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EF4A17" w14:textId="77777777" w:rsidR="00FD14B9" w:rsidRDefault="00FD14B9" w:rsidP="00C44785">
      <w:pPr>
        <w:spacing w:line="360" w:lineRule="auto"/>
        <w:rPr>
          <w:rFonts w:ascii="Times New Roman" w:hAnsi="Times New Roman" w:cs="Times New Roman"/>
          <w:sz w:val="32"/>
          <w:szCs w:val="32"/>
        </w:rPr>
      </w:pPr>
    </w:p>
    <w:p w14:paraId="4F2E6B7D" w14:textId="069C8239" w:rsidR="0076109F" w:rsidRPr="00F43F93" w:rsidRDefault="004129DE" w:rsidP="00AF5EA1">
      <w:pPr>
        <w:spacing w:line="360" w:lineRule="auto"/>
        <w:jc w:val="center"/>
        <w:rPr>
          <w:rFonts w:ascii="Times New Roman" w:hAnsi="Times New Roman" w:cs="Times New Roman"/>
          <w:sz w:val="32"/>
          <w:szCs w:val="32"/>
        </w:rPr>
      </w:pPr>
      <w:r w:rsidRPr="00F43F93">
        <w:rPr>
          <w:rFonts w:ascii="Times New Roman" w:hAnsi="Times New Roman" w:cs="Times New Roman"/>
          <w:sz w:val="32"/>
          <w:szCs w:val="32"/>
        </w:rPr>
        <w:t xml:space="preserve">UNIVERZITA PALACKÉHO V OLOMOUCI </w:t>
      </w:r>
      <w:r w:rsidR="00AF5EA1" w:rsidRPr="00F43F93">
        <w:rPr>
          <w:rFonts w:ascii="Times New Roman" w:hAnsi="Times New Roman" w:cs="Times New Roman"/>
          <w:sz w:val="32"/>
          <w:szCs w:val="32"/>
        </w:rPr>
        <w:t xml:space="preserve"> </w:t>
      </w:r>
    </w:p>
    <w:p w14:paraId="2C5DBCB0" w14:textId="17966E80" w:rsidR="000267E0" w:rsidRPr="00F43F93" w:rsidRDefault="004129DE" w:rsidP="004963DB">
      <w:pPr>
        <w:spacing w:line="360" w:lineRule="auto"/>
        <w:jc w:val="center"/>
        <w:rPr>
          <w:rFonts w:ascii="Times New Roman" w:hAnsi="Times New Roman" w:cs="Times New Roman"/>
          <w:sz w:val="32"/>
          <w:szCs w:val="32"/>
        </w:rPr>
      </w:pPr>
      <w:r w:rsidRPr="00F43F93">
        <w:rPr>
          <w:rFonts w:ascii="Times New Roman" w:hAnsi="Times New Roman" w:cs="Times New Roman"/>
          <w:sz w:val="32"/>
          <w:szCs w:val="32"/>
        </w:rPr>
        <w:t>FILOZOFICKÁ FAKULTA</w:t>
      </w:r>
    </w:p>
    <w:p w14:paraId="739B5F21" w14:textId="39AFEFC4" w:rsidR="0076109F" w:rsidRDefault="0076109F" w:rsidP="00AF5EA1">
      <w:pPr>
        <w:spacing w:line="360" w:lineRule="auto"/>
        <w:jc w:val="center"/>
        <w:rPr>
          <w:rFonts w:ascii="Times New Roman" w:hAnsi="Times New Roman" w:cs="Times New Roman"/>
          <w:sz w:val="28"/>
          <w:szCs w:val="28"/>
        </w:rPr>
      </w:pPr>
      <w:r>
        <w:rPr>
          <w:rFonts w:ascii="Times New Roman" w:hAnsi="Times New Roman" w:cs="Times New Roman"/>
          <w:sz w:val="28"/>
          <w:szCs w:val="28"/>
        </w:rPr>
        <w:t>Katedra bohemistiky</w:t>
      </w:r>
    </w:p>
    <w:p w14:paraId="72306BDF" w14:textId="77777777" w:rsidR="0076109F" w:rsidRDefault="0076109F" w:rsidP="0046411F">
      <w:pPr>
        <w:spacing w:line="360" w:lineRule="auto"/>
        <w:jc w:val="center"/>
        <w:rPr>
          <w:rFonts w:ascii="Times New Roman" w:hAnsi="Times New Roman" w:cs="Times New Roman"/>
          <w:sz w:val="28"/>
          <w:szCs w:val="28"/>
        </w:rPr>
      </w:pPr>
    </w:p>
    <w:p w14:paraId="0E2617CA" w14:textId="77777777" w:rsidR="00FD14B9" w:rsidRDefault="00FD14B9" w:rsidP="0046411F">
      <w:pPr>
        <w:spacing w:line="360" w:lineRule="auto"/>
        <w:jc w:val="center"/>
        <w:rPr>
          <w:rFonts w:ascii="Times New Roman" w:hAnsi="Times New Roman" w:cs="Times New Roman"/>
          <w:sz w:val="28"/>
          <w:szCs w:val="28"/>
        </w:rPr>
      </w:pPr>
    </w:p>
    <w:p w14:paraId="40995848" w14:textId="77777777" w:rsidR="00FD14B9" w:rsidRDefault="00FD14B9" w:rsidP="0046411F">
      <w:pPr>
        <w:spacing w:line="360" w:lineRule="auto"/>
        <w:jc w:val="center"/>
        <w:rPr>
          <w:rFonts w:ascii="Times New Roman" w:hAnsi="Times New Roman" w:cs="Times New Roman"/>
          <w:sz w:val="28"/>
          <w:szCs w:val="28"/>
        </w:rPr>
      </w:pPr>
    </w:p>
    <w:p w14:paraId="1A051B3F" w14:textId="77777777" w:rsidR="0076109F" w:rsidRDefault="0076109F" w:rsidP="0046411F">
      <w:pPr>
        <w:spacing w:line="360" w:lineRule="auto"/>
        <w:jc w:val="center"/>
        <w:rPr>
          <w:rFonts w:ascii="Times New Roman" w:hAnsi="Times New Roman" w:cs="Times New Roman"/>
          <w:sz w:val="28"/>
          <w:szCs w:val="28"/>
        </w:rPr>
      </w:pPr>
    </w:p>
    <w:p w14:paraId="3819B2F3" w14:textId="77777777" w:rsidR="00B66F08" w:rsidRDefault="00B66F08" w:rsidP="0046411F">
      <w:pPr>
        <w:spacing w:line="360" w:lineRule="auto"/>
        <w:jc w:val="center"/>
        <w:rPr>
          <w:rFonts w:ascii="Times New Roman" w:hAnsi="Times New Roman" w:cs="Times New Roman"/>
          <w:sz w:val="24"/>
          <w:szCs w:val="24"/>
        </w:rPr>
      </w:pPr>
    </w:p>
    <w:p w14:paraId="0A28A505" w14:textId="77777777" w:rsidR="00FD14B9" w:rsidRDefault="00FD14B9" w:rsidP="0046411F">
      <w:pPr>
        <w:spacing w:line="360" w:lineRule="auto"/>
        <w:jc w:val="center"/>
        <w:rPr>
          <w:rFonts w:ascii="Times New Roman" w:hAnsi="Times New Roman" w:cs="Times New Roman"/>
          <w:sz w:val="24"/>
          <w:szCs w:val="24"/>
        </w:rPr>
      </w:pPr>
    </w:p>
    <w:p w14:paraId="1B9DA97E" w14:textId="77777777" w:rsidR="00B66F08" w:rsidRPr="00FD14B9" w:rsidRDefault="00B66F08" w:rsidP="0046411F">
      <w:pPr>
        <w:spacing w:line="360" w:lineRule="auto"/>
        <w:jc w:val="center"/>
        <w:rPr>
          <w:rFonts w:ascii="Times New Roman" w:hAnsi="Times New Roman" w:cs="Times New Roman"/>
          <w:sz w:val="24"/>
          <w:szCs w:val="24"/>
        </w:rPr>
      </w:pPr>
    </w:p>
    <w:p w14:paraId="05F7F1A8" w14:textId="0D76AFEB" w:rsidR="00B609AE" w:rsidRPr="00FD14B9" w:rsidRDefault="00B609AE" w:rsidP="0046411F">
      <w:pPr>
        <w:spacing w:line="360" w:lineRule="auto"/>
        <w:jc w:val="center"/>
        <w:rPr>
          <w:rFonts w:ascii="Times New Roman" w:hAnsi="Times New Roman" w:cs="Times New Roman"/>
          <w:b/>
          <w:bCs/>
          <w:sz w:val="24"/>
          <w:szCs w:val="24"/>
        </w:rPr>
      </w:pPr>
      <w:r w:rsidRPr="00FD14B9">
        <w:rPr>
          <w:rFonts w:ascii="Times New Roman" w:hAnsi="Times New Roman" w:cs="Times New Roman"/>
          <w:b/>
          <w:bCs/>
          <w:sz w:val="24"/>
          <w:szCs w:val="24"/>
        </w:rPr>
        <w:t>Poetika v díle Jiřího Karáska ze Lvovic</w:t>
      </w:r>
      <w:r w:rsidR="00591758" w:rsidRPr="00FD14B9">
        <w:rPr>
          <w:rFonts w:ascii="Times New Roman" w:hAnsi="Times New Roman" w:cs="Times New Roman"/>
          <w:b/>
          <w:bCs/>
          <w:sz w:val="24"/>
          <w:szCs w:val="24"/>
        </w:rPr>
        <w:t xml:space="preserve"> (Romány tří mágů, Gotická duše)</w:t>
      </w:r>
    </w:p>
    <w:p w14:paraId="53F5BCB9" w14:textId="77777777" w:rsidR="00902CB3" w:rsidRPr="00FD14B9" w:rsidRDefault="00902CB3" w:rsidP="0046411F">
      <w:pPr>
        <w:spacing w:line="360" w:lineRule="auto"/>
        <w:jc w:val="center"/>
        <w:rPr>
          <w:rFonts w:ascii="Times New Roman" w:hAnsi="Times New Roman" w:cs="Times New Roman"/>
          <w:b/>
          <w:bCs/>
          <w:sz w:val="24"/>
          <w:szCs w:val="24"/>
        </w:rPr>
      </w:pPr>
      <w:r w:rsidRPr="00FD14B9">
        <w:rPr>
          <w:rFonts w:ascii="Times New Roman" w:hAnsi="Times New Roman" w:cs="Times New Roman"/>
          <w:b/>
          <w:bCs/>
          <w:sz w:val="24"/>
          <w:szCs w:val="24"/>
        </w:rPr>
        <w:t>Poetics in the works of Jiří Karásek ze Lvovic (Novels of three mages, A Gothic Soul)</w:t>
      </w:r>
    </w:p>
    <w:p w14:paraId="54B25C9C" w14:textId="77777777" w:rsidR="00D5389A" w:rsidRPr="00FD14B9" w:rsidRDefault="00D5389A" w:rsidP="0046411F">
      <w:pPr>
        <w:spacing w:line="360" w:lineRule="auto"/>
        <w:jc w:val="center"/>
        <w:rPr>
          <w:rFonts w:ascii="Times New Roman" w:hAnsi="Times New Roman" w:cs="Times New Roman"/>
          <w:b/>
          <w:bCs/>
          <w:sz w:val="24"/>
          <w:szCs w:val="24"/>
        </w:rPr>
      </w:pPr>
    </w:p>
    <w:p w14:paraId="6EDBF03F" w14:textId="77777777" w:rsidR="00C44785" w:rsidRDefault="00C44785" w:rsidP="0046411F">
      <w:pPr>
        <w:spacing w:line="360" w:lineRule="auto"/>
        <w:jc w:val="center"/>
        <w:rPr>
          <w:rFonts w:ascii="Times New Roman" w:hAnsi="Times New Roman" w:cs="Times New Roman"/>
          <w:sz w:val="24"/>
          <w:szCs w:val="24"/>
        </w:rPr>
      </w:pPr>
    </w:p>
    <w:p w14:paraId="4B5212FC" w14:textId="77777777" w:rsidR="00C2261C" w:rsidRDefault="00C2261C" w:rsidP="00C2261C">
      <w:pPr>
        <w:spacing w:line="360" w:lineRule="auto"/>
        <w:jc w:val="center"/>
        <w:rPr>
          <w:rFonts w:ascii="Times New Roman" w:hAnsi="Times New Roman" w:cs="Times New Roman"/>
          <w:sz w:val="24"/>
          <w:szCs w:val="24"/>
        </w:rPr>
      </w:pPr>
      <w:r w:rsidRPr="00B66F08">
        <w:rPr>
          <w:rFonts w:ascii="Times New Roman" w:hAnsi="Times New Roman" w:cs="Times New Roman"/>
          <w:sz w:val="24"/>
          <w:szCs w:val="24"/>
        </w:rPr>
        <w:t>Bakalářská diplomová práce</w:t>
      </w:r>
    </w:p>
    <w:p w14:paraId="11FA5315" w14:textId="77777777" w:rsidR="00C2261C" w:rsidRDefault="00C2261C" w:rsidP="0046411F">
      <w:pPr>
        <w:spacing w:line="360" w:lineRule="auto"/>
        <w:jc w:val="center"/>
        <w:rPr>
          <w:rFonts w:ascii="Times New Roman" w:hAnsi="Times New Roman" w:cs="Times New Roman"/>
          <w:sz w:val="24"/>
          <w:szCs w:val="24"/>
        </w:rPr>
      </w:pPr>
    </w:p>
    <w:p w14:paraId="295D46F4" w14:textId="77777777" w:rsidR="00D5389A" w:rsidRDefault="00D5389A" w:rsidP="0046411F">
      <w:pPr>
        <w:spacing w:line="360" w:lineRule="auto"/>
        <w:jc w:val="center"/>
        <w:rPr>
          <w:rFonts w:ascii="Times New Roman" w:hAnsi="Times New Roman" w:cs="Times New Roman"/>
          <w:sz w:val="24"/>
          <w:szCs w:val="24"/>
        </w:rPr>
      </w:pPr>
    </w:p>
    <w:p w14:paraId="60F13ECC" w14:textId="77777777" w:rsidR="00404EB7" w:rsidRDefault="00404EB7" w:rsidP="0046411F">
      <w:pPr>
        <w:spacing w:line="360" w:lineRule="auto"/>
        <w:jc w:val="center"/>
        <w:rPr>
          <w:rFonts w:ascii="Times New Roman" w:hAnsi="Times New Roman" w:cs="Times New Roman"/>
          <w:sz w:val="24"/>
          <w:szCs w:val="24"/>
        </w:rPr>
      </w:pPr>
    </w:p>
    <w:p w14:paraId="66FA3E15" w14:textId="77777777" w:rsidR="00404EB7" w:rsidRDefault="00404EB7" w:rsidP="0046411F">
      <w:pPr>
        <w:spacing w:line="360" w:lineRule="auto"/>
        <w:jc w:val="center"/>
        <w:rPr>
          <w:rFonts w:ascii="Times New Roman" w:hAnsi="Times New Roman" w:cs="Times New Roman"/>
          <w:sz w:val="24"/>
          <w:szCs w:val="24"/>
        </w:rPr>
      </w:pPr>
    </w:p>
    <w:p w14:paraId="31951E61" w14:textId="77777777" w:rsidR="00404EB7" w:rsidRDefault="00404EB7" w:rsidP="0046411F">
      <w:pPr>
        <w:spacing w:line="360" w:lineRule="auto"/>
        <w:jc w:val="center"/>
        <w:rPr>
          <w:rFonts w:ascii="Times New Roman" w:hAnsi="Times New Roman" w:cs="Times New Roman"/>
          <w:sz w:val="24"/>
          <w:szCs w:val="24"/>
        </w:rPr>
      </w:pPr>
    </w:p>
    <w:p w14:paraId="6B7C5B1C" w14:textId="77777777" w:rsidR="00404EB7" w:rsidRDefault="00404EB7" w:rsidP="0046411F">
      <w:pPr>
        <w:spacing w:line="360" w:lineRule="auto"/>
        <w:jc w:val="center"/>
        <w:rPr>
          <w:rFonts w:ascii="Times New Roman" w:hAnsi="Times New Roman" w:cs="Times New Roman"/>
          <w:sz w:val="24"/>
          <w:szCs w:val="24"/>
        </w:rPr>
      </w:pPr>
    </w:p>
    <w:p w14:paraId="127CC0F5" w14:textId="77777777" w:rsidR="00404EB7" w:rsidRDefault="00404EB7" w:rsidP="0046411F">
      <w:pPr>
        <w:spacing w:line="360" w:lineRule="auto"/>
        <w:jc w:val="center"/>
        <w:rPr>
          <w:rFonts w:ascii="Times New Roman" w:hAnsi="Times New Roman" w:cs="Times New Roman"/>
          <w:sz w:val="24"/>
          <w:szCs w:val="24"/>
        </w:rPr>
      </w:pPr>
    </w:p>
    <w:p w14:paraId="09326049" w14:textId="77777777" w:rsidR="00C2261C" w:rsidRPr="00D5389A" w:rsidRDefault="00C2261C" w:rsidP="004963DB">
      <w:pPr>
        <w:spacing w:line="360" w:lineRule="auto"/>
        <w:rPr>
          <w:rFonts w:ascii="Times New Roman" w:hAnsi="Times New Roman" w:cs="Times New Roman"/>
          <w:sz w:val="24"/>
          <w:szCs w:val="24"/>
        </w:rPr>
      </w:pPr>
    </w:p>
    <w:p w14:paraId="0E660760" w14:textId="77777777" w:rsidR="00902CB3" w:rsidRPr="00404EB7" w:rsidRDefault="00902CB3" w:rsidP="0046411F">
      <w:pPr>
        <w:spacing w:line="360" w:lineRule="auto"/>
        <w:jc w:val="center"/>
        <w:rPr>
          <w:rFonts w:ascii="Times New Roman" w:hAnsi="Times New Roman" w:cs="Times New Roman"/>
          <w:sz w:val="24"/>
          <w:szCs w:val="24"/>
        </w:rPr>
      </w:pPr>
      <w:r w:rsidRPr="00404EB7">
        <w:rPr>
          <w:rFonts w:ascii="Times New Roman" w:hAnsi="Times New Roman" w:cs="Times New Roman"/>
          <w:sz w:val="24"/>
          <w:szCs w:val="24"/>
        </w:rPr>
        <w:t>Denisa Brücknerová</w:t>
      </w:r>
    </w:p>
    <w:p w14:paraId="3929085C" w14:textId="5156EA44" w:rsidR="004129DE" w:rsidRPr="00404EB7" w:rsidRDefault="004129DE" w:rsidP="0046411F">
      <w:pPr>
        <w:spacing w:line="360" w:lineRule="auto"/>
        <w:jc w:val="center"/>
        <w:rPr>
          <w:rFonts w:ascii="Times New Roman" w:hAnsi="Times New Roman" w:cs="Times New Roman"/>
          <w:sz w:val="24"/>
          <w:szCs w:val="24"/>
        </w:rPr>
      </w:pPr>
      <w:r w:rsidRPr="00404EB7">
        <w:rPr>
          <w:rFonts w:ascii="Times New Roman" w:hAnsi="Times New Roman" w:cs="Times New Roman"/>
          <w:sz w:val="24"/>
          <w:szCs w:val="24"/>
        </w:rPr>
        <w:t>Česká filologie</w:t>
      </w:r>
    </w:p>
    <w:p w14:paraId="0C5D37C8" w14:textId="25BF212C" w:rsidR="004129DE" w:rsidRDefault="004129DE" w:rsidP="0046411F">
      <w:pPr>
        <w:spacing w:line="360" w:lineRule="auto"/>
        <w:jc w:val="center"/>
        <w:rPr>
          <w:rFonts w:ascii="Times New Roman" w:hAnsi="Times New Roman" w:cs="Times New Roman"/>
          <w:sz w:val="24"/>
          <w:szCs w:val="24"/>
        </w:rPr>
      </w:pPr>
      <w:r w:rsidRPr="00404EB7">
        <w:rPr>
          <w:rFonts w:ascii="Times New Roman" w:hAnsi="Times New Roman" w:cs="Times New Roman"/>
          <w:sz w:val="24"/>
          <w:szCs w:val="24"/>
        </w:rPr>
        <w:t xml:space="preserve">Vedoucí práce: </w:t>
      </w:r>
      <w:r w:rsidR="00A93A14">
        <w:rPr>
          <w:rFonts w:ascii="Times New Roman" w:hAnsi="Times New Roman" w:cs="Times New Roman"/>
          <w:sz w:val="24"/>
          <w:szCs w:val="24"/>
        </w:rPr>
        <w:t>Mgr. Richard Změlík, Ph.D.</w:t>
      </w:r>
    </w:p>
    <w:p w14:paraId="2921EFFF" w14:textId="77777777" w:rsidR="00FD14B9" w:rsidRDefault="00FD14B9" w:rsidP="0046411F">
      <w:pPr>
        <w:spacing w:line="360" w:lineRule="auto"/>
        <w:jc w:val="center"/>
        <w:rPr>
          <w:rFonts w:ascii="Times New Roman" w:hAnsi="Times New Roman" w:cs="Times New Roman"/>
          <w:sz w:val="24"/>
          <w:szCs w:val="24"/>
        </w:rPr>
      </w:pPr>
    </w:p>
    <w:p w14:paraId="3B2F107A" w14:textId="77777777" w:rsidR="00FD14B9" w:rsidRDefault="00FD14B9" w:rsidP="0046411F">
      <w:pPr>
        <w:spacing w:line="360" w:lineRule="auto"/>
        <w:jc w:val="center"/>
        <w:rPr>
          <w:rFonts w:ascii="Times New Roman" w:hAnsi="Times New Roman" w:cs="Times New Roman"/>
          <w:sz w:val="24"/>
          <w:szCs w:val="24"/>
        </w:rPr>
      </w:pPr>
    </w:p>
    <w:p w14:paraId="2D5E89F1" w14:textId="0ECB0927" w:rsidR="004963DB" w:rsidRPr="00404EB7" w:rsidRDefault="00FD14B9" w:rsidP="0046411F">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Olomouc </w:t>
      </w:r>
      <w:r w:rsidR="004963DB">
        <w:rPr>
          <w:rFonts w:ascii="Times New Roman" w:hAnsi="Times New Roman" w:cs="Times New Roman"/>
          <w:sz w:val="24"/>
          <w:szCs w:val="24"/>
        </w:rPr>
        <w:t>2024</w:t>
      </w:r>
    </w:p>
    <w:p w14:paraId="42B872E3" w14:textId="44E87A90" w:rsidR="00327176" w:rsidRPr="00C44785" w:rsidRDefault="00327176" w:rsidP="00C44785">
      <w:pPr>
        <w:spacing w:line="360" w:lineRule="auto"/>
        <w:jc w:val="center"/>
        <w:rPr>
          <w:rFonts w:ascii="Times New Roman" w:hAnsi="Times New Roman" w:cs="Times New Roman"/>
          <w:color w:val="0D0D0D"/>
          <w:sz w:val="24"/>
          <w:szCs w:val="24"/>
        </w:rPr>
      </w:pPr>
    </w:p>
    <w:p w14:paraId="6E6A6AAF" w14:textId="77777777" w:rsidR="00327176" w:rsidRDefault="00327176">
      <w:pPr>
        <w:rPr>
          <w:rFonts w:ascii="Times New Roman" w:hAnsi="Times New Roman" w:cs="Times New Roman"/>
          <w:sz w:val="24"/>
          <w:szCs w:val="24"/>
        </w:rPr>
      </w:pPr>
    </w:p>
    <w:p w14:paraId="5A422554" w14:textId="77777777" w:rsidR="00327176" w:rsidRDefault="00327176">
      <w:pPr>
        <w:rPr>
          <w:rFonts w:ascii="Times New Roman" w:hAnsi="Times New Roman" w:cs="Times New Roman"/>
          <w:sz w:val="24"/>
          <w:szCs w:val="24"/>
        </w:rPr>
      </w:pPr>
    </w:p>
    <w:p w14:paraId="5A459338" w14:textId="77777777" w:rsidR="00327176" w:rsidRDefault="00327176">
      <w:pPr>
        <w:rPr>
          <w:rFonts w:ascii="Times New Roman" w:hAnsi="Times New Roman" w:cs="Times New Roman"/>
          <w:sz w:val="24"/>
          <w:szCs w:val="24"/>
        </w:rPr>
      </w:pPr>
    </w:p>
    <w:p w14:paraId="093D17CD" w14:textId="77777777" w:rsidR="00327176" w:rsidRDefault="00327176">
      <w:pPr>
        <w:rPr>
          <w:rFonts w:ascii="Times New Roman" w:hAnsi="Times New Roman" w:cs="Times New Roman"/>
          <w:sz w:val="24"/>
          <w:szCs w:val="24"/>
        </w:rPr>
      </w:pPr>
    </w:p>
    <w:p w14:paraId="73BC6D2F" w14:textId="77777777" w:rsidR="00327176" w:rsidRDefault="00327176">
      <w:pPr>
        <w:rPr>
          <w:rFonts w:ascii="Times New Roman" w:hAnsi="Times New Roman" w:cs="Times New Roman"/>
          <w:sz w:val="24"/>
          <w:szCs w:val="24"/>
        </w:rPr>
      </w:pPr>
    </w:p>
    <w:p w14:paraId="038E8E30" w14:textId="77777777" w:rsidR="00327176" w:rsidRDefault="00327176">
      <w:pPr>
        <w:rPr>
          <w:rFonts w:ascii="Times New Roman" w:hAnsi="Times New Roman" w:cs="Times New Roman"/>
          <w:sz w:val="24"/>
          <w:szCs w:val="24"/>
        </w:rPr>
      </w:pPr>
    </w:p>
    <w:p w14:paraId="432F6C85" w14:textId="77777777" w:rsidR="00327176" w:rsidRDefault="00327176">
      <w:pPr>
        <w:rPr>
          <w:rFonts w:ascii="Times New Roman" w:hAnsi="Times New Roman" w:cs="Times New Roman"/>
          <w:sz w:val="24"/>
          <w:szCs w:val="24"/>
        </w:rPr>
      </w:pPr>
    </w:p>
    <w:p w14:paraId="59889604" w14:textId="77777777" w:rsidR="00327176" w:rsidRDefault="00327176">
      <w:pPr>
        <w:rPr>
          <w:rFonts w:ascii="Times New Roman" w:hAnsi="Times New Roman" w:cs="Times New Roman"/>
          <w:sz w:val="24"/>
          <w:szCs w:val="24"/>
        </w:rPr>
      </w:pPr>
    </w:p>
    <w:p w14:paraId="5C3059CC" w14:textId="77777777" w:rsidR="00327176" w:rsidRDefault="00327176">
      <w:pPr>
        <w:rPr>
          <w:rFonts w:ascii="Times New Roman" w:hAnsi="Times New Roman" w:cs="Times New Roman"/>
          <w:sz w:val="24"/>
          <w:szCs w:val="24"/>
        </w:rPr>
      </w:pPr>
    </w:p>
    <w:p w14:paraId="6A196E73" w14:textId="77777777" w:rsidR="00327176" w:rsidRDefault="00327176">
      <w:pPr>
        <w:rPr>
          <w:rFonts w:ascii="Times New Roman" w:hAnsi="Times New Roman" w:cs="Times New Roman"/>
          <w:sz w:val="24"/>
          <w:szCs w:val="24"/>
        </w:rPr>
      </w:pPr>
    </w:p>
    <w:p w14:paraId="53A6DDEF" w14:textId="77777777" w:rsidR="00327176" w:rsidRDefault="00327176">
      <w:pPr>
        <w:rPr>
          <w:rFonts w:ascii="Times New Roman" w:hAnsi="Times New Roman" w:cs="Times New Roman"/>
          <w:sz w:val="24"/>
          <w:szCs w:val="24"/>
        </w:rPr>
      </w:pPr>
    </w:p>
    <w:p w14:paraId="16D8A872" w14:textId="77777777" w:rsidR="005734F7" w:rsidRDefault="005734F7">
      <w:pPr>
        <w:rPr>
          <w:rFonts w:ascii="Times New Roman" w:hAnsi="Times New Roman" w:cs="Times New Roman"/>
          <w:sz w:val="24"/>
          <w:szCs w:val="24"/>
        </w:rPr>
      </w:pPr>
    </w:p>
    <w:p w14:paraId="1E3BDC56" w14:textId="77777777" w:rsidR="005734F7" w:rsidRDefault="005734F7">
      <w:pPr>
        <w:rPr>
          <w:rFonts w:ascii="Times New Roman" w:hAnsi="Times New Roman" w:cs="Times New Roman"/>
          <w:sz w:val="24"/>
          <w:szCs w:val="24"/>
        </w:rPr>
      </w:pPr>
    </w:p>
    <w:p w14:paraId="555C9966" w14:textId="77777777" w:rsidR="005734F7" w:rsidRDefault="005734F7">
      <w:pPr>
        <w:rPr>
          <w:rFonts w:ascii="Times New Roman" w:hAnsi="Times New Roman" w:cs="Times New Roman"/>
          <w:sz w:val="24"/>
          <w:szCs w:val="24"/>
        </w:rPr>
      </w:pPr>
    </w:p>
    <w:p w14:paraId="2C085343" w14:textId="77777777" w:rsidR="005734F7" w:rsidRDefault="005734F7">
      <w:pPr>
        <w:rPr>
          <w:rFonts w:ascii="Times New Roman" w:hAnsi="Times New Roman" w:cs="Times New Roman"/>
          <w:sz w:val="24"/>
          <w:szCs w:val="24"/>
        </w:rPr>
      </w:pPr>
    </w:p>
    <w:p w14:paraId="78556BB2" w14:textId="77777777" w:rsidR="005734F7" w:rsidRDefault="005734F7">
      <w:pPr>
        <w:rPr>
          <w:rFonts w:ascii="Times New Roman" w:hAnsi="Times New Roman" w:cs="Times New Roman"/>
          <w:sz w:val="24"/>
          <w:szCs w:val="24"/>
        </w:rPr>
      </w:pPr>
    </w:p>
    <w:p w14:paraId="3CCACE6A" w14:textId="77777777" w:rsidR="005734F7" w:rsidRDefault="005734F7">
      <w:pPr>
        <w:rPr>
          <w:rFonts w:ascii="Times New Roman" w:hAnsi="Times New Roman" w:cs="Times New Roman"/>
          <w:sz w:val="24"/>
          <w:szCs w:val="24"/>
        </w:rPr>
      </w:pPr>
    </w:p>
    <w:p w14:paraId="5C23C969" w14:textId="77777777" w:rsidR="005734F7" w:rsidRDefault="005734F7">
      <w:pPr>
        <w:rPr>
          <w:rFonts w:ascii="Times New Roman" w:hAnsi="Times New Roman" w:cs="Times New Roman"/>
          <w:sz w:val="24"/>
          <w:szCs w:val="24"/>
        </w:rPr>
      </w:pPr>
    </w:p>
    <w:p w14:paraId="7177B5F1" w14:textId="77777777" w:rsidR="005734F7" w:rsidRDefault="005734F7">
      <w:pPr>
        <w:rPr>
          <w:rFonts w:ascii="Times New Roman" w:hAnsi="Times New Roman" w:cs="Times New Roman"/>
          <w:sz w:val="24"/>
          <w:szCs w:val="24"/>
        </w:rPr>
      </w:pPr>
    </w:p>
    <w:p w14:paraId="49467FED" w14:textId="77777777" w:rsidR="005734F7" w:rsidRDefault="005734F7">
      <w:pPr>
        <w:rPr>
          <w:rFonts w:ascii="Times New Roman" w:hAnsi="Times New Roman" w:cs="Times New Roman"/>
          <w:sz w:val="24"/>
          <w:szCs w:val="24"/>
        </w:rPr>
      </w:pPr>
    </w:p>
    <w:p w14:paraId="7ECCE76F" w14:textId="77777777" w:rsidR="005734F7" w:rsidRDefault="005734F7">
      <w:pPr>
        <w:rPr>
          <w:rFonts w:ascii="Times New Roman" w:hAnsi="Times New Roman" w:cs="Times New Roman"/>
          <w:sz w:val="24"/>
          <w:szCs w:val="24"/>
        </w:rPr>
      </w:pPr>
    </w:p>
    <w:p w14:paraId="0840B286" w14:textId="77777777" w:rsidR="005734F7" w:rsidRDefault="005734F7">
      <w:pPr>
        <w:rPr>
          <w:rFonts w:ascii="Times New Roman" w:hAnsi="Times New Roman" w:cs="Times New Roman"/>
          <w:sz w:val="24"/>
          <w:szCs w:val="24"/>
        </w:rPr>
      </w:pPr>
    </w:p>
    <w:p w14:paraId="5DB67329" w14:textId="77777777" w:rsidR="005734F7" w:rsidRDefault="005734F7">
      <w:pPr>
        <w:rPr>
          <w:rFonts w:ascii="Times New Roman" w:hAnsi="Times New Roman" w:cs="Times New Roman"/>
          <w:sz w:val="24"/>
          <w:szCs w:val="24"/>
        </w:rPr>
      </w:pPr>
    </w:p>
    <w:p w14:paraId="5B0F3F3F" w14:textId="77777777" w:rsidR="005734F7" w:rsidRDefault="005734F7">
      <w:pPr>
        <w:rPr>
          <w:rFonts w:ascii="Times New Roman" w:hAnsi="Times New Roman" w:cs="Times New Roman"/>
          <w:sz w:val="24"/>
          <w:szCs w:val="24"/>
        </w:rPr>
      </w:pPr>
    </w:p>
    <w:p w14:paraId="04BB9319" w14:textId="77777777" w:rsidR="005734F7" w:rsidRDefault="005734F7">
      <w:pPr>
        <w:rPr>
          <w:rFonts w:ascii="Times New Roman" w:hAnsi="Times New Roman" w:cs="Times New Roman"/>
          <w:sz w:val="24"/>
          <w:szCs w:val="24"/>
        </w:rPr>
      </w:pPr>
    </w:p>
    <w:p w14:paraId="3F766466" w14:textId="77777777" w:rsidR="005734F7" w:rsidRDefault="005734F7">
      <w:pPr>
        <w:rPr>
          <w:rFonts w:ascii="Times New Roman" w:hAnsi="Times New Roman" w:cs="Times New Roman"/>
          <w:sz w:val="24"/>
          <w:szCs w:val="24"/>
        </w:rPr>
      </w:pPr>
    </w:p>
    <w:p w14:paraId="79C5FAA7" w14:textId="77777777" w:rsidR="005734F7" w:rsidRDefault="005734F7">
      <w:pPr>
        <w:rPr>
          <w:rFonts w:ascii="Times New Roman" w:hAnsi="Times New Roman" w:cs="Times New Roman"/>
          <w:sz w:val="24"/>
          <w:szCs w:val="24"/>
        </w:rPr>
      </w:pPr>
    </w:p>
    <w:p w14:paraId="67EE7FE1" w14:textId="77777777" w:rsidR="005734F7" w:rsidRDefault="005734F7">
      <w:pPr>
        <w:rPr>
          <w:rFonts w:ascii="Times New Roman" w:hAnsi="Times New Roman" w:cs="Times New Roman"/>
          <w:sz w:val="24"/>
          <w:szCs w:val="24"/>
        </w:rPr>
      </w:pPr>
    </w:p>
    <w:p w14:paraId="55F12868" w14:textId="77777777" w:rsidR="005734F7" w:rsidRDefault="005734F7">
      <w:pPr>
        <w:rPr>
          <w:rFonts w:ascii="Times New Roman" w:hAnsi="Times New Roman" w:cs="Times New Roman"/>
          <w:sz w:val="24"/>
          <w:szCs w:val="24"/>
        </w:rPr>
      </w:pPr>
    </w:p>
    <w:p w14:paraId="5F37CB25" w14:textId="77777777" w:rsidR="00327176" w:rsidRDefault="00327176">
      <w:pPr>
        <w:rPr>
          <w:rFonts w:ascii="Times New Roman" w:hAnsi="Times New Roman" w:cs="Times New Roman"/>
          <w:sz w:val="24"/>
          <w:szCs w:val="24"/>
        </w:rPr>
      </w:pPr>
    </w:p>
    <w:p w14:paraId="0CE9DCDF" w14:textId="77777777" w:rsidR="005734F7" w:rsidRDefault="005734F7">
      <w:pPr>
        <w:rPr>
          <w:rFonts w:ascii="Times New Roman" w:hAnsi="Times New Roman" w:cs="Times New Roman"/>
          <w:sz w:val="24"/>
          <w:szCs w:val="24"/>
        </w:rPr>
      </w:pPr>
    </w:p>
    <w:p w14:paraId="44F07177" w14:textId="77777777" w:rsidR="005734F7" w:rsidRDefault="005734F7">
      <w:pPr>
        <w:rPr>
          <w:rFonts w:ascii="Times New Roman" w:hAnsi="Times New Roman" w:cs="Times New Roman"/>
          <w:sz w:val="24"/>
          <w:szCs w:val="24"/>
        </w:rPr>
      </w:pPr>
    </w:p>
    <w:p w14:paraId="78A0ED7A" w14:textId="77777777" w:rsidR="005734F7" w:rsidRDefault="005734F7">
      <w:pPr>
        <w:rPr>
          <w:rFonts w:ascii="Times New Roman" w:hAnsi="Times New Roman" w:cs="Times New Roman"/>
          <w:sz w:val="24"/>
          <w:szCs w:val="24"/>
        </w:rPr>
      </w:pPr>
    </w:p>
    <w:p w14:paraId="6EE94CCF" w14:textId="77777777" w:rsidR="005734F7" w:rsidRDefault="005734F7">
      <w:pPr>
        <w:rPr>
          <w:rFonts w:ascii="Times New Roman" w:hAnsi="Times New Roman" w:cs="Times New Roman"/>
          <w:sz w:val="24"/>
          <w:szCs w:val="24"/>
        </w:rPr>
      </w:pPr>
    </w:p>
    <w:p w14:paraId="0682FC60" w14:textId="77777777" w:rsidR="005734F7" w:rsidRDefault="005734F7">
      <w:pPr>
        <w:rPr>
          <w:rFonts w:ascii="Times New Roman" w:hAnsi="Times New Roman" w:cs="Times New Roman"/>
          <w:sz w:val="24"/>
          <w:szCs w:val="24"/>
        </w:rPr>
      </w:pPr>
    </w:p>
    <w:p w14:paraId="5049AF26" w14:textId="77777777" w:rsidR="005734F7" w:rsidRDefault="005734F7">
      <w:pPr>
        <w:rPr>
          <w:rFonts w:ascii="Times New Roman" w:hAnsi="Times New Roman" w:cs="Times New Roman"/>
          <w:sz w:val="24"/>
          <w:szCs w:val="24"/>
        </w:rPr>
      </w:pPr>
    </w:p>
    <w:p w14:paraId="06755116" w14:textId="77777777" w:rsidR="005734F7" w:rsidRDefault="005734F7">
      <w:pPr>
        <w:rPr>
          <w:rFonts w:ascii="Times New Roman" w:hAnsi="Times New Roman" w:cs="Times New Roman"/>
          <w:sz w:val="24"/>
          <w:szCs w:val="24"/>
        </w:rPr>
      </w:pPr>
    </w:p>
    <w:p w14:paraId="3DD99E92" w14:textId="77777777" w:rsidR="00327176" w:rsidRDefault="00327176">
      <w:pPr>
        <w:rPr>
          <w:rFonts w:ascii="Times New Roman" w:hAnsi="Times New Roman" w:cs="Times New Roman"/>
          <w:sz w:val="24"/>
          <w:szCs w:val="24"/>
        </w:rPr>
      </w:pPr>
    </w:p>
    <w:p w14:paraId="7854F960" w14:textId="77777777" w:rsidR="00327176" w:rsidRDefault="00327176" w:rsidP="00B86C71">
      <w:pPr>
        <w:spacing w:line="360" w:lineRule="auto"/>
        <w:rPr>
          <w:rFonts w:ascii="Times New Roman" w:hAnsi="Times New Roman" w:cs="Times New Roman"/>
          <w:sz w:val="24"/>
          <w:szCs w:val="24"/>
        </w:rPr>
      </w:pPr>
    </w:p>
    <w:p w14:paraId="5545EB56" w14:textId="77777777" w:rsidR="00C10EAA" w:rsidRDefault="00C10EAA" w:rsidP="00B86C71">
      <w:pPr>
        <w:spacing w:line="360" w:lineRule="auto"/>
        <w:rPr>
          <w:rFonts w:ascii="Times New Roman" w:hAnsi="Times New Roman" w:cs="Times New Roman"/>
          <w:sz w:val="24"/>
          <w:szCs w:val="24"/>
        </w:rPr>
      </w:pPr>
    </w:p>
    <w:p w14:paraId="177834C5" w14:textId="77777777" w:rsidR="007924AA" w:rsidRDefault="007924AA" w:rsidP="00B86C71">
      <w:pPr>
        <w:spacing w:line="360" w:lineRule="auto"/>
        <w:rPr>
          <w:rFonts w:ascii="Times New Roman" w:hAnsi="Times New Roman" w:cs="Times New Roman"/>
          <w:sz w:val="24"/>
          <w:szCs w:val="24"/>
        </w:rPr>
      </w:pPr>
    </w:p>
    <w:p w14:paraId="2C74A7F5" w14:textId="77777777" w:rsidR="00C10EAA" w:rsidRDefault="00C10EAA" w:rsidP="00B86C71">
      <w:pPr>
        <w:spacing w:line="360" w:lineRule="auto"/>
        <w:rPr>
          <w:rFonts w:ascii="Times New Roman" w:hAnsi="Times New Roman" w:cs="Times New Roman"/>
          <w:sz w:val="24"/>
          <w:szCs w:val="24"/>
        </w:rPr>
      </w:pPr>
    </w:p>
    <w:p w14:paraId="66A1232B" w14:textId="0B0D38D0" w:rsidR="00327176" w:rsidRDefault="00517060" w:rsidP="00831E3D">
      <w:pPr>
        <w:spacing w:line="360" w:lineRule="auto"/>
        <w:rPr>
          <w:rFonts w:ascii="Times New Roman" w:hAnsi="Times New Roman" w:cs="Times New Roman"/>
          <w:sz w:val="24"/>
          <w:szCs w:val="24"/>
        </w:rPr>
      </w:pPr>
      <w:r>
        <w:rPr>
          <w:rFonts w:ascii="Times New Roman" w:hAnsi="Times New Roman" w:cs="Times New Roman"/>
          <w:sz w:val="24"/>
          <w:szCs w:val="24"/>
        </w:rPr>
        <w:t>Prohlašuji, že jsem tuto bakalářskou diplomovou práci vypracovala samostatně a uvedla jsem v ní všechny použité zdroje a literaturu.</w:t>
      </w:r>
    </w:p>
    <w:p w14:paraId="36A24727" w14:textId="77777777" w:rsidR="00517060" w:rsidRDefault="00517060" w:rsidP="00831E3D">
      <w:pPr>
        <w:spacing w:line="360" w:lineRule="auto"/>
        <w:rPr>
          <w:rFonts w:ascii="Times New Roman" w:hAnsi="Times New Roman" w:cs="Times New Roman"/>
          <w:sz w:val="24"/>
          <w:szCs w:val="24"/>
        </w:rPr>
      </w:pPr>
    </w:p>
    <w:p w14:paraId="337E1B91" w14:textId="6B2F0492" w:rsidR="00517060" w:rsidRDefault="00517060" w:rsidP="00831E3D">
      <w:pPr>
        <w:spacing w:line="360" w:lineRule="auto"/>
        <w:rPr>
          <w:rFonts w:ascii="Times New Roman" w:hAnsi="Times New Roman" w:cs="Times New Roman"/>
          <w:sz w:val="24"/>
          <w:szCs w:val="24"/>
        </w:rPr>
      </w:pPr>
      <w:r>
        <w:rPr>
          <w:rFonts w:ascii="Times New Roman" w:hAnsi="Times New Roman" w:cs="Times New Roman"/>
          <w:sz w:val="24"/>
          <w:szCs w:val="24"/>
        </w:rPr>
        <w:t>V Olomouci dne 2</w:t>
      </w:r>
      <w:r w:rsidR="00FD14B9">
        <w:rPr>
          <w:rFonts w:ascii="Times New Roman" w:hAnsi="Times New Roman" w:cs="Times New Roman"/>
          <w:sz w:val="24"/>
          <w:szCs w:val="24"/>
        </w:rPr>
        <w:t>3</w:t>
      </w:r>
      <w:r>
        <w:rPr>
          <w:rFonts w:ascii="Times New Roman" w:hAnsi="Times New Roman" w:cs="Times New Roman"/>
          <w:sz w:val="24"/>
          <w:szCs w:val="24"/>
        </w:rPr>
        <w:t>.4.2024</w:t>
      </w:r>
      <w:r w:rsidR="0030078C">
        <w:rPr>
          <w:rFonts w:ascii="Times New Roman" w:hAnsi="Times New Roman" w:cs="Times New Roman"/>
          <w:sz w:val="24"/>
          <w:szCs w:val="24"/>
        </w:rPr>
        <w:tab/>
      </w:r>
      <w:r w:rsidR="0030078C">
        <w:rPr>
          <w:rFonts w:ascii="Times New Roman" w:hAnsi="Times New Roman" w:cs="Times New Roman"/>
          <w:sz w:val="24"/>
          <w:szCs w:val="24"/>
        </w:rPr>
        <w:tab/>
      </w:r>
      <w:r w:rsidR="0030078C">
        <w:rPr>
          <w:rFonts w:ascii="Times New Roman" w:hAnsi="Times New Roman" w:cs="Times New Roman"/>
          <w:sz w:val="24"/>
          <w:szCs w:val="24"/>
        </w:rPr>
        <w:tab/>
      </w:r>
      <w:r w:rsidR="0030078C">
        <w:rPr>
          <w:rFonts w:ascii="Times New Roman" w:hAnsi="Times New Roman" w:cs="Times New Roman"/>
          <w:sz w:val="24"/>
          <w:szCs w:val="24"/>
        </w:rPr>
        <w:tab/>
      </w:r>
      <w:r w:rsidR="00AD114F">
        <w:rPr>
          <w:rFonts w:ascii="Times New Roman" w:hAnsi="Times New Roman" w:cs="Times New Roman"/>
          <w:sz w:val="24"/>
          <w:szCs w:val="24"/>
        </w:rPr>
        <w:t>……………………………………</w:t>
      </w:r>
    </w:p>
    <w:p w14:paraId="27C21DF4" w14:textId="1C509017" w:rsidR="00F61F11" w:rsidRDefault="0030078C" w:rsidP="00517060">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Podpis</w:t>
      </w:r>
    </w:p>
    <w:p w14:paraId="7802F0FF" w14:textId="77777777" w:rsidR="00F61F11" w:rsidRDefault="00F61F11" w:rsidP="00517060">
      <w:pPr>
        <w:rPr>
          <w:rFonts w:ascii="Times New Roman" w:hAnsi="Times New Roman" w:cs="Times New Roman"/>
          <w:sz w:val="24"/>
          <w:szCs w:val="24"/>
        </w:rPr>
      </w:pPr>
    </w:p>
    <w:p w14:paraId="263C45AF" w14:textId="77777777" w:rsidR="00AD114F" w:rsidRDefault="00AD114F" w:rsidP="00517060">
      <w:pPr>
        <w:rPr>
          <w:rFonts w:ascii="Times New Roman" w:hAnsi="Times New Roman" w:cs="Times New Roman"/>
          <w:sz w:val="24"/>
          <w:szCs w:val="24"/>
        </w:rPr>
      </w:pPr>
    </w:p>
    <w:p w14:paraId="42CE7A6A" w14:textId="77777777" w:rsidR="00AD114F" w:rsidRDefault="00AD114F" w:rsidP="00517060">
      <w:pPr>
        <w:rPr>
          <w:rFonts w:ascii="Times New Roman" w:hAnsi="Times New Roman" w:cs="Times New Roman"/>
          <w:sz w:val="24"/>
          <w:szCs w:val="24"/>
        </w:rPr>
      </w:pPr>
    </w:p>
    <w:p w14:paraId="09DD33CA" w14:textId="77777777" w:rsidR="00F61F11" w:rsidRDefault="00F61F11" w:rsidP="00517060">
      <w:pPr>
        <w:rPr>
          <w:rFonts w:ascii="Times New Roman" w:hAnsi="Times New Roman" w:cs="Times New Roman"/>
          <w:sz w:val="24"/>
          <w:szCs w:val="24"/>
        </w:rPr>
      </w:pPr>
    </w:p>
    <w:p w14:paraId="7712F3E4" w14:textId="77777777" w:rsidR="00F61F11" w:rsidRDefault="00F61F11" w:rsidP="00517060">
      <w:pPr>
        <w:rPr>
          <w:rFonts w:ascii="Times New Roman" w:hAnsi="Times New Roman" w:cs="Times New Roman"/>
          <w:sz w:val="24"/>
          <w:szCs w:val="24"/>
        </w:rPr>
      </w:pPr>
    </w:p>
    <w:p w14:paraId="40CF71A0" w14:textId="77777777" w:rsidR="00F61F11" w:rsidRDefault="00F61F11" w:rsidP="00517060">
      <w:pPr>
        <w:rPr>
          <w:rFonts w:ascii="Times New Roman" w:hAnsi="Times New Roman" w:cs="Times New Roman"/>
          <w:sz w:val="24"/>
          <w:szCs w:val="24"/>
        </w:rPr>
      </w:pPr>
    </w:p>
    <w:p w14:paraId="47C3CECE" w14:textId="77777777" w:rsidR="00F61F11" w:rsidRDefault="00F61F11" w:rsidP="00517060">
      <w:pPr>
        <w:rPr>
          <w:rFonts w:ascii="Times New Roman" w:hAnsi="Times New Roman" w:cs="Times New Roman"/>
          <w:sz w:val="24"/>
          <w:szCs w:val="24"/>
        </w:rPr>
      </w:pPr>
    </w:p>
    <w:p w14:paraId="141C72A4" w14:textId="77777777" w:rsidR="00F61F11" w:rsidRDefault="00F61F11" w:rsidP="00517060">
      <w:pPr>
        <w:rPr>
          <w:rFonts w:ascii="Times New Roman" w:hAnsi="Times New Roman" w:cs="Times New Roman"/>
          <w:sz w:val="24"/>
          <w:szCs w:val="24"/>
        </w:rPr>
      </w:pPr>
    </w:p>
    <w:p w14:paraId="57BD421A" w14:textId="77777777" w:rsidR="00F61F11" w:rsidRDefault="00F61F11" w:rsidP="00517060">
      <w:pPr>
        <w:rPr>
          <w:rFonts w:ascii="Times New Roman" w:hAnsi="Times New Roman" w:cs="Times New Roman"/>
          <w:sz w:val="24"/>
          <w:szCs w:val="24"/>
        </w:rPr>
      </w:pPr>
    </w:p>
    <w:p w14:paraId="4B3290A7" w14:textId="77777777" w:rsidR="00F61F11" w:rsidRDefault="00F61F11" w:rsidP="00517060">
      <w:pPr>
        <w:rPr>
          <w:rFonts w:ascii="Times New Roman" w:hAnsi="Times New Roman" w:cs="Times New Roman"/>
          <w:sz w:val="24"/>
          <w:szCs w:val="24"/>
        </w:rPr>
      </w:pPr>
    </w:p>
    <w:p w14:paraId="66033E73" w14:textId="77777777" w:rsidR="00F61F11" w:rsidRDefault="00F61F11" w:rsidP="00517060">
      <w:pPr>
        <w:rPr>
          <w:rFonts w:ascii="Times New Roman" w:hAnsi="Times New Roman" w:cs="Times New Roman"/>
          <w:sz w:val="24"/>
          <w:szCs w:val="24"/>
        </w:rPr>
      </w:pPr>
    </w:p>
    <w:p w14:paraId="2D1FBB73" w14:textId="77777777" w:rsidR="00F61F11" w:rsidRDefault="00F61F11" w:rsidP="00517060">
      <w:pPr>
        <w:rPr>
          <w:rFonts w:ascii="Times New Roman" w:hAnsi="Times New Roman" w:cs="Times New Roman"/>
          <w:sz w:val="24"/>
          <w:szCs w:val="24"/>
        </w:rPr>
      </w:pPr>
    </w:p>
    <w:p w14:paraId="4965D2E2" w14:textId="77777777" w:rsidR="00F61F11" w:rsidRDefault="00F61F11" w:rsidP="00517060">
      <w:pPr>
        <w:rPr>
          <w:rFonts w:ascii="Times New Roman" w:hAnsi="Times New Roman" w:cs="Times New Roman"/>
          <w:sz w:val="24"/>
          <w:szCs w:val="24"/>
        </w:rPr>
      </w:pPr>
    </w:p>
    <w:p w14:paraId="67B0B0CE" w14:textId="77777777" w:rsidR="00F61F11" w:rsidRDefault="00F61F11" w:rsidP="00517060">
      <w:pPr>
        <w:rPr>
          <w:rFonts w:ascii="Times New Roman" w:hAnsi="Times New Roman" w:cs="Times New Roman"/>
          <w:sz w:val="24"/>
          <w:szCs w:val="24"/>
        </w:rPr>
      </w:pPr>
    </w:p>
    <w:p w14:paraId="243EF84C" w14:textId="77777777" w:rsidR="00F61F11" w:rsidRDefault="00F61F11" w:rsidP="00517060">
      <w:pPr>
        <w:rPr>
          <w:rFonts w:ascii="Times New Roman" w:hAnsi="Times New Roman" w:cs="Times New Roman"/>
          <w:sz w:val="24"/>
          <w:szCs w:val="24"/>
        </w:rPr>
      </w:pPr>
    </w:p>
    <w:p w14:paraId="01C030CA" w14:textId="77777777" w:rsidR="00F61F11" w:rsidRDefault="00F61F11" w:rsidP="00517060">
      <w:pPr>
        <w:rPr>
          <w:rFonts w:ascii="Times New Roman" w:hAnsi="Times New Roman" w:cs="Times New Roman"/>
          <w:sz w:val="24"/>
          <w:szCs w:val="24"/>
        </w:rPr>
      </w:pPr>
    </w:p>
    <w:p w14:paraId="6D756717" w14:textId="77777777" w:rsidR="00F61F11" w:rsidRDefault="00F61F11" w:rsidP="00517060">
      <w:pPr>
        <w:rPr>
          <w:rFonts w:ascii="Times New Roman" w:hAnsi="Times New Roman" w:cs="Times New Roman"/>
          <w:sz w:val="24"/>
          <w:szCs w:val="24"/>
        </w:rPr>
      </w:pPr>
    </w:p>
    <w:p w14:paraId="5640DFB7" w14:textId="77777777" w:rsidR="00F61F11" w:rsidRDefault="00F61F11" w:rsidP="00517060">
      <w:pPr>
        <w:rPr>
          <w:rFonts w:ascii="Times New Roman" w:hAnsi="Times New Roman" w:cs="Times New Roman"/>
          <w:sz w:val="24"/>
          <w:szCs w:val="24"/>
        </w:rPr>
      </w:pPr>
    </w:p>
    <w:p w14:paraId="735CED30" w14:textId="77777777" w:rsidR="00F61F11" w:rsidRDefault="00F61F11" w:rsidP="00517060">
      <w:pPr>
        <w:rPr>
          <w:rFonts w:ascii="Times New Roman" w:hAnsi="Times New Roman" w:cs="Times New Roman"/>
          <w:sz w:val="24"/>
          <w:szCs w:val="24"/>
        </w:rPr>
      </w:pPr>
    </w:p>
    <w:p w14:paraId="72966890" w14:textId="77777777" w:rsidR="00F61F11" w:rsidRDefault="00F61F11" w:rsidP="00517060">
      <w:pPr>
        <w:rPr>
          <w:rFonts w:ascii="Times New Roman" w:hAnsi="Times New Roman" w:cs="Times New Roman"/>
          <w:sz w:val="24"/>
          <w:szCs w:val="24"/>
        </w:rPr>
      </w:pPr>
    </w:p>
    <w:p w14:paraId="3455CB7A" w14:textId="77777777" w:rsidR="005734F7" w:rsidRDefault="005734F7" w:rsidP="00517060">
      <w:pPr>
        <w:rPr>
          <w:rFonts w:ascii="Times New Roman" w:hAnsi="Times New Roman" w:cs="Times New Roman"/>
          <w:sz w:val="24"/>
          <w:szCs w:val="24"/>
        </w:rPr>
      </w:pPr>
    </w:p>
    <w:p w14:paraId="76D7DD01" w14:textId="77777777" w:rsidR="005734F7" w:rsidRDefault="005734F7" w:rsidP="00517060">
      <w:pPr>
        <w:rPr>
          <w:rFonts w:ascii="Times New Roman" w:hAnsi="Times New Roman" w:cs="Times New Roman"/>
          <w:sz w:val="24"/>
          <w:szCs w:val="24"/>
        </w:rPr>
      </w:pPr>
    </w:p>
    <w:p w14:paraId="7238CA99" w14:textId="77777777" w:rsidR="005734F7" w:rsidRDefault="005734F7" w:rsidP="00517060">
      <w:pPr>
        <w:rPr>
          <w:rFonts w:ascii="Times New Roman" w:hAnsi="Times New Roman" w:cs="Times New Roman"/>
          <w:sz w:val="24"/>
          <w:szCs w:val="24"/>
        </w:rPr>
      </w:pPr>
    </w:p>
    <w:p w14:paraId="1A4A6FF2" w14:textId="77777777" w:rsidR="005734F7" w:rsidRDefault="005734F7" w:rsidP="00517060">
      <w:pPr>
        <w:rPr>
          <w:rFonts w:ascii="Times New Roman" w:hAnsi="Times New Roman" w:cs="Times New Roman"/>
          <w:sz w:val="24"/>
          <w:szCs w:val="24"/>
        </w:rPr>
      </w:pPr>
    </w:p>
    <w:p w14:paraId="29D9D12A" w14:textId="77777777" w:rsidR="005734F7" w:rsidRDefault="005734F7" w:rsidP="00517060">
      <w:pPr>
        <w:rPr>
          <w:rFonts w:ascii="Times New Roman" w:hAnsi="Times New Roman" w:cs="Times New Roman"/>
          <w:sz w:val="24"/>
          <w:szCs w:val="24"/>
        </w:rPr>
      </w:pPr>
    </w:p>
    <w:p w14:paraId="6292FDBA" w14:textId="77777777" w:rsidR="005734F7" w:rsidRDefault="005734F7" w:rsidP="00517060">
      <w:pPr>
        <w:rPr>
          <w:rFonts w:ascii="Times New Roman" w:hAnsi="Times New Roman" w:cs="Times New Roman"/>
          <w:sz w:val="24"/>
          <w:szCs w:val="24"/>
        </w:rPr>
      </w:pPr>
    </w:p>
    <w:p w14:paraId="3432E96D" w14:textId="77777777" w:rsidR="005734F7" w:rsidRDefault="005734F7" w:rsidP="00517060">
      <w:pPr>
        <w:rPr>
          <w:rFonts w:ascii="Times New Roman" w:hAnsi="Times New Roman" w:cs="Times New Roman"/>
          <w:sz w:val="24"/>
          <w:szCs w:val="24"/>
        </w:rPr>
      </w:pPr>
    </w:p>
    <w:p w14:paraId="31370F4D" w14:textId="77777777" w:rsidR="005734F7" w:rsidRDefault="005734F7" w:rsidP="00517060">
      <w:pPr>
        <w:rPr>
          <w:rFonts w:ascii="Times New Roman" w:hAnsi="Times New Roman" w:cs="Times New Roman"/>
          <w:sz w:val="24"/>
          <w:szCs w:val="24"/>
        </w:rPr>
      </w:pPr>
    </w:p>
    <w:p w14:paraId="0D60D73B" w14:textId="77777777" w:rsidR="005734F7" w:rsidRDefault="005734F7" w:rsidP="00517060">
      <w:pPr>
        <w:rPr>
          <w:rFonts w:ascii="Times New Roman" w:hAnsi="Times New Roman" w:cs="Times New Roman"/>
          <w:sz w:val="24"/>
          <w:szCs w:val="24"/>
        </w:rPr>
      </w:pPr>
    </w:p>
    <w:p w14:paraId="0B4BA3F4" w14:textId="77777777" w:rsidR="005734F7" w:rsidRDefault="005734F7" w:rsidP="00517060">
      <w:pPr>
        <w:rPr>
          <w:rFonts w:ascii="Times New Roman" w:hAnsi="Times New Roman" w:cs="Times New Roman"/>
          <w:sz w:val="24"/>
          <w:szCs w:val="24"/>
        </w:rPr>
      </w:pPr>
    </w:p>
    <w:p w14:paraId="1D8FADAB" w14:textId="77777777" w:rsidR="005734F7" w:rsidRDefault="005734F7" w:rsidP="00517060">
      <w:pPr>
        <w:rPr>
          <w:rFonts w:ascii="Times New Roman" w:hAnsi="Times New Roman" w:cs="Times New Roman"/>
          <w:sz w:val="24"/>
          <w:szCs w:val="24"/>
        </w:rPr>
      </w:pPr>
    </w:p>
    <w:p w14:paraId="07EECCF5" w14:textId="77777777" w:rsidR="005734F7" w:rsidRDefault="005734F7" w:rsidP="00517060">
      <w:pPr>
        <w:rPr>
          <w:rFonts w:ascii="Times New Roman" w:hAnsi="Times New Roman" w:cs="Times New Roman"/>
          <w:sz w:val="24"/>
          <w:szCs w:val="24"/>
        </w:rPr>
      </w:pPr>
    </w:p>
    <w:p w14:paraId="2F9CD2E9" w14:textId="77777777" w:rsidR="00F61F11" w:rsidRDefault="00F61F11" w:rsidP="00517060">
      <w:pPr>
        <w:rPr>
          <w:rFonts w:ascii="Times New Roman" w:hAnsi="Times New Roman" w:cs="Times New Roman"/>
          <w:sz w:val="24"/>
          <w:szCs w:val="24"/>
        </w:rPr>
      </w:pPr>
    </w:p>
    <w:p w14:paraId="68D3A731" w14:textId="77777777" w:rsidR="00F61F11" w:rsidRDefault="00F61F11" w:rsidP="00517060">
      <w:pPr>
        <w:rPr>
          <w:rFonts w:ascii="Times New Roman" w:hAnsi="Times New Roman" w:cs="Times New Roman"/>
          <w:sz w:val="24"/>
          <w:szCs w:val="24"/>
        </w:rPr>
      </w:pPr>
    </w:p>
    <w:p w14:paraId="0FF6CB2F" w14:textId="77777777" w:rsidR="005734F7" w:rsidRDefault="005734F7" w:rsidP="00517060">
      <w:pPr>
        <w:rPr>
          <w:rFonts w:ascii="Times New Roman" w:hAnsi="Times New Roman" w:cs="Times New Roman"/>
          <w:sz w:val="24"/>
          <w:szCs w:val="24"/>
        </w:rPr>
      </w:pPr>
    </w:p>
    <w:p w14:paraId="0FD8EAE6" w14:textId="77777777" w:rsidR="005734F7" w:rsidRDefault="005734F7" w:rsidP="00517060">
      <w:pPr>
        <w:rPr>
          <w:rFonts w:ascii="Times New Roman" w:hAnsi="Times New Roman" w:cs="Times New Roman"/>
          <w:sz w:val="24"/>
          <w:szCs w:val="24"/>
        </w:rPr>
      </w:pPr>
    </w:p>
    <w:p w14:paraId="2A397FD6" w14:textId="77777777" w:rsidR="005734F7" w:rsidRDefault="005734F7" w:rsidP="00517060">
      <w:pPr>
        <w:rPr>
          <w:rFonts w:ascii="Times New Roman" w:hAnsi="Times New Roman" w:cs="Times New Roman"/>
          <w:sz w:val="24"/>
          <w:szCs w:val="24"/>
        </w:rPr>
      </w:pPr>
    </w:p>
    <w:p w14:paraId="7C1C6B64" w14:textId="77777777" w:rsidR="005734F7" w:rsidRDefault="005734F7" w:rsidP="00517060">
      <w:pPr>
        <w:rPr>
          <w:rFonts w:ascii="Times New Roman" w:hAnsi="Times New Roman" w:cs="Times New Roman"/>
          <w:sz w:val="24"/>
          <w:szCs w:val="24"/>
        </w:rPr>
      </w:pPr>
    </w:p>
    <w:p w14:paraId="5B4561B5" w14:textId="77777777" w:rsidR="005734F7" w:rsidRDefault="005734F7" w:rsidP="00517060">
      <w:pPr>
        <w:rPr>
          <w:rFonts w:ascii="Times New Roman" w:hAnsi="Times New Roman" w:cs="Times New Roman"/>
          <w:sz w:val="24"/>
          <w:szCs w:val="24"/>
        </w:rPr>
      </w:pPr>
    </w:p>
    <w:p w14:paraId="2AE5BDAC" w14:textId="77777777" w:rsidR="005734F7" w:rsidRDefault="005734F7" w:rsidP="00517060">
      <w:pPr>
        <w:rPr>
          <w:rFonts w:ascii="Times New Roman" w:hAnsi="Times New Roman" w:cs="Times New Roman"/>
          <w:sz w:val="24"/>
          <w:szCs w:val="24"/>
        </w:rPr>
      </w:pPr>
    </w:p>
    <w:p w14:paraId="0208241D" w14:textId="77777777" w:rsidR="005734F7" w:rsidRDefault="005734F7" w:rsidP="00517060">
      <w:pPr>
        <w:rPr>
          <w:rFonts w:ascii="Times New Roman" w:hAnsi="Times New Roman" w:cs="Times New Roman"/>
          <w:sz w:val="24"/>
          <w:szCs w:val="24"/>
        </w:rPr>
      </w:pPr>
    </w:p>
    <w:p w14:paraId="1E31039A" w14:textId="77777777" w:rsidR="00F61F11" w:rsidRDefault="00F61F11" w:rsidP="00517060">
      <w:pPr>
        <w:rPr>
          <w:rFonts w:ascii="Times New Roman" w:hAnsi="Times New Roman" w:cs="Times New Roman"/>
          <w:sz w:val="24"/>
          <w:szCs w:val="24"/>
        </w:rPr>
      </w:pPr>
    </w:p>
    <w:p w14:paraId="7157EACE" w14:textId="77777777" w:rsidR="00F61F11" w:rsidRDefault="00F61F11" w:rsidP="00AD114F">
      <w:pPr>
        <w:rPr>
          <w:rFonts w:ascii="Times New Roman" w:hAnsi="Times New Roman" w:cs="Times New Roman"/>
          <w:sz w:val="24"/>
          <w:szCs w:val="24"/>
        </w:rPr>
      </w:pPr>
    </w:p>
    <w:p w14:paraId="72BCE98C" w14:textId="77777777" w:rsidR="00103862" w:rsidRDefault="00103862" w:rsidP="00927D00">
      <w:pPr>
        <w:spacing w:line="360" w:lineRule="auto"/>
        <w:ind w:firstLine="360"/>
        <w:rPr>
          <w:rFonts w:ascii="Times New Roman" w:hAnsi="Times New Roman" w:cs="Times New Roman"/>
          <w:sz w:val="24"/>
          <w:szCs w:val="24"/>
        </w:rPr>
      </w:pPr>
    </w:p>
    <w:p w14:paraId="3788AAAF" w14:textId="77777777" w:rsidR="007924AA" w:rsidRDefault="007924AA" w:rsidP="007924AA">
      <w:pPr>
        <w:spacing w:line="360" w:lineRule="auto"/>
        <w:rPr>
          <w:rFonts w:ascii="Times New Roman" w:hAnsi="Times New Roman" w:cs="Times New Roman"/>
          <w:sz w:val="24"/>
          <w:szCs w:val="24"/>
        </w:rPr>
      </w:pPr>
    </w:p>
    <w:p w14:paraId="0D57F264" w14:textId="5290EE3D" w:rsidR="00656F8D" w:rsidRDefault="00F61F11" w:rsidP="000602D4">
      <w:pPr>
        <w:spacing w:line="360" w:lineRule="auto"/>
        <w:rPr>
          <w:rFonts w:ascii="Times New Roman" w:hAnsi="Times New Roman" w:cs="Times New Roman"/>
          <w:sz w:val="24"/>
          <w:szCs w:val="24"/>
        </w:rPr>
      </w:pPr>
      <w:r>
        <w:rPr>
          <w:rFonts w:ascii="Times New Roman" w:hAnsi="Times New Roman" w:cs="Times New Roman"/>
          <w:sz w:val="24"/>
          <w:szCs w:val="24"/>
        </w:rPr>
        <w:t>Ráda bych</w:t>
      </w:r>
      <w:r w:rsidR="00A66B44">
        <w:rPr>
          <w:rFonts w:ascii="Times New Roman" w:hAnsi="Times New Roman" w:cs="Times New Roman"/>
          <w:sz w:val="24"/>
          <w:szCs w:val="24"/>
        </w:rPr>
        <w:t xml:space="preserve"> </w:t>
      </w:r>
      <w:r>
        <w:rPr>
          <w:rFonts w:ascii="Times New Roman" w:hAnsi="Times New Roman" w:cs="Times New Roman"/>
          <w:sz w:val="24"/>
          <w:szCs w:val="24"/>
        </w:rPr>
        <w:t>poděkovala Mgr</w:t>
      </w:r>
      <w:r w:rsidR="00B933B7">
        <w:rPr>
          <w:rFonts w:ascii="Times New Roman" w:hAnsi="Times New Roman" w:cs="Times New Roman"/>
          <w:sz w:val="24"/>
          <w:szCs w:val="24"/>
        </w:rPr>
        <w:t>. Richardu Změlíkovi,</w:t>
      </w:r>
      <w:r w:rsidR="00B97328">
        <w:rPr>
          <w:rFonts w:ascii="Times New Roman" w:hAnsi="Times New Roman" w:cs="Times New Roman"/>
          <w:sz w:val="24"/>
          <w:szCs w:val="24"/>
        </w:rPr>
        <w:t xml:space="preserve"> Ph.D.</w:t>
      </w:r>
      <w:r w:rsidR="00B44C7C">
        <w:rPr>
          <w:rFonts w:ascii="Times New Roman" w:hAnsi="Times New Roman" w:cs="Times New Roman"/>
          <w:sz w:val="24"/>
          <w:szCs w:val="24"/>
        </w:rPr>
        <w:t xml:space="preserve"> za </w:t>
      </w:r>
      <w:r w:rsidR="00D97F12">
        <w:rPr>
          <w:rFonts w:ascii="Times New Roman" w:hAnsi="Times New Roman" w:cs="Times New Roman"/>
          <w:sz w:val="24"/>
          <w:szCs w:val="24"/>
        </w:rPr>
        <w:t xml:space="preserve">odborné vedení </w:t>
      </w:r>
      <w:r w:rsidR="00FD14B9">
        <w:rPr>
          <w:rFonts w:ascii="Times New Roman" w:hAnsi="Times New Roman" w:cs="Times New Roman"/>
          <w:sz w:val="24"/>
          <w:szCs w:val="24"/>
        </w:rPr>
        <w:t xml:space="preserve">mé bakalářské </w:t>
      </w:r>
      <w:r w:rsidR="00D97F12">
        <w:rPr>
          <w:rFonts w:ascii="Times New Roman" w:hAnsi="Times New Roman" w:cs="Times New Roman"/>
          <w:sz w:val="24"/>
          <w:szCs w:val="24"/>
        </w:rPr>
        <w:t>práce,</w:t>
      </w:r>
      <w:r w:rsidR="00B933B7">
        <w:rPr>
          <w:rFonts w:ascii="Times New Roman" w:hAnsi="Times New Roman" w:cs="Times New Roman"/>
          <w:sz w:val="24"/>
          <w:szCs w:val="24"/>
        </w:rPr>
        <w:t xml:space="preserve"> </w:t>
      </w:r>
      <w:r w:rsidR="009E4B56">
        <w:rPr>
          <w:rFonts w:ascii="Times New Roman" w:hAnsi="Times New Roman" w:cs="Times New Roman"/>
          <w:sz w:val="24"/>
          <w:szCs w:val="24"/>
        </w:rPr>
        <w:t xml:space="preserve">rady, </w:t>
      </w:r>
      <w:r w:rsidR="00DF60D4">
        <w:rPr>
          <w:rFonts w:ascii="Times New Roman" w:hAnsi="Times New Roman" w:cs="Times New Roman"/>
          <w:sz w:val="24"/>
          <w:szCs w:val="24"/>
        </w:rPr>
        <w:t xml:space="preserve">čas a </w:t>
      </w:r>
      <w:r w:rsidR="00EC6B05">
        <w:rPr>
          <w:rFonts w:ascii="Times New Roman" w:hAnsi="Times New Roman" w:cs="Times New Roman"/>
          <w:sz w:val="24"/>
          <w:szCs w:val="24"/>
        </w:rPr>
        <w:t>vstřícný přístup</w:t>
      </w:r>
      <w:r w:rsidR="00DF60D4">
        <w:rPr>
          <w:rFonts w:ascii="Times New Roman" w:hAnsi="Times New Roman" w:cs="Times New Roman"/>
          <w:sz w:val="24"/>
          <w:szCs w:val="24"/>
        </w:rPr>
        <w:t xml:space="preserve">. </w:t>
      </w:r>
      <w:r w:rsidR="00831E3D">
        <w:rPr>
          <w:rFonts w:ascii="Times New Roman" w:hAnsi="Times New Roman" w:cs="Times New Roman"/>
          <w:sz w:val="24"/>
          <w:szCs w:val="24"/>
        </w:rPr>
        <w:t xml:space="preserve">Dále bych chtěla poděkovat mé rodině za nekonečnou podporu. </w:t>
      </w:r>
    </w:p>
    <w:sdt>
      <w:sdtPr>
        <w:rPr>
          <w:rFonts w:asciiTheme="minorHAnsi" w:eastAsiaTheme="minorHAnsi" w:hAnsiTheme="minorHAnsi" w:cs="Times New Roman"/>
          <w:b w:val="0"/>
          <w:kern w:val="2"/>
          <w:sz w:val="24"/>
          <w:szCs w:val="24"/>
          <w:lang w:eastAsia="en-US"/>
          <w14:ligatures w14:val="standardContextual"/>
        </w:rPr>
        <w:id w:val="139773909"/>
        <w:docPartObj>
          <w:docPartGallery w:val="Table of Contents"/>
          <w:docPartUnique/>
        </w:docPartObj>
      </w:sdtPr>
      <w:sdtEndPr>
        <w:rPr>
          <w:bCs/>
        </w:rPr>
      </w:sdtEndPr>
      <w:sdtContent>
        <w:p w14:paraId="32CDB854" w14:textId="7389AFCD" w:rsidR="00A73D5C" w:rsidRPr="007924AA" w:rsidRDefault="00A73D5C">
          <w:pPr>
            <w:pStyle w:val="Nadpisobsahu"/>
            <w:rPr>
              <w:rFonts w:cs="Times New Roman"/>
              <w:sz w:val="24"/>
              <w:szCs w:val="24"/>
            </w:rPr>
          </w:pPr>
          <w:r w:rsidRPr="007924AA">
            <w:rPr>
              <w:rFonts w:cs="Times New Roman"/>
              <w:sz w:val="24"/>
              <w:szCs w:val="24"/>
            </w:rPr>
            <w:t>Obsah</w:t>
          </w:r>
        </w:p>
        <w:p w14:paraId="33131709" w14:textId="77777777" w:rsidR="00A73D5C" w:rsidRPr="007924AA" w:rsidRDefault="00A73D5C" w:rsidP="00A73D5C">
          <w:pPr>
            <w:rPr>
              <w:rFonts w:ascii="Times New Roman" w:hAnsi="Times New Roman" w:cs="Times New Roman"/>
              <w:sz w:val="24"/>
              <w:szCs w:val="24"/>
              <w:lang w:eastAsia="cs-CZ"/>
            </w:rPr>
          </w:pPr>
        </w:p>
        <w:p w14:paraId="334303BE" w14:textId="036EB173" w:rsidR="007924AA" w:rsidRPr="007924AA" w:rsidRDefault="00A73D5C">
          <w:pPr>
            <w:pStyle w:val="Obsah1"/>
            <w:tabs>
              <w:tab w:val="left" w:pos="440"/>
              <w:tab w:val="right" w:leader="dot" w:pos="9062"/>
            </w:tabs>
            <w:rPr>
              <w:rFonts w:ascii="Times New Roman" w:eastAsiaTheme="minorEastAsia" w:hAnsi="Times New Roman" w:cs="Times New Roman"/>
              <w:noProof/>
              <w:sz w:val="24"/>
              <w:szCs w:val="24"/>
              <w:lang w:eastAsia="cs-CZ"/>
            </w:rPr>
          </w:pPr>
          <w:r w:rsidRPr="007924AA">
            <w:rPr>
              <w:rFonts w:ascii="Times New Roman" w:hAnsi="Times New Roman" w:cs="Times New Roman"/>
              <w:sz w:val="24"/>
              <w:szCs w:val="24"/>
            </w:rPr>
            <w:fldChar w:fldCharType="begin"/>
          </w:r>
          <w:r w:rsidRPr="007924AA">
            <w:rPr>
              <w:rFonts w:ascii="Times New Roman" w:hAnsi="Times New Roman" w:cs="Times New Roman"/>
              <w:sz w:val="24"/>
              <w:szCs w:val="24"/>
            </w:rPr>
            <w:instrText xml:space="preserve"> TOC \o "1-3" \h \z \u </w:instrText>
          </w:r>
          <w:r w:rsidRPr="007924AA">
            <w:rPr>
              <w:rFonts w:ascii="Times New Roman" w:hAnsi="Times New Roman" w:cs="Times New Roman"/>
              <w:sz w:val="24"/>
              <w:szCs w:val="24"/>
            </w:rPr>
            <w:fldChar w:fldCharType="separate"/>
          </w:r>
          <w:hyperlink w:anchor="_Toc164965029" w:history="1">
            <w:r w:rsidR="007924AA" w:rsidRPr="007924AA">
              <w:rPr>
                <w:rStyle w:val="Hypertextovodkaz"/>
                <w:rFonts w:ascii="Times New Roman" w:hAnsi="Times New Roman" w:cs="Times New Roman"/>
                <w:noProof/>
                <w:sz w:val="24"/>
                <w:szCs w:val="24"/>
              </w:rPr>
              <w:t>1.</w:t>
            </w:r>
            <w:r w:rsidR="00494F57">
              <w:rPr>
                <w:rFonts w:ascii="Times New Roman" w:eastAsiaTheme="minorEastAsia" w:hAnsi="Times New Roman" w:cs="Times New Roman"/>
                <w:noProof/>
                <w:sz w:val="24"/>
                <w:szCs w:val="24"/>
                <w:lang w:eastAsia="cs-CZ"/>
              </w:rPr>
              <w:t xml:space="preserve"> </w:t>
            </w:r>
            <w:r w:rsidR="007924AA" w:rsidRPr="007924AA">
              <w:rPr>
                <w:rStyle w:val="Hypertextovodkaz"/>
                <w:rFonts w:ascii="Times New Roman" w:hAnsi="Times New Roman" w:cs="Times New Roman"/>
                <w:noProof/>
                <w:sz w:val="24"/>
                <w:szCs w:val="24"/>
              </w:rPr>
              <w:t>Úvod</w:t>
            </w:r>
            <w:r w:rsidR="007924AA" w:rsidRPr="007924AA">
              <w:rPr>
                <w:rFonts w:ascii="Times New Roman" w:hAnsi="Times New Roman" w:cs="Times New Roman"/>
                <w:noProof/>
                <w:webHidden/>
                <w:sz w:val="24"/>
                <w:szCs w:val="24"/>
              </w:rPr>
              <w:tab/>
            </w:r>
            <w:r w:rsidR="007924AA" w:rsidRPr="007924AA">
              <w:rPr>
                <w:rFonts w:ascii="Times New Roman" w:hAnsi="Times New Roman" w:cs="Times New Roman"/>
                <w:noProof/>
                <w:webHidden/>
                <w:sz w:val="24"/>
                <w:szCs w:val="24"/>
              </w:rPr>
              <w:fldChar w:fldCharType="begin"/>
            </w:r>
            <w:r w:rsidR="007924AA" w:rsidRPr="007924AA">
              <w:rPr>
                <w:rFonts w:ascii="Times New Roman" w:hAnsi="Times New Roman" w:cs="Times New Roman"/>
                <w:noProof/>
                <w:webHidden/>
                <w:sz w:val="24"/>
                <w:szCs w:val="24"/>
              </w:rPr>
              <w:instrText xml:space="preserve"> PAGEREF _Toc164965029 \h </w:instrText>
            </w:r>
            <w:r w:rsidR="007924AA" w:rsidRPr="007924AA">
              <w:rPr>
                <w:rFonts w:ascii="Times New Roman" w:hAnsi="Times New Roman" w:cs="Times New Roman"/>
                <w:noProof/>
                <w:webHidden/>
                <w:sz w:val="24"/>
                <w:szCs w:val="24"/>
              </w:rPr>
            </w:r>
            <w:r w:rsidR="007924AA" w:rsidRPr="007924AA">
              <w:rPr>
                <w:rFonts w:ascii="Times New Roman" w:hAnsi="Times New Roman" w:cs="Times New Roman"/>
                <w:noProof/>
                <w:webHidden/>
                <w:sz w:val="24"/>
                <w:szCs w:val="24"/>
              </w:rPr>
              <w:fldChar w:fldCharType="separate"/>
            </w:r>
            <w:r w:rsidR="00BD1949">
              <w:rPr>
                <w:rFonts w:ascii="Times New Roman" w:hAnsi="Times New Roman" w:cs="Times New Roman"/>
                <w:noProof/>
                <w:webHidden/>
                <w:sz w:val="24"/>
                <w:szCs w:val="24"/>
              </w:rPr>
              <w:t>6</w:t>
            </w:r>
            <w:r w:rsidR="007924AA" w:rsidRPr="007924AA">
              <w:rPr>
                <w:rFonts w:ascii="Times New Roman" w:hAnsi="Times New Roman" w:cs="Times New Roman"/>
                <w:noProof/>
                <w:webHidden/>
                <w:sz w:val="24"/>
                <w:szCs w:val="24"/>
              </w:rPr>
              <w:fldChar w:fldCharType="end"/>
            </w:r>
          </w:hyperlink>
        </w:p>
        <w:p w14:paraId="2CF353C3" w14:textId="722B73B7" w:rsidR="007924AA" w:rsidRPr="007924AA" w:rsidRDefault="000B1F1E">
          <w:pPr>
            <w:pStyle w:val="Obsah1"/>
            <w:tabs>
              <w:tab w:val="left" w:pos="440"/>
              <w:tab w:val="right" w:leader="dot" w:pos="9062"/>
            </w:tabs>
            <w:rPr>
              <w:rFonts w:ascii="Times New Roman" w:eastAsiaTheme="minorEastAsia" w:hAnsi="Times New Roman" w:cs="Times New Roman"/>
              <w:noProof/>
              <w:sz w:val="24"/>
              <w:szCs w:val="24"/>
              <w:lang w:eastAsia="cs-CZ"/>
            </w:rPr>
          </w:pPr>
          <w:hyperlink w:anchor="_Toc164965030" w:history="1">
            <w:r w:rsidR="007924AA" w:rsidRPr="007924AA">
              <w:rPr>
                <w:rStyle w:val="Hypertextovodkaz"/>
                <w:rFonts w:ascii="Times New Roman" w:hAnsi="Times New Roman" w:cs="Times New Roman"/>
                <w:noProof/>
                <w:sz w:val="24"/>
                <w:szCs w:val="24"/>
              </w:rPr>
              <w:t>2.</w:t>
            </w:r>
            <w:r w:rsidR="00142646">
              <w:rPr>
                <w:rFonts w:ascii="Times New Roman" w:eastAsiaTheme="minorEastAsia" w:hAnsi="Times New Roman" w:cs="Times New Roman"/>
                <w:noProof/>
                <w:sz w:val="24"/>
                <w:szCs w:val="24"/>
                <w:lang w:eastAsia="cs-CZ"/>
              </w:rPr>
              <w:t xml:space="preserve"> </w:t>
            </w:r>
            <w:r w:rsidR="007924AA" w:rsidRPr="007924AA">
              <w:rPr>
                <w:rStyle w:val="Hypertextovodkaz"/>
                <w:rFonts w:ascii="Times New Roman" w:hAnsi="Times New Roman" w:cs="Times New Roman"/>
                <w:noProof/>
                <w:sz w:val="24"/>
                <w:szCs w:val="24"/>
              </w:rPr>
              <w:t>Historický kontext díla</w:t>
            </w:r>
            <w:r w:rsidR="007924AA" w:rsidRPr="007924AA">
              <w:rPr>
                <w:rFonts w:ascii="Times New Roman" w:hAnsi="Times New Roman" w:cs="Times New Roman"/>
                <w:noProof/>
                <w:webHidden/>
                <w:sz w:val="24"/>
                <w:szCs w:val="24"/>
              </w:rPr>
              <w:tab/>
            </w:r>
            <w:r w:rsidR="007924AA" w:rsidRPr="007924AA">
              <w:rPr>
                <w:rFonts w:ascii="Times New Roman" w:hAnsi="Times New Roman" w:cs="Times New Roman"/>
                <w:noProof/>
                <w:webHidden/>
                <w:sz w:val="24"/>
                <w:szCs w:val="24"/>
              </w:rPr>
              <w:fldChar w:fldCharType="begin"/>
            </w:r>
            <w:r w:rsidR="007924AA" w:rsidRPr="007924AA">
              <w:rPr>
                <w:rFonts w:ascii="Times New Roman" w:hAnsi="Times New Roman" w:cs="Times New Roman"/>
                <w:noProof/>
                <w:webHidden/>
                <w:sz w:val="24"/>
                <w:szCs w:val="24"/>
              </w:rPr>
              <w:instrText xml:space="preserve"> PAGEREF _Toc164965030 \h </w:instrText>
            </w:r>
            <w:r w:rsidR="007924AA" w:rsidRPr="007924AA">
              <w:rPr>
                <w:rFonts w:ascii="Times New Roman" w:hAnsi="Times New Roman" w:cs="Times New Roman"/>
                <w:noProof/>
                <w:webHidden/>
                <w:sz w:val="24"/>
                <w:szCs w:val="24"/>
              </w:rPr>
            </w:r>
            <w:r w:rsidR="007924AA" w:rsidRPr="007924AA">
              <w:rPr>
                <w:rFonts w:ascii="Times New Roman" w:hAnsi="Times New Roman" w:cs="Times New Roman"/>
                <w:noProof/>
                <w:webHidden/>
                <w:sz w:val="24"/>
                <w:szCs w:val="24"/>
              </w:rPr>
              <w:fldChar w:fldCharType="separate"/>
            </w:r>
            <w:r w:rsidR="00BD1949">
              <w:rPr>
                <w:rFonts w:ascii="Times New Roman" w:hAnsi="Times New Roman" w:cs="Times New Roman"/>
                <w:noProof/>
                <w:webHidden/>
                <w:sz w:val="24"/>
                <w:szCs w:val="24"/>
              </w:rPr>
              <w:t>7</w:t>
            </w:r>
            <w:r w:rsidR="007924AA" w:rsidRPr="007924AA">
              <w:rPr>
                <w:rFonts w:ascii="Times New Roman" w:hAnsi="Times New Roman" w:cs="Times New Roman"/>
                <w:noProof/>
                <w:webHidden/>
                <w:sz w:val="24"/>
                <w:szCs w:val="24"/>
              </w:rPr>
              <w:fldChar w:fldCharType="end"/>
            </w:r>
          </w:hyperlink>
        </w:p>
        <w:p w14:paraId="0DE11B1D" w14:textId="7D139BA1" w:rsidR="007924AA" w:rsidRPr="007924AA" w:rsidRDefault="000B1F1E">
          <w:pPr>
            <w:pStyle w:val="Obsah1"/>
            <w:tabs>
              <w:tab w:val="left" w:pos="440"/>
              <w:tab w:val="right" w:leader="dot" w:pos="9062"/>
            </w:tabs>
            <w:rPr>
              <w:rFonts w:ascii="Times New Roman" w:eastAsiaTheme="minorEastAsia" w:hAnsi="Times New Roman" w:cs="Times New Roman"/>
              <w:noProof/>
              <w:sz w:val="24"/>
              <w:szCs w:val="24"/>
              <w:lang w:eastAsia="cs-CZ"/>
            </w:rPr>
          </w:pPr>
          <w:hyperlink w:anchor="_Toc164965031" w:history="1">
            <w:r w:rsidR="007924AA" w:rsidRPr="007924AA">
              <w:rPr>
                <w:rStyle w:val="Hypertextovodkaz"/>
                <w:rFonts w:ascii="Times New Roman" w:hAnsi="Times New Roman" w:cs="Times New Roman"/>
                <w:bCs/>
                <w:noProof/>
                <w:sz w:val="24"/>
                <w:szCs w:val="24"/>
              </w:rPr>
              <w:t>3.</w:t>
            </w:r>
            <w:r w:rsidR="00142646">
              <w:rPr>
                <w:rFonts w:ascii="Times New Roman" w:eastAsiaTheme="minorEastAsia" w:hAnsi="Times New Roman" w:cs="Times New Roman"/>
                <w:noProof/>
                <w:sz w:val="24"/>
                <w:szCs w:val="24"/>
                <w:lang w:eastAsia="cs-CZ"/>
              </w:rPr>
              <w:t xml:space="preserve"> </w:t>
            </w:r>
            <w:r w:rsidR="007924AA" w:rsidRPr="007924AA">
              <w:rPr>
                <w:rStyle w:val="Hypertextovodkaz"/>
                <w:rFonts w:ascii="Times New Roman" w:hAnsi="Times New Roman" w:cs="Times New Roman"/>
                <w:bCs/>
                <w:noProof/>
                <w:sz w:val="24"/>
                <w:szCs w:val="24"/>
              </w:rPr>
              <w:t>Jiří Karásek ze Lvovic v kontextu dekadentní prózy</w:t>
            </w:r>
            <w:r w:rsidR="007924AA" w:rsidRPr="007924AA">
              <w:rPr>
                <w:rFonts w:ascii="Times New Roman" w:hAnsi="Times New Roman" w:cs="Times New Roman"/>
                <w:noProof/>
                <w:webHidden/>
                <w:sz w:val="24"/>
                <w:szCs w:val="24"/>
              </w:rPr>
              <w:tab/>
            </w:r>
            <w:r w:rsidR="007924AA" w:rsidRPr="007924AA">
              <w:rPr>
                <w:rFonts w:ascii="Times New Roman" w:hAnsi="Times New Roman" w:cs="Times New Roman"/>
                <w:noProof/>
                <w:webHidden/>
                <w:sz w:val="24"/>
                <w:szCs w:val="24"/>
              </w:rPr>
              <w:fldChar w:fldCharType="begin"/>
            </w:r>
            <w:r w:rsidR="007924AA" w:rsidRPr="007924AA">
              <w:rPr>
                <w:rFonts w:ascii="Times New Roman" w:hAnsi="Times New Roman" w:cs="Times New Roman"/>
                <w:noProof/>
                <w:webHidden/>
                <w:sz w:val="24"/>
                <w:szCs w:val="24"/>
              </w:rPr>
              <w:instrText xml:space="preserve"> PAGEREF _Toc164965031 \h </w:instrText>
            </w:r>
            <w:r w:rsidR="007924AA" w:rsidRPr="007924AA">
              <w:rPr>
                <w:rFonts w:ascii="Times New Roman" w:hAnsi="Times New Roman" w:cs="Times New Roman"/>
                <w:noProof/>
                <w:webHidden/>
                <w:sz w:val="24"/>
                <w:szCs w:val="24"/>
              </w:rPr>
            </w:r>
            <w:r w:rsidR="007924AA" w:rsidRPr="007924AA">
              <w:rPr>
                <w:rFonts w:ascii="Times New Roman" w:hAnsi="Times New Roman" w:cs="Times New Roman"/>
                <w:noProof/>
                <w:webHidden/>
                <w:sz w:val="24"/>
                <w:szCs w:val="24"/>
              </w:rPr>
              <w:fldChar w:fldCharType="separate"/>
            </w:r>
            <w:r w:rsidR="00BD1949">
              <w:rPr>
                <w:rFonts w:ascii="Times New Roman" w:hAnsi="Times New Roman" w:cs="Times New Roman"/>
                <w:noProof/>
                <w:webHidden/>
                <w:sz w:val="24"/>
                <w:szCs w:val="24"/>
              </w:rPr>
              <w:t>8</w:t>
            </w:r>
            <w:r w:rsidR="007924AA" w:rsidRPr="007924AA">
              <w:rPr>
                <w:rFonts w:ascii="Times New Roman" w:hAnsi="Times New Roman" w:cs="Times New Roman"/>
                <w:noProof/>
                <w:webHidden/>
                <w:sz w:val="24"/>
                <w:szCs w:val="24"/>
              </w:rPr>
              <w:fldChar w:fldCharType="end"/>
            </w:r>
          </w:hyperlink>
        </w:p>
        <w:p w14:paraId="0FD9CEA7" w14:textId="4CAAD176" w:rsidR="007924AA" w:rsidRPr="007924AA" w:rsidRDefault="000B1F1E">
          <w:pPr>
            <w:pStyle w:val="Obsah1"/>
            <w:tabs>
              <w:tab w:val="left" w:pos="440"/>
              <w:tab w:val="right" w:leader="dot" w:pos="9062"/>
            </w:tabs>
            <w:rPr>
              <w:rFonts w:ascii="Times New Roman" w:eastAsiaTheme="minorEastAsia" w:hAnsi="Times New Roman" w:cs="Times New Roman"/>
              <w:noProof/>
              <w:sz w:val="24"/>
              <w:szCs w:val="24"/>
              <w:lang w:eastAsia="cs-CZ"/>
            </w:rPr>
          </w:pPr>
          <w:hyperlink w:anchor="_Toc164965032" w:history="1">
            <w:r w:rsidR="007924AA" w:rsidRPr="007924AA">
              <w:rPr>
                <w:rStyle w:val="Hypertextovodkaz"/>
                <w:rFonts w:ascii="Times New Roman" w:hAnsi="Times New Roman" w:cs="Times New Roman"/>
                <w:noProof/>
                <w:sz w:val="24"/>
                <w:szCs w:val="24"/>
              </w:rPr>
              <w:t>4.</w:t>
            </w:r>
            <w:r w:rsidR="00142646">
              <w:rPr>
                <w:rFonts w:ascii="Times New Roman" w:eastAsiaTheme="minorEastAsia" w:hAnsi="Times New Roman" w:cs="Times New Roman"/>
                <w:noProof/>
                <w:sz w:val="24"/>
                <w:szCs w:val="24"/>
                <w:lang w:eastAsia="cs-CZ"/>
              </w:rPr>
              <w:t xml:space="preserve"> </w:t>
            </w:r>
            <w:r w:rsidR="007924AA" w:rsidRPr="007924AA">
              <w:rPr>
                <w:rStyle w:val="Hypertextovodkaz"/>
                <w:rFonts w:ascii="Times New Roman" w:hAnsi="Times New Roman" w:cs="Times New Roman"/>
                <w:noProof/>
                <w:sz w:val="24"/>
                <w:szCs w:val="24"/>
              </w:rPr>
              <w:t>Teoreticko-metodologická východiska</w:t>
            </w:r>
            <w:r w:rsidR="007924AA" w:rsidRPr="007924AA">
              <w:rPr>
                <w:rFonts w:ascii="Times New Roman" w:hAnsi="Times New Roman" w:cs="Times New Roman"/>
                <w:noProof/>
                <w:webHidden/>
                <w:sz w:val="24"/>
                <w:szCs w:val="24"/>
              </w:rPr>
              <w:tab/>
            </w:r>
            <w:r w:rsidR="007924AA" w:rsidRPr="007924AA">
              <w:rPr>
                <w:rFonts w:ascii="Times New Roman" w:hAnsi="Times New Roman" w:cs="Times New Roman"/>
                <w:noProof/>
                <w:webHidden/>
                <w:sz w:val="24"/>
                <w:szCs w:val="24"/>
              </w:rPr>
              <w:fldChar w:fldCharType="begin"/>
            </w:r>
            <w:r w:rsidR="007924AA" w:rsidRPr="007924AA">
              <w:rPr>
                <w:rFonts w:ascii="Times New Roman" w:hAnsi="Times New Roman" w:cs="Times New Roman"/>
                <w:noProof/>
                <w:webHidden/>
                <w:sz w:val="24"/>
                <w:szCs w:val="24"/>
              </w:rPr>
              <w:instrText xml:space="preserve"> PAGEREF _Toc164965032 \h </w:instrText>
            </w:r>
            <w:r w:rsidR="007924AA" w:rsidRPr="007924AA">
              <w:rPr>
                <w:rFonts w:ascii="Times New Roman" w:hAnsi="Times New Roman" w:cs="Times New Roman"/>
                <w:noProof/>
                <w:webHidden/>
                <w:sz w:val="24"/>
                <w:szCs w:val="24"/>
              </w:rPr>
            </w:r>
            <w:r w:rsidR="007924AA" w:rsidRPr="007924AA">
              <w:rPr>
                <w:rFonts w:ascii="Times New Roman" w:hAnsi="Times New Roman" w:cs="Times New Roman"/>
                <w:noProof/>
                <w:webHidden/>
                <w:sz w:val="24"/>
                <w:szCs w:val="24"/>
              </w:rPr>
              <w:fldChar w:fldCharType="separate"/>
            </w:r>
            <w:r w:rsidR="00BD1949">
              <w:rPr>
                <w:rFonts w:ascii="Times New Roman" w:hAnsi="Times New Roman" w:cs="Times New Roman"/>
                <w:noProof/>
                <w:webHidden/>
                <w:sz w:val="24"/>
                <w:szCs w:val="24"/>
              </w:rPr>
              <w:t>9</w:t>
            </w:r>
            <w:r w:rsidR="007924AA" w:rsidRPr="007924AA">
              <w:rPr>
                <w:rFonts w:ascii="Times New Roman" w:hAnsi="Times New Roman" w:cs="Times New Roman"/>
                <w:noProof/>
                <w:webHidden/>
                <w:sz w:val="24"/>
                <w:szCs w:val="24"/>
              </w:rPr>
              <w:fldChar w:fldCharType="end"/>
            </w:r>
          </w:hyperlink>
        </w:p>
        <w:p w14:paraId="31D9891A" w14:textId="599EDFDD" w:rsidR="007924AA" w:rsidRPr="007924AA" w:rsidRDefault="000B1F1E">
          <w:pPr>
            <w:pStyle w:val="Obsah2"/>
            <w:tabs>
              <w:tab w:val="right" w:leader="dot" w:pos="9062"/>
            </w:tabs>
            <w:rPr>
              <w:rFonts w:ascii="Times New Roman" w:eastAsiaTheme="minorEastAsia" w:hAnsi="Times New Roman" w:cs="Times New Roman"/>
              <w:noProof/>
              <w:sz w:val="24"/>
              <w:szCs w:val="24"/>
              <w:lang w:eastAsia="cs-CZ"/>
            </w:rPr>
          </w:pPr>
          <w:hyperlink w:anchor="_Toc164965033" w:history="1">
            <w:r w:rsidR="007924AA" w:rsidRPr="007924AA">
              <w:rPr>
                <w:rStyle w:val="Hypertextovodkaz"/>
                <w:rFonts w:ascii="Times New Roman" w:hAnsi="Times New Roman" w:cs="Times New Roman"/>
                <w:noProof/>
                <w:sz w:val="24"/>
                <w:szCs w:val="24"/>
              </w:rPr>
              <w:t>4.1 Postava</w:t>
            </w:r>
            <w:r w:rsidR="007924AA" w:rsidRPr="007924AA">
              <w:rPr>
                <w:rFonts w:ascii="Times New Roman" w:hAnsi="Times New Roman" w:cs="Times New Roman"/>
                <w:noProof/>
                <w:webHidden/>
                <w:sz w:val="24"/>
                <w:szCs w:val="24"/>
              </w:rPr>
              <w:tab/>
            </w:r>
            <w:r w:rsidR="007924AA" w:rsidRPr="007924AA">
              <w:rPr>
                <w:rFonts w:ascii="Times New Roman" w:hAnsi="Times New Roman" w:cs="Times New Roman"/>
                <w:noProof/>
                <w:webHidden/>
                <w:sz w:val="24"/>
                <w:szCs w:val="24"/>
              </w:rPr>
              <w:fldChar w:fldCharType="begin"/>
            </w:r>
            <w:r w:rsidR="007924AA" w:rsidRPr="007924AA">
              <w:rPr>
                <w:rFonts w:ascii="Times New Roman" w:hAnsi="Times New Roman" w:cs="Times New Roman"/>
                <w:noProof/>
                <w:webHidden/>
                <w:sz w:val="24"/>
                <w:szCs w:val="24"/>
              </w:rPr>
              <w:instrText xml:space="preserve"> PAGEREF _Toc164965033 \h </w:instrText>
            </w:r>
            <w:r w:rsidR="007924AA" w:rsidRPr="007924AA">
              <w:rPr>
                <w:rFonts w:ascii="Times New Roman" w:hAnsi="Times New Roman" w:cs="Times New Roman"/>
                <w:noProof/>
                <w:webHidden/>
                <w:sz w:val="24"/>
                <w:szCs w:val="24"/>
              </w:rPr>
            </w:r>
            <w:r w:rsidR="007924AA" w:rsidRPr="007924AA">
              <w:rPr>
                <w:rFonts w:ascii="Times New Roman" w:hAnsi="Times New Roman" w:cs="Times New Roman"/>
                <w:noProof/>
                <w:webHidden/>
                <w:sz w:val="24"/>
                <w:szCs w:val="24"/>
              </w:rPr>
              <w:fldChar w:fldCharType="separate"/>
            </w:r>
            <w:r w:rsidR="00BD1949">
              <w:rPr>
                <w:rFonts w:ascii="Times New Roman" w:hAnsi="Times New Roman" w:cs="Times New Roman"/>
                <w:noProof/>
                <w:webHidden/>
                <w:sz w:val="24"/>
                <w:szCs w:val="24"/>
              </w:rPr>
              <w:t>9</w:t>
            </w:r>
            <w:r w:rsidR="007924AA" w:rsidRPr="007924AA">
              <w:rPr>
                <w:rFonts w:ascii="Times New Roman" w:hAnsi="Times New Roman" w:cs="Times New Roman"/>
                <w:noProof/>
                <w:webHidden/>
                <w:sz w:val="24"/>
                <w:szCs w:val="24"/>
              </w:rPr>
              <w:fldChar w:fldCharType="end"/>
            </w:r>
          </w:hyperlink>
        </w:p>
        <w:p w14:paraId="016D7946" w14:textId="58E0562E" w:rsidR="007924AA" w:rsidRPr="007924AA" w:rsidRDefault="000B1F1E">
          <w:pPr>
            <w:pStyle w:val="Obsah2"/>
            <w:tabs>
              <w:tab w:val="right" w:leader="dot" w:pos="9062"/>
            </w:tabs>
            <w:rPr>
              <w:rFonts w:ascii="Times New Roman" w:eastAsiaTheme="minorEastAsia" w:hAnsi="Times New Roman" w:cs="Times New Roman"/>
              <w:noProof/>
              <w:sz w:val="24"/>
              <w:szCs w:val="24"/>
              <w:lang w:eastAsia="cs-CZ"/>
            </w:rPr>
          </w:pPr>
          <w:hyperlink w:anchor="_Toc164965034" w:history="1">
            <w:r w:rsidR="007924AA" w:rsidRPr="007924AA">
              <w:rPr>
                <w:rStyle w:val="Hypertextovodkaz"/>
                <w:rFonts w:ascii="Times New Roman" w:hAnsi="Times New Roman" w:cs="Times New Roman"/>
                <w:noProof/>
                <w:sz w:val="24"/>
                <w:szCs w:val="24"/>
              </w:rPr>
              <w:t>4.2 Prostor</w:t>
            </w:r>
            <w:r w:rsidR="007924AA" w:rsidRPr="007924AA">
              <w:rPr>
                <w:rFonts w:ascii="Times New Roman" w:hAnsi="Times New Roman" w:cs="Times New Roman"/>
                <w:noProof/>
                <w:webHidden/>
                <w:sz w:val="24"/>
                <w:szCs w:val="24"/>
              </w:rPr>
              <w:tab/>
            </w:r>
            <w:r w:rsidR="007924AA" w:rsidRPr="007924AA">
              <w:rPr>
                <w:rFonts w:ascii="Times New Roman" w:hAnsi="Times New Roman" w:cs="Times New Roman"/>
                <w:noProof/>
                <w:webHidden/>
                <w:sz w:val="24"/>
                <w:szCs w:val="24"/>
              </w:rPr>
              <w:fldChar w:fldCharType="begin"/>
            </w:r>
            <w:r w:rsidR="007924AA" w:rsidRPr="007924AA">
              <w:rPr>
                <w:rFonts w:ascii="Times New Roman" w:hAnsi="Times New Roman" w:cs="Times New Roman"/>
                <w:noProof/>
                <w:webHidden/>
                <w:sz w:val="24"/>
                <w:szCs w:val="24"/>
              </w:rPr>
              <w:instrText xml:space="preserve"> PAGEREF _Toc164965034 \h </w:instrText>
            </w:r>
            <w:r w:rsidR="007924AA" w:rsidRPr="007924AA">
              <w:rPr>
                <w:rFonts w:ascii="Times New Roman" w:hAnsi="Times New Roman" w:cs="Times New Roman"/>
                <w:noProof/>
                <w:webHidden/>
                <w:sz w:val="24"/>
                <w:szCs w:val="24"/>
              </w:rPr>
            </w:r>
            <w:r w:rsidR="007924AA" w:rsidRPr="007924AA">
              <w:rPr>
                <w:rFonts w:ascii="Times New Roman" w:hAnsi="Times New Roman" w:cs="Times New Roman"/>
                <w:noProof/>
                <w:webHidden/>
                <w:sz w:val="24"/>
                <w:szCs w:val="24"/>
              </w:rPr>
              <w:fldChar w:fldCharType="separate"/>
            </w:r>
            <w:r w:rsidR="00BD1949">
              <w:rPr>
                <w:rFonts w:ascii="Times New Roman" w:hAnsi="Times New Roman" w:cs="Times New Roman"/>
                <w:noProof/>
                <w:webHidden/>
                <w:sz w:val="24"/>
                <w:szCs w:val="24"/>
              </w:rPr>
              <w:t>11</w:t>
            </w:r>
            <w:r w:rsidR="007924AA" w:rsidRPr="007924AA">
              <w:rPr>
                <w:rFonts w:ascii="Times New Roman" w:hAnsi="Times New Roman" w:cs="Times New Roman"/>
                <w:noProof/>
                <w:webHidden/>
                <w:sz w:val="24"/>
                <w:szCs w:val="24"/>
              </w:rPr>
              <w:fldChar w:fldCharType="end"/>
            </w:r>
          </w:hyperlink>
        </w:p>
        <w:p w14:paraId="5FD22933" w14:textId="74B2B5E5" w:rsidR="007924AA" w:rsidRPr="007924AA" w:rsidRDefault="000B1F1E">
          <w:pPr>
            <w:pStyle w:val="Obsah2"/>
            <w:tabs>
              <w:tab w:val="right" w:leader="dot" w:pos="9062"/>
            </w:tabs>
            <w:rPr>
              <w:rFonts w:ascii="Times New Roman" w:eastAsiaTheme="minorEastAsia" w:hAnsi="Times New Roman" w:cs="Times New Roman"/>
              <w:noProof/>
              <w:sz w:val="24"/>
              <w:szCs w:val="24"/>
              <w:lang w:eastAsia="cs-CZ"/>
            </w:rPr>
          </w:pPr>
          <w:hyperlink w:anchor="_Toc164965035" w:history="1">
            <w:r w:rsidR="007924AA" w:rsidRPr="007924AA">
              <w:rPr>
                <w:rStyle w:val="Hypertextovodkaz"/>
                <w:rFonts w:ascii="Times New Roman" w:hAnsi="Times New Roman" w:cs="Times New Roman"/>
                <w:noProof/>
                <w:sz w:val="24"/>
                <w:szCs w:val="24"/>
              </w:rPr>
              <w:t>4.3 Vypravěč</w:t>
            </w:r>
            <w:r w:rsidR="007924AA" w:rsidRPr="007924AA">
              <w:rPr>
                <w:rFonts w:ascii="Times New Roman" w:hAnsi="Times New Roman" w:cs="Times New Roman"/>
                <w:noProof/>
                <w:webHidden/>
                <w:sz w:val="24"/>
                <w:szCs w:val="24"/>
              </w:rPr>
              <w:tab/>
            </w:r>
            <w:r w:rsidR="007924AA" w:rsidRPr="007924AA">
              <w:rPr>
                <w:rFonts w:ascii="Times New Roman" w:hAnsi="Times New Roman" w:cs="Times New Roman"/>
                <w:noProof/>
                <w:webHidden/>
                <w:sz w:val="24"/>
                <w:szCs w:val="24"/>
              </w:rPr>
              <w:fldChar w:fldCharType="begin"/>
            </w:r>
            <w:r w:rsidR="007924AA" w:rsidRPr="007924AA">
              <w:rPr>
                <w:rFonts w:ascii="Times New Roman" w:hAnsi="Times New Roman" w:cs="Times New Roman"/>
                <w:noProof/>
                <w:webHidden/>
                <w:sz w:val="24"/>
                <w:szCs w:val="24"/>
              </w:rPr>
              <w:instrText xml:space="preserve"> PAGEREF _Toc164965035 \h </w:instrText>
            </w:r>
            <w:r w:rsidR="007924AA" w:rsidRPr="007924AA">
              <w:rPr>
                <w:rFonts w:ascii="Times New Roman" w:hAnsi="Times New Roman" w:cs="Times New Roman"/>
                <w:noProof/>
                <w:webHidden/>
                <w:sz w:val="24"/>
                <w:szCs w:val="24"/>
              </w:rPr>
            </w:r>
            <w:r w:rsidR="007924AA" w:rsidRPr="007924AA">
              <w:rPr>
                <w:rFonts w:ascii="Times New Roman" w:hAnsi="Times New Roman" w:cs="Times New Roman"/>
                <w:noProof/>
                <w:webHidden/>
                <w:sz w:val="24"/>
                <w:szCs w:val="24"/>
              </w:rPr>
              <w:fldChar w:fldCharType="separate"/>
            </w:r>
            <w:r w:rsidR="00BD1949">
              <w:rPr>
                <w:rFonts w:ascii="Times New Roman" w:hAnsi="Times New Roman" w:cs="Times New Roman"/>
                <w:noProof/>
                <w:webHidden/>
                <w:sz w:val="24"/>
                <w:szCs w:val="24"/>
              </w:rPr>
              <w:t>12</w:t>
            </w:r>
            <w:r w:rsidR="007924AA" w:rsidRPr="007924AA">
              <w:rPr>
                <w:rFonts w:ascii="Times New Roman" w:hAnsi="Times New Roman" w:cs="Times New Roman"/>
                <w:noProof/>
                <w:webHidden/>
                <w:sz w:val="24"/>
                <w:szCs w:val="24"/>
              </w:rPr>
              <w:fldChar w:fldCharType="end"/>
            </w:r>
          </w:hyperlink>
        </w:p>
        <w:p w14:paraId="1C838144" w14:textId="4419196D" w:rsidR="007924AA" w:rsidRPr="007924AA" w:rsidRDefault="000B1F1E">
          <w:pPr>
            <w:pStyle w:val="Obsah1"/>
            <w:tabs>
              <w:tab w:val="left" w:pos="440"/>
              <w:tab w:val="right" w:leader="dot" w:pos="9062"/>
            </w:tabs>
            <w:rPr>
              <w:rFonts w:ascii="Times New Roman" w:eastAsiaTheme="minorEastAsia" w:hAnsi="Times New Roman" w:cs="Times New Roman"/>
              <w:noProof/>
              <w:sz w:val="24"/>
              <w:szCs w:val="24"/>
              <w:lang w:eastAsia="cs-CZ"/>
            </w:rPr>
          </w:pPr>
          <w:hyperlink w:anchor="_Toc164965036" w:history="1">
            <w:r w:rsidR="007924AA" w:rsidRPr="007924AA">
              <w:rPr>
                <w:rStyle w:val="Hypertextovodkaz"/>
                <w:rFonts w:ascii="Times New Roman" w:hAnsi="Times New Roman" w:cs="Times New Roman"/>
                <w:noProof/>
                <w:sz w:val="24"/>
                <w:szCs w:val="24"/>
              </w:rPr>
              <w:t>5.</w:t>
            </w:r>
            <w:r w:rsidR="00142646">
              <w:rPr>
                <w:rStyle w:val="Hypertextovodkaz"/>
                <w:rFonts w:ascii="Times New Roman" w:hAnsi="Times New Roman" w:cs="Times New Roman"/>
                <w:noProof/>
                <w:sz w:val="24"/>
                <w:szCs w:val="24"/>
              </w:rPr>
              <w:t xml:space="preserve"> </w:t>
            </w:r>
            <w:r w:rsidR="007924AA" w:rsidRPr="007924AA">
              <w:rPr>
                <w:rStyle w:val="Hypertextovodkaz"/>
                <w:rFonts w:ascii="Times New Roman" w:hAnsi="Times New Roman" w:cs="Times New Roman"/>
                <w:noProof/>
                <w:sz w:val="24"/>
                <w:szCs w:val="24"/>
              </w:rPr>
              <w:t>Román Manfreda Macmillena</w:t>
            </w:r>
            <w:r w:rsidR="007924AA" w:rsidRPr="007924AA">
              <w:rPr>
                <w:rFonts w:ascii="Times New Roman" w:hAnsi="Times New Roman" w:cs="Times New Roman"/>
                <w:noProof/>
                <w:webHidden/>
                <w:sz w:val="24"/>
                <w:szCs w:val="24"/>
              </w:rPr>
              <w:tab/>
            </w:r>
            <w:r w:rsidR="007924AA" w:rsidRPr="007924AA">
              <w:rPr>
                <w:rFonts w:ascii="Times New Roman" w:hAnsi="Times New Roman" w:cs="Times New Roman"/>
                <w:noProof/>
                <w:webHidden/>
                <w:sz w:val="24"/>
                <w:szCs w:val="24"/>
              </w:rPr>
              <w:fldChar w:fldCharType="begin"/>
            </w:r>
            <w:r w:rsidR="007924AA" w:rsidRPr="007924AA">
              <w:rPr>
                <w:rFonts w:ascii="Times New Roman" w:hAnsi="Times New Roman" w:cs="Times New Roman"/>
                <w:noProof/>
                <w:webHidden/>
                <w:sz w:val="24"/>
                <w:szCs w:val="24"/>
              </w:rPr>
              <w:instrText xml:space="preserve"> PAGEREF _Toc164965036 \h </w:instrText>
            </w:r>
            <w:r w:rsidR="007924AA" w:rsidRPr="007924AA">
              <w:rPr>
                <w:rFonts w:ascii="Times New Roman" w:hAnsi="Times New Roman" w:cs="Times New Roman"/>
                <w:noProof/>
                <w:webHidden/>
                <w:sz w:val="24"/>
                <w:szCs w:val="24"/>
              </w:rPr>
            </w:r>
            <w:r w:rsidR="007924AA" w:rsidRPr="007924AA">
              <w:rPr>
                <w:rFonts w:ascii="Times New Roman" w:hAnsi="Times New Roman" w:cs="Times New Roman"/>
                <w:noProof/>
                <w:webHidden/>
                <w:sz w:val="24"/>
                <w:szCs w:val="24"/>
              </w:rPr>
              <w:fldChar w:fldCharType="separate"/>
            </w:r>
            <w:r w:rsidR="00BD1949">
              <w:rPr>
                <w:rFonts w:ascii="Times New Roman" w:hAnsi="Times New Roman" w:cs="Times New Roman"/>
                <w:noProof/>
                <w:webHidden/>
                <w:sz w:val="24"/>
                <w:szCs w:val="24"/>
              </w:rPr>
              <w:t>15</w:t>
            </w:r>
            <w:r w:rsidR="007924AA" w:rsidRPr="007924AA">
              <w:rPr>
                <w:rFonts w:ascii="Times New Roman" w:hAnsi="Times New Roman" w:cs="Times New Roman"/>
                <w:noProof/>
                <w:webHidden/>
                <w:sz w:val="24"/>
                <w:szCs w:val="24"/>
              </w:rPr>
              <w:fldChar w:fldCharType="end"/>
            </w:r>
          </w:hyperlink>
        </w:p>
        <w:p w14:paraId="7C02D6AE" w14:textId="645EFCA9" w:rsidR="007924AA" w:rsidRPr="007924AA" w:rsidRDefault="000B1F1E">
          <w:pPr>
            <w:pStyle w:val="Obsah2"/>
            <w:tabs>
              <w:tab w:val="right" w:leader="dot" w:pos="9062"/>
            </w:tabs>
            <w:rPr>
              <w:rFonts w:ascii="Times New Roman" w:eastAsiaTheme="minorEastAsia" w:hAnsi="Times New Roman" w:cs="Times New Roman"/>
              <w:noProof/>
              <w:sz w:val="24"/>
              <w:szCs w:val="24"/>
              <w:lang w:eastAsia="cs-CZ"/>
            </w:rPr>
          </w:pPr>
          <w:hyperlink w:anchor="_Toc164965037" w:history="1">
            <w:r w:rsidR="007924AA" w:rsidRPr="007924AA">
              <w:rPr>
                <w:rStyle w:val="Hypertextovodkaz"/>
                <w:rFonts w:ascii="Times New Roman" w:hAnsi="Times New Roman" w:cs="Times New Roman"/>
                <w:noProof/>
                <w:sz w:val="24"/>
                <w:szCs w:val="24"/>
              </w:rPr>
              <w:t>5.1 Dějová linie</w:t>
            </w:r>
            <w:r w:rsidR="007924AA" w:rsidRPr="007924AA">
              <w:rPr>
                <w:rFonts w:ascii="Times New Roman" w:hAnsi="Times New Roman" w:cs="Times New Roman"/>
                <w:noProof/>
                <w:webHidden/>
                <w:sz w:val="24"/>
                <w:szCs w:val="24"/>
              </w:rPr>
              <w:tab/>
            </w:r>
            <w:r w:rsidR="007924AA" w:rsidRPr="007924AA">
              <w:rPr>
                <w:rFonts w:ascii="Times New Roman" w:hAnsi="Times New Roman" w:cs="Times New Roman"/>
                <w:noProof/>
                <w:webHidden/>
                <w:sz w:val="24"/>
                <w:szCs w:val="24"/>
              </w:rPr>
              <w:fldChar w:fldCharType="begin"/>
            </w:r>
            <w:r w:rsidR="007924AA" w:rsidRPr="007924AA">
              <w:rPr>
                <w:rFonts w:ascii="Times New Roman" w:hAnsi="Times New Roman" w:cs="Times New Roman"/>
                <w:noProof/>
                <w:webHidden/>
                <w:sz w:val="24"/>
                <w:szCs w:val="24"/>
              </w:rPr>
              <w:instrText xml:space="preserve"> PAGEREF _Toc164965037 \h </w:instrText>
            </w:r>
            <w:r w:rsidR="007924AA" w:rsidRPr="007924AA">
              <w:rPr>
                <w:rFonts w:ascii="Times New Roman" w:hAnsi="Times New Roman" w:cs="Times New Roman"/>
                <w:noProof/>
                <w:webHidden/>
                <w:sz w:val="24"/>
                <w:szCs w:val="24"/>
              </w:rPr>
            </w:r>
            <w:r w:rsidR="007924AA" w:rsidRPr="007924AA">
              <w:rPr>
                <w:rFonts w:ascii="Times New Roman" w:hAnsi="Times New Roman" w:cs="Times New Roman"/>
                <w:noProof/>
                <w:webHidden/>
                <w:sz w:val="24"/>
                <w:szCs w:val="24"/>
              </w:rPr>
              <w:fldChar w:fldCharType="separate"/>
            </w:r>
            <w:r w:rsidR="00BD1949">
              <w:rPr>
                <w:rFonts w:ascii="Times New Roman" w:hAnsi="Times New Roman" w:cs="Times New Roman"/>
                <w:noProof/>
                <w:webHidden/>
                <w:sz w:val="24"/>
                <w:szCs w:val="24"/>
              </w:rPr>
              <w:t>15</w:t>
            </w:r>
            <w:r w:rsidR="007924AA" w:rsidRPr="007924AA">
              <w:rPr>
                <w:rFonts w:ascii="Times New Roman" w:hAnsi="Times New Roman" w:cs="Times New Roman"/>
                <w:noProof/>
                <w:webHidden/>
                <w:sz w:val="24"/>
                <w:szCs w:val="24"/>
              </w:rPr>
              <w:fldChar w:fldCharType="end"/>
            </w:r>
          </w:hyperlink>
        </w:p>
        <w:p w14:paraId="13F2CE45" w14:textId="192D3756" w:rsidR="007924AA" w:rsidRPr="007924AA" w:rsidRDefault="000B1F1E">
          <w:pPr>
            <w:pStyle w:val="Obsah2"/>
            <w:tabs>
              <w:tab w:val="right" w:leader="dot" w:pos="9062"/>
            </w:tabs>
            <w:rPr>
              <w:rFonts w:ascii="Times New Roman" w:eastAsiaTheme="minorEastAsia" w:hAnsi="Times New Roman" w:cs="Times New Roman"/>
              <w:noProof/>
              <w:sz w:val="24"/>
              <w:szCs w:val="24"/>
              <w:lang w:eastAsia="cs-CZ"/>
            </w:rPr>
          </w:pPr>
          <w:hyperlink w:anchor="_Toc164965038" w:history="1">
            <w:r w:rsidR="007924AA" w:rsidRPr="007924AA">
              <w:rPr>
                <w:rStyle w:val="Hypertextovodkaz"/>
                <w:rFonts w:ascii="Times New Roman" w:hAnsi="Times New Roman" w:cs="Times New Roman"/>
                <w:noProof/>
                <w:sz w:val="24"/>
                <w:szCs w:val="24"/>
              </w:rPr>
              <w:t>5.2 Postavy</w:t>
            </w:r>
            <w:r w:rsidR="007924AA" w:rsidRPr="007924AA">
              <w:rPr>
                <w:rFonts w:ascii="Times New Roman" w:hAnsi="Times New Roman" w:cs="Times New Roman"/>
                <w:noProof/>
                <w:webHidden/>
                <w:sz w:val="24"/>
                <w:szCs w:val="24"/>
              </w:rPr>
              <w:tab/>
            </w:r>
            <w:r w:rsidR="007924AA" w:rsidRPr="007924AA">
              <w:rPr>
                <w:rFonts w:ascii="Times New Roman" w:hAnsi="Times New Roman" w:cs="Times New Roman"/>
                <w:noProof/>
                <w:webHidden/>
                <w:sz w:val="24"/>
                <w:szCs w:val="24"/>
              </w:rPr>
              <w:fldChar w:fldCharType="begin"/>
            </w:r>
            <w:r w:rsidR="007924AA" w:rsidRPr="007924AA">
              <w:rPr>
                <w:rFonts w:ascii="Times New Roman" w:hAnsi="Times New Roman" w:cs="Times New Roman"/>
                <w:noProof/>
                <w:webHidden/>
                <w:sz w:val="24"/>
                <w:szCs w:val="24"/>
              </w:rPr>
              <w:instrText xml:space="preserve"> PAGEREF _Toc164965038 \h </w:instrText>
            </w:r>
            <w:r w:rsidR="007924AA" w:rsidRPr="007924AA">
              <w:rPr>
                <w:rFonts w:ascii="Times New Roman" w:hAnsi="Times New Roman" w:cs="Times New Roman"/>
                <w:noProof/>
                <w:webHidden/>
                <w:sz w:val="24"/>
                <w:szCs w:val="24"/>
              </w:rPr>
            </w:r>
            <w:r w:rsidR="007924AA" w:rsidRPr="007924AA">
              <w:rPr>
                <w:rFonts w:ascii="Times New Roman" w:hAnsi="Times New Roman" w:cs="Times New Roman"/>
                <w:noProof/>
                <w:webHidden/>
                <w:sz w:val="24"/>
                <w:szCs w:val="24"/>
              </w:rPr>
              <w:fldChar w:fldCharType="separate"/>
            </w:r>
            <w:r w:rsidR="00BD1949">
              <w:rPr>
                <w:rFonts w:ascii="Times New Roman" w:hAnsi="Times New Roman" w:cs="Times New Roman"/>
                <w:noProof/>
                <w:webHidden/>
                <w:sz w:val="24"/>
                <w:szCs w:val="24"/>
              </w:rPr>
              <w:t>16</w:t>
            </w:r>
            <w:r w:rsidR="007924AA" w:rsidRPr="007924AA">
              <w:rPr>
                <w:rFonts w:ascii="Times New Roman" w:hAnsi="Times New Roman" w:cs="Times New Roman"/>
                <w:noProof/>
                <w:webHidden/>
                <w:sz w:val="24"/>
                <w:szCs w:val="24"/>
              </w:rPr>
              <w:fldChar w:fldCharType="end"/>
            </w:r>
          </w:hyperlink>
        </w:p>
        <w:p w14:paraId="64DFE6AF" w14:textId="71B01089" w:rsidR="007924AA" w:rsidRPr="007924AA" w:rsidRDefault="000B1F1E">
          <w:pPr>
            <w:pStyle w:val="Obsah3"/>
            <w:tabs>
              <w:tab w:val="left" w:pos="1200"/>
              <w:tab w:val="right" w:leader="dot" w:pos="9062"/>
            </w:tabs>
            <w:rPr>
              <w:rFonts w:ascii="Times New Roman" w:eastAsiaTheme="minorEastAsia" w:hAnsi="Times New Roman" w:cs="Times New Roman"/>
              <w:noProof/>
              <w:sz w:val="24"/>
              <w:szCs w:val="24"/>
              <w:lang w:eastAsia="cs-CZ"/>
            </w:rPr>
          </w:pPr>
          <w:hyperlink w:anchor="_Toc164965039" w:history="1">
            <w:r w:rsidR="007924AA" w:rsidRPr="007924AA">
              <w:rPr>
                <w:rStyle w:val="Hypertextovodkaz"/>
                <w:rFonts w:ascii="Times New Roman" w:hAnsi="Times New Roman" w:cs="Times New Roman"/>
                <w:noProof/>
                <w:sz w:val="24"/>
                <w:szCs w:val="24"/>
              </w:rPr>
              <w:t>5.2.1</w:t>
            </w:r>
            <w:r w:rsidR="007924AA" w:rsidRPr="007924AA">
              <w:rPr>
                <w:rFonts w:ascii="Times New Roman" w:eastAsiaTheme="minorEastAsia" w:hAnsi="Times New Roman" w:cs="Times New Roman"/>
                <w:noProof/>
                <w:sz w:val="24"/>
                <w:szCs w:val="24"/>
                <w:lang w:eastAsia="cs-CZ"/>
              </w:rPr>
              <w:tab/>
            </w:r>
            <w:r w:rsidR="007924AA" w:rsidRPr="007924AA">
              <w:rPr>
                <w:rStyle w:val="Hypertextovodkaz"/>
                <w:rFonts w:ascii="Times New Roman" w:hAnsi="Times New Roman" w:cs="Times New Roman"/>
                <w:noProof/>
                <w:sz w:val="24"/>
                <w:szCs w:val="24"/>
              </w:rPr>
              <w:t>Manfred Macmillen</w:t>
            </w:r>
            <w:r w:rsidR="007924AA" w:rsidRPr="007924AA">
              <w:rPr>
                <w:rFonts w:ascii="Times New Roman" w:hAnsi="Times New Roman" w:cs="Times New Roman"/>
                <w:noProof/>
                <w:webHidden/>
                <w:sz w:val="24"/>
                <w:szCs w:val="24"/>
              </w:rPr>
              <w:tab/>
            </w:r>
            <w:r w:rsidR="007924AA" w:rsidRPr="007924AA">
              <w:rPr>
                <w:rFonts w:ascii="Times New Roman" w:hAnsi="Times New Roman" w:cs="Times New Roman"/>
                <w:noProof/>
                <w:webHidden/>
                <w:sz w:val="24"/>
                <w:szCs w:val="24"/>
              </w:rPr>
              <w:fldChar w:fldCharType="begin"/>
            </w:r>
            <w:r w:rsidR="007924AA" w:rsidRPr="007924AA">
              <w:rPr>
                <w:rFonts w:ascii="Times New Roman" w:hAnsi="Times New Roman" w:cs="Times New Roman"/>
                <w:noProof/>
                <w:webHidden/>
                <w:sz w:val="24"/>
                <w:szCs w:val="24"/>
              </w:rPr>
              <w:instrText xml:space="preserve"> PAGEREF _Toc164965039 \h </w:instrText>
            </w:r>
            <w:r w:rsidR="007924AA" w:rsidRPr="007924AA">
              <w:rPr>
                <w:rFonts w:ascii="Times New Roman" w:hAnsi="Times New Roman" w:cs="Times New Roman"/>
                <w:noProof/>
                <w:webHidden/>
                <w:sz w:val="24"/>
                <w:szCs w:val="24"/>
              </w:rPr>
            </w:r>
            <w:r w:rsidR="007924AA" w:rsidRPr="007924AA">
              <w:rPr>
                <w:rFonts w:ascii="Times New Roman" w:hAnsi="Times New Roman" w:cs="Times New Roman"/>
                <w:noProof/>
                <w:webHidden/>
                <w:sz w:val="24"/>
                <w:szCs w:val="24"/>
              </w:rPr>
              <w:fldChar w:fldCharType="separate"/>
            </w:r>
            <w:r w:rsidR="00BD1949">
              <w:rPr>
                <w:rFonts w:ascii="Times New Roman" w:hAnsi="Times New Roman" w:cs="Times New Roman"/>
                <w:noProof/>
                <w:webHidden/>
                <w:sz w:val="24"/>
                <w:szCs w:val="24"/>
              </w:rPr>
              <w:t>16</w:t>
            </w:r>
            <w:r w:rsidR="007924AA" w:rsidRPr="007924AA">
              <w:rPr>
                <w:rFonts w:ascii="Times New Roman" w:hAnsi="Times New Roman" w:cs="Times New Roman"/>
                <w:noProof/>
                <w:webHidden/>
                <w:sz w:val="24"/>
                <w:szCs w:val="24"/>
              </w:rPr>
              <w:fldChar w:fldCharType="end"/>
            </w:r>
          </w:hyperlink>
        </w:p>
        <w:p w14:paraId="7CA1BB8F" w14:textId="1D2697D9" w:rsidR="007924AA" w:rsidRPr="007924AA" w:rsidRDefault="000B1F1E">
          <w:pPr>
            <w:pStyle w:val="Obsah3"/>
            <w:tabs>
              <w:tab w:val="right" w:leader="dot" w:pos="9062"/>
            </w:tabs>
            <w:rPr>
              <w:rFonts w:ascii="Times New Roman" w:eastAsiaTheme="minorEastAsia" w:hAnsi="Times New Roman" w:cs="Times New Roman"/>
              <w:noProof/>
              <w:sz w:val="24"/>
              <w:szCs w:val="24"/>
              <w:lang w:eastAsia="cs-CZ"/>
            </w:rPr>
          </w:pPr>
          <w:hyperlink w:anchor="_Toc164965040" w:history="1">
            <w:r w:rsidR="007924AA" w:rsidRPr="007924AA">
              <w:rPr>
                <w:rStyle w:val="Hypertextovodkaz"/>
                <w:rFonts w:ascii="Times New Roman" w:hAnsi="Times New Roman" w:cs="Times New Roman"/>
                <w:noProof/>
                <w:sz w:val="24"/>
                <w:szCs w:val="24"/>
              </w:rPr>
              <w:t>5.2.2 Francis Galston</w:t>
            </w:r>
            <w:r w:rsidR="007924AA" w:rsidRPr="007924AA">
              <w:rPr>
                <w:rFonts w:ascii="Times New Roman" w:hAnsi="Times New Roman" w:cs="Times New Roman"/>
                <w:noProof/>
                <w:webHidden/>
                <w:sz w:val="24"/>
                <w:szCs w:val="24"/>
              </w:rPr>
              <w:tab/>
            </w:r>
            <w:r w:rsidR="007924AA" w:rsidRPr="007924AA">
              <w:rPr>
                <w:rFonts w:ascii="Times New Roman" w:hAnsi="Times New Roman" w:cs="Times New Roman"/>
                <w:noProof/>
                <w:webHidden/>
                <w:sz w:val="24"/>
                <w:szCs w:val="24"/>
              </w:rPr>
              <w:fldChar w:fldCharType="begin"/>
            </w:r>
            <w:r w:rsidR="007924AA" w:rsidRPr="007924AA">
              <w:rPr>
                <w:rFonts w:ascii="Times New Roman" w:hAnsi="Times New Roman" w:cs="Times New Roman"/>
                <w:noProof/>
                <w:webHidden/>
                <w:sz w:val="24"/>
                <w:szCs w:val="24"/>
              </w:rPr>
              <w:instrText xml:space="preserve"> PAGEREF _Toc164965040 \h </w:instrText>
            </w:r>
            <w:r w:rsidR="007924AA" w:rsidRPr="007924AA">
              <w:rPr>
                <w:rFonts w:ascii="Times New Roman" w:hAnsi="Times New Roman" w:cs="Times New Roman"/>
                <w:noProof/>
                <w:webHidden/>
                <w:sz w:val="24"/>
                <w:szCs w:val="24"/>
              </w:rPr>
            </w:r>
            <w:r w:rsidR="007924AA" w:rsidRPr="007924AA">
              <w:rPr>
                <w:rFonts w:ascii="Times New Roman" w:hAnsi="Times New Roman" w:cs="Times New Roman"/>
                <w:noProof/>
                <w:webHidden/>
                <w:sz w:val="24"/>
                <w:szCs w:val="24"/>
              </w:rPr>
              <w:fldChar w:fldCharType="separate"/>
            </w:r>
            <w:r w:rsidR="00BD1949">
              <w:rPr>
                <w:rFonts w:ascii="Times New Roman" w:hAnsi="Times New Roman" w:cs="Times New Roman"/>
                <w:noProof/>
                <w:webHidden/>
                <w:sz w:val="24"/>
                <w:szCs w:val="24"/>
              </w:rPr>
              <w:t>17</w:t>
            </w:r>
            <w:r w:rsidR="007924AA" w:rsidRPr="007924AA">
              <w:rPr>
                <w:rFonts w:ascii="Times New Roman" w:hAnsi="Times New Roman" w:cs="Times New Roman"/>
                <w:noProof/>
                <w:webHidden/>
                <w:sz w:val="24"/>
                <w:szCs w:val="24"/>
              </w:rPr>
              <w:fldChar w:fldCharType="end"/>
            </w:r>
          </w:hyperlink>
        </w:p>
        <w:p w14:paraId="63A5640B" w14:textId="3C555B96" w:rsidR="007924AA" w:rsidRPr="007924AA" w:rsidRDefault="000B1F1E">
          <w:pPr>
            <w:pStyle w:val="Obsah3"/>
            <w:tabs>
              <w:tab w:val="right" w:leader="dot" w:pos="9062"/>
            </w:tabs>
            <w:rPr>
              <w:rFonts w:ascii="Times New Roman" w:eastAsiaTheme="minorEastAsia" w:hAnsi="Times New Roman" w:cs="Times New Roman"/>
              <w:noProof/>
              <w:sz w:val="24"/>
              <w:szCs w:val="24"/>
              <w:lang w:eastAsia="cs-CZ"/>
            </w:rPr>
          </w:pPr>
          <w:hyperlink w:anchor="_Toc164965041" w:history="1">
            <w:r w:rsidR="007924AA" w:rsidRPr="007924AA">
              <w:rPr>
                <w:rStyle w:val="Hypertextovodkaz"/>
                <w:rFonts w:ascii="Times New Roman" w:hAnsi="Times New Roman" w:cs="Times New Roman"/>
                <w:noProof/>
                <w:sz w:val="24"/>
                <w:szCs w:val="24"/>
              </w:rPr>
              <w:t>5.2.3 Divo Cagliostro</w:t>
            </w:r>
            <w:r w:rsidR="007924AA" w:rsidRPr="007924AA">
              <w:rPr>
                <w:rFonts w:ascii="Times New Roman" w:hAnsi="Times New Roman" w:cs="Times New Roman"/>
                <w:noProof/>
                <w:webHidden/>
                <w:sz w:val="24"/>
                <w:szCs w:val="24"/>
              </w:rPr>
              <w:tab/>
            </w:r>
            <w:r w:rsidR="007924AA" w:rsidRPr="007924AA">
              <w:rPr>
                <w:rFonts w:ascii="Times New Roman" w:hAnsi="Times New Roman" w:cs="Times New Roman"/>
                <w:noProof/>
                <w:webHidden/>
                <w:sz w:val="24"/>
                <w:szCs w:val="24"/>
              </w:rPr>
              <w:fldChar w:fldCharType="begin"/>
            </w:r>
            <w:r w:rsidR="007924AA" w:rsidRPr="007924AA">
              <w:rPr>
                <w:rFonts w:ascii="Times New Roman" w:hAnsi="Times New Roman" w:cs="Times New Roman"/>
                <w:noProof/>
                <w:webHidden/>
                <w:sz w:val="24"/>
                <w:szCs w:val="24"/>
              </w:rPr>
              <w:instrText xml:space="preserve"> PAGEREF _Toc164965041 \h </w:instrText>
            </w:r>
            <w:r w:rsidR="007924AA" w:rsidRPr="007924AA">
              <w:rPr>
                <w:rFonts w:ascii="Times New Roman" w:hAnsi="Times New Roman" w:cs="Times New Roman"/>
                <w:noProof/>
                <w:webHidden/>
                <w:sz w:val="24"/>
                <w:szCs w:val="24"/>
              </w:rPr>
            </w:r>
            <w:r w:rsidR="007924AA" w:rsidRPr="007924AA">
              <w:rPr>
                <w:rFonts w:ascii="Times New Roman" w:hAnsi="Times New Roman" w:cs="Times New Roman"/>
                <w:noProof/>
                <w:webHidden/>
                <w:sz w:val="24"/>
                <w:szCs w:val="24"/>
              </w:rPr>
              <w:fldChar w:fldCharType="separate"/>
            </w:r>
            <w:r w:rsidR="00BD1949">
              <w:rPr>
                <w:rFonts w:ascii="Times New Roman" w:hAnsi="Times New Roman" w:cs="Times New Roman"/>
                <w:noProof/>
                <w:webHidden/>
                <w:sz w:val="24"/>
                <w:szCs w:val="24"/>
              </w:rPr>
              <w:t>18</w:t>
            </w:r>
            <w:r w:rsidR="007924AA" w:rsidRPr="007924AA">
              <w:rPr>
                <w:rFonts w:ascii="Times New Roman" w:hAnsi="Times New Roman" w:cs="Times New Roman"/>
                <w:noProof/>
                <w:webHidden/>
                <w:sz w:val="24"/>
                <w:szCs w:val="24"/>
              </w:rPr>
              <w:fldChar w:fldCharType="end"/>
            </w:r>
          </w:hyperlink>
        </w:p>
        <w:p w14:paraId="5AFBE704" w14:textId="7B0B2309" w:rsidR="007924AA" w:rsidRPr="007924AA" w:rsidRDefault="000B1F1E">
          <w:pPr>
            <w:pStyle w:val="Obsah3"/>
            <w:tabs>
              <w:tab w:val="right" w:leader="dot" w:pos="9062"/>
            </w:tabs>
            <w:rPr>
              <w:rFonts w:ascii="Times New Roman" w:eastAsiaTheme="minorEastAsia" w:hAnsi="Times New Roman" w:cs="Times New Roman"/>
              <w:noProof/>
              <w:sz w:val="24"/>
              <w:szCs w:val="24"/>
              <w:lang w:eastAsia="cs-CZ"/>
            </w:rPr>
          </w:pPr>
          <w:hyperlink w:anchor="_Toc164965042" w:history="1">
            <w:r w:rsidR="007924AA" w:rsidRPr="007924AA">
              <w:rPr>
                <w:rStyle w:val="Hypertextovodkaz"/>
                <w:rFonts w:ascii="Times New Roman" w:hAnsi="Times New Roman" w:cs="Times New Roman"/>
                <w:noProof/>
                <w:sz w:val="24"/>
                <w:szCs w:val="24"/>
              </w:rPr>
              <w:t>5.2.4 Walter Mora</w:t>
            </w:r>
            <w:r w:rsidR="007924AA" w:rsidRPr="007924AA">
              <w:rPr>
                <w:rFonts w:ascii="Times New Roman" w:hAnsi="Times New Roman" w:cs="Times New Roman"/>
                <w:noProof/>
                <w:webHidden/>
                <w:sz w:val="24"/>
                <w:szCs w:val="24"/>
              </w:rPr>
              <w:tab/>
            </w:r>
            <w:r w:rsidR="007924AA" w:rsidRPr="007924AA">
              <w:rPr>
                <w:rFonts w:ascii="Times New Roman" w:hAnsi="Times New Roman" w:cs="Times New Roman"/>
                <w:noProof/>
                <w:webHidden/>
                <w:sz w:val="24"/>
                <w:szCs w:val="24"/>
              </w:rPr>
              <w:fldChar w:fldCharType="begin"/>
            </w:r>
            <w:r w:rsidR="007924AA" w:rsidRPr="007924AA">
              <w:rPr>
                <w:rFonts w:ascii="Times New Roman" w:hAnsi="Times New Roman" w:cs="Times New Roman"/>
                <w:noProof/>
                <w:webHidden/>
                <w:sz w:val="24"/>
                <w:szCs w:val="24"/>
              </w:rPr>
              <w:instrText xml:space="preserve"> PAGEREF _Toc164965042 \h </w:instrText>
            </w:r>
            <w:r w:rsidR="007924AA" w:rsidRPr="007924AA">
              <w:rPr>
                <w:rFonts w:ascii="Times New Roman" w:hAnsi="Times New Roman" w:cs="Times New Roman"/>
                <w:noProof/>
                <w:webHidden/>
                <w:sz w:val="24"/>
                <w:szCs w:val="24"/>
              </w:rPr>
            </w:r>
            <w:r w:rsidR="007924AA" w:rsidRPr="007924AA">
              <w:rPr>
                <w:rFonts w:ascii="Times New Roman" w:hAnsi="Times New Roman" w:cs="Times New Roman"/>
                <w:noProof/>
                <w:webHidden/>
                <w:sz w:val="24"/>
                <w:szCs w:val="24"/>
              </w:rPr>
              <w:fldChar w:fldCharType="separate"/>
            </w:r>
            <w:r w:rsidR="00BD1949">
              <w:rPr>
                <w:rFonts w:ascii="Times New Roman" w:hAnsi="Times New Roman" w:cs="Times New Roman"/>
                <w:noProof/>
                <w:webHidden/>
                <w:sz w:val="24"/>
                <w:szCs w:val="24"/>
              </w:rPr>
              <w:t>20</w:t>
            </w:r>
            <w:r w:rsidR="007924AA" w:rsidRPr="007924AA">
              <w:rPr>
                <w:rFonts w:ascii="Times New Roman" w:hAnsi="Times New Roman" w:cs="Times New Roman"/>
                <w:noProof/>
                <w:webHidden/>
                <w:sz w:val="24"/>
                <w:szCs w:val="24"/>
              </w:rPr>
              <w:fldChar w:fldCharType="end"/>
            </w:r>
          </w:hyperlink>
        </w:p>
        <w:p w14:paraId="0CDA694F" w14:textId="7F24261A" w:rsidR="007924AA" w:rsidRPr="007924AA" w:rsidRDefault="000B1F1E">
          <w:pPr>
            <w:pStyle w:val="Obsah3"/>
            <w:tabs>
              <w:tab w:val="right" w:leader="dot" w:pos="9062"/>
            </w:tabs>
            <w:rPr>
              <w:rFonts w:ascii="Times New Roman" w:eastAsiaTheme="minorEastAsia" w:hAnsi="Times New Roman" w:cs="Times New Roman"/>
              <w:noProof/>
              <w:sz w:val="24"/>
              <w:szCs w:val="24"/>
              <w:lang w:eastAsia="cs-CZ"/>
            </w:rPr>
          </w:pPr>
          <w:hyperlink w:anchor="_Toc164965043" w:history="1">
            <w:r w:rsidR="007924AA" w:rsidRPr="007924AA">
              <w:rPr>
                <w:rStyle w:val="Hypertextovodkaz"/>
                <w:rFonts w:ascii="Times New Roman" w:hAnsi="Times New Roman" w:cs="Times New Roman"/>
                <w:noProof/>
                <w:sz w:val="24"/>
                <w:szCs w:val="24"/>
              </w:rPr>
              <w:t>5.2.5 Ostatní postavy</w:t>
            </w:r>
            <w:r w:rsidR="007924AA" w:rsidRPr="007924AA">
              <w:rPr>
                <w:rFonts w:ascii="Times New Roman" w:hAnsi="Times New Roman" w:cs="Times New Roman"/>
                <w:noProof/>
                <w:webHidden/>
                <w:sz w:val="24"/>
                <w:szCs w:val="24"/>
              </w:rPr>
              <w:tab/>
            </w:r>
            <w:r w:rsidR="007924AA" w:rsidRPr="007924AA">
              <w:rPr>
                <w:rFonts w:ascii="Times New Roman" w:hAnsi="Times New Roman" w:cs="Times New Roman"/>
                <w:noProof/>
                <w:webHidden/>
                <w:sz w:val="24"/>
                <w:szCs w:val="24"/>
              </w:rPr>
              <w:fldChar w:fldCharType="begin"/>
            </w:r>
            <w:r w:rsidR="007924AA" w:rsidRPr="007924AA">
              <w:rPr>
                <w:rFonts w:ascii="Times New Roman" w:hAnsi="Times New Roman" w:cs="Times New Roman"/>
                <w:noProof/>
                <w:webHidden/>
                <w:sz w:val="24"/>
                <w:szCs w:val="24"/>
              </w:rPr>
              <w:instrText xml:space="preserve"> PAGEREF _Toc164965043 \h </w:instrText>
            </w:r>
            <w:r w:rsidR="007924AA" w:rsidRPr="007924AA">
              <w:rPr>
                <w:rFonts w:ascii="Times New Roman" w:hAnsi="Times New Roman" w:cs="Times New Roman"/>
                <w:noProof/>
                <w:webHidden/>
                <w:sz w:val="24"/>
                <w:szCs w:val="24"/>
              </w:rPr>
            </w:r>
            <w:r w:rsidR="007924AA" w:rsidRPr="007924AA">
              <w:rPr>
                <w:rFonts w:ascii="Times New Roman" w:hAnsi="Times New Roman" w:cs="Times New Roman"/>
                <w:noProof/>
                <w:webHidden/>
                <w:sz w:val="24"/>
                <w:szCs w:val="24"/>
              </w:rPr>
              <w:fldChar w:fldCharType="separate"/>
            </w:r>
            <w:r w:rsidR="00BD1949">
              <w:rPr>
                <w:rFonts w:ascii="Times New Roman" w:hAnsi="Times New Roman" w:cs="Times New Roman"/>
                <w:noProof/>
                <w:webHidden/>
                <w:sz w:val="24"/>
                <w:szCs w:val="24"/>
              </w:rPr>
              <w:t>21</w:t>
            </w:r>
            <w:r w:rsidR="007924AA" w:rsidRPr="007924AA">
              <w:rPr>
                <w:rFonts w:ascii="Times New Roman" w:hAnsi="Times New Roman" w:cs="Times New Roman"/>
                <w:noProof/>
                <w:webHidden/>
                <w:sz w:val="24"/>
                <w:szCs w:val="24"/>
              </w:rPr>
              <w:fldChar w:fldCharType="end"/>
            </w:r>
          </w:hyperlink>
        </w:p>
        <w:p w14:paraId="3206C1E9" w14:textId="4E4109DD" w:rsidR="007924AA" w:rsidRPr="007924AA" w:rsidRDefault="000B1F1E">
          <w:pPr>
            <w:pStyle w:val="Obsah2"/>
            <w:tabs>
              <w:tab w:val="left" w:pos="960"/>
              <w:tab w:val="right" w:leader="dot" w:pos="9062"/>
            </w:tabs>
            <w:rPr>
              <w:rFonts w:ascii="Times New Roman" w:eastAsiaTheme="minorEastAsia" w:hAnsi="Times New Roman" w:cs="Times New Roman"/>
              <w:noProof/>
              <w:sz w:val="24"/>
              <w:szCs w:val="24"/>
              <w:lang w:eastAsia="cs-CZ"/>
            </w:rPr>
          </w:pPr>
          <w:hyperlink w:anchor="_Toc164965044" w:history="1">
            <w:r w:rsidR="007924AA" w:rsidRPr="007924AA">
              <w:rPr>
                <w:rStyle w:val="Hypertextovodkaz"/>
                <w:rFonts w:ascii="Times New Roman" w:hAnsi="Times New Roman" w:cs="Times New Roman"/>
                <w:noProof/>
                <w:sz w:val="24"/>
                <w:szCs w:val="24"/>
              </w:rPr>
              <w:t>5.3</w:t>
            </w:r>
            <w:r w:rsidR="00250BAE">
              <w:rPr>
                <w:rFonts w:ascii="Times New Roman" w:eastAsiaTheme="minorEastAsia" w:hAnsi="Times New Roman" w:cs="Times New Roman"/>
                <w:noProof/>
                <w:sz w:val="24"/>
                <w:szCs w:val="24"/>
                <w:lang w:eastAsia="cs-CZ"/>
              </w:rPr>
              <w:t xml:space="preserve"> </w:t>
            </w:r>
            <w:r w:rsidR="007924AA" w:rsidRPr="007924AA">
              <w:rPr>
                <w:rStyle w:val="Hypertextovodkaz"/>
                <w:rFonts w:ascii="Times New Roman" w:hAnsi="Times New Roman" w:cs="Times New Roman"/>
                <w:noProof/>
                <w:sz w:val="24"/>
                <w:szCs w:val="24"/>
              </w:rPr>
              <w:t>Prostor</w:t>
            </w:r>
            <w:r w:rsidR="007924AA" w:rsidRPr="007924AA">
              <w:rPr>
                <w:rFonts w:ascii="Times New Roman" w:hAnsi="Times New Roman" w:cs="Times New Roman"/>
                <w:noProof/>
                <w:webHidden/>
                <w:sz w:val="24"/>
                <w:szCs w:val="24"/>
              </w:rPr>
              <w:tab/>
            </w:r>
            <w:r w:rsidR="007924AA" w:rsidRPr="007924AA">
              <w:rPr>
                <w:rFonts w:ascii="Times New Roman" w:hAnsi="Times New Roman" w:cs="Times New Roman"/>
                <w:noProof/>
                <w:webHidden/>
                <w:sz w:val="24"/>
                <w:szCs w:val="24"/>
              </w:rPr>
              <w:fldChar w:fldCharType="begin"/>
            </w:r>
            <w:r w:rsidR="007924AA" w:rsidRPr="007924AA">
              <w:rPr>
                <w:rFonts w:ascii="Times New Roman" w:hAnsi="Times New Roman" w:cs="Times New Roman"/>
                <w:noProof/>
                <w:webHidden/>
                <w:sz w:val="24"/>
                <w:szCs w:val="24"/>
              </w:rPr>
              <w:instrText xml:space="preserve"> PAGEREF _Toc164965044 \h </w:instrText>
            </w:r>
            <w:r w:rsidR="007924AA" w:rsidRPr="007924AA">
              <w:rPr>
                <w:rFonts w:ascii="Times New Roman" w:hAnsi="Times New Roman" w:cs="Times New Roman"/>
                <w:noProof/>
                <w:webHidden/>
                <w:sz w:val="24"/>
                <w:szCs w:val="24"/>
              </w:rPr>
            </w:r>
            <w:r w:rsidR="007924AA" w:rsidRPr="007924AA">
              <w:rPr>
                <w:rFonts w:ascii="Times New Roman" w:hAnsi="Times New Roman" w:cs="Times New Roman"/>
                <w:noProof/>
                <w:webHidden/>
                <w:sz w:val="24"/>
                <w:szCs w:val="24"/>
              </w:rPr>
              <w:fldChar w:fldCharType="separate"/>
            </w:r>
            <w:r w:rsidR="00BD1949">
              <w:rPr>
                <w:rFonts w:ascii="Times New Roman" w:hAnsi="Times New Roman" w:cs="Times New Roman"/>
                <w:noProof/>
                <w:webHidden/>
                <w:sz w:val="24"/>
                <w:szCs w:val="24"/>
              </w:rPr>
              <w:t>21</w:t>
            </w:r>
            <w:r w:rsidR="007924AA" w:rsidRPr="007924AA">
              <w:rPr>
                <w:rFonts w:ascii="Times New Roman" w:hAnsi="Times New Roman" w:cs="Times New Roman"/>
                <w:noProof/>
                <w:webHidden/>
                <w:sz w:val="24"/>
                <w:szCs w:val="24"/>
              </w:rPr>
              <w:fldChar w:fldCharType="end"/>
            </w:r>
          </w:hyperlink>
        </w:p>
        <w:p w14:paraId="4849C2B0" w14:textId="7A101D5F" w:rsidR="007924AA" w:rsidRPr="007924AA" w:rsidRDefault="000B1F1E">
          <w:pPr>
            <w:pStyle w:val="Obsah3"/>
            <w:tabs>
              <w:tab w:val="right" w:leader="dot" w:pos="9062"/>
            </w:tabs>
            <w:rPr>
              <w:rFonts w:ascii="Times New Roman" w:eastAsiaTheme="minorEastAsia" w:hAnsi="Times New Roman" w:cs="Times New Roman"/>
              <w:noProof/>
              <w:sz w:val="24"/>
              <w:szCs w:val="24"/>
              <w:lang w:eastAsia="cs-CZ"/>
            </w:rPr>
          </w:pPr>
          <w:hyperlink w:anchor="_Toc164965045" w:history="1">
            <w:r w:rsidR="007924AA" w:rsidRPr="007924AA">
              <w:rPr>
                <w:rStyle w:val="Hypertextovodkaz"/>
                <w:rFonts w:ascii="Times New Roman" w:hAnsi="Times New Roman" w:cs="Times New Roman"/>
                <w:noProof/>
                <w:sz w:val="24"/>
                <w:szCs w:val="24"/>
              </w:rPr>
              <w:t>5.3.1 Praha</w:t>
            </w:r>
            <w:r w:rsidR="007924AA" w:rsidRPr="007924AA">
              <w:rPr>
                <w:rFonts w:ascii="Times New Roman" w:hAnsi="Times New Roman" w:cs="Times New Roman"/>
                <w:noProof/>
                <w:webHidden/>
                <w:sz w:val="24"/>
                <w:szCs w:val="24"/>
              </w:rPr>
              <w:tab/>
            </w:r>
            <w:r w:rsidR="007924AA" w:rsidRPr="007924AA">
              <w:rPr>
                <w:rFonts w:ascii="Times New Roman" w:hAnsi="Times New Roman" w:cs="Times New Roman"/>
                <w:noProof/>
                <w:webHidden/>
                <w:sz w:val="24"/>
                <w:szCs w:val="24"/>
              </w:rPr>
              <w:fldChar w:fldCharType="begin"/>
            </w:r>
            <w:r w:rsidR="007924AA" w:rsidRPr="007924AA">
              <w:rPr>
                <w:rFonts w:ascii="Times New Roman" w:hAnsi="Times New Roman" w:cs="Times New Roman"/>
                <w:noProof/>
                <w:webHidden/>
                <w:sz w:val="24"/>
                <w:szCs w:val="24"/>
              </w:rPr>
              <w:instrText xml:space="preserve"> PAGEREF _Toc164965045 \h </w:instrText>
            </w:r>
            <w:r w:rsidR="007924AA" w:rsidRPr="007924AA">
              <w:rPr>
                <w:rFonts w:ascii="Times New Roman" w:hAnsi="Times New Roman" w:cs="Times New Roman"/>
                <w:noProof/>
                <w:webHidden/>
                <w:sz w:val="24"/>
                <w:szCs w:val="24"/>
              </w:rPr>
            </w:r>
            <w:r w:rsidR="007924AA" w:rsidRPr="007924AA">
              <w:rPr>
                <w:rFonts w:ascii="Times New Roman" w:hAnsi="Times New Roman" w:cs="Times New Roman"/>
                <w:noProof/>
                <w:webHidden/>
                <w:sz w:val="24"/>
                <w:szCs w:val="24"/>
              </w:rPr>
              <w:fldChar w:fldCharType="separate"/>
            </w:r>
            <w:r w:rsidR="00BD1949">
              <w:rPr>
                <w:rFonts w:ascii="Times New Roman" w:hAnsi="Times New Roman" w:cs="Times New Roman"/>
                <w:noProof/>
                <w:webHidden/>
                <w:sz w:val="24"/>
                <w:szCs w:val="24"/>
              </w:rPr>
              <w:t>21</w:t>
            </w:r>
            <w:r w:rsidR="007924AA" w:rsidRPr="007924AA">
              <w:rPr>
                <w:rFonts w:ascii="Times New Roman" w:hAnsi="Times New Roman" w:cs="Times New Roman"/>
                <w:noProof/>
                <w:webHidden/>
                <w:sz w:val="24"/>
                <w:szCs w:val="24"/>
              </w:rPr>
              <w:fldChar w:fldCharType="end"/>
            </w:r>
          </w:hyperlink>
        </w:p>
        <w:p w14:paraId="50BEB8DF" w14:textId="5B950B5D" w:rsidR="007924AA" w:rsidRPr="007924AA" w:rsidRDefault="000B1F1E">
          <w:pPr>
            <w:pStyle w:val="Obsah2"/>
            <w:tabs>
              <w:tab w:val="left" w:pos="960"/>
              <w:tab w:val="right" w:leader="dot" w:pos="9062"/>
            </w:tabs>
            <w:rPr>
              <w:rFonts w:ascii="Times New Roman" w:eastAsiaTheme="minorEastAsia" w:hAnsi="Times New Roman" w:cs="Times New Roman"/>
              <w:noProof/>
              <w:sz w:val="24"/>
              <w:szCs w:val="24"/>
              <w:lang w:eastAsia="cs-CZ"/>
            </w:rPr>
          </w:pPr>
          <w:hyperlink w:anchor="_Toc164965046" w:history="1">
            <w:r w:rsidR="007924AA" w:rsidRPr="007924AA">
              <w:rPr>
                <w:rStyle w:val="Hypertextovodkaz"/>
                <w:rFonts w:ascii="Times New Roman" w:hAnsi="Times New Roman" w:cs="Times New Roman"/>
                <w:noProof/>
                <w:sz w:val="24"/>
                <w:szCs w:val="24"/>
              </w:rPr>
              <w:t>5.4</w:t>
            </w:r>
            <w:r w:rsidR="00250BAE">
              <w:rPr>
                <w:rFonts w:ascii="Times New Roman" w:eastAsiaTheme="minorEastAsia" w:hAnsi="Times New Roman" w:cs="Times New Roman"/>
                <w:noProof/>
                <w:sz w:val="24"/>
                <w:szCs w:val="24"/>
                <w:lang w:eastAsia="cs-CZ"/>
              </w:rPr>
              <w:t xml:space="preserve"> </w:t>
            </w:r>
            <w:r w:rsidR="007924AA" w:rsidRPr="007924AA">
              <w:rPr>
                <w:rStyle w:val="Hypertextovodkaz"/>
                <w:rFonts w:ascii="Times New Roman" w:hAnsi="Times New Roman" w:cs="Times New Roman"/>
                <w:noProof/>
                <w:sz w:val="24"/>
                <w:szCs w:val="24"/>
              </w:rPr>
              <w:t>Vypravěč</w:t>
            </w:r>
            <w:r w:rsidR="007924AA" w:rsidRPr="007924AA">
              <w:rPr>
                <w:rFonts w:ascii="Times New Roman" w:hAnsi="Times New Roman" w:cs="Times New Roman"/>
                <w:noProof/>
                <w:webHidden/>
                <w:sz w:val="24"/>
                <w:szCs w:val="24"/>
              </w:rPr>
              <w:tab/>
            </w:r>
            <w:r w:rsidR="007924AA" w:rsidRPr="007924AA">
              <w:rPr>
                <w:rFonts w:ascii="Times New Roman" w:hAnsi="Times New Roman" w:cs="Times New Roman"/>
                <w:noProof/>
                <w:webHidden/>
                <w:sz w:val="24"/>
                <w:szCs w:val="24"/>
              </w:rPr>
              <w:fldChar w:fldCharType="begin"/>
            </w:r>
            <w:r w:rsidR="007924AA" w:rsidRPr="007924AA">
              <w:rPr>
                <w:rFonts w:ascii="Times New Roman" w:hAnsi="Times New Roman" w:cs="Times New Roman"/>
                <w:noProof/>
                <w:webHidden/>
                <w:sz w:val="24"/>
                <w:szCs w:val="24"/>
              </w:rPr>
              <w:instrText xml:space="preserve"> PAGEREF _Toc164965046 \h </w:instrText>
            </w:r>
            <w:r w:rsidR="007924AA" w:rsidRPr="007924AA">
              <w:rPr>
                <w:rFonts w:ascii="Times New Roman" w:hAnsi="Times New Roman" w:cs="Times New Roman"/>
                <w:noProof/>
                <w:webHidden/>
                <w:sz w:val="24"/>
                <w:szCs w:val="24"/>
              </w:rPr>
            </w:r>
            <w:r w:rsidR="007924AA" w:rsidRPr="007924AA">
              <w:rPr>
                <w:rFonts w:ascii="Times New Roman" w:hAnsi="Times New Roman" w:cs="Times New Roman"/>
                <w:noProof/>
                <w:webHidden/>
                <w:sz w:val="24"/>
                <w:szCs w:val="24"/>
              </w:rPr>
              <w:fldChar w:fldCharType="separate"/>
            </w:r>
            <w:r w:rsidR="00BD1949">
              <w:rPr>
                <w:rFonts w:ascii="Times New Roman" w:hAnsi="Times New Roman" w:cs="Times New Roman"/>
                <w:noProof/>
                <w:webHidden/>
                <w:sz w:val="24"/>
                <w:szCs w:val="24"/>
              </w:rPr>
              <w:t>24</w:t>
            </w:r>
            <w:r w:rsidR="007924AA" w:rsidRPr="007924AA">
              <w:rPr>
                <w:rFonts w:ascii="Times New Roman" w:hAnsi="Times New Roman" w:cs="Times New Roman"/>
                <w:noProof/>
                <w:webHidden/>
                <w:sz w:val="24"/>
                <w:szCs w:val="24"/>
              </w:rPr>
              <w:fldChar w:fldCharType="end"/>
            </w:r>
          </w:hyperlink>
        </w:p>
        <w:p w14:paraId="3FC7222C" w14:textId="6FCC8F93" w:rsidR="007924AA" w:rsidRPr="007924AA" w:rsidRDefault="000B1F1E">
          <w:pPr>
            <w:pStyle w:val="Obsah1"/>
            <w:tabs>
              <w:tab w:val="left" w:pos="440"/>
              <w:tab w:val="right" w:leader="dot" w:pos="9062"/>
            </w:tabs>
            <w:rPr>
              <w:rFonts w:ascii="Times New Roman" w:eastAsiaTheme="minorEastAsia" w:hAnsi="Times New Roman" w:cs="Times New Roman"/>
              <w:noProof/>
              <w:sz w:val="24"/>
              <w:szCs w:val="24"/>
              <w:lang w:eastAsia="cs-CZ"/>
            </w:rPr>
          </w:pPr>
          <w:hyperlink w:anchor="_Toc164965047" w:history="1">
            <w:r w:rsidR="007924AA" w:rsidRPr="007924AA">
              <w:rPr>
                <w:rStyle w:val="Hypertextovodkaz"/>
                <w:rFonts w:ascii="Times New Roman" w:hAnsi="Times New Roman" w:cs="Times New Roman"/>
                <w:noProof/>
                <w:sz w:val="24"/>
                <w:szCs w:val="24"/>
              </w:rPr>
              <w:t>6.</w:t>
            </w:r>
            <w:r w:rsidR="00250BAE">
              <w:rPr>
                <w:rFonts w:ascii="Times New Roman" w:eastAsiaTheme="minorEastAsia" w:hAnsi="Times New Roman" w:cs="Times New Roman"/>
                <w:noProof/>
                <w:sz w:val="24"/>
                <w:szCs w:val="24"/>
                <w:lang w:eastAsia="cs-CZ"/>
              </w:rPr>
              <w:t xml:space="preserve"> </w:t>
            </w:r>
            <w:r w:rsidR="007924AA" w:rsidRPr="007924AA">
              <w:rPr>
                <w:rStyle w:val="Hypertextovodkaz"/>
                <w:rFonts w:ascii="Times New Roman" w:hAnsi="Times New Roman" w:cs="Times New Roman"/>
                <w:noProof/>
                <w:sz w:val="24"/>
                <w:szCs w:val="24"/>
              </w:rPr>
              <w:t>Scarabeus</w:t>
            </w:r>
            <w:r w:rsidR="007924AA" w:rsidRPr="007924AA">
              <w:rPr>
                <w:rFonts w:ascii="Times New Roman" w:hAnsi="Times New Roman" w:cs="Times New Roman"/>
                <w:noProof/>
                <w:webHidden/>
                <w:sz w:val="24"/>
                <w:szCs w:val="24"/>
              </w:rPr>
              <w:tab/>
            </w:r>
            <w:r w:rsidR="007924AA" w:rsidRPr="007924AA">
              <w:rPr>
                <w:rFonts w:ascii="Times New Roman" w:hAnsi="Times New Roman" w:cs="Times New Roman"/>
                <w:noProof/>
                <w:webHidden/>
                <w:sz w:val="24"/>
                <w:szCs w:val="24"/>
              </w:rPr>
              <w:fldChar w:fldCharType="begin"/>
            </w:r>
            <w:r w:rsidR="007924AA" w:rsidRPr="007924AA">
              <w:rPr>
                <w:rFonts w:ascii="Times New Roman" w:hAnsi="Times New Roman" w:cs="Times New Roman"/>
                <w:noProof/>
                <w:webHidden/>
                <w:sz w:val="24"/>
                <w:szCs w:val="24"/>
              </w:rPr>
              <w:instrText xml:space="preserve"> PAGEREF _Toc164965047 \h </w:instrText>
            </w:r>
            <w:r w:rsidR="007924AA" w:rsidRPr="007924AA">
              <w:rPr>
                <w:rFonts w:ascii="Times New Roman" w:hAnsi="Times New Roman" w:cs="Times New Roman"/>
                <w:noProof/>
                <w:webHidden/>
                <w:sz w:val="24"/>
                <w:szCs w:val="24"/>
              </w:rPr>
            </w:r>
            <w:r w:rsidR="007924AA" w:rsidRPr="007924AA">
              <w:rPr>
                <w:rFonts w:ascii="Times New Roman" w:hAnsi="Times New Roman" w:cs="Times New Roman"/>
                <w:noProof/>
                <w:webHidden/>
                <w:sz w:val="24"/>
                <w:szCs w:val="24"/>
              </w:rPr>
              <w:fldChar w:fldCharType="separate"/>
            </w:r>
            <w:r w:rsidR="00BD1949">
              <w:rPr>
                <w:rFonts w:ascii="Times New Roman" w:hAnsi="Times New Roman" w:cs="Times New Roman"/>
                <w:noProof/>
                <w:webHidden/>
                <w:sz w:val="24"/>
                <w:szCs w:val="24"/>
              </w:rPr>
              <w:t>27</w:t>
            </w:r>
            <w:r w:rsidR="007924AA" w:rsidRPr="007924AA">
              <w:rPr>
                <w:rFonts w:ascii="Times New Roman" w:hAnsi="Times New Roman" w:cs="Times New Roman"/>
                <w:noProof/>
                <w:webHidden/>
                <w:sz w:val="24"/>
                <w:szCs w:val="24"/>
              </w:rPr>
              <w:fldChar w:fldCharType="end"/>
            </w:r>
          </w:hyperlink>
        </w:p>
        <w:p w14:paraId="5576BFAF" w14:textId="74443B55" w:rsidR="007924AA" w:rsidRPr="007924AA" w:rsidRDefault="000B1F1E">
          <w:pPr>
            <w:pStyle w:val="Obsah2"/>
            <w:tabs>
              <w:tab w:val="right" w:leader="dot" w:pos="9062"/>
            </w:tabs>
            <w:rPr>
              <w:rFonts w:ascii="Times New Roman" w:eastAsiaTheme="minorEastAsia" w:hAnsi="Times New Roman" w:cs="Times New Roman"/>
              <w:noProof/>
              <w:sz w:val="24"/>
              <w:szCs w:val="24"/>
              <w:lang w:eastAsia="cs-CZ"/>
            </w:rPr>
          </w:pPr>
          <w:hyperlink w:anchor="_Toc164965048" w:history="1">
            <w:r w:rsidR="007924AA" w:rsidRPr="007924AA">
              <w:rPr>
                <w:rStyle w:val="Hypertextovodkaz"/>
                <w:rFonts w:ascii="Times New Roman" w:hAnsi="Times New Roman" w:cs="Times New Roman"/>
                <w:noProof/>
                <w:sz w:val="24"/>
                <w:szCs w:val="24"/>
              </w:rPr>
              <w:t>6.1 Dějová linie</w:t>
            </w:r>
            <w:r w:rsidR="007924AA" w:rsidRPr="007924AA">
              <w:rPr>
                <w:rFonts w:ascii="Times New Roman" w:hAnsi="Times New Roman" w:cs="Times New Roman"/>
                <w:noProof/>
                <w:webHidden/>
                <w:sz w:val="24"/>
                <w:szCs w:val="24"/>
              </w:rPr>
              <w:tab/>
            </w:r>
            <w:r w:rsidR="007924AA" w:rsidRPr="007924AA">
              <w:rPr>
                <w:rFonts w:ascii="Times New Roman" w:hAnsi="Times New Roman" w:cs="Times New Roman"/>
                <w:noProof/>
                <w:webHidden/>
                <w:sz w:val="24"/>
                <w:szCs w:val="24"/>
              </w:rPr>
              <w:fldChar w:fldCharType="begin"/>
            </w:r>
            <w:r w:rsidR="007924AA" w:rsidRPr="007924AA">
              <w:rPr>
                <w:rFonts w:ascii="Times New Roman" w:hAnsi="Times New Roman" w:cs="Times New Roman"/>
                <w:noProof/>
                <w:webHidden/>
                <w:sz w:val="24"/>
                <w:szCs w:val="24"/>
              </w:rPr>
              <w:instrText xml:space="preserve"> PAGEREF _Toc164965048 \h </w:instrText>
            </w:r>
            <w:r w:rsidR="007924AA" w:rsidRPr="007924AA">
              <w:rPr>
                <w:rFonts w:ascii="Times New Roman" w:hAnsi="Times New Roman" w:cs="Times New Roman"/>
                <w:noProof/>
                <w:webHidden/>
                <w:sz w:val="24"/>
                <w:szCs w:val="24"/>
              </w:rPr>
            </w:r>
            <w:r w:rsidR="007924AA" w:rsidRPr="007924AA">
              <w:rPr>
                <w:rFonts w:ascii="Times New Roman" w:hAnsi="Times New Roman" w:cs="Times New Roman"/>
                <w:noProof/>
                <w:webHidden/>
                <w:sz w:val="24"/>
                <w:szCs w:val="24"/>
              </w:rPr>
              <w:fldChar w:fldCharType="separate"/>
            </w:r>
            <w:r w:rsidR="00BD1949">
              <w:rPr>
                <w:rFonts w:ascii="Times New Roman" w:hAnsi="Times New Roman" w:cs="Times New Roman"/>
                <w:noProof/>
                <w:webHidden/>
                <w:sz w:val="24"/>
                <w:szCs w:val="24"/>
              </w:rPr>
              <w:t>27</w:t>
            </w:r>
            <w:r w:rsidR="007924AA" w:rsidRPr="007924AA">
              <w:rPr>
                <w:rFonts w:ascii="Times New Roman" w:hAnsi="Times New Roman" w:cs="Times New Roman"/>
                <w:noProof/>
                <w:webHidden/>
                <w:sz w:val="24"/>
                <w:szCs w:val="24"/>
              </w:rPr>
              <w:fldChar w:fldCharType="end"/>
            </w:r>
          </w:hyperlink>
        </w:p>
        <w:p w14:paraId="47A48446" w14:textId="702F1AB0" w:rsidR="007924AA" w:rsidRPr="007924AA" w:rsidRDefault="000B1F1E">
          <w:pPr>
            <w:pStyle w:val="Obsah2"/>
            <w:tabs>
              <w:tab w:val="left" w:pos="960"/>
              <w:tab w:val="right" w:leader="dot" w:pos="9062"/>
            </w:tabs>
            <w:rPr>
              <w:rFonts w:ascii="Times New Roman" w:eastAsiaTheme="minorEastAsia" w:hAnsi="Times New Roman" w:cs="Times New Roman"/>
              <w:noProof/>
              <w:sz w:val="24"/>
              <w:szCs w:val="24"/>
              <w:lang w:eastAsia="cs-CZ"/>
            </w:rPr>
          </w:pPr>
          <w:hyperlink w:anchor="_Toc164965049" w:history="1">
            <w:r w:rsidR="007924AA" w:rsidRPr="007924AA">
              <w:rPr>
                <w:rStyle w:val="Hypertextovodkaz"/>
                <w:rFonts w:ascii="Times New Roman" w:hAnsi="Times New Roman" w:cs="Times New Roman"/>
                <w:noProof/>
                <w:sz w:val="24"/>
                <w:szCs w:val="24"/>
              </w:rPr>
              <w:t>6.2</w:t>
            </w:r>
            <w:r w:rsidR="00250BAE">
              <w:rPr>
                <w:rFonts w:ascii="Times New Roman" w:eastAsiaTheme="minorEastAsia" w:hAnsi="Times New Roman" w:cs="Times New Roman"/>
                <w:noProof/>
                <w:sz w:val="24"/>
                <w:szCs w:val="24"/>
                <w:lang w:eastAsia="cs-CZ"/>
              </w:rPr>
              <w:t xml:space="preserve"> </w:t>
            </w:r>
            <w:r w:rsidR="007924AA" w:rsidRPr="007924AA">
              <w:rPr>
                <w:rStyle w:val="Hypertextovodkaz"/>
                <w:rFonts w:ascii="Times New Roman" w:hAnsi="Times New Roman" w:cs="Times New Roman"/>
                <w:noProof/>
                <w:sz w:val="24"/>
                <w:szCs w:val="24"/>
              </w:rPr>
              <w:t>Postavy</w:t>
            </w:r>
            <w:r w:rsidR="007924AA" w:rsidRPr="007924AA">
              <w:rPr>
                <w:rFonts w:ascii="Times New Roman" w:hAnsi="Times New Roman" w:cs="Times New Roman"/>
                <w:noProof/>
                <w:webHidden/>
                <w:sz w:val="24"/>
                <w:szCs w:val="24"/>
              </w:rPr>
              <w:tab/>
            </w:r>
            <w:r w:rsidR="007924AA" w:rsidRPr="007924AA">
              <w:rPr>
                <w:rFonts w:ascii="Times New Roman" w:hAnsi="Times New Roman" w:cs="Times New Roman"/>
                <w:noProof/>
                <w:webHidden/>
                <w:sz w:val="24"/>
                <w:szCs w:val="24"/>
              </w:rPr>
              <w:fldChar w:fldCharType="begin"/>
            </w:r>
            <w:r w:rsidR="007924AA" w:rsidRPr="007924AA">
              <w:rPr>
                <w:rFonts w:ascii="Times New Roman" w:hAnsi="Times New Roman" w:cs="Times New Roman"/>
                <w:noProof/>
                <w:webHidden/>
                <w:sz w:val="24"/>
                <w:szCs w:val="24"/>
              </w:rPr>
              <w:instrText xml:space="preserve"> PAGEREF _Toc164965049 \h </w:instrText>
            </w:r>
            <w:r w:rsidR="007924AA" w:rsidRPr="007924AA">
              <w:rPr>
                <w:rFonts w:ascii="Times New Roman" w:hAnsi="Times New Roman" w:cs="Times New Roman"/>
                <w:noProof/>
                <w:webHidden/>
                <w:sz w:val="24"/>
                <w:szCs w:val="24"/>
              </w:rPr>
            </w:r>
            <w:r w:rsidR="007924AA" w:rsidRPr="007924AA">
              <w:rPr>
                <w:rFonts w:ascii="Times New Roman" w:hAnsi="Times New Roman" w:cs="Times New Roman"/>
                <w:noProof/>
                <w:webHidden/>
                <w:sz w:val="24"/>
                <w:szCs w:val="24"/>
              </w:rPr>
              <w:fldChar w:fldCharType="separate"/>
            </w:r>
            <w:r w:rsidR="00BD1949">
              <w:rPr>
                <w:rFonts w:ascii="Times New Roman" w:hAnsi="Times New Roman" w:cs="Times New Roman"/>
                <w:noProof/>
                <w:webHidden/>
                <w:sz w:val="24"/>
                <w:szCs w:val="24"/>
              </w:rPr>
              <w:t>28</w:t>
            </w:r>
            <w:r w:rsidR="007924AA" w:rsidRPr="007924AA">
              <w:rPr>
                <w:rFonts w:ascii="Times New Roman" w:hAnsi="Times New Roman" w:cs="Times New Roman"/>
                <w:noProof/>
                <w:webHidden/>
                <w:sz w:val="24"/>
                <w:szCs w:val="24"/>
              </w:rPr>
              <w:fldChar w:fldCharType="end"/>
            </w:r>
          </w:hyperlink>
        </w:p>
        <w:p w14:paraId="0D735A42" w14:textId="10D08C35" w:rsidR="007924AA" w:rsidRPr="007924AA" w:rsidRDefault="000B1F1E">
          <w:pPr>
            <w:pStyle w:val="Obsah3"/>
            <w:tabs>
              <w:tab w:val="left" w:pos="1200"/>
              <w:tab w:val="right" w:leader="dot" w:pos="9062"/>
            </w:tabs>
            <w:rPr>
              <w:rFonts w:ascii="Times New Roman" w:eastAsiaTheme="minorEastAsia" w:hAnsi="Times New Roman" w:cs="Times New Roman"/>
              <w:noProof/>
              <w:sz w:val="24"/>
              <w:szCs w:val="24"/>
              <w:lang w:eastAsia="cs-CZ"/>
            </w:rPr>
          </w:pPr>
          <w:hyperlink w:anchor="_Toc164965050" w:history="1">
            <w:r w:rsidR="007924AA" w:rsidRPr="007924AA">
              <w:rPr>
                <w:rStyle w:val="Hypertextovodkaz"/>
                <w:rFonts w:ascii="Times New Roman" w:hAnsi="Times New Roman" w:cs="Times New Roman"/>
                <w:noProof/>
                <w:sz w:val="24"/>
                <w:szCs w:val="24"/>
              </w:rPr>
              <w:t>6.2.1</w:t>
            </w:r>
            <w:r w:rsidR="007924AA" w:rsidRPr="007924AA">
              <w:rPr>
                <w:rFonts w:ascii="Times New Roman" w:eastAsiaTheme="minorEastAsia" w:hAnsi="Times New Roman" w:cs="Times New Roman"/>
                <w:noProof/>
                <w:sz w:val="24"/>
                <w:szCs w:val="24"/>
                <w:lang w:eastAsia="cs-CZ"/>
              </w:rPr>
              <w:tab/>
            </w:r>
            <w:r w:rsidR="007924AA" w:rsidRPr="007924AA">
              <w:rPr>
                <w:rStyle w:val="Hypertextovodkaz"/>
                <w:rFonts w:ascii="Times New Roman" w:hAnsi="Times New Roman" w:cs="Times New Roman"/>
                <w:noProof/>
                <w:sz w:val="24"/>
                <w:szCs w:val="24"/>
              </w:rPr>
              <w:t>Gaston Béroalde d’Amade</w:t>
            </w:r>
            <w:r w:rsidR="007924AA" w:rsidRPr="007924AA">
              <w:rPr>
                <w:rFonts w:ascii="Times New Roman" w:hAnsi="Times New Roman" w:cs="Times New Roman"/>
                <w:noProof/>
                <w:webHidden/>
                <w:sz w:val="24"/>
                <w:szCs w:val="24"/>
              </w:rPr>
              <w:tab/>
            </w:r>
            <w:r w:rsidR="007924AA" w:rsidRPr="007924AA">
              <w:rPr>
                <w:rFonts w:ascii="Times New Roman" w:hAnsi="Times New Roman" w:cs="Times New Roman"/>
                <w:noProof/>
                <w:webHidden/>
                <w:sz w:val="24"/>
                <w:szCs w:val="24"/>
              </w:rPr>
              <w:fldChar w:fldCharType="begin"/>
            </w:r>
            <w:r w:rsidR="007924AA" w:rsidRPr="007924AA">
              <w:rPr>
                <w:rFonts w:ascii="Times New Roman" w:hAnsi="Times New Roman" w:cs="Times New Roman"/>
                <w:noProof/>
                <w:webHidden/>
                <w:sz w:val="24"/>
                <w:szCs w:val="24"/>
              </w:rPr>
              <w:instrText xml:space="preserve"> PAGEREF _Toc164965050 \h </w:instrText>
            </w:r>
            <w:r w:rsidR="007924AA" w:rsidRPr="007924AA">
              <w:rPr>
                <w:rFonts w:ascii="Times New Roman" w:hAnsi="Times New Roman" w:cs="Times New Roman"/>
                <w:noProof/>
                <w:webHidden/>
                <w:sz w:val="24"/>
                <w:szCs w:val="24"/>
              </w:rPr>
            </w:r>
            <w:r w:rsidR="007924AA" w:rsidRPr="007924AA">
              <w:rPr>
                <w:rFonts w:ascii="Times New Roman" w:hAnsi="Times New Roman" w:cs="Times New Roman"/>
                <w:noProof/>
                <w:webHidden/>
                <w:sz w:val="24"/>
                <w:szCs w:val="24"/>
              </w:rPr>
              <w:fldChar w:fldCharType="separate"/>
            </w:r>
            <w:r w:rsidR="00BD1949">
              <w:rPr>
                <w:rFonts w:ascii="Times New Roman" w:hAnsi="Times New Roman" w:cs="Times New Roman"/>
                <w:noProof/>
                <w:webHidden/>
                <w:sz w:val="24"/>
                <w:szCs w:val="24"/>
              </w:rPr>
              <w:t>28</w:t>
            </w:r>
            <w:r w:rsidR="007924AA" w:rsidRPr="007924AA">
              <w:rPr>
                <w:rFonts w:ascii="Times New Roman" w:hAnsi="Times New Roman" w:cs="Times New Roman"/>
                <w:noProof/>
                <w:webHidden/>
                <w:sz w:val="24"/>
                <w:szCs w:val="24"/>
              </w:rPr>
              <w:fldChar w:fldCharType="end"/>
            </w:r>
          </w:hyperlink>
        </w:p>
        <w:p w14:paraId="1D5A4DE0" w14:textId="24AF4E5A" w:rsidR="007924AA" w:rsidRPr="007924AA" w:rsidRDefault="000B1F1E">
          <w:pPr>
            <w:pStyle w:val="Obsah3"/>
            <w:tabs>
              <w:tab w:val="left" w:pos="1200"/>
              <w:tab w:val="right" w:leader="dot" w:pos="9062"/>
            </w:tabs>
            <w:rPr>
              <w:rFonts w:ascii="Times New Roman" w:eastAsiaTheme="minorEastAsia" w:hAnsi="Times New Roman" w:cs="Times New Roman"/>
              <w:noProof/>
              <w:sz w:val="24"/>
              <w:szCs w:val="24"/>
              <w:lang w:eastAsia="cs-CZ"/>
            </w:rPr>
          </w:pPr>
          <w:hyperlink w:anchor="_Toc164965051" w:history="1">
            <w:r w:rsidR="007924AA" w:rsidRPr="007924AA">
              <w:rPr>
                <w:rStyle w:val="Hypertextovodkaz"/>
                <w:rFonts w:ascii="Times New Roman" w:hAnsi="Times New Roman" w:cs="Times New Roman"/>
                <w:noProof/>
                <w:sz w:val="24"/>
                <w:szCs w:val="24"/>
              </w:rPr>
              <w:t>6.2.2</w:t>
            </w:r>
            <w:r w:rsidR="007924AA" w:rsidRPr="007924AA">
              <w:rPr>
                <w:rFonts w:ascii="Times New Roman" w:eastAsiaTheme="minorEastAsia" w:hAnsi="Times New Roman" w:cs="Times New Roman"/>
                <w:noProof/>
                <w:sz w:val="24"/>
                <w:szCs w:val="24"/>
                <w:lang w:eastAsia="cs-CZ"/>
              </w:rPr>
              <w:tab/>
            </w:r>
            <w:r w:rsidR="007924AA" w:rsidRPr="007924AA">
              <w:rPr>
                <w:rStyle w:val="Hypertextovodkaz"/>
                <w:rFonts w:ascii="Times New Roman" w:hAnsi="Times New Roman" w:cs="Times New Roman"/>
                <w:noProof/>
                <w:sz w:val="24"/>
                <w:szCs w:val="24"/>
              </w:rPr>
              <w:t>Oreste Contarini</w:t>
            </w:r>
            <w:r w:rsidR="007924AA" w:rsidRPr="007924AA">
              <w:rPr>
                <w:rFonts w:ascii="Times New Roman" w:hAnsi="Times New Roman" w:cs="Times New Roman"/>
                <w:noProof/>
                <w:webHidden/>
                <w:sz w:val="24"/>
                <w:szCs w:val="24"/>
              </w:rPr>
              <w:tab/>
            </w:r>
            <w:r w:rsidR="007924AA" w:rsidRPr="007924AA">
              <w:rPr>
                <w:rFonts w:ascii="Times New Roman" w:hAnsi="Times New Roman" w:cs="Times New Roman"/>
                <w:noProof/>
                <w:webHidden/>
                <w:sz w:val="24"/>
                <w:szCs w:val="24"/>
              </w:rPr>
              <w:fldChar w:fldCharType="begin"/>
            </w:r>
            <w:r w:rsidR="007924AA" w:rsidRPr="007924AA">
              <w:rPr>
                <w:rFonts w:ascii="Times New Roman" w:hAnsi="Times New Roman" w:cs="Times New Roman"/>
                <w:noProof/>
                <w:webHidden/>
                <w:sz w:val="24"/>
                <w:szCs w:val="24"/>
              </w:rPr>
              <w:instrText xml:space="preserve"> PAGEREF _Toc164965051 \h </w:instrText>
            </w:r>
            <w:r w:rsidR="007924AA" w:rsidRPr="007924AA">
              <w:rPr>
                <w:rFonts w:ascii="Times New Roman" w:hAnsi="Times New Roman" w:cs="Times New Roman"/>
                <w:noProof/>
                <w:webHidden/>
                <w:sz w:val="24"/>
                <w:szCs w:val="24"/>
              </w:rPr>
            </w:r>
            <w:r w:rsidR="007924AA" w:rsidRPr="007924AA">
              <w:rPr>
                <w:rFonts w:ascii="Times New Roman" w:hAnsi="Times New Roman" w:cs="Times New Roman"/>
                <w:noProof/>
                <w:webHidden/>
                <w:sz w:val="24"/>
                <w:szCs w:val="24"/>
              </w:rPr>
              <w:fldChar w:fldCharType="separate"/>
            </w:r>
            <w:r w:rsidR="00BD1949">
              <w:rPr>
                <w:rFonts w:ascii="Times New Roman" w:hAnsi="Times New Roman" w:cs="Times New Roman"/>
                <w:noProof/>
                <w:webHidden/>
                <w:sz w:val="24"/>
                <w:szCs w:val="24"/>
              </w:rPr>
              <w:t>30</w:t>
            </w:r>
            <w:r w:rsidR="007924AA" w:rsidRPr="007924AA">
              <w:rPr>
                <w:rFonts w:ascii="Times New Roman" w:hAnsi="Times New Roman" w:cs="Times New Roman"/>
                <w:noProof/>
                <w:webHidden/>
                <w:sz w:val="24"/>
                <w:szCs w:val="24"/>
              </w:rPr>
              <w:fldChar w:fldCharType="end"/>
            </w:r>
          </w:hyperlink>
        </w:p>
        <w:p w14:paraId="2C6A512F" w14:textId="4715C7EF" w:rsidR="007924AA" w:rsidRPr="007924AA" w:rsidRDefault="000B1F1E">
          <w:pPr>
            <w:pStyle w:val="Obsah3"/>
            <w:tabs>
              <w:tab w:val="left" w:pos="1200"/>
              <w:tab w:val="right" w:leader="dot" w:pos="9062"/>
            </w:tabs>
            <w:rPr>
              <w:rFonts w:ascii="Times New Roman" w:eastAsiaTheme="minorEastAsia" w:hAnsi="Times New Roman" w:cs="Times New Roman"/>
              <w:noProof/>
              <w:sz w:val="24"/>
              <w:szCs w:val="24"/>
              <w:lang w:eastAsia="cs-CZ"/>
            </w:rPr>
          </w:pPr>
          <w:hyperlink w:anchor="_Toc164965052" w:history="1">
            <w:r w:rsidR="007924AA" w:rsidRPr="007924AA">
              <w:rPr>
                <w:rStyle w:val="Hypertextovodkaz"/>
                <w:rFonts w:ascii="Times New Roman" w:hAnsi="Times New Roman" w:cs="Times New Roman"/>
                <w:noProof/>
                <w:sz w:val="24"/>
                <w:szCs w:val="24"/>
              </w:rPr>
              <w:t>6.2.3</w:t>
            </w:r>
            <w:r w:rsidR="007924AA" w:rsidRPr="007924AA">
              <w:rPr>
                <w:rFonts w:ascii="Times New Roman" w:eastAsiaTheme="minorEastAsia" w:hAnsi="Times New Roman" w:cs="Times New Roman"/>
                <w:noProof/>
                <w:sz w:val="24"/>
                <w:szCs w:val="24"/>
                <w:lang w:eastAsia="cs-CZ"/>
              </w:rPr>
              <w:tab/>
            </w:r>
            <w:r w:rsidR="007924AA" w:rsidRPr="007924AA">
              <w:rPr>
                <w:rStyle w:val="Hypertextovodkaz"/>
                <w:rFonts w:ascii="Times New Roman" w:hAnsi="Times New Roman" w:cs="Times New Roman"/>
                <w:noProof/>
                <w:sz w:val="24"/>
                <w:szCs w:val="24"/>
              </w:rPr>
              <w:t>Marcel d’Offémont</w:t>
            </w:r>
            <w:r w:rsidR="007924AA" w:rsidRPr="007924AA">
              <w:rPr>
                <w:rFonts w:ascii="Times New Roman" w:hAnsi="Times New Roman" w:cs="Times New Roman"/>
                <w:noProof/>
                <w:webHidden/>
                <w:sz w:val="24"/>
                <w:szCs w:val="24"/>
              </w:rPr>
              <w:tab/>
            </w:r>
            <w:r w:rsidR="007924AA" w:rsidRPr="007924AA">
              <w:rPr>
                <w:rFonts w:ascii="Times New Roman" w:hAnsi="Times New Roman" w:cs="Times New Roman"/>
                <w:noProof/>
                <w:webHidden/>
                <w:sz w:val="24"/>
                <w:szCs w:val="24"/>
              </w:rPr>
              <w:fldChar w:fldCharType="begin"/>
            </w:r>
            <w:r w:rsidR="007924AA" w:rsidRPr="007924AA">
              <w:rPr>
                <w:rFonts w:ascii="Times New Roman" w:hAnsi="Times New Roman" w:cs="Times New Roman"/>
                <w:noProof/>
                <w:webHidden/>
                <w:sz w:val="24"/>
                <w:szCs w:val="24"/>
              </w:rPr>
              <w:instrText xml:space="preserve"> PAGEREF _Toc164965052 \h </w:instrText>
            </w:r>
            <w:r w:rsidR="007924AA" w:rsidRPr="007924AA">
              <w:rPr>
                <w:rFonts w:ascii="Times New Roman" w:hAnsi="Times New Roman" w:cs="Times New Roman"/>
                <w:noProof/>
                <w:webHidden/>
                <w:sz w:val="24"/>
                <w:szCs w:val="24"/>
              </w:rPr>
            </w:r>
            <w:r w:rsidR="007924AA" w:rsidRPr="007924AA">
              <w:rPr>
                <w:rFonts w:ascii="Times New Roman" w:hAnsi="Times New Roman" w:cs="Times New Roman"/>
                <w:noProof/>
                <w:webHidden/>
                <w:sz w:val="24"/>
                <w:szCs w:val="24"/>
              </w:rPr>
              <w:fldChar w:fldCharType="separate"/>
            </w:r>
            <w:r w:rsidR="00BD1949">
              <w:rPr>
                <w:rFonts w:ascii="Times New Roman" w:hAnsi="Times New Roman" w:cs="Times New Roman"/>
                <w:noProof/>
                <w:webHidden/>
                <w:sz w:val="24"/>
                <w:szCs w:val="24"/>
              </w:rPr>
              <w:t>30</w:t>
            </w:r>
            <w:r w:rsidR="007924AA" w:rsidRPr="007924AA">
              <w:rPr>
                <w:rFonts w:ascii="Times New Roman" w:hAnsi="Times New Roman" w:cs="Times New Roman"/>
                <w:noProof/>
                <w:webHidden/>
                <w:sz w:val="24"/>
                <w:szCs w:val="24"/>
              </w:rPr>
              <w:fldChar w:fldCharType="end"/>
            </w:r>
          </w:hyperlink>
        </w:p>
        <w:p w14:paraId="05B94481" w14:textId="1419B527" w:rsidR="007924AA" w:rsidRPr="007924AA" w:rsidRDefault="000B1F1E">
          <w:pPr>
            <w:pStyle w:val="Obsah3"/>
            <w:tabs>
              <w:tab w:val="left" w:pos="1200"/>
              <w:tab w:val="right" w:leader="dot" w:pos="9062"/>
            </w:tabs>
            <w:rPr>
              <w:rFonts w:ascii="Times New Roman" w:eastAsiaTheme="minorEastAsia" w:hAnsi="Times New Roman" w:cs="Times New Roman"/>
              <w:noProof/>
              <w:sz w:val="24"/>
              <w:szCs w:val="24"/>
              <w:lang w:eastAsia="cs-CZ"/>
            </w:rPr>
          </w:pPr>
          <w:hyperlink w:anchor="_Toc164965053" w:history="1">
            <w:r w:rsidR="007924AA" w:rsidRPr="007924AA">
              <w:rPr>
                <w:rStyle w:val="Hypertextovodkaz"/>
                <w:rFonts w:ascii="Times New Roman" w:hAnsi="Times New Roman" w:cs="Times New Roman"/>
                <w:noProof/>
                <w:sz w:val="24"/>
                <w:szCs w:val="24"/>
              </w:rPr>
              <w:t>6.2.4</w:t>
            </w:r>
            <w:r w:rsidR="007924AA" w:rsidRPr="007924AA">
              <w:rPr>
                <w:rFonts w:ascii="Times New Roman" w:eastAsiaTheme="minorEastAsia" w:hAnsi="Times New Roman" w:cs="Times New Roman"/>
                <w:noProof/>
                <w:sz w:val="24"/>
                <w:szCs w:val="24"/>
                <w:lang w:eastAsia="cs-CZ"/>
              </w:rPr>
              <w:tab/>
            </w:r>
            <w:r w:rsidR="007924AA" w:rsidRPr="007924AA">
              <w:rPr>
                <w:rStyle w:val="Hypertextovodkaz"/>
                <w:rFonts w:ascii="Times New Roman" w:hAnsi="Times New Roman" w:cs="Times New Roman"/>
                <w:noProof/>
                <w:sz w:val="24"/>
                <w:szCs w:val="24"/>
              </w:rPr>
              <w:t>Marie Madeleine</w:t>
            </w:r>
            <w:r w:rsidR="007924AA" w:rsidRPr="007924AA">
              <w:rPr>
                <w:rFonts w:ascii="Times New Roman" w:hAnsi="Times New Roman" w:cs="Times New Roman"/>
                <w:noProof/>
                <w:webHidden/>
                <w:sz w:val="24"/>
                <w:szCs w:val="24"/>
              </w:rPr>
              <w:tab/>
            </w:r>
            <w:r w:rsidR="007924AA" w:rsidRPr="007924AA">
              <w:rPr>
                <w:rFonts w:ascii="Times New Roman" w:hAnsi="Times New Roman" w:cs="Times New Roman"/>
                <w:noProof/>
                <w:webHidden/>
                <w:sz w:val="24"/>
                <w:szCs w:val="24"/>
              </w:rPr>
              <w:fldChar w:fldCharType="begin"/>
            </w:r>
            <w:r w:rsidR="007924AA" w:rsidRPr="007924AA">
              <w:rPr>
                <w:rFonts w:ascii="Times New Roman" w:hAnsi="Times New Roman" w:cs="Times New Roman"/>
                <w:noProof/>
                <w:webHidden/>
                <w:sz w:val="24"/>
                <w:szCs w:val="24"/>
              </w:rPr>
              <w:instrText xml:space="preserve"> PAGEREF _Toc164965053 \h </w:instrText>
            </w:r>
            <w:r w:rsidR="007924AA" w:rsidRPr="007924AA">
              <w:rPr>
                <w:rFonts w:ascii="Times New Roman" w:hAnsi="Times New Roman" w:cs="Times New Roman"/>
                <w:noProof/>
                <w:webHidden/>
                <w:sz w:val="24"/>
                <w:szCs w:val="24"/>
              </w:rPr>
            </w:r>
            <w:r w:rsidR="007924AA" w:rsidRPr="007924AA">
              <w:rPr>
                <w:rFonts w:ascii="Times New Roman" w:hAnsi="Times New Roman" w:cs="Times New Roman"/>
                <w:noProof/>
                <w:webHidden/>
                <w:sz w:val="24"/>
                <w:szCs w:val="24"/>
              </w:rPr>
              <w:fldChar w:fldCharType="separate"/>
            </w:r>
            <w:r w:rsidR="00BD1949">
              <w:rPr>
                <w:rFonts w:ascii="Times New Roman" w:hAnsi="Times New Roman" w:cs="Times New Roman"/>
                <w:noProof/>
                <w:webHidden/>
                <w:sz w:val="24"/>
                <w:szCs w:val="24"/>
              </w:rPr>
              <w:t>31</w:t>
            </w:r>
            <w:r w:rsidR="007924AA" w:rsidRPr="007924AA">
              <w:rPr>
                <w:rFonts w:ascii="Times New Roman" w:hAnsi="Times New Roman" w:cs="Times New Roman"/>
                <w:noProof/>
                <w:webHidden/>
                <w:sz w:val="24"/>
                <w:szCs w:val="24"/>
              </w:rPr>
              <w:fldChar w:fldCharType="end"/>
            </w:r>
          </w:hyperlink>
        </w:p>
        <w:p w14:paraId="2F85C6D5" w14:textId="03143C6C" w:rsidR="007924AA" w:rsidRPr="007924AA" w:rsidRDefault="000B1F1E">
          <w:pPr>
            <w:pStyle w:val="Obsah3"/>
            <w:tabs>
              <w:tab w:val="left" w:pos="1200"/>
              <w:tab w:val="right" w:leader="dot" w:pos="9062"/>
            </w:tabs>
            <w:rPr>
              <w:rFonts w:ascii="Times New Roman" w:eastAsiaTheme="minorEastAsia" w:hAnsi="Times New Roman" w:cs="Times New Roman"/>
              <w:noProof/>
              <w:sz w:val="24"/>
              <w:szCs w:val="24"/>
              <w:lang w:eastAsia="cs-CZ"/>
            </w:rPr>
          </w:pPr>
          <w:hyperlink w:anchor="_Toc164965054" w:history="1">
            <w:r w:rsidR="007924AA" w:rsidRPr="007924AA">
              <w:rPr>
                <w:rStyle w:val="Hypertextovodkaz"/>
                <w:rFonts w:ascii="Times New Roman" w:hAnsi="Times New Roman" w:cs="Times New Roman"/>
                <w:noProof/>
                <w:sz w:val="24"/>
                <w:szCs w:val="24"/>
              </w:rPr>
              <w:t>6.2.5</w:t>
            </w:r>
            <w:r w:rsidR="007924AA" w:rsidRPr="007924AA">
              <w:rPr>
                <w:rFonts w:ascii="Times New Roman" w:eastAsiaTheme="minorEastAsia" w:hAnsi="Times New Roman" w:cs="Times New Roman"/>
                <w:noProof/>
                <w:sz w:val="24"/>
                <w:szCs w:val="24"/>
                <w:lang w:eastAsia="cs-CZ"/>
              </w:rPr>
              <w:tab/>
            </w:r>
            <w:r w:rsidR="007924AA" w:rsidRPr="007924AA">
              <w:rPr>
                <w:rStyle w:val="Hypertextovodkaz"/>
                <w:rFonts w:ascii="Times New Roman" w:hAnsi="Times New Roman" w:cs="Times New Roman"/>
                <w:noProof/>
                <w:sz w:val="24"/>
                <w:szCs w:val="24"/>
              </w:rPr>
              <w:t>Sainte-Croix</w:t>
            </w:r>
            <w:r w:rsidR="007924AA" w:rsidRPr="007924AA">
              <w:rPr>
                <w:rFonts w:ascii="Times New Roman" w:hAnsi="Times New Roman" w:cs="Times New Roman"/>
                <w:noProof/>
                <w:webHidden/>
                <w:sz w:val="24"/>
                <w:szCs w:val="24"/>
              </w:rPr>
              <w:tab/>
            </w:r>
            <w:r w:rsidR="007924AA" w:rsidRPr="007924AA">
              <w:rPr>
                <w:rFonts w:ascii="Times New Roman" w:hAnsi="Times New Roman" w:cs="Times New Roman"/>
                <w:noProof/>
                <w:webHidden/>
                <w:sz w:val="24"/>
                <w:szCs w:val="24"/>
              </w:rPr>
              <w:fldChar w:fldCharType="begin"/>
            </w:r>
            <w:r w:rsidR="007924AA" w:rsidRPr="007924AA">
              <w:rPr>
                <w:rFonts w:ascii="Times New Roman" w:hAnsi="Times New Roman" w:cs="Times New Roman"/>
                <w:noProof/>
                <w:webHidden/>
                <w:sz w:val="24"/>
                <w:szCs w:val="24"/>
              </w:rPr>
              <w:instrText xml:space="preserve"> PAGEREF _Toc164965054 \h </w:instrText>
            </w:r>
            <w:r w:rsidR="007924AA" w:rsidRPr="007924AA">
              <w:rPr>
                <w:rFonts w:ascii="Times New Roman" w:hAnsi="Times New Roman" w:cs="Times New Roman"/>
                <w:noProof/>
                <w:webHidden/>
                <w:sz w:val="24"/>
                <w:szCs w:val="24"/>
              </w:rPr>
            </w:r>
            <w:r w:rsidR="007924AA" w:rsidRPr="007924AA">
              <w:rPr>
                <w:rFonts w:ascii="Times New Roman" w:hAnsi="Times New Roman" w:cs="Times New Roman"/>
                <w:noProof/>
                <w:webHidden/>
                <w:sz w:val="24"/>
                <w:szCs w:val="24"/>
              </w:rPr>
              <w:fldChar w:fldCharType="separate"/>
            </w:r>
            <w:r w:rsidR="00BD1949">
              <w:rPr>
                <w:rFonts w:ascii="Times New Roman" w:hAnsi="Times New Roman" w:cs="Times New Roman"/>
                <w:noProof/>
                <w:webHidden/>
                <w:sz w:val="24"/>
                <w:szCs w:val="24"/>
              </w:rPr>
              <w:t>31</w:t>
            </w:r>
            <w:r w:rsidR="007924AA" w:rsidRPr="007924AA">
              <w:rPr>
                <w:rFonts w:ascii="Times New Roman" w:hAnsi="Times New Roman" w:cs="Times New Roman"/>
                <w:noProof/>
                <w:webHidden/>
                <w:sz w:val="24"/>
                <w:szCs w:val="24"/>
              </w:rPr>
              <w:fldChar w:fldCharType="end"/>
            </w:r>
          </w:hyperlink>
        </w:p>
        <w:p w14:paraId="3A29952C" w14:textId="5E02468C" w:rsidR="007924AA" w:rsidRPr="007924AA" w:rsidRDefault="000B1F1E">
          <w:pPr>
            <w:pStyle w:val="Obsah2"/>
            <w:tabs>
              <w:tab w:val="left" w:pos="960"/>
              <w:tab w:val="right" w:leader="dot" w:pos="9062"/>
            </w:tabs>
            <w:rPr>
              <w:rFonts w:ascii="Times New Roman" w:eastAsiaTheme="minorEastAsia" w:hAnsi="Times New Roman" w:cs="Times New Roman"/>
              <w:noProof/>
              <w:sz w:val="24"/>
              <w:szCs w:val="24"/>
              <w:lang w:eastAsia="cs-CZ"/>
            </w:rPr>
          </w:pPr>
          <w:hyperlink w:anchor="_Toc164965055" w:history="1">
            <w:r w:rsidR="007924AA" w:rsidRPr="007924AA">
              <w:rPr>
                <w:rStyle w:val="Hypertextovodkaz"/>
                <w:rFonts w:ascii="Times New Roman" w:hAnsi="Times New Roman" w:cs="Times New Roman"/>
                <w:noProof/>
                <w:sz w:val="24"/>
                <w:szCs w:val="24"/>
              </w:rPr>
              <w:t>6.3</w:t>
            </w:r>
            <w:r w:rsidR="00250BAE">
              <w:rPr>
                <w:rFonts w:ascii="Times New Roman" w:eastAsiaTheme="minorEastAsia" w:hAnsi="Times New Roman" w:cs="Times New Roman"/>
                <w:noProof/>
                <w:sz w:val="24"/>
                <w:szCs w:val="24"/>
                <w:lang w:eastAsia="cs-CZ"/>
              </w:rPr>
              <w:t xml:space="preserve"> </w:t>
            </w:r>
            <w:r w:rsidR="007924AA" w:rsidRPr="007924AA">
              <w:rPr>
                <w:rStyle w:val="Hypertextovodkaz"/>
                <w:rFonts w:ascii="Times New Roman" w:hAnsi="Times New Roman" w:cs="Times New Roman"/>
                <w:noProof/>
                <w:sz w:val="24"/>
                <w:szCs w:val="24"/>
              </w:rPr>
              <w:t>Prostor</w:t>
            </w:r>
            <w:r w:rsidR="007924AA" w:rsidRPr="007924AA">
              <w:rPr>
                <w:rFonts w:ascii="Times New Roman" w:hAnsi="Times New Roman" w:cs="Times New Roman"/>
                <w:noProof/>
                <w:webHidden/>
                <w:sz w:val="24"/>
                <w:szCs w:val="24"/>
              </w:rPr>
              <w:tab/>
            </w:r>
            <w:r w:rsidR="007924AA" w:rsidRPr="007924AA">
              <w:rPr>
                <w:rFonts w:ascii="Times New Roman" w:hAnsi="Times New Roman" w:cs="Times New Roman"/>
                <w:noProof/>
                <w:webHidden/>
                <w:sz w:val="24"/>
                <w:szCs w:val="24"/>
              </w:rPr>
              <w:fldChar w:fldCharType="begin"/>
            </w:r>
            <w:r w:rsidR="007924AA" w:rsidRPr="007924AA">
              <w:rPr>
                <w:rFonts w:ascii="Times New Roman" w:hAnsi="Times New Roman" w:cs="Times New Roman"/>
                <w:noProof/>
                <w:webHidden/>
                <w:sz w:val="24"/>
                <w:szCs w:val="24"/>
              </w:rPr>
              <w:instrText xml:space="preserve"> PAGEREF _Toc164965055 \h </w:instrText>
            </w:r>
            <w:r w:rsidR="007924AA" w:rsidRPr="007924AA">
              <w:rPr>
                <w:rFonts w:ascii="Times New Roman" w:hAnsi="Times New Roman" w:cs="Times New Roman"/>
                <w:noProof/>
                <w:webHidden/>
                <w:sz w:val="24"/>
                <w:szCs w:val="24"/>
              </w:rPr>
            </w:r>
            <w:r w:rsidR="007924AA" w:rsidRPr="007924AA">
              <w:rPr>
                <w:rFonts w:ascii="Times New Roman" w:hAnsi="Times New Roman" w:cs="Times New Roman"/>
                <w:noProof/>
                <w:webHidden/>
                <w:sz w:val="24"/>
                <w:szCs w:val="24"/>
              </w:rPr>
              <w:fldChar w:fldCharType="separate"/>
            </w:r>
            <w:r w:rsidR="00BD1949">
              <w:rPr>
                <w:rFonts w:ascii="Times New Roman" w:hAnsi="Times New Roman" w:cs="Times New Roman"/>
                <w:noProof/>
                <w:webHidden/>
                <w:sz w:val="24"/>
                <w:szCs w:val="24"/>
              </w:rPr>
              <w:t>31</w:t>
            </w:r>
            <w:r w:rsidR="007924AA" w:rsidRPr="007924AA">
              <w:rPr>
                <w:rFonts w:ascii="Times New Roman" w:hAnsi="Times New Roman" w:cs="Times New Roman"/>
                <w:noProof/>
                <w:webHidden/>
                <w:sz w:val="24"/>
                <w:szCs w:val="24"/>
              </w:rPr>
              <w:fldChar w:fldCharType="end"/>
            </w:r>
          </w:hyperlink>
        </w:p>
        <w:p w14:paraId="684C90E0" w14:textId="36AAD8CF" w:rsidR="007924AA" w:rsidRPr="007924AA" w:rsidRDefault="000B1F1E">
          <w:pPr>
            <w:pStyle w:val="Obsah3"/>
            <w:tabs>
              <w:tab w:val="right" w:leader="dot" w:pos="9062"/>
            </w:tabs>
            <w:rPr>
              <w:rFonts w:ascii="Times New Roman" w:eastAsiaTheme="minorEastAsia" w:hAnsi="Times New Roman" w:cs="Times New Roman"/>
              <w:noProof/>
              <w:sz w:val="24"/>
              <w:szCs w:val="24"/>
              <w:lang w:eastAsia="cs-CZ"/>
            </w:rPr>
          </w:pPr>
          <w:hyperlink w:anchor="_Toc164965056" w:history="1">
            <w:r w:rsidR="007924AA" w:rsidRPr="007924AA">
              <w:rPr>
                <w:rStyle w:val="Hypertextovodkaz"/>
                <w:rFonts w:ascii="Times New Roman" w:hAnsi="Times New Roman" w:cs="Times New Roman"/>
                <w:noProof/>
                <w:sz w:val="24"/>
                <w:szCs w:val="24"/>
              </w:rPr>
              <w:t>6.3.1 Terst</w:t>
            </w:r>
            <w:r w:rsidR="007924AA" w:rsidRPr="007924AA">
              <w:rPr>
                <w:rFonts w:ascii="Times New Roman" w:hAnsi="Times New Roman" w:cs="Times New Roman"/>
                <w:noProof/>
                <w:webHidden/>
                <w:sz w:val="24"/>
                <w:szCs w:val="24"/>
              </w:rPr>
              <w:tab/>
            </w:r>
            <w:r w:rsidR="007924AA" w:rsidRPr="007924AA">
              <w:rPr>
                <w:rFonts w:ascii="Times New Roman" w:hAnsi="Times New Roman" w:cs="Times New Roman"/>
                <w:noProof/>
                <w:webHidden/>
                <w:sz w:val="24"/>
                <w:szCs w:val="24"/>
              </w:rPr>
              <w:fldChar w:fldCharType="begin"/>
            </w:r>
            <w:r w:rsidR="007924AA" w:rsidRPr="007924AA">
              <w:rPr>
                <w:rFonts w:ascii="Times New Roman" w:hAnsi="Times New Roman" w:cs="Times New Roman"/>
                <w:noProof/>
                <w:webHidden/>
                <w:sz w:val="24"/>
                <w:szCs w:val="24"/>
              </w:rPr>
              <w:instrText xml:space="preserve"> PAGEREF _Toc164965056 \h </w:instrText>
            </w:r>
            <w:r w:rsidR="007924AA" w:rsidRPr="007924AA">
              <w:rPr>
                <w:rFonts w:ascii="Times New Roman" w:hAnsi="Times New Roman" w:cs="Times New Roman"/>
                <w:noProof/>
                <w:webHidden/>
                <w:sz w:val="24"/>
                <w:szCs w:val="24"/>
              </w:rPr>
            </w:r>
            <w:r w:rsidR="007924AA" w:rsidRPr="007924AA">
              <w:rPr>
                <w:rFonts w:ascii="Times New Roman" w:hAnsi="Times New Roman" w:cs="Times New Roman"/>
                <w:noProof/>
                <w:webHidden/>
                <w:sz w:val="24"/>
                <w:szCs w:val="24"/>
              </w:rPr>
              <w:fldChar w:fldCharType="separate"/>
            </w:r>
            <w:r w:rsidR="00BD1949">
              <w:rPr>
                <w:rFonts w:ascii="Times New Roman" w:hAnsi="Times New Roman" w:cs="Times New Roman"/>
                <w:noProof/>
                <w:webHidden/>
                <w:sz w:val="24"/>
                <w:szCs w:val="24"/>
              </w:rPr>
              <w:t>31</w:t>
            </w:r>
            <w:r w:rsidR="007924AA" w:rsidRPr="007924AA">
              <w:rPr>
                <w:rFonts w:ascii="Times New Roman" w:hAnsi="Times New Roman" w:cs="Times New Roman"/>
                <w:noProof/>
                <w:webHidden/>
                <w:sz w:val="24"/>
                <w:szCs w:val="24"/>
              </w:rPr>
              <w:fldChar w:fldCharType="end"/>
            </w:r>
          </w:hyperlink>
        </w:p>
        <w:p w14:paraId="5C5EBDAF" w14:textId="2FE82C82" w:rsidR="007924AA" w:rsidRPr="007924AA" w:rsidRDefault="000B1F1E">
          <w:pPr>
            <w:pStyle w:val="Obsah3"/>
            <w:tabs>
              <w:tab w:val="right" w:leader="dot" w:pos="9062"/>
            </w:tabs>
            <w:rPr>
              <w:rFonts w:ascii="Times New Roman" w:eastAsiaTheme="minorEastAsia" w:hAnsi="Times New Roman" w:cs="Times New Roman"/>
              <w:noProof/>
              <w:sz w:val="24"/>
              <w:szCs w:val="24"/>
              <w:lang w:eastAsia="cs-CZ"/>
            </w:rPr>
          </w:pPr>
          <w:hyperlink w:anchor="_Toc164965057" w:history="1">
            <w:r w:rsidR="007924AA" w:rsidRPr="007924AA">
              <w:rPr>
                <w:rStyle w:val="Hypertextovodkaz"/>
                <w:rFonts w:ascii="Times New Roman" w:hAnsi="Times New Roman" w:cs="Times New Roman"/>
                <w:noProof/>
                <w:sz w:val="24"/>
                <w:szCs w:val="24"/>
              </w:rPr>
              <w:t>6.3.2 Benátky</w:t>
            </w:r>
            <w:r w:rsidR="007924AA" w:rsidRPr="007924AA">
              <w:rPr>
                <w:rFonts w:ascii="Times New Roman" w:hAnsi="Times New Roman" w:cs="Times New Roman"/>
                <w:noProof/>
                <w:webHidden/>
                <w:sz w:val="24"/>
                <w:szCs w:val="24"/>
              </w:rPr>
              <w:tab/>
            </w:r>
            <w:r w:rsidR="007924AA" w:rsidRPr="007924AA">
              <w:rPr>
                <w:rFonts w:ascii="Times New Roman" w:hAnsi="Times New Roman" w:cs="Times New Roman"/>
                <w:noProof/>
                <w:webHidden/>
                <w:sz w:val="24"/>
                <w:szCs w:val="24"/>
              </w:rPr>
              <w:fldChar w:fldCharType="begin"/>
            </w:r>
            <w:r w:rsidR="007924AA" w:rsidRPr="007924AA">
              <w:rPr>
                <w:rFonts w:ascii="Times New Roman" w:hAnsi="Times New Roman" w:cs="Times New Roman"/>
                <w:noProof/>
                <w:webHidden/>
                <w:sz w:val="24"/>
                <w:szCs w:val="24"/>
              </w:rPr>
              <w:instrText xml:space="preserve"> PAGEREF _Toc164965057 \h </w:instrText>
            </w:r>
            <w:r w:rsidR="007924AA" w:rsidRPr="007924AA">
              <w:rPr>
                <w:rFonts w:ascii="Times New Roman" w:hAnsi="Times New Roman" w:cs="Times New Roman"/>
                <w:noProof/>
                <w:webHidden/>
                <w:sz w:val="24"/>
                <w:szCs w:val="24"/>
              </w:rPr>
            </w:r>
            <w:r w:rsidR="007924AA" w:rsidRPr="007924AA">
              <w:rPr>
                <w:rFonts w:ascii="Times New Roman" w:hAnsi="Times New Roman" w:cs="Times New Roman"/>
                <w:noProof/>
                <w:webHidden/>
                <w:sz w:val="24"/>
                <w:szCs w:val="24"/>
              </w:rPr>
              <w:fldChar w:fldCharType="separate"/>
            </w:r>
            <w:r w:rsidR="00BD1949">
              <w:rPr>
                <w:rFonts w:ascii="Times New Roman" w:hAnsi="Times New Roman" w:cs="Times New Roman"/>
                <w:noProof/>
                <w:webHidden/>
                <w:sz w:val="24"/>
                <w:szCs w:val="24"/>
              </w:rPr>
              <w:t>32</w:t>
            </w:r>
            <w:r w:rsidR="007924AA" w:rsidRPr="007924AA">
              <w:rPr>
                <w:rFonts w:ascii="Times New Roman" w:hAnsi="Times New Roman" w:cs="Times New Roman"/>
                <w:noProof/>
                <w:webHidden/>
                <w:sz w:val="24"/>
                <w:szCs w:val="24"/>
              </w:rPr>
              <w:fldChar w:fldCharType="end"/>
            </w:r>
          </w:hyperlink>
        </w:p>
        <w:p w14:paraId="399FDA63" w14:textId="1AAEBC4F" w:rsidR="007924AA" w:rsidRPr="007924AA" w:rsidRDefault="000B1F1E">
          <w:pPr>
            <w:pStyle w:val="Obsah2"/>
            <w:tabs>
              <w:tab w:val="right" w:leader="dot" w:pos="9062"/>
            </w:tabs>
            <w:rPr>
              <w:rFonts w:ascii="Times New Roman" w:eastAsiaTheme="minorEastAsia" w:hAnsi="Times New Roman" w:cs="Times New Roman"/>
              <w:noProof/>
              <w:sz w:val="24"/>
              <w:szCs w:val="24"/>
              <w:lang w:eastAsia="cs-CZ"/>
            </w:rPr>
          </w:pPr>
          <w:hyperlink w:anchor="_Toc164965058" w:history="1">
            <w:r w:rsidR="007924AA" w:rsidRPr="007924AA">
              <w:rPr>
                <w:rStyle w:val="Hypertextovodkaz"/>
                <w:rFonts w:ascii="Times New Roman" w:hAnsi="Times New Roman" w:cs="Times New Roman"/>
                <w:noProof/>
                <w:sz w:val="24"/>
                <w:szCs w:val="24"/>
              </w:rPr>
              <w:t>6.4 Vypravěč</w:t>
            </w:r>
            <w:r w:rsidR="007924AA" w:rsidRPr="007924AA">
              <w:rPr>
                <w:rFonts w:ascii="Times New Roman" w:hAnsi="Times New Roman" w:cs="Times New Roman"/>
                <w:noProof/>
                <w:webHidden/>
                <w:sz w:val="24"/>
                <w:szCs w:val="24"/>
              </w:rPr>
              <w:tab/>
            </w:r>
            <w:r w:rsidR="007924AA" w:rsidRPr="007924AA">
              <w:rPr>
                <w:rFonts w:ascii="Times New Roman" w:hAnsi="Times New Roman" w:cs="Times New Roman"/>
                <w:noProof/>
                <w:webHidden/>
                <w:sz w:val="24"/>
                <w:szCs w:val="24"/>
              </w:rPr>
              <w:fldChar w:fldCharType="begin"/>
            </w:r>
            <w:r w:rsidR="007924AA" w:rsidRPr="007924AA">
              <w:rPr>
                <w:rFonts w:ascii="Times New Roman" w:hAnsi="Times New Roman" w:cs="Times New Roman"/>
                <w:noProof/>
                <w:webHidden/>
                <w:sz w:val="24"/>
                <w:szCs w:val="24"/>
              </w:rPr>
              <w:instrText xml:space="preserve"> PAGEREF _Toc164965058 \h </w:instrText>
            </w:r>
            <w:r w:rsidR="007924AA" w:rsidRPr="007924AA">
              <w:rPr>
                <w:rFonts w:ascii="Times New Roman" w:hAnsi="Times New Roman" w:cs="Times New Roman"/>
                <w:noProof/>
                <w:webHidden/>
                <w:sz w:val="24"/>
                <w:szCs w:val="24"/>
              </w:rPr>
            </w:r>
            <w:r w:rsidR="007924AA" w:rsidRPr="007924AA">
              <w:rPr>
                <w:rFonts w:ascii="Times New Roman" w:hAnsi="Times New Roman" w:cs="Times New Roman"/>
                <w:noProof/>
                <w:webHidden/>
                <w:sz w:val="24"/>
                <w:szCs w:val="24"/>
              </w:rPr>
              <w:fldChar w:fldCharType="separate"/>
            </w:r>
            <w:r w:rsidR="00BD1949">
              <w:rPr>
                <w:rFonts w:ascii="Times New Roman" w:hAnsi="Times New Roman" w:cs="Times New Roman"/>
                <w:noProof/>
                <w:webHidden/>
                <w:sz w:val="24"/>
                <w:szCs w:val="24"/>
              </w:rPr>
              <w:t>33</w:t>
            </w:r>
            <w:r w:rsidR="007924AA" w:rsidRPr="007924AA">
              <w:rPr>
                <w:rFonts w:ascii="Times New Roman" w:hAnsi="Times New Roman" w:cs="Times New Roman"/>
                <w:noProof/>
                <w:webHidden/>
                <w:sz w:val="24"/>
                <w:szCs w:val="24"/>
              </w:rPr>
              <w:fldChar w:fldCharType="end"/>
            </w:r>
          </w:hyperlink>
        </w:p>
        <w:p w14:paraId="4489CC73" w14:textId="00199097" w:rsidR="007924AA" w:rsidRPr="007924AA" w:rsidRDefault="000B1F1E">
          <w:pPr>
            <w:pStyle w:val="Obsah1"/>
            <w:tabs>
              <w:tab w:val="left" w:pos="440"/>
              <w:tab w:val="right" w:leader="dot" w:pos="9062"/>
            </w:tabs>
            <w:rPr>
              <w:rFonts w:ascii="Times New Roman" w:eastAsiaTheme="minorEastAsia" w:hAnsi="Times New Roman" w:cs="Times New Roman"/>
              <w:noProof/>
              <w:sz w:val="24"/>
              <w:szCs w:val="24"/>
              <w:lang w:eastAsia="cs-CZ"/>
            </w:rPr>
          </w:pPr>
          <w:hyperlink w:anchor="_Toc164965059" w:history="1">
            <w:r w:rsidR="007924AA" w:rsidRPr="007924AA">
              <w:rPr>
                <w:rStyle w:val="Hypertextovodkaz"/>
                <w:rFonts w:ascii="Times New Roman" w:hAnsi="Times New Roman" w:cs="Times New Roman"/>
                <w:noProof/>
                <w:sz w:val="24"/>
                <w:szCs w:val="24"/>
              </w:rPr>
              <w:t>7.</w:t>
            </w:r>
            <w:r w:rsidR="00494F57">
              <w:rPr>
                <w:rFonts w:ascii="Times New Roman" w:eastAsiaTheme="minorEastAsia" w:hAnsi="Times New Roman" w:cs="Times New Roman"/>
                <w:noProof/>
                <w:sz w:val="24"/>
                <w:szCs w:val="24"/>
                <w:lang w:eastAsia="cs-CZ"/>
              </w:rPr>
              <w:t xml:space="preserve"> </w:t>
            </w:r>
            <w:r w:rsidR="007924AA" w:rsidRPr="007924AA">
              <w:rPr>
                <w:rStyle w:val="Hypertextovodkaz"/>
                <w:rFonts w:ascii="Times New Roman" w:hAnsi="Times New Roman" w:cs="Times New Roman"/>
                <w:noProof/>
                <w:sz w:val="24"/>
                <w:szCs w:val="24"/>
              </w:rPr>
              <w:t>Ganymedes</w:t>
            </w:r>
            <w:r w:rsidR="007924AA" w:rsidRPr="007924AA">
              <w:rPr>
                <w:rFonts w:ascii="Times New Roman" w:hAnsi="Times New Roman" w:cs="Times New Roman"/>
                <w:noProof/>
                <w:webHidden/>
                <w:sz w:val="24"/>
                <w:szCs w:val="24"/>
              </w:rPr>
              <w:tab/>
            </w:r>
            <w:r w:rsidR="007924AA" w:rsidRPr="007924AA">
              <w:rPr>
                <w:rFonts w:ascii="Times New Roman" w:hAnsi="Times New Roman" w:cs="Times New Roman"/>
                <w:noProof/>
                <w:webHidden/>
                <w:sz w:val="24"/>
                <w:szCs w:val="24"/>
              </w:rPr>
              <w:fldChar w:fldCharType="begin"/>
            </w:r>
            <w:r w:rsidR="007924AA" w:rsidRPr="007924AA">
              <w:rPr>
                <w:rFonts w:ascii="Times New Roman" w:hAnsi="Times New Roman" w:cs="Times New Roman"/>
                <w:noProof/>
                <w:webHidden/>
                <w:sz w:val="24"/>
                <w:szCs w:val="24"/>
              </w:rPr>
              <w:instrText xml:space="preserve"> PAGEREF _Toc164965059 \h </w:instrText>
            </w:r>
            <w:r w:rsidR="007924AA" w:rsidRPr="007924AA">
              <w:rPr>
                <w:rFonts w:ascii="Times New Roman" w:hAnsi="Times New Roman" w:cs="Times New Roman"/>
                <w:noProof/>
                <w:webHidden/>
                <w:sz w:val="24"/>
                <w:szCs w:val="24"/>
              </w:rPr>
            </w:r>
            <w:r w:rsidR="007924AA" w:rsidRPr="007924AA">
              <w:rPr>
                <w:rFonts w:ascii="Times New Roman" w:hAnsi="Times New Roman" w:cs="Times New Roman"/>
                <w:noProof/>
                <w:webHidden/>
                <w:sz w:val="24"/>
                <w:szCs w:val="24"/>
              </w:rPr>
              <w:fldChar w:fldCharType="separate"/>
            </w:r>
            <w:r w:rsidR="00BD1949">
              <w:rPr>
                <w:rFonts w:ascii="Times New Roman" w:hAnsi="Times New Roman" w:cs="Times New Roman"/>
                <w:noProof/>
                <w:webHidden/>
                <w:sz w:val="24"/>
                <w:szCs w:val="24"/>
              </w:rPr>
              <w:t>35</w:t>
            </w:r>
            <w:r w:rsidR="007924AA" w:rsidRPr="007924AA">
              <w:rPr>
                <w:rFonts w:ascii="Times New Roman" w:hAnsi="Times New Roman" w:cs="Times New Roman"/>
                <w:noProof/>
                <w:webHidden/>
                <w:sz w:val="24"/>
                <w:szCs w:val="24"/>
              </w:rPr>
              <w:fldChar w:fldCharType="end"/>
            </w:r>
          </w:hyperlink>
        </w:p>
        <w:p w14:paraId="7575325D" w14:textId="5E1C8593" w:rsidR="007924AA" w:rsidRPr="007924AA" w:rsidRDefault="000B1F1E">
          <w:pPr>
            <w:pStyle w:val="Obsah2"/>
            <w:tabs>
              <w:tab w:val="right" w:leader="dot" w:pos="9062"/>
            </w:tabs>
            <w:rPr>
              <w:rFonts w:ascii="Times New Roman" w:eastAsiaTheme="minorEastAsia" w:hAnsi="Times New Roman" w:cs="Times New Roman"/>
              <w:noProof/>
              <w:sz w:val="24"/>
              <w:szCs w:val="24"/>
              <w:lang w:eastAsia="cs-CZ"/>
            </w:rPr>
          </w:pPr>
          <w:hyperlink w:anchor="_Toc164965060" w:history="1">
            <w:r w:rsidR="007924AA" w:rsidRPr="007924AA">
              <w:rPr>
                <w:rStyle w:val="Hypertextovodkaz"/>
                <w:rFonts w:ascii="Times New Roman" w:hAnsi="Times New Roman" w:cs="Times New Roman"/>
                <w:noProof/>
                <w:sz w:val="24"/>
                <w:szCs w:val="24"/>
              </w:rPr>
              <w:t>7.1 Dějová linie</w:t>
            </w:r>
            <w:r w:rsidR="007924AA" w:rsidRPr="007924AA">
              <w:rPr>
                <w:rFonts w:ascii="Times New Roman" w:hAnsi="Times New Roman" w:cs="Times New Roman"/>
                <w:noProof/>
                <w:webHidden/>
                <w:sz w:val="24"/>
                <w:szCs w:val="24"/>
              </w:rPr>
              <w:tab/>
            </w:r>
            <w:r w:rsidR="007924AA" w:rsidRPr="007924AA">
              <w:rPr>
                <w:rFonts w:ascii="Times New Roman" w:hAnsi="Times New Roman" w:cs="Times New Roman"/>
                <w:noProof/>
                <w:webHidden/>
                <w:sz w:val="24"/>
                <w:szCs w:val="24"/>
              </w:rPr>
              <w:fldChar w:fldCharType="begin"/>
            </w:r>
            <w:r w:rsidR="007924AA" w:rsidRPr="007924AA">
              <w:rPr>
                <w:rFonts w:ascii="Times New Roman" w:hAnsi="Times New Roman" w:cs="Times New Roman"/>
                <w:noProof/>
                <w:webHidden/>
                <w:sz w:val="24"/>
                <w:szCs w:val="24"/>
              </w:rPr>
              <w:instrText xml:space="preserve"> PAGEREF _Toc164965060 \h </w:instrText>
            </w:r>
            <w:r w:rsidR="007924AA" w:rsidRPr="007924AA">
              <w:rPr>
                <w:rFonts w:ascii="Times New Roman" w:hAnsi="Times New Roman" w:cs="Times New Roman"/>
                <w:noProof/>
                <w:webHidden/>
                <w:sz w:val="24"/>
                <w:szCs w:val="24"/>
              </w:rPr>
            </w:r>
            <w:r w:rsidR="007924AA" w:rsidRPr="007924AA">
              <w:rPr>
                <w:rFonts w:ascii="Times New Roman" w:hAnsi="Times New Roman" w:cs="Times New Roman"/>
                <w:noProof/>
                <w:webHidden/>
                <w:sz w:val="24"/>
                <w:szCs w:val="24"/>
              </w:rPr>
              <w:fldChar w:fldCharType="separate"/>
            </w:r>
            <w:r w:rsidR="00BD1949">
              <w:rPr>
                <w:rFonts w:ascii="Times New Roman" w:hAnsi="Times New Roman" w:cs="Times New Roman"/>
                <w:noProof/>
                <w:webHidden/>
                <w:sz w:val="24"/>
                <w:szCs w:val="24"/>
              </w:rPr>
              <w:t>35</w:t>
            </w:r>
            <w:r w:rsidR="007924AA" w:rsidRPr="007924AA">
              <w:rPr>
                <w:rFonts w:ascii="Times New Roman" w:hAnsi="Times New Roman" w:cs="Times New Roman"/>
                <w:noProof/>
                <w:webHidden/>
                <w:sz w:val="24"/>
                <w:szCs w:val="24"/>
              </w:rPr>
              <w:fldChar w:fldCharType="end"/>
            </w:r>
          </w:hyperlink>
        </w:p>
        <w:p w14:paraId="2C1A0AC7" w14:textId="549D2516" w:rsidR="007924AA" w:rsidRPr="007924AA" w:rsidRDefault="000B1F1E">
          <w:pPr>
            <w:pStyle w:val="Obsah2"/>
            <w:tabs>
              <w:tab w:val="right" w:leader="dot" w:pos="9062"/>
            </w:tabs>
            <w:rPr>
              <w:rFonts w:ascii="Times New Roman" w:eastAsiaTheme="minorEastAsia" w:hAnsi="Times New Roman" w:cs="Times New Roman"/>
              <w:noProof/>
              <w:sz w:val="24"/>
              <w:szCs w:val="24"/>
              <w:lang w:eastAsia="cs-CZ"/>
            </w:rPr>
          </w:pPr>
          <w:hyperlink w:anchor="_Toc164965061" w:history="1">
            <w:r w:rsidR="007924AA" w:rsidRPr="007924AA">
              <w:rPr>
                <w:rStyle w:val="Hypertextovodkaz"/>
                <w:rFonts w:ascii="Times New Roman" w:hAnsi="Times New Roman" w:cs="Times New Roman"/>
                <w:noProof/>
                <w:sz w:val="24"/>
                <w:szCs w:val="24"/>
              </w:rPr>
              <w:t>7.2 Postavy</w:t>
            </w:r>
            <w:r w:rsidR="007924AA" w:rsidRPr="007924AA">
              <w:rPr>
                <w:rFonts w:ascii="Times New Roman" w:hAnsi="Times New Roman" w:cs="Times New Roman"/>
                <w:noProof/>
                <w:webHidden/>
                <w:sz w:val="24"/>
                <w:szCs w:val="24"/>
              </w:rPr>
              <w:tab/>
            </w:r>
            <w:r w:rsidR="007924AA" w:rsidRPr="007924AA">
              <w:rPr>
                <w:rFonts w:ascii="Times New Roman" w:hAnsi="Times New Roman" w:cs="Times New Roman"/>
                <w:noProof/>
                <w:webHidden/>
                <w:sz w:val="24"/>
                <w:szCs w:val="24"/>
              </w:rPr>
              <w:fldChar w:fldCharType="begin"/>
            </w:r>
            <w:r w:rsidR="007924AA" w:rsidRPr="007924AA">
              <w:rPr>
                <w:rFonts w:ascii="Times New Roman" w:hAnsi="Times New Roman" w:cs="Times New Roman"/>
                <w:noProof/>
                <w:webHidden/>
                <w:sz w:val="24"/>
                <w:szCs w:val="24"/>
              </w:rPr>
              <w:instrText xml:space="preserve"> PAGEREF _Toc164965061 \h </w:instrText>
            </w:r>
            <w:r w:rsidR="007924AA" w:rsidRPr="007924AA">
              <w:rPr>
                <w:rFonts w:ascii="Times New Roman" w:hAnsi="Times New Roman" w:cs="Times New Roman"/>
                <w:noProof/>
                <w:webHidden/>
                <w:sz w:val="24"/>
                <w:szCs w:val="24"/>
              </w:rPr>
            </w:r>
            <w:r w:rsidR="007924AA" w:rsidRPr="007924AA">
              <w:rPr>
                <w:rFonts w:ascii="Times New Roman" w:hAnsi="Times New Roman" w:cs="Times New Roman"/>
                <w:noProof/>
                <w:webHidden/>
                <w:sz w:val="24"/>
                <w:szCs w:val="24"/>
              </w:rPr>
              <w:fldChar w:fldCharType="separate"/>
            </w:r>
            <w:r w:rsidR="00BD1949">
              <w:rPr>
                <w:rFonts w:ascii="Times New Roman" w:hAnsi="Times New Roman" w:cs="Times New Roman"/>
                <w:noProof/>
                <w:webHidden/>
                <w:sz w:val="24"/>
                <w:szCs w:val="24"/>
              </w:rPr>
              <w:t>36</w:t>
            </w:r>
            <w:r w:rsidR="007924AA" w:rsidRPr="007924AA">
              <w:rPr>
                <w:rFonts w:ascii="Times New Roman" w:hAnsi="Times New Roman" w:cs="Times New Roman"/>
                <w:noProof/>
                <w:webHidden/>
                <w:sz w:val="24"/>
                <w:szCs w:val="24"/>
              </w:rPr>
              <w:fldChar w:fldCharType="end"/>
            </w:r>
          </w:hyperlink>
        </w:p>
        <w:p w14:paraId="7E1C4AD5" w14:textId="6709DAB8" w:rsidR="007924AA" w:rsidRPr="007924AA" w:rsidRDefault="000B1F1E">
          <w:pPr>
            <w:pStyle w:val="Obsah3"/>
            <w:tabs>
              <w:tab w:val="right" w:leader="dot" w:pos="9062"/>
            </w:tabs>
            <w:rPr>
              <w:rFonts w:ascii="Times New Roman" w:eastAsiaTheme="minorEastAsia" w:hAnsi="Times New Roman" w:cs="Times New Roman"/>
              <w:noProof/>
              <w:sz w:val="24"/>
              <w:szCs w:val="24"/>
              <w:lang w:eastAsia="cs-CZ"/>
            </w:rPr>
          </w:pPr>
          <w:hyperlink w:anchor="_Toc164965062" w:history="1">
            <w:r w:rsidR="007924AA" w:rsidRPr="007924AA">
              <w:rPr>
                <w:rStyle w:val="Hypertextovodkaz"/>
                <w:rFonts w:ascii="Times New Roman" w:hAnsi="Times New Roman" w:cs="Times New Roman"/>
                <w:noProof/>
                <w:sz w:val="24"/>
                <w:szCs w:val="24"/>
              </w:rPr>
              <w:t>7.2.1 Radovan</w:t>
            </w:r>
            <w:r w:rsidR="007924AA" w:rsidRPr="007924AA">
              <w:rPr>
                <w:rFonts w:ascii="Times New Roman" w:hAnsi="Times New Roman" w:cs="Times New Roman"/>
                <w:noProof/>
                <w:webHidden/>
                <w:sz w:val="24"/>
                <w:szCs w:val="24"/>
              </w:rPr>
              <w:tab/>
            </w:r>
            <w:r w:rsidR="007924AA" w:rsidRPr="007924AA">
              <w:rPr>
                <w:rFonts w:ascii="Times New Roman" w:hAnsi="Times New Roman" w:cs="Times New Roman"/>
                <w:noProof/>
                <w:webHidden/>
                <w:sz w:val="24"/>
                <w:szCs w:val="24"/>
              </w:rPr>
              <w:fldChar w:fldCharType="begin"/>
            </w:r>
            <w:r w:rsidR="007924AA" w:rsidRPr="007924AA">
              <w:rPr>
                <w:rFonts w:ascii="Times New Roman" w:hAnsi="Times New Roman" w:cs="Times New Roman"/>
                <w:noProof/>
                <w:webHidden/>
                <w:sz w:val="24"/>
                <w:szCs w:val="24"/>
              </w:rPr>
              <w:instrText xml:space="preserve"> PAGEREF _Toc164965062 \h </w:instrText>
            </w:r>
            <w:r w:rsidR="007924AA" w:rsidRPr="007924AA">
              <w:rPr>
                <w:rFonts w:ascii="Times New Roman" w:hAnsi="Times New Roman" w:cs="Times New Roman"/>
                <w:noProof/>
                <w:webHidden/>
                <w:sz w:val="24"/>
                <w:szCs w:val="24"/>
              </w:rPr>
            </w:r>
            <w:r w:rsidR="007924AA" w:rsidRPr="007924AA">
              <w:rPr>
                <w:rFonts w:ascii="Times New Roman" w:hAnsi="Times New Roman" w:cs="Times New Roman"/>
                <w:noProof/>
                <w:webHidden/>
                <w:sz w:val="24"/>
                <w:szCs w:val="24"/>
              </w:rPr>
              <w:fldChar w:fldCharType="separate"/>
            </w:r>
            <w:r w:rsidR="00BD1949">
              <w:rPr>
                <w:rFonts w:ascii="Times New Roman" w:hAnsi="Times New Roman" w:cs="Times New Roman"/>
                <w:noProof/>
                <w:webHidden/>
                <w:sz w:val="24"/>
                <w:szCs w:val="24"/>
              </w:rPr>
              <w:t>37</w:t>
            </w:r>
            <w:r w:rsidR="007924AA" w:rsidRPr="007924AA">
              <w:rPr>
                <w:rFonts w:ascii="Times New Roman" w:hAnsi="Times New Roman" w:cs="Times New Roman"/>
                <w:noProof/>
                <w:webHidden/>
                <w:sz w:val="24"/>
                <w:szCs w:val="24"/>
              </w:rPr>
              <w:fldChar w:fldCharType="end"/>
            </w:r>
          </w:hyperlink>
        </w:p>
        <w:p w14:paraId="1E6FC5B7" w14:textId="4C4FE874" w:rsidR="007924AA" w:rsidRPr="007924AA" w:rsidRDefault="000B1F1E">
          <w:pPr>
            <w:pStyle w:val="Obsah3"/>
            <w:tabs>
              <w:tab w:val="right" w:leader="dot" w:pos="9062"/>
            </w:tabs>
            <w:rPr>
              <w:rFonts w:ascii="Times New Roman" w:eastAsiaTheme="minorEastAsia" w:hAnsi="Times New Roman" w:cs="Times New Roman"/>
              <w:noProof/>
              <w:sz w:val="24"/>
              <w:szCs w:val="24"/>
              <w:lang w:eastAsia="cs-CZ"/>
            </w:rPr>
          </w:pPr>
          <w:hyperlink w:anchor="_Toc164965063" w:history="1">
            <w:r w:rsidR="007924AA" w:rsidRPr="007924AA">
              <w:rPr>
                <w:rStyle w:val="Hypertextovodkaz"/>
                <w:rFonts w:ascii="Times New Roman" w:hAnsi="Times New Roman" w:cs="Times New Roman"/>
                <w:noProof/>
                <w:sz w:val="24"/>
                <w:szCs w:val="24"/>
              </w:rPr>
              <w:t>7.2.3 Adrian</w:t>
            </w:r>
            <w:r w:rsidR="007924AA" w:rsidRPr="007924AA">
              <w:rPr>
                <w:rFonts w:ascii="Times New Roman" w:hAnsi="Times New Roman" w:cs="Times New Roman"/>
                <w:noProof/>
                <w:webHidden/>
                <w:sz w:val="24"/>
                <w:szCs w:val="24"/>
              </w:rPr>
              <w:tab/>
            </w:r>
            <w:r w:rsidR="007924AA" w:rsidRPr="007924AA">
              <w:rPr>
                <w:rFonts w:ascii="Times New Roman" w:hAnsi="Times New Roman" w:cs="Times New Roman"/>
                <w:noProof/>
                <w:webHidden/>
                <w:sz w:val="24"/>
                <w:szCs w:val="24"/>
              </w:rPr>
              <w:fldChar w:fldCharType="begin"/>
            </w:r>
            <w:r w:rsidR="007924AA" w:rsidRPr="007924AA">
              <w:rPr>
                <w:rFonts w:ascii="Times New Roman" w:hAnsi="Times New Roman" w:cs="Times New Roman"/>
                <w:noProof/>
                <w:webHidden/>
                <w:sz w:val="24"/>
                <w:szCs w:val="24"/>
              </w:rPr>
              <w:instrText xml:space="preserve"> PAGEREF _Toc164965063 \h </w:instrText>
            </w:r>
            <w:r w:rsidR="007924AA" w:rsidRPr="007924AA">
              <w:rPr>
                <w:rFonts w:ascii="Times New Roman" w:hAnsi="Times New Roman" w:cs="Times New Roman"/>
                <w:noProof/>
                <w:webHidden/>
                <w:sz w:val="24"/>
                <w:szCs w:val="24"/>
              </w:rPr>
            </w:r>
            <w:r w:rsidR="007924AA" w:rsidRPr="007924AA">
              <w:rPr>
                <w:rFonts w:ascii="Times New Roman" w:hAnsi="Times New Roman" w:cs="Times New Roman"/>
                <w:noProof/>
                <w:webHidden/>
                <w:sz w:val="24"/>
                <w:szCs w:val="24"/>
              </w:rPr>
              <w:fldChar w:fldCharType="separate"/>
            </w:r>
            <w:r w:rsidR="00BD1949">
              <w:rPr>
                <w:rFonts w:ascii="Times New Roman" w:hAnsi="Times New Roman" w:cs="Times New Roman"/>
                <w:noProof/>
                <w:webHidden/>
                <w:sz w:val="24"/>
                <w:szCs w:val="24"/>
              </w:rPr>
              <w:t>38</w:t>
            </w:r>
            <w:r w:rsidR="007924AA" w:rsidRPr="007924AA">
              <w:rPr>
                <w:rFonts w:ascii="Times New Roman" w:hAnsi="Times New Roman" w:cs="Times New Roman"/>
                <w:noProof/>
                <w:webHidden/>
                <w:sz w:val="24"/>
                <w:szCs w:val="24"/>
              </w:rPr>
              <w:fldChar w:fldCharType="end"/>
            </w:r>
          </w:hyperlink>
        </w:p>
        <w:p w14:paraId="4100CC88" w14:textId="71236871" w:rsidR="007924AA" w:rsidRPr="007924AA" w:rsidRDefault="000B1F1E">
          <w:pPr>
            <w:pStyle w:val="Obsah3"/>
            <w:tabs>
              <w:tab w:val="right" w:leader="dot" w:pos="9062"/>
            </w:tabs>
            <w:rPr>
              <w:rFonts w:ascii="Times New Roman" w:eastAsiaTheme="minorEastAsia" w:hAnsi="Times New Roman" w:cs="Times New Roman"/>
              <w:noProof/>
              <w:sz w:val="24"/>
              <w:szCs w:val="24"/>
              <w:lang w:eastAsia="cs-CZ"/>
            </w:rPr>
          </w:pPr>
          <w:hyperlink w:anchor="_Toc164965064" w:history="1">
            <w:r w:rsidR="007924AA" w:rsidRPr="007924AA">
              <w:rPr>
                <w:rStyle w:val="Hypertextovodkaz"/>
                <w:rFonts w:ascii="Times New Roman" w:hAnsi="Times New Roman" w:cs="Times New Roman"/>
                <w:noProof/>
                <w:sz w:val="24"/>
                <w:szCs w:val="24"/>
              </w:rPr>
              <w:t>7.2.4 Jörn Moller</w:t>
            </w:r>
            <w:r w:rsidR="007924AA" w:rsidRPr="007924AA">
              <w:rPr>
                <w:rFonts w:ascii="Times New Roman" w:hAnsi="Times New Roman" w:cs="Times New Roman"/>
                <w:noProof/>
                <w:webHidden/>
                <w:sz w:val="24"/>
                <w:szCs w:val="24"/>
              </w:rPr>
              <w:tab/>
            </w:r>
            <w:r w:rsidR="007924AA" w:rsidRPr="007924AA">
              <w:rPr>
                <w:rFonts w:ascii="Times New Roman" w:hAnsi="Times New Roman" w:cs="Times New Roman"/>
                <w:noProof/>
                <w:webHidden/>
                <w:sz w:val="24"/>
                <w:szCs w:val="24"/>
              </w:rPr>
              <w:fldChar w:fldCharType="begin"/>
            </w:r>
            <w:r w:rsidR="007924AA" w:rsidRPr="007924AA">
              <w:rPr>
                <w:rFonts w:ascii="Times New Roman" w:hAnsi="Times New Roman" w:cs="Times New Roman"/>
                <w:noProof/>
                <w:webHidden/>
                <w:sz w:val="24"/>
                <w:szCs w:val="24"/>
              </w:rPr>
              <w:instrText xml:space="preserve"> PAGEREF _Toc164965064 \h </w:instrText>
            </w:r>
            <w:r w:rsidR="007924AA" w:rsidRPr="007924AA">
              <w:rPr>
                <w:rFonts w:ascii="Times New Roman" w:hAnsi="Times New Roman" w:cs="Times New Roman"/>
                <w:noProof/>
                <w:webHidden/>
                <w:sz w:val="24"/>
                <w:szCs w:val="24"/>
              </w:rPr>
            </w:r>
            <w:r w:rsidR="007924AA" w:rsidRPr="007924AA">
              <w:rPr>
                <w:rFonts w:ascii="Times New Roman" w:hAnsi="Times New Roman" w:cs="Times New Roman"/>
                <w:noProof/>
                <w:webHidden/>
                <w:sz w:val="24"/>
                <w:szCs w:val="24"/>
              </w:rPr>
              <w:fldChar w:fldCharType="separate"/>
            </w:r>
            <w:r w:rsidR="00BD1949">
              <w:rPr>
                <w:rFonts w:ascii="Times New Roman" w:hAnsi="Times New Roman" w:cs="Times New Roman"/>
                <w:noProof/>
                <w:webHidden/>
                <w:sz w:val="24"/>
                <w:szCs w:val="24"/>
              </w:rPr>
              <w:t>38</w:t>
            </w:r>
            <w:r w:rsidR="007924AA" w:rsidRPr="007924AA">
              <w:rPr>
                <w:rFonts w:ascii="Times New Roman" w:hAnsi="Times New Roman" w:cs="Times New Roman"/>
                <w:noProof/>
                <w:webHidden/>
                <w:sz w:val="24"/>
                <w:szCs w:val="24"/>
              </w:rPr>
              <w:fldChar w:fldCharType="end"/>
            </w:r>
          </w:hyperlink>
        </w:p>
        <w:p w14:paraId="56B34915" w14:textId="73DA6ED4" w:rsidR="007924AA" w:rsidRPr="007924AA" w:rsidRDefault="000B1F1E">
          <w:pPr>
            <w:pStyle w:val="Obsah3"/>
            <w:tabs>
              <w:tab w:val="right" w:leader="dot" w:pos="9062"/>
            </w:tabs>
            <w:rPr>
              <w:rFonts w:ascii="Times New Roman" w:eastAsiaTheme="minorEastAsia" w:hAnsi="Times New Roman" w:cs="Times New Roman"/>
              <w:noProof/>
              <w:sz w:val="24"/>
              <w:szCs w:val="24"/>
              <w:lang w:eastAsia="cs-CZ"/>
            </w:rPr>
          </w:pPr>
          <w:hyperlink w:anchor="_Toc164965065" w:history="1">
            <w:r w:rsidR="007924AA" w:rsidRPr="007924AA">
              <w:rPr>
                <w:rStyle w:val="Hypertextovodkaz"/>
                <w:rFonts w:ascii="Times New Roman" w:hAnsi="Times New Roman" w:cs="Times New Roman"/>
                <w:noProof/>
                <w:sz w:val="24"/>
                <w:szCs w:val="24"/>
              </w:rPr>
              <w:t>7.2.5 Ganymedes</w:t>
            </w:r>
            <w:r w:rsidR="007924AA" w:rsidRPr="007924AA">
              <w:rPr>
                <w:rFonts w:ascii="Times New Roman" w:hAnsi="Times New Roman" w:cs="Times New Roman"/>
                <w:noProof/>
                <w:webHidden/>
                <w:sz w:val="24"/>
                <w:szCs w:val="24"/>
              </w:rPr>
              <w:tab/>
            </w:r>
            <w:r w:rsidR="007924AA" w:rsidRPr="007924AA">
              <w:rPr>
                <w:rFonts w:ascii="Times New Roman" w:hAnsi="Times New Roman" w:cs="Times New Roman"/>
                <w:noProof/>
                <w:webHidden/>
                <w:sz w:val="24"/>
                <w:szCs w:val="24"/>
              </w:rPr>
              <w:fldChar w:fldCharType="begin"/>
            </w:r>
            <w:r w:rsidR="007924AA" w:rsidRPr="007924AA">
              <w:rPr>
                <w:rFonts w:ascii="Times New Roman" w:hAnsi="Times New Roman" w:cs="Times New Roman"/>
                <w:noProof/>
                <w:webHidden/>
                <w:sz w:val="24"/>
                <w:szCs w:val="24"/>
              </w:rPr>
              <w:instrText xml:space="preserve"> PAGEREF _Toc164965065 \h </w:instrText>
            </w:r>
            <w:r w:rsidR="007924AA" w:rsidRPr="007924AA">
              <w:rPr>
                <w:rFonts w:ascii="Times New Roman" w:hAnsi="Times New Roman" w:cs="Times New Roman"/>
                <w:noProof/>
                <w:webHidden/>
                <w:sz w:val="24"/>
                <w:szCs w:val="24"/>
              </w:rPr>
            </w:r>
            <w:r w:rsidR="007924AA" w:rsidRPr="007924AA">
              <w:rPr>
                <w:rFonts w:ascii="Times New Roman" w:hAnsi="Times New Roman" w:cs="Times New Roman"/>
                <w:noProof/>
                <w:webHidden/>
                <w:sz w:val="24"/>
                <w:szCs w:val="24"/>
              </w:rPr>
              <w:fldChar w:fldCharType="separate"/>
            </w:r>
            <w:r w:rsidR="00BD1949">
              <w:rPr>
                <w:rFonts w:ascii="Times New Roman" w:hAnsi="Times New Roman" w:cs="Times New Roman"/>
                <w:noProof/>
                <w:webHidden/>
                <w:sz w:val="24"/>
                <w:szCs w:val="24"/>
              </w:rPr>
              <w:t>39</w:t>
            </w:r>
            <w:r w:rsidR="007924AA" w:rsidRPr="007924AA">
              <w:rPr>
                <w:rFonts w:ascii="Times New Roman" w:hAnsi="Times New Roman" w:cs="Times New Roman"/>
                <w:noProof/>
                <w:webHidden/>
                <w:sz w:val="24"/>
                <w:szCs w:val="24"/>
              </w:rPr>
              <w:fldChar w:fldCharType="end"/>
            </w:r>
          </w:hyperlink>
        </w:p>
        <w:p w14:paraId="37079601" w14:textId="68398886" w:rsidR="007924AA" w:rsidRPr="007924AA" w:rsidRDefault="000B1F1E">
          <w:pPr>
            <w:pStyle w:val="Obsah3"/>
            <w:tabs>
              <w:tab w:val="right" w:leader="dot" w:pos="9062"/>
            </w:tabs>
            <w:rPr>
              <w:rFonts w:ascii="Times New Roman" w:eastAsiaTheme="minorEastAsia" w:hAnsi="Times New Roman" w:cs="Times New Roman"/>
              <w:noProof/>
              <w:sz w:val="24"/>
              <w:szCs w:val="24"/>
              <w:lang w:eastAsia="cs-CZ"/>
            </w:rPr>
          </w:pPr>
          <w:hyperlink w:anchor="_Toc164965066" w:history="1">
            <w:r w:rsidR="007924AA" w:rsidRPr="007924AA">
              <w:rPr>
                <w:rStyle w:val="Hypertextovodkaz"/>
                <w:rFonts w:ascii="Times New Roman" w:hAnsi="Times New Roman" w:cs="Times New Roman"/>
                <w:noProof/>
                <w:sz w:val="24"/>
                <w:szCs w:val="24"/>
              </w:rPr>
              <w:t>7.2.6 Miloslava</w:t>
            </w:r>
            <w:r w:rsidR="007924AA" w:rsidRPr="007924AA">
              <w:rPr>
                <w:rFonts w:ascii="Times New Roman" w:hAnsi="Times New Roman" w:cs="Times New Roman"/>
                <w:noProof/>
                <w:webHidden/>
                <w:sz w:val="24"/>
                <w:szCs w:val="24"/>
              </w:rPr>
              <w:tab/>
            </w:r>
            <w:r w:rsidR="007924AA" w:rsidRPr="007924AA">
              <w:rPr>
                <w:rFonts w:ascii="Times New Roman" w:hAnsi="Times New Roman" w:cs="Times New Roman"/>
                <w:noProof/>
                <w:webHidden/>
                <w:sz w:val="24"/>
                <w:szCs w:val="24"/>
              </w:rPr>
              <w:fldChar w:fldCharType="begin"/>
            </w:r>
            <w:r w:rsidR="007924AA" w:rsidRPr="007924AA">
              <w:rPr>
                <w:rFonts w:ascii="Times New Roman" w:hAnsi="Times New Roman" w:cs="Times New Roman"/>
                <w:noProof/>
                <w:webHidden/>
                <w:sz w:val="24"/>
                <w:szCs w:val="24"/>
              </w:rPr>
              <w:instrText xml:space="preserve"> PAGEREF _Toc164965066 \h </w:instrText>
            </w:r>
            <w:r w:rsidR="007924AA" w:rsidRPr="007924AA">
              <w:rPr>
                <w:rFonts w:ascii="Times New Roman" w:hAnsi="Times New Roman" w:cs="Times New Roman"/>
                <w:noProof/>
                <w:webHidden/>
                <w:sz w:val="24"/>
                <w:szCs w:val="24"/>
              </w:rPr>
            </w:r>
            <w:r w:rsidR="007924AA" w:rsidRPr="007924AA">
              <w:rPr>
                <w:rFonts w:ascii="Times New Roman" w:hAnsi="Times New Roman" w:cs="Times New Roman"/>
                <w:noProof/>
                <w:webHidden/>
                <w:sz w:val="24"/>
                <w:szCs w:val="24"/>
              </w:rPr>
              <w:fldChar w:fldCharType="separate"/>
            </w:r>
            <w:r w:rsidR="00BD1949">
              <w:rPr>
                <w:rFonts w:ascii="Times New Roman" w:hAnsi="Times New Roman" w:cs="Times New Roman"/>
                <w:noProof/>
                <w:webHidden/>
                <w:sz w:val="24"/>
                <w:szCs w:val="24"/>
              </w:rPr>
              <w:t>39</w:t>
            </w:r>
            <w:r w:rsidR="007924AA" w:rsidRPr="007924AA">
              <w:rPr>
                <w:rFonts w:ascii="Times New Roman" w:hAnsi="Times New Roman" w:cs="Times New Roman"/>
                <w:noProof/>
                <w:webHidden/>
                <w:sz w:val="24"/>
                <w:szCs w:val="24"/>
              </w:rPr>
              <w:fldChar w:fldCharType="end"/>
            </w:r>
          </w:hyperlink>
        </w:p>
        <w:p w14:paraId="39126301" w14:textId="23773607" w:rsidR="007924AA" w:rsidRPr="007924AA" w:rsidRDefault="000B1F1E">
          <w:pPr>
            <w:pStyle w:val="Obsah3"/>
            <w:tabs>
              <w:tab w:val="right" w:leader="dot" w:pos="9062"/>
            </w:tabs>
            <w:rPr>
              <w:rFonts w:ascii="Times New Roman" w:eastAsiaTheme="minorEastAsia" w:hAnsi="Times New Roman" w:cs="Times New Roman"/>
              <w:noProof/>
              <w:sz w:val="24"/>
              <w:szCs w:val="24"/>
              <w:lang w:eastAsia="cs-CZ"/>
            </w:rPr>
          </w:pPr>
          <w:hyperlink w:anchor="_Toc164965067" w:history="1">
            <w:r w:rsidR="007924AA" w:rsidRPr="007924AA">
              <w:rPr>
                <w:rStyle w:val="Hypertextovodkaz"/>
                <w:rFonts w:ascii="Times New Roman" w:hAnsi="Times New Roman" w:cs="Times New Roman"/>
                <w:noProof/>
                <w:sz w:val="24"/>
                <w:szCs w:val="24"/>
              </w:rPr>
              <w:t>7.2.7 Radovanova matka</w:t>
            </w:r>
            <w:r w:rsidR="007924AA" w:rsidRPr="007924AA">
              <w:rPr>
                <w:rFonts w:ascii="Times New Roman" w:hAnsi="Times New Roman" w:cs="Times New Roman"/>
                <w:noProof/>
                <w:webHidden/>
                <w:sz w:val="24"/>
                <w:szCs w:val="24"/>
              </w:rPr>
              <w:tab/>
            </w:r>
            <w:r w:rsidR="007924AA" w:rsidRPr="007924AA">
              <w:rPr>
                <w:rFonts w:ascii="Times New Roman" w:hAnsi="Times New Roman" w:cs="Times New Roman"/>
                <w:noProof/>
                <w:webHidden/>
                <w:sz w:val="24"/>
                <w:szCs w:val="24"/>
              </w:rPr>
              <w:fldChar w:fldCharType="begin"/>
            </w:r>
            <w:r w:rsidR="007924AA" w:rsidRPr="007924AA">
              <w:rPr>
                <w:rFonts w:ascii="Times New Roman" w:hAnsi="Times New Roman" w:cs="Times New Roman"/>
                <w:noProof/>
                <w:webHidden/>
                <w:sz w:val="24"/>
                <w:szCs w:val="24"/>
              </w:rPr>
              <w:instrText xml:space="preserve"> PAGEREF _Toc164965067 \h </w:instrText>
            </w:r>
            <w:r w:rsidR="007924AA" w:rsidRPr="007924AA">
              <w:rPr>
                <w:rFonts w:ascii="Times New Roman" w:hAnsi="Times New Roman" w:cs="Times New Roman"/>
                <w:noProof/>
                <w:webHidden/>
                <w:sz w:val="24"/>
                <w:szCs w:val="24"/>
              </w:rPr>
            </w:r>
            <w:r w:rsidR="007924AA" w:rsidRPr="007924AA">
              <w:rPr>
                <w:rFonts w:ascii="Times New Roman" w:hAnsi="Times New Roman" w:cs="Times New Roman"/>
                <w:noProof/>
                <w:webHidden/>
                <w:sz w:val="24"/>
                <w:szCs w:val="24"/>
              </w:rPr>
              <w:fldChar w:fldCharType="separate"/>
            </w:r>
            <w:r w:rsidR="00BD1949">
              <w:rPr>
                <w:rFonts w:ascii="Times New Roman" w:hAnsi="Times New Roman" w:cs="Times New Roman"/>
                <w:noProof/>
                <w:webHidden/>
                <w:sz w:val="24"/>
                <w:szCs w:val="24"/>
              </w:rPr>
              <w:t>40</w:t>
            </w:r>
            <w:r w:rsidR="007924AA" w:rsidRPr="007924AA">
              <w:rPr>
                <w:rFonts w:ascii="Times New Roman" w:hAnsi="Times New Roman" w:cs="Times New Roman"/>
                <w:noProof/>
                <w:webHidden/>
                <w:sz w:val="24"/>
                <w:szCs w:val="24"/>
              </w:rPr>
              <w:fldChar w:fldCharType="end"/>
            </w:r>
          </w:hyperlink>
        </w:p>
        <w:p w14:paraId="116CF183" w14:textId="2395B9DC" w:rsidR="007924AA" w:rsidRPr="007924AA" w:rsidRDefault="000B1F1E">
          <w:pPr>
            <w:pStyle w:val="Obsah2"/>
            <w:tabs>
              <w:tab w:val="right" w:leader="dot" w:pos="9062"/>
            </w:tabs>
            <w:rPr>
              <w:rFonts w:ascii="Times New Roman" w:eastAsiaTheme="minorEastAsia" w:hAnsi="Times New Roman" w:cs="Times New Roman"/>
              <w:noProof/>
              <w:sz w:val="24"/>
              <w:szCs w:val="24"/>
              <w:lang w:eastAsia="cs-CZ"/>
            </w:rPr>
          </w:pPr>
          <w:hyperlink w:anchor="_Toc164965068" w:history="1">
            <w:r w:rsidR="007924AA" w:rsidRPr="007924AA">
              <w:rPr>
                <w:rStyle w:val="Hypertextovodkaz"/>
                <w:rFonts w:ascii="Times New Roman" w:hAnsi="Times New Roman" w:cs="Times New Roman"/>
                <w:noProof/>
                <w:sz w:val="24"/>
                <w:szCs w:val="24"/>
              </w:rPr>
              <w:t>7.3 Prostor</w:t>
            </w:r>
            <w:r w:rsidR="007924AA" w:rsidRPr="007924AA">
              <w:rPr>
                <w:rFonts w:ascii="Times New Roman" w:hAnsi="Times New Roman" w:cs="Times New Roman"/>
                <w:noProof/>
                <w:webHidden/>
                <w:sz w:val="24"/>
                <w:szCs w:val="24"/>
              </w:rPr>
              <w:tab/>
            </w:r>
            <w:r w:rsidR="007924AA" w:rsidRPr="007924AA">
              <w:rPr>
                <w:rFonts w:ascii="Times New Roman" w:hAnsi="Times New Roman" w:cs="Times New Roman"/>
                <w:noProof/>
                <w:webHidden/>
                <w:sz w:val="24"/>
                <w:szCs w:val="24"/>
              </w:rPr>
              <w:fldChar w:fldCharType="begin"/>
            </w:r>
            <w:r w:rsidR="007924AA" w:rsidRPr="007924AA">
              <w:rPr>
                <w:rFonts w:ascii="Times New Roman" w:hAnsi="Times New Roman" w:cs="Times New Roman"/>
                <w:noProof/>
                <w:webHidden/>
                <w:sz w:val="24"/>
                <w:szCs w:val="24"/>
              </w:rPr>
              <w:instrText xml:space="preserve"> PAGEREF _Toc164965068 \h </w:instrText>
            </w:r>
            <w:r w:rsidR="007924AA" w:rsidRPr="007924AA">
              <w:rPr>
                <w:rFonts w:ascii="Times New Roman" w:hAnsi="Times New Roman" w:cs="Times New Roman"/>
                <w:noProof/>
                <w:webHidden/>
                <w:sz w:val="24"/>
                <w:szCs w:val="24"/>
              </w:rPr>
            </w:r>
            <w:r w:rsidR="007924AA" w:rsidRPr="007924AA">
              <w:rPr>
                <w:rFonts w:ascii="Times New Roman" w:hAnsi="Times New Roman" w:cs="Times New Roman"/>
                <w:noProof/>
                <w:webHidden/>
                <w:sz w:val="24"/>
                <w:szCs w:val="24"/>
              </w:rPr>
              <w:fldChar w:fldCharType="separate"/>
            </w:r>
            <w:r w:rsidR="00BD1949">
              <w:rPr>
                <w:rFonts w:ascii="Times New Roman" w:hAnsi="Times New Roman" w:cs="Times New Roman"/>
                <w:noProof/>
                <w:webHidden/>
                <w:sz w:val="24"/>
                <w:szCs w:val="24"/>
              </w:rPr>
              <w:t>40</w:t>
            </w:r>
            <w:r w:rsidR="007924AA" w:rsidRPr="007924AA">
              <w:rPr>
                <w:rFonts w:ascii="Times New Roman" w:hAnsi="Times New Roman" w:cs="Times New Roman"/>
                <w:noProof/>
                <w:webHidden/>
                <w:sz w:val="24"/>
                <w:szCs w:val="24"/>
              </w:rPr>
              <w:fldChar w:fldCharType="end"/>
            </w:r>
          </w:hyperlink>
        </w:p>
        <w:p w14:paraId="1B79E165" w14:textId="436678A8" w:rsidR="007924AA" w:rsidRPr="007924AA" w:rsidRDefault="00494F57">
          <w:pPr>
            <w:pStyle w:val="Obsah3"/>
            <w:tabs>
              <w:tab w:val="right" w:leader="dot" w:pos="9062"/>
            </w:tabs>
            <w:rPr>
              <w:rFonts w:ascii="Times New Roman" w:eastAsiaTheme="minorEastAsia" w:hAnsi="Times New Roman" w:cs="Times New Roman"/>
              <w:noProof/>
              <w:sz w:val="24"/>
              <w:szCs w:val="24"/>
              <w:lang w:eastAsia="cs-CZ"/>
            </w:rPr>
          </w:pPr>
          <w:r>
            <w:t xml:space="preserve">   </w:t>
          </w:r>
          <w:hyperlink w:anchor="_Toc164965069" w:history="1">
            <w:r w:rsidR="007924AA" w:rsidRPr="007924AA">
              <w:rPr>
                <w:rStyle w:val="Hypertextovodkaz"/>
                <w:rFonts w:ascii="Times New Roman" w:hAnsi="Times New Roman" w:cs="Times New Roman"/>
                <w:noProof/>
                <w:sz w:val="24"/>
                <w:szCs w:val="24"/>
              </w:rPr>
              <w:t>Praha</w:t>
            </w:r>
            <w:r w:rsidR="007924AA" w:rsidRPr="007924AA">
              <w:rPr>
                <w:rFonts w:ascii="Times New Roman" w:hAnsi="Times New Roman" w:cs="Times New Roman"/>
                <w:noProof/>
                <w:webHidden/>
                <w:sz w:val="24"/>
                <w:szCs w:val="24"/>
              </w:rPr>
              <w:tab/>
            </w:r>
            <w:r w:rsidR="007924AA" w:rsidRPr="007924AA">
              <w:rPr>
                <w:rFonts w:ascii="Times New Roman" w:hAnsi="Times New Roman" w:cs="Times New Roman"/>
                <w:noProof/>
                <w:webHidden/>
                <w:sz w:val="24"/>
                <w:szCs w:val="24"/>
              </w:rPr>
              <w:fldChar w:fldCharType="begin"/>
            </w:r>
            <w:r w:rsidR="007924AA" w:rsidRPr="007924AA">
              <w:rPr>
                <w:rFonts w:ascii="Times New Roman" w:hAnsi="Times New Roman" w:cs="Times New Roman"/>
                <w:noProof/>
                <w:webHidden/>
                <w:sz w:val="24"/>
                <w:szCs w:val="24"/>
              </w:rPr>
              <w:instrText xml:space="preserve"> PAGEREF _Toc164965069 \h </w:instrText>
            </w:r>
            <w:r w:rsidR="007924AA" w:rsidRPr="007924AA">
              <w:rPr>
                <w:rFonts w:ascii="Times New Roman" w:hAnsi="Times New Roman" w:cs="Times New Roman"/>
                <w:noProof/>
                <w:webHidden/>
                <w:sz w:val="24"/>
                <w:szCs w:val="24"/>
              </w:rPr>
            </w:r>
            <w:r w:rsidR="007924AA" w:rsidRPr="007924AA">
              <w:rPr>
                <w:rFonts w:ascii="Times New Roman" w:hAnsi="Times New Roman" w:cs="Times New Roman"/>
                <w:noProof/>
                <w:webHidden/>
                <w:sz w:val="24"/>
                <w:szCs w:val="24"/>
              </w:rPr>
              <w:fldChar w:fldCharType="separate"/>
            </w:r>
            <w:r w:rsidR="00BD1949">
              <w:rPr>
                <w:rFonts w:ascii="Times New Roman" w:hAnsi="Times New Roman" w:cs="Times New Roman"/>
                <w:noProof/>
                <w:webHidden/>
                <w:sz w:val="24"/>
                <w:szCs w:val="24"/>
              </w:rPr>
              <w:t>40</w:t>
            </w:r>
            <w:r w:rsidR="007924AA" w:rsidRPr="007924AA">
              <w:rPr>
                <w:rFonts w:ascii="Times New Roman" w:hAnsi="Times New Roman" w:cs="Times New Roman"/>
                <w:noProof/>
                <w:webHidden/>
                <w:sz w:val="24"/>
                <w:szCs w:val="24"/>
              </w:rPr>
              <w:fldChar w:fldCharType="end"/>
            </w:r>
          </w:hyperlink>
        </w:p>
        <w:p w14:paraId="2DC89903" w14:textId="387B50D6" w:rsidR="007924AA" w:rsidRPr="007924AA" w:rsidRDefault="000B1F1E">
          <w:pPr>
            <w:pStyle w:val="Obsah2"/>
            <w:tabs>
              <w:tab w:val="right" w:leader="dot" w:pos="9062"/>
            </w:tabs>
            <w:rPr>
              <w:rFonts w:ascii="Times New Roman" w:eastAsiaTheme="minorEastAsia" w:hAnsi="Times New Roman" w:cs="Times New Roman"/>
              <w:noProof/>
              <w:sz w:val="24"/>
              <w:szCs w:val="24"/>
              <w:lang w:eastAsia="cs-CZ"/>
            </w:rPr>
          </w:pPr>
          <w:hyperlink w:anchor="_Toc164965070" w:history="1">
            <w:r w:rsidR="007924AA" w:rsidRPr="007924AA">
              <w:rPr>
                <w:rStyle w:val="Hypertextovodkaz"/>
                <w:rFonts w:ascii="Times New Roman" w:hAnsi="Times New Roman" w:cs="Times New Roman"/>
                <w:noProof/>
                <w:sz w:val="24"/>
                <w:szCs w:val="24"/>
              </w:rPr>
              <w:t>7.3 Vypravěč</w:t>
            </w:r>
            <w:r w:rsidR="007924AA" w:rsidRPr="007924AA">
              <w:rPr>
                <w:rFonts w:ascii="Times New Roman" w:hAnsi="Times New Roman" w:cs="Times New Roman"/>
                <w:noProof/>
                <w:webHidden/>
                <w:sz w:val="24"/>
                <w:szCs w:val="24"/>
              </w:rPr>
              <w:tab/>
            </w:r>
            <w:r w:rsidR="007924AA" w:rsidRPr="007924AA">
              <w:rPr>
                <w:rFonts w:ascii="Times New Roman" w:hAnsi="Times New Roman" w:cs="Times New Roman"/>
                <w:noProof/>
                <w:webHidden/>
                <w:sz w:val="24"/>
                <w:szCs w:val="24"/>
              </w:rPr>
              <w:fldChar w:fldCharType="begin"/>
            </w:r>
            <w:r w:rsidR="007924AA" w:rsidRPr="007924AA">
              <w:rPr>
                <w:rFonts w:ascii="Times New Roman" w:hAnsi="Times New Roman" w:cs="Times New Roman"/>
                <w:noProof/>
                <w:webHidden/>
                <w:sz w:val="24"/>
                <w:szCs w:val="24"/>
              </w:rPr>
              <w:instrText xml:space="preserve"> PAGEREF _Toc164965070 \h </w:instrText>
            </w:r>
            <w:r w:rsidR="007924AA" w:rsidRPr="007924AA">
              <w:rPr>
                <w:rFonts w:ascii="Times New Roman" w:hAnsi="Times New Roman" w:cs="Times New Roman"/>
                <w:noProof/>
                <w:webHidden/>
                <w:sz w:val="24"/>
                <w:szCs w:val="24"/>
              </w:rPr>
            </w:r>
            <w:r w:rsidR="007924AA" w:rsidRPr="007924AA">
              <w:rPr>
                <w:rFonts w:ascii="Times New Roman" w:hAnsi="Times New Roman" w:cs="Times New Roman"/>
                <w:noProof/>
                <w:webHidden/>
                <w:sz w:val="24"/>
                <w:szCs w:val="24"/>
              </w:rPr>
              <w:fldChar w:fldCharType="separate"/>
            </w:r>
            <w:r w:rsidR="00BD1949">
              <w:rPr>
                <w:rFonts w:ascii="Times New Roman" w:hAnsi="Times New Roman" w:cs="Times New Roman"/>
                <w:noProof/>
                <w:webHidden/>
                <w:sz w:val="24"/>
                <w:szCs w:val="24"/>
              </w:rPr>
              <w:t>43</w:t>
            </w:r>
            <w:r w:rsidR="007924AA" w:rsidRPr="007924AA">
              <w:rPr>
                <w:rFonts w:ascii="Times New Roman" w:hAnsi="Times New Roman" w:cs="Times New Roman"/>
                <w:noProof/>
                <w:webHidden/>
                <w:sz w:val="24"/>
                <w:szCs w:val="24"/>
              </w:rPr>
              <w:fldChar w:fldCharType="end"/>
            </w:r>
          </w:hyperlink>
        </w:p>
        <w:p w14:paraId="03A2E036" w14:textId="3929C9F0" w:rsidR="007924AA" w:rsidRPr="007924AA" w:rsidRDefault="000B1F1E">
          <w:pPr>
            <w:pStyle w:val="Obsah1"/>
            <w:tabs>
              <w:tab w:val="left" w:pos="440"/>
              <w:tab w:val="right" w:leader="dot" w:pos="9062"/>
            </w:tabs>
            <w:rPr>
              <w:rFonts w:ascii="Times New Roman" w:eastAsiaTheme="minorEastAsia" w:hAnsi="Times New Roman" w:cs="Times New Roman"/>
              <w:noProof/>
              <w:sz w:val="24"/>
              <w:szCs w:val="24"/>
              <w:lang w:eastAsia="cs-CZ"/>
            </w:rPr>
          </w:pPr>
          <w:hyperlink w:anchor="_Toc164965071" w:history="1">
            <w:r w:rsidR="007924AA" w:rsidRPr="007924AA">
              <w:rPr>
                <w:rStyle w:val="Hypertextovodkaz"/>
                <w:rFonts w:ascii="Times New Roman" w:hAnsi="Times New Roman" w:cs="Times New Roman"/>
                <w:noProof/>
                <w:sz w:val="24"/>
                <w:szCs w:val="24"/>
              </w:rPr>
              <w:t>8.</w:t>
            </w:r>
            <w:r w:rsidR="00C01AC5">
              <w:rPr>
                <w:rFonts w:ascii="Times New Roman" w:eastAsiaTheme="minorEastAsia" w:hAnsi="Times New Roman" w:cs="Times New Roman"/>
                <w:noProof/>
                <w:sz w:val="24"/>
                <w:szCs w:val="24"/>
                <w:lang w:eastAsia="cs-CZ"/>
              </w:rPr>
              <w:t xml:space="preserve"> </w:t>
            </w:r>
            <w:r w:rsidR="007924AA" w:rsidRPr="007924AA">
              <w:rPr>
                <w:rStyle w:val="Hypertextovodkaz"/>
                <w:rFonts w:ascii="Times New Roman" w:hAnsi="Times New Roman" w:cs="Times New Roman"/>
                <w:noProof/>
                <w:sz w:val="24"/>
                <w:szCs w:val="24"/>
              </w:rPr>
              <w:t>Motivy v rámci celé trilogie</w:t>
            </w:r>
            <w:r w:rsidR="007924AA" w:rsidRPr="007924AA">
              <w:rPr>
                <w:rFonts w:ascii="Times New Roman" w:hAnsi="Times New Roman" w:cs="Times New Roman"/>
                <w:noProof/>
                <w:webHidden/>
                <w:sz w:val="24"/>
                <w:szCs w:val="24"/>
              </w:rPr>
              <w:tab/>
            </w:r>
            <w:r w:rsidR="007924AA" w:rsidRPr="007924AA">
              <w:rPr>
                <w:rFonts w:ascii="Times New Roman" w:hAnsi="Times New Roman" w:cs="Times New Roman"/>
                <w:noProof/>
                <w:webHidden/>
                <w:sz w:val="24"/>
                <w:szCs w:val="24"/>
              </w:rPr>
              <w:fldChar w:fldCharType="begin"/>
            </w:r>
            <w:r w:rsidR="007924AA" w:rsidRPr="007924AA">
              <w:rPr>
                <w:rFonts w:ascii="Times New Roman" w:hAnsi="Times New Roman" w:cs="Times New Roman"/>
                <w:noProof/>
                <w:webHidden/>
                <w:sz w:val="24"/>
                <w:szCs w:val="24"/>
              </w:rPr>
              <w:instrText xml:space="preserve"> PAGEREF _Toc164965071 \h </w:instrText>
            </w:r>
            <w:r w:rsidR="007924AA" w:rsidRPr="007924AA">
              <w:rPr>
                <w:rFonts w:ascii="Times New Roman" w:hAnsi="Times New Roman" w:cs="Times New Roman"/>
                <w:noProof/>
                <w:webHidden/>
                <w:sz w:val="24"/>
                <w:szCs w:val="24"/>
              </w:rPr>
            </w:r>
            <w:r w:rsidR="007924AA" w:rsidRPr="007924AA">
              <w:rPr>
                <w:rFonts w:ascii="Times New Roman" w:hAnsi="Times New Roman" w:cs="Times New Roman"/>
                <w:noProof/>
                <w:webHidden/>
                <w:sz w:val="24"/>
                <w:szCs w:val="24"/>
              </w:rPr>
              <w:fldChar w:fldCharType="separate"/>
            </w:r>
            <w:r w:rsidR="00BD1949">
              <w:rPr>
                <w:rFonts w:ascii="Times New Roman" w:hAnsi="Times New Roman" w:cs="Times New Roman"/>
                <w:noProof/>
                <w:webHidden/>
                <w:sz w:val="24"/>
                <w:szCs w:val="24"/>
              </w:rPr>
              <w:t>45</w:t>
            </w:r>
            <w:r w:rsidR="007924AA" w:rsidRPr="007924AA">
              <w:rPr>
                <w:rFonts w:ascii="Times New Roman" w:hAnsi="Times New Roman" w:cs="Times New Roman"/>
                <w:noProof/>
                <w:webHidden/>
                <w:sz w:val="24"/>
                <w:szCs w:val="24"/>
              </w:rPr>
              <w:fldChar w:fldCharType="end"/>
            </w:r>
          </w:hyperlink>
        </w:p>
        <w:p w14:paraId="1A801C1C" w14:textId="6CD59E48" w:rsidR="007924AA" w:rsidRPr="007924AA" w:rsidRDefault="000B1F1E">
          <w:pPr>
            <w:pStyle w:val="Obsah2"/>
            <w:tabs>
              <w:tab w:val="right" w:leader="dot" w:pos="9062"/>
            </w:tabs>
            <w:rPr>
              <w:rFonts w:ascii="Times New Roman" w:eastAsiaTheme="minorEastAsia" w:hAnsi="Times New Roman" w:cs="Times New Roman"/>
              <w:noProof/>
              <w:sz w:val="24"/>
              <w:szCs w:val="24"/>
              <w:lang w:eastAsia="cs-CZ"/>
            </w:rPr>
          </w:pPr>
          <w:hyperlink w:anchor="_Toc164965072" w:history="1">
            <w:r w:rsidR="007924AA" w:rsidRPr="007924AA">
              <w:rPr>
                <w:rStyle w:val="Hypertextovodkaz"/>
                <w:rFonts w:ascii="Times New Roman" w:hAnsi="Times New Roman" w:cs="Times New Roman"/>
                <w:noProof/>
                <w:sz w:val="24"/>
                <w:szCs w:val="24"/>
              </w:rPr>
              <w:t>8.1 Karáskova galerie</w:t>
            </w:r>
            <w:r w:rsidR="007924AA" w:rsidRPr="007924AA">
              <w:rPr>
                <w:rFonts w:ascii="Times New Roman" w:hAnsi="Times New Roman" w:cs="Times New Roman"/>
                <w:noProof/>
                <w:webHidden/>
                <w:sz w:val="24"/>
                <w:szCs w:val="24"/>
              </w:rPr>
              <w:tab/>
            </w:r>
            <w:r w:rsidR="007924AA" w:rsidRPr="007924AA">
              <w:rPr>
                <w:rFonts w:ascii="Times New Roman" w:hAnsi="Times New Roman" w:cs="Times New Roman"/>
                <w:noProof/>
                <w:webHidden/>
                <w:sz w:val="24"/>
                <w:szCs w:val="24"/>
              </w:rPr>
              <w:fldChar w:fldCharType="begin"/>
            </w:r>
            <w:r w:rsidR="007924AA" w:rsidRPr="007924AA">
              <w:rPr>
                <w:rFonts w:ascii="Times New Roman" w:hAnsi="Times New Roman" w:cs="Times New Roman"/>
                <w:noProof/>
                <w:webHidden/>
                <w:sz w:val="24"/>
                <w:szCs w:val="24"/>
              </w:rPr>
              <w:instrText xml:space="preserve"> PAGEREF _Toc164965072 \h </w:instrText>
            </w:r>
            <w:r w:rsidR="007924AA" w:rsidRPr="007924AA">
              <w:rPr>
                <w:rFonts w:ascii="Times New Roman" w:hAnsi="Times New Roman" w:cs="Times New Roman"/>
                <w:noProof/>
                <w:webHidden/>
                <w:sz w:val="24"/>
                <w:szCs w:val="24"/>
              </w:rPr>
            </w:r>
            <w:r w:rsidR="007924AA" w:rsidRPr="007924AA">
              <w:rPr>
                <w:rFonts w:ascii="Times New Roman" w:hAnsi="Times New Roman" w:cs="Times New Roman"/>
                <w:noProof/>
                <w:webHidden/>
                <w:sz w:val="24"/>
                <w:szCs w:val="24"/>
              </w:rPr>
              <w:fldChar w:fldCharType="separate"/>
            </w:r>
            <w:r w:rsidR="00BD1949">
              <w:rPr>
                <w:rFonts w:ascii="Times New Roman" w:hAnsi="Times New Roman" w:cs="Times New Roman"/>
                <w:noProof/>
                <w:webHidden/>
                <w:sz w:val="24"/>
                <w:szCs w:val="24"/>
              </w:rPr>
              <w:t>45</w:t>
            </w:r>
            <w:r w:rsidR="007924AA" w:rsidRPr="007924AA">
              <w:rPr>
                <w:rFonts w:ascii="Times New Roman" w:hAnsi="Times New Roman" w:cs="Times New Roman"/>
                <w:noProof/>
                <w:webHidden/>
                <w:sz w:val="24"/>
                <w:szCs w:val="24"/>
              </w:rPr>
              <w:fldChar w:fldCharType="end"/>
            </w:r>
          </w:hyperlink>
        </w:p>
        <w:p w14:paraId="3FC32342" w14:textId="046ADE92" w:rsidR="007924AA" w:rsidRPr="007924AA" w:rsidRDefault="000B1F1E">
          <w:pPr>
            <w:pStyle w:val="Obsah2"/>
            <w:tabs>
              <w:tab w:val="left" w:pos="960"/>
              <w:tab w:val="right" w:leader="dot" w:pos="9062"/>
            </w:tabs>
            <w:rPr>
              <w:rFonts w:ascii="Times New Roman" w:eastAsiaTheme="minorEastAsia" w:hAnsi="Times New Roman" w:cs="Times New Roman"/>
              <w:noProof/>
              <w:sz w:val="24"/>
              <w:szCs w:val="24"/>
              <w:lang w:eastAsia="cs-CZ"/>
            </w:rPr>
          </w:pPr>
          <w:hyperlink w:anchor="_Toc164965073" w:history="1">
            <w:r w:rsidR="007924AA" w:rsidRPr="007924AA">
              <w:rPr>
                <w:rStyle w:val="Hypertextovodkaz"/>
                <w:rFonts w:ascii="Times New Roman" w:hAnsi="Times New Roman" w:cs="Times New Roman"/>
                <w:noProof/>
                <w:sz w:val="24"/>
                <w:szCs w:val="24"/>
              </w:rPr>
              <w:t>8.2</w:t>
            </w:r>
            <w:r w:rsidR="00494F57">
              <w:rPr>
                <w:rFonts w:ascii="Times New Roman" w:eastAsiaTheme="minorEastAsia" w:hAnsi="Times New Roman" w:cs="Times New Roman"/>
                <w:noProof/>
                <w:sz w:val="24"/>
                <w:szCs w:val="24"/>
                <w:lang w:eastAsia="cs-CZ"/>
              </w:rPr>
              <w:t xml:space="preserve"> </w:t>
            </w:r>
            <w:r w:rsidR="007924AA" w:rsidRPr="007924AA">
              <w:rPr>
                <w:rStyle w:val="Hypertextovodkaz"/>
                <w:rFonts w:ascii="Times New Roman" w:hAnsi="Times New Roman" w:cs="Times New Roman"/>
                <w:noProof/>
                <w:sz w:val="24"/>
                <w:szCs w:val="24"/>
              </w:rPr>
              <w:t>Okultismus</w:t>
            </w:r>
            <w:r w:rsidR="007924AA" w:rsidRPr="007924AA">
              <w:rPr>
                <w:rFonts w:ascii="Times New Roman" w:hAnsi="Times New Roman" w:cs="Times New Roman"/>
                <w:noProof/>
                <w:webHidden/>
                <w:sz w:val="24"/>
                <w:szCs w:val="24"/>
              </w:rPr>
              <w:tab/>
            </w:r>
            <w:r w:rsidR="007924AA" w:rsidRPr="007924AA">
              <w:rPr>
                <w:rFonts w:ascii="Times New Roman" w:hAnsi="Times New Roman" w:cs="Times New Roman"/>
                <w:noProof/>
                <w:webHidden/>
                <w:sz w:val="24"/>
                <w:szCs w:val="24"/>
              </w:rPr>
              <w:fldChar w:fldCharType="begin"/>
            </w:r>
            <w:r w:rsidR="007924AA" w:rsidRPr="007924AA">
              <w:rPr>
                <w:rFonts w:ascii="Times New Roman" w:hAnsi="Times New Roman" w:cs="Times New Roman"/>
                <w:noProof/>
                <w:webHidden/>
                <w:sz w:val="24"/>
                <w:szCs w:val="24"/>
              </w:rPr>
              <w:instrText xml:space="preserve"> PAGEREF _Toc164965073 \h </w:instrText>
            </w:r>
            <w:r w:rsidR="007924AA" w:rsidRPr="007924AA">
              <w:rPr>
                <w:rFonts w:ascii="Times New Roman" w:hAnsi="Times New Roman" w:cs="Times New Roman"/>
                <w:noProof/>
                <w:webHidden/>
                <w:sz w:val="24"/>
                <w:szCs w:val="24"/>
              </w:rPr>
            </w:r>
            <w:r w:rsidR="007924AA" w:rsidRPr="007924AA">
              <w:rPr>
                <w:rFonts w:ascii="Times New Roman" w:hAnsi="Times New Roman" w:cs="Times New Roman"/>
                <w:noProof/>
                <w:webHidden/>
                <w:sz w:val="24"/>
                <w:szCs w:val="24"/>
              </w:rPr>
              <w:fldChar w:fldCharType="separate"/>
            </w:r>
            <w:r w:rsidR="00BD1949">
              <w:rPr>
                <w:rFonts w:ascii="Times New Roman" w:hAnsi="Times New Roman" w:cs="Times New Roman"/>
                <w:noProof/>
                <w:webHidden/>
                <w:sz w:val="24"/>
                <w:szCs w:val="24"/>
              </w:rPr>
              <w:t>45</w:t>
            </w:r>
            <w:r w:rsidR="007924AA" w:rsidRPr="007924AA">
              <w:rPr>
                <w:rFonts w:ascii="Times New Roman" w:hAnsi="Times New Roman" w:cs="Times New Roman"/>
                <w:noProof/>
                <w:webHidden/>
                <w:sz w:val="24"/>
                <w:szCs w:val="24"/>
              </w:rPr>
              <w:fldChar w:fldCharType="end"/>
            </w:r>
          </w:hyperlink>
        </w:p>
        <w:p w14:paraId="3C2C6096" w14:textId="1A1778E0" w:rsidR="007924AA" w:rsidRPr="007924AA" w:rsidRDefault="000B1F1E">
          <w:pPr>
            <w:pStyle w:val="Obsah2"/>
            <w:tabs>
              <w:tab w:val="right" w:leader="dot" w:pos="9062"/>
            </w:tabs>
            <w:rPr>
              <w:rFonts w:ascii="Times New Roman" w:eastAsiaTheme="minorEastAsia" w:hAnsi="Times New Roman" w:cs="Times New Roman"/>
              <w:noProof/>
              <w:sz w:val="24"/>
              <w:szCs w:val="24"/>
              <w:lang w:eastAsia="cs-CZ"/>
            </w:rPr>
          </w:pPr>
          <w:hyperlink w:anchor="_Toc164965074" w:history="1">
            <w:r w:rsidR="007924AA" w:rsidRPr="007924AA">
              <w:rPr>
                <w:rStyle w:val="Hypertextovodkaz"/>
                <w:rFonts w:ascii="Times New Roman" w:hAnsi="Times New Roman" w:cs="Times New Roman"/>
                <w:noProof/>
                <w:sz w:val="24"/>
                <w:szCs w:val="24"/>
              </w:rPr>
              <w:t>8.3 Magie</w:t>
            </w:r>
            <w:r w:rsidR="007924AA" w:rsidRPr="007924AA">
              <w:rPr>
                <w:rFonts w:ascii="Times New Roman" w:hAnsi="Times New Roman" w:cs="Times New Roman"/>
                <w:noProof/>
                <w:webHidden/>
                <w:sz w:val="24"/>
                <w:szCs w:val="24"/>
              </w:rPr>
              <w:tab/>
            </w:r>
            <w:r w:rsidR="007924AA" w:rsidRPr="007924AA">
              <w:rPr>
                <w:rFonts w:ascii="Times New Roman" w:hAnsi="Times New Roman" w:cs="Times New Roman"/>
                <w:noProof/>
                <w:webHidden/>
                <w:sz w:val="24"/>
                <w:szCs w:val="24"/>
              </w:rPr>
              <w:fldChar w:fldCharType="begin"/>
            </w:r>
            <w:r w:rsidR="007924AA" w:rsidRPr="007924AA">
              <w:rPr>
                <w:rFonts w:ascii="Times New Roman" w:hAnsi="Times New Roman" w:cs="Times New Roman"/>
                <w:noProof/>
                <w:webHidden/>
                <w:sz w:val="24"/>
                <w:szCs w:val="24"/>
              </w:rPr>
              <w:instrText xml:space="preserve"> PAGEREF _Toc164965074 \h </w:instrText>
            </w:r>
            <w:r w:rsidR="007924AA" w:rsidRPr="007924AA">
              <w:rPr>
                <w:rFonts w:ascii="Times New Roman" w:hAnsi="Times New Roman" w:cs="Times New Roman"/>
                <w:noProof/>
                <w:webHidden/>
                <w:sz w:val="24"/>
                <w:szCs w:val="24"/>
              </w:rPr>
            </w:r>
            <w:r w:rsidR="007924AA" w:rsidRPr="007924AA">
              <w:rPr>
                <w:rFonts w:ascii="Times New Roman" w:hAnsi="Times New Roman" w:cs="Times New Roman"/>
                <w:noProof/>
                <w:webHidden/>
                <w:sz w:val="24"/>
                <w:szCs w:val="24"/>
              </w:rPr>
              <w:fldChar w:fldCharType="separate"/>
            </w:r>
            <w:r w:rsidR="00BD1949">
              <w:rPr>
                <w:rFonts w:ascii="Times New Roman" w:hAnsi="Times New Roman" w:cs="Times New Roman"/>
                <w:noProof/>
                <w:webHidden/>
                <w:sz w:val="24"/>
                <w:szCs w:val="24"/>
              </w:rPr>
              <w:t>46</w:t>
            </w:r>
            <w:r w:rsidR="007924AA" w:rsidRPr="007924AA">
              <w:rPr>
                <w:rFonts w:ascii="Times New Roman" w:hAnsi="Times New Roman" w:cs="Times New Roman"/>
                <w:noProof/>
                <w:webHidden/>
                <w:sz w:val="24"/>
                <w:szCs w:val="24"/>
              </w:rPr>
              <w:fldChar w:fldCharType="end"/>
            </w:r>
          </w:hyperlink>
        </w:p>
        <w:p w14:paraId="0D822A85" w14:textId="3377ED95" w:rsidR="007924AA" w:rsidRPr="007924AA" w:rsidRDefault="000B1F1E">
          <w:pPr>
            <w:pStyle w:val="Obsah2"/>
            <w:tabs>
              <w:tab w:val="right" w:leader="dot" w:pos="9062"/>
            </w:tabs>
            <w:rPr>
              <w:rFonts w:ascii="Times New Roman" w:eastAsiaTheme="minorEastAsia" w:hAnsi="Times New Roman" w:cs="Times New Roman"/>
              <w:noProof/>
              <w:sz w:val="24"/>
              <w:szCs w:val="24"/>
              <w:lang w:eastAsia="cs-CZ"/>
            </w:rPr>
          </w:pPr>
          <w:hyperlink w:anchor="_Toc164965075" w:history="1">
            <w:r w:rsidR="007924AA" w:rsidRPr="007924AA">
              <w:rPr>
                <w:rStyle w:val="Hypertextovodkaz"/>
                <w:rFonts w:ascii="Times New Roman" w:hAnsi="Times New Roman" w:cs="Times New Roman"/>
                <w:noProof/>
                <w:sz w:val="24"/>
                <w:szCs w:val="24"/>
              </w:rPr>
              <w:t>8.4 Homosexualita</w:t>
            </w:r>
            <w:r w:rsidR="007924AA" w:rsidRPr="007924AA">
              <w:rPr>
                <w:rFonts w:ascii="Times New Roman" w:hAnsi="Times New Roman" w:cs="Times New Roman"/>
                <w:noProof/>
                <w:webHidden/>
                <w:sz w:val="24"/>
                <w:szCs w:val="24"/>
              </w:rPr>
              <w:tab/>
            </w:r>
            <w:r w:rsidR="007924AA" w:rsidRPr="007924AA">
              <w:rPr>
                <w:rFonts w:ascii="Times New Roman" w:hAnsi="Times New Roman" w:cs="Times New Roman"/>
                <w:noProof/>
                <w:webHidden/>
                <w:sz w:val="24"/>
                <w:szCs w:val="24"/>
              </w:rPr>
              <w:fldChar w:fldCharType="begin"/>
            </w:r>
            <w:r w:rsidR="007924AA" w:rsidRPr="007924AA">
              <w:rPr>
                <w:rFonts w:ascii="Times New Roman" w:hAnsi="Times New Roman" w:cs="Times New Roman"/>
                <w:noProof/>
                <w:webHidden/>
                <w:sz w:val="24"/>
                <w:szCs w:val="24"/>
              </w:rPr>
              <w:instrText xml:space="preserve"> PAGEREF _Toc164965075 \h </w:instrText>
            </w:r>
            <w:r w:rsidR="007924AA" w:rsidRPr="007924AA">
              <w:rPr>
                <w:rFonts w:ascii="Times New Roman" w:hAnsi="Times New Roman" w:cs="Times New Roman"/>
                <w:noProof/>
                <w:webHidden/>
                <w:sz w:val="24"/>
                <w:szCs w:val="24"/>
              </w:rPr>
            </w:r>
            <w:r w:rsidR="007924AA" w:rsidRPr="007924AA">
              <w:rPr>
                <w:rFonts w:ascii="Times New Roman" w:hAnsi="Times New Roman" w:cs="Times New Roman"/>
                <w:noProof/>
                <w:webHidden/>
                <w:sz w:val="24"/>
                <w:szCs w:val="24"/>
              </w:rPr>
              <w:fldChar w:fldCharType="separate"/>
            </w:r>
            <w:r w:rsidR="00BD1949">
              <w:rPr>
                <w:rFonts w:ascii="Times New Roman" w:hAnsi="Times New Roman" w:cs="Times New Roman"/>
                <w:noProof/>
                <w:webHidden/>
                <w:sz w:val="24"/>
                <w:szCs w:val="24"/>
              </w:rPr>
              <w:t>48</w:t>
            </w:r>
            <w:r w:rsidR="007924AA" w:rsidRPr="007924AA">
              <w:rPr>
                <w:rFonts w:ascii="Times New Roman" w:hAnsi="Times New Roman" w:cs="Times New Roman"/>
                <w:noProof/>
                <w:webHidden/>
                <w:sz w:val="24"/>
                <w:szCs w:val="24"/>
              </w:rPr>
              <w:fldChar w:fldCharType="end"/>
            </w:r>
          </w:hyperlink>
        </w:p>
        <w:p w14:paraId="55A5E37E" w14:textId="71E3F6A4" w:rsidR="007924AA" w:rsidRPr="007924AA" w:rsidRDefault="000B1F1E">
          <w:pPr>
            <w:pStyle w:val="Obsah1"/>
            <w:tabs>
              <w:tab w:val="left" w:pos="440"/>
              <w:tab w:val="right" w:leader="dot" w:pos="9062"/>
            </w:tabs>
            <w:rPr>
              <w:rFonts w:ascii="Times New Roman" w:eastAsiaTheme="minorEastAsia" w:hAnsi="Times New Roman" w:cs="Times New Roman"/>
              <w:noProof/>
              <w:sz w:val="24"/>
              <w:szCs w:val="24"/>
              <w:lang w:eastAsia="cs-CZ"/>
            </w:rPr>
          </w:pPr>
          <w:hyperlink w:anchor="_Toc164965076" w:history="1">
            <w:r w:rsidR="007924AA" w:rsidRPr="007924AA">
              <w:rPr>
                <w:rStyle w:val="Hypertextovodkaz"/>
                <w:rFonts w:ascii="Times New Roman" w:hAnsi="Times New Roman" w:cs="Times New Roman"/>
                <w:noProof/>
                <w:sz w:val="24"/>
                <w:szCs w:val="24"/>
              </w:rPr>
              <w:t>9.</w:t>
            </w:r>
            <w:r w:rsidR="00C01AC5">
              <w:rPr>
                <w:rFonts w:ascii="Times New Roman" w:eastAsiaTheme="minorEastAsia" w:hAnsi="Times New Roman" w:cs="Times New Roman"/>
                <w:noProof/>
                <w:sz w:val="24"/>
                <w:szCs w:val="24"/>
                <w:lang w:eastAsia="cs-CZ"/>
              </w:rPr>
              <w:t xml:space="preserve"> </w:t>
            </w:r>
            <w:r w:rsidR="007924AA" w:rsidRPr="007924AA">
              <w:rPr>
                <w:rStyle w:val="Hypertextovodkaz"/>
                <w:rFonts w:ascii="Times New Roman" w:hAnsi="Times New Roman" w:cs="Times New Roman"/>
                <w:noProof/>
                <w:sz w:val="24"/>
                <w:szCs w:val="24"/>
              </w:rPr>
              <w:t>Gotická duše</w:t>
            </w:r>
            <w:r w:rsidR="007924AA" w:rsidRPr="007924AA">
              <w:rPr>
                <w:rFonts w:ascii="Times New Roman" w:hAnsi="Times New Roman" w:cs="Times New Roman"/>
                <w:noProof/>
                <w:webHidden/>
                <w:sz w:val="24"/>
                <w:szCs w:val="24"/>
              </w:rPr>
              <w:tab/>
            </w:r>
            <w:r w:rsidR="007924AA" w:rsidRPr="007924AA">
              <w:rPr>
                <w:rFonts w:ascii="Times New Roman" w:hAnsi="Times New Roman" w:cs="Times New Roman"/>
                <w:noProof/>
                <w:webHidden/>
                <w:sz w:val="24"/>
                <w:szCs w:val="24"/>
              </w:rPr>
              <w:fldChar w:fldCharType="begin"/>
            </w:r>
            <w:r w:rsidR="007924AA" w:rsidRPr="007924AA">
              <w:rPr>
                <w:rFonts w:ascii="Times New Roman" w:hAnsi="Times New Roman" w:cs="Times New Roman"/>
                <w:noProof/>
                <w:webHidden/>
                <w:sz w:val="24"/>
                <w:szCs w:val="24"/>
              </w:rPr>
              <w:instrText xml:space="preserve"> PAGEREF _Toc164965076 \h </w:instrText>
            </w:r>
            <w:r w:rsidR="007924AA" w:rsidRPr="007924AA">
              <w:rPr>
                <w:rFonts w:ascii="Times New Roman" w:hAnsi="Times New Roman" w:cs="Times New Roman"/>
                <w:noProof/>
                <w:webHidden/>
                <w:sz w:val="24"/>
                <w:szCs w:val="24"/>
              </w:rPr>
            </w:r>
            <w:r w:rsidR="007924AA" w:rsidRPr="007924AA">
              <w:rPr>
                <w:rFonts w:ascii="Times New Roman" w:hAnsi="Times New Roman" w:cs="Times New Roman"/>
                <w:noProof/>
                <w:webHidden/>
                <w:sz w:val="24"/>
                <w:szCs w:val="24"/>
              </w:rPr>
              <w:fldChar w:fldCharType="separate"/>
            </w:r>
            <w:r w:rsidR="00BD1949">
              <w:rPr>
                <w:rFonts w:ascii="Times New Roman" w:hAnsi="Times New Roman" w:cs="Times New Roman"/>
                <w:noProof/>
                <w:webHidden/>
                <w:sz w:val="24"/>
                <w:szCs w:val="24"/>
              </w:rPr>
              <w:t>52</w:t>
            </w:r>
            <w:r w:rsidR="007924AA" w:rsidRPr="007924AA">
              <w:rPr>
                <w:rFonts w:ascii="Times New Roman" w:hAnsi="Times New Roman" w:cs="Times New Roman"/>
                <w:noProof/>
                <w:webHidden/>
                <w:sz w:val="24"/>
                <w:szCs w:val="24"/>
              </w:rPr>
              <w:fldChar w:fldCharType="end"/>
            </w:r>
          </w:hyperlink>
        </w:p>
        <w:p w14:paraId="581534EF" w14:textId="4A01A83C" w:rsidR="007924AA" w:rsidRPr="007924AA" w:rsidRDefault="000B1F1E">
          <w:pPr>
            <w:pStyle w:val="Obsah2"/>
            <w:tabs>
              <w:tab w:val="right" w:leader="dot" w:pos="9062"/>
            </w:tabs>
            <w:rPr>
              <w:rFonts w:ascii="Times New Roman" w:eastAsiaTheme="minorEastAsia" w:hAnsi="Times New Roman" w:cs="Times New Roman"/>
              <w:noProof/>
              <w:sz w:val="24"/>
              <w:szCs w:val="24"/>
              <w:lang w:eastAsia="cs-CZ"/>
            </w:rPr>
          </w:pPr>
          <w:hyperlink w:anchor="_Toc164965077" w:history="1">
            <w:r w:rsidR="007924AA" w:rsidRPr="007924AA">
              <w:rPr>
                <w:rStyle w:val="Hypertextovodkaz"/>
                <w:rFonts w:ascii="Times New Roman" w:hAnsi="Times New Roman" w:cs="Times New Roman"/>
                <w:noProof/>
                <w:sz w:val="24"/>
                <w:szCs w:val="24"/>
              </w:rPr>
              <w:t>9.1 Dějová linie</w:t>
            </w:r>
            <w:r w:rsidR="007924AA" w:rsidRPr="007924AA">
              <w:rPr>
                <w:rFonts w:ascii="Times New Roman" w:hAnsi="Times New Roman" w:cs="Times New Roman"/>
                <w:noProof/>
                <w:webHidden/>
                <w:sz w:val="24"/>
                <w:szCs w:val="24"/>
              </w:rPr>
              <w:tab/>
            </w:r>
            <w:r w:rsidR="007924AA" w:rsidRPr="007924AA">
              <w:rPr>
                <w:rFonts w:ascii="Times New Roman" w:hAnsi="Times New Roman" w:cs="Times New Roman"/>
                <w:noProof/>
                <w:webHidden/>
                <w:sz w:val="24"/>
                <w:szCs w:val="24"/>
              </w:rPr>
              <w:fldChar w:fldCharType="begin"/>
            </w:r>
            <w:r w:rsidR="007924AA" w:rsidRPr="007924AA">
              <w:rPr>
                <w:rFonts w:ascii="Times New Roman" w:hAnsi="Times New Roman" w:cs="Times New Roman"/>
                <w:noProof/>
                <w:webHidden/>
                <w:sz w:val="24"/>
                <w:szCs w:val="24"/>
              </w:rPr>
              <w:instrText xml:space="preserve"> PAGEREF _Toc164965077 \h </w:instrText>
            </w:r>
            <w:r w:rsidR="007924AA" w:rsidRPr="007924AA">
              <w:rPr>
                <w:rFonts w:ascii="Times New Roman" w:hAnsi="Times New Roman" w:cs="Times New Roman"/>
                <w:noProof/>
                <w:webHidden/>
                <w:sz w:val="24"/>
                <w:szCs w:val="24"/>
              </w:rPr>
            </w:r>
            <w:r w:rsidR="007924AA" w:rsidRPr="007924AA">
              <w:rPr>
                <w:rFonts w:ascii="Times New Roman" w:hAnsi="Times New Roman" w:cs="Times New Roman"/>
                <w:noProof/>
                <w:webHidden/>
                <w:sz w:val="24"/>
                <w:szCs w:val="24"/>
              </w:rPr>
              <w:fldChar w:fldCharType="separate"/>
            </w:r>
            <w:r w:rsidR="00BD1949">
              <w:rPr>
                <w:rFonts w:ascii="Times New Roman" w:hAnsi="Times New Roman" w:cs="Times New Roman"/>
                <w:noProof/>
                <w:webHidden/>
                <w:sz w:val="24"/>
                <w:szCs w:val="24"/>
              </w:rPr>
              <w:t>52</w:t>
            </w:r>
            <w:r w:rsidR="007924AA" w:rsidRPr="007924AA">
              <w:rPr>
                <w:rFonts w:ascii="Times New Roman" w:hAnsi="Times New Roman" w:cs="Times New Roman"/>
                <w:noProof/>
                <w:webHidden/>
                <w:sz w:val="24"/>
                <w:szCs w:val="24"/>
              </w:rPr>
              <w:fldChar w:fldCharType="end"/>
            </w:r>
          </w:hyperlink>
        </w:p>
        <w:p w14:paraId="409C9EB3" w14:textId="5B75EBD8" w:rsidR="007924AA" w:rsidRPr="007924AA" w:rsidRDefault="000B1F1E">
          <w:pPr>
            <w:pStyle w:val="Obsah2"/>
            <w:tabs>
              <w:tab w:val="right" w:leader="dot" w:pos="9062"/>
            </w:tabs>
            <w:rPr>
              <w:rFonts w:ascii="Times New Roman" w:eastAsiaTheme="minorEastAsia" w:hAnsi="Times New Roman" w:cs="Times New Roman"/>
              <w:noProof/>
              <w:sz w:val="24"/>
              <w:szCs w:val="24"/>
              <w:lang w:eastAsia="cs-CZ"/>
            </w:rPr>
          </w:pPr>
          <w:hyperlink w:anchor="_Toc164965078" w:history="1">
            <w:r w:rsidR="007924AA" w:rsidRPr="007924AA">
              <w:rPr>
                <w:rStyle w:val="Hypertextovodkaz"/>
                <w:rFonts w:ascii="Times New Roman" w:hAnsi="Times New Roman" w:cs="Times New Roman"/>
                <w:noProof/>
                <w:sz w:val="24"/>
                <w:szCs w:val="24"/>
              </w:rPr>
              <w:t>9.2 Postavy</w:t>
            </w:r>
            <w:r w:rsidR="007924AA" w:rsidRPr="007924AA">
              <w:rPr>
                <w:rFonts w:ascii="Times New Roman" w:hAnsi="Times New Roman" w:cs="Times New Roman"/>
                <w:noProof/>
                <w:webHidden/>
                <w:sz w:val="24"/>
                <w:szCs w:val="24"/>
              </w:rPr>
              <w:tab/>
            </w:r>
            <w:r w:rsidR="007924AA" w:rsidRPr="007924AA">
              <w:rPr>
                <w:rFonts w:ascii="Times New Roman" w:hAnsi="Times New Roman" w:cs="Times New Roman"/>
                <w:noProof/>
                <w:webHidden/>
                <w:sz w:val="24"/>
                <w:szCs w:val="24"/>
              </w:rPr>
              <w:fldChar w:fldCharType="begin"/>
            </w:r>
            <w:r w:rsidR="007924AA" w:rsidRPr="007924AA">
              <w:rPr>
                <w:rFonts w:ascii="Times New Roman" w:hAnsi="Times New Roman" w:cs="Times New Roman"/>
                <w:noProof/>
                <w:webHidden/>
                <w:sz w:val="24"/>
                <w:szCs w:val="24"/>
              </w:rPr>
              <w:instrText xml:space="preserve"> PAGEREF _Toc164965078 \h </w:instrText>
            </w:r>
            <w:r w:rsidR="007924AA" w:rsidRPr="007924AA">
              <w:rPr>
                <w:rFonts w:ascii="Times New Roman" w:hAnsi="Times New Roman" w:cs="Times New Roman"/>
                <w:noProof/>
                <w:webHidden/>
                <w:sz w:val="24"/>
                <w:szCs w:val="24"/>
              </w:rPr>
            </w:r>
            <w:r w:rsidR="007924AA" w:rsidRPr="007924AA">
              <w:rPr>
                <w:rFonts w:ascii="Times New Roman" w:hAnsi="Times New Roman" w:cs="Times New Roman"/>
                <w:noProof/>
                <w:webHidden/>
                <w:sz w:val="24"/>
                <w:szCs w:val="24"/>
              </w:rPr>
              <w:fldChar w:fldCharType="separate"/>
            </w:r>
            <w:r w:rsidR="00BD1949">
              <w:rPr>
                <w:rFonts w:ascii="Times New Roman" w:hAnsi="Times New Roman" w:cs="Times New Roman"/>
                <w:noProof/>
                <w:webHidden/>
                <w:sz w:val="24"/>
                <w:szCs w:val="24"/>
              </w:rPr>
              <w:t>53</w:t>
            </w:r>
            <w:r w:rsidR="007924AA" w:rsidRPr="007924AA">
              <w:rPr>
                <w:rFonts w:ascii="Times New Roman" w:hAnsi="Times New Roman" w:cs="Times New Roman"/>
                <w:noProof/>
                <w:webHidden/>
                <w:sz w:val="24"/>
                <w:szCs w:val="24"/>
              </w:rPr>
              <w:fldChar w:fldCharType="end"/>
            </w:r>
          </w:hyperlink>
        </w:p>
        <w:p w14:paraId="538105C1" w14:textId="6568D22B" w:rsidR="007924AA" w:rsidRPr="007924AA" w:rsidRDefault="000B1F1E">
          <w:pPr>
            <w:pStyle w:val="Obsah3"/>
            <w:tabs>
              <w:tab w:val="right" w:leader="dot" w:pos="9062"/>
            </w:tabs>
            <w:rPr>
              <w:rFonts w:ascii="Times New Roman" w:eastAsiaTheme="minorEastAsia" w:hAnsi="Times New Roman" w:cs="Times New Roman"/>
              <w:noProof/>
              <w:sz w:val="24"/>
              <w:szCs w:val="24"/>
              <w:lang w:eastAsia="cs-CZ"/>
            </w:rPr>
          </w:pPr>
          <w:hyperlink w:anchor="_Toc164965079" w:history="1">
            <w:r w:rsidR="007924AA" w:rsidRPr="007924AA">
              <w:rPr>
                <w:rStyle w:val="Hypertextovodkaz"/>
                <w:rFonts w:ascii="Times New Roman" w:hAnsi="Times New Roman" w:cs="Times New Roman"/>
                <w:noProof/>
                <w:sz w:val="24"/>
                <w:szCs w:val="24"/>
              </w:rPr>
              <w:t>9.2.1 Bezejmenný hlavní hrdina</w:t>
            </w:r>
            <w:r w:rsidR="007924AA" w:rsidRPr="007924AA">
              <w:rPr>
                <w:rFonts w:ascii="Times New Roman" w:hAnsi="Times New Roman" w:cs="Times New Roman"/>
                <w:noProof/>
                <w:webHidden/>
                <w:sz w:val="24"/>
                <w:szCs w:val="24"/>
              </w:rPr>
              <w:tab/>
            </w:r>
            <w:r w:rsidR="007924AA" w:rsidRPr="007924AA">
              <w:rPr>
                <w:rFonts w:ascii="Times New Roman" w:hAnsi="Times New Roman" w:cs="Times New Roman"/>
                <w:noProof/>
                <w:webHidden/>
                <w:sz w:val="24"/>
                <w:szCs w:val="24"/>
              </w:rPr>
              <w:fldChar w:fldCharType="begin"/>
            </w:r>
            <w:r w:rsidR="007924AA" w:rsidRPr="007924AA">
              <w:rPr>
                <w:rFonts w:ascii="Times New Roman" w:hAnsi="Times New Roman" w:cs="Times New Roman"/>
                <w:noProof/>
                <w:webHidden/>
                <w:sz w:val="24"/>
                <w:szCs w:val="24"/>
              </w:rPr>
              <w:instrText xml:space="preserve"> PAGEREF _Toc164965079 \h </w:instrText>
            </w:r>
            <w:r w:rsidR="007924AA" w:rsidRPr="007924AA">
              <w:rPr>
                <w:rFonts w:ascii="Times New Roman" w:hAnsi="Times New Roman" w:cs="Times New Roman"/>
                <w:noProof/>
                <w:webHidden/>
                <w:sz w:val="24"/>
                <w:szCs w:val="24"/>
              </w:rPr>
            </w:r>
            <w:r w:rsidR="007924AA" w:rsidRPr="007924AA">
              <w:rPr>
                <w:rFonts w:ascii="Times New Roman" w:hAnsi="Times New Roman" w:cs="Times New Roman"/>
                <w:noProof/>
                <w:webHidden/>
                <w:sz w:val="24"/>
                <w:szCs w:val="24"/>
              </w:rPr>
              <w:fldChar w:fldCharType="separate"/>
            </w:r>
            <w:r w:rsidR="00BD1949">
              <w:rPr>
                <w:rFonts w:ascii="Times New Roman" w:hAnsi="Times New Roman" w:cs="Times New Roman"/>
                <w:noProof/>
                <w:webHidden/>
                <w:sz w:val="24"/>
                <w:szCs w:val="24"/>
              </w:rPr>
              <w:t>53</w:t>
            </w:r>
            <w:r w:rsidR="007924AA" w:rsidRPr="007924AA">
              <w:rPr>
                <w:rFonts w:ascii="Times New Roman" w:hAnsi="Times New Roman" w:cs="Times New Roman"/>
                <w:noProof/>
                <w:webHidden/>
                <w:sz w:val="24"/>
                <w:szCs w:val="24"/>
              </w:rPr>
              <w:fldChar w:fldCharType="end"/>
            </w:r>
          </w:hyperlink>
        </w:p>
        <w:p w14:paraId="17C696F5" w14:textId="02A1931D" w:rsidR="007924AA" w:rsidRPr="007924AA" w:rsidRDefault="000B1F1E">
          <w:pPr>
            <w:pStyle w:val="Obsah3"/>
            <w:tabs>
              <w:tab w:val="right" w:leader="dot" w:pos="9062"/>
            </w:tabs>
            <w:rPr>
              <w:rFonts w:ascii="Times New Roman" w:eastAsiaTheme="minorEastAsia" w:hAnsi="Times New Roman" w:cs="Times New Roman"/>
              <w:noProof/>
              <w:sz w:val="24"/>
              <w:szCs w:val="24"/>
              <w:lang w:eastAsia="cs-CZ"/>
            </w:rPr>
          </w:pPr>
          <w:hyperlink w:anchor="_Toc164965080" w:history="1">
            <w:r w:rsidR="007924AA" w:rsidRPr="007924AA">
              <w:rPr>
                <w:rStyle w:val="Hypertextovodkaz"/>
                <w:rFonts w:ascii="Times New Roman" w:hAnsi="Times New Roman" w:cs="Times New Roman"/>
                <w:noProof/>
                <w:sz w:val="24"/>
                <w:szCs w:val="24"/>
              </w:rPr>
              <w:t>9.2.2 Otec a matka</w:t>
            </w:r>
            <w:r w:rsidR="007924AA" w:rsidRPr="007924AA">
              <w:rPr>
                <w:rFonts w:ascii="Times New Roman" w:hAnsi="Times New Roman" w:cs="Times New Roman"/>
                <w:noProof/>
                <w:webHidden/>
                <w:sz w:val="24"/>
                <w:szCs w:val="24"/>
              </w:rPr>
              <w:tab/>
            </w:r>
            <w:r w:rsidR="007924AA" w:rsidRPr="007924AA">
              <w:rPr>
                <w:rFonts w:ascii="Times New Roman" w:hAnsi="Times New Roman" w:cs="Times New Roman"/>
                <w:noProof/>
                <w:webHidden/>
                <w:sz w:val="24"/>
                <w:szCs w:val="24"/>
              </w:rPr>
              <w:fldChar w:fldCharType="begin"/>
            </w:r>
            <w:r w:rsidR="007924AA" w:rsidRPr="007924AA">
              <w:rPr>
                <w:rFonts w:ascii="Times New Roman" w:hAnsi="Times New Roman" w:cs="Times New Roman"/>
                <w:noProof/>
                <w:webHidden/>
                <w:sz w:val="24"/>
                <w:szCs w:val="24"/>
              </w:rPr>
              <w:instrText xml:space="preserve"> PAGEREF _Toc164965080 \h </w:instrText>
            </w:r>
            <w:r w:rsidR="007924AA" w:rsidRPr="007924AA">
              <w:rPr>
                <w:rFonts w:ascii="Times New Roman" w:hAnsi="Times New Roman" w:cs="Times New Roman"/>
                <w:noProof/>
                <w:webHidden/>
                <w:sz w:val="24"/>
                <w:szCs w:val="24"/>
              </w:rPr>
            </w:r>
            <w:r w:rsidR="007924AA" w:rsidRPr="007924AA">
              <w:rPr>
                <w:rFonts w:ascii="Times New Roman" w:hAnsi="Times New Roman" w:cs="Times New Roman"/>
                <w:noProof/>
                <w:webHidden/>
                <w:sz w:val="24"/>
                <w:szCs w:val="24"/>
              </w:rPr>
              <w:fldChar w:fldCharType="separate"/>
            </w:r>
            <w:r w:rsidR="00BD1949">
              <w:rPr>
                <w:rFonts w:ascii="Times New Roman" w:hAnsi="Times New Roman" w:cs="Times New Roman"/>
                <w:noProof/>
                <w:webHidden/>
                <w:sz w:val="24"/>
                <w:szCs w:val="24"/>
              </w:rPr>
              <w:t>54</w:t>
            </w:r>
            <w:r w:rsidR="007924AA" w:rsidRPr="007924AA">
              <w:rPr>
                <w:rFonts w:ascii="Times New Roman" w:hAnsi="Times New Roman" w:cs="Times New Roman"/>
                <w:noProof/>
                <w:webHidden/>
                <w:sz w:val="24"/>
                <w:szCs w:val="24"/>
              </w:rPr>
              <w:fldChar w:fldCharType="end"/>
            </w:r>
          </w:hyperlink>
        </w:p>
        <w:p w14:paraId="3899E050" w14:textId="01D9DB34" w:rsidR="007924AA" w:rsidRPr="007924AA" w:rsidRDefault="000B1F1E">
          <w:pPr>
            <w:pStyle w:val="Obsah3"/>
            <w:tabs>
              <w:tab w:val="right" w:leader="dot" w:pos="9062"/>
            </w:tabs>
            <w:rPr>
              <w:rFonts w:ascii="Times New Roman" w:eastAsiaTheme="minorEastAsia" w:hAnsi="Times New Roman" w:cs="Times New Roman"/>
              <w:noProof/>
              <w:sz w:val="24"/>
              <w:szCs w:val="24"/>
              <w:lang w:eastAsia="cs-CZ"/>
            </w:rPr>
          </w:pPr>
          <w:hyperlink w:anchor="_Toc164965081" w:history="1">
            <w:r w:rsidR="007924AA" w:rsidRPr="007924AA">
              <w:rPr>
                <w:rStyle w:val="Hypertextovodkaz"/>
                <w:rFonts w:ascii="Times New Roman" w:hAnsi="Times New Roman" w:cs="Times New Roman"/>
                <w:noProof/>
                <w:sz w:val="24"/>
                <w:szCs w:val="24"/>
              </w:rPr>
              <w:t>9.2.3 Vilém</w:t>
            </w:r>
            <w:r w:rsidR="007924AA" w:rsidRPr="007924AA">
              <w:rPr>
                <w:rFonts w:ascii="Times New Roman" w:hAnsi="Times New Roman" w:cs="Times New Roman"/>
                <w:noProof/>
                <w:webHidden/>
                <w:sz w:val="24"/>
                <w:szCs w:val="24"/>
              </w:rPr>
              <w:tab/>
            </w:r>
            <w:r w:rsidR="007924AA" w:rsidRPr="007924AA">
              <w:rPr>
                <w:rFonts w:ascii="Times New Roman" w:hAnsi="Times New Roman" w:cs="Times New Roman"/>
                <w:noProof/>
                <w:webHidden/>
                <w:sz w:val="24"/>
                <w:szCs w:val="24"/>
              </w:rPr>
              <w:fldChar w:fldCharType="begin"/>
            </w:r>
            <w:r w:rsidR="007924AA" w:rsidRPr="007924AA">
              <w:rPr>
                <w:rFonts w:ascii="Times New Roman" w:hAnsi="Times New Roman" w:cs="Times New Roman"/>
                <w:noProof/>
                <w:webHidden/>
                <w:sz w:val="24"/>
                <w:szCs w:val="24"/>
              </w:rPr>
              <w:instrText xml:space="preserve"> PAGEREF _Toc164965081 \h </w:instrText>
            </w:r>
            <w:r w:rsidR="007924AA" w:rsidRPr="007924AA">
              <w:rPr>
                <w:rFonts w:ascii="Times New Roman" w:hAnsi="Times New Roman" w:cs="Times New Roman"/>
                <w:noProof/>
                <w:webHidden/>
                <w:sz w:val="24"/>
                <w:szCs w:val="24"/>
              </w:rPr>
            </w:r>
            <w:r w:rsidR="007924AA" w:rsidRPr="007924AA">
              <w:rPr>
                <w:rFonts w:ascii="Times New Roman" w:hAnsi="Times New Roman" w:cs="Times New Roman"/>
                <w:noProof/>
                <w:webHidden/>
                <w:sz w:val="24"/>
                <w:szCs w:val="24"/>
              </w:rPr>
              <w:fldChar w:fldCharType="separate"/>
            </w:r>
            <w:r w:rsidR="00BD1949">
              <w:rPr>
                <w:rFonts w:ascii="Times New Roman" w:hAnsi="Times New Roman" w:cs="Times New Roman"/>
                <w:noProof/>
                <w:webHidden/>
                <w:sz w:val="24"/>
                <w:szCs w:val="24"/>
              </w:rPr>
              <w:t>54</w:t>
            </w:r>
            <w:r w:rsidR="007924AA" w:rsidRPr="007924AA">
              <w:rPr>
                <w:rFonts w:ascii="Times New Roman" w:hAnsi="Times New Roman" w:cs="Times New Roman"/>
                <w:noProof/>
                <w:webHidden/>
                <w:sz w:val="24"/>
                <w:szCs w:val="24"/>
              </w:rPr>
              <w:fldChar w:fldCharType="end"/>
            </w:r>
          </w:hyperlink>
        </w:p>
        <w:p w14:paraId="023F3675" w14:textId="28E23091" w:rsidR="007924AA" w:rsidRPr="007924AA" w:rsidRDefault="000B1F1E">
          <w:pPr>
            <w:pStyle w:val="Obsah3"/>
            <w:tabs>
              <w:tab w:val="right" w:leader="dot" w:pos="9062"/>
            </w:tabs>
            <w:rPr>
              <w:rFonts w:ascii="Times New Roman" w:eastAsiaTheme="minorEastAsia" w:hAnsi="Times New Roman" w:cs="Times New Roman"/>
              <w:noProof/>
              <w:sz w:val="24"/>
              <w:szCs w:val="24"/>
              <w:lang w:eastAsia="cs-CZ"/>
            </w:rPr>
          </w:pPr>
          <w:hyperlink w:anchor="_Toc164965082" w:history="1">
            <w:r w:rsidR="007924AA" w:rsidRPr="007924AA">
              <w:rPr>
                <w:rStyle w:val="Hypertextovodkaz"/>
                <w:rFonts w:ascii="Times New Roman" w:hAnsi="Times New Roman" w:cs="Times New Roman"/>
                <w:noProof/>
                <w:sz w:val="24"/>
                <w:szCs w:val="24"/>
              </w:rPr>
              <w:t>9.2.4 Teta</w:t>
            </w:r>
            <w:r w:rsidR="007924AA" w:rsidRPr="007924AA">
              <w:rPr>
                <w:rFonts w:ascii="Times New Roman" w:hAnsi="Times New Roman" w:cs="Times New Roman"/>
                <w:noProof/>
                <w:webHidden/>
                <w:sz w:val="24"/>
                <w:szCs w:val="24"/>
              </w:rPr>
              <w:tab/>
            </w:r>
            <w:r w:rsidR="007924AA" w:rsidRPr="007924AA">
              <w:rPr>
                <w:rFonts w:ascii="Times New Roman" w:hAnsi="Times New Roman" w:cs="Times New Roman"/>
                <w:noProof/>
                <w:webHidden/>
                <w:sz w:val="24"/>
                <w:szCs w:val="24"/>
              </w:rPr>
              <w:fldChar w:fldCharType="begin"/>
            </w:r>
            <w:r w:rsidR="007924AA" w:rsidRPr="007924AA">
              <w:rPr>
                <w:rFonts w:ascii="Times New Roman" w:hAnsi="Times New Roman" w:cs="Times New Roman"/>
                <w:noProof/>
                <w:webHidden/>
                <w:sz w:val="24"/>
                <w:szCs w:val="24"/>
              </w:rPr>
              <w:instrText xml:space="preserve"> PAGEREF _Toc164965082 \h </w:instrText>
            </w:r>
            <w:r w:rsidR="007924AA" w:rsidRPr="007924AA">
              <w:rPr>
                <w:rFonts w:ascii="Times New Roman" w:hAnsi="Times New Roman" w:cs="Times New Roman"/>
                <w:noProof/>
                <w:webHidden/>
                <w:sz w:val="24"/>
                <w:szCs w:val="24"/>
              </w:rPr>
            </w:r>
            <w:r w:rsidR="007924AA" w:rsidRPr="007924AA">
              <w:rPr>
                <w:rFonts w:ascii="Times New Roman" w:hAnsi="Times New Roman" w:cs="Times New Roman"/>
                <w:noProof/>
                <w:webHidden/>
                <w:sz w:val="24"/>
                <w:szCs w:val="24"/>
              </w:rPr>
              <w:fldChar w:fldCharType="separate"/>
            </w:r>
            <w:r w:rsidR="00BD1949">
              <w:rPr>
                <w:rFonts w:ascii="Times New Roman" w:hAnsi="Times New Roman" w:cs="Times New Roman"/>
                <w:noProof/>
                <w:webHidden/>
                <w:sz w:val="24"/>
                <w:szCs w:val="24"/>
              </w:rPr>
              <w:t>54</w:t>
            </w:r>
            <w:r w:rsidR="007924AA" w:rsidRPr="007924AA">
              <w:rPr>
                <w:rFonts w:ascii="Times New Roman" w:hAnsi="Times New Roman" w:cs="Times New Roman"/>
                <w:noProof/>
                <w:webHidden/>
                <w:sz w:val="24"/>
                <w:szCs w:val="24"/>
              </w:rPr>
              <w:fldChar w:fldCharType="end"/>
            </w:r>
          </w:hyperlink>
        </w:p>
        <w:p w14:paraId="4E18CE5D" w14:textId="7DAEF4B5" w:rsidR="007924AA" w:rsidRPr="007924AA" w:rsidRDefault="000B1F1E">
          <w:pPr>
            <w:pStyle w:val="Obsah3"/>
            <w:tabs>
              <w:tab w:val="right" w:leader="dot" w:pos="9062"/>
            </w:tabs>
            <w:rPr>
              <w:rFonts w:ascii="Times New Roman" w:eastAsiaTheme="minorEastAsia" w:hAnsi="Times New Roman" w:cs="Times New Roman"/>
              <w:noProof/>
              <w:sz w:val="24"/>
              <w:szCs w:val="24"/>
              <w:lang w:eastAsia="cs-CZ"/>
            </w:rPr>
          </w:pPr>
          <w:hyperlink w:anchor="_Toc164965083" w:history="1">
            <w:r w:rsidR="007924AA" w:rsidRPr="007924AA">
              <w:rPr>
                <w:rStyle w:val="Hypertextovodkaz"/>
                <w:rFonts w:ascii="Times New Roman" w:hAnsi="Times New Roman" w:cs="Times New Roman"/>
                <w:noProof/>
                <w:sz w:val="24"/>
                <w:szCs w:val="24"/>
              </w:rPr>
              <w:t>9.2.5 Postava Neznámého</w:t>
            </w:r>
            <w:r w:rsidR="007924AA" w:rsidRPr="007924AA">
              <w:rPr>
                <w:rFonts w:ascii="Times New Roman" w:hAnsi="Times New Roman" w:cs="Times New Roman"/>
                <w:noProof/>
                <w:webHidden/>
                <w:sz w:val="24"/>
                <w:szCs w:val="24"/>
              </w:rPr>
              <w:tab/>
            </w:r>
            <w:r w:rsidR="007924AA" w:rsidRPr="007924AA">
              <w:rPr>
                <w:rFonts w:ascii="Times New Roman" w:hAnsi="Times New Roman" w:cs="Times New Roman"/>
                <w:noProof/>
                <w:webHidden/>
                <w:sz w:val="24"/>
                <w:szCs w:val="24"/>
              </w:rPr>
              <w:fldChar w:fldCharType="begin"/>
            </w:r>
            <w:r w:rsidR="007924AA" w:rsidRPr="007924AA">
              <w:rPr>
                <w:rFonts w:ascii="Times New Roman" w:hAnsi="Times New Roman" w:cs="Times New Roman"/>
                <w:noProof/>
                <w:webHidden/>
                <w:sz w:val="24"/>
                <w:szCs w:val="24"/>
              </w:rPr>
              <w:instrText xml:space="preserve"> PAGEREF _Toc164965083 \h </w:instrText>
            </w:r>
            <w:r w:rsidR="007924AA" w:rsidRPr="007924AA">
              <w:rPr>
                <w:rFonts w:ascii="Times New Roman" w:hAnsi="Times New Roman" w:cs="Times New Roman"/>
                <w:noProof/>
                <w:webHidden/>
                <w:sz w:val="24"/>
                <w:szCs w:val="24"/>
              </w:rPr>
            </w:r>
            <w:r w:rsidR="007924AA" w:rsidRPr="007924AA">
              <w:rPr>
                <w:rFonts w:ascii="Times New Roman" w:hAnsi="Times New Roman" w:cs="Times New Roman"/>
                <w:noProof/>
                <w:webHidden/>
                <w:sz w:val="24"/>
                <w:szCs w:val="24"/>
              </w:rPr>
              <w:fldChar w:fldCharType="separate"/>
            </w:r>
            <w:r w:rsidR="00BD1949">
              <w:rPr>
                <w:rFonts w:ascii="Times New Roman" w:hAnsi="Times New Roman" w:cs="Times New Roman"/>
                <w:noProof/>
                <w:webHidden/>
                <w:sz w:val="24"/>
                <w:szCs w:val="24"/>
              </w:rPr>
              <w:t>55</w:t>
            </w:r>
            <w:r w:rsidR="007924AA" w:rsidRPr="007924AA">
              <w:rPr>
                <w:rFonts w:ascii="Times New Roman" w:hAnsi="Times New Roman" w:cs="Times New Roman"/>
                <w:noProof/>
                <w:webHidden/>
                <w:sz w:val="24"/>
                <w:szCs w:val="24"/>
              </w:rPr>
              <w:fldChar w:fldCharType="end"/>
            </w:r>
          </w:hyperlink>
        </w:p>
        <w:p w14:paraId="28B1B7E8" w14:textId="4FF08619" w:rsidR="007924AA" w:rsidRPr="007924AA" w:rsidRDefault="000B1F1E">
          <w:pPr>
            <w:pStyle w:val="Obsah2"/>
            <w:tabs>
              <w:tab w:val="right" w:leader="dot" w:pos="9062"/>
            </w:tabs>
            <w:rPr>
              <w:rFonts w:ascii="Times New Roman" w:eastAsiaTheme="minorEastAsia" w:hAnsi="Times New Roman" w:cs="Times New Roman"/>
              <w:noProof/>
              <w:sz w:val="24"/>
              <w:szCs w:val="24"/>
              <w:lang w:eastAsia="cs-CZ"/>
            </w:rPr>
          </w:pPr>
          <w:hyperlink w:anchor="_Toc164965084" w:history="1">
            <w:r w:rsidR="007924AA" w:rsidRPr="007924AA">
              <w:rPr>
                <w:rStyle w:val="Hypertextovodkaz"/>
                <w:rFonts w:ascii="Times New Roman" w:hAnsi="Times New Roman" w:cs="Times New Roman"/>
                <w:noProof/>
                <w:sz w:val="24"/>
                <w:szCs w:val="24"/>
              </w:rPr>
              <w:t>9.3 Prostor</w:t>
            </w:r>
            <w:r w:rsidR="007924AA" w:rsidRPr="007924AA">
              <w:rPr>
                <w:rFonts w:ascii="Times New Roman" w:hAnsi="Times New Roman" w:cs="Times New Roman"/>
                <w:noProof/>
                <w:webHidden/>
                <w:sz w:val="24"/>
                <w:szCs w:val="24"/>
              </w:rPr>
              <w:tab/>
            </w:r>
            <w:r w:rsidR="007924AA" w:rsidRPr="007924AA">
              <w:rPr>
                <w:rFonts w:ascii="Times New Roman" w:hAnsi="Times New Roman" w:cs="Times New Roman"/>
                <w:noProof/>
                <w:webHidden/>
                <w:sz w:val="24"/>
                <w:szCs w:val="24"/>
              </w:rPr>
              <w:fldChar w:fldCharType="begin"/>
            </w:r>
            <w:r w:rsidR="007924AA" w:rsidRPr="007924AA">
              <w:rPr>
                <w:rFonts w:ascii="Times New Roman" w:hAnsi="Times New Roman" w:cs="Times New Roman"/>
                <w:noProof/>
                <w:webHidden/>
                <w:sz w:val="24"/>
                <w:szCs w:val="24"/>
              </w:rPr>
              <w:instrText xml:space="preserve"> PAGEREF _Toc164965084 \h </w:instrText>
            </w:r>
            <w:r w:rsidR="007924AA" w:rsidRPr="007924AA">
              <w:rPr>
                <w:rFonts w:ascii="Times New Roman" w:hAnsi="Times New Roman" w:cs="Times New Roman"/>
                <w:noProof/>
                <w:webHidden/>
                <w:sz w:val="24"/>
                <w:szCs w:val="24"/>
              </w:rPr>
            </w:r>
            <w:r w:rsidR="007924AA" w:rsidRPr="007924AA">
              <w:rPr>
                <w:rFonts w:ascii="Times New Roman" w:hAnsi="Times New Roman" w:cs="Times New Roman"/>
                <w:noProof/>
                <w:webHidden/>
                <w:sz w:val="24"/>
                <w:szCs w:val="24"/>
              </w:rPr>
              <w:fldChar w:fldCharType="separate"/>
            </w:r>
            <w:r w:rsidR="00BD1949">
              <w:rPr>
                <w:rFonts w:ascii="Times New Roman" w:hAnsi="Times New Roman" w:cs="Times New Roman"/>
                <w:noProof/>
                <w:webHidden/>
                <w:sz w:val="24"/>
                <w:szCs w:val="24"/>
              </w:rPr>
              <w:t>55</w:t>
            </w:r>
            <w:r w:rsidR="007924AA" w:rsidRPr="007924AA">
              <w:rPr>
                <w:rFonts w:ascii="Times New Roman" w:hAnsi="Times New Roman" w:cs="Times New Roman"/>
                <w:noProof/>
                <w:webHidden/>
                <w:sz w:val="24"/>
                <w:szCs w:val="24"/>
              </w:rPr>
              <w:fldChar w:fldCharType="end"/>
            </w:r>
          </w:hyperlink>
        </w:p>
        <w:p w14:paraId="44E8FBE6" w14:textId="365B0B3F" w:rsidR="007924AA" w:rsidRPr="007924AA" w:rsidRDefault="000B1F1E">
          <w:pPr>
            <w:pStyle w:val="Obsah3"/>
            <w:tabs>
              <w:tab w:val="right" w:leader="dot" w:pos="9062"/>
            </w:tabs>
            <w:rPr>
              <w:rFonts w:ascii="Times New Roman" w:eastAsiaTheme="minorEastAsia" w:hAnsi="Times New Roman" w:cs="Times New Roman"/>
              <w:noProof/>
              <w:sz w:val="24"/>
              <w:szCs w:val="24"/>
              <w:lang w:eastAsia="cs-CZ"/>
            </w:rPr>
          </w:pPr>
          <w:hyperlink w:anchor="_Toc164965085" w:history="1">
            <w:r w:rsidR="007924AA" w:rsidRPr="007924AA">
              <w:rPr>
                <w:rStyle w:val="Hypertextovodkaz"/>
                <w:rFonts w:ascii="Times New Roman" w:hAnsi="Times New Roman" w:cs="Times New Roman"/>
                <w:noProof/>
                <w:sz w:val="24"/>
                <w:szCs w:val="24"/>
              </w:rPr>
              <w:t>9.3.1 Církevní stavby</w:t>
            </w:r>
            <w:r w:rsidR="007924AA" w:rsidRPr="007924AA">
              <w:rPr>
                <w:rFonts w:ascii="Times New Roman" w:hAnsi="Times New Roman" w:cs="Times New Roman"/>
                <w:noProof/>
                <w:webHidden/>
                <w:sz w:val="24"/>
                <w:szCs w:val="24"/>
              </w:rPr>
              <w:tab/>
            </w:r>
            <w:r w:rsidR="007924AA" w:rsidRPr="007924AA">
              <w:rPr>
                <w:rFonts w:ascii="Times New Roman" w:hAnsi="Times New Roman" w:cs="Times New Roman"/>
                <w:noProof/>
                <w:webHidden/>
                <w:sz w:val="24"/>
                <w:szCs w:val="24"/>
              </w:rPr>
              <w:fldChar w:fldCharType="begin"/>
            </w:r>
            <w:r w:rsidR="007924AA" w:rsidRPr="007924AA">
              <w:rPr>
                <w:rFonts w:ascii="Times New Roman" w:hAnsi="Times New Roman" w:cs="Times New Roman"/>
                <w:noProof/>
                <w:webHidden/>
                <w:sz w:val="24"/>
                <w:szCs w:val="24"/>
              </w:rPr>
              <w:instrText xml:space="preserve"> PAGEREF _Toc164965085 \h </w:instrText>
            </w:r>
            <w:r w:rsidR="007924AA" w:rsidRPr="007924AA">
              <w:rPr>
                <w:rFonts w:ascii="Times New Roman" w:hAnsi="Times New Roman" w:cs="Times New Roman"/>
                <w:noProof/>
                <w:webHidden/>
                <w:sz w:val="24"/>
                <w:szCs w:val="24"/>
              </w:rPr>
            </w:r>
            <w:r w:rsidR="007924AA" w:rsidRPr="007924AA">
              <w:rPr>
                <w:rFonts w:ascii="Times New Roman" w:hAnsi="Times New Roman" w:cs="Times New Roman"/>
                <w:noProof/>
                <w:webHidden/>
                <w:sz w:val="24"/>
                <w:szCs w:val="24"/>
              </w:rPr>
              <w:fldChar w:fldCharType="separate"/>
            </w:r>
            <w:r w:rsidR="00BD1949">
              <w:rPr>
                <w:rFonts w:ascii="Times New Roman" w:hAnsi="Times New Roman" w:cs="Times New Roman"/>
                <w:noProof/>
                <w:webHidden/>
                <w:sz w:val="24"/>
                <w:szCs w:val="24"/>
              </w:rPr>
              <w:t>56</w:t>
            </w:r>
            <w:r w:rsidR="007924AA" w:rsidRPr="007924AA">
              <w:rPr>
                <w:rFonts w:ascii="Times New Roman" w:hAnsi="Times New Roman" w:cs="Times New Roman"/>
                <w:noProof/>
                <w:webHidden/>
                <w:sz w:val="24"/>
                <w:szCs w:val="24"/>
              </w:rPr>
              <w:fldChar w:fldCharType="end"/>
            </w:r>
          </w:hyperlink>
        </w:p>
        <w:p w14:paraId="39147E5F" w14:textId="57DE7883" w:rsidR="007924AA" w:rsidRPr="007924AA" w:rsidRDefault="000B1F1E">
          <w:pPr>
            <w:pStyle w:val="Obsah3"/>
            <w:tabs>
              <w:tab w:val="right" w:leader="dot" w:pos="9062"/>
            </w:tabs>
            <w:rPr>
              <w:rFonts w:ascii="Times New Roman" w:eastAsiaTheme="minorEastAsia" w:hAnsi="Times New Roman" w:cs="Times New Roman"/>
              <w:noProof/>
              <w:sz w:val="24"/>
              <w:szCs w:val="24"/>
              <w:lang w:eastAsia="cs-CZ"/>
            </w:rPr>
          </w:pPr>
          <w:hyperlink w:anchor="_Toc164965086" w:history="1">
            <w:r w:rsidR="007924AA" w:rsidRPr="007924AA">
              <w:rPr>
                <w:rStyle w:val="Hypertextovodkaz"/>
                <w:rFonts w:ascii="Times New Roman" w:hAnsi="Times New Roman" w:cs="Times New Roman"/>
                <w:noProof/>
                <w:sz w:val="24"/>
                <w:szCs w:val="24"/>
              </w:rPr>
              <w:t>9.3.2 Palác</w:t>
            </w:r>
            <w:r w:rsidR="007924AA" w:rsidRPr="007924AA">
              <w:rPr>
                <w:rFonts w:ascii="Times New Roman" w:hAnsi="Times New Roman" w:cs="Times New Roman"/>
                <w:noProof/>
                <w:webHidden/>
                <w:sz w:val="24"/>
                <w:szCs w:val="24"/>
              </w:rPr>
              <w:tab/>
            </w:r>
            <w:r w:rsidR="007924AA" w:rsidRPr="007924AA">
              <w:rPr>
                <w:rFonts w:ascii="Times New Roman" w:hAnsi="Times New Roman" w:cs="Times New Roman"/>
                <w:noProof/>
                <w:webHidden/>
                <w:sz w:val="24"/>
                <w:szCs w:val="24"/>
              </w:rPr>
              <w:fldChar w:fldCharType="begin"/>
            </w:r>
            <w:r w:rsidR="007924AA" w:rsidRPr="007924AA">
              <w:rPr>
                <w:rFonts w:ascii="Times New Roman" w:hAnsi="Times New Roman" w:cs="Times New Roman"/>
                <w:noProof/>
                <w:webHidden/>
                <w:sz w:val="24"/>
                <w:szCs w:val="24"/>
              </w:rPr>
              <w:instrText xml:space="preserve"> PAGEREF _Toc164965086 \h </w:instrText>
            </w:r>
            <w:r w:rsidR="007924AA" w:rsidRPr="007924AA">
              <w:rPr>
                <w:rFonts w:ascii="Times New Roman" w:hAnsi="Times New Roman" w:cs="Times New Roman"/>
                <w:noProof/>
                <w:webHidden/>
                <w:sz w:val="24"/>
                <w:szCs w:val="24"/>
              </w:rPr>
            </w:r>
            <w:r w:rsidR="007924AA" w:rsidRPr="007924AA">
              <w:rPr>
                <w:rFonts w:ascii="Times New Roman" w:hAnsi="Times New Roman" w:cs="Times New Roman"/>
                <w:noProof/>
                <w:webHidden/>
                <w:sz w:val="24"/>
                <w:szCs w:val="24"/>
              </w:rPr>
              <w:fldChar w:fldCharType="separate"/>
            </w:r>
            <w:r w:rsidR="00BD1949">
              <w:rPr>
                <w:rFonts w:ascii="Times New Roman" w:hAnsi="Times New Roman" w:cs="Times New Roman"/>
                <w:noProof/>
                <w:webHidden/>
                <w:sz w:val="24"/>
                <w:szCs w:val="24"/>
              </w:rPr>
              <w:t>57</w:t>
            </w:r>
            <w:r w:rsidR="007924AA" w:rsidRPr="007924AA">
              <w:rPr>
                <w:rFonts w:ascii="Times New Roman" w:hAnsi="Times New Roman" w:cs="Times New Roman"/>
                <w:noProof/>
                <w:webHidden/>
                <w:sz w:val="24"/>
                <w:szCs w:val="24"/>
              </w:rPr>
              <w:fldChar w:fldCharType="end"/>
            </w:r>
          </w:hyperlink>
        </w:p>
        <w:p w14:paraId="6240D7DA" w14:textId="0F0DF681" w:rsidR="007924AA" w:rsidRPr="007924AA" w:rsidRDefault="000B1F1E">
          <w:pPr>
            <w:pStyle w:val="Obsah2"/>
            <w:tabs>
              <w:tab w:val="right" w:leader="dot" w:pos="9062"/>
            </w:tabs>
            <w:rPr>
              <w:rFonts w:ascii="Times New Roman" w:eastAsiaTheme="minorEastAsia" w:hAnsi="Times New Roman" w:cs="Times New Roman"/>
              <w:noProof/>
              <w:sz w:val="24"/>
              <w:szCs w:val="24"/>
              <w:lang w:eastAsia="cs-CZ"/>
            </w:rPr>
          </w:pPr>
          <w:hyperlink w:anchor="_Toc164965087" w:history="1">
            <w:r w:rsidR="007924AA" w:rsidRPr="007924AA">
              <w:rPr>
                <w:rStyle w:val="Hypertextovodkaz"/>
                <w:rFonts w:ascii="Times New Roman" w:hAnsi="Times New Roman" w:cs="Times New Roman"/>
                <w:noProof/>
                <w:sz w:val="24"/>
                <w:szCs w:val="24"/>
              </w:rPr>
              <w:t>9.4 Vypravěč</w:t>
            </w:r>
            <w:r w:rsidR="007924AA" w:rsidRPr="007924AA">
              <w:rPr>
                <w:rFonts w:ascii="Times New Roman" w:hAnsi="Times New Roman" w:cs="Times New Roman"/>
                <w:noProof/>
                <w:webHidden/>
                <w:sz w:val="24"/>
                <w:szCs w:val="24"/>
              </w:rPr>
              <w:tab/>
            </w:r>
            <w:r w:rsidR="007924AA" w:rsidRPr="007924AA">
              <w:rPr>
                <w:rFonts w:ascii="Times New Roman" w:hAnsi="Times New Roman" w:cs="Times New Roman"/>
                <w:noProof/>
                <w:webHidden/>
                <w:sz w:val="24"/>
                <w:szCs w:val="24"/>
              </w:rPr>
              <w:fldChar w:fldCharType="begin"/>
            </w:r>
            <w:r w:rsidR="007924AA" w:rsidRPr="007924AA">
              <w:rPr>
                <w:rFonts w:ascii="Times New Roman" w:hAnsi="Times New Roman" w:cs="Times New Roman"/>
                <w:noProof/>
                <w:webHidden/>
                <w:sz w:val="24"/>
                <w:szCs w:val="24"/>
              </w:rPr>
              <w:instrText xml:space="preserve"> PAGEREF _Toc164965087 \h </w:instrText>
            </w:r>
            <w:r w:rsidR="007924AA" w:rsidRPr="007924AA">
              <w:rPr>
                <w:rFonts w:ascii="Times New Roman" w:hAnsi="Times New Roman" w:cs="Times New Roman"/>
                <w:noProof/>
                <w:webHidden/>
                <w:sz w:val="24"/>
                <w:szCs w:val="24"/>
              </w:rPr>
            </w:r>
            <w:r w:rsidR="007924AA" w:rsidRPr="007924AA">
              <w:rPr>
                <w:rFonts w:ascii="Times New Roman" w:hAnsi="Times New Roman" w:cs="Times New Roman"/>
                <w:noProof/>
                <w:webHidden/>
                <w:sz w:val="24"/>
                <w:szCs w:val="24"/>
              </w:rPr>
              <w:fldChar w:fldCharType="separate"/>
            </w:r>
            <w:r w:rsidR="00BD1949">
              <w:rPr>
                <w:rFonts w:ascii="Times New Roman" w:hAnsi="Times New Roman" w:cs="Times New Roman"/>
                <w:noProof/>
                <w:webHidden/>
                <w:sz w:val="24"/>
                <w:szCs w:val="24"/>
              </w:rPr>
              <w:t>57</w:t>
            </w:r>
            <w:r w:rsidR="007924AA" w:rsidRPr="007924AA">
              <w:rPr>
                <w:rFonts w:ascii="Times New Roman" w:hAnsi="Times New Roman" w:cs="Times New Roman"/>
                <w:noProof/>
                <w:webHidden/>
                <w:sz w:val="24"/>
                <w:szCs w:val="24"/>
              </w:rPr>
              <w:fldChar w:fldCharType="end"/>
            </w:r>
          </w:hyperlink>
        </w:p>
        <w:p w14:paraId="6CA5C220" w14:textId="61448BFE" w:rsidR="007924AA" w:rsidRPr="007924AA" w:rsidRDefault="000B1F1E">
          <w:pPr>
            <w:pStyle w:val="Obsah2"/>
            <w:tabs>
              <w:tab w:val="right" w:leader="dot" w:pos="9062"/>
            </w:tabs>
            <w:rPr>
              <w:rFonts w:ascii="Times New Roman" w:eastAsiaTheme="minorEastAsia" w:hAnsi="Times New Roman" w:cs="Times New Roman"/>
              <w:noProof/>
              <w:sz w:val="24"/>
              <w:szCs w:val="24"/>
              <w:lang w:eastAsia="cs-CZ"/>
            </w:rPr>
          </w:pPr>
          <w:hyperlink w:anchor="_Toc164965088" w:history="1">
            <w:r w:rsidR="007924AA" w:rsidRPr="007924AA">
              <w:rPr>
                <w:rStyle w:val="Hypertextovodkaz"/>
                <w:rFonts w:ascii="Times New Roman" w:hAnsi="Times New Roman" w:cs="Times New Roman"/>
                <w:noProof/>
                <w:sz w:val="24"/>
                <w:szCs w:val="24"/>
              </w:rPr>
              <w:t>9.5 Motivy</w:t>
            </w:r>
            <w:r w:rsidR="007924AA" w:rsidRPr="007924AA">
              <w:rPr>
                <w:rFonts w:ascii="Times New Roman" w:hAnsi="Times New Roman" w:cs="Times New Roman"/>
                <w:noProof/>
                <w:webHidden/>
                <w:sz w:val="24"/>
                <w:szCs w:val="24"/>
              </w:rPr>
              <w:tab/>
            </w:r>
            <w:r w:rsidR="007924AA" w:rsidRPr="007924AA">
              <w:rPr>
                <w:rFonts w:ascii="Times New Roman" w:hAnsi="Times New Roman" w:cs="Times New Roman"/>
                <w:noProof/>
                <w:webHidden/>
                <w:sz w:val="24"/>
                <w:szCs w:val="24"/>
              </w:rPr>
              <w:fldChar w:fldCharType="begin"/>
            </w:r>
            <w:r w:rsidR="007924AA" w:rsidRPr="007924AA">
              <w:rPr>
                <w:rFonts w:ascii="Times New Roman" w:hAnsi="Times New Roman" w:cs="Times New Roman"/>
                <w:noProof/>
                <w:webHidden/>
                <w:sz w:val="24"/>
                <w:szCs w:val="24"/>
              </w:rPr>
              <w:instrText xml:space="preserve"> PAGEREF _Toc164965088 \h </w:instrText>
            </w:r>
            <w:r w:rsidR="007924AA" w:rsidRPr="007924AA">
              <w:rPr>
                <w:rFonts w:ascii="Times New Roman" w:hAnsi="Times New Roman" w:cs="Times New Roman"/>
                <w:noProof/>
                <w:webHidden/>
                <w:sz w:val="24"/>
                <w:szCs w:val="24"/>
              </w:rPr>
            </w:r>
            <w:r w:rsidR="007924AA" w:rsidRPr="007924AA">
              <w:rPr>
                <w:rFonts w:ascii="Times New Roman" w:hAnsi="Times New Roman" w:cs="Times New Roman"/>
                <w:noProof/>
                <w:webHidden/>
                <w:sz w:val="24"/>
                <w:szCs w:val="24"/>
              </w:rPr>
              <w:fldChar w:fldCharType="separate"/>
            </w:r>
            <w:r w:rsidR="00BD1949">
              <w:rPr>
                <w:rFonts w:ascii="Times New Roman" w:hAnsi="Times New Roman" w:cs="Times New Roman"/>
                <w:noProof/>
                <w:webHidden/>
                <w:sz w:val="24"/>
                <w:szCs w:val="24"/>
              </w:rPr>
              <w:t>58</w:t>
            </w:r>
            <w:r w:rsidR="007924AA" w:rsidRPr="007924AA">
              <w:rPr>
                <w:rFonts w:ascii="Times New Roman" w:hAnsi="Times New Roman" w:cs="Times New Roman"/>
                <w:noProof/>
                <w:webHidden/>
                <w:sz w:val="24"/>
                <w:szCs w:val="24"/>
              </w:rPr>
              <w:fldChar w:fldCharType="end"/>
            </w:r>
          </w:hyperlink>
        </w:p>
        <w:p w14:paraId="2E153019" w14:textId="3B239F0B" w:rsidR="007924AA" w:rsidRPr="007924AA" w:rsidRDefault="000B1F1E">
          <w:pPr>
            <w:pStyle w:val="Obsah3"/>
            <w:tabs>
              <w:tab w:val="right" w:leader="dot" w:pos="9062"/>
            </w:tabs>
            <w:rPr>
              <w:rFonts w:ascii="Times New Roman" w:eastAsiaTheme="minorEastAsia" w:hAnsi="Times New Roman" w:cs="Times New Roman"/>
              <w:noProof/>
              <w:sz w:val="24"/>
              <w:szCs w:val="24"/>
              <w:lang w:eastAsia="cs-CZ"/>
            </w:rPr>
          </w:pPr>
          <w:hyperlink w:anchor="_Toc164965089" w:history="1">
            <w:r w:rsidR="007924AA" w:rsidRPr="007924AA">
              <w:rPr>
                <w:rStyle w:val="Hypertextovodkaz"/>
                <w:rFonts w:ascii="Times New Roman" w:hAnsi="Times New Roman" w:cs="Times New Roman"/>
                <w:noProof/>
                <w:sz w:val="24"/>
                <w:szCs w:val="24"/>
              </w:rPr>
              <w:t>9.5.1 Nihilismus</w:t>
            </w:r>
            <w:r w:rsidR="007924AA" w:rsidRPr="007924AA">
              <w:rPr>
                <w:rFonts w:ascii="Times New Roman" w:hAnsi="Times New Roman" w:cs="Times New Roman"/>
                <w:noProof/>
                <w:webHidden/>
                <w:sz w:val="24"/>
                <w:szCs w:val="24"/>
              </w:rPr>
              <w:tab/>
            </w:r>
            <w:r w:rsidR="007924AA" w:rsidRPr="007924AA">
              <w:rPr>
                <w:rFonts w:ascii="Times New Roman" w:hAnsi="Times New Roman" w:cs="Times New Roman"/>
                <w:noProof/>
                <w:webHidden/>
                <w:sz w:val="24"/>
                <w:szCs w:val="24"/>
              </w:rPr>
              <w:fldChar w:fldCharType="begin"/>
            </w:r>
            <w:r w:rsidR="007924AA" w:rsidRPr="007924AA">
              <w:rPr>
                <w:rFonts w:ascii="Times New Roman" w:hAnsi="Times New Roman" w:cs="Times New Roman"/>
                <w:noProof/>
                <w:webHidden/>
                <w:sz w:val="24"/>
                <w:szCs w:val="24"/>
              </w:rPr>
              <w:instrText xml:space="preserve"> PAGEREF _Toc164965089 \h </w:instrText>
            </w:r>
            <w:r w:rsidR="007924AA" w:rsidRPr="007924AA">
              <w:rPr>
                <w:rFonts w:ascii="Times New Roman" w:hAnsi="Times New Roman" w:cs="Times New Roman"/>
                <w:noProof/>
                <w:webHidden/>
                <w:sz w:val="24"/>
                <w:szCs w:val="24"/>
              </w:rPr>
            </w:r>
            <w:r w:rsidR="007924AA" w:rsidRPr="007924AA">
              <w:rPr>
                <w:rFonts w:ascii="Times New Roman" w:hAnsi="Times New Roman" w:cs="Times New Roman"/>
                <w:noProof/>
                <w:webHidden/>
                <w:sz w:val="24"/>
                <w:szCs w:val="24"/>
              </w:rPr>
              <w:fldChar w:fldCharType="separate"/>
            </w:r>
            <w:r w:rsidR="00BD1949">
              <w:rPr>
                <w:rFonts w:ascii="Times New Roman" w:hAnsi="Times New Roman" w:cs="Times New Roman"/>
                <w:noProof/>
                <w:webHidden/>
                <w:sz w:val="24"/>
                <w:szCs w:val="24"/>
              </w:rPr>
              <w:t>58</w:t>
            </w:r>
            <w:r w:rsidR="007924AA" w:rsidRPr="007924AA">
              <w:rPr>
                <w:rFonts w:ascii="Times New Roman" w:hAnsi="Times New Roman" w:cs="Times New Roman"/>
                <w:noProof/>
                <w:webHidden/>
                <w:sz w:val="24"/>
                <w:szCs w:val="24"/>
              </w:rPr>
              <w:fldChar w:fldCharType="end"/>
            </w:r>
          </w:hyperlink>
        </w:p>
        <w:p w14:paraId="7DE30D43" w14:textId="701F1A82" w:rsidR="007924AA" w:rsidRPr="007924AA" w:rsidRDefault="000B1F1E">
          <w:pPr>
            <w:pStyle w:val="Obsah3"/>
            <w:tabs>
              <w:tab w:val="right" w:leader="dot" w:pos="9062"/>
            </w:tabs>
            <w:rPr>
              <w:rFonts w:ascii="Times New Roman" w:eastAsiaTheme="minorEastAsia" w:hAnsi="Times New Roman" w:cs="Times New Roman"/>
              <w:noProof/>
              <w:sz w:val="24"/>
              <w:szCs w:val="24"/>
              <w:lang w:eastAsia="cs-CZ"/>
            </w:rPr>
          </w:pPr>
          <w:hyperlink w:anchor="_Toc164965090" w:history="1">
            <w:r w:rsidR="007924AA" w:rsidRPr="007924AA">
              <w:rPr>
                <w:rStyle w:val="Hypertextovodkaz"/>
                <w:rFonts w:ascii="Times New Roman" w:hAnsi="Times New Roman" w:cs="Times New Roman"/>
                <w:noProof/>
                <w:sz w:val="24"/>
                <w:szCs w:val="24"/>
              </w:rPr>
              <w:t>9.5.2 Středověk</w:t>
            </w:r>
            <w:r w:rsidR="007924AA" w:rsidRPr="007924AA">
              <w:rPr>
                <w:rFonts w:ascii="Times New Roman" w:hAnsi="Times New Roman" w:cs="Times New Roman"/>
                <w:noProof/>
                <w:webHidden/>
                <w:sz w:val="24"/>
                <w:szCs w:val="24"/>
              </w:rPr>
              <w:tab/>
            </w:r>
            <w:r w:rsidR="007924AA" w:rsidRPr="007924AA">
              <w:rPr>
                <w:rFonts w:ascii="Times New Roman" w:hAnsi="Times New Roman" w:cs="Times New Roman"/>
                <w:noProof/>
                <w:webHidden/>
                <w:sz w:val="24"/>
                <w:szCs w:val="24"/>
              </w:rPr>
              <w:fldChar w:fldCharType="begin"/>
            </w:r>
            <w:r w:rsidR="007924AA" w:rsidRPr="007924AA">
              <w:rPr>
                <w:rFonts w:ascii="Times New Roman" w:hAnsi="Times New Roman" w:cs="Times New Roman"/>
                <w:noProof/>
                <w:webHidden/>
                <w:sz w:val="24"/>
                <w:szCs w:val="24"/>
              </w:rPr>
              <w:instrText xml:space="preserve"> PAGEREF _Toc164965090 \h </w:instrText>
            </w:r>
            <w:r w:rsidR="007924AA" w:rsidRPr="007924AA">
              <w:rPr>
                <w:rFonts w:ascii="Times New Roman" w:hAnsi="Times New Roman" w:cs="Times New Roman"/>
                <w:noProof/>
                <w:webHidden/>
                <w:sz w:val="24"/>
                <w:szCs w:val="24"/>
              </w:rPr>
            </w:r>
            <w:r w:rsidR="007924AA" w:rsidRPr="007924AA">
              <w:rPr>
                <w:rFonts w:ascii="Times New Roman" w:hAnsi="Times New Roman" w:cs="Times New Roman"/>
                <w:noProof/>
                <w:webHidden/>
                <w:sz w:val="24"/>
                <w:szCs w:val="24"/>
              </w:rPr>
              <w:fldChar w:fldCharType="separate"/>
            </w:r>
            <w:r w:rsidR="00BD1949">
              <w:rPr>
                <w:rFonts w:ascii="Times New Roman" w:hAnsi="Times New Roman" w:cs="Times New Roman"/>
                <w:noProof/>
                <w:webHidden/>
                <w:sz w:val="24"/>
                <w:szCs w:val="24"/>
              </w:rPr>
              <w:t>60</w:t>
            </w:r>
            <w:r w:rsidR="007924AA" w:rsidRPr="007924AA">
              <w:rPr>
                <w:rFonts w:ascii="Times New Roman" w:hAnsi="Times New Roman" w:cs="Times New Roman"/>
                <w:noProof/>
                <w:webHidden/>
                <w:sz w:val="24"/>
                <w:szCs w:val="24"/>
              </w:rPr>
              <w:fldChar w:fldCharType="end"/>
            </w:r>
          </w:hyperlink>
        </w:p>
        <w:p w14:paraId="0A80CFE9" w14:textId="2DB23C29" w:rsidR="007924AA" w:rsidRPr="007924AA" w:rsidRDefault="000B1F1E">
          <w:pPr>
            <w:pStyle w:val="Obsah1"/>
            <w:tabs>
              <w:tab w:val="right" w:leader="dot" w:pos="9062"/>
            </w:tabs>
            <w:rPr>
              <w:rFonts w:ascii="Times New Roman" w:eastAsiaTheme="minorEastAsia" w:hAnsi="Times New Roman" w:cs="Times New Roman"/>
              <w:noProof/>
              <w:sz w:val="24"/>
              <w:szCs w:val="24"/>
              <w:lang w:eastAsia="cs-CZ"/>
            </w:rPr>
          </w:pPr>
          <w:hyperlink w:anchor="_Toc164965091" w:history="1">
            <w:r w:rsidR="007924AA" w:rsidRPr="007924AA">
              <w:rPr>
                <w:rStyle w:val="Hypertextovodkaz"/>
                <w:rFonts w:ascii="Times New Roman" w:hAnsi="Times New Roman" w:cs="Times New Roman"/>
                <w:noProof/>
                <w:sz w:val="24"/>
                <w:szCs w:val="24"/>
              </w:rPr>
              <w:t>10. Závěr</w:t>
            </w:r>
            <w:r w:rsidR="007924AA" w:rsidRPr="007924AA">
              <w:rPr>
                <w:rFonts w:ascii="Times New Roman" w:hAnsi="Times New Roman" w:cs="Times New Roman"/>
                <w:noProof/>
                <w:webHidden/>
                <w:sz w:val="24"/>
                <w:szCs w:val="24"/>
              </w:rPr>
              <w:tab/>
            </w:r>
            <w:r w:rsidR="007924AA" w:rsidRPr="007924AA">
              <w:rPr>
                <w:rFonts w:ascii="Times New Roman" w:hAnsi="Times New Roman" w:cs="Times New Roman"/>
                <w:noProof/>
                <w:webHidden/>
                <w:sz w:val="24"/>
                <w:szCs w:val="24"/>
              </w:rPr>
              <w:fldChar w:fldCharType="begin"/>
            </w:r>
            <w:r w:rsidR="007924AA" w:rsidRPr="007924AA">
              <w:rPr>
                <w:rFonts w:ascii="Times New Roman" w:hAnsi="Times New Roman" w:cs="Times New Roman"/>
                <w:noProof/>
                <w:webHidden/>
                <w:sz w:val="24"/>
                <w:szCs w:val="24"/>
              </w:rPr>
              <w:instrText xml:space="preserve"> PAGEREF _Toc164965091 \h </w:instrText>
            </w:r>
            <w:r w:rsidR="007924AA" w:rsidRPr="007924AA">
              <w:rPr>
                <w:rFonts w:ascii="Times New Roman" w:hAnsi="Times New Roman" w:cs="Times New Roman"/>
                <w:noProof/>
                <w:webHidden/>
                <w:sz w:val="24"/>
                <w:szCs w:val="24"/>
              </w:rPr>
            </w:r>
            <w:r w:rsidR="007924AA" w:rsidRPr="007924AA">
              <w:rPr>
                <w:rFonts w:ascii="Times New Roman" w:hAnsi="Times New Roman" w:cs="Times New Roman"/>
                <w:noProof/>
                <w:webHidden/>
                <w:sz w:val="24"/>
                <w:szCs w:val="24"/>
              </w:rPr>
              <w:fldChar w:fldCharType="separate"/>
            </w:r>
            <w:r w:rsidR="00BD1949">
              <w:rPr>
                <w:rFonts w:ascii="Times New Roman" w:hAnsi="Times New Roman" w:cs="Times New Roman"/>
                <w:noProof/>
                <w:webHidden/>
                <w:sz w:val="24"/>
                <w:szCs w:val="24"/>
              </w:rPr>
              <w:t>61</w:t>
            </w:r>
            <w:r w:rsidR="007924AA" w:rsidRPr="007924AA">
              <w:rPr>
                <w:rFonts w:ascii="Times New Roman" w:hAnsi="Times New Roman" w:cs="Times New Roman"/>
                <w:noProof/>
                <w:webHidden/>
                <w:sz w:val="24"/>
                <w:szCs w:val="24"/>
              </w:rPr>
              <w:fldChar w:fldCharType="end"/>
            </w:r>
          </w:hyperlink>
        </w:p>
        <w:p w14:paraId="0AB4C7D5" w14:textId="79EA0F0A" w:rsidR="007924AA" w:rsidRPr="007924AA" w:rsidRDefault="000B1F1E">
          <w:pPr>
            <w:pStyle w:val="Obsah1"/>
            <w:tabs>
              <w:tab w:val="right" w:leader="dot" w:pos="9062"/>
            </w:tabs>
            <w:rPr>
              <w:rFonts w:ascii="Times New Roman" w:eastAsiaTheme="minorEastAsia" w:hAnsi="Times New Roman" w:cs="Times New Roman"/>
              <w:noProof/>
              <w:sz w:val="24"/>
              <w:szCs w:val="24"/>
              <w:lang w:eastAsia="cs-CZ"/>
            </w:rPr>
          </w:pPr>
          <w:hyperlink w:anchor="_Toc164965092" w:history="1">
            <w:r w:rsidR="007924AA" w:rsidRPr="007924AA">
              <w:rPr>
                <w:rStyle w:val="Hypertextovodkaz"/>
                <w:rFonts w:ascii="Times New Roman" w:hAnsi="Times New Roman" w:cs="Times New Roman"/>
                <w:noProof/>
                <w:sz w:val="24"/>
                <w:szCs w:val="24"/>
              </w:rPr>
              <w:t>Seznam použitých zdrojů a literatury</w:t>
            </w:r>
            <w:r w:rsidR="007924AA" w:rsidRPr="007924AA">
              <w:rPr>
                <w:rFonts w:ascii="Times New Roman" w:hAnsi="Times New Roman" w:cs="Times New Roman"/>
                <w:noProof/>
                <w:webHidden/>
                <w:sz w:val="24"/>
                <w:szCs w:val="24"/>
              </w:rPr>
              <w:tab/>
            </w:r>
            <w:r w:rsidR="007924AA" w:rsidRPr="007924AA">
              <w:rPr>
                <w:rFonts w:ascii="Times New Roman" w:hAnsi="Times New Roman" w:cs="Times New Roman"/>
                <w:noProof/>
                <w:webHidden/>
                <w:sz w:val="24"/>
                <w:szCs w:val="24"/>
              </w:rPr>
              <w:fldChar w:fldCharType="begin"/>
            </w:r>
            <w:r w:rsidR="007924AA" w:rsidRPr="007924AA">
              <w:rPr>
                <w:rFonts w:ascii="Times New Roman" w:hAnsi="Times New Roman" w:cs="Times New Roman"/>
                <w:noProof/>
                <w:webHidden/>
                <w:sz w:val="24"/>
                <w:szCs w:val="24"/>
              </w:rPr>
              <w:instrText xml:space="preserve"> PAGEREF _Toc164965092 \h </w:instrText>
            </w:r>
            <w:r w:rsidR="007924AA" w:rsidRPr="007924AA">
              <w:rPr>
                <w:rFonts w:ascii="Times New Roman" w:hAnsi="Times New Roman" w:cs="Times New Roman"/>
                <w:noProof/>
                <w:webHidden/>
                <w:sz w:val="24"/>
                <w:szCs w:val="24"/>
              </w:rPr>
            </w:r>
            <w:r w:rsidR="007924AA" w:rsidRPr="007924AA">
              <w:rPr>
                <w:rFonts w:ascii="Times New Roman" w:hAnsi="Times New Roman" w:cs="Times New Roman"/>
                <w:noProof/>
                <w:webHidden/>
                <w:sz w:val="24"/>
                <w:szCs w:val="24"/>
              </w:rPr>
              <w:fldChar w:fldCharType="separate"/>
            </w:r>
            <w:r w:rsidR="00BD1949">
              <w:rPr>
                <w:rFonts w:ascii="Times New Roman" w:hAnsi="Times New Roman" w:cs="Times New Roman"/>
                <w:noProof/>
                <w:webHidden/>
                <w:sz w:val="24"/>
                <w:szCs w:val="24"/>
              </w:rPr>
              <w:t>65</w:t>
            </w:r>
            <w:r w:rsidR="007924AA" w:rsidRPr="007924AA">
              <w:rPr>
                <w:rFonts w:ascii="Times New Roman" w:hAnsi="Times New Roman" w:cs="Times New Roman"/>
                <w:noProof/>
                <w:webHidden/>
                <w:sz w:val="24"/>
                <w:szCs w:val="24"/>
              </w:rPr>
              <w:fldChar w:fldCharType="end"/>
            </w:r>
          </w:hyperlink>
        </w:p>
        <w:p w14:paraId="5462F3F8" w14:textId="4DA8078A" w:rsidR="007924AA" w:rsidRPr="007924AA" w:rsidRDefault="000B1F1E">
          <w:pPr>
            <w:pStyle w:val="Obsah1"/>
            <w:tabs>
              <w:tab w:val="right" w:leader="dot" w:pos="9062"/>
            </w:tabs>
            <w:rPr>
              <w:rFonts w:ascii="Times New Roman" w:eastAsiaTheme="minorEastAsia" w:hAnsi="Times New Roman" w:cs="Times New Roman"/>
              <w:noProof/>
              <w:sz w:val="24"/>
              <w:szCs w:val="24"/>
              <w:lang w:eastAsia="cs-CZ"/>
            </w:rPr>
          </w:pPr>
          <w:hyperlink w:anchor="_Toc164965093" w:history="1">
            <w:r w:rsidR="007924AA" w:rsidRPr="007924AA">
              <w:rPr>
                <w:rStyle w:val="Hypertextovodkaz"/>
                <w:rFonts w:ascii="Times New Roman" w:hAnsi="Times New Roman" w:cs="Times New Roman"/>
                <w:noProof/>
                <w:sz w:val="24"/>
                <w:szCs w:val="24"/>
              </w:rPr>
              <w:t>Příloha</w:t>
            </w:r>
            <w:r w:rsidR="007924AA" w:rsidRPr="007924AA">
              <w:rPr>
                <w:rFonts w:ascii="Times New Roman" w:hAnsi="Times New Roman" w:cs="Times New Roman"/>
                <w:noProof/>
                <w:webHidden/>
                <w:sz w:val="24"/>
                <w:szCs w:val="24"/>
              </w:rPr>
              <w:tab/>
            </w:r>
            <w:r w:rsidR="007924AA" w:rsidRPr="007924AA">
              <w:rPr>
                <w:rFonts w:ascii="Times New Roman" w:hAnsi="Times New Roman" w:cs="Times New Roman"/>
                <w:noProof/>
                <w:webHidden/>
                <w:sz w:val="24"/>
                <w:szCs w:val="24"/>
              </w:rPr>
              <w:fldChar w:fldCharType="begin"/>
            </w:r>
            <w:r w:rsidR="007924AA" w:rsidRPr="007924AA">
              <w:rPr>
                <w:rFonts w:ascii="Times New Roman" w:hAnsi="Times New Roman" w:cs="Times New Roman"/>
                <w:noProof/>
                <w:webHidden/>
                <w:sz w:val="24"/>
                <w:szCs w:val="24"/>
              </w:rPr>
              <w:instrText xml:space="preserve"> PAGEREF _Toc164965093 \h </w:instrText>
            </w:r>
            <w:r w:rsidR="007924AA" w:rsidRPr="007924AA">
              <w:rPr>
                <w:rFonts w:ascii="Times New Roman" w:hAnsi="Times New Roman" w:cs="Times New Roman"/>
                <w:noProof/>
                <w:webHidden/>
                <w:sz w:val="24"/>
                <w:szCs w:val="24"/>
              </w:rPr>
            </w:r>
            <w:r w:rsidR="007924AA" w:rsidRPr="007924AA">
              <w:rPr>
                <w:rFonts w:ascii="Times New Roman" w:hAnsi="Times New Roman" w:cs="Times New Roman"/>
                <w:noProof/>
                <w:webHidden/>
                <w:sz w:val="24"/>
                <w:szCs w:val="24"/>
              </w:rPr>
              <w:fldChar w:fldCharType="separate"/>
            </w:r>
            <w:r w:rsidR="00BD1949">
              <w:rPr>
                <w:rFonts w:ascii="Times New Roman" w:hAnsi="Times New Roman" w:cs="Times New Roman"/>
                <w:noProof/>
                <w:webHidden/>
                <w:sz w:val="24"/>
                <w:szCs w:val="24"/>
              </w:rPr>
              <w:t>68</w:t>
            </w:r>
            <w:r w:rsidR="007924AA" w:rsidRPr="007924AA">
              <w:rPr>
                <w:rFonts w:ascii="Times New Roman" w:hAnsi="Times New Roman" w:cs="Times New Roman"/>
                <w:noProof/>
                <w:webHidden/>
                <w:sz w:val="24"/>
                <w:szCs w:val="24"/>
              </w:rPr>
              <w:fldChar w:fldCharType="end"/>
            </w:r>
          </w:hyperlink>
        </w:p>
        <w:p w14:paraId="26966C6A" w14:textId="733656C5" w:rsidR="00AB11EB" w:rsidRPr="007924AA" w:rsidRDefault="00A73D5C" w:rsidP="00AB11EB">
          <w:pPr>
            <w:rPr>
              <w:rFonts w:ascii="Times New Roman" w:hAnsi="Times New Roman" w:cs="Times New Roman"/>
              <w:sz w:val="24"/>
              <w:szCs w:val="24"/>
            </w:rPr>
            <w:sectPr w:rsidR="00AB11EB" w:rsidRPr="007924AA" w:rsidSect="001D14C6">
              <w:footerReference w:type="default" r:id="rId8"/>
              <w:footerReference w:type="first" r:id="rId9"/>
              <w:pgSz w:w="11906" w:h="16838"/>
              <w:pgMar w:top="1417" w:right="1417" w:bottom="1417" w:left="1417" w:header="708" w:footer="708" w:gutter="0"/>
              <w:cols w:space="708"/>
              <w:docGrid w:linePitch="360"/>
            </w:sectPr>
          </w:pPr>
          <w:r w:rsidRPr="007924AA">
            <w:rPr>
              <w:rFonts w:ascii="Times New Roman" w:hAnsi="Times New Roman" w:cs="Times New Roman"/>
              <w:b/>
              <w:bCs/>
              <w:sz w:val="24"/>
              <w:szCs w:val="24"/>
            </w:rPr>
            <w:fldChar w:fldCharType="end"/>
          </w:r>
        </w:p>
      </w:sdtContent>
    </w:sdt>
    <w:p w14:paraId="1B062401" w14:textId="77777777" w:rsidR="00A73D5C" w:rsidRDefault="00A73D5C" w:rsidP="007168A6">
      <w:pPr>
        <w:spacing w:line="360" w:lineRule="auto"/>
        <w:rPr>
          <w:rFonts w:ascii="Times New Roman" w:hAnsi="Times New Roman" w:cs="Times New Roman"/>
          <w:sz w:val="24"/>
          <w:szCs w:val="24"/>
        </w:rPr>
      </w:pPr>
    </w:p>
    <w:p w14:paraId="48DF42AF" w14:textId="32DF19E8" w:rsidR="00493E22" w:rsidRPr="00493E22" w:rsidRDefault="007A2C59" w:rsidP="00AB0A2B">
      <w:pPr>
        <w:pStyle w:val="Nadpis1"/>
        <w:numPr>
          <w:ilvl w:val="0"/>
          <w:numId w:val="11"/>
        </w:numPr>
        <w:spacing w:after="240"/>
      </w:pPr>
      <w:bookmarkStart w:id="0" w:name="_Toc164691093"/>
      <w:bookmarkStart w:id="1" w:name="_Toc164965029"/>
      <w:r w:rsidRPr="002B15E4">
        <w:t>Úvo</w:t>
      </w:r>
      <w:bookmarkEnd w:id="0"/>
      <w:r w:rsidR="00A73D5C">
        <w:t>d</w:t>
      </w:r>
      <w:bookmarkEnd w:id="1"/>
    </w:p>
    <w:p w14:paraId="1FB419CF" w14:textId="406E5F71" w:rsidR="007A2C59" w:rsidRPr="007A2C59" w:rsidRDefault="007A2C59" w:rsidP="00943DE9">
      <w:pPr>
        <w:spacing w:before="240" w:line="360" w:lineRule="auto"/>
        <w:ind w:firstLine="709"/>
        <w:rPr>
          <w:rFonts w:ascii="Times New Roman" w:hAnsi="Times New Roman" w:cs="Times New Roman"/>
          <w:sz w:val="24"/>
          <w:szCs w:val="24"/>
        </w:rPr>
      </w:pPr>
      <w:r w:rsidRPr="007A2C59">
        <w:rPr>
          <w:rFonts w:ascii="Times New Roman" w:hAnsi="Times New Roman" w:cs="Times New Roman"/>
          <w:sz w:val="24"/>
          <w:szCs w:val="24"/>
        </w:rPr>
        <w:t>Tato bakalářská práce se zaměřuje na poetiku v konkrétních dílech Jiřího Karáska ze Lvovic, a to zejména na</w:t>
      </w:r>
      <w:r w:rsidR="00DD7F6A">
        <w:rPr>
          <w:rFonts w:ascii="Times New Roman" w:hAnsi="Times New Roman" w:cs="Times New Roman"/>
          <w:sz w:val="24"/>
          <w:szCs w:val="24"/>
        </w:rPr>
        <w:t xml:space="preserve"> trilogii</w:t>
      </w:r>
      <w:r w:rsidRPr="007A2C59">
        <w:rPr>
          <w:rFonts w:ascii="Times New Roman" w:hAnsi="Times New Roman" w:cs="Times New Roman"/>
          <w:sz w:val="24"/>
          <w:szCs w:val="24"/>
        </w:rPr>
        <w:t xml:space="preserve"> </w:t>
      </w:r>
      <w:r w:rsidRPr="002A261E">
        <w:rPr>
          <w:rFonts w:ascii="Times New Roman" w:hAnsi="Times New Roman" w:cs="Times New Roman"/>
          <w:i/>
          <w:iCs/>
          <w:sz w:val="24"/>
          <w:szCs w:val="24"/>
        </w:rPr>
        <w:t>Romány tří mágů</w:t>
      </w:r>
      <w:r w:rsidRPr="007A2C59">
        <w:rPr>
          <w:rFonts w:ascii="Times New Roman" w:hAnsi="Times New Roman" w:cs="Times New Roman"/>
          <w:sz w:val="24"/>
          <w:szCs w:val="24"/>
        </w:rPr>
        <w:t xml:space="preserve"> a</w:t>
      </w:r>
      <w:r w:rsidR="007F4777">
        <w:rPr>
          <w:rFonts w:ascii="Times New Roman" w:hAnsi="Times New Roman" w:cs="Times New Roman"/>
          <w:sz w:val="24"/>
          <w:szCs w:val="24"/>
        </w:rPr>
        <w:t xml:space="preserve"> novelu</w:t>
      </w:r>
      <w:r w:rsidRPr="007A2C59">
        <w:rPr>
          <w:rFonts w:ascii="Times New Roman" w:hAnsi="Times New Roman" w:cs="Times New Roman"/>
          <w:sz w:val="24"/>
          <w:szCs w:val="24"/>
        </w:rPr>
        <w:t xml:space="preserve"> </w:t>
      </w:r>
      <w:r w:rsidRPr="002A261E">
        <w:rPr>
          <w:rFonts w:ascii="Times New Roman" w:hAnsi="Times New Roman" w:cs="Times New Roman"/>
          <w:i/>
          <w:iCs/>
          <w:sz w:val="24"/>
          <w:szCs w:val="24"/>
        </w:rPr>
        <w:t>Gotick</w:t>
      </w:r>
      <w:r w:rsidR="007F4777" w:rsidRPr="002A261E">
        <w:rPr>
          <w:rFonts w:ascii="Times New Roman" w:hAnsi="Times New Roman" w:cs="Times New Roman"/>
          <w:i/>
          <w:iCs/>
          <w:sz w:val="24"/>
          <w:szCs w:val="24"/>
        </w:rPr>
        <w:t>á</w:t>
      </w:r>
      <w:r w:rsidRPr="002A261E">
        <w:rPr>
          <w:rFonts w:ascii="Times New Roman" w:hAnsi="Times New Roman" w:cs="Times New Roman"/>
          <w:i/>
          <w:iCs/>
          <w:sz w:val="24"/>
          <w:szCs w:val="24"/>
        </w:rPr>
        <w:t xml:space="preserve"> duše</w:t>
      </w:r>
      <w:r w:rsidRPr="007A2C59">
        <w:rPr>
          <w:rFonts w:ascii="Times New Roman" w:hAnsi="Times New Roman" w:cs="Times New Roman"/>
          <w:sz w:val="24"/>
          <w:szCs w:val="24"/>
        </w:rPr>
        <w:t xml:space="preserve">. </w:t>
      </w:r>
      <w:r w:rsidR="007F4777">
        <w:rPr>
          <w:rFonts w:ascii="Times New Roman" w:hAnsi="Times New Roman" w:cs="Times New Roman"/>
          <w:sz w:val="24"/>
          <w:szCs w:val="24"/>
        </w:rPr>
        <w:t>An</w:t>
      </w:r>
      <w:r w:rsidRPr="007A2C59">
        <w:rPr>
          <w:rFonts w:ascii="Times New Roman" w:hAnsi="Times New Roman" w:cs="Times New Roman"/>
          <w:sz w:val="24"/>
          <w:szCs w:val="24"/>
        </w:rPr>
        <w:t xml:space="preserve">alýza se soustředí </w:t>
      </w:r>
      <w:r w:rsidR="007F4777">
        <w:rPr>
          <w:rFonts w:ascii="Times New Roman" w:hAnsi="Times New Roman" w:cs="Times New Roman"/>
          <w:sz w:val="24"/>
          <w:szCs w:val="24"/>
        </w:rPr>
        <w:t xml:space="preserve">především </w:t>
      </w:r>
      <w:r w:rsidRPr="007A2C59">
        <w:rPr>
          <w:rFonts w:ascii="Times New Roman" w:hAnsi="Times New Roman" w:cs="Times New Roman"/>
          <w:sz w:val="24"/>
          <w:szCs w:val="24"/>
        </w:rPr>
        <w:t>na postavy, prostor a vypravěče vybraných próz. Dále budeme sledovat motivy a prvky, které</w:t>
      </w:r>
      <w:r w:rsidR="00476443">
        <w:rPr>
          <w:rFonts w:ascii="Times New Roman" w:hAnsi="Times New Roman" w:cs="Times New Roman"/>
          <w:sz w:val="24"/>
          <w:szCs w:val="24"/>
        </w:rPr>
        <w:t xml:space="preserve"> vybraná </w:t>
      </w:r>
      <w:r w:rsidRPr="007A2C59">
        <w:rPr>
          <w:rFonts w:ascii="Times New Roman" w:hAnsi="Times New Roman" w:cs="Times New Roman"/>
          <w:sz w:val="24"/>
          <w:szCs w:val="24"/>
        </w:rPr>
        <w:t>díla spojují, a zkoumat Karáskovu motivaci, která ho vedla k dotýkání se těchto témat ve svém díle.</w:t>
      </w:r>
    </w:p>
    <w:p w14:paraId="09F02DF8" w14:textId="000ECDDA" w:rsidR="004A1E3B" w:rsidRDefault="007A2C59" w:rsidP="00943DE9">
      <w:pPr>
        <w:spacing w:before="240" w:line="360" w:lineRule="auto"/>
        <w:ind w:firstLine="709"/>
        <w:rPr>
          <w:rFonts w:ascii="Times New Roman" w:hAnsi="Times New Roman" w:cs="Times New Roman"/>
          <w:sz w:val="24"/>
          <w:szCs w:val="24"/>
        </w:rPr>
      </w:pPr>
      <w:r w:rsidRPr="007A2C59">
        <w:rPr>
          <w:rFonts w:ascii="Times New Roman" w:hAnsi="Times New Roman" w:cs="Times New Roman"/>
          <w:sz w:val="24"/>
          <w:szCs w:val="24"/>
        </w:rPr>
        <w:t>Pro analýzu tématu postavy využijeme konkrétní</w:t>
      </w:r>
      <w:r w:rsidR="00476443">
        <w:rPr>
          <w:rFonts w:ascii="Times New Roman" w:hAnsi="Times New Roman" w:cs="Times New Roman"/>
          <w:sz w:val="24"/>
          <w:szCs w:val="24"/>
        </w:rPr>
        <w:t xml:space="preserve"> díla</w:t>
      </w:r>
      <w:r w:rsidRPr="007A2C59">
        <w:rPr>
          <w:rFonts w:ascii="Times New Roman" w:hAnsi="Times New Roman" w:cs="Times New Roman"/>
          <w:sz w:val="24"/>
          <w:szCs w:val="24"/>
        </w:rPr>
        <w:t xml:space="preserve"> literární teorie. </w:t>
      </w:r>
      <w:r w:rsidR="00D37D55">
        <w:rPr>
          <w:rFonts w:ascii="Times New Roman" w:hAnsi="Times New Roman" w:cs="Times New Roman"/>
          <w:sz w:val="24"/>
          <w:szCs w:val="24"/>
        </w:rPr>
        <w:t>Přínosná pro nás bude například</w:t>
      </w:r>
      <w:r w:rsidRPr="007A2C59">
        <w:rPr>
          <w:rFonts w:ascii="Times New Roman" w:hAnsi="Times New Roman" w:cs="Times New Roman"/>
          <w:sz w:val="24"/>
          <w:szCs w:val="24"/>
        </w:rPr>
        <w:t xml:space="preserve"> </w:t>
      </w:r>
      <w:r w:rsidRPr="0061410C">
        <w:rPr>
          <w:rFonts w:ascii="Times New Roman" w:hAnsi="Times New Roman" w:cs="Times New Roman"/>
          <w:i/>
          <w:iCs/>
          <w:sz w:val="24"/>
          <w:szCs w:val="24"/>
        </w:rPr>
        <w:t>Literární postav</w:t>
      </w:r>
      <w:r w:rsidR="00D37D55" w:rsidRPr="0061410C">
        <w:rPr>
          <w:rFonts w:ascii="Times New Roman" w:hAnsi="Times New Roman" w:cs="Times New Roman"/>
          <w:i/>
          <w:iCs/>
          <w:sz w:val="24"/>
          <w:szCs w:val="24"/>
        </w:rPr>
        <w:t>a</w:t>
      </w:r>
      <w:r w:rsidRPr="007A2C59">
        <w:rPr>
          <w:rFonts w:ascii="Times New Roman" w:hAnsi="Times New Roman" w:cs="Times New Roman"/>
          <w:sz w:val="24"/>
          <w:szCs w:val="24"/>
        </w:rPr>
        <w:t xml:space="preserve"> Bohumila Fořta a kategorizac</w:t>
      </w:r>
      <w:r w:rsidR="0061410C">
        <w:rPr>
          <w:rFonts w:ascii="Times New Roman" w:hAnsi="Times New Roman" w:cs="Times New Roman"/>
          <w:sz w:val="24"/>
          <w:szCs w:val="24"/>
        </w:rPr>
        <w:t>e</w:t>
      </w:r>
      <w:r w:rsidRPr="007A2C59">
        <w:rPr>
          <w:rFonts w:ascii="Times New Roman" w:hAnsi="Times New Roman" w:cs="Times New Roman"/>
          <w:sz w:val="24"/>
          <w:szCs w:val="24"/>
        </w:rPr>
        <w:t xml:space="preserve"> postavy z díla </w:t>
      </w:r>
      <w:r w:rsidRPr="00740E48">
        <w:rPr>
          <w:rFonts w:ascii="Times New Roman" w:hAnsi="Times New Roman" w:cs="Times New Roman"/>
          <w:i/>
          <w:iCs/>
          <w:sz w:val="24"/>
          <w:szCs w:val="24"/>
        </w:rPr>
        <w:t>Na okraji chaosu</w:t>
      </w:r>
      <w:r w:rsidR="00E756AC">
        <w:rPr>
          <w:rFonts w:ascii="Times New Roman" w:hAnsi="Times New Roman" w:cs="Times New Roman"/>
          <w:i/>
          <w:iCs/>
          <w:sz w:val="24"/>
          <w:szCs w:val="24"/>
        </w:rPr>
        <w:t xml:space="preserve">: Poetika literárního díla 20. století </w:t>
      </w:r>
      <w:r w:rsidR="000D47F8" w:rsidRPr="000D47F8">
        <w:rPr>
          <w:rFonts w:ascii="Times New Roman" w:hAnsi="Times New Roman" w:cs="Times New Roman"/>
          <w:sz w:val="24"/>
          <w:szCs w:val="24"/>
        </w:rPr>
        <w:t>od</w:t>
      </w:r>
      <w:r w:rsidR="000D47F8">
        <w:rPr>
          <w:rFonts w:ascii="Times New Roman" w:hAnsi="Times New Roman" w:cs="Times New Roman"/>
          <w:i/>
          <w:iCs/>
          <w:sz w:val="24"/>
          <w:szCs w:val="24"/>
        </w:rPr>
        <w:t xml:space="preserve"> </w:t>
      </w:r>
      <w:r w:rsidRPr="007A2C59">
        <w:rPr>
          <w:rFonts w:ascii="Times New Roman" w:hAnsi="Times New Roman" w:cs="Times New Roman"/>
          <w:sz w:val="24"/>
          <w:szCs w:val="24"/>
        </w:rPr>
        <w:t>Daniely Hodrové. Zaměříme se zejména na pojmy jako postava-definice, postava-hypotéza a postava s</w:t>
      </w:r>
      <w:r w:rsidR="00AD3938">
        <w:rPr>
          <w:rFonts w:ascii="Times New Roman" w:hAnsi="Times New Roman" w:cs="Times New Roman"/>
          <w:sz w:val="24"/>
          <w:szCs w:val="24"/>
        </w:rPr>
        <w:t> </w:t>
      </w:r>
      <w:r w:rsidRPr="007A2C59">
        <w:rPr>
          <w:rFonts w:ascii="Times New Roman" w:hAnsi="Times New Roman" w:cs="Times New Roman"/>
          <w:sz w:val="24"/>
          <w:szCs w:val="24"/>
        </w:rPr>
        <w:t>tajemstvím</w:t>
      </w:r>
      <w:r w:rsidR="00AD3938">
        <w:rPr>
          <w:rFonts w:ascii="Times New Roman" w:hAnsi="Times New Roman" w:cs="Times New Roman"/>
          <w:sz w:val="24"/>
          <w:szCs w:val="24"/>
        </w:rPr>
        <w:t xml:space="preserve">, </w:t>
      </w:r>
      <w:r w:rsidR="001971FE">
        <w:rPr>
          <w:rFonts w:ascii="Times New Roman" w:hAnsi="Times New Roman" w:cs="Times New Roman"/>
          <w:sz w:val="24"/>
          <w:szCs w:val="24"/>
        </w:rPr>
        <w:t>které</w:t>
      </w:r>
      <w:r w:rsidR="00E616F3">
        <w:rPr>
          <w:rFonts w:ascii="Times New Roman" w:hAnsi="Times New Roman" w:cs="Times New Roman"/>
          <w:sz w:val="24"/>
          <w:szCs w:val="24"/>
        </w:rPr>
        <w:t xml:space="preserve"> výstižn</w:t>
      </w:r>
      <w:r w:rsidR="00346A53">
        <w:rPr>
          <w:rFonts w:ascii="Times New Roman" w:hAnsi="Times New Roman" w:cs="Times New Roman"/>
          <w:sz w:val="24"/>
          <w:szCs w:val="24"/>
        </w:rPr>
        <w:t xml:space="preserve">ě </w:t>
      </w:r>
      <w:r w:rsidR="00E616F3">
        <w:rPr>
          <w:rFonts w:ascii="Times New Roman" w:hAnsi="Times New Roman" w:cs="Times New Roman"/>
          <w:sz w:val="24"/>
          <w:szCs w:val="24"/>
        </w:rPr>
        <w:t xml:space="preserve">postavy </w:t>
      </w:r>
      <w:r w:rsidR="00346A53">
        <w:rPr>
          <w:rFonts w:ascii="Times New Roman" w:hAnsi="Times New Roman" w:cs="Times New Roman"/>
          <w:sz w:val="24"/>
          <w:szCs w:val="24"/>
        </w:rPr>
        <w:t xml:space="preserve">vybraných </w:t>
      </w:r>
      <w:r w:rsidR="007B766A">
        <w:rPr>
          <w:rFonts w:ascii="Times New Roman" w:hAnsi="Times New Roman" w:cs="Times New Roman"/>
          <w:sz w:val="24"/>
          <w:szCs w:val="24"/>
        </w:rPr>
        <w:t>děl</w:t>
      </w:r>
      <w:r w:rsidR="00346A53">
        <w:rPr>
          <w:rFonts w:ascii="Times New Roman" w:hAnsi="Times New Roman" w:cs="Times New Roman"/>
          <w:sz w:val="24"/>
          <w:szCs w:val="24"/>
        </w:rPr>
        <w:t xml:space="preserve"> </w:t>
      </w:r>
      <w:r w:rsidR="00E616F3">
        <w:rPr>
          <w:rFonts w:ascii="Times New Roman" w:hAnsi="Times New Roman" w:cs="Times New Roman"/>
          <w:sz w:val="24"/>
          <w:szCs w:val="24"/>
        </w:rPr>
        <w:t>charakterizují</w:t>
      </w:r>
      <w:r w:rsidRPr="007A2C59">
        <w:rPr>
          <w:rFonts w:ascii="Times New Roman" w:hAnsi="Times New Roman" w:cs="Times New Roman"/>
          <w:sz w:val="24"/>
          <w:szCs w:val="24"/>
        </w:rPr>
        <w:t>.</w:t>
      </w:r>
      <w:r w:rsidR="001D0ABC">
        <w:rPr>
          <w:rFonts w:ascii="Times New Roman" w:hAnsi="Times New Roman" w:cs="Times New Roman"/>
          <w:sz w:val="24"/>
          <w:szCs w:val="24"/>
        </w:rPr>
        <w:t xml:space="preserve"> </w:t>
      </w:r>
      <w:r w:rsidRPr="007A2C59">
        <w:rPr>
          <w:rFonts w:ascii="Times New Roman" w:hAnsi="Times New Roman" w:cs="Times New Roman"/>
          <w:sz w:val="24"/>
          <w:szCs w:val="24"/>
        </w:rPr>
        <w:t>Vzhledem k významu prostoru v Karáskov</w:t>
      </w:r>
      <w:r w:rsidR="00861589">
        <w:rPr>
          <w:rFonts w:ascii="Times New Roman" w:hAnsi="Times New Roman" w:cs="Times New Roman"/>
          <w:sz w:val="24"/>
          <w:szCs w:val="24"/>
        </w:rPr>
        <w:t>ě</w:t>
      </w:r>
      <w:r w:rsidRPr="007A2C59">
        <w:rPr>
          <w:rFonts w:ascii="Times New Roman" w:hAnsi="Times New Roman" w:cs="Times New Roman"/>
          <w:sz w:val="24"/>
          <w:szCs w:val="24"/>
        </w:rPr>
        <w:t xml:space="preserve"> svět</w:t>
      </w:r>
      <w:r w:rsidR="00210E42">
        <w:rPr>
          <w:rFonts w:ascii="Times New Roman" w:hAnsi="Times New Roman" w:cs="Times New Roman"/>
          <w:sz w:val="24"/>
          <w:szCs w:val="24"/>
        </w:rPr>
        <w:t>ě</w:t>
      </w:r>
      <w:r w:rsidRPr="007A2C59">
        <w:rPr>
          <w:rFonts w:ascii="Times New Roman" w:hAnsi="Times New Roman" w:cs="Times New Roman"/>
          <w:sz w:val="24"/>
          <w:szCs w:val="24"/>
        </w:rPr>
        <w:t xml:space="preserve"> budeme pracovat s relevantní literaturou, jako </w:t>
      </w:r>
      <w:r w:rsidRPr="00AE405A">
        <w:rPr>
          <w:rFonts w:ascii="Times New Roman" w:hAnsi="Times New Roman" w:cs="Times New Roman"/>
          <w:i/>
          <w:iCs/>
          <w:sz w:val="24"/>
          <w:szCs w:val="24"/>
        </w:rPr>
        <w:t>je Poetika míst</w:t>
      </w:r>
      <w:r w:rsidRPr="007A2C59">
        <w:rPr>
          <w:rFonts w:ascii="Times New Roman" w:hAnsi="Times New Roman" w:cs="Times New Roman"/>
          <w:sz w:val="24"/>
          <w:szCs w:val="24"/>
        </w:rPr>
        <w:t xml:space="preserve"> a </w:t>
      </w:r>
      <w:r w:rsidRPr="006C40A6">
        <w:rPr>
          <w:rFonts w:ascii="Times New Roman" w:hAnsi="Times New Roman" w:cs="Times New Roman"/>
          <w:i/>
          <w:iCs/>
          <w:sz w:val="24"/>
          <w:szCs w:val="24"/>
        </w:rPr>
        <w:t>Místa s</w:t>
      </w:r>
      <w:r w:rsidR="008265F8">
        <w:rPr>
          <w:rFonts w:ascii="Times New Roman" w:hAnsi="Times New Roman" w:cs="Times New Roman"/>
          <w:i/>
          <w:iCs/>
          <w:sz w:val="24"/>
          <w:szCs w:val="24"/>
        </w:rPr>
        <w:t> </w:t>
      </w:r>
      <w:r w:rsidR="00006B74" w:rsidRPr="006C40A6">
        <w:rPr>
          <w:rFonts w:ascii="Times New Roman" w:hAnsi="Times New Roman" w:cs="Times New Roman"/>
          <w:i/>
          <w:iCs/>
          <w:sz w:val="24"/>
          <w:szCs w:val="24"/>
        </w:rPr>
        <w:t>tajemstvím</w:t>
      </w:r>
      <w:r w:rsidR="008265F8">
        <w:rPr>
          <w:rFonts w:ascii="Times New Roman" w:hAnsi="Times New Roman" w:cs="Times New Roman"/>
          <w:sz w:val="24"/>
          <w:szCs w:val="24"/>
        </w:rPr>
        <w:t xml:space="preserve"> Daniely Hodrové</w:t>
      </w:r>
      <w:r w:rsidR="008265F8">
        <w:rPr>
          <w:rFonts w:ascii="Times New Roman" w:hAnsi="Times New Roman" w:cs="Times New Roman"/>
          <w:i/>
          <w:iCs/>
          <w:sz w:val="24"/>
          <w:szCs w:val="24"/>
        </w:rPr>
        <w:t>.</w:t>
      </w:r>
      <w:r w:rsidR="00006B74">
        <w:rPr>
          <w:rFonts w:ascii="Times New Roman" w:hAnsi="Times New Roman" w:cs="Times New Roman"/>
          <w:sz w:val="24"/>
          <w:szCs w:val="24"/>
        </w:rPr>
        <w:t xml:space="preserve"> </w:t>
      </w:r>
      <w:r w:rsidR="00006B74" w:rsidRPr="007A2C59">
        <w:rPr>
          <w:rFonts w:ascii="Times New Roman" w:hAnsi="Times New Roman" w:cs="Times New Roman"/>
          <w:sz w:val="24"/>
          <w:szCs w:val="24"/>
        </w:rPr>
        <w:t>K</w:t>
      </w:r>
      <w:r w:rsidR="00F01144" w:rsidRPr="007A2C59">
        <w:rPr>
          <w:rFonts w:ascii="Times New Roman" w:hAnsi="Times New Roman" w:cs="Times New Roman"/>
          <w:sz w:val="24"/>
          <w:szCs w:val="24"/>
        </w:rPr>
        <w:t xml:space="preserve"> vybraným místům, která jsou v</w:t>
      </w:r>
      <w:r w:rsidR="00473811">
        <w:rPr>
          <w:rFonts w:ascii="Times New Roman" w:hAnsi="Times New Roman" w:cs="Times New Roman"/>
          <w:sz w:val="24"/>
          <w:szCs w:val="24"/>
        </w:rPr>
        <w:t xml:space="preserve"> Karáskově próze </w:t>
      </w:r>
      <w:r w:rsidR="00F01144" w:rsidRPr="007A2C59">
        <w:rPr>
          <w:rFonts w:ascii="Times New Roman" w:hAnsi="Times New Roman" w:cs="Times New Roman"/>
          <w:sz w:val="24"/>
          <w:szCs w:val="24"/>
        </w:rPr>
        <w:t xml:space="preserve">nejvýraznější, bude přiložena </w:t>
      </w:r>
      <w:r w:rsidR="00FD14B9">
        <w:rPr>
          <w:rFonts w:ascii="Times New Roman" w:hAnsi="Times New Roman" w:cs="Times New Roman"/>
          <w:sz w:val="24"/>
          <w:szCs w:val="24"/>
        </w:rPr>
        <w:t>příloha vlastních fotografií</w:t>
      </w:r>
      <w:r w:rsidR="00F01144" w:rsidRPr="007A2C59">
        <w:rPr>
          <w:rFonts w:ascii="Times New Roman" w:hAnsi="Times New Roman" w:cs="Times New Roman"/>
          <w:sz w:val="24"/>
          <w:szCs w:val="24"/>
        </w:rPr>
        <w:t>.</w:t>
      </w:r>
      <w:r w:rsidR="004A1E3B">
        <w:rPr>
          <w:rFonts w:ascii="Times New Roman" w:hAnsi="Times New Roman" w:cs="Times New Roman"/>
          <w:sz w:val="24"/>
          <w:szCs w:val="24"/>
        </w:rPr>
        <w:t xml:space="preserve"> </w:t>
      </w:r>
      <w:r w:rsidRPr="007A2C59">
        <w:rPr>
          <w:rFonts w:ascii="Times New Roman" w:hAnsi="Times New Roman" w:cs="Times New Roman"/>
          <w:sz w:val="24"/>
          <w:szCs w:val="24"/>
        </w:rPr>
        <w:t>Rovněž se budeme zabývat vypravěčem a jeho rolemi,</w:t>
      </w:r>
      <w:r w:rsidR="00D3488C">
        <w:rPr>
          <w:rFonts w:ascii="Times New Roman" w:hAnsi="Times New Roman" w:cs="Times New Roman"/>
          <w:sz w:val="24"/>
          <w:szCs w:val="24"/>
        </w:rPr>
        <w:t xml:space="preserve"> přičemž nám bude </w:t>
      </w:r>
      <w:r w:rsidRPr="007A2C59">
        <w:rPr>
          <w:rFonts w:ascii="Times New Roman" w:hAnsi="Times New Roman" w:cs="Times New Roman"/>
          <w:sz w:val="24"/>
          <w:szCs w:val="24"/>
        </w:rPr>
        <w:t xml:space="preserve">nápomocná </w:t>
      </w:r>
      <w:r w:rsidR="007F02B4">
        <w:rPr>
          <w:rFonts w:ascii="Times New Roman" w:hAnsi="Times New Roman" w:cs="Times New Roman"/>
          <w:sz w:val="24"/>
          <w:szCs w:val="24"/>
        </w:rPr>
        <w:t>odborná literatura zabývající se</w:t>
      </w:r>
      <w:r w:rsidR="00735D3E">
        <w:rPr>
          <w:rFonts w:ascii="Times New Roman" w:hAnsi="Times New Roman" w:cs="Times New Roman"/>
          <w:sz w:val="24"/>
          <w:szCs w:val="24"/>
        </w:rPr>
        <w:t xml:space="preserve"> </w:t>
      </w:r>
      <w:r w:rsidR="002A261E">
        <w:rPr>
          <w:rFonts w:ascii="Times New Roman" w:hAnsi="Times New Roman" w:cs="Times New Roman"/>
          <w:sz w:val="24"/>
          <w:szCs w:val="24"/>
        </w:rPr>
        <w:t>touto problematikou</w:t>
      </w:r>
      <w:r w:rsidR="007F02B4">
        <w:rPr>
          <w:rFonts w:ascii="Times New Roman" w:hAnsi="Times New Roman" w:cs="Times New Roman"/>
          <w:sz w:val="24"/>
          <w:szCs w:val="24"/>
        </w:rPr>
        <w:t xml:space="preserve">. Jedná se především o </w:t>
      </w:r>
      <w:r w:rsidRPr="009F381E">
        <w:rPr>
          <w:rFonts w:ascii="Times New Roman" w:hAnsi="Times New Roman" w:cs="Times New Roman"/>
          <w:i/>
          <w:iCs/>
          <w:sz w:val="24"/>
          <w:szCs w:val="24"/>
        </w:rPr>
        <w:t>Narativní způsoby v české literatuře</w:t>
      </w:r>
      <w:r w:rsidR="008265F8">
        <w:rPr>
          <w:rFonts w:ascii="Times New Roman" w:hAnsi="Times New Roman" w:cs="Times New Roman"/>
          <w:i/>
          <w:iCs/>
          <w:sz w:val="24"/>
          <w:szCs w:val="24"/>
        </w:rPr>
        <w:t xml:space="preserve"> </w:t>
      </w:r>
      <w:r w:rsidR="008265F8">
        <w:rPr>
          <w:rFonts w:ascii="Times New Roman" w:hAnsi="Times New Roman" w:cs="Times New Roman"/>
          <w:sz w:val="24"/>
          <w:szCs w:val="24"/>
        </w:rPr>
        <w:t>Lubomíra Doležela</w:t>
      </w:r>
      <w:r w:rsidRPr="009F381E">
        <w:rPr>
          <w:rFonts w:ascii="Times New Roman" w:hAnsi="Times New Roman" w:cs="Times New Roman"/>
          <w:i/>
          <w:iCs/>
          <w:sz w:val="24"/>
          <w:szCs w:val="24"/>
        </w:rPr>
        <w:t>, Narativní způsoby v české próze 19. století</w:t>
      </w:r>
      <w:r w:rsidRPr="007A2C59">
        <w:rPr>
          <w:rFonts w:ascii="Times New Roman" w:hAnsi="Times New Roman" w:cs="Times New Roman"/>
          <w:sz w:val="24"/>
          <w:szCs w:val="24"/>
        </w:rPr>
        <w:t xml:space="preserve"> </w:t>
      </w:r>
      <w:r w:rsidR="008265F8">
        <w:rPr>
          <w:rFonts w:ascii="Times New Roman" w:hAnsi="Times New Roman" w:cs="Times New Roman"/>
          <w:sz w:val="24"/>
          <w:szCs w:val="24"/>
        </w:rPr>
        <w:t>od Alice Jedličkové</w:t>
      </w:r>
      <w:r w:rsidR="00691EEF">
        <w:rPr>
          <w:rFonts w:ascii="Times New Roman" w:hAnsi="Times New Roman" w:cs="Times New Roman"/>
          <w:sz w:val="24"/>
          <w:szCs w:val="24"/>
        </w:rPr>
        <w:t xml:space="preserve">, </w:t>
      </w:r>
      <w:r w:rsidRPr="009F381E">
        <w:rPr>
          <w:rFonts w:ascii="Times New Roman" w:hAnsi="Times New Roman" w:cs="Times New Roman"/>
          <w:i/>
          <w:iCs/>
          <w:sz w:val="24"/>
          <w:szCs w:val="24"/>
        </w:rPr>
        <w:t>Poetik</w:t>
      </w:r>
      <w:r w:rsidR="00735D3E" w:rsidRPr="009F381E">
        <w:rPr>
          <w:rFonts w:ascii="Times New Roman" w:hAnsi="Times New Roman" w:cs="Times New Roman"/>
          <w:i/>
          <w:iCs/>
          <w:sz w:val="24"/>
          <w:szCs w:val="24"/>
        </w:rPr>
        <w:t xml:space="preserve">u </w:t>
      </w:r>
      <w:r w:rsidRPr="009F381E">
        <w:rPr>
          <w:rFonts w:ascii="Times New Roman" w:hAnsi="Times New Roman" w:cs="Times New Roman"/>
          <w:i/>
          <w:iCs/>
          <w:sz w:val="24"/>
          <w:szCs w:val="24"/>
        </w:rPr>
        <w:t>vyprávění</w:t>
      </w:r>
      <w:r w:rsidR="008265F8">
        <w:rPr>
          <w:rFonts w:ascii="Times New Roman" w:hAnsi="Times New Roman" w:cs="Times New Roman"/>
          <w:sz w:val="24"/>
          <w:szCs w:val="24"/>
        </w:rPr>
        <w:t xml:space="preserve"> Shlomith Rimmon-Kenanové</w:t>
      </w:r>
      <w:r w:rsidR="00013CA4">
        <w:rPr>
          <w:rFonts w:ascii="Times New Roman" w:hAnsi="Times New Roman" w:cs="Times New Roman"/>
          <w:sz w:val="24"/>
          <w:szCs w:val="24"/>
        </w:rPr>
        <w:t xml:space="preserve"> a </w:t>
      </w:r>
      <w:r w:rsidR="00013CA4" w:rsidRPr="006E5122">
        <w:rPr>
          <w:rFonts w:ascii="Times New Roman" w:hAnsi="Times New Roman" w:cs="Times New Roman"/>
          <w:i/>
          <w:iCs/>
          <w:sz w:val="24"/>
          <w:szCs w:val="24"/>
        </w:rPr>
        <w:t>Vy</w:t>
      </w:r>
      <w:r w:rsidR="00977296" w:rsidRPr="006E5122">
        <w:rPr>
          <w:rFonts w:ascii="Times New Roman" w:hAnsi="Times New Roman" w:cs="Times New Roman"/>
          <w:i/>
          <w:iCs/>
          <w:sz w:val="24"/>
          <w:szCs w:val="24"/>
        </w:rPr>
        <w:t>pravěč</w:t>
      </w:r>
      <w:r w:rsidR="00691EEF" w:rsidRPr="006E5122">
        <w:rPr>
          <w:rFonts w:ascii="Times New Roman" w:hAnsi="Times New Roman" w:cs="Times New Roman"/>
          <w:i/>
          <w:iCs/>
          <w:sz w:val="24"/>
          <w:szCs w:val="24"/>
        </w:rPr>
        <w:t>e</w:t>
      </w:r>
      <w:r w:rsidR="00977296">
        <w:rPr>
          <w:rFonts w:ascii="Times New Roman" w:hAnsi="Times New Roman" w:cs="Times New Roman"/>
          <w:sz w:val="24"/>
          <w:szCs w:val="24"/>
        </w:rPr>
        <w:t xml:space="preserve"> od Tomáše Kubíčka</w:t>
      </w:r>
      <w:r w:rsidR="008265F8">
        <w:rPr>
          <w:rFonts w:ascii="Times New Roman" w:hAnsi="Times New Roman" w:cs="Times New Roman"/>
          <w:sz w:val="24"/>
          <w:szCs w:val="24"/>
        </w:rPr>
        <w:t>.</w:t>
      </w:r>
      <w:r w:rsidRPr="007A2C59">
        <w:rPr>
          <w:rFonts w:ascii="Times New Roman" w:hAnsi="Times New Roman" w:cs="Times New Roman"/>
          <w:sz w:val="24"/>
          <w:szCs w:val="24"/>
        </w:rPr>
        <w:t xml:space="preserve"> Budeme také aplikovat koncepci Gerarda Genetta a jeho pohled na vypravěče na vybrané prózy.</w:t>
      </w:r>
      <w:r w:rsidR="00FD14B9">
        <w:rPr>
          <w:rFonts w:ascii="Times New Roman" w:hAnsi="Times New Roman" w:cs="Times New Roman"/>
          <w:sz w:val="24"/>
          <w:szCs w:val="24"/>
        </w:rPr>
        <w:t xml:space="preserve"> Zároveň budeme sledovat</w:t>
      </w:r>
      <w:r w:rsidR="00E60924">
        <w:rPr>
          <w:rFonts w:ascii="Times New Roman" w:hAnsi="Times New Roman" w:cs="Times New Roman"/>
          <w:sz w:val="24"/>
          <w:szCs w:val="24"/>
        </w:rPr>
        <w:t>, jaký</w:t>
      </w:r>
      <w:r w:rsidR="00C10901">
        <w:rPr>
          <w:rFonts w:ascii="Times New Roman" w:hAnsi="Times New Roman" w:cs="Times New Roman"/>
          <w:sz w:val="24"/>
          <w:szCs w:val="24"/>
        </w:rPr>
        <w:t xml:space="preserve"> styl vyprávění vypravěč užívá. </w:t>
      </w:r>
      <w:r w:rsidRPr="007A2C59">
        <w:rPr>
          <w:rFonts w:ascii="Times New Roman" w:hAnsi="Times New Roman" w:cs="Times New Roman"/>
          <w:sz w:val="24"/>
          <w:szCs w:val="24"/>
        </w:rPr>
        <w:t xml:space="preserve">Naše analýza se bude </w:t>
      </w:r>
      <w:r w:rsidR="00056E86">
        <w:rPr>
          <w:rFonts w:ascii="Times New Roman" w:hAnsi="Times New Roman" w:cs="Times New Roman"/>
          <w:sz w:val="24"/>
          <w:szCs w:val="24"/>
        </w:rPr>
        <w:t xml:space="preserve">také </w:t>
      </w:r>
      <w:r w:rsidRPr="007A2C59">
        <w:rPr>
          <w:rFonts w:ascii="Times New Roman" w:hAnsi="Times New Roman" w:cs="Times New Roman"/>
          <w:sz w:val="24"/>
          <w:szCs w:val="24"/>
        </w:rPr>
        <w:t>soustředit na témata jako je okultismus, magie a homosexualita, která jso</w:t>
      </w:r>
      <w:r w:rsidR="004A1E3B">
        <w:rPr>
          <w:rFonts w:ascii="Times New Roman" w:hAnsi="Times New Roman" w:cs="Times New Roman"/>
          <w:sz w:val="24"/>
          <w:szCs w:val="24"/>
        </w:rPr>
        <w:t>u</w:t>
      </w:r>
      <w:r w:rsidRPr="007A2C59">
        <w:rPr>
          <w:rFonts w:ascii="Times New Roman" w:hAnsi="Times New Roman" w:cs="Times New Roman"/>
          <w:sz w:val="24"/>
          <w:szCs w:val="24"/>
        </w:rPr>
        <w:t xml:space="preserve"> v dílech Karáska významná.</w:t>
      </w:r>
      <w:r w:rsidR="00C10901">
        <w:rPr>
          <w:rFonts w:ascii="Times New Roman" w:hAnsi="Times New Roman" w:cs="Times New Roman"/>
          <w:sz w:val="24"/>
          <w:szCs w:val="24"/>
        </w:rPr>
        <w:t xml:space="preserve"> </w:t>
      </w:r>
    </w:p>
    <w:p w14:paraId="621790FA" w14:textId="08D9397C" w:rsidR="00B21E5E" w:rsidRPr="007A2C59" w:rsidRDefault="00A175B2" w:rsidP="00943DE9">
      <w:pPr>
        <w:spacing w:before="240" w:line="360" w:lineRule="auto"/>
        <w:ind w:firstLine="709"/>
        <w:rPr>
          <w:rFonts w:ascii="Times New Roman" w:hAnsi="Times New Roman" w:cs="Times New Roman"/>
          <w:sz w:val="24"/>
          <w:szCs w:val="24"/>
        </w:rPr>
      </w:pPr>
      <w:r w:rsidRPr="00A175B2">
        <w:rPr>
          <w:rFonts w:ascii="Times New Roman" w:hAnsi="Times New Roman" w:cs="Times New Roman"/>
          <w:sz w:val="24"/>
          <w:szCs w:val="24"/>
        </w:rPr>
        <w:t xml:space="preserve">Bakalářská práce </w:t>
      </w:r>
      <w:r w:rsidR="00AE6E7B">
        <w:rPr>
          <w:rFonts w:ascii="Times New Roman" w:hAnsi="Times New Roman" w:cs="Times New Roman"/>
          <w:sz w:val="24"/>
          <w:szCs w:val="24"/>
        </w:rPr>
        <w:t>je</w:t>
      </w:r>
      <w:r w:rsidRPr="00A175B2">
        <w:rPr>
          <w:rFonts w:ascii="Times New Roman" w:hAnsi="Times New Roman" w:cs="Times New Roman"/>
          <w:sz w:val="24"/>
          <w:szCs w:val="24"/>
        </w:rPr>
        <w:t xml:space="preserve"> strukturována do dvou částí. V první části se zaměříme na dobový kontext Karáskovy tvorby a představíme si konkrétní odbornou literaturu, kterou budeme používat. Ve druhé části bude hlavním bodem samotný rozbor </w:t>
      </w:r>
      <w:r w:rsidR="000F7019">
        <w:rPr>
          <w:rFonts w:ascii="Times New Roman" w:hAnsi="Times New Roman" w:cs="Times New Roman"/>
          <w:sz w:val="24"/>
          <w:szCs w:val="24"/>
        </w:rPr>
        <w:t>próz</w:t>
      </w:r>
      <w:r w:rsidRPr="00A175B2">
        <w:rPr>
          <w:rFonts w:ascii="Times New Roman" w:hAnsi="Times New Roman" w:cs="Times New Roman"/>
          <w:sz w:val="24"/>
          <w:szCs w:val="24"/>
        </w:rPr>
        <w:t>, zahrnující aplikaci hledisek z literární teorie a vlastní poznatky.</w:t>
      </w:r>
    </w:p>
    <w:p w14:paraId="524E029F" w14:textId="77777777" w:rsidR="007A2C59" w:rsidRDefault="007A2C59" w:rsidP="00952E99">
      <w:pPr>
        <w:spacing w:line="360" w:lineRule="auto"/>
        <w:rPr>
          <w:rFonts w:ascii="Times New Roman" w:hAnsi="Times New Roman" w:cs="Times New Roman"/>
          <w:sz w:val="24"/>
          <w:szCs w:val="24"/>
        </w:rPr>
      </w:pPr>
    </w:p>
    <w:p w14:paraId="17DC2656" w14:textId="77777777" w:rsidR="005734F7" w:rsidRDefault="005734F7" w:rsidP="00952E99">
      <w:pPr>
        <w:spacing w:line="360" w:lineRule="auto"/>
        <w:rPr>
          <w:rFonts w:ascii="Times New Roman" w:hAnsi="Times New Roman" w:cs="Times New Roman"/>
          <w:sz w:val="24"/>
          <w:szCs w:val="24"/>
        </w:rPr>
      </w:pPr>
    </w:p>
    <w:p w14:paraId="2CD87D38" w14:textId="77777777" w:rsidR="005734F7" w:rsidRDefault="005734F7" w:rsidP="00952E99">
      <w:pPr>
        <w:spacing w:line="360" w:lineRule="auto"/>
        <w:rPr>
          <w:rFonts w:ascii="Times New Roman" w:hAnsi="Times New Roman" w:cs="Times New Roman"/>
          <w:sz w:val="24"/>
          <w:szCs w:val="24"/>
        </w:rPr>
      </w:pPr>
    </w:p>
    <w:p w14:paraId="426A6B02" w14:textId="77777777" w:rsidR="00493E22" w:rsidRPr="00952E99" w:rsidRDefault="00493E22" w:rsidP="00EF02F3">
      <w:pPr>
        <w:spacing w:line="360" w:lineRule="auto"/>
        <w:rPr>
          <w:rFonts w:ascii="Times New Roman" w:hAnsi="Times New Roman" w:cs="Times New Roman"/>
          <w:sz w:val="24"/>
          <w:szCs w:val="24"/>
        </w:rPr>
      </w:pPr>
    </w:p>
    <w:p w14:paraId="703EA006" w14:textId="09AC2DFE" w:rsidR="00652C81" w:rsidRDefault="00921B20" w:rsidP="00493E22">
      <w:pPr>
        <w:pStyle w:val="Nadpis1"/>
        <w:numPr>
          <w:ilvl w:val="0"/>
          <w:numId w:val="11"/>
        </w:numPr>
      </w:pPr>
      <w:bookmarkStart w:id="2" w:name="_Toc164691094"/>
      <w:bookmarkStart w:id="3" w:name="_Toc164965030"/>
      <w:r w:rsidRPr="00493E22">
        <w:lastRenderedPageBreak/>
        <w:t>Historický kontext díla</w:t>
      </w:r>
      <w:bookmarkEnd w:id="2"/>
      <w:bookmarkEnd w:id="3"/>
    </w:p>
    <w:p w14:paraId="097EA892" w14:textId="77777777" w:rsidR="00493E22" w:rsidRPr="00493E22" w:rsidRDefault="00493E22" w:rsidP="00493E22"/>
    <w:p w14:paraId="2E23CDEA" w14:textId="649B9C51" w:rsidR="00921B20" w:rsidRPr="00952E99" w:rsidRDefault="00B2080A" w:rsidP="00943DE9">
      <w:pPr>
        <w:spacing w:before="240" w:line="360" w:lineRule="auto"/>
        <w:ind w:firstLine="709"/>
        <w:rPr>
          <w:rFonts w:ascii="Times New Roman" w:hAnsi="Times New Roman" w:cs="Times New Roman"/>
          <w:sz w:val="24"/>
          <w:szCs w:val="24"/>
        </w:rPr>
      </w:pPr>
      <w:r w:rsidRPr="00952E99">
        <w:rPr>
          <w:rFonts w:ascii="Times New Roman" w:hAnsi="Times New Roman" w:cs="Times New Roman"/>
          <w:sz w:val="24"/>
          <w:szCs w:val="24"/>
        </w:rPr>
        <w:t>Dekadence je kulturní, umělecký a literární termín, který se obvykle používá k popisu úpadku nebo estetického po</w:t>
      </w:r>
      <w:r w:rsidR="00C0186E" w:rsidRPr="00952E99">
        <w:rPr>
          <w:rFonts w:ascii="Times New Roman" w:hAnsi="Times New Roman" w:cs="Times New Roman"/>
          <w:sz w:val="24"/>
          <w:szCs w:val="24"/>
        </w:rPr>
        <w:t>k</w:t>
      </w:r>
      <w:r w:rsidRPr="00952E99">
        <w:rPr>
          <w:rFonts w:ascii="Times New Roman" w:hAnsi="Times New Roman" w:cs="Times New Roman"/>
          <w:sz w:val="24"/>
          <w:szCs w:val="24"/>
        </w:rPr>
        <w:t>lesu. V literatuře 19. století bylo období dekadence spojeno s odmítnutím tradičních hodnot a autoři dekadentních děl často zdůrazňovali rozpory mezi krásou a ošklivostí, dobr</w:t>
      </w:r>
      <w:r w:rsidR="00180892" w:rsidRPr="00952E99">
        <w:rPr>
          <w:rFonts w:ascii="Times New Roman" w:hAnsi="Times New Roman" w:cs="Times New Roman"/>
          <w:sz w:val="24"/>
          <w:szCs w:val="24"/>
        </w:rPr>
        <w:t>em a zlem</w:t>
      </w:r>
      <w:r w:rsidRPr="00952E99">
        <w:rPr>
          <w:rFonts w:ascii="Times New Roman" w:hAnsi="Times New Roman" w:cs="Times New Roman"/>
          <w:sz w:val="24"/>
          <w:szCs w:val="24"/>
        </w:rPr>
        <w:t xml:space="preserve">, a často se zaměřovali na temná nebo tabuizovaná témata. Jak píše autorka Hana Bednaříková ve své knize </w:t>
      </w:r>
      <w:r w:rsidRPr="00952E99">
        <w:rPr>
          <w:rFonts w:ascii="Times New Roman" w:hAnsi="Times New Roman" w:cs="Times New Roman"/>
          <w:i/>
          <w:iCs/>
          <w:sz w:val="24"/>
          <w:szCs w:val="24"/>
        </w:rPr>
        <w:t>Česká dekadence</w:t>
      </w:r>
      <w:r w:rsidRPr="00952E99">
        <w:rPr>
          <w:rFonts w:ascii="Times New Roman" w:hAnsi="Times New Roman" w:cs="Times New Roman"/>
          <w:sz w:val="24"/>
          <w:szCs w:val="24"/>
        </w:rPr>
        <w:t xml:space="preserve">, v 90. letech </w:t>
      </w:r>
      <w:r w:rsidR="00652C81" w:rsidRPr="00952E99">
        <w:rPr>
          <w:rFonts w:ascii="Times New Roman" w:hAnsi="Times New Roman" w:cs="Times New Roman"/>
          <w:sz w:val="24"/>
          <w:szCs w:val="24"/>
        </w:rPr>
        <w:t>před</w:t>
      </w:r>
      <w:r w:rsidRPr="00952E99">
        <w:rPr>
          <w:rFonts w:ascii="Times New Roman" w:hAnsi="Times New Roman" w:cs="Times New Roman"/>
          <w:sz w:val="24"/>
          <w:szCs w:val="24"/>
        </w:rPr>
        <w:t xml:space="preserve">minulého století se slovo </w:t>
      </w:r>
      <w:r w:rsidR="00570111" w:rsidRPr="00952E99">
        <w:rPr>
          <w:rFonts w:ascii="Times New Roman" w:hAnsi="Times New Roman" w:cs="Times New Roman"/>
          <w:sz w:val="24"/>
          <w:szCs w:val="24"/>
        </w:rPr>
        <w:t>dekadentní</w:t>
      </w:r>
      <w:r w:rsidRPr="00952E99">
        <w:rPr>
          <w:rFonts w:ascii="Times New Roman" w:hAnsi="Times New Roman" w:cs="Times New Roman"/>
          <w:sz w:val="24"/>
          <w:szCs w:val="24"/>
        </w:rPr>
        <w:t xml:space="preserve"> stává dokonce synonymem pro úpadkový (déliquescent).</w:t>
      </w:r>
      <w:r w:rsidRPr="00952E99">
        <w:rPr>
          <w:rStyle w:val="Znakapoznpodarou"/>
          <w:rFonts w:ascii="Times New Roman" w:hAnsi="Times New Roman" w:cs="Times New Roman"/>
          <w:sz w:val="24"/>
          <w:szCs w:val="24"/>
        </w:rPr>
        <w:footnoteReference w:id="2"/>
      </w:r>
    </w:p>
    <w:p w14:paraId="5B662E57" w14:textId="559ABEC3" w:rsidR="00A16908" w:rsidRPr="00952E99" w:rsidRDefault="0075483C" w:rsidP="00943DE9">
      <w:pPr>
        <w:spacing w:before="240" w:line="360" w:lineRule="auto"/>
        <w:ind w:firstLine="709"/>
        <w:rPr>
          <w:rFonts w:ascii="Times New Roman" w:hAnsi="Times New Roman" w:cs="Times New Roman"/>
          <w:sz w:val="24"/>
          <w:szCs w:val="24"/>
        </w:rPr>
      </w:pPr>
      <w:r>
        <w:rPr>
          <w:rFonts w:ascii="Times New Roman" w:hAnsi="Times New Roman" w:cs="Times New Roman"/>
          <w:sz w:val="24"/>
          <w:szCs w:val="24"/>
        </w:rPr>
        <w:t>Jak Bednaříková dále dodává, p</w:t>
      </w:r>
      <w:r w:rsidR="002235E2" w:rsidRPr="00952E99">
        <w:rPr>
          <w:rFonts w:ascii="Times New Roman" w:hAnsi="Times New Roman" w:cs="Times New Roman"/>
          <w:sz w:val="24"/>
          <w:szCs w:val="24"/>
        </w:rPr>
        <w:t>ocit úpadkovosti začíná být pociťován zhruba od 70. let 19. století</w:t>
      </w:r>
      <w:r w:rsidR="00180892" w:rsidRPr="00952E99">
        <w:rPr>
          <w:rFonts w:ascii="Times New Roman" w:hAnsi="Times New Roman" w:cs="Times New Roman"/>
          <w:sz w:val="24"/>
          <w:szCs w:val="24"/>
        </w:rPr>
        <w:t xml:space="preserve">. </w:t>
      </w:r>
      <w:r w:rsidR="002235E2" w:rsidRPr="00952E99">
        <w:rPr>
          <w:rFonts w:ascii="Times New Roman" w:hAnsi="Times New Roman" w:cs="Times New Roman"/>
          <w:sz w:val="24"/>
          <w:szCs w:val="24"/>
        </w:rPr>
        <w:t>Úpadkovost v</w:t>
      </w:r>
      <w:r w:rsidR="00C06B83" w:rsidRPr="00952E99">
        <w:rPr>
          <w:rFonts w:ascii="Times New Roman" w:hAnsi="Times New Roman" w:cs="Times New Roman"/>
          <w:sz w:val="24"/>
          <w:szCs w:val="24"/>
        </w:rPr>
        <w:t>nímá například</w:t>
      </w:r>
      <w:r w:rsidR="002235E2" w:rsidRPr="00952E99">
        <w:rPr>
          <w:rFonts w:ascii="Times New Roman" w:hAnsi="Times New Roman" w:cs="Times New Roman"/>
          <w:sz w:val="24"/>
          <w:szCs w:val="24"/>
        </w:rPr>
        <w:t xml:space="preserve"> Claude-Marie Raudot v poklesu porodnosti a zjemnění mravů. </w:t>
      </w:r>
      <w:r w:rsidR="00A16908" w:rsidRPr="00952E99">
        <w:rPr>
          <w:rFonts w:ascii="Times New Roman" w:hAnsi="Times New Roman" w:cs="Times New Roman"/>
          <w:sz w:val="24"/>
          <w:szCs w:val="24"/>
        </w:rPr>
        <w:t>Arthur de Gobineau měl pesimistický pohled na společnost a přesvědčení o údajné degeneraci a úpadku lidských ras</w:t>
      </w:r>
      <w:r w:rsidR="002A57F8" w:rsidRPr="00952E99">
        <w:rPr>
          <w:rFonts w:ascii="Times New Roman" w:hAnsi="Times New Roman" w:cs="Times New Roman"/>
          <w:sz w:val="24"/>
          <w:szCs w:val="24"/>
        </w:rPr>
        <w:t>. Své současníky vnímal s přesvědčením, že lidé mají tendenci k ochablosti, hubenosti a ošklivosti, mají vrozená nervová onemocnění, zkaženou krev a poruchy vnitřních orgánů.</w:t>
      </w:r>
      <w:r w:rsidR="002A57F8" w:rsidRPr="00952E99">
        <w:rPr>
          <w:rStyle w:val="Znakapoznpodarou"/>
          <w:rFonts w:ascii="Times New Roman" w:hAnsi="Times New Roman" w:cs="Times New Roman"/>
          <w:sz w:val="24"/>
          <w:szCs w:val="24"/>
        </w:rPr>
        <w:footnoteReference w:id="3"/>
      </w:r>
      <w:r w:rsidR="00180892" w:rsidRPr="00952E99">
        <w:rPr>
          <w:rFonts w:ascii="Times New Roman" w:hAnsi="Times New Roman" w:cs="Times New Roman"/>
          <w:sz w:val="24"/>
          <w:szCs w:val="24"/>
        </w:rPr>
        <w:t xml:space="preserve"> </w:t>
      </w:r>
    </w:p>
    <w:p w14:paraId="718DB4A1" w14:textId="5BC6948B" w:rsidR="00C06B83" w:rsidRPr="00952E99" w:rsidRDefault="00C06B83" w:rsidP="00943DE9">
      <w:pPr>
        <w:spacing w:before="240" w:line="360" w:lineRule="auto"/>
        <w:ind w:firstLine="709"/>
        <w:rPr>
          <w:rFonts w:ascii="Times New Roman" w:hAnsi="Times New Roman" w:cs="Times New Roman"/>
          <w:sz w:val="24"/>
          <w:szCs w:val="24"/>
        </w:rPr>
      </w:pPr>
      <w:r w:rsidRPr="00952E99">
        <w:rPr>
          <w:rFonts w:ascii="Times New Roman" w:hAnsi="Times New Roman" w:cs="Times New Roman"/>
          <w:sz w:val="24"/>
          <w:szCs w:val="24"/>
        </w:rPr>
        <w:t>Nejen fyzično, ale zejména duševní rozpoložení jedince je v kontextu dekadence často spojováno s morálním a kulturním úpadkem.</w:t>
      </w:r>
      <w:r w:rsidR="00013C6F" w:rsidRPr="00952E99">
        <w:rPr>
          <w:rFonts w:ascii="Times New Roman" w:hAnsi="Times New Roman" w:cs="Times New Roman"/>
          <w:sz w:val="24"/>
          <w:szCs w:val="24"/>
        </w:rPr>
        <w:t xml:space="preserve"> Jedinec může prožívat různé duševní stavy a reakce jako je melancholie, zoufalství, úzkost, identitní krize, sebevražedné myšlenky.</w:t>
      </w:r>
    </w:p>
    <w:p w14:paraId="4E0219EE" w14:textId="148D2D90" w:rsidR="002E37BA" w:rsidRPr="00FA2C7C" w:rsidRDefault="00013C6F" w:rsidP="00943DE9">
      <w:pPr>
        <w:spacing w:before="240" w:line="360" w:lineRule="auto"/>
        <w:rPr>
          <w:rFonts w:ascii="Times New Roman" w:hAnsi="Times New Roman" w:cs="Times New Roman"/>
          <w:sz w:val="24"/>
          <w:szCs w:val="24"/>
        </w:rPr>
      </w:pPr>
      <w:r w:rsidRPr="00FA2C7C">
        <w:rPr>
          <w:rFonts w:ascii="Times New Roman" w:hAnsi="Times New Roman" w:cs="Times New Roman"/>
          <w:sz w:val="24"/>
          <w:szCs w:val="24"/>
        </w:rPr>
        <w:t>„Dekadentní gesto odmítá normu průměrnosti a rovněž psychiatrie začíná zpochybňovat hranice tzv. psychické normality. Duševní onemocnění ztrácejí svůj degradující statut. Nemocný je jiný, ale neztrácí proto svůj lidský rozměr.“</w:t>
      </w:r>
      <w:r w:rsidR="002863E0" w:rsidRPr="00FA2C7C">
        <w:rPr>
          <w:rStyle w:val="Znakapoznpodarou"/>
          <w:rFonts w:ascii="Times New Roman" w:hAnsi="Times New Roman" w:cs="Times New Roman"/>
          <w:sz w:val="24"/>
          <w:szCs w:val="24"/>
        </w:rPr>
        <w:footnoteReference w:id="4"/>
      </w:r>
    </w:p>
    <w:p w14:paraId="051165CC" w14:textId="05CFB582" w:rsidR="00155448" w:rsidRPr="00493E22" w:rsidRDefault="004C3D2D" w:rsidP="006C2505">
      <w:pPr>
        <w:spacing w:before="240" w:line="360" w:lineRule="auto"/>
        <w:ind w:firstLine="709"/>
        <w:rPr>
          <w:rFonts w:ascii="Times New Roman" w:hAnsi="Times New Roman" w:cs="Times New Roman"/>
          <w:sz w:val="24"/>
          <w:szCs w:val="24"/>
        </w:rPr>
      </w:pPr>
      <w:r w:rsidRPr="00952E99">
        <w:rPr>
          <w:rFonts w:ascii="Times New Roman" w:hAnsi="Times New Roman" w:cs="Times New Roman"/>
          <w:sz w:val="24"/>
          <w:szCs w:val="24"/>
        </w:rPr>
        <w:t xml:space="preserve">Autoři knihy </w:t>
      </w:r>
      <w:r w:rsidRPr="00952E99">
        <w:rPr>
          <w:rFonts w:ascii="Times New Roman" w:hAnsi="Times New Roman" w:cs="Times New Roman"/>
          <w:i/>
          <w:iCs/>
          <w:sz w:val="24"/>
          <w:szCs w:val="24"/>
        </w:rPr>
        <w:t>Dekadence: V barvách chorobných</w:t>
      </w:r>
      <w:r w:rsidR="006F16DA" w:rsidRPr="00952E99">
        <w:rPr>
          <w:rFonts w:ascii="Times New Roman" w:hAnsi="Times New Roman" w:cs="Times New Roman"/>
          <w:i/>
          <w:iCs/>
          <w:sz w:val="24"/>
          <w:szCs w:val="24"/>
        </w:rPr>
        <w:t xml:space="preserve"> </w:t>
      </w:r>
      <w:r w:rsidRPr="00952E99">
        <w:rPr>
          <w:rFonts w:ascii="Times New Roman" w:hAnsi="Times New Roman" w:cs="Times New Roman"/>
          <w:sz w:val="24"/>
          <w:szCs w:val="24"/>
        </w:rPr>
        <w:t>přinášejí</w:t>
      </w:r>
      <w:r w:rsidRPr="00952E99">
        <w:rPr>
          <w:rFonts w:ascii="Times New Roman" w:hAnsi="Times New Roman" w:cs="Times New Roman"/>
          <w:i/>
          <w:iCs/>
          <w:sz w:val="24"/>
          <w:szCs w:val="24"/>
        </w:rPr>
        <w:t xml:space="preserve"> </w:t>
      </w:r>
      <w:r w:rsidRPr="00952E99">
        <w:rPr>
          <w:rFonts w:ascii="Times New Roman" w:hAnsi="Times New Roman" w:cs="Times New Roman"/>
          <w:sz w:val="24"/>
          <w:szCs w:val="24"/>
        </w:rPr>
        <w:t xml:space="preserve">alternativní pohled. Podle jejich interpretace, pokud si představíme symbolismus a naturalismus jako dva kruhy, prostor vzniklý jejich částečným průnikem lze pojmenovat jako dekadenci. Toto spojení těchto na první pohled protikladných směrů je podle autorů klíčovým prvkem dekadence. Definují </w:t>
      </w:r>
      <w:r w:rsidR="001D6246" w:rsidRPr="00952E99">
        <w:rPr>
          <w:rFonts w:ascii="Times New Roman" w:hAnsi="Times New Roman" w:cs="Times New Roman"/>
          <w:sz w:val="24"/>
          <w:szCs w:val="24"/>
        </w:rPr>
        <w:t xml:space="preserve">ji </w:t>
      </w:r>
      <w:r w:rsidRPr="00952E99">
        <w:rPr>
          <w:rFonts w:ascii="Times New Roman" w:hAnsi="Times New Roman" w:cs="Times New Roman"/>
          <w:sz w:val="24"/>
          <w:szCs w:val="24"/>
        </w:rPr>
        <w:t>jako spojení patologie těla a ducha umění.</w:t>
      </w:r>
      <w:r w:rsidR="00D540E6" w:rsidRPr="00952E99">
        <w:rPr>
          <w:rStyle w:val="Znakapoznpodarou"/>
          <w:rFonts w:ascii="Times New Roman" w:hAnsi="Times New Roman" w:cs="Times New Roman"/>
          <w:sz w:val="24"/>
          <w:szCs w:val="24"/>
        </w:rPr>
        <w:footnoteReference w:id="5"/>
      </w:r>
    </w:p>
    <w:p w14:paraId="3DFB2DE1" w14:textId="7A045435" w:rsidR="00CF6C5F" w:rsidRDefault="001207FD" w:rsidP="00CF6C5F">
      <w:pPr>
        <w:pStyle w:val="Nadpis1"/>
        <w:numPr>
          <w:ilvl w:val="0"/>
          <w:numId w:val="11"/>
        </w:numPr>
        <w:rPr>
          <w:bCs/>
        </w:rPr>
      </w:pPr>
      <w:bookmarkStart w:id="4" w:name="_Toc164691095"/>
      <w:bookmarkStart w:id="5" w:name="_Toc164965031"/>
      <w:r w:rsidRPr="00952E99">
        <w:rPr>
          <w:bCs/>
        </w:rPr>
        <w:t xml:space="preserve">Jiří Karásek ze Lvovic </w:t>
      </w:r>
      <w:r w:rsidR="00DE2CE3" w:rsidRPr="00952E99">
        <w:rPr>
          <w:bCs/>
        </w:rPr>
        <w:t>v kontextu dekadentní prózy</w:t>
      </w:r>
      <w:bookmarkEnd w:id="4"/>
      <w:bookmarkEnd w:id="5"/>
    </w:p>
    <w:p w14:paraId="353825E0" w14:textId="77777777" w:rsidR="00AB0A2B" w:rsidRPr="00AB0A2B" w:rsidRDefault="00AB0A2B" w:rsidP="00AB0A2B"/>
    <w:p w14:paraId="2E54525E" w14:textId="314E51A0" w:rsidR="00067BDF" w:rsidRPr="00952E99" w:rsidRDefault="00067BDF" w:rsidP="00943DE9">
      <w:pPr>
        <w:spacing w:before="240" w:line="360" w:lineRule="auto"/>
        <w:ind w:firstLine="709"/>
        <w:rPr>
          <w:rFonts w:ascii="Times New Roman" w:hAnsi="Times New Roman" w:cs="Times New Roman"/>
          <w:sz w:val="24"/>
          <w:szCs w:val="24"/>
        </w:rPr>
      </w:pPr>
      <w:r w:rsidRPr="00952E99">
        <w:rPr>
          <w:rFonts w:ascii="Times New Roman" w:hAnsi="Times New Roman" w:cs="Times New Roman"/>
          <w:sz w:val="24"/>
          <w:szCs w:val="24"/>
        </w:rPr>
        <w:t>Jiří Karásek ze Lvovic jako prozaik získal svou pozici již v</w:t>
      </w:r>
      <w:r w:rsidR="00E311DF" w:rsidRPr="00952E99">
        <w:rPr>
          <w:rFonts w:ascii="Times New Roman" w:hAnsi="Times New Roman" w:cs="Times New Roman"/>
          <w:sz w:val="24"/>
          <w:szCs w:val="24"/>
        </w:rPr>
        <w:t xml:space="preserve"> devadesátých letech 19. století. </w:t>
      </w:r>
      <w:r w:rsidR="0077747C" w:rsidRPr="00952E99">
        <w:rPr>
          <w:rFonts w:ascii="Times New Roman" w:hAnsi="Times New Roman" w:cs="Times New Roman"/>
          <w:sz w:val="24"/>
          <w:szCs w:val="24"/>
        </w:rPr>
        <w:t>Jako vrchol jeho tvorby v tomto období bychom mohli považovat</w:t>
      </w:r>
      <w:r w:rsidR="00505397" w:rsidRPr="00952E99">
        <w:rPr>
          <w:rFonts w:ascii="Times New Roman" w:hAnsi="Times New Roman" w:cs="Times New Roman"/>
          <w:sz w:val="24"/>
          <w:szCs w:val="24"/>
        </w:rPr>
        <w:t xml:space="preserve"> dekadentní román </w:t>
      </w:r>
      <w:r w:rsidR="00505397" w:rsidRPr="00952E99">
        <w:rPr>
          <w:rFonts w:ascii="Times New Roman" w:hAnsi="Times New Roman" w:cs="Times New Roman"/>
          <w:i/>
          <w:iCs/>
          <w:sz w:val="24"/>
          <w:szCs w:val="24"/>
        </w:rPr>
        <w:t>Gotická duše</w:t>
      </w:r>
      <w:r w:rsidR="00505397" w:rsidRPr="00952E99">
        <w:rPr>
          <w:rFonts w:ascii="Times New Roman" w:hAnsi="Times New Roman" w:cs="Times New Roman"/>
          <w:sz w:val="24"/>
          <w:szCs w:val="24"/>
        </w:rPr>
        <w:t xml:space="preserve"> (1900). Román se zaměřuje na niterní stavy zdegenerovaného šlechtice, který postupně upadá do šílenství</w:t>
      </w:r>
      <w:r w:rsidR="001A62C2" w:rsidRPr="00952E99">
        <w:rPr>
          <w:rFonts w:ascii="Times New Roman" w:hAnsi="Times New Roman" w:cs="Times New Roman"/>
          <w:sz w:val="24"/>
          <w:szCs w:val="24"/>
        </w:rPr>
        <w:t xml:space="preserve">. </w:t>
      </w:r>
      <w:r w:rsidR="00DF5462" w:rsidRPr="00952E99">
        <w:rPr>
          <w:rFonts w:ascii="Times New Roman" w:hAnsi="Times New Roman" w:cs="Times New Roman"/>
          <w:sz w:val="24"/>
          <w:szCs w:val="24"/>
        </w:rPr>
        <w:t xml:space="preserve">Protagonistovo hledání životních jistot </w:t>
      </w:r>
      <w:r w:rsidR="00320E7F" w:rsidRPr="00952E99">
        <w:rPr>
          <w:rFonts w:ascii="Times New Roman" w:hAnsi="Times New Roman" w:cs="Times New Roman"/>
          <w:sz w:val="24"/>
          <w:szCs w:val="24"/>
        </w:rPr>
        <w:t xml:space="preserve">má nábožensko-racionální rozměr a odehrává se v pražském prostředí. </w:t>
      </w:r>
      <w:r w:rsidR="009E6D7F" w:rsidRPr="00952E99">
        <w:rPr>
          <w:rFonts w:ascii="Times New Roman" w:hAnsi="Times New Roman" w:cs="Times New Roman"/>
          <w:sz w:val="24"/>
          <w:szCs w:val="24"/>
        </w:rPr>
        <w:t>Karásek se nás</w:t>
      </w:r>
      <w:r w:rsidR="00824D85" w:rsidRPr="00952E99">
        <w:rPr>
          <w:rFonts w:ascii="Times New Roman" w:hAnsi="Times New Roman" w:cs="Times New Roman"/>
          <w:sz w:val="24"/>
          <w:szCs w:val="24"/>
        </w:rPr>
        <w:t>ledně přiklonil k neoromantismu s výrazným sklonem k bohatý</w:t>
      </w:r>
      <w:r w:rsidR="006104B8" w:rsidRPr="00952E99">
        <w:rPr>
          <w:rFonts w:ascii="Times New Roman" w:hAnsi="Times New Roman" w:cs="Times New Roman"/>
          <w:sz w:val="24"/>
          <w:szCs w:val="24"/>
        </w:rPr>
        <w:t>m</w:t>
      </w:r>
      <w:r w:rsidR="00824D85" w:rsidRPr="00952E99">
        <w:rPr>
          <w:rFonts w:ascii="Times New Roman" w:hAnsi="Times New Roman" w:cs="Times New Roman"/>
          <w:sz w:val="24"/>
          <w:szCs w:val="24"/>
        </w:rPr>
        <w:t xml:space="preserve"> dějům a romantickým </w:t>
      </w:r>
      <w:r w:rsidR="007D516A" w:rsidRPr="00952E99">
        <w:rPr>
          <w:rFonts w:ascii="Times New Roman" w:hAnsi="Times New Roman" w:cs="Times New Roman"/>
          <w:sz w:val="24"/>
          <w:szCs w:val="24"/>
        </w:rPr>
        <w:t>fantastickým prvkům</w:t>
      </w:r>
      <w:r w:rsidR="00575473" w:rsidRPr="00952E99">
        <w:rPr>
          <w:rFonts w:ascii="Times New Roman" w:hAnsi="Times New Roman" w:cs="Times New Roman"/>
          <w:sz w:val="24"/>
          <w:szCs w:val="24"/>
        </w:rPr>
        <w:t xml:space="preserve">. </w:t>
      </w:r>
      <w:r w:rsidR="008F5FBF" w:rsidRPr="0056297D">
        <w:rPr>
          <w:rFonts w:ascii="Times New Roman" w:hAnsi="Times New Roman" w:cs="Times New Roman"/>
          <w:i/>
          <w:iCs/>
          <w:sz w:val="24"/>
          <w:szCs w:val="24"/>
        </w:rPr>
        <w:t>Romány tří mágů</w:t>
      </w:r>
      <w:r w:rsidR="008F5FBF" w:rsidRPr="00952E99">
        <w:rPr>
          <w:rFonts w:ascii="Times New Roman" w:hAnsi="Times New Roman" w:cs="Times New Roman"/>
          <w:sz w:val="24"/>
          <w:szCs w:val="24"/>
        </w:rPr>
        <w:t xml:space="preserve"> – </w:t>
      </w:r>
      <w:r w:rsidR="008F5FBF" w:rsidRPr="00952E99">
        <w:rPr>
          <w:rFonts w:ascii="Times New Roman" w:hAnsi="Times New Roman" w:cs="Times New Roman"/>
          <w:i/>
          <w:iCs/>
          <w:sz w:val="24"/>
          <w:szCs w:val="24"/>
        </w:rPr>
        <w:t>Román</w:t>
      </w:r>
      <w:r w:rsidR="004C4EF0" w:rsidRPr="00952E99">
        <w:rPr>
          <w:rFonts w:ascii="Times New Roman" w:hAnsi="Times New Roman" w:cs="Times New Roman"/>
          <w:i/>
          <w:iCs/>
          <w:sz w:val="24"/>
          <w:szCs w:val="24"/>
        </w:rPr>
        <w:t xml:space="preserve"> Manfreda Macmillena</w:t>
      </w:r>
      <w:r w:rsidR="004C4EF0" w:rsidRPr="00952E99">
        <w:rPr>
          <w:rFonts w:ascii="Times New Roman" w:hAnsi="Times New Roman" w:cs="Times New Roman"/>
          <w:sz w:val="24"/>
          <w:szCs w:val="24"/>
        </w:rPr>
        <w:t xml:space="preserve"> (1907), </w:t>
      </w:r>
      <w:r w:rsidR="004C4EF0" w:rsidRPr="00952E99">
        <w:rPr>
          <w:rFonts w:ascii="Times New Roman" w:hAnsi="Times New Roman" w:cs="Times New Roman"/>
          <w:i/>
          <w:iCs/>
          <w:sz w:val="24"/>
          <w:szCs w:val="24"/>
        </w:rPr>
        <w:t xml:space="preserve">Scarabeus </w:t>
      </w:r>
      <w:r w:rsidR="004C4EF0" w:rsidRPr="00952E99">
        <w:rPr>
          <w:rFonts w:ascii="Times New Roman" w:hAnsi="Times New Roman" w:cs="Times New Roman"/>
          <w:sz w:val="24"/>
          <w:szCs w:val="24"/>
        </w:rPr>
        <w:t xml:space="preserve">(1908) a </w:t>
      </w:r>
      <w:r w:rsidR="004C4EF0" w:rsidRPr="00952E99">
        <w:rPr>
          <w:rFonts w:ascii="Times New Roman" w:hAnsi="Times New Roman" w:cs="Times New Roman"/>
          <w:i/>
          <w:iCs/>
          <w:sz w:val="24"/>
          <w:szCs w:val="24"/>
        </w:rPr>
        <w:t>Ganymedes</w:t>
      </w:r>
      <w:r w:rsidR="004C4EF0" w:rsidRPr="00952E99">
        <w:rPr>
          <w:rFonts w:ascii="Times New Roman" w:hAnsi="Times New Roman" w:cs="Times New Roman"/>
          <w:sz w:val="24"/>
          <w:szCs w:val="24"/>
        </w:rPr>
        <w:t xml:space="preserve"> (1925)</w:t>
      </w:r>
      <w:r w:rsidR="00CC2017" w:rsidRPr="00952E99">
        <w:rPr>
          <w:rFonts w:ascii="Times New Roman" w:hAnsi="Times New Roman" w:cs="Times New Roman"/>
          <w:sz w:val="24"/>
          <w:szCs w:val="24"/>
        </w:rPr>
        <w:t xml:space="preserve"> </w:t>
      </w:r>
      <w:r w:rsidR="00C75386" w:rsidRPr="00952E99">
        <w:rPr>
          <w:rFonts w:ascii="Times New Roman" w:hAnsi="Times New Roman" w:cs="Times New Roman"/>
          <w:sz w:val="24"/>
          <w:szCs w:val="24"/>
        </w:rPr>
        <w:t>nabízí bohaté dobrodružné příběhy v</w:t>
      </w:r>
      <w:r w:rsidR="00F52CF7" w:rsidRPr="00952E99">
        <w:rPr>
          <w:rFonts w:ascii="Times New Roman" w:hAnsi="Times New Roman" w:cs="Times New Roman"/>
          <w:sz w:val="24"/>
          <w:szCs w:val="24"/>
        </w:rPr>
        <w:t> tajemných kulisách chrámů a staré Prahy.</w:t>
      </w:r>
      <w:r w:rsidR="008841C1" w:rsidRPr="00952E99">
        <w:rPr>
          <w:rStyle w:val="Znakapoznpodarou"/>
          <w:rFonts w:ascii="Times New Roman" w:hAnsi="Times New Roman" w:cs="Times New Roman"/>
          <w:sz w:val="24"/>
          <w:szCs w:val="24"/>
        </w:rPr>
        <w:footnoteReference w:id="6"/>
      </w:r>
      <w:r w:rsidR="007A4A62" w:rsidRPr="00952E99">
        <w:rPr>
          <w:rFonts w:ascii="Times New Roman" w:hAnsi="Times New Roman" w:cs="Times New Roman"/>
          <w:sz w:val="24"/>
          <w:szCs w:val="24"/>
        </w:rPr>
        <w:t xml:space="preserve"> Všem těmto zmíněným prózám se budeme později podrobně věnovat </w:t>
      </w:r>
      <w:r w:rsidR="005D4AF6" w:rsidRPr="00952E99">
        <w:rPr>
          <w:rFonts w:ascii="Times New Roman" w:hAnsi="Times New Roman" w:cs="Times New Roman"/>
          <w:sz w:val="24"/>
          <w:szCs w:val="24"/>
        </w:rPr>
        <w:t>v následujících kapitolách</w:t>
      </w:r>
      <w:r w:rsidR="001F4A8A" w:rsidRPr="00952E99">
        <w:rPr>
          <w:rFonts w:ascii="Times New Roman" w:hAnsi="Times New Roman" w:cs="Times New Roman"/>
          <w:sz w:val="24"/>
          <w:szCs w:val="24"/>
        </w:rPr>
        <w:t>.</w:t>
      </w:r>
    </w:p>
    <w:p w14:paraId="56553136" w14:textId="6B45E455" w:rsidR="00876331" w:rsidRDefault="005D4AF6" w:rsidP="00943DE9">
      <w:pPr>
        <w:spacing w:before="240" w:line="360" w:lineRule="auto"/>
        <w:ind w:firstLine="709"/>
        <w:rPr>
          <w:rFonts w:ascii="Times New Roman" w:hAnsi="Times New Roman" w:cs="Times New Roman"/>
          <w:sz w:val="24"/>
          <w:szCs w:val="24"/>
        </w:rPr>
      </w:pPr>
      <w:r w:rsidRPr="00952E99">
        <w:rPr>
          <w:rFonts w:ascii="Times New Roman" w:hAnsi="Times New Roman" w:cs="Times New Roman"/>
          <w:sz w:val="24"/>
          <w:szCs w:val="24"/>
        </w:rPr>
        <w:t xml:space="preserve">Další náhled na </w:t>
      </w:r>
      <w:r w:rsidR="00C64185" w:rsidRPr="00952E99">
        <w:rPr>
          <w:rFonts w:ascii="Times New Roman" w:hAnsi="Times New Roman" w:cs="Times New Roman"/>
          <w:sz w:val="24"/>
          <w:szCs w:val="24"/>
        </w:rPr>
        <w:t>Karáskovy romány</w:t>
      </w:r>
      <w:r w:rsidR="002957C0" w:rsidRPr="00952E99">
        <w:rPr>
          <w:rFonts w:ascii="Times New Roman" w:hAnsi="Times New Roman" w:cs="Times New Roman"/>
          <w:sz w:val="24"/>
          <w:szCs w:val="24"/>
        </w:rPr>
        <w:t xml:space="preserve"> a </w:t>
      </w:r>
      <w:r w:rsidR="00C64185" w:rsidRPr="00952E99">
        <w:rPr>
          <w:rFonts w:ascii="Times New Roman" w:hAnsi="Times New Roman" w:cs="Times New Roman"/>
          <w:sz w:val="24"/>
          <w:szCs w:val="24"/>
        </w:rPr>
        <w:t>dramata</w:t>
      </w:r>
      <w:r w:rsidRPr="00952E99">
        <w:rPr>
          <w:rFonts w:ascii="Times New Roman" w:hAnsi="Times New Roman" w:cs="Times New Roman"/>
          <w:sz w:val="24"/>
          <w:szCs w:val="24"/>
        </w:rPr>
        <w:t xml:space="preserve"> nám nabízí Fedor Soldan, který je </w:t>
      </w:r>
      <w:r w:rsidR="00D04766" w:rsidRPr="00952E99">
        <w:rPr>
          <w:rFonts w:ascii="Times New Roman" w:hAnsi="Times New Roman" w:cs="Times New Roman"/>
          <w:sz w:val="24"/>
          <w:szCs w:val="24"/>
        </w:rPr>
        <w:t>charakterizuje</w:t>
      </w:r>
      <w:r w:rsidR="002957C0" w:rsidRPr="00952E99">
        <w:rPr>
          <w:rFonts w:ascii="Times New Roman" w:hAnsi="Times New Roman" w:cs="Times New Roman"/>
          <w:sz w:val="24"/>
          <w:szCs w:val="24"/>
        </w:rPr>
        <w:t xml:space="preserve"> </w:t>
      </w:r>
      <w:r w:rsidR="001B74B9" w:rsidRPr="00952E99">
        <w:rPr>
          <w:rFonts w:ascii="Times New Roman" w:hAnsi="Times New Roman" w:cs="Times New Roman"/>
          <w:sz w:val="24"/>
          <w:szCs w:val="24"/>
        </w:rPr>
        <w:t>jako</w:t>
      </w:r>
      <w:r w:rsidR="002957C0" w:rsidRPr="00952E99">
        <w:rPr>
          <w:rFonts w:ascii="Times New Roman" w:hAnsi="Times New Roman" w:cs="Times New Roman"/>
          <w:sz w:val="24"/>
          <w:szCs w:val="24"/>
        </w:rPr>
        <w:t xml:space="preserve"> jednoduch</w:t>
      </w:r>
      <w:r w:rsidR="00A833A3" w:rsidRPr="00952E99">
        <w:rPr>
          <w:rFonts w:ascii="Times New Roman" w:hAnsi="Times New Roman" w:cs="Times New Roman"/>
          <w:sz w:val="24"/>
          <w:szCs w:val="24"/>
        </w:rPr>
        <w:t xml:space="preserve">é </w:t>
      </w:r>
      <w:r w:rsidR="002957C0" w:rsidRPr="00952E99">
        <w:rPr>
          <w:rFonts w:ascii="Times New Roman" w:hAnsi="Times New Roman" w:cs="Times New Roman"/>
          <w:sz w:val="24"/>
          <w:szCs w:val="24"/>
        </w:rPr>
        <w:t>příběh</w:t>
      </w:r>
      <w:r w:rsidR="00A833A3" w:rsidRPr="00952E99">
        <w:rPr>
          <w:rFonts w:ascii="Times New Roman" w:hAnsi="Times New Roman" w:cs="Times New Roman"/>
          <w:sz w:val="24"/>
          <w:szCs w:val="24"/>
        </w:rPr>
        <w:t>y</w:t>
      </w:r>
      <w:r w:rsidR="001B74B9" w:rsidRPr="00952E99">
        <w:rPr>
          <w:rFonts w:ascii="Times New Roman" w:hAnsi="Times New Roman" w:cs="Times New Roman"/>
          <w:sz w:val="24"/>
          <w:szCs w:val="24"/>
        </w:rPr>
        <w:t>, kter</w:t>
      </w:r>
      <w:r w:rsidR="00A833A3" w:rsidRPr="00952E99">
        <w:rPr>
          <w:rFonts w:ascii="Times New Roman" w:hAnsi="Times New Roman" w:cs="Times New Roman"/>
          <w:sz w:val="24"/>
          <w:szCs w:val="24"/>
        </w:rPr>
        <w:t xml:space="preserve">é jsou </w:t>
      </w:r>
      <w:r w:rsidR="001B74B9" w:rsidRPr="00952E99">
        <w:rPr>
          <w:rFonts w:ascii="Times New Roman" w:hAnsi="Times New Roman" w:cs="Times New Roman"/>
          <w:sz w:val="24"/>
          <w:szCs w:val="24"/>
        </w:rPr>
        <w:t>rozvíjen</w:t>
      </w:r>
      <w:r w:rsidR="00A833A3" w:rsidRPr="00952E99">
        <w:rPr>
          <w:rFonts w:ascii="Times New Roman" w:hAnsi="Times New Roman" w:cs="Times New Roman"/>
          <w:sz w:val="24"/>
          <w:szCs w:val="24"/>
        </w:rPr>
        <w:t>y</w:t>
      </w:r>
      <w:r w:rsidR="002957C0" w:rsidRPr="00952E99">
        <w:rPr>
          <w:rFonts w:ascii="Times New Roman" w:hAnsi="Times New Roman" w:cs="Times New Roman"/>
          <w:sz w:val="24"/>
          <w:szCs w:val="24"/>
        </w:rPr>
        <w:t xml:space="preserve"> v prostředí starých pražských nebo italských paláců, zdobených historickou patinou. Krajina a doba jsou zobrazeny mlhavě, stejně jako společnost. Tento umělý svět je vyhrazen pouze pro několik postav, obvykle </w:t>
      </w:r>
      <w:r w:rsidR="00D51A4D" w:rsidRPr="00952E99">
        <w:rPr>
          <w:rFonts w:ascii="Times New Roman" w:hAnsi="Times New Roman" w:cs="Times New Roman"/>
          <w:sz w:val="24"/>
          <w:szCs w:val="24"/>
        </w:rPr>
        <w:t>pro krásné mladé muže</w:t>
      </w:r>
      <w:r w:rsidR="002957C0" w:rsidRPr="00952E99">
        <w:rPr>
          <w:rFonts w:ascii="Times New Roman" w:hAnsi="Times New Roman" w:cs="Times New Roman"/>
          <w:sz w:val="24"/>
          <w:szCs w:val="24"/>
        </w:rPr>
        <w:t>, kteří si užívají dlou</w:t>
      </w:r>
      <w:r w:rsidR="003B412B" w:rsidRPr="00952E99">
        <w:rPr>
          <w:rFonts w:ascii="Times New Roman" w:hAnsi="Times New Roman" w:cs="Times New Roman"/>
          <w:sz w:val="24"/>
          <w:szCs w:val="24"/>
        </w:rPr>
        <w:t>hé</w:t>
      </w:r>
      <w:r w:rsidR="002957C0" w:rsidRPr="00952E99">
        <w:rPr>
          <w:rFonts w:ascii="Times New Roman" w:hAnsi="Times New Roman" w:cs="Times New Roman"/>
          <w:sz w:val="24"/>
          <w:szCs w:val="24"/>
        </w:rPr>
        <w:t xml:space="preserve"> a pomal</w:t>
      </w:r>
      <w:r w:rsidR="003B412B" w:rsidRPr="00952E99">
        <w:rPr>
          <w:rFonts w:ascii="Times New Roman" w:hAnsi="Times New Roman" w:cs="Times New Roman"/>
          <w:sz w:val="24"/>
          <w:szCs w:val="24"/>
        </w:rPr>
        <w:t>é</w:t>
      </w:r>
      <w:r w:rsidR="002957C0" w:rsidRPr="00952E99">
        <w:rPr>
          <w:rFonts w:ascii="Times New Roman" w:hAnsi="Times New Roman" w:cs="Times New Roman"/>
          <w:sz w:val="24"/>
          <w:szCs w:val="24"/>
        </w:rPr>
        <w:t xml:space="preserve"> dialog</w:t>
      </w:r>
      <w:r w:rsidR="003B412B" w:rsidRPr="00952E99">
        <w:rPr>
          <w:rFonts w:ascii="Times New Roman" w:hAnsi="Times New Roman" w:cs="Times New Roman"/>
          <w:sz w:val="24"/>
          <w:szCs w:val="24"/>
        </w:rPr>
        <w:t>y</w:t>
      </w:r>
      <w:r w:rsidR="002957C0" w:rsidRPr="00952E99">
        <w:rPr>
          <w:rFonts w:ascii="Times New Roman" w:hAnsi="Times New Roman" w:cs="Times New Roman"/>
          <w:sz w:val="24"/>
          <w:szCs w:val="24"/>
        </w:rPr>
        <w:t xml:space="preserve"> nebo monolog</w:t>
      </w:r>
      <w:r w:rsidR="003B412B" w:rsidRPr="00952E99">
        <w:rPr>
          <w:rFonts w:ascii="Times New Roman" w:hAnsi="Times New Roman" w:cs="Times New Roman"/>
          <w:sz w:val="24"/>
          <w:szCs w:val="24"/>
        </w:rPr>
        <w:t xml:space="preserve">y </w:t>
      </w:r>
      <w:r w:rsidR="002957C0" w:rsidRPr="00952E99">
        <w:rPr>
          <w:rFonts w:ascii="Times New Roman" w:hAnsi="Times New Roman" w:cs="Times New Roman"/>
          <w:sz w:val="24"/>
          <w:szCs w:val="24"/>
        </w:rPr>
        <w:t xml:space="preserve">o smyslu a nesmyslnosti života a lásky. Tyto postavy jsou klidné, uhlazené a zdvořilé, a autor často propojuje své vlastní myšlenky s úvahami hrdinů, aby posílil svůj subjektivismus a egocentrismus. Karásek </w:t>
      </w:r>
      <w:proofErr w:type="gramStart"/>
      <w:r w:rsidR="002957C0" w:rsidRPr="00952E99">
        <w:rPr>
          <w:rFonts w:ascii="Times New Roman" w:hAnsi="Times New Roman" w:cs="Times New Roman"/>
          <w:sz w:val="24"/>
          <w:szCs w:val="24"/>
        </w:rPr>
        <w:t>vytváří</w:t>
      </w:r>
      <w:proofErr w:type="gramEnd"/>
      <w:r w:rsidR="002957C0" w:rsidRPr="00952E99">
        <w:rPr>
          <w:rFonts w:ascii="Times New Roman" w:hAnsi="Times New Roman" w:cs="Times New Roman"/>
          <w:sz w:val="24"/>
          <w:szCs w:val="24"/>
        </w:rPr>
        <w:t xml:space="preserve"> prostor pro jednostranné rozhovory, vždy soustředěné pouze na jeden životní názor, čímž podporuje svůj vlastní hlas.</w:t>
      </w:r>
      <w:r w:rsidR="00FB33E8" w:rsidRPr="00952E99">
        <w:rPr>
          <w:rFonts w:ascii="Times New Roman" w:hAnsi="Times New Roman" w:cs="Times New Roman"/>
          <w:sz w:val="24"/>
          <w:szCs w:val="24"/>
        </w:rPr>
        <w:t xml:space="preserve"> V těchto ponurých úvahách a rozhovorech se často objevuje odpor a hnus k životu, nuda, pesimismus a antikvářská touha po starobylé kráse, spojená s nechutí k ženám a erotickým přitahováním.</w:t>
      </w:r>
      <w:r w:rsidR="00FB33E8" w:rsidRPr="00952E99">
        <w:rPr>
          <w:rStyle w:val="Znakapoznpodarou"/>
          <w:rFonts w:ascii="Times New Roman" w:hAnsi="Times New Roman" w:cs="Times New Roman"/>
          <w:sz w:val="24"/>
          <w:szCs w:val="24"/>
        </w:rPr>
        <w:footnoteReference w:id="7"/>
      </w:r>
    </w:p>
    <w:p w14:paraId="31AA4F52" w14:textId="77777777" w:rsidR="006C2505" w:rsidRDefault="006C2505" w:rsidP="00943DE9">
      <w:pPr>
        <w:spacing w:before="240" w:line="360" w:lineRule="auto"/>
        <w:ind w:firstLine="709"/>
        <w:rPr>
          <w:rFonts w:ascii="Times New Roman" w:hAnsi="Times New Roman" w:cs="Times New Roman"/>
          <w:sz w:val="24"/>
          <w:szCs w:val="24"/>
        </w:rPr>
      </w:pPr>
    </w:p>
    <w:p w14:paraId="6A1D1636" w14:textId="77777777" w:rsidR="006C2505" w:rsidRPr="00952E99" w:rsidRDefault="006C2505" w:rsidP="00943DE9">
      <w:pPr>
        <w:spacing w:before="240" w:line="360" w:lineRule="auto"/>
        <w:ind w:firstLine="709"/>
        <w:rPr>
          <w:rFonts w:ascii="Times New Roman" w:hAnsi="Times New Roman" w:cs="Times New Roman"/>
          <w:sz w:val="24"/>
          <w:szCs w:val="24"/>
        </w:rPr>
      </w:pPr>
    </w:p>
    <w:p w14:paraId="5DB09F0A" w14:textId="77777777" w:rsidR="008265F8" w:rsidRDefault="008265F8" w:rsidP="00952E99">
      <w:pPr>
        <w:spacing w:line="360" w:lineRule="auto"/>
        <w:rPr>
          <w:rFonts w:ascii="Times New Roman" w:hAnsi="Times New Roman" w:cs="Times New Roman"/>
          <w:sz w:val="24"/>
          <w:szCs w:val="24"/>
        </w:rPr>
      </w:pPr>
    </w:p>
    <w:p w14:paraId="1B4E9B4B" w14:textId="0125F69E" w:rsidR="00456734" w:rsidRDefault="00E078D3" w:rsidP="00456734">
      <w:pPr>
        <w:pStyle w:val="Nadpis1"/>
        <w:numPr>
          <w:ilvl w:val="0"/>
          <w:numId w:val="11"/>
        </w:numPr>
        <w:spacing w:after="240"/>
      </w:pPr>
      <w:bookmarkStart w:id="6" w:name="_Toc164691096"/>
      <w:bookmarkStart w:id="7" w:name="_Toc164965032"/>
      <w:r>
        <w:t xml:space="preserve">Teoreticko-metodologická </w:t>
      </w:r>
      <w:r w:rsidR="008E089E">
        <w:t>východiska</w:t>
      </w:r>
      <w:bookmarkEnd w:id="6"/>
      <w:bookmarkEnd w:id="7"/>
    </w:p>
    <w:p w14:paraId="5705928B" w14:textId="77777777" w:rsidR="00AB0A2B" w:rsidRPr="00AB0A2B" w:rsidRDefault="00AB0A2B" w:rsidP="00AB0A2B"/>
    <w:p w14:paraId="1DBF0E4A" w14:textId="4D3372C1" w:rsidR="00B02518" w:rsidRDefault="00456734" w:rsidP="00456734">
      <w:pPr>
        <w:ind w:firstLine="357"/>
        <w:rPr>
          <w:rStyle w:val="Nadpis2Char"/>
        </w:rPr>
      </w:pPr>
      <w:bookmarkStart w:id="8" w:name="_Toc164691097"/>
      <w:bookmarkStart w:id="9" w:name="_Toc164965033"/>
      <w:r>
        <w:rPr>
          <w:rStyle w:val="Nadpis2Char"/>
        </w:rPr>
        <w:t>4.1</w:t>
      </w:r>
      <w:r w:rsidR="003F7DCA">
        <w:rPr>
          <w:rStyle w:val="Nadpis2Char"/>
        </w:rPr>
        <w:t xml:space="preserve"> </w:t>
      </w:r>
      <w:r w:rsidR="00B02518" w:rsidRPr="00B02518">
        <w:rPr>
          <w:rStyle w:val="Nadpis2Char"/>
        </w:rPr>
        <w:t>Postava</w:t>
      </w:r>
      <w:bookmarkEnd w:id="8"/>
      <w:bookmarkEnd w:id="9"/>
    </w:p>
    <w:p w14:paraId="207111AC" w14:textId="77777777" w:rsidR="00A71FDE" w:rsidRDefault="00A71FDE" w:rsidP="00456734">
      <w:pPr>
        <w:ind w:firstLine="357"/>
        <w:rPr>
          <w:rStyle w:val="Nadpis2Char"/>
        </w:rPr>
      </w:pPr>
    </w:p>
    <w:p w14:paraId="6B2DDD0F" w14:textId="1FBFEB6E" w:rsidR="00385207" w:rsidRPr="00B02518" w:rsidRDefault="00DF744C" w:rsidP="00943DE9">
      <w:pPr>
        <w:spacing w:after="240" w:line="360" w:lineRule="auto"/>
        <w:ind w:firstLine="708"/>
        <w:rPr>
          <w:rFonts w:ascii="Times New Roman" w:eastAsiaTheme="majorEastAsia" w:hAnsi="Times New Roman" w:cstheme="majorBidi"/>
          <w:b/>
          <w:sz w:val="28"/>
          <w:szCs w:val="26"/>
        </w:rPr>
      </w:pPr>
      <w:r w:rsidRPr="00B02518">
        <w:rPr>
          <w:rFonts w:ascii="Times New Roman" w:hAnsi="Times New Roman" w:cs="Times New Roman"/>
          <w:sz w:val="24"/>
          <w:szCs w:val="24"/>
        </w:rPr>
        <w:t xml:space="preserve">V této části </w:t>
      </w:r>
      <w:r w:rsidR="005809B2" w:rsidRPr="00B02518">
        <w:rPr>
          <w:rFonts w:ascii="Times New Roman" w:hAnsi="Times New Roman" w:cs="Times New Roman"/>
          <w:sz w:val="24"/>
          <w:szCs w:val="24"/>
        </w:rPr>
        <w:t xml:space="preserve">se zaměříme na </w:t>
      </w:r>
      <w:r w:rsidR="0073425F">
        <w:rPr>
          <w:rFonts w:ascii="Times New Roman" w:hAnsi="Times New Roman" w:cs="Times New Roman"/>
          <w:sz w:val="24"/>
          <w:szCs w:val="24"/>
        </w:rPr>
        <w:t xml:space="preserve">obecnou </w:t>
      </w:r>
      <w:r w:rsidR="005809B2" w:rsidRPr="00B02518">
        <w:rPr>
          <w:rFonts w:ascii="Times New Roman" w:hAnsi="Times New Roman" w:cs="Times New Roman"/>
          <w:sz w:val="24"/>
          <w:szCs w:val="24"/>
        </w:rPr>
        <w:t xml:space="preserve">charakteristiku literární postavy </w:t>
      </w:r>
      <w:r w:rsidRPr="00B02518">
        <w:rPr>
          <w:rFonts w:ascii="Times New Roman" w:hAnsi="Times New Roman" w:cs="Times New Roman"/>
          <w:sz w:val="24"/>
          <w:szCs w:val="24"/>
        </w:rPr>
        <w:t xml:space="preserve">a </w:t>
      </w:r>
      <w:r w:rsidR="004445F3" w:rsidRPr="00B02518">
        <w:rPr>
          <w:rFonts w:ascii="Times New Roman" w:hAnsi="Times New Roman" w:cs="Times New Roman"/>
          <w:sz w:val="24"/>
          <w:szCs w:val="24"/>
        </w:rPr>
        <w:t>detailně</w:t>
      </w:r>
      <w:r w:rsidRPr="00B02518">
        <w:rPr>
          <w:rFonts w:ascii="Times New Roman" w:hAnsi="Times New Roman" w:cs="Times New Roman"/>
          <w:sz w:val="24"/>
          <w:szCs w:val="24"/>
        </w:rPr>
        <w:t xml:space="preserve"> rozebereme různé typy postav, které budeme zkoumat. Bohumil Fořt v knize </w:t>
      </w:r>
      <w:r w:rsidRPr="00B02518">
        <w:rPr>
          <w:rFonts w:ascii="Times New Roman" w:hAnsi="Times New Roman" w:cs="Times New Roman"/>
          <w:i/>
          <w:iCs/>
          <w:sz w:val="24"/>
          <w:szCs w:val="24"/>
        </w:rPr>
        <w:t>Literární postava</w:t>
      </w:r>
      <w:r w:rsidRPr="00B02518">
        <w:rPr>
          <w:rFonts w:ascii="Times New Roman" w:hAnsi="Times New Roman" w:cs="Times New Roman"/>
          <w:sz w:val="24"/>
          <w:szCs w:val="24"/>
        </w:rPr>
        <w:t xml:space="preserve"> analyzuje postavu jako klíčovou </w:t>
      </w:r>
      <w:r w:rsidR="000F7D6F" w:rsidRPr="00B02518">
        <w:rPr>
          <w:rFonts w:ascii="Times New Roman" w:hAnsi="Times New Roman" w:cs="Times New Roman"/>
          <w:sz w:val="24"/>
          <w:szCs w:val="24"/>
        </w:rPr>
        <w:t>literárně teoretickou</w:t>
      </w:r>
      <w:r w:rsidRPr="00B02518">
        <w:rPr>
          <w:rFonts w:ascii="Times New Roman" w:hAnsi="Times New Roman" w:cs="Times New Roman"/>
          <w:sz w:val="24"/>
          <w:szCs w:val="24"/>
        </w:rPr>
        <w:t xml:space="preserve"> kategorii, která úzce souvisí s rovinou samotných příběhů. Příběhy nám vždy vyprávějí o tom, jak někdo něco dělá nebo jak se něco odehrává.</w:t>
      </w:r>
      <w:r w:rsidRPr="00952E99">
        <w:rPr>
          <w:rStyle w:val="Znakapoznpodarou"/>
          <w:rFonts w:ascii="Times New Roman" w:hAnsi="Times New Roman" w:cs="Times New Roman"/>
          <w:sz w:val="24"/>
          <w:szCs w:val="24"/>
        </w:rPr>
        <w:footnoteReference w:id="8"/>
      </w:r>
      <w:r w:rsidRPr="00B02518">
        <w:rPr>
          <w:rFonts w:ascii="Times New Roman" w:hAnsi="Times New Roman" w:cs="Times New Roman"/>
          <w:sz w:val="24"/>
          <w:szCs w:val="24"/>
        </w:rPr>
        <w:t xml:space="preserve">  Daniela Hodrová ve svém díle </w:t>
      </w:r>
      <w:r w:rsidRPr="00B02518">
        <w:rPr>
          <w:rFonts w:ascii="Times New Roman" w:hAnsi="Times New Roman" w:cs="Times New Roman"/>
          <w:i/>
          <w:iCs/>
          <w:sz w:val="24"/>
          <w:szCs w:val="24"/>
        </w:rPr>
        <w:t xml:space="preserve">Na okraji chaosu: </w:t>
      </w:r>
      <w:r w:rsidR="00A50049" w:rsidRPr="00B02518">
        <w:rPr>
          <w:rFonts w:ascii="Times New Roman" w:hAnsi="Times New Roman" w:cs="Times New Roman"/>
          <w:i/>
          <w:iCs/>
          <w:sz w:val="24"/>
          <w:szCs w:val="24"/>
        </w:rPr>
        <w:t xml:space="preserve">Poetika literárního díla 20. století </w:t>
      </w:r>
      <w:r w:rsidRPr="00B02518">
        <w:rPr>
          <w:rFonts w:ascii="Times New Roman" w:hAnsi="Times New Roman" w:cs="Times New Roman"/>
          <w:sz w:val="24"/>
          <w:szCs w:val="24"/>
        </w:rPr>
        <w:t xml:space="preserve">definuje postavu jako </w:t>
      </w:r>
      <w:r w:rsidRPr="00FA2C7C">
        <w:rPr>
          <w:rFonts w:ascii="Times New Roman" w:hAnsi="Times New Roman" w:cs="Times New Roman"/>
          <w:sz w:val="24"/>
          <w:szCs w:val="24"/>
        </w:rPr>
        <w:t>„prvek literárního díla epického a dramatického, který proniká všechny jeho roviny či složky a jasněji než jiné prvky, ukazuje jejich propojenost.“</w:t>
      </w:r>
      <w:r w:rsidRPr="00952E99">
        <w:rPr>
          <w:rStyle w:val="Znakapoznpodarou"/>
          <w:rFonts w:ascii="Times New Roman" w:hAnsi="Times New Roman" w:cs="Times New Roman"/>
          <w:sz w:val="24"/>
          <w:szCs w:val="24"/>
        </w:rPr>
        <w:footnoteReference w:id="9"/>
      </w:r>
      <w:r w:rsidRPr="00B02518">
        <w:rPr>
          <w:rFonts w:ascii="Times New Roman" w:hAnsi="Times New Roman" w:cs="Times New Roman"/>
          <w:sz w:val="24"/>
          <w:szCs w:val="24"/>
        </w:rPr>
        <w:t xml:space="preserve">  Při zkoumání postav budeme také sledovat, zda mají jméno. Podle Hodrové je jméno nedílnou součástí prvotní prezentace postavy v textu. Od 19. století sledujeme vzrůstající tendenci k využívání sémantiky jmen, jméno je tak důležitější pro výstavbu a smysl díla.</w:t>
      </w:r>
      <w:r>
        <w:rPr>
          <w:rStyle w:val="Znakapoznpodarou"/>
          <w:rFonts w:ascii="Times New Roman" w:hAnsi="Times New Roman" w:cs="Times New Roman"/>
          <w:sz w:val="24"/>
          <w:szCs w:val="24"/>
        </w:rPr>
        <w:footnoteReference w:id="10"/>
      </w:r>
      <w:r w:rsidRPr="00B02518">
        <w:rPr>
          <w:rFonts w:ascii="Times New Roman" w:hAnsi="Times New Roman" w:cs="Times New Roman"/>
          <w:sz w:val="24"/>
          <w:szCs w:val="24"/>
        </w:rPr>
        <w:t xml:space="preserve">  </w:t>
      </w:r>
      <w:r w:rsidR="002A0A28" w:rsidRPr="00B02518">
        <w:rPr>
          <w:rFonts w:ascii="Times New Roman" w:hAnsi="Times New Roman" w:cs="Times New Roman"/>
          <w:sz w:val="24"/>
          <w:szCs w:val="24"/>
        </w:rPr>
        <w:t>V</w:t>
      </w:r>
      <w:r w:rsidRPr="00B02518">
        <w:rPr>
          <w:rFonts w:ascii="Times New Roman" w:hAnsi="Times New Roman" w:cs="Times New Roman"/>
          <w:sz w:val="24"/>
          <w:szCs w:val="24"/>
        </w:rPr>
        <w:t>nímáme</w:t>
      </w:r>
      <w:r w:rsidR="002A0A28" w:rsidRPr="00B02518">
        <w:rPr>
          <w:rFonts w:ascii="Times New Roman" w:hAnsi="Times New Roman" w:cs="Times New Roman"/>
          <w:sz w:val="24"/>
          <w:szCs w:val="24"/>
        </w:rPr>
        <w:t xml:space="preserve"> ho</w:t>
      </w:r>
      <w:r w:rsidRPr="00B02518">
        <w:rPr>
          <w:rFonts w:ascii="Times New Roman" w:hAnsi="Times New Roman" w:cs="Times New Roman"/>
          <w:sz w:val="24"/>
          <w:szCs w:val="24"/>
        </w:rPr>
        <w:t xml:space="preserve"> jako</w:t>
      </w:r>
      <w:r w:rsidR="00D6089A" w:rsidRPr="00B02518">
        <w:rPr>
          <w:rFonts w:ascii="Times New Roman" w:hAnsi="Times New Roman" w:cs="Times New Roman"/>
          <w:sz w:val="24"/>
          <w:szCs w:val="24"/>
        </w:rPr>
        <w:t xml:space="preserve"> </w:t>
      </w:r>
      <w:r w:rsidR="00456A9E" w:rsidRPr="00FA2C7C">
        <w:rPr>
          <w:rFonts w:ascii="Times New Roman" w:hAnsi="Times New Roman" w:cs="Times New Roman"/>
          <w:sz w:val="24"/>
          <w:szCs w:val="24"/>
        </w:rPr>
        <w:t>„</w:t>
      </w:r>
      <w:r w:rsidRPr="00FA2C7C">
        <w:rPr>
          <w:rFonts w:ascii="Times New Roman" w:hAnsi="Times New Roman" w:cs="Times New Roman"/>
          <w:sz w:val="24"/>
          <w:szCs w:val="24"/>
        </w:rPr>
        <w:t>individualizující a zároveň zlidšťující moment (…)</w:t>
      </w:r>
      <w:r w:rsidR="00456A9E" w:rsidRPr="00FA2C7C">
        <w:rPr>
          <w:rFonts w:ascii="Times New Roman" w:hAnsi="Times New Roman" w:cs="Times New Roman"/>
          <w:sz w:val="24"/>
          <w:szCs w:val="24"/>
        </w:rPr>
        <w:t>“</w:t>
      </w:r>
      <w:r w:rsidRPr="00FA2C7C">
        <w:rPr>
          <w:rFonts w:ascii="Times New Roman" w:hAnsi="Times New Roman" w:cs="Times New Roman"/>
          <w:sz w:val="24"/>
          <w:szCs w:val="24"/>
        </w:rPr>
        <w:t>.</w:t>
      </w:r>
      <w:r w:rsidRPr="00FA2C7C">
        <w:rPr>
          <w:rStyle w:val="Znakapoznpodarou"/>
          <w:rFonts w:ascii="Times New Roman" w:hAnsi="Times New Roman" w:cs="Times New Roman"/>
          <w:sz w:val="24"/>
          <w:szCs w:val="24"/>
        </w:rPr>
        <w:footnoteReference w:id="11"/>
      </w:r>
    </w:p>
    <w:p w14:paraId="67F37C5C" w14:textId="593C83B5" w:rsidR="00335E93" w:rsidRDefault="00385207" w:rsidP="00943DE9">
      <w:pPr>
        <w:spacing w:after="240" w:line="360" w:lineRule="auto"/>
        <w:ind w:firstLine="708"/>
        <w:rPr>
          <w:rFonts w:ascii="Times New Roman" w:hAnsi="Times New Roman" w:cs="Times New Roman"/>
          <w:sz w:val="24"/>
          <w:szCs w:val="24"/>
        </w:rPr>
      </w:pPr>
      <w:r>
        <w:rPr>
          <w:rFonts w:ascii="Times New Roman" w:hAnsi="Times New Roman" w:cs="Times New Roman"/>
          <w:sz w:val="24"/>
          <w:szCs w:val="24"/>
        </w:rPr>
        <w:t>Dále p</w:t>
      </w:r>
      <w:r w:rsidR="00335E93" w:rsidRPr="00335E93">
        <w:rPr>
          <w:rFonts w:ascii="Times New Roman" w:hAnsi="Times New Roman" w:cs="Times New Roman"/>
          <w:sz w:val="24"/>
          <w:szCs w:val="24"/>
        </w:rPr>
        <w:t>rozkoumáme, jak se v literárních dílech mění způsob, jakým jsou postavy zobrazeny. Zaměříme se na koncept Daniely Hodrové týkající se postavy</w:t>
      </w:r>
      <w:r w:rsidR="000441D3">
        <w:rPr>
          <w:rFonts w:ascii="Times New Roman" w:hAnsi="Times New Roman" w:cs="Times New Roman"/>
          <w:sz w:val="24"/>
          <w:szCs w:val="24"/>
        </w:rPr>
        <w:t>-</w:t>
      </w:r>
      <w:r w:rsidR="00335E93" w:rsidRPr="00335E93">
        <w:rPr>
          <w:rFonts w:ascii="Times New Roman" w:hAnsi="Times New Roman" w:cs="Times New Roman"/>
          <w:sz w:val="24"/>
          <w:szCs w:val="24"/>
        </w:rPr>
        <w:t>definice a postavy</w:t>
      </w:r>
      <w:r w:rsidR="000441D3">
        <w:rPr>
          <w:rFonts w:ascii="Times New Roman" w:hAnsi="Times New Roman" w:cs="Times New Roman"/>
          <w:sz w:val="24"/>
          <w:szCs w:val="24"/>
        </w:rPr>
        <w:t>-</w:t>
      </w:r>
      <w:r w:rsidR="00335E93" w:rsidRPr="00335E93">
        <w:rPr>
          <w:rFonts w:ascii="Times New Roman" w:hAnsi="Times New Roman" w:cs="Times New Roman"/>
          <w:sz w:val="24"/>
          <w:szCs w:val="24"/>
        </w:rPr>
        <w:t>hypotézy</w:t>
      </w:r>
      <w:r w:rsidR="004445F3">
        <w:rPr>
          <w:rFonts w:ascii="Times New Roman" w:hAnsi="Times New Roman" w:cs="Times New Roman"/>
          <w:sz w:val="24"/>
          <w:szCs w:val="24"/>
        </w:rPr>
        <w:t>, přičemž r</w:t>
      </w:r>
      <w:r w:rsidR="00335E93" w:rsidRPr="00335E93">
        <w:rPr>
          <w:rFonts w:ascii="Times New Roman" w:hAnsi="Times New Roman" w:cs="Times New Roman"/>
          <w:sz w:val="24"/>
          <w:szCs w:val="24"/>
        </w:rPr>
        <w:t xml:space="preserve">ozlišování mezi </w:t>
      </w:r>
      <w:r w:rsidR="000441D3">
        <w:rPr>
          <w:rFonts w:ascii="Times New Roman" w:hAnsi="Times New Roman" w:cs="Times New Roman"/>
          <w:sz w:val="24"/>
          <w:szCs w:val="24"/>
        </w:rPr>
        <w:t xml:space="preserve">těmito typy </w:t>
      </w:r>
      <w:r w:rsidR="00335E93" w:rsidRPr="00335E93">
        <w:rPr>
          <w:rFonts w:ascii="Times New Roman" w:hAnsi="Times New Roman" w:cs="Times New Roman"/>
          <w:sz w:val="24"/>
          <w:szCs w:val="24"/>
        </w:rPr>
        <w:t>závisí především na autorově přístupu k postavě a jeho úhlu pohledu na ni.</w:t>
      </w:r>
      <w:r w:rsidR="00335E93">
        <w:rPr>
          <w:rStyle w:val="Znakapoznpodarou"/>
          <w:rFonts w:ascii="Times New Roman" w:hAnsi="Times New Roman" w:cs="Times New Roman"/>
          <w:sz w:val="24"/>
          <w:szCs w:val="24"/>
        </w:rPr>
        <w:footnoteReference w:id="12"/>
      </w:r>
      <w:r w:rsidR="00335E93" w:rsidRPr="00335E93">
        <w:rPr>
          <w:rFonts w:ascii="Times New Roman" w:hAnsi="Times New Roman" w:cs="Times New Roman"/>
          <w:sz w:val="24"/>
          <w:szCs w:val="24"/>
        </w:rPr>
        <w:t xml:space="preserve"> Postava definice je úplně vysvětlitelná, explicitní a plně determinovaná v textu. Naopak postava hypotéza je jen částečně vysvětlitelná, ne zcela explicitní a neúplně determinovaná.</w:t>
      </w:r>
      <w:r w:rsidR="006A6747">
        <w:rPr>
          <w:rStyle w:val="Znakapoznpodarou"/>
          <w:rFonts w:ascii="Times New Roman" w:hAnsi="Times New Roman" w:cs="Times New Roman"/>
          <w:sz w:val="24"/>
          <w:szCs w:val="24"/>
        </w:rPr>
        <w:footnoteReference w:id="13"/>
      </w:r>
      <w:r w:rsidR="006A6747">
        <w:rPr>
          <w:rFonts w:ascii="Times New Roman" w:hAnsi="Times New Roman" w:cs="Times New Roman"/>
          <w:sz w:val="24"/>
          <w:szCs w:val="24"/>
        </w:rPr>
        <w:t xml:space="preserve"> </w:t>
      </w:r>
      <w:r w:rsidR="00335E93" w:rsidRPr="00335E93">
        <w:rPr>
          <w:rFonts w:ascii="Times New Roman" w:hAnsi="Times New Roman" w:cs="Times New Roman"/>
          <w:sz w:val="24"/>
          <w:szCs w:val="24"/>
        </w:rPr>
        <w:t>Postava definice má pevné kontury</w:t>
      </w:r>
      <w:r w:rsidR="006A6747">
        <w:rPr>
          <w:rFonts w:ascii="Times New Roman" w:hAnsi="Times New Roman" w:cs="Times New Roman"/>
          <w:sz w:val="24"/>
          <w:szCs w:val="24"/>
        </w:rPr>
        <w:t xml:space="preserve"> svého</w:t>
      </w:r>
      <w:r w:rsidR="00335E93" w:rsidRPr="00335E93">
        <w:rPr>
          <w:rFonts w:ascii="Times New Roman" w:hAnsi="Times New Roman" w:cs="Times New Roman"/>
          <w:sz w:val="24"/>
          <w:szCs w:val="24"/>
        </w:rPr>
        <w:t xml:space="preserve"> typu, není individualizovaná a nemá </w:t>
      </w:r>
      <w:r w:rsidR="006A6747" w:rsidRPr="00335E93">
        <w:rPr>
          <w:rFonts w:ascii="Times New Roman" w:hAnsi="Times New Roman" w:cs="Times New Roman"/>
          <w:sz w:val="24"/>
          <w:szCs w:val="24"/>
        </w:rPr>
        <w:t>nitro</w:t>
      </w:r>
      <w:r w:rsidR="006A6747">
        <w:rPr>
          <w:rFonts w:ascii="Times New Roman" w:hAnsi="Times New Roman" w:cs="Times New Roman"/>
          <w:sz w:val="24"/>
          <w:szCs w:val="24"/>
        </w:rPr>
        <w:t xml:space="preserve"> – je</w:t>
      </w:r>
      <w:r w:rsidR="00335E93" w:rsidRPr="00335E93">
        <w:rPr>
          <w:rFonts w:ascii="Times New Roman" w:hAnsi="Times New Roman" w:cs="Times New Roman"/>
          <w:sz w:val="24"/>
          <w:szCs w:val="24"/>
        </w:rPr>
        <w:t xml:space="preserve"> buď prázdná, nebo je její nitro zjevné díky vypravěči.  </w:t>
      </w:r>
      <w:r w:rsidR="006A6747">
        <w:rPr>
          <w:rFonts w:ascii="Times New Roman" w:hAnsi="Times New Roman" w:cs="Times New Roman"/>
          <w:sz w:val="24"/>
          <w:szCs w:val="24"/>
        </w:rPr>
        <w:t>C</w:t>
      </w:r>
      <w:r w:rsidR="00335E93" w:rsidRPr="00335E93">
        <w:rPr>
          <w:rFonts w:ascii="Times New Roman" w:hAnsi="Times New Roman" w:cs="Times New Roman"/>
          <w:sz w:val="24"/>
          <w:szCs w:val="24"/>
        </w:rPr>
        <w:t>hování</w:t>
      </w:r>
      <w:r w:rsidR="006A6747">
        <w:rPr>
          <w:rFonts w:ascii="Times New Roman" w:hAnsi="Times New Roman" w:cs="Times New Roman"/>
          <w:sz w:val="24"/>
          <w:szCs w:val="24"/>
        </w:rPr>
        <w:t xml:space="preserve"> tohoto typu postavy</w:t>
      </w:r>
      <w:r w:rsidR="00335E93" w:rsidRPr="00335E93">
        <w:rPr>
          <w:rFonts w:ascii="Times New Roman" w:hAnsi="Times New Roman" w:cs="Times New Roman"/>
          <w:sz w:val="24"/>
          <w:szCs w:val="24"/>
        </w:rPr>
        <w:t xml:space="preserve"> je absolutně předvídatelné</w:t>
      </w:r>
      <w:r w:rsidR="006A6747">
        <w:rPr>
          <w:rFonts w:ascii="Times New Roman" w:hAnsi="Times New Roman" w:cs="Times New Roman"/>
          <w:sz w:val="24"/>
          <w:szCs w:val="24"/>
        </w:rPr>
        <w:t xml:space="preserve"> a </w:t>
      </w:r>
      <w:r w:rsidR="00335E93" w:rsidRPr="00335E93">
        <w:rPr>
          <w:rFonts w:ascii="Times New Roman" w:hAnsi="Times New Roman" w:cs="Times New Roman"/>
          <w:sz w:val="24"/>
          <w:szCs w:val="24"/>
        </w:rPr>
        <w:t>odpovídá tradičním</w:t>
      </w:r>
      <w:r w:rsidR="006A6747">
        <w:rPr>
          <w:rFonts w:ascii="Times New Roman" w:hAnsi="Times New Roman" w:cs="Times New Roman"/>
          <w:sz w:val="24"/>
          <w:szCs w:val="24"/>
        </w:rPr>
        <w:t xml:space="preserve"> lidským a sociálním</w:t>
      </w:r>
      <w:r w:rsidR="00335E93" w:rsidRPr="00335E93">
        <w:rPr>
          <w:rFonts w:ascii="Times New Roman" w:hAnsi="Times New Roman" w:cs="Times New Roman"/>
          <w:sz w:val="24"/>
          <w:szCs w:val="24"/>
        </w:rPr>
        <w:t xml:space="preserve"> typům.</w:t>
      </w:r>
      <w:r w:rsidR="00D6089A">
        <w:rPr>
          <w:rStyle w:val="Znakapoznpodarou"/>
          <w:rFonts w:ascii="Times New Roman" w:hAnsi="Times New Roman" w:cs="Times New Roman"/>
          <w:sz w:val="24"/>
          <w:szCs w:val="24"/>
        </w:rPr>
        <w:footnoteReference w:id="14"/>
      </w:r>
      <w:r w:rsidR="00D6089A">
        <w:rPr>
          <w:rFonts w:ascii="Times New Roman" w:hAnsi="Times New Roman" w:cs="Times New Roman"/>
          <w:sz w:val="24"/>
          <w:szCs w:val="24"/>
        </w:rPr>
        <w:t xml:space="preserve"> </w:t>
      </w:r>
      <w:r w:rsidR="0028174C">
        <w:rPr>
          <w:rFonts w:ascii="Times New Roman" w:hAnsi="Times New Roman" w:cs="Times New Roman"/>
          <w:sz w:val="24"/>
          <w:szCs w:val="24"/>
        </w:rPr>
        <w:t>Naopak p</w:t>
      </w:r>
      <w:r w:rsidR="00D6089A" w:rsidRPr="006A6747">
        <w:rPr>
          <w:rFonts w:ascii="Times New Roman" w:hAnsi="Times New Roman" w:cs="Times New Roman"/>
          <w:sz w:val="24"/>
          <w:szCs w:val="24"/>
        </w:rPr>
        <w:t>ostav</w:t>
      </w:r>
      <w:r w:rsidR="005618D6">
        <w:rPr>
          <w:rFonts w:ascii="Times New Roman" w:hAnsi="Times New Roman" w:cs="Times New Roman"/>
          <w:sz w:val="24"/>
          <w:szCs w:val="24"/>
        </w:rPr>
        <w:t>a</w:t>
      </w:r>
      <w:r w:rsidR="00D6089A" w:rsidRPr="006A6747">
        <w:rPr>
          <w:rFonts w:ascii="Times New Roman" w:hAnsi="Times New Roman" w:cs="Times New Roman"/>
          <w:sz w:val="24"/>
          <w:szCs w:val="24"/>
        </w:rPr>
        <w:t>-hypotézy není chápána jako kompletní bytost, ale spíše jako silueta</w:t>
      </w:r>
      <w:r w:rsidR="00D6089A">
        <w:rPr>
          <w:rFonts w:ascii="Times New Roman" w:hAnsi="Times New Roman" w:cs="Times New Roman"/>
          <w:sz w:val="24"/>
          <w:szCs w:val="24"/>
        </w:rPr>
        <w:t>, torzo, které se autor pokouší v textu rekonstruovat, ale i tak se</w:t>
      </w:r>
      <w:r w:rsidR="00D6089A" w:rsidRPr="006A6747">
        <w:rPr>
          <w:rFonts w:ascii="Times New Roman" w:hAnsi="Times New Roman" w:cs="Times New Roman"/>
          <w:sz w:val="24"/>
          <w:szCs w:val="24"/>
        </w:rPr>
        <w:t xml:space="preserve"> nakonec zdá, že celkový obraz postavy se ztrácí </w:t>
      </w:r>
      <w:r w:rsidR="00D6089A">
        <w:rPr>
          <w:rFonts w:ascii="Times New Roman" w:hAnsi="Times New Roman" w:cs="Times New Roman"/>
          <w:sz w:val="24"/>
          <w:szCs w:val="24"/>
        </w:rPr>
        <w:t xml:space="preserve">jakoby v </w:t>
      </w:r>
      <w:r w:rsidR="00D6089A" w:rsidRPr="006A6747">
        <w:rPr>
          <w:rFonts w:ascii="Times New Roman" w:hAnsi="Times New Roman" w:cs="Times New Roman"/>
          <w:sz w:val="24"/>
          <w:szCs w:val="24"/>
        </w:rPr>
        <w:t>nekonečnu.</w:t>
      </w:r>
      <w:r w:rsidR="00D6089A" w:rsidRPr="00D6089A">
        <w:rPr>
          <w:rStyle w:val="Znakapoznpodarou"/>
          <w:rFonts w:ascii="Times New Roman" w:hAnsi="Times New Roman" w:cs="Times New Roman"/>
          <w:sz w:val="24"/>
          <w:szCs w:val="24"/>
        </w:rPr>
        <w:t xml:space="preserve"> </w:t>
      </w:r>
      <w:r w:rsidR="00D6089A">
        <w:rPr>
          <w:rStyle w:val="Znakapoznpodarou"/>
          <w:rFonts w:ascii="Times New Roman" w:hAnsi="Times New Roman" w:cs="Times New Roman"/>
          <w:sz w:val="24"/>
          <w:szCs w:val="24"/>
        </w:rPr>
        <w:footnoteReference w:id="15"/>
      </w:r>
    </w:p>
    <w:p w14:paraId="42C974E9" w14:textId="33BAAA83" w:rsidR="001C3CB4" w:rsidRPr="00495164" w:rsidRDefault="004445F3" w:rsidP="00943DE9">
      <w:pPr>
        <w:spacing w:after="240" w:line="360" w:lineRule="auto"/>
        <w:ind w:firstLine="708"/>
        <w:rPr>
          <w:rFonts w:ascii="Times New Roman" w:hAnsi="Times New Roman" w:cs="Times New Roman"/>
          <w:sz w:val="24"/>
          <w:szCs w:val="24"/>
        </w:rPr>
      </w:pPr>
      <w:r>
        <w:rPr>
          <w:rFonts w:ascii="Times New Roman" w:hAnsi="Times New Roman" w:cs="Times New Roman"/>
          <w:sz w:val="24"/>
          <w:szCs w:val="24"/>
        </w:rPr>
        <w:t>Dle</w:t>
      </w:r>
      <w:r w:rsidR="0004694F">
        <w:rPr>
          <w:rFonts w:ascii="Times New Roman" w:hAnsi="Times New Roman" w:cs="Times New Roman"/>
          <w:sz w:val="24"/>
          <w:szCs w:val="24"/>
        </w:rPr>
        <w:t xml:space="preserve"> Daniely Hodrová budeme postavy dělit dále jako postavu typu subjekt a postavu typu objekt.</w:t>
      </w:r>
      <w:r w:rsidR="0012088B">
        <w:rPr>
          <w:rFonts w:ascii="Times New Roman" w:hAnsi="Times New Roman" w:cs="Times New Roman"/>
          <w:sz w:val="24"/>
          <w:szCs w:val="24"/>
        </w:rPr>
        <w:t xml:space="preserve"> </w:t>
      </w:r>
      <w:r w:rsidR="001C3CB4" w:rsidRPr="001C3CB4">
        <w:rPr>
          <w:rFonts w:ascii="Times New Roman" w:hAnsi="Times New Roman" w:cs="Times New Roman"/>
          <w:sz w:val="24"/>
          <w:szCs w:val="24"/>
        </w:rPr>
        <w:t>Postava typu subjekt zřídka</w:t>
      </w:r>
      <w:r w:rsidR="001C3CB4">
        <w:rPr>
          <w:rFonts w:ascii="Times New Roman" w:hAnsi="Times New Roman" w:cs="Times New Roman"/>
          <w:sz w:val="24"/>
          <w:szCs w:val="24"/>
        </w:rPr>
        <w:t>kdy</w:t>
      </w:r>
      <w:r w:rsidR="001C3CB4" w:rsidRPr="001C3CB4">
        <w:rPr>
          <w:rFonts w:ascii="Times New Roman" w:hAnsi="Times New Roman" w:cs="Times New Roman"/>
          <w:sz w:val="24"/>
          <w:szCs w:val="24"/>
        </w:rPr>
        <w:t xml:space="preserve"> ztrácí svou identitu, která je posilována jej</w:t>
      </w:r>
      <w:r w:rsidR="001C3CB4">
        <w:rPr>
          <w:rFonts w:ascii="Times New Roman" w:hAnsi="Times New Roman" w:cs="Times New Roman"/>
          <w:sz w:val="24"/>
          <w:szCs w:val="24"/>
        </w:rPr>
        <w:t xml:space="preserve">í </w:t>
      </w:r>
      <w:r w:rsidR="001C3CB4" w:rsidRPr="001C3CB4">
        <w:rPr>
          <w:rFonts w:ascii="Times New Roman" w:hAnsi="Times New Roman" w:cs="Times New Roman"/>
          <w:sz w:val="24"/>
          <w:szCs w:val="24"/>
        </w:rPr>
        <w:t>jedinečností a odlišností. Pokud bychom však tuto koncepci aplikovali na dvojníky</w:t>
      </w:r>
      <w:r w:rsidR="001C3CB4">
        <w:rPr>
          <w:rFonts w:ascii="Times New Roman" w:hAnsi="Times New Roman" w:cs="Times New Roman"/>
          <w:sz w:val="24"/>
          <w:szCs w:val="24"/>
        </w:rPr>
        <w:t>, kterými se budeme rovněž zabývat</w:t>
      </w:r>
      <w:r w:rsidR="001C3CB4" w:rsidRPr="001C3CB4">
        <w:rPr>
          <w:rFonts w:ascii="Times New Roman" w:hAnsi="Times New Roman" w:cs="Times New Roman"/>
          <w:sz w:val="24"/>
          <w:szCs w:val="24"/>
        </w:rPr>
        <w:t>, dvojnický příběh představuje souboj o identitu postavy, tedy o subjektovost, která je ohrožena v okamžiku, kdy se dvojník objeví. Zdvojující se subjekt se postupně stává objektem. Naopak postava dvojníka, který se může například zrodit z obrazu, ilustruje situaci, kdy se objekt transformuje v subjekt. Obě tyto situace, pokud nejsou v závěru racionálně vysvětleny, se většinou odehrávají v oblasti postav-hypotéz.</w:t>
      </w:r>
      <w:r w:rsidR="001C3CB4">
        <w:rPr>
          <w:rStyle w:val="Znakapoznpodarou"/>
          <w:rFonts w:ascii="Times New Roman" w:hAnsi="Times New Roman" w:cs="Times New Roman"/>
          <w:sz w:val="24"/>
          <w:szCs w:val="24"/>
        </w:rPr>
        <w:footnoteReference w:id="16"/>
      </w:r>
    </w:p>
    <w:p w14:paraId="223B762B" w14:textId="72C9EC84" w:rsidR="004D78E2" w:rsidRDefault="005963F3" w:rsidP="00943DE9">
      <w:pPr>
        <w:spacing w:after="240" w:line="360" w:lineRule="auto"/>
        <w:ind w:firstLine="708"/>
        <w:rPr>
          <w:rFonts w:ascii="Times New Roman" w:hAnsi="Times New Roman" w:cs="Times New Roman"/>
          <w:sz w:val="24"/>
          <w:szCs w:val="24"/>
        </w:rPr>
      </w:pPr>
      <w:r>
        <w:rPr>
          <w:rFonts w:ascii="Times New Roman" w:hAnsi="Times New Roman" w:cs="Times New Roman"/>
          <w:sz w:val="24"/>
          <w:szCs w:val="24"/>
        </w:rPr>
        <w:t>Další pojem, kterého se dotkneme, je „postava s</w:t>
      </w:r>
      <w:r w:rsidR="00A272ED">
        <w:rPr>
          <w:rFonts w:ascii="Times New Roman" w:hAnsi="Times New Roman" w:cs="Times New Roman"/>
          <w:sz w:val="24"/>
          <w:szCs w:val="24"/>
        </w:rPr>
        <w:t> </w:t>
      </w:r>
      <w:r>
        <w:rPr>
          <w:rFonts w:ascii="Times New Roman" w:hAnsi="Times New Roman" w:cs="Times New Roman"/>
          <w:sz w:val="24"/>
          <w:szCs w:val="24"/>
        </w:rPr>
        <w:t>tajemstvím</w:t>
      </w:r>
      <w:r w:rsidR="00A272ED">
        <w:rPr>
          <w:rFonts w:ascii="Times New Roman" w:hAnsi="Times New Roman" w:cs="Times New Roman"/>
          <w:sz w:val="24"/>
          <w:szCs w:val="24"/>
        </w:rPr>
        <w:t>“.</w:t>
      </w:r>
      <w:r w:rsidR="00772F9A">
        <w:rPr>
          <w:rFonts w:ascii="Times New Roman" w:hAnsi="Times New Roman" w:cs="Times New Roman"/>
          <w:sz w:val="24"/>
          <w:szCs w:val="24"/>
        </w:rPr>
        <w:t xml:space="preserve"> </w:t>
      </w:r>
      <w:r w:rsidR="00540317">
        <w:rPr>
          <w:rFonts w:ascii="Times New Roman" w:hAnsi="Times New Roman" w:cs="Times New Roman"/>
          <w:sz w:val="24"/>
          <w:szCs w:val="24"/>
        </w:rPr>
        <w:t>K postavám s iracionálními rysy a tajemstvím řadí Hodrová např. tuláky, loupežníky nebo právě kouzelníky, kteří jsou v </w:t>
      </w:r>
      <w:r w:rsidR="00540317" w:rsidRPr="001C3CB4">
        <w:rPr>
          <w:rFonts w:ascii="Times New Roman" w:hAnsi="Times New Roman" w:cs="Times New Roman"/>
          <w:i/>
          <w:iCs/>
          <w:sz w:val="24"/>
          <w:szCs w:val="24"/>
        </w:rPr>
        <w:t>Román</w:t>
      </w:r>
      <w:r w:rsidR="00772F9A">
        <w:rPr>
          <w:rFonts w:ascii="Times New Roman" w:hAnsi="Times New Roman" w:cs="Times New Roman"/>
          <w:i/>
          <w:iCs/>
          <w:sz w:val="24"/>
          <w:szCs w:val="24"/>
        </w:rPr>
        <w:t>ech</w:t>
      </w:r>
      <w:r w:rsidR="00540317" w:rsidRPr="001C3CB4">
        <w:rPr>
          <w:rFonts w:ascii="Times New Roman" w:hAnsi="Times New Roman" w:cs="Times New Roman"/>
          <w:i/>
          <w:iCs/>
          <w:sz w:val="24"/>
          <w:szCs w:val="24"/>
        </w:rPr>
        <w:t xml:space="preserve"> tří mágů</w:t>
      </w:r>
      <w:r w:rsidR="00540317">
        <w:rPr>
          <w:rFonts w:ascii="Times New Roman" w:hAnsi="Times New Roman" w:cs="Times New Roman"/>
          <w:sz w:val="24"/>
          <w:szCs w:val="24"/>
        </w:rPr>
        <w:t xml:space="preserve"> výrazní.</w:t>
      </w:r>
      <w:r w:rsidR="00540317">
        <w:rPr>
          <w:rStyle w:val="Znakapoznpodarou"/>
          <w:rFonts w:ascii="Times New Roman" w:hAnsi="Times New Roman" w:cs="Times New Roman"/>
          <w:sz w:val="24"/>
          <w:szCs w:val="24"/>
        </w:rPr>
        <w:footnoteReference w:id="17"/>
      </w:r>
      <w:r w:rsidR="00540317">
        <w:rPr>
          <w:rFonts w:ascii="Times New Roman" w:hAnsi="Times New Roman" w:cs="Times New Roman"/>
          <w:sz w:val="24"/>
          <w:szCs w:val="24"/>
        </w:rPr>
        <w:t xml:space="preserve"> </w:t>
      </w:r>
      <w:r>
        <w:rPr>
          <w:rFonts w:ascii="Times New Roman" w:hAnsi="Times New Roman" w:cs="Times New Roman"/>
          <w:sz w:val="24"/>
          <w:szCs w:val="24"/>
        </w:rPr>
        <w:t>Postava tohoto typu</w:t>
      </w:r>
      <w:r w:rsidRPr="005963F3">
        <w:rPr>
          <w:rFonts w:ascii="Times New Roman" w:hAnsi="Times New Roman" w:cs="Times New Roman"/>
          <w:sz w:val="24"/>
          <w:szCs w:val="24"/>
        </w:rPr>
        <w:t xml:space="preserve"> je symbolem odlišnosti, která často v buržoazní společnosti souvisí se sociálním vyřazením a osamělostí. Nicméně je také obdařena mimořádnými vlastnostmi, jako je moudrost, kreativita, duchovnost a schopnost ovlivňovat čas a prostor. Díky těmto vlastnostem může tato postava transformovat své okolí, lidi a vztahy. V literatuře se tento typ objevuje v různých charakteristických a dobově podmíněných rolích, často jako</w:t>
      </w:r>
      <w:r w:rsidR="003B7E9A">
        <w:rPr>
          <w:rFonts w:ascii="Times New Roman" w:hAnsi="Times New Roman" w:cs="Times New Roman"/>
          <w:sz w:val="24"/>
          <w:szCs w:val="24"/>
        </w:rPr>
        <w:t xml:space="preserve"> postava</w:t>
      </w:r>
      <w:r w:rsidRPr="005963F3">
        <w:rPr>
          <w:rFonts w:ascii="Times New Roman" w:hAnsi="Times New Roman" w:cs="Times New Roman"/>
          <w:sz w:val="24"/>
          <w:szCs w:val="24"/>
        </w:rPr>
        <w:t xml:space="preserve"> hlavní i</w:t>
      </w:r>
      <w:r w:rsidR="003B7E9A">
        <w:rPr>
          <w:rFonts w:ascii="Times New Roman" w:hAnsi="Times New Roman" w:cs="Times New Roman"/>
          <w:sz w:val="24"/>
          <w:szCs w:val="24"/>
        </w:rPr>
        <w:t xml:space="preserve"> </w:t>
      </w:r>
      <w:r w:rsidRPr="005963F3">
        <w:rPr>
          <w:rFonts w:ascii="Times New Roman" w:hAnsi="Times New Roman" w:cs="Times New Roman"/>
          <w:sz w:val="24"/>
          <w:szCs w:val="24"/>
        </w:rPr>
        <w:t>vedlejší</w:t>
      </w:r>
      <w:r w:rsidR="003B7E9A">
        <w:rPr>
          <w:rFonts w:ascii="Times New Roman" w:hAnsi="Times New Roman" w:cs="Times New Roman"/>
          <w:sz w:val="24"/>
          <w:szCs w:val="24"/>
        </w:rPr>
        <w:t>.</w:t>
      </w:r>
      <w:r>
        <w:rPr>
          <w:rStyle w:val="Znakapoznpodarou"/>
          <w:rFonts w:ascii="Times New Roman" w:hAnsi="Times New Roman" w:cs="Times New Roman"/>
          <w:sz w:val="24"/>
          <w:szCs w:val="24"/>
        </w:rPr>
        <w:footnoteReference w:id="18"/>
      </w:r>
      <w:r w:rsidR="00511E2F">
        <w:rPr>
          <w:rFonts w:ascii="Times New Roman" w:hAnsi="Times New Roman" w:cs="Times New Roman"/>
          <w:sz w:val="24"/>
          <w:szCs w:val="24"/>
        </w:rPr>
        <w:t xml:space="preserve"> </w:t>
      </w:r>
    </w:p>
    <w:p w14:paraId="03DA2FB9" w14:textId="57D70D4F" w:rsidR="00E078D3" w:rsidRDefault="00062002" w:rsidP="00943DE9">
      <w:pPr>
        <w:spacing w:after="240" w:line="360" w:lineRule="auto"/>
        <w:ind w:firstLine="708"/>
        <w:rPr>
          <w:rFonts w:ascii="Times New Roman" w:hAnsi="Times New Roman" w:cs="Times New Roman"/>
          <w:sz w:val="24"/>
          <w:szCs w:val="24"/>
        </w:rPr>
      </w:pPr>
      <w:r>
        <w:rPr>
          <w:rFonts w:ascii="Times New Roman" w:hAnsi="Times New Roman" w:cs="Times New Roman"/>
          <w:sz w:val="24"/>
          <w:szCs w:val="24"/>
        </w:rPr>
        <w:t>Pokud jde o vedlejší postavy</w:t>
      </w:r>
      <w:r w:rsidR="005963F3">
        <w:rPr>
          <w:rFonts w:ascii="Times New Roman" w:hAnsi="Times New Roman" w:cs="Times New Roman"/>
          <w:sz w:val="24"/>
          <w:szCs w:val="24"/>
        </w:rPr>
        <w:t>, míra poskytnutých informací o</w:t>
      </w:r>
      <w:r w:rsidR="009024EC">
        <w:rPr>
          <w:rFonts w:ascii="Times New Roman" w:hAnsi="Times New Roman" w:cs="Times New Roman"/>
          <w:sz w:val="24"/>
          <w:szCs w:val="24"/>
        </w:rPr>
        <w:t xml:space="preserve"> nich</w:t>
      </w:r>
      <w:r w:rsidR="005963F3">
        <w:rPr>
          <w:rFonts w:ascii="Times New Roman" w:hAnsi="Times New Roman" w:cs="Times New Roman"/>
          <w:sz w:val="24"/>
          <w:szCs w:val="24"/>
        </w:rPr>
        <w:t xml:space="preserve"> závisí na jej</w:t>
      </w:r>
      <w:r w:rsidR="00772F9A">
        <w:rPr>
          <w:rFonts w:ascii="Times New Roman" w:hAnsi="Times New Roman" w:cs="Times New Roman"/>
          <w:sz w:val="24"/>
          <w:szCs w:val="24"/>
        </w:rPr>
        <w:t>ich</w:t>
      </w:r>
      <w:r w:rsidR="005963F3">
        <w:rPr>
          <w:rFonts w:ascii="Times New Roman" w:hAnsi="Times New Roman" w:cs="Times New Roman"/>
          <w:sz w:val="24"/>
          <w:szCs w:val="24"/>
        </w:rPr>
        <w:t xml:space="preserve"> postavení</w:t>
      </w:r>
      <w:r w:rsidR="00772F9A">
        <w:rPr>
          <w:rFonts w:ascii="Times New Roman" w:hAnsi="Times New Roman" w:cs="Times New Roman"/>
          <w:sz w:val="24"/>
          <w:szCs w:val="24"/>
        </w:rPr>
        <w:t xml:space="preserve"> </w:t>
      </w:r>
      <w:r w:rsidR="00840761">
        <w:rPr>
          <w:rFonts w:ascii="Times New Roman" w:hAnsi="Times New Roman" w:cs="Times New Roman"/>
          <w:sz w:val="24"/>
          <w:szCs w:val="24"/>
        </w:rPr>
        <w:t>v systému</w:t>
      </w:r>
      <w:r w:rsidR="005963F3">
        <w:rPr>
          <w:rFonts w:ascii="Times New Roman" w:hAnsi="Times New Roman" w:cs="Times New Roman"/>
          <w:sz w:val="24"/>
          <w:szCs w:val="24"/>
        </w:rPr>
        <w:t>. Zatímco</w:t>
      </w:r>
      <w:r w:rsidR="00C26CC0">
        <w:rPr>
          <w:rFonts w:ascii="Times New Roman" w:hAnsi="Times New Roman" w:cs="Times New Roman"/>
          <w:sz w:val="24"/>
          <w:szCs w:val="24"/>
        </w:rPr>
        <w:t xml:space="preserve"> postavy</w:t>
      </w:r>
      <w:r w:rsidR="005963F3">
        <w:rPr>
          <w:rFonts w:ascii="Times New Roman" w:hAnsi="Times New Roman" w:cs="Times New Roman"/>
          <w:sz w:val="24"/>
          <w:szCs w:val="24"/>
        </w:rPr>
        <w:t xml:space="preserve"> hlavní jsou obvykle detailně charakterizovány, </w:t>
      </w:r>
      <w:r w:rsidR="007520C6">
        <w:rPr>
          <w:rFonts w:ascii="Times New Roman" w:hAnsi="Times New Roman" w:cs="Times New Roman"/>
          <w:sz w:val="24"/>
          <w:szCs w:val="24"/>
        </w:rPr>
        <w:t xml:space="preserve">ty </w:t>
      </w:r>
      <w:r w:rsidR="005963F3">
        <w:rPr>
          <w:rFonts w:ascii="Times New Roman" w:hAnsi="Times New Roman" w:cs="Times New Roman"/>
          <w:sz w:val="24"/>
          <w:szCs w:val="24"/>
        </w:rPr>
        <w:t xml:space="preserve">vedlejší často </w:t>
      </w:r>
      <w:proofErr w:type="gramStart"/>
      <w:r w:rsidR="005963F3">
        <w:rPr>
          <w:rFonts w:ascii="Times New Roman" w:hAnsi="Times New Roman" w:cs="Times New Roman"/>
          <w:sz w:val="24"/>
          <w:szCs w:val="24"/>
        </w:rPr>
        <w:t>obdrží</w:t>
      </w:r>
      <w:proofErr w:type="gramEnd"/>
      <w:r w:rsidR="005963F3">
        <w:rPr>
          <w:rFonts w:ascii="Times New Roman" w:hAnsi="Times New Roman" w:cs="Times New Roman"/>
          <w:sz w:val="24"/>
          <w:szCs w:val="24"/>
        </w:rPr>
        <w:t xml:space="preserve"> jen povrchní a zjednodušený popis. </w:t>
      </w:r>
      <w:r w:rsidR="00544565">
        <w:rPr>
          <w:rFonts w:ascii="Times New Roman" w:hAnsi="Times New Roman" w:cs="Times New Roman"/>
          <w:sz w:val="24"/>
          <w:szCs w:val="24"/>
        </w:rPr>
        <w:t xml:space="preserve">Vedlejší postavy tak </w:t>
      </w:r>
      <w:r w:rsidR="005963F3">
        <w:rPr>
          <w:rFonts w:ascii="Times New Roman" w:hAnsi="Times New Roman" w:cs="Times New Roman"/>
          <w:sz w:val="24"/>
          <w:szCs w:val="24"/>
        </w:rPr>
        <w:t>mohou být vnímány jako postrádající hlubší a psychologický rozměr, někdy dokonce nemají přiděleno ani jméno nebo podrobný fyzický popis</w:t>
      </w:r>
      <w:r w:rsidR="00A272ED">
        <w:rPr>
          <w:rFonts w:ascii="Times New Roman" w:hAnsi="Times New Roman" w:cs="Times New Roman"/>
          <w:sz w:val="24"/>
          <w:szCs w:val="24"/>
        </w:rPr>
        <w:t>.</w:t>
      </w:r>
      <w:r w:rsidR="005963F3">
        <w:rPr>
          <w:rStyle w:val="Znakapoznpodarou"/>
          <w:rFonts w:ascii="Times New Roman" w:hAnsi="Times New Roman" w:cs="Times New Roman"/>
          <w:sz w:val="24"/>
          <w:szCs w:val="24"/>
        </w:rPr>
        <w:footnoteReference w:id="19"/>
      </w:r>
    </w:p>
    <w:p w14:paraId="14C73D15" w14:textId="77777777" w:rsidR="00A71FDE" w:rsidRDefault="00A71FDE" w:rsidP="009C36DE">
      <w:pPr>
        <w:spacing w:line="360" w:lineRule="auto"/>
        <w:rPr>
          <w:rFonts w:ascii="Times New Roman" w:hAnsi="Times New Roman" w:cs="Times New Roman"/>
          <w:sz w:val="24"/>
          <w:szCs w:val="24"/>
        </w:rPr>
      </w:pPr>
    </w:p>
    <w:p w14:paraId="3E1910DB" w14:textId="124E163D" w:rsidR="00A71084" w:rsidRPr="00A71084" w:rsidRDefault="00D41620" w:rsidP="00AB0A2B">
      <w:pPr>
        <w:pStyle w:val="Nadpis2"/>
        <w:ind w:firstLine="357"/>
      </w:pPr>
      <w:bookmarkStart w:id="10" w:name="_Toc164691098"/>
      <w:bookmarkStart w:id="11" w:name="_Toc164965034"/>
      <w:r>
        <w:t xml:space="preserve">4.2 </w:t>
      </w:r>
      <w:r w:rsidRPr="003F7DCA">
        <w:t>Prostor</w:t>
      </w:r>
      <w:bookmarkEnd w:id="10"/>
      <w:bookmarkEnd w:id="11"/>
    </w:p>
    <w:p w14:paraId="2DAEB2AA" w14:textId="19DE27A0" w:rsidR="00AA6869" w:rsidRDefault="009B02A7" w:rsidP="00943DE9">
      <w:pPr>
        <w:spacing w:before="240" w:line="360" w:lineRule="auto"/>
        <w:ind w:firstLine="708"/>
        <w:rPr>
          <w:rFonts w:ascii="Times New Roman" w:hAnsi="Times New Roman" w:cs="Times New Roman"/>
          <w:sz w:val="24"/>
          <w:szCs w:val="24"/>
        </w:rPr>
      </w:pPr>
      <w:r>
        <w:rPr>
          <w:rFonts w:ascii="Times New Roman" w:hAnsi="Times New Roman" w:cs="Times New Roman"/>
          <w:sz w:val="24"/>
          <w:szCs w:val="24"/>
        </w:rPr>
        <w:t>Pokud chceme v uměleckém díle zkoumat prostor, je podle Lotmana důležité si uvědomit, že se jedná o literární strukturu</w:t>
      </w:r>
      <w:r w:rsidR="00B24DB1">
        <w:rPr>
          <w:rFonts w:ascii="Times New Roman" w:hAnsi="Times New Roman" w:cs="Times New Roman"/>
          <w:sz w:val="24"/>
          <w:szCs w:val="24"/>
        </w:rPr>
        <w:t>, která využívá literární prostředky, a nelze ji tedy snadno přirovnat k přirozenému prostoru. I když prostor v díle může představovat model přirozeného prostoru s trajektoriemi a reálnými vztahy, není tato modelovost přímočará</w:t>
      </w:r>
      <w:r w:rsidR="003358F1">
        <w:rPr>
          <w:rFonts w:ascii="Times New Roman" w:hAnsi="Times New Roman" w:cs="Times New Roman"/>
          <w:sz w:val="24"/>
          <w:szCs w:val="24"/>
        </w:rPr>
        <w:t>. Každý autor a částečně i každé dílo představují specifický pohled na svět. Tento pohled však není nikdy zcela individuální</w:t>
      </w:r>
      <w:r w:rsidR="000E3E4D">
        <w:rPr>
          <w:rFonts w:ascii="Times New Roman" w:hAnsi="Times New Roman" w:cs="Times New Roman"/>
          <w:sz w:val="24"/>
          <w:szCs w:val="24"/>
        </w:rPr>
        <w:t>, vždy nějakým způsobem odráží dobu (nebo umělecký směr) a, jak se nám zdá, i určitý žánr. Spisovatel ve svém díle</w:t>
      </w:r>
      <w:r w:rsidR="0063557D">
        <w:rPr>
          <w:rFonts w:ascii="Times New Roman" w:hAnsi="Times New Roman" w:cs="Times New Roman"/>
          <w:sz w:val="24"/>
          <w:szCs w:val="24"/>
        </w:rPr>
        <w:t xml:space="preserve"> </w:t>
      </w:r>
      <w:proofErr w:type="gramStart"/>
      <w:r w:rsidR="0063557D">
        <w:rPr>
          <w:rFonts w:ascii="Times New Roman" w:hAnsi="Times New Roman" w:cs="Times New Roman"/>
          <w:sz w:val="24"/>
          <w:szCs w:val="24"/>
        </w:rPr>
        <w:t>vytváří</w:t>
      </w:r>
      <w:proofErr w:type="gramEnd"/>
      <w:r w:rsidR="0063557D">
        <w:rPr>
          <w:rFonts w:ascii="Times New Roman" w:hAnsi="Times New Roman" w:cs="Times New Roman"/>
          <w:sz w:val="24"/>
          <w:szCs w:val="24"/>
        </w:rPr>
        <w:t xml:space="preserve"> svůj vlastní svět, jenž vychází z možností, které mu nabízí doba, konkrétní žánr a prostředí.</w:t>
      </w:r>
      <w:r w:rsidR="005E6EFE">
        <w:rPr>
          <w:rStyle w:val="Znakapoznpodarou"/>
          <w:rFonts w:ascii="Times New Roman" w:hAnsi="Times New Roman" w:cs="Times New Roman"/>
          <w:sz w:val="24"/>
          <w:szCs w:val="24"/>
        </w:rPr>
        <w:footnoteReference w:id="20"/>
      </w:r>
    </w:p>
    <w:p w14:paraId="5F898486" w14:textId="77777777" w:rsidR="00E836DD" w:rsidRDefault="00EA5F1E" w:rsidP="00943DE9">
      <w:pPr>
        <w:spacing w:before="240"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V rámci prostoru </w:t>
      </w:r>
      <w:r w:rsidR="007B0DA6">
        <w:rPr>
          <w:rFonts w:ascii="Times New Roman" w:hAnsi="Times New Roman" w:cs="Times New Roman"/>
          <w:sz w:val="24"/>
          <w:szCs w:val="24"/>
        </w:rPr>
        <w:t>se setkáme s</w:t>
      </w:r>
      <w:r w:rsidR="0010742F">
        <w:rPr>
          <w:rFonts w:ascii="Times New Roman" w:hAnsi="Times New Roman" w:cs="Times New Roman"/>
          <w:sz w:val="24"/>
          <w:szCs w:val="24"/>
        </w:rPr>
        <w:t> termínem „dům s tajemstvím“</w:t>
      </w:r>
      <w:r w:rsidR="004445F3">
        <w:rPr>
          <w:rFonts w:ascii="Times New Roman" w:hAnsi="Times New Roman" w:cs="Times New Roman"/>
          <w:sz w:val="24"/>
          <w:szCs w:val="24"/>
        </w:rPr>
        <w:t xml:space="preserve">. </w:t>
      </w:r>
      <w:r w:rsidR="00820D67">
        <w:rPr>
          <w:rFonts w:ascii="Times New Roman" w:hAnsi="Times New Roman" w:cs="Times New Roman"/>
          <w:sz w:val="24"/>
          <w:szCs w:val="24"/>
        </w:rPr>
        <w:t xml:space="preserve">Dle </w:t>
      </w:r>
      <w:r w:rsidR="000058CD">
        <w:rPr>
          <w:rFonts w:ascii="Times New Roman" w:hAnsi="Times New Roman" w:cs="Times New Roman"/>
          <w:sz w:val="24"/>
          <w:szCs w:val="24"/>
        </w:rPr>
        <w:t>Daniely Hodrové je t</w:t>
      </w:r>
      <w:r w:rsidR="004A12D1">
        <w:rPr>
          <w:rFonts w:ascii="Times New Roman" w:hAnsi="Times New Roman" w:cs="Times New Roman"/>
          <w:sz w:val="24"/>
          <w:szCs w:val="24"/>
        </w:rPr>
        <w:t xml:space="preserve">ajemný dům </w:t>
      </w:r>
      <w:r w:rsidR="00D50614">
        <w:rPr>
          <w:rFonts w:ascii="Times New Roman" w:hAnsi="Times New Roman" w:cs="Times New Roman"/>
          <w:sz w:val="24"/>
          <w:szCs w:val="24"/>
        </w:rPr>
        <w:t xml:space="preserve">především prostorem, pro který je typická jeho hloubka, </w:t>
      </w:r>
      <w:r w:rsidR="003703D5">
        <w:rPr>
          <w:rFonts w:ascii="Times New Roman" w:hAnsi="Times New Roman" w:cs="Times New Roman"/>
          <w:sz w:val="24"/>
          <w:szCs w:val="24"/>
        </w:rPr>
        <w:t xml:space="preserve">jež </w:t>
      </w:r>
      <w:r w:rsidR="00D50614">
        <w:rPr>
          <w:rFonts w:ascii="Times New Roman" w:hAnsi="Times New Roman" w:cs="Times New Roman"/>
          <w:sz w:val="24"/>
          <w:szCs w:val="24"/>
        </w:rPr>
        <w:t>se vyjevuje mimo jiné prostřednictvím předmětů</w:t>
      </w:r>
      <w:r w:rsidR="005F732A">
        <w:rPr>
          <w:rFonts w:ascii="Times New Roman" w:hAnsi="Times New Roman" w:cs="Times New Roman"/>
          <w:sz w:val="24"/>
          <w:szCs w:val="24"/>
        </w:rPr>
        <w:t>, napodobujících jejich strukturu</w:t>
      </w:r>
      <w:r w:rsidR="006D55B1">
        <w:rPr>
          <w:rFonts w:ascii="Times New Roman" w:hAnsi="Times New Roman" w:cs="Times New Roman"/>
          <w:sz w:val="24"/>
          <w:szCs w:val="24"/>
        </w:rPr>
        <w:t xml:space="preserve">. Další podstatnou vlastností tajemného domu je jeho stáří, případně znaky </w:t>
      </w:r>
      <w:r w:rsidR="00B032DD">
        <w:rPr>
          <w:rFonts w:ascii="Times New Roman" w:hAnsi="Times New Roman" w:cs="Times New Roman"/>
          <w:sz w:val="24"/>
          <w:szCs w:val="24"/>
        </w:rPr>
        <w:t>rozpadání – dům</w:t>
      </w:r>
      <w:r w:rsidR="00EF39C6">
        <w:rPr>
          <w:rFonts w:ascii="Times New Roman" w:hAnsi="Times New Roman" w:cs="Times New Roman"/>
          <w:sz w:val="24"/>
          <w:szCs w:val="24"/>
        </w:rPr>
        <w:t xml:space="preserve"> je obrazem času, pamětí času</w:t>
      </w:r>
      <w:r w:rsidR="009F6D02">
        <w:rPr>
          <w:rFonts w:ascii="Times New Roman" w:hAnsi="Times New Roman" w:cs="Times New Roman"/>
          <w:sz w:val="24"/>
          <w:szCs w:val="24"/>
        </w:rPr>
        <w:t xml:space="preserve">. </w:t>
      </w:r>
      <w:r w:rsidR="001A4C73">
        <w:rPr>
          <w:rFonts w:ascii="Times New Roman" w:hAnsi="Times New Roman" w:cs="Times New Roman"/>
          <w:sz w:val="24"/>
          <w:szCs w:val="24"/>
        </w:rPr>
        <w:t>V</w:t>
      </w:r>
      <w:r w:rsidR="00BB2829">
        <w:rPr>
          <w:rFonts w:ascii="Times New Roman" w:hAnsi="Times New Roman" w:cs="Times New Roman"/>
          <w:sz w:val="24"/>
          <w:szCs w:val="24"/>
        </w:rPr>
        <w:t> takovém paláci se může nacházet</w:t>
      </w:r>
      <w:r w:rsidR="00705FD7">
        <w:rPr>
          <w:rFonts w:ascii="Times New Roman" w:hAnsi="Times New Roman" w:cs="Times New Roman"/>
          <w:sz w:val="24"/>
          <w:szCs w:val="24"/>
        </w:rPr>
        <w:t xml:space="preserve"> </w:t>
      </w:r>
      <w:r w:rsidR="00ED2D1C">
        <w:rPr>
          <w:rFonts w:ascii="Times New Roman" w:hAnsi="Times New Roman" w:cs="Times New Roman"/>
          <w:sz w:val="24"/>
          <w:szCs w:val="24"/>
        </w:rPr>
        <w:t>například obraz</w:t>
      </w:r>
      <w:r w:rsidR="00705FD7">
        <w:rPr>
          <w:rFonts w:ascii="Times New Roman" w:hAnsi="Times New Roman" w:cs="Times New Roman"/>
          <w:sz w:val="24"/>
          <w:szCs w:val="24"/>
        </w:rPr>
        <w:t xml:space="preserve"> předka s tajemným příběhem, </w:t>
      </w:r>
      <w:r w:rsidR="00A0405B">
        <w:rPr>
          <w:rFonts w:ascii="Times New Roman" w:hAnsi="Times New Roman" w:cs="Times New Roman"/>
          <w:sz w:val="24"/>
          <w:szCs w:val="24"/>
        </w:rPr>
        <w:t>či se pod palácem nachází krypta s</w:t>
      </w:r>
      <w:r w:rsidR="00750B8D">
        <w:rPr>
          <w:rFonts w:ascii="Times New Roman" w:hAnsi="Times New Roman" w:cs="Times New Roman"/>
          <w:sz w:val="24"/>
          <w:szCs w:val="24"/>
        </w:rPr>
        <w:t> předkovým hrobem</w:t>
      </w:r>
      <w:r w:rsidR="00A0405B">
        <w:rPr>
          <w:rFonts w:ascii="Times New Roman" w:hAnsi="Times New Roman" w:cs="Times New Roman"/>
          <w:sz w:val="24"/>
          <w:szCs w:val="24"/>
        </w:rPr>
        <w:t>.</w:t>
      </w:r>
      <w:r w:rsidR="00AD1EAD">
        <w:rPr>
          <w:rFonts w:ascii="Times New Roman" w:hAnsi="Times New Roman" w:cs="Times New Roman"/>
          <w:sz w:val="24"/>
          <w:szCs w:val="24"/>
        </w:rPr>
        <w:t xml:space="preserve"> V souvislosti s tajemným domem se zaměříme i na případný topos vchodu takového domu. </w:t>
      </w:r>
      <w:r w:rsidR="004413B9">
        <w:rPr>
          <w:rFonts w:ascii="Times New Roman" w:hAnsi="Times New Roman" w:cs="Times New Roman"/>
          <w:sz w:val="24"/>
          <w:szCs w:val="24"/>
        </w:rPr>
        <w:t xml:space="preserve">Všude je topos vchodu spjat s cestou jinam, k tajemství, do středu a jeho výrazná prostorová podoba signalizuje hranici, počátek, či proměnu. </w:t>
      </w:r>
      <w:r w:rsidR="0047751A">
        <w:rPr>
          <w:rFonts w:ascii="Times New Roman" w:hAnsi="Times New Roman" w:cs="Times New Roman"/>
          <w:sz w:val="24"/>
          <w:szCs w:val="24"/>
        </w:rPr>
        <w:t>Kolem tohoto toposu také vznikají nejrůznější obřady přechodu.</w:t>
      </w:r>
      <w:r w:rsidR="000058CD">
        <w:rPr>
          <w:rFonts w:ascii="Times New Roman" w:hAnsi="Times New Roman" w:cs="Times New Roman"/>
          <w:sz w:val="24"/>
          <w:szCs w:val="24"/>
        </w:rPr>
        <w:t xml:space="preserve"> </w:t>
      </w:r>
      <w:r w:rsidR="008A0860" w:rsidRPr="008A0860">
        <w:rPr>
          <w:rFonts w:ascii="Times New Roman" w:hAnsi="Times New Roman" w:cs="Times New Roman"/>
          <w:sz w:val="24"/>
          <w:szCs w:val="24"/>
        </w:rPr>
        <w:t xml:space="preserve">Z místa, které je překročitelné, se vchod proměňuje v různě rozlehlý prostor bloudění, nabízející ne jediný pravý vstup, ale mnoho zdánlivých a nepravých vstupů. Tento motiv vchodu je spojen se zkouškami, často je skrytý, ale nakonec je vždy objeven a vybraný hrdina </w:t>
      </w:r>
      <w:r w:rsidR="000058CD" w:rsidRPr="008A0860">
        <w:rPr>
          <w:rFonts w:ascii="Times New Roman" w:hAnsi="Times New Roman" w:cs="Times New Roman"/>
          <w:sz w:val="24"/>
          <w:szCs w:val="24"/>
        </w:rPr>
        <w:t>vstupuje</w:t>
      </w:r>
      <w:r w:rsidR="008B576C">
        <w:rPr>
          <w:rFonts w:ascii="Times New Roman" w:hAnsi="Times New Roman" w:cs="Times New Roman"/>
          <w:sz w:val="24"/>
          <w:szCs w:val="24"/>
        </w:rPr>
        <w:t xml:space="preserve">, </w:t>
      </w:r>
      <w:r w:rsidR="000058CD" w:rsidRPr="008A0860">
        <w:rPr>
          <w:rFonts w:ascii="Times New Roman" w:hAnsi="Times New Roman" w:cs="Times New Roman"/>
          <w:sz w:val="24"/>
          <w:szCs w:val="24"/>
        </w:rPr>
        <w:t>prochází</w:t>
      </w:r>
      <w:r w:rsidR="008A0860" w:rsidRPr="008A0860">
        <w:rPr>
          <w:rFonts w:ascii="Times New Roman" w:hAnsi="Times New Roman" w:cs="Times New Roman"/>
          <w:sz w:val="24"/>
          <w:szCs w:val="24"/>
        </w:rPr>
        <w:t xml:space="preserve"> proměnou a je zasvěcen.</w:t>
      </w:r>
      <w:r w:rsidR="00F551F8">
        <w:rPr>
          <w:rStyle w:val="Znakapoznpodarou"/>
          <w:rFonts w:ascii="Times New Roman" w:hAnsi="Times New Roman" w:cs="Times New Roman"/>
          <w:sz w:val="24"/>
          <w:szCs w:val="24"/>
        </w:rPr>
        <w:footnoteReference w:id="21"/>
      </w:r>
      <w:r w:rsidR="00396047">
        <w:rPr>
          <w:rFonts w:ascii="Times New Roman" w:hAnsi="Times New Roman" w:cs="Times New Roman"/>
          <w:sz w:val="24"/>
          <w:szCs w:val="24"/>
        </w:rPr>
        <w:t xml:space="preserve"> </w:t>
      </w:r>
    </w:p>
    <w:p w14:paraId="2185F11D" w14:textId="6AA77DF9" w:rsidR="008F380C" w:rsidRDefault="004B5DBB" w:rsidP="00943DE9">
      <w:pPr>
        <w:spacing w:before="240" w:line="360" w:lineRule="auto"/>
        <w:ind w:firstLine="708"/>
        <w:rPr>
          <w:rFonts w:ascii="Times New Roman" w:hAnsi="Times New Roman" w:cs="Times New Roman"/>
          <w:sz w:val="24"/>
          <w:szCs w:val="24"/>
        </w:rPr>
      </w:pPr>
      <w:r w:rsidRPr="004B5DBB">
        <w:rPr>
          <w:rFonts w:ascii="Times New Roman" w:hAnsi="Times New Roman" w:cs="Times New Roman"/>
          <w:sz w:val="24"/>
          <w:szCs w:val="24"/>
        </w:rPr>
        <w:t xml:space="preserve">Cesta k tajemství nemusí být omezena pouze na vertikální směr, jako je tomu například u hrobky, která se nachází v nižší úrovni. Tajemství může být objeveno i prostřednictvím horizontálního směru, zůstávajícího ve stejné rovině. Struktura tajemného domu s horizontálně lokalizovaným tajemstvím se projevuje i v některých prvcích jeho interiéru, které toto tajemství imitují </w:t>
      </w:r>
      <w:r w:rsidR="00E63C07">
        <w:rPr>
          <w:rFonts w:ascii="Times New Roman" w:hAnsi="Times New Roman" w:cs="Times New Roman"/>
          <w:sz w:val="24"/>
          <w:szCs w:val="24"/>
        </w:rPr>
        <w:t>v</w:t>
      </w:r>
      <w:r w:rsidRPr="004B5DBB">
        <w:rPr>
          <w:rFonts w:ascii="Times New Roman" w:hAnsi="Times New Roman" w:cs="Times New Roman"/>
          <w:sz w:val="24"/>
          <w:szCs w:val="24"/>
        </w:rPr>
        <w:t xml:space="preserve"> menším měřítku. Tyto prvky jsou obvykle charakterizovány zasutostí, uzavřeností a hloubkou. Mohou to být například skříně, truhly nebo psací stoly. Tyto předměty s tajemstvím často skrytě spočívají jeden v</w:t>
      </w:r>
      <w:r w:rsidR="00C5463A">
        <w:rPr>
          <w:rFonts w:ascii="Times New Roman" w:hAnsi="Times New Roman" w:cs="Times New Roman"/>
          <w:sz w:val="24"/>
          <w:szCs w:val="24"/>
        </w:rPr>
        <w:t> </w:t>
      </w:r>
      <w:r w:rsidR="00C5463A" w:rsidRPr="004B5DBB">
        <w:rPr>
          <w:rFonts w:ascii="Times New Roman" w:hAnsi="Times New Roman" w:cs="Times New Roman"/>
          <w:sz w:val="24"/>
          <w:szCs w:val="24"/>
        </w:rPr>
        <w:t>druhém</w:t>
      </w:r>
      <w:r w:rsidR="00C5463A">
        <w:rPr>
          <w:rFonts w:ascii="Times New Roman" w:hAnsi="Times New Roman" w:cs="Times New Roman"/>
          <w:sz w:val="24"/>
          <w:szCs w:val="24"/>
        </w:rPr>
        <w:t xml:space="preserve"> – v</w:t>
      </w:r>
      <w:r w:rsidRPr="004B5DBB">
        <w:rPr>
          <w:rFonts w:ascii="Times New Roman" w:hAnsi="Times New Roman" w:cs="Times New Roman"/>
          <w:sz w:val="24"/>
          <w:szCs w:val="24"/>
        </w:rPr>
        <w:t xml:space="preserve"> domě může stát skříň </w:t>
      </w:r>
      <w:r w:rsidR="004445F3" w:rsidRPr="004B5DBB">
        <w:rPr>
          <w:rFonts w:ascii="Times New Roman" w:hAnsi="Times New Roman" w:cs="Times New Roman"/>
          <w:sz w:val="24"/>
          <w:szCs w:val="24"/>
        </w:rPr>
        <w:t>ve</w:t>
      </w:r>
      <w:r w:rsidRPr="004B5DBB">
        <w:rPr>
          <w:rFonts w:ascii="Times New Roman" w:hAnsi="Times New Roman" w:cs="Times New Roman"/>
          <w:sz w:val="24"/>
          <w:szCs w:val="24"/>
        </w:rPr>
        <w:t xml:space="preserve"> </w:t>
      </w:r>
      <w:r w:rsidR="006D5D62" w:rsidRPr="004B5DBB">
        <w:rPr>
          <w:rFonts w:ascii="Times New Roman" w:hAnsi="Times New Roman" w:cs="Times New Roman"/>
          <w:sz w:val="24"/>
          <w:szCs w:val="24"/>
        </w:rPr>
        <w:t>vzdáleném</w:t>
      </w:r>
      <w:r w:rsidRPr="004B5DBB">
        <w:rPr>
          <w:rFonts w:ascii="Times New Roman" w:hAnsi="Times New Roman" w:cs="Times New Roman"/>
          <w:sz w:val="24"/>
          <w:szCs w:val="24"/>
        </w:rPr>
        <w:t xml:space="preserve"> pokoji, v níž pak může být další skříňka</w:t>
      </w:r>
      <w:r w:rsidR="00544A7C">
        <w:rPr>
          <w:rFonts w:ascii="Times New Roman" w:hAnsi="Times New Roman" w:cs="Times New Roman"/>
          <w:sz w:val="24"/>
          <w:szCs w:val="24"/>
        </w:rPr>
        <w:t>,</w:t>
      </w:r>
      <w:r w:rsidRPr="004B5DBB">
        <w:rPr>
          <w:rFonts w:ascii="Times New Roman" w:hAnsi="Times New Roman" w:cs="Times New Roman"/>
          <w:sz w:val="24"/>
          <w:szCs w:val="24"/>
        </w:rPr>
        <w:t xml:space="preserve"> v</w:t>
      </w:r>
      <w:r w:rsidR="00544A7C">
        <w:rPr>
          <w:rFonts w:ascii="Times New Roman" w:hAnsi="Times New Roman" w:cs="Times New Roman"/>
          <w:sz w:val="24"/>
          <w:szCs w:val="24"/>
        </w:rPr>
        <w:t>e</w:t>
      </w:r>
      <w:r w:rsidRPr="004B5DBB">
        <w:rPr>
          <w:rFonts w:ascii="Times New Roman" w:hAnsi="Times New Roman" w:cs="Times New Roman"/>
          <w:sz w:val="24"/>
          <w:szCs w:val="24"/>
        </w:rPr>
        <w:t xml:space="preserve"> </w:t>
      </w:r>
      <w:r w:rsidR="00544A7C">
        <w:rPr>
          <w:rFonts w:ascii="Times New Roman" w:hAnsi="Times New Roman" w:cs="Times New Roman"/>
          <w:sz w:val="24"/>
          <w:szCs w:val="24"/>
        </w:rPr>
        <w:t xml:space="preserve">které </w:t>
      </w:r>
      <w:r w:rsidRPr="004B5DBB">
        <w:rPr>
          <w:rFonts w:ascii="Times New Roman" w:hAnsi="Times New Roman" w:cs="Times New Roman"/>
          <w:sz w:val="24"/>
          <w:szCs w:val="24"/>
        </w:rPr>
        <w:t>je ukryt předmět opředený tajemným příběhem.</w:t>
      </w:r>
      <w:r w:rsidR="009E4142">
        <w:rPr>
          <w:rStyle w:val="Znakapoznpodarou"/>
          <w:rFonts w:ascii="Times New Roman" w:hAnsi="Times New Roman" w:cs="Times New Roman"/>
          <w:sz w:val="24"/>
          <w:szCs w:val="24"/>
        </w:rPr>
        <w:footnoteReference w:id="22"/>
      </w:r>
    </w:p>
    <w:p w14:paraId="479E8869" w14:textId="2B33B29F" w:rsidR="003F23DA" w:rsidRDefault="003F23DA" w:rsidP="00943DE9">
      <w:pPr>
        <w:spacing w:before="240" w:line="360" w:lineRule="auto"/>
        <w:ind w:firstLine="708"/>
        <w:rPr>
          <w:rFonts w:ascii="Times New Roman" w:hAnsi="Times New Roman" w:cs="Times New Roman"/>
          <w:sz w:val="24"/>
          <w:szCs w:val="24"/>
        </w:rPr>
      </w:pPr>
      <w:r w:rsidRPr="003F23DA">
        <w:rPr>
          <w:rFonts w:ascii="Times New Roman" w:hAnsi="Times New Roman" w:cs="Times New Roman"/>
          <w:sz w:val="24"/>
          <w:szCs w:val="24"/>
        </w:rPr>
        <w:t>Podle Hany Bednaříkové</w:t>
      </w:r>
      <w:r w:rsidR="007100DA">
        <w:rPr>
          <w:rFonts w:ascii="Times New Roman" w:hAnsi="Times New Roman" w:cs="Times New Roman"/>
          <w:sz w:val="24"/>
          <w:szCs w:val="24"/>
        </w:rPr>
        <w:t>,</w:t>
      </w:r>
      <w:r w:rsidR="008F380C">
        <w:rPr>
          <w:rFonts w:ascii="Times New Roman" w:hAnsi="Times New Roman" w:cs="Times New Roman"/>
          <w:sz w:val="24"/>
          <w:szCs w:val="24"/>
        </w:rPr>
        <w:t xml:space="preserve"> </w:t>
      </w:r>
      <w:r w:rsidRPr="003F23DA">
        <w:rPr>
          <w:rFonts w:ascii="Times New Roman" w:hAnsi="Times New Roman" w:cs="Times New Roman"/>
          <w:sz w:val="24"/>
          <w:szCs w:val="24"/>
        </w:rPr>
        <w:t>dekadence preferuje specifický model uzavřené lokal</w:t>
      </w:r>
      <w:r w:rsidR="0047610F">
        <w:rPr>
          <w:rFonts w:ascii="Times New Roman" w:hAnsi="Times New Roman" w:cs="Times New Roman"/>
          <w:sz w:val="24"/>
          <w:szCs w:val="24"/>
        </w:rPr>
        <w:t>izace</w:t>
      </w:r>
      <w:r w:rsidRPr="003F23DA">
        <w:rPr>
          <w:rFonts w:ascii="Times New Roman" w:hAnsi="Times New Roman" w:cs="Times New Roman"/>
          <w:sz w:val="24"/>
          <w:szCs w:val="24"/>
        </w:rPr>
        <w:t xml:space="preserve">. Jakékoli zobrazení nebo evokace přírodního jsou v textech Jiřího Karáska zcela vyloučeny. Samotný název Karáskovy básnické prvotiny, </w:t>
      </w:r>
      <w:r w:rsidRPr="0047610F">
        <w:rPr>
          <w:rFonts w:ascii="Times New Roman" w:hAnsi="Times New Roman" w:cs="Times New Roman"/>
          <w:i/>
          <w:iCs/>
          <w:sz w:val="24"/>
          <w:szCs w:val="24"/>
        </w:rPr>
        <w:t>Zazděná okna</w:t>
      </w:r>
      <w:r w:rsidRPr="003F23DA">
        <w:rPr>
          <w:rFonts w:ascii="Times New Roman" w:hAnsi="Times New Roman" w:cs="Times New Roman"/>
          <w:sz w:val="24"/>
          <w:szCs w:val="24"/>
        </w:rPr>
        <w:t>, naznačuje určitý model prostoru, který je uzavřený a nepropouští nic ven ani dovnitř.</w:t>
      </w:r>
      <w:r w:rsidR="00B02C74">
        <w:rPr>
          <w:rStyle w:val="Znakapoznpodarou"/>
          <w:rFonts w:ascii="Times New Roman" w:hAnsi="Times New Roman" w:cs="Times New Roman"/>
          <w:sz w:val="24"/>
          <w:szCs w:val="24"/>
        </w:rPr>
        <w:footnoteReference w:id="23"/>
      </w:r>
    </w:p>
    <w:p w14:paraId="33F6EA50" w14:textId="77777777" w:rsidR="00A22D89" w:rsidRDefault="00A22D89" w:rsidP="00BC3B6A">
      <w:pPr>
        <w:spacing w:line="360" w:lineRule="auto"/>
        <w:rPr>
          <w:rFonts w:ascii="Times New Roman" w:hAnsi="Times New Roman" w:cs="Times New Roman"/>
          <w:sz w:val="24"/>
          <w:szCs w:val="24"/>
        </w:rPr>
      </w:pPr>
    </w:p>
    <w:p w14:paraId="56EDB228" w14:textId="77777777" w:rsidR="008265F8" w:rsidRDefault="008265F8" w:rsidP="00952E99">
      <w:pPr>
        <w:spacing w:line="360" w:lineRule="auto"/>
        <w:rPr>
          <w:rFonts w:ascii="Times New Roman" w:hAnsi="Times New Roman" w:cs="Times New Roman"/>
          <w:sz w:val="24"/>
          <w:szCs w:val="24"/>
        </w:rPr>
      </w:pPr>
    </w:p>
    <w:p w14:paraId="7193CAFA" w14:textId="0B942FFF" w:rsidR="00960042" w:rsidRPr="00960042" w:rsidRDefault="00960042" w:rsidP="00AB0A2B">
      <w:pPr>
        <w:pStyle w:val="Nadpis2"/>
        <w:ind w:firstLine="357"/>
      </w:pPr>
      <w:bookmarkStart w:id="12" w:name="_Toc164691099"/>
      <w:bookmarkStart w:id="13" w:name="_Toc164965035"/>
      <w:r>
        <w:t xml:space="preserve">4.3 </w:t>
      </w:r>
      <w:r w:rsidR="004314DB">
        <w:t>Vypravěč</w:t>
      </w:r>
      <w:bookmarkEnd w:id="12"/>
      <w:bookmarkEnd w:id="13"/>
    </w:p>
    <w:p w14:paraId="475DA4E8" w14:textId="3C60227A" w:rsidR="00E40352" w:rsidRDefault="001271A4" w:rsidP="00943DE9">
      <w:pPr>
        <w:spacing w:before="240" w:line="360" w:lineRule="auto"/>
        <w:ind w:firstLine="708"/>
        <w:rPr>
          <w:rFonts w:ascii="Times New Roman" w:hAnsi="Times New Roman" w:cs="Times New Roman"/>
          <w:i/>
          <w:iCs/>
          <w:sz w:val="24"/>
          <w:szCs w:val="24"/>
        </w:rPr>
      </w:pPr>
      <w:r>
        <w:rPr>
          <w:rFonts w:ascii="Times New Roman" w:hAnsi="Times New Roman" w:cs="Times New Roman"/>
          <w:sz w:val="24"/>
          <w:szCs w:val="24"/>
        </w:rPr>
        <w:t xml:space="preserve">Vypravěč je v knize </w:t>
      </w:r>
      <w:r w:rsidRPr="001271A4">
        <w:rPr>
          <w:rFonts w:ascii="Times New Roman" w:hAnsi="Times New Roman" w:cs="Times New Roman"/>
          <w:i/>
          <w:iCs/>
          <w:sz w:val="24"/>
          <w:szCs w:val="24"/>
        </w:rPr>
        <w:t>Narativní způsoby v české próze 19. století</w:t>
      </w:r>
      <w:r>
        <w:rPr>
          <w:rFonts w:ascii="Times New Roman" w:hAnsi="Times New Roman" w:cs="Times New Roman"/>
          <w:i/>
          <w:iCs/>
          <w:sz w:val="24"/>
          <w:szCs w:val="24"/>
        </w:rPr>
        <w:t xml:space="preserve"> </w:t>
      </w:r>
      <w:r>
        <w:rPr>
          <w:rFonts w:ascii="Times New Roman" w:hAnsi="Times New Roman" w:cs="Times New Roman"/>
          <w:sz w:val="24"/>
          <w:szCs w:val="24"/>
        </w:rPr>
        <w:t xml:space="preserve">definován </w:t>
      </w:r>
      <w:r w:rsidR="00F008BB">
        <w:rPr>
          <w:rFonts w:ascii="Times New Roman" w:hAnsi="Times New Roman" w:cs="Times New Roman"/>
          <w:sz w:val="24"/>
          <w:szCs w:val="24"/>
        </w:rPr>
        <w:t>jako „</w:t>
      </w:r>
      <w:r w:rsidR="00155448">
        <w:rPr>
          <w:rFonts w:ascii="Times New Roman" w:hAnsi="Times New Roman" w:cs="Times New Roman"/>
          <w:sz w:val="24"/>
          <w:szCs w:val="24"/>
        </w:rPr>
        <w:t>i</w:t>
      </w:r>
      <w:r w:rsidRPr="00FA2C7C">
        <w:rPr>
          <w:rFonts w:ascii="Times New Roman" w:hAnsi="Times New Roman" w:cs="Times New Roman"/>
          <w:sz w:val="24"/>
          <w:szCs w:val="24"/>
        </w:rPr>
        <w:t>nstance mluvčího ve fikční komunikaci, která je postulována jako p</w:t>
      </w:r>
      <w:r w:rsidR="003B7599" w:rsidRPr="00FA2C7C">
        <w:rPr>
          <w:rFonts w:ascii="Times New Roman" w:hAnsi="Times New Roman" w:cs="Times New Roman"/>
          <w:sz w:val="24"/>
          <w:szCs w:val="24"/>
        </w:rPr>
        <w:t>ůvodce narativního diskurzu, jenž zprostředkovává příběh.“</w:t>
      </w:r>
      <w:r w:rsidR="00332B10" w:rsidRPr="00FA2C7C">
        <w:rPr>
          <w:rStyle w:val="Znakapoznpodarou"/>
          <w:rFonts w:ascii="Times New Roman" w:hAnsi="Times New Roman" w:cs="Times New Roman"/>
          <w:sz w:val="24"/>
          <w:szCs w:val="24"/>
        </w:rPr>
        <w:footnoteReference w:id="24"/>
      </w:r>
      <w:r w:rsidR="005C2DDD">
        <w:rPr>
          <w:rFonts w:ascii="Times New Roman" w:hAnsi="Times New Roman" w:cs="Times New Roman"/>
          <w:i/>
          <w:iCs/>
          <w:sz w:val="24"/>
          <w:szCs w:val="24"/>
        </w:rPr>
        <w:t xml:space="preserve"> </w:t>
      </w:r>
    </w:p>
    <w:p w14:paraId="2A814CAE" w14:textId="178A4F0A" w:rsidR="00CD6D9D" w:rsidRDefault="00886F07" w:rsidP="00943DE9">
      <w:pPr>
        <w:spacing w:before="240"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Vypravěč může být buď zjevný nebo skrytý (nezjevný). </w:t>
      </w:r>
      <w:r w:rsidR="002628AE" w:rsidRPr="002628AE">
        <w:rPr>
          <w:rFonts w:ascii="Times New Roman" w:hAnsi="Times New Roman" w:cs="Times New Roman"/>
          <w:sz w:val="24"/>
          <w:szCs w:val="24"/>
        </w:rPr>
        <w:t>Zaměříme se na vypravěče-postavu, který je zároveň zjevným vypravěčem. Tento vypravěč je součástí světa příběhu a často vypráví v první osobě. Bývá hlavním hrdinou příběhu, ale může také zaujímat roli vedlejší postavy, která vypráví příběh jiné postavy (vypravěč-svědek). Vypravěč-postava má plné povědomí o sobě, ale jeho znalosti vnějšího světa a vnitřního světa ostatních postav jsou omezené.</w:t>
      </w:r>
      <w:r w:rsidR="002628AE">
        <w:rPr>
          <w:rStyle w:val="Znakapoznpodarou"/>
          <w:rFonts w:ascii="Times New Roman" w:hAnsi="Times New Roman" w:cs="Times New Roman"/>
          <w:sz w:val="24"/>
          <w:szCs w:val="24"/>
        </w:rPr>
        <w:footnoteReference w:id="25"/>
      </w:r>
    </w:p>
    <w:p w14:paraId="0BBF94DC" w14:textId="7EDE1E28" w:rsidR="00764F74" w:rsidRDefault="00D45A84" w:rsidP="00943DE9">
      <w:pPr>
        <w:spacing w:before="240"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Také </w:t>
      </w:r>
      <w:r w:rsidR="00764F74">
        <w:rPr>
          <w:rFonts w:ascii="Times New Roman" w:hAnsi="Times New Roman" w:cs="Times New Roman"/>
          <w:sz w:val="24"/>
          <w:szCs w:val="24"/>
        </w:rPr>
        <w:t xml:space="preserve">se </w:t>
      </w:r>
      <w:r w:rsidR="006D3CD5">
        <w:rPr>
          <w:rFonts w:ascii="Times New Roman" w:hAnsi="Times New Roman" w:cs="Times New Roman"/>
          <w:sz w:val="24"/>
          <w:szCs w:val="24"/>
        </w:rPr>
        <w:t xml:space="preserve">v Karáskových prózách </w:t>
      </w:r>
      <w:r w:rsidR="00764F74">
        <w:rPr>
          <w:rFonts w:ascii="Times New Roman" w:hAnsi="Times New Roman" w:cs="Times New Roman"/>
          <w:sz w:val="24"/>
          <w:szCs w:val="24"/>
        </w:rPr>
        <w:t>setkáme s nadosobním vypravěčem, kter</w:t>
      </w:r>
      <w:r w:rsidR="00153F33">
        <w:rPr>
          <w:rFonts w:ascii="Times New Roman" w:hAnsi="Times New Roman" w:cs="Times New Roman"/>
          <w:sz w:val="24"/>
          <w:szCs w:val="24"/>
        </w:rPr>
        <w:t xml:space="preserve">ý </w:t>
      </w:r>
      <w:r w:rsidR="00222BA1">
        <w:rPr>
          <w:rFonts w:ascii="Times New Roman" w:hAnsi="Times New Roman" w:cs="Times New Roman"/>
          <w:sz w:val="24"/>
          <w:szCs w:val="24"/>
        </w:rPr>
        <w:t>je</w:t>
      </w:r>
      <w:r w:rsidR="000E6A27">
        <w:rPr>
          <w:rFonts w:ascii="Times New Roman" w:hAnsi="Times New Roman" w:cs="Times New Roman"/>
          <w:sz w:val="24"/>
          <w:szCs w:val="24"/>
        </w:rPr>
        <w:t xml:space="preserve">, </w:t>
      </w:r>
      <w:r>
        <w:rPr>
          <w:rFonts w:ascii="Times New Roman" w:hAnsi="Times New Roman" w:cs="Times New Roman"/>
          <w:sz w:val="24"/>
          <w:szCs w:val="24"/>
        </w:rPr>
        <w:t xml:space="preserve">rovněž </w:t>
      </w:r>
      <w:r w:rsidR="00222BA1">
        <w:rPr>
          <w:rFonts w:ascii="Times New Roman" w:hAnsi="Times New Roman" w:cs="Times New Roman"/>
          <w:sz w:val="24"/>
          <w:szCs w:val="24"/>
        </w:rPr>
        <w:t>dle Jedličkové</w:t>
      </w:r>
      <w:r w:rsidR="000E6A27">
        <w:rPr>
          <w:rFonts w:ascii="Times New Roman" w:hAnsi="Times New Roman" w:cs="Times New Roman"/>
          <w:sz w:val="24"/>
          <w:szCs w:val="24"/>
        </w:rPr>
        <w:t xml:space="preserve"> a kol.,</w:t>
      </w:r>
      <w:r w:rsidR="00222BA1">
        <w:rPr>
          <w:rFonts w:ascii="Times New Roman" w:hAnsi="Times New Roman" w:cs="Times New Roman"/>
          <w:sz w:val="24"/>
          <w:szCs w:val="24"/>
        </w:rPr>
        <w:t xml:space="preserve"> </w:t>
      </w:r>
      <w:r w:rsidR="00642092">
        <w:rPr>
          <w:rFonts w:ascii="Times New Roman" w:hAnsi="Times New Roman" w:cs="Times New Roman"/>
          <w:sz w:val="24"/>
          <w:szCs w:val="24"/>
        </w:rPr>
        <w:t>charakterizován</w:t>
      </w:r>
      <w:r w:rsidR="00854746">
        <w:rPr>
          <w:rFonts w:ascii="Times New Roman" w:hAnsi="Times New Roman" w:cs="Times New Roman"/>
          <w:sz w:val="24"/>
          <w:szCs w:val="24"/>
        </w:rPr>
        <w:t xml:space="preserve"> jako nezjevný vypravěč, jenž </w:t>
      </w:r>
      <w:r w:rsidR="00200410">
        <w:rPr>
          <w:rFonts w:ascii="Times New Roman" w:hAnsi="Times New Roman" w:cs="Times New Roman"/>
          <w:sz w:val="24"/>
          <w:szCs w:val="24"/>
        </w:rPr>
        <w:t xml:space="preserve">zprostředkovává </w:t>
      </w:r>
      <w:r w:rsidR="00854746">
        <w:rPr>
          <w:rFonts w:ascii="Times New Roman" w:hAnsi="Times New Roman" w:cs="Times New Roman"/>
          <w:sz w:val="24"/>
          <w:szCs w:val="24"/>
        </w:rPr>
        <w:t xml:space="preserve">události svého světa, aniž by upoutával pozornost na sebe. Tento typ vypravěče </w:t>
      </w:r>
      <w:r w:rsidR="000D1145">
        <w:rPr>
          <w:rFonts w:ascii="Times New Roman" w:hAnsi="Times New Roman" w:cs="Times New Roman"/>
          <w:sz w:val="24"/>
          <w:szCs w:val="24"/>
        </w:rPr>
        <w:t>má neomezený přístup k informacím o světě příběhu, což znamená, že je vševědoucí a má znalost jak o událostech vnějšího sv</w:t>
      </w:r>
      <w:r w:rsidR="007404F5">
        <w:rPr>
          <w:rFonts w:ascii="Times New Roman" w:hAnsi="Times New Roman" w:cs="Times New Roman"/>
          <w:sz w:val="24"/>
          <w:szCs w:val="24"/>
        </w:rPr>
        <w:t>ěta, tak o vnitřním světě postav. Vypráví ve třetí osobě a obvykle v minulém čase.</w:t>
      </w:r>
      <w:r w:rsidR="00447BA8">
        <w:rPr>
          <w:rStyle w:val="Znakapoznpodarou"/>
          <w:rFonts w:ascii="Times New Roman" w:hAnsi="Times New Roman" w:cs="Times New Roman"/>
          <w:sz w:val="24"/>
          <w:szCs w:val="24"/>
        </w:rPr>
        <w:footnoteReference w:id="26"/>
      </w:r>
      <w:r w:rsidR="00367AAA">
        <w:rPr>
          <w:rFonts w:ascii="Times New Roman" w:hAnsi="Times New Roman" w:cs="Times New Roman"/>
          <w:sz w:val="24"/>
          <w:szCs w:val="24"/>
        </w:rPr>
        <w:t xml:space="preserve"> </w:t>
      </w:r>
    </w:p>
    <w:p w14:paraId="0F66C3C5" w14:textId="35712837" w:rsidR="00D8653F" w:rsidRDefault="00B929FB" w:rsidP="00943DE9">
      <w:pPr>
        <w:spacing w:before="240" w:line="360" w:lineRule="auto"/>
        <w:ind w:firstLine="708"/>
        <w:rPr>
          <w:rFonts w:ascii="Times New Roman" w:hAnsi="Times New Roman" w:cs="Times New Roman"/>
          <w:sz w:val="24"/>
          <w:szCs w:val="24"/>
        </w:rPr>
      </w:pPr>
      <w:r>
        <w:rPr>
          <w:rFonts w:ascii="Times New Roman" w:hAnsi="Times New Roman" w:cs="Times New Roman"/>
          <w:sz w:val="24"/>
          <w:szCs w:val="24"/>
        </w:rPr>
        <w:t>Pod</w:t>
      </w:r>
      <w:r w:rsidR="00E90225">
        <w:rPr>
          <w:rFonts w:ascii="Times New Roman" w:hAnsi="Times New Roman" w:cs="Times New Roman"/>
          <w:sz w:val="24"/>
          <w:szCs w:val="24"/>
        </w:rPr>
        <w:t>le</w:t>
      </w:r>
      <w:r>
        <w:rPr>
          <w:rFonts w:ascii="Times New Roman" w:hAnsi="Times New Roman" w:cs="Times New Roman"/>
          <w:sz w:val="24"/>
          <w:szCs w:val="24"/>
        </w:rPr>
        <w:t xml:space="preserve"> Genettovy koncepce, vy</w:t>
      </w:r>
      <w:r w:rsidR="006A7A05">
        <w:rPr>
          <w:rFonts w:ascii="Times New Roman" w:hAnsi="Times New Roman" w:cs="Times New Roman"/>
          <w:sz w:val="24"/>
          <w:szCs w:val="24"/>
        </w:rPr>
        <w:t>pravěč, „</w:t>
      </w:r>
      <w:r w:rsidR="006A7A05" w:rsidRPr="00FA2C7C">
        <w:rPr>
          <w:rFonts w:ascii="Times New Roman" w:hAnsi="Times New Roman" w:cs="Times New Roman"/>
          <w:sz w:val="24"/>
          <w:szCs w:val="24"/>
        </w:rPr>
        <w:t>který je v příběhu účastníkem alespoň v nějakém projevu svého ‚já‘</w:t>
      </w:r>
      <w:r w:rsidR="00F25ABF" w:rsidRPr="00FA2C7C">
        <w:rPr>
          <w:rFonts w:ascii="Times New Roman" w:hAnsi="Times New Roman" w:cs="Times New Roman"/>
          <w:sz w:val="24"/>
          <w:szCs w:val="24"/>
        </w:rPr>
        <w:t>, je nazýván vypravěčem homodiegetickým.“</w:t>
      </w:r>
      <w:r w:rsidR="000C0C29" w:rsidRPr="00FA2C7C">
        <w:rPr>
          <w:rStyle w:val="Znakapoznpodarou"/>
          <w:rFonts w:ascii="Times New Roman" w:hAnsi="Times New Roman" w:cs="Times New Roman"/>
          <w:sz w:val="24"/>
          <w:szCs w:val="24"/>
        </w:rPr>
        <w:footnoteReference w:id="27"/>
      </w:r>
      <w:r w:rsidR="00383485">
        <w:rPr>
          <w:rFonts w:ascii="Times New Roman" w:hAnsi="Times New Roman" w:cs="Times New Roman"/>
          <w:sz w:val="24"/>
          <w:szCs w:val="24"/>
        </w:rPr>
        <w:t xml:space="preserve"> </w:t>
      </w:r>
      <w:r w:rsidR="00EB7813">
        <w:rPr>
          <w:rFonts w:ascii="Times New Roman" w:hAnsi="Times New Roman" w:cs="Times New Roman"/>
          <w:sz w:val="24"/>
          <w:szCs w:val="24"/>
        </w:rPr>
        <w:t>Naopak vypravěč</w:t>
      </w:r>
      <w:r w:rsidR="00C5253C">
        <w:rPr>
          <w:rFonts w:ascii="Times New Roman" w:hAnsi="Times New Roman" w:cs="Times New Roman"/>
          <w:sz w:val="24"/>
          <w:szCs w:val="24"/>
        </w:rPr>
        <w:t xml:space="preserve">, který se příběhu neúčastí, je nazýván </w:t>
      </w:r>
      <w:r w:rsidR="007441D3">
        <w:rPr>
          <w:rFonts w:ascii="Times New Roman" w:hAnsi="Times New Roman" w:cs="Times New Roman"/>
          <w:sz w:val="24"/>
          <w:szCs w:val="24"/>
        </w:rPr>
        <w:t>heterodiegetický</w:t>
      </w:r>
      <w:r w:rsidR="00282B8E">
        <w:rPr>
          <w:rFonts w:ascii="Times New Roman" w:hAnsi="Times New Roman" w:cs="Times New Roman"/>
          <w:sz w:val="24"/>
          <w:szCs w:val="24"/>
        </w:rPr>
        <w:t>.</w:t>
      </w:r>
      <w:r w:rsidR="000B3A0A">
        <w:rPr>
          <w:rStyle w:val="Znakapoznpodarou"/>
          <w:rFonts w:ascii="Times New Roman" w:hAnsi="Times New Roman" w:cs="Times New Roman"/>
          <w:sz w:val="24"/>
          <w:szCs w:val="24"/>
        </w:rPr>
        <w:footnoteReference w:id="28"/>
      </w:r>
      <w:r w:rsidR="00BD5145">
        <w:rPr>
          <w:rFonts w:ascii="Times New Roman" w:hAnsi="Times New Roman" w:cs="Times New Roman"/>
          <w:sz w:val="24"/>
          <w:szCs w:val="24"/>
        </w:rPr>
        <w:t xml:space="preserve"> </w:t>
      </w:r>
      <w:r w:rsidR="002F77B8">
        <w:rPr>
          <w:rFonts w:ascii="Times New Roman" w:hAnsi="Times New Roman" w:cs="Times New Roman"/>
          <w:sz w:val="24"/>
          <w:szCs w:val="24"/>
        </w:rPr>
        <w:t>Dle roviny, ve které se vypravěč nachází</w:t>
      </w:r>
      <w:r w:rsidR="00F53932">
        <w:rPr>
          <w:rFonts w:ascii="Times New Roman" w:hAnsi="Times New Roman" w:cs="Times New Roman"/>
          <w:sz w:val="24"/>
          <w:szCs w:val="24"/>
        </w:rPr>
        <w:t>,</w:t>
      </w:r>
      <w:r w:rsidR="002F77B8">
        <w:rPr>
          <w:rFonts w:ascii="Times New Roman" w:hAnsi="Times New Roman" w:cs="Times New Roman"/>
          <w:sz w:val="24"/>
          <w:szCs w:val="24"/>
        </w:rPr>
        <w:t xml:space="preserve"> jej můžeme dále dělit na vypravěče extradiegetického, jenž je „nad“ příběhem</w:t>
      </w:r>
      <w:r w:rsidR="00E300C9">
        <w:rPr>
          <w:rFonts w:ascii="Times New Roman" w:hAnsi="Times New Roman" w:cs="Times New Roman"/>
          <w:sz w:val="24"/>
          <w:szCs w:val="24"/>
        </w:rPr>
        <w:t>, nadřazený tomu, co vypráví</w:t>
      </w:r>
      <w:r w:rsidR="00F53932">
        <w:rPr>
          <w:rFonts w:ascii="Times New Roman" w:hAnsi="Times New Roman" w:cs="Times New Roman"/>
          <w:sz w:val="24"/>
          <w:szCs w:val="24"/>
        </w:rPr>
        <w:t>,</w:t>
      </w:r>
      <w:r w:rsidR="00E300C9">
        <w:rPr>
          <w:rFonts w:ascii="Times New Roman" w:hAnsi="Times New Roman" w:cs="Times New Roman"/>
          <w:sz w:val="24"/>
          <w:szCs w:val="24"/>
        </w:rPr>
        <w:t xml:space="preserve"> a naopak</w:t>
      </w:r>
      <w:r w:rsidR="0013116F">
        <w:rPr>
          <w:rFonts w:ascii="Times New Roman" w:hAnsi="Times New Roman" w:cs="Times New Roman"/>
          <w:sz w:val="24"/>
          <w:szCs w:val="24"/>
        </w:rPr>
        <w:t>,</w:t>
      </w:r>
      <w:r w:rsidR="00E7555B">
        <w:rPr>
          <w:rFonts w:ascii="Times New Roman" w:hAnsi="Times New Roman" w:cs="Times New Roman"/>
          <w:sz w:val="24"/>
          <w:szCs w:val="24"/>
        </w:rPr>
        <w:t xml:space="preserve"> je-li</w:t>
      </w:r>
      <w:r w:rsidR="00E7555B" w:rsidRPr="00D8653F">
        <w:rPr>
          <w:rFonts w:ascii="Times New Roman" w:hAnsi="Times New Roman" w:cs="Times New Roman"/>
          <w:sz w:val="24"/>
          <w:szCs w:val="24"/>
        </w:rPr>
        <w:t xml:space="preserve"> n</w:t>
      </w:r>
      <w:r w:rsidR="00E7555B">
        <w:rPr>
          <w:rFonts w:ascii="Times New Roman" w:hAnsi="Times New Roman" w:cs="Times New Roman"/>
          <w:sz w:val="24"/>
          <w:szCs w:val="24"/>
        </w:rPr>
        <w:t xml:space="preserve">aopak </w:t>
      </w:r>
      <w:r w:rsidR="00E7555B" w:rsidRPr="00D8653F">
        <w:rPr>
          <w:rFonts w:ascii="Times New Roman" w:hAnsi="Times New Roman" w:cs="Times New Roman"/>
          <w:sz w:val="24"/>
          <w:szCs w:val="24"/>
        </w:rPr>
        <w:t xml:space="preserve">vypravěč také diegetickou postavou v prvotním narativu vyprávěném extradiegetickým vypravěčem, pak je vypravěčem druhého </w:t>
      </w:r>
      <w:r w:rsidR="00B2355A" w:rsidRPr="00D8653F">
        <w:rPr>
          <w:rFonts w:ascii="Times New Roman" w:hAnsi="Times New Roman" w:cs="Times New Roman"/>
          <w:sz w:val="24"/>
          <w:szCs w:val="24"/>
        </w:rPr>
        <w:t>stupně</w:t>
      </w:r>
      <w:r w:rsidR="00B2355A">
        <w:rPr>
          <w:rFonts w:ascii="Times New Roman" w:hAnsi="Times New Roman" w:cs="Times New Roman"/>
          <w:sz w:val="24"/>
          <w:szCs w:val="24"/>
        </w:rPr>
        <w:t xml:space="preserve"> – intradiegetickým</w:t>
      </w:r>
      <w:r w:rsidR="00E7555B" w:rsidRPr="00D8653F">
        <w:rPr>
          <w:rFonts w:ascii="Times New Roman" w:hAnsi="Times New Roman" w:cs="Times New Roman"/>
          <w:sz w:val="24"/>
          <w:szCs w:val="24"/>
        </w:rPr>
        <w:t xml:space="preserve"> vypravěčem</w:t>
      </w:r>
      <w:r w:rsidR="00653B21">
        <w:rPr>
          <w:rFonts w:ascii="Times New Roman" w:hAnsi="Times New Roman" w:cs="Times New Roman"/>
          <w:sz w:val="24"/>
          <w:szCs w:val="24"/>
        </w:rPr>
        <w:t>.</w:t>
      </w:r>
      <w:r w:rsidR="00C26C3F">
        <w:rPr>
          <w:rStyle w:val="Znakapoznpodarou"/>
          <w:rFonts w:ascii="Times New Roman" w:hAnsi="Times New Roman" w:cs="Times New Roman"/>
          <w:sz w:val="24"/>
          <w:szCs w:val="24"/>
        </w:rPr>
        <w:footnoteReference w:id="29"/>
      </w:r>
    </w:p>
    <w:p w14:paraId="189A7570" w14:textId="2D517E75" w:rsidR="00383485" w:rsidRDefault="003355D3" w:rsidP="00943DE9">
      <w:pPr>
        <w:spacing w:before="240"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Americký naratolog Wayne C. Booth </w:t>
      </w:r>
      <w:r w:rsidR="008A792F">
        <w:rPr>
          <w:rFonts w:ascii="Times New Roman" w:hAnsi="Times New Roman" w:cs="Times New Roman"/>
          <w:sz w:val="24"/>
          <w:szCs w:val="24"/>
        </w:rPr>
        <w:t xml:space="preserve">odmítal nadhodnocení rozdílů mezi ich-formou a er-formou. Podle něj není samo naklonění subjektu vyprávění k používání </w:t>
      </w:r>
      <w:r w:rsidR="00383485">
        <w:rPr>
          <w:rFonts w:ascii="Times New Roman" w:hAnsi="Times New Roman" w:cs="Times New Roman"/>
          <w:sz w:val="24"/>
          <w:szCs w:val="24"/>
        </w:rPr>
        <w:t>p</w:t>
      </w:r>
      <w:r w:rsidR="00E83E80">
        <w:rPr>
          <w:rFonts w:ascii="Times New Roman" w:hAnsi="Times New Roman" w:cs="Times New Roman"/>
          <w:sz w:val="24"/>
          <w:szCs w:val="24"/>
        </w:rPr>
        <w:t>r</w:t>
      </w:r>
      <w:r w:rsidR="00383485">
        <w:rPr>
          <w:rFonts w:ascii="Times New Roman" w:hAnsi="Times New Roman" w:cs="Times New Roman"/>
          <w:sz w:val="24"/>
          <w:szCs w:val="24"/>
        </w:rPr>
        <w:t>vní</w:t>
      </w:r>
      <w:r w:rsidR="008A792F">
        <w:rPr>
          <w:rFonts w:ascii="Times New Roman" w:hAnsi="Times New Roman" w:cs="Times New Roman"/>
          <w:sz w:val="24"/>
          <w:szCs w:val="24"/>
        </w:rPr>
        <w:t xml:space="preserve"> nebo </w:t>
      </w:r>
      <w:r w:rsidR="00383485">
        <w:rPr>
          <w:rFonts w:ascii="Times New Roman" w:hAnsi="Times New Roman" w:cs="Times New Roman"/>
          <w:sz w:val="24"/>
          <w:szCs w:val="24"/>
        </w:rPr>
        <w:t>třetí</w:t>
      </w:r>
      <w:r w:rsidR="008A792F">
        <w:rPr>
          <w:rFonts w:ascii="Times New Roman" w:hAnsi="Times New Roman" w:cs="Times New Roman"/>
          <w:sz w:val="24"/>
          <w:szCs w:val="24"/>
        </w:rPr>
        <w:t xml:space="preserve"> osoby nijak zásadní.</w:t>
      </w:r>
      <w:r w:rsidR="004100EE">
        <w:rPr>
          <w:rFonts w:ascii="Times New Roman" w:hAnsi="Times New Roman" w:cs="Times New Roman"/>
          <w:sz w:val="24"/>
          <w:szCs w:val="24"/>
        </w:rPr>
        <w:t xml:space="preserve"> Mnohem důležitější je osobní nebo naopak neosobní styl vyprávění. Booth zavádí pojmy spolehlivý a nespolehlivý vypravěč.</w:t>
      </w:r>
      <w:r w:rsidR="00CC38BC">
        <w:rPr>
          <w:rStyle w:val="Znakapoznpodarou"/>
          <w:rFonts w:ascii="Times New Roman" w:hAnsi="Times New Roman" w:cs="Times New Roman"/>
          <w:sz w:val="24"/>
          <w:szCs w:val="24"/>
        </w:rPr>
        <w:footnoteReference w:id="30"/>
      </w:r>
      <w:r w:rsidR="002007A1">
        <w:rPr>
          <w:rFonts w:ascii="Times New Roman" w:hAnsi="Times New Roman" w:cs="Times New Roman"/>
          <w:sz w:val="24"/>
          <w:szCs w:val="24"/>
        </w:rPr>
        <w:t xml:space="preserve"> Podle Shlomith</w:t>
      </w:r>
      <w:r w:rsidR="00CE0F4F">
        <w:rPr>
          <w:rFonts w:ascii="Times New Roman" w:hAnsi="Times New Roman" w:cs="Times New Roman"/>
          <w:sz w:val="24"/>
          <w:szCs w:val="24"/>
        </w:rPr>
        <w:t xml:space="preserve"> </w:t>
      </w:r>
      <w:r w:rsidR="002007A1">
        <w:rPr>
          <w:rFonts w:ascii="Times New Roman" w:hAnsi="Times New Roman" w:cs="Times New Roman"/>
          <w:sz w:val="24"/>
          <w:szCs w:val="24"/>
        </w:rPr>
        <w:t>Rimmon-Kenanové</w:t>
      </w:r>
      <w:r w:rsidR="00CE0F4F">
        <w:rPr>
          <w:rFonts w:ascii="Times New Roman" w:hAnsi="Times New Roman" w:cs="Times New Roman"/>
          <w:sz w:val="24"/>
          <w:szCs w:val="24"/>
        </w:rPr>
        <w:t xml:space="preserve">, </w:t>
      </w:r>
      <w:r w:rsidR="00BD597D">
        <w:rPr>
          <w:rFonts w:ascii="Times New Roman" w:hAnsi="Times New Roman" w:cs="Times New Roman"/>
          <w:sz w:val="24"/>
          <w:szCs w:val="24"/>
        </w:rPr>
        <w:t>homodiegetičtí vypravěči</w:t>
      </w:r>
      <w:r w:rsidR="002269C8">
        <w:rPr>
          <w:rFonts w:ascii="Times New Roman" w:hAnsi="Times New Roman" w:cs="Times New Roman"/>
          <w:sz w:val="24"/>
          <w:szCs w:val="24"/>
        </w:rPr>
        <w:t xml:space="preserve"> </w:t>
      </w:r>
      <w:r w:rsidR="00983DAF" w:rsidRPr="00FA2C7C">
        <w:rPr>
          <w:rFonts w:ascii="Times New Roman" w:hAnsi="Times New Roman" w:cs="Times New Roman"/>
          <w:sz w:val="24"/>
          <w:szCs w:val="24"/>
        </w:rPr>
        <w:t>„podléhají omezením vědomosti, osobní angažovanosti a problematickým hodnotovým měřítkům, čímž dávají vzniknout možné nespolehlivosti.“</w:t>
      </w:r>
      <w:r w:rsidR="00A34C4C" w:rsidRPr="00FA2C7C">
        <w:rPr>
          <w:rStyle w:val="Znakapoznpodarou"/>
          <w:rFonts w:ascii="Times New Roman" w:hAnsi="Times New Roman" w:cs="Times New Roman"/>
          <w:sz w:val="24"/>
          <w:szCs w:val="24"/>
        </w:rPr>
        <w:footnoteReference w:id="31"/>
      </w:r>
      <w:r w:rsidR="00655B59">
        <w:rPr>
          <w:rFonts w:ascii="Times New Roman" w:hAnsi="Times New Roman" w:cs="Times New Roman"/>
          <w:i/>
          <w:iCs/>
          <w:sz w:val="24"/>
          <w:szCs w:val="24"/>
        </w:rPr>
        <w:t xml:space="preserve"> </w:t>
      </w:r>
      <w:r w:rsidR="00E1793B">
        <w:rPr>
          <w:rFonts w:ascii="Times New Roman" w:hAnsi="Times New Roman" w:cs="Times New Roman"/>
          <w:sz w:val="24"/>
          <w:szCs w:val="24"/>
        </w:rPr>
        <w:t xml:space="preserve"> </w:t>
      </w:r>
      <w:r w:rsidR="007F6032">
        <w:rPr>
          <w:rFonts w:ascii="Times New Roman" w:hAnsi="Times New Roman" w:cs="Times New Roman"/>
          <w:sz w:val="24"/>
          <w:szCs w:val="24"/>
        </w:rPr>
        <w:t>Naopak s</w:t>
      </w:r>
      <w:r w:rsidR="007F6032" w:rsidRPr="007F6032">
        <w:rPr>
          <w:rFonts w:ascii="Times New Roman" w:hAnsi="Times New Roman" w:cs="Times New Roman"/>
          <w:sz w:val="24"/>
          <w:szCs w:val="24"/>
        </w:rPr>
        <w:t>krytý extradiegetický vypravěč, zvláště pokud je zároveň heterodiegetický, je pravděpodobně spolehlivý.</w:t>
      </w:r>
      <w:r w:rsidR="00D02501">
        <w:rPr>
          <w:rFonts w:ascii="Times New Roman" w:hAnsi="Times New Roman" w:cs="Times New Roman"/>
          <w:sz w:val="24"/>
          <w:szCs w:val="24"/>
        </w:rPr>
        <w:t xml:space="preserve"> Když se však extradiegetický </w:t>
      </w:r>
      <w:r w:rsidR="00A17616">
        <w:rPr>
          <w:rFonts w:ascii="Times New Roman" w:hAnsi="Times New Roman" w:cs="Times New Roman"/>
          <w:sz w:val="24"/>
          <w:szCs w:val="24"/>
        </w:rPr>
        <w:t>vypravěč stane odkrytějším, jeho schopnost být úplně spolehlivý se zmenšuje, protože jeho vlastní interpretace, soudy a zobecnění nemusí vždy odpovídat předpokladům implikovaného autora.</w:t>
      </w:r>
      <w:r w:rsidR="0004047D">
        <w:rPr>
          <w:rStyle w:val="Znakapoznpodarou"/>
          <w:rFonts w:ascii="Times New Roman" w:hAnsi="Times New Roman" w:cs="Times New Roman"/>
          <w:sz w:val="24"/>
          <w:szCs w:val="24"/>
        </w:rPr>
        <w:footnoteReference w:id="32"/>
      </w:r>
    </w:p>
    <w:p w14:paraId="642E71C0" w14:textId="1AEC9F6A" w:rsidR="00B03EA8" w:rsidRDefault="00B83573" w:rsidP="00943DE9">
      <w:pPr>
        <w:spacing w:before="240" w:line="360" w:lineRule="auto"/>
        <w:ind w:firstLine="708"/>
        <w:rPr>
          <w:rFonts w:ascii="Times New Roman" w:hAnsi="Times New Roman" w:cs="Times New Roman"/>
          <w:sz w:val="24"/>
          <w:szCs w:val="24"/>
        </w:rPr>
      </w:pPr>
      <w:r w:rsidRPr="00B83573">
        <w:rPr>
          <w:rFonts w:ascii="Times New Roman" w:hAnsi="Times New Roman" w:cs="Times New Roman"/>
          <w:sz w:val="24"/>
          <w:szCs w:val="24"/>
        </w:rPr>
        <w:t>Další p</w:t>
      </w:r>
      <w:r w:rsidR="00383485">
        <w:rPr>
          <w:rFonts w:ascii="Times New Roman" w:hAnsi="Times New Roman" w:cs="Times New Roman"/>
          <w:sz w:val="24"/>
          <w:szCs w:val="24"/>
        </w:rPr>
        <w:t>ohled</w:t>
      </w:r>
      <w:r w:rsidRPr="00B83573">
        <w:rPr>
          <w:rFonts w:ascii="Times New Roman" w:hAnsi="Times New Roman" w:cs="Times New Roman"/>
          <w:sz w:val="24"/>
          <w:szCs w:val="24"/>
        </w:rPr>
        <w:t xml:space="preserve"> na vypravěče nám představuje Jean Pouill</w:t>
      </w:r>
      <w:r w:rsidR="00F51E59">
        <w:rPr>
          <w:rFonts w:ascii="Times New Roman" w:hAnsi="Times New Roman" w:cs="Times New Roman"/>
          <w:sz w:val="24"/>
          <w:szCs w:val="24"/>
        </w:rPr>
        <w:t>o</w:t>
      </w:r>
      <w:r w:rsidRPr="00B83573">
        <w:rPr>
          <w:rFonts w:ascii="Times New Roman" w:hAnsi="Times New Roman" w:cs="Times New Roman"/>
          <w:sz w:val="24"/>
          <w:szCs w:val="24"/>
        </w:rPr>
        <w:t>n, který své pojetí nezaměřuje pouze na gramatickou strukturu vyprávění, tedy na rozdíl mezi první a třetí osobou. Jeho systém klasifikace vypravěče se opírá o rozdíl v povědomí vypravěče o vnitřním světě postav. Podle jeho přístupu lze vypravěče rozdělit do tří kategorií. První jsou vypravěči s přehledem, kteří odpovídají konceptu vševědoucího vypravěče</w:t>
      </w:r>
      <w:r w:rsidR="00E22650">
        <w:rPr>
          <w:rFonts w:ascii="Times New Roman" w:hAnsi="Times New Roman" w:cs="Times New Roman"/>
          <w:sz w:val="24"/>
          <w:szCs w:val="24"/>
        </w:rPr>
        <w:t>,</w:t>
      </w:r>
      <w:r w:rsidRPr="00B83573">
        <w:rPr>
          <w:rFonts w:ascii="Times New Roman" w:hAnsi="Times New Roman" w:cs="Times New Roman"/>
          <w:sz w:val="24"/>
          <w:szCs w:val="24"/>
        </w:rPr>
        <w:t xml:space="preserve"> v tomto případě vypravěč zná všechny detaily o svých postavách, a dokonce ví více než samotné postavy o jejich motivacích a dění. Druhá kategorie jsou vypravěči se souhledem, kteří vědí pouze tolik, co i postava sama, a třetí jsou vypravěči s vnějším pohledem, kteří mají menší povědomí než postava a nemají přístup k jejímu vnitřnímu světu.</w:t>
      </w:r>
      <w:r>
        <w:rPr>
          <w:rStyle w:val="Znakapoznpodarou"/>
          <w:rFonts w:ascii="Times New Roman" w:hAnsi="Times New Roman" w:cs="Times New Roman"/>
          <w:sz w:val="24"/>
          <w:szCs w:val="24"/>
        </w:rPr>
        <w:footnoteReference w:id="33"/>
      </w:r>
    </w:p>
    <w:p w14:paraId="53D71D5A" w14:textId="33239BDA" w:rsidR="00334161" w:rsidRDefault="00334161" w:rsidP="00943DE9">
      <w:pPr>
        <w:spacing w:before="240" w:line="360" w:lineRule="auto"/>
        <w:ind w:firstLine="708"/>
        <w:rPr>
          <w:rFonts w:ascii="Times New Roman" w:hAnsi="Times New Roman" w:cs="Times New Roman"/>
          <w:sz w:val="24"/>
          <w:szCs w:val="24"/>
        </w:rPr>
      </w:pPr>
      <w:r w:rsidRPr="00050803">
        <w:rPr>
          <w:rFonts w:ascii="Times New Roman" w:hAnsi="Times New Roman" w:cs="Times New Roman"/>
          <w:sz w:val="24"/>
          <w:szCs w:val="24"/>
        </w:rPr>
        <w:t xml:space="preserve">Dále </w:t>
      </w:r>
      <w:r w:rsidR="00B03EA8">
        <w:rPr>
          <w:rFonts w:ascii="Times New Roman" w:hAnsi="Times New Roman" w:cs="Times New Roman"/>
          <w:sz w:val="24"/>
          <w:szCs w:val="24"/>
        </w:rPr>
        <w:t xml:space="preserve">pro nás bude přínosná Friedmanova </w:t>
      </w:r>
      <w:r w:rsidRPr="00050803">
        <w:rPr>
          <w:rFonts w:ascii="Times New Roman" w:hAnsi="Times New Roman" w:cs="Times New Roman"/>
          <w:sz w:val="24"/>
          <w:szCs w:val="24"/>
        </w:rPr>
        <w:t xml:space="preserve">klasifikaci vypravěčů, která </w:t>
      </w:r>
      <w:r w:rsidR="00123D13">
        <w:rPr>
          <w:rFonts w:ascii="Times New Roman" w:hAnsi="Times New Roman" w:cs="Times New Roman"/>
          <w:sz w:val="24"/>
          <w:szCs w:val="24"/>
        </w:rPr>
        <w:t xml:space="preserve">je rozděluje </w:t>
      </w:r>
      <w:r w:rsidRPr="00050803">
        <w:rPr>
          <w:rFonts w:ascii="Times New Roman" w:hAnsi="Times New Roman" w:cs="Times New Roman"/>
          <w:sz w:val="24"/>
          <w:szCs w:val="24"/>
        </w:rPr>
        <w:t xml:space="preserve">do osmi různých typů. Zvláštní pozornost věnujeme jeho </w:t>
      </w:r>
      <w:r w:rsidR="00A23F9D" w:rsidRPr="00050803">
        <w:rPr>
          <w:rFonts w:ascii="Times New Roman" w:hAnsi="Times New Roman" w:cs="Times New Roman"/>
          <w:sz w:val="24"/>
          <w:szCs w:val="24"/>
        </w:rPr>
        <w:t>pojetí</w:t>
      </w:r>
      <w:r w:rsidR="002951B3" w:rsidRPr="00050803">
        <w:rPr>
          <w:rFonts w:ascii="Times New Roman" w:hAnsi="Times New Roman" w:cs="Times New Roman"/>
          <w:sz w:val="24"/>
          <w:szCs w:val="24"/>
        </w:rPr>
        <w:t xml:space="preserve"> vševědoucnosti</w:t>
      </w:r>
      <w:r w:rsidRPr="00050803">
        <w:rPr>
          <w:rFonts w:ascii="Times New Roman" w:hAnsi="Times New Roman" w:cs="Times New Roman"/>
          <w:sz w:val="24"/>
          <w:szCs w:val="24"/>
        </w:rPr>
        <w:t>, kter</w:t>
      </w:r>
      <w:r w:rsidR="002951B3" w:rsidRPr="00050803">
        <w:rPr>
          <w:rFonts w:ascii="Times New Roman" w:hAnsi="Times New Roman" w:cs="Times New Roman"/>
          <w:sz w:val="24"/>
          <w:szCs w:val="24"/>
        </w:rPr>
        <w:t>ou dále rozděluje na</w:t>
      </w:r>
      <w:r w:rsidR="002F759C">
        <w:rPr>
          <w:rFonts w:ascii="Times New Roman" w:hAnsi="Times New Roman" w:cs="Times New Roman"/>
          <w:sz w:val="24"/>
          <w:szCs w:val="24"/>
        </w:rPr>
        <w:t xml:space="preserve"> </w:t>
      </w:r>
      <w:r w:rsidRPr="00050803">
        <w:rPr>
          <w:rFonts w:ascii="Times New Roman" w:hAnsi="Times New Roman" w:cs="Times New Roman"/>
          <w:sz w:val="24"/>
          <w:szCs w:val="24"/>
        </w:rPr>
        <w:t>produktorsk</w:t>
      </w:r>
      <w:r w:rsidR="00050803" w:rsidRPr="00050803">
        <w:rPr>
          <w:rFonts w:ascii="Times New Roman" w:hAnsi="Times New Roman" w:cs="Times New Roman"/>
          <w:sz w:val="24"/>
          <w:szCs w:val="24"/>
        </w:rPr>
        <w:t>ou</w:t>
      </w:r>
      <w:r w:rsidR="00661FF5">
        <w:rPr>
          <w:rFonts w:ascii="Times New Roman" w:hAnsi="Times New Roman" w:cs="Times New Roman"/>
          <w:sz w:val="24"/>
          <w:szCs w:val="24"/>
        </w:rPr>
        <w:t xml:space="preserve"> a </w:t>
      </w:r>
      <w:r w:rsidR="00B35C66">
        <w:rPr>
          <w:rFonts w:ascii="Times New Roman" w:hAnsi="Times New Roman" w:cs="Times New Roman"/>
          <w:sz w:val="24"/>
          <w:szCs w:val="24"/>
        </w:rPr>
        <w:t>neutrální. V rámci produktorské vševědoucnosti není</w:t>
      </w:r>
      <w:r w:rsidRPr="00050803">
        <w:rPr>
          <w:rFonts w:ascii="Times New Roman" w:hAnsi="Times New Roman" w:cs="Times New Roman"/>
          <w:sz w:val="24"/>
          <w:szCs w:val="24"/>
        </w:rPr>
        <w:t xml:space="preserve"> </w:t>
      </w:r>
      <w:proofErr w:type="gramStart"/>
      <w:r w:rsidR="00B35C66" w:rsidRPr="00050803">
        <w:rPr>
          <w:rFonts w:ascii="Times New Roman" w:hAnsi="Times New Roman" w:cs="Times New Roman"/>
          <w:sz w:val="24"/>
          <w:szCs w:val="24"/>
        </w:rPr>
        <w:t>vypravěč</w:t>
      </w:r>
      <w:proofErr w:type="gramEnd"/>
      <w:r w:rsidR="00123D13">
        <w:rPr>
          <w:rFonts w:ascii="Times New Roman" w:hAnsi="Times New Roman" w:cs="Times New Roman"/>
          <w:sz w:val="24"/>
          <w:szCs w:val="24"/>
        </w:rPr>
        <w:t xml:space="preserve"> </w:t>
      </w:r>
      <w:r w:rsidR="00B35C66">
        <w:rPr>
          <w:rFonts w:ascii="Times New Roman" w:hAnsi="Times New Roman" w:cs="Times New Roman"/>
          <w:sz w:val="24"/>
          <w:szCs w:val="24"/>
        </w:rPr>
        <w:t>jakkoliv</w:t>
      </w:r>
      <w:r w:rsidRPr="00050803">
        <w:rPr>
          <w:rFonts w:ascii="Times New Roman" w:hAnsi="Times New Roman" w:cs="Times New Roman"/>
          <w:sz w:val="24"/>
          <w:szCs w:val="24"/>
        </w:rPr>
        <w:t xml:space="preserve"> omezený a má flexibilitu ve způsobech vyprávění a v časovém uspořádání příběhu. Má tak možnost využít veškeré nástroje, které vyprávění nabízí, a může do něj vkládat vlastní komentáře a obecné pozorování</w:t>
      </w:r>
      <w:r w:rsidR="00B35C66">
        <w:rPr>
          <w:rFonts w:ascii="Times New Roman" w:hAnsi="Times New Roman" w:cs="Times New Roman"/>
          <w:sz w:val="24"/>
          <w:szCs w:val="24"/>
        </w:rPr>
        <w:t>. Neutrální</w:t>
      </w:r>
      <w:r w:rsidRPr="00050803">
        <w:rPr>
          <w:rFonts w:ascii="Times New Roman" w:hAnsi="Times New Roman" w:cs="Times New Roman"/>
          <w:sz w:val="24"/>
          <w:szCs w:val="24"/>
        </w:rPr>
        <w:t xml:space="preserve"> vševědoucnost</w:t>
      </w:r>
      <w:r w:rsidR="00B35C66">
        <w:rPr>
          <w:rFonts w:ascii="Times New Roman" w:hAnsi="Times New Roman" w:cs="Times New Roman"/>
          <w:sz w:val="24"/>
          <w:szCs w:val="24"/>
        </w:rPr>
        <w:t xml:space="preserve"> </w:t>
      </w:r>
      <w:r w:rsidRPr="00050803">
        <w:rPr>
          <w:rFonts w:ascii="Times New Roman" w:hAnsi="Times New Roman" w:cs="Times New Roman"/>
          <w:sz w:val="24"/>
          <w:szCs w:val="24"/>
        </w:rPr>
        <w:t xml:space="preserve">se od předchozího typu </w:t>
      </w:r>
      <w:proofErr w:type="gramStart"/>
      <w:r w:rsidRPr="00050803">
        <w:rPr>
          <w:rFonts w:ascii="Times New Roman" w:hAnsi="Times New Roman" w:cs="Times New Roman"/>
          <w:sz w:val="24"/>
          <w:szCs w:val="24"/>
        </w:rPr>
        <w:t>liší</w:t>
      </w:r>
      <w:proofErr w:type="gramEnd"/>
      <w:r w:rsidRPr="00050803">
        <w:rPr>
          <w:rFonts w:ascii="Times New Roman" w:hAnsi="Times New Roman" w:cs="Times New Roman"/>
          <w:sz w:val="24"/>
          <w:szCs w:val="24"/>
        </w:rPr>
        <w:t xml:space="preserve"> absencí přímého zásahu vypravěče do děje. Tento typ vyprávění je veden ve třetí osobě, </w:t>
      </w:r>
      <w:r w:rsidR="00DD0EB0">
        <w:rPr>
          <w:rFonts w:ascii="Times New Roman" w:hAnsi="Times New Roman" w:cs="Times New Roman"/>
          <w:sz w:val="24"/>
          <w:szCs w:val="24"/>
        </w:rPr>
        <w:t>přesto si však jeho přítomnost (jako osoby) čtenář uvědomuje.</w:t>
      </w:r>
      <w:r w:rsidR="00153271">
        <w:rPr>
          <w:rStyle w:val="Znakapoznpodarou"/>
          <w:rFonts w:ascii="Times New Roman" w:hAnsi="Times New Roman" w:cs="Times New Roman"/>
          <w:sz w:val="24"/>
          <w:szCs w:val="24"/>
        </w:rPr>
        <w:footnoteReference w:id="34"/>
      </w:r>
    </w:p>
    <w:p w14:paraId="703895FC" w14:textId="6DE84790" w:rsidR="006C6F47" w:rsidRPr="006C6F47" w:rsidRDefault="00664600" w:rsidP="00277370">
      <w:pPr>
        <w:spacing w:before="240" w:line="360" w:lineRule="auto"/>
        <w:ind w:firstLine="708"/>
        <w:rPr>
          <w:rFonts w:ascii="Times New Roman" w:hAnsi="Times New Roman" w:cs="Times New Roman"/>
          <w:sz w:val="24"/>
          <w:szCs w:val="24"/>
        </w:rPr>
      </w:pPr>
      <w:r>
        <w:rPr>
          <w:rFonts w:ascii="Times New Roman" w:hAnsi="Times New Roman" w:cs="Times New Roman"/>
          <w:sz w:val="24"/>
          <w:szCs w:val="24"/>
        </w:rPr>
        <w:t>Nakonec se zaměříme i na</w:t>
      </w:r>
      <w:r w:rsidR="006C6F47">
        <w:rPr>
          <w:rFonts w:ascii="Times New Roman" w:hAnsi="Times New Roman" w:cs="Times New Roman"/>
          <w:sz w:val="24"/>
          <w:szCs w:val="24"/>
        </w:rPr>
        <w:t xml:space="preserve"> </w:t>
      </w:r>
      <w:r>
        <w:rPr>
          <w:rFonts w:ascii="Times New Roman" w:hAnsi="Times New Roman" w:cs="Times New Roman"/>
          <w:sz w:val="24"/>
          <w:szCs w:val="24"/>
        </w:rPr>
        <w:t>pojem „</w:t>
      </w:r>
      <w:r w:rsidR="006C6F47">
        <w:rPr>
          <w:rFonts w:ascii="Times New Roman" w:hAnsi="Times New Roman" w:cs="Times New Roman"/>
          <w:sz w:val="24"/>
          <w:szCs w:val="24"/>
        </w:rPr>
        <w:t>autorský vypravěč</w:t>
      </w:r>
      <w:r>
        <w:rPr>
          <w:rFonts w:ascii="Times New Roman" w:hAnsi="Times New Roman" w:cs="Times New Roman"/>
          <w:sz w:val="24"/>
          <w:szCs w:val="24"/>
        </w:rPr>
        <w:t>“</w:t>
      </w:r>
      <w:r w:rsidR="006C6F47">
        <w:rPr>
          <w:rFonts w:ascii="Times New Roman" w:hAnsi="Times New Roman" w:cs="Times New Roman"/>
          <w:sz w:val="24"/>
          <w:szCs w:val="24"/>
        </w:rPr>
        <w:t xml:space="preserve">. </w:t>
      </w:r>
      <w:r w:rsidR="006C6F47" w:rsidRPr="00500327">
        <w:rPr>
          <w:rFonts w:ascii="Times New Roman" w:hAnsi="Times New Roman" w:cs="Times New Roman"/>
          <w:sz w:val="24"/>
          <w:szCs w:val="24"/>
        </w:rPr>
        <w:t xml:space="preserve">Takový typ vypravěče stojí mimo svět ostatních postav a nazírá vyprávěné události z vnější perspektivy. Ví o postavách více, než by bylo možné zjistit pouze z jejich promluv a chování, má s nimi zkušenost. Zná celý vyprávěný příběh a může předem naznačit budoucí události čtenáři. Autorský vypravěč má celkově velkou vypravěčskou kompetenci, avšak v syžetu </w:t>
      </w:r>
      <w:r w:rsidR="00F008BB">
        <w:rPr>
          <w:rFonts w:ascii="Times New Roman" w:hAnsi="Times New Roman" w:cs="Times New Roman"/>
          <w:sz w:val="24"/>
          <w:szCs w:val="24"/>
        </w:rPr>
        <w:t>j</w:t>
      </w:r>
      <w:r w:rsidR="006C6F47" w:rsidRPr="00500327">
        <w:rPr>
          <w:rFonts w:ascii="Times New Roman" w:hAnsi="Times New Roman" w:cs="Times New Roman"/>
          <w:sz w:val="24"/>
          <w:szCs w:val="24"/>
        </w:rPr>
        <w:t xml:space="preserve">e přítomným pouze jako </w:t>
      </w:r>
      <w:r w:rsidR="006C6F47">
        <w:rPr>
          <w:rFonts w:ascii="Times New Roman" w:hAnsi="Times New Roman" w:cs="Times New Roman"/>
          <w:sz w:val="24"/>
          <w:szCs w:val="24"/>
        </w:rPr>
        <w:t>„</w:t>
      </w:r>
      <w:r w:rsidR="006C6F47" w:rsidRPr="00500327">
        <w:rPr>
          <w:rFonts w:ascii="Times New Roman" w:hAnsi="Times New Roman" w:cs="Times New Roman"/>
          <w:sz w:val="24"/>
          <w:szCs w:val="24"/>
        </w:rPr>
        <w:t>hlas</w:t>
      </w:r>
      <w:r w:rsidR="006C6F47">
        <w:rPr>
          <w:rFonts w:ascii="Times New Roman" w:hAnsi="Times New Roman" w:cs="Times New Roman"/>
          <w:sz w:val="24"/>
          <w:szCs w:val="24"/>
        </w:rPr>
        <w:t>“</w:t>
      </w:r>
      <w:r w:rsidR="006C6F47" w:rsidRPr="00500327">
        <w:rPr>
          <w:rFonts w:ascii="Times New Roman" w:hAnsi="Times New Roman" w:cs="Times New Roman"/>
          <w:sz w:val="24"/>
          <w:szCs w:val="24"/>
        </w:rPr>
        <w:t>, jehož tvář zůstává skryta. Vypráví v</w:t>
      </w:r>
      <w:r w:rsidR="00277370">
        <w:rPr>
          <w:rFonts w:ascii="Times New Roman" w:hAnsi="Times New Roman" w:cs="Times New Roman"/>
          <w:sz w:val="24"/>
          <w:szCs w:val="24"/>
        </w:rPr>
        <w:t> </w:t>
      </w:r>
      <w:r w:rsidR="006C6F47" w:rsidRPr="00500327">
        <w:rPr>
          <w:rFonts w:ascii="Times New Roman" w:hAnsi="Times New Roman" w:cs="Times New Roman"/>
          <w:sz w:val="24"/>
          <w:szCs w:val="24"/>
        </w:rPr>
        <w:t>er</w:t>
      </w:r>
      <w:r w:rsidR="00277370">
        <w:rPr>
          <w:rFonts w:ascii="Times New Roman" w:hAnsi="Times New Roman" w:cs="Times New Roman"/>
          <w:sz w:val="24"/>
          <w:szCs w:val="24"/>
        </w:rPr>
        <w:t>-</w:t>
      </w:r>
      <w:r w:rsidR="006C6F47" w:rsidRPr="00500327">
        <w:rPr>
          <w:rFonts w:ascii="Times New Roman" w:hAnsi="Times New Roman" w:cs="Times New Roman"/>
          <w:sz w:val="24"/>
          <w:szCs w:val="24"/>
        </w:rPr>
        <w:t>formě.</w:t>
      </w:r>
      <w:r w:rsidR="006C6F47" w:rsidRPr="00500327">
        <w:rPr>
          <w:rStyle w:val="Znakapoznpodarou"/>
          <w:rFonts w:ascii="Times New Roman" w:hAnsi="Times New Roman" w:cs="Times New Roman"/>
          <w:sz w:val="24"/>
          <w:szCs w:val="24"/>
        </w:rPr>
        <w:footnoteReference w:id="35"/>
      </w:r>
      <w:r w:rsidR="006C6F47">
        <w:rPr>
          <w:sz w:val="24"/>
          <w:szCs w:val="24"/>
        </w:rPr>
        <w:t xml:space="preserve"> </w:t>
      </w:r>
    </w:p>
    <w:p w14:paraId="26359241" w14:textId="77777777" w:rsidR="006C6F47" w:rsidRDefault="006C6F47" w:rsidP="00943DE9">
      <w:pPr>
        <w:spacing w:before="240" w:line="360" w:lineRule="auto"/>
        <w:rPr>
          <w:rFonts w:ascii="Times New Roman" w:hAnsi="Times New Roman" w:cs="Times New Roman"/>
          <w:sz w:val="24"/>
          <w:szCs w:val="24"/>
        </w:rPr>
      </w:pPr>
    </w:p>
    <w:p w14:paraId="248DCC53" w14:textId="77777777" w:rsidR="00A71FDE" w:rsidRDefault="00A71FDE" w:rsidP="00952E99">
      <w:pPr>
        <w:spacing w:line="360" w:lineRule="auto"/>
        <w:rPr>
          <w:rFonts w:ascii="Times New Roman" w:hAnsi="Times New Roman" w:cs="Times New Roman"/>
          <w:sz w:val="24"/>
          <w:szCs w:val="24"/>
        </w:rPr>
      </w:pPr>
    </w:p>
    <w:p w14:paraId="45BD3169" w14:textId="77777777" w:rsidR="00A71FDE" w:rsidRDefault="00A71FDE" w:rsidP="00952E99">
      <w:pPr>
        <w:spacing w:line="360" w:lineRule="auto"/>
        <w:rPr>
          <w:rFonts w:ascii="Times New Roman" w:hAnsi="Times New Roman" w:cs="Times New Roman"/>
          <w:sz w:val="24"/>
          <w:szCs w:val="24"/>
        </w:rPr>
      </w:pPr>
    </w:p>
    <w:p w14:paraId="2FB3377F" w14:textId="77777777" w:rsidR="00A71FDE" w:rsidRDefault="00A71FDE" w:rsidP="00952E99">
      <w:pPr>
        <w:spacing w:line="360" w:lineRule="auto"/>
        <w:rPr>
          <w:rFonts w:ascii="Times New Roman" w:hAnsi="Times New Roman" w:cs="Times New Roman"/>
          <w:sz w:val="24"/>
          <w:szCs w:val="24"/>
        </w:rPr>
      </w:pPr>
    </w:p>
    <w:p w14:paraId="7CB4FD8B" w14:textId="77777777" w:rsidR="00A71FDE" w:rsidRDefault="00A71FDE" w:rsidP="00952E99">
      <w:pPr>
        <w:spacing w:line="360" w:lineRule="auto"/>
        <w:rPr>
          <w:rFonts w:ascii="Times New Roman" w:hAnsi="Times New Roman" w:cs="Times New Roman"/>
          <w:sz w:val="24"/>
          <w:szCs w:val="24"/>
        </w:rPr>
      </w:pPr>
    </w:p>
    <w:p w14:paraId="44F8EE5D" w14:textId="77777777" w:rsidR="00A71FDE" w:rsidRDefault="00A71FDE" w:rsidP="00952E99">
      <w:pPr>
        <w:spacing w:line="360" w:lineRule="auto"/>
        <w:rPr>
          <w:rFonts w:ascii="Times New Roman" w:hAnsi="Times New Roman" w:cs="Times New Roman"/>
          <w:sz w:val="24"/>
          <w:szCs w:val="24"/>
        </w:rPr>
      </w:pPr>
    </w:p>
    <w:p w14:paraId="638C9440" w14:textId="77777777" w:rsidR="00A71FDE" w:rsidRPr="00952E99" w:rsidRDefault="00A71FDE" w:rsidP="00952E99">
      <w:pPr>
        <w:spacing w:line="360" w:lineRule="auto"/>
        <w:rPr>
          <w:rFonts w:ascii="Times New Roman" w:hAnsi="Times New Roman" w:cs="Times New Roman"/>
          <w:sz w:val="24"/>
          <w:szCs w:val="24"/>
        </w:rPr>
      </w:pPr>
    </w:p>
    <w:p w14:paraId="38D9ED2D" w14:textId="1E7F75DA" w:rsidR="00B2480B" w:rsidRDefault="00422526" w:rsidP="00B2480B">
      <w:pPr>
        <w:pStyle w:val="Nadpis1"/>
        <w:numPr>
          <w:ilvl w:val="0"/>
          <w:numId w:val="11"/>
        </w:numPr>
      </w:pPr>
      <w:bookmarkStart w:id="14" w:name="_Toc164691100"/>
      <w:bookmarkStart w:id="15" w:name="_Toc164965036"/>
      <w:r w:rsidRPr="006F6737">
        <w:t>Román Manfreda Macmillena</w:t>
      </w:r>
      <w:bookmarkEnd w:id="14"/>
      <w:bookmarkEnd w:id="15"/>
    </w:p>
    <w:p w14:paraId="0E87E9F6" w14:textId="77777777" w:rsidR="00F524F1" w:rsidRPr="00F524F1" w:rsidRDefault="00F524F1" w:rsidP="00F524F1"/>
    <w:p w14:paraId="35044881" w14:textId="66F26159" w:rsidR="00C14C71" w:rsidRPr="00C14C71" w:rsidRDefault="005074F3" w:rsidP="00C14C71">
      <w:pPr>
        <w:spacing w:before="240" w:after="240" w:line="360" w:lineRule="auto"/>
        <w:ind w:firstLine="708"/>
        <w:rPr>
          <w:rFonts w:ascii="Times New Roman" w:hAnsi="Times New Roman" w:cs="Times New Roman"/>
          <w:sz w:val="24"/>
          <w:szCs w:val="24"/>
        </w:rPr>
      </w:pPr>
      <w:r w:rsidRPr="00952E99">
        <w:rPr>
          <w:rFonts w:ascii="Times New Roman" w:hAnsi="Times New Roman" w:cs="Times New Roman"/>
          <w:sz w:val="24"/>
          <w:szCs w:val="24"/>
        </w:rPr>
        <w:t xml:space="preserve">Hned při otevření knihy si můžeme všimnout epigrafu </w:t>
      </w:r>
      <w:r w:rsidR="00FA2C7C">
        <w:rPr>
          <w:rFonts w:ascii="Times New Roman" w:hAnsi="Times New Roman" w:cs="Times New Roman"/>
          <w:sz w:val="24"/>
          <w:szCs w:val="24"/>
        </w:rPr>
        <w:t>„</w:t>
      </w:r>
      <w:r w:rsidRPr="00FA2C7C">
        <w:rPr>
          <w:rFonts w:ascii="Times New Roman" w:hAnsi="Times New Roman" w:cs="Times New Roman"/>
          <w:sz w:val="24"/>
          <w:szCs w:val="24"/>
        </w:rPr>
        <w:t>Cave haec legere!</w:t>
      </w:r>
      <w:r w:rsidRPr="00952E99">
        <w:rPr>
          <w:rFonts w:ascii="Times New Roman" w:hAnsi="Times New Roman" w:cs="Times New Roman"/>
          <w:i/>
          <w:iCs/>
          <w:sz w:val="24"/>
          <w:szCs w:val="24"/>
        </w:rPr>
        <w:t xml:space="preserve"> </w:t>
      </w:r>
      <w:r w:rsidRPr="00FA2C7C">
        <w:rPr>
          <w:rFonts w:ascii="Times New Roman" w:hAnsi="Times New Roman" w:cs="Times New Roman"/>
          <w:sz w:val="24"/>
          <w:szCs w:val="24"/>
        </w:rPr>
        <w:t>Připsáno středověkým mnichem do magické knihy</w:t>
      </w:r>
      <w:r w:rsidR="00FA2C7C">
        <w:rPr>
          <w:rFonts w:ascii="Times New Roman" w:hAnsi="Times New Roman" w:cs="Times New Roman"/>
          <w:sz w:val="24"/>
          <w:szCs w:val="24"/>
        </w:rPr>
        <w:t>“</w:t>
      </w:r>
      <w:r w:rsidRPr="00FA2C7C">
        <w:rPr>
          <w:rFonts w:ascii="Times New Roman" w:hAnsi="Times New Roman" w:cs="Times New Roman"/>
          <w:sz w:val="24"/>
          <w:szCs w:val="24"/>
        </w:rPr>
        <w:t xml:space="preserve">. </w:t>
      </w:r>
      <w:r w:rsidR="009F7679">
        <w:rPr>
          <w:rFonts w:ascii="Times New Roman" w:hAnsi="Times New Roman" w:cs="Times New Roman"/>
          <w:i/>
          <w:iCs/>
          <w:sz w:val="24"/>
          <w:szCs w:val="24"/>
        </w:rPr>
        <w:t>„</w:t>
      </w:r>
      <w:r w:rsidRPr="009F7679">
        <w:rPr>
          <w:rFonts w:ascii="Times New Roman" w:hAnsi="Times New Roman" w:cs="Times New Roman"/>
          <w:sz w:val="24"/>
          <w:szCs w:val="24"/>
        </w:rPr>
        <w:t>Cave haec legere</w:t>
      </w:r>
      <w:r w:rsidR="009F7679">
        <w:rPr>
          <w:rFonts w:ascii="Times New Roman" w:hAnsi="Times New Roman" w:cs="Times New Roman"/>
          <w:sz w:val="24"/>
          <w:szCs w:val="24"/>
        </w:rPr>
        <w:t>“</w:t>
      </w:r>
      <w:r w:rsidRPr="00952E99">
        <w:rPr>
          <w:rFonts w:ascii="Times New Roman" w:hAnsi="Times New Roman" w:cs="Times New Roman"/>
          <w:i/>
          <w:iCs/>
          <w:sz w:val="24"/>
          <w:szCs w:val="24"/>
        </w:rPr>
        <w:t xml:space="preserve"> </w:t>
      </w:r>
      <w:r w:rsidRPr="00952E99">
        <w:rPr>
          <w:rFonts w:ascii="Times New Roman" w:hAnsi="Times New Roman" w:cs="Times New Roman"/>
          <w:sz w:val="24"/>
          <w:szCs w:val="24"/>
        </w:rPr>
        <w:t>je latinská fráze, která se překládá jako</w:t>
      </w:r>
      <w:r w:rsidR="006F6737">
        <w:rPr>
          <w:rFonts w:ascii="Times New Roman" w:hAnsi="Times New Roman" w:cs="Times New Roman"/>
          <w:sz w:val="24"/>
          <w:szCs w:val="24"/>
        </w:rPr>
        <w:t>:</w:t>
      </w:r>
      <w:r w:rsidRPr="00952E99">
        <w:rPr>
          <w:rFonts w:ascii="Times New Roman" w:hAnsi="Times New Roman" w:cs="Times New Roman"/>
          <w:sz w:val="24"/>
          <w:szCs w:val="24"/>
        </w:rPr>
        <w:t xml:space="preserve"> „Varuj se tohoto čtení“. Takový epigraf může být chápán jako varování nebo rada čtenáři, aby byl obezřetný při čtení obsahu knihy. Mohlo by to také znamenat, že kniha obsahuje něco, co by mohlo být emocionálně intenzivní, neobvyklé nebo náročné na porozumění.</w:t>
      </w:r>
      <w:r w:rsidR="008265F8">
        <w:rPr>
          <w:rFonts w:ascii="Times New Roman" w:hAnsi="Times New Roman" w:cs="Times New Roman"/>
          <w:sz w:val="24"/>
          <w:szCs w:val="24"/>
        </w:rPr>
        <w:t xml:space="preserve"> Současně se však jedná o záměrné dekadentní gesto.</w:t>
      </w:r>
    </w:p>
    <w:p w14:paraId="1FBD22DA" w14:textId="774B4442" w:rsidR="00570111" w:rsidRPr="005C6FC9" w:rsidRDefault="00576176" w:rsidP="00C14C71">
      <w:pPr>
        <w:pStyle w:val="Nadpis2"/>
        <w:spacing w:before="0"/>
        <w:ind w:firstLine="360"/>
      </w:pPr>
      <w:bookmarkStart w:id="16" w:name="_Toc164691101"/>
      <w:bookmarkStart w:id="17" w:name="_Toc164965037"/>
      <w:r>
        <w:t>5.1</w:t>
      </w:r>
      <w:r w:rsidR="003A3F61">
        <w:t xml:space="preserve"> </w:t>
      </w:r>
      <w:r w:rsidR="004D6A33">
        <w:t>Dějová linie</w:t>
      </w:r>
      <w:bookmarkEnd w:id="16"/>
      <w:bookmarkEnd w:id="17"/>
      <w:r w:rsidR="004D6A33">
        <w:t xml:space="preserve"> </w:t>
      </w:r>
    </w:p>
    <w:p w14:paraId="3EB58B33" w14:textId="500B1AAA" w:rsidR="00A22D89" w:rsidRDefault="00422526" w:rsidP="00943DE9">
      <w:pPr>
        <w:spacing w:before="240" w:line="360" w:lineRule="auto"/>
        <w:ind w:firstLine="709"/>
        <w:rPr>
          <w:rFonts w:ascii="Times New Roman" w:hAnsi="Times New Roman" w:cs="Times New Roman"/>
          <w:sz w:val="24"/>
          <w:szCs w:val="24"/>
        </w:rPr>
      </w:pPr>
      <w:r w:rsidRPr="009C3331">
        <w:rPr>
          <w:rFonts w:ascii="Times New Roman" w:hAnsi="Times New Roman" w:cs="Times New Roman"/>
          <w:i/>
          <w:iCs/>
          <w:sz w:val="24"/>
          <w:szCs w:val="24"/>
        </w:rPr>
        <w:t>Román Manfreda Macmillena</w:t>
      </w:r>
      <w:r w:rsidRPr="00952E99">
        <w:rPr>
          <w:rFonts w:ascii="Times New Roman" w:hAnsi="Times New Roman" w:cs="Times New Roman"/>
          <w:sz w:val="24"/>
          <w:szCs w:val="24"/>
        </w:rPr>
        <w:t xml:space="preserve"> je první kniha z trilogie </w:t>
      </w:r>
      <w:r w:rsidRPr="009C3331">
        <w:rPr>
          <w:rFonts w:ascii="Times New Roman" w:hAnsi="Times New Roman" w:cs="Times New Roman"/>
          <w:i/>
          <w:iCs/>
          <w:sz w:val="24"/>
          <w:szCs w:val="24"/>
        </w:rPr>
        <w:t>Romány tří mágů</w:t>
      </w:r>
      <w:r w:rsidRPr="00952E99">
        <w:rPr>
          <w:rFonts w:ascii="Times New Roman" w:hAnsi="Times New Roman" w:cs="Times New Roman"/>
          <w:sz w:val="24"/>
          <w:szCs w:val="24"/>
        </w:rPr>
        <w:t>. Příběh je vyprávěn z pohledu Francise Galstona, který se díky svému příteli Maxi Dunieckému seznamuje s Manfredem Macmillenem. Jednoho večera je Fransic prostřednictvím dopisu požádán, aby dělal Manfredovi společnost v divadle na představení o Cagliostrovi</w:t>
      </w:r>
      <w:r w:rsidR="00A51854" w:rsidRPr="00952E99">
        <w:rPr>
          <w:rFonts w:ascii="Times New Roman" w:hAnsi="Times New Roman" w:cs="Times New Roman"/>
          <w:sz w:val="24"/>
          <w:szCs w:val="24"/>
        </w:rPr>
        <w:t xml:space="preserve">, jejímž autorem je </w:t>
      </w:r>
      <w:r w:rsidRPr="00952E99">
        <w:rPr>
          <w:rFonts w:ascii="Times New Roman" w:hAnsi="Times New Roman" w:cs="Times New Roman"/>
          <w:sz w:val="24"/>
          <w:szCs w:val="24"/>
        </w:rPr>
        <w:t>Walte</w:t>
      </w:r>
      <w:r w:rsidR="00A51854" w:rsidRPr="00952E99">
        <w:rPr>
          <w:rFonts w:ascii="Times New Roman" w:hAnsi="Times New Roman" w:cs="Times New Roman"/>
          <w:sz w:val="24"/>
          <w:szCs w:val="24"/>
        </w:rPr>
        <w:t>r</w:t>
      </w:r>
      <w:r w:rsidRPr="00952E99">
        <w:rPr>
          <w:rFonts w:ascii="Times New Roman" w:hAnsi="Times New Roman" w:cs="Times New Roman"/>
          <w:sz w:val="24"/>
          <w:szCs w:val="24"/>
        </w:rPr>
        <w:t xml:space="preserve"> Mor</w:t>
      </w:r>
      <w:r w:rsidR="00A51854" w:rsidRPr="00952E99">
        <w:rPr>
          <w:rFonts w:ascii="Times New Roman" w:hAnsi="Times New Roman" w:cs="Times New Roman"/>
          <w:sz w:val="24"/>
          <w:szCs w:val="24"/>
        </w:rPr>
        <w:t>a.</w:t>
      </w:r>
      <w:r w:rsidRPr="00952E99">
        <w:rPr>
          <w:rFonts w:ascii="Times New Roman" w:hAnsi="Times New Roman" w:cs="Times New Roman"/>
          <w:sz w:val="24"/>
          <w:szCs w:val="24"/>
        </w:rPr>
        <w:t xml:space="preserve"> Manfred je po představení natolik rozrušen, že poprosí Francise, aby s ním v noci setrval v jeho paláci. Zde se rozvine podivuhodný příběh</w:t>
      </w:r>
      <w:r w:rsidR="00622F90" w:rsidRPr="00952E99">
        <w:rPr>
          <w:rFonts w:ascii="Times New Roman" w:hAnsi="Times New Roman" w:cs="Times New Roman"/>
          <w:sz w:val="24"/>
          <w:szCs w:val="24"/>
        </w:rPr>
        <w:t xml:space="preserve"> a </w:t>
      </w:r>
      <w:r w:rsidRPr="00952E99">
        <w:rPr>
          <w:rFonts w:ascii="Times New Roman" w:hAnsi="Times New Roman" w:cs="Times New Roman"/>
          <w:sz w:val="24"/>
          <w:szCs w:val="24"/>
        </w:rPr>
        <w:t xml:space="preserve">Manfred sdílí s Francisem svůj zážitek, který zažil u náhrobku Vratislavů z Mitrovic v Jakubském paláci, </w:t>
      </w:r>
      <w:r w:rsidR="000F69AD" w:rsidRPr="00952E99">
        <w:rPr>
          <w:rFonts w:ascii="Times New Roman" w:hAnsi="Times New Roman" w:cs="Times New Roman"/>
          <w:sz w:val="24"/>
          <w:szCs w:val="24"/>
        </w:rPr>
        <w:t>ve kterém</w:t>
      </w:r>
      <w:r w:rsidRPr="00952E99">
        <w:rPr>
          <w:rFonts w:ascii="Times New Roman" w:hAnsi="Times New Roman" w:cs="Times New Roman"/>
          <w:sz w:val="24"/>
          <w:szCs w:val="24"/>
        </w:rPr>
        <w:t xml:space="preserve"> spatřil přízrak zcela identický s ním.</w:t>
      </w:r>
      <w:r w:rsidR="00383485">
        <w:rPr>
          <w:rFonts w:ascii="Times New Roman" w:hAnsi="Times New Roman" w:cs="Times New Roman"/>
          <w:sz w:val="24"/>
          <w:szCs w:val="24"/>
        </w:rPr>
        <w:t xml:space="preserve"> </w:t>
      </w:r>
      <w:r w:rsidR="008265F8">
        <w:rPr>
          <w:rFonts w:ascii="Times New Roman" w:hAnsi="Times New Roman" w:cs="Times New Roman"/>
          <w:sz w:val="24"/>
          <w:szCs w:val="24"/>
        </w:rPr>
        <w:t>U</w:t>
      </w:r>
      <w:r w:rsidRPr="00952E99">
        <w:rPr>
          <w:rFonts w:ascii="Times New Roman" w:hAnsi="Times New Roman" w:cs="Times New Roman"/>
          <w:sz w:val="24"/>
          <w:szCs w:val="24"/>
        </w:rPr>
        <w:t>káže</w:t>
      </w:r>
      <w:r w:rsidR="008265F8">
        <w:rPr>
          <w:rFonts w:ascii="Times New Roman" w:hAnsi="Times New Roman" w:cs="Times New Roman"/>
          <w:sz w:val="24"/>
          <w:szCs w:val="24"/>
        </w:rPr>
        <w:t xml:space="preserve"> mu</w:t>
      </w:r>
      <w:r w:rsidRPr="00952E99">
        <w:rPr>
          <w:rFonts w:ascii="Times New Roman" w:hAnsi="Times New Roman" w:cs="Times New Roman"/>
          <w:sz w:val="24"/>
          <w:szCs w:val="24"/>
        </w:rPr>
        <w:t xml:space="preserve"> portrét, o kterém se Francis domnívá, že je to Manfredova podobizna, ale Manfred mu sdělí, že se jedná o </w:t>
      </w:r>
      <w:r w:rsidR="00F142F8" w:rsidRPr="00952E99">
        <w:rPr>
          <w:rFonts w:ascii="Times New Roman" w:hAnsi="Times New Roman" w:cs="Times New Roman"/>
          <w:sz w:val="24"/>
          <w:szCs w:val="24"/>
        </w:rPr>
        <w:t xml:space="preserve">mága </w:t>
      </w:r>
      <w:r w:rsidRPr="00952E99">
        <w:rPr>
          <w:rFonts w:ascii="Times New Roman" w:hAnsi="Times New Roman" w:cs="Times New Roman"/>
          <w:sz w:val="24"/>
          <w:szCs w:val="24"/>
        </w:rPr>
        <w:t xml:space="preserve">Cagliostra a že obraz koupil u jednoho benátského vetešníka. </w:t>
      </w:r>
      <w:r w:rsidR="008265F8">
        <w:rPr>
          <w:rFonts w:ascii="Times New Roman" w:hAnsi="Times New Roman" w:cs="Times New Roman"/>
          <w:sz w:val="24"/>
          <w:szCs w:val="24"/>
        </w:rPr>
        <w:t>Rovněž</w:t>
      </w:r>
      <w:r w:rsidR="00897B35" w:rsidRPr="00952E99">
        <w:rPr>
          <w:rFonts w:ascii="Times New Roman" w:hAnsi="Times New Roman" w:cs="Times New Roman"/>
          <w:sz w:val="24"/>
          <w:szCs w:val="24"/>
        </w:rPr>
        <w:t xml:space="preserve"> mu vypráví </w:t>
      </w:r>
      <w:r w:rsidRPr="00952E99">
        <w:rPr>
          <w:rFonts w:ascii="Times New Roman" w:hAnsi="Times New Roman" w:cs="Times New Roman"/>
          <w:sz w:val="24"/>
          <w:szCs w:val="24"/>
        </w:rPr>
        <w:t xml:space="preserve">o svém pradědovi hraběti Evelynu Macmillenovi, který měl styky s Cagliostrem a hostil </w:t>
      </w:r>
      <w:r w:rsidR="005A5B3D">
        <w:rPr>
          <w:rFonts w:ascii="Times New Roman" w:hAnsi="Times New Roman" w:cs="Times New Roman"/>
          <w:sz w:val="24"/>
          <w:szCs w:val="24"/>
        </w:rPr>
        <w:t>jej</w:t>
      </w:r>
      <w:r w:rsidRPr="00952E99">
        <w:rPr>
          <w:rFonts w:ascii="Times New Roman" w:hAnsi="Times New Roman" w:cs="Times New Roman"/>
          <w:sz w:val="24"/>
          <w:szCs w:val="24"/>
        </w:rPr>
        <w:t xml:space="preserve"> ve vídeňském paláci. </w:t>
      </w:r>
      <w:r w:rsidR="006441F4" w:rsidRPr="00952E99">
        <w:rPr>
          <w:rFonts w:ascii="Times New Roman" w:hAnsi="Times New Roman" w:cs="Times New Roman"/>
          <w:sz w:val="24"/>
          <w:szCs w:val="24"/>
        </w:rPr>
        <w:t>Zde se</w:t>
      </w:r>
      <w:r w:rsidR="00DA58C5" w:rsidRPr="00952E99">
        <w:rPr>
          <w:rFonts w:ascii="Times New Roman" w:hAnsi="Times New Roman" w:cs="Times New Roman"/>
          <w:sz w:val="24"/>
          <w:szCs w:val="24"/>
        </w:rPr>
        <w:t xml:space="preserve"> nachází komnata, ve které Manfred schraňuje všechny památky, kte</w:t>
      </w:r>
      <w:r w:rsidR="00643720" w:rsidRPr="00952E99">
        <w:rPr>
          <w:rFonts w:ascii="Times New Roman" w:hAnsi="Times New Roman" w:cs="Times New Roman"/>
          <w:sz w:val="24"/>
          <w:szCs w:val="24"/>
        </w:rPr>
        <w:t xml:space="preserve">ré mají </w:t>
      </w:r>
      <w:r w:rsidR="00CC6FF6" w:rsidRPr="00952E99">
        <w:rPr>
          <w:rFonts w:ascii="Times New Roman" w:hAnsi="Times New Roman" w:cs="Times New Roman"/>
          <w:sz w:val="24"/>
          <w:szCs w:val="24"/>
        </w:rPr>
        <w:t xml:space="preserve">s tímto mágem souvislost </w:t>
      </w:r>
      <w:r w:rsidR="00643720" w:rsidRPr="00952E99">
        <w:rPr>
          <w:rFonts w:ascii="Times New Roman" w:hAnsi="Times New Roman" w:cs="Times New Roman"/>
          <w:sz w:val="24"/>
          <w:szCs w:val="24"/>
        </w:rPr>
        <w:t>a které získal</w:t>
      </w:r>
      <w:r w:rsidR="006441F4" w:rsidRPr="00952E99">
        <w:rPr>
          <w:rFonts w:ascii="Times New Roman" w:hAnsi="Times New Roman" w:cs="Times New Roman"/>
          <w:sz w:val="24"/>
          <w:szCs w:val="24"/>
        </w:rPr>
        <w:t xml:space="preserve"> během putování po Evropě</w:t>
      </w:r>
      <w:r w:rsidRPr="00952E99">
        <w:rPr>
          <w:rFonts w:ascii="Times New Roman" w:hAnsi="Times New Roman" w:cs="Times New Roman"/>
          <w:sz w:val="24"/>
          <w:szCs w:val="24"/>
        </w:rPr>
        <w:t xml:space="preserve">. Během </w:t>
      </w:r>
      <w:r w:rsidR="00322799" w:rsidRPr="00952E99">
        <w:rPr>
          <w:rFonts w:ascii="Times New Roman" w:hAnsi="Times New Roman" w:cs="Times New Roman"/>
          <w:sz w:val="24"/>
          <w:szCs w:val="24"/>
        </w:rPr>
        <w:t>tohoto pátrání navštív</w:t>
      </w:r>
      <w:r w:rsidR="00342840" w:rsidRPr="00952E99">
        <w:rPr>
          <w:rFonts w:ascii="Times New Roman" w:hAnsi="Times New Roman" w:cs="Times New Roman"/>
          <w:sz w:val="24"/>
          <w:szCs w:val="24"/>
        </w:rPr>
        <w:t xml:space="preserve">í </w:t>
      </w:r>
      <w:r w:rsidR="00322799" w:rsidRPr="00952E99">
        <w:rPr>
          <w:rFonts w:ascii="Times New Roman" w:hAnsi="Times New Roman" w:cs="Times New Roman"/>
          <w:sz w:val="24"/>
          <w:szCs w:val="24"/>
        </w:rPr>
        <w:t>Manfreda</w:t>
      </w:r>
      <w:r w:rsidRPr="00952E99">
        <w:rPr>
          <w:rFonts w:ascii="Times New Roman" w:hAnsi="Times New Roman" w:cs="Times New Roman"/>
          <w:sz w:val="24"/>
          <w:szCs w:val="24"/>
        </w:rPr>
        <w:t xml:space="preserve"> v</w:t>
      </w:r>
      <w:r w:rsidR="00322799" w:rsidRPr="00952E99">
        <w:rPr>
          <w:rFonts w:ascii="Times New Roman" w:hAnsi="Times New Roman" w:cs="Times New Roman"/>
          <w:sz w:val="24"/>
          <w:szCs w:val="24"/>
        </w:rPr>
        <w:t> </w:t>
      </w:r>
      <w:r w:rsidRPr="00952E99">
        <w:rPr>
          <w:rFonts w:ascii="Times New Roman" w:hAnsi="Times New Roman" w:cs="Times New Roman"/>
          <w:sz w:val="24"/>
          <w:szCs w:val="24"/>
        </w:rPr>
        <w:t>Haagu</w:t>
      </w:r>
      <w:r w:rsidR="00322799" w:rsidRPr="00952E99">
        <w:rPr>
          <w:rFonts w:ascii="Times New Roman" w:hAnsi="Times New Roman" w:cs="Times New Roman"/>
          <w:sz w:val="24"/>
          <w:szCs w:val="24"/>
        </w:rPr>
        <w:t xml:space="preserve"> </w:t>
      </w:r>
      <w:r w:rsidRPr="00952E99">
        <w:rPr>
          <w:rFonts w:ascii="Times New Roman" w:hAnsi="Times New Roman" w:cs="Times New Roman"/>
          <w:sz w:val="24"/>
          <w:szCs w:val="24"/>
        </w:rPr>
        <w:t xml:space="preserve">podivný sen, </w:t>
      </w:r>
      <w:r w:rsidR="00AC3FBF" w:rsidRPr="00952E99">
        <w:rPr>
          <w:rFonts w:ascii="Times New Roman" w:hAnsi="Times New Roman" w:cs="Times New Roman"/>
          <w:sz w:val="24"/>
          <w:szCs w:val="24"/>
        </w:rPr>
        <w:t xml:space="preserve">ve kterém </w:t>
      </w:r>
      <w:r w:rsidRPr="00952E99">
        <w:rPr>
          <w:rFonts w:ascii="Times New Roman" w:hAnsi="Times New Roman" w:cs="Times New Roman"/>
          <w:sz w:val="24"/>
          <w:szCs w:val="24"/>
        </w:rPr>
        <w:t>vidí podobizny starce a mladíka. Po roce se setká s hrabětem Eugenem Mosczynským a najde v jeho rodinné galerii podobizn</w:t>
      </w:r>
      <w:r w:rsidR="00813603" w:rsidRPr="00952E99">
        <w:rPr>
          <w:rFonts w:ascii="Times New Roman" w:hAnsi="Times New Roman" w:cs="Times New Roman"/>
          <w:sz w:val="24"/>
          <w:szCs w:val="24"/>
        </w:rPr>
        <w:t>y</w:t>
      </w:r>
      <w:r w:rsidRPr="00952E99">
        <w:rPr>
          <w:rFonts w:ascii="Times New Roman" w:hAnsi="Times New Roman" w:cs="Times New Roman"/>
          <w:sz w:val="24"/>
          <w:szCs w:val="24"/>
        </w:rPr>
        <w:t xml:space="preserve"> ze svého snu. Manfredova cesta Evropou je </w:t>
      </w:r>
      <w:r w:rsidR="002D42AD" w:rsidRPr="00952E99">
        <w:rPr>
          <w:rFonts w:ascii="Times New Roman" w:hAnsi="Times New Roman" w:cs="Times New Roman"/>
          <w:sz w:val="24"/>
          <w:szCs w:val="24"/>
        </w:rPr>
        <w:t xml:space="preserve">tak </w:t>
      </w:r>
      <w:r w:rsidRPr="00952E99">
        <w:rPr>
          <w:rFonts w:ascii="Times New Roman" w:hAnsi="Times New Roman" w:cs="Times New Roman"/>
          <w:sz w:val="24"/>
          <w:szCs w:val="24"/>
        </w:rPr>
        <w:t>naplňována podobnými zážitky, u kterých má pocit, jako by už je jednou prožil</w:t>
      </w:r>
      <w:r w:rsidR="002D42AD" w:rsidRPr="00952E99">
        <w:rPr>
          <w:rFonts w:ascii="Times New Roman" w:hAnsi="Times New Roman" w:cs="Times New Roman"/>
          <w:sz w:val="24"/>
          <w:szCs w:val="24"/>
        </w:rPr>
        <w:t xml:space="preserve"> a utvrzuje ho to</w:t>
      </w:r>
      <w:r w:rsidR="00520213" w:rsidRPr="00952E99">
        <w:rPr>
          <w:rFonts w:ascii="Times New Roman" w:hAnsi="Times New Roman" w:cs="Times New Roman"/>
          <w:sz w:val="24"/>
          <w:szCs w:val="24"/>
        </w:rPr>
        <w:t xml:space="preserve"> v jeho přesvědčení, že je jednou z reinkarnací Cag</w:t>
      </w:r>
      <w:r w:rsidR="00593A45" w:rsidRPr="00952E99">
        <w:rPr>
          <w:rFonts w:ascii="Times New Roman" w:hAnsi="Times New Roman" w:cs="Times New Roman"/>
          <w:sz w:val="24"/>
          <w:szCs w:val="24"/>
        </w:rPr>
        <w:t>liostra.</w:t>
      </w:r>
      <w:r w:rsidR="00FA0492" w:rsidRPr="00952E99">
        <w:rPr>
          <w:rFonts w:ascii="Times New Roman" w:hAnsi="Times New Roman" w:cs="Times New Roman"/>
          <w:sz w:val="24"/>
          <w:szCs w:val="24"/>
        </w:rPr>
        <w:t xml:space="preserve"> </w:t>
      </w:r>
      <w:r w:rsidR="005C14A1" w:rsidRPr="00952E99">
        <w:rPr>
          <w:rFonts w:ascii="Times New Roman" w:hAnsi="Times New Roman" w:cs="Times New Roman"/>
          <w:sz w:val="24"/>
          <w:szCs w:val="24"/>
        </w:rPr>
        <w:t xml:space="preserve">V dopise od </w:t>
      </w:r>
      <w:r w:rsidR="00593A45" w:rsidRPr="00952E99">
        <w:rPr>
          <w:rFonts w:ascii="Times New Roman" w:hAnsi="Times New Roman" w:cs="Times New Roman"/>
          <w:sz w:val="24"/>
          <w:szCs w:val="24"/>
        </w:rPr>
        <w:t>něj</w:t>
      </w:r>
      <w:r w:rsidR="005C14A1" w:rsidRPr="00952E99">
        <w:rPr>
          <w:rFonts w:ascii="Times New Roman" w:hAnsi="Times New Roman" w:cs="Times New Roman"/>
          <w:sz w:val="24"/>
          <w:szCs w:val="24"/>
        </w:rPr>
        <w:t>, adresovaném jeho předkovi, se navíc píše o nesmrtelnosti a cestě k dokonalosti ve stínu černé magie.</w:t>
      </w:r>
    </w:p>
    <w:p w14:paraId="269692A6" w14:textId="77777777" w:rsidR="00A935A2" w:rsidRDefault="00A935A2" w:rsidP="00943DE9">
      <w:pPr>
        <w:spacing w:before="240" w:line="360" w:lineRule="auto"/>
        <w:ind w:firstLine="709"/>
        <w:rPr>
          <w:rFonts w:ascii="Times New Roman" w:hAnsi="Times New Roman" w:cs="Times New Roman"/>
          <w:sz w:val="24"/>
          <w:szCs w:val="24"/>
        </w:rPr>
      </w:pPr>
    </w:p>
    <w:p w14:paraId="5D647C22" w14:textId="6167F046" w:rsidR="00422526" w:rsidRPr="00952E99" w:rsidRDefault="00422526" w:rsidP="00943DE9">
      <w:pPr>
        <w:spacing w:before="240" w:line="360" w:lineRule="auto"/>
        <w:ind w:firstLine="709"/>
        <w:rPr>
          <w:rFonts w:ascii="Times New Roman" w:hAnsi="Times New Roman" w:cs="Times New Roman"/>
          <w:sz w:val="24"/>
          <w:szCs w:val="24"/>
        </w:rPr>
      </w:pPr>
      <w:r w:rsidRPr="00952E99">
        <w:rPr>
          <w:rFonts w:ascii="Times New Roman" w:hAnsi="Times New Roman" w:cs="Times New Roman"/>
          <w:sz w:val="24"/>
          <w:szCs w:val="24"/>
        </w:rPr>
        <w:t xml:space="preserve">Manfred je pevně přesvědčen, že další </w:t>
      </w:r>
      <w:r w:rsidR="00813603" w:rsidRPr="00952E99">
        <w:rPr>
          <w:rFonts w:ascii="Times New Roman" w:hAnsi="Times New Roman" w:cs="Times New Roman"/>
          <w:sz w:val="24"/>
          <w:szCs w:val="24"/>
        </w:rPr>
        <w:t>mágovou</w:t>
      </w:r>
      <w:r w:rsidRPr="00952E99">
        <w:rPr>
          <w:rFonts w:ascii="Times New Roman" w:hAnsi="Times New Roman" w:cs="Times New Roman"/>
          <w:sz w:val="24"/>
          <w:szCs w:val="24"/>
        </w:rPr>
        <w:t xml:space="preserve"> reinkarnací je Walter Mora. Francis se </w:t>
      </w:r>
      <w:r w:rsidR="00042360" w:rsidRPr="00952E99">
        <w:rPr>
          <w:rFonts w:ascii="Times New Roman" w:hAnsi="Times New Roman" w:cs="Times New Roman"/>
          <w:sz w:val="24"/>
          <w:szCs w:val="24"/>
        </w:rPr>
        <w:t xml:space="preserve">tak </w:t>
      </w:r>
      <w:r w:rsidRPr="00952E99">
        <w:rPr>
          <w:rFonts w:ascii="Times New Roman" w:hAnsi="Times New Roman" w:cs="Times New Roman"/>
          <w:sz w:val="24"/>
          <w:szCs w:val="24"/>
        </w:rPr>
        <w:t>rozhodne učinit pokus a pošle do divadla dopis adresovaný Walteru Morovi. Odpověď přichází z Prahy, což Manfred</w:t>
      </w:r>
      <w:r w:rsidR="0015690D" w:rsidRPr="00952E99">
        <w:rPr>
          <w:rFonts w:ascii="Times New Roman" w:hAnsi="Times New Roman" w:cs="Times New Roman"/>
          <w:sz w:val="24"/>
          <w:szCs w:val="24"/>
        </w:rPr>
        <w:t xml:space="preserve">a utvrzuje v </w:t>
      </w:r>
      <w:r w:rsidR="00A51854" w:rsidRPr="00952E99">
        <w:rPr>
          <w:rFonts w:ascii="Times New Roman" w:hAnsi="Times New Roman" w:cs="Times New Roman"/>
          <w:sz w:val="24"/>
          <w:szCs w:val="24"/>
        </w:rPr>
        <w:t>tom</w:t>
      </w:r>
      <w:r w:rsidRPr="00952E99">
        <w:rPr>
          <w:rFonts w:ascii="Times New Roman" w:hAnsi="Times New Roman" w:cs="Times New Roman"/>
          <w:sz w:val="24"/>
          <w:szCs w:val="24"/>
        </w:rPr>
        <w:t>, že se nemýl</w:t>
      </w:r>
      <w:r w:rsidR="005A5B3D">
        <w:rPr>
          <w:rFonts w:ascii="Times New Roman" w:hAnsi="Times New Roman" w:cs="Times New Roman"/>
          <w:sz w:val="24"/>
          <w:szCs w:val="24"/>
        </w:rPr>
        <w:t>í</w:t>
      </w:r>
      <w:r w:rsidRPr="00952E99">
        <w:rPr>
          <w:rFonts w:ascii="Times New Roman" w:hAnsi="Times New Roman" w:cs="Times New Roman"/>
          <w:sz w:val="24"/>
          <w:szCs w:val="24"/>
        </w:rPr>
        <w:t xml:space="preserve"> a přízrak, kter</w:t>
      </w:r>
      <w:r w:rsidR="006441F4" w:rsidRPr="00952E99">
        <w:rPr>
          <w:rFonts w:ascii="Times New Roman" w:hAnsi="Times New Roman" w:cs="Times New Roman"/>
          <w:sz w:val="24"/>
          <w:szCs w:val="24"/>
        </w:rPr>
        <w:t>ý</w:t>
      </w:r>
      <w:r w:rsidRPr="00952E99">
        <w:rPr>
          <w:rFonts w:ascii="Times New Roman" w:hAnsi="Times New Roman" w:cs="Times New Roman"/>
          <w:sz w:val="24"/>
          <w:szCs w:val="24"/>
        </w:rPr>
        <w:t xml:space="preserve"> spatřil u náhrobku Vratislavů, je skutečně Walter Mora.</w:t>
      </w:r>
      <w:r w:rsidR="0022278D" w:rsidRPr="00952E99">
        <w:rPr>
          <w:rFonts w:ascii="Times New Roman" w:hAnsi="Times New Roman" w:cs="Times New Roman"/>
          <w:sz w:val="24"/>
          <w:szCs w:val="24"/>
        </w:rPr>
        <w:t xml:space="preserve"> </w:t>
      </w:r>
      <w:r w:rsidRPr="00952E99">
        <w:rPr>
          <w:rFonts w:ascii="Times New Roman" w:hAnsi="Times New Roman" w:cs="Times New Roman"/>
          <w:sz w:val="24"/>
          <w:szCs w:val="24"/>
        </w:rPr>
        <w:t xml:space="preserve">Když Manfred roztrhne obálku a vyjme dopis, zjistí, že v čele stojí tři písmena L.P.D. (Lilium pedibus distrue), což je Cagliostrovo heslo. Francis se </w:t>
      </w:r>
      <w:proofErr w:type="gramStart"/>
      <w:r w:rsidRPr="00952E99">
        <w:rPr>
          <w:rFonts w:ascii="Times New Roman" w:hAnsi="Times New Roman" w:cs="Times New Roman"/>
          <w:sz w:val="24"/>
          <w:szCs w:val="24"/>
        </w:rPr>
        <w:t>snaží</w:t>
      </w:r>
      <w:proofErr w:type="gramEnd"/>
      <w:r w:rsidRPr="00952E99">
        <w:rPr>
          <w:rFonts w:ascii="Times New Roman" w:hAnsi="Times New Roman" w:cs="Times New Roman"/>
          <w:sz w:val="24"/>
          <w:szCs w:val="24"/>
        </w:rPr>
        <w:t xml:space="preserve"> přesvědčit Manfreda, aby se Walteru Morovi</w:t>
      </w:r>
      <w:r w:rsidR="006441F4" w:rsidRPr="00952E99">
        <w:rPr>
          <w:rFonts w:ascii="Times New Roman" w:hAnsi="Times New Roman" w:cs="Times New Roman"/>
          <w:sz w:val="24"/>
          <w:szCs w:val="24"/>
        </w:rPr>
        <w:t xml:space="preserve"> nemstil</w:t>
      </w:r>
      <w:r w:rsidRPr="00952E99">
        <w:rPr>
          <w:rFonts w:ascii="Times New Roman" w:hAnsi="Times New Roman" w:cs="Times New Roman"/>
          <w:sz w:val="24"/>
          <w:szCs w:val="24"/>
        </w:rPr>
        <w:t>, ale Manfred ho odmítá s neuhasitelnou záští a rozhodne se</w:t>
      </w:r>
      <w:r w:rsidR="006441F4" w:rsidRPr="00952E99">
        <w:rPr>
          <w:rFonts w:ascii="Times New Roman" w:hAnsi="Times New Roman" w:cs="Times New Roman"/>
          <w:sz w:val="24"/>
          <w:szCs w:val="24"/>
        </w:rPr>
        <w:t>, že se ho zmocní.</w:t>
      </w:r>
      <w:r w:rsidRPr="00952E99">
        <w:rPr>
          <w:rFonts w:ascii="Times New Roman" w:hAnsi="Times New Roman" w:cs="Times New Roman"/>
          <w:sz w:val="24"/>
          <w:szCs w:val="24"/>
        </w:rPr>
        <w:t xml:space="preserve"> Podniká různé magické rituály, avšak jeho síla postupně </w:t>
      </w:r>
      <w:r w:rsidR="006441F4" w:rsidRPr="00952E99">
        <w:rPr>
          <w:rFonts w:ascii="Times New Roman" w:hAnsi="Times New Roman" w:cs="Times New Roman"/>
          <w:sz w:val="24"/>
          <w:szCs w:val="24"/>
        </w:rPr>
        <w:t xml:space="preserve">slábne, </w:t>
      </w:r>
      <w:r w:rsidRPr="00952E99">
        <w:rPr>
          <w:rFonts w:ascii="Times New Roman" w:hAnsi="Times New Roman" w:cs="Times New Roman"/>
          <w:sz w:val="24"/>
          <w:szCs w:val="24"/>
        </w:rPr>
        <w:t>a nakonec je Walter Mora tím, kdo získává kontrolu.</w:t>
      </w:r>
    </w:p>
    <w:p w14:paraId="35E885C0" w14:textId="77777777" w:rsidR="00422526" w:rsidRPr="00952E99" w:rsidRDefault="00422526" w:rsidP="00943DE9">
      <w:pPr>
        <w:pStyle w:val="Nadpis2"/>
        <w:spacing w:before="240"/>
      </w:pPr>
    </w:p>
    <w:p w14:paraId="33DC12AC" w14:textId="7D79DB91" w:rsidR="0027709A" w:rsidRDefault="00F771DD" w:rsidP="00F771DD">
      <w:pPr>
        <w:pStyle w:val="Nadpis2"/>
        <w:numPr>
          <w:ilvl w:val="1"/>
          <w:numId w:val="11"/>
        </w:numPr>
      </w:pPr>
      <w:bookmarkStart w:id="18" w:name="_Toc164965038"/>
      <w:bookmarkStart w:id="19" w:name="_Toc164691102"/>
      <w:r>
        <w:t xml:space="preserve"> </w:t>
      </w:r>
      <w:r w:rsidR="00667B2A" w:rsidRPr="00952E99">
        <w:t>Postavy</w:t>
      </w:r>
      <w:bookmarkEnd w:id="18"/>
      <w:bookmarkEnd w:id="19"/>
    </w:p>
    <w:p w14:paraId="00914165" w14:textId="77777777" w:rsidR="00AB0A2B" w:rsidRPr="00AB0A2B" w:rsidRDefault="00AB0A2B" w:rsidP="00AB0A2B"/>
    <w:p w14:paraId="1FD6235C" w14:textId="31C4D800" w:rsidR="00707001" w:rsidRPr="00707001" w:rsidRDefault="00F771DD" w:rsidP="00F771DD">
      <w:pPr>
        <w:pStyle w:val="Nadpis3"/>
        <w:ind w:firstLine="360"/>
      </w:pPr>
      <w:bookmarkStart w:id="20" w:name="_Toc164691103"/>
      <w:bookmarkStart w:id="21" w:name="_Toc164965039"/>
      <w:r>
        <w:t>5.2.1 Manfr</w:t>
      </w:r>
      <w:r w:rsidR="0027709A" w:rsidRPr="00D82E46">
        <w:t>ed Macmillen</w:t>
      </w:r>
      <w:bookmarkEnd w:id="20"/>
      <w:bookmarkEnd w:id="21"/>
    </w:p>
    <w:p w14:paraId="71A14704" w14:textId="42CF6E2C" w:rsidR="00765580" w:rsidRPr="00952E99" w:rsidRDefault="00A71294" w:rsidP="00943DE9">
      <w:pPr>
        <w:spacing w:before="240" w:line="360" w:lineRule="auto"/>
        <w:ind w:firstLine="709"/>
        <w:rPr>
          <w:rFonts w:ascii="Times New Roman" w:hAnsi="Times New Roman" w:cs="Times New Roman"/>
          <w:sz w:val="24"/>
          <w:szCs w:val="24"/>
        </w:rPr>
      </w:pPr>
      <w:r w:rsidRPr="00952E99">
        <w:rPr>
          <w:rFonts w:ascii="Times New Roman" w:hAnsi="Times New Roman" w:cs="Times New Roman"/>
          <w:sz w:val="24"/>
          <w:szCs w:val="24"/>
        </w:rPr>
        <w:t xml:space="preserve">Jedná se </w:t>
      </w:r>
      <w:r w:rsidR="00AE4C13" w:rsidRPr="00952E99">
        <w:rPr>
          <w:rFonts w:ascii="Times New Roman" w:hAnsi="Times New Roman" w:cs="Times New Roman"/>
          <w:sz w:val="24"/>
          <w:szCs w:val="24"/>
        </w:rPr>
        <w:t xml:space="preserve">o klíčovou postavu, neboť již </w:t>
      </w:r>
      <w:r w:rsidR="00083103" w:rsidRPr="00952E99">
        <w:rPr>
          <w:rFonts w:ascii="Times New Roman" w:hAnsi="Times New Roman" w:cs="Times New Roman"/>
          <w:sz w:val="24"/>
          <w:szCs w:val="24"/>
        </w:rPr>
        <w:t xml:space="preserve">samotné Manfredovo jméno se objevuje v názvu celého románu. </w:t>
      </w:r>
      <w:r w:rsidR="00110C15" w:rsidRPr="00952E99">
        <w:rPr>
          <w:rFonts w:ascii="Times New Roman" w:hAnsi="Times New Roman" w:cs="Times New Roman"/>
          <w:sz w:val="24"/>
          <w:szCs w:val="24"/>
        </w:rPr>
        <w:t>Daniela Hodrová se domnívá, že samotné přístupy k pojímání jména v názvu díla naznačují, že jméno postavy se stává centrem významného sémantického dění. Mikrokosmos poetiky jména tak zrcadlí makrokosmos poetiky celého díla.</w:t>
      </w:r>
      <w:r w:rsidR="00AD1508" w:rsidRPr="00952E99">
        <w:rPr>
          <w:rStyle w:val="Znakapoznpodarou"/>
          <w:rFonts w:ascii="Times New Roman" w:hAnsi="Times New Roman" w:cs="Times New Roman"/>
          <w:sz w:val="24"/>
          <w:szCs w:val="24"/>
        </w:rPr>
        <w:footnoteReference w:id="36"/>
      </w:r>
    </w:p>
    <w:p w14:paraId="4A83792D" w14:textId="6D8D3C55" w:rsidR="00676BF6" w:rsidRPr="00FA2C7C" w:rsidRDefault="00083103" w:rsidP="005A6884">
      <w:pPr>
        <w:spacing w:before="240" w:line="360" w:lineRule="auto"/>
        <w:ind w:firstLine="709"/>
        <w:rPr>
          <w:rFonts w:ascii="Times New Roman" w:hAnsi="Times New Roman" w:cs="Times New Roman"/>
          <w:sz w:val="24"/>
          <w:szCs w:val="24"/>
        </w:rPr>
      </w:pPr>
      <w:r w:rsidRPr="00952E99">
        <w:rPr>
          <w:rFonts w:ascii="Times New Roman" w:hAnsi="Times New Roman" w:cs="Times New Roman"/>
          <w:sz w:val="24"/>
          <w:szCs w:val="24"/>
        </w:rPr>
        <w:t xml:space="preserve">Manfred je postava </w:t>
      </w:r>
      <w:r w:rsidR="004F77A4" w:rsidRPr="00952E99">
        <w:rPr>
          <w:rFonts w:ascii="Times New Roman" w:hAnsi="Times New Roman" w:cs="Times New Roman"/>
          <w:sz w:val="24"/>
          <w:szCs w:val="24"/>
        </w:rPr>
        <w:t xml:space="preserve">homosexuálního šlechtice, který je </w:t>
      </w:r>
      <w:r w:rsidR="00080810" w:rsidRPr="00952E99">
        <w:rPr>
          <w:rFonts w:ascii="Times New Roman" w:hAnsi="Times New Roman" w:cs="Times New Roman"/>
          <w:sz w:val="24"/>
          <w:szCs w:val="24"/>
        </w:rPr>
        <w:t xml:space="preserve">zde vykreslován jako </w:t>
      </w:r>
      <w:r w:rsidR="003E7D5F" w:rsidRPr="00FA2C7C">
        <w:rPr>
          <w:rFonts w:ascii="Times New Roman" w:hAnsi="Times New Roman" w:cs="Times New Roman"/>
          <w:sz w:val="24"/>
          <w:szCs w:val="24"/>
        </w:rPr>
        <w:t xml:space="preserve">„(…) </w:t>
      </w:r>
      <w:r w:rsidR="00080810" w:rsidRPr="00FA2C7C">
        <w:rPr>
          <w:rFonts w:ascii="Times New Roman" w:hAnsi="Times New Roman" w:cs="Times New Roman"/>
          <w:sz w:val="24"/>
          <w:szCs w:val="24"/>
        </w:rPr>
        <w:t xml:space="preserve">dokonalý dandy. Již zevnějšek jeho upoutával, ač nebylo na něm nic výstředního. Strojil se distinguovaně a módně. Nebyl zcela mlád, ale vynasnažoval se </w:t>
      </w:r>
      <w:proofErr w:type="gramStart"/>
      <w:r w:rsidR="00080810" w:rsidRPr="00FA2C7C">
        <w:rPr>
          <w:rFonts w:ascii="Times New Roman" w:hAnsi="Times New Roman" w:cs="Times New Roman"/>
          <w:sz w:val="24"/>
          <w:szCs w:val="24"/>
        </w:rPr>
        <w:t>vypadati</w:t>
      </w:r>
      <w:proofErr w:type="gramEnd"/>
      <w:r w:rsidR="00080810" w:rsidRPr="00FA2C7C">
        <w:rPr>
          <w:rFonts w:ascii="Times New Roman" w:hAnsi="Times New Roman" w:cs="Times New Roman"/>
          <w:sz w:val="24"/>
          <w:szCs w:val="24"/>
        </w:rPr>
        <w:t xml:space="preserve"> naprosto mladě. Mládí považoval za jedinou formu, v níž možno se </w:t>
      </w:r>
      <w:proofErr w:type="gramStart"/>
      <w:r w:rsidR="00080810" w:rsidRPr="00FA2C7C">
        <w:rPr>
          <w:rFonts w:ascii="Times New Roman" w:hAnsi="Times New Roman" w:cs="Times New Roman"/>
          <w:sz w:val="24"/>
          <w:szCs w:val="24"/>
        </w:rPr>
        <w:t>objevovati</w:t>
      </w:r>
      <w:proofErr w:type="gramEnd"/>
      <w:r w:rsidR="00080810" w:rsidRPr="00FA2C7C">
        <w:rPr>
          <w:rFonts w:ascii="Times New Roman" w:hAnsi="Times New Roman" w:cs="Times New Roman"/>
          <w:sz w:val="24"/>
          <w:szCs w:val="24"/>
        </w:rPr>
        <w:t xml:space="preserve"> na veřejnosti. Věčným mládím chtěl se </w:t>
      </w:r>
      <w:proofErr w:type="gramStart"/>
      <w:r w:rsidR="00080810" w:rsidRPr="00FA2C7C">
        <w:rPr>
          <w:rFonts w:ascii="Times New Roman" w:hAnsi="Times New Roman" w:cs="Times New Roman"/>
          <w:sz w:val="24"/>
          <w:szCs w:val="24"/>
        </w:rPr>
        <w:t>lišiti</w:t>
      </w:r>
      <w:proofErr w:type="gramEnd"/>
      <w:r w:rsidR="00080810" w:rsidRPr="00FA2C7C">
        <w:rPr>
          <w:rFonts w:ascii="Times New Roman" w:hAnsi="Times New Roman" w:cs="Times New Roman"/>
          <w:sz w:val="24"/>
          <w:szCs w:val="24"/>
        </w:rPr>
        <w:t xml:space="preserve"> od těch, kdo necítí neslušnosti toho, býti starými lidmi.</w:t>
      </w:r>
      <w:r w:rsidR="005A5B3D">
        <w:rPr>
          <w:rFonts w:ascii="Times New Roman" w:hAnsi="Times New Roman" w:cs="Times New Roman"/>
          <w:sz w:val="24"/>
          <w:szCs w:val="24"/>
        </w:rPr>
        <w:t>“</w:t>
      </w:r>
      <w:r w:rsidR="00080810" w:rsidRPr="00FA2C7C">
        <w:rPr>
          <w:rStyle w:val="Znakapoznpodarou"/>
          <w:rFonts w:ascii="Times New Roman" w:hAnsi="Times New Roman" w:cs="Times New Roman"/>
          <w:sz w:val="24"/>
          <w:szCs w:val="24"/>
        </w:rPr>
        <w:footnoteReference w:id="37"/>
      </w:r>
    </w:p>
    <w:p w14:paraId="527A165A" w14:textId="61AFD95E" w:rsidR="00D94815" w:rsidRPr="00952E99" w:rsidRDefault="007F0883" w:rsidP="00943DE9">
      <w:pPr>
        <w:spacing w:before="240" w:line="360" w:lineRule="auto"/>
        <w:ind w:firstLine="709"/>
        <w:rPr>
          <w:rFonts w:ascii="Times New Roman" w:hAnsi="Times New Roman" w:cs="Times New Roman"/>
          <w:sz w:val="24"/>
          <w:szCs w:val="24"/>
        </w:rPr>
      </w:pPr>
      <w:r w:rsidRPr="00952E99">
        <w:rPr>
          <w:rFonts w:ascii="Times New Roman" w:hAnsi="Times New Roman" w:cs="Times New Roman"/>
          <w:sz w:val="24"/>
          <w:szCs w:val="24"/>
        </w:rPr>
        <w:t xml:space="preserve">Právě vzhled </w:t>
      </w:r>
      <w:r w:rsidR="000A111C" w:rsidRPr="00952E99">
        <w:rPr>
          <w:rFonts w:ascii="Times New Roman" w:hAnsi="Times New Roman" w:cs="Times New Roman"/>
          <w:sz w:val="24"/>
          <w:szCs w:val="24"/>
        </w:rPr>
        <w:t xml:space="preserve">považuje Bohumil Fořt </w:t>
      </w:r>
      <w:r w:rsidR="00D94815" w:rsidRPr="00952E99">
        <w:rPr>
          <w:rFonts w:ascii="Times New Roman" w:hAnsi="Times New Roman" w:cs="Times New Roman"/>
          <w:sz w:val="24"/>
          <w:szCs w:val="24"/>
        </w:rPr>
        <w:t xml:space="preserve">jako klíčový charakterizační prvek literárních postav. Tento popis hraje významnou roli, neboť </w:t>
      </w:r>
      <w:proofErr w:type="gramStart"/>
      <w:r w:rsidR="00D94815" w:rsidRPr="00952E99">
        <w:rPr>
          <w:rFonts w:ascii="Times New Roman" w:hAnsi="Times New Roman" w:cs="Times New Roman"/>
          <w:sz w:val="24"/>
          <w:szCs w:val="24"/>
        </w:rPr>
        <w:t>vytváří</w:t>
      </w:r>
      <w:proofErr w:type="gramEnd"/>
      <w:r w:rsidR="00D94815" w:rsidRPr="00952E99">
        <w:rPr>
          <w:rFonts w:ascii="Times New Roman" w:hAnsi="Times New Roman" w:cs="Times New Roman"/>
          <w:sz w:val="24"/>
          <w:szCs w:val="24"/>
        </w:rPr>
        <w:t xml:space="preserve"> výrazné odlišení postavy </w:t>
      </w:r>
      <w:r w:rsidR="008265F8" w:rsidRPr="00952E99">
        <w:rPr>
          <w:rFonts w:ascii="Times New Roman" w:hAnsi="Times New Roman" w:cs="Times New Roman"/>
          <w:sz w:val="24"/>
          <w:szCs w:val="24"/>
        </w:rPr>
        <w:t xml:space="preserve">od </w:t>
      </w:r>
      <w:r w:rsidR="008265F8">
        <w:rPr>
          <w:rFonts w:ascii="Times New Roman" w:hAnsi="Times New Roman" w:cs="Times New Roman"/>
          <w:sz w:val="24"/>
          <w:szCs w:val="24"/>
        </w:rPr>
        <w:t xml:space="preserve">všech </w:t>
      </w:r>
      <w:r w:rsidR="00D94815" w:rsidRPr="00952E99">
        <w:rPr>
          <w:rFonts w:ascii="Times New Roman" w:hAnsi="Times New Roman" w:cs="Times New Roman"/>
          <w:sz w:val="24"/>
          <w:szCs w:val="24"/>
        </w:rPr>
        <w:t>ostatních v jejím okolí, což usnadňuje identifikaci postavy v rámci celého vyprávění. Současně zdůrazňuje, že při práci s</w:t>
      </w:r>
      <w:r w:rsidR="00587A2C" w:rsidRPr="00952E99">
        <w:rPr>
          <w:rFonts w:ascii="Times New Roman" w:hAnsi="Times New Roman" w:cs="Times New Roman"/>
          <w:sz w:val="24"/>
          <w:szCs w:val="24"/>
        </w:rPr>
        <w:t>e</w:t>
      </w:r>
      <w:r w:rsidR="00D94815" w:rsidRPr="00952E99">
        <w:rPr>
          <w:rFonts w:ascii="Times New Roman" w:hAnsi="Times New Roman" w:cs="Times New Roman"/>
          <w:sz w:val="24"/>
          <w:szCs w:val="24"/>
        </w:rPr>
        <w:t xml:space="preserve"> vzhledem postavy v procesu kódování a dekódování vznikají určité typologie. Ty nám umožňují odvodit určité obecnější vlastnosti postav pouze na základě jejich vnějšího vzhledu.</w:t>
      </w:r>
      <w:r w:rsidR="00AD4A59" w:rsidRPr="00952E99">
        <w:rPr>
          <w:rStyle w:val="Znakapoznpodarou"/>
          <w:rFonts w:ascii="Times New Roman" w:hAnsi="Times New Roman" w:cs="Times New Roman"/>
          <w:sz w:val="24"/>
          <w:szCs w:val="24"/>
        </w:rPr>
        <w:footnoteReference w:id="38"/>
      </w:r>
      <w:r w:rsidR="00D5674F" w:rsidRPr="00952E99">
        <w:rPr>
          <w:rFonts w:ascii="Times New Roman" w:hAnsi="Times New Roman" w:cs="Times New Roman"/>
          <w:sz w:val="24"/>
          <w:szCs w:val="24"/>
        </w:rPr>
        <w:t xml:space="preserve"> </w:t>
      </w:r>
    </w:p>
    <w:p w14:paraId="7B0F0581" w14:textId="048EA9B3" w:rsidR="00AE5409" w:rsidRDefault="00E9635B" w:rsidP="00943DE9">
      <w:pPr>
        <w:spacing w:before="240" w:line="360" w:lineRule="auto"/>
        <w:ind w:firstLine="709"/>
        <w:rPr>
          <w:rFonts w:ascii="Times New Roman" w:hAnsi="Times New Roman" w:cs="Times New Roman"/>
          <w:sz w:val="24"/>
          <w:szCs w:val="24"/>
        </w:rPr>
      </w:pPr>
      <w:r w:rsidRPr="00952E99">
        <w:rPr>
          <w:rFonts w:ascii="Times New Roman" w:hAnsi="Times New Roman" w:cs="Times New Roman"/>
          <w:sz w:val="24"/>
          <w:szCs w:val="24"/>
        </w:rPr>
        <w:t xml:space="preserve">Pokud si tedy Manfreda představíme jako dandyho, jedná se o postavu </w:t>
      </w:r>
      <w:r w:rsidR="00115666" w:rsidRPr="00952E99">
        <w:rPr>
          <w:rFonts w:ascii="Times New Roman" w:hAnsi="Times New Roman" w:cs="Times New Roman"/>
          <w:sz w:val="24"/>
          <w:szCs w:val="24"/>
        </w:rPr>
        <w:t xml:space="preserve">s nezaměnitelným </w:t>
      </w:r>
      <w:r w:rsidR="00814EB7">
        <w:rPr>
          <w:rFonts w:ascii="Times New Roman" w:hAnsi="Times New Roman" w:cs="Times New Roman"/>
          <w:sz w:val="24"/>
          <w:szCs w:val="24"/>
        </w:rPr>
        <w:t>charakterem</w:t>
      </w:r>
      <w:r w:rsidR="00115666" w:rsidRPr="00952E99">
        <w:rPr>
          <w:rFonts w:ascii="Times New Roman" w:hAnsi="Times New Roman" w:cs="Times New Roman"/>
          <w:sz w:val="24"/>
          <w:szCs w:val="24"/>
        </w:rPr>
        <w:t xml:space="preserve">, který se projevuje nejen </w:t>
      </w:r>
      <w:r w:rsidR="00EC7772" w:rsidRPr="00952E99">
        <w:rPr>
          <w:rFonts w:ascii="Times New Roman" w:hAnsi="Times New Roman" w:cs="Times New Roman"/>
          <w:sz w:val="24"/>
          <w:szCs w:val="24"/>
        </w:rPr>
        <w:t>ve v</w:t>
      </w:r>
      <w:r w:rsidR="00115666" w:rsidRPr="00952E99">
        <w:rPr>
          <w:rFonts w:ascii="Times New Roman" w:hAnsi="Times New Roman" w:cs="Times New Roman"/>
          <w:sz w:val="24"/>
          <w:szCs w:val="24"/>
        </w:rPr>
        <w:t xml:space="preserve">zhledu a chování, ale také v celkovém životním stylu. </w:t>
      </w:r>
      <w:r w:rsidR="00814EB7">
        <w:rPr>
          <w:rFonts w:ascii="Times New Roman" w:hAnsi="Times New Roman" w:cs="Times New Roman"/>
          <w:sz w:val="24"/>
          <w:szCs w:val="24"/>
        </w:rPr>
        <w:t>Dle Beckera se d</w:t>
      </w:r>
      <w:r w:rsidR="00115666" w:rsidRPr="00952E99">
        <w:rPr>
          <w:rFonts w:ascii="Times New Roman" w:hAnsi="Times New Roman" w:cs="Times New Roman"/>
          <w:sz w:val="24"/>
          <w:szCs w:val="24"/>
        </w:rPr>
        <w:t xml:space="preserve">andy vyznačuje kombinací zženštilého vzhledu a mužné síly. Má štíhlou postavu a tvář s kamennými rysy. </w:t>
      </w:r>
      <w:r w:rsidR="00DE22FF" w:rsidRPr="00952E99">
        <w:rPr>
          <w:rFonts w:ascii="Times New Roman" w:hAnsi="Times New Roman" w:cs="Times New Roman"/>
          <w:sz w:val="24"/>
          <w:szCs w:val="24"/>
        </w:rPr>
        <w:t xml:space="preserve">Vzhled </w:t>
      </w:r>
      <w:r w:rsidR="00397AF0" w:rsidRPr="00952E99">
        <w:rPr>
          <w:rFonts w:ascii="Times New Roman" w:hAnsi="Times New Roman" w:cs="Times New Roman"/>
          <w:sz w:val="24"/>
          <w:szCs w:val="24"/>
        </w:rPr>
        <w:t>je pro něj důlež</w:t>
      </w:r>
      <w:r w:rsidR="006B30C9" w:rsidRPr="00952E99">
        <w:rPr>
          <w:rFonts w:ascii="Times New Roman" w:hAnsi="Times New Roman" w:cs="Times New Roman"/>
          <w:sz w:val="24"/>
          <w:szCs w:val="24"/>
        </w:rPr>
        <w:t>itý</w:t>
      </w:r>
      <w:r w:rsidR="00115666" w:rsidRPr="00952E99">
        <w:rPr>
          <w:rFonts w:ascii="Times New Roman" w:hAnsi="Times New Roman" w:cs="Times New Roman"/>
          <w:sz w:val="24"/>
          <w:szCs w:val="24"/>
        </w:rPr>
        <w:t>, což vysvětluje nadšení pro módu, které je pro něj přirozené. Pro mnohé dandy</w:t>
      </w:r>
      <w:r w:rsidR="00F82525" w:rsidRPr="00952E99">
        <w:rPr>
          <w:rFonts w:ascii="Times New Roman" w:hAnsi="Times New Roman" w:cs="Times New Roman"/>
          <w:sz w:val="24"/>
          <w:szCs w:val="24"/>
        </w:rPr>
        <w:t>e</w:t>
      </w:r>
      <w:r w:rsidR="00115666" w:rsidRPr="00952E99">
        <w:rPr>
          <w:rFonts w:ascii="Times New Roman" w:hAnsi="Times New Roman" w:cs="Times New Roman"/>
          <w:sz w:val="24"/>
          <w:szCs w:val="24"/>
        </w:rPr>
        <w:t xml:space="preserve"> bylo běžné používání výrazného líčení a voňavek. </w:t>
      </w:r>
      <w:r w:rsidR="00F82525" w:rsidRPr="00952E99">
        <w:rPr>
          <w:rFonts w:ascii="Times New Roman" w:hAnsi="Times New Roman" w:cs="Times New Roman"/>
          <w:sz w:val="24"/>
          <w:szCs w:val="24"/>
        </w:rPr>
        <w:t>Je to</w:t>
      </w:r>
      <w:r w:rsidR="00115666" w:rsidRPr="00952E99">
        <w:rPr>
          <w:rFonts w:ascii="Times New Roman" w:hAnsi="Times New Roman" w:cs="Times New Roman"/>
          <w:sz w:val="24"/>
          <w:szCs w:val="24"/>
        </w:rPr>
        <w:t xml:space="preserve"> tvor arogantní, namyšlený a sebestředný</w:t>
      </w:r>
      <w:r w:rsidR="003B412B" w:rsidRPr="00952E99">
        <w:rPr>
          <w:rFonts w:ascii="Times New Roman" w:hAnsi="Times New Roman" w:cs="Times New Roman"/>
          <w:sz w:val="24"/>
          <w:szCs w:val="24"/>
        </w:rPr>
        <w:t xml:space="preserve">, který </w:t>
      </w:r>
      <w:proofErr w:type="gramStart"/>
      <w:r w:rsidR="003B412B" w:rsidRPr="00952E99">
        <w:rPr>
          <w:rFonts w:ascii="Times New Roman" w:hAnsi="Times New Roman" w:cs="Times New Roman"/>
          <w:sz w:val="24"/>
          <w:szCs w:val="24"/>
        </w:rPr>
        <w:t>d</w:t>
      </w:r>
      <w:r w:rsidR="00115666" w:rsidRPr="00952E99">
        <w:rPr>
          <w:rFonts w:ascii="Times New Roman" w:hAnsi="Times New Roman" w:cs="Times New Roman"/>
          <w:sz w:val="24"/>
          <w:szCs w:val="24"/>
        </w:rPr>
        <w:t>rží</w:t>
      </w:r>
      <w:proofErr w:type="gramEnd"/>
      <w:r w:rsidR="00115666" w:rsidRPr="00952E99">
        <w:rPr>
          <w:rFonts w:ascii="Times New Roman" w:hAnsi="Times New Roman" w:cs="Times New Roman"/>
          <w:sz w:val="24"/>
          <w:szCs w:val="24"/>
        </w:rPr>
        <w:t xml:space="preserve"> své emoce pod striktní kontrolou</w:t>
      </w:r>
      <w:r w:rsidR="0011786F" w:rsidRPr="00952E99">
        <w:rPr>
          <w:rFonts w:ascii="Times New Roman" w:hAnsi="Times New Roman" w:cs="Times New Roman"/>
          <w:sz w:val="24"/>
          <w:szCs w:val="24"/>
        </w:rPr>
        <w:t>. S</w:t>
      </w:r>
      <w:r w:rsidR="00115666" w:rsidRPr="00952E99">
        <w:rPr>
          <w:rFonts w:ascii="Times New Roman" w:hAnsi="Times New Roman" w:cs="Times New Roman"/>
          <w:sz w:val="24"/>
          <w:szCs w:val="24"/>
        </w:rPr>
        <w:t xml:space="preserve">ám sobě </w:t>
      </w:r>
      <w:r w:rsidR="0011786F" w:rsidRPr="00952E99">
        <w:rPr>
          <w:rFonts w:ascii="Times New Roman" w:hAnsi="Times New Roman" w:cs="Times New Roman"/>
          <w:sz w:val="24"/>
          <w:szCs w:val="24"/>
        </w:rPr>
        <w:t xml:space="preserve">je </w:t>
      </w:r>
      <w:r w:rsidR="00115666" w:rsidRPr="00952E99">
        <w:rPr>
          <w:rFonts w:ascii="Times New Roman" w:hAnsi="Times New Roman" w:cs="Times New Roman"/>
          <w:sz w:val="24"/>
          <w:szCs w:val="24"/>
        </w:rPr>
        <w:t>středem pozornosti, neustále se sleduje a aktivně se prezentuje.</w:t>
      </w:r>
      <w:r w:rsidR="00757220" w:rsidRPr="00952E99">
        <w:rPr>
          <w:rFonts w:ascii="Times New Roman" w:hAnsi="Times New Roman" w:cs="Times New Roman"/>
          <w:sz w:val="24"/>
          <w:szCs w:val="24"/>
        </w:rPr>
        <w:t xml:space="preserve"> </w:t>
      </w:r>
      <w:r w:rsidR="00115666" w:rsidRPr="00952E99">
        <w:rPr>
          <w:rFonts w:ascii="Times New Roman" w:hAnsi="Times New Roman" w:cs="Times New Roman"/>
          <w:sz w:val="24"/>
          <w:szCs w:val="24"/>
        </w:rPr>
        <w:t>Dandyové odmítali př</w:t>
      </w:r>
      <w:r w:rsidR="00B338FA" w:rsidRPr="00952E99">
        <w:rPr>
          <w:rFonts w:ascii="Times New Roman" w:hAnsi="Times New Roman" w:cs="Times New Roman"/>
          <w:sz w:val="24"/>
          <w:szCs w:val="24"/>
        </w:rPr>
        <w:t>irozenost</w:t>
      </w:r>
      <w:r w:rsidR="00115666" w:rsidRPr="00952E99">
        <w:rPr>
          <w:rFonts w:ascii="Times New Roman" w:hAnsi="Times New Roman" w:cs="Times New Roman"/>
          <w:sz w:val="24"/>
          <w:szCs w:val="24"/>
        </w:rPr>
        <w:t xml:space="preserve"> a přírodu, často </w:t>
      </w:r>
      <w:r w:rsidR="005252DF" w:rsidRPr="00952E99">
        <w:rPr>
          <w:rFonts w:ascii="Times New Roman" w:hAnsi="Times New Roman" w:cs="Times New Roman"/>
          <w:sz w:val="24"/>
          <w:szCs w:val="24"/>
        </w:rPr>
        <w:t xml:space="preserve">vnímali ženy </w:t>
      </w:r>
      <w:r w:rsidR="00115666" w:rsidRPr="00952E99">
        <w:rPr>
          <w:rFonts w:ascii="Times New Roman" w:hAnsi="Times New Roman" w:cs="Times New Roman"/>
          <w:sz w:val="24"/>
          <w:szCs w:val="24"/>
        </w:rPr>
        <w:t xml:space="preserve">jako </w:t>
      </w:r>
      <w:r w:rsidR="005252DF" w:rsidRPr="00952E99">
        <w:rPr>
          <w:rFonts w:ascii="Times New Roman" w:hAnsi="Times New Roman" w:cs="Times New Roman"/>
          <w:sz w:val="24"/>
          <w:szCs w:val="24"/>
        </w:rPr>
        <w:t>nečist</w:t>
      </w:r>
      <w:r w:rsidR="006B30C9" w:rsidRPr="00952E99">
        <w:rPr>
          <w:rFonts w:ascii="Times New Roman" w:hAnsi="Times New Roman" w:cs="Times New Roman"/>
          <w:sz w:val="24"/>
          <w:szCs w:val="24"/>
        </w:rPr>
        <w:t>ý</w:t>
      </w:r>
      <w:r w:rsidR="005252DF" w:rsidRPr="00952E99">
        <w:rPr>
          <w:rFonts w:ascii="Times New Roman" w:hAnsi="Times New Roman" w:cs="Times New Roman"/>
          <w:sz w:val="24"/>
          <w:szCs w:val="24"/>
        </w:rPr>
        <w:t xml:space="preserve"> o</w:t>
      </w:r>
      <w:r w:rsidR="00115666" w:rsidRPr="00952E99">
        <w:rPr>
          <w:rFonts w:ascii="Times New Roman" w:hAnsi="Times New Roman" w:cs="Times New Roman"/>
          <w:sz w:val="24"/>
          <w:szCs w:val="24"/>
        </w:rPr>
        <w:t>bjekt. Někteří otevřeně přiznávali svou homosexualitu, zatímco u jiných byla odhalena později. Ženy byly vnímány kontrastně jako bytosti živočišné, pudové a nedokonalé, zatímco sami dandyové se považovali za bytosti schopné projevit ducha.</w:t>
      </w:r>
      <w:r w:rsidR="00D873C6" w:rsidRPr="00952E99">
        <w:rPr>
          <w:rStyle w:val="Znakapoznpodarou"/>
          <w:rFonts w:ascii="Times New Roman" w:hAnsi="Times New Roman" w:cs="Times New Roman"/>
          <w:sz w:val="24"/>
          <w:szCs w:val="24"/>
        </w:rPr>
        <w:footnoteReference w:id="39"/>
      </w:r>
      <w:r w:rsidR="00574C5D">
        <w:rPr>
          <w:rFonts w:ascii="Times New Roman" w:hAnsi="Times New Roman" w:cs="Times New Roman"/>
          <w:sz w:val="24"/>
          <w:szCs w:val="24"/>
        </w:rPr>
        <w:t xml:space="preserve"> Tyto vlastnosti jsou v případě Manfreda výrazné a objevují se</w:t>
      </w:r>
      <w:r w:rsidR="002B19BD">
        <w:rPr>
          <w:rFonts w:ascii="Times New Roman" w:hAnsi="Times New Roman" w:cs="Times New Roman"/>
          <w:sz w:val="24"/>
          <w:szCs w:val="24"/>
        </w:rPr>
        <w:t xml:space="preserve"> i</w:t>
      </w:r>
      <w:r w:rsidR="00574C5D">
        <w:rPr>
          <w:rFonts w:ascii="Times New Roman" w:hAnsi="Times New Roman" w:cs="Times New Roman"/>
          <w:sz w:val="24"/>
          <w:szCs w:val="24"/>
        </w:rPr>
        <w:t xml:space="preserve"> u dalších postav v rámci celé trilogie.</w:t>
      </w:r>
    </w:p>
    <w:p w14:paraId="47AA58D2" w14:textId="77777777" w:rsidR="00CE57D1" w:rsidRDefault="00CE57D1" w:rsidP="00952E99">
      <w:pPr>
        <w:spacing w:line="360" w:lineRule="auto"/>
        <w:rPr>
          <w:rFonts w:ascii="Times New Roman" w:hAnsi="Times New Roman" w:cs="Times New Roman"/>
          <w:sz w:val="24"/>
          <w:szCs w:val="24"/>
        </w:rPr>
      </w:pPr>
    </w:p>
    <w:p w14:paraId="472C533C" w14:textId="6EFD4845" w:rsidR="00AE5409" w:rsidRPr="005C6FC9" w:rsidRDefault="007F4D70" w:rsidP="005C6FC9">
      <w:pPr>
        <w:pStyle w:val="Nadpis3"/>
        <w:spacing w:line="360" w:lineRule="auto"/>
        <w:ind w:firstLine="357"/>
        <w:rPr>
          <w:rFonts w:cs="Times New Roman"/>
        </w:rPr>
      </w:pPr>
      <w:bookmarkStart w:id="22" w:name="_Toc164691104"/>
      <w:bookmarkStart w:id="23" w:name="_Toc164965040"/>
      <w:r>
        <w:rPr>
          <w:rFonts w:cs="Times New Roman"/>
        </w:rPr>
        <w:t>5</w:t>
      </w:r>
      <w:r w:rsidR="001610D4">
        <w:rPr>
          <w:rFonts w:cs="Times New Roman"/>
        </w:rPr>
        <w:t xml:space="preserve">.2.2 </w:t>
      </w:r>
      <w:r w:rsidR="002D2E51" w:rsidRPr="00952E99">
        <w:rPr>
          <w:rFonts w:cs="Times New Roman"/>
        </w:rPr>
        <w:t>Francis Galston</w:t>
      </w:r>
      <w:bookmarkEnd w:id="22"/>
      <w:bookmarkEnd w:id="23"/>
    </w:p>
    <w:p w14:paraId="4CBA1DFB" w14:textId="75691C38" w:rsidR="002D2E51" w:rsidRPr="00952E99" w:rsidRDefault="0052409A" w:rsidP="00943DE9">
      <w:pPr>
        <w:spacing w:before="240" w:line="360" w:lineRule="auto"/>
        <w:ind w:firstLine="708"/>
        <w:rPr>
          <w:rFonts w:ascii="Times New Roman" w:hAnsi="Times New Roman" w:cs="Times New Roman"/>
          <w:sz w:val="24"/>
          <w:szCs w:val="24"/>
        </w:rPr>
      </w:pPr>
      <w:r w:rsidRPr="00952E99">
        <w:rPr>
          <w:rFonts w:ascii="Times New Roman" w:hAnsi="Times New Roman" w:cs="Times New Roman"/>
          <w:sz w:val="24"/>
          <w:szCs w:val="24"/>
        </w:rPr>
        <w:t>F</w:t>
      </w:r>
      <w:r w:rsidR="005C6FC9">
        <w:rPr>
          <w:rFonts w:ascii="Times New Roman" w:hAnsi="Times New Roman" w:cs="Times New Roman"/>
          <w:sz w:val="24"/>
          <w:szCs w:val="24"/>
        </w:rPr>
        <w:t>r</w:t>
      </w:r>
      <w:r w:rsidRPr="00952E99">
        <w:rPr>
          <w:rFonts w:ascii="Times New Roman" w:hAnsi="Times New Roman" w:cs="Times New Roman"/>
          <w:sz w:val="24"/>
          <w:szCs w:val="24"/>
        </w:rPr>
        <w:t>ancis Galston je zde vykresl</w:t>
      </w:r>
      <w:r w:rsidR="00511741">
        <w:rPr>
          <w:rFonts w:ascii="Times New Roman" w:hAnsi="Times New Roman" w:cs="Times New Roman"/>
          <w:sz w:val="24"/>
          <w:szCs w:val="24"/>
        </w:rPr>
        <w:t xml:space="preserve">en </w:t>
      </w:r>
      <w:r w:rsidRPr="00952E99">
        <w:rPr>
          <w:rFonts w:ascii="Times New Roman" w:hAnsi="Times New Roman" w:cs="Times New Roman"/>
          <w:sz w:val="24"/>
          <w:szCs w:val="24"/>
        </w:rPr>
        <w:t xml:space="preserve">jako postava </w:t>
      </w:r>
      <w:r w:rsidR="00B85A0F" w:rsidRPr="00952E99">
        <w:rPr>
          <w:rFonts w:ascii="Times New Roman" w:hAnsi="Times New Roman" w:cs="Times New Roman"/>
          <w:sz w:val="24"/>
          <w:szCs w:val="24"/>
        </w:rPr>
        <w:t>homosexuálního</w:t>
      </w:r>
      <w:r w:rsidR="0016675D" w:rsidRPr="00952E99">
        <w:rPr>
          <w:rFonts w:ascii="Times New Roman" w:hAnsi="Times New Roman" w:cs="Times New Roman"/>
          <w:sz w:val="24"/>
          <w:szCs w:val="24"/>
        </w:rPr>
        <w:t xml:space="preserve"> muže</w:t>
      </w:r>
      <w:r w:rsidR="00680272" w:rsidRPr="00952E99">
        <w:rPr>
          <w:rFonts w:ascii="Times New Roman" w:hAnsi="Times New Roman" w:cs="Times New Roman"/>
          <w:sz w:val="24"/>
          <w:szCs w:val="24"/>
        </w:rPr>
        <w:t xml:space="preserve">, </w:t>
      </w:r>
      <w:r w:rsidR="00322E73" w:rsidRPr="00952E99">
        <w:rPr>
          <w:rFonts w:ascii="Times New Roman" w:hAnsi="Times New Roman" w:cs="Times New Roman"/>
          <w:sz w:val="24"/>
          <w:szCs w:val="24"/>
        </w:rPr>
        <w:t>jenž</w:t>
      </w:r>
      <w:r w:rsidR="00680272" w:rsidRPr="00952E99">
        <w:rPr>
          <w:rFonts w:ascii="Times New Roman" w:hAnsi="Times New Roman" w:cs="Times New Roman"/>
          <w:sz w:val="24"/>
          <w:szCs w:val="24"/>
        </w:rPr>
        <w:t xml:space="preserve"> udržuje přátelství nejprve s Maxem Dunieckim, později s Manfredem Macmillenem</w:t>
      </w:r>
      <w:r w:rsidR="00E739DB" w:rsidRPr="00952E99">
        <w:rPr>
          <w:rFonts w:ascii="Times New Roman" w:hAnsi="Times New Roman" w:cs="Times New Roman"/>
          <w:sz w:val="24"/>
          <w:szCs w:val="24"/>
        </w:rPr>
        <w:t xml:space="preserve">. </w:t>
      </w:r>
      <w:r w:rsidR="00A65E94" w:rsidRPr="00952E99">
        <w:rPr>
          <w:rFonts w:ascii="Times New Roman" w:hAnsi="Times New Roman" w:cs="Times New Roman"/>
          <w:sz w:val="24"/>
          <w:szCs w:val="24"/>
        </w:rPr>
        <w:t>Podle Hany Bednaříkové je to tzv. slabý partner dvojice.</w:t>
      </w:r>
      <w:r w:rsidR="00252F1F" w:rsidRPr="00952E99">
        <w:rPr>
          <w:rFonts w:ascii="Times New Roman" w:hAnsi="Times New Roman" w:cs="Times New Roman"/>
          <w:sz w:val="24"/>
          <w:szCs w:val="24"/>
        </w:rPr>
        <w:t xml:space="preserve"> Jedná se o jednoduché schéma protikladů</w:t>
      </w:r>
      <w:r w:rsidR="00AC3FBF" w:rsidRPr="00952E99">
        <w:rPr>
          <w:rFonts w:ascii="Times New Roman" w:hAnsi="Times New Roman" w:cs="Times New Roman"/>
          <w:sz w:val="24"/>
          <w:szCs w:val="24"/>
        </w:rPr>
        <w:t xml:space="preserve">, které </w:t>
      </w:r>
      <w:r w:rsidR="00556102" w:rsidRPr="00952E99">
        <w:rPr>
          <w:rFonts w:ascii="Times New Roman" w:hAnsi="Times New Roman" w:cs="Times New Roman"/>
          <w:sz w:val="24"/>
          <w:szCs w:val="24"/>
        </w:rPr>
        <w:t>se opakuje ve všech</w:t>
      </w:r>
      <w:r w:rsidR="009E1D08" w:rsidRPr="00952E99">
        <w:rPr>
          <w:rFonts w:ascii="Times New Roman" w:hAnsi="Times New Roman" w:cs="Times New Roman"/>
          <w:sz w:val="24"/>
          <w:szCs w:val="24"/>
        </w:rPr>
        <w:t xml:space="preserve"> </w:t>
      </w:r>
      <w:r w:rsidR="009E1D08" w:rsidRPr="00483741">
        <w:rPr>
          <w:rFonts w:ascii="Times New Roman" w:hAnsi="Times New Roman" w:cs="Times New Roman"/>
          <w:i/>
          <w:iCs/>
          <w:sz w:val="24"/>
          <w:szCs w:val="24"/>
        </w:rPr>
        <w:t>R</w:t>
      </w:r>
      <w:r w:rsidR="00556102" w:rsidRPr="00483741">
        <w:rPr>
          <w:rFonts w:ascii="Times New Roman" w:hAnsi="Times New Roman" w:cs="Times New Roman"/>
          <w:i/>
          <w:iCs/>
          <w:sz w:val="24"/>
          <w:szCs w:val="24"/>
        </w:rPr>
        <w:t>ománech tří mágů</w:t>
      </w:r>
      <w:r w:rsidR="00556102" w:rsidRPr="00952E99">
        <w:rPr>
          <w:rFonts w:ascii="Times New Roman" w:hAnsi="Times New Roman" w:cs="Times New Roman"/>
          <w:sz w:val="24"/>
          <w:szCs w:val="24"/>
        </w:rPr>
        <w:t>.</w:t>
      </w:r>
      <w:r w:rsidR="00845C0B" w:rsidRPr="00952E99">
        <w:rPr>
          <w:rFonts w:ascii="Times New Roman" w:hAnsi="Times New Roman" w:cs="Times New Roman"/>
          <w:sz w:val="24"/>
          <w:szCs w:val="24"/>
        </w:rPr>
        <w:t xml:space="preserve"> </w:t>
      </w:r>
    </w:p>
    <w:p w14:paraId="7FD10796" w14:textId="47576352" w:rsidR="000E1713" w:rsidRPr="00FA2C7C" w:rsidRDefault="001A5C78" w:rsidP="00943DE9">
      <w:pPr>
        <w:spacing w:before="240" w:line="360" w:lineRule="auto"/>
        <w:ind w:firstLine="708"/>
        <w:rPr>
          <w:rFonts w:ascii="Times New Roman" w:hAnsi="Times New Roman" w:cs="Times New Roman"/>
          <w:sz w:val="24"/>
          <w:szCs w:val="24"/>
        </w:rPr>
      </w:pPr>
      <w:r w:rsidRPr="00FA2C7C">
        <w:rPr>
          <w:rFonts w:ascii="Times New Roman" w:hAnsi="Times New Roman" w:cs="Times New Roman"/>
          <w:sz w:val="24"/>
          <w:szCs w:val="24"/>
        </w:rPr>
        <w:t>„(…)</w:t>
      </w:r>
      <w:r w:rsidR="00556102" w:rsidRPr="00FA2C7C">
        <w:rPr>
          <w:rFonts w:ascii="Times New Roman" w:hAnsi="Times New Roman" w:cs="Times New Roman"/>
          <w:sz w:val="24"/>
          <w:szCs w:val="24"/>
        </w:rPr>
        <w:t xml:space="preserve"> </w:t>
      </w:r>
      <w:r w:rsidR="000E1713" w:rsidRPr="00FA2C7C">
        <w:rPr>
          <w:rFonts w:ascii="Times New Roman" w:hAnsi="Times New Roman" w:cs="Times New Roman"/>
          <w:sz w:val="24"/>
          <w:szCs w:val="24"/>
        </w:rPr>
        <w:t xml:space="preserve">zasvětitel, průvodce, aktivní a kreativní typ (postavy Marcela ve </w:t>
      </w:r>
      <w:r w:rsidR="000E1713" w:rsidRPr="005A5B3D">
        <w:rPr>
          <w:rFonts w:ascii="Times New Roman" w:hAnsi="Times New Roman" w:cs="Times New Roman"/>
          <w:i/>
          <w:iCs/>
          <w:sz w:val="24"/>
          <w:szCs w:val="24"/>
        </w:rPr>
        <w:t>Scarabeovi</w:t>
      </w:r>
      <w:r w:rsidR="000E1713" w:rsidRPr="00FA2C7C">
        <w:rPr>
          <w:rFonts w:ascii="Times New Roman" w:hAnsi="Times New Roman" w:cs="Times New Roman"/>
          <w:sz w:val="24"/>
          <w:szCs w:val="24"/>
        </w:rPr>
        <w:t>, Manfreda Macmillena</w:t>
      </w:r>
      <w:r w:rsidR="005A5B3D">
        <w:rPr>
          <w:rFonts w:ascii="Times New Roman" w:hAnsi="Times New Roman" w:cs="Times New Roman"/>
          <w:sz w:val="24"/>
          <w:szCs w:val="24"/>
        </w:rPr>
        <w:t xml:space="preserve"> v </w:t>
      </w:r>
      <w:r w:rsidR="005A5B3D" w:rsidRPr="005A5B3D">
        <w:rPr>
          <w:rFonts w:ascii="Times New Roman" w:hAnsi="Times New Roman" w:cs="Times New Roman"/>
          <w:i/>
          <w:iCs/>
          <w:sz w:val="24"/>
          <w:szCs w:val="24"/>
        </w:rPr>
        <w:t>Románu Manfreda Macmillena</w:t>
      </w:r>
      <w:r w:rsidR="000E1713" w:rsidRPr="00FA2C7C">
        <w:rPr>
          <w:rFonts w:ascii="Times New Roman" w:hAnsi="Times New Roman" w:cs="Times New Roman"/>
          <w:sz w:val="24"/>
          <w:szCs w:val="24"/>
        </w:rPr>
        <w:t xml:space="preserve"> a Adriana v </w:t>
      </w:r>
      <w:r w:rsidR="000E1713" w:rsidRPr="005A5B3D">
        <w:rPr>
          <w:rFonts w:ascii="Times New Roman" w:hAnsi="Times New Roman" w:cs="Times New Roman"/>
          <w:i/>
          <w:iCs/>
          <w:sz w:val="24"/>
          <w:szCs w:val="24"/>
        </w:rPr>
        <w:t>Ganymedovi</w:t>
      </w:r>
      <w:r w:rsidR="000E1713" w:rsidRPr="00FA2C7C">
        <w:rPr>
          <w:rFonts w:ascii="Times New Roman" w:hAnsi="Times New Roman" w:cs="Times New Roman"/>
          <w:sz w:val="24"/>
          <w:szCs w:val="24"/>
        </w:rPr>
        <w:t xml:space="preserve">), druhým členem dvojice je tzv. slabý partner, konkrétně efébský Gaston ve </w:t>
      </w:r>
      <w:r w:rsidR="000E1713" w:rsidRPr="005A5B3D">
        <w:rPr>
          <w:rFonts w:ascii="Times New Roman" w:hAnsi="Times New Roman" w:cs="Times New Roman"/>
          <w:i/>
          <w:iCs/>
          <w:sz w:val="24"/>
          <w:szCs w:val="24"/>
        </w:rPr>
        <w:t>Scarabeovi</w:t>
      </w:r>
      <w:r w:rsidR="000E1713" w:rsidRPr="00FA2C7C">
        <w:rPr>
          <w:rFonts w:ascii="Times New Roman" w:hAnsi="Times New Roman" w:cs="Times New Roman"/>
          <w:sz w:val="24"/>
          <w:szCs w:val="24"/>
        </w:rPr>
        <w:t>, postava Francise v </w:t>
      </w:r>
      <w:r w:rsidR="000E1713" w:rsidRPr="005A5B3D">
        <w:rPr>
          <w:rFonts w:ascii="Times New Roman" w:hAnsi="Times New Roman" w:cs="Times New Roman"/>
          <w:i/>
          <w:iCs/>
          <w:sz w:val="24"/>
          <w:szCs w:val="24"/>
        </w:rPr>
        <w:t>Románu Manfreda Macmillena</w:t>
      </w:r>
      <w:r w:rsidR="000E1713" w:rsidRPr="00FA2C7C">
        <w:rPr>
          <w:rFonts w:ascii="Times New Roman" w:hAnsi="Times New Roman" w:cs="Times New Roman"/>
          <w:sz w:val="24"/>
          <w:szCs w:val="24"/>
        </w:rPr>
        <w:t xml:space="preserve"> a Radovana v </w:t>
      </w:r>
      <w:r w:rsidR="000E1713" w:rsidRPr="005A5B3D">
        <w:rPr>
          <w:rFonts w:ascii="Times New Roman" w:hAnsi="Times New Roman" w:cs="Times New Roman"/>
          <w:i/>
          <w:iCs/>
          <w:sz w:val="24"/>
          <w:szCs w:val="24"/>
        </w:rPr>
        <w:t>Ganymedovi</w:t>
      </w:r>
      <w:r w:rsidR="000E1713" w:rsidRPr="00FA2C7C">
        <w:rPr>
          <w:rFonts w:ascii="Times New Roman" w:hAnsi="Times New Roman" w:cs="Times New Roman"/>
          <w:sz w:val="24"/>
          <w:szCs w:val="24"/>
        </w:rPr>
        <w:t>.“</w:t>
      </w:r>
      <w:r w:rsidR="00AC31DC" w:rsidRPr="00FA2C7C">
        <w:rPr>
          <w:rStyle w:val="Znakapoznpodarou"/>
          <w:rFonts w:ascii="Times New Roman" w:hAnsi="Times New Roman" w:cs="Times New Roman"/>
          <w:sz w:val="24"/>
          <w:szCs w:val="24"/>
        </w:rPr>
        <w:footnoteReference w:id="40"/>
      </w:r>
    </w:p>
    <w:p w14:paraId="27DA3884" w14:textId="2A688FBE" w:rsidR="005A255E" w:rsidRDefault="00DC06E5" w:rsidP="00943DE9">
      <w:pPr>
        <w:spacing w:before="240"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Tento charakter </w:t>
      </w:r>
      <w:r w:rsidR="00563C7C">
        <w:rPr>
          <w:rFonts w:ascii="Times New Roman" w:hAnsi="Times New Roman" w:cs="Times New Roman"/>
          <w:sz w:val="24"/>
          <w:szCs w:val="24"/>
        </w:rPr>
        <w:t xml:space="preserve">rovněž můžeme sledovat </w:t>
      </w:r>
      <w:r w:rsidR="00D15569">
        <w:rPr>
          <w:rFonts w:ascii="Times New Roman" w:hAnsi="Times New Roman" w:cs="Times New Roman"/>
          <w:sz w:val="24"/>
          <w:szCs w:val="24"/>
        </w:rPr>
        <w:t>v ukázce</w:t>
      </w:r>
      <w:r>
        <w:rPr>
          <w:rFonts w:ascii="Times New Roman" w:hAnsi="Times New Roman" w:cs="Times New Roman"/>
          <w:sz w:val="24"/>
          <w:szCs w:val="24"/>
        </w:rPr>
        <w:t xml:space="preserve">, </w:t>
      </w:r>
      <w:r w:rsidR="00D15569">
        <w:rPr>
          <w:rFonts w:ascii="Times New Roman" w:hAnsi="Times New Roman" w:cs="Times New Roman"/>
          <w:sz w:val="24"/>
          <w:szCs w:val="24"/>
        </w:rPr>
        <w:t>ve které</w:t>
      </w:r>
      <w:r>
        <w:rPr>
          <w:rFonts w:ascii="Times New Roman" w:hAnsi="Times New Roman" w:cs="Times New Roman"/>
          <w:sz w:val="24"/>
          <w:szCs w:val="24"/>
        </w:rPr>
        <w:t xml:space="preserve"> Francis </w:t>
      </w:r>
      <w:proofErr w:type="gramStart"/>
      <w:r>
        <w:rPr>
          <w:rFonts w:ascii="Times New Roman" w:hAnsi="Times New Roman" w:cs="Times New Roman"/>
          <w:sz w:val="24"/>
          <w:szCs w:val="24"/>
        </w:rPr>
        <w:t>hovoří</w:t>
      </w:r>
      <w:proofErr w:type="gramEnd"/>
      <w:r>
        <w:rPr>
          <w:rFonts w:ascii="Times New Roman" w:hAnsi="Times New Roman" w:cs="Times New Roman"/>
          <w:sz w:val="24"/>
          <w:szCs w:val="24"/>
        </w:rPr>
        <w:t xml:space="preserve"> o Manfredovi</w:t>
      </w:r>
      <w:r w:rsidR="005A255E">
        <w:rPr>
          <w:rFonts w:ascii="Times New Roman" w:hAnsi="Times New Roman" w:cs="Times New Roman"/>
          <w:sz w:val="24"/>
          <w:szCs w:val="24"/>
        </w:rPr>
        <w:t>.</w:t>
      </w:r>
    </w:p>
    <w:p w14:paraId="6D612910" w14:textId="7E8A2078" w:rsidR="00DC06E5" w:rsidRPr="00FA2C7C" w:rsidRDefault="006615CD" w:rsidP="00943DE9">
      <w:pPr>
        <w:spacing w:before="240" w:line="360" w:lineRule="auto"/>
        <w:ind w:firstLine="708"/>
        <w:rPr>
          <w:rFonts w:ascii="Times New Roman" w:hAnsi="Times New Roman" w:cs="Times New Roman"/>
          <w:sz w:val="24"/>
          <w:szCs w:val="24"/>
        </w:rPr>
      </w:pPr>
      <w:r w:rsidRPr="00FA2C7C">
        <w:rPr>
          <w:rFonts w:ascii="Times New Roman" w:hAnsi="Times New Roman" w:cs="Times New Roman"/>
          <w:sz w:val="24"/>
          <w:szCs w:val="24"/>
        </w:rPr>
        <w:t xml:space="preserve">„Ale nemohl jsem již </w:t>
      </w:r>
      <w:proofErr w:type="gramStart"/>
      <w:r w:rsidRPr="00FA2C7C">
        <w:rPr>
          <w:rFonts w:ascii="Times New Roman" w:hAnsi="Times New Roman" w:cs="Times New Roman"/>
          <w:sz w:val="24"/>
          <w:szCs w:val="24"/>
        </w:rPr>
        <w:t>býti</w:t>
      </w:r>
      <w:proofErr w:type="gramEnd"/>
      <w:r w:rsidRPr="00FA2C7C">
        <w:rPr>
          <w:rFonts w:ascii="Times New Roman" w:hAnsi="Times New Roman" w:cs="Times New Roman"/>
          <w:sz w:val="24"/>
          <w:szCs w:val="24"/>
        </w:rPr>
        <w:t xml:space="preserve"> bez Manfreda. Ani vzdáleně jsem nemyslil na to, byl-li by můj život myslitelný bez něho. Neboť jsem si uvykl </w:t>
      </w:r>
      <w:proofErr w:type="gramStart"/>
      <w:r w:rsidRPr="00FA2C7C">
        <w:rPr>
          <w:rFonts w:ascii="Times New Roman" w:hAnsi="Times New Roman" w:cs="Times New Roman"/>
          <w:sz w:val="24"/>
          <w:szCs w:val="24"/>
        </w:rPr>
        <w:t>jednati</w:t>
      </w:r>
      <w:proofErr w:type="gramEnd"/>
      <w:r w:rsidRPr="00FA2C7C">
        <w:rPr>
          <w:rFonts w:ascii="Times New Roman" w:hAnsi="Times New Roman" w:cs="Times New Roman"/>
          <w:sz w:val="24"/>
          <w:szCs w:val="24"/>
        </w:rPr>
        <w:t xml:space="preserve"> jen pod jeho impulsy. Jsa již od přírody pasivní, určený </w:t>
      </w:r>
      <w:proofErr w:type="gramStart"/>
      <w:r w:rsidRPr="00FA2C7C">
        <w:rPr>
          <w:rFonts w:ascii="Times New Roman" w:hAnsi="Times New Roman" w:cs="Times New Roman"/>
          <w:sz w:val="24"/>
          <w:szCs w:val="24"/>
        </w:rPr>
        <w:t>býti</w:t>
      </w:r>
      <w:proofErr w:type="gramEnd"/>
      <w:r w:rsidRPr="00FA2C7C">
        <w:rPr>
          <w:rFonts w:ascii="Times New Roman" w:hAnsi="Times New Roman" w:cs="Times New Roman"/>
          <w:sz w:val="24"/>
          <w:szCs w:val="24"/>
        </w:rPr>
        <w:t xml:space="preserve"> věčně ve vegetaci života popínavou rostlinou, teď jsem byl ještě zmalátnější než jindy.“</w:t>
      </w:r>
      <w:r w:rsidR="00A435E5" w:rsidRPr="00FA2C7C">
        <w:rPr>
          <w:rStyle w:val="Znakapoznpodarou"/>
          <w:rFonts w:ascii="Times New Roman" w:hAnsi="Times New Roman" w:cs="Times New Roman"/>
          <w:sz w:val="24"/>
          <w:szCs w:val="24"/>
        </w:rPr>
        <w:footnoteReference w:id="41"/>
      </w:r>
    </w:p>
    <w:p w14:paraId="2B7110FD" w14:textId="3C27A906" w:rsidR="00CE57D1" w:rsidRDefault="009C28D6" w:rsidP="00943DE9">
      <w:pPr>
        <w:spacing w:before="240" w:line="360" w:lineRule="auto"/>
        <w:ind w:firstLine="708"/>
        <w:rPr>
          <w:rFonts w:ascii="Times New Roman" w:hAnsi="Times New Roman" w:cs="Times New Roman"/>
          <w:sz w:val="24"/>
          <w:szCs w:val="24"/>
        </w:rPr>
      </w:pPr>
      <w:r w:rsidRPr="00952E99">
        <w:rPr>
          <w:rFonts w:ascii="Times New Roman" w:hAnsi="Times New Roman" w:cs="Times New Roman"/>
          <w:sz w:val="24"/>
          <w:szCs w:val="24"/>
        </w:rPr>
        <w:t>Vzhled Francise není v knize téměř zprostředkován</w:t>
      </w:r>
      <w:r w:rsidR="004456FD" w:rsidRPr="00952E99">
        <w:rPr>
          <w:rFonts w:ascii="Times New Roman" w:hAnsi="Times New Roman" w:cs="Times New Roman"/>
          <w:sz w:val="24"/>
          <w:szCs w:val="24"/>
        </w:rPr>
        <w:t>, dozvídáme se zde pouze</w:t>
      </w:r>
      <w:r w:rsidR="00103653" w:rsidRPr="00952E99">
        <w:rPr>
          <w:rFonts w:ascii="Times New Roman" w:hAnsi="Times New Roman" w:cs="Times New Roman"/>
          <w:sz w:val="24"/>
          <w:szCs w:val="24"/>
        </w:rPr>
        <w:t xml:space="preserve"> z jeho popisu Manfr</w:t>
      </w:r>
      <w:r w:rsidR="00AB2AE4" w:rsidRPr="00952E99">
        <w:rPr>
          <w:rFonts w:ascii="Times New Roman" w:hAnsi="Times New Roman" w:cs="Times New Roman"/>
          <w:sz w:val="24"/>
          <w:szCs w:val="24"/>
        </w:rPr>
        <w:t>e</w:t>
      </w:r>
      <w:r w:rsidR="00103653" w:rsidRPr="00952E99">
        <w:rPr>
          <w:rFonts w:ascii="Times New Roman" w:hAnsi="Times New Roman" w:cs="Times New Roman"/>
          <w:sz w:val="24"/>
          <w:szCs w:val="24"/>
        </w:rPr>
        <w:t>dem, že byl krásný a bledý</w:t>
      </w:r>
      <w:r w:rsidR="001B49F4" w:rsidRPr="00952E99">
        <w:rPr>
          <w:rFonts w:ascii="Times New Roman" w:hAnsi="Times New Roman" w:cs="Times New Roman"/>
          <w:sz w:val="24"/>
          <w:szCs w:val="24"/>
        </w:rPr>
        <w:t xml:space="preserve">. </w:t>
      </w:r>
      <w:r w:rsidR="00DC06E5">
        <w:rPr>
          <w:rFonts w:ascii="Times New Roman" w:hAnsi="Times New Roman" w:cs="Times New Roman"/>
          <w:sz w:val="24"/>
          <w:szCs w:val="24"/>
        </w:rPr>
        <w:t xml:space="preserve">Jeho povaha zůstává poměrně stabilní, což nás vede k tomu, abychom </w:t>
      </w:r>
      <w:r w:rsidR="00CE57D1">
        <w:rPr>
          <w:rFonts w:ascii="Times New Roman" w:hAnsi="Times New Roman" w:cs="Times New Roman"/>
          <w:sz w:val="24"/>
          <w:szCs w:val="24"/>
        </w:rPr>
        <w:t>jej</w:t>
      </w:r>
      <w:r w:rsidR="00DC06E5">
        <w:rPr>
          <w:rFonts w:ascii="Times New Roman" w:hAnsi="Times New Roman" w:cs="Times New Roman"/>
          <w:sz w:val="24"/>
          <w:szCs w:val="24"/>
        </w:rPr>
        <w:t xml:space="preserve"> přirovnali k postavě-definici. Je to postava, která Manfredovi poskytuje oporu. </w:t>
      </w:r>
      <w:r w:rsidR="00CE57D1">
        <w:rPr>
          <w:rFonts w:ascii="Times New Roman" w:hAnsi="Times New Roman" w:cs="Times New Roman"/>
          <w:sz w:val="24"/>
          <w:szCs w:val="24"/>
        </w:rPr>
        <w:t xml:space="preserve">Navíc </w:t>
      </w:r>
      <w:r w:rsidR="00DC06E5">
        <w:rPr>
          <w:rFonts w:ascii="Times New Roman" w:hAnsi="Times New Roman" w:cs="Times New Roman"/>
          <w:sz w:val="24"/>
          <w:szCs w:val="24"/>
        </w:rPr>
        <w:t xml:space="preserve">se v tomto románu Francis </w:t>
      </w:r>
      <w:r w:rsidR="00CE57D1">
        <w:rPr>
          <w:rFonts w:ascii="Times New Roman" w:hAnsi="Times New Roman" w:cs="Times New Roman"/>
          <w:sz w:val="24"/>
          <w:szCs w:val="24"/>
        </w:rPr>
        <w:t xml:space="preserve">stává </w:t>
      </w:r>
      <w:r w:rsidR="00DC06E5">
        <w:rPr>
          <w:rFonts w:ascii="Times New Roman" w:hAnsi="Times New Roman" w:cs="Times New Roman"/>
          <w:sz w:val="24"/>
          <w:szCs w:val="24"/>
        </w:rPr>
        <w:t>vypravěčem</w:t>
      </w:r>
      <w:r w:rsidR="00CE57D1">
        <w:rPr>
          <w:rFonts w:ascii="Times New Roman" w:hAnsi="Times New Roman" w:cs="Times New Roman"/>
          <w:sz w:val="24"/>
          <w:szCs w:val="24"/>
        </w:rPr>
        <w:t xml:space="preserve">, </w:t>
      </w:r>
      <w:r w:rsidR="00DC06E5">
        <w:rPr>
          <w:rFonts w:ascii="Times New Roman" w:hAnsi="Times New Roman" w:cs="Times New Roman"/>
          <w:sz w:val="24"/>
          <w:szCs w:val="24"/>
        </w:rPr>
        <w:t>této problematice se</w:t>
      </w:r>
      <w:r w:rsidR="00CE57D1">
        <w:rPr>
          <w:rFonts w:ascii="Times New Roman" w:hAnsi="Times New Roman" w:cs="Times New Roman"/>
          <w:sz w:val="24"/>
          <w:szCs w:val="24"/>
        </w:rPr>
        <w:t xml:space="preserve"> však</w:t>
      </w:r>
      <w:r w:rsidR="00DC06E5">
        <w:rPr>
          <w:rFonts w:ascii="Times New Roman" w:hAnsi="Times New Roman" w:cs="Times New Roman"/>
          <w:sz w:val="24"/>
          <w:szCs w:val="24"/>
        </w:rPr>
        <w:t xml:space="preserve"> budeme věnovat v samostatné kapitole.</w:t>
      </w:r>
      <w:r w:rsidR="00CE57D1">
        <w:rPr>
          <w:rFonts w:ascii="Times New Roman" w:hAnsi="Times New Roman" w:cs="Times New Roman"/>
          <w:sz w:val="24"/>
          <w:szCs w:val="24"/>
        </w:rPr>
        <w:t xml:space="preserve"> Stejně jako u Manfreda</w:t>
      </w:r>
      <w:r w:rsidR="00E97E64">
        <w:rPr>
          <w:rFonts w:ascii="Times New Roman" w:hAnsi="Times New Roman" w:cs="Times New Roman"/>
          <w:sz w:val="24"/>
          <w:szCs w:val="24"/>
        </w:rPr>
        <w:t>, i</w:t>
      </w:r>
      <w:r w:rsidR="00CE57D1">
        <w:rPr>
          <w:rFonts w:ascii="Times New Roman" w:hAnsi="Times New Roman" w:cs="Times New Roman"/>
          <w:sz w:val="24"/>
          <w:szCs w:val="24"/>
        </w:rPr>
        <w:t xml:space="preserve"> u něj </w:t>
      </w:r>
      <w:r w:rsidR="00E97E64">
        <w:rPr>
          <w:rFonts w:ascii="Times New Roman" w:hAnsi="Times New Roman" w:cs="Times New Roman"/>
          <w:sz w:val="24"/>
          <w:szCs w:val="24"/>
        </w:rPr>
        <w:t xml:space="preserve">Francise </w:t>
      </w:r>
      <w:r w:rsidR="00CE57D1">
        <w:rPr>
          <w:rFonts w:ascii="Times New Roman" w:hAnsi="Times New Roman" w:cs="Times New Roman"/>
          <w:sz w:val="24"/>
          <w:szCs w:val="24"/>
        </w:rPr>
        <w:t xml:space="preserve">můžeme pozorovat jisté znaky dandysmu. </w:t>
      </w:r>
    </w:p>
    <w:p w14:paraId="2303C3C4" w14:textId="7208964C" w:rsidR="00CE57D1" w:rsidRPr="005A5B3D" w:rsidRDefault="00CE57D1" w:rsidP="00943DE9">
      <w:pPr>
        <w:spacing w:before="240" w:line="360" w:lineRule="auto"/>
        <w:ind w:firstLine="708"/>
        <w:rPr>
          <w:rFonts w:ascii="Times New Roman" w:hAnsi="Times New Roman" w:cs="Times New Roman"/>
          <w:sz w:val="24"/>
          <w:szCs w:val="24"/>
        </w:rPr>
      </w:pPr>
      <w:r w:rsidRPr="005A5B3D">
        <w:rPr>
          <w:rFonts w:ascii="Times New Roman" w:hAnsi="Times New Roman" w:cs="Times New Roman"/>
          <w:sz w:val="24"/>
          <w:szCs w:val="24"/>
        </w:rPr>
        <w:t xml:space="preserve">„Nemyslím na ženy, ač je také něco prchavě omamujícího v jejich perfumech, v šustivých róbách, v záři jejich klenotů, v běli obnažených ňader i pro toho, kdo se nezajímá jako já o ně. Ale to by nestačilo </w:t>
      </w:r>
      <w:proofErr w:type="gramStart"/>
      <w:r w:rsidRPr="005A5B3D">
        <w:rPr>
          <w:rFonts w:ascii="Times New Roman" w:hAnsi="Times New Roman" w:cs="Times New Roman"/>
          <w:sz w:val="24"/>
          <w:szCs w:val="24"/>
        </w:rPr>
        <w:t>udržovati</w:t>
      </w:r>
      <w:proofErr w:type="gramEnd"/>
      <w:r w:rsidRPr="005A5B3D">
        <w:rPr>
          <w:rFonts w:ascii="Times New Roman" w:hAnsi="Times New Roman" w:cs="Times New Roman"/>
          <w:sz w:val="24"/>
          <w:szCs w:val="24"/>
        </w:rPr>
        <w:t xml:space="preserve"> atmosféru. Ženy mají jednotvárné pózy, a člověk ví, že není v nich nic mimo žalostný průměr. Ale muži, mladí mužové záhadných srdcí a umělého zevnějšku, s nimiž jsme se setkali jako z příkazu osudu v životě, mají psychické kouzlo, jehož nemají ženy.“</w:t>
      </w:r>
      <w:r w:rsidR="003E7D5F" w:rsidRPr="005A5B3D">
        <w:rPr>
          <w:rStyle w:val="Znakapoznpodarou"/>
          <w:rFonts w:ascii="Times New Roman" w:hAnsi="Times New Roman" w:cs="Times New Roman"/>
          <w:sz w:val="24"/>
          <w:szCs w:val="24"/>
        </w:rPr>
        <w:footnoteReference w:id="42"/>
      </w:r>
    </w:p>
    <w:p w14:paraId="189CF0AB" w14:textId="77777777" w:rsidR="00920F1C" w:rsidRPr="00952E99" w:rsidRDefault="00920F1C" w:rsidP="00952E99">
      <w:pPr>
        <w:spacing w:line="360" w:lineRule="auto"/>
        <w:rPr>
          <w:rFonts w:ascii="Times New Roman" w:hAnsi="Times New Roman" w:cs="Times New Roman"/>
          <w:sz w:val="24"/>
          <w:szCs w:val="24"/>
        </w:rPr>
      </w:pPr>
    </w:p>
    <w:p w14:paraId="09D6C339" w14:textId="730AE4A2" w:rsidR="00570111" w:rsidRPr="005C6FC9" w:rsidRDefault="0096791F" w:rsidP="005C6FC9">
      <w:pPr>
        <w:pStyle w:val="Nadpis3"/>
        <w:spacing w:line="360" w:lineRule="auto"/>
        <w:ind w:firstLine="357"/>
        <w:rPr>
          <w:rFonts w:cs="Times New Roman"/>
        </w:rPr>
      </w:pPr>
      <w:bookmarkStart w:id="24" w:name="_Toc164691105"/>
      <w:bookmarkStart w:id="25" w:name="_Toc164965041"/>
      <w:r>
        <w:rPr>
          <w:rFonts w:cs="Times New Roman"/>
        </w:rPr>
        <w:t>5</w:t>
      </w:r>
      <w:r w:rsidR="001610D4">
        <w:rPr>
          <w:rFonts w:cs="Times New Roman"/>
        </w:rPr>
        <w:t xml:space="preserve">.2.3 </w:t>
      </w:r>
      <w:r w:rsidR="000F6B73" w:rsidRPr="00952E99">
        <w:rPr>
          <w:rFonts w:cs="Times New Roman"/>
        </w:rPr>
        <w:t>Divo Cagliostro</w:t>
      </w:r>
      <w:bookmarkEnd w:id="24"/>
      <w:bookmarkEnd w:id="25"/>
    </w:p>
    <w:p w14:paraId="3D94BAF0" w14:textId="2FD6ECE7" w:rsidR="00FA2816" w:rsidRPr="00952E99" w:rsidRDefault="00257C97" w:rsidP="00943DE9">
      <w:pPr>
        <w:spacing w:before="240"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Nejprve se pozastavíme </w:t>
      </w:r>
      <w:r w:rsidR="00EA6A06" w:rsidRPr="00952E99">
        <w:rPr>
          <w:rFonts w:ascii="Times New Roman" w:hAnsi="Times New Roman" w:cs="Times New Roman"/>
          <w:sz w:val="24"/>
          <w:szCs w:val="24"/>
        </w:rPr>
        <w:t>u jména, kdy v italštině „divo“ znamená „hvězda</w:t>
      </w:r>
      <w:r w:rsidR="00A75B06" w:rsidRPr="00952E99">
        <w:rPr>
          <w:rFonts w:ascii="Times New Roman" w:hAnsi="Times New Roman" w:cs="Times New Roman"/>
          <w:sz w:val="24"/>
          <w:szCs w:val="24"/>
        </w:rPr>
        <w:t xml:space="preserve">“ (např. ve filmu atd.), </w:t>
      </w:r>
      <w:r w:rsidR="008802B3" w:rsidRPr="00952E99">
        <w:rPr>
          <w:rFonts w:ascii="Times New Roman" w:hAnsi="Times New Roman" w:cs="Times New Roman"/>
          <w:sz w:val="24"/>
          <w:szCs w:val="24"/>
        </w:rPr>
        <w:t xml:space="preserve">mohli bychom </w:t>
      </w:r>
      <w:r w:rsidR="00AC3FBF" w:rsidRPr="00952E99">
        <w:rPr>
          <w:rFonts w:ascii="Times New Roman" w:hAnsi="Times New Roman" w:cs="Times New Roman"/>
          <w:sz w:val="24"/>
          <w:szCs w:val="24"/>
        </w:rPr>
        <w:t>takovou postavu</w:t>
      </w:r>
      <w:r w:rsidR="008802B3" w:rsidRPr="00952E99">
        <w:rPr>
          <w:rFonts w:ascii="Times New Roman" w:hAnsi="Times New Roman" w:cs="Times New Roman"/>
          <w:sz w:val="24"/>
          <w:szCs w:val="24"/>
        </w:rPr>
        <w:t xml:space="preserve"> vnímat jako někoho</w:t>
      </w:r>
      <w:r w:rsidR="00A75B06" w:rsidRPr="00952E99">
        <w:rPr>
          <w:rFonts w:ascii="Times New Roman" w:hAnsi="Times New Roman" w:cs="Times New Roman"/>
          <w:sz w:val="24"/>
          <w:szCs w:val="24"/>
        </w:rPr>
        <w:t xml:space="preserve">, kdo září nebo vyniká. </w:t>
      </w:r>
      <w:r w:rsidR="005A5B3D">
        <w:rPr>
          <w:rFonts w:ascii="Times New Roman" w:hAnsi="Times New Roman" w:cs="Times New Roman"/>
          <w:sz w:val="24"/>
          <w:szCs w:val="24"/>
        </w:rPr>
        <w:t>Dle Hodrové, n</w:t>
      </w:r>
      <w:r w:rsidR="00302870" w:rsidRPr="00952E99">
        <w:rPr>
          <w:rFonts w:ascii="Times New Roman" w:hAnsi="Times New Roman" w:cs="Times New Roman"/>
          <w:sz w:val="24"/>
          <w:szCs w:val="24"/>
        </w:rPr>
        <w:t>evšední postavy</w:t>
      </w:r>
      <w:r w:rsidR="00AF0414" w:rsidRPr="00952E99">
        <w:rPr>
          <w:rFonts w:ascii="Times New Roman" w:hAnsi="Times New Roman" w:cs="Times New Roman"/>
          <w:sz w:val="24"/>
          <w:szCs w:val="24"/>
        </w:rPr>
        <w:t xml:space="preserve"> a</w:t>
      </w:r>
      <w:r w:rsidR="00302870" w:rsidRPr="00952E99">
        <w:rPr>
          <w:rFonts w:ascii="Times New Roman" w:hAnsi="Times New Roman" w:cs="Times New Roman"/>
          <w:sz w:val="24"/>
          <w:szCs w:val="24"/>
        </w:rPr>
        <w:t xml:space="preserve"> postavy s </w:t>
      </w:r>
      <w:r w:rsidR="00915BF1" w:rsidRPr="00952E99">
        <w:rPr>
          <w:rFonts w:ascii="Times New Roman" w:hAnsi="Times New Roman" w:cs="Times New Roman"/>
          <w:sz w:val="24"/>
          <w:szCs w:val="24"/>
        </w:rPr>
        <w:t>tajemstvím</w:t>
      </w:r>
      <w:r w:rsidR="00302870" w:rsidRPr="00952E99">
        <w:rPr>
          <w:rFonts w:ascii="Times New Roman" w:hAnsi="Times New Roman" w:cs="Times New Roman"/>
          <w:sz w:val="24"/>
          <w:szCs w:val="24"/>
        </w:rPr>
        <w:t xml:space="preserve"> mívaly jména </w:t>
      </w:r>
      <w:r w:rsidR="00915BF1" w:rsidRPr="00952E99">
        <w:rPr>
          <w:rFonts w:ascii="Times New Roman" w:hAnsi="Times New Roman" w:cs="Times New Roman"/>
          <w:sz w:val="24"/>
          <w:szCs w:val="24"/>
        </w:rPr>
        <w:t>ne</w:t>
      </w:r>
      <w:r w:rsidR="00AF0414" w:rsidRPr="00952E99">
        <w:rPr>
          <w:rFonts w:ascii="Times New Roman" w:hAnsi="Times New Roman" w:cs="Times New Roman"/>
          <w:sz w:val="24"/>
          <w:szCs w:val="24"/>
        </w:rPr>
        <w:t>obvyklá</w:t>
      </w:r>
      <w:r w:rsidR="00066A61" w:rsidRPr="00952E99">
        <w:rPr>
          <w:rFonts w:ascii="Times New Roman" w:hAnsi="Times New Roman" w:cs="Times New Roman"/>
          <w:sz w:val="24"/>
          <w:szCs w:val="24"/>
        </w:rPr>
        <w:t xml:space="preserve"> nebo přinejmenším zvukově výrazná, naopak </w:t>
      </w:r>
      <w:r w:rsidR="006B0111" w:rsidRPr="00952E99">
        <w:rPr>
          <w:rFonts w:ascii="Times New Roman" w:hAnsi="Times New Roman" w:cs="Times New Roman"/>
          <w:sz w:val="24"/>
          <w:szCs w:val="24"/>
        </w:rPr>
        <w:t>všední jméno bylo znakem</w:t>
      </w:r>
      <w:r w:rsidR="00AF0414" w:rsidRPr="00952E99">
        <w:rPr>
          <w:rFonts w:ascii="Times New Roman" w:hAnsi="Times New Roman" w:cs="Times New Roman"/>
          <w:sz w:val="24"/>
          <w:szCs w:val="24"/>
        </w:rPr>
        <w:t xml:space="preserve"> všední</w:t>
      </w:r>
      <w:r w:rsidR="006B0111" w:rsidRPr="00952E99">
        <w:rPr>
          <w:rFonts w:ascii="Times New Roman" w:hAnsi="Times New Roman" w:cs="Times New Roman"/>
          <w:sz w:val="24"/>
          <w:szCs w:val="24"/>
        </w:rPr>
        <w:t xml:space="preserve"> postavy</w:t>
      </w:r>
      <w:r w:rsidR="00AF0414" w:rsidRPr="00952E99">
        <w:rPr>
          <w:rFonts w:ascii="Times New Roman" w:hAnsi="Times New Roman" w:cs="Times New Roman"/>
          <w:sz w:val="24"/>
          <w:szCs w:val="24"/>
        </w:rPr>
        <w:t>.</w:t>
      </w:r>
      <w:r w:rsidR="006B0111" w:rsidRPr="00952E99">
        <w:rPr>
          <w:rStyle w:val="Znakapoznpodarou"/>
          <w:rFonts w:ascii="Times New Roman" w:hAnsi="Times New Roman" w:cs="Times New Roman"/>
          <w:sz w:val="24"/>
          <w:szCs w:val="24"/>
        </w:rPr>
        <w:footnoteReference w:id="43"/>
      </w:r>
      <w:r w:rsidR="00AF0414" w:rsidRPr="00952E99">
        <w:rPr>
          <w:rFonts w:ascii="Times New Roman" w:hAnsi="Times New Roman" w:cs="Times New Roman"/>
          <w:sz w:val="24"/>
          <w:szCs w:val="24"/>
        </w:rPr>
        <w:t xml:space="preserve"> </w:t>
      </w:r>
      <w:r w:rsidR="000A2F90" w:rsidRPr="00952E99">
        <w:rPr>
          <w:rFonts w:ascii="Times New Roman" w:hAnsi="Times New Roman" w:cs="Times New Roman"/>
          <w:sz w:val="24"/>
          <w:szCs w:val="24"/>
        </w:rPr>
        <w:t xml:space="preserve">Postava Cagliostra je v textu zprostředkována výhradně popisem ostatních osob, především Manfredem. </w:t>
      </w:r>
    </w:p>
    <w:p w14:paraId="022761D4" w14:textId="5BC3C517" w:rsidR="008F5B07" w:rsidRPr="00FA2C7C" w:rsidRDefault="00641E18" w:rsidP="00943DE9">
      <w:pPr>
        <w:spacing w:before="240" w:line="360" w:lineRule="auto"/>
        <w:ind w:firstLine="708"/>
        <w:rPr>
          <w:rFonts w:ascii="Times New Roman" w:hAnsi="Times New Roman" w:cs="Times New Roman"/>
          <w:sz w:val="24"/>
          <w:szCs w:val="24"/>
        </w:rPr>
      </w:pPr>
      <w:r w:rsidRPr="00FA2C7C">
        <w:rPr>
          <w:rFonts w:ascii="Times New Roman" w:hAnsi="Times New Roman" w:cs="Times New Roman"/>
          <w:sz w:val="24"/>
          <w:szCs w:val="24"/>
        </w:rPr>
        <w:t xml:space="preserve">„Štíhlá postava byla sevřena v dlouhém kabátě ze tmavomodrého hedvábí. Vesta, stříbrně šedá, nahoře volně rozepiatá, dávala z výstřihu </w:t>
      </w:r>
      <w:proofErr w:type="gramStart"/>
      <w:r w:rsidRPr="00FA2C7C">
        <w:rPr>
          <w:rFonts w:ascii="Times New Roman" w:hAnsi="Times New Roman" w:cs="Times New Roman"/>
          <w:sz w:val="24"/>
          <w:szCs w:val="24"/>
        </w:rPr>
        <w:t>vyplývati</w:t>
      </w:r>
      <w:proofErr w:type="gramEnd"/>
      <w:r w:rsidRPr="00FA2C7C">
        <w:rPr>
          <w:rFonts w:ascii="Times New Roman" w:hAnsi="Times New Roman" w:cs="Times New Roman"/>
          <w:sz w:val="24"/>
          <w:szCs w:val="24"/>
        </w:rPr>
        <w:t xml:space="preserve"> sněžnému, prošívanému, mušelínovému jabotu. Cagliostro stál vzpřímen, jako s velitelskou pózou. Bylo podivuhodné, jak se měnily zraky, díval-li se kdo v ně déle. Jako by hleděl v oči osoby živoucí: teď byly více ironií než zraky, jako toto tělo se zdálo </w:t>
      </w:r>
      <w:proofErr w:type="gramStart"/>
      <w:r w:rsidRPr="00FA2C7C">
        <w:rPr>
          <w:rFonts w:ascii="Times New Roman" w:hAnsi="Times New Roman" w:cs="Times New Roman"/>
          <w:sz w:val="24"/>
          <w:szCs w:val="24"/>
        </w:rPr>
        <w:t>býti</w:t>
      </w:r>
      <w:proofErr w:type="gramEnd"/>
      <w:r w:rsidRPr="00FA2C7C">
        <w:rPr>
          <w:rFonts w:ascii="Times New Roman" w:hAnsi="Times New Roman" w:cs="Times New Roman"/>
          <w:sz w:val="24"/>
          <w:szCs w:val="24"/>
        </w:rPr>
        <w:t xml:space="preserve"> spíše nervy než tělem. N</w:t>
      </w:r>
      <w:r w:rsidR="00CA3997" w:rsidRPr="00FA2C7C">
        <w:rPr>
          <w:rFonts w:ascii="Times New Roman" w:hAnsi="Times New Roman" w:cs="Times New Roman"/>
          <w:sz w:val="24"/>
          <w:szCs w:val="24"/>
        </w:rPr>
        <w:t>ě</w:t>
      </w:r>
      <w:r w:rsidRPr="00FA2C7C">
        <w:rPr>
          <w:rFonts w:ascii="Times New Roman" w:hAnsi="Times New Roman" w:cs="Times New Roman"/>
          <w:sz w:val="24"/>
          <w:szCs w:val="24"/>
        </w:rPr>
        <w:t>co sfingovaného bylo v celém portretu. Výsměch. V koutcích očí, pak níže v koutcích úst. Ne…celé tělo se posmívalo, každým záchvějem, každou pózou a linií. Opravdu: oči. Byly potměšilé. Všechna vaše tajemství věděla. Svlékala vaši duši.“</w:t>
      </w:r>
      <w:r w:rsidRPr="00FA2C7C">
        <w:rPr>
          <w:rStyle w:val="Znakapoznpodarou"/>
          <w:rFonts w:ascii="Times New Roman" w:hAnsi="Times New Roman" w:cs="Times New Roman"/>
          <w:sz w:val="24"/>
          <w:szCs w:val="24"/>
        </w:rPr>
        <w:footnoteReference w:id="44"/>
      </w:r>
    </w:p>
    <w:p w14:paraId="68F5DA40" w14:textId="327F12F9" w:rsidR="0044722B" w:rsidRPr="00952E99" w:rsidRDefault="00A84E6A" w:rsidP="00943DE9">
      <w:pPr>
        <w:spacing w:before="240" w:line="360" w:lineRule="auto"/>
        <w:ind w:firstLine="708"/>
        <w:rPr>
          <w:rFonts w:ascii="Times New Roman" w:hAnsi="Times New Roman" w:cs="Times New Roman"/>
          <w:sz w:val="24"/>
          <w:szCs w:val="24"/>
        </w:rPr>
      </w:pPr>
      <w:r w:rsidRPr="00952E99">
        <w:rPr>
          <w:rFonts w:ascii="Times New Roman" w:hAnsi="Times New Roman" w:cs="Times New Roman"/>
          <w:sz w:val="24"/>
          <w:szCs w:val="24"/>
        </w:rPr>
        <w:t xml:space="preserve">Cagliostro je postava rozdvojená, </w:t>
      </w:r>
      <w:r w:rsidR="006878F1" w:rsidRPr="00952E99">
        <w:rPr>
          <w:rFonts w:ascii="Times New Roman" w:hAnsi="Times New Roman" w:cs="Times New Roman"/>
          <w:sz w:val="24"/>
          <w:szCs w:val="24"/>
        </w:rPr>
        <w:t>jeho vzhled</w:t>
      </w:r>
      <w:r w:rsidR="000B29FA" w:rsidRPr="00952E99">
        <w:rPr>
          <w:rFonts w:ascii="Times New Roman" w:hAnsi="Times New Roman" w:cs="Times New Roman"/>
          <w:sz w:val="24"/>
          <w:szCs w:val="24"/>
        </w:rPr>
        <w:t xml:space="preserve"> se shoduje se vzhledem Manfredovým, taktéž se shoduje s Walterem Morou. </w:t>
      </w:r>
      <w:r w:rsidR="00B759A5">
        <w:rPr>
          <w:rFonts w:ascii="Times New Roman" w:hAnsi="Times New Roman" w:cs="Times New Roman"/>
          <w:sz w:val="24"/>
          <w:szCs w:val="24"/>
        </w:rPr>
        <w:t xml:space="preserve">Z tohoto důvodu </w:t>
      </w:r>
      <w:r w:rsidR="0051127B">
        <w:rPr>
          <w:rFonts w:ascii="Times New Roman" w:hAnsi="Times New Roman" w:cs="Times New Roman"/>
          <w:sz w:val="24"/>
          <w:szCs w:val="24"/>
        </w:rPr>
        <w:t>se podle</w:t>
      </w:r>
      <w:r w:rsidR="00E44622">
        <w:rPr>
          <w:rFonts w:ascii="Times New Roman" w:hAnsi="Times New Roman" w:cs="Times New Roman"/>
          <w:sz w:val="24"/>
          <w:szCs w:val="24"/>
        </w:rPr>
        <w:t xml:space="preserve"> schématu Daniely</w:t>
      </w:r>
      <w:r w:rsidR="0051127B">
        <w:rPr>
          <w:rFonts w:ascii="Times New Roman" w:hAnsi="Times New Roman" w:cs="Times New Roman"/>
          <w:sz w:val="24"/>
          <w:szCs w:val="24"/>
        </w:rPr>
        <w:t xml:space="preserve"> jedná o postavu-hypotézu. </w:t>
      </w:r>
      <w:r w:rsidR="00333515">
        <w:rPr>
          <w:rFonts w:ascii="Times New Roman" w:hAnsi="Times New Roman" w:cs="Times New Roman"/>
          <w:sz w:val="24"/>
          <w:szCs w:val="24"/>
        </w:rPr>
        <w:t xml:space="preserve">Když se podíváme na </w:t>
      </w:r>
      <w:r w:rsidR="00A93A16" w:rsidRPr="00952E99">
        <w:rPr>
          <w:rFonts w:ascii="Times New Roman" w:hAnsi="Times New Roman" w:cs="Times New Roman"/>
          <w:sz w:val="24"/>
          <w:szCs w:val="24"/>
        </w:rPr>
        <w:t>část, ve které Manfred ukazuje Francisovi svůj deník, ve kterém se nachází i část o Cagliostrovi.</w:t>
      </w:r>
      <w:r w:rsidR="0044722B" w:rsidRPr="00952E99">
        <w:rPr>
          <w:rFonts w:ascii="Times New Roman" w:hAnsi="Times New Roman" w:cs="Times New Roman"/>
          <w:sz w:val="24"/>
          <w:szCs w:val="24"/>
        </w:rPr>
        <w:t xml:space="preserve"> Manfred o svém deníku tvrdí, že: </w:t>
      </w:r>
    </w:p>
    <w:p w14:paraId="34A6EFBF" w14:textId="18B4BFFF" w:rsidR="00F4221C" w:rsidRPr="00FA2C7C" w:rsidRDefault="0044722B" w:rsidP="00943DE9">
      <w:pPr>
        <w:spacing w:before="240" w:line="360" w:lineRule="auto"/>
        <w:ind w:firstLine="708"/>
        <w:rPr>
          <w:rFonts w:ascii="Times New Roman" w:hAnsi="Times New Roman" w:cs="Times New Roman"/>
          <w:sz w:val="24"/>
          <w:szCs w:val="24"/>
        </w:rPr>
      </w:pPr>
      <w:r w:rsidRPr="00FA2C7C">
        <w:rPr>
          <w:rFonts w:ascii="Times New Roman" w:hAnsi="Times New Roman" w:cs="Times New Roman"/>
          <w:sz w:val="24"/>
          <w:szCs w:val="24"/>
        </w:rPr>
        <w:t xml:space="preserve">„Tento deník jest historií všeho fiktivního, co se mi přihodilo kdy v životě. Pod vymyšlenými jmény se tu míhají jako stíny osoby, s nimiž možno </w:t>
      </w:r>
      <w:proofErr w:type="gramStart"/>
      <w:r w:rsidRPr="00FA2C7C">
        <w:rPr>
          <w:rFonts w:ascii="Times New Roman" w:hAnsi="Times New Roman" w:cs="Times New Roman"/>
          <w:sz w:val="24"/>
          <w:szCs w:val="24"/>
        </w:rPr>
        <w:t>potkati</w:t>
      </w:r>
      <w:proofErr w:type="gramEnd"/>
      <w:r w:rsidRPr="00FA2C7C">
        <w:rPr>
          <w:rFonts w:ascii="Times New Roman" w:hAnsi="Times New Roman" w:cs="Times New Roman"/>
          <w:sz w:val="24"/>
          <w:szCs w:val="24"/>
        </w:rPr>
        <w:t xml:space="preserve"> se jen ve snu. Žiji dvojí život: jeden v realitě, a toho nikdy nevzpomínám. Druhý v irreálnosti, a ten do všech podrobností si zapisuji, neboť jedině ten jest můj, mnou </w:t>
      </w:r>
      <w:r w:rsidR="00CA5B26" w:rsidRPr="00FA2C7C">
        <w:rPr>
          <w:rFonts w:ascii="Times New Roman" w:hAnsi="Times New Roman" w:cs="Times New Roman"/>
          <w:sz w:val="24"/>
          <w:szCs w:val="24"/>
        </w:rPr>
        <w:t>tvořen,</w:t>
      </w:r>
      <w:r w:rsidRPr="00FA2C7C">
        <w:rPr>
          <w:rFonts w:ascii="Times New Roman" w:hAnsi="Times New Roman" w:cs="Times New Roman"/>
          <w:sz w:val="24"/>
          <w:szCs w:val="24"/>
        </w:rPr>
        <w:t xml:space="preserve"> a tedy mnou žit.“</w:t>
      </w:r>
      <w:r w:rsidR="00104A30" w:rsidRPr="00FA2C7C">
        <w:rPr>
          <w:rFonts w:ascii="Times New Roman" w:hAnsi="Times New Roman" w:cs="Times New Roman"/>
          <w:sz w:val="24"/>
          <w:szCs w:val="24"/>
        </w:rPr>
        <w:t xml:space="preserve"> </w:t>
      </w:r>
      <w:r w:rsidR="003E1ADC" w:rsidRPr="00FA2C7C">
        <w:rPr>
          <w:rStyle w:val="Znakapoznpodarou"/>
          <w:rFonts w:ascii="Times New Roman" w:hAnsi="Times New Roman" w:cs="Times New Roman"/>
          <w:sz w:val="24"/>
          <w:szCs w:val="24"/>
        </w:rPr>
        <w:footnoteReference w:id="45"/>
      </w:r>
    </w:p>
    <w:p w14:paraId="6BF19ACE" w14:textId="3EB3F2F0" w:rsidR="00A8171F" w:rsidRDefault="00A8171F" w:rsidP="00943DE9">
      <w:pPr>
        <w:spacing w:before="240" w:line="360" w:lineRule="auto"/>
        <w:ind w:firstLine="708"/>
        <w:rPr>
          <w:rFonts w:ascii="Times New Roman" w:hAnsi="Times New Roman" w:cs="Times New Roman"/>
          <w:sz w:val="24"/>
          <w:szCs w:val="24"/>
        </w:rPr>
      </w:pPr>
      <w:r w:rsidRPr="00A8171F">
        <w:rPr>
          <w:rFonts w:ascii="Times New Roman" w:hAnsi="Times New Roman" w:cs="Times New Roman"/>
          <w:sz w:val="24"/>
          <w:szCs w:val="24"/>
        </w:rPr>
        <w:t>S ohledem na Manfredovo prohlášení, že „žije dvojí život“, lze interpretovat Cagliostr</w:t>
      </w:r>
      <w:r>
        <w:rPr>
          <w:rFonts w:ascii="Times New Roman" w:hAnsi="Times New Roman" w:cs="Times New Roman"/>
          <w:sz w:val="24"/>
          <w:szCs w:val="24"/>
        </w:rPr>
        <w:t xml:space="preserve">a </w:t>
      </w:r>
      <w:r w:rsidRPr="00A8171F">
        <w:rPr>
          <w:rFonts w:ascii="Times New Roman" w:hAnsi="Times New Roman" w:cs="Times New Roman"/>
          <w:sz w:val="24"/>
          <w:szCs w:val="24"/>
        </w:rPr>
        <w:t xml:space="preserve">jako projev Manfredovy vnitřní fantazie a emocionálního světa. Podobně jako </w:t>
      </w:r>
      <w:r w:rsidR="008727EA">
        <w:rPr>
          <w:rFonts w:ascii="Times New Roman" w:hAnsi="Times New Roman" w:cs="Times New Roman"/>
          <w:sz w:val="24"/>
          <w:szCs w:val="24"/>
        </w:rPr>
        <w:t xml:space="preserve">ve </w:t>
      </w:r>
      <w:r w:rsidR="008727EA" w:rsidRPr="008727EA">
        <w:rPr>
          <w:rFonts w:ascii="Times New Roman" w:hAnsi="Times New Roman" w:cs="Times New Roman"/>
          <w:i/>
          <w:iCs/>
          <w:sz w:val="24"/>
          <w:szCs w:val="24"/>
        </w:rPr>
        <w:t>Scarabeovi</w:t>
      </w:r>
      <w:r w:rsidRPr="00A8171F">
        <w:rPr>
          <w:rFonts w:ascii="Times New Roman" w:hAnsi="Times New Roman" w:cs="Times New Roman"/>
          <w:sz w:val="24"/>
          <w:szCs w:val="24"/>
        </w:rPr>
        <w:t>, kde postavy Oreste a Marcel jsou také výsledkem fantazie Gastona.</w:t>
      </w:r>
      <w:r w:rsidR="008727EA">
        <w:rPr>
          <w:rFonts w:ascii="Times New Roman" w:hAnsi="Times New Roman" w:cs="Times New Roman"/>
          <w:sz w:val="24"/>
          <w:szCs w:val="24"/>
        </w:rPr>
        <w:t xml:space="preserve"> </w:t>
      </w:r>
      <w:r w:rsidR="004557E4" w:rsidRPr="004557E4">
        <w:rPr>
          <w:rFonts w:ascii="Times New Roman" w:hAnsi="Times New Roman" w:cs="Times New Roman"/>
          <w:sz w:val="24"/>
          <w:szCs w:val="24"/>
        </w:rPr>
        <w:t xml:space="preserve">Toto téma bude dále prozkoumáno v kapitole věnované </w:t>
      </w:r>
      <w:r w:rsidR="004557E4" w:rsidRPr="004557E4">
        <w:rPr>
          <w:rFonts w:ascii="Times New Roman" w:hAnsi="Times New Roman" w:cs="Times New Roman"/>
          <w:i/>
          <w:iCs/>
          <w:sz w:val="24"/>
          <w:szCs w:val="24"/>
        </w:rPr>
        <w:t>Scarabeovi</w:t>
      </w:r>
      <w:r w:rsidR="004557E4" w:rsidRPr="004557E4">
        <w:rPr>
          <w:rFonts w:ascii="Times New Roman" w:hAnsi="Times New Roman" w:cs="Times New Roman"/>
          <w:sz w:val="24"/>
          <w:szCs w:val="24"/>
        </w:rPr>
        <w:t>.</w:t>
      </w:r>
    </w:p>
    <w:p w14:paraId="20046937" w14:textId="1AAA43FC" w:rsidR="003825E3" w:rsidRPr="00451284" w:rsidRDefault="0074345F" w:rsidP="00943DE9">
      <w:pPr>
        <w:spacing w:before="240"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Nesmíme také opomenout </w:t>
      </w:r>
      <w:r w:rsidR="00392654">
        <w:rPr>
          <w:rFonts w:ascii="Times New Roman" w:hAnsi="Times New Roman" w:cs="Times New Roman"/>
          <w:sz w:val="24"/>
          <w:szCs w:val="24"/>
        </w:rPr>
        <w:t>historickou postavu Alessandra Cagliostra</w:t>
      </w:r>
      <w:r w:rsidR="00E82C7E">
        <w:rPr>
          <w:rFonts w:ascii="Times New Roman" w:hAnsi="Times New Roman" w:cs="Times New Roman"/>
          <w:sz w:val="24"/>
          <w:szCs w:val="24"/>
        </w:rPr>
        <w:t>, i</w:t>
      </w:r>
      <w:r w:rsidR="00392654">
        <w:rPr>
          <w:rFonts w:ascii="Times New Roman" w:hAnsi="Times New Roman" w:cs="Times New Roman"/>
          <w:sz w:val="24"/>
          <w:szCs w:val="24"/>
        </w:rPr>
        <w:t>talského okultistu, alchymist</w:t>
      </w:r>
      <w:r w:rsidR="00E82C7E">
        <w:rPr>
          <w:rFonts w:ascii="Times New Roman" w:hAnsi="Times New Roman" w:cs="Times New Roman"/>
          <w:sz w:val="24"/>
          <w:szCs w:val="24"/>
        </w:rPr>
        <w:t>u</w:t>
      </w:r>
      <w:r w:rsidR="00392654">
        <w:rPr>
          <w:rFonts w:ascii="Times New Roman" w:hAnsi="Times New Roman" w:cs="Times New Roman"/>
          <w:sz w:val="24"/>
          <w:szCs w:val="24"/>
        </w:rPr>
        <w:t xml:space="preserve"> a dobrodruha</w:t>
      </w:r>
      <w:r w:rsidR="00667ED3">
        <w:rPr>
          <w:rFonts w:ascii="Times New Roman" w:hAnsi="Times New Roman" w:cs="Times New Roman"/>
          <w:sz w:val="24"/>
          <w:szCs w:val="24"/>
        </w:rPr>
        <w:t>. S Alessandrem Cagliostrem se Karáskův Divo Cagliostro shoduje v</w:t>
      </w:r>
      <w:r w:rsidR="00E82C7E">
        <w:rPr>
          <w:rFonts w:ascii="Times New Roman" w:hAnsi="Times New Roman" w:cs="Times New Roman"/>
          <w:sz w:val="24"/>
          <w:szCs w:val="24"/>
        </w:rPr>
        <w:t>e jméně i místě narození</w:t>
      </w:r>
      <w:r w:rsidR="00451284">
        <w:rPr>
          <w:rFonts w:ascii="Times New Roman" w:hAnsi="Times New Roman" w:cs="Times New Roman"/>
          <w:sz w:val="24"/>
          <w:szCs w:val="24"/>
        </w:rPr>
        <w:t xml:space="preserve">. Toto tvrzení je patrné v následující ukázce: </w:t>
      </w:r>
      <w:r w:rsidR="00451284" w:rsidRPr="00FA2C7C">
        <w:rPr>
          <w:rFonts w:ascii="Times New Roman" w:hAnsi="Times New Roman" w:cs="Times New Roman"/>
          <w:sz w:val="24"/>
          <w:szCs w:val="24"/>
        </w:rPr>
        <w:t>„</w:t>
      </w:r>
      <w:r w:rsidR="003825E3" w:rsidRPr="00FA2C7C">
        <w:rPr>
          <w:rFonts w:ascii="Times New Roman" w:hAnsi="Times New Roman" w:cs="Times New Roman"/>
          <w:sz w:val="24"/>
          <w:szCs w:val="24"/>
        </w:rPr>
        <w:t>Jinak bychom věděli – ač stálo-li by to vůbec za to, jen o nějakém Giuseppu Balsamovi z Palerma (...).“</w:t>
      </w:r>
      <w:r w:rsidR="00451284" w:rsidRPr="00FA2C7C">
        <w:rPr>
          <w:rStyle w:val="Znakapoznpodarou"/>
          <w:rFonts w:ascii="Times New Roman" w:hAnsi="Times New Roman" w:cs="Times New Roman"/>
          <w:sz w:val="24"/>
          <w:szCs w:val="24"/>
        </w:rPr>
        <w:footnoteReference w:id="46"/>
      </w:r>
    </w:p>
    <w:p w14:paraId="568A538F" w14:textId="3799B9E9" w:rsidR="00F708CB" w:rsidRDefault="00E82C7E" w:rsidP="00943DE9">
      <w:pPr>
        <w:spacing w:before="240"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Skutečná historická </w:t>
      </w:r>
      <w:r w:rsidR="002855D8">
        <w:rPr>
          <w:rFonts w:ascii="Times New Roman" w:hAnsi="Times New Roman" w:cs="Times New Roman"/>
          <w:sz w:val="24"/>
          <w:szCs w:val="24"/>
        </w:rPr>
        <w:t>postava</w:t>
      </w:r>
      <w:r w:rsidR="0087565C">
        <w:rPr>
          <w:rFonts w:ascii="Times New Roman" w:hAnsi="Times New Roman" w:cs="Times New Roman"/>
          <w:sz w:val="24"/>
          <w:szCs w:val="24"/>
        </w:rPr>
        <w:t>, hrabě Alessandro Cagliostro</w:t>
      </w:r>
      <w:r w:rsidR="00DC6EE5">
        <w:rPr>
          <w:rFonts w:ascii="Times New Roman" w:hAnsi="Times New Roman" w:cs="Times New Roman"/>
          <w:sz w:val="24"/>
          <w:szCs w:val="24"/>
        </w:rPr>
        <w:t xml:space="preserve">, </w:t>
      </w:r>
      <w:r w:rsidR="00AA760E">
        <w:rPr>
          <w:rFonts w:ascii="Times New Roman" w:hAnsi="Times New Roman" w:cs="Times New Roman"/>
          <w:sz w:val="24"/>
          <w:szCs w:val="24"/>
        </w:rPr>
        <w:t xml:space="preserve">se </w:t>
      </w:r>
      <w:r w:rsidR="00795F0F">
        <w:rPr>
          <w:rFonts w:ascii="Times New Roman" w:hAnsi="Times New Roman" w:cs="Times New Roman"/>
          <w:sz w:val="24"/>
          <w:szCs w:val="24"/>
        </w:rPr>
        <w:t>narodil v</w:t>
      </w:r>
      <w:r w:rsidR="00F01C03">
        <w:rPr>
          <w:rFonts w:ascii="Times New Roman" w:hAnsi="Times New Roman" w:cs="Times New Roman"/>
          <w:sz w:val="24"/>
          <w:szCs w:val="24"/>
        </w:rPr>
        <w:t xml:space="preserve"> roce 1743 v Palermu a 1795 zemřel v Římě. </w:t>
      </w:r>
      <w:r w:rsidR="00795F0F" w:rsidRPr="00795F0F">
        <w:rPr>
          <w:rFonts w:ascii="Times New Roman" w:hAnsi="Times New Roman" w:cs="Times New Roman"/>
          <w:sz w:val="24"/>
          <w:szCs w:val="24"/>
        </w:rPr>
        <w:t xml:space="preserve">Jeho pravé jméno bylo Giuseppe Balsamo. Proslul tím, že </w:t>
      </w:r>
      <w:r w:rsidR="00795F0F">
        <w:rPr>
          <w:rFonts w:ascii="Times New Roman" w:hAnsi="Times New Roman" w:cs="Times New Roman"/>
          <w:sz w:val="24"/>
          <w:szCs w:val="24"/>
        </w:rPr>
        <w:t>mámil</w:t>
      </w:r>
      <w:r w:rsidR="00795F0F" w:rsidRPr="00795F0F">
        <w:rPr>
          <w:rFonts w:ascii="Times New Roman" w:hAnsi="Times New Roman" w:cs="Times New Roman"/>
          <w:sz w:val="24"/>
          <w:szCs w:val="24"/>
        </w:rPr>
        <w:t xml:space="preserve"> důvěřivé lidi čarodějnictvím a falešnými poklady.</w:t>
      </w:r>
      <w:r w:rsidR="00723A15">
        <w:rPr>
          <w:rStyle w:val="Znakapoznpodarou"/>
          <w:rFonts w:ascii="Times New Roman" w:hAnsi="Times New Roman" w:cs="Times New Roman"/>
          <w:sz w:val="24"/>
          <w:szCs w:val="24"/>
        </w:rPr>
        <w:footnoteReference w:id="47"/>
      </w:r>
      <w:r w:rsidR="00705952">
        <w:rPr>
          <w:rFonts w:ascii="Times New Roman" w:hAnsi="Times New Roman" w:cs="Times New Roman"/>
          <w:sz w:val="24"/>
          <w:szCs w:val="24"/>
        </w:rPr>
        <w:t xml:space="preserve"> </w:t>
      </w:r>
      <w:r w:rsidR="00AF2599">
        <w:rPr>
          <w:rFonts w:ascii="Times New Roman" w:hAnsi="Times New Roman" w:cs="Times New Roman"/>
          <w:sz w:val="24"/>
          <w:szCs w:val="24"/>
        </w:rPr>
        <w:t xml:space="preserve">Je patrné, že Karásek projevoval značný zájem o okultismus a </w:t>
      </w:r>
      <w:r w:rsidR="0089642C">
        <w:rPr>
          <w:rFonts w:ascii="Times New Roman" w:hAnsi="Times New Roman" w:cs="Times New Roman"/>
          <w:sz w:val="24"/>
          <w:szCs w:val="24"/>
        </w:rPr>
        <w:t>magii,</w:t>
      </w:r>
      <w:r w:rsidR="00AF2599">
        <w:rPr>
          <w:rFonts w:ascii="Times New Roman" w:hAnsi="Times New Roman" w:cs="Times New Roman"/>
          <w:sz w:val="24"/>
          <w:szCs w:val="24"/>
        </w:rPr>
        <w:t xml:space="preserve"> a proto se tak mohl Cagliostrem inspirovat a zasadit jej do svého příběhu. </w:t>
      </w:r>
    </w:p>
    <w:p w14:paraId="783FD60C" w14:textId="77777777" w:rsidR="00503B46" w:rsidRDefault="00503B46" w:rsidP="00795F0F">
      <w:pPr>
        <w:spacing w:line="360" w:lineRule="auto"/>
        <w:rPr>
          <w:rFonts w:ascii="Times New Roman" w:hAnsi="Times New Roman" w:cs="Times New Roman"/>
          <w:sz w:val="24"/>
          <w:szCs w:val="24"/>
        </w:rPr>
      </w:pPr>
    </w:p>
    <w:p w14:paraId="5BD7F1CA" w14:textId="08055694" w:rsidR="00570111" w:rsidRPr="005C6FC9" w:rsidRDefault="00420C6D" w:rsidP="005C6FC9">
      <w:pPr>
        <w:pStyle w:val="Nadpis3"/>
        <w:spacing w:line="360" w:lineRule="auto"/>
        <w:ind w:firstLine="357"/>
        <w:rPr>
          <w:rFonts w:cs="Times New Roman"/>
        </w:rPr>
      </w:pPr>
      <w:bookmarkStart w:id="26" w:name="_Toc164691106"/>
      <w:bookmarkStart w:id="27" w:name="_Toc164965042"/>
      <w:r>
        <w:rPr>
          <w:rFonts w:cs="Times New Roman"/>
        </w:rPr>
        <w:t>5.2.4</w:t>
      </w:r>
      <w:r w:rsidR="001610D4">
        <w:rPr>
          <w:rFonts w:cs="Times New Roman"/>
        </w:rPr>
        <w:t xml:space="preserve"> </w:t>
      </w:r>
      <w:r w:rsidR="001B4F78" w:rsidRPr="00952E99">
        <w:rPr>
          <w:rFonts w:cs="Times New Roman"/>
        </w:rPr>
        <w:t>Walter Mora</w:t>
      </w:r>
      <w:bookmarkEnd w:id="26"/>
      <w:bookmarkEnd w:id="27"/>
      <w:r w:rsidR="001B4F78" w:rsidRPr="00952E99">
        <w:rPr>
          <w:rFonts w:cs="Times New Roman"/>
        </w:rPr>
        <w:t xml:space="preserve"> </w:t>
      </w:r>
    </w:p>
    <w:p w14:paraId="0F676D1C" w14:textId="77F571D0" w:rsidR="00BC3B6A" w:rsidRPr="00952E99" w:rsidRDefault="00846D19" w:rsidP="001F0B59">
      <w:pPr>
        <w:spacing w:before="240" w:line="360" w:lineRule="auto"/>
        <w:ind w:firstLine="708"/>
        <w:rPr>
          <w:rFonts w:ascii="Times New Roman" w:hAnsi="Times New Roman" w:cs="Times New Roman"/>
          <w:sz w:val="24"/>
          <w:szCs w:val="24"/>
        </w:rPr>
      </w:pPr>
      <w:r w:rsidRPr="00952E99">
        <w:rPr>
          <w:rFonts w:ascii="Times New Roman" w:hAnsi="Times New Roman" w:cs="Times New Roman"/>
          <w:sz w:val="24"/>
          <w:szCs w:val="24"/>
        </w:rPr>
        <w:t xml:space="preserve">Jedná se </w:t>
      </w:r>
      <w:r w:rsidR="00F75160" w:rsidRPr="00952E99">
        <w:rPr>
          <w:rFonts w:ascii="Times New Roman" w:hAnsi="Times New Roman" w:cs="Times New Roman"/>
          <w:sz w:val="24"/>
          <w:szCs w:val="24"/>
        </w:rPr>
        <w:t>o jednu z Cagliostrových reinkarnací. Je to postava s tajemstvím,</w:t>
      </w:r>
      <w:r w:rsidR="00071D4F" w:rsidRPr="00952E99">
        <w:rPr>
          <w:rFonts w:ascii="Times New Roman" w:hAnsi="Times New Roman" w:cs="Times New Roman"/>
          <w:sz w:val="24"/>
          <w:szCs w:val="24"/>
        </w:rPr>
        <w:t xml:space="preserve"> </w:t>
      </w:r>
      <w:r w:rsidR="00A041E7" w:rsidRPr="00952E99">
        <w:rPr>
          <w:rFonts w:ascii="Times New Roman" w:hAnsi="Times New Roman" w:cs="Times New Roman"/>
          <w:sz w:val="24"/>
          <w:szCs w:val="24"/>
        </w:rPr>
        <w:t xml:space="preserve">neznáme její pravé jméno, z románu se dozvídáme, že jméno Walter Mora je pouze pseudonym a </w:t>
      </w:r>
      <w:r w:rsidR="004522B5" w:rsidRPr="00952E99">
        <w:rPr>
          <w:rFonts w:ascii="Times New Roman" w:hAnsi="Times New Roman" w:cs="Times New Roman"/>
          <w:sz w:val="24"/>
          <w:szCs w:val="24"/>
        </w:rPr>
        <w:t>nechce, aby byla jeho identita vyzrazena.</w:t>
      </w:r>
    </w:p>
    <w:p w14:paraId="0CE3AF6A" w14:textId="77777777" w:rsidR="006A13AE" w:rsidRPr="00FA2C7C" w:rsidRDefault="0060263E" w:rsidP="00943DE9">
      <w:pPr>
        <w:spacing w:before="240" w:line="360" w:lineRule="auto"/>
        <w:ind w:firstLine="708"/>
        <w:rPr>
          <w:rFonts w:ascii="Times New Roman" w:hAnsi="Times New Roman" w:cs="Times New Roman"/>
          <w:sz w:val="24"/>
          <w:szCs w:val="24"/>
        </w:rPr>
      </w:pPr>
      <w:r w:rsidRPr="00FA2C7C">
        <w:rPr>
          <w:rFonts w:ascii="Times New Roman" w:hAnsi="Times New Roman" w:cs="Times New Roman"/>
          <w:sz w:val="24"/>
          <w:szCs w:val="24"/>
        </w:rPr>
        <w:t xml:space="preserve">„Zlověstná magická hvězda, děsivý přízrak, jímž jsme toužili </w:t>
      </w:r>
      <w:proofErr w:type="gramStart"/>
      <w:r w:rsidRPr="00FA2C7C">
        <w:rPr>
          <w:rFonts w:ascii="Times New Roman" w:hAnsi="Times New Roman" w:cs="Times New Roman"/>
          <w:sz w:val="24"/>
          <w:szCs w:val="24"/>
        </w:rPr>
        <w:t>proniknouti</w:t>
      </w:r>
      <w:proofErr w:type="gramEnd"/>
      <w:r w:rsidRPr="00FA2C7C">
        <w:rPr>
          <w:rFonts w:ascii="Times New Roman" w:hAnsi="Times New Roman" w:cs="Times New Roman"/>
          <w:sz w:val="24"/>
          <w:szCs w:val="24"/>
        </w:rPr>
        <w:t xml:space="preserve">, ale marně. Walter Mora nevystupoval ze své fiktivnosti. Pokoušeli jsme se </w:t>
      </w:r>
      <w:proofErr w:type="gramStart"/>
      <w:r w:rsidRPr="00FA2C7C">
        <w:rPr>
          <w:rFonts w:ascii="Times New Roman" w:hAnsi="Times New Roman" w:cs="Times New Roman"/>
          <w:sz w:val="24"/>
          <w:szCs w:val="24"/>
        </w:rPr>
        <w:t>odhaliti</w:t>
      </w:r>
      <w:proofErr w:type="gramEnd"/>
      <w:r w:rsidRPr="00FA2C7C">
        <w:rPr>
          <w:rFonts w:ascii="Times New Roman" w:hAnsi="Times New Roman" w:cs="Times New Roman"/>
          <w:sz w:val="24"/>
          <w:szCs w:val="24"/>
        </w:rPr>
        <w:t xml:space="preserve"> jeho pseudonym. Ale v divadle, kde byl hrán tajemný Cagliostro, bylo nám řečeno, že autor zakázal </w:t>
      </w:r>
      <w:proofErr w:type="gramStart"/>
      <w:r w:rsidRPr="00FA2C7C">
        <w:rPr>
          <w:rFonts w:ascii="Times New Roman" w:hAnsi="Times New Roman" w:cs="Times New Roman"/>
          <w:sz w:val="24"/>
          <w:szCs w:val="24"/>
        </w:rPr>
        <w:t>prozrazovati</w:t>
      </w:r>
      <w:proofErr w:type="gramEnd"/>
      <w:r w:rsidRPr="00FA2C7C">
        <w:rPr>
          <w:rFonts w:ascii="Times New Roman" w:hAnsi="Times New Roman" w:cs="Times New Roman"/>
          <w:sz w:val="24"/>
          <w:szCs w:val="24"/>
        </w:rPr>
        <w:t xml:space="preserve"> někomu, kým jest.“</w:t>
      </w:r>
      <w:r w:rsidRPr="00FA2C7C">
        <w:rPr>
          <w:rStyle w:val="Znakapoznpodarou"/>
          <w:rFonts w:ascii="Times New Roman" w:hAnsi="Times New Roman" w:cs="Times New Roman"/>
          <w:sz w:val="24"/>
          <w:szCs w:val="24"/>
        </w:rPr>
        <w:footnoteReference w:id="48"/>
      </w:r>
    </w:p>
    <w:p w14:paraId="297CA0E4" w14:textId="24A8C110" w:rsidR="00A25E05" w:rsidRPr="004A744E" w:rsidRDefault="00A67507" w:rsidP="00943DE9">
      <w:pPr>
        <w:spacing w:before="240" w:line="360" w:lineRule="auto"/>
        <w:ind w:firstLine="708"/>
        <w:rPr>
          <w:rFonts w:ascii="Times New Roman" w:hAnsi="Times New Roman" w:cs="Times New Roman"/>
          <w:i/>
          <w:iCs/>
          <w:sz w:val="24"/>
          <w:szCs w:val="24"/>
        </w:rPr>
      </w:pPr>
      <w:r w:rsidRPr="00A67507">
        <w:rPr>
          <w:rFonts w:ascii="Times New Roman" w:hAnsi="Times New Roman" w:cs="Times New Roman"/>
          <w:sz w:val="24"/>
          <w:szCs w:val="24"/>
        </w:rPr>
        <w:t xml:space="preserve">Walter Mora je kouzelník a dvojník. Podle </w:t>
      </w:r>
      <w:r w:rsidR="008509C2">
        <w:rPr>
          <w:rFonts w:ascii="Times New Roman" w:hAnsi="Times New Roman" w:cs="Times New Roman"/>
          <w:sz w:val="24"/>
          <w:szCs w:val="24"/>
        </w:rPr>
        <w:t xml:space="preserve">již zmíněného schématu </w:t>
      </w:r>
      <w:r w:rsidRPr="00A67507">
        <w:rPr>
          <w:rFonts w:ascii="Times New Roman" w:hAnsi="Times New Roman" w:cs="Times New Roman"/>
          <w:sz w:val="24"/>
          <w:szCs w:val="24"/>
        </w:rPr>
        <w:t>Daniely Hodrové se Manfred</w:t>
      </w:r>
      <w:r w:rsidR="0061697E">
        <w:rPr>
          <w:rFonts w:ascii="Times New Roman" w:hAnsi="Times New Roman" w:cs="Times New Roman"/>
          <w:sz w:val="24"/>
          <w:szCs w:val="24"/>
        </w:rPr>
        <w:t xml:space="preserve"> </w:t>
      </w:r>
      <w:r w:rsidR="008509C2">
        <w:rPr>
          <w:rFonts w:ascii="Times New Roman" w:hAnsi="Times New Roman" w:cs="Times New Roman"/>
          <w:sz w:val="24"/>
          <w:szCs w:val="24"/>
        </w:rPr>
        <w:t>ve chvíli, kdy</w:t>
      </w:r>
      <w:r w:rsidRPr="00A67507">
        <w:rPr>
          <w:rFonts w:ascii="Times New Roman" w:hAnsi="Times New Roman" w:cs="Times New Roman"/>
          <w:sz w:val="24"/>
          <w:szCs w:val="24"/>
        </w:rPr>
        <w:t xml:space="preserve"> se objeví Walter Mora, proměňuje z postavy typu subjekt na postavu typu objekt. To znamená, že Manfredova postava začíná být ohrožena ve chvíli, kdy se Walter Mora</w:t>
      </w:r>
      <w:r w:rsidR="002106BC">
        <w:rPr>
          <w:rFonts w:ascii="Times New Roman" w:hAnsi="Times New Roman" w:cs="Times New Roman"/>
          <w:sz w:val="24"/>
          <w:szCs w:val="24"/>
        </w:rPr>
        <w:t xml:space="preserve"> </w:t>
      </w:r>
      <w:r w:rsidR="008F2B97">
        <w:rPr>
          <w:rFonts w:ascii="Times New Roman" w:hAnsi="Times New Roman" w:cs="Times New Roman"/>
          <w:sz w:val="24"/>
          <w:szCs w:val="24"/>
        </w:rPr>
        <w:t>i</w:t>
      </w:r>
      <w:r w:rsidR="002106BC">
        <w:rPr>
          <w:rFonts w:ascii="Times New Roman" w:hAnsi="Times New Roman" w:cs="Times New Roman"/>
          <w:sz w:val="24"/>
          <w:szCs w:val="24"/>
        </w:rPr>
        <w:t xml:space="preserve"> Divo Cagliostro</w:t>
      </w:r>
      <w:r w:rsidR="008F2B97">
        <w:rPr>
          <w:rFonts w:ascii="Times New Roman" w:hAnsi="Times New Roman" w:cs="Times New Roman"/>
          <w:sz w:val="24"/>
          <w:szCs w:val="24"/>
        </w:rPr>
        <w:t xml:space="preserve"> objeví</w:t>
      </w:r>
      <w:r w:rsidRPr="00A67507">
        <w:rPr>
          <w:rFonts w:ascii="Times New Roman" w:hAnsi="Times New Roman" w:cs="Times New Roman"/>
          <w:sz w:val="24"/>
          <w:szCs w:val="24"/>
        </w:rPr>
        <w:t xml:space="preserve">. </w:t>
      </w:r>
      <w:r w:rsidR="007E5576">
        <w:rPr>
          <w:rFonts w:ascii="Times New Roman" w:hAnsi="Times New Roman" w:cs="Times New Roman"/>
          <w:sz w:val="24"/>
          <w:szCs w:val="24"/>
        </w:rPr>
        <w:t xml:space="preserve">Tato postava </w:t>
      </w:r>
      <w:r w:rsidRPr="00A67507">
        <w:rPr>
          <w:rFonts w:ascii="Times New Roman" w:hAnsi="Times New Roman" w:cs="Times New Roman"/>
          <w:sz w:val="24"/>
          <w:szCs w:val="24"/>
        </w:rPr>
        <w:t xml:space="preserve">nejen </w:t>
      </w:r>
      <w:r w:rsidR="007E5576">
        <w:rPr>
          <w:rFonts w:ascii="Times New Roman" w:hAnsi="Times New Roman" w:cs="Times New Roman"/>
          <w:sz w:val="24"/>
          <w:szCs w:val="24"/>
        </w:rPr>
        <w:t xml:space="preserve">že </w:t>
      </w:r>
      <w:r w:rsidRPr="00A67507">
        <w:rPr>
          <w:rFonts w:ascii="Times New Roman" w:hAnsi="Times New Roman" w:cs="Times New Roman"/>
          <w:sz w:val="24"/>
          <w:szCs w:val="24"/>
        </w:rPr>
        <w:t xml:space="preserve">ohrožuje Manfredovu identitu, ale nakonec se pro něj stává </w:t>
      </w:r>
      <w:r w:rsidR="00C83077">
        <w:rPr>
          <w:rFonts w:ascii="Times New Roman" w:hAnsi="Times New Roman" w:cs="Times New Roman"/>
          <w:sz w:val="24"/>
          <w:szCs w:val="24"/>
        </w:rPr>
        <w:t>zhoubným.</w:t>
      </w:r>
      <w:r w:rsidR="004A744E">
        <w:rPr>
          <w:rFonts w:ascii="Times New Roman" w:hAnsi="Times New Roman" w:cs="Times New Roman"/>
          <w:i/>
          <w:iCs/>
          <w:sz w:val="24"/>
          <w:szCs w:val="24"/>
        </w:rPr>
        <w:t xml:space="preserve"> </w:t>
      </w:r>
      <w:r w:rsidR="009664FF" w:rsidRPr="00952E99">
        <w:rPr>
          <w:rFonts w:ascii="Times New Roman" w:hAnsi="Times New Roman" w:cs="Times New Roman"/>
          <w:sz w:val="24"/>
          <w:szCs w:val="24"/>
        </w:rPr>
        <w:t xml:space="preserve">Hana Bednaříková </w:t>
      </w:r>
      <w:r w:rsidR="00A41874">
        <w:rPr>
          <w:rFonts w:ascii="Times New Roman" w:hAnsi="Times New Roman" w:cs="Times New Roman"/>
          <w:sz w:val="24"/>
          <w:szCs w:val="24"/>
        </w:rPr>
        <w:t>potvrzuje</w:t>
      </w:r>
      <w:r w:rsidR="009664FF" w:rsidRPr="00952E99">
        <w:rPr>
          <w:rFonts w:ascii="Times New Roman" w:hAnsi="Times New Roman" w:cs="Times New Roman"/>
          <w:sz w:val="24"/>
          <w:szCs w:val="24"/>
        </w:rPr>
        <w:t>, že dekadentní rozdvojení osobnosti</w:t>
      </w:r>
      <w:r w:rsidR="000A6003" w:rsidRPr="00952E99">
        <w:rPr>
          <w:rFonts w:ascii="Times New Roman" w:hAnsi="Times New Roman" w:cs="Times New Roman"/>
          <w:sz w:val="24"/>
          <w:szCs w:val="24"/>
        </w:rPr>
        <w:t xml:space="preserve"> </w:t>
      </w:r>
      <w:r w:rsidR="00016C1E" w:rsidRPr="00952E99">
        <w:rPr>
          <w:rFonts w:ascii="Times New Roman" w:hAnsi="Times New Roman" w:cs="Times New Roman"/>
          <w:sz w:val="24"/>
          <w:szCs w:val="24"/>
        </w:rPr>
        <w:t>může nakonec přivést</w:t>
      </w:r>
      <w:r w:rsidR="00521921" w:rsidRPr="00952E99">
        <w:rPr>
          <w:rFonts w:ascii="Times New Roman" w:hAnsi="Times New Roman" w:cs="Times New Roman"/>
          <w:sz w:val="24"/>
          <w:szCs w:val="24"/>
        </w:rPr>
        <w:t xml:space="preserve"> až k</w:t>
      </w:r>
      <w:r w:rsidR="00236AA0" w:rsidRPr="00952E99">
        <w:rPr>
          <w:rFonts w:ascii="Times New Roman" w:hAnsi="Times New Roman" w:cs="Times New Roman"/>
          <w:sz w:val="24"/>
          <w:szCs w:val="24"/>
        </w:rPr>
        <w:t> </w:t>
      </w:r>
      <w:r w:rsidR="00F4777B" w:rsidRPr="00952E99">
        <w:rPr>
          <w:rFonts w:ascii="Times New Roman" w:hAnsi="Times New Roman" w:cs="Times New Roman"/>
          <w:sz w:val="24"/>
          <w:szCs w:val="24"/>
        </w:rPr>
        <w:t>tragicko</w:t>
      </w:r>
      <w:r w:rsidR="00236AA0" w:rsidRPr="00952E99">
        <w:rPr>
          <w:rFonts w:ascii="Times New Roman" w:hAnsi="Times New Roman" w:cs="Times New Roman"/>
          <w:sz w:val="24"/>
          <w:szCs w:val="24"/>
        </w:rPr>
        <w:t>-</w:t>
      </w:r>
      <w:r w:rsidR="00F4777B" w:rsidRPr="00952E99">
        <w:rPr>
          <w:rFonts w:ascii="Times New Roman" w:hAnsi="Times New Roman" w:cs="Times New Roman"/>
          <w:sz w:val="24"/>
          <w:szCs w:val="24"/>
        </w:rPr>
        <w:t>existenciálním</w:t>
      </w:r>
      <w:r w:rsidR="00016C1E" w:rsidRPr="00952E99">
        <w:rPr>
          <w:rFonts w:ascii="Times New Roman" w:hAnsi="Times New Roman" w:cs="Times New Roman"/>
          <w:sz w:val="24"/>
          <w:szCs w:val="24"/>
        </w:rPr>
        <w:t xml:space="preserve"> situacím</w:t>
      </w:r>
      <w:r w:rsidR="00E03F66">
        <w:rPr>
          <w:rStyle w:val="Znakapoznpodarou"/>
          <w:rFonts w:ascii="Times New Roman" w:hAnsi="Times New Roman" w:cs="Times New Roman"/>
          <w:sz w:val="24"/>
          <w:szCs w:val="24"/>
        </w:rPr>
        <w:footnoteReference w:id="49"/>
      </w:r>
      <w:r w:rsidR="00516976">
        <w:rPr>
          <w:rFonts w:ascii="Times New Roman" w:hAnsi="Times New Roman" w:cs="Times New Roman"/>
          <w:sz w:val="24"/>
          <w:szCs w:val="24"/>
        </w:rPr>
        <w:t>, co</w:t>
      </w:r>
      <w:r w:rsidR="006B2E8C">
        <w:rPr>
          <w:rFonts w:ascii="Times New Roman" w:hAnsi="Times New Roman" w:cs="Times New Roman"/>
          <w:sz w:val="24"/>
          <w:szCs w:val="24"/>
        </w:rPr>
        <w:t xml:space="preserve">ž je </w:t>
      </w:r>
      <w:r w:rsidR="00CD4DBC">
        <w:rPr>
          <w:rFonts w:ascii="Times New Roman" w:hAnsi="Times New Roman" w:cs="Times New Roman"/>
          <w:sz w:val="24"/>
          <w:szCs w:val="24"/>
        </w:rPr>
        <w:t>patrné právě v případě dvojníků</w:t>
      </w:r>
      <w:r w:rsidR="0061697E">
        <w:rPr>
          <w:rFonts w:ascii="Times New Roman" w:hAnsi="Times New Roman" w:cs="Times New Roman"/>
          <w:sz w:val="24"/>
          <w:szCs w:val="24"/>
        </w:rPr>
        <w:t xml:space="preserve"> </w:t>
      </w:r>
      <w:r w:rsidR="00CD4DBC">
        <w:rPr>
          <w:rFonts w:ascii="Times New Roman" w:hAnsi="Times New Roman" w:cs="Times New Roman"/>
          <w:sz w:val="24"/>
          <w:szCs w:val="24"/>
        </w:rPr>
        <w:t>z </w:t>
      </w:r>
      <w:r w:rsidR="00CD4DBC" w:rsidRPr="00176314">
        <w:rPr>
          <w:rFonts w:ascii="Times New Roman" w:hAnsi="Times New Roman" w:cs="Times New Roman"/>
          <w:i/>
          <w:iCs/>
          <w:sz w:val="24"/>
          <w:szCs w:val="24"/>
        </w:rPr>
        <w:t>Románu Manfreda Macmillena</w:t>
      </w:r>
      <w:r w:rsidR="00CD4DBC">
        <w:rPr>
          <w:rFonts w:ascii="Times New Roman" w:hAnsi="Times New Roman" w:cs="Times New Roman"/>
          <w:sz w:val="24"/>
          <w:szCs w:val="24"/>
        </w:rPr>
        <w:t>. Toto téma se opakuje rovněž v </w:t>
      </w:r>
      <w:r w:rsidR="00CD4DBC" w:rsidRPr="00176314">
        <w:rPr>
          <w:rFonts w:ascii="Times New Roman" w:hAnsi="Times New Roman" w:cs="Times New Roman"/>
          <w:i/>
          <w:iCs/>
          <w:sz w:val="24"/>
          <w:szCs w:val="24"/>
        </w:rPr>
        <w:t>Ganymedovi</w:t>
      </w:r>
      <w:r w:rsidR="00CD4DBC">
        <w:rPr>
          <w:rFonts w:ascii="Times New Roman" w:hAnsi="Times New Roman" w:cs="Times New Roman"/>
          <w:sz w:val="24"/>
          <w:szCs w:val="24"/>
        </w:rPr>
        <w:t xml:space="preserve"> v případě Radovana</w:t>
      </w:r>
      <w:r w:rsidR="00176314">
        <w:rPr>
          <w:rFonts w:ascii="Times New Roman" w:hAnsi="Times New Roman" w:cs="Times New Roman"/>
          <w:sz w:val="24"/>
          <w:szCs w:val="24"/>
        </w:rPr>
        <w:t>.</w:t>
      </w:r>
    </w:p>
    <w:p w14:paraId="7FA2D86D" w14:textId="77777777" w:rsidR="00E2368C" w:rsidRPr="00952E99" w:rsidRDefault="00E2368C" w:rsidP="00943DE9">
      <w:pPr>
        <w:spacing w:before="240" w:line="360" w:lineRule="auto"/>
        <w:rPr>
          <w:rFonts w:ascii="Times New Roman" w:hAnsi="Times New Roman" w:cs="Times New Roman"/>
          <w:sz w:val="24"/>
          <w:szCs w:val="24"/>
        </w:rPr>
      </w:pPr>
    </w:p>
    <w:p w14:paraId="15F89A57" w14:textId="2FDAFFCE" w:rsidR="000E3A09" w:rsidRPr="005C6FC9" w:rsidRDefault="004A744E" w:rsidP="002A65E8">
      <w:pPr>
        <w:pStyle w:val="Nadpis3"/>
        <w:spacing w:before="0" w:line="360" w:lineRule="auto"/>
        <w:ind w:firstLine="357"/>
        <w:rPr>
          <w:rFonts w:cs="Times New Roman"/>
        </w:rPr>
      </w:pPr>
      <w:bookmarkStart w:id="28" w:name="_Toc164691107"/>
      <w:bookmarkStart w:id="29" w:name="_Toc164965043"/>
      <w:r>
        <w:rPr>
          <w:rFonts w:cs="Times New Roman"/>
        </w:rPr>
        <w:t>5</w:t>
      </w:r>
      <w:r w:rsidR="001610D4">
        <w:rPr>
          <w:rFonts w:cs="Times New Roman"/>
        </w:rPr>
        <w:t>.2.5</w:t>
      </w:r>
      <w:r w:rsidR="00C10908">
        <w:rPr>
          <w:rFonts w:cs="Times New Roman"/>
        </w:rPr>
        <w:t xml:space="preserve"> </w:t>
      </w:r>
      <w:r w:rsidR="00395475" w:rsidRPr="00952E99">
        <w:rPr>
          <w:rFonts w:cs="Times New Roman"/>
        </w:rPr>
        <w:t>Ostatní postavy</w:t>
      </w:r>
      <w:bookmarkEnd w:id="28"/>
      <w:bookmarkEnd w:id="29"/>
      <w:r w:rsidR="00395475" w:rsidRPr="00952E99">
        <w:rPr>
          <w:rFonts w:cs="Times New Roman"/>
        </w:rPr>
        <w:t xml:space="preserve"> </w:t>
      </w:r>
    </w:p>
    <w:p w14:paraId="0DE4636E" w14:textId="52162234" w:rsidR="00395475" w:rsidRPr="00952E99" w:rsidRDefault="00395475" w:rsidP="00943DE9">
      <w:pPr>
        <w:spacing w:before="240" w:line="360" w:lineRule="auto"/>
        <w:ind w:firstLine="708"/>
        <w:rPr>
          <w:rFonts w:ascii="Times New Roman" w:hAnsi="Times New Roman" w:cs="Times New Roman"/>
          <w:sz w:val="24"/>
          <w:szCs w:val="24"/>
        </w:rPr>
      </w:pPr>
      <w:r w:rsidRPr="00952E99">
        <w:rPr>
          <w:rFonts w:ascii="Times New Roman" w:hAnsi="Times New Roman" w:cs="Times New Roman"/>
          <w:sz w:val="24"/>
          <w:szCs w:val="24"/>
        </w:rPr>
        <w:t>Zde bychom mohli zmínit postavu Maxe Dunieckého, o kterém se do</w:t>
      </w:r>
      <w:r w:rsidR="00CC663C">
        <w:rPr>
          <w:rFonts w:ascii="Times New Roman" w:hAnsi="Times New Roman" w:cs="Times New Roman"/>
          <w:sz w:val="24"/>
          <w:szCs w:val="24"/>
        </w:rPr>
        <w:t>z</w:t>
      </w:r>
      <w:r w:rsidRPr="00952E99">
        <w:rPr>
          <w:rFonts w:ascii="Times New Roman" w:hAnsi="Times New Roman" w:cs="Times New Roman"/>
          <w:sz w:val="24"/>
          <w:szCs w:val="24"/>
        </w:rPr>
        <w:t xml:space="preserve">vídáme pouze, že se jednalo o homosexuálního muže z polské aristokracie, který udržoval přátelství s Francisem. Další postava </w:t>
      </w:r>
      <w:r w:rsidR="00A43BFD" w:rsidRPr="00952E99">
        <w:rPr>
          <w:rFonts w:ascii="Times New Roman" w:hAnsi="Times New Roman" w:cs="Times New Roman"/>
          <w:sz w:val="24"/>
          <w:szCs w:val="24"/>
        </w:rPr>
        <w:t>„</w:t>
      </w:r>
      <w:r w:rsidRPr="00952E99">
        <w:rPr>
          <w:rFonts w:ascii="Times New Roman" w:hAnsi="Times New Roman" w:cs="Times New Roman"/>
          <w:sz w:val="24"/>
          <w:szCs w:val="24"/>
        </w:rPr>
        <w:t>bez nitra“ je benátský vetešník, u kterého Manfred kupuje obraz Cagliostra</w:t>
      </w:r>
      <w:r w:rsidR="009004B0" w:rsidRPr="00952E99">
        <w:rPr>
          <w:rFonts w:ascii="Times New Roman" w:hAnsi="Times New Roman" w:cs="Times New Roman"/>
          <w:sz w:val="24"/>
          <w:szCs w:val="24"/>
        </w:rPr>
        <w:t xml:space="preserve">, </w:t>
      </w:r>
      <w:r w:rsidR="004646A0" w:rsidRPr="00952E99">
        <w:rPr>
          <w:rFonts w:ascii="Times New Roman" w:hAnsi="Times New Roman" w:cs="Times New Roman"/>
          <w:sz w:val="24"/>
          <w:szCs w:val="24"/>
        </w:rPr>
        <w:t xml:space="preserve">dále </w:t>
      </w:r>
      <w:r w:rsidR="009004B0" w:rsidRPr="00952E99">
        <w:rPr>
          <w:rFonts w:ascii="Times New Roman" w:hAnsi="Times New Roman" w:cs="Times New Roman"/>
          <w:sz w:val="24"/>
          <w:szCs w:val="24"/>
        </w:rPr>
        <w:t xml:space="preserve">Manfredův praděd </w:t>
      </w:r>
      <w:r w:rsidR="009E4B92" w:rsidRPr="00952E99">
        <w:rPr>
          <w:rFonts w:ascii="Times New Roman" w:hAnsi="Times New Roman" w:cs="Times New Roman"/>
          <w:sz w:val="24"/>
          <w:szCs w:val="24"/>
        </w:rPr>
        <w:t xml:space="preserve">Evelyn Macmillen a </w:t>
      </w:r>
      <w:r w:rsidR="005E241A" w:rsidRPr="00952E99">
        <w:rPr>
          <w:rFonts w:ascii="Times New Roman" w:hAnsi="Times New Roman" w:cs="Times New Roman"/>
          <w:sz w:val="24"/>
          <w:szCs w:val="24"/>
        </w:rPr>
        <w:t>hrabě Eugen Mosczynský.</w:t>
      </w:r>
    </w:p>
    <w:p w14:paraId="29D68F2A" w14:textId="334AB4FB" w:rsidR="00E94B48" w:rsidRDefault="00895034" w:rsidP="00C1285A">
      <w:pPr>
        <w:spacing w:before="240" w:line="360" w:lineRule="auto"/>
        <w:ind w:firstLine="708"/>
        <w:rPr>
          <w:rFonts w:ascii="Times New Roman" w:hAnsi="Times New Roman" w:cs="Times New Roman"/>
          <w:sz w:val="24"/>
          <w:szCs w:val="24"/>
        </w:rPr>
      </w:pPr>
      <w:r w:rsidRPr="00952E99">
        <w:rPr>
          <w:rFonts w:ascii="Times New Roman" w:hAnsi="Times New Roman" w:cs="Times New Roman"/>
          <w:sz w:val="24"/>
          <w:szCs w:val="24"/>
        </w:rPr>
        <w:t>Bohumil Fořt zdůrazňuje, že n</w:t>
      </w:r>
      <w:r w:rsidR="00E94B48" w:rsidRPr="00952E99">
        <w:rPr>
          <w:rFonts w:ascii="Times New Roman" w:hAnsi="Times New Roman" w:cs="Times New Roman"/>
          <w:sz w:val="24"/>
          <w:szCs w:val="24"/>
        </w:rPr>
        <w:t>arativní světy</w:t>
      </w:r>
      <w:r w:rsidR="003D0CDB" w:rsidRPr="00952E99">
        <w:rPr>
          <w:rFonts w:ascii="Times New Roman" w:hAnsi="Times New Roman" w:cs="Times New Roman"/>
          <w:sz w:val="24"/>
          <w:szCs w:val="24"/>
        </w:rPr>
        <w:t xml:space="preserve"> obsahují nejen oblast určenou a podurčenou, ale také tzv. oblast mezer.</w:t>
      </w:r>
      <w:r w:rsidR="008B677B" w:rsidRPr="00952E99">
        <w:rPr>
          <w:rFonts w:ascii="Times New Roman" w:hAnsi="Times New Roman" w:cs="Times New Roman"/>
          <w:sz w:val="24"/>
          <w:szCs w:val="24"/>
        </w:rPr>
        <w:t xml:space="preserve"> Mezery se objevují v situacích, kde dochází k mlčení o daném jevu či entitě, nebo kdy k ní </w:t>
      </w:r>
      <w:r w:rsidR="00E8086C" w:rsidRPr="00952E99">
        <w:rPr>
          <w:rFonts w:ascii="Times New Roman" w:hAnsi="Times New Roman" w:cs="Times New Roman"/>
          <w:sz w:val="24"/>
          <w:szCs w:val="24"/>
        </w:rPr>
        <w:t xml:space="preserve">nelze </w:t>
      </w:r>
      <w:r w:rsidR="008B677B" w:rsidRPr="00952E99">
        <w:rPr>
          <w:rFonts w:ascii="Times New Roman" w:hAnsi="Times New Roman" w:cs="Times New Roman"/>
          <w:sz w:val="24"/>
          <w:szCs w:val="24"/>
        </w:rPr>
        <w:t xml:space="preserve">odkazovat či z ní inferovat. Tím pádem jsou i postavy v rámci </w:t>
      </w:r>
      <w:r w:rsidR="00236AA0" w:rsidRPr="00952E99">
        <w:rPr>
          <w:rFonts w:ascii="Times New Roman" w:hAnsi="Times New Roman" w:cs="Times New Roman"/>
          <w:sz w:val="24"/>
          <w:szCs w:val="24"/>
        </w:rPr>
        <w:t>narativních</w:t>
      </w:r>
      <w:r w:rsidR="006629A5" w:rsidRPr="00952E99">
        <w:rPr>
          <w:rFonts w:ascii="Times New Roman" w:hAnsi="Times New Roman" w:cs="Times New Roman"/>
          <w:sz w:val="24"/>
          <w:szCs w:val="24"/>
        </w:rPr>
        <w:t xml:space="preserve"> světů</w:t>
      </w:r>
      <w:r w:rsidR="008B677B" w:rsidRPr="00952E99">
        <w:rPr>
          <w:rFonts w:ascii="Times New Roman" w:hAnsi="Times New Roman" w:cs="Times New Roman"/>
          <w:sz w:val="24"/>
          <w:szCs w:val="24"/>
        </w:rPr>
        <w:t xml:space="preserve"> plné mezer, které nelze doplnit, protože jednoduše neexistuje žádný způsob, jak získat chybějící informace o těchto aspektech.</w:t>
      </w:r>
      <w:r w:rsidR="00B26225">
        <w:rPr>
          <w:rStyle w:val="Znakapoznpodarou"/>
          <w:rFonts w:ascii="Times New Roman" w:hAnsi="Times New Roman" w:cs="Times New Roman"/>
          <w:sz w:val="24"/>
          <w:szCs w:val="24"/>
        </w:rPr>
        <w:footnoteReference w:id="50"/>
      </w:r>
    </w:p>
    <w:p w14:paraId="508C4DD5" w14:textId="77777777" w:rsidR="005C6FC9" w:rsidRPr="00952E99" w:rsidRDefault="005C6FC9" w:rsidP="00943DE9">
      <w:pPr>
        <w:spacing w:before="240" w:line="360" w:lineRule="auto"/>
        <w:rPr>
          <w:rFonts w:ascii="Times New Roman" w:hAnsi="Times New Roman" w:cs="Times New Roman"/>
          <w:sz w:val="24"/>
          <w:szCs w:val="24"/>
        </w:rPr>
      </w:pPr>
    </w:p>
    <w:p w14:paraId="1FD24B0F" w14:textId="0059E795" w:rsidR="00DD6CCF" w:rsidRPr="00DD6CCF" w:rsidRDefault="00DC3E17" w:rsidP="00B2480B">
      <w:pPr>
        <w:pStyle w:val="Nadpis2"/>
        <w:numPr>
          <w:ilvl w:val="1"/>
          <w:numId w:val="11"/>
        </w:numPr>
        <w:spacing w:before="0"/>
      </w:pPr>
      <w:bookmarkStart w:id="30" w:name="_Toc164691108"/>
      <w:bookmarkStart w:id="31" w:name="_Toc164965044"/>
      <w:r>
        <w:t xml:space="preserve"> </w:t>
      </w:r>
      <w:r w:rsidR="005944E4" w:rsidRPr="00F708CB">
        <w:t>Prostor</w:t>
      </w:r>
      <w:bookmarkEnd w:id="30"/>
      <w:bookmarkEnd w:id="31"/>
    </w:p>
    <w:p w14:paraId="688843C4" w14:textId="01B31749" w:rsidR="00F708CB" w:rsidRDefault="005944E4" w:rsidP="00943DE9">
      <w:pPr>
        <w:spacing w:before="240" w:line="360" w:lineRule="auto"/>
        <w:ind w:firstLine="708"/>
        <w:rPr>
          <w:rFonts w:ascii="Times New Roman" w:hAnsi="Times New Roman" w:cs="Times New Roman"/>
          <w:sz w:val="24"/>
          <w:szCs w:val="24"/>
        </w:rPr>
      </w:pPr>
      <w:r w:rsidRPr="00952E99">
        <w:rPr>
          <w:rFonts w:ascii="Times New Roman" w:hAnsi="Times New Roman" w:cs="Times New Roman"/>
          <w:sz w:val="24"/>
          <w:szCs w:val="24"/>
        </w:rPr>
        <w:t>V </w:t>
      </w:r>
      <w:r w:rsidRPr="00952E99">
        <w:rPr>
          <w:rFonts w:ascii="Times New Roman" w:hAnsi="Times New Roman" w:cs="Times New Roman"/>
          <w:i/>
          <w:iCs/>
          <w:sz w:val="24"/>
          <w:szCs w:val="24"/>
        </w:rPr>
        <w:t>Románu Manfreda Macmillena</w:t>
      </w:r>
      <w:r w:rsidRPr="00952E99">
        <w:rPr>
          <w:rFonts w:ascii="Times New Roman" w:hAnsi="Times New Roman" w:cs="Times New Roman"/>
          <w:sz w:val="24"/>
          <w:szCs w:val="24"/>
        </w:rPr>
        <w:t xml:space="preserve"> se princip zdvojení uplatňuje i v rovině prostoru. Manfred obývá střídavě dva paláce – jeden ve Vídni jako dandy, druhý v Praze jako snílek. Oba domy jsou mystické a skrývají tajemství. Vídeňský palác připomíná zakletý dřímající hrad a ukrývá místnost s předměty spojenými s tajemným Cagliostrem. Dvojník se také objevuje v Jindřišském chrámu a v dalším tajemném domě – Manfredově zámečku na Bílé hoře.</w:t>
      </w:r>
      <w:r w:rsidRPr="00952E99">
        <w:rPr>
          <w:rStyle w:val="Znakapoznpodarou"/>
          <w:rFonts w:ascii="Times New Roman" w:hAnsi="Times New Roman" w:cs="Times New Roman"/>
          <w:sz w:val="24"/>
          <w:szCs w:val="24"/>
        </w:rPr>
        <w:footnoteReference w:id="51"/>
      </w:r>
    </w:p>
    <w:p w14:paraId="714ECF83" w14:textId="77777777" w:rsidR="005C6FC9" w:rsidRPr="00952E99" w:rsidRDefault="005C6FC9" w:rsidP="005C6FC9">
      <w:pPr>
        <w:spacing w:line="360" w:lineRule="auto"/>
        <w:rPr>
          <w:rFonts w:ascii="Times New Roman" w:hAnsi="Times New Roman" w:cs="Times New Roman"/>
          <w:sz w:val="24"/>
          <w:szCs w:val="24"/>
        </w:rPr>
      </w:pPr>
    </w:p>
    <w:p w14:paraId="7640867E" w14:textId="6B49CFC8" w:rsidR="00F708CB" w:rsidRPr="00F708CB" w:rsidRDefault="00417B2D" w:rsidP="00A614CF">
      <w:pPr>
        <w:pStyle w:val="Nadpis3"/>
        <w:ind w:firstLine="357"/>
      </w:pPr>
      <w:bookmarkStart w:id="32" w:name="_Toc164691109"/>
      <w:bookmarkStart w:id="33" w:name="_Toc164965045"/>
      <w:r>
        <w:t>5</w:t>
      </w:r>
      <w:r w:rsidR="00F708CB">
        <w:t xml:space="preserve">.3.1 </w:t>
      </w:r>
      <w:r w:rsidR="005944E4" w:rsidRPr="00952E99">
        <w:t>Praha</w:t>
      </w:r>
      <w:bookmarkEnd w:id="32"/>
      <w:bookmarkEnd w:id="33"/>
    </w:p>
    <w:p w14:paraId="2F39801E" w14:textId="4436ECEA" w:rsidR="00DB5CE9" w:rsidRPr="009829C6" w:rsidRDefault="005944E4" w:rsidP="003F703F">
      <w:pPr>
        <w:spacing w:before="240" w:line="360" w:lineRule="auto"/>
        <w:ind w:firstLine="709"/>
        <w:rPr>
          <w:rFonts w:ascii="Times New Roman" w:hAnsi="Times New Roman" w:cs="Times New Roman"/>
          <w:sz w:val="24"/>
          <w:szCs w:val="24"/>
        </w:rPr>
      </w:pPr>
      <w:r w:rsidRPr="00952E99">
        <w:rPr>
          <w:rFonts w:ascii="Times New Roman" w:hAnsi="Times New Roman" w:cs="Times New Roman"/>
          <w:sz w:val="24"/>
          <w:szCs w:val="24"/>
        </w:rPr>
        <w:t xml:space="preserve">Praha je zde zobrazena jako </w:t>
      </w:r>
      <w:r w:rsidR="00773B02">
        <w:rPr>
          <w:rFonts w:ascii="Times New Roman" w:hAnsi="Times New Roman" w:cs="Times New Roman"/>
          <w:sz w:val="24"/>
          <w:szCs w:val="24"/>
        </w:rPr>
        <w:t>město</w:t>
      </w:r>
      <w:r w:rsidR="009E55B3">
        <w:rPr>
          <w:rFonts w:ascii="Times New Roman" w:hAnsi="Times New Roman" w:cs="Times New Roman"/>
          <w:sz w:val="24"/>
          <w:szCs w:val="24"/>
        </w:rPr>
        <w:t>-hrob</w:t>
      </w:r>
      <w:r w:rsidRPr="00952E99">
        <w:rPr>
          <w:rFonts w:ascii="Times New Roman" w:hAnsi="Times New Roman" w:cs="Times New Roman"/>
          <w:sz w:val="24"/>
          <w:szCs w:val="24"/>
        </w:rPr>
        <w:t xml:space="preserve">, kde se prolínají dekadentní prvky a motivy smrti. Manfred i Francis mají specifický pohled na toto jedinečné prostředí. Francis vyjadřuje touhu po odlišném vnímání života a transcendenci: </w:t>
      </w:r>
      <w:r w:rsidR="00C70DF0" w:rsidRPr="00FA2C7C">
        <w:rPr>
          <w:rFonts w:ascii="Times New Roman" w:hAnsi="Times New Roman" w:cs="Times New Roman"/>
          <w:sz w:val="24"/>
          <w:szCs w:val="24"/>
        </w:rPr>
        <w:t>„</w:t>
      </w:r>
      <w:r w:rsidRPr="00FA2C7C">
        <w:rPr>
          <w:rFonts w:ascii="Times New Roman" w:hAnsi="Times New Roman" w:cs="Times New Roman"/>
          <w:sz w:val="24"/>
          <w:szCs w:val="24"/>
        </w:rPr>
        <w:t xml:space="preserve">Chci-li </w:t>
      </w:r>
      <w:proofErr w:type="gramStart"/>
      <w:r w:rsidRPr="00FA2C7C">
        <w:rPr>
          <w:rFonts w:ascii="Times New Roman" w:hAnsi="Times New Roman" w:cs="Times New Roman"/>
          <w:sz w:val="24"/>
          <w:szCs w:val="24"/>
        </w:rPr>
        <w:t>míti</w:t>
      </w:r>
      <w:proofErr w:type="gramEnd"/>
      <w:r w:rsidRPr="00FA2C7C">
        <w:rPr>
          <w:rFonts w:ascii="Times New Roman" w:hAnsi="Times New Roman" w:cs="Times New Roman"/>
          <w:sz w:val="24"/>
          <w:szCs w:val="24"/>
        </w:rPr>
        <w:t xml:space="preserve"> v životě pocit, jaký by měli mrtví, uložení v chrámech do skříní z křišťálu, chci-li se na život dívati jako sklem vlastní rakve, jdu do Prahy.“</w:t>
      </w:r>
      <w:r w:rsidRPr="00952E99">
        <w:rPr>
          <w:rStyle w:val="Znakapoznpodarou"/>
          <w:rFonts w:ascii="Times New Roman" w:hAnsi="Times New Roman" w:cs="Times New Roman"/>
          <w:sz w:val="24"/>
          <w:szCs w:val="24"/>
        </w:rPr>
        <w:footnoteReference w:id="52"/>
      </w:r>
      <w:r w:rsidRPr="00952E99">
        <w:rPr>
          <w:rFonts w:ascii="Times New Roman" w:hAnsi="Times New Roman" w:cs="Times New Roman"/>
          <w:sz w:val="24"/>
          <w:szCs w:val="24"/>
        </w:rPr>
        <w:t xml:space="preserve"> Manfred vnímá Prahu jako mystické a tajemné místo, kde se hranice mezi realitou a snem rozplývají. Pro něj je město místem, kde může prožívat život odlišně. Jeho popis Prahy jako místa, kde </w:t>
      </w:r>
      <w:r w:rsidR="00C70DF0" w:rsidRPr="00FA2C7C">
        <w:rPr>
          <w:rFonts w:ascii="Times New Roman" w:hAnsi="Times New Roman" w:cs="Times New Roman"/>
          <w:sz w:val="24"/>
          <w:szCs w:val="24"/>
        </w:rPr>
        <w:t>„</w:t>
      </w:r>
      <w:r w:rsidRPr="00FA2C7C">
        <w:rPr>
          <w:rFonts w:ascii="Times New Roman" w:hAnsi="Times New Roman" w:cs="Times New Roman"/>
          <w:sz w:val="24"/>
          <w:szCs w:val="24"/>
        </w:rPr>
        <w:t>všechno je přízrak</w:t>
      </w:r>
      <w:r w:rsidR="00C70DF0" w:rsidRPr="00FA2C7C">
        <w:rPr>
          <w:rFonts w:ascii="Times New Roman" w:hAnsi="Times New Roman" w:cs="Times New Roman"/>
          <w:sz w:val="24"/>
          <w:szCs w:val="24"/>
        </w:rPr>
        <w:t>“</w:t>
      </w:r>
      <w:r w:rsidRPr="00FA2C7C">
        <w:rPr>
          <w:rFonts w:ascii="Times New Roman" w:hAnsi="Times New Roman" w:cs="Times New Roman"/>
          <w:sz w:val="24"/>
          <w:szCs w:val="24"/>
        </w:rPr>
        <w:t xml:space="preserve"> a </w:t>
      </w:r>
      <w:r w:rsidR="00C70DF0" w:rsidRPr="00FA2C7C">
        <w:rPr>
          <w:rFonts w:ascii="Times New Roman" w:hAnsi="Times New Roman" w:cs="Times New Roman"/>
          <w:sz w:val="24"/>
          <w:szCs w:val="24"/>
        </w:rPr>
        <w:t>„</w:t>
      </w:r>
      <w:r w:rsidRPr="00FA2C7C">
        <w:rPr>
          <w:rFonts w:ascii="Times New Roman" w:hAnsi="Times New Roman" w:cs="Times New Roman"/>
          <w:sz w:val="24"/>
          <w:szCs w:val="24"/>
        </w:rPr>
        <w:t>všechno má svou tvářnost jako fiktivní věc svou iluzi</w:t>
      </w:r>
      <w:r w:rsidR="00C70DF0" w:rsidRPr="00FA2C7C">
        <w:rPr>
          <w:rFonts w:ascii="Times New Roman" w:hAnsi="Times New Roman" w:cs="Times New Roman"/>
          <w:sz w:val="24"/>
          <w:szCs w:val="24"/>
        </w:rPr>
        <w:t>“</w:t>
      </w:r>
      <w:r w:rsidRPr="00FA2C7C">
        <w:rPr>
          <w:rStyle w:val="Znakapoznpodarou"/>
          <w:rFonts w:ascii="Times New Roman" w:hAnsi="Times New Roman" w:cs="Times New Roman"/>
          <w:sz w:val="24"/>
          <w:szCs w:val="24"/>
        </w:rPr>
        <w:footnoteReference w:id="53"/>
      </w:r>
      <w:r w:rsidRPr="00FA2C7C">
        <w:rPr>
          <w:rFonts w:ascii="Times New Roman" w:hAnsi="Times New Roman" w:cs="Times New Roman"/>
          <w:sz w:val="24"/>
          <w:szCs w:val="24"/>
        </w:rPr>
        <w:t>,</w:t>
      </w:r>
      <w:r w:rsidRPr="00952E99">
        <w:rPr>
          <w:rFonts w:ascii="Times New Roman" w:hAnsi="Times New Roman" w:cs="Times New Roman"/>
          <w:sz w:val="24"/>
          <w:szCs w:val="24"/>
        </w:rPr>
        <w:t xml:space="preserve"> naznačuje, že vnímá město jako spojení mezi realitou a imaginací. Popis Staroměstského náměstí v románu nese další dekadentní motivy</w:t>
      </w:r>
      <w:r w:rsidRPr="00952E99">
        <w:rPr>
          <w:rFonts w:ascii="Times New Roman" w:hAnsi="Times New Roman" w:cs="Times New Roman"/>
          <w:i/>
          <w:iCs/>
          <w:sz w:val="24"/>
          <w:szCs w:val="24"/>
        </w:rPr>
        <w:t>.</w:t>
      </w:r>
    </w:p>
    <w:p w14:paraId="61EB0708" w14:textId="77777777" w:rsidR="002502A1" w:rsidRPr="00FA2C7C" w:rsidRDefault="00C70DF0" w:rsidP="003F703F">
      <w:pPr>
        <w:spacing w:before="240" w:line="360" w:lineRule="auto"/>
        <w:ind w:firstLine="709"/>
        <w:rPr>
          <w:rFonts w:ascii="Times New Roman" w:hAnsi="Times New Roman" w:cs="Times New Roman"/>
          <w:sz w:val="24"/>
          <w:szCs w:val="24"/>
        </w:rPr>
      </w:pPr>
      <w:r w:rsidRPr="00FA2C7C">
        <w:rPr>
          <w:rFonts w:ascii="Times New Roman" w:hAnsi="Times New Roman" w:cs="Times New Roman"/>
          <w:sz w:val="24"/>
          <w:szCs w:val="24"/>
        </w:rPr>
        <w:t>„</w:t>
      </w:r>
      <w:r w:rsidR="005944E4" w:rsidRPr="00FA2C7C">
        <w:rPr>
          <w:rFonts w:ascii="Times New Roman" w:hAnsi="Times New Roman" w:cs="Times New Roman"/>
          <w:sz w:val="24"/>
          <w:szCs w:val="24"/>
        </w:rPr>
        <w:t>Náměstí bylo pusté a dýchalo mrtvem pod nebem lazurné modři, temnícím se až do černého tónu. Mariánský sloup čněl uprostřed, němý a ojedinělý. Zavřené domy pochmurně se vztyčovaly jako náhrobky, v sebe zadumané.</w:t>
      </w:r>
      <w:r w:rsidRPr="00FA2C7C">
        <w:rPr>
          <w:rFonts w:ascii="Times New Roman" w:hAnsi="Times New Roman" w:cs="Times New Roman"/>
          <w:sz w:val="24"/>
          <w:szCs w:val="24"/>
        </w:rPr>
        <w:t>“</w:t>
      </w:r>
      <w:r w:rsidR="008F573D" w:rsidRPr="00FA2C7C">
        <w:rPr>
          <w:rStyle w:val="Znakapoznpodarou"/>
          <w:rFonts w:ascii="Times New Roman" w:hAnsi="Times New Roman" w:cs="Times New Roman"/>
          <w:sz w:val="24"/>
          <w:szCs w:val="24"/>
        </w:rPr>
        <w:footnoteReference w:id="54"/>
      </w:r>
      <w:r w:rsidR="00DB5CE9" w:rsidRPr="00FA2C7C">
        <w:rPr>
          <w:rFonts w:ascii="Times New Roman" w:hAnsi="Times New Roman" w:cs="Times New Roman"/>
          <w:sz w:val="24"/>
          <w:szCs w:val="24"/>
        </w:rPr>
        <w:t xml:space="preserve"> </w:t>
      </w:r>
    </w:p>
    <w:p w14:paraId="14E3DE6E" w14:textId="08EE5539" w:rsidR="008C57D5" w:rsidRPr="00952E99" w:rsidRDefault="005944E4" w:rsidP="00970FF9">
      <w:pPr>
        <w:spacing w:before="240" w:after="240" w:line="360" w:lineRule="auto"/>
        <w:ind w:firstLine="709"/>
        <w:rPr>
          <w:rFonts w:ascii="Times New Roman" w:hAnsi="Times New Roman" w:cs="Times New Roman"/>
          <w:sz w:val="24"/>
          <w:szCs w:val="24"/>
        </w:rPr>
      </w:pPr>
      <w:r w:rsidRPr="00952E99">
        <w:rPr>
          <w:rFonts w:ascii="Times New Roman" w:hAnsi="Times New Roman" w:cs="Times New Roman"/>
          <w:sz w:val="24"/>
          <w:szCs w:val="24"/>
        </w:rPr>
        <w:t>Tato slova vytvářejí dojem opuštěnosti a ticha, přičemž samotné náměstí působí jako místo ztracené v čase a prostoru. Celkově se zde také objevují prvky spojené s uzavřenými budovami a okny, což je motiv, který se prolíná celým románem</w:t>
      </w:r>
      <w:r w:rsidR="00960722">
        <w:rPr>
          <w:rFonts w:ascii="Times New Roman" w:hAnsi="Times New Roman" w:cs="Times New Roman"/>
          <w:sz w:val="24"/>
          <w:szCs w:val="24"/>
        </w:rPr>
        <w:t xml:space="preserve">. </w:t>
      </w:r>
    </w:p>
    <w:p w14:paraId="75B3F857" w14:textId="77777777" w:rsidR="005944E4" w:rsidRPr="00801D30" w:rsidRDefault="005944E4" w:rsidP="003F703F">
      <w:pPr>
        <w:spacing w:before="240" w:line="360" w:lineRule="auto"/>
        <w:ind w:firstLine="360"/>
        <w:rPr>
          <w:rFonts w:ascii="Times New Roman" w:hAnsi="Times New Roman" w:cs="Times New Roman"/>
          <w:b/>
          <w:bCs/>
          <w:sz w:val="24"/>
          <w:szCs w:val="24"/>
        </w:rPr>
      </w:pPr>
      <w:r w:rsidRPr="00801D30">
        <w:rPr>
          <w:rFonts w:ascii="Times New Roman" w:hAnsi="Times New Roman" w:cs="Times New Roman"/>
          <w:b/>
          <w:bCs/>
          <w:sz w:val="24"/>
          <w:szCs w:val="24"/>
        </w:rPr>
        <w:t>Jakubský kostel</w:t>
      </w:r>
    </w:p>
    <w:p w14:paraId="144B074A" w14:textId="77777777" w:rsidR="005944E4" w:rsidRPr="00FA2C7C" w:rsidRDefault="005944E4" w:rsidP="003F703F">
      <w:pPr>
        <w:spacing w:before="240" w:line="360" w:lineRule="auto"/>
        <w:ind w:firstLine="709"/>
        <w:rPr>
          <w:rFonts w:ascii="Times New Roman" w:hAnsi="Times New Roman" w:cs="Times New Roman"/>
          <w:sz w:val="24"/>
          <w:szCs w:val="24"/>
          <w:lang w:eastAsia="cs-CZ"/>
        </w:rPr>
      </w:pPr>
      <w:r w:rsidRPr="00FA2C7C">
        <w:rPr>
          <w:rFonts w:ascii="Times New Roman" w:hAnsi="Times New Roman" w:cs="Times New Roman"/>
          <w:sz w:val="24"/>
          <w:szCs w:val="24"/>
          <w:lang w:eastAsia="cs-CZ"/>
        </w:rPr>
        <w:t>„Tento velkolepě chmurný chrám má něco feudálně slavného, španělsky katolického v sobě. Čím jest jen napojen a posvěcen vzduch, uzavřený do tohoto zdiva, omšelého věky! Jak vejdete, jako by vás zajal přízrak středověku a zatopil vás svými tmavými, minulými stíny. Všechen živý svět, z něhož tam vcházíte, jako by zhasl najednou a zmizel: a není než tento fantastický chrám.“</w:t>
      </w:r>
      <w:r w:rsidRPr="00FA2C7C">
        <w:rPr>
          <w:rStyle w:val="Znakapoznpodarou"/>
          <w:rFonts w:ascii="Times New Roman" w:hAnsi="Times New Roman" w:cs="Times New Roman"/>
          <w:sz w:val="24"/>
          <w:szCs w:val="24"/>
          <w:lang w:eastAsia="cs-CZ"/>
        </w:rPr>
        <w:footnoteReference w:id="55"/>
      </w:r>
    </w:p>
    <w:p w14:paraId="0EFA8C99" w14:textId="4FFBCC09" w:rsidR="00A57FDD" w:rsidRPr="00952E99" w:rsidRDefault="00B46B15" w:rsidP="00970FF9">
      <w:pPr>
        <w:spacing w:before="240" w:after="240" w:line="360" w:lineRule="auto"/>
        <w:ind w:firstLine="709"/>
        <w:rPr>
          <w:rFonts w:ascii="Times New Roman" w:hAnsi="Times New Roman" w:cs="Times New Roman"/>
          <w:sz w:val="24"/>
          <w:szCs w:val="24"/>
        </w:rPr>
      </w:pPr>
      <w:r>
        <w:rPr>
          <w:rFonts w:ascii="Times New Roman" w:hAnsi="Times New Roman" w:cs="Times New Roman"/>
          <w:sz w:val="24"/>
          <w:szCs w:val="24"/>
        </w:rPr>
        <w:t>Dle Hodrové je c</w:t>
      </w:r>
      <w:r w:rsidR="005944E4" w:rsidRPr="00952E99">
        <w:rPr>
          <w:rFonts w:ascii="Times New Roman" w:hAnsi="Times New Roman" w:cs="Times New Roman"/>
          <w:sz w:val="24"/>
          <w:szCs w:val="24"/>
        </w:rPr>
        <w:t xml:space="preserve">írkevní stavba výjimečná tím, že není postavena pro konkrétní praktický účel. Místo toho </w:t>
      </w:r>
      <w:proofErr w:type="gramStart"/>
      <w:r w:rsidR="005944E4" w:rsidRPr="00952E99">
        <w:rPr>
          <w:rFonts w:ascii="Times New Roman" w:hAnsi="Times New Roman" w:cs="Times New Roman"/>
          <w:sz w:val="24"/>
          <w:szCs w:val="24"/>
        </w:rPr>
        <w:t>slouží</w:t>
      </w:r>
      <w:proofErr w:type="gramEnd"/>
      <w:r w:rsidR="005944E4" w:rsidRPr="00952E99">
        <w:rPr>
          <w:rFonts w:ascii="Times New Roman" w:hAnsi="Times New Roman" w:cs="Times New Roman"/>
          <w:sz w:val="24"/>
          <w:szCs w:val="24"/>
        </w:rPr>
        <w:t xml:space="preserve"> k tomu, aby na chvíli odvedla člověka od praktických zájmů, dala mu možnost nahlédnout na svět jako celek a přemýšlet o jeho uspořádání a smyslu. Tato stavba </w:t>
      </w:r>
      <w:proofErr w:type="gramStart"/>
      <w:r w:rsidR="005944E4" w:rsidRPr="00952E99">
        <w:rPr>
          <w:rFonts w:ascii="Times New Roman" w:hAnsi="Times New Roman" w:cs="Times New Roman"/>
          <w:sz w:val="24"/>
          <w:szCs w:val="24"/>
        </w:rPr>
        <w:t>vytváří</w:t>
      </w:r>
      <w:proofErr w:type="gramEnd"/>
      <w:r w:rsidR="005944E4" w:rsidRPr="00952E99">
        <w:rPr>
          <w:rFonts w:ascii="Times New Roman" w:hAnsi="Times New Roman" w:cs="Times New Roman"/>
          <w:sz w:val="24"/>
          <w:szCs w:val="24"/>
        </w:rPr>
        <w:t xml:space="preserve"> prostor pro dočasné vymanění se z praktičnosti a otevírá dveře k transcendenci. V městském či velkoměstském chrámu bývá shromáždění věřících pestré a různorodější než ve venkovském kostele. Zde se často setkávají lidé, kteří se navzájem neznají, což činí chrám místem, kde se odehrávají překvapivá a osudová setkání. Setkání v chrámu se přirozeně nemohou plně rozvinout během bohoslužby, kde není vhodné vést delší rozhovory. Chrám má však jednu zásadní vlastnost, je veřejně přístupný, mimo bohoslužby však bývá řídce navštěvovaný. Postavy tak mohou využít jeho prázdnotu k tajným setkání nebo skrytí. V prázdném chrámu se probouzí pocity, jako je osamělost a tíseň</w:t>
      </w:r>
      <w:r w:rsidR="001720E0">
        <w:rPr>
          <w:rFonts w:ascii="Times New Roman" w:hAnsi="Times New Roman" w:cs="Times New Roman"/>
          <w:sz w:val="24"/>
          <w:szCs w:val="24"/>
        </w:rPr>
        <w:t xml:space="preserve"> </w:t>
      </w:r>
      <w:r w:rsidR="005944E4" w:rsidRPr="00952E99">
        <w:rPr>
          <w:rFonts w:ascii="Times New Roman" w:hAnsi="Times New Roman" w:cs="Times New Roman"/>
          <w:sz w:val="24"/>
          <w:szCs w:val="24"/>
        </w:rPr>
        <w:t>a také strach z rozlehlých a složitých prostorů. Do těchto emocí přispívají i obrazy mučedníků, které mohou vyvolat depresivní dojem.</w:t>
      </w:r>
      <w:r w:rsidR="005944E4" w:rsidRPr="00952E99">
        <w:rPr>
          <w:rStyle w:val="Znakapoznpodarou"/>
          <w:rFonts w:ascii="Times New Roman" w:hAnsi="Times New Roman" w:cs="Times New Roman"/>
          <w:sz w:val="24"/>
          <w:szCs w:val="24"/>
        </w:rPr>
        <w:footnoteReference w:id="56"/>
      </w:r>
      <w:r w:rsidR="005944E4" w:rsidRPr="00952E99">
        <w:rPr>
          <w:rFonts w:ascii="Times New Roman" w:hAnsi="Times New Roman" w:cs="Times New Roman"/>
          <w:sz w:val="24"/>
          <w:szCs w:val="24"/>
        </w:rPr>
        <w:t xml:space="preserve"> V souvislosti s tímto kostelem je také zdůrazňován náhrobek Vratislava z Mitrovic před oltářem sv. Kříže. Jedná se o unikátní dílo Ferdinanda Maxmiliána Brokoffa. Bůh času Chronos zde pozvedává přesýpací hodiny a ukazuje, že čas pozemského bytí je vyčerpán. </w:t>
      </w:r>
      <w:r w:rsidR="005944E4" w:rsidRPr="00952E99">
        <w:rPr>
          <w:rStyle w:val="Znakapoznpodarou"/>
          <w:rFonts w:ascii="Times New Roman" w:hAnsi="Times New Roman" w:cs="Times New Roman"/>
          <w:sz w:val="24"/>
          <w:szCs w:val="24"/>
        </w:rPr>
        <w:footnoteReference w:id="57"/>
      </w:r>
      <w:r w:rsidR="005944E4" w:rsidRPr="00952E99">
        <w:rPr>
          <w:rFonts w:ascii="Times New Roman" w:hAnsi="Times New Roman" w:cs="Times New Roman"/>
          <w:sz w:val="24"/>
          <w:szCs w:val="24"/>
        </w:rPr>
        <w:t xml:space="preserve"> Tím, že Manfred zahlédne svého dvojníka Waltera Moru právě v těchto místech, může to být jakousi předzvěstí či varováním před blížící se smrtí. </w:t>
      </w:r>
    </w:p>
    <w:p w14:paraId="2E95B14C" w14:textId="77777777" w:rsidR="005944E4" w:rsidRPr="00801D30" w:rsidRDefault="005944E4" w:rsidP="003F703F">
      <w:pPr>
        <w:spacing w:before="240" w:line="360" w:lineRule="auto"/>
        <w:ind w:firstLine="360"/>
        <w:rPr>
          <w:rFonts w:ascii="Times New Roman" w:hAnsi="Times New Roman" w:cs="Times New Roman"/>
          <w:b/>
          <w:bCs/>
          <w:sz w:val="24"/>
          <w:szCs w:val="24"/>
        </w:rPr>
      </w:pPr>
      <w:r w:rsidRPr="00801D30">
        <w:rPr>
          <w:rFonts w:ascii="Times New Roman" w:hAnsi="Times New Roman" w:cs="Times New Roman"/>
          <w:b/>
          <w:bCs/>
          <w:sz w:val="24"/>
          <w:szCs w:val="24"/>
        </w:rPr>
        <w:t>Jindřišský chrám</w:t>
      </w:r>
    </w:p>
    <w:p w14:paraId="3FBF8F52" w14:textId="5C7D496E" w:rsidR="005944E4" w:rsidRPr="00780A90" w:rsidRDefault="005944E4" w:rsidP="003F703F">
      <w:pPr>
        <w:spacing w:before="240" w:line="360" w:lineRule="auto"/>
        <w:ind w:firstLine="709"/>
        <w:rPr>
          <w:rFonts w:ascii="Times New Roman" w:hAnsi="Times New Roman" w:cs="Times New Roman"/>
          <w:sz w:val="24"/>
          <w:szCs w:val="24"/>
        </w:rPr>
      </w:pPr>
      <w:r w:rsidRPr="00780A90">
        <w:rPr>
          <w:rFonts w:ascii="Times New Roman" w:hAnsi="Times New Roman" w:cs="Times New Roman"/>
          <w:sz w:val="24"/>
          <w:szCs w:val="24"/>
        </w:rPr>
        <w:t xml:space="preserve">„Jsou místa, zachovávající svou trvalou tvářnost, ať je změníte v cokoliv. Okolí Jindřišského chrámu je stále hřbitovem, - třebas tu nebylo již hrobů. Když se </w:t>
      </w:r>
      <w:proofErr w:type="gramStart"/>
      <w:r w:rsidRPr="00780A90">
        <w:rPr>
          <w:rFonts w:ascii="Times New Roman" w:hAnsi="Times New Roman" w:cs="Times New Roman"/>
          <w:sz w:val="24"/>
          <w:szCs w:val="24"/>
        </w:rPr>
        <w:t>rozezvučí</w:t>
      </w:r>
      <w:proofErr w:type="gramEnd"/>
      <w:r w:rsidRPr="00780A90">
        <w:rPr>
          <w:rFonts w:ascii="Times New Roman" w:hAnsi="Times New Roman" w:cs="Times New Roman"/>
          <w:sz w:val="24"/>
          <w:szCs w:val="24"/>
        </w:rPr>
        <w:t xml:space="preserve"> žalostné chrámové hrany, volající jako k pohřbům, - v soumraku, kdy z dlažby vyvstávají stíny, a v parku kolem kostela dech bíle kvetoucích stromů padá vzduchem na zemi jako déšť medové vůně, náhle oživuje zde starobylý hřbitov.“</w:t>
      </w:r>
      <w:r w:rsidR="00035A20" w:rsidRPr="00780A90">
        <w:rPr>
          <w:rStyle w:val="Znakapoznpodarou"/>
          <w:rFonts w:ascii="Times New Roman" w:hAnsi="Times New Roman" w:cs="Times New Roman"/>
          <w:sz w:val="24"/>
          <w:szCs w:val="24"/>
        </w:rPr>
        <w:footnoteReference w:id="58"/>
      </w:r>
    </w:p>
    <w:p w14:paraId="32EA070B" w14:textId="68AA6F19" w:rsidR="005944E4" w:rsidRDefault="005944E4" w:rsidP="003F703F">
      <w:pPr>
        <w:spacing w:before="240" w:line="360" w:lineRule="auto"/>
        <w:ind w:firstLine="709"/>
        <w:rPr>
          <w:rFonts w:ascii="Times New Roman" w:hAnsi="Times New Roman" w:cs="Times New Roman"/>
          <w:sz w:val="24"/>
          <w:szCs w:val="24"/>
        </w:rPr>
      </w:pPr>
      <w:r w:rsidRPr="00952E99">
        <w:rPr>
          <w:rFonts w:ascii="Times New Roman" w:hAnsi="Times New Roman" w:cs="Times New Roman"/>
          <w:sz w:val="24"/>
          <w:szCs w:val="24"/>
        </w:rPr>
        <w:t xml:space="preserve">Jindřišský chrám, situovaný v Praze nedaleko Manfredova paláce, získává nový rozměr, když se opět stává dějištěm setkání s Manfredovým dvojníkem Walterem Morou, tentokrát je však zahlédnut Francisem. Místo je popsáno jako </w:t>
      </w:r>
      <w:r w:rsidRPr="001720E0">
        <w:rPr>
          <w:rFonts w:ascii="Times New Roman" w:hAnsi="Times New Roman" w:cs="Times New Roman"/>
          <w:sz w:val="24"/>
          <w:szCs w:val="24"/>
        </w:rPr>
        <w:t>„baroková stavba s věčně zakrytými okny“</w:t>
      </w:r>
      <w:r w:rsidRPr="001720E0">
        <w:rPr>
          <w:rStyle w:val="Znakapoznpodarou"/>
          <w:rFonts w:ascii="Times New Roman" w:hAnsi="Times New Roman" w:cs="Times New Roman"/>
          <w:sz w:val="24"/>
          <w:szCs w:val="24"/>
        </w:rPr>
        <w:footnoteReference w:id="59"/>
      </w:r>
      <w:r w:rsidRPr="001720E0">
        <w:rPr>
          <w:rFonts w:ascii="Times New Roman" w:hAnsi="Times New Roman" w:cs="Times New Roman"/>
          <w:sz w:val="24"/>
          <w:szCs w:val="24"/>
        </w:rPr>
        <w:t>,</w:t>
      </w:r>
      <w:r w:rsidRPr="00952E99">
        <w:rPr>
          <w:rFonts w:ascii="Times New Roman" w:hAnsi="Times New Roman" w:cs="Times New Roman"/>
          <w:sz w:val="24"/>
          <w:szCs w:val="24"/>
        </w:rPr>
        <w:t xml:space="preserve"> což vnáší do atmosféry tajemství a znovu zdůrazňuje motiv zavřených oken. Takový uzavřený prostor může symbolizovat izolaci, tajemství a oddělení vnějšího světa. Chrám se stává jakýmsi útočištěm pro postavy, které se v něm setkávají. Tato izolace může zdůrazňovat jejich vnitřní konflikty a emocionální rozpoložení. Uzavřený prostor může také podporovat pocit utrpení a beznaděje postav.</w:t>
      </w:r>
    </w:p>
    <w:p w14:paraId="6CC6AEA3" w14:textId="77777777" w:rsidR="003647A4" w:rsidRDefault="003647A4" w:rsidP="003F703F">
      <w:pPr>
        <w:spacing w:before="240" w:line="360" w:lineRule="auto"/>
        <w:ind w:firstLine="709"/>
        <w:rPr>
          <w:rFonts w:ascii="Times New Roman" w:hAnsi="Times New Roman" w:cs="Times New Roman"/>
          <w:sz w:val="24"/>
          <w:szCs w:val="24"/>
        </w:rPr>
      </w:pPr>
    </w:p>
    <w:p w14:paraId="411934CF" w14:textId="77777777" w:rsidR="00970FF9" w:rsidRDefault="00970FF9" w:rsidP="003F703F">
      <w:pPr>
        <w:spacing w:before="240" w:line="360" w:lineRule="auto"/>
        <w:ind w:firstLine="709"/>
        <w:rPr>
          <w:rFonts w:ascii="Times New Roman" w:hAnsi="Times New Roman" w:cs="Times New Roman"/>
          <w:sz w:val="24"/>
          <w:szCs w:val="24"/>
        </w:rPr>
      </w:pPr>
    </w:p>
    <w:p w14:paraId="2C2B0E18" w14:textId="2B3C8F20" w:rsidR="00A77C40" w:rsidRPr="00952E99" w:rsidRDefault="00A77C40" w:rsidP="00952E99">
      <w:pPr>
        <w:spacing w:line="360" w:lineRule="auto"/>
        <w:rPr>
          <w:rFonts w:ascii="Times New Roman" w:hAnsi="Times New Roman" w:cs="Times New Roman"/>
          <w:i/>
          <w:iCs/>
          <w:sz w:val="24"/>
          <w:szCs w:val="24"/>
        </w:rPr>
      </w:pPr>
    </w:p>
    <w:p w14:paraId="3B1F4A92" w14:textId="77777777" w:rsidR="005944E4" w:rsidRPr="00801D30" w:rsidRDefault="005944E4" w:rsidP="003F703F">
      <w:pPr>
        <w:spacing w:before="240" w:line="360" w:lineRule="auto"/>
        <w:ind w:firstLine="357"/>
        <w:rPr>
          <w:rFonts w:ascii="Times New Roman" w:hAnsi="Times New Roman" w:cs="Times New Roman"/>
          <w:b/>
          <w:bCs/>
          <w:sz w:val="24"/>
          <w:szCs w:val="24"/>
        </w:rPr>
      </w:pPr>
      <w:r w:rsidRPr="00801D30">
        <w:rPr>
          <w:rFonts w:ascii="Times New Roman" w:hAnsi="Times New Roman" w:cs="Times New Roman"/>
          <w:b/>
          <w:bCs/>
          <w:sz w:val="24"/>
          <w:szCs w:val="24"/>
        </w:rPr>
        <w:t>Zámeček na Bílé hoře</w:t>
      </w:r>
    </w:p>
    <w:p w14:paraId="3A7C9264" w14:textId="77777777" w:rsidR="005944E4" w:rsidRPr="00780A90" w:rsidRDefault="005944E4" w:rsidP="003F703F">
      <w:pPr>
        <w:spacing w:before="240" w:line="360" w:lineRule="auto"/>
        <w:ind w:firstLine="709"/>
        <w:rPr>
          <w:rFonts w:ascii="Times New Roman" w:hAnsi="Times New Roman" w:cs="Times New Roman"/>
          <w:sz w:val="24"/>
          <w:szCs w:val="24"/>
        </w:rPr>
      </w:pPr>
      <w:r w:rsidRPr="00780A90">
        <w:rPr>
          <w:rFonts w:ascii="Times New Roman" w:hAnsi="Times New Roman" w:cs="Times New Roman"/>
          <w:sz w:val="24"/>
          <w:szCs w:val="24"/>
        </w:rPr>
        <w:t>„Manfredův zámeček na Bílé hoře měl kouzlo budovy, opuštěné lidmi a přenechané živlům. Za vysokými zdmi zdivočelé zahrady vyčnívala z něho jen prejzlová střecha s věží, jinak byl nepřístupný zrakům všech, kdo by zabloudili až k němu. Teď v podzimu byl nejkrásnější, neboť byl všecek zaplaven melancholií a jako zanesen spadlým listím, jež pokrývalo úplně schodiště, vedoucí k portálu.“</w:t>
      </w:r>
      <w:r w:rsidRPr="00780A90">
        <w:rPr>
          <w:rStyle w:val="Znakapoznpodarou"/>
          <w:rFonts w:ascii="Times New Roman" w:hAnsi="Times New Roman" w:cs="Times New Roman"/>
          <w:sz w:val="24"/>
          <w:szCs w:val="24"/>
        </w:rPr>
        <w:footnoteReference w:id="60"/>
      </w:r>
    </w:p>
    <w:p w14:paraId="63DAEDD7" w14:textId="1C2D296C" w:rsidR="005944E4" w:rsidRDefault="005944E4" w:rsidP="003F703F">
      <w:pPr>
        <w:spacing w:before="240" w:line="360" w:lineRule="auto"/>
        <w:ind w:firstLine="709"/>
        <w:rPr>
          <w:rFonts w:ascii="Times New Roman" w:hAnsi="Times New Roman" w:cs="Times New Roman"/>
          <w:sz w:val="24"/>
          <w:szCs w:val="24"/>
        </w:rPr>
      </w:pPr>
      <w:r w:rsidRPr="00952E99">
        <w:rPr>
          <w:rFonts w:ascii="Times New Roman" w:hAnsi="Times New Roman" w:cs="Times New Roman"/>
          <w:sz w:val="24"/>
          <w:szCs w:val="24"/>
        </w:rPr>
        <w:t>Zámeček má svou temnou historii. Zdá se, že v tomto kraji spočívá starodávná kletba, která nese nejen prokletí rodu, ale spíše prokletí celého národa. Na zpustlé zahradě tohoto zámečku zemřel Manfredův otec v souboji, přičemž tajemstvím domu jsou alchymistická laboratoř a esoterická knihovna, které jsou skryty za tajnými dveřmi v oltářním obraze v kapli.</w:t>
      </w:r>
      <w:r w:rsidR="001720E0">
        <w:rPr>
          <w:rFonts w:ascii="Times New Roman" w:hAnsi="Times New Roman" w:cs="Times New Roman"/>
          <w:sz w:val="24"/>
          <w:szCs w:val="24"/>
        </w:rPr>
        <w:t xml:space="preserve"> </w:t>
      </w:r>
      <w:r w:rsidRPr="00952E99">
        <w:rPr>
          <w:rFonts w:ascii="Times New Roman" w:hAnsi="Times New Roman" w:cs="Times New Roman"/>
          <w:sz w:val="24"/>
          <w:szCs w:val="24"/>
        </w:rPr>
        <w:t>V tomto domě, jenž se na konci promění v labyrint, dosáhne dvojnické drama vrcholu Manfredovým záhadným zmizením.</w:t>
      </w:r>
      <w:r w:rsidRPr="00952E99">
        <w:rPr>
          <w:rStyle w:val="Znakapoznpodarou"/>
          <w:rFonts w:ascii="Times New Roman" w:hAnsi="Times New Roman" w:cs="Times New Roman"/>
          <w:sz w:val="24"/>
          <w:szCs w:val="24"/>
        </w:rPr>
        <w:footnoteReference w:id="61"/>
      </w:r>
    </w:p>
    <w:p w14:paraId="48CC743E" w14:textId="77777777" w:rsidR="00BC3B6A" w:rsidRPr="00952E99" w:rsidRDefault="00BC3B6A" w:rsidP="003F703F">
      <w:pPr>
        <w:spacing w:before="240" w:line="360" w:lineRule="auto"/>
        <w:ind w:firstLine="709"/>
        <w:rPr>
          <w:rFonts w:ascii="Times New Roman" w:hAnsi="Times New Roman" w:cs="Times New Roman"/>
          <w:sz w:val="24"/>
          <w:szCs w:val="24"/>
        </w:rPr>
      </w:pPr>
    </w:p>
    <w:p w14:paraId="1DB4A711" w14:textId="64FAB127" w:rsidR="007B0C5B" w:rsidRPr="007B0C5B" w:rsidRDefault="006D2F93" w:rsidP="00F524F1">
      <w:pPr>
        <w:pStyle w:val="Nadpis2"/>
        <w:numPr>
          <w:ilvl w:val="1"/>
          <w:numId w:val="11"/>
        </w:numPr>
      </w:pPr>
      <w:r>
        <w:t xml:space="preserve"> </w:t>
      </w:r>
      <w:bookmarkStart w:id="34" w:name="_Toc164691110"/>
      <w:bookmarkStart w:id="35" w:name="_Toc164965046"/>
      <w:r w:rsidR="005944E4" w:rsidRPr="007B0C5B">
        <w:t>Vypravěč</w:t>
      </w:r>
      <w:bookmarkEnd w:id="34"/>
      <w:bookmarkEnd w:id="35"/>
      <w:r w:rsidR="005944E4" w:rsidRPr="007B0C5B">
        <w:tab/>
      </w:r>
    </w:p>
    <w:p w14:paraId="6C7AE907" w14:textId="77777777" w:rsidR="00BE3689" w:rsidRPr="00780A90" w:rsidRDefault="00E31766" w:rsidP="003F703F">
      <w:pPr>
        <w:spacing w:before="240" w:line="360" w:lineRule="auto"/>
        <w:ind w:firstLine="709"/>
      </w:pPr>
      <w:r w:rsidRPr="00780A90">
        <w:rPr>
          <w:rFonts w:ascii="Times New Roman" w:hAnsi="Times New Roman" w:cs="Times New Roman"/>
          <w:sz w:val="24"/>
          <w:szCs w:val="24"/>
        </w:rPr>
        <w:t xml:space="preserve">„Počíná se podivuhodná historie o mém příteli Manfredu Macmillenovi. Mám ještě </w:t>
      </w:r>
      <w:proofErr w:type="gramStart"/>
      <w:r w:rsidRPr="00780A90">
        <w:rPr>
          <w:rFonts w:ascii="Times New Roman" w:hAnsi="Times New Roman" w:cs="Times New Roman"/>
          <w:sz w:val="24"/>
          <w:szCs w:val="24"/>
        </w:rPr>
        <w:t>ujišťovati</w:t>
      </w:r>
      <w:proofErr w:type="gramEnd"/>
      <w:r w:rsidRPr="00780A90">
        <w:rPr>
          <w:rFonts w:ascii="Times New Roman" w:hAnsi="Times New Roman" w:cs="Times New Roman"/>
          <w:sz w:val="24"/>
          <w:szCs w:val="24"/>
        </w:rPr>
        <w:t xml:space="preserve">, že od začátku až do konce neobsahuje tento román než pošetilosti, jediný důvod, abych jej uznal hodným vypravovati? Ale stálo-li za to, aby jiní psali příběhy, jež jim ani sebe menší námahy nepůsobily, a za nichž jejich </w:t>
      </w:r>
      <w:proofErr w:type="gramStart"/>
      <w:r w:rsidRPr="00780A90">
        <w:rPr>
          <w:rFonts w:ascii="Times New Roman" w:hAnsi="Times New Roman" w:cs="Times New Roman"/>
          <w:sz w:val="24"/>
          <w:szCs w:val="24"/>
        </w:rPr>
        <w:t>fantasie</w:t>
      </w:r>
      <w:proofErr w:type="gramEnd"/>
      <w:r w:rsidRPr="00780A90">
        <w:rPr>
          <w:rFonts w:ascii="Times New Roman" w:hAnsi="Times New Roman" w:cs="Times New Roman"/>
          <w:sz w:val="24"/>
          <w:szCs w:val="24"/>
        </w:rPr>
        <w:t xml:space="preserve"> byla úplně netečná, proč bych já nesměl podívati historii, která ač vymyšlena, žádala ode mne takové psychické odvahy, že bych se stal pro ni málem </w:t>
      </w:r>
      <w:r w:rsidR="007E1191" w:rsidRPr="00780A90">
        <w:rPr>
          <w:rFonts w:ascii="Times New Roman" w:hAnsi="Times New Roman" w:cs="Times New Roman"/>
          <w:sz w:val="24"/>
          <w:szCs w:val="24"/>
        </w:rPr>
        <w:t>blázen?</w:t>
      </w:r>
      <w:r w:rsidR="00AF7127" w:rsidRPr="00780A90">
        <w:rPr>
          <w:rFonts w:ascii="Times New Roman" w:hAnsi="Times New Roman" w:cs="Times New Roman"/>
          <w:sz w:val="24"/>
          <w:szCs w:val="24"/>
        </w:rPr>
        <w:t>“</w:t>
      </w:r>
      <w:r w:rsidR="00F33279" w:rsidRPr="00780A90">
        <w:rPr>
          <w:rStyle w:val="Znakapoznpodarou"/>
          <w:rFonts w:ascii="Times New Roman" w:hAnsi="Times New Roman" w:cs="Times New Roman"/>
          <w:sz w:val="24"/>
          <w:szCs w:val="24"/>
        </w:rPr>
        <w:footnoteReference w:id="62"/>
      </w:r>
      <w:r w:rsidR="00063AE5" w:rsidRPr="00780A90">
        <w:t xml:space="preserve"> </w:t>
      </w:r>
    </w:p>
    <w:p w14:paraId="16EEBEEB" w14:textId="25901745" w:rsidR="00485DCE" w:rsidRPr="00791210" w:rsidRDefault="002B736E" w:rsidP="003F703F">
      <w:pPr>
        <w:spacing w:before="240" w:line="360" w:lineRule="auto"/>
        <w:ind w:firstLine="709"/>
        <w:rPr>
          <w:rFonts w:ascii="Times New Roman" w:hAnsi="Times New Roman" w:cs="Times New Roman"/>
          <w:sz w:val="24"/>
          <w:szCs w:val="24"/>
        </w:rPr>
      </w:pPr>
      <w:r w:rsidRPr="004B5A6B">
        <w:rPr>
          <w:rFonts w:ascii="Times New Roman" w:hAnsi="Times New Roman" w:cs="Times New Roman"/>
          <w:sz w:val="24"/>
          <w:szCs w:val="24"/>
        </w:rPr>
        <w:t>Tato slova otevírají dveře do podivuhodného světa, jenž spojuje realitu s fikcí. Vznik Karáskovy trilogie je opředen pověstmi o skutečné osobě, Karáskově vídeňském příteli</w:t>
      </w:r>
      <w:r w:rsidR="00D5172B" w:rsidRPr="004B5A6B">
        <w:rPr>
          <w:rFonts w:ascii="Times New Roman" w:hAnsi="Times New Roman" w:cs="Times New Roman"/>
          <w:sz w:val="24"/>
          <w:szCs w:val="24"/>
        </w:rPr>
        <w:t>, který pravděpodobně sloužil jako inspirace pro vytvoření hlavních postav trilogie.</w:t>
      </w:r>
      <w:r w:rsidR="006621F3">
        <w:rPr>
          <w:rStyle w:val="Znakapoznpodarou"/>
          <w:rFonts w:ascii="Times New Roman" w:hAnsi="Times New Roman" w:cs="Times New Roman"/>
          <w:sz w:val="24"/>
          <w:szCs w:val="24"/>
        </w:rPr>
        <w:footnoteReference w:id="63"/>
      </w:r>
      <w:r w:rsidR="00CB13A2">
        <w:rPr>
          <w:rFonts w:ascii="Times New Roman" w:hAnsi="Times New Roman" w:cs="Times New Roman"/>
          <w:sz w:val="24"/>
          <w:szCs w:val="24"/>
        </w:rPr>
        <w:t xml:space="preserve"> Karásek jím </w:t>
      </w:r>
      <w:r w:rsidR="00A64060">
        <w:rPr>
          <w:rFonts w:ascii="Times New Roman" w:hAnsi="Times New Roman" w:cs="Times New Roman"/>
          <w:sz w:val="24"/>
          <w:szCs w:val="24"/>
        </w:rPr>
        <w:t xml:space="preserve">byl </w:t>
      </w:r>
      <w:r w:rsidR="00CB13A2">
        <w:rPr>
          <w:rFonts w:ascii="Times New Roman" w:hAnsi="Times New Roman" w:cs="Times New Roman"/>
          <w:sz w:val="24"/>
          <w:szCs w:val="24"/>
        </w:rPr>
        <w:t xml:space="preserve">hluboce </w:t>
      </w:r>
      <w:r w:rsidR="00E80889">
        <w:rPr>
          <w:rFonts w:ascii="Times New Roman" w:hAnsi="Times New Roman" w:cs="Times New Roman"/>
          <w:sz w:val="24"/>
          <w:szCs w:val="24"/>
        </w:rPr>
        <w:t>ovlivněn,</w:t>
      </w:r>
      <w:r w:rsidR="00CB13A2">
        <w:rPr>
          <w:rFonts w:ascii="Times New Roman" w:hAnsi="Times New Roman" w:cs="Times New Roman"/>
          <w:sz w:val="24"/>
          <w:szCs w:val="24"/>
        </w:rPr>
        <w:t xml:space="preserve"> </w:t>
      </w:r>
      <w:r w:rsidR="00FB26F2">
        <w:rPr>
          <w:rFonts w:ascii="Times New Roman" w:hAnsi="Times New Roman" w:cs="Times New Roman"/>
          <w:sz w:val="24"/>
          <w:szCs w:val="24"/>
        </w:rPr>
        <w:t xml:space="preserve">a i když není přesná identita tohoto přítele známa, Karáskovy </w:t>
      </w:r>
      <w:r w:rsidR="00FB26F2" w:rsidRPr="00FB26F2">
        <w:rPr>
          <w:rFonts w:ascii="Times New Roman" w:hAnsi="Times New Roman" w:cs="Times New Roman"/>
          <w:i/>
          <w:iCs/>
          <w:sz w:val="24"/>
          <w:szCs w:val="24"/>
        </w:rPr>
        <w:t>Paměti</w:t>
      </w:r>
      <w:r w:rsidR="00FB26F2">
        <w:rPr>
          <w:rFonts w:ascii="Times New Roman" w:hAnsi="Times New Roman" w:cs="Times New Roman"/>
          <w:i/>
          <w:iCs/>
          <w:sz w:val="24"/>
          <w:szCs w:val="24"/>
        </w:rPr>
        <w:t xml:space="preserve"> </w:t>
      </w:r>
      <w:r w:rsidR="000C113C">
        <w:rPr>
          <w:rFonts w:ascii="Times New Roman" w:hAnsi="Times New Roman" w:cs="Times New Roman"/>
          <w:sz w:val="24"/>
          <w:szCs w:val="24"/>
        </w:rPr>
        <w:t>naznačují, že jejich vztah trval asi čtyři roky a že muž z Vídně, který měl značný kulturní rozhled, měl na Karáskův život zásadní vliv.</w:t>
      </w:r>
      <w:r w:rsidR="003D6295">
        <w:rPr>
          <w:rFonts w:ascii="Times New Roman" w:hAnsi="Times New Roman" w:cs="Times New Roman"/>
          <w:sz w:val="24"/>
          <w:szCs w:val="24"/>
        </w:rPr>
        <w:t xml:space="preserve"> Nicméně je také možné, že informace o </w:t>
      </w:r>
      <w:r w:rsidR="00E80889">
        <w:rPr>
          <w:rFonts w:ascii="Times New Roman" w:hAnsi="Times New Roman" w:cs="Times New Roman"/>
          <w:sz w:val="24"/>
          <w:szCs w:val="24"/>
        </w:rPr>
        <w:t>tomto</w:t>
      </w:r>
      <w:r w:rsidR="003D6295">
        <w:rPr>
          <w:rFonts w:ascii="Times New Roman" w:hAnsi="Times New Roman" w:cs="Times New Roman"/>
          <w:sz w:val="24"/>
          <w:szCs w:val="24"/>
        </w:rPr>
        <w:t xml:space="preserve"> příteli jsou </w:t>
      </w:r>
      <w:r w:rsidR="00F035E4">
        <w:rPr>
          <w:rFonts w:ascii="Times New Roman" w:hAnsi="Times New Roman" w:cs="Times New Roman"/>
          <w:sz w:val="24"/>
          <w:szCs w:val="24"/>
        </w:rPr>
        <w:t xml:space="preserve">autorem </w:t>
      </w:r>
      <w:r w:rsidR="003D6295">
        <w:rPr>
          <w:rFonts w:ascii="Times New Roman" w:hAnsi="Times New Roman" w:cs="Times New Roman"/>
          <w:sz w:val="24"/>
          <w:szCs w:val="24"/>
        </w:rPr>
        <w:t xml:space="preserve">částečně </w:t>
      </w:r>
      <w:r w:rsidR="00A64060">
        <w:rPr>
          <w:rFonts w:ascii="Times New Roman" w:hAnsi="Times New Roman" w:cs="Times New Roman"/>
          <w:sz w:val="24"/>
          <w:szCs w:val="24"/>
        </w:rPr>
        <w:t>záměrně mystifikovány</w:t>
      </w:r>
      <w:r w:rsidR="008C4F85">
        <w:rPr>
          <w:rFonts w:ascii="Times New Roman" w:hAnsi="Times New Roman" w:cs="Times New Roman"/>
          <w:sz w:val="24"/>
          <w:szCs w:val="24"/>
        </w:rPr>
        <w:t>.</w:t>
      </w:r>
      <w:r w:rsidR="004010FB">
        <w:rPr>
          <w:rStyle w:val="Znakapoznpodarou"/>
          <w:rFonts w:ascii="Times New Roman" w:hAnsi="Times New Roman" w:cs="Times New Roman"/>
          <w:sz w:val="24"/>
          <w:szCs w:val="24"/>
        </w:rPr>
        <w:footnoteReference w:id="64"/>
      </w:r>
      <w:r w:rsidR="00A64060">
        <w:rPr>
          <w:rFonts w:ascii="Times New Roman" w:hAnsi="Times New Roman" w:cs="Times New Roman"/>
          <w:sz w:val="24"/>
          <w:szCs w:val="24"/>
        </w:rPr>
        <w:t xml:space="preserve"> </w:t>
      </w:r>
      <w:r w:rsidR="00BE48A1" w:rsidRPr="0005335F">
        <w:rPr>
          <w:rFonts w:ascii="Times New Roman" w:hAnsi="Times New Roman" w:cs="Times New Roman"/>
          <w:sz w:val="24"/>
          <w:szCs w:val="24"/>
        </w:rPr>
        <w:t>I když není v tomto případě vypravěč – Francis, přesnou reprezentací Karáska, zdá se, že zde existuje určitá míra promítání autorských myšlenek a pocitů právě do postavy vypravěče.</w:t>
      </w:r>
    </w:p>
    <w:p w14:paraId="33BCFAE1" w14:textId="3761A70B" w:rsidR="0095662F" w:rsidRDefault="005944E4" w:rsidP="003F703F">
      <w:pPr>
        <w:spacing w:before="240" w:line="360" w:lineRule="auto"/>
        <w:ind w:firstLine="709"/>
        <w:rPr>
          <w:rFonts w:ascii="Times New Roman" w:hAnsi="Times New Roman" w:cs="Times New Roman"/>
          <w:sz w:val="24"/>
          <w:szCs w:val="24"/>
        </w:rPr>
      </w:pPr>
      <w:r w:rsidRPr="00952E99">
        <w:rPr>
          <w:rFonts w:ascii="Times New Roman" w:hAnsi="Times New Roman" w:cs="Times New Roman"/>
          <w:sz w:val="24"/>
          <w:szCs w:val="24"/>
        </w:rPr>
        <w:t>V případě Francise, který nám předkládá příběh v první osobě, jde o typ vypravěče-postavy,</w:t>
      </w:r>
      <w:r w:rsidR="00751A8C">
        <w:rPr>
          <w:rFonts w:ascii="Times New Roman" w:hAnsi="Times New Roman" w:cs="Times New Roman"/>
          <w:sz w:val="24"/>
          <w:szCs w:val="24"/>
        </w:rPr>
        <w:t xml:space="preserve"> podle Genettovy koncepce by se tedy jednalo o vypravěče homodiegetického. </w:t>
      </w:r>
      <w:r w:rsidR="003B4D17">
        <w:rPr>
          <w:rFonts w:ascii="Times New Roman" w:hAnsi="Times New Roman" w:cs="Times New Roman"/>
          <w:sz w:val="24"/>
          <w:szCs w:val="24"/>
        </w:rPr>
        <w:t>Jedná se o chronologický typ vyprávění</w:t>
      </w:r>
      <w:r w:rsidR="00720E8B">
        <w:rPr>
          <w:rFonts w:ascii="Times New Roman" w:hAnsi="Times New Roman" w:cs="Times New Roman"/>
          <w:sz w:val="24"/>
          <w:szCs w:val="24"/>
        </w:rPr>
        <w:t xml:space="preserve">, jelikož je psán v minulém čase a sleduje události v pořadí, v jakém se odehrály. </w:t>
      </w:r>
      <w:r w:rsidR="00C97652">
        <w:rPr>
          <w:rFonts w:ascii="Times New Roman" w:hAnsi="Times New Roman" w:cs="Times New Roman"/>
          <w:sz w:val="24"/>
          <w:szCs w:val="24"/>
        </w:rPr>
        <w:t>Použití přímé řeči přináší autentičnost dialogů</w:t>
      </w:r>
      <w:r w:rsidR="00AD342E">
        <w:rPr>
          <w:rFonts w:ascii="Times New Roman" w:hAnsi="Times New Roman" w:cs="Times New Roman"/>
          <w:sz w:val="24"/>
          <w:szCs w:val="24"/>
        </w:rPr>
        <w:t xml:space="preserve"> a přímá řeč je od řeči vypravěče jasně oddělena pomlčkou. </w:t>
      </w:r>
      <w:r w:rsidR="000E5892">
        <w:rPr>
          <w:rFonts w:ascii="Times New Roman" w:hAnsi="Times New Roman" w:cs="Times New Roman"/>
          <w:sz w:val="24"/>
          <w:szCs w:val="24"/>
        </w:rPr>
        <w:t xml:space="preserve">Francis jako postava má </w:t>
      </w:r>
      <w:r w:rsidR="003E5F27">
        <w:rPr>
          <w:rFonts w:ascii="Times New Roman" w:hAnsi="Times New Roman" w:cs="Times New Roman"/>
          <w:sz w:val="24"/>
          <w:szCs w:val="24"/>
        </w:rPr>
        <w:t>omeze</w:t>
      </w:r>
      <w:r w:rsidR="006547D9">
        <w:rPr>
          <w:rFonts w:ascii="Times New Roman" w:hAnsi="Times New Roman" w:cs="Times New Roman"/>
          <w:sz w:val="24"/>
          <w:szCs w:val="24"/>
        </w:rPr>
        <w:t>nou vědomost</w:t>
      </w:r>
      <w:r w:rsidR="0095662F">
        <w:rPr>
          <w:rFonts w:ascii="Times New Roman" w:hAnsi="Times New Roman" w:cs="Times New Roman"/>
          <w:sz w:val="24"/>
          <w:szCs w:val="24"/>
        </w:rPr>
        <w:t xml:space="preserve">, jež můžeme sledovat v následujícím </w:t>
      </w:r>
      <w:r w:rsidR="00296F07">
        <w:rPr>
          <w:rFonts w:ascii="Times New Roman" w:hAnsi="Times New Roman" w:cs="Times New Roman"/>
          <w:sz w:val="24"/>
          <w:szCs w:val="24"/>
        </w:rPr>
        <w:t xml:space="preserve">úryvku. </w:t>
      </w:r>
    </w:p>
    <w:p w14:paraId="62599A7B" w14:textId="26C457E5" w:rsidR="007918D4" w:rsidRPr="00780A90" w:rsidRDefault="00296F07" w:rsidP="003F703F">
      <w:pPr>
        <w:spacing w:before="240" w:line="360" w:lineRule="auto"/>
        <w:ind w:firstLine="709"/>
        <w:rPr>
          <w:rFonts w:ascii="Times New Roman" w:hAnsi="Times New Roman" w:cs="Times New Roman"/>
          <w:sz w:val="24"/>
          <w:szCs w:val="24"/>
        </w:rPr>
      </w:pPr>
      <w:r w:rsidRPr="00780A90">
        <w:rPr>
          <w:rFonts w:ascii="Times New Roman" w:hAnsi="Times New Roman" w:cs="Times New Roman"/>
          <w:sz w:val="24"/>
          <w:szCs w:val="24"/>
        </w:rPr>
        <w:t>„Ve Vídni střed společnosti, v Praze samotář</w:t>
      </w:r>
      <w:r w:rsidR="000B1E4A" w:rsidRPr="00780A90">
        <w:rPr>
          <w:rFonts w:ascii="Times New Roman" w:hAnsi="Times New Roman" w:cs="Times New Roman"/>
          <w:sz w:val="24"/>
          <w:szCs w:val="24"/>
        </w:rPr>
        <w:t>, toulající se po chrámech. Jako by měl dvě duše, jež střídal. Nevím, nebyl-li opět jiný v</w:t>
      </w:r>
      <w:r w:rsidR="004101C6" w:rsidRPr="00780A90">
        <w:rPr>
          <w:rFonts w:ascii="Times New Roman" w:hAnsi="Times New Roman" w:cs="Times New Roman"/>
          <w:sz w:val="24"/>
          <w:szCs w:val="24"/>
        </w:rPr>
        <w:t> </w:t>
      </w:r>
      <w:r w:rsidR="000B1E4A" w:rsidRPr="00780A90">
        <w:rPr>
          <w:rFonts w:ascii="Times New Roman" w:hAnsi="Times New Roman" w:cs="Times New Roman"/>
          <w:sz w:val="24"/>
          <w:szCs w:val="24"/>
        </w:rPr>
        <w:t>Paříži</w:t>
      </w:r>
      <w:r w:rsidR="004101C6" w:rsidRPr="00780A90">
        <w:rPr>
          <w:rFonts w:ascii="Times New Roman" w:hAnsi="Times New Roman" w:cs="Times New Roman"/>
          <w:sz w:val="24"/>
          <w:szCs w:val="24"/>
        </w:rPr>
        <w:t>, v Římě nebo v Londýně. Viděl jsem jej a pozoroval jen ve Vídni a v</w:t>
      </w:r>
      <w:r w:rsidR="001720E0">
        <w:rPr>
          <w:rFonts w:ascii="Times New Roman" w:hAnsi="Times New Roman" w:cs="Times New Roman"/>
          <w:sz w:val="24"/>
          <w:szCs w:val="24"/>
        </w:rPr>
        <w:t> </w:t>
      </w:r>
      <w:r w:rsidR="004101C6" w:rsidRPr="00780A90">
        <w:rPr>
          <w:rFonts w:ascii="Times New Roman" w:hAnsi="Times New Roman" w:cs="Times New Roman"/>
          <w:sz w:val="24"/>
          <w:szCs w:val="24"/>
        </w:rPr>
        <w:t>Praze</w:t>
      </w:r>
      <w:r w:rsidR="001720E0">
        <w:rPr>
          <w:rFonts w:ascii="Times New Roman" w:hAnsi="Times New Roman" w:cs="Times New Roman"/>
          <w:sz w:val="24"/>
          <w:szCs w:val="24"/>
        </w:rPr>
        <w:t>.</w:t>
      </w:r>
      <w:r w:rsidR="004101C6" w:rsidRPr="00780A90">
        <w:rPr>
          <w:rFonts w:ascii="Times New Roman" w:hAnsi="Times New Roman" w:cs="Times New Roman"/>
          <w:sz w:val="24"/>
          <w:szCs w:val="24"/>
        </w:rPr>
        <w:t xml:space="preserve">“ </w:t>
      </w:r>
      <w:r w:rsidR="004101C6" w:rsidRPr="00780A90">
        <w:rPr>
          <w:rStyle w:val="Znakapoznpodarou"/>
          <w:rFonts w:ascii="Times New Roman" w:hAnsi="Times New Roman" w:cs="Times New Roman"/>
          <w:sz w:val="24"/>
          <w:szCs w:val="24"/>
        </w:rPr>
        <w:footnoteReference w:id="65"/>
      </w:r>
    </w:p>
    <w:p w14:paraId="35C568C3" w14:textId="68F3A7E6" w:rsidR="001C62E8" w:rsidRDefault="000E196B" w:rsidP="003F703F">
      <w:pPr>
        <w:spacing w:before="240" w:line="360" w:lineRule="auto"/>
        <w:ind w:firstLine="709"/>
        <w:rPr>
          <w:rFonts w:ascii="Times New Roman" w:hAnsi="Times New Roman" w:cs="Times New Roman"/>
          <w:i/>
          <w:iCs/>
          <w:sz w:val="24"/>
          <w:szCs w:val="24"/>
        </w:rPr>
      </w:pPr>
      <w:r>
        <w:rPr>
          <w:rFonts w:ascii="Times New Roman" w:hAnsi="Times New Roman" w:cs="Times New Roman"/>
          <w:sz w:val="24"/>
          <w:szCs w:val="24"/>
        </w:rPr>
        <w:t>V</w:t>
      </w:r>
      <w:r w:rsidR="0082661A">
        <w:rPr>
          <w:rFonts w:ascii="Times New Roman" w:hAnsi="Times New Roman" w:cs="Times New Roman"/>
          <w:sz w:val="24"/>
          <w:szCs w:val="24"/>
        </w:rPr>
        <w:t> </w:t>
      </w:r>
      <w:r>
        <w:rPr>
          <w:rFonts w:ascii="Times New Roman" w:hAnsi="Times New Roman" w:cs="Times New Roman"/>
          <w:sz w:val="24"/>
          <w:szCs w:val="24"/>
        </w:rPr>
        <w:t>celé</w:t>
      </w:r>
      <w:r w:rsidR="0082661A">
        <w:rPr>
          <w:rFonts w:ascii="Times New Roman" w:hAnsi="Times New Roman" w:cs="Times New Roman"/>
          <w:sz w:val="24"/>
          <w:szCs w:val="24"/>
        </w:rPr>
        <w:t>m díle</w:t>
      </w:r>
      <w:r>
        <w:rPr>
          <w:rFonts w:ascii="Times New Roman" w:hAnsi="Times New Roman" w:cs="Times New Roman"/>
          <w:sz w:val="24"/>
          <w:szCs w:val="24"/>
        </w:rPr>
        <w:t xml:space="preserve"> také můžeme pozorovat </w:t>
      </w:r>
      <w:r w:rsidR="00542740">
        <w:rPr>
          <w:rFonts w:ascii="Times New Roman" w:hAnsi="Times New Roman" w:cs="Times New Roman"/>
          <w:sz w:val="24"/>
          <w:szCs w:val="24"/>
        </w:rPr>
        <w:t>smyslově evokativní</w:t>
      </w:r>
      <w:r>
        <w:rPr>
          <w:rFonts w:ascii="Times New Roman" w:hAnsi="Times New Roman" w:cs="Times New Roman"/>
          <w:sz w:val="24"/>
          <w:szCs w:val="24"/>
        </w:rPr>
        <w:t xml:space="preserve"> </w:t>
      </w:r>
      <w:r w:rsidR="001720E0">
        <w:rPr>
          <w:rFonts w:ascii="Times New Roman" w:hAnsi="Times New Roman" w:cs="Times New Roman"/>
          <w:sz w:val="24"/>
          <w:szCs w:val="24"/>
        </w:rPr>
        <w:t xml:space="preserve">styl </w:t>
      </w:r>
      <w:r>
        <w:rPr>
          <w:rFonts w:ascii="Times New Roman" w:hAnsi="Times New Roman" w:cs="Times New Roman"/>
          <w:sz w:val="24"/>
          <w:szCs w:val="24"/>
        </w:rPr>
        <w:t>vyprávění</w:t>
      </w:r>
      <w:r w:rsidR="007918D4" w:rsidRPr="00B60FDC">
        <w:rPr>
          <w:rFonts w:ascii="Times New Roman" w:hAnsi="Times New Roman" w:cs="Times New Roman"/>
          <w:sz w:val="24"/>
          <w:szCs w:val="24"/>
        </w:rPr>
        <w:t>. Využívá bohaté jazykové prostředky, které umožňují vyvolat silné vizuální a emocionální obrazy, a mistrně se opírá o metafory.</w:t>
      </w:r>
      <w:r w:rsidR="007918D4">
        <w:rPr>
          <w:rFonts w:ascii="Times New Roman" w:hAnsi="Times New Roman" w:cs="Times New Roman"/>
          <w:sz w:val="24"/>
          <w:szCs w:val="24"/>
        </w:rPr>
        <w:t xml:space="preserve"> Tento efekt ještě umocňuje použití personifikovaných výrazů. </w:t>
      </w:r>
      <w:r w:rsidR="007918D4" w:rsidRPr="00B60FDC">
        <w:rPr>
          <w:rFonts w:ascii="Times New Roman" w:hAnsi="Times New Roman" w:cs="Times New Roman"/>
          <w:sz w:val="24"/>
          <w:szCs w:val="24"/>
        </w:rPr>
        <w:t>Díky tomu je text nejen bohatý, ale také mimořádně přitažlivý</w:t>
      </w:r>
      <w:r w:rsidR="007918D4">
        <w:rPr>
          <w:rFonts w:ascii="Times New Roman" w:hAnsi="Times New Roman" w:cs="Times New Roman"/>
          <w:sz w:val="24"/>
          <w:szCs w:val="24"/>
        </w:rPr>
        <w:t>.</w:t>
      </w:r>
    </w:p>
    <w:p w14:paraId="44B8E0F5" w14:textId="3B7DDBEA" w:rsidR="00DB7435" w:rsidRPr="00780A90" w:rsidRDefault="009E563D" w:rsidP="003F703F">
      <w:pPr>
        <w:spacing w:before="240" w:line="360" w:lineRule="auto"/>
        <w:ind w:firstLine="709"/>
        <w:rPr>
          <w:rFonts w:ascii="Times New Roman" w:hAnsi="Times New Roman" w:cs="Times New Roman"/>
          <w:sz w:val="24"/>
          <w:szCs w:val="24"/>
        </w:rPr>
      </w:pPr>
      <w:r w:rsidRPr="00780A90">
        <w:rPr>
          <w:rFonts w:ascii="Times New Roman" w:hAnsi="Times New Roman" w:cs="Times New Roman"/>
          <w:sz w:val="24"/>
          <w:szCs w:val="24"/>
        </w:rPr>
        <w:t xml:space="preserve">„V Praze je visionářská krása. Krása procházející snem a ze sna přestupující do smrti. Neusmívá se, nepláče: nevzkvétá, ani netrpí. Jen se zrcadlí.  Jitra tam mají mrtvolnou šeď, noc je černá a němá. Její bytí je zdáním, </w:t>
      </w:r>
      <w:proofErr w:type="gramStart"/>
      <w:r w:rsidRPr="00780A90">
        <w:rPr>
          <w:rFonts w:ascii="Times New Roman" w:hAnsi="Times New Roman" w:cs="Times New Roman"/>
          <w:sz w:val="24"/>
          <w:szCs w:val="24"/>
        </w:rPr>
        <w:t>ilusí</w:t>
      </w:r>
      <w:proofErr w:type="gramEnd"/>
      <w:r w:rsidRPr="00780A90">
        <w:rPr>
          <w:rFonts w:ascii="Times New Roman" w:hAnsi="Times New Roman" w:cs="Times New Roman"/>
          <w:sz w:val="24"/>
          <w:szCs w:val="24"/>
        </w:rPr>
        <w:t>.“</w:t>
      </w:r>
      <w:r w:rsidR="009F1834" w:rsidRPr="00780A90">
        <w:rPr>
          <w:rStyle w:val="Znakapoznpodarou"/>
          <w:rFonts w:ascii="Times New Roman" w:hAnsi="Times New Roman" w:cs="Times New Roman"/>
          <w:sz w:val="24"/>
          <w:szCs w:val="24"/>
        </w:rPr>
        <w:footnoteReference w:id="66"/>
      </w:r>
    </w:p>
    <w:p w14:paraId="73AF473C" w14:textId="3FB74219" w:rsidR="009E345A" w:rsidRDefault="00E1161F" w:rsidP="003F703F">
      <w:pPr>
        <w:spacing w:before="240" w:line="360" w:lineRule="auto"/>
        <w:ind w:firstLine="709"/>
        <w:rPr>
          <w:rFonts w:ascii="Times New Roman" w:hAnsi="Times New Roman" w:cs="Times New Roman"/>
          <w:sz w:val="24"/>
          <w:szCs w:val="24"/>
        </w:rPr>
      </w:pPr>
      <w:r w:rsidRPr="003F1C36">
        <w:rPr>
          <w:rFonts w:ascii="Times New Roman" w:hAnsi="Times New Roman" w:cs="Times New Roman"/>
          <w:sz w:val="24"/>
          <w:szCs w:val="24"/>
        </w:rPr>
        <w:t>Vypravěč také odbočuje od hlavní</w:t>
      </w:r>
      <w:r w:rsidR="003F1C36" w:rsidRPr="003F1C36">
        <w:rPr>
          <w:rFonts w:ascii="Times New Roman" w:hAnsi="Times New Roman" w:cs="Times New Roman"/>
          <w:sz w:val="24"/>
          <w:szCs w:val="24"/>
        </w:rPr>
        <w:t xml:space="preserve"> dějové linie</w:t>
      </w:r>
      <w:r w:rsidRPr="003F1C36">
        <w:rPr>
          <w:rFonts w:ascii="Times New Roman" w:hAnsi="Times New Roman" w:cs="Times New Roman"/>
          <w:sz w:val="24"/>
          <w:szCs w:val="24"/>
        </w:rPr>
        <w:t xml:space="preserve"> a v</w:t>
      </w:r>
      <w:r w:rsidR="00286BAF">
        <w:rPr>
          <w:rFonts w:ascii="Times New Roman" w:hAnsi="Times New Roman" w:cs="Times New Roman"/>
          <w:sz w:val="24"/>
          <w:szCs w:val="24"/>
        </w:rPr>
        <w:t>plétá</w:t>
      </w:r>
      <w:r w:rsidRPr="003F1C36">
        <w:rPr>
          <w:rFonts w:ascii="Times New Roman" w:hAnsi="Times New Roman" w:cs="Times New Roman"/>
          <w:sz w:val="24"/>
          <w:szCs w:val="24"/>
        </w:rPr>
        <w:t xml:space="preserve"> do příběhu poměrně ro</w:t>
      </w:r>
      <w:r w:rsidR="00286BAF">
        <w:rPr>
          <w:rFonts w:ascii="Times New Roman" w:hAnsi="Times New Roman" w:cs="Times New Roman"/>
          <w:sz w:val="24"/>
          <w:szCs w:val="24"/>
        </w:rPr>
        <w:t>zsáhlé vyprávění o Cagliostrově osudu.</w:t>
      </w:r>
    </w:p>
    <w:p w14:paraId="1A7E17C8" w14:textId="77777777" w:rsidR="002C7283" w:rsidRDefault="009E345A" w:rsidP="003F703F">
      <w:pPr>
        <w:spacing w:before="240" w:line="360" w:lineRule="auto"/>
        <w:ind w:firstLine="709"/>
        <w:rPr>
          <w:rFonts w:ascii="Times New Roman" w:hAnsi="Times New Roman" w:cs="Times New Roman"/>
          <w:sz w:val="24"/>
          <w:szCs w:val="24"/>
        </w:rPr>
      </w:pPr>
      <w:r w:rsidRPr="00780A90">
        <w:rPr>
          <w:rFonts w:ascii="Times New Roman" w:hAnsi="Times New Roman" w:cs="Times New Roman"/>
          <w:sz w:val="24"/>
          <w:szCs w:val="24"/>
        </w:rPr>
        <w:t xml:space="preserve">„Římská inkvisice odsuzuje jej ke smrti. Pius VI. </w:t>
      </w:r>
      <w:r w:rsidR="0000094C">
        <w:rPr>
          <w:rFonts w:ascii="Times New Roman" w:hAnsi="Times New Roman" w:cs="Times New Roman"/>
          <w:sz w:val="24"/>
          <w:szCs w:val="24"/>
        </w:rPr>
        <w:t>m</w:t>
      </w:r>
      <w:r w:rsidR="00077FB5" w:rsidRPr="00780A90">
        <w:rPr>
          <w:rFonts w:ascii="Times New Roman" w:hAnsi="Times New Roman" w:cs="Times New Roman"/>
          <w:sz w:val="24"/>
          <w:szCs w:val="24"/>
        </w:rPr>
        <w:t>ění rozsudek</w:t>
      </w:r>
      <w:r w:rsidRPr="00780A90">
        <w:rPr>
          <w:rFonts w:ascii="Times New Roman" w:hAnsi="Times New Roman" w:cs="Times New Roman"/>
          <w:sz w:val="24"/>
          <w:szCs w:val="24"/>
        </w:rPr>
        <w:t xml:space="preserve"> v doživotní žalář a dává Cagliostrovo dílo o egyptském zednářství na index. Cagliostro </w:t>
      </w:r>
      <w:proofErr w:type="gramStart"/>
      <w:r w:rsidRPr="00780A90">
        <w:rPr>
          <w:rFonts w:ascii="Times New Roman" w:hAnsi="Times New Roman" w:cs="Times New Roman"/>
          <w:sz w:val="24"/>
          <w:szCs w:val="24"/>
        </w:rPr>
        <w:t>živoří</w:t>
      </w:r>
      <w:proofErr w:type="gramEnd"/>
      <w:r w:rsidRPr="00780A90">
        <w:rPr>
          <w:rFonts w:ascii="Times New Roman" w:hAnsi="Times New Roman" w:cs="Times New Roman"/>
          <w:sz w:val="24"/>
          <w:szCs w:val="24"/>
        </w:rPr>
        <w:t xml:space="preserve"> teď ve Fort San Leo. Podle jedněch chtěl prý </w:t>
      </w:r>
      <w:proofErr w:type="gramStart"/>
      <w:r w:rsidRPr="00780A90">
        <w:rPr>
          <w:rFonts w:ascii="Times New Roman" w:hAnsi="Times New Roman" w:cs="Times New Roman"/>
          <w:sz w:val="24"/>
          <w:szCs w:val="24"/>
        </w:rPr>
        <w:t>zardousiti</w:t>
      </w:r>
      <w:proofErr w:type="gramEnd"/>
      <w:r w:rsidRPr="00780A90">
        <w:rPr>
          <w:rFonts w:ascii="Times New Roman" w:hAnsi="Times New Roman" w:cs="Times New Roman"/>
          <w:sz w:val="24"/>
          <w:szCs w:val="24"/>
        </w:rPr>
        <w:t xml:space="preserve"> svého zpovědníka, aby v jeho šatech prchl, podle jiných sám prý byl zardoušen od inkvisitorů. Jiný zase tvrdí, že se zmocnil jeho těla ďábel, jak byl k tomu podle své smlouvy s Cagliostrem oprávněn.</w:t>
      </w:r>
      <w:r w:rsidR="002C7283">
        <w:rPr>
          <w:rFonts w:ascii="Times New Roman" w:hAnsi="Times New Roman" w:cs="Times New Roman"/>
          <w:sz w:val="24"/>
          <w:szCs w:val="24"/>
        </w:rPr>
        <w:t xml:space="preserve"> </w:t>
      </w:r>
      <w:r w:rsidRPr="00780A90">
        <w:rPr>
          <w:rFonts w:ascii="Times New Roman" w:hAnsi="Times New Roman" w:cs="Times New Roman"/>
          <w:sz w:val="24"/>
          <w:szCs w:val="24"/>
        </w:rPr>
        <w:t>Jisto je, že se vůbec neví, jak skončil.“</w:t>
      </w:r>
      <w:r w:rsidR="0024243D" w:rsidRPr="00780A90">
        <w:rPr>
          <w:rStyle w:val="Znakapoznpodarou"/>
          <w:rFonts w:ascii="Times New Roman" w:hAnsi="Times New Roman" w:cs="Times New Roman"/>
          <w:sz w:val="24"/>
          <w:szCs w:val="24"/>
        </w:rPr>
        <w:footnoteReference w:id="67"/>
      </w:r>
    </w:p>
    <w:p w14:paraId="2CBB06A7" w14:textId="4C956630" w:rsidR="0082661A" w:rsidRPr="00780A90" w:rsidRDefault="009909A4" w:rsidP="003F703F">
      <w:pPr>
        <w:spacing w:before="240" w:line="360" w:lineRule="auto"/>
        <w:ind w:firstLine="709"/>
        <w:rPr>
          <w:rFonts w:ascii="Times New Roman" w:hAnsi="Times New Roman" w:cs="Times New Roman"/>
          <w:sz w:val="24"/>
          <w:szCs w:val="24"/>
        </w:rPr>
      </w:pPr>
      <w:r w:rsidRPr="00780A90">
        <w:rPr>
          <w:rFonts w:ascii="Times New Roman" w:hAnsi="Times New Roman" w:cs="Times New Roman"/>
          <w:sz w:val="24"/>
          <w:szCs w:val="24"/>
        </w:rPr>
        <w:br/>
      </w:r>
    </w:p>
    <w:p w14:paraId="78558E56" w14:textId="350C5972" w:rsidR="00C67F21" w:rsidRDefault="009E563D" w:rsidP="00AE5409">
      <w:pPr>
        <w:pStyle w:val="z-Zatekformule"/>
        <w:pBdr>
          <w:bottom w:val="none" w:sz="0" w:space="0" w:color="auto"/>
        </w:pBdr>
        <w:spacing w:line="360" w:lineRule="auto"/>
        <w:jc w:val="both"/>
        <w:rPr>
          <w:vanish w:val="0"/>
        </w:rPr>
      </w:pPr>
      <w:r>
        <w:t>V</w:t>
      </w:r>
      <w:r w:rsidR="00C10908">
        <w:t> </w:t>
      </w:r>
      <w:r>
        <w:t>Praze je visionářská krása. Krása procházející snem a ze sna přestupující do smrti. Neusmívá se, nepláče: nevzkvétá, ani netrpí. Jen se zrcadlí.  Jitra tam mají mrtvolnou šeď, noc je černá a němá. Její bytí je zdáním, ilusí.</w:t>
      </w:r>
      <w:r w:rsidR="005944E4" w:rsidRPr="00952E99">
        <w:rPr>
          <w:rFonts w:ascii="Times New Roman" w:hAnsi="Times New Roman" w:cs="Times New Roman"/>
          <w:sz w:val="24"/>
          <w:szCs w:val="24"/>
        </w:rPr>
        <w:br/>
      </w:r>
      <w:r w:rsidR="005944E4" w:rsidRPr="00952E99">
        <w:rPr>
          <w:rFonts w:ascii="Times New Roman" w:hAnsi="Times New Roman" w:cs="Times New Roman"/>
          <w:color w:val="374151"/>
          <w:sz w:val="24"/>
          <w:szCs w:val="24"/>
        </w:rPr>
        <w:t>S podobným záměrem rozvíjí svou teorii vyprávění Franz K. Stanzel, který kladl důraz na další aspekty. Jedním z</w:t>
      </w:r>
      <w:r w:rsidR="00C10908">
        <w:rPr>
          <w:rFonts w:ascii="Times New Roman" w:hAnsi="Times New Roman" w:cs="Times New Roman"/>
          <w:color w:val="374151"/>
          <w:sz w:val="24"/>
          <w:szCs w:val="24"/>
        </w:rPr>
        <w:t> </w:t>
      </w:r>
      <w:r w:rsidR="005944E4" w:rsidRPr="00952E99">
        <w:rPr>
          <w:rFonts w:ascii="Times New Roman" w:hAnsi="Times New Roman" w:cs="Times New Roman"/>
          <w:color w:val="374151"/>
          <w:sz w:val="24"/>
          <w:szCs w:val="24"/>
        </w:rPr>
        <w:t>nich je perspektiva (vševědoucnost – omezený pohled) a prvek, který pojmenovává jako „identičnost existenciálních situací“. Otázkou je, zda vypravějící subjekt je nebo není součástí fikčního světa a časoprostoru příběhu, tj. zda skutečně prožívá události vyprávěné v</w:t>
      </w:r>
      <w:r w:rsidR="00C10908">
        <w:rPr>
          <w:rFonts w:ascii="Times New Roman" w:hAnsi="Times New Roman" w:cs="Times New Roman"/>
          <w:color w:val="374151"/>
          <w:sz w:val="24"/>
          <w:szCs w:val="24"/>
        </w:rPr>
        <w:t> </w:t>
      </w:r>
      <w:r w:rsidR="005944E4" w:rsidRPr="00952E99">
        <w:rPr>
          <w:rFonts w:ascii="Times New Roman" w:hAnsi="Times New Roman" w:cs="Times New Roman"/>
          <w:color w:val="374151"/>
          <w:sz w:val="24"/>
          <w:szCs w:val="24"/>
        </w:rPr>
        <w:t>příběhu nebo pouze o nich hovoří. V</w:t>
      </w:r>
      <w:r w:rsidR="00C10908">
        <w:rPr>
          <w:rFonts w:ascii="Times New Roman" w:hAnsi="Times New Roman" w:cs="Times New Roman"/>
          <w:color w:val="374151"/>
          <w:sz w:val="24"/>
          <w:szCs w:val="24"/>
        </w:rPr>
        <w:t> </w:t>
      </w:r>
      <w:r w:rsidR="005944E4" w:rsidRPr="00952E99">
        <w:rPr>
          <w:rFonts w:ascii="Times New Roman" w:hAnsi="Times New Roman" w:cs="Times New Roman"/>
          <w:color w:val="374151"/>
          <w:sz w:val="24"/>
          <w:szCs w:val="24"/>
        </w:rPr>
        <w:t>prvním případě jde o „vypravěče s</w:t>
      </w:r>
      <w:r w:rsidR="00C10908">
        <w:rPr>
          <w:rFonts w:ascii="Times New Roman" w:hAnsi="Times New Roman" w:cs="Times New Roman"/>
          <w:color w:val="374151"/>
          <w:sz w:val="24"/>
          <w:szCs w:val="24"/>
        </w:rPr>
        <w:t> </w:t>
      </w:r>
      <w:r w:rsidR="005944E4" w:rsidRPr="00952E99">
        <w:rPr>
          <w:rFonts w:ascii="Times New Roman" w:hAnsi="Times New Roman" w:cs="Times New Roman"/>
          <w:color w:val="374151"/>
          <w:sz w:val="24"/>
          <w:szCs w:val="24"/>
        </w:rPr>
        <w:t>tělem“, jehož motivace k</w:t>
      </w:r>
      <w:r w:rsidR="00C10908">
        <w:rPr>
          <w:rFonts w:ascii="Times New Roman" w:hAnsi="Times New Roman" w:cs="Times New Roman"/>
          <w:color w:val="374151"/>
          <w:sz w:val="24"/>
          <w:szCs w:val="24"/>
        </w:rPr>
        <w:t> </w:t>
      </w:r>
      <w:r w:rsidR="005944E4" w:rsidRPr="00952E99">
        <w:rPr>
          <w:rFonts w:ascii="Times New Roman" w:hAnsi="Times New Roman" w:cs="Times New Roman"/>
          <w:color w:val="374151"/>
          <w:sz w:val="24"/>
          <w:szCs w:val="24"/>
        </w:rPr>
        <w:t>vyprávění má praktický základ, a který může být přirovnán k</w:t>
      </w:r>
      <w:r w:rsidR="00C10908">
        <w:rPr>
          <w:rFonts w:ascii="Times New Roman" w:hAnsi="Times New Roman" w:cs="Times New Roman"/>
          <w:color w:val="374151"/>
          <w:sz w:val="24"/>
          <w:szCs w:val="24"/>
        </w:rPr>
        <w:t> </w:t>
      </w:r>
      <w:r w:rsidR="005944E4" w:rsidRPr="00952E99">
        <w:rPr>
          <w:rFonts w:ascii="Times New Roman" w:hAnsi="Times New Roman" w:cs="Times New Roman"/>
          <w:color w:val="374151"/>
          <w:sz w:val="24"/>
          <w:szCs w:val="24"/>
        </w:rPr>
        <w:t>postavě Francis z</w:t>
      </w:r>
      <w:r w:rsidR="00C10908">
        <w:rPr>
          <w:rFonts w:ascii="Times New Roman" w:hAnsi="Times New Roman" w:cs="Times New Roman"/>
          <w:color w:val="374151"/>
          <w:sz w:val="24"/>
          <w:szCs w:val="24"/>
        </w:rPr>
        <w:t> </w:t>
      </w:r>
      <w:r w:rsidR="005944E4" w:rsidRPr="00952E99">
        <w:rPr>
          <w:rFonts w:ascii="Times New Roman" w:hAnsi="Times New Roman" w:cs="Times New Roman"/>
          <w:color w:val="374151"/>
          <w:sz w:val="24"/>
          <w:szCs w:val="24"/>
        </w:rPr>
        <w:t>románu Manfreda Macmillena.</w:t>
      </w:r>
      <w:r w:rsidR="005944E4" w:rsidRPr="00952E99">
        <w:rPr>
          <w:rFonts w:ascii="Times New Roman" w:hAnsi="Times New Roman" w:cs="Times New Roman"/>
          <w:sz w:val="24"/>
          <w:szCs w:val="24"/>
        </w:rPr>
        <w:br/>
      </w:r>
      <w:r w:rsidR="005944E4" w:rsidRPr="00952E99">
        <w:rPr>
          <w:rFonts w:ascii="Times New Roman" w:hAnsi="Times New Roman" w:cs="Times New Roman"/>
          <w:color w:val="374151"/>
          <w:sz w:val="24"/>
          <w:szCs w:val="24"/>
        </w:rPr>
        <w:t>S podobným záměrem rozvíjí svou teorii vyprávění Franz K. Stanzel, který kladl důraz na další aspekty. Jedním z</w:t>
      </w:r>
      <w:r w:rsidR="00C10908">
        <w:rPr>
          <w:rFonts w:ascii="Times New Roman" w:hAnsi="Times New Roman" w:cs="Times New Roman"/>
          <w:color w:val="374151"/>
          <w:sz w:val="24"/>
          <w:szCs w:val="24"/>
        </w:rPr>
        <w:t> </w:t>
      </w:r>
      <w:r w:rsidR="005944E4" w:rsidRPr="00952E99">
        <w:rPr>
          <w:rFonts w:ascii="Times New Roman" w:hAnsi="Times New Roman" w:cs="Times New Roman"/>
          <w:color w:val="374151"/>
          <w:sz w:val="24"/>
          <w:szCs w:val="24"/>
        </w:rPr>
        <w:t xml:space="preserve">nich je perspektiva (vševědoucnost – omezený pohled) a prvek, který pojmenovává jako </w:t>
      </w:r>
      <w:r w:rsidR="00C10908">
        <w:rPr>
          <w:rFonts w:ascii="Times New Roman" w:hAnsi="Times New Roman" w:cs="Times New Roman"/>
          <w:color w:val="374151"/>
          <w:sz w:val="24"/>
          <w:szCs w:val="24"/>
        </w:rPr>
        <w:t>„</w:t>
      </w:r>
      <w:r w:rsidR="005944E4" w:rsidRPr="00952E99">
        <w:rPr>
          <w:rFonts w:ascii="Times New Roman" w:hAnsi="Times New Roman" w:cs="Times New Roman"/>
          <w:color w:val="374151"/>
          <w:sz w:val="24"/>
          <w:szCs w:val="24"/>
        </w:rPr>
        <w:t>identičnost existenciálních situací</w:t>
      </w:r>
      <w:r w:rsidR="00C10908">
        <w:rPr>
          <w:rFonts w:ascii="Times New Roman" w:hAnsi="Times New Roman" w:cs="Times New Roman"/>
          <w:color w:val="374151"/>
          <w:sz w:val="24"/>
          <w:szCs w:val="24"/>
        </w:rPr>
        <w:t>“</w:t>
      </w:r>
      <w:r w:rsidR="005944E4" w:rsidRPr="00952E99">
        <w:rPr>
          <w:rFonts w:ascii="Times New Roman" w:hAnsi="Times New Roman" w:cs="Times New Roman"/>
          <w:color w:val="374151"/>
          <w:sz w:val="24"/>
          <w:szCs w:val="24"/>
        </w:rPr>
        <w:t>. Otázkou je, zda vypravějící subjekt je nebo není součástí fikčního světa a časoprostoru příběhu, tj. zda skutečně prožívá události vyprávěné v</w:t>
      </w:r>
      <w:r w:rsidR="00C10908">
        <w:rPr>
          <w:rFonts w:ascii="Times New Roman" w:hAnsi="Times New Roman" w:cs="Times New Roman"/>
          <w:color w:val="374151"/>
          <w:sz w:val="24"/>
          <w:szCs w:val="24"/>
        </w:rPr>
        <w:t> </w:t>
      </w:r>
      <w:r w:rsidR="005944E4" w:rsidRPr="00952E99">
        <w:rPr>
          <w:rFonts w:ascii="Times New Roman" w:hAnsi="Times New Roman" w:cs="Times New Roman"/>
          <w:color w:val="374151"/>
          <w:sz w:val="24"/>
          <w:szCs w:val="24"/>
        </w:rPr>
        <w:t>příběhu nebo pouze o nich hovoří. V</w:t>
      </w:r>
      <w:r w:rsidR="00C10908">
        <w:rPr>
          <w:rFonts w:ascii="Times New Roman" w:hAnsi="Times New Roman" w:cs="Times New Roman"/>
          <w:color w:val="374151"/>
          <w:sz w:val="24"/>
          <w:szCs w:val="24"/>
        </w:rPr>
        <w:t> </w:t>
      </w:r>
      <w:r w:rsidR="005944E4" w:rsidRPr="00952E99">
        <w:rPr>
          <w:rFonts w:ascii="Times New Roman" w:hAnsi="Times New Roman" w:cs="Times New Roman"/>
          <w:color w:val="374151"/>
          <w:sz w:val="24"/>
          <w:szCs w:val="24"/>
        </w:rPr>
        <w:t xml:space="preserve">prvním případě jde o </w:t>
      </w:r>
      <w:r w:rsidR="00C10908">
        <w:rPr>
          <w:rFonts w:ascii="Times New Roman" w:hAnsi="Times New Roman" w:cs="Times New Roman"/>
          <w:color w:val="374151"/>
          <w:sz w:val="24"/>
          <w:szCs w:val="24"/>
        </w:rPr>
        <w:t>„</w:t>
      </w:r>
      <w:r w:rsidR="005944E4" w:rsidRPr="00952E99">
        <w:rPr>
          <w:rFonts w:ascii="Times New Roman" w:hAnsi="Times New Roman" w:cs="Times New Roman"/>
          <w:color w:val="374151"/>
          <w:sz w:val="24"/>
          <w:szCs w:val="24"/>
        </w:rPr>
        <w:t>vypravěče s</w:t>
      </w:r>
      <w:r w:rsidR="00C10908">
        <w:rPr>
          <w:rFonts w:ascii="Times New Roman" w:hAnsi="Times New Roman" w:cs="Times New Roman"/>
          <w:color w:val="374151"/>
          <w:sz w:val="24"/>
          <w:szCs w:val="24"/>
        </w:rPr>
        <w:t> </w:t>
      </w:r>
      <w:r w:rsidR="005944E4" w:rsidRPr="00952E99">
        <w:rPr>
          <w:rFonts w:ascii="Times New Roman" w:hAnsi="Times New Roman" w:cs="Times New Roman"/>
          <w:color w:val="374151"/>
          <w:sz w:val="24"/>
          <w:szCs w:val="24"/>
        </w:rPr>
        <w:t>tělem</w:t>
      </w:r>
      <w:r w:rsidR="00C10908">
        <w:rPr>
          <w:rFonts w:ascii="Times New Roman" w:hAnsi="Times New Roman" w:cs="Times New Roman"/>
          <w:color w:val="374151"/>
          <w:sz w:val="24"/>
          <w:szCs w:val="24"/>
        </w:rPr>
        <w:t>“</w:t>
      </w:r>
      <w:r w:rsidR="005944E4" w:rsidRPr="00952E99">
        <w:rPr>
          <w:rFonts w:ascii="Times New Roman" w:hAnsi="Times New Roman" w:cs="Times New Roman"/>
          <w:color w:val="374151"/>
          <w:sz w:val="24"/>
          <w:szCs w:val="24"/>
        </w:rPr>
        <w:t>, jehož motivace k</w:t>
      </w:r>
      <w:r w:rsidR="00C10908">
        <w:rPr>
          <w:rFonts w:ascii="Times New Roman" w:hAnsi="Times New Roman" w:cs="Times New Roman"/>
          <w:color w:val="374151"/>
          <w:sz w:val="24"/>
          <w:szCs w:val="24"/>
        </w:rPr>
        <w:t> </w:t>
      </w:r>
      <w:r w:rsidR="005944E4" w:rsidRPr="00952E99">
        <w:rPr>
          <w:rFonts w:ascii="Times New Roman" w:hAnsi="Times New Roman" w:cs="Times New Roman"/>
          <w:color w:val="374151"/>
          <w:sz w:val="24"/>
          <w:szCs w:val="24"/>
        </w:rPr>
        <w:t>vyprávění má praktický základ, a který může být přirovnán k</w:t>
      </w:r>
      <w:r w:rsidR="00C10908">
        <w:rPr>
          <w:rFonts w:ascii="Times New Roman" w:hAnsi="Times New Roman" w:cs="Times New Roman"/>
          <w:color w:val="374151"/>
          <w:sz w:val="24"/>
          <w:szCs w:val="24"/>
        </w:rPr>
        <w:t> </w:t>
      </w:r>
      <w:r w:rsidR="005944E4" w:rsidRPr="00952E99">
        <w:rPr>
          <w:rFonts w:ascii="Times New Roman" w:hAnsi="Times New Roman" w:cs="Times New Roman"/>
          <w:color w:val="374151"/>
          <w:sz w:val="24"/>
          <w:szCs w:val="24"/>
        </w:rPr>
        <w:t>postavě Francis z</w:t>
      </w:r>
      <w:r w:rsidR="00C10908">
        <w:rPr>
          <w:rFonts w:ascii="Times New Roman" w:hAnsi="Times New Roman" w:cs="Times New Roman"/>
          <w:color w:val="374151"/>
          <w:sz w:val="24"/>
          <w:szCs w:val="24"/>
        </w:rPr>
        <w:t> </w:t>
      </w:r>
      <w:r w:rsidR="005944E4" w:rsidRPr="00952E99">
        <w:rPr>
          <w:rFonts w:ascii="Times New Roman" w:hAnsi="Times New Roman" w:cs="Times New Roman"/>
          <w:color w:val="374151"/>
          <w:sz w:val="24"/>
          <w:szCs w:val="24"/>
        </w:rPr>
        <w:t>románu Manfreda Macmillena.</w:t>
      </w:r>
      <w:r w:rsidR="005944E4" w:rsidRPr="00952E99">
        <w:rPr>
          <w:rFonts w:ascii="Times New Roman" w:hAnsi="Times New Roman" w:cs="Times New Roman"/>
          <w:sz w:val="24"/>
          <w:szCs w:val="24"/>
        </w:rPr>
        <w:t>Začátek formuláře</w:t>
      </w:r>
    </w:p>
    <w:p w14:paraId="7325B082" w14:textId="77777777" w:rsidR="00C10908" w:rsidRDefault="00C10908" w:rsidP="00C10908">
      <w:pPr>
        <w:rPr>
          <w:lang w:eastAsia="cs-CZ"/>
        </w:rPr>
      </w:pPr>
    </w:p>
    <w:p w14:paraId="0F75DEB5" w14:textId="77777777" w:rsidR="00C10908" w:rsidRDefault="00C10908" w:rsidP="00C10908">
      <w:pPr>
        <w:rPr>
          <w:lang w:eastAsia="cs-CZ"/>
        </w:rPr>
      </w:pPr>
    </w:p>
    <w:p w14:paraId="6AFAFBCE" w14:textId="77777777" w:rsidR="000369AC" w:rsidRDefault="000369AC" w:rsidP="00DD6CCF">
      <w:pPr>
        <w:rPr>
          <w:lang w:eastAsia="cs-CZ"/>
        </w:rPr>
      </w:pPr>
    </w:p>
    <w:p w14:paraId="17591D95" w14:textId="77777777" w:rsidR="003F703F" w:rsidRDefault="003F703F" w:rsidP="00DD6CCF">
      <w:pPr>
        <w:rPr>
          <w:lang w:eastAsia="cs-CZ"/>
        </w:rPr>
      </w:pPr>
    </w:p>
    <w:p w14:paraId="703C2E75" w14:textId="77777777" w:rsidR="003F703F" w:rsidRDefault="003F703F" w:rsidP="00DD6CCF">
      <w:pPr>
        <w:rPr>
          <w:lang w:eastAsia="cs-CZ"/>
        </w:rPr>
      </w:pPr>
    </w:p>
    <w:p w14:paraId="6A0A9DF4" w14:textId="77777777" w:rsidR="003F703F" w:rsidRDefault="003F703F" w:rsidP="00DD6CCF">
      <w:pPr>
        <w:rPr>
          <w:lang w:eastAsia="cs-CZ"/>
        </w:rPr>
      </w:pPr>
    </w:p>
    <w:p w14:paraId="011A8500" w14:textId="77777777" w:rsidR="00E329E5" w:rsidRDefault="00E329E5" w:rsidP="00DD6CCF">
      <w:pPr>
        <w:rPr>
          <w:lang w:eastAsia="cs-CZ"/>
        </w:rPr>
      </w:pPr>
    </w:p>
    <w:p w14:paraId="7E740C70" w14:textId="77777777" w:rsidR="00E329E5" w:rsidRDefault="00E329E5" w:rsidP="00DD6CCF">
      <w:pPr>
        <w:rPr>
          <w:lang w:eastAsia="cs-CZ"/>
        </w:rPr>
      </w:pPr>
    </w:p>
    <w:p w14:paraId="4AAA1093" w14:textId="77777777" w:rsidR="00E329E5" w:rsidRDefault="00E329E5" w:rsidP="00DD6CCF">
      <w:pPr>
        <w:rPr>
          <w:lang w:eastAsia="cs-CZ"/>
        </w:rPr>
      </w:pPr>
    </w:p>
    <w:p w14:paraId="42787DF2" w14:textId="77777777" w:rsidR="00E329E5" w:rsidRDefault="00E329E5" w:rsidP="00DD6CCF">
      <w:pPr>
        <w:rPr>
          <w:lang w:eastAsia="cs-CZ"/>
        </w:rPr>
      </w:pPr>
    </w:p>
    <w:p w14:paraId="2C274353" w14:textId="77777777" w:rsidR="00E329E5" w:rsidRDefault="00E329E5" w:rsidP="00DD6CCF">
      <w:pPr>
        <w:rPr>
          <w:lang w:eastAsia="cs-CZ"/>
        </w:rPr>
      </w:pPr>
    </w:p>
    <w:p w14:paraId="55DCA077" w14:textId="77777777" w:rsidR="00E329E5" w:rsidRDefault="00E329E5" w:rsidP="00DD6CCF">
      <w:pPr>
        <w:rPr>
          <w:lang w:eastAsia="cs-CZ"/>
        </w:rPr>
      </w:pPr>
    </w:p>
    <w:p w14:paraId="3182A073" w14:textId="77777777" w:rsidR="00E329E5" w:rsidRDefault="00E329E5" w:rsidP="00DD6CCF">
      <w:pPr>
        <w:rPr>
          <w:lang w:eastAsia="cs-CZ"/>
        </w:rPr>
      </w:pPr>
    </w:p>
    <w:p w14:paraId="1C587AA4" w14:textId="77777777" w:rsidR="00E329E5" w:rsidRDefault="00E329E5" w:rsidP="00DD6CCF">
      <w:pPr>
        <w:rPr>
          <w:lang w:eastAsia="cs-CZ"/>
        </w:rPr>
      </w:pPr>
    </w:p>
    <w:p w14:paraId="1C6AE034" w14:textId="77777777" w:rsidR="00E329E5" w:rsidRDefault="00E329E5" w:rsidP="00DD6CCF">
      <w:pPr>
        <w:rPr>
          <w:lang w:eastAsia="cs-CZ"/>
        </w:rPr>
      </w:pPr>
    </w:p>
    <w:p w14:paraId="58029A59" w14:textId="77777777" w:rsidR="00E329E5" w:rsidRDefault="00E329E5" w:rsidP="00DD6CCF">
      <w:pPr>
        <w:rPr>
          <w:lang w:eastAsia="cs-CZ"/>
        </w:rPr>
      </w:pPr>
    </w:p>
    <w:p w14:paraId="43CCB423" w14:textId="77777777" w:rsidR="00E329E5" w:rsidRDefault="00E329E5" w:rsidP="00DD6CCF">
      <w:pPr>
        <w:rPr>
          <w:lang w:eastAsia="cs-CZ"/>
        </w:rPr>
      </w:pPr>
    </w:p>
    <w:p w14:paraId="49779E88" w14:textId="77777777" w:rsidR="00E329E5" w:rsidRDefault="00E329E5" w:rsidP="00DD6CCF">
      <w:pPr>
        <w:rPr>
          <w:lang w:eastAsia="cs-CZ"/>
        </w:rPr>
      </w:pPr>
    </w:p>
    <w:p w14:paraId="47CBE4EB" w14:textId="77777777" w:rsidR="00E329E5" w:rsidRDefault="00E329E5" w:rsidP="00DD6CCF">
      <w:pPr>
        <w:rPr>
          <w:lang w:eastAsia="cs-CZ"/>
        </w:rPr>
      </w:pPr>
    </w:p>
    <w:p w14:paraId="1FAC239A" w14:textId="77777777" w:rsidR="00E329E5" w:rsidRDefault="00E329E5" w:rsidP="00DD6CCF">
      <w:pPr>
        <w:rPr>
          <w:lang w:eastAsia="cs-CZ"/>
        </w:rPr>
      </w:pPr>
    </w:p>
    <w:p w14:paraId="5BD216CC" w14:textId="77777777" w:rsidR="00E329E5" w:rsidRDefault="00E329E5" w:rsidP="00DD6CCF">
      <w:pPr>
        <w:rPr>
          <w:lang w:eastAsia="cs-CZ"/>
        </w:rPr>
      </w:pPr>
    </w:p>
    <w:p w14:paraId="08329F24" w14:textId="77777777" w:rsidR="00E329E5" w:rsidRDefault="00E329E5" w:rsidP="00DD6CCF">
      <w:pPr>
        <w:rPr>
          <w:lang w:eastAsia="cs-CZ"/>
        </w:rPr>
      </w:pPr>
    </w:p>
    <w:p w14:paraId="435DEEF8" w14:textId="77777777" w:rsidR="003F703F" w:rsidRDefault="003F703F" w:rsidP="00DD6CCF">
      <w:pPr>
        <w:rPr>
          <w:lang w:eastAsia="cs-CZ"/>
        </w:rPr>
      </w:pPr>
    </w:p>
    <w:p w14:paraId="091D0315" w14:textId="77777777" w:rsidR="003F703F" w:rsidRDefault="003F703F" w:rsidP="00DD6CCF">
      <w:pPr>
        <w:rPr>
          <w:lang w:eastAsia="cs-CZ"/>
        </w:rPr>
      </w:pPr>
    </w:p>
    <w:p w14:paraId="2BD17F43" w14:textId="77777777" w:rsidR="003F703F" w:rsidRDefault="003F703F" w:rsidP="00DD6CCF">
      <w:pPr>
        <w:rPr>
          <w:lang w:eastAsia="cs-CZ"/>
        </w:rPr>
      </w:pPr>
    </w:p>
    <w:p w14:paraId="433C5743" w14:textId="77777777" w:rsidR="003F703F" w:rsidRDefault="003F703F" w:rsidP="00DD6CCF">
      <w:pPr>
        <w:rPr>
          <w:lang w:eastAsia="cs-CZ"/>
        </w:rPr>
      </w:pPr>
    </w:p>
    <w:p w14:paraId="50C36028" w14:textId="77777777" w:rsidR="003F703F" w:rsidRDefault="003F703F" w:rsidP="00DD6CCF">
      <w:pPr>
        <w:rPr>
          <w:lang w:eastAsia="cs-CZ"/>
        </w:rPr>
      </w:pPr>
    </w:p>
    <w:p w14:paraId="6973AE26" w14:textId="77777777" w:rsidR="00B84F0B" w:rsidRDefault="00B84F0B" w:rsidP="00DD6CCF">
      <w:pPr>
        <w:rPr>
          <w:lang w:eastAsia="cs-CZ"/>
        </w:rPr>
      </w:pPr>
    </w:p>
    <w:p w14:paraId="3C14ABD5" w14:textId="77777777" w:rsidR="00B84F0B" w:rsidRDefault="00B84F0B" w:rsidP="00DD6CCF">
      <w:pPr>
        <w:rPr>
          <w:lang w:eastAsia="cs-CZ"/>
        </w:rPr>
      </w:pPr>
    </w:p>
    <w:p w14:paraId="115720C2" w14:textId="77777777" w:rsidR="003F703F" w:rsidRDefault="003F703F" w:rsidP="00DD6CCF">
      <w:pPr>
        <w:rPr>
          <w:lang w:eastAsia="cs-CZ"/>
        </w:rPr>
      </w:pPr>
    </w:p>
    <w:p w14:paraId="406A4442" w14:textId="77777777" w:rsidR="008C57D5" w:rsidRPr="00C10908" w:rsidRDefault="008C57D5" w:rsidP="00DD6CCF">
      <w:pPr>
        <w:rPr>
          <w:lang w:eastAsia="cs-CZ"/>
        </w:rPr>
      </w:pPr>
    </w:p>
    <w:p w14:paraId="5A9AAA74" w14:textId="16FACE92" w:rsidR="005944E4" w:rsidRDefault="005944E4" w:rsidP="00927D00">
      <w:pPr>
        <w:pStyle w:val="Nadpis1"/>
        <w:numPr>
          <w:ilvl w:val="0"/>
          <w:numId w:val="11"/>
        </w:numPr>
      </w:pPr>
      <w:bookmarkStart w:id="36" w:name="_Toc164691111"/>
      <w:bookmarkStart w:id="37" w:name="_Toc164965047"/>
      <w:r w:rsidRPr="00952E99">
        <w:t>Scarabeus</w:t>
      </w:r>
      <w:bookmarkEnd w:id="36"/>
      <w:bookmarkEnd w:id="37"/>
    </w:p>
    <w:p w14:paraId="00086538" w14:textId="77777777" w:rsidR="00B407FD" w:rsidRPr="00B407FD" w:rsidRDefault="00B407FD" w:rsidP="00B407FD"/>
    <w:p w14:paraId="5EDB2EBC" w14:textId="024B8C87" w:rsidR="00DD6CCF" w:rsidRPr="00DD6CCF" w:rsidRDefault="00D55388" w:rsidP="00F524F1">
      <w:pPr>
        <w:pStyle w:val="Nadpis2"/>
        <w:ind w:firstLine="360"/>
      </w:pPr>
      <w:bookmarkStart w:id="38" w:name="_Toc164691112"/>
      <w:bookmarkStart w:id="39" w:name="_Toc164965048"/>
      <w:r>
        <w:t>6</w:t>
      </w:r>
      <w:r w:rsidR="00B407FD">
        <w:t>.1</w:t>
      </w:r>
      <w:r w:rsidR="002900DA">
        <w:t xml:space="preserve"> </w:t>
      </w:r>
      <w:r w:rsidR="005944E4" w:rsidRPr="00952E99">
        <w:t>Dějová linie</w:t>
      </w:r>
      <w:bookmarkEnd w:id="38"/>
      <w:bookmarkEnd w:id="39"/>
    </w:p>
    <w:p w14:paraId="1A296023" w14:textId="3AAB30AA" w:rsidR="005944E4" w:rsidRPr="00952E99" w:rsidRDefault="005944E4" w:rsidP="005C4444">
      <w:pPr>
        <w:spacing w:before="240" w:line="360" w:lineRule="auto"/>
        <w:ind w:firstLine="709"/>
        <w:rPr>
          <w:rFonts w:ascii="Times New Roman" w:hAnsi="Times New Roman" w:cs="Times New Roman"/>
          <w:sz w:val="24"/>
          <w:szCs w:val="24"/>
        </w:rPr>
      </w:pPr>
      <w:r w:rsidRPr="00952E99">
        <w:rPr>
          <w:rFonts w:ascii="Times New Roman" w:hAnsi="Times New Roman" w:cs="Times New Roman"/>
          <w:sz w:val="24"/>
          <w:szCs w:val="24"/>
        </w:rPr>
        <w:t xml:space="preserve">Gaston Béroalde d’Amade, mladý dvacetiletý šlechtic, žije na zámku v Bretani, ale uvnitř pociťuje hlubokou depresi a touhu po smrti. I přes své homosexuální sklony se vyhýbá blízkosti s ostatními lidmi a cítí se ztracený ve společnosti i o samotě. Po opuštění zámku se vydává do Terstu, kde se v noci ztrácí mezi temnými uličkami města. Jeho pozornost upoutá světlo z jednopatrového domku, kde vidí stíny dvou mužů, kteří vedou intenzivní rozhovor. Gaston je jimi zaujat a rozhodne se je sledovat. Sleduje je až do chvíle, kdy oba zmizí na parníku směřujícím k Benátkám. V Benátkách Gaston opět </w:t>
      </w:r>
      <w:proofErr w:type="gramStart"/>
      <w:r w:rsidRPr="00952E99">
        <w:rPr>
          <w:rFonts w:ascii="Times New Roman" w:hAnsi="Times New Roman" w:cs="Times New Roman"/>
          <w:sz w:val="24"/>
          <w:szCs w:val="24"/>
        </w:rPr>
        <w:t>spatří</w:t>
      </w:r>
      <w:proofErr w:type="gramEnd"/>
      <w:r w:rsidRPr="00952E99">
        <w:rPr>
          <w:rFonts w:ascii="Times New Roman" w:hAnsi="Times New Roman" w:cs="Times New Roman"/>
          <w:sz w:val="24"/>
          <w:szCs w:val="24"/>
        </w:rPr>
        <w:t xml:space="preserve"> oba muže. Jeden z nich je něžný a krásný, zatímco druhý má drsný vzhled a zároveň zlověstnou přitažlivost. Gaston cítí, že je s nimi nějak spojen. Symbolicky se zbavuje zbraně, kterou chtěl použít ke svému konci, a následuje je. Když se Oreste, jeden z mužů, vrací na místo, nachází Gastona a oba se do sebe zamilují. Společně se přestěhují do opuštěného paláce a prožívají krátké období štěstí. Avšak jejich vztah je komplikovaný, protože Oreste stále cítí přitažlivost k Marcelovi. Nakonec společný domov opouští a Gaston, zlomený Orestovým odchodem, se rozhodne Oresta naposledy najít, aby se s ním rozloučil. Poté, co Oresta nenachází, rozhodne se navštívit Marcela v paláci markýzů d’Offémont. Ačkoli Oreste nikdy neprozradil polohu paláce, Gaston má tušení, kam směřovat. Nakonec se mu </w:t>
      </w:r>
      <w:proofErr w:type="gramStart"/>
      <w:r w:rsidRPr="00952E99">
        <w:rPr>
          <w:rFonts w:ascii="Times New Roman" w:hAnsi="Times New Roman" w:cs="Times New Roman"/>
          <w:sz w:val="24"/>
          <w:szCs w:val="24"/>
        </w:rPr>
        <w:t>podaří</w:t>
      </w:r>
      <w:proofErr w:type="gramEnd"/>
      <w:r w:rsidRPr="00952E99">
        <w:rPr>
          <w:rFonts w:ascii="Times New Roman" w:hAnsi="Times New Roman" w:cs="Times New Roman"/>
          <w:sz w:val="24"/>
          <w:szCs w:val="24"/>
        </w:rPr>
        <w:t xml:space="preserve"> se tam dostat a i přesto, že zde Oresta nenachází, setká se s Marcelem, který mu vypráví podivuhodný příběh o jeho pramáti Marii Madeleině. </w:t>
      </w:r>
    </w:p>
    <w:p w14:paraId="4059CD19" w14:textId="670DB397" w:rsidR="005944E4" w:rsidRPr="00952E99" w:rsidRDefault="005944E4" w:rsidP="005C4444">
      <w:pPr>
        <w:spacing w:before="240" w:line="360" w:lineRule="auto"/>
        <w:ind w:firstLine="709"/>
        <w:rPr>
          <w:rFonts w:ascii="Times New Roman" w:hAnsi="Times New Roman" w:cs="Times New Roman"/>
          <w:sz w:val="24"/>
          <w:szCs w:val="24"/>
        </w:rPr>
      </w:pPr>
      <w:r w:rsidRPr="00952E99">
        <w:rPr>
          <w:rFonts w:ascii="Times New Roman" w:hAnsi="Times New Roman" w:cs="Times New Roman"/>
          <w:sz w:val="24"/>
          <w:szCs w:val="24"/>
        </w:rPr>
        <w:t xml:space="preserve">Když do života Marie Madeleine vstupuje Sainte-Croix, jejich vztah nabývá nejhlubších forem. Marie Madeleine je vdaná, a proto její otec, Drogo d’Aubray, chce chránit její čest a napadne vůz Sainte-Croixův, ve kterém náhodou sedí i Marie Madeleine. Sainte-Croix tráví čas ve vězení, a přitom plánuje pomstu d’Aubrayovým. Tato situace probouzí v Marii Madeleine temné touhy, po propuštění z vězení podá Sainte-Croix Marii Madeleine jed, kterým zavraždí svého otce, bratry a mnoho dalších obětí. Jeho jedy jsou tak silné, že Sainte-Croix musí při výrobě nosit ochrannou masku, která </w:t>
      </w:r>
      <w:r w:rsidR="00C70DF0" w:rsidRPr="00952E99">
        <w:rPr>
          <w:rFonts w:ascii="Times New Roman" w:hAnsi="Times New Roman" w:cs="Times New Roman"/>
          <w:sz w:val="24"/>
          <w:szCs w:val="24"/>
        </w:rPr>
        <w:t>jednoho dne</w:t>
      </w:r>
      <w:r w:rsidRPr="00952E99">
        <w:rPr>
          <w:rFonts w:ascii="Times New Roman" w:hAnsi="Times New Roman" w:cs="Times New Roman"/>
          <w:sz w:val="24"/>
          <w:szCs w:val="24"/>
        </w:rPr>
        <w:t xml:space="preserve"> spadne a on zemře. V jeho laboratoři je nalezena skříňka s různými jedy, dar Marii Madeleině, včetně egyptského prstenu se scarabeem</w:t>
      </w:r>
      <w:r w:rsidR="00C70DF0" w:rsidRPr="00952E99">
        <w:rPr>
          <w:rFonts w:ascii="Times New Roman" w:hAnsi="Times New Roman" w:cs="Times New Roman"/>
          <w:sz w:val="24"/>
          <w:szCs w:val="24"/>
        </w:rPr>
        <w:t>, jenž o</w:t>
      </w:r>
      <w:r w:rsidRPr="00952E99">
        <w:rPr>
          <w:rFonts w:ascii="Times New Roman" w:hAnsi="Times New Roman" w:cs="Times New Roman"/>
          <w:sz w:val="24"/>
          <w:szCs w:val="24"/>
        </w:rPr>
        <w:t>bsahuj</w:t>
      </w:r>
      <w:r w:rsidR="00C70DF0" w:rsidRPr="00952E99">
        <w:rPr>
          <w:rFonts w:ascii="Times New Roman" w:hAnsi="Times New Roman" w:cs="Times New Roman"/>
          <w:sz w:val="24"/>
          <w:szCs w:val="24"/>
        </w:rPr>
        <w:t>e</w:t>
      </w:r>
      <w:r w:rsidRPr="00952E99">
        <w:rPr>
          <w:rFonts w:ascii="Times New Roman" w:hAnsi="Times New Roman" w:cs="Times New Roman"/>
          <w:sz w:val="24"/>
          <w:szCs w:val="24"/>
        </w:rPr>
        <w:t xml:space="preserve"> jed, který usmrcuje jemně a zachovává vzhled mrtvoly. Marii Madeleine se </w:t>
      </w:r>
      <w:proofErr w:type="gramStart"/>
      <w:r w:rsidRPr="00952E99">
        <w:rPr>
          <w:rFonts w:ascii="Times New Roman" w:hAnsi="Times New Roman" w:cs="Times New Roman"/>
          <w:sz w:val="24"/>
          <w:szCs w:val="24"/>
        </w:rPr>
        <w:t>podaří</w:t>
      </w:r>
      <w:proofErr w:type="gramEnd"/>
      <w:r w:rsidRPr="00952E99">
        <w:rPr>
          <w:rFonts w:ascii="Times New Roman" w:hAnsi="Times New Roman" w:cs="Times New Roman"/>
          <w:sz w:val="24"/>
          <w:szCs w:val="24"/>
        </w:rPr>
        <w:t xml:space="preserve"> zmocnit se pouze tohoto prstenu. Ačkoli se </w:t>
      </w:r>
      <w:proofErr w:type="gramStart"/>
      <w:r w:rsidRPr="00952E99">
        <w:rPr>
          <w:rFonts w:ascii="Times New Roman" w:hAnsi="Times New Roman" w:cs="Times New Roman"/>
          <w:sz w:val="24"/>
          <w:szCs w:val="24"/>
        </w:rPr>
        <w:t>snaží</w:t>
      </w:r>
      <w:proofErr w:type="gramEnd"/>
      <w:r w:rsidRPr="00952E99">
        <w:rPr>
          <w:rFonts w:ascii="Times New Roman" w:hAnsi="Times New Roman" w:cs="Times New Roman"/>
          <w:sz w:val="24"/>
          <w:szCs w:val="24"/>
        </w:rPr>
        <w:t xml:space="preserve"> uniknout, je nakonec chycena a popravena. Její rodina přijímá jméno d’Offémont.</w:t>
      </w:r>
    </w:p>
    <w:p w14:paraId="238165D0" w14:textId="48EF820D" w:rsidR="00E55B06" w:rsidRDefault="005944E4" w:rsidP="005C4444">
      <w:pPr>
        <w:spacing w:before="240" w:line="360" w:lineRule="auto"/>
        <w:ind w:firstLine="709"/>
        <w:rPr>
          <w:rFonts w:ascii="Times New Roman" w:hAnsi="Times New Roman" w:cs="Times New Roman"/>
          <w:sz w:val="24"/>
          <w:szCs w:val="24"/>
        </w:rPr>
      </w:pPr>
      <w:r w:rsidRPr="00952E99">
        <w:rPr>
          <w:rFonts w:ascii="Times New Roman" w:hAnsi="Times New Roman" w:cs="Times New Roman"/>
          <w:sz w:val="24"/>
          <w:szCs w:val="24"/>
        </w:rPr>
        <w:t xml:space="preserve">Marcel, dlouho neznalý původu svého rodu, je přiveden k odhalení své minulosti setkáním s moudrým hebrejským chemikem. Syn Marie Madeleine se vydává na pátrání po hrobě své matky a rozhodne se koupit palác v Benátkách, kde </w:t>
      </w:r>
      <w:proofErr w:type="gramStart"/>
      <w:r w:rsidRPr="00952E99">
        <w:rPr>
          <w:rFonts w:ascii="Times New Roman" w:hAnsi="Times New Roman" w:cs="Times New Roman"/>
          <w:sz w:val="24"/>
          <w:szCs w:val="24"/>
        </w:rPr>
        <w:t>vytváří</w:t>
      </w:r>
      <w:proofErr w:type="gramEnd"/>
      <w:r w:rsidRPr="00952E99">
        <w:rPr>
          <w:rFonts w:ascii="Times New Roman" w:hAnsi="Times New Roman" w:cs="Times New Roman"/>
          <w:sz w:val="24"/>
          <w:szCs w:val="24"/>
        </w:rPr>
        <w:t xml:space="preserve"> speciální hrobku ve vodě. Marcelův otec na smrtelné posteli vykřikne slovo </w:t>
      </w:r>
      <w:r w:rsidR="00322DB0">
        <w:rPr>
          <w:rFonts w:ascii="Times New Roman" w:hAnsi="Times New Roman" w:cs="Times New Roman"/>
          <w:sz w:val="24"/>
          <w:szCs w:val="24"/>
        </w:rPr>
        <w:t>„s</w:t>
      </w:r>
      <w:r w:rsidR="00C3724C">
        <w:rPr>
          <w:rFonts w:ascii="Times New Roman" w:hAnsi="Times New Roman" w:cs="Times New Roman"/>
          <w:sz w:val="24"/>
          <w:szCs w:val="24"/>
        </w:rPr>
        <w:t>c</w:t>
      </w:r>
      <w:r w:rsidR="00322DB0">
        <w:rPr>
          <w:rFonts w:ascii="Times New Roman" w:hAnsi="Times New Roman" w:cs="Times New Roman"/>
          <w:sz w:val="24"/>
          <w:szCs w:val="24"/>
        </w:rPr>
        <w:t>arabeus“</w:t>
      </w:r>
      <w:r w:rsidRPr="00952E99">
        <w:rPr>
          <w:rFonts w:ascii="Times New Roman" w:hAnsi="Times New Roman" w:cs="Times New Roman"/>
          <w:sz w:val="24"/>
          <w:szCs w:val="24"/>
        </w:rPr>
        <w:t xml:space="preserve">, což Marcela přivede ke vzpomínkám na prsten s tímto symbolem. Jedné noci se scarabeus zjevuje v komnatě a Marcel ho následuje, sleduje, jak nad hrobem Marie Madeleiny vzlétá a poté mizí v temnotách. Poté se Marcel rozhodne prozkoumat tuto tajemnou hrobku a v ní objevuje Marii Madeleinu v křišťálové rakvi. Tento příběh vypráví Gastonovi, a nakonec mu sděluje, že jeho slova jsou výtvorem imaginace, která pro něj znamená více než realita. Gaston se cítí zmatený, ale náhrobek Marie Madeleiny mu připomíná, že Marcelovo vyprávění nemusí být pouhou fantazií. Gaston se rozhodne zůstat u Marcela jako přítel, avšak v srdci tajně </w:t>
      </w:r>
      <w:proofErr w:type="gramStart"/>
      <w:r w:rsidRPr="00952E99">
        <w:rPr>
          <w:rFonts w:ascii="Times New Roman" w:hAnsi="Times New Roman" w:cs="Times New Roman"/>
          <w:sz w:val="24"/>
          <w:szCs w:val="24"/>
        </w:rPr>
        <w:t>touží</w:t>
      </w:r>
      <w:proofErr w:type="gramEnd"/>
      <w:r w:rsidRPr="00952E99">
        <w:rPr>
          <w:rFonts w:ascii="Times New Roman" w:hAnsi="Times New Roman" w:cs="Times New Roman"/>
          <w:sz w:val="24"/>
          <w:szCs w:val="24"/>
        </w:rPr>
        <w:t xml:space="preserve"> po jeho lásce. Marcel se rozhodne namalovat Gastona, ale pod podmínkou, že se Gaston na portrét nikdy nepodívá a portrét bude ihned po namalování zničen. Gaston však neposlechne a když uvidí svou podobiznu na portrétu, zjistí, že ho Marcel zobrazil jako mrtvolu. Najednou Gaston </w:t>
      </w:r>
      <w:proofErr w:type="gramStart"/>
      <w:r w:rsidRPr="00952E99">
        <w:rPr>
          <w:rFonts w:ascii="Times New Roman" w:hAnsi="Times New Roman" w:cs="Times New Roman"/>
          <w:sz w:val="24"/>
          <w:szCs w:val="24"/>
        </w:rPr>
        <w:t>uslyší</w:t>
      </w:r>
      <w:proofErr w:type="gramEnd"/>
      <w:r w:rsidRPr="00952E99">
        <w:rPr>
          <w:rFonts w:ascii="Times New Roman" w:hAnsi="Times New Roman" w:cs="Times New Roman"/>
          <w:sz w:val="24"/>
          <w:szCs w:val="24"/>
        </w:rPr>
        <w:t xml:space="preserve"> podivný zvuk, který ho přivede k hrobce Marie Madeleiny, kde vidí obřad vedený Marcelem, jenž je obklopen mrtvolami, mezi kterými rozeznává i Oresta. M</w:t>
      </w:r>
      <w:r w:rsidR="00C70DF0" w:rsidRPr="00952E99">
        <w:rPr>
          <w:rFonts w:ascii="Times New Roman" w:hAnsi="Times New Roman" w:cs="Times New Roman"/>
          <w:sz w:val="24"/>
          <w:szCs w:val="24"/>
        </w:rPr>
        <w:t xml:space="preserve">ág </w:t>
      </w:r>
      <w:r w:rsidRPr="00952E99">
        <w:rPr>
          <w:rFonts w:ascii="Times New Roman" w:hAnsi="Times New Roman" w:cs="Times New Roman"/>
          <w:sz w:val="24"/>
          <w:szCs w:val="24"/>
        </w:rPr>
        <w:t>spaluje tajemnou látku, což způsobí, že Gaston se zhroutí do otrávených vln a mění se v mrtvolu. Když se znovu probírá, vidí Marcela nad sebou a cítí, že i když umírá, usíná s jeho snem. Na konci se však ukazuje, že to, co Gaston prožívá, je pouze iluze jeho fantazie.</w:t>
      </w:r>
    </w:p>
    <w:p w14:paraId="2BF37002" w14:textId="77777777" w:rsidR="00DD6CCF" w:rsidRPr="00952E99" w:rsidRDefault="00DD6CCF" w:rsidP="000369AC">
      <w:pPr>
        <w:spacing w:line="360" w:lineRule="auto"/>
        <w:rPr>
          <w:rFonts w:ascii="Times New Roman" w:hAnsi="Times New Roman" w:cs="Times New Roman"/>
          <w:sz w:val="24"/>
          <w:szCs w:val="24"/>
        </w:rPr>
      </w:pPr>
    </w:p>
    <w:p w14:paraId="2963A1C8" w14:textId="77777777" w:rsidR="005944E4" w:rsidRPr="00952E99" w:rsidRDefault="005944E4" w:rsidP="00952E99">
      <w:pPr>
        <w:spacing w:line="360" w:lineRule="auto"/>
        <w:rPr>
          <w:rFonts w:ascii="Times New Roman" w:hAnsi="Times New Roman" w:cs="Times New Roman"/>
          <w:sz w:val="24"/>
          <w:szCs w:val="24"/>
        </w:rPr>
      </w:pPr>
    </w:p>
    <w:p w14:paraId="639C76DD" w14:textId="7E3DE1D0" w:rsidR="00A77C40" w:rsidRDefault="005725CA" w:rsidP="00927D00">
      <w:pPr>
        <w:pStyle w:val="Nadpis2"/>
        <w:numPr>
          <w:ilvl w:val="1"/>
          <w:numId w:val="11"/>
        </w:numPr>
      </w:pPr>
      <w:r>
        <w:t xml:space="preserve"> </w:t>
      </w:r>
      <w:bookmarkStart w:id="40" w:name="_Toc164691113"/>
      <w:bookmarkStart w:id="41" w:name="_Toc164965049"/>
      <w:r w:rsidR="005944E4" w:rsidRPr="00B407FD">
        <w:t>Postavy</w:t>
      </w:r>
      <w:bookmarkEnd w:id="40"/>
      <w:bookmarkEnd w:id="41"/>
    </w:p>
    <w:p w14:paraId="65F6E391" w14:textId="77777777" w:rsidR="00B407FD" w:rsidRPr="00B407FD" w:rsidRDefault="00B407FD" w:rsidP="00B407FD">
      <w:pPr>
        <w:pStyle w:val="Odstavecseseznamem"/>
      </w:pPr>
    </w:p>
    <w:p w14:paraId="2B4145C1" w14:textId="2828FF9F" w:rsidR="00B407FD" w:rsidRPr="00B407FD" w:rsidRDefault="005944E4" w:rsidP="00F524F1">
      <w:pPr>
        <w:pStyle w:val="Nadpis3"/>
        <w:numPr>
          <w:ilvl w:val="2"/>
          <w:numId w:val="11"/>
        </w:numPr>
      </w:pPr>
      <w:bookmarkStart w:id="42" w:name="_Toc164691114"/>
      <w:bookmarkStart w:id="43" w:name="_Toc164965050"/>
      <w:r w:rsidRPr="00952E99">
        <w:t>Gaston Béroalde d’Amade</w:t>
      </w:r>
      <w:bookmarkEnd w:id="42"/>
      <w:bookmarkEnd w:id="43"/>
    </w:p>
    <w:p w14:paraId="7A03C2CD" w14:textId="77777777" w:rsidR="005944E4" w:rsidRPr="00952E99" w:rsidRDefault="005944E4" w:rsidP="005C4444">
      <w:pPr>
        <w:spacing w:before="240" w:line="360" w:lineRule="auto"/>
        <w:ind w:firstLine="709"/>
        <w:rPr>
          <w:rFonts w:ascii="Times New Roman" w:hAnsi="Times New Roman" w:cs="Times New Roman"/>
          <w:sz w:val="24"/>
          <w:szCs w:val="24"/>
        </w:rPr>
      </w:pPr>
      <w:r w:rsidRPr="00952E99">
        <w:rPr>
          <w:rFonts w:ascii="Times New Roman" w:hAnsi="Times New Roman" w:cs="Times New Roman"/>
          <w:sz w:val="24"/>
          <w:szCs w:val="24"/>
        </w:rPr>
        <w:t>Jak již bylo řečeno, Gaston je dvacetiletý šlechtit pocházející z Bretaně. Už od dospívání trpí sebevražednými myšlenkami a pocity prázdnoty, což ho vede k uzavírání se od lidí a k pocitu samoty. Ve svých patnácti letech se dokonce pokusí o sebevraždu. Jeho život však náhle začíná nabírat smysl, když se vydá do terstských ulic, kde původně plánuje další pokus o sebevraždu, nicméně jeho pozornost upoutají Marcel a Oreste, což mu přináší nový smysl života. Tak náhlá změna může působit podezřele, neboť Gaston se celý život izoloval od lidí a pociťoval vůči nim znechucení. Avšak teď najednou projevuje touhu po lásce a snadno navazuje přátelství s Orestem, do kterého se zamiluje. Později se jeho citové pouto rozvine i k Marcelovi. Toto chování je vysvětleno v závěru knihy, kde se nachází text napsaný kurzívou.</w:t>
      </w:r>
    </w:p>
    <w:p w14:paraId="7D553465" w14:textId="77777777" w:rsidR="005944E4" w:rsidRPr="00780A90" w:rsidRDefault="005944E4" w:rsidP="005C4444">
      <w:pPr>
        <w:spacing w:before="240" w:line="360" w:lineRule="auto"/>
        <w:ind w:firstLine="709"/>
        <w:rPr>
          <w:rFonts w:ascii="Times New Roman" w:hAnsi="Times New Roman" w:cs="Times New Roman"/>
          <w:sz w:val="24"/>
          <w:szCs w:val="24"/>
        </w:rPr>
      </w:pPr>
      <w:r w:rsidRPr="00780A90">
        <w:rPr>
          <w:rFonts w:ascii="Times New Roman" w:hAnsi="Times New Roman" w:cs="Times New Roman"/>
          <w:sz w:val="24"/>
          <w:szCs w:val="24"/>
        </w:rPr>
        <w:t>„Pouhým přeludem…</w:t>
      </w:r>
    </w:p>
    <w:p w14:paraId="48C81115" w14:textId="77777777" w:rsidR="005944E4" w:rsidRPr="00780A90" w:rsidRDefault="005944E4" w:rsidP="005C4444">
      <w:pPr>
        <w:spacing w:before="240" w:line="360" w:lineRule="auto"/>
        <w:ind w:firstLine="709"/>
        <w:rPr>
          <w:rFonts w:ascii="Times New Roman" w:hAnsi="Times New Roman" w:cs="Times New Roman"/>
          <w:sz w:val="24"/>
          <w:szCs w:val="24"/>
        </w:rPr>
      </w:pPr>
      <w:r w:rsidRPr="00780A90">
        <w:rPr>
          <w:rFonts w:ascii="Times New Roman" w:hAnsi="Times New Roman" w:cs="Times New Roman"/>
          <w:sz w:val="24"/>
          <w:szCs w:val="24"/>
        </w:rPr>
        <w:t xml:space="preserve">A přece by bylo lze </w:t>
      </w:r>
      <w:proofErr w:type="gramStart"/>
      <w:r w:rsidRPr="00780A90">
        <w:rPr>
          <w:rFonts w:ascii="Times New Roman" w:hAnsi="Times New Roman" w:cs="Times New Roman"/>
          <w:sz w:val="24"/>
          <w:szCs w:val="24"/>
        </w:rPr>
        <w:t>uvěřiti</w:t>
      </w:r>
      <w:proofErr w:type="gramEnd"/>
      <w:r w:rsidRPr="00780A90">
        <w:rPr>
          <w:rFonts w:ascii="Times New Roman" w:hAnsi="Times New Roman" w:cs="Times New Roman"/>
          <w:sz w:val="24"/>
          <w:szCs w:val="24"/>
        </w:rPr>
        <w:t xml:space="preserve"> snadno, že se noří tu někde v němém klidu palácového nádvoří, z hnilobných vod náhrobek Marie Madeleiny, a že se míhají ve chvíli, kdy nebe ztemní lazurovou modří až do černa, a měsíc stříbrným popraškem oblije zvětralý, ovlhlý mramor, nejasné stíny chodbami domu, jehož ve skutečnosti nikdy nebylo…</w:t>
      </w:r>
    </w:p>
    <w:p w14:paraId="3E443F5A" w14:textId="28290FBF" w:rsidR="005944E4" w:rsidRPr="00952E99" w:rsidRDefault="005944E4" w:rsidP="005C4444">
      <w:pPr>
        <w:spacing w:before="240" w:line="360" w:lineRule="auto"/>
        <w:ind w:firstLine="709"/>
        <w:rPr>
          <w:rFonts w:ascii="Times New Roman" w:hAnsi="Times New Roman" w:cs="Times New Roman"/>
          <w:i/>
          <w:iCs/>
          <w:sz w:val="24"/>
          <w:szCs w:val="24"/>
        </w:rPr>
      </w:pPr>
      <w:r w:rsidRPr="00780A90">
        <w:rPr>
          <w:rFonts w:ascii="Times New Roman" w:hAnsi="Times New Roman" w:cs="Times New Roman"/>
          <w:sz w:val="24"/>
          <w:szCs w:val="24"/>
        </w:rPr>
        <w:t>Proč by nemohly přízraky z minula, zachvácené bezesností, provozovali tuto stínovou hru na mlčících stěnách, na zdech, vypocujících hrobovost, s přesností skoro mechanickou, jak ji vysnil dvacetiletý hoch, unavený příliš prázdnotou skutečnosti, podobný renaissančnímu pážeti, jemuž fikce byla nejen podivuhodnou umělost</w:t>
      </w:r>
      <w:r w:rsidR="00ED18E8" w:rsidRPr="00780A90">
        <w:rPr>
          <w:rFonts w:ascii="Times New Roman" w:hAnsi="Times New Roman" w:cs="Times New Roman"/>
          <w:sz w:val="24"/>
          <w:szCs w:val="24"/>
        </w:rPr>
        <w:t>í</w:t>
      </w:r>
      <w:r w:rsidRPr="00780A90">
        <w:rPr>
          <w:rFonts w:ascii="Times New Roman" w:hAnsi="Times New Roman" w:cs="Times New Roman"/>
          <w:sz w:val="24"/>
          <w:szCs w:val="24"/>
        </w:rPr>
        <w:t>, ale i kouzelnou formou života — a který v postranní ulici, někde v blízkosti kostela San Fantino, skrčen ke dveřím domu, viděl rozchod dvou přátel po rozmluvách, diskutujících theorie krásy zla?“</w:t>
      </w:r>
      <w:r w:rsidRPr="00780A90">
        <w:rPr>
          <w:rStyle w:val="Znakapoznpodarou"/>
          <w:rFonts w:ascii="Times New Roman" w:hAnsi="Times New Roman" w:cs="Times New Roman"/>
          <w:sz w:val="24"/>
          <w:szCs w:val="24"/>
        </w:rPr>
        <w:footnoteReference w:id="68"/>
      </w:r>
    </w:p>
    <w:p w14:paraId="33C79B97" w14:textId="3A8C777D" w:rsidR="00A77C40" w:rsidRDefault="005944E4" w:rsidP="005C4444">
      <w:pPr>
        <w:spacing w:before="240" w:line="360" w:lineRule="auto"/>
        <w:ind w:firstLine="709"/>
        <w:rPr>
          <w:rFonts w:ascii="Times New Roman" w:hAnsi="Times New Roman" w:cs="Times New Roman"/>
          <w:sz w:val="24"/>
          <w:szCs w:val="24"/>
        </w:rPr>
      </w:pPr>
      <w:r w:rsidRPr="00952E99">
        <w:rPr>
          <w:rFonts w:ascii="Times New Roman" w:hAnsi="Times New Roman" w:cs="Times New Roman"/>
          <w:sz w:val="24"/>
          <w:szCs w:val="24"/>
        </w:rPr>
        <w:t xml:space="preserve">Takový závěr nám naznačuje, že Gastonova proměna a jeho přitažlivost k Marcelovi a Orestovi jsou výsledkem jeho touhy najít smysl a naplnění ve svém životě. Pro něj se skutečný svět stává příliš nesnesitelným a prázdným, a tak se uchyluje k vnitřnímu světu fantazie a iluzí. Tyto iluze mu poskytují pocit kontroly a smysluplnosti, který v reálném světě nenachází. Gaston se stává tvůrcem své vlastní reality, kde může uniknout před svými vnitřními démony a najít útěchu ve vztazích s Marcelem a Orestem. </w:t>
      </w:r>
    </w:p>
    <w:p w14:paraId="2A261128" w14:textId="77777777" w:rsidR="00225673" w:rsidRDefault="00225673" w:rsidP="005C4444">
      <w:pPr>
        <w:spacing w:before="240" w:line="360" w:lineRule="auto"/>
        <w:ind w:firstLine="709"/>
        <w:rPr>
          <w:rFonts w:ascii="Times New Roman" w:hAnsi="Times New Roman" w:cs="Times New Roman"/>
          <w:sz w:val="24"/>
          <w:szCs w:val="24"/>
        </w:rPr>
      </w:pPr>
    </w:p>
    <w:p w14:paraId="1E0F43B6" w14:textId="77777777" w:rsidR="00225673" w:rsidRDefault="00225673" w:rsidP="005C4444">
      <w:pPr>
        <w:spacing w:before="240" w:line="360" w:lineRule="auto"/>
        <w:ind w:firstLine="709"/>
        <w:rPr>
          <w:rFonts w:ascii="Times New Roman" w:hAnsi="Times New Roman" w:cs="Times New Roman"/>
          <w:sz w:val="24"/>
          <w:szCs w:val="24"/>
        </w:rPr>
      </w:pPr>
    </w:p>
    <w:p w14:paraId="1122C65F" w14:textId="77777777" w:rsidR="005E0145" w:rsidRPr="00952E99" w:rsidRDefault="005E0145" w:rsidP="002A08B3">
      <w:pPr>
        <w:spacing w:line="360" w:lineRule="auto"/>
        <w:ind w:firstLine="360"/>
        <w:rPr>
          <w:rFonts w:ascii="Times New Roman" w:hAnsi="Times New Roman" w:cs="Times New Roman"/>
          <w:sz w:val="24"/>
          <w:szCs w:val="24"/>
        </w:rPr>
      </w:pPr>
    </w:p>
    <w:p w14:paraId="7E508505" w14:textId="53E5679A" w:rsidR="00B407FD" w:rsidRPr="00B407FD" w:rsidRDefault="005944E4" w:rsidP="00F524F1">
      <w:pPr>
        <w:pStyle w:val="Nadpis3"/>
        <w:numPr>
          <w:ilvl w:val="2"/>
          <w:numId w:val="11"/>
        </w:numPr>
      </w:pPr>
      <w:bookmarkStart w:id="44" w:name="_Toc164691115"/>
      <w:bookmarkStart w:id="45" w:name="_Toc164965051"/>
      <w:r w:rsidRPr="00952E99">
        <w:t>Oreste Contarini</w:t>
      </w:r>
      <w:bookmarkEnd w:id="44"/>
      <w:bookmarkEnd w:id="45"/>
    </w:p>
    <w:p w14:paraId="5DED337A" w14:textId="6313084D" w:rsidR="005944E4" w:rsidRPr="00952E99" w:rsidRDefault="005944E4" w:rsidP="005C4444">
      <w:pPr>
        <w:spacing w:before="240" w:line="360" w:lineRule="auto"/>
        <w:ind w:firstLine="709"/>
        <w:rPr>
          <w:rFonts w:ascii="Times New Roman" w:hAnsi="Times New Roman" w:cs="Times New Roman"/>
          <w:sz w:val="24"/>
          <w:szCs w:val="24"/>
        </w:rPr>
      </w:pPr>
      <w:r w:rsidRPr="00952E99">
        <w:rPr>
          <w:rFonts w:ascii="Times New Roman" w:hAnsi="Times New Roman" w:cs="Times New Roman"/>
          <w:sz w:val="24"/>
          <w:szCs w:val="24"/>
        </w:rPr>
        <w:t xml:space="preserve">Opět se zde jedná o slabšího partnera dvojice. Oreste je </w:t>
      </w:r>
      <w:r w:rsidR="00465951">
        <w:rPr>
          <w:rFonts w:ascii="Times New Roman" w:hAnsi="Times New Roman" w:cs="Times New Roman"/>
          <w:sz w:val="24"/>
          <w:szCs w:val="24"/>
        </w:rPr>
        <w:t>popsán</w:t>
      </w:r>
      <w:r w:rsidRPr="00952E99">
        <w:rPr>
          <w:rFonts w:ascii="Times New Roman" w:hAnsi="Times New Roman" w:cs="Times New Roman"/>
          <w:sz w:val="24"/>
          <w:szCs w:val="24"/>
        </w:rPr>
        <w:t xml:space="preserve"> jako hoch velice citlivý, impulsivní, idealistický, až dětinský. Jedná se tedy o úplný protiklad Marcela.</w:t>
      </w:r>
    </w:p>
    <w:p w14:paraId="6FDCBC57" w14:textId="77777777" w:rsidR="005944E4" w:rsidRPr="00780A90" w:rsidRDefault="005944E4" w:rsidP="005C4444">
      <w:pPr>
        <w:spacing w:before="240" w:line="360" w:lineRule="auto"/>
        <w:ind w:firstLine="709"/>
        <w:rPr>
          <w:rFonts w:ascii="Times New Roman" w:hAnsi="Times New Roman" w:cs="Times New Roman"/>
          <w:sz w:val="24"/>
          <w:szCs w:val="24"/>
        </w:rPr>
      </w:pPr>
      <w:r w:rsidRPr="00780A90">
        <w:rPr>
          <w:rFonts w:ascii="Times New Roman" w:hAnsi="Times New Roman" w:cs="Times New Roman"/>
          <w:sz w:val="24"/>
          <w:szCs w:val="24"/>
        </w:rPr>
        <w:t>„Gaston podepřel rukou toto blouznivé dítě, jež se zapotácelo v horečce. Orestova krása, tak osudná a smrtelná, měla v sobě něco jako obětního. Byla bledá, pasivní, křehká, jako stvořená, aby si pohrál mučitel srdcem tohoto hocha, než v ně bodne smrtící ostří svého meče“</w:t>
      </w:r>
      <w:r w:rsidRPr="00780A90">
        <w:rPr>
          <w:rStyle w:val="Znakapoznpodarou"/>
          <w:rFonts w:ascii="Times New Roman" w:hAnsi="Times New Roman" w:cs="Times New Roman"/>
          <w:sz w:val="24"/>
          <w:szCs w:val="24"/>
        </w:rPr>
        <w:footnoteReference w:id="69"/>
      </w:r>
    </w:p>
    <w:p w14:paraId="5BF98739" w14:textId="77532B7E" w:rsidR="005944E4" w:rsidRDefault="005944E4" w:rsidP="005C4444">
      <w:pPr>
        <w:spacing w:before="240" w:line="360" w:lineRule="auto"/>
        <w:ind w:firstLine="709"/>
        <w:rPr>
          <w:rFonts w:ascii="Times New Roman" w:hAnsi="Times New Roman" w:cs="Times New Roman"/>
          <w:sz w:val="24"/>
          <w:szCs w:val="24"/>
        </w:rPr>
      </w:pPr>
      <w:r w:rsidRPr="00952E99">
        <w:rPr>
          <w:rFonts w:ascii="Times New Roman" w:hAnsi="Times New Roman" w:cs="Times New Roman"/>
          <w:sz w:val="24"/>
          <w:szCs w:val="24"/>
        </w:rPr>
        <w:t>Oreste je pro Gastona symbolem svobody a odvahy, což je v kontrastu s Gastonovými vlastními pocity beznaděje a uzavřenost</w:t>
      </w:r>
      <w:r w:rsidR="00A77C40" w:rsidRPr="00952E99">
        <w:rPr>
          <w:rFonts w:ascii="Times New Roman" w:hAnsi="Times New Roman" w:cs="Times New Roman"/>
          <w:sz w:val="24"/>
          <w:szCs w:val="24"/>
        </w:rPr>
        <w:t>í</w:t>
      </w:r>
      <w:r w:rsidRPr="00952E99">
        <w:rPr>
          <w:rFonts w:ascii="Times New Roman" w:hAnsi="Times New Roman" w:cs="Times New Roman"/>
          <w:sz w:val="24"/>
          <w:szCs w:val="24"/>
        </w:rPr>
        <w:t xml:space="preserve">. Je pro něj nejen objektem citového zájmu, ale také zdrojem inspirace a naděje. Nicméně Orestova role v příběhu je také zahalena tajemstvím a nejasností. Jeho minulost zůstává neobjasněná, což přidává do příběhu další vrstvu napětí a záhadnosti. </w:t>
      </w:r>
    </w:p>
    <w:p w14:paraId="1A7A4BBC" w14:textId="77777777" w:rsidR="005C4444" w:rsidRPr="00952E99" w:rsidRDefault="005C4444" w:rsidP="005C4444">
      <w:pPr>
        <w:spacing w:line="360" w:lineRule="auto"/>
        <w:rPr>
          <w:rFonts w:ascii="Times New Roman" w:hAnsi="Times New Roman" w:cs="Times New Roman"/>
          <w:sz w:val="24"/>
          <w:szCs w:val="24"/>
        </w:rPr>
      </w:pPr>
    </w:p>
    <w:p w14:paraId="587A2EE1" w14:textId="584511BD" w:rsidR="00092A26" w:rsidRPr="00F524F1" w:rsidRDefault="005944E4" w:rsidP="00092A26">
      <w:pPr>
        <w:pStyle w:val="Nadpis3"/>
        <w:numPr>
          <w:ilvl w:val="2"/>
          <w:numId w:val="11"/>
        </w:numPr>
      </w:pPr>
      <w:bookmarkStart w:id="46" w:name="_Toc164691116"/>
      <w:bookmarkStart w:id="47" w:name="_Toc164965052"/>
      <w:r w:rsidRPr="00952E99">
        <w:t>Marcel d’Offémont</w:t>
      </w:r>
      <w:bookmarkEnd w:id="46"/>
      <w:bookmarkEnd w:id="47"/>
    </w:p>
    <w:p w14:paraId="4A8E316B" w14:textId="5B4850CE" w:rsidR="005944E4" w:rsidRPr="00952E99" w:rsidRDefault="005944E4" w:rsidP="00CD37B3">
      <w:pPr>
        <w:spacing w:before="240" w:line="360" w:lineRule="auto"/>
        <w:ind w:firstLine="709"/>
        <w:rPr>
          <w:rFonts w:ascii="Times New Roman" w:hAnsi="Times New Roman" w:cs="Times New Roman"/>
          <w:sz w:val="24"/>
          <w:szCs w:val="24"/>
        </w:rPr>
      </w:pPr>
      <w:r w:rsidRPr="00952E99">
        <w:rPr>
          <w:rFonts w:ascii="Times New Roman" w:hAnsi="Times New Roman" w:cs="Times New Roman"/>
          <w:sz w:val="24"/>
          <w:szCs w:val="24"/>
        </w:rPr>
        <w:t>Jedná se o postavu mága, který má dominantní charakter a u kterého můžeme opět spatřovat znaky dandysmu.</w:t>
      </w:r>
      <w:r w:rsidRPr="00780A90">
        <w:rPr>
          <w:rFonts w:ascii="Times New Roman" w:hAnsi="Times New Roman" w:cs="Times New Roman"/>
          <w:sz w:val="24"/>
          <w:szCs w:val="24"/>
        </w:rPr>
        <w:t xml:space="preserve"> „Karáskův mág je dandy, v jehož nitru ožívá tajemný předek či dvojník</w:t>
      </w:r>
      <w:r w:rsidR="00DD1372" w:rsidRPr="00780A90">
        <w:rPr>
          <w:rFonts w:ascii="Times New Roman" w:hAnsi="Times New Roman" w:cs="Times New Roman"/>
          <w:sz w:val="24"/>
          <w:szCs w:val="24"/>
        </w:rPr>
        <w:t xml:space="preserve"> (…)</w:t>
      </w:r>
      <w:r w:rsidR="00A77C40" w:rsidRPr="00780A90">
        <w:rPr>
          <w:rFonts w:ascii="Times New Roman" w:hAnsi="Times New Roman" w:cs="Times New Roman"/>
          <w:sz w:val="24"/>
          <w:szCs w:val="24"/>
        </w:rPr>
        <w:t>.</w:t>
      </w:r>
      <w:r w:rsidRPr="00780A90">
        <w:rPr>
          <w:rFonts w:ascii="Times New Roman" w:hAnsi="Times New Roman" w:cs="Times New Roman"/>
          <w:sz w:val="24"/>
          <w:szCs w:val="24"/>
        </w:rPr>
        <w:t>“</w:t>
      </w:r>
      <w:r w:rsidRPr="00780A90">
        <w:rPr>
          <w:rStyle w:val="Znakapoznpodarou"/>
          <w:rFonts w:ascii="Times New Roman" w:hAnsi="Times New Roman" w:cs="Times New Roman"/>
          <w:sz w:val="24"/>
          <w:szCs w:val="24"/>
        </w:rPr>
        <w:footnoteReference w:id="70"/>
      </w:r>
    </w:p>
    <w:p w14:paraId="04505764" w14:textId="57524C56" w:rsidR="009E26F4" w:rsidRPr="00952E99" w:rsidRDefault="005944E4" w:rsidP="000A011A">
      <w:pPr>
        <w:spacing w:before="240" w:line="360" w:lineRule="auto"/>
        <w:ind w:firstLine="709"/>
        <w:rPr>
          <w:rFonts w:ascii="Times New Roman" w:hAnsi="Times New Roman" w:cs="Times New Roman"/>
          <w:sz w:val="24"/>
          <w:szCs w:val="24"/>
        </w:rPr>
      </w:pPr>
      <w:r w:rsidRPr="00952E99">
        <w:rPr>
          <w:rFonts w:ascii="Times New Roman" w:hAnsi="Times New Roman" w:cs="Times New Roman"/>
          <w:sz w:val="24"/>
          <w:szCs w:val="24"/>
        </w:rPr>
        <w:t>Jeho vzhled je popisován jako drsný a vzpurný, s hustými kadeřemi padajícími do čela pod kloboukem, který dodává jeho tváři až odpudivý výraz.</w:t>
      </w:r>
      <w:r w:rsidRPr="00952E99">
        <w:rPr>
          <w:rStyle w:val="Znakapoznpodarou"/>
          <w:rFonts w:ascii="Times New Roman" w:hAnsi="Times New Roman" w:cs="Times New Roman"/>
          <w:sz w:val="24"/>
          <w:szCs w:val="24"/>
        </w:rPr>
        <w:footnoteReference w:id="71"/>
      </w:r>
      <w:r w:rsidRPr="00952E99">
        <w:rPr>
          <w:rFonts w:ascii="Times New Roman" w:hAnsi="Times New Roman" w:cs="Times New Roman"/>
          <w:sz w:val="24"/>
          <w:szCs w:val="24"/>
        </w:rPr>
        <w:t xml:space="preserve"> Marcela bychom mohli bezpochyby charakterizovat jako postavu s</w:t>
      </w:r>
      <w:r w:rsidR="00D2020E">
        <w:rPr>
          <w:rFonts w:ascii="Times New Roman" w:hAnsi="Times New Roman" w:cs="Times New Roman"/>
          <w:sz w:val="24"/>
          <w:szCs w:val="24"/>
        </w:rPr>
        <w:t> </w:t>
      </w:r>
      <w:r w:rsidRPr="00952E99">
        <w:rPr>
          <w:rFonts w:ascii="Times New Roman" w:hAnsi="Times New Roman" w:cs="Times New Roman"/>
          <w:sz w:val="24"/>
          <w:szCs w:val="24"/>
        </w:rPr>
        <w:t>tajemstvím</w:t>
      </w:r>
      <w:r w:rsidR="00D2020E">
        <w:rPr>
          <w:rFonts w:ascii="Times New Roman" w:hAnsi="Times New Roman" w:cs="Times New Roman"/>
          <w:sz w:val="24"/>
          <w:szCs w:val="24"/>
        </w:rPr>
        <w:t>. Z</w:t>
      </w:r>
      <w:r w:rsidRPr="00952E99">
        <w:rPr>
          <w:rFonts w:ascii="Times New Roman" w:hAnsi="Times New Roman" w:cs="Times New Roman"/>
          <w:sz w:val="24"/>
          <w:szCs w:val="24"/>
        </w:rPr>
        <w:t xml:space="preserve">aujímá roli manipulátora, který ovládá postavu Oresta, kterého donutí tajnými silami vrátit se k němu do paláce, kde ho nakonec usmrtí. Také manipuluje Gastonem, který nejprve Marcela nenávidí, ale později se do něj zamiluje. V Marcelovi lze rovněž pozorovat znaky nekrofilie, jelikož maluje Gastona jako mrtvolu a přitom tvrdí, že ho maluje v jediné podobě, v jaké by ho mohl milovat. </w:t>
      </w:r>
    </w:p>
    <w:p w14:paraId="0B9784E9" w14:textId="67170A1B" w:rsidR="006F0C4A" w:rsidRPr="00CD37B3" w:rsidRDefault="005944E4" w:rsidP="000A011A">
      <w:pPr>
        <w:pStyle w:val="Nadpis3"/>
        <w:numPr>
          <w:ilvl w:val="2"/>
          <w:numId w:val="11"/>
        </w:numPr>
        <w:spacing w:before="240" w:after="240"/>
      </w:pPr>
      <w:bookmarkStart w:id="48" w:name="_Toc164691117"/>
      <w:bookmarkStart w:id="49" w:name="_Toc164965053"/>
      <w:r w:rsidRPr="00952E99">
        <w:t>Marie Madel</w:t>
      </w:r>
      <w:r w:rsidR="009F2AD4" w:rsidRPr="00952E99">
        <w:t>eine</w:t>
      </w:r>
      <w:bookmarkEnd w:id="48"/>
      <w:bookmarkEnd w:id="49"/>
    </w:p>
    <w:p w14:paraId="72835DF3" w14:textId="2CCA5DFE" w:rsidR="00F707A1" w:rsidRPr="00523B60" w:rsidRDefault="005944E4" w:rsidP="00523B60">
      <w:pPr>
        <w:spacing w:before="240" w:line="360" w:lineRule="auto"/>
        <w:ind w:firstLine="709"/>
        <w:rPr>
          <w:rFonts w:ascii="Times New Roman" w:hAnsi="Times New Roman" w:cs="Times New Roman"/>
          <w:sz w:val="24"/>
          <w:szCs w:val="24"/>
        </w:rPr>
      </w:pPr>
      <w:r w:rsidRPr="00952E99">
        <w:rPr>
          <w:rFonts w:ascii="Times New Roman" w:hAnsi="Times New Roman" w:cs="Times New Roman"/>
          <w:sz w:val="24"/>
          <w:szCs w:val="24"/>
        </w:rPr>
        <w:t>Marie Madeleine představuje jednu z nejsložitějších postav v románu. Je nejen vražedkyní, ale také jedinou ženou, kterou Marcel skutečně miluje. Navzdory Marcelově pohrdání vůči ženám, které můžeme pozorovat i u Manfreda v </w:t>
      </w:r>
      <w:r w:rsidRPr="00952E99">
        <w:rPr>
          <w:rFonts w:ascii="Times New Roman" w:hAnsi="Times New Roman" w:cs="Times New Roman"/>
          <w:i/>
          <w:iCs/>
          <w:sz w:val="24"/>
          <w:szCs w:val="24"/>
        </w:rPr>
        <w:t>Románu Manfeda Macmillena</w:t>
      </w:r>
      <w:r w:rsidRPr="00952E99">
        <w:rPr>
          <w:rFonts w:ascii="Times New Roman" w:hAnsi="Times New Roman" w:cs="Times New Roman"/>
          <w:sz w:val="24"/>
          <w:szCs w:val="24"/>
        </w:rPr>
        <w:t xml:space="preserve">, se jeho vztah k Marii Madeleine </w:t>
      </w:r>
      <w:proofErr w:type="gramStart"/>
      <w:r w:rsidRPr="00952E99">
        <w:rPr>
          <w:rFonts w:ascii="Times New Roman" w:hAnsi="Times New Roman" w:cs="Times New Roman"/>
          <w:sz w:val="24"/>
          <w:szCs w:val="24"/>
        </w:rPr>
        <w:t>liší</w:t>
      </w:r>
      <w:proofErr w:type="gramEnd"/>
      <w:r w:rsidRPr="00952E99">
        <w:rPr>
          <w:rFonts w:ascii="Times New Roman" w:hAnsi="Times New Roman" w:cs="Times New Roman"/>
          <w:sz w:val="24"/>
          <w:szCs w:val="24"/>
        </w:rPr>
        <w:t xml:space="preserve">. Postupem času se odhaluje, že Marie Madeleine není jen ženou uvězněnou ve společenských konvencích, ale symbolizuje také touhu po osvobození a odpor vůči omezením, která společnost klade. Její osobnost představuje kontrasty lidské podstaty a sílu vášní, ale současně ukazuje i temné stránky lidské povahy, jako je touha po moci a posedlost, jež mohou vést k až destrukci jedince. </w:t>
      </w:r>
    </w:p>
    <w:p w14:paraId="6020CA8A" w14:textId="77777777" w:rsidR="00CD37B3" w:rsidRPr="00CD37B3" w:rsidRDefault="00CD37B3" w:rsidP="00CD37B3"/>
    <w:p w14:paraId="5A714B98" w14:textId="63610B76" w:rsidR="005944E4" w:rsidRDefault="005944E4" w:rsidP="00927D00">
      <w:pPr>
        <w:pStyle w:val="Nadpis3"/>
        <w:numPr>
          <w:ilvl w:val="2"/>
          <w:numId w:val="11"/>
        </w:numPr>
      </w:pPr>
      <w:bookmarkStart w:id="50" w:name="_Toc164691118"/>
      <w:bookmarkStart w:id="51" w:name="_Toc164965054"/>
      <w:r w:rsidRPr="00952E99">
        <w:t>Sainte-Croix</w:t>
      </w:r>
      <w:bookmarkEnd w:id="50"/>
      <w:bookmarkEnd w:id="51"/>
    </w:p>
    <w:p w14:paraId="164EAD74" w14:textId="77777777" w:rsidR="00F707A1" w:rsidRPr="00F707A1" w:rsidRDefault="00F707A1" w:rsidP="00F707A1">
      <w:pPr>
        <w:pStyle w:val="Odstavecseseznamem"/>
        <w:ind w:left="1080"/>
      </w:pPr>
    </w:p>
    <w:p w14:paraId="1AAF9805" w14:textId="6C4F292F" w:rsidR="005944E4" w:rsidRDefault="005944E4" w:rsidP="00523B60">
      <w:pPr>
        <w:spacing w:before="240" w:line="360" w:lineRule="auto"/>
        <w:ind w:firstLine="709"/>
        <w:rPr>
          <w:rFonts w:ascii="Times New Roman" w:hAnsi="Times New Roman" w:cs="Times New Roman"/>
          <w:sz w:val="24"/>
          <w:szCs w:val="24"/>
        </w:rPr>
      </w:pPr>
      <w:r w:rsidRPr="00952E99">
        <w:rPr>
          <w:rFonts w:ascii="Times New Roman" w:hAnsi="Times New Roman" w:cs="Times New Roman"/>
          <w:sz w:val="24"/>
          <w:szCs w:val="24"/>
        </w:rPr>
        <w:t xml:space="preserve">Postava Sainte-Croixe představuje typický příklad dekadentního charakteru, jehož přítomnost v románu dodává další vrstvu temnoty a rozkladu lidské povahy. Jeho postava symbolizuje temné a zvrácené sklony, které jsou často skryty pod zdánlivě zdvořilým povrchem. Sainte-Croix je ztělesněním morálního poklesu a negativních aspektů lidského chování, které jsou v ostrém kontrastu s konvenčními normami společnosti. Jeho přítomnost v ději přináší napětí a konflikt, který odhaluje hlubší vrstvy lidské psychiky. </w:t>
      </w:r>
    </w:p>
    <w:p w14:paraId="4BFFF808" w14:textId="77777777" w:rsidR="00CD37B3" w:rsidRPr="00952E99" w:rsidRDefault="00CD37B3" w:rsidP="00952E99">
      <w:pPr>
        <w:spacing w:line="360" w:lineRule="auto"/>
        <w:rPr>
          <w:rFonts w:ascii="Times New Roman" w:hAnsi="Times New Roman" w:cs="Times New Roman"/>
          <w:sz w:val="24"/>
          <w:szCs w:val="24"/>
        </w:rPr>
      </w:pPr>
    </w:p>
    <w:p w14:paraId="6EC3FB2A" w14:textId="3702791B" w:rsidR="005944E4" w:rsidRDefault="00FD7390" w:rsidP="00FD7390">
      <w:pPr>
        <w:pStyle w:val="Nadpis2"/>
        <w:numPr>
          <w:ilvl w:val="1"/>
          <w:numId w:val="11"/>
        </w:numPr>
        <w:spacing w:after="240"/>
      </w:pPr>
      <w:bookmarkStart w:id="52" w:name="_Toc164691119"/>
      <w:bookmarkStart w:id="53" w:name="_Toc164965055"/>
      <w:r>
        <w:t xml:space="preserve"> </w:t>
      </w:r>
      <w:r w:rsidR="005944E4" w:rsidRPr="00B407FD">
        <w:t>Prostor</w:t>
      </w:r>
      <w:bookmarkEnd w:id="52"/>
      <w:bookmarkEnd w:id="53"/>
    </w:p>
    <w:p w14:paraId="79A2F782" w14:textId="77777777" w:rsidR="00F650A5" w:rsidRPr="00F650A5" w:rsidRDefault="00F650A5" w:rsidP="00F650A5">
      <w:pPr>
        <w:ind w:left="360"/>
      </w:pPr>
    </w:p>
    <w:p w14:paraId="4530285E" w14:textId="0422D649" w:rsidR="00363C26" w:rsidRDefault="00600C4A" w:rsidP="00600C4A">
      <w:pPr>
        <w:pStyle w:val="Nadpis3"/>
        <w:ind w:firstLine="360"/>
      </w:pPr>
      <w:bookmarkStart w:id="54" w:name="_Toc164691120"/>
      <w:bookmarkStart w:id="55" w:name="_Toc164965056"/>
      <w:r>
        <w:t>6</w:t>
      </w:r>
      <w:r w:rsidR="00363C26">
        <w:t xml:space="preserve">.3.1 </w:t>
      </w:r>
      <w:r w:rsidR="005944E4" w:rsidRPr="00952E99">
        <w:t>Terst</w:t>
      </w:r>
      <w:bookmarkEnd w:id="54"/>
      <w:bookmarkEnd w:id="55"/>
    </w:p>
    <w:p w14:paraId="421299D7" w14:textId="77777777" w:rsidR="00363C26" w:rsidRPr="00363C26" w:rsidRDefault="00363C26" w:rsidP="00363C26"/>
    <w:p w14:paraId="5CEFD8C9" w14:textId="77777777" w:rsidR="003B7819" w:rsidRDefault="005944E4" w:rsidP="00CD37B3">
      <w:pPr>
        <w:spacing w:before="240" w:line="360" w:lineRule="auto"/>
        <w:ind w:firstLine="709"/>
        <w:rPr>
          <w:rFonts w:ascii="Times New Roman" w:hAnsi="Times New Roman" w:cs="Times New Roman"/>
          <w:sz w:val="24"/>
          <w:szCs w:val="24"/>
        </w:rPr>
      </w:pPr>
      <w:r w:rsidRPr="00952E99">
        <w:rPr>
          <w:rFonts w:ascii="Times New Roman" w:hAnsi="Times New Roman" w:cs="Times New Roman"/>
          <w:sz w:val="24"/>
          <w:szCs w:val="24"/>
        </w:rPr>
        <w:t xml:space="preserve">Gaston přijíždí do Terstu s úmyslem spáchat sebevraždu. Opět zde můžeme sledovat motiv uzavřeného prostoru. Terst je vnímán jako bytost a jak naznačuje Hodrová, město může sloužit jako </w:t>
      </w:r>
      <w:r w:rsidRPr="00A41C8E">
        <w:rPr>
          <w:rFonts w:ascii="Times New Roman" w:hAnsi="Times New Roman" w:cs="Times New Roman"/>
          <w:sz w:val="24"/>
          <w:szCs w:val="24"/>
        </w:rPr>
        <w:t>„dvojník přecitlivělého hrdiny“</w:t>
      </w:r>
      <w:r w:rsidRPr="00A41C8E">
        <w:rPr>
          <w:rStyle w:val="Znakapoznpodarou"/>
          <w:rFonts w:ascii="Times New Roman" w:hAnsi="Times New Roman" w:cs="Times New Roman"/>
          <w:sz w:val="24"/>
          <w:szCs w:val="24"/>
        </w:rPr>
        <w:footnoteReference w:id="72"/>
      </w:r>
      <w:r w:rsidRPr="00A41C8E">
        <w:rPr>
          <w:rFonts w:ascii="Times New Roman" w:hAnsi="Times New Roman" w:cs="Times New Roman"/>
          <w:sz w:val="24"/>
          <w:szCs w:val="24"/>
        </w:rPr>
        <w:t>.</w:t>
      </w:r>
      <w:r w:rsidRPr="00952E99">
        <w:rPr>
          <w:rFonts w:ascii="Times New Roman" w:hAnsi="Times New Roman" w:cs="Times New Roman"/>
          <w:sz w:val="24"/>
          <w:szCs w:val="24"/>
        </w:rPr>
        <w:t xml:space="preserve"> Stejně jako Benátky, o kterých budeme hovořit později, je i Terst popisován jako mrtvé město, jako město-hrob. Tento fakt není překvapivý, jelikož </w:t>
      </w:r>
      <w:r w:rsidRPr="00A41C8E">
        <w:rPr>
          <w:rFonts w:ascii="Times New Roman" w:hAnsi="Times New Roman" w:cs="Times New Roman"/>
          <w:sz w:val="24"/>
          <w:szCs w:val="24"/>
        </w:rPr>
        <w:t>„povaha místa bývá spojena s typem postavy, která se na něm zdržuje nebo se jím pohybuje; místo do značné míry determinuje postavu a postava místo.“</w:t>
      </w:r>
      <w:r w:rsidRPr="00A41C8E">
        <w:rPr>
          <w:rStyle w:val="Znakapoznpodarou"/>
          <w:rFonts w:ascii="Times New Roman" w:hAnsi="Times New Roman" w:cs="Times New Roman"/>
          <w:sz w:val="24"/>
          <w:szCs w:val="24"/>
        </w:rPr>
        <w:footnoteReference w:id="73"/>
      </w:r>
      <w:r w:rsidRPr="00952E99">
        <w:rPr>
          <w:rFonts w:ascii="Times New Roman" w:hAnsi="Times New Roman" w:cs="Times New Roman"/>
          <w:sz w:val="24"/>
          <w:szCs w:val="24"/>
        </w:rPr>
        <w:t xml:space="preserve"> Prostředí Terstu je popsáno následovně: </w:t>
      </w:r>
    </w:p>
    <w:p w14:paraId="0EFD871A" w14:textId="21B3BA5F" w:rsidR="003B7819" w:rsidRPr="00780A90" w:rsidRDefault="005944E4" w:rsidP="00CD37B3">
      <w:pPr>
        <w:spacing w:before="240" w:line="360" w:lineRule="auto"/>
        <w:ind w:firstLine="709"/>
        <w:rPr>
          <w:rFonts w:ascii="Times New Roman" w:hAnsi="Times New Roman" w:cs="Times New Roman"/>
          <w:sz w:val="24"/>
          <w:szCs w:val="24"/>
        </w:rPr>
      </w:pPr>
      <w:r w:rsidRPr="00780A90">
        <w:rPr>
          <w:rFonts w:ascii="Times New Roman" w:hAnsi="Times New Roman" w:cs="Times New Roman"/>
          <w:sz w:val="24"/>
          <w:szCs w:val="24"/>
        </w:rPr>
        <w:t xml:space="preserve">„Všechno bylo zavřeno, vchody a okna. Kroky zněly, prodlužovaly ohlas jako pod klenbou </w:t>
      </w:r>
      <w:r w:rsidR="00A41C8E" w:rsidRPr="00780A90">
        <w:rPr>
          <w:rFonts w:ascii="Times New Roman" w:hAnsi="Times New Roman" w:cs="Times New Roman"/>
          <w:sz w:val="24"/>
          <w:szCs w:val="24"/>
        </w:rPr>
        <w:t>ve</w:t>
      </w:r>
      <w:r w:rsidRPr="00780A90">
        <w:rPr>
          <w:rFonts w:ascii="Times New Roman" w:hAnsi="Times New Roman" w:cs="Times New Roman"/>
          <w:sz w:val="24"/>
          <w:szCs w:val="24"/>
        </w:rPr>
        <w:t xml:space="preserve"> sklepení. A nebylo to posléze město, ale jako fantom města, jako přízračná bytost v mušelínu, ověšená opály, poprášená stříbrem. </w:t>
      </w:r>
      <w:r w:rsidR="00090CB3" w:rsidRPr="00780A90">
        <w:rPr>
          <w:rFonts w:ascii="Times New Roman" w:hAnsi="Times New Roman" w:cs="Times New Roman"/>
          <w:sz w:val="24"/>
          <w:szCs w:val="24"/>
        </w:rPr>
        <w:t>(…)</w:t>
      </w:r>
      <w:r w:rsidRPr="00780A90">
        <w:rPr>
          <w:rFonts w:ascii="Times New Roman" w:hAnsi="Times New Roman" w:cs="Times New Roman"/>
          <w:sz w:val="24"/>
          <w:szCs w:val="24"/>
        </w:rPr>
        <w:t xml:space="preserve"> Byl teď zamilován do tohoto mrtvého města, vystaveného jako z náhrobních kamenů.“</w:t>
      </w:r>
      <w:r w:rsidRPr="00780A90">
        <w:rPr>
          <w:rStyle w:val="Znakapoznpodarou"/>
          <w:rFonts w:ascii="Times New Roman" w:hAnsi="Times New Roman" w:cs="Times New Roman"/>
          <w:sz w:val="24"/>
          <w:szCs w:val="24"/>
        </w:rPr>
        <w:footnoteReference w:id="74"/>
      </w:r>
      <w:r w:rsidRPr="00780A90">
        <w:rPr>
          <w:rFonts w:ascii="Times New Roman" w:hAnsi="Times New Roman" w:cs="Times New Roman"/>
          <w:sz w:val="24"/>
          <w:szCs w:val="24"/>
        </w:rPr>
        <w:t xml:space="preserve"> </w:t>
      </w:r>
    </w:p>
    <w:p w14:paraId="63523918" w14:textId="35AFB1A2" w:rsidR="00CD37B3" w:rsidRDefault="005944E4" w:rsidP="00DD17C9">
      <w:pPr>
        <w:spacing w:before="240" w:line="360" w:lineRule="auto"/>
        <w:ind w:firstLine="709"/>
        <w:rPr>
          <w:rFonts w:ascii="Times New Roman" w:hAnsi="Times New Roman" w:cs="Times New Roman"/>
          <w:sz w:val="24"/>
          <w:szCs w:val="24"/>
        </w:rPr>
      </w:pPr>
      <w:r w:rsidRPr="00952E99">
        <w:rPr>
          <w:rFonts w:ascii="Times New Roman" w:hAnsi="Times New Roman" w:cs="Times New Roman"/>
          <w:sz w:val="24"/>
          <w:szCs w:val="24"/>
        </w:rPr>
        <w:t>Tato popisná metafora evokuje tajemnou povahu města. Opály v tomto kontextu mohou symbolizovat nadpřirozené síly a mušelín přidává dojem křehkosti a zranitelnosti. Můžeme to pochopit</w:t>
      </w:r>
      <w:r w:rsidR="00ED18E8" w:rsidRPr="00952E99">
        <w:rPr>
          <w:rFonts w:ascii="Times New Roman" w:hAnsi="Times New Roman" w:cs="Times New Roman"/>
          <w:sz w:val="24"/>
          <w:szCs w:val="24"/>
        </w:rPr>
        <w:t xml:space="preserve">, </w:t>
      </w:r>
      <w:r w:rsidRPr="00952E99">
        <w:rPr>
          <w:rFonts w:ascii="Times New Roman" w:hAnsi="Times New Roman" w:cs="Times New Roman"/>
          <w:sz w:val="24"/>
          <w:szCs w:val="24"/>
        </w:rPr>
        <w:t>jako by bylo město obklopeno pláštěm nejistoty a rizika.</w:t>
      </w:r>
    </w:p>
    <w:p w14:paraId="5A919C2A" w14:textId="77777777" w:rsidR="00F650A5" w:rsidRPr="00CA0E0F" w:rsidRDefault="00F650A5" w:rsidP="00DD17C9">
      <w:pPr>
        <w:spacing w:before="240" w:line="360" w:lineRule="auto"/>
        <w:ind w:firstLine="709"/>
        <w:rPr>
          <w:rFonts w:ascii="Times New Roman" w:hAnsi="Times New Roman" w:cs="Times New Roman"/>
          <w:sz w:val="24"/>
          <w:szCs w:val="24"/>
        </w:rPr>
      </w:pPr>
    </w:p>
    <w:p w14:paraId="4E963686" w14:textId="2DA993F6" w:rsidR="005944E4" w:rsidRDefault="00A87896" w:rsidP="0066652C">
      <w:pPr>
        <w:pStyle w:val="Nadpis3"/>
        <w:ind w:firstLine="357"/>
      </w:pPr>
      <w:bookmarkStart w:id="56" w:name="_Toc164691121"/>
      <w:bookmarkStart w:id="57" w:name="_Toc164965057"/>
      <w:r>
        <w:t>6</w:t>
      </w:r>
      <w:r w:rsidR="00363C26">
        <w:t>.3.2</w:t>
      </w:r>
      <w:r w:rsidR="006C1859">
        <w:t xml:space="preserve"> </w:t>
      </w:r>
      <w:r w:rsidR="005944E4" w:rsidRPr="00952E99">
        <w:t>Benátky</w:t>
      </w:r>
      <w:bookmarkEnd w:id="56"/>
      <w:bookmarkEnd w:id="57"/>
    </w:p>
    <w:p w14:paraId="787B034A" w14:textId="77777777" w:rsidR="00A87896" w:rsidRPr="00A87896" w:rsidRDefault="00A87896" w:rsidP="00A87896"/>
    <w:p w14:paraId="7B4C17E7" w14:textId="2E403600" w:rsidR="00FF3A42" w:rsidRPr="00952E99" w:rsidRDefault="005944E4" w:rsidP="00CD37B3">
      <w:pPr>
        <w:spacing w:before="240" w:line="360" w:lineRule="auto"/>
        <w:ind w:firstLine="708"/>
        <w:rPr>
          <w:rFonts w:ascii="Times New Roman" w:hAnsi="Times New Roman" w:cs="Times New Roman"/>
          <w:sz w:val="24"/>
          <w:szCs w:val="24"/>
        </w:rPr>
      </w:pPr>
      <w:r w:rsidRPr="00952E99">
        <w:rPr>
          <w:rFonts w:ascii="Times New Roman" w:hAnsi="Times New Roman" w:cs="Times New Roman"/>
          <w:sz w:val="24"/>
          <w:szCs w:val="24"/>
        </w:rPr>
        <w:t xml:space="preserve">Dále se v románu </w:t>
      </w:r>
      <w:r w:rsidRPr="00952E99">
        <w:rPr>
          <w:rFonts w:ascii="Times New Roman" w:hAnsi="Times New Roman" w:cs="Times New Roman"/>
          <w:i/>
          <w:iCs/>
          <w:sz w:val="24"/>
          <w:szCs w:val="24"/>
        </w:rPr>
        <w:t>Scarabeus</w:t>
      </w:r>
      <w:r w:rsidRPr="00952E99">
        <w:rPr>
          <w:rFonts w:ascii="Times New Roman" w:hAnsi="Times New Roman" w:cs="Times New Roman"/>
          <w:sz w:val="24"/>
          <w:szCs w:val="24"/>
        </w:rPr>
        <w:t xml:space="preserve"> nacházíme v Benátkách. Karásek ve svém popisu využívá symboliku smrti a zkázy, což je pro dekadentní literaturu charakteristické. Tímto způsobem </w:t>
      </w:r>
      <w:proofErr w:type="gramStart"/>
      <w:r w:rsidRPr="00952E99">
        <w:rPr>
          <w:rFonts w:ascii="Times New Roman" w:hAnsi="Times New Roman" w:cs="Times New Roman"/>
          <w:sz w:val="24"/>
          <w:szCs w:val="24"/>
        </w:rPr>
        <w:t>vytváří</w:t>
      </w:r>
      <w:proofErr w:type="gramEnd"/>
      <w:r w:rsidRPr="00952E99">
        <w:rPr>
          <w:rFonts w:ascii="Times New Roman" w:hAnsi="Times New Roman" w:cs="Times New Roman"/>
          <w:sz w:val="24"/>
          <w:szCs w:val="24"/>
        </w:rPr>
        <w:t xml:space="preserve"> atmosféru hlubokého osamění a melancholie. </w:t>
      </w:r>
      <w:r w:rsidR="00A41C8E">
        <w:rPr>
          <w:rFonts w:ascii="Times New Roman" w:hAnsi="Times New Roman" w:cs="Times New Roman"/>
          <w:sz w:val="24"/>
          <w:szCs w:val="24"/>
        </w:rPr>
        <w:t xml:space="preserve">Dle Hodrové, </w:t>
      </w:r>
      <w:r w:rsidRPr="00952E99">
        <w:rPr>
          <w:rFonts w:ascii="Times New Roman" w:hAnsi="Times New Roman" w:cs="Times New Roman"/>
          <w:sz w:val="24"/>
          <w:szCs w:val="24"/>
        </w:rPr>
        <w:t>Gastonovi Benátky připomínají velký mrtvý relikviář, kde smrt funguje jako průvodce životem, důvěrný přítel a milenec. Objevuje se zde také motiv zrcadla, který je v tomto případě symbolizován nespočetnými kanály, které odrážejí paláce ve vodě a denně mění svou podobu.</w:t>
      </w:r>
      <w:r w:rsidRPr="00952E99">
        <w:rPr>
          <w:rStyle w:val="Znakapoznpodarou"/>
          <w:rFonts w:ascii="Times New Roman" w:hAnsi="Times New Roman" w:cs="Times New Roman"/>
          <w:sz w:val="24"/>
          <w:szCs w:val="24"/>
        </w:rPr>
        <w:footnoteReference w:id="75"/>
      </w:r>
    </w:p>
    <w:p w14:paraId="2F9F620D" w14:textId="45EE9AED" w:rsidR="00FF3A42" w:rsidRPr="00780A90" w:rsidRDefault="005944E4" w:rsidP="00CD37B3">
      <w:pPr>
        <w:spacing w:before="240" w:line="360" w:lineRule="auto"/>
        <w:ind w:firstLine="708"/>
        <w:rPr>
          <w:rFonts w:ascii="Times New Roman" w:hAnsi="Times New Roman" w:cs="Times New Roman"/>
          <w:sz w:val="24"/>
          <w:szCs w:val="24"/>
        </w:rPr>
      </w:pPr>
      <w:r w:rsidRPr="00780A90">
        <w:rPr>
          <w:rFonts w:ascii="Times New Roman" w:hAnsi="Times New Roman" w:cs="Times New Roman"/>
          <w:sz w:val="24"/>
          <w:szCs w:val="24"/>
        </w:rPr>
        <w:t>„Vody rozhoupávají gondoly jako rakve. Unášejí je jako mrtvé řasy, zvolna, těžce, jako bez cíle. Všechen život zde jest jen fatou morganou na poušti, obrážející se v křišťálovém vzduchu — jen němou směsi odumřelých barev a zdánlivého života, jehož třpytivé zlato a smyslně tryskající barvy jsou pouhým přeludem rozkládající se, stoleté, nepohřbené mrtvoly dávného města na zelených vodách…“</w:t>
      </w:r>
      <w:r w:rsidRPr="00780A90">
        <w:rPr>
          <w:rStyle w:val="Znakapoznpodarou"/>
          <w:rFonts w:ascii="Times New Roman" w:hAnsi="Times New Roman" w:cs="Times New Roman"/>
          <w:sz w:val="24"/>
          <w:szCs w:val="24"/>
        </w:rPr>
        <w:footnoteReference w:id="76"/>
      </w:r>
    </w:p>
    <w:p w14:paraId="54C82229" w14:textId="1CD35511" w:rsidR="00A41C8E" w:rsidRDefault="00A41C8E" w:rsidP="00A41C8E">
      <w:pPr>
        <w:spacing w:before="240" w:line="360" w:lineRule="auto"/>
        <w:rPr>
          <w:rFonts w:ascii="Times New Roman" w:hAnsi="Times New Roman" w:cs="Times New Roman"/>
          <w:sz w:val="24"/>
          <w:szCs w:val="24"/>
        </w:rPr>
      </w:pPr>
      <w:r>
        <w:rPr>
          <w:rFonts w:ascii="Times New Roman" w:hAnsi="Times New Roman" w:cs="Times New Roman"/>
          <w:sz w:val="24"/>
          <w:szCs w:val="24"/>
        </w:rPr>
        <w:t>Dále bychom dle Hodrové mohli jako</w:t>
      </w:r>
      <w:r w:rsidR="005944E4" w:rsidRPr="00952E99">
        <w:rPr>
          <w:rFonts w:ascii="Times New Roman" w:hAnsi="Times New Roman" w:cs="Times New Roman"/>
          <w:sz w:val="24"/>
          <w:szCs w:val="24"/>
        </w:rPr>
        <w:t xml:space="preserve"> dům s tajemstvím charakterizovat palác markýzů d’Offémont, který má podobu domu úplně neobývaného, přičemž celá budova má vzezření hrobu či krypty.</w:t>
      </w:r>
      <w:r w:rsidR="005944E4" w:rsidRPr="00952E99">
        <w:rPr>
          <w:rStyle w:val="Znakapoznpodarou"/>
          <w:rFonts w:ascii="Times New Roman" w:hAnsi="Times New Roman" w:cs="Times New Roman"/>
          <w:sz w:val="24"/>
          <w:szCs w:val="24"/>
        </w:rPr>
        <w:footnoteReference w:id="77"/>
      </w:r>
      <w:r w:rsidR="005944E4" w:rsidRPr="00952E99">
        <w:rPr>
          <w:rFonts w:ascii="Times New Roman" w:hAnsi="Times New Roman" w:cs="Times New Roman"/>
          <w:sz w:val="24"/>
          <w:szCs w:val="24"/>
        </w:rPr>
        <w:t xml:space="preserve"> </w:t>
      </w:r>
      <w:r w:rsidR="00C46B74" w:rsidRPr="00C46B74">
        <w:rPr>
          <w:rFonts w:ascii="Times New Roman" w:hAnsi="Times New Roman" w:cs="Times New Roman"/>
          <w:sz w:val="24"/>
          <w:szCs w:val="24"/>
        </w:rPr>
        <w:t>Nepřístupný vchod, po kterém Gaston dlouho pátrá, je výrazným rysem tohoto paláce. V souvislosti s toposem vchodu je důležitý nejen samotný vstup do paláce, ale také vstup do hrobky Marie Madeleiny,</w:t>
      </w:r>
      <w:r w:rsidR="00C46B74">
        <w:rPr>
          <w:rFonts w:ascii="Times New Roman" w:hAnsi="Times New Roman" w:cs="Times New Roman"/>
          <w:sz w:val="24"/>
          <w:szCs w:val="24"/>
        </w:rPr>
        <w:t xml:space="preserve"> při kterém</w:t>
      </w:r>
      <w:r w:rsidR="00C46B74" w:rsidRPr="00C46B74">
        <w:rPr>
          <w:rFonts w:ascii="Times New Roman" w:hAnsi="Times New Roman" w:cs="Times New Roman"/>
          <w:sz w:val="24"/>
          <w:szCs w:val="24"/>
        </w:rPr>
        <w:t xml:space="preserve"> můžeme pozorovat určitý obřad. Tento okamžik je vždy provázen svítícím scarabeem, který nad hrobkou září nejvíce a poté zmizí v temnotách. Tento jev můžeme sledovat při Marcelově vstupu do hrobky a později i při vstupu Gastona.</w:t>
      </w:r>
    </w:p>
    <w:p w14:paraId="55529B85" w14:textId="5191787D" w:rsidR="000369AC" w:rsidRDefault="00643CF0" w:rsidP="00A41C8E">
      <w:pPr>
        <w:spacing w:before="240" w:line="360" w:lineRule="auto"/>
        <w:ind w:firstLine="708"/>
        <w:rPr>
          <w:rFonts w:ascii="Times New Roman" w:hAnsi="Times New Roman" w:cs="Times New Roman"/>
          <w:sz w:val="24"/>
          <w:szCs w:val="24"/>
        </w:rPr>
      </w:pPr>
      <w:r w:rsidRPr="00643CF0">
        <w:rPr>
          <w:rFonts w:ascii="Times New Roman" w:hAnsi="Times New Roman" w:cs="Times New Roman"/>
          <w:sz w:val="24"/>
          <w:szCs w:val="24"/>
        </w:rPr>
        <w:t xml:space="preserve">Kromě tajemné hrobky, nacházející se pod palácem, a tedy orientované ve vertikálním směru, můžeme </w:t>
      </w:r>
      <w:r>
        <w:rPr>
          <w:rFonts w:ascii="Times New Roman" w:hAnsi="Times New Roman" w:cs="Times New Roman"/>
          <w:sz w:val="24"/>
          <w:szCs w:val="24"/>
        </w:rPr>
        <w:t xml:space="preserve">ve </w:t>
      </w:r>
      <w:r w:rsidRPr="00643CF0">
        <w:rPr>
          <w:rFonts w:ascii="Times New Roman" w:hAnsi="Times New Roman" w:cs="Times New Roman"/>
          <w:i/>
          <w:iCs/>
          <w:sz w:val="24"/>
          <w:szCs w:val="24"/>
        </w:rPr>
        <w:t>Scarabeovi</w:t>
      </w:r>
      <w:r>
        <w:rPr>
          <w:rFonts w:ascii="Times New Roman" w:hAnsi="Times New Roman" w:cs="Times New Roman"/>
          <w:sz w:val="24"/>
          <w:szCs w:val="24"/>
        </w:rPr>
        <w:t xml:space="preserve"> </w:t>
      </w:r>
      <w:r w:rsidRPr="00643CF0">
        <w:rPr>
          <w:rFonts w:ascii="Times New Roman" w:hAnsi="Times New Roman" w:cs="Times New Roman"/>
          <w:sz w:val="24"/>
          <w:szCs w:val="24"/>
        </w:rPr>
        <w:t>sledovat další</w:t>
      </w:r>
      <w:r>
        <w:rPr>
          <w:rFonts w:ascii="Times New Roman" w:hAnsi="Times New Roman" w:cs="Times New Roman"/>
          <w:sz w:val="24"/>
          <w:szCs w:val="24"/>
        </w:rPr>
        <w:t xml:space="preserve"> tajemství, tentokrát</w:t>
      </w:r>
      <w:r w:rsidRPr="00643CF0">
        <w:rPr>
          <w:rFonts w:ascii="Times New Roman" w:hAnsi="Times New Roman" w:cs="Times New Roman"/>
          <w:sz w:val="24"/>
          <w:szCs w:val="24"/>
        </w:rPr>
        <w:t xml:space="preserve"> </w:t>
      </w:r>
      <w:r>
        <w:rPr>
          <w:rFonts w:ascii="Times New Roman" w:hAnsi="Times New Roman" w:cs="Times New Roman"/>
          <w:sz w:val="24"/>
          <w:szCs w:val="24"/>
        </w:rPr>
        <w:t xml:space="preserve">směřující </w:t>
      </w:r>
      <w:r w:rsidRPr="00643CF0">
        <w:rPr>
          <w:rFonts w:ascii="Times New Roman" w:hAnsi="Times New Roman" w:cs="Times New Roman"/>
          <w:sz w:val="24"/>
          <w:szCs w:val="24"/>
        </w:rPr>
        <w:t>horizontálně. Jedná se o tajemnou skříňku, kterou bychom mohli najít v laboratoři Sainte-Croixe, kde byly uloženy předměty, které patřily Marii Madeleině, včetně jedů a prstenu se scarabeem.</w:t>
      </w:r>
    </w:p>
    <w:p w14:paraId="49C29438" w14:textId="4DD298FA" w:rsidR="002A233C" w:rsidRPr="00780A90" w:rsidRDefault="005944E4" w:rsidP="00C21123">
      <w:pPr>
        <w:spacing w:before="240" w:line="360" w:lineRule="auto"/>
        <w:ind w:firstLine="708"/>
        <w:rPr>
          <w:rFonts w:ascii="Times New Roman" w:hAnsi="Times New Roman" w:cs="Times New Roman"/>
          <w:sz w:val="24"/>
          <w:szCs w:val="24"/>
        </w:rPr>
      </w:pPr>
      <w:r w:rsidRPr="00780A90">
        <w:rPr>
          <w:rFonts w:ascii="Times New Roman" w:hAnsi="Times New Roman" w:cs="Times New Roman"/>
          <w:sz w:val="24"/>
          <w:szCs w:val="24"/>
        </w:rPr>
        <w:t>„Soud, jenž skříňku otevřel, nalezl různé balíčky se sublimátem a se skalicí, několik lahviček jakoby s čirou vodou, ale s bělavými ssedlinami na dnech, porculánovou nádobku s připraveným opiem, dále rtuťový prášek, pekelný kámen antimonium a spoustu receptů s nadpisy:</w:t>
      </w:r>
      <w:r w:rsidR="00B43C27" w:rsidRPr="00780A90">
        <w:rPr>
          <w:rFonts w:ascii="Times New Roman" w:hAnsi="Times New Roman" w:cs="Times New Roman"/>
          <w:sz w:val="24"/>
          <w:szCs w:val="24"/>
        </w:rPr>
        <w:t xml:space="preserve"> </w:t>
      </w:r>
      <w:r w:rsidRPr="00780A90">
        <w:rPr>
          <w:rFonts w:ascii="Times New Roman" w:hAnsi="Times New Roman" w:cs="Times New Roman"/>
          <w:sz w:val="24"/>
          <w:szCs w:val="24"/>
        </w:rPr>
        <w:t>Různá</w:t>
      </w:r>
      <w:r w:rsidR="00B43C27" w:rsidRPr="00780A90">
        <w:rPr>
          <w:rFonts w:ascii="Times New Roman" w:hAnsi="Times New Roman" w:cs="Times New Roman"/>
          <w:sz w:val="24"/>
          <w:szCs w:val="24"/>
        </w:rPr>
        <w:t xml:space="preserve"> </w:t>
      </w:r>
      <w:r w:rsidRPr="00780A90">
        <w:rPr>
          <w:rFonts w:ascii="Times New Roman" w:hAnsi="Times New Roman" w:cs="Times New Roman"/>
          <w:sz w:val="24"/>
          <w:szCs w:val="24"/>
        </w:rPr>
        <w:t>zvláštní tajemství.“</w:t>
      </w:r>
      <w:r w:rsidR="002A233C" w:rsidRPr="00780A90">
        <w:rPr>
          <w:rStyle w:val="Znakapoznpodarou"/>
          <w:rFonts w:ascii="Times New Roman" w:hAnsi="Times New Roman" w:cs="Times New Roman"/>
          <w:sz w:val="24"/>
          <w:szCs w:val="24"/>
        </w:rPr>
        <w:footnoteReference w:id="78"/>
      </w:r>
    </w:p>
    <w:p w14:paraId="703AB46F" w14:textId="77777777" w:rsidR="00C21123" w:rsidRPr="00952E99" w:rsidRDefault="00C21123" w:rsidP="00C21123">
      <w:pPr>
        <w:spacing w:before="240" w:line="360" w:lineRule="auto"/>
        <w:ind w:firstLine="708"/>
        <w:rPr>
          <w:rFonts w:ascii="Times New Roman" w:hAnsi="Times New Roman" w:cs="Times New Roman"/>
          <w:i/>
          <w:iCs/>
          <w:sz w:val="24"/>
          <w:szCs w:val="24"/>
        </w:rPr>
      </w:pPr>
    </w:p>
    <w:p w14:paraId="5F4C6401" w14:textId="10F512AE" w:rsidR="005944E4" w:rsidRDefault="00380479" w:rsidP="0066652C">
      <w:pPr>
        <w:pStyle w:val="Nadpis2"/>
        <w:ind w:firstLine="357"/>
      </w:pPr>
      <w:bookmarkStart w:id="58" w:name="_Toc164691122"/>
      <w:bookmarkStart w:id="59" w:name="_Toc164965058"/>
      <w:r>
        <w:t>6</w:t>
      </w:r>
      <w:r w:rsidR="00356112">
        <w:t>.</w:t>
      </w:r>
      <w:r>
        <w:t>4</w:t>
      </w:r>
      <w:r w:rsidR="00363C26">
        <w:t xml:space="preserve"> </w:t>
      </w:r>
      <w:r w:rsidR="005944E4" w:rsidRPr="00363C26">
        <w:t>Vypravěč</w:t>
      </w:r>
      <w:bookmarkEnd w:id="58"/>
      <w:bookmarkEnd w:id="59"/>
    </w:p>
    <w:p w14:paraId="544AA857" w14:textId="77777777" w:rsidR="003B24D6" w:rsidRDefault="003B24D6" w:rsidP="003B24D6"/>
    <w:p w14:paraId="4B96BE88" w14:textId="3D3E844C" w:rsidR="00FF3A42" w:rsidRDefault="00402B9D" w:rsidP="00CD37B3">
      <w:pPr>
        <w:spacing w:before="240"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Román </w:t>
      </w:r>
      <w:r w:rsidRPr="001D3770">
        <w:rPr>
          <w:rFonts w:ascii="Times New Roman" w:hAnsi="Times New Roman" w:cs="Times New Roman"/>
          <w:i/>
          <w:iCs/>
          <w:sz w:val="24"/>
          <w:szCs w:val="24"/>
        </w:rPr>
        <w:t xml:space="preserve">Scarabeus </w:t>
      </w:r>
      <w:r w:rsidR="001D3770">
        <w:rPr>
          <w:rFonts w:ascii="Times New Roman" w:hAnsi="Times New Roman" w:cs="Times New Roman"/>
          <w:sz w:val="24"/>
          <w:szCs w:val="24"/>
        </w:rPr>
        <w:t>n</w:t>
      </w:r>
      <w:r>
        <w:rPr>
          <w:rFonts w:ascii="Times New Roman" w:hAnsi="Times New Roman" w:cs="Times New Roman"/>
          <w:sz w:val="24"/>
          <w:szCs w:val="24"/>
        </w:rPr>
        <w:t>a</w:t>
      </w:r>
      <w:r w:rsidR="00600DC7">
        <w:rPr>
          <w:rFonts w:ascii="Times New Roman" w:hAnsi="Times New Roman" w:cs="Times New Roman"/>
          <w:sz w:val="24"/>
          <w:szCs w:val="24"/>
        </w:rPr>
        <w:t xml:space="preserve"> </w:t>
      </w:r>
      <w:r>
        <w:rPr>
          <w:rFonts w:ascii="Times New Roman" w:hAnsi="Times New Roman" w:cs="Times New Roman"/>
          <w:sz w:val="24"/>
          <w:szCs w:val="24"/>
        </w:rPr>
        <w:t xml:space="preserve">rozdíl </w:t>
      </w:r>
      <w:r w:rsidR="00686037">
        <w:rPr>
          <w:rFonts w:ascii="Times New Roman" w:hAnsi="Times New Roman" w:cs="Times New Roman"/>
          <w:sz w:val="24"/>
          <w:szCs w:val="24"/>
        </w:rPr>
        <w:t xml:space="preserve">od </w:t>
      </w:r>
      <w:r w:rsidR="00686037" w:rsidRPr="001D3770">
        <w:rPr>
          <w:rFonts w:ascii="Times New Roman" w:hAnsi="Times New Roman" w:cs="Times New Roman"/>
          <w:i/>
          <w:iCs/>
          <w:sz w:val="24"/>
          <w:szCs w:val="24"/>
        </w:rPr>
        <w:t>Románu</w:t>
      </w:r>
      <w:r w:rsidR="005221D4" w:rsidRPr="001D3770">
        <w:rPr>
          <w:rFonts w:ascii="Times New Roman" w:hAnsi="Times New Roman" w:cs="Times New Roman"/>
          <w:i/>
          <w:iCs/>
          <w:sz w:val="24"/>
          <w:szCs w:val="24"/>
        </w:rPr>
        <w:t xml:space="preserve"> Manfreda Macmillena</w:t>
      </w:r>
      <w:r w:rsidR="005221D4">
        <w:rPr>
          <w:rFonts w:ascii="Times New Roman" w:hAnsi="Times New Roman" w:cs="Times New Roman"/>
          <w:sz w:val="24"/>
          <w:szCs w:val="24"/>
        </w:rPr>
        <w:t xml:space="preserve"> a </w:t>
      </w:r>
      <w:r w:rsidR="005221D4" w:rsidRPr="001D3770">
        <w:rPr>
          <w:rFonts w:ascii="Times New Roman" w:hAnsi="Times New Roman" w:cs="Times New Roman"/>
          <w:i/>
          <w:iCs/>
          <w:sz w:val="24"/>
          <w:szCs w:val="24"/>
        </w:rPr>
        <w:t>Ganymeda</w:t>
      </w:r>
      <w:r w:rsidR="005221D4">
        <w:rPr>
          <w:rFonts w:ascii="Times New Roman" w:hAnsi="Times New Roman" w:cs="Times New Roman"/>
          <w:sz w:val="24"/>
          <w:szCs w:val="24"/>
        </w:rPr>
        <w:t xml:space="preserve"> nezačíná žádným epigrafem. </w:t>
      </w:r>
      <w:r w:rsidR="00686037">
        <w:rPr>
          <w:rFonts w:ascii="Times New Roman" w:hAnsi="Times New Roman" w:cs="Times New Roman"/>
          <w:sz w:val="24"/>
          <w:szCs w:val="24"/>
        </w:rPr>
        <w:t>Vypravěč nás vtahuje přímo do děje</w:t>
      </w:r>
      <w:r w:rsidR="001D3770">
        <w:rPr>
          <w:rFonts w:ascii="Times New Roman" w:hAnsi="Times New Roman" w:cs="Times New Roman"/>
          <w:sz w:val="24"/>
          <w:szCs w:val="24"/>
        </w:rPr>
        <w:t xml:space="preserve">. V tomto případě se jedná </w:t>
      </w:r>
      <w:r w:rsidR="009432CD">
        <w:rPr>
          <w:rFonts w:ascii="Times New Roman" w:hAnsi="Times New Roman" w:cs="Times New Roman"/>
          <w:sz w:val="24"/>
          <w:szCs w:val="24"/>
        </w:rPr>
        <w:t xml:space="preserve">o </w:t>
      </w:r>
      <w:r w:rsidR="00643CF0">
        <w:rPr>
          <w:rFonts w:ascii="Times New Roman" w:hAnsi="Times New Roman" w:cs="Times New Roman"/>
          <w:sz w:val="24"/>
          <w:szCs w:val="24"/>
        </w:rPr>
        <w:t>vypravěče</w:t>
      </w:r>
      <w:r w:rsidR="00111659">
        <w:rPr>
          <w:rFonts w:ascii="Times New Roman" w:hAnsi="Times New Roman" w:cs="Times New Roman"/>
          <w:sz w:val="24"/>
          <w:szCs w:val="24"/>
        </w:rPr>
        <w:t xml:space="preserve"> nadosobního, jenž nám předkládá příběh v minulém čase a je patrné, že má</w:t>
      </w:r>
      <w:r w:rsidR="004F5C0A">
        <w:rPr>
          <w:rFonts w:ascii="Times New Roman" w:hAnsi="Times New Roman" w:cs="Times New Roman"/>
          <w:sz w:val="24"/>
          <w:szCs w:val="24"/>
        </w:rPr>
        <w:t xml:space="preserve"> neomezený přístup k informacím o světě příběhu i o vnitřním světě postav</w:t>
      </w:r>
      <w:r w:rsidR="00712CDC">
        <w:rPr>
          <w:rFonts w:ascii="Times New Roman" w:hAnsi="Times New Roman" w:cs="Times New Roman"/>
          <w:sz w:val="24"/>
          <w:szCs w:val="24"/>
        </w:rPr>
        <w:t>.</w:t>
      </w:r>
      <w:r w:rsidR="00B058FC">
        <w:rPr>
          <w:rFonts w:ascii="Times New Roman" w:hAnsi="Times New Roman" w:cs="Times New Roman"/>
          <w:sz w:val="24"/>
          <w:szCs w:val="24"/>
        </w:rPr>
        <w:t xml:space="preserve"> Podle Genettovy koncepce by se tedy jednalo o vypravěče extradiegetického a zároveň heterodiegetického. </w:t>
      </w:r>
      <w:r w:rsidR="00D6092B">
        <w:rPr>
          <w:rFonts w:ascii="Times New Roman" w:hAnsi="Times New Roman" w:cs="Times New Roman"/>
          <w:sz w:val="24"/>
          <w:szCs w:val="24"/>
        </w:rPr>
        <w:t>Z hlediska Jeana Pouill</w:t>
      </w:r>
      <w:r w:rsidR="00AD6A81">
        <w:rPr>
          <w:rFonts w:ascii="Times New Roman" w:hAnsi="Times New Roman" w:cs="Times New Roman"/>
          <w:sz w:val="24"/>
          <w:szCs w:val="24"/>
        </w:rPr>
        <w:t>ona</w:t>
      </w:r>
      <w:r w:rsidR="00D6092B">
        <w:rPr>
          <w:rFonts w:ascii="Times New Roman" w:hAnsi="Times New Roman" w:cs="Times New Roman"/>
          <w:sz w:val="24"/>
          <w:szCs w:val="24"/>
        </w:rPr>
        <w:t xml:space="preserve"> se jedná o vypravěče s přehledem. </w:t>
      </w:r>
    </w:p>
    <w:p w14:paraId="6925F63A" w14:textId="74D3F4D9" w:rsidR="00FF3A42" w:rsidRDefault="00712CDC" w:rsidP="00CD37B3">
      <w:pPr>
        <w:spacing w:before="240" w:line="360" w:lineRule="auto"/>
        <w:ind w:firstLine="708"/>
        <w:rPr>
          <w:rFonts w:ascii="Times New Roman" w:hAnsi="Times New Roman" w:cs="Times New Roman"/>
          <w:sz w:val="24"/>
          <w:szCs w:val="24"/>
        </w:rPr>
      </w:pPr>
      <w:r>
        <w:rPr>
          <w:rFonts w:ascii="Times New Roman" w:hAnsi="Times New Roman" w:cs="Times New Roman"/>
          <w:sz w:val="24"/>
          <w:szCs w:val="24"/>
        </w:rPr>
        <w:t>Přímá řeč postav je rovněž oddělena pomlčkou od promluv vypravěče.</w:t>
      </w:r>
      <w:r w:rsidR="00BD657A">
        <w:rPr>
          <w:rFonts w:ascii="Times New Roman" w:hAnsi="Times New Roman" w:cs="Times New Roman"/>
          <w:sz w:val="24"/>
          <w:szCs w:val="24"/>
        </w:rPr>
        <w:t xml:space="preserve"> </w:t>
      </w:r>
      <w:r w:rsidR="00A41C8E">
        <w:rPr>
          <w:rFonts w:ascii="Times New Roman" w:hAnsi="Times New Roman" w:cs="Times New Roman"/>
          <w:sz w:val="24"/>
          <w:szCs w:val="24"/>
        </w:rPr>
        <w:t xml:space="preserve"> Podle Doležela se t</w:t>
      </w:r>
      <w:r w:rsidR="00BD657A" w:rsidRPr="00952E99">
        <w:rPr>
          <w:rFonts w:ascii="Times New Roman" w:hAnsi="Times New Roman" w:cs="Times New Roman"/>
          <w:sz w:val="24"/>
          <w:szCs w:val="24"/>
        </w:rPr>
        <w:t>akový narativní text tedy skládá ze dvou zdrojů promluv, z vypravěče a postav. Postavy žijí a jednají ve fikčním světě a jsou jeho součástí, zatímco vypravěč nemusí být obyvatele</w:t>
      </w:r>
      <w:r w:rsidR="00BD657A">
        <w:rPr>
          <w:rFonts w:ascii="Times New Roman" w:hAnsi="Times New Roman" w:cs="Times New Roman"/>
          <w:sz w:val="24"/>
          <w:szCs w:val="24"/>
        </w:rPr>
        <w:t>m</w:t>
      </w:r>
      <w:r w:rsidR="00BD657A" w:rsidRPr="00952E99">
        <w:rPr>
          <w:rFonts w:ascii="Times New Roman" w:hAnsi="Times New Roman" w:cs="Times New Roman"/>
          <w:sz w:val="24"/>
          <w:szCs w:val="24"/>
        </w:rPr>
        <w:t xml:space="preserve"> fikčního světa. Tento ontologický rozdíl potom vede k rozdílu ve funkcích. Vypravěč je nositelem konstrukční a kontrolní funkce, jelikož řídí celkovou výstavbu narativního textu.</w:t>
      </w:r>
      <w:r w:rsidR="00BD657A" w:rsidRPr="00952E99">
        <w:rPr>
          <w:rStyle w:val="Znakapoznpodarou"/>
          <w:rFonts w:ascii="Times New Roman" w:hAnsi="Times New Roman" w:cs="Times New Roman"/>
          <w:sz w:val="24"/>
          <w:szCs w:val="24"/>
        </w:rPr>
        <w:footnoteReference w:id="79"/>
      </w:r>
    </w:p>
    <w:p w14:paraId="294F637D" w14:textId="3927AB04" w:rsidR="00FF3A42" w:rsidRDefault="00542740" w:rsidP="00CD37B3">
      <w:pPr>
        <w:spacing w:before="240"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Smyslově evokativní </w:t>
      </w:r>
      <w:r w:rsidR="00F7390F" w:rsidRPr="00E80F2D">
        <w:rPr>
          <w:rFonts w:ascii="Times New Roman" w:hAnsi="Times New Roman" w:cs="Times New Roman"/>
          <w:sz w:val="24"/>
          <w:szCs w:val="24"/>
        </w:rPr>
        <w:t>styl vyprávění, který se projevuje i v</w:t>
      </w:r>
      <w:r w:rsidR="00F7390F">
        <w:rPr>
          <w:rFonts w:ascii="Times New Roman" w:hAnsi="Times New Roman" w:cs="Times New Roman"/>
          <w:sz w:val="24"/>
          <w:szCs w:val="24"/>
        </w:rPr>
        <w:t xml:space="preserve">e </w:t>
      </w:r>
      <w:r w:rsidR="00F7390F" w:rsidRPr="006730B2">
        <w:rPr>
          <w:rFonts w:ascii="Times New Roman" w:hAnsi="Times New Roman" w:cs="Times New Roman"/>
          <w:i/>
          <w:iCs/>
          <w:sz w:val="24"/>
          <w:szCs w:val="24"/>
        </w:rPr>
        <w:t>Scarabeovi</w:t>
      </w:r>
      <w:r w:rsidR="00F7390F" w:rsidRPr="00E80F2D">
        <w:rPr>
          <w:rFonts w:ascii="Times New Roman" w:hAnsi="Times New Roman" w:cs="Times New Roman"/>
          <w:sz w:val="24"/>
          <w:szCs w:val="24"/>
        </w:rPr>
        <w:t>, je zřejmý zejména při popisu prostředí a postav. Vypravěč se zde neomez</w:t>
      </w:r>
      <w:r w:rsidR="00F7390F">
        <w:rPr>
          <w:rFonts w:ascii="Times New Roman" w:hAnsi="Times New Roman" w:cs="Times New Roman"/>
          <w:sz w:val="24"/>
          <w:szCs w:val="24"/>
        </w:rPr>
        <w:t>uje</w:t>
      </w:r>
      <w:r w:rsidR="00F7390F" w:rsidRPr="00E80F2D">
        <w:rPr>
          <w:rFonts w:ascii="Times New Roman" w:hAnsi="Times New Roman" w:cs="Times New Roman"/>
          <w:sz w:val="24"/>
          <w:szCs w:val="24"/>
        </w:rPr>
        <w:t xml:space="preserve"> pouze na líčení událostí, ale spíše se zaměřuje na vytváření atmosféry a vyvolávání emocí prostřednictvím bohatého jazyka</w:t>
      </w:r>
      <w:r w:rsidR="00F7390F">
        <w:rPr>
          <w:rFonts w:ascii="Times New Roman" w:hAnsi="Times New Roman" w:cs="Times New Roman"/>
          <w:sz w:val="24"/>
          <w:szCs w:val="24"/>
        </w:rPr>
        <w:t xml:space="preserve"> a užíváním metafor. </w:t>
      </w:r>
      <w:r w:rsidR="00ED744B">
        <w:rPr>
          <w:rFonts w:ascii="Times New Roman" w:hAnsi="Times New Roman" w:cs="Times New Roman"/>
          <w:sz w:val="24"/>
          <w:szCs w:val="24"/>
        </w:rPr>
        <w:t xml:space="preserve">Následující popis Benátek </w:t>
      </w:r>
      <w:r w:rsidR="00DD0AA0">
        <w:rPr>
          <w:rFonts w:ascii="Times New Roman" w:hAnsi="Times New Roman" w:cs="Times New Roman"/>
          <w:sz w:val="24"/>
          <w:szCs w:val="24"/>
        </w:rPr>
        <w:t xml:space="preserve">nám tento styl skvěle ilustruje. </w:t>
      </w:r>
    </w:p>
    <w:p w14:paraId="0AAEB98E" w14:textId="2D0F6A1A" w:rsidR="00FF3A42" w:rsidRPr="00780A90" w:rsidRDefault="003E33AE" w:rsidP="006C1859">
      <w:pPr>
        <w:spacing w:before="240" w:line="360" w:lineRule="auto"/>
        <w:ind w:firstLine="708"/>
        <w:rPr>
          <w:rFonts w:ascii="Times New Roman" w:hAnsi="Times New Roman" w:cs="Times New Roman"/>
          <w:sz w:val="24"/>
          <w:szCs w:val="24"/>
        </w:rPr>
      </w:pPr>
      <w:r w:rsidRPr="00780A90">
        <w:rPr>
          <w:rFonts w:ascii="Times New Roman" w:hAnsi="Times New Roman" w:cs="Times New Roman"/>
          <w:sz w:val="24"/>
          <w:szCs w:val="24"/>
        </w:rPr>
        <w:t xml:space="preserve">„Zdálo se, jako by to ani nebylo město, ale nesmírné loďstvo, rozpjavší plachty a unikající před lodí, jež se mu chtěla </w:t>
      </w:r>
      <w:proofErr w:type="gramStart"/>
      <w:r w:rsidRPr="00780A90">
        <w:rPr>
          <w:rFonts w:ascii="Times New Roman" w:hAnsi="Times New Roman" w:cs="Times New Roman"/>
          <w:sz w:val="24"/>
          <w:szCs w:val="24"/>
        </w:rPr>
        <w:t>přibližovati</w:t>
      </w:r>
      <w:proofErr w:type="gramEnd"/>
      <w:r w:rsidRPr="00780A90">
        <w:rPr>
          <w:rFonts w:ascii="Times New Roman" w:hAnsi="Times New Roman" w:cs="Times New Roman"/>
          <w:sz w:val="24"/>
          <w:szCs w:val="24"/>
        </w:rPr>
        <w:t xml:space="preserve">. Alpy v dáli se jevily jen modrou mlhou, znatelnou na sklonu ohromného, vyklenutého nebe nebo temnějším zabarvením </w:t>
      </w:r>
      <w:r w:rsidR="00DD0CCC" w:rsidRPr="00780A90">
        <w:rPr>
          <w:rFonts w:ascii="Times New Roman" w:hAnsi="Times New Roman" w:cs="Times New Roman"/>
          <w:sz w:val="24"/>
          <w:szCs w:val="24"/>
        </w:rPr>
        <w:t>spíše</w:t>
      </w:r>
      <w:r w:rsidRPr="00780A90">
        <w:rPr>
          <w:rFonts w:ascii="Times New Roman" w:hAnsi="Times New Roman" w:cs="Times New Roman"/>
          <w:sz w:val="24"/>
          <w:szCs w:val="24"/>
        </w:rPr>
        <w:t xml:space="preserve"> než určitostí obrysů. Loď zaměřovala do kanálu di San Marco. San Giorgo Maggiore se růžověl uzarděle a tyčil štíhlým campanilem jako přední stráž celého města.“</w:t>
      </w:r>
      <w:r w:rsidR="005112E6" w:rsidRPr="00780A90">
        <w:rPr>
          <w:rStyle w:val="Znakapoznpodarou"/>
          <w:rFonts w:ascii="Times New Roman" w:hAnsi="Times New Roman" w:cs="Times New Roman"/>
          <w:sz w:val="24"/>
          <w:szCs w:val="24"/>
        </w:rPr>
        <w:footnoteReference w:id="80"/>
      </w:r>
    </w:p>
    <w:p w14:paraId="75154BEC" w14:textId="3A7EC6F2" w:rsidR="00C47C95" w:rsidRDefault="00C47C95" w:rsidP="00CD37B3">
      <w:pPr>
        <w:spacing w:before="240" w:line="360" w:lineRule="auto"/>
        <w:ind w:firstLine="709"/>
        <w:rPr>
          <w:rFonts w:ascii="Times New Roman" w:hAnsi="Times New Roman" w:cs="Times New Roman"/>
          <w:sz w:val="24"/>
          <w:szCs w:val="24"/>
        </w:rPr>
      </w:pPr>
      <w:r w:rsidRPr="00C47C95">
        <w:rPr>
          <w:rFonts w:ascii="Times New Roman" w:hAnsi="Times New Roman" w:cs="Times New Roman"/>
          <w:sz w:val="24"/>
          <w:szCs w:val="24"/>
        </w:rPr>
        <w:t>Naopak v napínavých chvílích se vypravěč uchyluje k používání kratších vět, aby umocnil napětí příběhu.</w:t>
      </w:r>
    </w:p>
    <w:p w14:paraId="7B4D6F9C" w14:textId="0B99A001" w:rsidR="00B04277" w:rsidRPr="00780A90" w:rsidRDefault="00B04277" w:rsidP="00CD37B3">
      <w:pPr>
        <w:spacing w:before="240" w:line="360" w:lineRule="auto"/>
        <w:ind w:firstLine="708"/>
        <w:rPr>
          <w:rFonts w:ascii="Times New Roman" w:hAnsi="Times New Roman" w:cs="Times New Roman"/>
          <w:sz w:val="24"/>
          <w:szCs w:val="24"/>
        </w:rPr>
      </w:pPr>
      <w:r w:rsidRPr="00780A90">
        <w:rPr>
          <w:rFonts w:ascii="Times New Roman" w:hAnsi="Times New Roman" w:cs="Times New Roman"/>
          <w:sz w:val="24"/>
          <w:szCs w:val="24"/>
        </w:rPr>
        <w:t>„Co bylo v tomto pohledu! Zachvěli se oba. Jejich dech se stiskl a pohasl v děsu. Marcel stál na schodišti nehybný a ztrnulý. Jeho rty mlčely, ale celý jeho zjev byl tím příšernější. Nehleděl na Gastona. Hleděl výhradně na Oresta.“</w:t>
      </w:r>
      <w:r w:rsidR="00AE710F" w:rsidRPr="00780A90">
        <w:rPr>
          <w:rStyle w:val="Znakapoznpodarou"/>
          <w:rFonts w:ascii="Times New Roman" w:hAnsi="Times New Roman" w:cs="Times New Roman"/>
          <w:sz w:val="24"/>
          <w:szCs w:val="24"/>
        </w:rPr>
        <w:footnoteReference w:id="81"/>
      </w:r>
    </w:p>
    <w:p w14:paraId="6DB24B6C" w14:textId="501F9B60" w:rsidR="006166AF" w:rsidRDefault="00A41C8E" w:rsidP="00CD37B3">
      <w:pPr>
        <w:spacing w:before="240" w:line="360" w:lineRule="auto"/>
        <w:ind w:firstLine="708"/>
        <w:rPr>
          <w:rFonts w:ascii="Times New Roman" w:hAnsi="Times New Roman" w:cs="Times New Roman"/>
          <w:sz w:val="24"/>
          <w:szCs w:val="24"/>
        </w:rPr>
      </w:pPr>
      <w:r>
        <w:rPr>
          <w:rFonts w:ascii="Times New Roman" w:hAnsi="Times New Roman" w:cs="Times New Roman"/>
          <w:sz w:val="24"/>
          <w:szCs w:val="24"/>
        </w:rPr>
        <w:t>Podle Hodrové, p</w:t>
      </w:r>
      <w:r w:rsidR="00F15846">
        <w:rPr>
          <w:rFonts w:ascii="Times New Roman" w:hAnsi="Times New Roman" w:cs="Times New Roman"/>
          <w:sz w:val="24"/>
          <w:szCs w:val="24"/>
        </w:rPr>
        <w:t>říběh o Marcelově vzdálené příbuzné, mnohonásobné vražedkyni Marii Madeleině, je vložený příběh a zajímá tu analogické místo jako vyprávění o Cagliostrovi v </w:t>
      </w:r>
      <w:r w:rsidR="00F15846" w:rsidRPr="00F15846">
        <w:rPr>
          <w:rFonts w:ascii="Times New Roman" w:hAnsi="Times New Roman" w:cs="Times New Roman"/>
          <w:i/>
          <w:iCs/>
          <w:sz w:val="24"/>
          <w:szCs w:val="24"/>
        </w:rPr>
        <w:t>Románu Manfreda</w:t>
      </w:r>
      <w:r w:rsidR="00F15846">
        <w:rPr>
          <w:rFonts w:ascii="Times New Roman" w:hAnsi="Times New Roman" w:cs="Times New Roman"/>
          <w:sz w:val="24"/>
          <w:szCs w:val="24"/>
        </w:rPr>
        <w:t xml:space="preserve"> </w:t>
      </w:r>
      <w:r w:rsidR="00F15846" w:rsidRPr="00F15846">
        <w:rPr>
          <w:rFonts w:ascii="Times New Roman" w:hAnsi="Times New Roman" w:cs="Times New Roman"/>
          <w:i/>
          <w:iCs/>
          <w:sz w:val="24"/>
          <w:szCs w:val="24"/>
        </w:rPr>
        <w:t>Macmillena</w:t>
      </w:r>
      <w:r w:rsidR="00F15846">
        <w:rPr>
          <w:rFonts w:ascii="Times New Roman" w:hAnsi="Times New Roman" w:cs="Times New Roman"/>
          <w:sz w:val="24"/>
          <w:szCs w:val="24"/>
        </w:rPr>
        <w:t xml:space="preserve">. V knize </w:t>
      </w:r>
      <w:r w:rsidR="00F15846" w:rsidRPr="00F15846">
        <w:rPr>
          <w:rFonts w:ascii="Times New Roman" w:hAnsi="Times New Roman" w:cs="Times New Roman"/>
          <w:i/>
          <w:iCs/>
          <w:sz w:val="24"/>
          <w:szCs w:val="24"/>
        </w:rPr>
        <w:t xml:space="preserve">Scarabeus </w:t>
      </w:r>
      <w:r w:rsidR="00F15846">
        <w:rPr>
          <w:rFonts w:ascii="Times New Roman" w:hAnsi="Times New Roman" w:cs="Times New Roman"/>
          <w:sz w:val="24"/>
          <w:szCs w:val="24"/>
        </w:rPr>
        <w:t xml:space="preserve">se k tomu přidává i příběh Marcela, </w:t>
      </w:r>
      <w:r w:rsidR="00F15846" w:rsidRPr="00952E99">
        <w:rPr>
          <w:rFonts w:ascii="Times New Roman" w:hAnsi="Times New Roman" w:cs="Times New Roman"/>
          <w:sz w:val="24"/>
          <w:szCs w:val="24"/>
        </w:rPr>
        <w:t>pátrajícího v rodinném domě po tajemství markýzy, kterou posléze nalezne v</w:t>
      </w:r>
      <w:r w:rsidR="006166AF" w:rsidRPr="00952E99">
        <w:rPr>
          <w:rFonts w:ascii="Times New Roman" w:hAnsi="Times New Roman" w:cs="Times New Roman"/>
          <w:sz w:val="24"/>
          <w:szCs w:val="24"/>
        </w:rPr>
        <w:t> hrobě.</w:t>
      </w:r>
      <w:r w:rsidR="006166AF" w:rsidRPr="00952E99">
        <w:rPr>
          <w:rStyle w:val="Znakapoznpodarou"/>
          <w:rFonts w:ascii="Times New Roman" w:hAnsi="Times New Roman" w:cs="Times New Roman"/>
          <w:sz w:val="24"/>
          <w:szCs w:val="24"/>
        </w:rPr>
        <w:footnoteReference w:id="82"/>
      </w:r>
      <w:r w:rsidR="006730B2">
        <w:rPr>
          <w:rFonts w:ascii="Times New Roman" w:hAnsi="Times New Roman" w:cs="Times New Roman"/>
          <w:sz w:val="24"/>
          <w:szCs w:val="24"/>
        </w:rPr>
        <w:t xml:space="preserve"> </w:t>
      </w:r>
    </w:p>
    <w:p w14:paraId="2C8CDBE1" w14:textId="77777777" w:rsidR="00D32178" w:rsidRDefault="00D32178" w:rsidP="00952E99">
      <w:pPr>
        <w:spacing w:line="360" w:lineRule="auto"/>
        <w:rPr>
          <w:rFonts w:ascii="Times New Roman" w:hAnsi="Times New Roman" w:cs="Times New Roman"/>
          <w:sz w:val="24"/>
          <w:szCs w:val="24"/>
        </w:rPr>
      </w:pPr>
    </w:p>
    <w:p w14:paraId="3C958CDD" w14:textId="25341FB9" w:rsidR="00CA0E0F" w:rsidRPr="00B71FDE" w:rsidRDefault="00CA0E0F" w:rsidP="00927D00">
      <w:pPr>
        <w:pStyle w:val="Nadpis1"/>
        <w:numPr>
          <w:ilvl w:val="0"/>
          <w:numId w:val="11"/>
        </w:numPr>
      </w:pPr>
      <w:bookmarkStart w:id="60" w:name="_Toc164691123"/>
      <w:bookmarkStart w:id="61" w:name="_Toc164965059"/>
      <w:r w:rsidRPr="00B71FDE">
        <w:t>Ganymedes</w:t>
      </w:r>
      <w:bookmarkEnd w:id="60"/>
      <w:bookmarkEnd w:id="61"/>
    </w:p>
    <w:p w14:paraId="43FBDC42" w14:textId="77777777" w:rsidR="003A6F13" w:rsidRDefault="003A6F13" w:rsidP="003A6F13">
      <w:pPr>
        <w:spacing w:line="360" w:lineRule="auto"/>
        <w:rPr>
          <w:rFonts w:ascii="Times New Roman" w:hAnsi="Times New Roman" w:cs="Times New Roman"/>
          <w:sz w:val="24"/>
          <w:szCs w:val="24"/>
        </w:rPr>
      </w:pPr>
    </w:p>
    <w:p w14:paraId="3F01D768" w14:textId="1397DCBC" w:rsidR="004626A7" w:rsidRPr="004632FA" w:rsidRDefault="005C559D" w:rsidP="00CD37B3">
      <w:pPr>
        <w:spacing w:before="240" w:line="360" w:lineRule="auto"/>
        <w:ind w:firstLine="708"/>
        <w:rPr>
          <w:rFonts w:ascii="Times New Roman" w:hAnsi="Times New Roman" w:cs="Times New Roman"/>
          <w:sz w:val="24"/>
          <w:szCs w:val="24"/>
        </w:rPr>
      </w:pPr>
      <w:r w:rsidRPr="005C559D">
        <w:rPr>
          <w:rFonts w:ascii="Times New Roman" w:hAnsi="Times New Roman" w:cs="Times New Roman"/>
          <w:sz w:val="24"/>
          <w:szCs w:val="24"/>
        </w:rPr>
        <w:t xml:space="preserve">V první polovině dvacátých let (1922-1924) se </w:t>
      </w:r>
      <w:r w:rsidRPr="00D4422C">
        <w:rPr>
          <w:rFonts w:ascii="Times New Roman" w:hAnsi="Times New Roman" w:cs="Times New Roman"/>
          <w:i/>
          <w:iCs/>
          <w:sz w:val="24"/>
          <w:szCs w:val="24"/>
        </w:rPr>
        <w:t>G</w:t>
      </w:r>
      <w:r w:rsidR="00F15846" w:rsidRPr="00D4422C">
        <w:rPr>
          <w:rFonts w:ascii="Times New Roman" w:hAnsi="Times New Roman" w:cs="Times New Roman"/>
          <w:i/>
          <w:iCs/>
          <w:sz w:val="24"/>
          <w:szCs w:val="24"/>
        </w:rPr>
        <w:t>a</w:t>
      </w:r>
      <w:r w:rsidRPr="00D4422C">
        <w:rPr>
          <w:rFonts w:ascii="Times New Roman" w:hAnsi="Times New Roman" w:cs="Times New Roman"/>
          <w:i/>
          <w:iCs/>
          <w:sz w:val="24"/>
          <w:szCs w:val="24"/>
        </w:rPr>
        <w:t>nymedes</w:t>
      </w:r>
      <w:r w:rsidRPr="005C559D">
        <w:rPr>
          <w:rFonts w:ascii="Times New Roman" w:hAnsi="Times New Roman" w:cs="Times New Roman"/>
          <w:sz w:val="24"/>
          <w:szCs w:val="24"/>
        </w:rPr>
        <w:t xml:space="preserve"> poprvé objevil v Moderní revue a knižní</w:t>
      </w:r>
      <w:r w:rsidR="00BD4700">
        <w:rPr>
          <w:rFonts w:ascii="Times New Roman" w:hAnsi="Times New Roman" w:cs="Times New Roman"/>
          <w:sz w:val="24"/>
          <w:szCs w:val="24"/>
        </w:rPr>
        <w:t>ho</w:t>
      </w:r>
      <w:r w:rsidRPr="005C559D">
        <w:rPr>
          <w:rFonts w:ascii="Times New Roman" w:hAnsi="Times New Roman" w:cs="Times New Roman"/>
          <w:sz w:val="24"/>
          <w:szCs w:val="24"/>
        </w:rPr>
        <w:t xml:space="preserve"> vydání v nakladatelství Aventinum s</w:t>
      </w:r>
      <w:r w:rsidR="00BD4700">
        <w:rPr>
          <w:rFonts w:ascii="Times New Roman" w:hAnsi="Times New Roman" w:cs="Times New Roman"/>
          <w:sz w:val="24"/>
          <w:szCs w:val="24"/>
        </w:rPr>
        <w:t xml:space="preserve">e dočkal </w:t>
      </w:r>
      <w:r w:rsidRPr="005C559D">
        <w:rPr>
          <w:rFonts w:ascii="Times New Roman" w:hAnsi="Times New Roman" w:cs="Times New Roman"/>
          <w:sz w:val="24"/>
          <w:szCs w:val="24"/>
        </w:rPr>
        <w:t>v roce 1925. Toto dílo navazuje na okultní a golemovskou tradici a evokuje slavnou éru „magické Prahy“ a rudolfínskou éru. Golem sám o sobě představuje hluboké a nosné téma umělecké tvorby</w:t>
      </w:r>
      <w:r w:rsidR="00BD4700">
        <w:rPr>
          <w:rFonts w:ascii="Times New Roman" w:hAnsi="Times New Roman" w:cs="Times New Roman"/>
          <w:sz w:val="24"/>
          <w:szCs w:val="24"/>
        </w:rPr>
        <w:t xml:space="preserve"> </w:t>
      </w:r>
      <w:r w:rsidRPr="005C559D">
        <w:rPr>
          <w:rFonts w:ascii="Times New Roman" w:hAnsi="Times New Roman" w:cs="Times New Roman"/>
          <w:sz w:val="24"/>
          <w:szCs w:val="24"/>
        </w:rPr>
        <w:t xml:space="preserve">s výrazným vlivem židovské kabaly. </w:t>
      </w:r>
      <w:r w:rsidRPr="00A67E46">
        <w:rPr>
          <w:rFonts w:ascii="Times New Roman" w:hAnsi="Times New Roman" w:cs="Times New Roman"/>
          <w:i/>
          <w:iCs/>
          <w:sz w:val="24"/>
          <w:szCs w:val="24"/>
        </w:rPr>
        <w:t>Ganymedes</w:t>
      </w:r>
      <w:r w:rsidRPr="005C559D">
        <w:rPr>
          <w:rFonts w:ascii="Times New Roman" w:hAnsi="Times New Roman" w:cs="Times New Roman"/>
          <w:sz w:val="24"/>
          <w:szCs w:val="24"/>
        </w:rPr>
        <w:t xml:space="preserve"> tak nabízí originální zpracování golemovské legendy, což ukazuje na autorovu hlubokou znalost této problematiky. Důkladné studium tématu mu umožnilo vytvořit vlastní golemovský příběh, který je promyšleně propojen s původní legendou. Zároveň rozvíjí tento příběh novými motivy, jako je dvojnictví a touha propůjčit golemovi dar řeči.</w:t>
      </w:r>
      <w:r w:rsidR="004632FA">
        <w:rPr>
          <w:rStyle w:val="Znakapoznpodarou"/>
          <w:rFonts w:ascii="Times New Roman" w:hAnsi="Times New Roman" w:cs="Times New Roman"/>
          <w:sz w:val="24"/>
          <w:szCs w:val="24"/>
        </w:rPr>
        <w:footnoteReference w:id="83"/>
      </w:r>
    </w:p>
    <w:p w14:paraId="4953BBF1" w14:textId="77777777" w:rsidR="00E650C0" w:rsidRDefault="00E650C0" w:rsidP="00952E99">
      <w:pPr>
        <w:spacing w:line="360" w:lineRule="auto"/>
        <w:rPr>
          <w:rFonts w:ascii="Times New Roman" w:hAnsi="Times New Roman" w:cs="Times New Roman"/>
          <w:b/>
          <w:bCs/>
          <w:sz w:val="24"/>
          <w:szCs w:val="24"/>
        </w:rPr>
      </w:pPr>
    </w:p>
    <w:p w14:paraId="1E007C9E" w14:textId="76405DFF" w:rsidR="003A6F13" w:rsidRDefault="003A6F13" w:rsidP="00DE17EA">
      <w:pPr>
        <w:pStyle w:val="Nadpis2"/>
        <w:ind w:firstLine="357"/>
      </w:pPr>
      <w:bookmarkStart w:id="62" w:name="_Toc164691124"/>
      <w:bookmarkStart w:id="63" w:name="_Toc164965060"/>
      <w:r>
        <w:t>7</w:t>
      </w:r>
      <w:r w:rsidR="00B71FDE">
        <w:t>.1</w:t>
      </w:r>
      <w:r w:rsidR="007A74B1">
        <w:t>.</w:t>
      </w:r>
      <w:r w:rsidR="00B71FDE">
        <w:t xml:space="preserve"> </w:t>
      </w:r>
      <w:r w:rsidR="00CA0E0F" w:rsidRPr="00B71FDE">
        <w:t>Dějová linie</w:t>
      </w:r>
      <w:bookmarkEnd w:id="62"/>
      <w:bookmarkEnd w:id="63"/>
    </w:p>
    <w:p w14:paraId="064529D8" w14:textId="154548A4" w:rsidR="00CA0E0F" w:rsidRPr="00CA0E0F" w:rsidRDefault="00CA0E0F" w:rsidP="00CD37B3">
      <w:pPr>
        <w:spacing w:before="240" w:line="360" w:lineRule="auto"/>
        <w:ind w:firstLine="708"/>
        <w:rPr>
          <w:rFonts w:ascii="Times New Roman" w:hAnsi="Times New Roman" w:cs="Times New Roman"/>
          <w:sz w:val="24"/>
          <w:szCs w:val="24"/>
        </w:rPr>
      </w:pPr>
      <w:r w:rsidRPr="00CA0E0F">
        <w:rPr>
          <w:rFonts w:ascii="Times New Roman" w:hAnsi="Times New Roman" w:cs="Times New Roman"/>
          <w:sz w:val="24"/>
          <w:szCs w:val="24"/>
        </w:rPr>
        <w:t xml:space="preserve">Radovan, osmnáctiletý mladík, nedávno dokončil gymnázium a připravuje se na univerzitu, kde plánuje studovat filozofii. V hledání svého místa ve světě se </w:t>
      </w:r>
      <w:proofErr w:type="gramStart"/>
      <w:r w:rsidRPr="00CA0E0F">
        <w:rPr>
          <w:rFonts w:ascii="Times New Roman" w:hAnsi="Times New Roman" w:cs="Times New Roman"/>
          <w:sz w:val="24"/>
          <w:szCs w:val="24"/>
        </w:rPr>
        <w:t>snaží</w:t>
      </w:r>
      <w:proofErr w:type="gramEnd"/>
      <w:r w:rsidRPr="00CA0E0F">
        <w:rPr>
          <w:rFonts w:ascii="Times New Roman" w:hAnsi="Times New Roman" w:cs="Times New Roman"/>
          <w:sz w:val="24"/>
          <w:szCs w:val="24"/>
        </w:rPr>
        <w:t xml:space="preserve"> také vyrovnat se s vlastní identitou, protože se cítí odlišně od ostatních kvůli své homosexualitě. Jeho láska k Jetřichovi, kterou prožívá jednostranně, mu přináší spíše zklamání než uspokojení. Rodinný život Radovana není jednoduchý, protože jeho rodiče se rozvedli a každý žije svým způsobem. Jeho matka zanevřela na muže a obklopila se spíše ženami. Do života Radovanovy matky však vstupuje tajemný Angličan Adrian Morris, cestovatel a záhadná postava, která se stává objektem Radovanovy vášně a touhy. Adrian chvíli pobývá u Radovanovy matky a poté si najímá bydlení v Praze s podivnou pověstí. Na hřbitově se setkává s Jörnem Mollerem, dánským sochařem, který se rozhodl najít smysl života prostřednictvím alchymie. Jörn svěřuje Adrianovi své tajemství, že chce vytvořit golema podobného tomu, kterého vytvořil rabbi Jehuda Lev, ale dokonalejšího, aby nebyl jen němým služebníkem, ale milujícím člověkem. Když se jejich cesty střetnou s Radovanem, Jörn si ho vybírá jako modela pro svého Ganymeda. Adrian tak přivede Radovana k Jörnovi do domku, a i přes Jörnův zvláštní vzhled si ho Radovan oblíbí. Když je socha Ganymeda dokončena, Radovan začíná pociťovat opomíjení. Adrian se pokouší komunikovat s Jörnem Mollerem, ale ten se zdá být nedostupný. Když se mu nakonec zjeví jako vyčerpaný přízrak, Adrianovi sděluje, že jeho pokus byl jen částečně úspěšný. Později mu posílá lístek se vzkazem, ať ho navštíví, a když Adrian dorazí, nalezne Jörna v hrozném stavu. Jörn Moller umírá a jeho posledním přáním je, aby Ganymedes zemřel spolu s ním za pomoci Adriana. Adrian však toto přání nezrealizuje a po Jörnově smrti začíná experimentovat s Ganymedem. Ví, že klíčem k oživení androida je šém-ha-m’foráš, ale nezná správný způsob jeho použití. Později mu však přijde myšlenka, že tajemství může spočívat v délce doby, po kterou je šém uložen v ústech Ganymeda. Jednoho večera, když je Adrian na návštěvě u Radovanovy matky, zmocní se Radovana divný nápad. Rozhodne se proniknout do Adrianova domu a odhalit tajemství ukryté v jedné z komnat, kam Adrian nikoho nepouští. Jeho plán se mu </w:t>
      </w:r>
      <w:proofErr w:type="gramStart"/>
      <w:r w:rsidRPr="00CA0E0F">
        <w:rPr>
          <w:rFonts w:ascii="Times New Roman" w:hAnsi="Times New Roman" w:cs="Times New Roman"/>
          <w:sz w:val="24"/>
          <w:szCs w:val="24"/>
        </w:rPr>
        <w:t>podaří</w:t>
      </w:r>
      <w:proofErr w:type="gramEnd"/>
      <w:r w:rsidRPr="00CA0E0F">
        <w:rPr>
          <w:rFonts w:ascii="Times New Roman" w:hAnsi="Times New Roman" w:cs="Times New Roman"/>
          <w:sz w:val="24"/>
          <w:szCs w:val="24"/>
        </w:rPr>
        <w:t xml:space="preserve"> a v komnatě najde spícího mladíka, ve kterém pozná sebe samého. Při prozkoumávání jeho úst objeví malý proužek, kterého se lehce dotkne a mladík se probudí. Radovan si uvědomí, že je to Ganymedes, socha vytvořená Jörnem Mollerem. Dvojník se k Radovanovi </w:t>
      </w:r>
      <w:proofErr w:type="gramStart"/>
      <w:r w:rsidRPr="00CA0E0F">
        <w:rPr>
          <w:rFonts w:ascii="Times New Roman" w:hAnsi="Times New Roman" w:cs="Times New Roman"/>
          <w:sz w:val="24"/>
          <w:szCs w:val="24"/>
        </w:rPr>
        <w:t>blíží</w:t>
      </w:r>
      <w:proofErr w:type="gramEnd"/>
      <w:r w:rsidRPr="00CA0E0F">
        <w:rPr>
          <w:rFonts w:ascii="Times New Roman" w:hAnsi="Times New Roman" w:cs="Times New Roman"/>
          <w:sz w:val="24"/>
          <w:szCs w:val="24"/>
        </w:rPr>
        <w:t xml:space="preserve">, jako by jej chtěl pohltit, aby s ním Radovan navždy splynul. Radovan teď vidí, že je v moci nadpřirozena a že se dovršuje jeho osud. Hyne tím, co bylo vytvořeno z něj samého. Dvojník se přeměňuje v ohromného orla, vráží pařáty do jeho boků a odnáší jeho tělo do vesmírné výše. Když se Adrian po půlnoci vrací domů, okamžitě pochopí, co se stalo, a když rozsvítí svíce a vejde do ložnice, zděsí se. Na podlaze </w:t>
      </w:r>
      <w:proofErr w:type="gramStart"/>
      <w:r w:rsidRPr="00CA0E0F">
        <w:rPr>
          <w:rFonts w:ascii="Times New Roman" w:hAnsi="Times New Roman" w:cs="Times New Roman"/>
          <w:sz w:val="24"/>
          <w:szCs w:val="24"/>
        </w:rPr>
        <w:t>leží</w:t>
      </w:r>
      <w:proofErr w:type="gramEnd"/>
      <w:r w:rsidRPr="00CA0E0F">
        <w:rPr>
          <w:rFonts w:ascii="Times New Roman" w:hAnsi="Times New Roman" w:cs="Times New Roman"/>
          <w:sz w:val="24"/>
          <w:szCs w:val="24"/>
        </w:rPr>
        <w:t xml:space="preserve"> mrtvý Radovan a nad ním rozbitý android, socha, která pomstila svého tvůrce. Po Radovanově pohřbu Adrian zakopává zbytky hlíny androida na zahradě a odjíždí neznámo kam.</w:t>
      </w:r>
    </w:p>
    <w:p w14:paraId="778361A0" w14:textId="77777777" w:rsidR="00CA0E0F" w:rsidRDefault="00CA0E0F" w:rsidP="00952E99">
      <w:pPr>
        <w:spacing w:line="360" w:lineRule="auto"/>
        <w:rPr>
          <w:rFonts w:ascii="Times New Roman" w:hAnsi="Times New Roman" w:cs="Times New Roman"/>
          <w:b/>
          <w:bCs/>
          <w:sz w:val="24"/>
          <w:szCs w:val="24"/>
        </w:rPr>
      </w:pPr>
    </w:p>
    <w:p w14:paraId="072A81DB" w14:textId="6CB29978" w:rsidR="00ED4598" w:rsidRDefault="00ED4598" w:rsidP="00DE17EA">
      <w:pPr>
        <w:pStyle w:val="Nadpis2"/>
        <w:ind w:firstLine="357"/>
      </w:pPr>
      <w:bookmarkStart w:id="64" w:name="_Toc164691125"/>
      <w:bookmarkStart w:id="65" w:name="_Toc164965061"/>
      <w:r>
        <w:t>7</w:t>
      </w:r>
      <w:r w:rsidR="00870284">
        <w:t>.2</w:t>
      </w:r>
      <w:r w:rsidR="00F67D2A">
        <w:t xml:space="preserve">. </w:t>
      </w:r>
      <w:r w:rsidR="00D96929" w:rsidRPr="00870284">
        <w:t>Postavy</w:t>
      </w:r>
      <w:bookmarkEnd w:id="64"/>
      <w:bookmarkEnd w:id="65"/>
    </w:p>
    <w:p w14:paraId="13504860" w14:textId="503DFBAE" w:rsidR="00F650A5" w:rsidRDefault="004F64FB" w:rsidP="00F650A5">
      <w:pPr>
        <w:spacing w:before="240"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Dle Hany </w:t>
      </w:r>
      <w:r w:rsidR="00CD37B3">
        <w:rPr>
          <w:rFonts w:ascii="Times New Roman" w:hAnsi="Times New Roman" w:cs="Times New Roman"/>
          <w:sz w:val="24"/>
          <w:szCs w:val="24"/>
        </w:rPr>
        <w:t>Bednaříkové</w:t>
      </w:r>
      <w:r>
        <w:rPr>
          <w:rFonts w:ascii="Times New Roman" w:hAnsi="Times New Roman" w:cs="Times New Roman"/>
          <w:sz w:val="24"/>
          <w:szCs w:val="24"/>
        </w:rPr>
        <w:t xml:space="preserve"> je v </w:t>
      </w:r>
      <w:r w:rsidR="00195AC2" w:rsidRPr="00074F35">
        <w:rPr>
          <w:rFonts w:ascii="Times New Roman" w:hAnsi="Times New Roman" w:cs="Times New Roman"/>
          <w:i/>
          <w:iCs/>
          <w:sz w:val="24"/>
          <w:szCs w:val="24"/>
        </w:rPr>
        <w:t xml:space="preserve">Ganymedovi </w:t>
      </w:r>
      <w:r w:rsidR="00195AC2" w:rsidRPr="00195AC2">
        <w:rPr>
          <w:rFonts w:ascii="Times New Roman" w:hAnsi="Times New Roman" w:cs="Times New Roman"/>
          <w:sz w:val="24"/>
          <w:szCs w:val="24"/>
        </w:rPr>
        <w:t xml:space="preserve">pozoruhodné, že rozložení postav se výrazně </w:t>
      </w:r>
      <w:proofErr w:type="gramStart"/>
      <w:r w:rsidR="00195AC2" w:rsidRPr="00195AC2">
        <w:rPr>
          <w:rFonts w:ascii="Times New Roman" w:hAnsi="Times New Roman" w:cs="Times New Roman"/>
          <w:sz w:val="24"/>
          <w:szCs w:val="24"/>
        </w:rPr>
        <w:t>liší</w:t>
      </w:r>
      <w:proofErr w:type="gramEnd"/>
      <w:r w:rsidR="00195AC2" w:rsidRPr="00195AC2">
        <w:rPr>
          <w:rFonts w:ascii="Times New Roman" w:hAnsi="Times New Roman" w:cs="Times New Roman"/>
          <w:sz w:val="24"/>
          <w:szCs w:val="24"/>
        </w:rPr>
        <w:t xml:space="preserve"> od předchozích částí trilogie,</w:t>
      </w:r>
      <w:r w:rsidR="00D50151">
        <w:rPr>
          <w:rFonts w:ascii="Times New Roman" w:hAnsi="Times New Roman" w:cs="Times New Roman"/>
          <w:sz w:val="24"/>
          <w:szCs w:val="24"/>
        </w:rPr>
        <w:t xml:space="preserve"> vybočuje ze schématu protikladného a podvojného</w:t>
      </w:r>
      <w:r w:rsidR="00066D0C">
        <w:rPr>
          <w:rFonts w:ascii="Times New Roman" w:hAnsi="Times New Roman" w:cs="Times New Roman"/>
          <w:sz w:val="24"/>
          <w:szCs w:val="24"/>
        </w:rPr>
        <w:t>, jako je tomu v předešlých dvou částech trilogie</w:t>
      </w:r>
      <w:r w:rsidR="00195AC2" w:rsidRPr="00195AC2">
        <w:rPr>
          <w:rFonts w:ascii="Times New Roman" w:hAnsi="Times New Roman" w:cs="Times New Roman"/>
          <w:sz w:val="24"/>
          <w:szCs w:val="24"/>
        </w:rPr>
        <w:t>. Tady se homosexuální dvojice, Adrian a Radovan, rozšiřuje o třetí postavu, dánského sochaře Jorna Möllera. Toto uspořádání postav připomíná hlavně román</w:t>
      </w:r>
      <w:r w:rsidR="00C90F97">
        <w:rPr>
          <w:rFonts w:ascii="Times New Roman" w:hAnsi="Times New Roman" w:cs="Times New Roman"/>
          <w:sz w:val="24"/>
          <w:szCs w:val="24"/>
        </w:rPr>
        <w:t xml:space="preserve"> Ocara</w:t>
      </w:r>
      <w:r w:rsidR="00195AC2" w:rsidRPr="00195AC2">
        <w:rPr>
          <w:rFonts w:ascii="Times New Roman" w:hAnsi="Times New Roman" w:cs="Times New Roman"/>
          <w:sz w:val="24"/>
          <w:szCs w:val="24"/>
        </w:rPr>
        <w:t xml:space="preserve"> Wild</w:t>
      </w:r>
      <w:r w:rsidR="00C90F97">
        <w:rPr>
          <w:rFonts w:ascii="Times New Roman" w:hAnsi="Times New Roman" w:cs="Times New Roman"/>
          <w:sz w:val="24"/>
          <w:szCs w:val="24"/>
        </w:rPr>
        <w:t>ea</w:t>
      </w:r>
      <w:r w:rsidR="00195AC2" w:rsidRPr="00195AC2">
        <w:rPr>
          <w:rFonts w:ascii="Times New Roman" w:hAnsi="Times New Roman" w:cs="Times New Roman"/>
          <w:sz w:val="24"/>
          <w:szCs w:val="24"/>
        </w:rPr>
        <w:t xml:space="preserve"> The Picture of Dorian Gray, kde podobné rozložení postav vypadá takto:</w:t>
      </w:r>
      <w:r w:rsidR="00246BF2" w:rsidRPr="00CD37B3">
        <w:rPr>
          <w:rFonts w:ascii="Times New Roman" w:hAnsi="Times New Roman" w:cs="Times New Roman"/>
          <w:sz w:val="24"/>
          <w:szCs w:val="24"/>
        </w:rPr>
        <w:t xml:space="preserve"> </w:t>
      </w:r>
      <w:r w:rsidR="00246BF2" w:rsidRPr="00246BF2">
        <w:rPr>
          <w:rFonts w:ascii="Times New Roman" w:hAnsi="Times New Roman" w:cs="Times New Roman"/>
          <w:sz w:val="24"/>
          <w:szCs w:val="24"/>
        </w:rPr>
        <w:t>Tvůrce estetického objektu, Basil Hallward, je v tomto případě zastoupen Jornem Möllerem; průvodce a zasvětitel, lord Henry Wotton, se transformuje v Adriana; a dokonale krásný objekt zobrazení a zasvěcování, Dorian Gray, je reprezentován Radovanem</w:t>
      </w:r>
      <w:r w:rsidR="00246BF2">
        <w:rPr>
          <w:rFonts w:ascii="Times New Roman" w:hAnsi="Times New Roman" w:cs="Times New Roman"/>
          <w:sz w:val="24"/>
          <w:szCs w:val="24"/>
        </w:rPr>
        <w:t>.</w:t>
      </w:r>
      <w:r w:rsidR="006C1859">
        <w:rPr>
          <w:rStyle w:val="Znakapoznpodarou"/>
          <w:rFonts w:ascii="Times New Roman" w:hAnsi="Times New Roman" w:cs="Times New Roman"/>
          <w:sz w:val="24"/>
          <w:szCs w:val="24"/>
        </w:rPr>
        <w:footnoteReference w:id="84"/>
      </w:r>
    </w:p>
    <w:p w14:paraId="449AC743" w14:textId="77777777" w:rsidR="00977AD8" w:rsidRDefault="00977AD8" w:rsidP="00F650A5">
      <w:pPr>
        <w:spacing w:before="240" w:line="360" w:lineRule="auto"/>
        <w:ind w:firstLine="708"/>
        <w:rPr>
          <w:rFonts w:ascii="Times New Roman" w:hAnsi="Times New Roman" w:cs="Times New Roman"/>
          <w:sz w:val="24"/>
          <w:szCs w:val="24"/>
        </w:rPr>
      </w:pPr>
    </w:p>
    <w:p w14:paraId="5A2DE999" w14:textId="77777777" w:rsidR="0066652C" w:rsidRPr="00D96929" w:rsidRDefault="0066652C" w:rsidP="0066652C">
      <w:pPr>
        <w:spacing w:line="360" w:lineRule="auto"/>
        <w:rPr>
          <w:rFonts w:ascii="Times New Roman" w:hAnsi="Times New Roman" w:cs="Times New Roman"/>
          <w:sz w:val="24"/>
          <w:szCs w:val="24"/>
        </w:rPr>
      </w:pPr>
    </w:p>
    <w:p w14:paraId="19F5DC1D" w14:textId="3871F396" w:rsidR="00F0084A" w:rsidRDefault="00FD0A3B" w:rsidP="0066652C">
      <w:pPr>
        <w:pStyle w:val="Nadpis3"/>
        <w:ind w:firstLine="357"/>
      </w:pPr>
      <w:bookmarkStart w:id="66" w:name="_Toc164691126"/>
      <w:bookmarkStart w:id="67" w:name="_Toc164965062"/>
      <w:r>
        <w:t>7</w:t>
      </w:r>
      <w:r w:rsidR="002E36F7">
        <w:t xml:space="preserve">.2.1 </w:t>
      </w:r>
      <w:r w:rsidR="003F767D">
        <w:t>Radovan</w:t>
      </w:r>
      <w:bookmarkEnd w:id="66"/>
      <w:bookmarkEnd w:id="67"/>
    </w:p>
    <w:p w14:paraId="5108E58D" w14:textId="77777777" w:rsidR="002E36F7" w:rsidRPr="002E36F7" w:rsidRDefault="002E36F7" w:rsidP="002E36F7"/>
    <w:p w14:paraId="4C52585F" w14:textId="77777777" w:rsidR="00D97E8F" w:rsidRDefault="00FF0E11" w:rsidP="00067D95">
      <w:pPr>
        <w:spacing w:before="240" w:line="360" w:lineRule="auto"/>
        <w:ind w:firstLine="708"/>
        <w:rPr>
          <w:rFonts w:ascii="Times New Roman" w:hAnsi="Times New Roman" w:cs="Times New Roman"/>
          <w:sz w:val="24"/>
          <w:szCs w:val="24"/>
        </w:rPr>
      </w:pPr>
      <w:r>
        <w:rPr>
          <w:rFonts w:ascii="Times New Roman" w:hAnsi="Times New Roman" w:cs="Times New Roman"/>
          <w:sz w:val="24"/>
          <w:szCs w:val="24"/>
        </w:rPr>
        <w:t>Radovan je charakterizován jako osobnost s hluboce emotivním charakterem</w:t>
      </w:r>
      <w:r w:rsidR="004419B1">
        <w:rPr>
          <w:rFonts w:ascii="Times New Roman" w:hAnsi="Times New Roman" w:cs="Times New Roman"/>
          <w:sz w:val="24"/>
          <w:szCs w:val="24"/>
        </w:rPr>
        <w:t xml:space="preserve">. Vyniká svou citlivostí a jemnou povahou, která mu umožňuje vnímat svět kolem sebe s hloubkou a intenzitou. </w:t>
      </w:r>
      <w:r w:rsidR="00BE4C12">
        <w:rPr>
          <w:rFonts w:ascii="Times New Roman" w:hAnsi="Times New Roman" w:cs="Times New Roman"/>
          <w:sz w:val="24"/>
          <w:szCs w:val="24"/>
        </w:rPr>
        <w:t>Jeho vztahy s ostatními postavami z románu jsou často složité</w:t>
      </w:r>
      <w:r w:rsidR="00A84BC7">
        <w:rPr>
          <w:rFonts w:ascii="Times New Roman" w:hAnsi="Times New Roman" w:cs="Times New Roman"/>
          <w:sz w:val="24"/>
          <w:szCs w:val="24"/>
        </w:rPr>
        <w:t xml:space="preserve"> a napjaté. </w:t>
      </w:r>
      <w:r w:rsidR="007A010E">
        <w:rPr>
          <w:rFonts w:ascii="Times New Roman" w:hAnsi="Times New Roman" w:cs="Times New Roman"/>
          <w:sz w:val="24"/>
          <w:szCs w:val="24"/>
        </w:rPr>
        <w:t>I přesto, že se zde jedná o slabšího partnera dvojice, můžeme zde vypozorovat několik shodných vlastností s Manfredem nebo Marcelem.</w:t>
      </w:r>
      <w:r w:rsidR="00600E65">
        <w:rPr>
          <w:rFonts w:ascii="Times New Roman" w:hAnsi="Times New Roman" w:cs="Times New Roman"/>
          <w:sz w:val="24"/>
          <w:szCs w:val="24"/>
        </w:rPr>
        <w:t xml:space="preserve"> Stejně jako oni</w:t>
      </w:r>
      <w:r w:rsidR="00EF236C">
        <w:rPr>
          <w:rFonts w:ascii="Times New Roman" w:hAnsi="Times New Roman" w:cs="Times New Roman"/>
          <w:sz w:val="24"/>
          <w:szCs w:val="24"/>
        </w:rPr>
        <w:t xml:space="preserve"> </w:t>
      </w:r>
      <w:r w:rsidR="000021E8">
        <w:rPr>
          <w:rFonts w:ascii="Times New Roman" w:hAnsi="Times New Roman" w:cs="Times New Roman"/>
          <w:sz w:val="24"/>
          <w:szCs w:val="24"/>
        </w:rPr>
        <w:t>je více zaujat sněním.</w:t>
      </w:r>
      <w:r w:rsidR="00851B78">
        <w:rPr>
          <w:rFonts w:ascii="Times New Roman" w:hAnsi="Times New Roman" w:cs="Times New Roman"/>
          <w:sz w:val="24"/>
          <w:szCs w:val="24"/>
        </w:rPr>
        <w:t xml:space="preserve">  </w:t>
      </w:r>
    </w:p>
    <w:p w14:paraId="59897C38" w14:textId="77777777" w:rsidR="00D97E8F" w:rsidRPr="00780A90" w:rsidRDefault="00851B78" w:rsidP="00067D95">
      <w:pPr>
        <w:spacing w:before="240" w:line="360" w:lineRule="auto"/>
        <w:ind w:firstLine="708"/>
        <w:rPr>
          <w:rFonts w:ascii="Times New Roman" w:hAnsi="Times New Roman" w:cs="Times New Roman"/>
          <w:sz w:val="24"/>
          <w:szCs w:val="24"/>
        </w:rPr>
      </w:pPr>
      <w:r w:rsidRPr="00780A90">
        <w:rPr>
          <w:rFonts w:ascii="Times New Roman" w:hAnsi="Times New Roman" w:cs="Times New Roman"/>
          <w:sz w:val="24"/>
          <w:szCs w:val="24"/>
        </w:rPr>
        <w:t xml:space="preserve">„A podivno! Ač mu bylo tak svrchovaně milo z přítomnosti Adrianovy, již nyní, předčasně, zase toužil, aby Adrian odešel, a aby Radovan mohl </w:t>
      </w:r>
      <w:proofErr w:type="gramStart"/>
      <w:r w:rsidRPr="00780A90">
        <w:rPr>
          <w:rFonts w:ascii="Times New Roman" w:hAnsi="Times New Roman" w:cs="Times New Roman"/>
          <w:sz w:val="24"/>
          <w:szCs w:val="24"/>
        </w:rPr>
        <w:t>sníti</w:t>
      </w:r>
      <w:proofErr w:type="gramEnd"/>
      <w:r w:rsidRPr="00780A90">
        <w:rPr>
          <w:rFonts w:ascii="Times New Roman" w:hAnsi="Times New Roman" w:cs="Times New Roman"/>
          <w:sz w:val="24"/>
          <w:szCs w:val="24"/>
        </w:rPr>
        <w:t xml:space="preserve"> již teď o něm, nepřítomném. </w:t>
      </w:r>
      <w:r w:rsidR="00385513" w:rsidRPr="00780A90">
        <w:rPr>
          <w:rStyle w:val="Znakapoznpodarou"/>
          <w:rFonts w:ascii="Times New Roman" w:hAnsi="Times New Roman" w:cs="Times New Roman"/>
          <w:sz w:val="24"/>
          <w:szCs w:val="24"/>
        </w:rPr>
        <w:footnoteReference w:id="85"/>
      </w:r>
      <w:r w:rsidR="00600E65" w:rsidRPr="00780A90">
        <w:rPr>
          <w:rFonts w:ascii="Times New Roman" w:hAnsi="Times New Roman" w:cs="Times New Roman"/>
          <w:sz w:val="24"/>
          <w:szCs w:val="24"/>
        </w:rPr>
        <w:t xml:space="preserve"> </w:t>
      </w:r>
    </w:p>
    <w:p w14:paraId="36D2E9DA" w14:textId="77777777" w:rsidR="00D32178" w:rsidRDefault="00600E65" w:rsidP="00D32178">
      <w:pPr>
        <w:spacing w:before="240"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A </w:t>
      </w:r>
      <w:r w:rsidR="0091725A">
        <w:rPr>
          <w:rFonts w:ascii="Times New Roman" w:hAnsi="Times New Roman" w:cs="Times New Roman"/>
          <w:sz w:val="24"/>
          <w:szCs w:val="24"/>
        </w:rPr>
        <w:t xml:space="preserve">podobně jako Manfred, i Radovan </w:t>
      </w:r>
      <w:r w:rsidR="009F3E50">
        <w:rPr>
          <w:rFonts w:ascii="Times New Roman" w:hAnsi="Times New Roman" w:cs="Times New Roman"/>
          <w:sz w:val="24"/>
          <w:szCs w:val="24"/>
        </w:rPr>
        <w:t>o</w:t>
      </w:r>
      <w:r w:rsidR="001C65FD">
        <w:rPr>
          <w:rFonts w:ascii="Times New Roman" w:hAnsi="Times New Roman" w:cs="Times New Roman"/>
          <w:sz w:val="24"/>
          <w:szCs w:val="24"/>
        </w:rPr>
        <w:t xml:space="preserve">povrhuje </w:t>
      </w:r>
      <w:r w:rsidR="004353ED">
        <w:rPr>
          <w:rFonts w:ascii="Times New Roman" w:hAnsi="Times New Roman" w:cs="Times New Roman"/>
          <w:sz w:val="24"/>
          <w:szCs w:val="24"/>
        </w:rPr>
        <w:t xml:space="preserve">stářím. </w:t>
      </w:r>
    </w:p>
    <w:p w14:paraId="77D2022B" w14:textId="2E16AC0B" w:rsidR="009F3E50" w:rsidRPr="00780A90" w:rsidRDefault="004353ED" w:rsidP="00D32178">
      <w:pPr>
        <w:spacing w:before="240" w:line="360" w:lineRule="auto"/>
        <w:ind w:firstLine="708"/>
        <w:rPr>
          <w:rFonts w:ascii="Times New Roman" w:hAnsi="Times New Roman" w:cs="Times New Roman"/>
          <w:sz w:val="24"/>
          <w:szCs w:val="24"/>
        </w:rPr>
      </w:pPr>
      <w:r w:rsidRPr="00780A90">
        <w:rPr>
          <w:rFonts w:ascii="Times New Roman" w:hAnsi="Times New Roman" w:cs="Times New Roman"/>
          <w:sz w:val="24"/>
          <w:szCs w:val="24"/>
        </w:rPr>
        <w:t xml:space="preserve">„Stejně odporné mu bylo stáří. </w:t>
      </w:r>
      <w:proofErr w:type="gramStart"/>
      <w:r w:rsidRPr="00780A90">
        <w:rPr>
          <w:rFonts w:ascii="Times New Roman" w:hAnsi="Times New Roman" w:cs="Times New Roman"/>
          <w:sz w:val="24"/>
          <w:szCs w:val="24"/>
        </w:rPr>
        <w:t>Fysicky</w:t>
      </w:r>
      <w:proofErr w:type="gramEnd"/>
      <w:r w:rsidRPr="00780A90">
        <w:rPr>
          <w:rFonts w:ascii="Times New Roman" w:hAnsi="Times New Roman" w:cs="Times New Roman"/>
          <w:sz w:val="24"/>
          <w:szCs w:val="24"/>
        </w:rPr>
        <w:t xml:space="preserve"> trpěl, postavil-li se starý člověk blízko něho, že až cítil dech jeho úst. Odvracel se a zatajoval vlastní dech, aby se nesměsoval s cizím dechem. Zavíral dvou bytost jako před závanem moru…“</w:t>
      </w:r>
      <w:r w:rsidRPr="00780A90">
        <w:rPr>
          <w:rStyle w:val="Znakapoznpodarou"/>
          <w:rFonts w:ascii="Times New Roman" w:hAnsi="Times New Roman" w:cs="Times New Roman"/>
          <w:sz w:val="24"/>
          <w:szCs w:val="24"/>
        </w:rPr>
        <w:footnoteReference w:id="86"/>
      </w:r>
    </w:p>
    <w:p w14:paraId="17E8A97E" w14:textId="6401A5D2" w:rsidR="00067D95" w:rsidRDefault="00556B65" w:rsidP="000907D6">
      <w:pPr>
        <w:spacing w:before="240" w:line="360" w:lineRule="auto"/>
        <w:ind w:firstLine="708"/>
        <w:rPr>
          <w:rFonts w:ascii="Times New Roman" w:hAnsi="Times New Roman" w:cs="Times New Roman"/>
          <w:sz w:val="24"/>
          <w:szCs w:val="24"/>
        </w:rPr>
      </w:pPr>
      <w:r w:rsidRPr="00556B65">
        <w:rPr>
          <w:rFonts w:ascii="Times New Roman" w:hAnsi="Times New Roman" w:cs="Times New Roman"/>
          <w:sz w:val="24"/>
          <w:szCs w:val="24"/>
        </w:rPr>
        <w:t>Radovan představuje postavu s převážně konzistentním charakterem a ve světle schématu Daniely Hodrové o postavách definice a hypotézy by mohl být interpretován jako postava definice. Jeho charakter je stabilní a má tendenci zůstávat nezměněn po většinu děje.</w:t>
      </w:r>
      <w:r w:rsidR="005720DA">
        <w:rPr>
          <w:rFonts w:ascii="Times New Roman" w:hAnsi="Times New Roman" w:cs="Times New Roman"/>
          <w:sz w:val="24"/>
          <w:szCs w:val="24"/>
        </w:rPr>
        <w:t xml:space="preserve"> Jeho postava může být </w:t>
      </w:r>
      <w:r w:rsidR="005239CF">
        <w:rPr>
          <w:rFonts w:ascii="Times New Roman" w:hAnsi="Times New Roman" w:cs="Times New Roman"/>
          <w:sz w:val="24"/>
          <w:szCs w:val="24"/>
        </w:rPr>
        <w:t>také vnímána jako symbol různých aspektů lidské existence, jako je touha, krása a zranitelnost.</w:t>
      </w:r>
      <w:r w:rsidR="00A9651C">
        <w:rPr>
          <w:rFonts w:ascii="Times New Roman" w:hAnsi="Times New Roman" w:cs="Times New Roman"/>
          <w:sz w:val="24"/>
          <w:szCs w:val="24"/>
        </w:rPr>
        <w:t xml:space="preserve"> </w:t>
      </w:r>
    </w:p>
    <w:p w14:paraId="3DF41DC9" w14:textId="674EDE23" w:rsidR="003B4030" w:rsidRPr="00067D95" w:rsidRDefault="003B4030" w:rsidP="00067D95">
      <w:pPr>
        <w:pStyle w:val="Nadpis3"/>
        <w:spacing w:before="240"/>
        <w:ind w:firstLine="357"/>
      </w:pPr>
      <w:bookmarkStart w:id="68" w:name="_Toc164691127"/>
      <w:bookmarkStart w:id="69" w:name="_Toc164965063"/>
      <w:r>
        <w:t>7</w:t>
      </w:r>
      <w:r w:rsidR="002E36F7">
        <w:t xml:space="preserve">.2.3 </w:t>
      </w:r>
      <w:r w:rsidR="00BE4AA2">
        <w:t>Adrian</w:t>
      </w:r>
      <w:bookmarkEnd w:id="68"/>
      <w:bookmarkEnd w:id="69"/>
    </w:p>
    <w:p w14:paraId="6D7B0D5C" w14:textId="60872F55" w:rsidR="00E97D5F" w:rsidRDefault="00D55C10" w:rsidP="00E97D5F">
      <w:pPr>
        <w:spacing w:before="240" w:line="360" w:lineRule="auto"/>
        <w:ind w:firstLine="708"/>
        <w:rPr>
          <w:rFonts w:ascii="Times New Roman" w:hAnsi="Times New Roman" w:cs="Times New Roman"/>
          <w:sz w:val="24"/>
          <w:szCs w:val="24"/>
        </w:rPr>
      </w:pPr>
      <w:r w:rsidRPr="00D55C10">
        <w:rPr>
          <w:rFonts w:ascii="Times New Roman" w:hAnsi="Times New Roman" w:cs="Times New Roman"/>
          <w:sz w:val="24"/>
          <w:szCs w:val="24"/>
        </w:rPr>
        <w:t>Adrian je složitou postavou, kter</w:t>
      </w:r>
      <w:r w:rsidR="001F2036">
        <w:rPr>
          <w:rFonts w:ascii="Times New Roman" w:hAnsi="Times New Roman" w:cs="Times New Roman"/>
          <w:sz w:val="24"/>
          <w:szCs w:val="24"/>
        </w:rPr>
        <w:t>ou</w:t>
      </w:r>
      <w:r w:rsidRPr="00D55C10">
        <w:rPr>
          <w:rFonts w:ascii="Times New Roman" w:hAnsi="Times New Roman" w:cs="Times New Roman"/>
          <w:sz w:val="24"/>
          <w:szCs w:val="24"/>
        </w:rPr>
        <w:t xml:space="preserve"> lze interpretovat jako kombinaci více rolí podle schématu Daniely Hodrové. Zaprvé</w:t>
      </w:r>
      <w:r w:rsidR="001F2036">
        <w:rPr>
          <w:rFonts w:ascii="Times New Roman" w:hAnsi="Times New Roman" w:cs="Times New Roman"/>
          <w:sz w:val="24"/>
          <w:szCs w:val="24"/>
        </w:rPr>
        <w:t xml:space="preserve"> </w:t>
      </w:r>
      <w:r w:rsidRPr="00D55C10">
        <w:rPr>
          <w:rFonts w:ascii="Times New Roman" w:hAnsi="Times New Roman" w:cs="Times New Roman"/>
          <w:sz w:val="24"/>
          <w:szCs w:val="24"/>
        </w:rPr>
        <w:t>je to postava s tajemstvím. Jeho anglický původ, cestovatelská povaha a záhadná aura ho řadí mezi postavy, které přinášejí do děje určitou neznámou a nevysvětlitelnou dimenzi. Jeho rozhodnutí a jednání jsou obvykle obestřeny záhadou a tajemstvím, a jeho skutečné motivace mohou zůstat skryté.</w:t>
      </w:r>
      <w:r w:rsidR="001F2036">
        <w:rPr>
          <w:rFonts w:ascii="Times New Roman" w:hAnsi="Times New Roman" w:cs="Times New Roman"/>
          <w:sz w:val="24"/>
          <w:szCs w:val="24"/>
        </w:rPr>
        <w:t xml:space="preserve"> </w:t>
      </w:r>
      <w:r w:rsidRPr="00D55C10">
        <w:rPr>
          <w:rFonts w:ascii="Times New Roman" w:hAnsi="Times New Roman" w:cs="Times New Roman"/>
          <w:sz w:val="24"/>
          <w:szCs w:val="24"/>
        </w:rPr>
        <w:t>Dále lze Adrianov</w:t>
      </w:r>
      <w:r w:rsidR="000F17F2">
        <w:rPr>
          <w:rFonts w:ascii="Times New Roman" w:hAnsi="Times New Roman" w:cs="Times New Roman"/>
          <w:sz w:val="24"/>
          <w:szCs w:val="24"/>
        </w:rPr>
        <w:t xml:space="preserve">u </w:t>
      </w:r>
      <w:r w:rsidRPr="00D55C10">
        <w:rPr>
          <w:rFonts w:ascii="Times New Roman" w:hAnsi="Times New Roman" w:cs="Times New Roman"/>
          <w:sz w:val="24"/>
          <w:szCs w:val="24"/>
        </w:rPr>
        <w:t>povah</w:t>
      </w:r>
      <w:r w:rsidR="000F17F2">
        <w:rPr>
          <w:rFonts w:ascii="Times New Roman" w:hAnsi="Times New Roman" w:cs="Times New Roman"/>
          <w:sz w:val="24"/>
          <w:szCs w:val="24"/>
        </w:rPr>
        <w:t>u</w:t>
      </w:r>
      <w:r w:rsidRPr="00D55C10">
        <w:rPr>
          <w:rFonts w:ascii="Times New Roman" w:hAnsi="Times New Roman" w:cs="Times New Roman"/>
          <w:sz w:val="24"/>
          <w:szCs w:val="24"/>
        </w:rPr>
        <w:t xml:space="preserve"> interpretovat jako postavu hypotéz</w:t>
      </w:r>
      <w:r w:rsidR="001F2036">
        <w:rPr>
          <w:rFonts w:ascii="Times New Roman" w:hAnsi="Times New Roman" w:cs="Times New Roman"/>
          <w:sz w:val="24"/>
          <w:szCs w:val="24"/>
        </w:rPr>
        <w:t>u</w:t>
      </w:r>
      <w:r w:rsidRPr="00D55C10">
        <w:rPr>
          <w:rFonts w:ascii="Times New Roman" w:hAnsi="Times New Roman" w:cs="Times New Roman"/>
          <w:sz w:val="24"/>
          <w:szCs w:val="24"/>
        </w:rPr>
        <w:t>. Jeho role v příběhu je často spojena s nevysvětlitelnými událostmi a změnami ve vyprávění. Adrianova tajemná povaha a nejasné záměry ho řadí mezi postavy, které přinášejí do děje určitou nejasnost a nejistotu. Jeho charakter je komplikovaný a vícevrst</w:t>
      </w:r>
      <w:r w:rsidR="00F644FA">
        <w:rPr>
          <w:rFonts w:ascii="Times New Roman" w:hAnsi="Times New Roman" w:cs="Times New Roman"/>
          <w:sz w:val="24"/>
          <w:szCs w:val="24"/>
        </w:rPr>
        <w:t>vý</w:t>
      </w:r>
      <w:r w:rsidRPr="00D55C10">
        <w:rPr>
          <w:rFonts w:ascii="Times New Roman" w:hAnsi="Times New Roman" w:cs="Times New Roman"/>
          <w:sz w:val="24"/>
          <w:szCs w:val="24"/>
        </w:rPr>
        <w:t>, ačkoli se zdá, že má empatii a zájem porozumět lidem kolem sebe.</w:t>
      </w:r>
    </w:p>
    <w:p w14:paraId="6C0141CF" w14:textId="77777777" w:rsidR="00E97D5F" w:rsidRDefault="00E97D5F" w:rsidP="00E97D5F">
      <w:pPr>
        <w:spacing w:before="240" w:line="360" w:lineRule="auto"/>
        <w:ind w:firstLine="708"/>
        <w:rPr>
          <w:rFonts w:ascii="Times New Roman" w:hAnsi="Times New Roman" w:cs="Times New Roman"/>
          <w:sz w:val="24"/>
          <w:szCs w:val="24"/>
        </w:rPr>
      </w:pPr>
    </w:p>
    <w:p w14:paraId="2327C66B" w14:textId="33D87202" w:rsidR="002E36F7" w:rsidRPr="002E36F7" w:rsidRDefault="002879B0" w:rsidP="00F650A5">
      <w:pPr>
        <w:pStyle w:val="Nadpis3"/>
        <w:ind w:firstLine="357"/>
      </w:pPr>
      <w:bookmarkStart w:id="70" w:name="_Toc164691128"/>
      <w:bookmarkStart w:id="71" w:name="_Toc164965064"/>
      <w:r>
        <w:t>7</w:t>
      </w:r>
      <w:r w:rsidR="002E36F7">
        <w:t xml:space="preserve">.2.4 </w:t>
      </w:r>
      <w:r w:rsidR="008602D3">
        <w:t>Jörn Moller</w:t>
      </w:r>
      <w:bookmarkEnd w:id="70"/>
      <w:bookmarkEnd w:id="71"/>
    </w:p>
    <w:p w14:paraId="064DCE97" w14:textId="11FF11C4" w:rsidR="0086146E" w:rsidRPr="002F4B8B" w:rsidRDefault="0086146E" w:rsidP="00F650A5">
      <w:pPr>
        <w:spacing w:before="240" w:after="240" w:line="360" w:lineRule="auto"/>
        <w:ind w:firstLine="708"/>
        <w:rPr>
          <w:rFonts w:ascii="Times New Roman" w:hAnsi="Times New Roman" w:cs="Times New Roman"/>
          <w:sz w:val="24"/>
          <w:szCs w:val="24"/>
        </w:rPr>
      </w:pPr>
      <w:r w:rsidRPr="002F4B8B">
        <w:rPr>
          <w:rFonts w:ascii="Times New Roman" w:hAnsi="Times New Roman" w:cs="Times New Roman"/>
          <w:sz w:val="24"/>
          <w:szCs w:val="24"/>
        </w:rPr>
        <w:t>Jörn Möller je komplexní postavou</w:t>
      </w:r>
      <w:r w:rsidR="00AD4A96" w:rsidRPr="002F4B8B">
        <w:rPr>
          <w:rFonts w:ascii="Times New Roman" w:hAnsi="Times New Roman" w:cs="Times New Roman"/>
          <w:sz w:val="24"/>
          <w:szCs w:val="24"/>
        </w:rPr>
        <w:t xml:space="preserve">, </w:t>
      </w:r>
      <w:r w:rsidRPr="002F4B8B">
        <w:rPr>
          <w:rFonts w:ascii="Times New Roman" w:hAnsi="Times New Roman" w:cs="Times New Roman"/>
          <w:sz w:val="24"/>
          <w:szCs w:val="24"/>
        </w:rPr>
        <w:t>která se vyznačuje s</w:t>
      </w:r>
      <w:r w:rsidR="0050136E">
        <w:rPr>
          <w:rFonts w:ascii="Times New Roman" w:hAnsi="Times New Roman" w:cs="Times New Roman"/>
          <w:sz w:val="24"/>
          <w:szCs w:val="24"/>
        </w:rPr>
        <w:t>klonem k alchymii</w:t>
      </w:r>
      <w:r w:rsidRPr="002F4B8B">
        <w:rPr>
          <w:rFonts w:ascii="Times New Roman" w:hAnsi="Times New Roman" w:cs="Times New Roman"/>
          <w:sz w:val="24"/>
          <w:szCs w:val="24"/>
        </w:rPr>
        <w:t xml:space="preserve">, tajemstvím a touhou po dokonalosti. Jeho fyzický vzhled je popsán jako nevzhledný nebo odlišný, což </w:t>
      </w:r>
      <w:r w:rsidR="008F7968">
        <w:rPr>
          <w:rFonts w:ascii="Times New Roman" w:hAnsi="Times New Roman" w:cs="Times New Roman"/>
          <w:sz w:val="24"/>
          <w:szCs w:val="24"/>
        </w:rPr>
        <w:t xml:space="preserve">ovlivňuje </w:t>
      </w:r>
      <w:r w:rsidRPr="002F4B8B">
        <w:rPr>
          <w:rFonts w:ascii="Times New Roman" w:hAnsi="Times New Roman" w:cs="Times New Roman"/>
          <w:sz w:val="24"/>
          <w:szCs w:val="24"/>
        </w:rPr>
        <w:t>jeho sebevědomí a pocity izolace.</w:t>
      </w:r>
    </w:p>
    <w:p w14:paraId="5F4B48A8" w14:textId="2E9DCCE6" w:rsidR="0015077B" w:rsidRDefault="00BE23A1" w:rsidP="00067D95">
      <w:pPr>
        <w:spacing w:before="240" w:line="360" w:lineRule="auto"/>
        <w:ind w:firstLine="708"/>
        <w:rPr>
          <w:rFonts w:ascii="Times New Roman" w:hAnsi="Times New Roman" w:cs="Times New Roman"/>
          <w:sz w:val="24"/>
          <w:szCs w:val="24"/>
        </w:rPr>
      </w:pPr>
      <w:r w:rsidRPr="00A30F18">
        <w:rPr>
          <w:rFonts w:ascii="Times New Roman" w:hAnsi="Times New Roman" w:cs="Times New Roman"/>
          <w:sz w:val="24"/>
          <w:szCs w:val="24"/>
        </w:rPr>
        <w:t>Jörn Möller</w:t>
      </w:r>
      <w:r w:rsidR="00672724" w:rsidRPr="00A30F18">
        <w:rPr>
          <w:rFonts w:ascii="Times New Roman" w:hAnsi="Times New Roman" w:cs="Times New Roman"/>
          <w:sz w:val="24"/>
          <w:szCs w:val="24"/>
        </w:rPr>
        <w:t xml:space="preserve"> </w:t>
      </w:r>
      <w:r w:rsidR="00C37C2B" w:rsidRPr="00A30F18">
        <w:rPr>
          <w:rFonts w:ascii="Times New Roman" w:hAnsi="Times New Roman" w:cs="Times New Roman"/>
          <w:sz w:val="24"/>
          <w:szCs w:val="24"/>
        </w:rPr>
        <w:t xml:space="preserve">mohl </w:t>
      </w:r>
      <w:r w:rsidRPr="00A30F18">
        <w:rPr>
          <w:rFonts w:ascii="Times New Roman" w:hAnsi="Times New Roman" w:cs="Times New Roman"/>
          <w:sz w:val="24"/>
          <w:szCs w:val="24"/>
        </w:rPr>
        <w:t>touži</w:t>
      </w:r>
      <w:r w:rsidR="00C37C2B" w:rsidRPr="00A30F18">
        <w:rPr>
          <w:rFonts w:ascii="Times New Roman" w:hAnsi="Times New Roman" w:cs="Times New Roman"/>
          <w:sz w:val="24"/>
          <w:szCs w:val="24"/>
        </w:rPr>
        <w:t xml:space="preserve">t </w:t>
      </w:r>
      <w:r w:rsidRPr="00A30F18">
        <w:rPr>
          <w:rFonts w:ascii="Times New Roman" w:hAnsi="Times New Roman" w:cs="Times New Roman"/>
          <w:sz w:val="24"/>
          <w:szCs w:val="24"/>
        </w:rPr>
        <w:t xml:space="preserve">po vytvoření golema z několika důvodů. Jako sochař a alchymista </w:t>
      </w:r>
      <w:r w:rsidR="00300EDE">
        <w:rPr>
          <w:rFonts w:ascii="Times New Roman" w:hAnsi="Times New Roman" w:cs="Times New Roman"/>
          <w:sz w:val="24"/>
          <w:szCs w:val="24"/>
        </w:rPr>
        <w:t xml:space="preserve">byl Jörn posedlý hledáním dokonalosti ve svém umění. </w:t>
      </w:r>
      <w:r w:rsidR="00211257">
        <w:rPr>
          <w:rFonts w:ascii="Times New Roman" w:hAnsi="Times New Roman" w:cs="Times New Roman"/>
          <w:sz w:val="24"/>
          <w:szCs w:val="24"/>
        </w:rPr>
        <w:t xml:space="preserve">Pro něj bylo vytvoření golema symbolickým </w:t>
      </w:r>
      <w:r w:rsidR="008B24AE">
        <w:rPr>
          <w:rFonts w:ascii="Times New Roman" w:hAnsi="Times New Roman" w:cs="Times New Roman"/>
          <w:sz w:val="24"/>
          <w:szCs w:val="24"/>
        </w:rPr>
        <w:t>vyjádřením</w:t>
      </w:r>
      <w:r w:rsidR="00211257">
        <w:rPr>
          <w:rFonts w:ascii="Times New Roman" w:hAnsi="Times New Roman" w:cs="Times New Roman"/>
          <w:sz w:val="24"/>
          <w:szCs w:val="24"/>
        </w:rPr>
        <w:t xml:space="preserve"> této touhy po dokonalosti a také způsobem, jak dosáhnout uměleckého vrcholu. </w:t>
      </w:r>
      <w:r w:rsidR="002577B5">
        <w:rPr>
          <w:rFonts w:ascii="Times New Roman" w:hAnsi="Times New Roman" w:cs="Times New Roman"/>
          <w:sz w:val="24"/>
          <w:szCs w:val="24"/>
        </w:rPr>
        <w:t>Zároveň však toužil po emocionálním spojení a lásce</w:t>
      </w:r>
      <w:r w:rsidR="004539A1">
        <w:rPr>
          <w:rFonts w:ascii="Times New Roman" w:hAnsi="Times New Roman" w:cs="Times New Roman"/>
          <w:sz w:val="24"/>
          <w:szCs w:val="24"/>
        </w:rPr>
        <w:t xml:space="preserve">, což byl další motiv k vytvoření golema. Viděl v golemovi možnost vytvořit bytost, která by byla schopna </w:t>
      </w:r>
      <w:r w:rsidR="009F1D30">
        <w:rPr>
          <w:rFonts w:ascii="Times New Roman" w:hAnsi="Times New Roman" w:cs="Times New Roman"/>
          <w:sz w:val="24"/>
          <w:szCs w:val="24"/>
        </w:rPr>
        <w:t xml:space="preserve">porozumění, lásky a citů. Pro něj to bylo způsob, jak naplnit svou vlastní osamělost a touhu po lidském spojení. </w:t>
      </w:r>
      <w:r w:rsidR="00FC67FB">
        <w:rPr>
          <w:rFonts w:ascii="Times New Roman" w:hAnsi="Times New Roman" w:cs="Times New Roman"/>
          <w:sz w:val="24"/>
          <w:szCs w:val="24"/>
        </w:rPr>
        <w:t>Jeho víra v moc alchymie a magie mu poskytovala další motivaci k experimentování s vytvořením golema. Věřil, že prostřednictvím alchymie může ovlivnit neživou hmotu</w:t>
      </w:r>
      <w:r w:rsidR="00FF3DB0">
        <w:rPr>
          <w:rFonts w:ascii="Times New Roman" w:hAnsi="Times New Roman" w:cs="Times New Roman"/>
          <w:sz w:val="24"/>
          <w:szCs w:val="24"/>
        </w:rPr>
        <w:t xml:space="preserve"> a přinést ji do života. </w:t>
      </w:r>
    </w:p>
    <w:p w14:paraId="33B342BD" w14:textId="4EF14373" w:rsidR="00F650A5" w:rsidRPr="00D32178" w:rsidRDefault="0015077B" w:rsidP="00443848">
      <w:pPr>
        <w:spacing w:before="240" w:after="240" w:line="360" w:lineRule="auto"/>
        <w:ind w:firstLine="708"/>
        <w:rPr>
          <w:rFonts w:ascii="Times New Roman" w:hAnsi="Times New Roman" w:cs="Times New Roman"/>
          <w:sz w:val="24"/>
          <w:szCs w:val="24"/>
        </w:rPr>
      </w:pPr>
      <w:r w:rsidRPr="00780A90">
        <w:rPr>
          <w:rFonts w:ascii="Times New Roman" w:hAnsi="Times New Roman" w:cs="Times New Roman"/>
          <w:sz w:val="24"/>
          <w:szCs w:val="24"/>
        </w:rPr>
        <w:t xml:space="preserve">„Mé bádání nemá účelem, </w:t>
      </w:r>
      <w:proofErr w:type="gramStart"/>
      <w:r w:rsidRPr="00780A90">
        <w:rPr>
          <w:rFonts w:ascii="Times New Roman" w:hAnsi="Times New Roman" w:cs="Times New Roman"/>
          <w:sz w:val="24"/>
          <w:szCs w:val="24"/>
        </w:rPr>
        <w:t>rozhojniti</w:t>
      </w:r>
      <w:proofErr w:type="gramEnd"/>
      <w:r w:rsidRPr="00780A90">
        <w:rPr>
          <w:rFonts w:ascii="Times New Roman" w:hAnsi="Times New Roman" w:cs="Times New Roman"/>
          <w:sz w:val="24"/>
          <w:szCs w:val="24"/>
        </w:rPr>
        <w:t xml:space="preserve"> vědomosti celku. Já sleduji jistou záhadu, abych si ji rozřešil sám pro sebe, pro svůj vlastní životní cíl – zkrátka, do mého bádání není nikomu cizímu nic, ale docela nic…Je to jen má osobní věc…ujišťuji vás, pane Morrisi, docela jen má osobní věc.“</w:t>
      </w:r>
      <w:r w:rsidR="00321A67" w:rsidRPr="00780A90">
        <w:rPr>
          <w:rStyle w:val="Znakapoznpodarou"/>
          <w:rFonts w:ascii="Times New Roman" w:hAnsi="Times New Roman" w:cs="Times New Roman"/>
          <w:sz w:val="24"/>
          <w:szCs w:val="24"/>
        </w:rPr>
        <w:footnoteReference w:id="87"/>
      </w:r>
    </w:p>
    <w:p w14:paraId="60BAB25F" w14:textId="04891BBB" w:rsidR="002E36F7" w:rsidRDefault="009642B5" w:rsidP="006C1859">
      <w:pPr>
        <w:pStyle w:val="Nadpis3"/>
        <w:spacing w:before="240"/>
        <w:ind w:firstLine="357"/>
      </w:pPr>
      <w:bookmarkStart w:id="72" w:name="_Toc164691129"/>
      <w:bookmarkStart w:id="73" w:name="_Toc164965065"/>
      <w:r>
        <w:t>7</w:t>
      </w:r>
      <w:r w:rsidR="002E36F7">
        <w:t xml:space="preserve">.2.5 </w:t>
      </w:r>
      <w:r w:rsidR="00B348D5">
        <w:t>Ganymedes</w:t>
      </w:r>
      <w:bookmarkEnd w:id="72"/>
      <w:bookmarkEnd w:id="73"/>
    </w:p>
    <w:p w14:paraId="2C669631" w14:textId="77777777" w:rsidR="000907D6" w:rsidRPr="000907D6" w:rsidRDefault="000907D6" w:rsidP="000907D6"/>
    <w:p w14:paraId="7587FDC7" w14:textId="25E20646" w:rsidR="00443848" w:rsidRPr="00DE17EA" w:rsidRDefault="002F10DC" w:rsidP="00443848">
      <w:pPr>
        <w:spacing w:after="240" w:line="360" w:lineRule="auto"/>
        <w:ind w:firstLine="708"/>
        <w:rPr>
          <w:rFonts w:ascii="Times New Roman" w:hAnsi="Times New Roman" w:cs="Times New Roman"/>
          <w:i/>
          <w:iCs/>
          <w:sz w:val="24"/>
          <w:szCs w:val="24"/>
        </w:rPr>
      </w:pPr>
      <w:r>
        <w:rPr>
          <w:rFonts w:ascii="Times New Roman" w:hAnsi="Times New Roman" w:cs="Times New Roman"/>
          <w:sz w:val="24"/>
          <w:szCs w:val="24"/>
        </w:rPr>
        <w:t xml:space="preserve">Pokud bychom se měli zaměřit na jméno samotného golema, kterého </w:t>
      </w:r>
      <w:r w:rsidR="00D55772">
        <w:rPr>
          <w:rFonts w:ascii="Times New Roman" w:hAnsi="Times New Roman" w:cs="Times New Roman"/>
          <w:sz w:val="24"/>
          <w:szCs w:val="24"/>
        </w:rPr>
        <w:t xml:space="preserve">Jörn Moller </w:t>
      </w:r>
      <w:r>
        <w:rPr>
          <w:rFonts w:ascii="Times New Roman" w:hAnsi="Times New Roman" w:cs="Times New Roman"/>
          <w:sz w:val="24"/>
          <w:szCs w:val="24"/>
        </w:rPr>
        <w:t xml:space="preserve">vytvořil, jméno Ganymedes </w:t>
      </w:r>
      <w:r w:rsidR="006817BF">
        <w:rPr>
          <w:rFonts w:ascii="Times New Roman" w:hAnsi="Times New Roman" w:cs="Times New Roman"/>
          <w:sz w:val="24"/>
          <w:szCs w:val="24"/>
        </w:rPr>
        <w:t>je spjato s řeckou mytologií. V </w:t>
      </w:r>
      <w:r w:rsidR="00D55772" w:rsidRPr="00D55772">
        <w:rPr>
          <w:rFonts w:ascii="Times New Roman" w:hAnsi="Times New Roman" w:cs="Times New Roman"/>
          <w:i/>
          <w:iCs/>
          <w:sz w:val="24"/>
          <w:szCs w:val="24"/>
        </w:rPr>
        <w:t>E</w:t>
      </w:r>
      <w:r w:rsidR="006817BF" w:rsidRPr="00D55772">
        <w:rPr>
          <w:rFonts w:ascii="Times New Roman" w:hAnsi="Times New Roman" w:cs="Times New Roman"/>
          <w:i/>
          <w:iCs/>
          <w:sz w:val="24"/>
          <w:szCs w:val="24"/>
        </w:rPr>
        <w:t xml:space="preserve">ncyklopedii řeckých bohů a </w:t>
      </w:r>
      <w:r w:rsidR="00107A8B" w:rsidRPr="00D55772">
        <w:rPr>
          <w:rFonts w:ascii="Times New Roman" w:hAnsi="Times New Roman" w:cs="Times New Roman"/>
          <w:i/>
          <w:iCs/>
          <w:sz w:val="24"/>
          <w:szCs w:val="24"/>
        </w:rPr>
        <w:t>mýtů</w:t>
      </w:r>
      <w:r w:rsidR="00107A8B">
        <w:rPr>
          <w:rFonts w:ascii="Times New Roman" w:hAnsi="Times New Roman" w:cs="Times New Roman"/>
          <w:sz w:val="24"/>
          <w:szCs w:val="24"/>
        </w:rPr>
        <w:t xml:space="preserve"> je Ganymedes charakterizován jako syn trojského krále </w:t>
      </w:r>
      <w:r w:rsidR="004D3786">
        <w:rPr>
          <w:rFonts w:ascii="Times New Roman" w:hAnsi="Times New Roman" w:cs="Times New Roman"/>
          <w:sz w:val="24"/>
          <w:szCs w:val="24"/>
        </w:rPr>
        <w:t>Tróa a Kallirhoé</w:t>
      </w:r>
      <w:r w:rsidR="00207B95">
        <w:rPr>
          <w:rFonts w:ascii="Times New Roman" w:hAnsi="Times New Roman" w:cs="Times New Roman"/>
          <w:sz w:val="24"/>
          <w:szCs w:val="24"/>
        </w:rPr>
        <w:t>, jenž byl unesen na Olymp orlem</w:t>
      </w:r>
      <w:r w:rsidR="007D055E">
        <w:rPr>
          <w:rFonts w:ascii="Times New Roman" w:hAnsi="Times New Roman" w:cs="Times New Roman"/>
          <w:sz w:val="24"/>
          <w:szCs w:val="24"/>
        </w:rPr>
        <w:t xml:space="preserve">, </w:t>
      </w:r>
      <w:r w:rsidR="00720B08">
        <w:rPr>
          <w:rFonts w:ascii="Times New Roman" w:hAnsi="Times New Roman" w:cs="Times New Roman"/>
          <w:sz w:val="24"/>
          <w:szCs w:val="24"/>
        </w:rPr>
        <w:t>po</w:t>
      </w:r>
      <w:r w:rsidR="00207B95">
        <w:rPr>
          <w:rFonts w:ascii="Times New Roman" w:hAnsi="Times New Roman" w:cs="Times New Roman"/>
          <w:sz w:val="24"/>
          <w:szCs w:val="24"/>
        </w:rPr>
        <w:t>slaným Diem</w:t>
      </w:r>
      <w:r w:rsidR="005274DF">
        <w:rPr>
          <w:rFonts w:ascii="Times New Roman" w:hAnsi="Times New Roman" w:cs="Times New Roman"/>
          <w:sz w:val="24"/>
          <w:szCs w:val="24"/>
        </w:rPr>
        <w:t xml:space="preserve"> (převlečeným za orla), aby mu </w:t>
      </w:r>
      <w:r w:rsidR="007D055E">
        <w:rPr>
          <w:rFonts w:ascii="Times New Roman" w:hAnsi="Times New Roman" w:cs="Times New Roman"/>
          <w:sz w:val="24"/>
          <w:szCs w:val="24"/>
        </w:rPr>
        <w:t>sloužil jako číšník</w:t>
      </w:r>
      <w:r w:rsidR="005274DF">
        <w:rPr>
          <w:rFonts w:ascii="Times New Roman" w:hAnsi="Times New Roman" w:cs="Times New Roman"/>
          <w:sz w:val="24"/>
          <w:szCs w:val="24"/>
        </w:rPr>
        <w:t xml:space="preserve">. Později se věřilo, že byl </w:t>
      </w:r>
      <w:r w:rsidR="00257DDA">
        <w:rPr>
          <w:rFonts w:ascii="Times New Roman" w:hAnsi="Times New Roman" w:cs="Times New Roman"/>
          <w:sz w:val="24"/>
          <w:szCs w:val="24"/>
        </w:rPr>
        <w:t>učiněn nesmrtelným jako znamení vodnáře na obloze. Latinská verze jeho jména</w:t>
      </w:r>
      <w:r w:rsidR="00061920">
        <w:rPr>
          <w:rFonts w:ascii="Times New Roman" w:hAnsi="Times New Roman" w:cs="Times New Roman"/>
          <w:sz w:val="24"/>
          <w:szCs w:val="24"/>
        </w:rPr>
        <w:t xml:space="preserve"> (Catamitus) znamená chlapce, zneužívaného pro homosexuální styk</w:t>
      </w:r>
      <w:r w:rsidR="00FB17B8">
        <w:rPr>
          <w:rFonts w:ascii="Times New Roman" w:hAnsi="Times New Roman" w:cs="Times New Roman"/>
          <w:sz w:val="24"/>
          <w:szCs w:val="24"/>
        </w:rPr>
        <w:t xml:space="preserve">. Ve </w:t>
      </w:r>
      <w:r w:rsidR="008422CD">
        <w:rPr>
          <w:rFonts w:ascii="Times New Roman" w:hAnsi="Times New Roman" w:cs="Times New Roman"/>
          <w:sz w:val="24"/>
          <w:szCs w:val="24"/>
        </w:rPr>
        <w:t>středověku</w:t>
      </w:r>
      <w:r w:rsidR="00FB17B8">
        <w:rPr>
          <w:rFonts w:ascii="Times New Roman" w:hAnsi="Times New Roman" w:cs="Times New Roman"/>
          <w:sz w:val="24"/>
          <w:szCs w:val="24"/>
        </w:rPr>
        <w:t xml:space="preserve"> byl symbolem homosexuální lásky, ale v renesanci jeho </w:t>
      </w:r>
      <w:r w:rsidR="00B84B6E">
        <w:rPr>
          <w:rFonts w:ascii="Times New Roman" w:hAnsi="Times New Roman" w:cs="Times New Roman"/>
          <w:sz w:val="24"/>
          <w:szCs w:val="24"/>
        </w:rPr>
        <w:t xml:space="preserve">vzestup k Diovi symbolizoval vzestup duše k absolutnu. </w:t>
      </w:r>
      <w:r w:rsidR="00C27AEC">
        <w:rPr>
          <w:rStyle w:val="Znakapoznpodarou"/>
          <w:rFonts w:ascii="Times New Roman" w:hAnsi="Times New Roman" w:cs="Times New Roman"/>
          <w:sz w:val="24"/>
          <w:szCs w:val="24"/>
        </w:rPr>
        <w:footnoteReference w:id="88"/>
      </w:r>
      <w:r w:rsidR="009B2A1B">
        <w:rPr>
          <w:rFonts w:ascii="Times New Roman" w:hAnsi="Times New Roman" w:cs="Times New Roman"/>
          <w:sz w:val="24"/>
          <w:szCs w:val="24"/>
        </w:rPr>
        <w:t xml:space="preserve"> Jméno Ganymedes je tedy ideální pro sochu golema, jelikož podle </w:t>
      </w:r>
      <w:r w:rsidR="00E10F41">
        <w:rPr>
          <w:rFonts w:ascii="Times New Roman" w:hAnsi="Times New Roman" w:cs="Times New Roman"/>
          <w:sz w:val="24"/>
          <w:szCs w:val="24"/>
        </w:rPr>
        <w:t xml:space="preserve">zmíněných informací v sobě </w:t>
      </w:r>
      <w:r w:rsidR="00C82FB0">
        <w:rPr>
          <w:rFonts w:ascii="Times New Roman" w:hAnsi="Times New Roman" w:cs="Times New Roman"/>
          <w:sz w:val="24"/>
          <w:szCs w:val="24"/>
        </w:rPr>
        <w:t xml:space="preserve">ukrývá všechny </w:t>
      </w:r>
      <w:r w:rsidR="001067BB">
        <w:rPr>
          <w:rFonts w:ascii="Times New Roman" w:hAnsi="Times New Roman" w:cs="Times New Roman"/>
          <w:sz w:val="24"/>
          <w:szCs w:val="24"/>
        </w:rPr>
        <w:t>motivy</w:t>
      </w:r>
      <w:r w:rsidR="00C82FB0">
        <w:rPr>
          <w:rFonts w:ascii="Times New Roman" w:hAnsi="Times New Roman" w:cs="Times New Roman"/>
          <w:sz w:val="24"/>
          <w:szCs w:val="24"/>
        </w:rPr>
        <w:t xml:space="preserve">, které Jörna </w:t>
      </w:r>
      <w:r w:rsidR="004B6CD3">
        <w:rPr>
          <w:rFonts w:ascii="Times New Roman" w:hAnsi="Times New Roman" w:cs="Times New Roman"/>
          <w:sz w:val="24"/>
          <w:szCs w:val="24"/>
        </w:rPr>
        <w:t>přitahovaly,</w:t>
      </w:r>
      <w:r w:rsidR="00C82FB0">
        <w:rPr>
          <w:rFonts w:ascii="Times New Roman" w:hAnsi="Times New Roman" w:cs="Times New Roman"/>
          <w:sz w:val="24"/>
          <w:szCs w:val="24"/>
        </w:rPr>
        <w:t xml:space="preserve"> a to je </w:t>
      </w:r>
      <w:r w:rsidR="001067BB">
        <w:rPr>
          <w:rFonts w:ascii="Times New Roman" w:hAnsi="Times New Roman" w:cs="Times New Roman"/>
          <w:sz w:val="24"/>
          <w:szCs w:val="24"/>
        </w:rPr>
        <w:t>nesmrtelnost, homosexualita a fyzická krása, v</w:t>
      </w:r>
      <w:r w:rsidR="004C5754">
        <w:rPr>
          <w:rFonts w:ascii="Times New Roman" w:hAnsi="Times New Roman" w:cs="Times New Roman"/>
          <w:sz w:val="24"/>
          <w:szCs w:val="24"/>
        </w:rPr>
        <w:t> </w:t>
      </w:r>
      <w:r w:rsidR="001067BB">
        <w:rPr>
          <w:rFonts w:ascii="Times New Roman" w:hAnsi="Times New Roman" w:cs="Times New Roman"/>
          <w:sz w:val="24"/>
          <w:szCs w:val="24"/>
        </w:rPr>
        <w:t>knize</w:t>
      </w:r>
      <w:r w:rsidR="004C5754">
        <w:rPr>
          <w:rFonts w:ascii="Times New Roman" w:hAnsi="Times New Roman" w:cs="Times New Roman"/>
          <w:sz w:val="24"/>
          <w:szCs w:val="24"/>
        </w:rPr>
        <w:t xml:space="preserve"> </w:t>
      </w:r>
      <w:r w:rsidR="004C5754" w:rsidRPr="00F92667">
        <w:rPr>
          <w:rFonts w:ascii="Times New Roman" w:hAnsi="Times New Roman" w:cs="Times New Roman"/>
          <w:i/>
          <w:iCs/>
          <w:sz w:val="24"/>
          <w:szCs w:val="24"/>
        </w:rPr>
        <w:t>Encyklopedie antické mytologie</w:t>
      </w:r>
      <w:r w:rsidR="004C5754">
        <w:rPr>
          <w:rFonts w:ascii="Times New Roman" w:hAnsi="Times New Roman" w:cs="Times New Roman"/>
          <w:sz w:val="24"/>
          <w:szCs w:val="24"/>
        </w:rPr>
        <w:t xml:space="preserve"> je Ganymédés charakterizován jako </w:t>
      </w:r>
      <w:r w:rsidR="004C5754" w:rsidRPr="00780A90">
        <w:rPr>
          <w:rFonts w:ascii="Times New Roman" w:hAnsi="Times New Roman" w:cs="Times New Roman"/>
          <w:sz w:val="24"/>
          <w:szCs w:val="24"/>
        </w:rPr>
        <w:t>„překrásný mladík“</w:t>
      </w:r>
      <w:r w:rsidR="004C5754" w:rsidRPr="004C5754">
        <w:rPr>
          <w:rFonts w:ascii="Times New Roman" w:hAnsi="Times New Roman" w:cs="Times New Roman"/>
          <w:i/>
          <w:iCs/>
          <w:sz w:val="24"/>
          <w:szCs w:val="24"/>
        </w:rPr>
        <w:t>.</w:t>
      </w:r>
      <w:r w:rsidR="00F92667" w:rsidRPr="00F650A5">
        <w:rPr>
          <w:rStyle w:val="Znakapoznpodarou"/>
          <w:rFonts w:ascii="Times New Roman" w:hAnsi="Times New Roman" w:cs="Times New Roman"/>
          <w:sz w:val="24"/>
          <w:szCs w:val="24"/>
        </w:rPr>
        <w:footnoteReference w:id="89"/>
      </w:r>
    </w:p>
    <w:p w14:paraId="2299CED2" w14:textId="0E1AB35B" w:rsidR="002E36F7" w:rsidRPr="002E36F7" w:rsidRDefault="00490128" w:rsidP="00067D95">
      <w:pPr>
        <w:pStyle w:val="Nadpis3"/>
        <w:spacing w:before="240"/>
        <w:ind w:firstLine="357"/>
      </w:pPr>
      <w:bookmarkStart w:id="74" w:name="_Toc164691130"/>
      <w:bookmarkStart w:id="75" w:name="_Toc164965066"/>
      <w:r>
        <w:t>7</w:t>
      </w:r>
      <w:r w:rsidR="002E36F7">
        <w:t xml:space="preserve">.2.6 </w:t>
      </w:r>
      <w:r w:rsidR="002E626C">
        <w:t>Miloslava</w:t>
      </w:r>
      <w:bookmarkEnd w:id="74"/>
      <w:bookmarkEnd w:id="75"/>
    </w:p>
    <w:p w14:paraId="1F4E65C1" w14:textId="77777777" w:rsidR="00B71F36" w:rsidRDefault="00364AE2" w:rsidP="006C1859">
      <w:pPr>
        <w:spacing w:before="240" w:line="360" w:lineRule="auto"/>
        <w:ind w:firstLine="709"/>
        <w:rPr>
          <w:rFonts w:ascii="Times New Roman" w:hAnsi="Times New Roman" w:cs="Times New Roman"/>
          <w:sz w:val="24"/>
          <w:szCs w:val="24"/>
        </w:rPr>
      </w:pPr>
      <w:r>
        <w:rPr>
          <w:rFonts w:ascii="Times New Roman" w:hAnsi="Times New Roman" w:cs="Times New Roman"/>
          <w:sz w:val="24"/>
          <w:szCs w:val="24"/>
        </w:rPr>
        <w:t>Postava Miloslavy je vykreslena jako</w:t>
      </w:r>
      <w:r w:rsidR="00B34D0D">
        <w:rPr>
          <w:rFonts w:ascii="Times New Roman" w:hAnsi="Times New Roman" w:cs="Times New Roman"/>
          <w:sz w:val="24"/>
          <w:szCs w:val="24"/>
        </w:rPr>
        <w:t xml:space="preserve"> mladá žena</w:t>
      </w:r>
      <w:r w:rsidR="006E3E3E">
        <w:rPr>
          <w:rFonts w:ascii="Times New Roman" w:hAnsi="Times New Roman" w:cs="Times New Roman"/>
          <w:sz w:val="24"/>
          <w:szCs w:val="24"/>
        </w:rPr>
        <w:t xml:space="preserve">, která se především </w:t>
      </w:r>
      <w:proofErr w:type="gramStart"/>
      <w:r w:rsidR="006E3E3E">
        <w:rPr>
          <w:rFonts w:ascii="Times New Roman" w:hAnsi="Times New Roman" w:cs="Times New Roman"/>
          <w:sz w:val="24"/>
          <w:szCs w:val="24"/>
        </w:rPr>
        <w:t>snaží</w:t>
      </w:r>
      <w:proofErr w:type="gramEnd"/>
      <w:r w:rsidR="006E3E3E">
        <w:rPr>
          <w:rFonts w:ascii="Times New Roman" w:hAnsi="Times New Roman" w:cs="Times New Roman"/>
          <w:sz w:val="24"/>
          <w:szCs w:val="24"/>
        </w:rPr>
        <w:t xml:space="preserve"> najít vhodného manžela a plnit společenská očekávání své doby.</w:t>
      </w:r>
      <w:r w:rsidR="00AC42F3">
        <w:rPr>
          <w:rFonts w:ascii="Times New Roman" w:hAnsi="Times New Roman" w:cs="Times New Roman"/>
          <w:sz w:val="24"/>
          <w:szCs w:val="24"/>
        </w:rPr>
        <w:t xml:space="preserve"> Adrian na ni pohlíží </w:t>
      </w:r>
      <w:r w:rsidR="00621DAD">
        <w:rPr>
          <w:rFonts w:ascii="Times New Roman" w:hAnsi="Times New Roman" w:cs="Times New Roman"/>
          <w:sz w:val="24"/>
          <w:szCs w:val="24"/>
        </w:rPr>
        <w:t>s určitou kritikou a považuje ji jako typický příklad tuctové dívky</w:t>
      </w:r>
      <w:r w:rsidR="00100F62">
        <w:rPr>
          <w:rFonts w:ascii="Times New Roman" w:hAnsi="Times New Roman" w:cs="Times New Roman"/>
          <w:sz w:val="24"/>
          <w:szCs w:val="24"/>
        </w:rPr>
        <w:t>, která neprojevuje hloubku myšlení</w:t>
      </w:r>
      <w:r w:rsidR="00FC695F">
        <w:rPr>
          <w:rFonts w:ascii="Times New Roman" w:hAnsi="Times New Roman" w:cs="Times New Roman"/>
          <w:sz w:val="24"/>
          <w:szCs w:val="24"/>
        </w:rPr>
        <w:t>.</w:t>
      </w:r>
    </w:p>
    <w:p w14:paraId="788730AD" w14:textId="5C91082B" w:rsidR="00B71F36" w:rsidRPr="00780A90" w:rsidRDefault="00490C56" w:rsidP="00067D95">
      <w:pPr>
        <w:spacing w:before="24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6C1859">
        <w:rPr>
          <w:rFonts w:ascii="Times New Roman" w:hAnsi="Times New Roman" w:cs="Times New Roman"/>
          <w:sz w:val="24"/>
          <w:szCs w:val="24"/>
        </w:rPr>
        <w:tab/>
      </w:r>
      <w:r w:rsidRPr="00780A90">
        <w:rPr>
          <w:rFonts w:ascii="Times New Roman" w:hAnsi="Times New Roman" w:cs="Times New Roman"/>
          <w:sz w:val="24"/>
          <w:szCs w:val="24"/>
        </w:rPr>
        <w:t xml:space="preserve">„Takových tuctových dívek ještě jako jepic: </w:t>
      </w:r>
      <w:proofErr w:type="gramStart"/>
      <w:r w:rsidRPr="00780A90">
        <w:rPr>
          <w:rFonts w:ascii="Times New Roman" w:hAnsi="Times New Roman" w:cs="Times New Roman"/>
          <w:sz w:val="24"/>
          <w:szCs w:val="24"/>
        </w:rPr>
        <w:t>hemží</w:t>
      </w:r>
      <w:proofErr w:type="gramEnd"/>
      <w:r w:rsidRPr="00780A90">
        <w:rPr>
          <w:rFonts w:ascii="Times New Roman" w:hAnsi="Times New Roman" w:cs="Times New Roman"/>
          <w:sz w:val="24"/>
          <w:szCs w:val="24"/>
        </w:rPr>
        <w:t xml:space="preserve"> se jich všude, v divadle, na promenádách, ve společnostech, na hřištích. Ukazují stejně odvážně mělkost svých duší, jako kyprost a oblost svých mladých těl. Jsou pak zpotřebovány manželstvím, nebo zkysnou ve staropanenství – to jest celá jejich životní cesta.“ </w:t>
      </w:r>
      <w:r w:rsidR="008E5C4C" w:rsidRPr="00780A90">
        <w:rPr>
          <w:rStyle w:val="Znakapoznpodarou"/>
          <w:rFonts w:ascii="Times New Roman" w:hAnsi="Times New Roman" w:cs="Times New Roman"/>
          <w:sz w:val="24"/>
          <w:szCs w:val="24"/>
        </w:rPr>
        <w:footnoteReference w:id="90"/>
      </w:r>
    </w:p>
    <w:p w14:paraId="4601A270" w14:textId="4F6373B9" w:rsidR="000E19F8" w:rsidRDefault="00A86975" w:rsidP="006C1859">
      <w:pPr>
        <w:spacing w:before="240" w:line="360" w:lineRule="auto"/>
        <w:ind w:firstLine="709"/>
        <w:rPr>
          <w:rFonts w:ascii="Times New Roman" w:hAnsi="Times New Roman" w:cs="Times New Roman"/>
          <w:sz w:val="24"/>
          <w:szCs w:val="24"/>
        </w:rPr>
      </w:pPr>
      <w:r>
        <w:rPr>
          <w:rFonts w:ascii="Times New Roman" w:hAnsi="Times New Roman" w:cs="Times New Roman"/>
          <w:sz w:val="24"/>
          <w:szCs w:val="24"/>
        </w:rPr>
        <w:t>Takov</w:t>
      </w:r>
      <w:r w:rsidR="00490C56">
        <w:rPr>
          <w:rFonts w:ascii="Times New Roman" w:hAnsi="Times New Roman" w:cs="Times New Roman"/>
          <w:sz w:val="24"/>
          <w:szCs w:val="24"/>
        </w:rPr>
        <w:t>ý</w:t>
      </w:r>
      <w:r>
        <w:rPr>
          <w:rFonts w:ascii="Times New Roman" w:hAnsi="Times New Roman" w:cs="Times New Roman"/>
          <w:sz w:val="24"/>
          <w:szCs w:val="24"/>
        </w:rPr>
        <w:t xml:space="preserve"> obraz Miloslavy jako stvoření, které se nevyvíjí a nadbíhá Adrianovi</w:t>
      </w:r>
      <w:r w:rsidR="000E7D4C">
        <w:rPr>
          <w:rFonts w:ascii="Times New Roman" w:hAnsi="Times New Roman" w:cs="Times New Roman"/>
          <w:sz w:val="24"/>
          <w:szCs w:val="24"/>
        </w:rPr>
        <w:t xml:space="preserve">, </w:t>
      </w:r>
      <w:r w:rsidR="00833964">
        <w:rPr>
          <w:rFonts w:ascii="Times New Roman" w:hAnsi="Times New Roman" w:cs="Times New Roman"/>
          <w:sz w:val="24"/>
          <w:szCs w:val="24"/>
        </w:rPr>
        <w:t xml:space="preserve">naznačuje autorovo zaměření na kontrast mezi různými typy postav v rámci díla. Její role </w:t>
      </w:r>
      <w:proofErr w:type="gramStart"/>
      <w:r w:rsidR="00F15846">
        <w:rPr>
          <w:rFonts w:ascii="Times New Roman" w:hAnsi="Times New Roman" w:cs="Times New Roman"/>
          <w:sz w:val="24"/>
          <w:szCs w:val="24"/>
        </w:rPr>
        <w:t>slouží</w:t>
      </w:r>
      <w:proofErr w:type="gramEnd"/>
      <w:r w:rsidR="00F15846">
        <w:rPr>
          <w:rFonts w:ascii="Times New Roman" w:hAnsi="Times New Roman" w:cs="Times New Roman"/>
          <w:sz w:val="24"/>
          <w:szCs w:val="24"/>
        </w:rPr>
        <w:t xml:space="preserve"> </w:t>
      </w:r>
      <w:r w:rsidR="00833964">
        <w:rPr>
          <w:rFonts w:ascii="Times New Roman" w:hAnsi="Times New Roman" w:cs="Times New Roman"/>
          <w:sz w:val="24"/>
          <w:szCs w:val="24"/>
        </w:rPr>
        <w:t>jako kontrast k ostatním postavám, které se zabývají složitějšími tématy a mají větší míru sebepoznání a rozvoje.</w:t>
      </w:r>
      <w:r w:rsidR="009228E4" w:rsidRPr="00067D95">
        <w:rPr>
          <w:rFonts w:ascii="Times New Roman" w:hAnsi="Times New Roman" w:cs="Times New Roman"/>
          <w:sz w:val="24"/>
          <w:szCs w:val="24"/>
        </w:rPr>
        <w:t xml:space="preserve"> </w:t>
      </w:r>
      <w:r w:rsidR="009228E4" w:rsidRPr="009228E4">
        <w:rPr>
          <w:rFonts w:ascii="Times New Roman" w:hAnsi="Times New Roman" w:cs="Times New Roman"/>
          <w:sz w:val="24"/>
          <w:szCs w:val="24"/>
        </w:rPr>
        <w:t xml:space="preserve">Adrianův postoj k Miloslavě může být </w:t>
      </w:r>
      <w:r w:rsidR="00A023D6">
        <w:rPr>
          <w:rFonts w:ascii="Times New Roman" w:hAnsi="Times New Roman" w:cs="Times New Roman"/>
          <w:sz w:val="24"/>
          <w:szCs w:val="24"/>
        </w:rPr>
        <w:t xml:space="preserve">také </w:t>
      </w:r>
      <w:r w:rsidR="009228E4" w:rsidRPr="009228E4">
        <w:rPr>
          <w:rFonts w:ascii="Times New Roman" w:hAnsi="Times New Roman" w:cs="Times New Roman"/>
          <w:sz w:val="24"/>
          <w:szCs w:val="24"/>
        </w:rPr>
        <w:t>interpretován jako prvek dandysmu, který se často projevoval pohrdáním tradičních genderových rolí a postavení žen ve společnosti.</w:t>
      </w:r>
    </w:p>
    <w:p w14:paraId="31834DF1" w14:textId="77777777" w:rsidR="00443848" w:rsidRDefault="00443848" w:rsidP="0015206F">
      <w:pPr>
        <w:spacing w:before="240" w:line="360" w:lineRule="auto"/>
        <w:rPr>
          <w:rFonts w:ascii="Times New Roman" w:hAnsi="Times New Roman" w:cs="Times New Roman"/>
          <w:sz w:val="24"/>
          <w:szCs w:val="24"/>
        </w:rPr>
      </w:pPr>
    </w:p>
    <w:p w14:paraId="33E8B004" w14:textId="6481CA82" w:rsidR="00783AFC" w:rsidRDefault="00783AFC" w:rsidP="007A0DCA">
      <w:pPr>
        <w:spacing w:line="360" w:lineRule="auto"/>
        <w:ind w:firstLine="357"/>
        <w:rPr>
          <w:rFonts w:ascii="Segoe UI" w:hAnsi="Segoe UI" w:cs="Segoe UI"/>
          <w:color w:val="000000"/>
          <w:sz w:val="27"/>
          <w:szCs w:val="27"/>
        </w:rPr>
      </w:pPr>
      <w:bookmarkStart w:id="76" w:name="_Toc164691131"/>
      <w:bookmarkStart w:id="77" w:name="_Toc164965067"/>
      <w:r>
        <w:rPr>
          <w:rStyle w:val="Nadpis3Char"/>
        </w:rPr>
        <w:t>7</w:t>
      </w:r>
      <w:r w:rsidR="002E36F7">
        <w:rPr>
          <w:rStyle w:val="Nadpis3Char"/>
        </w:rPr>
        <w:t xml:space="preserve">.2.7 </w:t>
      </w:r>
      <w:r w:rsidR="000E19F8" w:rsidRPr="002E36F7">
        <w:rPr>
          <w:rStyle w:val="Nadpis3Char"/>
        </w:rPr>
        <w:t>Radovanova matka</w:t>
      </w:r>
      <w:bookmarkEnd w:id="76"/>
      <w:bookmarkEnd w:id="77"/>
    </w:p>
    <w:p w14:paraId="4937A039" w14:textId="62961D23" w:rsidR="003A29E4" w:rsidRPr="003A29E4" w:rsidRDefault="003A29E4" w:rsidP="00454F94">
      <w:pPr>
        <w:spacing w:before="240" w:line="360" w:lineRule="auto"/>
        <w:ind w:firstLine="708"/>
        <w:rPr>
          <w:rFonts w:ascii="Times New Roman" w:hAnsi="Times New Roman" w:cs="Times New Roman"/>
          <w:sz w:val="24"/>
          <w:szCs w:val="24"/>
        </w:rPr>
      </w:pPr>
      <w:r w:rsidRPr="003A29E4">
        <w:rPr>
          <w:rFonts w:ascii="Times New Roman" w:hAnsi="Times New Roman" w:cs="Times New Roman"/>
          <w:sz w:val="24"/>
          <w:szCs w:val="24"/>
        </w:rPr>
        <w:t>Radovanova matka v</w:t>
      </w:r>
      <w:r w:rsidRPr="003A29E4">
        <w:rPr>
          <w:rFonts w:ascii="Times New Roman" w:hAnsi="Times New Roman" w:cs="Times New Roman"/>
          <w:i/>
          <w:iCs/>
          <w:sz w:val="24"/>
          <w:szCs w:val="24"/>
        </w:rPr>
        <w:t> Ganymedovi</w:t>
      </w:r>
      <w:r>
        <w:rPr>
          <w:rFonts w:ascii="Times New Roman" w:hAnsi="Times New Roman" w:cs="Times New Roman"/>
          <w:sz w:val="24"/>
          <w:szCs w:val="24"/>
        </w:rPr>
        <w:t xml:space="preserve"> </w:t>
      </w:r>
      <w:r w:rsidRPr="003A29E4">
        <w:rPr>
          <w:rFonts w:ascii="Times New Roman" w:hAnsi="Times New Roman" w:cs="Times New Roman"/>
          <w:sz w:val="24"/>
          <w:szCs w:val="24"/>
        </w:rPr>
        <w:t>hraje spíše vedlejší roli,</w:t>
      </w:r>
      <w:r>
        <w:rPr>
          <w:rFonts w:ascii="Times New Roman" w:hAnsi="Times New Roman" w:cs="Times New Roman"/>
          <w:sz w:val="24"/>
          <w:szCs w:val="24"/>
        </w:rPr>
        <w:t xml:space="preserve"> nemá a</w:t>
      </w:r>
      <w:r w:rsidR="000E19F8">
        <w:rPr>
          <w:rFonts w:ascii="Times New Roman" w:hAnsi="Times New Roman" w:cs="Times New Roman"/>
          <w:sz w:val="24"/>
          <w:szCs w:val="24"/>
        </w:rPr>
        <w:t>ni jméno,</w:t>
      </w:r>
      <w:r w:rsidRPr="003A29E4">
        <w:rPr>
          <w:rFonts w:ascii="Times New Roman" w:hAnsi="Times New Roman" w:cs="Times New Roman"/>
          <w:sz w:val="24"/>
          <w:szCs w:val="24"/>
        </w:rPr>
        <w:t xml:space="preserve"> ale i přesto má několik charakteristických rysů. Po rozvodu s Radovanovým otcem se zdá, že vede poměrně izolovaný život a nenavazuje mnoho blízkých vztahů. Často se obklopuje ženami, avšak projevuje zájem o tajemnou postavu Adrian</w:t>
      </w:r>
      <w:r w:rsidR="006538F6">
        <w:rPr>
          <w:rFonts w:ascii="Times New Roman" w:hAnsi="Times New Roman" w:cs="Times New Roman"/>
          <w:sz w:val="24"/>
          <w:szCs w:val="24"/>
        </w:rPr>
        <w:t>a</w:t>
      </w:r>
      <w:r w:rsidRPr="003A29E4">
        <w:rPr>
          <w:rFonts w:ascii="Times New Roman" w:hAnsi="Times New Roman" w:cs="Times New Roman"/>
          <w:sz w:val="24"/>
          <w:szCs w:val="24"/>
        </w:rPr>
        <w:t xml:space="preserve"> Morris</w:t>
      </w:r>
      <w:r w:rsidR="006538F6">
        <w:rPr>
          <w:rFonts w:ascii="Times New Roman" w:hAnsi="Times New Roman" w:cs="Times New Roman"/>
          <w:sz w:val="24"/>
          <w:szCs w:val="24"/>
        </w:rPr>
        <w:t>e</w:t>
      </w:r>
      <w:r w:rsidRPr="003A29E4">
        <w:rPr>
          <w:rFonts w:ascii="Times New Roman" w:hAnsi="Times New Roman" w:cs="Times New Roman"/>
          <w:sz w:val="24"/>
          <w:szCs w:val="24"/>
        </w:rPr>
        <w:t xml:space="preserve">, který vstupuje do jejího života, což </w:t>
      </w:r>
      <w:r w:rsidR="00F15846">
        <w:rPr>
          <w:rFonts w:ascii="Times New Roman" w:hAnsi="Times New Roman" w:cs="Times New Roman"/>
          <w:sz w:val="24"/>
          <w:szCs w:val="24"/>
        </w:rPr>
        <w:t xml:space="preserve">naznačuje </w:t>
      </w:r>
      <w:r w:rsidRPr="003A29E4">
        <w:rPr>
          <w:rFonts w:ascii="Times New Roman" w:hAnsi="Times New Roman" w:cs="Times New Roman"/>
          <w:sz w:val="24"/>
          <w:szCs w:val="24"/>
        </w:rPr>
        <w:t>touhu po změně a nových zážitcích. Některé pasáže</w:t>
      </w:r>
      <w:r w:rsidR="00F15846">
        <w:rPr>
          <w:rFonts w:ascii="Times New Roman" w:hAnsi="Times New Roman" w:cs="Times New Roman"/>
          <w:sz w:val="24"/>
          <w:szCs w:val="24"/>
        </w:rPr>
        <w:t xml:space="preserve"> rovněž</w:t>
      </w:r>
      <w:r w:rsidRPr="003A29E4">
        <w:rPr>
          <w:rFonts w:ascii="Times New Roman" w:hAnsi="Times New Roman" w:cs="Times New Roman"/>
          <w:sz w:val="24"/>
          <w:szCs w:val="24"/>
        </w:rPr>
        <w:t xml:space="preserve"> naznačují, že </w:t>
      </w:r>
      <w:r w:rsidR="00F15846">
        <w:rPr>
          <w:rFonts w:ascii="Times New Roman" w:hAnsi="Times New Roman" w:cs="Times New Roman"/>
          <w:sz w:val="24"/>
          <w:szCs w:val="24"/>
        </w:rPr>
        <w:t xml:space="preserve">má tato postava </w:t>
      </w:r>
      <w:r w:rsidRPr="003A29E4">
        <w:rPr>
          <w:rFonts w:ascii="Times New Roman" w:hAnsi="Times New Roman" w:cs="Times New Roman"/>
          <w:sz w:val="24"/>
          <w:szCs w:val="24"/>
        </w:rPr>
        <w:t>negativní postoj k mužům a vykaz</w:t>
      </w:r>
      <w:r w:rsidR="00F15846">
        <w:rPr>
          <w:rFonts w:ascii="Times New Roman" w:hAnsi="Times New Roman" w:cs="Times New Roman"/>
          <w:sz w:val="24"/>
          <w:szCs w:val="24"/>
        </w:rPr>
        <w:t>uje typicky</w:t>
      </w:r>
      <w:r w:rsidRPr="003A29E4">
        <w:rPr>
          <w:rFonts w:ascii="Times New Roman" w:hAnsi="Times New Roman" w:cs="Times New Roman"/>
          <w:sz w:val="24"/>
          <w:szCs w:val="24"/>
        </w:rPr>
        <w:t xml:space="preserve"> mužské chování, což by mohlo naznačovat homosexualitu. Tento postoj může být</w:t>
      </w:r>
      <w:r w:rsidR="0086348F">
        <w:rPr>
          <w:rFonts w:ascii="Times New Roman" w:hAnsi="Times New Roman" w:cs="Times New Roman"/>
          <w:sz w:val="24"/>
          <w:szCs w:val="24"/>
        </w:rPr>
        <w:t xml:space="preserve"> však</w:t>
      </w:r>
      <w:r w:rsidRPr="003A29E4">
        <w:rPr>
          <w:rFonts w:ascii="Times New Roman" w:hAnsi="Times New Roman" w:cs="Times New Roman"/>
          <w:sz w:val="24"/>
          <w:szCs w:val="24"/>
        </w:rPr>
        <w:t xml:space="preserve"> reakcí na negativní zkušenosti s muži v minulosti nebo odrazem nedůvěry k určitému typu mužského chování. </w:t>
      </w:r>
    </w:p>
    <w:p w14:paraId="760A92B4" w14:textId="77777777" w:rsidR="003A29E4" w:rsidRDefault="003A29E4" w:rsidP="00365155">
      <w:pPr>
        <w:pStyle w:val="z-Zatekformule"/>
        <w:pBdr>
          <w:bottom w:val="none" w:sz="0" w:space="0" w:color="auto"/>
        </w:pBdr>
        <w:rPr>
          <w:vanish w:val="0"/>
        </w:rPr>
      </w:pPr>
      <w:r>
        <w:t>Začátek formuláře</w:t>
      </w:r>
    </w:p>
    <w:p w14:paraId="6A8CE14D" w14:textId="77777777" w:rsidR="00650421" w:rsidRPr="00650421" w:rsidRDefault="00650421" w:rsidP="00650421">
      <w:pPr>
        <w:rPr>
          <w:lang w:eastAsia="cs-CZ"/>
        </w:rPr>
      </w:pPr>
    </w:p>
    <w:p w14:paraId="7F79376E" w14:textId="77777777" w:rsidR="007A0DCA" w:rsidRDefault="007A0DCA" w:rsidP="00952E99">
      <w:pPr>
        <w:spacing w:line="360" w:lineRule="auto"/>
        <w:rPr>
          <w:rFonts w:ascii="Times New Roman" w:hAnsi="Times New Roman" w:cs="Times New Roman"/>
          <w:sz w:val="24"/>
          <w:szCs w:val="24"/>
        </w:rPr>
      </w:pPr>
    </w:p>
    <w:p w14:paraId="3025AC41" w14:textId="24313084" w:rsidR="008E2A09" w:rsidRDefault="00074C35" w:rsidP="0015206F">
      <w:pPr>
        <w:pStyle w:val="Nadpis2"/>
        <w:spacing w:after="240"/>
        <w:ind w:firstLine="357"/>
      </w:pPr>
      <w:bookmarkStart w:id="78" w:name="_Toc164691132"/>
      <w:bookmarkStart w:id="79" w:name="_Toc164965068"/>
      <w:r>
        <w:t>7</w:t>
      </w:r>
      <w:r w:rsidR="008E2A09">
        <w:t xml:space="preserve">.3 </w:t>
      </w:r>
      <w:r w:rsidR="001247A5">
        <w:t>Prostor</w:t>
      </w:r>
      <w:bookmarkEnd w:id="78"/>
      <w:bookmarkEnd w:id="79"/>
      <w:r w:rsidR="001247A5">
        <w:t xml:space="preserve"> </w:t>
      </w:r>
    </w:p>
    <w:p w14:paraId="57178025" w14:textId="77777777" w:rsidR="0015206F" w:rsidRPr="0015206F" w:rsidRDefault="0015206F" w:rsidP="0015206F"/>
    <w:p w14:paraId="2E64BCD4" w14:textId="190E6673" w:rsidR="008E2A09" w:rsidRDefault="005964B5" w:rsidP="00DA6A29">
      <w:pPr>
        <w:spacing w:after="240" w:line="360" w:lineRule="auto"/>
        <w:ind w:firstLine="357"/>
        <w:rPr>
          <w:rStyle w:val="Nadpis3Char"/>
        </w:rPr>
      </w:pPr>
      <w:bookmarkStart w:id="80" w:name="_Toc164691133"/>
      <w:bookmarkStart w:id="81" w:name="_Toc164965069"/>
      <w:r w:rsidRPr="008E2A09">
        <w:rPr>
          <w:rStyle w:val="Nadpis3Char"/>
        </w:rPr>
        <w:t>Praha</w:t>
      </w:r>
      <w:bookmarkEnd w:id="80"/>
      <w:bookmarkEnd w:id="81"/>
    </w:p>
    <w:p w14:paraId="3AD4E33C" w14:textId="752D2C6F" w:rsidR="00630D66" w:rsidRDefault="007E37A7" w:rsidP="0015206F">
      <w:pPr>
        <w:spacing w:after="240" w:line="360" w:lineRule="auto"/>
        <w:ind w:firstLine="708"/>
        <w:rPr>
          <w:rFonts w:ascii="Times New Roman" w:hAnsi="Times New Roman" w:cs="Times New Roman"/>
          <w:sz w:val="24"/>
          <w:szCs w:val="24"/>
        </w:rPr>
      </w:pPr>
      <w:r w:rsidRPr="00BD714A">
        <w:rPr>
          <w:rFonts w:ascii="Times New Roman" w:hAnsi="Times New Roman" w:cs="Times New Roman"/>
          <w:sz w:val="24"/>
          <w:szCs w:val="24"/>
        </w:rPr>
        <w:t xml:space="preserve">Jiří Karásek ze Lvovic opět vybral Prahu jako prostředí pro své dílo. Nejslavnější </w:t>
      </w:r>
      <w:r w:rsidR="008217F5" w:rsidRPr="00BD714A">
        <w:rPr>
          <w:rFonts w:ascii="Times New Roman" w:hAnsi="Times New Roman" w:cs="Times New Roman"/>
          <w:sz w:val="24"/>
          <w:szCs w:val="24"/>
        </w:rPr>
        <w:t>golemové</w:t>
      </w:r>
      <w:r w:rsidRPr="00BD714A">
        <w:rPr>
          <w:rFonts w:ascii="Times New Roman" w:hAnsi="Times New Roman" w:cs="Times New Roman"/>
          <w:sz w:val="24"/>
          <w:szCs w:val="24"/>
        </w:rPr>
        <w:t xml:space="preserve"> </w:t>
      </w:r>
      <w:r w:rsidR="007C284B" w:rsidRPr="00BD714A">
        <w:rPr>
          <w:rFonts w:ascii="Times New Roman" w:hAnsi="Times New Roman" w:cs="Times New Roman"/>
          <w:sz w:val="24"/>
          <w:szCs w:val="24"/>
        </w:rPr>
        <w:t>se rodí</w:t>
      </w:r>
      <w:r w:rsidRPr="00BD714A">
        <w:rPr>
          <w:rFonts w:ascii="Times New Roman" w:hAnsi="Times New Roman" w:cs="Times New Roman"/>
          <w:sz w:val="24"/>
          <w:szCs w:val="24"/>
        </w:rPr>
        <w:t xml:space="preserve"> v 16. a 17. století, přičemž nejvíce pověstí se soustředilo kolem golemů z Chelmu a Prahy. Pražský Golem se stal nejznámější postavou těchto legend, jehož stvoření bylo připisováno rabi Löwovi, známému také jako Jehuda Leva ben Becalel (1525-1609), známý též jako Maharal. Až v 19. století, díky zájmu romantiků a studiu židovské folkloristiky, opustil Golem obrazně židovské ghetto a stal se předmětem zájmu i v evropském umění a okultismu.</w:t>
      </w:r>
      <w:r w:rsidR="00445F71">
        <w:rPr>
          <w:rStyle w:val="Znakapoznpodarou"/>
          <w:rFonts w:ascii="Times New Roman" w:hAnsi="Times New Roman" w:cs="Times New Roman"/>
          <w:sz w:val="24"/>
          <w:szCs w:val="24"/>
        </w:rPr>
        <w:footnoteReference w:id="91"/>
      </w:r>
    </w:p>
    <w:p w14:paraId="00F5564F" w14:textId="77777777" w:rsidR="00EA06E2" w:rsidRPr="00147DD3" w:rsidRDefault="00C8587B" w:rsidP="00454F94">
      <w:pPr>
        <w:spacing w:after="240" w:line="360" w:lineRule="auto"/>
        <w:ind w:firstLine="357"/>
        <w:rPr>
          <w:rFonts w:ascii="Times New Roman" w:hAnsi="Times New Roman" w:cs="Times New Roman"/>
          <w:b/>
          <w:bCs/>
          <w:sz w:val="24"/>
          <w:szCs w:val="24"/>
        </w:rPr>
      </w:pPr>
      <w:r w:rsidRPr="00147DD3">
        <w:rPr>
          <w:rFonts w:ascii="Times New Roman" w:hAnsi="Times New Roman" w:cs="Times New Roman"/>
          <w:b/>
          <w:bCs/>
          <w:sz w:val="24"/>
          <w:szCs w:val="24"/>
        </w:rPr>
        <w:t>Jehuda Löw a jeho náhrobek</w:t>
      </w:r>
    </w:p>
    <w:p w14:paraId="4B354245" w14:textId="11C3DF81" w:rsidR="004215C5" w:rsidRDefault="003A601E" w:rsidP="00454F94">
      <w:pPr>
        <w:spacing w:after="240" w:line="360" w:lineRule="auto"/>
        <w:ind w:firstLine="708"/>
        <w:rPr>
          <w:rFonts w:ascii="Times New Roman" w:hAnsi="Times New Roman" w:cs="Times New Roman"/>
          <w:sz w:val="24"/>
          <w:szCs w:val="24"/>
        </w:rPr>
      </w:pPr>
      <w:r>
        <w:rPr>
          <w:rFonts w:ascii="Times New Roman" w:hAnsi="Times New Roman" w:cs="Times New Roman"/>
          <w:sz w:val="24"/>
          <w:szCs w:val="24"/>
        </w:rPr>
        <w:t>Podle Demetze, p</w:t>
      </w:r>
      <w:r w:rsidR="00C8587B">
        <w:rPr>
          <w:rFonts w:ascii="Times New Roman" w:hAnsi="Times New Roman" w:cs="Times New Roman"/>
          <w:sz w:val="24"/>
          <w:szCs w:val="24"/>
        </w:rPr>
        <w:t xml:space="preserve">řestože je Jehuda Löw všeobecně známý jako </w:t>
      </w:r>
      <w:r w:rsidR="00304983">
        <w:rPr>
          <w:rFonts w:ascii="Times New Roman" w:hAnsi="Times New Roman" w:cs="Times New Roman"/>
          <w:sz w:val="24"/>
          <w:szCs w:val="24"/>
        </w:rPr>
        <w:t xml:space="preserve">tvůrce </w:t>
      </w:r>
      <w:r w:rsidR="00C8587B">
        <w:rPr>
          <w:rFonts w:ascii="Times New Roman" w:hAnsi="Times New Roman" w:cs="Times New Roman"/>
          <w:sz w:val="24"/>
          <w:szCs w:val="24"/>
        </w:rPr>
        <w:t xml:space="preserve">pražského golema, neexistuje </w:t>
      </w:r>
      <w:r w:rsidR="00304983">
        <w:rPr>
          <w:rFonts w:ascii="Times New Roman" w:hAnsi="Times New Roman" w:cs="Times New Roman"/>
          <w:sz w:val="24"/>
          <w:szCs w:val="24"/>
        </w:rPr>
        <w:t>žádná</w:t>
      </w:r>
      <w:r w:rsidR="00C8587B">
        <w:rPr>
          <w:rFonts w:ascii="Times New Roman" w:hAnsi="Times New Roman" w:cs="Times New Roman"/>
          <w:sz w:val="24"/>
          <w:szCs w:val="24"/>
        </w:rPr>
        <w:t xml:space="preserve"> </w:t>
      </w:r>
      <w:r w:rsidR="005E31A6">
        <w:rPr>
          <w:rFonts w:ascii="Times New Roman" w:hAnsi="Times New Roman" w:cs="Times New Roman"/>
          <w:sz w:val="24"/>
          <w:szCs w:val="24"/>
        </w:rPr>
        <w:t xml:space="preserve">skutečná </w:t>
      </w:r>
      <w:r w:rsidR="00C8587B">
        <w:rPr>
          <w:rFonts w:ascii="Times New Roman" w:hAnsi="Times New Roman" w:cs="Times New Roman"/>
          <w:sz w:val="24"/>
          <w:szCs w:val="24"/>
        </w:rPr>
        <w:t xml:space="preserve">zpráva o tom, že by </w:t>
      </w:r>
      <w:r w:rsidR="002647D7">
        <w:rPr>
          <w:rFonts w:ascii="Times New Roman" w:hAnsi="Times New Roman" w:cs="Times New Roman"/>
          <w:sz w:val="24"/>
          <w:szCs w:val="24"/>
        </w:rPr>
        <w:t xml:space="preserve">jej </w:t>
      </w:r>
      <w:r w:rsidR="00C8587B">
        <w:rPr>
          <w:rFonts w:ascii="Times New Roman" w:hAnsi="Times New Roman" w:cs="Times New Roman"/>
          <w:sz w:val="24"/>
          <w:szCs w:val="24"/>
        </w:rPr>
        <w:t>během svého života</w:t>
      </w:r>
      <w:r w:rsidR="00EA06E2">
        <w:rPr>
          <w:rFonts w:ascii="Times New Roman" w:hAnsi="Times New Roman" w:cs="Times New Roman"/>
          <w:sz w:val="24"/>
          <w:szCs w:val="24"/>
        </w:rPr>
        <w:t xml:space="preserve"> vytvořil</w:t>
      </w:r>
      <w:r w:rsidR="00C8587B">
        <w:rPr>
          <w:rFonts w:ascii="Times New Roman" w:hAnsi="Times New Roman" w:cs="Times New Roman"/>
          <w:sz w:val="24"/>
          <w:szCs w:val="24"/>
        </w:rPr>
        <w:t xml:space="preserve">. Jeho </w:t>
      </w:r>
      <w:r w:rsidR="00C83C4B">
        <w:rPr>
          <w:rFonts w:ascii="Times New Roman" w:hAnsi="Times New Roman" w:cs="Times New Roman"/>
          <w:sz w:val="24"/>
          <w:szCs w:val="24"/>
        </w:rPr>
        <w:t>rozsáhlé</w:t>
      </w:r>
      <w:r w:rsidR="00C8587B">
        <w:rPr>
          <w:rFonts w:ascii="Times New Roman" w:hAnsi="Times New Roman" w:cs="Times New Roman"/>
          <w:sz w:val="24"/>
          <w:szCs w:val="24"/>
        </w:rPr>
        <w:t xml:space="preserve"> literární dílo neobsahuje </w:t>
      </w:r>
      <w:r w:rsidR="00C83C4B">
        <w:rPr>
          <w:rFonts w:ascii="Times New Roman" w:hAnsi="Times New Roman" w:cs="Times New Roman"/>
          <w:sz w:val="24"/>
          <w:szCs w:val="24"/>
        </w:rPr>
        <w:t xml:space="preserve">ani </w:t>
      </w:r>
      <w:r w:rsidR="00C8587B">
        <w:rPr>
          <w:rFonts w:ascii="Times New Roman" w:hAnsi="Times New Roman" w:cs="Times New Roman"/>
          <w:sz w:val="24"/>
          <w:szCs w:val="24"/>
        </w:rPr>
        <w:t>jediné prohlášení či náznak toho, že by se zab</w:t>
      </w:r>
      <w:r w:rsidR="003275A1">
        <w:rPr>
          <w:rFonts w:ascii="Times New Roman" w:hAnsi="Times New Roman" w:cs="Times New Roman"/>
          <w:sz w:val="24"/>
          <w:szCs w:val="24"/>
        </w:rPr>
        <w:t>ý</w:t>
      </w:r>
      <w:r w:rsidR="00C8587B">
        <w:rPr>
          <w:rFonts w:ascii="Times New Roman" w:hAnsi="Times New Roman" w:cs="Times New Roman"/>
          <w:sz w:val="24"/>
          <w:szCs w:val="24"/>
        </w:rPr>
        <w:t xml:space="preserve">val vytvářením golemů </w:t>
      </w:r>
      <w:r w:rsidR="00C83C4B">
        <w:rPr>
          <w:rFonts w:ascii="Times New Roman" w:hAnsi="Times New Roman" w:cs="Times New Roman"/>
          <w:sz w:val="24"/>
          <w:szCs w:val="24"/>
        </w:rPr>
        <w:t>či</w:t>
      </w:r>
      <w:r w:rsidR="00C8587B">
        <w:rPr>
          <w:rFonts w:ascii="Times New Roman" w:hAnsi="Times New Roman" w:cs="Times New Roman"/>
          <w:sz w:val="24"/>
          <w:szCs w:val="24"/>
        </w:rPr>
        <w:t xml:space="preserve"> židovskou mystickou magií, z níž tradice zhotovování golemů vychází. </w:t>
      </w:r>
      <w:r w:rsidR="00091F78">
        <w:rPr>
          <w:rFonts w:ascii="Times New Roman" w:hAnsi="Times New Roman" w:cs="Times New Roman"/>
          <w:sz w:val="24"/>
          <w:szCs w:val="24"/>
        </w:rPr>
        <w:t xml:space="preserve">Stvoření </w:t>
      </w:r>
      <w:r w:rsidR="002647D7">
        <w:rPr>
          <w:rFonts w:ascii="Times New Roman" w:hAnsi="Times New Roman" w:cs="Times New Roman"/>
          <w:sz w:val="24"/>
          <w:szCs w:val="24"/>
        </w:rPr>
        <w:t>g</w:t>
      </w:r>
      <w:r w:rsidR="00091F78">
        <w:rPr>
          <w:rFonts w:ascii="Times New Roman" w:hAnsi="Times New Roman" w:cs="Times New Roman"/>
          <w:sz w:val="24"/>
          <w:szCs w:val="24"/>
        </w:rPr>
        <w:t>olema bylo Jehudovi Löwovi připisováno až dvě stě let po jeho smrti</w:t>
      </w:r>
      <w:r w:rsidR="00C8587B">
        <w:rPr>
          <w:rFonts w:ascii="Times New Roman" w:hAnsi="Times New Roman" w:cs="Times New Roman"/>
          <w:sz w:val="24"/>
          <w:szCs w:val="24"/>
        </w:rPr>
        <w:t>.</w:t>
      </w:r>
      <w:r w:rsidR="007D1745">
        <w:rPr>
          <w:rStyle w:val="Znakapoznpodarou"/>
          <w:rFonts w:ascii="Times New Roman" w:hAnsi="Times New Roman" w:cs="Times New Roman"/>
          <w:sz w:val="24"/>
          <w:szCs w:val="24"/>
        </w:rPr>
        <w:footnoteReference w:id="92"/>
      </w:r>
      <w:r w:rsidR="00CE0EF3">
        <w:rPr>
          <w:rFonts w:ascii="Times New Roman" w:hAnsi="Times New Roman" w:cs="Times New Roman"/>
          <w:sz w:val="24"/>
          <w:szCs w:val="24"/>
        </w:rPr>
        <w:t xml:space="preserve"> </w:t>
      </w:r>
      <w:r w:rsidR="00C52FEC">
        <w:rPr>
          <w:rFonts w:ascii="Times New Roman" w:hAnsi="Times New Roman" w:cs="Times New Roman"/>
          <w:sz w:val="24"/>
          <w:szCs w:val="24"/>
        </w:rPr>
        <w:t>Demetz rovněž poznamenává, ž</w:t>
      </w:r>
      <w:r w:rsidR="00113EAE">
        <w:rPr>
          <w:rFonts w:ascii="Times New Roman" w:hAnsi="Times New Roman" w:cs="Times New Roman"/>
          <w:sz w:val="24"/>
          <w:szCs w:val="24"/>
        </w:rPr>
        <w:t>e</w:t>
      </w:r>
      <w:r w:rsidR="00C52FEC">
        <w:rPr>
          <w:rFonts w:ascii="Times New Roman" w:hAnsi="Times New Roman" w:cs="Times New Roman"/>
          <w:sz w:val="24"/>
          <w:szCs w:val="24"/>
        </w:rPr>
        <w:t xml:space="preserve"> m</w:t>
      </w:r>
      <w:r w:rsidR="004C3B1E" w:rsidRPr="00FD2C0C">
        <w:rPr>
          <w:rFonts w:ascii="Times New Roman" w:hAnsi="Times New Roman" w:cs="Times New Roman"/>
          <w:sz w:val="24"/>
          <w:szCs w:val="24"/>
        </w:rPr>
        <w:t>ezi mnoha českými a židovskými legendami o Jehudovi Löwovi, zejména pak mezi těmi, které popisují jeho vztah s Rudolfem II., se nachází mnoho příběhů vyzdvihujících Löwovy zázračné schopnosti a činy. Je například známo, že Rudolf</w:t>
      </w:r>
      <w:r w:rsidR="00F67896">
        <w:rPr>
          <w:rFonts w:ascii="Times New Roman" w:hAnsi="Times New Roman" w:cs="Times New Roman"/>
          <w:sz w:val="24"/>
          <w:szCs w:val="24"/>
        </w:rPr>
        <w:t xml:space="preserve"> II.</w:t>
      </w:r>
      <w:r w:rsidR="004C3B1E" w:rsidRPr="00FD2C0C">
        <w:rPr>
          <w:rFonts w:ascii="Times New Roman" w:hAnsi="Times New Roman" w:cs="Times New Roman"/>
          <w:sz w:val="24"/>
          <w:szCs w:val="24"/>
        </w:rPr>
        <w:t xml:space="preserve"> projevoval zájem o kabalu, zejména </w:t>
      </w:r>
      <w:r w:rsidR="004C3B1E" w:rsidRPr="00AD5F0F">
        <w:rPr>
          <w:rFonts w:ascii="Times New Roman" w:hAnsi="Times New Roman" w:cs="Times New Roman"/>
          <w:sz w:val="24"/>
          <w:szCs w:val="24"/>
        </w:rPr>
        <w:t xml:space="preserve">o </w:t>
      </w:r>
      <w:r w:rsidR="004C3B1E" w:rsidRPr="00401848">
        <w:rPr>
          <w:rFonts w:ascii="Times New Roman" w:hAnsi="Times New Roman" w:cs="Times New Roman"/>
          <w:i/>
          <w:iCs/>
          <w:sz w:val="24"/>
          <w:szCs w:val="24"/>
        </w:rPr>
        <w:t>Knihu stvoření</w:t>
      </w:r>
      <w:r w:rsidR="004C3B1E" w:rsidRPr="00FD2C0C">
        <w:rPr>
          <w:rFonts w:ascii="Times New Roman" w:hAnsi="Times New Roman" w:cs="Times New Roman"/>
          <w:sz w:val="24"/>
          <w:szCs w:val="24"/>
        </w:rPr>
        <w:t>, která je považována</w:t>
      </w:r>
      <w:r w:rsidR="00AD5F0F">
        <w:rPr>
          <w:rFonts w:ascii="Times New Roman" w:hAnsi="Times New Roman" w:cs="Times New Roman"/>
          <w:sz w:val="24"/>
          <w:szCs w:val="24"/>
        </w:rPr>
        <w:t xml:space="preserve"> </w:t>
      </w:r>
      <w:r w:rsidR="004C3B1E" w:rsidRPr="00FD2C0C">
        <w:rPr>
          <w:rFonts w:ascii="Times New Roman" w:hAnsi="Times New Roman" w:cs="Times New Roman"/>
          <w:sz w:val="24"/>
          <w:szCs w:val="24"/>
        </w:rPr>
        <w:t>za klíč k</w:t>
      </w:r>
      <w:r w:rsidR="00060D6A">
        <w:rPr>
          <w:rFonts w:ascii="Times New Roman" w:hAnsi="Times New Roman" w:cs="Times New Roman"/>
          <w:sz w:val="24"/>
          <w:szCs w:val="24"/>
        </w:rPr>
        <w:t xml:space="preserve">e golemovu </w:t>
      </w:r>
      <w:r w:rsidR="003208D5">
        <w:rPr>
          <w:rFonts w:ascii="Times New Roman" w:hAnsi="Times New Roman" w:cs="Times New Roman"/>
          <w:sz w:val="24"/>
          <w:szCs w:val="24"/>
        </w:rPr>
        <w:t>vytvoření</w:t>
      </w:r>
      <w:r w:rsidR="004C3B1E" w:rsidRPr="00FD2C0C">
        <w:rPr>
          <w:rFonts w:ascii="Times New Roman" w:hAnsi="Times New Roman" w:cs="Times New Roman"/>
          <w:sz w:val="24"/>
          <w:szCs w:val="24"/>
        </w:rPr>
        <w:t>.</w:t>
      </w:r>
      <w:r w:rsidR="00D91CEA" w:rsidRPr="00AD5F0F">
        <w:rPr>
          <w:rFonts w:ascii="Times New Roman" w:hAnsi="Times New Roman" w:cs="Times New Roman"/>
          <w:sz w:val="24"/>
          <w:szCs w:val="24"/>
        </w:rPr>
        <w:t xml:space="preserve"> Propojení Jehudy Löwa s legendou o golemovi, která se stala jednou z nejrozšířenějších a nejznámějších židovských legend od biblických dob, pravděpodobně vycházelo z jeho významné role jako vůdčí osobnosti mezi učenci a představiteli židovských obcí ve střední a východní Evropě v 16. století. Zahrnutí </w:t>
      </w:r>
      <w:r w:rsidR="0005414C">
        <w:rPr>
          <w:rFonts w:ascii="Times New Roman" w:hAnsi="Times New Roman" w:cs="Times New Roman"/>
          <w:sz w:val="24"/>
          <w:szCs w:val="24"/>
        </w:rPr>
        <w:t xml:space="preserve">této legendy </w:t>
      </w:r>
      <w:r w:rsidR="00D91CEA" w:rsidRPr="00AD5F0F">
        <w:rPr>
          <w:rFonts w:ascii="Times New Roman" w:hAnsi="Times New Roman" w:cs="Times New Roman"/>
          <w:sz w:val="24"/>
          <w:szCs w:val="24"/>
        </w:rPr>
        <w:t>o rabínovi Löwovi a jeho golemovi do středu rudolfínské Prahy ji vtáhlo do atmosféry zlatého věku vědy, technologií, humanismu, magie a okultismu.</w:t>
      </w:r>
      <w:r w:rsidR="000A4906">
        <w:rPr>
          <w:rFonts w:ascii="Times New Roman" w:hAnsi="Times New Roman" w:cs="Times New Roman"/>
          <w:sz w:val="24"/>
          <w:szCs w:val="24"/>
        </w:rPr>
        <w:t xml:space="preserve"> </w:t>
      </w:r>
      <w:r w:rsidR="004215C5">
        <w:rPr>
          <w:rStyle w:val="Znakapoznpodarou"/>
          <w:rFonts w:ascii="Times New Roman" w:hAnsi="Times New Roman" w:cs="Times New Roman"/>
          <w:sz w:val="24"/>
          <w:szCs w:val="24"/>
        </w:rPr>
        <w:footnoteReference w:id="93"/>
      </w:r>
    </w:p>
    <w:p w14:paraId="5881F16C" w14:textId="2A37420C" w:rsidR="00E26942" w:rsidRPr="00E26942" w:rsidRDefault="006934AC" w:rsidP="00454F94">
      <w:pPr>
        <w:spacing w:after="240" w:line="360" w:lineRule="auto"/>
        <w:ind w:firstLine="708"/>
        <w:rPr>
          <w:rFonts w:ascii="Times New Roman" w:hAnsi="Times New Roman" w:cs="Times New Roman"/>
          <w:sz w:val="24"/>
          <w:szCs w:val="24"/>
        </w:rPr>
      </w:pPr>
      <w:r>
        <w:rPr>
          <w:rFonts w:ascii="Times New Roman" w:hAnsi="Times New Roman" w:cs="Times New Roman"/>
          <w:sz w:val="24"/>
          <w:szCs w:val="24"/>
        </w:rPr>
        <w:t>Náhrobek</w:t>
      </w:r>
      <w:r w:rsidR="008433BF">
        <w:rPr>
          <w:rFonts w:ascii="Times New Roman" w:hAnsi="Times New Roman" w:cs="Times New Roman"/>
          <w:sz w:val="24"/>
          <w:szCs w:val="24"/>
        </w:rPr>
        <w:t xml:space="preserve"> </w:t>
      </w:r>
      <w:r w:rsidR="00FE2699">
        <w:rPr>
          <w:rFonts w:ascii="Times New Roman" w:hAnsi="Times New Roman" w:cs="Times New Roman"/>
          <w:sz w:val="24"/>
          <w:szCs w:val="24"/>
        </w:rPr>
        <w:t>významného</w:t>
      </w:r>
      <w:r>
        <w:rPr>
          <w:rFonts w:ascii="Times New Roman" w:hAnsi="Times New Roman" w:cs="Times New Roman"/>
          <w:sz w:val="24"/>
          <w:szCs w:val="24"/>
        </w:rPr>
        <w:t xml:space="preserve"> </w:t>
      </w:r>
      <w:r w:rsidR="001E140C">
        <w:rPr>
          <w:rFonts w:ascii="Times New Roman" w:hAnsi="Times New Roman" w:cs="Times New Roman"/>
          <w:sz w:val="24"/>
          <w:szCs w:val="24"/>
        </w:rPr>
        <w:t>rabína</w:t>
      </w:r>
      <w:r w:rsidR="00CE70DF">
        <w:rPr>
          <w:rFonts w:ascii="Times New Roman" w:hAnsi="Times New Roman" w:cs="Times New Roman"/>
          <w:sz w:val="24"/>
          <w:szCs w:val="24"/>
        </w:rPr>
        <w:t xml:space="preserve">, </w:t>
      </w:r>
      <w:r w:rsidR="00245DA4">
        <w:rPr>
          <w:rFonts w:ascii="Times New Roman" w:hAnsi="Times New Roman" w:cs="Times New Roman"/>
          <w:sz w:val="24"/>
          <w:szCs w:val="24"/>
        </w:rPr>
        <w:t>u kterého se v </w:t>
      </w:r>
      <w:r w:rsidR="00245DA4" w:rsidRPr="00FE2699">
        <w:rPr>
          <w:rFonts w:ascii="Times New Roman" w:hAnsi="Times New Roman" w:cs="Times New Roman"/>
          <w:i/>
          <w:iCs/>
          <w:sz w:val="24"/>
          <w:szCs w:val="24"/>
        </w:rPr>
        <w:t>Ganymedovi</w:t>
      </w:r>
      <w:r w:rsidR="00245DA4" w:rsidRPr="00630D66">
        <w:rPr>
          <w:rFonts w:ascii="Times New Roman" w:hAnsi="Times New Roman" w:cs="Times New Roman"/>
          <w:sz w:val="24"/>
          <w:szCs w:val="24"/>
        </w:rPr>
        <w:t xml:space="preserve"> </w:t>
      </w:r>
      <w:r w:rsidR="00FE2699">
        <w:rPr>
          <w:rFonts w:ascii="Times New Roman" w:hAnsi="Times New Roman" w:cs="Times New Roman"/>
          <w:sz w:val="24"/>
          <w:szCs w:val="24"/>
        </w:rPr>
        <w:t xml:space="preserve">Karáskův </w:t>
      </w:r>
      <w:r w:rsidR="00AC7FF0">
        <w:rPr>
          <w:rFonts w:ascii="Times New Roman" w:hAnsi="Times New Roman" w:cs="Times New Roman"/>
          <w:sz w:val="24"/>
          <w:szCs w:val="24"/>
        </w:rPr>
        <w:t>Jörn Moller</w:t>
      </w:r>
      <w:r w:rsidR="00245DA4">
        <w:rPr>
          <w:rFonts w:ascii="Times New Roman" w:hAnsi="Times New Roman" w:cs="Times New Roman"/>
          <w:sz w:val="24"/>
          <w:szCs w:val="24"/>
        </w:rPr>
        <w:t xml:space="preserve"> </w:t>
      </w:r>
      <w:r w:rsidR="00196011">
        <w:rPr>
          <w:rFonts w:ascii="Times New Roman" w:hAnsi="Times New Roman" w:cs="Times New Roman"/>
          <w:sz w:val="24"/>
          <w:szCs w:val="24"/>
        </w:rPr>
        <w:t>setká s </w:t>
      </w:r>
      <w:r w:rsidR="00356A2F">
        <w:rPr>
          <w:rFonts w:ascii="Times New Roman" w:hAnsi="Times New Roman" w:cs="Times New Roman"/>
          <w:sz w:val="24"/>
          <w:szCs w:val="24"/>
        </w:rPr>
        <w:t>Adrianem,</w:t>
      </w:r>
      <w:r w:rsidR="00196011">
        <w:rPr>
          <w:rFonts w:ascii="Times New Roman" w:hAnsi="Times New Roman" w:cs="Times New Roman"/>
          <w:sz w:val="24"/>
          <w:szCs w:val="24"/>
        </w:rPr>
        <w:t xml:space="preserve"> se nachází </w:t>
      </w:r>
      <w:r w:rsidR="00356A2F">
        <w:rPr>
          <w:rFonts w:ascii="Times New Roman" w:hAnsi="Times New Roman" w:cs="Times New Roman"/>
          <w:sz w:val="24"/>
          <w:szCs w:val="24"/>
        </w:rPr>
        <w:t>na</w:t>
      </w:r>
      <w:r w:rsidR="00747555">
        <w:rPr>
          <w:rFonts w:ascii="Times New Roman" w:hAnsi="Times New Roman" w:cs="Times New Roman"/>
          <w:sz w:val="24"/>
          <w:szCs w:val="24"/>
        </w:rPr>
        <w:t xml:space="preserve"> Starém</w:t>
      </w:r>
      <w:r w:rsidR="00356A2F">
        <w:rPr>
          <w:rFonts w:ascii="Times New Roman" w:hAnsi="Times New Roman" w:cs="Times New Roman"/>
          <w:sz w:val="24"/>
          <w:szCs w:val="24"/>
        </w:rPr>
        <w:t xml:space="preserve"> židovském hřbitově</w:t>
      </w:r>
      <w:r w:rsidR="00CE600B">
        <w:rPr>
          <w:rFonts w:ascii="Times New Roman" w:hAnsi="Times New Roman" w:cs="Times New Roman"/>
          <w:sz w:val="24"/>
          <w:szCs w:val="24"/>
        </w:rPr>
        <w:t xml:space="preserve">. </w:t>
      </w:r>
      <w:r w:rsidR="00EF62CD">
        <w:rPr>
          <w:rFonts w:ascii="Times New Roman" w:hAnsi="Times New Roman" w:cs="Times New Roman"/>
          <w:sz w:val="24"/>
          <w:szCs w:val="24"/>
        </w:rPr>
        <w:t>Skutečná hrobka Jehudy Löwa s</w:t>
      </w:r>
      <w:r w:rsidR="00CE600B">
        <w:rPr>
          <w:rFonts w:ascii="Times New Roman" w:hAnsi="Times New Roman" w:cs="Times New Roman"/>
          <w:sz w:val="24"/>
          <w:szCs w:val="24"/>
        </w:rPr>
        <w:t xml:space="preserve">tojí u cesty podél západní hřbitovní zdi na počátku dlouhé řady náhrobků jeho </w:t>
      </w:r>
      <w:r w:rsidR="007D4D21">
        <w:rPr>
          <w:rFonts w:ascii="Times New Roman" w:hAnsi="Times New Roman" w:cs="Times New Roman"/>
          <w:sz w:val="24"/>
          <w:szCs w:val="24"/>
        </w:rPr>
        <w:t xml:space="preserve">současníků.  Jeho tumba je </w:t>
      </w:r>
      <w:r w:rsidR="00171163">
        <w:rPr>
          <w:rFonts w:ascii="Times New Roman" w:hAnsi="Times New Roman" w:cs="Times New Roman"/>
          <w:sz w:val="24"/>
          <w:szCs w:val="24"/>
        </w:rPr>
        <w:t xml:space="preserve">impozantní, je </w:t>
      </w:r>
      <w:r w:rsidR="007D4D21">
        <w:rPr>
          <w:rFonts w:ascii="Times New Roman" w:hAnsi="Times New Roman" w:cs="Times New Roman"/>
          <w:sz w:val="24"/>
          <w:szCs w:val="24"/>
        </w:rPr>
        <w:t xml:space="preserve">neobyčejně mohutná, téměř dva metry </w:t>
      </w:r>
      <w:r w:rsidR="00F740A1">
        <w:rPr>
          <w:rFonts w:ascii="Times New Roman" w:hAnsi="Times New Roman" w:cs="Times New Roman"/>
          <w:sz w:val="24"/>
          <w:szCs w:val="24"/>
        </w:rPr>
        <w:t>dlouhá a stejně tak vysoká, přičemž náhrobek je navíc skoro půl metru zapadlý do země</w:t>
      </w:r>
      <w:r w:rsidR="003237F0">
        <w:rPr>
          <w:rFonts w:ascii="Times New Roman" w:hAnsi="Times New Roman" w:cs="Times New Roman"/>
          <w:sz w:val="24"/>
          <w:szCs w:val="24"/>
        </w:rPr>
        <w:t>.</w:t>
      </w:r>
      <w:r w:rsidR="00375640">
        <w:rPr>
          <w:rStyle w:val="Znakapoznpodarou"/>
          <w:rFonts w:ascii="Times New Roman" w:hAnsi="Times New Roman" w:cs="Times New Roman"/>
          <w:sz w:val="24"/>
          <w:szCs w:val="24"/>
        </w:rPr>
        <w:footnoteReference w:id="94"/>
      </w:r>
      <w:r w:rsidR="00375640">
        <w:rPr>
          <w:rFonts w:ascii="Times New Roman" w:hAnsi="Times New Roman" w:cs="Times New Roman"/>
          <w:sz w:val="24"/>
          <w:szCs w:val="24"/>
        </w:rPr>
        <w:t xml:space="preserve"> </w:t>
      </w:r>
      <w:r w:rsidR="00E419D8" w:rsidRPr="00E419D8">
        <w:rPr>
          <w:rFonts w:ascii="Times New Roman" w:hAnsi="Times New Roman" w:cs="Times New Roman"/>
          <w:sz w:val="24"/>
          <w:szCs w:val="24"/>
        </w:rPr>
        <w:t>V</w:t>
      </w:r>
      <w:r w:rsidR="00C528D2">
        <w:rPr>
          <w:rFonts w:ascii="Times New Roman" w:hAnsi="Times New Roman" w:cs="Times New Roman"/>
          <w:sz w:val="24"/>
          <w:szCs w:val="24"/>
        </w:rPr>
        <w:t> </w:t>
      </w:r>
      <w:r w:rsidR="00E419D8" w:rsidRPr="00C528D2">
        <w:rPr>
          <w:rFonts w:ascii="Times New Roman" w:hAnsi="Times New Roman" w:cs="Times New Roman"/>
          <w:i/>
          <w:iCs/>
          <w:sz w:val="24"/>
          <w:szCs w:val="24"/>
        </w:rPr>
        <w:t>Ganymedov</w:t>
      </w:r>
      <w:r w:rsidR="00C528D2" w:rsidRPr="00C528D2">
        <w:rPr>
          <w:rFonts w:ascii="Times New Roman" w:hAnsi="Times New Roman" w:cs="Times New Roman"/>
          <w:i/>
          <w:iCs/>
          <w:sz w:val="24"/>
          <w:szCs w:val="24"/>
        </w:rPr>
        <w:t>i</w:t>
      </w:r>
      <w:r w:rsidR="00C528D2">
        <w:rPr>
          <w:rFonts w:ascii="Times New Roman" w:hAnsi="Times New Roman" w:cs="Times New Roman"/>
          <w:sz w:val="24"/>
          <w:szCs w:val="24"/>
        </w:rPr>
        <w:t xml:space="preserve"> </w:t>
      </w:r>
      <w:r w:rsidR="00E419D8" w:rsidRPr="00E419D8">
        <w:rPr>
          <w:rFonts w:ascii="Times New Roman" w:hAnsi="Times New Roman" w:cs="Times New Roman"/>
          <w:sz w:val="24"/>
          <w:szCs w:val="24"/>
        </w:rPr>
        <w:t>Jörn Moller zkoumá</w:t>
      </w:r>
      <w:r w:rsidR="00C528D2">
        <w:rPr>
          <w:rFonts w:ascii="Times New Roman" w:hAnsi="Times New Roman" w:cs="Times New Roman"/>
          <w:sz w:val="24"/>
          <w:szCs w:val="24"/>
        </w:rPr>
        <w:t xml:space="preserve"> z náhrobku </w:t>
      </w:r>
      <w:r w:rsidR="00375640">
        <w:rPr>
          <w:rFonts w:ascii="Times New Roman" w:hAnsi="Times New Roman" w:cs="Times New Roman"/>
          <w:sz w:val="24"/>
          <w:szCs w:val="24"/>
        </w:rPr>
        <w:t>informace</w:t>
      </w:r>
      <w:r w:rsidR="00E419D8" w:rsidRPr="00E419D8">
        <w:rPr>
          <w:rFonts w:ascii="Times New Roman" w:hAnsi="Times New Roman" w:cs="Times New Roman"/>
          <w:sz w:val="24"/>
          <w:szCs w:val="24"/>
        </w:rPr>
        <w:t xml:space="preserve"> a </w:t>
      </w:r>
      <w:proofErr w:type="gramStart"/>
      <w:r w:rsidR="00E419D8" w:rsidRPr="00E419D8">
        <w:rPr>
          <w:rFonts w:ascii="Times New Roman" w:hAnsi="Times New Roman" w:cs="Times New Roman"/>
          <w:sz w:val="24"/>
          <w:szCs w:val="24"/>
        </w:rPr>
        <w:t>věří</w:t>
      </w:r>
      <w:proofErr w:type="gramEnd"/>
      <w:r w:rsidR="00E419D8" w:rsidRPr="00E419D8">
        <w:rPr>
          <w:rFonts w:ascii="Times New Roman" w:hAnsi="Times New Roman" w:cs="Times New Roman"/>
          <w:sz w:val="24"/>
          <w:szCs w:val="24"/>
        </w:rPr>
        <w:t xml:space="preserve">, že šém-ha-m’foráš je zakódován jako anagram </w:t>
      </w:r>
      <w:r w:rsidR="00627D11">
        <w:rPr>
          <w:rFonts w:ascii="Times New Roman" w:hAnsi="Times New Roman" w:cs="Times New Roman"/>
          <w:sz w:val="24"/>
          <w:szCs w:val="24"/>
        </w:rPr>
        <w:t xml:space="preserve">v jeho </w:t>
      </w:r>
      <w:r w:rsidR="00E419D8" w:rsidRPr="00E419D8">
        <w:rPr>
          <w:rFonts w:ascii="Times New Roman" w:hAnsi="Times New Roman" w:cs="Times New Roman"/>
          <w:sz w:val="24"/>
          <w:szCs w:val="24"/>
        </w:rPr>
        <w:t xml:space="preserve">textu. </w:t>
      </w:r>
      <w:r w:rsidR="00934AEC">
        <w:rPr>
          <w:rFonts w:ascii="Times New Roman" w:hAnsi="Times New Roman" w:cs="Times New Roman"/>
          <w:sz w:val="24"/>
          <w:szCs w:val="24"/>
        </w:rPr>
        <w:t>Bauer však poznamenává, že n</w:t>
      </w:r>
      <w:r w:rsidR="00E419D8" w:rsidRPr="00E419D8">
        <w:rPr>
          <w:rFonts w:ascii="Times New Roman" w:hAnsi="Times New Roman" w:cs="Times New Roman"/>
          <w:sz w:val="24"/>
          <w:szCs w:val="24"/>
        </w:rPr>
        <w:t xml:space="preserve">a </w:t>
      </w:r>
      <w:r w:rsidR="00627D11">
        <w:rPr>
          <w:rFonts w:ascii="Times New Roman" w:hAnsi="Times New Roman" w:cs="Times New Roman"/>
          <w:sz w:val="24"/>
          <w:szCs w:val="24"/>
        </w:rPr>
        <w:t xml:space="preserve">skutečném </w:t>
      </w:r>
      <w:r w:rsidR="00E419D8" w:rsidRPr="00E419D8">
        <w:rPr>
          <w:rFonts w:ascii="Times New Roman" w:hAnsi="Times New Roman" w:cs="Times New Roman"/>
          <w:sz w:val="24"/>
          <w:szCs w:val="24"/>
        </w:rPr>
        <w:t xml:space="preserve">náhrobku rabína Löwa </w:t>
      </w:r>
      <w:r w:rsidR="00F47675">
        <w:rPr>
          <w:rFonts w:ascii="Times New Roman" w:hAnsi="Times New Roman" w:cs="Times New Roman"/>
          <w:sz w:val="24"/>
          <w:szCs w:val="24"/>
        </w:rPr>
        <w:t xml:space="preserve">není </w:t>
      </w:r>
      <w:r w:rsidR="001D2BB1">
        <w:rPr>
          <w:rFonts w:ascii="Times New Roman" w:hAnsi="Times New Roman" w:cs="Times New Roman"/>
          <w:sz w:val="24"/>
          <w:szCs w:val="24"/>
        </w:rPr>
        <w:t xml:space="preserve">jediná </w:t>
      </w:r>
      <w:r w:rsidR="00E419D8" w:rsidRPr="00E419D8">
        <w:rPr>
          <w:rFonts w:ascii="Times New Roman" w:hAnsi="Times New Roman" w:cs="Times New Roman"/>
          <w:sz w:val="24"/>
          <w:szCs w:val="24"/>
        </w:rPr>
        <w:t xml:space="preserve">zmínka o </w:t>
      </w:r>
      <w:r w:rsidR="001D2BB1">
        <w:rPr>
          <w:rFonts w:ascii="Times New Roman" w:hAnsi="Times New Roman" w:cs="Times New Roman"/>
          <w:sz w:val="24"/>
          <w:szCs w:val="24"/>
        </w:rPr>
        <w:t xml:space="preserve">tom, že se zde nachází </w:t>
      </w:r>
      <w:r w:rsidR="00E419D8" w:rsidRPr="00E419D8">
        <w:rPr>
          <w:rFonts w:ascii="Times New Roman" w:hAnsi="Times New Roman" w:cs="Times New Roman"/>
          <w:sz w:val="24"/>
          <w:szCs w:val="24"/>
        </w:rPr>
        <w:t>tvůrc</w:t>
      </w:r>
      <w:r w:rsidR="00375640">
        <w:rPr>
          <w:rFonts w:ascii="Times New Roman" w:hAnsi="Times New Roman" w:cs="Times New Roman"/>
          <w:sz w:val="24"/>
          <w:szCs w:val="24"/>
        </w:rPr>
        <w:t>e</w:t>
      </w:r>
      <w:r w:rsidR="00E419D8" w:rsidRPr="00E419D8">
        <w:rPr>
          <w:rFonts w:ascii="Times New Roman" w:hAnsi="Times New Roman" w:cs="Times New Roman"/>
          <w:sz w:val="24"/>
          <w:szCs w:val="24"/>
        </w:rPr>
        <w:t xml:space="preserve"> umělého člověka, Golem</w:t>
      </w:r>
      <w:r w:rsidR="001D2BB1">
        <w:rPr>
          <w:rFonts w:ascii="Times New Roman" w:hAnsi="Times New Roman" w:cs="Times New Roman"/>
          <w:sz w:val="24"/>
          <w:szCs w:val="24"/>
        </w:rPr>
        <w:t>a</w:t>
      </w:r>
      <w:r w:rsidR="00E419D8" w:rsidRPr="00E419D8">
        <w:rPr>
          <w:rFonts w:ascii="Times New Roman" w:hAnsi="Times New Roman" w:cs="Times New Roman"/>
          <w:sz w:val="24"/>
          <w:szCs w:val="24"/>
        </w:rPr>
        <w:t xml:space="preserve">. Jehuda Löw </w:t>
      </w:r>
      <w:r w:rsidR="001D2BB1">
        <w:rPr>
          <w:rFonts w:ascii="Times New Roman" w:hAnsi="Times New Roman" w:cs="Times New Roman"/>
          <w:sz w:val="24"/>
          <w:szCs w:val="24"/>
        </w:rPr>
        <w:t>totiž</w:t>
      </w:r>
      <w:r w:rsidR="00530BFD">
        <w:rPr>
          <w:rFonts w:ascii="Times New Roman" w:hAnsi="Times New Roman" w:cs="Times New Roman"/>
          <w:sz w:val="24"/>
          <w:szCs w:val="24"/>
        </w:rPr>
        <w:t xml:space="preserve">, jak již bylo naznačeno, </w:t>
      </w:r>
      <w:r w:rsidR="00E419D8" w:rsidRPr="00E419D8">
        <w:rPr>
          <w:rFonts w:ascii="Times New Roman" w:hAnsi="Times New Roman" w:cs="Times New Roman"/>
          <w:sz w:val="24"/>
          <w:szCs w:val="24"/>
        </w:rPr>
        <w:t>nikdy Golema nesestrojil. Legenda o Golemovi vznikla až v souvislosti s rabínem Elijahem z polského Chelmu v 17. století, dlouho po Löwově smrti. Tato legenda se dostala do Čech až po roce 1847 v německé sbírce židovských bájí, anekdot a kuriozit, kterou vydával nakladatel Wolf Pascheles</w:t>
      </w:r>
      <w:r w:rsidR="00F47675">
        <w:rPr>
          <w:rFonts w:ascii="Times New Roman" w:hAnsi="Times New Roman" w:cs="Times New Roman"/>
          <w:sz w:val="24"/>
          <w:szCs w:val="24"/>
        </w:rPr>
        <w:t xml:space="preserve"> a a</w:t>
      </w:r>
      <w:r w:rsidR="00E419D8" w:rsidRPr="00E419D8">
        <w:rPr>
          <w:rFonts w:ascii="Times New Roman" w:hAnsi="Times New Roman" w:cs="Times New Roman"/>
          <w:sz w:val="24"/>
          <w:szCs w:val="24"/>
        </w:rPr>
        <w:t>by dodal této golemovské pověsti na zajímavosti, umístil ji do tajemstvím obestřené rudolfínské Prahy a za tvůrce umělého hliněného obra označil známého rabína, který se stýkal se samotným císařem.</w:t>
      </w:r>
      <w:r w:rsidR="00CD240A">
        <w:rPr>
          <w:rStyle w:val="Znakapoznpodarou"/>
          <w:rFonts w:ascii="Times New Roman" w:hAnsi="Times New Roman" w:cs="Times New Roman"/>
          <w:sz w:val="24"/>
          <w:szCs w:val="24"/>
        </w:rPr>
        <w:footnoteReference w:id="95"/>
      </w:r>
    </w:p>
    <w:p w14:paraId="0B2E7662" w14:textId="77777777" w:rsidR="00D913BB" w:rsidRDefault="001C2C92" w:rsidP="00454F94">
      <w:pPr>
        <w:spacing w:after="240" w:line="360" w:lineRule="auto"/>
        <w:ind w:firstLine="708"/>
      </w:pPr>
      <w:r>
        <w:rPr>
          <w:rFonts w:ascii="Times New Roman" w:hAnsi="Times New Roman" w:cs="Times New Roman"/>
          <w:sz w:val="24"/>
          <w:szCs w:val="24"/>
        </w:rPr>
        <w:t>Hodrová podotýká, že v románu</w:t>
      </w:r>
      <w:r w:rsidR="008135DE">
        <w:rPr>
          <w:rFonts w:ascii="Times New Roman" w:hAnsi="Times New Roman" w:cs="Times New Roman"/>
          <w:sz w:val="24"/>
          <w:szCs w:val="24"/>
        </w:rPr>
        <w:t xml:space="preserve"> se děj udržuje na</w:t>
      </w:r>
      <w:r w:rsidR="00DE797D">
        <w:rPr>
          <w:rFonts w:ascii="Times New Roman" w:hAnsi="Times New Roman" w:cs="Times New Roman"/>
          <w:sz w:val="24"/>
          <w:szCs w:val="24"/>
        </w:rPr>
        <w:t xml:space="preserve"> dalších</w:t>
      </w:r>
      <w:r w:rsidR="008135DE">
        <w:rPr>
          <w:rFonts w:ascii="Times New Roman" w:hAnsi="Times New Roman" w:cs="Times New Roman"/>
          <w:sz w:val="24"/>
          <w:szCs w:val="24"/>
        </w:rPr>
        <w:t xml:space="preserve"> dvou hlavních místech – v paláci v Thunově ulici se zahradním domkem, kde údajně probíhaly alchymistické experimenty. Tento palác podle pověsti patřil milence Rudolfa II. a údajně disponuje podzemní chodbou vedoucí k Hradu.</w:t>
      </w:r>
      <w:r w:rsidR="008135DE">
        <w:rPr>
          <w:rStyle w:val="Znakapoznpodarou"/>
          <w:rFonts w:ascii="Times New Roman" w:hAnsi="Times New Roman" w:cs="Times New Roman"/>
          <w:sz w:val="24"/>
          <w:szCs w:val="24"/>
        </w:rPr>
        <w:footnoteReference w:id="96"/>
      </w:r>
      <w:r w:rsidR="00D913BB">
        <w:t xml:space="preserve"> </w:t>
      </w:r>
    </w:p>
    <w:p w14:paraId="5737BFD3" w14:textId="1D601C68" w:rsidR="005F598A" w:rsidRDefault="002325DC" w:rsidP="00454F94">
      <w:pPr>
        <w:spacing w:after="240" w:line="360" w:lineRule="auto"/>
        <w:ind w:firstLine="708"/>
        <w:rPr>
          <w:rFonts w:ascii="Times New Roman" w:hAnsi="Times New Roman" w:cs="Times New Roman"/>
          <w:sz w:val="24"/>
          <w:szCs w:val="24"/>
        </w:rPr>
      </w:pPr>
      <w:r>
        <w:rPr>
          <w:rFonts w:ascii="Times New Roman" w:hAnsi="Times New Roman" w:cs="Times New Roman"/>
          <w:sz w:val="24"/>
          <w:szCs w:val="24"/>
        </w:rPr>
        <w:t>Vágner vysvětluje, že p</w:t>
      </w:r>
      <w:r w:rsidR="00406FC2" w:rsidRPr="00406FC2">
        <w:rPr>
          <w:rFonts w:ascii="Times New Roman" w:hAnsi="Times New Roman" w:cs="Times New Roman"/>
          <w:sz w:val="24"/>
          <w:szCs w:val="24"/>
        </w:rPr>
        <w:t>říbytky alchymistů, kde se pravděpodobně nacházely malé laboratoře, byly</w:t>
      </w:r>
      <w:r w:rsidR="001B7A68">
        <w:rPr>
          <w:rFonts w:ascii="Times New Roman" w:hAnsi="Times New Roman" w:cs="Times New Roman"/>
          <w:sz w:val="24"/>
          <w:szCs w:val="24"/>
        </w:rPr>
        <w:t xml:space="preserve"> nejvíce</w:t>
      </w:r>
      <w:r w:rsidR="00406FC2" w:rsidRPr="00406FC2">
        <w:rPr>
          <w:rFonts w:ascii="Times New Roman" w:hAnsi="Times New Roman" w:cs="Times New Roman"/>
          <w:sz w:val="24"/>
          <w:szCs w:val="24"/>
        </w:rPr>
        <w:t xml:space="preserve"> rozptýleny v podhradí. Hlavně na Novém světě, kde žili a pracovali i mnozí umělci a mechanici, kteří si zde našli místo díky podpoře císaře Rudolfa II. Tento alchymistický ruch však zasahoval i do vnitřní Prahy.</w:t>
      </w:r>
      <w:r w:rsidR="00AB0C3B">
        <w:rPr>
          <w:rStyle w:val="Znakapoznpodarou"/>
          <w:rFonts w:ascii="Times New Roman" w:hAnsi="Times New Roman" w:cs="Times New Roman"/>
          <w:sz w:val="24"/>
          <w:szCs w:val="24"/>
        </w:rPr>
        <w:footnoteReference w:id="97"/>
      </w:r>
      <w:r w:rsidR="001B7A68">
        <w:rPr>
          <w:rFonts w:ascii="Times New Roman" w:hAnsi="Times New Roman" w:cs="Times New Roman"/>
          <w:sz w:val="24"/>
          <w:szCs w:val="24"/>
        </w:rPr>
        <w:t xml:space="preserve"> </w:t>
      </w:r>
      <w:r w:rsidR="003316C8">
        <w:rPr>
          <w:rFonts w:ascii="Times New Roman" w:hAnsi="Times New Roman" w:cs="Times New Roman"/>
          <w:sz w:val="24"/>
          <w:szCs w:val="24"/>
        </w:rPr>
        <w:t xml:space="preserve">Tento </w:t>
      </w:r>
      <w:r w:rsidR="000E2BEE">
        <w:rPr>
          <w:rFonts w:ascii="Times New Roman" w:hAnsi="Times New Roman" w:cs="Times New Roman"/>
          <w:sz w:val="24"/>
          <w:szCs w:val="24"/>
        </w:rPr>
        <w:t>domek</w:t>
      </w:r>
      <w:r w:rsidR="00D17FBA">
        <w:rPr>
          <w:rFonts w:ascii="Times New Roman" w:hAnsi="Times New Roman" w:cs="Times New Roman"/>
          <w:sz w:val="24"/>
          <w:szCs w:val="24"/>
        </w:rPr>
        <w:t xml:space="preserve">, </w:t>
      </w:r>
      <w:r w:rsidR="000E2BEE">
        <w:rPr>
          <w:rFonts w:ascii="Times New Roman" w:hAnsi="Times New Roman" w:cs="Times New Roman"/>
          <w:sz w:val="24"/>
          <w:szCs w:val="24"/>
        </w:rPr>
        <w:t>opředený magickou pověstí</w:t>
      </w:r>
      <w:r w:rsidR="00D17FBA">
        <w:rPr>
          <w:rFonts w:ascii="Times New Roman" w:hAnsi="Times New Roman" w:cs="Times New Roman"/>
          <w:sz w:val="24"/>
          <w:szCs w:val="24"/>
        </w:rPr>
        <w:t>,</w:t>
      </w:r>
      <w:r w:rsidR="000E2BEE">
        <w:rPr>
          <w:rFonts w:ascii="Times New Roman" w:hAnsi="Times New Roman" w:cs="Times New Roman"/>
          <w:sz w:val="24"/>
          <w:szCs w:val="24"/>
        </w:rPr>
        <w:t xml:space="preserve"> </w:t>
      </w:r>
      <w:r w:rsidR="00D17FBA">
        <w:rPr>
          <w:rFonts w:ascii="Times New Roman" w:hAnsi="Times New Roman" w:cs="Times New Roman"/>
          <w:sz w:val="24"/>
          <w:szCs w:val="24"/>
        </w:rPr>
        <w:t xml:space="preserve">se stává osudným pro </w:t>
      </w:r>
      <w:r w:rsidR="006823A8">
        <w:rPr>
          <w:rFonts w:ascii="Times New Roman" w:hAnsi="Times New Roman" w:cs="Times New Roman"/>
          <w:sz w:val="24"/>
          <w:szCs w:val="24"/>
        </w:rPr>
        <w:t>Radovana,</w:t>
      </w:r>
      <w:r w:rsidR="009953DB">
        <w:rPr>
          <w:rFonts w:ascii="Times New Roman" w:hAnsi="Times New Roman" w:cs="Times New Roman"/>
          <w:sz w:val="24"/>
          <w:szCs w:val="24"/>
        </w:rPr>
        <w:t xml:space="preserve"> </w:t>
      </w:r>
      <w:r w:rsidR="000E2BEE">
        <w:rPr>
          <w:rFonts w:ascii="Times New Roman" w:hAnsi="Times New Roman" w:cs="Times New Roman"/>
          <w:sz w:val="24"/>
          <w:szCs w:val="24"/>
        </w:rPr>
        <w:t xml:space="preserve">neboť v něm </w:t>
      </w:r>
      <w:r w:rsidR="006823A8">
        <w:rPr>
          <w:rFonts w:ascii="Times New Roman" w:hAnsi="Times New Roman" w:cs="Times New Roman"/>
          <w:sz w:val="24"/>
          <w:szCs w:val="24"/>
        </w:rPr>
        <w:t xml:space="preserve">je </w:t>
      </w:r>
      <w:r w:rsidR="00D17FBA">
        <w:rPr>
          <w:rFonts w:ascii="Times New Roman" w:hAnsi="Times New Roman" w:cs="Times New Roman"/>
          <w:sz w:val="24"/>
          <w:szCs w:val="24"/>
        </w:rPr>
        <w:t xml:space="preserve">zahuben Ganymedem. </w:t>
      </w:r>
    </w:p>
    <w:p w14:paraId="2D8A0730" w14:textId="77777777" w:rsidR="0046247E" w:rsidRDefault="00A37AA2" w:rsidP="000B06DC">
      <w:pPr>
        <w:spacing w:after="240" w:line="360" w:lineRule="auto"/>
        <w:ind w:firstLine="708"/>
        <w:rPr>
          <w:rFonts w:ascii="Times New Roman" w:hAnsi="Times New Roman" w:cs="Times New Roman"/>
          <w:sz w:val="24"/>
          <w:szCs w:val="24"/>
        </w:rPr>
      </w:pPr>
      <w:r>
        <w:rPr>
          <w:rFonts w:ascii="Times New Roman" w:hAnsi="Times New Roman" w:cs="Times New Roman"/>
          <w:sz w:val="24"/>
          <w:szCs w:val="24"/>
        </w:rPr>
        <w:t>Druhým významným místem je domek za košířskou Václavkou, kde dánský sochař Jörn Moller usiluje o oživení hmoty, inspirován legendou o Golemovi</w:t>
      </w:r>
      <w:r w:rsidR="00E9007B">
        <w:rPr>
          <w:rFonts w:ascii="Times New Roman" w:hAnsi="Times New Roman" w:cs="Times New Roman"/>
          <w:sz w:val="24"/>
          <w:szCs w:val="24"/>
        </w:rPr>
        <w:t>.</w:t>
      </w:r>
      <w:r w:rsidR="003D1780">
        <w:rPr>
          <w:rStyle w:val="Znakapoznpodarou"/>
          <w:rFonts w:ascii="Times New Roman" w:hAnsi="Times New Roman" w:cs="Times New Roman"/>
          <w:sz w:val="24"/>
          <w:szCs w:val="24"/>
        </w:rPr>
        <w:footnoteReference w:id="98"/>
      </w:r>
      <w:r w:rsidR="0096108C">
        <w:rPr>
          <w:rFonts w:ascii="Times New Roman" w:hAnsi="Times New Roman" w:cs="Times New Roman"/>
          <w:sz w:val="24"/>
          <w:szCs w:val="24"/>
        </w:rPr>
        <w:t xml:space="preserve"> Karásek mu přičítá magickou atmosféru.  </w:t>
      </w:r>
    </w:p>
    <w:p w14:paraId="58A238DA" w14:textId="3AF095E5" w:rsidR="005F598A" w:rsidRDefault="0096108C" w:rsidP="000B06DC">
      <w:pPr>
        <w:spacing w:after="240" w:line="360" w:lineRule="auto"/>
        <w:ind w:firstLine="708"/>
        <w:rPr>
          <w:rFonts w:ascii="Times New Roman" w:hAnsi="Times New Roman" w:cs="Times New Roman"/>
          <w:sz w:val="24"/>
          <w:szCs w:val="24"/>
        </w:rPr>
      </w:pPr>
      <w:r w:rsidRPr="00780A90">
        <w:rPr>
          <w:rFonts w:ascii="Times New Roman" w:hAnsi="Times New Roman" w:cs="Times New Roman"/>
          <w:sz w:val="24"/>
          <w:szCs w:val="24"/>
        </w:rPr>
        <w:t xml:space="preserve">„(…) </w:t>
      </w:r>
      <w:r w:rsidR="005651CD" w:rsidRPr="00780A90">
        <w:rPr>
          <w:rFonts w:ascii="Times New Roman" w:hAnsi="Times New Roman" w:cs="Times New Roman"/>
          <w:sz w:val="24"/>
          <w:szCs w:val="24"/>
        </w:rPr>
        <w:t>všude pak se povalovaly dávné magické knihy, pergameny, popsané kabalistickými značkami, lahvičky záhadných lektvarů. Žilo tu ovzduší jakési podivné odloučenosti od světa a od skutečnosti. Vypadalo to, jako by nevedly k tomuto domku od druhých lidí žádné cesty, jako by existoval tento domek sám pro sebe, zpola skrýše magova, zpola zpustlá synagoga</w:t>
      </w:r>
      <w:r w:rsidRPr="00780A90">
        <w:rPr>
          <w:rFonts w:ascii="Times New Roman" w:hAnsi="Times New Roman" w:cs="Times New Roman"/>
          <w:sz w:val="24"/>
          <w:szCs w:val="24"/>
        </w:rPr>
        <w:t xml:space="preserve"> (…)</w:t>
      </w:r>
      <w:r w:rsidR="00747555">
        <w:rPr>
          <w:rFonts w:ascii="Times New Roman" w:hAnsi="Times New Roman" w:cs="Times New Roman"/>
          <w:sz w:val="24"/>
          <w:szCs w:val="24"/>
        </w:rPr>
        <w:t>.</w:t>
      </w:r>
      <w:r w:rsidRPr="00780A90">
        <w:rPr>
          <w:rFonts w:ascii="Times New Roman" w:hAnsi="Times New Roman" w:cs="Times New Roman"/>
          <w:sz w:val="24"/>
          <w:szCs w:val="24"/>
        </w:rPr>
        <w:t>“</w:t>
      </w:r>
      <w:r w:rsidR="00C2183E" w:rsidRPr="00780A90">
        <w:rPr>
          <w:rStyle w:val="Znakapoznpodarou"/>
          <w:rFonts w:ascii="Times New Roman" w:hAnsi="Times New Roman" w:cs="Times New Roman"/>
          <w:sz w:val="24"/>
          <w:szCs w:val="24"/>
        </w:rPr>
        <w:footnoteReference w:id="99"/>
      </w:r>
    </w:p>
    <w:p w14:paraId="0CD5924E" w14:textId="77777777" w:rsidR="00DA6A29" w:rsidRDefault="00DA6A29" w:rsidP="000B06DC">
      <w:pPr>
        <w:spacing w:after="240" w:line="360" w:lineRule="auto"/>
        <w:ind w:firstLine="708"/>
        <w:rPr>
          <w:rFonts w:ascii="Times New Roman" w:hAnsi="Times New Roman" w:cs="Times New Roman"/>
          <w:sz w:val="24"/>
          <w:szCs w:val="24"/>
        </w:rPr>
      </w:pPr>
    </w:p>
    <w:p w14:paraId="530BA68D" w14:textId="77777777" w:rsidR="005F711B" w:rsidRPr="00952E99" w:rsidRDefault="005F711B" w:rsidP="00952E99">
      <w:pPr>
        <w:spacing w:line="360" w:lineRule="auto"/>
        <w:rPr>
          <w:rFonts w:ascii="Times New Roman" w:hAnsi="Times New Roman" w:cs="Times New Roman"/>
          <w:sz w:val="24"/>
          <w:szCs w:val="24"/>
        </w:rPr>
      </w:pPr>
    </w:p>
    <w:p w14:paraId="5E1FBE8B" w14:textId="223EB8AD" w:rsidR="005F598A" w:rsidRDefault="00347F5A" w:rsidP="000B06DC">
      <w:pPr>
        <w:pStyle w:val="Nadpis2"/>
        <w:ind w:firstLine="357"/>
      </w:pPr>
      <w:bookmarkStart w:id="82" w:name="_Toc164691134"/>
      <w:bookmarkStart w:id="83" w:name="_Toc164965070"/>
      <w:r>
        <w:t>7</w:t>
      </w:r>
      <w:r w:rsidR="00121565">
        <w:t>.</w:t>
      </w:r>
      <w:r w:rsidR="00C01AC5">
        <w:t>4</w:t>
      </w:r>
      <w:r w:rsidR="00121565">
        <w:t xml:space="preserve"> </w:t>
      </w:r>
      <w:r w:rsidR="006E36E9">
        <w:t>Vypravěč</w:t>
      </w:r>
      <w:bookmarkEnd w:id="82"/>
      <w:bookmarkEnd w:id="83"/>
    </w:p>
    <w:p w14:paraId="274D5896" w14:textId="77777777" w:rsidR="00347F5A" w:rsidRPr="00347F5A" w:rsidRDefault="00347F5A" w:rsidP="00347F5A"/>
    <w:p w14:paraId="2D6BBE0E" w14:textId="5E2702E3" w:rsidR="0062189E" w:rsidRPr="0062189E" w:rsidRDefault="0062189E" w:rsidP="00454F94">
      <w:pPr>
        <w:spacing w:before="240" w:line="360" w:lineRule="auto"/>
        <w:ind w:firstLine="708"/>
        <w:rPr>
          <w:rFonts w:ascii="Times New Roman" w:hAnsi="Times New Roman" w:cs="Times New Roman"/>
          <w:sz w:val="24"/>
          <w:szCs w:val="24"/>
        </w:rPr>
      </w:pPr>
      <w:r w:rsidRPr="0062189E">
        <w:rPr>
          <w:rFonts w:ascii="Times New Roman" w:hAnsi="Times New Roman" w:cs="Times New Roman"/>
          <w:sz w:val="24"/>
          <w:szCs w:val="24"/>
        </w:rPr>
        <w:t xml:space="preserve">V románu </w:t>
      </w:r>
      <w:r w:rsidRPr="00934AEC">
        <w:rPr>
          <w:rFonts w:ascii="Times New Roman" w:hAnsi="Times New Roman" w:cs="Times New Roman"/>
          <w:i/>
          <w:iCs/>
          <w:sz w:val="24"/>
          <w:szCs w:val="24"/>
        </w:rPr>
        <w:t>Ganymedes</w:t>
      </w:r>
      <w:r w:rsidRPr="0062189E">
        <w:rPr>
          <w:rFonts w:ascii="Times New Roman" w:hAnsi="Times New Roman" w:cs="Times New Roman"/>
          <w:sz w:val="24"/>
          <w:szCs w:val="24"/>
        </w:rPr>
        <w:t xml:space="preserve"> se setkáváme s podobným typem vypravěče jako ve </w:t>
      </w:r>
      <w:r w:rsidRPr="00934AEC">
        <w:rPr>
          <w:rFonts w:ascii="Times New Roman" w:hAnsi="Times New Roman" w:cs="Times New Roman"/>
          <w:i/>
          <w:iCs/>
          <w:sz w:val="24"/>
          <w:szCs w:val="24"/>
        </w:rPr>
        <w:t>Scarabeovi.</w:t>
      </w:r>
      <w:r w:rsidRPr="0062189E">
        <w:rPr>
          <w:rFonts w:ascii="Times New Roman" w:hAnsi="Times New Roman" w:cs="Times New Roman"/>
          <w:sz w:val="24"/>
          <w:szCs w:val="24"/>
        </w:rPr>
        <w:t xml:space="preserve"> Vypráví v minulém čase a je charakterizován</w:t>
      </w:r>
      <w:r>
        <w:rPr>
          <w:rFonts w:ascii="Times New Roman" w:hAnsi="Times New Roman" w:cs="Times New Roman"/>
          <w:sz w:val="24"/>
          <w:szCs w:val="24"/>
        </w:rPr>
        <w:t xml:space="preserve"> jako vypravěč s</w:t>
      </w:r>
      <w:r w:rsidRPr="0062189E">
        <w:rPr>
          <w:rFonts w:ascii="Times New Roman" w:hAnsi="Times New Roman" w:cs="Times New Roman"/>
          <w:sz w:val="24"/>
          <w:szCs w:val="24"/>
        </w:rPr>
        <w:t xml:space="preserve"> nadhledem. Genettův koncept ho definuje jako extradiegetick</w:t>
      </w:r>
      <w:r>
        <w:rPr>
          <w:rFonts w:ascii="Times New Roman" w:hAnsi="Times New Roman" w:cs="Times New Roman"/>
          <w:sz w:val="24"/>
          <w:szCs w:val="24"/>
        </w:rPr>
        <w:t>ého</w:t>
      </w:r>
      <w:r w:rsidRPr="0062189E">
        <w:rPr>
          <w:rFonts w:ascii="Times New Roman" w:hAnsi="Times New Roman" w:cs="Times New Roman"/>
          <w:sz w:val="24"/>
          <w:szCs w:val="24"/>
        </w:rPr>
        <w:t xml:space="preserve"> a heterodiegetick</w:t>
      </w:r>
      <w:r>
        <w:rPr>
          <w:rFonts w:ascii="Times New Roman" w:hAnsi="Times New Roman" w:cs="Times New Roman"/>
          <w:sz w:val="24"/>
          <w:szCs w:val="24"/>
        </w:rPr>
        <w:t>ého</w:t>
      </w:r>
      <w:r w:rsidRPr="0062189E">
        <w:rPr>
          <w:rFonts w:ascii="Times New Roman" w:hAnsi="Times New Roman" w:cs="Times New Roman"/>
          <w:sz w:val="24"/>
          <w:szCs w:val="24"/>
        </w:rPr>
        <w:t xml:space="preserve">. Avšak ve srovnání se </w:t>
      </w:r>
      <w:r w:rsidRPr="00934AEC">
        <w:rPr>
          <w:rFonts w:ascii="Times New Roman" w:hAnsi="Times New Roman" w:cs="Times New Roman"/>
          <w:i/>
          <w:iCs/>
          <w:sz w:val="24"/>
          <w:szCs w:val="24"/>
        </w:rPr>
        <w:t>Scarabeem</w:t>
      </w:r>
      <w:r w:rsidRPr="0062189E">
        <w:rPr>
          <w:rFonts w:ascii="Times New Roman" w:hAnsi="Times New Roman" w:cs="Times New Roman"/>
          <w:sz w:val="24"/>
          <w:szCs w:val="24"/>
        </w:rPr>
        <w:t xml:space="preserve"> zde existuje drobný rozdíl. V </w:t>
      </w:r>
      <w:r w:rsidRPr="00934AEC">
        <w:rPr>
          <w:rFonts w:ascii="Times New Roman" w:hAnsi="Times New Roman" w:cs="Times New Roman"/>
          <w:i/>
          <w:iCs/>
          <w:sz w:val="24"/>
          <w:szCs w:val="24"/>
        </w:rPr>
        <w:t>Ganymedovi</w:t>
      </w:r>
      <w:r w:rsidRPr="0062189E">
        <w:rPr>
          <w:rFonts w:ascii="Times New Roman" w:hAnsi="Times New Roman" w:cs="Times New Roman"/>
          <w:sz w:val="24"/>
          <w:szCs w:val="24"/>
        </w:rPr>
        <w:t xml:space="preserve"> příběh začíná uvedením, zatímco ve </w:t>
      </w:r>
      <w:r w:rsidRPr="00934AEC">
        <w:rPr>
          <w:rFonts w:ascii="Times New Roman" w:hAnsi="Times New Roman" w:cs="Times New Roman"/>
          <w:i/>
          <w:iCs/>
          <w:sz w:val="24"/>
          <w:szCs w:val="24"/>
        </w:rPr>
        <w:t>Scarabeovi</w:t>
      </w:r>
      <w:r w:rsidRPr="0062189E">
        <w:rPr>
          <w:rFonts w:ascii="Times New Roman" w:hAnsi="Times New Roman" w:cs="Times New Roman"/>
          <w:sz w:val="24"/>
          <w:szCs w:val="24"/>
        </w:rPr>
        <w:t xml:space="preserve"> takov</w:t>
      </w:r>
      <w:r w:rsidR="00934AEC">
        <w:rPr>
          <w:rFonts w:ascii="Times New Roman" w:hAnsi="Times New Roman" w:cs="Times New Roman"/>
          <w:sz w:val="24"/>
          <w:szCs w:val="24"/>
        </w:rPr>
        <w:t>á úvodní pasáž chybí.</w:t>
      </w:r>
    </w:p>
    <w:p w14:paraId="451A76EF" w14:textId="6763B581" w:rsidR="00123C77" w:rsidRDefault="00E253CC" w:rsidP="00454F94">
      <w:pPr>
        <w:spacing w:before="240" w:line="360" w:lineRule="auto"/>
        <w:ind w:firstLine="708"/>
        <w:rPr>
          <w:rFonts w:ascii="Times New Roman" w:hAnsi="Times New Roman" w:cs="Times New Roman"/>
          <w:i/>
          <w:iCs/>
          <w:sz w:val="24"/>
          <w:szCs w:val="24"/>
        </w:rPr>
      </w:pPr>
      <w:r w:rsidRPr="00780A90">
        <w:rPr>
          <w:rFonts w:ascii="Times New Roman" w:hAnsi="Times New Roman" w:cs="Times New Roman"/>
          <w:sz w:val="24"/>
          <w:szCs w:val="24"/>
        </w:rPr>
        <w:t xml:space="preserve">„Příběh, jejž budu </w:t>
      </w:r>
      <w:proofErr w:type="gramStart"/>
      <w:r w:rsidRPr="00780A90">
        <w:rPr>
          <w:rFonts w:ascii="Times New Roman" w:hAnsi="Times New Roman" w:cs="Times New Roman"/>
          <w:sz w:val="24"/>
          <w:szCs w:val="24"/>
        </w:rPr>
        <w:t>vyprávěti</w:t>
      </w:r>
      <w:proofErr w:type="gramEnd"/>
      <w:r w:rsidRPr="00780A90">
        <w:rPr>
          <w:rFonts w:ascii="Times New Roman" w:hAnsi="Times New Roman" w:cs="Times New Roman"/>
          <w:sz w:val="24"/>
          <w:szCs w:val="24"/>
        </w:rPr>
        <w:t>, je vzat ze skutečnosti, a to tak, že neměním ani vedlejších podrobností. Vylíčím své postavy metodou realistů. Nezahalím jich jako jindy básnickými metaforami jak oblakem zlatého prachu. Povím všechny jejich křehkosti a pošetilosti stejně jako</w:t>
      </w:r>
      <w:r w:rsidRPr="00323E76">
        <w:rPr>
          <w:rFonts w:ascii="Times New Roman" w:hAnsi="Times New Roman" w:cs="Times New Roman"/>
          <w:i/>
          <w:iCs/>
          <w:sz w:val="24"/>
          <w:szCs w:val="24"/>
        </w:rPr>
        <w:t xml:space="preserve"> </w:t>
      </w:r>
      <w:r w:rsidRPr="00780A90">
        <w:rPr>
          <w:rFonts w:ascii="Times New Roman" w:hAnsi="Times New Roman" w:cs="Times New Roman"/>
          <w:sz w:val="24"/>
          <w:szCs w:val="24"/>
        </w:rPr>
        <w:t>neřesti a šílenství</w:t>
      </w:r>
      <w:r w:rsidR="00500124" w:rsidRPr="00780A90">
        <w:rPr>
          <w:rFonts w:ascii="Times New Roman" w:hAnsi="Times New Roman" w:cs="Times New Roman"/>
          <w:sz w:val="24"/>
          <w:szCs w:val="24"/>
        </w:rPr>
        <w:t>.“</w:t>
      </w:r>
      <w:r w:rsidR="00123C77" w:rsidRPr="00780A90">
        <w:rPr>
          <w:rStyle w:val="Znakapoznpodarou"/>
          <w:rFonts w:ascii="Times New Roman" w:hAnsi="Times New Roman" w:cs="Times New Roman"/>
          <w:sz w:val="24"/>
          <w:szCs w:val="24"/>
        </w:rPr>
        <w:footnoteReference w:id="100"/>
      </w:r>
    </w:p>
    <w:p w14:paraId="00E40A83" w14:textId="05D1F065" w:rsidR="0063018A" w:rsidRDefault="00752BAA" w:rsidP="00454F94">
      <w:pPr>
        <w:spacing w:before="240" w:line="360" w:lineRule="auto"/>
        <w:ind w:firstLine="708"/>
        <w:rPr>
          <w:rFonts w:ascii="Times New Roman" w:hAnsi="Times New Roman" w:cs="Times New Roman"/>
          <w:sz w:val="24"/>
          <w:szCs w:val="24"/>
        </w:rPr>
      </w:pPr>
      <w:r>
        <w:rPr>
          <w:rFonts w:ascii="Times New Roman" w:hAnsi="Times New Roman" w:cs="Times New Roman"/>
          <w:sz w:val="24"/>
          <w:szCs w:val="24"/>
        </w:rPr>
        <w:t>Dle Pouill</w:t>
      </w:r>
      <w:r w:rsidR="003A33EC">
        <w:rPr>
          <w:rFonts w:ascii="Times New Roman" w:hAnsi="Times New Roman" w:cs="Times New Roman"/>
          <w:sz w:val="24"/>
          <w:szCs w:val="24"/>
        </w:rPr>
        <w:t>on</w:t>
      </w:r>
      <w:r>
        <w:rPr>
          <w:rFonts w:ascii="Times New Roman" w:hAnsi="Times New Roman" w:cs="Times New Roman"/>
          <w:sz w:val="24"/>
          <w:szCs w:val="24"/>
        </w:rPr>
        <w:t>a se jedná opět o vypravěče s</w:t>
      </w:r>
      <w:r w:rsidR="00956604">
        <w:rPr>
          <w:rFonts w:ascii="Times New Roman" w:hAnsi="Times New Roman" w:cs="Times New Roman"/>
          <w:sz w:val="24"/>
          <w:szCs w:val="24"/>
        </w:rPr>
        <w:t> </w:t>
      </w:r>
      <w:r>
        <w:rPr>
          <w:rFonts w:ascii="Times New Roman" w:hAnsi="Times New Roman" w:cs="Times New Roman"/>
          <w:sz w:val="24"/>
          <w:szCs w:val="24"/>
        </w:rPr>
        <w:t>přehlede</w:t>
      </w:r>
      <w:r w:rsidR="007863C3">
        <w:rPr>
          <w:rFonts w:ascii="Times New Roman" w:hAnsi="Times New Roman" w:cs="Times New Roman"/>
          <w:sz w:val="24"/>
          <w:szCs w:val="24"/>
        </w:rPr>
        <w:t>m</w:t>
      </w:r>
      <w:r w:rsidR="00956604">
        <w:rPr>
          <w:rFonts w:ascii="Times New Roman" w:hAnsi="Times New Roman" w:cs="Times New Roman"/>
          <w:sz w:val="24"/>
          <w:szCs w:val="24"/>
        </w:rPr>
        <w:t>.</w:t>
      </w:r>
      <w:r w:rsidR="005E2056" w:rsidRPr="005E2056">
        <w:rPr>
          <w:rFonts w:ascii="Times New Roman" w:hAnsi="Times New Roman" w:cs="Times New Roman"/>
          <w:sz w:val="24"/>
          <w:szCs w:val="24"/>
        </w:rPr>
        <w:t xml:space="preserve"> </w:t>
      </w:r>
      <w:r w:rsidR="00956604">
        <w:rPr>
          <w:rFonts w:ascii="Times New Roman" w:hAnsi="Times New Roman" w:cs="Times New Roman"/>
          <w:sz w:val="24"/>
          <w:szCs w:val="24"/>
        </w:rPr>
        <w:t>V</w:t>
      </w:r>
      <w:r w:rsidR="005E2056" w:rsidRPr="005E2056">
        <w:rPr>
          <w:rFonts w:ascii="Times New Roman" w:hAnsi="Times New Roman" w:cs="Times New Roman"/>
          <w:sz w:val="24"/>
          <w:szCs w:val="24"/>
        </w:rPr>
        <w:t xml:space="preserve">ypravěč </w:t>
      </w:r>
      <w:r w:rsidR="00956604">
        <w:rPr>
          <w:rFonts w:ascii="Times New Roman" w:hAnsi="Times New Roman" w:cs="Times New Roman"/>
          <w:sz w:val="24"/>
          <w:szCs w:val="24"/>
        </w:rPr>
        <w:t xml:space="preserve">například </w:t>
      </w:r>
      <w:r w:rsidR="005E2056" w:rsidRPr="005E2056">
        <w:rPr>
          <w:rFonts w:ascii="Times New Roman" w:hAnsi="Times New Roman" w:cs="Times New Roman"/>
          <w:sz w:val="24"/>
          <w:szCs w:val="24"/>
        </w:rPr>
        <w:t xml:space="preserve">popisuje vnitřní úvahy </w:t>
      </w:r>
      <w:r w:rsidR="00956604">
        <w:rPr>
          <w:rFonts w:ascii="Times New Roman" w:hAnsi="Times New Roman" w:cs="Times New Roman"/>
          <w:sz w:val="24"/>
          <w:szCs w:val="24"/>
        </w:rPr>
        <w:t>Radovana</w:t>
      </w:r>
      <w:r w:rsidR="005E2056" w:rsidRPr="005E2056">
        <w:rPr>
          <w:rFonts w:ascii="Times New Roman" w:hAnsi="Times New Roman" w:cs="Times New Roman"/>
          <w:sz w:val="24"/>
          <w:szCs w:val="24"/>
        </w:rPr>
        <w:t xml:space="preserve"> o vzhledu svého přítele, </w:t>
      </w:r>
      <w:r w:rsidR="007863C3">
        <w:rPr>
          <w:rFonts w:ascii="Times New Roman" w:hAnsi="Times New Roman" w:cs="Times New Roman"/>
          <w:sz w:val="24"/>
          <w:szCs w:val="24"/>
        </w:rPr>
        <w:t>m</w:t>
      </w:r>
      <w:r w:rsidR="005E2056" w:rsidRPr="005E2056">
        <w:rPr>
          <w:rFonts w:ascii="Times New Roman" w:hAnsi="Times New Roman" w:cs="Times New Roman"/>
          <w:sz w:val="24"/>
          <w:szCs w:val="24"/>
        </w:rPr>
        <w:t>á</w:t>
      </w:r>
      <w:r w:rsidR="00FF2383">
        <w:rPr>
          <w:rFonts w:ascii="Times New Roman" w:hAnsi="Times New Roman" w:cs="Times New Roman"/>
          <w:sz w:val="24"/>
          <w:szCs w:val="24"/>
        </w:rPr>
        <w:t xml:space="preserve"> tedy</w:t>
      </w:r>
      <w:r w:rsidR="005E2056" w:rsidRPr="005E2056">
        <w:rPr>
          <w:rFonts w:ascii="Times New Roman" w:hAnsi="Times New Roman" w:cs="Times New Roman"/>
          <w:sz w:val="24"/>
          <w:szCs w:val="24"/>
        </w:rPr>
        <w:t xml:space="preserve"> přístup k</w:t>
      </w:r>
      <w:r w:rsidR="00FF2383">
        <w:rPr>
          <w:rFonts w:ascii="Times New Roman" w:hAnsi="Times New Roman" w:cs="Times New Roman"/>
          <w:sz w:val="24"/>
          <w:szCs w:val="24"/>
        </w:rPr>
        <w:t> jeho intimním myšlenkám</w:t>
      </w:r>
      <w:r w:rsidR="005E2056" w:rsidRPr="005E2056">
        <w:rPr>
          <w:rFonts w:ascii="Times New Roman" w:hAnsi="Times New Roman" w:cs="Times New Roman"/>
          <w:sz w:val="24"/>
          <w:szCs w:val="24"/>
        </w:rPr>
        <w:t>.</w:t>
      </w:r>
      <w:r w:rsidR="00B62FDA">
        <w:rPr>
          <w:rFonts w:ascii="Times New Roman" w:hAnsi="Times New Roman" w:cs="Times New Roman"/>
          <w:sz w:val="24"/>
          <w:szCs w:val="24"/>
        </w:rPr>
        <w:t xml:space="preserve"> </w:t>
      </w:r>
    </w:p>
    <w:p w14:paraId="05A4615F" w14:textId="2D3261F0" w:rsidR="005F598A" w:rsidRPr="00780A90" w:rsidRDefault="005E2056" w:rsidP="00454F94">
      <w:pPr>
        <w:spacing w:before="240" w:line="360" w:lineRule="auto"/>
        <w:ind w:firstLine="708"/>
        <w:rPr>
          <w:rFonts w:ascii="Times New Roman" w:hAnsi="Times New Roman" w:cs="Times New Roman"/>
          <w:sz w:val="24"/>
          <w:szCs w:val="24"/>
        </w:rPr>
      </w:pPr>
      <w:r w:rsidRPr="00780A90">
        <w:rPr>
          <w:rFonts w:ascii="Times New Roman" w:hAnsi="Times New Roman" w:cs="Times New Roman"/>
          <w:sz w:val="24"/>
          <w:szCs w:val="24"/>
        </w:rPr>
        <w:t>„A pak večer, než usnul, myslil na krásné, vysoké a rozlehlé čelo přítelovo, na tmavé hrozny jeho vlasů až s modravými odstíny, na černý stín jeho vyholených vousů pod nosem, na stopu nějaké jizvy na bradě, jež mu tolik slušela.“</w:t>
      </w:r>
      <w:r w:rsidR="00D5377C" w:rsidRPr="00780A90">
        <w:rPr>
          <w:rStyle w:val="Znakapoznpodarou"/>
          <w:rFonts w:ascii="Times New Roman" w:hAnsi="Times New Roman" w:cs="Times New Roman"/>
          <w:sz w:val="24"/>
          <w:szCs w:val="24"/>
        </w:rPr>
        <w:footnoteReference w:id="101"/>
      </w:r>
    </w:p>
    <w:p w14:paraId="4BA708DA" w14:textId="4DD2B1B5" w:rsidR="00D8617E" w:rsidRDefault="00D8617E" w:rsidP="00454F94">
      <w:pPr>
        <w:spacing w:before="240"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Tento typ vypravěče se nám tedy jeví jako spolehlivý vypravěč. </w:t>
      </w:r>
      <w:r w:rsidR="00227A40">
        <w:rPr>
          <w:rFonts w:ascii="Times New Roman" w:hAnsi="Times New Roman" w:cs="Times New Roman"/>
          <w:sz w:val="24"/>
          <w:szCs w:val="24"/>
        </w:rPr>
        <w:t xml:space="preserve">V rámci popisu postav a prostoru se zde objevuje opět </w:t>
      </w:r>
      <w:r w:rsidR="00542740">
        <w:rPr>
          <w:rFonts w:ascii="Times New Roman" w:hAnsi="Times New Roman" w:cs="Times New Roman"/>
          <w:sz w:val="24"/>
          <w:szCs w:val="24"/>
        </w:rPr>
        <w:t xml:space="preserve">smyslově evokativní </w:t>
      </w:r>
      <w:r w:rsidR="00227A40">
        <w:rPr>
          <w:rFonts w:ascii="Times New Roman" w:hAnsi="Times New Roman" w:cs="Times New Roman"/>
          <w:sz w:val="24"/>
          <w:szCs w:val="24"/>
        </w:rPr>
        <w:t>styl vyprávění</w:t>
      </w:r>
      <w:r w:rsidR="00857B0A">
        <w:rPr>
          <w:rFonts w:ascii="Times New Roman" w:hAnsi="Times New Roman" w:cs="Times New Roman"/>
          <w:sz w:val="24"/>
          <w:szCs w:val="24"/>
        </w:rPr>
        <w:t>.</w:t>
      </w:r>
    </w:p>
    <w:p w14:paraId="586A7AD9" w14:textId="32DDCEC3" w:rsidR="009771FF" w:rsidRPr="00780A90" w:rsidRDefault="00227A40" w:rsidP="00454F94">
      <w:pPr>
        <w:spacing w:before="240" w:line="360" w:lineRule="auto"/>
        <w:ind w:firstLine="708"/>
        <w:rPr>
          <w:rFonts w:ascii="Times New Roman" w:hAnsi="Times New Roman" w:cs="Times New Roman"/>
          <w:sz w:val="24"/>
          <w:szCs w:val="24"/>
        </w:rPr>
      </w:pPr>
      <w:r w:rsidRPr="00780A90">
        <w:rPr>
          <w:rFonts w:ascii="Times New Roman" w:hAnsi="Times New Roman" w:cs="Times New Roman"/>
          <w:sz w:val="24"/>
          <w:szCs w:val="24"/>
        </w:rPr>
        <w:t>„Je to mužská sfinx. V tvář</w:t>
      </w:r>
      <w:r w:rsidR="000278DE" w:rsidRPr="00780A90">
        <w:rPr>
          <w:rFonts w:ascii="Times New Roman" w:hAnsi="Times New Roman" w:cs="Times New Roman"/>
          <w:sz w:val="24"/>
          <w:szCs w:val="24"/>
        </w:rPr>
        <w:t>í</w:t>
      </w:r>
      <w:r w:rsidRPr="00780A90">
        <w:rPr>
          <w:rFonts w:ascii="Times New Roman" w:hAnsi="Times New Roman" w:cs="Times New Roman"/>
          <w:sz w:val="24"/>
          <w:szCs w:val="24"/>
        </w:rPr>
        <w:t>ch je něco enigmatického, záhadný výraz způsobuje husté, nezvykle husté obočí, uprostřed nad nosem srostlé, obočí upíří, jež má pochmurnou, magickou sílu krotitelovu. Ale něco enigmatického hraje také v koutcích očí, vypadá to, jako by šlehaly časem utajené blesky. Něco enigmatického je také v koutcích rtů.“</w:t>
      </w:r>
      <w:r w:rsidR="00E237BB" w:rsidRPr="00780A90">
        <w:rPr>
          <w:rStyle w:val="Znakapoznpodarou"/>
          <w:rFonts w:ascii="Times New Roman" w:hAnsi="Times New Roman" w:cs="Times New Roman"/>
          <w:sz w:val="24"/>
          <w:szCs w:val="24"/>
        </w:rPr>
        <w:footnoteReference w:id="102"/>
      </w:r>
    </w:p>
    <w:p w14:paraId="0308BFAF" w14:textId="11EC2C42" w:rsidR="00227A40" w:rsidRPr="009771FF" w:rsidRDefault="005A0D4D" w:rsidP="00454F94">
      <w:pPr>
        <w:spacing w:before="240" w:line="360" w:lineRule="auto"/>
        <w:ind w:firstLine="708"/>
        <w:rPr>
          <w:rFonts w:ascii="Times New Roman" w:hAnsi="Times New Roman" w:cs="Times New Roman"/>
          <w:i/>
          <w:iCs/>
          <w:sz w:val="24"/>
          <w:szCs w:val="24"/>
        </w:rPr>
      </w:pPr>
      <w:r w:rsidRPr="005A0D4D">
        <w:rPr>
          <w:rFonts w:ascii="Times New Roman" w:hAnsi="Times New Roman" w:cs="Times New Roman"/>
          <w:sz w:val="24"/>
          <w:szCs w:val="24"/>
        </w:rPr>
        <w:t>Vypravěč také</w:t>
      </w:r>
      <w:r w:rsidR="0098310D">
        <w:rPr>
          <w:rFonts w:ascii="Times New Roman" w:hAnsi="Times New Roman" w:cs="Times New Roman"/>
          <w:sz w:val="24"/>
          <w:szCs w:val="24"/>
        </w:rPr>
        <w:t>, jako v předešlých částech trilogie, odbočuje</w:t>
      </w:r>
      <w:r w:rsidRPr="005A0D4D">
        <w:rPr>
          <w:rFonts w:ascii="Times New Roman" w:hAnsi="Times New Roman" w:cs="Times New Roman"/>
          <w:sz w:val="24"/>
          <w:szCs w:val="24"/>
        </w:rPr>
        <w:t xml:space="preserve"> od hlavní</w:t>
      </w:r>
      <w:r w:rsidR="0098310D">
        <w:rPr>
          <w:rFonts w:ascii="Times New Roman" w:hAnsi="Times New Roman" w:cs="Times New Roman"/>
          <w:sz w:val="24"/>
          <w:szCs w:val="24"/>
        </w:rPr>
        <w:t xml:space="preserve"> dějové linie</w:t>
      </w:r>
      <w:r w:rsidRPr="005A0D4D">
        <w:rPr>
          <w:rFonts w:ascii="Times New Roman" w:hAnsi="Times New Roman" w:cs="Times New Roman"/>
          <w:sz w:val="24"/>
          <w:szCs w:val="24"/>
        </w:rPr>
        <w:t xml:space="preserve"> a představuje příběh Jörna Mollera, a</w:t>
      </w:r>
      <w:r w:rsidR="00023FBA">
        <w:rPr>
          <w:rFonts w:ascii="Times New Roman" w:hAnsi="Times New Roman" w:cs="Times New Roman"/>
          <w:sz w:val="24"/>
          <w:szCs w:val="24"/>
        </w:rPr>
        <w:t>však</w:t>
      </w:r>
      <w:r w:rsidRPr="005A0D4D">
        <w:rPr>
          <w:rFonts w:ascii="Times New Roman" w:hAnsi="Times New Roman" w:cs="Times New Roman"/>
          <w:sz w:val="24"/>
          <w:szCs w:val="24"/>
        </w:rPr>
        <w:t xml:space="preserve"> v porovnání s </w:t>
      </w:r>
      <w:r w:rsidRPr="00934AEC">
        <w:rPr>
          <w:rFonts w:ascii="Times New Roman" w:hAnsi="Times New Roman" w:cs="Times New Roman"/>
          <w:i/>
          <w:iCs/>
          <w:sz w:val="24"/>
          <w:szCs w:val="24"/>
        </w:rPr>
        <w:t>Románem Manfreda Macmillena</w:t>
      </w:r>
      <w:r w:rsidRPr="005A0D4D">
        <w:rPr>
          <w:rFonts w:ascii="Times New Roman" w:hAnsi="Times New Roman" w:cs="Times New Roman"/>
          <w:sz w:val="24"/>
          <w:szCs w:val="24"/>
        </w:rPr>
        <w:t xml:space="preserve"> a se </w:t>
      </w:r>
      <w:r w:rsidRPr="00934AEC">
        <w:rPr>
          <w:rFonts w:ascii="Times New Roman" w:hAnsi="Times New Roman" w:cs="Times New Roman"/>
          <w:i/>
          <w:iCs/>
          <w:sz w:val="24"/>
          <w:szCs w:val="24"/>
        </w:rPr>
        <w:t>Scarabeem</w:t>
      </w:r>
      <w:r w:rsidRPr="005A0D4D">
        <w:rPr>
          <w:rFonts w:ascii="Times New Roman" w:hAnsi="Times New Roman" w:cs="Times New Roman"/>
          <w:sz w:val="24"/>
          <w:szCs w:val="24"/>
        </w:rPr>
        <w:t xml:space="preserve"> se nejedná o tak rozsáhl</w:t>
      </w:r>
      <w:r w:rsidR="00023FBA">
        <w:rPr>
          <w:rFonts w:ascii="Times New Roman" w:hAnsi="Times New Roman" w:cs="Times New Roman"/>
          <w:sz w:val="24"/>
          <w:szCs w:val="24"/>
        </w:rPr>
        <w:t>é</w:t>
      </w:r>
      <w:r w:rsidRPr="005A0D4D">
        <w:rPr>
          <w:rFonts w:ascii="Times New Roman" w:hAnsi="Times New Roman" w:cs="Times New Roman"/>
          <w:sz w:val="24"/>
          <w:szCs w:val="24"/>
        </w:rPr>
        <w:t xml:space="preserve"> a kompletní vyprávění o postavě. Spíše jde o stručnější charakteristiku.</w:t>
      </w:r>
    </w:p>
    <w:p w14:paraId="39318558" w14:textId="35CFE9F3" w:rsidR="000278DE" w:rsidRPr="00780A90" w:rsidRDefault="00701B5A" w:rsidP="00454F94">
      <w:pPr>
        <w:spacing w:before="240" w:line="360" w:lineRule="auto"/>
        <w:ind w:firstLine="708"/>
        <w:rPr>
          <w:rFonts w:ascii="Times New Roman" w:hAnsi="Times New Roman" w:cs="Times New Roman"/>
          <w:sz w:val="24"/>
          <w:szCs w:val="24"/>
        </w:rPr>
      </w:pPr>
      <w:r w:rsidRPr="00780A90">
        <w:rPr>
          <w:rFonts w:ascii="Times New Roman" w:hAnsi="Times New Roman" w:cs="Times New Roman"/>
          <w:sz w:val="24"/>
          <w:szCs w:val="24"/>
        </w:rPr>
        <w:t>„Jörn Moller byl dánský sochař. Opustil však Dánsko již před pěti lety a žil v Praze skrytě, oddán okultnímu studiu. Bydlil ve starém osamělém domě v polích za košířskou Václavkou, a jeho ojedinělé vycházky do Prahy jej vždy vedly jen k náhrobku rabbiho Jehudy Lva.“</w:t>
      </w:r>
      <w:r w:rsidR="00FB35B2" w:rsidRPr="00780A90">
        <w:rPr>
          <w:rStyle w:val="Znakapoznpodarou"/>
          <w:rFonts w:ascii="Times New Roman" w:hAnsi="Times New Roman" w:cs="Times New Roman"/>
          <w:sz w:val="24"/>
          <w:szCs w:val="24"/>
        </w:rPr>
        <w:footnoteReference w:id="103"/>
      </w:r>
    </w:p>
    <w:p w14:paraId="63550F74" w14:textId="77777777" w:rsidR="000B06DC" w:rsidRDefault="000278DE" w:rsidP="0009745B">
      <w:pPr>
        <w:spacing w:before="240" w:line="360" w:lineRule="auto"/>
        <w:ind w:firstLine="708"/>
        <w:rPr>
          <w:rFonts w:ascii="Times New Roman" w:hAnsi="Times New Roman" w:cs="Times New Roman"/>
          <w:i/>
          <w:iCs/>
          <w:sz w:val="24"/>
          <w:szCs w:val="24"/>
        </w:rPr>
      </w:pPr>
      <w:r w:rsidRPr="000278DE">
        <w:rPr>
          <w:rFonts w:ascii="Times New Roman" w:hAnsi="Times New Roman" w:cs="Times New Roman"/>
          <w:sz w:val="24"/>
          <w:szCs w:val="24"/>
        </w:rPr>
        <w:t>Pokud</w:t>
      </w:r>
      <w:r>
        <w:rPr>
          <w:rFonts w:ascii="Times New Roman" w:hAnsi="Times New Roman" w:cs="Times New Roman"/>
          <w:sz w:val="24"/>
          <w:szCs w:val="24"/>
        </w:rPr>
        <w:t xml:space="preserve"> </w:t>
      </w:r>
      <w:r w:rsidRPr="000278DE">
        <w:rPr>
          <w:rFonts w:ascii="Times New Roman" w:hAnsi="Times New Roman" w:cs="Times New Roman"/>
          <w:sz w:val="24"/>
          <w:szCs w:val="24"/>
        </w:rPr>
        <w:t xml:space="preserve">aplikujeme Friedmanovu kategorizaci vypravěčů, v případě </w:t>
      </w:r>
      <w:r w:rsidRPr="000278DE">
        <w:rPr>
          <w:rFonts w:ascii="Times New Roman" w:hAnsi="Times New Roman" w:cs="Times New Roman"/>
          <w:i/>
          <w:iCs/>
          <w:sz w:val="24"/>
          <w:szCs w:val="24"/>
        </w:rPr>
        <w:t>Ganymeda</w:t>
      </w:r>
      <w:r w:rsidRPr="000278DE">
        <w:rPr>
          <w:rFonts w:ascii="Times New Roman" w:hAnsi="Times New Roman" w:cs="Times New Roman"/>
          <w:sz w:val="24"/>
          <w:szCs w:val="24"/>
        </w:rPr>
        <w:t xml:space="preserve"> bychom mluvili o vypravěči s vševědoucností produktorskou. Tento vypravěč přímo </w:t>
      </w:r>
      <w:r>
        <w:rPr>
          <w:rFonts w:ascii="Times New Roman" w:hAnsi="Times New Roman" w:cs="Times New Roman"/>
          <w:sz w:val="24"/>
          <w:szCs w:val="24"/>
        </w:rPr>
        <w:t>zasahuje</w:t>
      </w:r>
      <w:r w:rsidRPr="000278DE">
        <w:rPr>
          <w:rFonts w:ascii="Times New Roman" w:hAnsi="Times New Roman" w:cs="Times New Roman"/>
          <w:sz w:val="24"/>
          <w:szCs w:val="24"/>
        </w:rPr>
        <w:t xml:space="preserve"> do děje, což je patrné </w:t>
      </w:r>
      <w:r>
        <w:rPr>
          <w:rFonts w:ascii="Times New Roman" w:hAnsi="Times New Roman" w:cs="Times New Roman"/>
          <w:sz w:val="24"/>
          <w:szCs w:val="24"/>
        </w:rPr>
        <w:t>zejména</w:t>
      </w:r>
      <w:r w:rsidRPr="000278DE">
        <w:rPr>
          <w:rFonts w:ascii="Times New Roman" w:hAnsi="Times New Roman" w:cs="Times New Roman"/>
          <w:sz w:val="24"/>
          <w:szCs w:val="24"/>
        </w:rPr>
        <w:t xml:space="preserve"> v zahájení příběhu.</w:t>
      </w:r>
      <w:r w:rsidR="0009745B">
        <w:rPr>
          <w:rFonts w:ascii="Times New Roman" w:hAnsi="Times New Roman" w:cs="Times New Roman"/>
          <w:i/>
          <w:iCs/>
          <w:sz w:val="24"/>
          <w:szCs w:val="24"/>
        </w:rPr>
        <w:t xml:space="preserve"> </w:t>
      </w:r>
    </w:p>
    <w:p w14:paraId="43170DEE" w14:textId="02B3DB5B" w:rsidR="0015206F" w:rsidRDefault="000278DE" w:rsidP="00443848">
      <w:pPr>
        <w:spacing w:before="240" w:line="360" w:lineRule="auto"/>
        <w:ind w:firstLine="708"/>
        <w:rPr>
          <w:rFonts w:ascii="Times New Roman" w:hAnsi="Times New Roman" w:cs="Times New Roman"/>
          <w:sz w:val="24"/>
          <w:szCs w:val="24"/>
        </w:rPr>
      </w:pPr>
      <w:r w:rsidRPr="00780A90">
        <w:rPr>
          <w:rFonts w:ascii="Times New Roman" w:hAnsi="Times New Roman" w:cs="Times New Roman"/>
          <w:sz w:val="24"/>
          <w:szCs w:val="24"/>
        </w:rPr>
        <w:t xml:space="preserve">„Setmělo se docela. Počneme. Nač </w:t>
      </w:r>
      <w:proofErr w:type="gramStart"/>
      <w:r w:rsidRPr="00780A90">
        <w:rPr>
          <w:rFonts w:ascii="Times New Roman" w:hAnsi="Times New Roman" w:cs="Times New Roman"/>
          <w:sz w:val="24"/>
          <w:szCs w:val="24"/>
        </w:rPr>
        <w:t>mysliti</w:t>
      </w:r>
      <w:proofErr w:type="gramEnd"/>
      <w:r w:rsidRPr="00780A90">
        <w:rPr>
          <w:rFonts w:ascii="Times New Roman" w:hAnsi="Times New Roman" w:cs="Times New Roman"/>
          <w:sz w:val="24"/>
          <w:szCs w:val="24"/>
        </w:rPr>
        <w:t xml:space="preserve"> na to, jak absurdním bude se jeviti vše, co budeme vyprávěti, až bude zase svítiti na nás denní svit? Procházel jsem se onehdy zahradou, v níž chodili kdysi také ti, kdo oživují jeviště mého příběhu</w:t>
      </w:r>
      <w:r w:rsidR="000B06DC" w:rsidRPr="00780A90">
        <w:rPr>
          <w:rFonts w:ascii="Times New Roman" w:hAnsi="Times New Roman" w:cs="Times New Roman"/>
          <w:sz w:val="24"/>
          <w:szCs w:val="24"/>
        </w:rPr>
        <w:t xml:space="preserve"> (…).</w:t>
      </w:r>
      <w:r w:rsidR="009B1CD8" w:rsidRPr="00780A90">
        <w:rPr>
          <w:rFonts w:ascii="Times New Roman" w:hAnsi="Times New Roman" w:cs="Times New Roman"/>
          <w:sz w:val="24"/>
          <w:szCs w:val="24"/>
        </w:rPr>
        <w:t>“</w:t>
      </w:r>
      <w:r w:rsidR="0091353E" w:rsidRPr="00780A90">
        <w:rPr>
          <w:rStyle w:val="Znakapoznpodarou"/>
          <w:rFonts w:ascii="Times New Roman" w:hAnsi="Times New Roman" w:cs="Times New Roman"/>
          <w:sz w:val="24"/>
          <w:szCs w:val="24"/>
        </w:rPr>
        <w:footnoteReference w:id="104"/>
      </w:r>
    </w:p>
    <w:p w14:paraId="271224D4" w14:textId="77777777" w:rsidR="00443848" w:rsidRDefault="00443848" w:rsidP="00443848">
      <w:pPr>
        <w:spacing w:before="240" w:line="360" w:lineRule="auto"/>
        <w:ind w:firstLine="708"/>
        <w:rPr>
          <w:rFonts w:ascii="Times New Roman" w:hAnsi="Times New Roman" w:cs="Times New Roman"/>
          <w:sz w:val="24"/>
          <w:szCs w:val="24"/>
        </w:rPr>
      </w:pPr>
    </w:p>
    <w:p w14:paraId="5ED75349" w14:textId="77777777" w:rsidR="00443848" w:rsidRDefault="00443848" w:rsidP="00443848">
      <w:pPr>
        <w:spacing w:before="240" w:line="360" w:lineRule="auto"/>
        <w:ind w:firstLine="708"/>
        <w:rPr>
          <w:rFonts w:ascii="Times New Roman" w:hAnsi="Times New Roman" w:cs="Times New Roman"/>
          <w:sz w:val="24"/>
          <w:szCs w:val="24"/>
        </w:rPr>
      </w:pPr>
    </w:p>
    <w:p w14:paraId="5D9EB14D" w14:textId="77777777" w:rsidR="00443848" w:rsidRDefault="00443848" w:rsidP="00443848">
      <w:pPr>
        <w:spacing w:before="240" w:line="360" w:lineRule="auto"/>
        <w:ind w:firstLine="708"/>
        <w:rPr>
          <w:rFonts w:ascii="Times New Roman" w:hAnsi="Times New Roman" w:cs="Times New Roman"/>
          <w:sz w:val="24"/>
          <w:szCs w:val="24"/>
        </w:rPr>
      </w:pPr>
    </w:p>
    <w:p w14:paraId="65ADCF66" w14:textId="77777777" w:rsidR="00443848" w:rsidRDefault="00443848" w:rsidP="00443848">
      <w:pPr>
        <w:spacing w:before="240" w:line="360" w:lineRule="auto"/>
        <w:ind w:firstLine="708"/>
        <w:rPr>
          <w:rFonts w:ascii="Times New Roman" w:hAnsi="Times New Roman" w:cs="Times New Roman"/>
          <w:sz w:val="24"/>
          <w:szCs w:val="24"/>
        </w:rPr>
      </w:pPr>
    </w:p>
    <w:p w14:paraId="046E39A7" w14:textId="77777777" w:rsidR="00443848" w:rsidRDefault="00443848" w:rsidP="00443848">
      <w:pPr>
        <w:spacing w:before="240" w:line="360" w:lineRule="auto"/>
        <w:ind w:firstLine="708"/>
        <w:rPr>
          <w:rFonts w:ascii="Times New Roman" w:hAnsi="Times New Roman" w:cs="Times New Roman"/>
          <w:sz w:val="24"/>
          <w:szCs w:val="24"/>
        </w:rPr>
      </w:pPr>
    </w:p>
    <w:p w14:paraId="19C0AA23" w14:textId="77777777" w:rsidR="00443848" w:rsidRDefault="00443848" w:rsidP="00443848">
      <w:pPr>
        <w:spacing w:before="240" w:line="360" w:lineRule="auto"/>
        <w:ind w:firstLine="708"/>
        <w:rPr>
          <w:rFonts w:ascii="Times New Roman" w:hAnsi="Times New Roman" w:cs="Times New Roman"/>
          <w:sz w:val="24"/>
          <w:szCs w:val="24"/>
        </w:rPr>
      </w:pPr>
    </w:p>
    <w:p w14:paraId="6D57F156" w14:textId="77777777" w:rsidR="00443848" w:rsidRDefault="00443848" w:rsidP="00443848">
      <w:pPr>
        <w:spacing w:before="240" w:line="360" w:lineRule="auto"/>
        <w:ind w:firstLine="708"/>
        <w:rPr>
          <w:rFonts w:ascii="Times New Roman" w:hAnsi="Times New Roman" w:cs="Times New Roman"/>
          <w:sz w:val="24"/>
          <w:szCs w:val="24"/>
        </w:rPr>
      </w:pPr>
    </w:p>
    <w:p w14:paraId="2E80E118" w14:textId="77777777" w:rsidR="00443848" w:rsidRDefault="00443848" w:rsidP="00443848">
      <w:pPr>
        <w:spacing w:before="240" w:line="360" w:lineRule="auto"/>
        <w:ind w:firstLine="708"/>
        <w:rPr>
          <w:rFonts w:ascii="Times New Roman" w:hAnsi="Times New Roman" w:cs="Times New Roman"/>
          <w:sz w:val="24"/>
          <w:szCs w:val="24"/>
        </w:rPr>
      </w:pPr>
    </w:p>
    <w:p w14:paraId="6FA404AE" w14:textId="77777777" w:rsidR="00443848" w:rsidRDefault="00443848" w:rsidP="00443848">
      <w:pPr>
        <w:spacing w:before="240" w:line="360" w:lineRule="auto"/>
        <w:ind w:firstLine="708"/>
        <w:rPr>
          <w:rFonts w:ascii="Times New Roman" w:hAnsi="Times New Roman" w:cs="Times New Roman"/>
          <w:sz w:val="24"/>
          <w:szCs w:val="24"/>
        </w:rPr>
      </w:pPr>
    </w:p>
    <w:p w14:paraId="47B261B7" w14:textId="77777777" w:rsidR="00443848" w:rsidRDefault="00443848" w:rsidP="00443848">
      <w:pPr>
        <w:spacing w:before="240" w:line="360" w:lineRule="auto"/>
        <w:ind w:firstLine="708"/>
        <w:rPr>
          <w:rFonts w:ascii="Times New Roman" w:hAnsi="Times New Roman" w:cs="Times New Roman"/>
          <w:sz w:val="24"/>
          <w:szCs w:val="24"/>
        </w:rPr>
      </w:pPr>
    </w:p>
    <w:p w14:paraId="48FC84CF" w14:textId="77777777" w:rsidR="00443848" w:rsidRPr="00857B0A" w:rsidRDefault="00443848" w:rsidP="00443848">
      <w:pPr>
        <w:spacing w:before="240" w:line="360" w:lineRule="auto"/>
        <w:rPr>
          <w:rFonts w:ascii="Times New Roman" w:hAnsi="Times New Roman" w:cs="Times New Roman"/>
          <w:sz w:val="24"/>
          <w:szCs w:val="24"/>
        </w:rPr>
      </w:pPr>
    </w:p>
    <w:p w14:paraId="6ED77266" w14:textId="0AAFFF45" w:rsidR="00336246" w:rsidRPr="00336246" w:rsidRDefault="00F260D0" w:rsidP="00336246">
      <w:pPr>
        <w:pStyle w:val="Nadpis1"/>
        <w:numPr>
          <w:ilvl w:val="0"/>
          <w:numId w:val="11"/>
        </w:numPr>
      </w:pPr>
      <w:bookmarkStart w:id="84" w:name="_Toc164691135"/>
      <w:bookmarkStart w:id="85" w:name="_Toc164965071"/>
      <w:r>
        <w:t>M</w:t>
      </w:r>
      <w:r w:rsidR="00094B45">
        <w:t>otivy</w:t>
      </w:r>
      <w:r w:rsidR="002A12AE">
        <w:t xml:space="preserve"> v rámci celé trilogie</w:t>
      </w:r>
      <w:bookmarkEnd w:id="84"/>
      <w:bookmarkEnd w:id="85"/>
    </w:p>
    <w:p w14:paraId="4DE905B3" w14:textId="7FED9202" w:rsidR="009227D9" w:rsidRPr="00AE7182" w:rsidRDefault="002C5F8D" w:rsidP="00AE7182">
      <w:pPr>
        <w:spacing w:before="240" w:after="240" w:line="360" w:lineRule="auto"/>
        <w:ind w:firstLine="709"/>
        <w:rPr>
          <w:rFonts w:ascii="Times New Roman" w:hAnsi="Times New Roman" w:cs="Times New Roman"/>
          <w:sz w:val="24"/>
          <w:szCs w:val="24"/>
        </w:rPr>
      </w:pPr>
      <w:r w:rsidRPr="002C5F8D">
        <w:rPr>
          <w:rFonts w:ascii="Times New Roman" w:hAnsi="Times New Roman" w:cs="Times New Roman"/>
          <w:sz w:val="24"/>
          <w:szCs w:val="24"/>
        </w:rPr>
        <w:t xml:space="preserve">Nyní se zaměříme na klíčové motivy, které se </w:t>
      </w:r>
      <w:r>
        <w:rPr>
          <w:rFonts w:ascii="Times New Roman" w:hAnsi="Times New Roman" w:cs="Times New Roman"/>
          <w:sz w:val="24"/>
          <w:szCs w:val="24"/>
        </w:rPr>
        <w:t xml:space="preserve">v analyzovaných </w:t>
      </w:r>
      <w:r w:rsidRPr="002C5F8D">
        <w:rPr>
          <w:rFonts w:ascii="Times New Roman" w:hAnsi="Times New Roman" w:cs="Times New Roman"/>
          <w:sz w:val="24"/>
          <w:szCs w:val="24"/>
        </w:rPr>
        <w:t>dílech Jiří</w:t>
      </w:r>
      <w:r>
        <w:rPr>
          <w:rFonts w:ascii="Times New Roman" w:hAnsi="Times New Roman" w:cs="Times New Roman"/>
          <w:sz w:val="24"/>
          <w:szCs w:val="24"/>
        </w:rPr>
        <w:t>ho Karáska vyskytují</w:t>
      </w:r>
      <w:r w:rsidRPr="002C5F8D">
        <w:rPr>
          <w:rFonts w:ascii="Times New Roman" w:hAnsi="Times New Roman" w:cs="Times New Roman"/>
          <w:sz w:val="24"/>
          <w:szCs w:val="24"/>
        </w:rPr>
        <w:t xml:space="preserve">. </w:t>
      </w:r>
      <w:r>
        <w:rPr>
          <w:rFonts w:ascii="Times New Roman" w:hAnsi="Times New Roman" w:cs="Times New Roman"/>
          <w:sz w:val="24"/>
          <w:szCs w:val="24"/>
        </w:rPr>
        <w:t>Tyto motivy spojuje řada společných témat, často odrážejících dandyovský svět, který byl rovněž světem autorovým.</w:t>
      </w:r>
    </w:p>
    <w:p w14:paraId="6D8C133A" w14:textId="4A5CCECF" w:rsidR="009227D9" w:rsidRPr="009227D9" w:rsidRDefault="0091353E" w:rsidP="00092BC1">
      <w:pPr>
        <w:pStyle w:val="Nadpis2"/>
        <w:spacing w:before="240"/>
        <w:ind w:firstLine="360"/>
      </w:pPr>
      <w:bookmarkStart w:id="86" w:name="_Toc164691136"/>
      <w:bookmarkStart w:id="87" w:name="_Toc164965072"/>
      <w:r>
        <w:t>8</w:t>
      </w:r>
      <w:r w:rsidR="009227D9">
        <w:t xml:space="preserve">.1 </w:t>
      </w:r>
      <w:r w:rsidR="000F22A0">
        <w:t>Karáskova galerie</w:t>
      </w:r>
      <w:bookmarkEnd w:id="86"/>
      <w:bookmarkEnd w:id="87"/>
    </w:p>
    <w:p w14:paraId="11ED8223" w14:textId="51D90CA9" w:rsidR="00BE5917" w:rsidRDefault="00657EEA" w:rsidP="00AE7182">
      <w:pPr>
        <w:spacing w:before="240" w:after="240" w:line="360" w:lineRule="auto"/>
        <w:ind w:firstLine="709"/>
        <w:rPr>
          <w:rFonts w:ascii="Times New Roman" w:hAnsi="Times New Roman" w:cs="Times New Roman"/>
          <w:sz w:val="24"/>
          <w:szCs w:val="24"/>
        </w:rPr>
      </w:pPr>
      <w:r w:rsidRPr="001822FC">
        <w:rPr>
          <w:rFonts w:ascii="Times New Roman" w:hAnsi="Times New Roman" w:cs="Times New Roman"/>
          <w:sz w:val="24"/>
          <w:szCs w:val="24"/>
        </w:rPr>
        <w:t>Jiří Karásek ze Lvovic začal se sběratelstvím</w:t>
      </w:r>
      <w:r w:rsidR="00356BB9" w:rsidRPr="001822FC">
        <w:rPr>
          <w:rFonts w:ascii="Times New Roman" w:hAnsi="Times New Roman" w:cs="Times New Roman"/>
          <w:sz w:val="24"/>
          <w:szCs w:val="24"/>
        </w:rPr>
        <w:t xml:space="preserve"> v 90. letech 19. století kolem svých pětadvaceti let.</w:t>
      </w:r>
      <w:r w:rsidR="00D272E5" w:rsidRPr="001822FC">
        <w:rPr>
          <w:rFonts w:ascii="Times New Roman" w:hAnsi="Times New Roman" w:cs="Times New Roman"/>
          <w:sz w:val="24"/>
          <w:szCs w:val="24"/>
        </w:rPr>
        <w:t xml:space="preserve"> Jeho vášeň pro umění a setkání se sbírkou kreseb a grafik </w:t>
      </w:r>
      <w:r w:rsidR="00403642" w:rsidRPr="001822FC">
        <w:rPr>
          <w:rFonts w:ascii="Times New Roman" w:hAnsi="Times New Roman" w:cs="Times New Roman"/>
          <w:sz w:val="24"/>
          <w:szCs w:val="24"/>
        </w:rPr>
        <w:t>ve vídeňské Albertině výrazně ovlivnily jeho rozhodnutí založit vlastní galerii</w:t>
      </w:r>
      <w:r w:rsidR="00AF6E25" w:rsidRPr="001822FC">
        <w:rPr>
          <w:rFonts w:ascii="Times New Roman" w:hAnsi="Times New Roman" w:cs="Times New Roman"/>
          <w:sz w:val="24"/>
          <w:szCs w:val="24"/>
        </w:rPr>
        <w:t>. Během svých cest do Vídně, kde působil jako poštovní asistent, se Karásek inspiroval bohatými sbírkami zdejších muzeí a galerií</w:t>
      </w:r>
      <w:r w:rsidR="00D46B72" w:rsidRPr="001822FC">
        <w:rPr>
          <w:rFonts w:ascii="Times New Roman" w:hAnsi="Times New Roman" w:cs="Times New Roman"/>
          <w:sz w:val="24"/>
          <w:szCs w:val="24"/>
        </w:rPr>
        <w:t>, což posílilo jeho touhu přinést do Prahy podobnou instituci</w:t>
      </w:r>
      <w:r w:rsidR="00F47C09" w:rsidRPr="001822FC">
        <w:rPr>
          <w:rFonts w:ascii="Times New Roman" w:hAnsi="Times New Roman" w:cs="Times New Roman"/>
          <w:sz w:val="24"/>
          <w:szCs w:val="24"/>
        </w:rPr>
        <w:t xml:space="preserve">. </w:t>
      </w:r>
      <w:r w:rsidR="001822FC" w:rsidRPr="001822FC">
        <w:rPr>
          <w:rFonts w:ascii="Times New Roman" w:hAnsi="Times New Roman" w:cs="Times New Roman"/>
          <w:sz w:val="24"/>
          <w:szCs w:val="24"/>
        </w:rPr>
        <w:t xml:space="preserve"> </w:t>
      </w:r>
      <w:r w:rsidR="00F47C09" w:rsidRPr="001822FC">
        <w:rPr>
          <w:rFonts w:ascii="Times New Roman" w:hAnsi="Times New Roman" w:cs="Times New Roman"/>
          <w:sz w:val="24"/>
          <w:szCs w:val="24"/>
        </w:rPr>
        <w:t xml:space="preserve">Toto rozhodnutí vedlo k založení grafického kabinetu, který byl určen pro veřejnost a nesl název Karáskova galerie. První přírůstky do sbírky získal </w:t>
      </w:r>
      <w:r w:rsidR="001822FC" w:rsidRPr="001822FC">
        <w:rPr>
          <w:rFonts w:ascii="Times New Roman" w:hAnsi="Times New Roman" w:cs="Times New Roman"/>
          <w:sz w:val="24"/>
          <w:szCs w:val="24"/>
        </w:rPr>
        <w:t>právě ve Vídni.</w:t>
      </w:r>
      <w:r w:rsidR="002B130E">
        <w:rPr>
          <w:rStyle w:val="Znakapoznpodarou"/>
          <w:rFonts w:ascii="Times New Roman" w:hAnsi="Times New Roman" w:cs="Times New Roman"/>
          <w:sz w:val="24"/>
          <w:szCs w:val="24"/>
        </w:rPr>
        <w:footnoteReference w:id="105"/>
      </w:r>
    </w:p>
    <w:p w14:paraId="3FEE4F3B" w14:textId="29D79608" w:rsidR="00037306" w:rsidRPr="00037306" w:rsidRDefault="00355906" w:rsidP="00092BC1">
      <w:pPr>
        <w:pStyle w:val="Nadpis2"/>
        <w:numPr>
          <w:ilvl w:val="1"/>
          <w:numId w:val="11"/>
        </w:numPr>
        <w:spacing w:before="240"/>
      </w:pPr>
      <w:bookmarkStart w:id="88" w:name="_Toc164691137"/>
      <w:bookmarkStart w:id="89" w:name="_Toc164965073"/>
      <w:r>
        <w:t xml:space="preserve"> O</w:t>
      </w:r>
      <w:r w:rsidR="0009009A" w:rsidRPr="00295A1F">
        <w:t>kultismus</w:t>
      </w:r>
      <w:bookmarkEnd w:id="88"/>
      <w:bookmarkEnd w:id="89"/>
    </w:p>
    <w:p w14:paraId="712FDF2D" w14:textId="0525F5AF" w:rsidR="00B57BD9" w:rsidRPr="00756ECA" w:rsidRDefault="007E245F" w:rsidP="00AE7182">
      <w:pPr>
        <w:spacing w:before="240" w:after="240" w:line="360" w:lineRule="auto"/>
        <w:ind w:firstLine="709"/>
        <w:rPr>
          <w:rFonts w:ascii="Times New Roman" w:hAnsi="Times New Roman" w:cs="Times New Roman"/>
          <w:sz w:val="24"/>
          <w:szCs w:val="24"/>
        </w:rPr>
      </w:pPr>
      <w:r w:rsidRPr="007E245F">
        <w:rPr>
          <w:rFonts w:ascii="Times New Roman" w:hAnsi="Times New Roman" w:cs="Times New Roman"/>
          <w:sz w:val="24"/>
          <w:szCs w:val="24"/>
        </w:rPr>
        <w:t>V rámci této galerie se nacházela i knihovna, kterou Karásek sám vybudoval a spravoval. Tento knižní fond byl významný pro svou obsáhlou sbírku knih s magickými, alchymistickými, kabalistickými a čarodějnickými tématy, což jasně dokumentuje Karáskův zájem o okultismus.</w:t>
      </w:r>
      <w:r w:rsidR="003867DE">
        <w:rPr>
          <w:rStyle w:val="Znakapoznpodarou"/>
          <w:rFonts w:ascii="Times New Roman" w:hAnsi="Times New Roman" w:cs="Times New Roman"/>
          <w:sz w:val="24"/>
          <w:szCs w:val="24"/>
        </w:rPr>
        <w:footnoteReference w:id="106"/>
      </w:r>
      <w:r w:rsidR="0025030A">
        <w:rPr>
          <w:rFonts w:ascii="Times New Roman" w:hAnsi="Times New Roman" w:cs="Times New Roman"/>
          <w:sz w:val="24"/>
          <w:szCs w:val="24"/>
        </w:rPr>
        <w:t xml:space="preserve"> </w:t>
      </w:r>
      <w:r w:rsidR="0066607F">
        <w:rPr>
          <w:rFonts w:ascii="Times New Roman" w:hAnsi="Times New Roman" w:cs="Times New Roman"/>
          <w:sz w:val="24"/>
          <w:szCs w:val="24"/>
        </w:rPr>
        <w:t xml:space="preserve">Okultismus je </w:t>
      </w:r>
      <w:r w:rsidR="00392792" w:rsidRPr="00780A90">
        <w:rPr>
          <w:rFonts w:ascii="Times New Roman" w:hAnsi="Times New Roman" w:cs="Times New Roman"/>
          <w:sz w:val="24"/>
          <w:szCs w:val="24"/>
        </w:rPr>
        <w:t>„souborný název pro oblast nadpřirozených, tj. vědou dosud nevysvětlených a patrně také nevysvětlitelných jevů, které jsou předmětem studia tzv. ‚tajných věd‘ (okultních věd) a jejichž vysvětlování bývá utajováno, protože je spojeno s nebezpečím zneužití poznatků, které s vysvětlením souvisejí.</w:t>
      </w:r>
      <w:r w:rsidR="0025030A" w:rsidRPr="00780A90">
        <w:rPr>
          <w:rFonts w:ascii="Times New Roman" w:hAnsi="Times New Roman" w:cs="Times New Roman"/>
          <w:sz w:val="24"/>
          <w:szCs w:val="24"/>
        </w:rPr>
        <w:t>“</w:t>
      </w:r>
      <w:r w:rsidR="00A37E7E" w:rsidRPr="00780A90">
        <w:rPr>
          <w:rStyle w:val="Znakapoznpodarou"/>
          <w:rFonts w:ascii="Times New Roman" w:hAnsi="Times New Roman" w:cs="Times New Roman"/>
          <w:sz w:val="24"/>
          <w:szCs w:val="24"/>
        </w:rPr>
        <w:footnoteReference w:id="107"/>
      </w:r>
      <w:r w:rsidR="0062069E" w:rsidRPr="0062069E">
        <w:t xml:space="preserve"> </w:t>
      </w:r>
      <w:r w:rsidR="0062069E">
        <w:t xml:space="preserve"> </w:t>
      </w:r>
      <w:r w:rsidR="0062069E" w:rsidRPr="0062069E">
        <w:rPr>
          <w:rFonts w:ascii="Times New Roman" w:hAnsi="Times New Roman" w:cs="Times New Roman"/>
          <w:sz w:val="24"/>
          <w:szCs w:val="24"/>
        </w:rPr>
        <w:t>V tradičním chápání okultismu byly zahrnuty nejen různé proudy okultního esoterismu, jako například rosekruciánství, hermetismus a kabala, ale také fenomény jako spiritismus, čarodějnictví a různé formy věštectví.</w:t>
      </w:r>
      <w:r w:rsidR="00541445">
        <w:rPr>
          <w:rFonts w:ascii="Times New Roman" w:hAnsi="Times New Roman" w:cs="Times New Roman"/>
          <w:sz w:val="24"/>
          <w:szCs w:val="24"/>
        </w:rPr>
        <w:t xml:space="preserve"> </w:t>
      </w:r>
      <w:r w:rsidR="00541445" w:rsidRPr="00541445">
        <w:rPr>
          <w:rFonts w:ascii="Times New Roman" w:hAnsi="Times New Roman" w:cs="Times New Roman"/>
          <w:sz w:val="24"/>
          <w:szCs w:val="24"/>
        </w:rPr>
        <w:t>A.E. Waite</w:t>
      </w:r>
      <w:r w:rsidR="005D4D30">
        <w:rPr>
          <w:rFonts w:ascii="Times New Roman" w:hAnsi="Times New Roman" w:cs="Times New Roman"/>
          <w:sz w:val="24"/>
          <w:szCs w:val="24"/>
        </w:rPr>
        <w:t xml:space="preserve"> </w:t>
      </w:r>
      <w:r w:rsidR="00541445" w:rsidRPr="00541445">
        <w:rPr>
          <w:rFonts w:ascii="Times New Roman" w:hAnsi="Times New Roman" w:cs="Times New Roman"/>
          <w:sz w:val="24"/>
          <w:szCs w:val="24"/>
        </w:rPr>
        <w:t>popisuje okultismus jako oblast, která zahrnuje vědy transcendentální a magické. Tyto vědy studují přírodu za hranicemi konvenčního přírodovědeckého poznání. Podle Wait</w:t>
      </w:r>
      <w:r w:rsidR="00507EC9">
        <w:rPr>
          <w:rFonts w:ascii="Times New Roman" w:hAnsi="Times New Roman" w:cs="Times New Roman"/>
          <w:sz w:val="24"/>
          <w:szCs w:val="24"/>
        </w:rPr>
        <w:t>eho</w:t>
      </w:r>
      <w:r w:rsidR="00541445" w:rsidRPr="00541445">
        <w:rPr>
          <w:rFonts w:ascii="Times New Roman" w:hAnsi="Times New Roman" w:cs="Times New Roman"/>
          <w:sz w:val="24"/>
          <w:szCs w:val="24"/>
        </w:rPr>
        <w:t xml:space="preserve"> se jedná o poznání, které je shromažďováno a předáváno v tajnosti, nebo je obsaženo v knihách, které nesou vnitřní nebo tajný význam. Za jádro okultismu považoval magii.</w:t>
      </w:r>
      <w:r w:rsidR="00F32CA1">
        <w:rPr>
          <w:rStyle w:val="Znakapoznpodarou"/>
          <w:rFonts w:ascii="Times New Roman" w:hAnsi="Times New Roman" w:cs="Times New Roman"/>
          <w:sz w:val="24"/>
          <w:szCs w:val="24"/>
        </w:rPr>
        <w:footnoteReference w:id="108"/>
      </w:r>
    </w:p>
    <w:p w14:paraId="5888866F" w14:textId="7568C485" w:rsidR="009227D9" w:rsidRPr="009227D9" w:rsidRDefault="00D25504" w:rsidP="00092BC1">
      <w:pPr>
        <w:pStyle w:val="Nadpis2"/>
        <w:spacing w:before="240"/>
        <w:ind w:firstLine="360"/>
      </w:pPr>
      <w:bookmarkStart w:id="90" w:name="_Toc164691138"/>
      <w:bookmarkStart w:id="91" w:name="_Toc164965074"/>
      <w:r>
        <w:t>8.3</w:t>
      </w:r>
      <w:r w:rsidR="009227D9">
        <w:t xml:space="preserve"> </w:t>
      </w:r>
      <w:r w:rsidR="0009009A">
        <w:t>Magie</w:t>
      </w:r>
      <w:bookmarkEnd w:id="90"/>
      <w:bookmarkEnd w:id="91"/>
    </w:p>
    <w:p w14:paraId="4EB2966D" w14:textId="0C757479" w:rsidR="00F679B1" w:rsidRDefault="00BB4F00" w:rsidP="00092BC1">
      <w:pPr>
        <w:spacing w:before="24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Právě magie je </w:t>
      </w:r>
      <w:r w:rsidR="006C66DD">
        <w:rPr>
          <w:rFonts w:ascii="Times New Roman" w:hAnsi="Times New Roman" w:cs="Times New Roman"/>
          <w:sz w:val="24"/>
          <w:szCs w:val="24"/>
        </w:rPr>
        <w:t>ústřední motiv Karáskovy trilogie a v rámci ní využívá různé magické předměty.</w:t>
      </w:r>
      <w:r w:rsidR="00837E3D">
        <w:rPr>
          <w:rFonts w:ascii="Times New Roman" w:hAnsi="Times New Roman" w:cs="Times New Roman"/>
          <w:sz w:val="24"/>
          <w:szCs w:val="24"/>
        </w:rPr>
        <w:t xml:space="preserve"> </w:t>
      </w:r>
      <w:r w:rsidR="00834D9A">
        <w:rPr>
          <w:rFonts w:ascii="Times New Roman" w:hAnsi="Times New Roman" w:cs="Times New Roman"/>
          <w:sz w:val="24"/>
          <w:szCs w:val="24"/>
        </w:rPr>
        <w:t>V </w:t>
      </w:r>
      <w:r w:rsidR="00834D9A" w:rsidRPr="000E0E64">
        <w:rPr>
          <w:rFonts w:ascii="Times New Roman" w:hAnsi="Times New Roman" w:cs="Times New Roman"/>
          <w:i/>
          <w:iCs/>
          <w:sz w:val="24"/>
          <w:szCs w:val="24"/>
        </w:rPr>
        <w:t>Románu Manfreda Macmillena</w:t>
      </w:r>
      <w:r w:rsidR="00834D9A">
        <w:rPr>
          <w:rFonts w:ascii="Times New Roman" w:hAnsi="Times New Roman" w:cs="Times New Roman"/>
          <w:sz w:val="24"/>
          <w:szCs w:val="24"/>
        </w:rPr>
        <w:t xml:space="preserve"> se jedná o obraz Cagliostra</w:t>
      </w:r>
      <w:r w:rsidR="00217CB8">
        <w:rPr>
          <w:rFonts w:ascii="Times New Roman" w:hAnsi="Times New Roman" w:cs="Times New Roman"/>
          <w:sz w:val="24"/>
          <w:szCs w:val="24"/>
        </w:rPr>
        <w:t>, p</w:t>
      </w:r>
      <w:r w:rsidR="007E5E95">
        <w:rPr>
          <w:rFonts w:ascii="Times New Roman" w:hAnsi="Times New Roman" w:cs="Times New Roman"/>
          <w:sz w:val="24"/>
          <w:szCs w:val="24"/>
        </w:rPr>
        <w:t xml:space="preserve">odle </w:t>
      </w:r>
      <w:r w:rsidR="007E5E95" w:rsidRPr="002177C8">
        <w:rPr>
          <w:rFonts w:ascii="Times New Roman" w:hAnsi="Times New Roman" w:cs="Times New Roman"/>
          <w:i/>
          <w:iCs/>
          <w:sz w:val="24"/>
          <w:szCs w:val="24"/>
        </w:rPr>
        <w:t>Lexikonu magie</w:t>
      </w:r>
      <w:r w:rsidR="007E5E95">
        <w:rPr>
          <w:rFonts w:ascii="Times New Roman" w:hAnsi="Times New Roman" w:cs="Times New Roman"/>
          <w:sz w:val="24"/>
          <w:szCs w:val="24"/>
        </w:rPr>
        <w:t xml:space="preserve"> </w:t>
      </w:r>
      <w:r w:rsidR="00D81D3C">
        <w:rPr>
          <w:rFonts w:ascii="Times New Roman" w:hAnsi="Times New Roman" w:cs="Times New Roman"/>
          <w:sz w:val="24"/>
          <w:szCs w:val="24"/>
        </w:rPr>
        <w:t xml:space="preserve">je v obraz prostředkem očarování </w:t>
      </w:r>
      <w:r w:rsidR="009304B1">
        <w:rPr>
          <w:rFonts w:ascii="Times New Roman" w:hAnsi="Times New Roman" w:cs="Times New Roman"/>
          <w:sz w:val="24"/>
          <w:szCs w:val="24"/>
        </w:rPr>
        <w:t>osoby, na niž se působí. Projekcí magicky kondenzovaných představ může dojít k oživení obrazu nebo sochy určité osoby</w:t>
      </w:r>
      <w:r w:rsidR="001E3DD6">
        <w:rPr>
          <w:rFonts w:ascii="Times New Roman" w:hAnsi="Times New Roman" w:cs="Times New Roman"/>
          <w:sz w:val="24"/>
          <w:szCs w:val="24"/>
        </w:rPr>
        <w:t xml:space="preserve">. </w:t>
      </w:r>
      <w:r w:rsidR="001E3DD6">
        <w:rPr>
          <w:rStyle w:val="Znakapoznpodarou"/>
          <w:rFonts w:ascii="Times New Roman" w:hAnsi="Times New Roman" w:cs="Times New Roman"/>
          <w:sz w:val="24"/>
          <w:szCs w:val="24"/>
        </w:rPr>
        <w:footnoteReference w:id="109"/>
      </w:r>
    </w:p>
    <w:p w14:paraId="1EED5676" w14:textId="77777777" w:rsidR="003D1C9F" w:rsidRPr="00780A90" w:rsidRDefault="0019050D" w:rsidP="003D1C9F">
      <w:pPr>
        <w:spacing w:before="240" w:line="360" w:lineRule="auto"/>
        <w:ind w:firstLine="709"/>
        <w:rPr>
          <w:rFonts w:ascii="Times New Roman" w:hAnsi="Times New Roman" w:cs="Times New Roman"/>
          <w:sz w:val="24"/>
          <w:szCs w:val="24"/>
        </w:rPr>
      </w:pPr>
      <w:r w:rsidRPr="00780A90">
        <w:rPr>
          <w:rFonts w:ascii="Times New Roman" w:hAnsi="Times New Roman" w:cs="Times New Roman"/>
          <w:sz w:val="24"/>
          <w:szCs w:val="24"/>
        </w:rPr>
        <w:t>O</w:t>
      </w:r>
      <w:r w:rsidR="00CF2CD0" w:rsidRPr="00780A90">
        <w:rPr>
          <w:rFonts w:ascii="Times New Roman" w:hAnsi="Times New Roman" w:cs="Times New Roman"/>
          <w:sz w:val="24"/>
          <w:szCs w:val="24"/>
        </w:rPr>
        <w:t>živení sochy</w:t>
      </w:r>
      <w:r w:rsidR="004B00BA" w:rsidRPr="00780A90">
        <w:rPr>
          <w:rFonts w:ascii="Times New Roman" w:hAnsi="Times New Roman" w:cs="Times New Roman"/>
          <w:sz w:val="24"/>
          <w:szCs w:val="24"/>
        </w:rPr>
        <w:t>, v tomto případě golema,</w:t>
      </w:r>
      <w:r w:rsidR="00CF2CD0" w:rsidRPr="00780A90">
        <w:rPr>
          <w:rFonts w:ascii="Times New Roman" w:hAnsi="Times New Roman" w:cs="Times New Roman"/>
          <w:sz w:val="24"/>
          <w:szCs w:val="24"/>
        </w:rPr>
        <w:t xml:space="preserve"> je </w:t>
      </w:r>
      <w:r w:rsidR="00075E2E" w:rsidRPr="00780A90">
        <w:rPr>
          <w:rFonts w:ascii="Times New Roman" w:hAnsi="Times New Roman" w:cs="Times New Roman"/>
          <w:sz w:val="24"/>
          <w:szCs w:val="24"/>
        </w:rPr>
        <w:t xml:space="preserve">patrné jako </w:t>
      </w:r>
      <w:r w:rsidR="00CF2CD0" w:rsidRPr="00780A90">
        <w:rPr>
          <w:rFonts w:ascii="Times New Roman" w:hAnsi="Times New Roman" w:cs="Times New Roman"/>
          <w:sz w:val="24"/>
          <w:szCs w:val="24"/>
        </w:rPr>
        <w:t xml:space="preserve">magický </w:t>
      </w:r>
      <w:r w:rsidR="00286388" w:rsidRPr="00780A90">
        <w:rPr>
          <w:rFonts w:ascii="Times New Roman" w:hAnsi="Times New Roman" w:cs="Times New Roman"/>
          <w:sz w:val="24"/>
          <w:szCs w:val="24"/>
        </w:rPr>
        <w:t>prvek</w:t>
      </w:r>
      <w:r w:rsidR="00CF2CD0" w:rsidRPr="00780A90">
        <w:rPr>
          <w:rFonts w:ascii="Times New Roman" w:hAnsi="Times New Roman" w:cs="Times New Roman"/>
          <w:sz w:val="24"/>
          <w:szCs w:val="24"/>
        </w:rPr>
        <w:t xml:space="preserve"> v</w:t>
      </w:r>
      <w:r w:rsidR="007D79B3" w:rsidRPr="00780A90">
        <w:rPr>
          <w:rFonts w:ascii="Times New Roman" w:hAnsi="Times New Roman" w:cs="Times New Roman"/>
          <w:sz w:val="24"/>
          <w:szCs w:val="24"/>
        </w:rPr>
        <w:t> </w:t>
      </w:r>
      <w:r w:rsidR="00CF2CD0" w:rsidRPr="00780A90">
        <w:rPr>
          <w:rFonts w:ascii="Times New Roman" w:hAnsi="Times New Roman" w:cs="Times New Roman"/>
          <w:i/>
          <w:iCs/>
          <w:sz w:val="24"/>
          <w:szCs w:val="24"/>
        </w:rPr>
        <w:t>Ganymedovi</w:t>
      </w:r>
      <w:r w:rsidR="007D79B3" w:rsidRPr="00780A90">
        <w:rPr>
          <w:rFonts w:ascii="Times New Roman" w:hAnsi="Times New Roman" w:cs="Times New Roman"/>
          <w:sz w:val="24"/>
          <w:szCs w:val="24"/>
        </w:rPr>
        <w:t>.</w:t>
      </w:r>
      <w:r w:rsidR="00994F13" w:rsidRPr="00780A90">
        <w:rPr>
          <w:rFonts w:ascii="Times New Roman" w:hAnsi="Times New Roman" w:cs="Times New Roman"/>
          <w:sz w:val="24"/>
          <w:szCs w:val="24"/>
        </w:rPr>
        <w:t xml:space="preserve"> </w:t>
      </w:r>
      <w:r w:rsidR="00C9559C" w:rsidRPr="00780A90">
        <w:rPr>
          <w:rFonts w:ascii="Times New Roman" w:hAnsi="Times New Roman" w:cs="Times New Roman"/>
          <w:sz w:val="24"/>
          <w:szCs w:val="24"/>
        </w:rPr>
        <w:t>„</w:t>
      </w:r>
      <w:r w:rsidR="00F679B1" w:rsidRPr="00780A90">
        <w:rPr>
          <w:rFonts w:ascii="Times New Roman" w:hAnsi="Times New Roman" w:cs="Times New Roman"/>
          <w:sz w:val="24"/>
          <w:szCs w:val="24"/>
        </w:rPr>
        <w:t xml:space="preserve">Slovo </w:t>
      </w:r>
      <w:r w:rsidR="00C9559C" w:rsidRPr="00780A90">
        <w:rPr>
          <w:rFonts w:ascii="Times New Roman" w:hAnsi="Times New Roman" w:cs="Times New Roman"/>
          <w:sz w:val="24"/>
          <w:szCs w:val="24"/>
        </w:rPr>
        <w:t>‚</w:t>
      </w:r>
      <w:r w:rsidR="00F679B1" w:rsidRPr="00780A90">
        <w:rPr>
          <w:rFonts w:ascii="Times New Roman" w:hAnsi="Times New Roman" w:cs="Times New Roman"/>
          <w:sz w:val="24"/>
          <w:szCs w:val="24"/>
        </w:rPr>
        <w:t>golem</w:t>
      </w:r>
      <w:r w:rsidR="00C9559C" w:rsidRPr="00780A90">
        <w:rPr>
          <w:rFonts w:ascii="Times New Roman" w:hAnsi="Times New Roman" w:cs="Times New Roman"/>
          <w:sz w:val="24"/>
          <w:szCs w:val="24"/>
        </w:rPr>
        <w:t>‘</w:t>
      </w:r>
      <w:r w:rsidR="00F679B1" w:rsidRPr="00780A90">
        <w:rPr>
          <w:rFonts w:ascii="Times New Roman" w:hAnsi="Times New Roman" w:cs="Times New Roman"/>
          <w:sz w:val="24"/>
          <w:szCs w:val="24"/>
        </w:rPr>
        <w:t xml:space="preserve"> znamená v hebrejštině nedokonalost, beztvárnost, neúplno</w:t>
      </w:r>
      <w:r w:rsidR="00730729" w:rsidRPr="00780A90">
        <w:rPr>
          <w:rFonts w:ascii="Times New Roman" w:hAnsi="Times New Roman" w:cs="Times New Roman"/>
          <w:sz w:val="24"/>
          <w:szCs w:val="24"/>
        </w:rPr>
        <w:t>st,</w:t>
      </w:r>
      <w:r w:rsidR="00F679B1" w:rsidRPr="00780A90">
        <w:rPr>
          <w:rFonts w:ascii="Times New Roman" w:hAnsi="Times New Roman" w:cs="Times New Roman"/>
          <w:sz w:val="24"/>
          <w:szCs w:val="24"/>
        </w:rPr>
        <w:t xml:space="preserve"> což dobře vystihuje okultní podstatu pražského golema: byla to bytost vitalizovaná, nikoli však oduševnělá v lidském smyslu.</w:t>
      </w:r>
      <w:r w:rsidR="00C9559C" w:rsidRPr="00780A90">
        <w:rPr>
          <w:rFonts w:ascii="Times New Roman" w:hAnsi="Times New Roman" w:cs="Times New Roman"/>
          <w:sz w:val="24"/>
          <w:szCs w:val="24"/>
        </w:rPr>
        <w:t>“</w:t>
      </w:r>
      <w:r w:rsidR="00893EC0" w:rsidRPr="00780A90">
        <w:rPr>
          <w:rStyle w:val="Znakapoznpodarou"/>
          <w:rFonts w:ascii="Times New Roman" w:hAnsi="Times New Roman" w:cs="Times New Roman"/>
          <w:sz w:val="24"/>
          <w:szCs w:val="24"/>
        </w:rPr>
        <w:footnoteReference w:id="110"/>
      </w:r>
    </w:p>
    <w:p w14:paraId="62F7ED98" w14:textId="4DD0E05E" w:rsidR="00295A1F" w:rsidRDefault="00BF0200" w:rsidP="00B338CC">
      <w:pPr>
        <w:spacing w:before="240" w:after="240" w:line="360" w:lineRule="auto"/>
        <w:ind w:firstLine="709"/>
        <w:rPr>
          <w:rFonts w:ascii="Times New Roman" w:hAnsi="Times New Roman" w:cs="Times New Roman"/>
          <w:sz w:val="24"/>
          <w:szCs w:val="24"/>
        </w:rPr>
      </w:pPr>
      <w:r>
        <w:rPr>
          <w:rFonts w:ascii="Times New Roman" w:hAnsi="Times New Roman" w:cs="Times New Roman"/>
          <w:i/>
          <w:iCs/>
          <w:sz w:val="24"/>
          <w:szCs w:val="24"/>
        </w:rPr>
        <w:t xml:space="preserve"> </w:t>
      </w:r>
      <w:r w:rsidR="00842363">
        <w:rPr>
          <w:rFonts w:ascii="Times New Roman" w:hAnsi="Times New Roman" w:cs="Times New Roman"/>
          <w:sz w:val="24"/>
          <w:szCs w:val="24"/>
        </w:rPr>
        <w:t>Golem je tedy socha vyrobená z hlíny, která získává život prostřednictvím</w:t>
      </w:r>
      <w:r w:rsidR="004E353C">
        <w:rPr>
          <w:rFonts w:ascii="Times New Roman" w:hAnsi="Times New Roman" w:cs="Times New Roman"/>
          <w:sz w:val="24"/>
          <w:szCs w:val="24"/>
        </w:rPr>
        <w:t xml:space="preserve"> magického použití kabalistického šému. </w:t>
      </w:r>
      <w:r w:rsidR="001B24CF">
        <w:rPr>
          <w:rFonts w:ascii="Times New Roman" w:hAnsi="Times New Roman" w:cs="Times New Roman"/>
          <w:sz w:val="24"/>
          <w:szCs w:val="24"/>
        </w:rPr>
        <w:t xml:space="preserve">V první knize díla </w:t>
      </w:r>
      <w:r w:rsidR="001B24CF" w:rsidRPr="008B3E3D">
        <w:rPr>
          <w:rFonts w:ascii="Times New Roman" w:hAnsi="Times New Roman" w:cs="Times New Roman"/>
          <w:i/>
          <w:iCs/>
          <w:sz w:val="24"/>
          <w:szCs w:val="24"/>
        </w:rPr>
        <w:t>De generatione rerum naturalium</w:t>
      </w:r>
      <w:r w:rsidR="001B24CF">
        <w:rPr>
          <w:rFonts w:ascii="Times New Roman" w:hAnsi="Times New Roman" w:cs="Times New Roman"/>
          <w:sz w:val="24"/>
          <w:szCs w:val="24"/>
        </w:rPr>
        <w:t xml:space="preserve"> se Paracelsus </w:t>
      </w:r>
      <w:r w:rsidR="00A861F2">
        <w:rPr>
          <w:rFonts w:ascii="Times New Roman" w:hAnsi="Times New Roman" w:cs="Times New Roman"/>
          <w:sz w:val="24"/>
          <w:szCs w:val="24"/>
        </w:rPr>
        <w:t xml:space="preserve">zmiňuje o možnosti stvoření umělého člověka </w:t>
      </w:r>
      <w:r w:rsidR="00B61EF7">
        <w:rPr>
          <w:rFonts w:ascii="Times New Roman" w:hAnsi="Times New Roman" w:cs="Times New Roman"/>
          <w:sz w:val="24"/>
          <w:szCs w:val="24"/>
        </w:rPr>
        <w:t>– tzv. homunkula.</w:t>
      </w:r>
      <w:r w:rsidR="00FB1876">
        <w:rPr>
          <w:rStyle w:val="Znakapoznpodarou"/>
          <w:rFonts w:ascii="Times New Roman" w:hAnsi="Times New Roman" w:cs="Times New Roman"/>
          <w:sz w:val="24"/>
          <w:szCs w:val="24"/>
        </w:rPr>
        <w:footnoteReference w:id="111"/>
      </w:r>
      <w:r w:rsidR="00250172">
        <w:rPr>
          <w:rFonts w:ascii="Times New Roman" w:hAnsi="Times New Roman" w:cs="Times New Roman"/>
          <w:sz w:val="24"/>
          <w:szCs w:val="24"/>
        </w:rPr>
        <w:t xml:space="preserve"> Homunkulus </w:t>
      </w:r>
      <w:r w:rsidR="004F170F">
        <w:rPr>
          <w:rFonts w:ascii="Times New Roman" w:hAnsi="Times New Roman" w:cs="Times New Roman"/>
          <w:sz w:val="24"/>
          <w:szCs w:val="24"/>
        </w:rPr>
        <w:t xml:space="preserve">je termín odvozený z latiny, znamenající „človíček“. Ve středověké alchymii se jím rozuměl uměle vytvořený člověk, avšak malé postavy. Proto není totožný s kabalistickým golemem. </w:t>
      </w:r>
      <w:r w:rsidR="00C35165">
        <w:rPr>
          <w:rFonts w:ascii="Times New Roman" w:hAnsi="Times New Roman" w:cs="Times New Roman"/>
          <w:sz w:val="24"/>
          <w:szCs w:val="24"/>
        </w:rPr>
        <w:t>Je to malá živá bytost lidské podoby, stvořená cestou alchymickou, avšak neoduševnělá.</w:t>
      </w:r>
      <w:r w:rsidR="001B41B0">
        <w:rPr>
          <w:rStyle w:val="Znakapoznpodarou"/>
          <w:rFonts w:ascii="Times New Roman" w:hAnsi="Times New Roman" w:cs="Times New Roman"/>
          <w:sz w:val="24"/>
          <w:szCs w:val="24"/>
        </w:rPr>
        <w:footnoteReference w:id="112"/>
      </w:r>
    </w:p>
    <w:p w14:paraId="6E0E0E5D" w14:textId="1BC2893D" w:rsidR="00250172" w:rsidRPr="00295A1F" w:rsidRDefault="00B47E6E" w:rsidP="00454F94">
      <w:pPr>
        <w:spacing w:before="240" w:line="360" w:lineRule="auto"/>
        <w:ind w:firstLine="360"/>
        <w:rPr>
          <w:rFonts w:ascii="Times New Roman" w:hAnsi="Times New Roman" w:cs="Times New Roman"/>
          <w:b/>
          <w:bCs/>
          <w:sz w:val="24"/>
          <w:szCs w:val="24"/>
        </w:rPr>
      </w:pPr>
      <w:r w:rsidRPr="00295A1F">
        <w:rPr>
          <w:rFonts w:ascii="Times New Roman" w:hAnsi="Times New Roman" w:cs="Times New Roman"/>
          <w:b/>
          <w:bCs/>
          <w:sz w:val="24"/>
          <w:szCs w:val="24"/>
        </w:rPr>
        <w:t>Paracelsus</w:t>
      </w:r>
      <w:r w:rsidR="00C35165" w:rsidRPr="00295A1F">
        <w:rPr>
          <w:rFonts w:ascii="Times New Roman" w:hAnsi="Times New Roman" w:cs="Times New Roman"/>
          <w:b/>
          <w:bCs/>
          <w:sz w:val="24"/>
          <w:szCs w:val="24"/>
        </w:rPr>
        <w:t xml:space="preserve"> </w:t>
      </w:r>
    </w:p>
    <w:p w14:paraId="51C732AC" w14:textId="6E944A19" w:rsidR="00D40DEA" w:rsidRDefault="00AA5BB2" w:rsidP="008D63A5">
      <w:pPr>
        <w:spacing w:before="24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V celé trilogii se jméno Paracelsus objevuje opakovaně. </w:t>
      </w:r>
      <w:r w:rsidR="004A3B7D">
        <w:rPr>
          <w:rFonts w:ascii="Times New Roman" w:hAnsi="Times New Roman" w:cs="Times New Roman"/>
          <w:sz w:val="24"/>
          <w:szCs w:val="24"/>
        </w:rPr>
        <w:t>V </w:t>
      </w:r>
      <w:r w:rsidR="004A3B7D" w:rsidRPr="00D343EF">
        <w:rPr>
          <w:rFonts w:ascii="Times New Roman" w:hAnsi="Times New Roman" w:cs="Times New Roman"/>
          <w:i/>
          <w:iCs/>
          <w:sz w:val="24"/>
          <w:szCs w:val="24"/>
        </w:rPr>
        <w:t>Románu Manf</w:t>
      </w:r>
      <w:r w:rsidR="00D343EF">
        <w:rPr>
          <w:rFonts w:ascii="Times New Roman" w:hAnsi="Times New Roman" w:cs="Times New Roman"/>
          <w:i/>
          <w:iCs/>
          <w:sz w:val="24"/>
          <w:szCs w:val="24"/>
        </w:rPr>
        <w:t>r</w:t>
      </w:r>
      <w:r w:rsidR="004A3B7D" w:rsidRPr="00D343EF">
        <w:rPr>
          <w:rFonts w:ascii="Times New Roman" w:hAnsi="Times New Roman" w:cs="Times New Roman"/>
          <w:i/>
          <w:iCs/>
          <w:sz w:val="24"/>
          <w:szCs w:val="24"/>
        </w:rPr>
        <w:t xml:space="preserve">eda Macmillena </w:t>
      </w:r>
      <w:r w:rsidR="001C7FD0">
        <w:rPr>
          <w:rFonts w:ascii="Times New Roman" w:hAnsi="Times New Roman" w:cs="Times New Roman"/>
          <w:sz w:val="24"/>
          <w:szCs w:val="24"/>
        </w:rPr>
        <w:t xml:space="preserve">Manfredův praděd </w:t>
      </w:r>
      <w:proofErr w:type="gramStart"/>
      <w:r w:rsidR="001C7FD0">
        <w:rPr>
          <w:rFonts w:ascii="Times New Roman" w:hAnsi="Times New Roman" w:cs="Times New Roman"/>
          <w:sz w:val="24"/>
          <w:szCs w:val="24"/>
        </w:rPr>
        <w:t>spatří</w:t>
      </w:r>
      <w:proofErr w:type="gramEnd"/>
      <w:r w:rsidR="001C7FD0">
        <w:rPr>
          <w:rFonts w:ascii="Times New Roman" w:hAnsi="Times New Roman" w:cs="Times New Roman"/>
          <w:sz w:val="24"/>
          <w:szCs w:val="24"/>
        </w:rPr>
        <w:t xml:space="preserve"> v okně tajemnou postavu</w:t>
      </w:r>
      <w:r w:rsidR="00D343EF">
        <w:rPr>
          <w:rFonts w:ascii="Times New Roman" w:hAnsi="Times New Roman" w:cs="Times New Roman"/>
          <w:sz w:val="24"/>
          <w:szCs w:val="24"/>
        </w:rPr>
        <w:t xml:space="preserve">, avšak při prozkoumání místnosti zjistí, že je prázdná, a jediná věc, která se tam nachází, je právě kniha od Paracelsa. </w:t>
      </w:r>
      <w:r w:rsidR="000E7907" w:rsidRPr="00780A90">
        <w:rPr>
          <w:rFonts w:ascii="Times New Roman" w:hAnsi="Times New Roman" w:cs="Times New Roman"/>
          <w:sz w:val="24"/>
          <w:szCs w:val="24"/>
        </w:rPr>
        <w:t>„(…) j</w:t>
      </w:r>
      <w:r w:rsidR="00863F48" w:rsidRPr="00780A90">
        <w:rPr>
          <w:rFonts w:ascii="Times New Roman" w:hAnsi="Times New Roman" w:cs="Times New Roman"/>
          <w:sz w:val="24"/>
          <w:szCs w:val="24"/>
        </w:rPr>
        <w:t>en na okně ležela kniha, která tam nikdy předtím neležela. Byl to Paracelsus.</w:t>
      </w:r>
      <w:r w:rsidR="000E7907" w:rsidRPr="00780A90">
        <w:rPr>
          <w:rFonts w:ascii="Times New Roman" w:hAnsi="Times New Roman" w:cs="Times New Roman"/>
          <w:sz w:val="24"/>
          <w:szCs w:val="24"/>
        </w:rPr>
        <w:t>“</w:t>
      </w:r>
      <w:r w:rsidR="00E42EBC" w:rsidRPr="00780A90">
        <w:rPr>
          <w:rStyle w:val="Znakapoznpodarou"/>
          <w:rFonts w:ascii="Times New Roman" w:hAnsi="Times New Roman" w:cs="Times New Roman"/>
          <w:sz w:val="24"/>
          <w:szCs w:val="24"/>
        </w:rPr>
        <w:footnoteReference w:id="113"/>
      </w:r>
      <w:r w:rsidR="00473A8F">
        <w:rPr>
          <w:rFonts w:ascii="Times New Roman" w:hAnsi="Times New Roman" w:cs="Times New Roman"/>
          <w:i/>
          <w:iCs/>
          <w:sz w:val="24"/>
          <w:szCs w:val="24"/>
        </w:rPr>
        <w:t xml:space="preserve"> </w:t>
      </w:r>
      <w:r w:rsidR="009A32C2">
        <w:rPr>
          <w:rFonts w:ascii="Times New Roman" w:hAnsi="Times New Roman" w:cs="Times New Roman"/>
          <w:sz w:val="24"/>
          <w:szCs w:val="24"/>
        </w:rPr>
        <w:t>V </w:t>
      </w:r>
      <w:r w:rsidR="009A32C2" w:rsidRPr="009B4057">
        <w:rPr>
          <w:rFonts w:ascii="Times New Roman" w:hAnsi="Times New Roman" w:cs="Times New Roman"/>
          <w:i/>
          <w:iCs/>
          <w:sz w:val="24"/>
          <w:szCs w:val="24"/>
        </w:rPr>
        <w:t>Ganymedovi</w:t>
      </w:r>
      <w:r w:rsidR="009A32C2">
        <w:rPr>
          <w:rFonts w:ascii="Times New Roman" w:hAnsi="Times New Roman" w:cs="Times New Roman"/>
          <w:sz w:val="24"/>
          <w:szCs w:val="24"/>
        </w:rPr>
        <w:t xml:space="preserve"> si potom Adrian hledá bydliště, ve kterém by mohl nerušeně studovat </w:t>
      </w:r>
      <w:r w:rsidR="009B4057">
        <w:rPr>
          <w:rFonts w:ascii="Times New Roman" w:hAnsi="Times New Roman" w:cs="Times New Roman"/>
          <w:sz w:val="24"/>
          <w:szCs w:val="24"/>
        </w:rPr>
        <w:t>magické knihy</w:t>
      </w:r>
      <w:r w:rsidR="009B526F">
        <w:rPr>
          <w:rFonts w:ascii="Times New Roman" w:hAnsi="Times New Roman" w:cs="Times New Roman"/>
          <w:sz w:val="24"/>
          <w:szCs w:val="24"/>
        </w:rPr>
        <w:t>.</w:t>
      </w:r>
      <w:r w:rsidR="008D63A5">
        <w:rPr>
          <w:rFonts w:ascii="Times New Roman" w:hAnsi="Times New Roman" w:cs="Times New Roman"/>
          <w:sz w:val="24"/>
          <w:szCs w:val="24"/>
        </w:rPr>
        <w:t xml:space="preserve"> </w:t>
      </w:r>
      <w:r w:rsidR="009B526F" w:rsidRPr="00780A90">
        <w:rPr>
          <w:rFonts w:ascii="Times New Roman" w:hAnsi="Times New Roman" w:cs="Times New Roman"/>
          <w:sz w:val="24"/>
          <w:szCs w:val="24"/>
        </w:rPr>
        <w:t xml:space="preserve">„Chtěl v ní ztráviti celý rok a </w:t>
      </w:r>
      <w:proofErr w:type="gramStart"/>
      <w:r w:rsidR="009B526F" w:rsidRPr="00780A90">
        <w:rPr>
          <w:rFonts w:ascii="Times New Roman" w:hAnsi="Times New Roman" w:cs="Times New Roman"/>
          <w:sz w:val="24"/>
          <w:szCs w:val="24"/>
        </w:rPr>
        <w:t>najmouti</w:t>
      </w:r>
      <w:proofErr w:type="gramEnd"/>
      <w:r w:rsidR="009B526F" w:rsidRPr="00780A90">
        <w:rPr>
          <w:rFonts w:ascii="Times New Roman" w:hAnsi="Times New Roman" w:cs="Times New Roman"/>
          <w:sz w:val="24"/>
          <w:szCs w:val="24"/>
        </w:rPr>
        <w:t xml:space="preserve"> si k tomu účelu v nějaké opuštěné ulici malostranské byt, kde by žil zcela zapomenut, oddán jen studiu tajných věd, četbě Paracelsa.“</w:t>
      </w:r>
      <w:r w:rsidR="00051360" w:rsidRPr="00780A90">
        <w:rPr>
          <w:rStyle w:val="Znakapoznpodarou"/>
          <w:rFonts w:ascii="Times New Roman" w:hAnsi="Times New Roman" w:cs="Times New Roman"/>
          <w:sz w:val="24"/>
          <w:szCs w:val="24"/>
        </w:rPr>
        <w:footnoteReference w:id="114"/>
      </w:r>
      <w:r w:rsidR="00557C8B" w:rsidRPr="00780A90">
        <w:rPr>
          <w:rFonts w:ascii="Times New Roman" w:hAnsi="Times New Roman" w:cs="Times New Roman"/>
          <w:sz w:val="24"/>
          <w:szCs w:val="24"/>
        </w:rPr>
        <w:t xml:space="preserve"> </w:t>
      </w:r>
    </w:p>
    <w:p w14:paraId="458F969B" w14:textId="7D416B88" w:rsidR="00863F48" w:rsidRDefault="00680911" w:rsidP="00092BC1">
      <w:pPr>
        <w:spacing w:before="240" w:line="360" w:lineRule="auto"/>
        <w:ind w:firstLine="709"/>
        <w:rPr>
          <w:rFonts w:ascii="Times New Roman" w:hAnsi="Times New Roman" w:cs="Times New Roman"/>
          <w:sz w:val="24"/>
          <w:szCs w:val="24"/>
        </w:rPr>
      </w:pPr>
      <w:r w:rsidRPr="00680911">
        <w:rPr>
          <w:rFonts w:ascii="Times New Roman" w:hAnsi="Times New Roman" w:cs="Times New Roman"/>
          <w:sz w:val="24"/>
          <w:szCs w:val="24"/>
        </w:rPr>
        <w:t xml:space="preserve">Paracelsus (1493-1541) byl německý lékař, pocházející ze Švýcarska, přírodovědec, </w:t>
      </w:r>
      <w:proofErr w:type="gramStart"/>
      <w:r w:rsidRPr="00680911">
        <w:rPr>
          <w:rFonts w:ascii="Times New Roman" w:hAnsi="Times New Roman" w:cs="Times New Roman"/>
          <w:sz w:val="24"/>
          <w:szCs w:val="24"/>
        </w:rPr>
        <w:t>filosof</w:t>
      </w:r>
      <w:proofErr w:type="gramEnd"/>
      <w:r w:rsidRPr="00680911">
        <w:rPr>
          <w:rFonts w:ascii="Times New Roman" w:hAnsi="Times New Roman" w:cs="Times New Roman"/>
          <w:sz w:val="24"/>
          <w:szCs w:val="24"/>
        </w:rPr>
        <w:t xml:space="preserve"> a hermetik, zejména pak alchymista. Zasadil se o inovativní přístupy v léčení a důsledně se zaměřoval na hledání příčin chorob, nikoli pouze na potlačování jejich symptomů. Paracelsus chápal člověka jako nedílnou součást přírody a vnímal ho v kontextu astrologických vlivů. Kromě lékařských pojednání napsal také řadu traktátů zabývajících se alchymií, magií a dalšími hermetickými naukami.</w:t>
      </w:r>
      <w:r w:rsidR="00687940">
        <w:rPr>
          <w:rStyle w:val="Znakapoznpodarou"/>
          <w:rFonts w:ascii="Times New Roman" w:hAnsi="Times New Roman" w:cs="Times New Roman"/>
          <w:sz w:val="24"/>
          <w:szCs w:val="24"/>
        </w:rPr>
        <w:footnoteReference w:id="115"/>
      </w:r>
    </w:p>
    <w:p w14:paraId="0C20CDFC" w14:textId="0B063AD2" w:rsidR="005D0B14" w:rsidRPr="00DE17EA" w:rsidRDefault="007152B3" w:rsidP="00D12ABA">
      <w:pPr>
        <w:spacing w:before="24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Ve </w:t>
      </w:r>
      <w:r w:rsidRPr="00AB0ABB">
        <w:rPr>
          <w:rFonts w:ascii="Times New Roman" w:hAnsi="Times New Roman" w:cs="Times New Roman"/>
          <w:i/>
          <w:iCs/>
          <w:sz w:val="24"/>
          <w:szCs w:val="24"/>
        </w:rPr>
        <w:t>Scarabeovi</w:t>
      </w:r>
      <w:r w:rsidR="00294147">
        <w:rPr>
          <w:rFonts w:ascii="Times New Roman" w:hAnsi="Times New Roman" w:cs="Times New Roman"/>
          <w:sz w:val="24"/>
          <w:szCs w:val="24"/>
        </w:rPr>
        <w:t xml:space="preserve"> se </w:t>
      </w:r>
      <w:r w:rsidR="00025C85">
        <w:rPr>
          <w:rFonts w:ascii="Times New Roman" w:hAnsi="Times New Roman" w:cs="Times New Roman"/>
          <w:sz w:val="24"/>
          <w:szCs w:val="24"/>
        </w:rPr>
        <w:t xml:space="preserve">kniha </w:t>
      </w:r>
      <w:r w:rsidR="00D02B9E">
        <w:rPr>
          <w:rFonts w:ascii="Times New Roman" w:hAnsi="Times New Roman" w:cs="Times New Roman"/>
          <w:sz w:val="24"/>
          <w:szCs w:val="24"/>
        </w:rPr>
        <w:t>Paracels</w:t>
      </w:r>
      <w:r w:rsidR="00025C85">
        <w:rPr>
          <w:rFonts w:ascii="Times New Roman" w:hAnsi="Times New Roman" w:cs="Times New Roman"/>
          <w:sz w:val="24"/>
          <w:szCs w:val="24"/>
        </w:rPr>
        <w:t>a</w:t>
      </w:r>
      <w:r w:rsidR="00D02B9E">
        <w:rPr>
          <w:rFonts w:ascii="Times New Roman" w:hAnsi="Times New Roman" w:cs="Times New Roman"/>
          <w:sz w:val="24"/>
          <w:szCs w:val="24"/>
        </w:rPr>
        <w:t xml:space="preserve"> objevuje ve chvíli, kdy Oreste vypráví Gastonovi o </w:t>
      </w:r>
      <w:r w:rsidR="00D0736B">
        <w:rPr>
          <w:rFonts w:ascii="Times New Roman" w:hAnsi="Times New Roman" w:cs="Times New Roman"/>
          <w:sz w:val="24"/>
          <w:szCs w:val="24"/>
        </w:rPr>
        <w:t xml:space="preserve">paláci markýzů d’Offémont, konkrétně o sálu s knihami. </w:t>
      </w:r>
      <w:r w:rsidR="00D0736B" w:rsidRPr="00780A90">
        <w:rPr>
          <w:rFonts w:ascii="Times New Roman" w:hAnsi="Times New Roman" w:cs="Times New Roman"/>
          <w:sz w:val="24"/>
          <w:szCs w:val="24"/>
        </w:rPr>
        <w:t>„</w:t>
      </w:r>
      <w:r w:rsidRPr="00780A90">
        <w:rPr>
          <w:rFonts w:ascii="Times New Roman" w:hAnsi="Times New Roman" w:cs="Times New Roman"/>
          <w:sz w:val="24"/>
          <w:szCs w:val="24"/>
        </w:rPr>
        <w:t>Na kter</w:t>
      </w:r>
      <w:r w:rsidRPr="00780A90">
        <w:rPr>
          <w:rFonts w:ascii="Times New Roman" w:hAnsi="Times New Roman" w:cs="Times New Roman" w:hint="eastAsia"/>
          <w:sz w:val="24"/>
          <w:szCs w:val="24"/>
        </w:rPr>
        <w:t>é</w:t>
      </w:r>
      <w:r w:rsidRPr="00780A90">
        <w:rPr>
          <w:rFonts w:ascii="Times New Roman" w:hAnsi="Times New Roman" w:cs="Times New Roman"/>
          <w:sz w:val="24"/>
          <w:szCs w:val="24"/>
        </w:rPr>
        <w:t>si knize jsem na</w:t>
      </w:r>
      <w:r w:rsidRPr="00780A90">
        <w:rPr>
          <w:rFonts w:ascii="Times New Roman" w:hAnsi="Times New Roman" w:cs="Times New Roman" w:hint="eastAsia"/>
          <w:sz w:val="24"/>
          <w:szCs w:val="24"/>
        </w:rPr>
        <w:t>š</w:t>
      </w:r>
      <w:r w:rsidRPr="00780A90">
        <w:rPr>
          <w:rFonts w:ascii="Times New Roman" w:hAnsi="Times New Roman" w:cs="Times New Roman"/>
          <w:sz w:val="24"/>
          <w:szCs w:val="24"/>
        </w:rPr>
        <w:t>el jm</w:t>
      </w:r>
      <w:r w:rsidRPr="00780A90">
        <w:rPr>
          <w:rFonts w:ascii="Times New Roman" w:hAnsi="Times New Roman" w:cs="Times New Roman" w:hint="eastAsia"/>
          <w:sz w:val="24"/>
          <w:szCs w:val="24"/>
        </w:rPr>
        <w:t>é</w:t>
      </w:r>
      <w:r w:rsidRPr="00780A90">
        <w:rPr>
          <w:rFonts w:ascii="Times New Roman" w:hAnsi="Times New Roman" w:cs="Times New Roman"/>
          <w:sz w:val="24"/>
          <w:szCs w:val="24"/>
        </w:rPr>
        <w:t xml:space="preserve">no spisovatelovo „Paracelsus“. Okouzlilo </w:t>
      </w:r>
      <w:proofErr w:type="gramStart"/>
      <w:r w:rsidRPr="00780A90">
        <w:rPr>
          <w:rFonts w:ascii="Times New Roman" w:hAnsi="Times New Roman" w:cs="Times New Roman"/>
          <w:sz w:val="24"/>
          <w:szCs w:val="24"/>
        </w:rPr>
        <w:t>mne</w:t>
      </w:r>
      <w:proofErr w:type="gramEnd"/>
      <w:r w:rsidRPr="00780A90">
        <w:rPr>
          <w:rFonts w:ascii="Times New Roman" w:hAnsi="Times New Roman" w:cs="Times New Roman"/>
          <w:sz w:val="24"/>
          <w:szCs w:val="24"/>
        </w:rPr>
        <w:t xml:space="preserve"> ji</w:t>
      </w:r>
      <w:r w:rsidRPr="00780A90">
        <w:rPr>
          <w:rFonts w:ascii="Times New Roman" w:hAnsi="Times New Roman" w:cs="Times New Roman" w:hint="eastAsia"/>
          <w:sz w:val="24"/>
          <w:szCs w:val="24"/>
        </w:rPr>
        <w:t>ž</w:t>
      </w:r>
      <w:r w:rsidRPr="00780A90">
        <w:rPr>
          <w:rFonts w:ascii="Times New Roman" w:hAnsi="Times New Roman" w:cs="Times New Roman"/>
          <w:sz w:val="24"/>
          <w:szCs w:val="24"/>
        </w:rPr>
        <w:t xml:space="preserve"> pouh</w:t>
      </w:r>
      <w:r w:rsidRPr="00780A90">
        <w:rPr>
          <w:rFonts w:ascii="Times New Roman" w:hAnsi="Times New Roman" w:cs="Times New Roman" w:hint="eastAsia"/>
          <w:sz w:val="24"/>
          <w:szCs w:val="24"/>
        </w:rPr>
        <w:t>ý</w:t>
      </w:r>
      <w:r w:rsidRPr="00780A90">
        <w:rPr>
          <w:rFonts w:ascii="Times New Roman" w:hAnsi="Times New Roman" w:cs="Times New Roman"/>
          <w:sz w:val="24"/>
          <w:szCs w:val="24"/>
        </w:rPr>
        <w:t>m zvukem. Jak</w:t>
      </w:r>
      <w:r w:rsidRPr="00780A90">
        <w:rPr>
          <w:rFonts w:ascii="Times New Roman" w:hAnsi="Times New Roman" w:cs="Times New Roman" w:hint="eastAsia"/>
          <w:sz w:val="24"/>
          <w:szCs w:val="24"/>
        </w:rPr>
        <w:t>é</w:t>
      </w:r>
      <w:r w:rsidRPr="00780A90">
        <w:rPr>
          <w:rFonts w:ascii="Times New Roman" w:hAnsi="Times New Roman" w:cs="Times New Roman"/>
          <w:sz w:val="24"/>
          <w:szCs w:val="24"/>
        </w:rPr>
        <w:t xml:space="preserve"> v</w:t>
      </w:r>
      <w:r w:rsidRPr="00780A90">
        <w:rPr>
          <w:rFonts w:ascii="Times New Roman" w:hAnsi="Times New Roman" w:cs="Times New Roman" w:hint="eastAsia"/>
          <w:sz w:val="24"/>
          <w:szCs w:val="24"/>
        </w:rPr>
        <w:t>ě</w:t>
      </w:r>
      <w:r w:rsidRPr="00780A90">
        <w:rPr>
          <w:rFonts w:ascii="Times New Roman" w:hAnsi="Times New Roman" w:cs="Times New Roman"/>
          <w:sz w:val="24"/>
          <w:szCs w:val="24"/>
        </w:rPr>
        <w:t xml:space="preserve">ci jsem tam </w:t>
      </w:r>
      <w:r w:rsidRPr="00780A90">
        <w:rPr>
          <w:rFonts w:ascii="Times New Roman" w:hAnsi="Times New Roman" w:cs="Times New Roman" w:hint="eastAsia"/>
          <w:sz w:val="24"/>
          <w:szCs w:val="24"/>
        </w:rPr>
        <w:t>č</w:t>
      </w:r>
      <w:r w:rsidRPr="00780A90">
        <w:rPr>
          <w:rFonts w:ascii="Times New Roman" w:hAnsi="Times New Roman" w:cs="Times New Roman"/>
          <w:sz w:val="24"/>
          <w:szCs w:val="24"/>
        </w:rPr>
        <w:t>etl! Mo</w:t>
      </w:r>
      <w:r w:rsidRPr="00780A90">
        <w:rPr>
          <w:rFonts w:ascii="Times New Roman" w:hAnsi="Times New Roman" w:cs="Times New Roman" w:hint="eastAsia"/>
          <w:sz w:val="24"/>
          <w:szCs w:val="24"/>
        </w:rPr>
        <w:t>ž</w:t>
      </w:r>
      <w:r w:rsidRPr="00780A90">
        <w:rPr>
          <w:rFonts w:ascii="Times New Roman" w:hAnsi="Times New Roman" w:cs="Times New Roman"/>
          <w:sz w:val="24"/>
          <w:szCs w:val="24"/>
        </w:rPr>
        <w:t xml:space="preserve">no </w:t>
      </w:r>
      <w:proofErr w:type="gramStart"/>
      <w:r w:rsidRPr="00780A90">
        <w:rPr>
          <w:rFonts w:ascii="Times New Roman" w:hAnsi="Times New Roman" w:cs="Times New Roman"/>
          <w:sz w:val="24"/>
          <w:szCs w:val="24"/>
        </w:rPr>
        <w:t>ud</w:t>
      </w:r>
      <w:r w:rsidRPr="00780A90">
        <w:rPr>
          <w:rFonts w:ascii="Times New Roman" w:hAnsi="Times New Roman" w:cs="Times New Roman" w:hint="eastAsia"/>
          <w:sz w:val="24"/>
          <w:szCs w:val="24"/>
        </w:rPr>
        <w:t>ě</w:t>
      </w:r>
      <w:r w:rsidRPr="00780A90">
        <w:rPr>
          <w:rFonts w:ascii="Times New Roman" w:hAnsi="Times New Roman" w:cs="Times New Roman"/>
          <w:sz w:val="24"/>
          <w:szCs w:val="24"/>
        </w:rPr>
        <w:t>lati</w:t>
      </w:r>
      <w:proofErr w:type="gramEnd"/>
      <w:r w:rsidRPr="00780A90">
        <w:rPr>
          <w:rFonts w:ascii="Times New Roman" w:hAnsi="Times New Roman" w:cs="Times New Roman"/>
          <w:sz w:val="24"/>
          <w:szCs w:val="24"/>
        </w:rPr>
        <w:t xml:space="preserve"> n</w:t>
      </w:r>
      <w:r w:rsidRPr="00780A90">
        <w:rPr>
          <w:rFonts w:ascii="Times New Roman" w:hAnsi="Times New Roman" w:cs="Times New Roman" w:hint="eastAsia"/>
          <w:sz w:val="24"/>
          <w:szCs w:val="24"/>
        </w:rPr>
        <w:t>ě</w:t>
      </w:r>
      <w:r w:rsidRPr="00780A90">
        <w:rPr>
          <w:rFonts w:ascii="Times New Roman" w:hAnsi="Times New Roman" w:cs="Times New Roman"/>
          <w:sz w:val="24"/>
          <w:szCs w:val="24"/>
        </w:rPr>
        <w:t>komu a o</w:t>
      </w:r>
      <w:r w:rsidRPr="00780A90">
        <w:rPr>
          <w:rFonts w:ascii="Times New Roman" w:hAnsi="Times New Roman" w:cs="Times New Roman" w:hint="eastAsia"/>
          <w:sz w:val="24"/>
          <w:szCs w:val="24"/>
        </w:rPr>
        <w:t>č</w:t>
      </w:r>
      <w:r w:rsidRPr="00780A90">
        <w:rPr>
          <w:rFonts w:ascii="Times New Roman" w:hAnsi="Times New Roman" w:cs="Times New Roman"/>
          <w:sz w:val="24"/>
          <w:szCs w:val="24"/>
        </w:rPr>
        <w:t>arovati jej tolika zp</w:t>
      </w:r>
      <w:r w:rsidRPr="00780A90">
        <w:rPr>
          <w:rFonts w:ascii="Times New Roman" w:hAnsi="Times New Roman" w:cs="Times New Roman" w:hint="eastAsia"/>
          <w:sz w:val="24"/>
          <w:szCs w:val="24"/>
        </w:rPr>
        <w:t>ů</w:t>
      </w:r>
      <w:r w:rsidRPr="00780A90">
        <w:rPr>
          <w:rFonts w:ascii="Times New Roman" w:hAnsi="Times New Roman" w:cs="Times New Roman"/>
          <w:sz w:val="24"/>
          <w:szCs w:val="24"/>
        </w:rPr>
        <w:t>soby.</w:t>
      </w:r>
      <w:r w:rsidR="00D0736B" w:rsidRPr="00780A90">
        <w:rPr>
          <w:rFonts w:ascii="Times New Roman" w:hAnsi="Times New Roman" w:cs="Times New Roman"/>
          <w:sz w:val="24"/>
          <w:szCs w:val="24"/>
        </w:rPr>
        <w:t>“</w:t>
      </w:r>
      <w:r w:rsidR="00797A19" w:rsidRPr="00780A90">
        <w:rPr>
          <w:rStyle w:val="Znakapoznpodarou"/>
          <w:rFonts w:ascii="Times New Roman" w:hAnsi="Times New Roman" w:cs="Times New Roman"/>
          <w:sz w:val="24"/>
          <w:szCs w:val="24"/>
        </w:rPr>
        <w:footnoteReference w:id="116"/>
      </w:r>
      <w:r w:rsidR="000406EE" w:rsidRPr="00780A90">
        <w:rPr>
          <w:rFonts w:ascii="Times New Roman" w:hAnsi="Times New Roman" w:cs="Times New Roman"/>
          <w:sz w:val="24"/>
          <w:szCs w:val="24"/>
        </w:rPr>
        <w:t xml:space="preserve"> </w:t>
      </w:r>
      <w:r w:rsidR="00737912" w:rsidRPr="00737912">
        <w:rPr>
          <w:rFonts w:ascii="Times New Roman" w:hAnsi="Times New Roman" w:cs="Times New Roman"/>
          <w:sz w:val="24"/>
          <w:szCs w:val="24"/>
        </w:rPr>
        <w:t>Je možné, že Jiří Karásek ze Lvovic byl ovlivněn Paracelsem i v oblasti rostlin. Paracelsus se intenzivně zabýval studiem rostlin a vytvářením léčivých přípravků. Proces, který Paracelsus používal, zahrnoval vytlačování šťávy z rostlin a jejich destilaci, čímž získával esenciální oleje, tinktury a balzámy. Tyto směsi byly sestavovány se zřetelem k astrologickým korespondencím a na základě podobnosti tvarů rostlin s lidskými orgány.</w:t>
      </w:r>
      <w:r w:rsidR="009B5E4B">
        <w:rPr>
          <w:rStyle w:val="Znakapoznpodarou"/>
          <w:rFonts w:ascii="Times New Roman" w:hAnsi="Times New Roman" w:cs="Times New Roman"/>
          <w:sz w:val="24"/>
          <w:szCs w:val="24"/>
        </w:rPr>
        <w:footnoteReference w:id="117"/>
      </w:r>
      <w:r w:rsidR="0099594A">
        <w:rPr>
          <w:rFonts w:ascii="Times New Roman" w:hAnsi="Times New Roman" w:cs="Times New Roman"/>
          <w:sz w:val="24"/>
          <w:szCs w:val="24"/>
        </w:rPr>
        <w:t xml:space="preserve"> </w:t>
      </w:r>
      <w:r w:rsidR="00737912" w:rsidRPr="00737912">
        <w:rPr>
          <w:rFonts w:ascii="Times New Roman" w:hAnsi="Times New Roman" w:cs="Times New Roman"/>
          <w:sz w:val="24"/>
          <w:szCs w:val="24"/>
        </w:rPr>
        <w:t xml:space="preserve">I když v románu </w:t>
      </w:r>
      <w:r w:rsidR="00737912" w:rsidRPr="00B15445">
        <w:rPr>
          <w:rFonts w:ascii="Times New Roman" w:hAnsi="Times New Roman" w:cs="Times New Roman"/>
          <w:i/>
          <w:iCs/>
          <w:sz w:val="24"/>
          <w:szCs w:val="24"/>
        </w:rPr>
        <w:t>Scarabeus</w:t>
      </w:r>
      <w:r w:rsidR="00737912" w:rsidRPr="00737912">
        <w:rPr>
          <w:rFonts w:ascii="Times New Roman" w:hAnsi="Times New Roman" w:cs="Times New Roman"/>
          <w:sz w:val="24"/>
          <w:szCs w:val="24"/>
        </w:rPr>
        <w:t xml:space="preserve"> nejsou rostlin</w:t>
      </w:r>
      <w:r w:rsidR="00A77594">
        <w:rPr>
          <w:rFonts w:ascii="Times New Roman" w:hAnsi="Times New Roman" w:cs="Times New Roman"/>
          <w:sz w:val="24"/>
          <w:szCs w:val="24"/>
        </w:rPr>
        <w:t>y</w:t>
      </w:r>
      <w:r w:rsidR="00737912" w:rsidRPr="00737912">
        <w:rPr>
          <w:rFonts w:ascii="Times New Roman" w:hAnsi="Times New Roman" w:cs="Times New Roman"/>
          <w:sz w:val="24"/>
          <w:szCs w:val="24"/>
        </w:rPr>
        <w:t xml:space="preserve"> používány k léčbě,</w:t>
      </w:r>
      <w:r w:rsidR="00A77594">
        <w:rPr>
          <w:rFonts w:ascii="Times New Roman" w:hAnsi="Times New Roman" w:cs="Times New Roman"/>
          <w:sz w:val="24"/>
          <w:szCs w:val="24"/>
        </w:rPr>
        <w:t xml:space="preserve"> ale naopak k záhubě, mohl být</w:t>
      </w:r>
      <w:r w:rsidR="00737912" w:rsidRPr="00737912">
        <w:rPr>
          <w:rFonts w:ascii="Times New Roman" w:hAnsi="Times New Roman" w:cs="Times New Roman"/>
          <w:sz w:val="24"/>
          <w:szCs w:val="24"/>
        </w:rPr>
        <w:t xml:space="preserve"> autor</w:t>
      </w:r>
      <w:r w:rsidR="00A77594">
        <w:rPr>
          <w:rFonts w:ascii="Times New Roman" w:hAnsi="Times New Roman" w:cs="Times New Roman"/>
          <w:sz w:val="24"/>
          <w:szCs w:val="24"/>
        </w:rPr>
        <w:t xml:space="preserve"> </w:t>
      </w:r>
      <w:r w:rsidR="00737912" w:rsidRPr="00737912">
        <w:rPr>
          <w:rFonts w:ascii="Times New Roman" w:hAnsi="Times New Roman" w:cs="Times New Roman"/>
          <w:sz w:val="24"/>
          <w:szCs w:val="24"/>
        </w:rPr>
        <w:t>inspirován Paracelsovými teoriemi o významu rostlin v medicíně a alchymii. V</w:t>
      </w:r>
      <w:r w:rsidR="00B15445">
        <w:rPr>
          <w:rFonts w:ascii="Times New Roman" w:hAnsi="Times New Roman" w:cs="Times New Roman"/>
          <w:sz w:val="24"/>
          <w:szCs w:val="24"/>
        </w:rPr>
        <w:t>e</w:t>
      </w:r>
      <w:r w:rsidR="00737912" w:rsidRPr="00737912">
        <w:rPr>
          <w:rFonts w:ascii="Times New Roman" w:hAnsi="Times New Roman" w:cs="Times New Roman"/>
          <w:sz w:val="24"/>
          <w:szCs w:val="24"/>
        </w:rPr>
        <w:t xml:space="preserve"> </w:t>
      </w:r>
      <w:r w:rsidR="00737912" w:rsidRPr="00B15445">
        <w:rPr>
          <w:rFonts w:ascii="Times New Roman" w:hAnsi="Times New Roman" w:cs="Times New Roman"/>
          <w:i/>
          <w:iCs/>
          <w:sz w:val="24"/>
          <w:szCs w:val="24"/>
        </w:rPr>
        <w:t>Scarabe</w:t>
      </w:r>
      <w:r w:rsidR="00B15445">
        <w:rPr>
          <w:rFonts w:ascii="Times New Roman" w:hAnsi="Times New Roman" w:cs="Times New Roman"/>
          <w:i/>
          <w:iCs/>
          <w:sz w:val="24"/>
          <w:szCs w:val="24"/>
        </w:rPr>
        <w:t>ovi</w:t>
      </w:r>
      <w:r w:rsidR="00737912" w:rsidRPr="00737912">
        <w:rPr>
          <w:rFonts w:ascii="Times New Roman" w:hAnsi="Times New Roman" w:cs="Times New Roman"/>
          <w:sz w:val="24"/>
          <w:szCs w:val="24"/>
        </w:rPr>
        <w:t xml:space="preserve"> se zmiňuje, že Marie Madeleine a Sainte-Croix </w:t>
      </w:r>
      <w:r w:rsidR="008A21E1">
        <w:rPr>
          <w:rFonts w:ascii="Times New Roman" w:hAnsi="Times New Roman" w:cs="Times New Roman"/>
          <w:sz w:val="24"/>
          <w:szCs w:val="24"/>
        </w:rPr>
        <w:t xml:space="preserve">získávají </w:t>
      </w:r>
      <w:r w:rsidR="00737912" w:rsidRPr="00737912">
        <w:rPr>
          <w:rFonts w:ascii="Times New Roman" w:hAnsi="Times New Roman" w:cs="Times New Roman"/>
          <w:sz w:val="24"/>
          <w:szCs w:val="24"/>
        </w:rPr>
        <w:t>jed</w:t>
      </w:r>
      <w:r w:rsidR="00B15445">
        <w:rPr>
          <w:rFonts w:ascii="Times New Roman" w:hAnsi="Times New Roman" w:cs="Times New Roman"/>
          <w:sz w:val="24"/>
          <w:szCs w:val="24"/>
        </w:rPr>
        <w:t>y</w:t>
      </w:r>
      <w:r w:rsidR="00737912" w:rsidRPr="00737912">
        <w:rPr>
          <w:rFonts w:ascii="Times New Roman" w:hAnsi="Times New Roman" w:cs="Times New Roman"/>
          <w:sz w:val="24"/>
          <w:szCs w:val="24"/>
        </w:rPr>
        <w:t xml:space="preserve"> </w:t>
      </w:r>
      <w:r w:rsidR="00B15445">
        <w:rPr>
          <w:rFonts w:ascii="Times New Roman" w:hAnsi="Times New Roman" w:cs="Times New Roman"/>
          <w:sz w:val="24"/>
          <w:szCs w:val="24"/>
        </w:rPr>
        <w:t>právě z</w:t>
      </w:r>
      <w:r w:rsidR="00FD42B2">
        <w:rPr>
          <w:rFonts w:ascii="Times New Roman" w:hAnsi="Times New Roman" w:cs="Times New Roman"/>
          <w:sz w:val="24"/>
          <w:szCs w:val="24"/>
        </w:rPr>
        <w:t> </w:t>
      </w:r>
      <w:r w:rsidR="00EE3051" w:rsidRPr="00737912">
        <w:rPr>
          <w:rFonts w:ascii="Times New Roman" w:hAnsi="Times New Roman" w:cs="Times New Roman"/>
          <w:sz w:val="24"/>
          <w:szCs w:val="24"/>
        </w:rPr>
        <w:t>rostlin,</w:t>
      </w:r>
      <w:r w:rsidR="00FD42B2">
        <w:rPr>
          <w:rFonts w:ascii="Times New Roman" w:hAnsi="Times New Roman" w:cs="Times New Roman"/>
          <w:sz w:val="24"/>
          <w:szCs w:val="24"/>
        </w:rPr>
        <w:t xml:space="preserve"> a i</w:t>
      </w:r>
      <w:r w:rsidR="00737912" w:rsidRPr="00737912">
        <w:rPr>
          <w:rFonts w:ascii="Times New Roman" w:hAnsi="Times New Roman" w:cs="Times New Roman"/>
          <w:sz w:val="24"/>
          <w:szCs w:val="24"/>
        </w:rPr>
        <w:t xml:space="preserve"> když tento přístup není v souladu s Paracelsovými metodami, autor mohl využít </w:t>
      </w:r>
      <w:r w:rsidR="00112286">
        <w:rPr>
          <w:rFonts w:ascii="Times New Roman" w:hAnsi="Times New Roman" w:cs="Times New Roman"/>
          <w:sz w:val="24"/>
          <w:szCs w:val="24"/>
        </w:rPr>
        <w:t xml:space="preserve">jeho </w:t>
      </w:r>
      <w:r w:rsidR="00737912" w:rsidRPr="00737912">
        <w:rPr>
          <w:rFonts w:ascii="Times New Roman" w:hAnsi="Times New Roman" w:cs="Times New Roman"/>
          <w:sz w:val="24"/>
          <w:szCs w:val="24"/>
        </w:rPr>
        <w:t>práci jako inspiraci pro tvorbu fiktivního prvku ve svém díle</w:t>
      </w:r>
      <w:r w:rsidR="00D214B8">
        <w:rPr>
          <w:rFonts w:ascii="Times New Roman" w:hAnsi="Times New Roman" w:cs="Times New Roman"/>
          <w:sz w:val="24"/>
          <w:szCs w:val="24"/>
        </w:rPr>
        <w:t>.</w:t>
      </w:r>
    </w:p>
    <w:p w14:paraId="478B9587" w14:textId="0E511F78" w:rsidR="00ED24C3" w:rsidRDefault="00ED24C3" w:rsidP="00B57BD9">
      <w:pPr>
        <w:pStyle w:val="Nadpis2"/>
        <w:ind w:firstLine="360"/>
      </w:pPr>
      <w:bookmarkStart w:id="92" w:name="_Toc164691139"/>
      <w:bookmarkStart w:id="93" w:name="_Toc164965075"/>
      <w:r>
        <w:t>8.4 Homosexualita</w:t>
      </w:r>
      <w:bookmarkEnd w:id="92"/>
      <w:bookmarkEnd w:id="93"/>
      <w:r w:rsidR="00F76326">
        <w:t xml:space="preserve"> </w:t>
      </w:r>
    </w:p>
    <w:p w14:paraId="19814002" w14:textId="35D64FBF" w:rsidR="006F376D" w:rsidRPr="00780A90" w:rsidRDefault="0011552F" w:rsidP="00B57BD9">
      <w:pPr>
        <w:spacing w:before="240" w:line="360" w:lineRule="auto"/>
        <w:ind w:firstLine="709"/>
      </w:pPr>
      <w:r w:rsidRPr="0011552F">
        <w:rPr>
          <w:rFonts w:ascii="Times New Roman" w:hAnsi="Times New Roman" w:cs="Times New Roman"/>
          <w:sz w:val="24"/>
          <w:szCs w:val="24"/>
        </w:rPr>
        <w:t xml:space="preserve">Jelikož sám Karásek byl homosexuální, aktivně se zasazoval o </w:t>
      </w:r>
      <w:r w:rsidR="00EB7670">
        <w:rPr>
          <w:rFonts w:ascii="Times New Roman" w:hAnsi="Times New Roman" w:cs="Times New Roman"/>
          <w:sz w:val="24"/>
          <w:szCs w:val="24"/>
        </w:rPr>
        <w:t>práva této menšiny</w:t>
      </w:r>
      <w:r w:rsidRPr="0011552F">
        <w:rPr>
          <w:rFonts w:ascii="Times New Roman" w:hAnsi="Times New Roman" w:cs="Times New Roman"/>
          <w:sz w:val="24"/>
          <w:szCs w:val="24"/>
        </w:rPr>
        <w:t>. Jeho vystoupení spol</w:t>
      </w:r>
      <w:r w:rsidR="00490393">
        <w:rPr>
          <w:rFonts w:ascii="Times New Roman" w:hAnsi="Times New Roman" w:cs="Times New Roman"/>
          <w:sz w:val="24"/>
          <w:szCs w:val="24"/>
        </w:rPr>
        <w:t>ečně</w:t>
      </w:r>
      <w:r w:rsidRPr="0011552F">
        <w:rPr>
          <w:rFonts w:ascii="Times New Roman" w:hAnsi="Times New Roman" w:cs="Times New Roman"/>
          <w:sz w:val="24"/>
          <w:szCs w:val="24"/>
        </w:rPr>
        <w:t xml:space="preserve"> s Procházkovým v Moderní revui v květnu a červnu 1895 znamenalo průlomový okamžik v české debatě o homosexualitě. Poprvé někdo, jehož identitu známe, jednoznačně hájil práva homosexuálů na respekt v rámci společnosti. Tím byla poprvé vyvolána veřejná </w:t>
      </w:r>
      <w:proofErr w:type="gramStart"/>
      <w:r w:rsidRPr="0011552F">
        <w:rPr>
          <w:rFonts w:ascii="Times New Roman" w:hAnsi="Times New Roman" w:cs="Times New Roman"/>
          <w:sz w:val="24"/>
          <w:szCs w:val="24"/>
        </w:rPr>
        <w:t>diskuze</w:t>
      </w:r>
      <w:proofErr w:type="gramEnd"/>
      <w:r w:rsidRPr="0011552F">
        <w:rPr>
          <w:rFonts w:ascii="Times New Roman" w:hAnsi="Times New Roman" w:cs="Times New Roman"/>
          <w:sz w:val="24"/>
          <w:szCs w:val="24"/>
        </w:rPr>
        <w:t xml:space="preserve"> na toto téma v českém kontextu a také poprvé byl použit jeden z nejdůležitějších budoucích argumentů pro dekriminalizaci.</w:t>
      </w:r>
      <w:r w:rsidR="00DF1B7C">
        <w:rPr>
          <w:rFonts w:ascii="Times New Roman" w:hAnsi="Times New Roman" w:cs="Times New Roman"/>
          <w:sz w:val="24"/>
          <w:szCs w:val="24"/>
        </w:rPr>
        <w:t xml:space="preserve"> </w:t>
      </w:r>
      <w:r w:rsidR="00DF1B7C" w:rsidRPr="00453530">
        <w:rPr>
          <w:rFonts w:ascii="Times New Roman" w:hAnsi="Times New Roman" w:cs="Times New Roman"/>
          <w:sz w:val="24"/>
          <w:szCs w:val="24"/>
        </w:rPr>
        <w:t xml:space="preserve">Autor se </w:t>
      </w:r>
      <w:r w:rsidR="00DF1B7C">
        <w:rPr>
          <w:rFonts w:ascii="Times New Roman" w:hAnsi="Times New Roman" w:cs="Times New Roman"/>
          <w:sz w:val="24"/>
          <w:szCs w:val="24"/>
        </w:rPr>
        <w:t xml:space="preserve">také aktivně </w:t>
      </w:r>
      <w:r w:rsidR="00DF1B7C" w:rsidRPr="00453530">
        <w:rPr>
          <w:rFonts w:ascii="Times New Roman" w:hAnsi="Times New Roman" w:cs="Times New Roman"/>
          <w:sz w:val="24"/>
          <w:szCs w:val="24"/>
        </w:rPr>
        <w:t xml:space="preserve">zapojil </w:t>
      </w:r>
      <w:r w:rsidR="00DF1B7C">
        <w:rPr>
          <w:rFonts w:ascii="Times New Roman" w:hAnsi="Times New Roman" w:cs="Times New Roman"/>
          <w:sz w:val="24"/>
          <w:szCs w:val="24"/>
        </w:rPr>
        <w:t xml:space="preserve">ke skupině kolem </w:t>
      </w:r>
      <w:r w:rsidR="00DF1B7C" w:rsidRPr="00453530">
        <w:rPr>
          <w:rFonts w:ascii="Times New Roman" w:hAnsi="Times New Roman" w:cs="Times New Roman"/>
          <w:sz w:val="24"/>
          <w:szCs w:val="24"/>
        </w:rPr>
        <w:t>Hlas</w:t>
      </w:r>
      <w:r w:rsidR="00DF1B7C">
        <w:rPr>
          <w:rFonts w:ascii="Times New Roman" w:hAnsi="Times New Roman" w:cs="Times New Roman"/>
          <w:sz w:val="24"/>
          <w:szCs w:val="24"/>
        </w:rPr>
        <w:t>u</w:t>
      </w:r>
      <w:r w:rsidR="00DF1B7C" w:rsidRPr="00453530">
        <w:rPr>
          <w:rFonts w:ascii="Times New Roman" w:hAnsi="Times New Roman" w:cs="Times New Roman"/>
          <w:sz w:val="24"/>
          <w:szCs w:val="24"/>
        </w:rPr>
        <w:t xml:space="preserve"> sexuální menšin</w:t>
      </w:r>
      <w:r w:rsidR="00DF1B7C">
        <w:rPr>
          <w:rFonts w:ascii="Times New Roman" w:hAnsi="Times New Roman" w:cs="Times New Roman"/>
          <w:sz w:val="24"/>
          <w:szCs w:val="24"/>
        </w:rPr>
        <w:t>y. P</w:t>
      </w:r>
      <w:r w:rsidR="00DF1B7C" w:rsidRPr="00453530">
        <w:rPr>
          <w:rFonts w:ascii="Times New Roman" w:hAnsi="Times New Roman" w:cs="Times New Roman"/>
          <w:sz w:val="24"/>
          <w:szCs w:val="24"/>
        </w:rPr>
        <w:t>řispíval do různých periodik a zdůrazňoval důležitost problematiky homosexuality v literatuře.</w:t>
      </w:r>
      <w:r w:rsidR="00041664">
        <w:rPr>
          <w:rStyle w:val="Znakapoznpodarou"/>
          <w:rFonts w:ascii="Times New Roman" w:hAnsi="Times New Roman" w:cs="Times New Roman"/>
          <w:sz w:val="24"/>
          <w:szCs w:val="24"/>
        </w:rPr>
        <w:footnoteReference w:id="118"/>
      </w:r>
      <w:r w:rsidR="00DF1B7C">
        <w:rPr>
          <w:rFonts w:ascii="Times New Roman" w:hAnsi="Times New Roman" w:cs="Times New Roman"/>
          <w:sz w:val="24"/>
          <w:szCs w:val="24"/>
        </w:rPr>
        <w:t xml:space="preserve"> Stal se ta</w:t>
      </w:r>
      <w:r w:rsidR="00666446">
        <w:rPr>
          <w:rFonts w:ascii="Times New Roman" w:hAnsi="Times New Roman" w:cs="Times New Roman"/>
          <w:sz w:val="24"/>
          <w:szCs w:val="24"/>
        </w:rPr>
        <w:t>k pro</w:t>
      </w:r>
      <w:r w:rsidR="00DF1B7C" w:rsidRPr="002D49DB">
        <w:rPr>
          <w:rFonts w:ascii="Times New Roman" w:hAnsi="Times New Roman" w:cs="Times New Roman"/>
          <w:i/>
          <w:iCs/>
          <w:sz w:val="24"/>
          <w:szCs w:val="24"/>
        </w:rPr>
        <w:t xml:space="preserve"> </w:t>
      </w:r>
      <w:r w:rsidR="00201FCD" w:rsidRPr="00780A90">
        <w:rPr>
          <w:rFonts w:ascii="Times New Roman" w:hAnsi="Times New Roman" w:cs="Times New Roman"/>
          <w:sz w:val="24"/>
          <w:szCs w:val="24"/>
        </w:rPr>
        <w:t>„</w:t>
      </w:r>
      <w:r w:rsidR="00DF1B7C" w:rsidRPr="00780A90">
        <w:rPr>
          <w:rFonts w:ascii="Times New Roman" w:hAnsi="Times New Roman" w:cs="Times New Roman"/>
          <w:sz w:val="24"/>
          <w:szCs w:val="24"/>
        </w:rPr>
        <w:t>české homosexuální společenství referenční a uměleckou intelektuální veličinou“.</w:t>
      </w:r>
      <w:r w:rsidR="00DF1B7C" w:rsidRPr="00780A90">
        <w:rPr>
          <w:rStyle w:val="Znakapoznpodarou"/>
          <w:rFonts w:ascii="Times New Roman" w:hAnsi="Times New Roman" w:cs="Times New Roman"/>
          <w:sz w:val="24"/>
          <w:szCs w:val="24"/>
        </w:rPr>
        <w:footnoteReference w:id="119"/>
      </w:r>
      <w:r w:rsidR="006F376D" w:rsidRPr="00780A90">
        <w:rPr>
          <w:rFonts w:ascii="Times New Roman" w:hAnsi="Times New Roman" w:cs="Times New Roman"/>
          <w:sz w:val="24"/>
          <w:szCs w:val="24"/>
        </w:rPr>
        <w:t xml:space="preserve"> </w:t>
      </w:r>
    </w:p>
    <w:p w14:paraId="7EA74A8B" w14:textId="2AD982C4" w:rsidR="00EB7670" w:rsidRPr="006F376D" w:rsidRDefault="006F376D" w:rsidP="00B57BD9">
      <w:pPr>
        <w:spacing w:before="240" w:line="360" w:lineRule="auto"/>
        <w:ind w:firstLine="709"/>
        <w:rPr>
          <w:rFonts w:ascii="Times New Roman" w:hAnsi="Times New Roman" w:cs="Times New Roman"/>
          <w:sz w:val="24"/>
          <w:szCs w:val="24"/>
        </w:rPr>
      </w:pPr>
      <w:r w:rsidRPr="00780A90">
        <w:rPr>
          <w:rFonts w:ascii="Times New Roman" w:hAnsi="Times New Roman" w:cs="Times New Roman"/>
          <w:sz w:val="24"/>
          <w:szCs w:val="24"/>
        </w:rPr>
        <w:t xml:space="preserve">Karásek byl významnou postavou pro </w:t>
      </w:r>
      <w:r w:rsidRPr="006F376D">
        <w:rPr>
          <w:rFonts w:ascii="Times New Roman" w:hAnsi="Times New Roman" w:cs="Times New Roman"/>
          <w:sz w:val="24"/>
          <w:szCs w:val="24"/>
        </w:rPr>
        <w:t>své mladé homosexuální vrstevníky</w:t>
      </w:r>
      <w:r w:rsidR="00FF06E9">
        <w:rPr>
          <w:rFonts w:ascii="Times New Roman" w:hAnsi="Times New Roman" w:cs="Times New Roman"/>
          <w:sz w:val="24"/>
          <w:szCs w:val="24"/>
        </w:rPr>
        <w:t xml:space="preserve"> hned</w:t>
      </w:r>
      <w:r w:rsidRPr="006F376D">
        <w:rPr>
          <w:rFonts w:ascii="Times New Roman" w:hAnsi="Times New Roman" w:cs="Times New Roman"/>
          <w:sz w:val="24"/>
          <w:szCs w:val="24"/>
        </w:rPr>
        <w:t xml:space="preserve"> z několika důvodů. Zaprvé, jeho literární dílo sloužilo jako zrcadlo, ve kterém viděli své bolesti, utrpení a strádání transformované rukou velkého umělce do dojemné a melancholické symfonie. Tím poskytoval homosexuálům určitý model pro identifikaci se svou situací. Zadruhé, Karásek projevil jasnou a neochvějnou odvahu, když se postavil do boje za to, co ostatní považovali za nicotné. Bojoval za symbol, na kterém se po staletí nashromáždily kletby, špína a posměch.</w:t>
      </w:r>
      <w:r w:rsidR="00A738B6">
        <w:rPr>
          <w:rStyle w:val="Znakapoznpodarou"/>
          <w:rFonts w:ascii="Times New Roman" w:hAnsi="Times New Roman" w:cs="Times New Roman"/>
          <w:sz w:val="24"/>
          <w:szCs w:val="24"/>
        </w:rPr>
        <w:footnoteReference w:id="120"/>
      </w:r>
    </w:p>
    <w:p w14:paraId="68215BC4" w14:textId="40B65CF8" w:rsidR="00F012A1" w:rsidRDefault="00D51D4E" w:rsidP="00B57BD9">
      <w:pPr>
        <w:spacing w:before="240" w:line="360" w:lineRule="auto"/>
        <w:ind w:firstLine="709"/>
        <w:rPr>
          <w:rFonts w:ascii="Times New Roman" w:hAnsi="Times New Roman" w:cs="Times New Roman"/>
          <w:sz w:val="24"/>
          <w:szCs w:val="24"/>
        </w:rPr>
      </w:pPr>
      <w:r w:rsidRPr="00D51D4E">
        <w:rPr>
          <w:rFonts w:ascii="Times New Roman" w:hAnsi="Times New Roman" w:cs="Times New Roman"/>
          <w:sz w:val="24"/>
          <w:szCs w:val="24"/>
        </w:rPr>
        <w:t xml:space="preserve">V uměleckém kontextu dekadence se </w:t>
      </w:r>
      <w:r w:rsidR="00273486">
        <w:rPr>
          <w:rFonts w:ascii="Times New Roman" w:hAnsi="Times New Roman" w:cs="Times New Roman"/>
          <w:sz w:val="24"/>
          <w:szCs w:val="24"/>
        </w:rPr>
        <w:t xml:space="preserve">však </w:t>
      </w:r>
      <w:r w:rsidRPr="00D51D4E">
        <w:rPr>
          <w:rFonts w:ascii="Times New Roman" w:hAnsi="Times New Roman" w:cs="Times New Roman"/>
          <w:sz w:val="24"/>
          <w:szCs w:val="24"/>
        </w:rPr>
        <w:t>zřídka</w:t>
      </w:r>
      <w:r w:rsidR="00B36B7A">
        <w:rPr>
          <w:rFonts w:ascii="Times New Roman" w:hAnsi="Times New Roman" w:cs="Times New Roman"/>
          <w:sz w:val="24"/>
          <w:szCs w:val="24"/>
        </w:rPr>
        <w:t>kdy termín homosexualita používá</w:t>
      </w:r>
      <w:r w:rsidRPr="00D51D4E">
        <w:rPr>
          <w:rFonts w:ascii="Times New Roman" w:hAnsi="Times New Roman" w:cs="Times New Roman"/>
          <w:sz w:val="24"/>
          <w:szCs w:val="24"/>
        </w:rPr>
        <w:t>. Častěji</w:t>
      </w:r>
      <w:r w:rsidR="001273EE">
        <w:rPr>
          <w:rFonts w:ascii="Times New Roman" w:hAnsi="Times New Roman" w:cs="Times New Roman"/>
          <w:sz w:val="24"/>
          <w:szCs w:val="24"/>
        </w:rPr>
        <w:t xml:space="preserve"> jsou preferovány výrazy </w:t>
      </w:r>
      <w:r w:rsidRPr="00D51D4E">
        <w:rPr>
          <w:rFonts w:ascii="Times New Roman" w:hAnsi="Times New Roman" w:cs="Times New Roman"/>
          <w:sz w:val="24"/>
          <w:szCs w:val="24"/>
        </w:rPr>
        <w:t>jako sexuální inverze, jinakost, divnost nebo křivost</w:t>
      </w:r>
      <w:r w:rsidR="005156AD" w:rsidRPr="005156AD">
        <w:rPr>
          <w:rFonts w:ascii="Times New Roman" w:hAnsi="Times New Roman" w:cs="Times New Roman"/>
          <w:sz w:val="24"/>
          <w:szCs w:val="24"/>
        </w:rPr>
        <w:t>.</w:t>
      </w:r>
      <w:r w:rsidR="00565B7D">
        <w:rPr>
          <w:rStyle w:val="Znakapoznpodarou"/>
          <w:rFonts w:ascii="Times New Roman" w:hAnsi="Times New Roman" w:cs="Times New Roman"/>
          <w:sz w:val="24"/>
          <w:szCs w:val="24"/>
        </w:rPr>
        <w:footnoteReference w:id="121"/>
      </w:r>
      <w:r w:rsidR="00063B10">
        <w:rPr>
          <w:rFonts w:ascii="Times New Roman" w:hAnsi="Times New Roman" w:cs="Times New Roman"/>
          <w:sz w:val="24"/>
          <w:szCs w:val="24"/>
        </w:rPr>
        <w:t xml:space="preserve"> </w:t>
      </w:r>
      <w:r w:rsidR="008B451F">
        <w:rPr>
          <w:rFonts w:ascii="Times New Roman" w:hAnsi="Times New Roman" w:cs="Times New Roman"/>
          <w:sz w:val="24"/>
          <w:szCs w:val="24"/>
        </w:rPr>
        <w:t>V </w:t>
      </w:r>
      <w:r w:rsidR="005156AD" w:rsidRPr="008B451F">
        <w:rPr>
          <w:rFonts w:ascii="Times New Roman" w:hAnsi="Times New Roman" w:cs="Times New Roman"/>
          <w:i/>
          <w:iCs/>
          <w:sz w:val="24"/>
          <w:szCs w:val="24"/>
        </w:rPr>
        <w:t>Ganymed</w:t>
      </w:r>
      <w:r w:rsidR="008B451F" w:rsidRPr="008B451F">
        <w:rPr>
          <w:rFonts w:ascii="Times New Roman" w:hAnsi="Times New Roman" w:cs="Times New Roman"/>
          <w:i/>
          <w:iCs/>
          <w:sz w:val="24"/>
          <w:szCs w:val="24"/>
        </w:rPr>
        <w:t>ovi</w:t>
      </w:r>
      <w:r w:rsidR="008B451F">
        <w:rPr>
          <w:rFonts w:ascii="Times New Roman" w:hAnsi="Times New Roman" w:cs="Times New Roman"/>
          <w:sz w:val="24"/>
          <w:szCs w:val="24"/>
        </w:rPr>
        <w:t xml:space="preserve"> Karásek </w:t>
      </w:r>
      <w:r w:rsidR="005156AD" w:rsidRPr="005156AD">
        <w:rPr>
          <w:rFonts w:ascii="Times New Roman" w:hAnsi="Times New Roman" w:cs="Times New Roman"/>
          <w:sz w:val="24"/>
          <w:szCs w:val="24"/>
        </w:rPr>
        <w:t xml:space="preserve">popisuje </w:t>
      </w:r>
      <w:r w:rsidR="00574B05">
        <w:rPr>
          <w:rFonts w:ascii="Times New Roman" w:hAnsi="Times New Roman" w:cs="Times New Roman"/>
          <w:sz w:val="24"/>
          <w:szCs w:val="24"/>
        </w:rPr>
        <w:t xml:space="preserve">Radovana </w:t>
      </w:r>
      <w:r w:rsidR="00B5435C">
        <w:rPr>
          <w:rFonts w:ascii="Times New Roman" w:hAnsi="Times New Roman" w:cs="Times New Roman"/>
          <w:sz w:val="24"/>
          <w:szCs w:val="24"/>
        </w:rPr>
        <w:t>jako</w:t>
      </w:r>
      <w:r w:rsidR="005156AD" w:rsidRPr="005156AD">
        <w:rPr>
          <w:rFonts w:ascii="Times New Roman" w:hAnsi="Times New Roman" w:cs="Times New Roman"/>
          <w:sz w:val="24"/>
          <w:szCs w:val="24"/>
        </w:rPr>
        <w:t xml:space="preserve"> </w:t>
      </w:r>
      <w:r w:rsidR="00B5435C" w:rsidRPr="00780A90">
        <w:rPr>
          <w:rFonts w:ascii="Times New Roman" w:hAnsi="Times New Roman" w:cs="Times New Roman"/>
          <w:sz w:val="24"/>
          <w:szCs w:val="24"/>
        </w:rPr>
        <w:t>„divnou bytost, zrozenou z divných rodičů“</w:t>
      </w:r>
      <w:r w:rsidR="005156AD" w:rsidRPr="00780A90">
        <w:rPr>
          <w:rFonts w:ascii="Times New Roman" w:hAnsi="Times New Roman" w:cs="Times New Roman"/>
          <w:sz w:val="24"/>
          <w:szCs w:val="24"/>
        </w:rPr>
        <w:t>.</w:t>
      </w:r>
      <w:r w:rsidR="002B7F8B">
        <w:rPr>
          <w:rStyle w:val="Znakapoznpodarou"/>
          <w:rFonts w:ascii="Times New Roman" w:hAnsi="Times New Roman" w:cs="Times New Roman"/>
          <w:sz w:val="24"/>
          <w:szCs w:val="24"/>
        </w:rPr>
        <w:footnoteReference w:id="122"/>
      </w:r>
    </w:p>
    <w:p w14:paraId="20348B8D" w14:textId="4D4E6820" w:rsidR="00453530" w:rsidRDefault="00FB40F8" w:rsidP="00B57BD9">
      <w:pPr>
        <w:spacing w:before="24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Martin C. Putna zdůrazňuje, že v </w:t>
      </w:r>
      <w:r w:rsidR="00453530" w:rsidRPr="00453530">
        <w:rPr>
          <w:rFonts w:ascii="Times New Roman" w:hAnsi="Times New Roman" w:cs="Times New Roman"/>
          <w:sz w:val="24"/>
          <w:szCs w:val="24"/>
        </w:rPr>
        <w:t>díle Jiřího Karáska ze Lvovic se opakují dva milenecké archetypy</w:t>
      </w:r>
      <w:r w:rsidR="00535A21">
        <w:rPr>
          <w:rFonts w:ascii="Times New Roman" w:hAnsi="Times New Roman" w:cs="Times New Roman"/>
          <w:sz w:val="24"/>
          <w:szCs w:val="24"/>
        </w:rPr>
        <w:t>:</w:t>
      </w:r>
      <w:r w:rsidR="00453530" w:rsidRPr="00453530">
        <w:rPr>
          <w:rFonts w:ascii="Times New Roman" w:hAnsi="Times New Roman" w:cs="Times New Roman"/>
          <w:sz w:val="24"/>
          <w:szCs w:val="24"/>
        </w:rPr>
        <w:t xml:space="preserve"> „bílé já“ a „hnědé ty“. „Bílé já“ je pasivní a něžné, až zženštilé, trpící samotou a toužící být atakováno a znásilněno. Naopak „hnědé ty“ je prvek maskulinní i v užším smyslu slova – aktivní, agresivní a válečnický.</w:t>
      </w:r>
      <w:r w:rsidR="009303FB">
        <w:rPr>
          <w:rStyle w:val="Znakapoznpodarou"/>
          <w:rFonts w:ascii="Times New Roman" w:hAnsi="Times New Roman" w:cs="Times New Roman"/>
          <w:sz w:val="24"/>
          <w:szCs w:val="24"/>
        </w:rPr>
        <w:footnoteReference w:id="123"/>
      </w:r>
      <w:r w:rsidR="00CB4101">
        <w:rPr>
          <w:rFonts w:ascii="Times New Roman" w:hAnsi="Times New Roman" w:cs="Times New Roman"/>
          <w:sz w:val="24"/>
          <w:szCs w:val="24"/>
        </w:rPr>
        <w:t xml:space="preserve"> </w:t>
      </w:r>
      <w:r w:rsidR="00453530" w:rsidRPr="00453530">
        <w:rPr>
          <w:rFonts w:ascii="Times New Roman" w:hAnsi="Times New Roman" w:cs="Times New Roman"/>
          <w:sz w:val="24"/>
          <w:szCs w:val="24"/>
        </w:rPr>
        <w:t xml:space="preserve">Karásek ve svých dílech třikrát rozehrává tento příběh o lásce pasivního, zženštilého jinocha a démonického muže s magickými schopnostmi. Přestože se prostředí mění, přítomnost jednoho z partnerů s magickými schopnostmi umožňuje autorovi uplatnit </w:t>
      </w:r>
      <w:r w:rsidR="00374049">
        <w:rPr>
          <w:rFonts w:ascii="Times New Roman" w:hAnsi="Times New Roman" w:cs="Times New Roman"/>
          <w:sz w:val="24"/>
          <w:szCs w:val="24"/>
        </w:rPr>
        <w:t>jeho</w:t>
      </w:r>
      <w:r w:rsidR="00453530" w:rsidRPr="00453530">
        <w:rPr>
          <w:rFonts w:ascii="Times New Roman" w:hAnsi="Times New Roman" w:cs="Times New Roman"/>
          <w:sz w:val="24"/>
          <w:szCs w:val="24"/>
        </w:rPr>
        <w:t xml:space="preserve"> kulturně spirituální záliby. Příběh jinocha a ovládajícího jej mága je však opakovaně Karáskovým „starým příběhem“ o „bílém a hnědém“ z jeho rané lyriky.</w:t>
      </w:r>
      <w:r w:rsidR="00D91978">
        <w:rPr>
          <w:rStyle w:val="Znakapoznpodarou"/>
          <w:rFonts w:ascii="Times New Roman" w:hAnsi="Times New Roman" w:cs="Times New Roman"/>
          <w:sz w:val="24"/>
          <w:szCs w:val="24"/>
        </w:rPr>
        <w:footnoteReference w:id="124"/>
      </w:r>
      <w:r w:rsidR="0043055C">
        <w:rPr>
          <w:rFonts w:ascii="Times New Roman" w:hAnsi="Times New Roman" w:cs="Times New Roman"/>
          <w:sz w:val="24"/>
          <w:szCs w:val="24"/>
        </w:rPr>
        <w:t xml:space="preserve"> </w:t>
      </w:r>
      <w:r w:rsidR="00453530" w:rsidRPr="00453530">
        <w:rPr>
          <w:rFonts w:ascii="Times New Roman" w:hAnsi="Times New Roman" w:cs="Times New Roman"/>
          <w:sz w:val="24"/>
          <w:szCs w:val="24"/>
        </w:rPr>
        <w:t xml:space="preserve">Homoerotické motivy u Karáska jsou obvykle umístěny do antiky, středověku nebo do neurčitého světa „fikce a snů“. </w:t>
      </w:r>
      <w:r w:rsidR="00D34AB9">
        <w:rPr>
          <w:rStyle w:val="Znakapoznpodarou"/>
          <w:rFonts w:ascii="Times New Roman" w:hAnsi="Times New Roman" w:cs="Times New Roman"/>
          <w:sz w:val="24"/>
          <w:szCs w:val="24"/>
        </w:rPr>
        <w:footnoteReference w:id="125"/>
      </w:r>
    </w:p>
    <w:p w14:paraId="178D604A" w14:textId="65CC53CF" w:rsidR="00293A5D" w:rsidRPr="00780A90" w:rsidRDefault="00A30447" w:rsidP="00A60D3A">
      <w:pPr>
        <w:spacing w:before="240" w:line="360" w:lineRule="auto"/>
        <w:ind w:firstLine="709"/>
        <w:rPr>
          <w:rFonts w:ascii="Times New Roman" w:hAnsi="Times New Roman" w:cs="Times New Roman"/>
          <w:sz w:val="24"/>
          <w:szCs w:val="24"/>
        </w:rPr>
      </w:pPr>
      <w:r>
        <w:rPr>
          <w:rFonts w:ascii="Times New Roman" w:hAnsi="Times New Roman" w:cs="Times New Roman"/>
          <w:sz w:val="24"/>
          <w:szCs w:val="24"/>
        </w:rPr>
        <w:t>Celkově je h</w:t>
      </w:r>
      <w:r w:rsidRPr="00A30447">
        <w:rPr>
          <w:rFonts w:ascii="Times New Roman" w:hAnsi="Times New Roman" w:cs="Times New Roman"/>
          <w:sz w:val="24"/>
          <w:szCs w:val="24"/>
        </w:rPr>
        <w:t xml:space="preserve">omosexualita </w:t>
      </w:r>
      <w:r w:rsidR="004D565B">
        <w:rPr>
          <w:rFonts w:ascii="Times New Roman" w:hAnsi="Times New Roman" w:cs="Times New Roman"/>
          <w:sz w:val="24"/>
          <w:szCs w:val="24"/>
        </w:rPr>
        <w:t xml:space="preserve">opakovaným </w:t>
      </w:r>
      <w:r w:rsidRPr="00A30447">
        <w:rPr>
          <w:rFonts w:ascii="Times New Roman" w:hAnsi="Times New Roman" w:cs="Times New Roman"/>
          <w:sz w:val="24"/>
          <w:szCs w:val="24"/>
        </w:rPr>
        <w:t>motivem v několika jeho dílech, což naznačuje, že autor mohl do nich promítnout své osobní zkušenosti.</w:t>
      </w:r>
      <w:r w:rsidR="00E56D4C">
        <w:rPr>
          <w:rFonts w:ascii="Times New Roman" w:hAnsi="Times New Roman" w:cs="Times New Roman"/>
          <w:sz w:val="24"/>
          <w:szCs w:val="24"/>
        </w:rPr>
        <w:t xml:space="preserve"> </w:t>
      </w:r>
      <w:r w:rsidR="00F00AE1">
        <w:rPr>
          <w:rFonts w:ascii="Times New Roman" w:hAnsi="Times New Roman" w:cs="Times New Roman"/>
          <w:sz w:val="24"/>
          <w:szCs w:val="24"/>
        </w:rPr>
        <w:t>Například v</w:t>
      </w:r>
      <w:r w:rsidR="00712035" w:rsidRPr="004068D1">
        <w:rPr>
          <w:rFonts w:ascii="Times New Roman" w:hAnsi="Times New Roman" w:cs="Times New Roman"/>
          <w:sz w:val="24"/>
          <w:szCs w:val="24"/>
        </w:rPr>
        <w:t xml:space="preserve"> románu </w:t>
      </w:r>
      <w:r w:rsidR="00712035" w:rsidRPr="00D87BDB">
        <w:rPr>
          <w:rFonts w:ascii="Times New Roman" w:hAnsi="Times New Roman" w:cs="Times New Roman"/>
          <w:i/>
          <w:iCs/>
          <w:sz w:val="24"/>
          <w:szCs w:val="24"/>
        </w:rPr>
        <w:t xml:space="preserve">Ganymedes </w:t>
      </w:r>
      <w:r w:rsidR="00712035" w:rsidRPr="004068D1">
        <w:rPr>
          <w:rFonts w:ascii="Times New Roman" w:hAnsi="Times New Roman" w:cs="Times New Roman"/>
          <w:sz w:val="24"/>
          <w:szCs w:val="24"/>
        </w:rPr>
        <w:t>zažívá hlavní postava Radovan pocity osamělosti s homosexuálními sklony</w:t>
      </w:r>
      <w:r w:rsidR="00712035" w:rsidRPr="00780A90">
        <w:rPr>
          <w:rFonts w:ascii="Times New Roman" w:hAnsi="Times New Roman" w:cs="Times New Roman"/>
          <w:sz w:val="24"/>
          <w:szCs w:val="24"/>
        </w:rPr>
        <w:t>. „Jistě by se mu vysmál jeho přítel, kdyby věděl, že se odehrává v jeho duši absurdní příběh lásky hocha k muži – lásky, o níž byl Radovan pevně přesvědčen, že jest jediná toho druhu, že jí nikdy nebylo a nikdy již nebude.“</w:t>
      </w:r>
      <w:r w:rsidR="00712035" w:rsidRPr="00780A90">
        <w:rPr>
          <w:rStyle w:val="Znakapoznpodarou"/>
          <w:rFonts w:ascii="Times New Roman" w:hAnsi="Times New Roman" w:cs="Times New Roman"/>
          <w:sz w:val="24"/>
          <w:szCs w:val="24"/>
        </w:rPr>
        <w:footnoteReference w:id="126"/>
      </w:r>
      <w:r w:rsidR="00712035" w:rsidRPr="00780A90">
        <w:rPr>
          <w:rFonts w:ascii="Times New Roman" w:hAnsi="Times New Roman" w:cs="Times New Roman"/>
          <w:sz w:val="24"/>
          <w:szCs w:val="24"/>
        </w:rPr>
        <w:t xml:space="preserve"> </w:t>
      </w:r>
      <w:r w:rsidR="00712035" w:rsidRPr="004068D1">
        <w:rPr>
          <w:rFonts w:ascii="Times New Roman" w:hAnsi="Times New Roman" w:cs="Times New Roman"/>
          <w:sz w:val="24"/>
          <w:szCs w:val="24"/>
        </w:rPr>
        <w:t xml:space="preserve">Stejně tak i v autobiografickém díle </w:t>
      </w:r>
      <w:r w:rsidR="00712035" w:rsidRPr="00E0193C">
        <w:rPr>
          <w:rFonts w:ascii="Times New Roman" w:hAnsi="Times New Roman" w:cs="Times New Roman"/>
          <w:i/>
          <w:iCs/>
          <w:sz w:val="24"/>
          <w:szCs w:val="24"/>
        </w:rPr>
        <w:t>Ztracený ráj</w:t>
      </w:r>
      <w:r w:rsidR="00712035" w:rsidRPr="004068D1">
        <w:rPr>
          <w:rFonts w:ascii="Times New Roman" w:hAnsi="Times New Roman" w:cs="Times New Roman"/>
          <w:sz w:val="24"/>
          <w:szCs w:val="24"/>
        </w:rPr>
        <w:t xml:space="preserve"> se objevují první náznaky jeho orientace. </w:t>
      </w:r>
      <w:r w:rsidR="00712035">
        <w:rPr>
          <w:rStyle w:val="Znakapoznpodarou"/>
          <w:rFonts w:ascii="Times New Roman" w:hAnsi="Times New Roman" w:cs="Times New Roman"/>
          <w:sz w:val="24"/>
          <w:szCs w:val="24"/>
        </w:rPr>
        <w:footnoteReference w:id="127"/>
      </w:r>
      <w:r w:rsidR="00712035">
        <w:rPr>
          <w:rFonts w:ascii="Times New Roman" w:hAnsi="Times New Roman" w:cs="Times New Roman"/>
          <w:sz w:val="24"/>
          <w:szCs w:val="24"/>
        </w:rPr>
        <w:t xml:space="preserve"> </w:t>
      </w:r>
      <w:r w:rsidR="00712035" w:rsidRPr="00780A90">
        <w:rPr>
          <w:rFonts w:ascii="Times New Roman" w:hAnsi="Times New Roman" w:cs="Times New Roman"/>
          <w:sz w:val="24"/>
          <w:szCs w:val="24"/>
        </w:rPr>
        <w:t xml:space="preserve">„Měl v duši záhadu, o níž ani mamce nikdy neřekl, záhadu, pro niž myslil, že ještě jediný na celém světě, kdo je takový.“ </w:t>
      </w:r>
      <w:r w:rsidR="00712035" w:rsidRPr="00780A90">
        <w:rPr>
          <w:rStyle w:val="Znakapoznpodarou"/>
          <w:rFonts w:ascii="Times New Roman" w:hAnsi="Times New Roman" w:cs="Times New Roman"/>
          <w:sz w:val="24"/>
          <w:szCs w:val="24"/>
        </w:rPr>
        <w:footnoteReference w:id="128"/>
      </w:r>
      <w:r w:rsidR="00B561BB" w:rsidRPr="00780A90">
        <w:rPr>
          <w:rFonts w:ascii="Times New Roman" w:hAnsi="Times New Roman" w:cs="Times New Roman"/>
          <w:sz w:val="24"/>
          <w:szCs w:val="24"/>
        </w:rPr>
        <w:t xml:space="preserve"> </w:t>
      </w:r>
    </w:p>
    <w:p w14:paraId="1BA23030" w14:textId="2F4CBBA0" w:rsidR="00B57BD9" w:rsidRDefault="00712035" w:rsidP="00293A5D">
      <w:pPr>
        <w:spacing w:before="240" w:line="360" w:lineRule="auto"/>
        <w:ind w:firstLine="709"/>
        <w:rPr>
          <w:rFonts w:ascii="Times New Roman" w:hAnsi="Times New Roman" w:cs="Times New Roman"/>
          <w:sz w:val="24"/>
          <w:szCs w:val="24"/>
        </w:rPr>
      </w:pPr>
      <w:r w:rsidRPr="004068D1">
        <w:rPr>
          <w:rFonts w:ascii="Times New Roman" w:hAnsi="Times New Roman" w:cs="Times New Roman"/>
          <w:sz w:val="24"/>
          <w:szCs w:val="24"/>
        </w:rPr>
        <w:t xml:space="preserve">Ve </w:t>
      </w:r>
      <w:r w:rsidRPr="007E1957">
        <w:rPr>
          <w:rFonts w:ascii="Times New Roman" w:hAnsi="Times New Roman" w:cs="Times New Roman"/>
          <w:i/>
          <w:iCs/>
          <w:sz w:val="24"/>
          <w:szCs w:val="24"/>
        </w:rPr>
        <w:t>Ztraceném ráji</w:t>
      </w:r>
      <w:r w:rsidRPr="004068D1">
        <w:rPr>
          <w:rFonts w:ascii="Times New Roman" w:hAnsi="Times New Roman" w:cs="Times New Roman"/>
          <w:sz w:val="24"/>
          <w:szCs w:val="24"/>
        </w:rPr>
        <w:t xml:space="preserve"> tuto záhadu odhaluje starší student Jarolím</w:t>
      </w:r>
      <w:r>
        <w:rPr>
          <w:rStyle w:val="Znakapoznpodarou"/>
          <w:rFonts w:ascii="Times New Roman" w:hAnsi="Times New Roman" w:cs="Times New Roman"/>
          <w:sz w:val="24"/>
          <w:szCs w:val="24"/>
        </w:rPr>
        <w:footnoteReference w:id="129"/>
      </w:r>
      <w:r w:rsidRPr="004068D1">
        <w:rPr>
          <w:rFonts w:ascii="Times New Roman" w:hAnsi="Times New Roman" w:cs="Times New Roman"/>
          <w:sz w:val="24"/>
          <w:szCs w:val="24"/>
        </w:rPr>
        <w:t xml:space="preserve">, který k hrdinovi promlouvá: </w:t>
      </w:r>
      <w:r w:rsidRPr="00780A90">
        <w:rPr>
          <w:rFonts w:ascii="Times New Roman" w:hAnsi="Times New Roman" w:cs="Times New Roman"/>
          <w:sz w:val="24"/>
          <w:szCs w:val="24"/>
        </w:rPr>
        <w:t xml:space="preserve">„Ty jsi eroticky založen, aniž o tom víš, od nejútlejšího mládí jsi plný nevědomé sexuality – a celý život budeš někoho </w:t>
      </w:r>
      <w:proofErr w:type="gramStart"/>
      <w:r w:rsidRPr="00780A90">
        <w:rPr>
          <w:rFonts w:ascii="Times New Roman" w:hAnsi="Times New Roman" w:cs="Times New Roman"/>
          <w:sz w:val="24"/>
          <w:szCs w:val="24"/>
        </w:rPr>
        <w:t>milovat</w:t>
      </w:r>
      <w:r w:rsidR="005B033A" w:rsidRPr="00780A90">
        <w:rPr>
          <w:rFonts w:ascii="Times New Roman" w:hAnsi="Times New Roman" w:cs="Times New Roman"/>
          <w:sz w:val="24"/>
          <w:szCs w:val="24"/>
        </w:rPr>
        <w:t>i</w:t>
      </w:r>
      <w:proofErr w:type="gramEnd"/>
      <w:r w:rsidRPr="00780A90">
        <w:rPr>
          <w:rFonts w:ascii="Times New Roman" w:hAnsi="Times New Roman" w:cs="Times New Roman"/>
          <w:sz w:val="24"/>
          <w:szCs w:val="24"/>
        </w:rPr>
        <w:t>.“</w:t>
      </w:r>
      <w:r w:rsidRPr="00780A90">
        <w:rPr>
          <w:rStyle w:val="Znakapoznpodarou"/>
          <w:rFonts w:ascii="Times New Roman" w:hAnsi="Times New Roman" w:cs="Times New Roman"/>
          <w:sz w:val="24"/>
          <w:szCs w:val="24"/>
        </w:rPr>
        <w:footnoteReference w:id="130"/>
      </w:r>
      <w:r>
        <w:rPr>
          <w:rFonts w:ascii="Times New Roman" w:hAnsi="Times New Roman" w:cs="Times New Roman"/>
          <w:sz w:val="24"/>
          <w:szCs w:val="24"/>
        </w:rPr>
        <w:t xml:space="preserve"> </w:t>
      </w:r>
      <w:r w:rsidRPr="004068D1">
        <w:rPr>
          <w:rFonts w:ascii="Times New Roman" w:hAnsi="Times New Roman" w:cs="Times New Roman"/>
          <w:sz w:val="24"/>
          <w:szCs w:val="24"/>
        </w:rPr>
        <w:t xml:space="preserve">V </w:t>
      </w:r>
      <w:r w:rsidRPr="00231414">
        <w:rPr>
          <w:rFonts w:ascii="Times New Roman" w:hAnsi="Times New Roman" w:cs="Times New Roman"/>
          <w:i/>
          <w:iCs/>
          <w:sz w:val="24"/>
          <w:szCs w:val="24"/>
        </w:rPr>
        <w:t>Ganymedovi</w:t>
      </w:r>
      <w:r w:rsidRPr="004068D1">
        <w:rPr>
          <w:rFonts w:ascii="Times New Roman" w:hAnsi="Times New Roman" w:cs="Times New Roman"/>
          <w:sz w:val="24"/>
          <w:szCs w:val="24"/>
        </w:rPr>
        <w:t xml:space="preserve"> svou homosexualitu </w:t>
      </w:r>
      <w:r>
        <w:rPr>
          <w:rFonts w:ascii="Times New Roman" w:hAnsi="Times New Roman" w:cs="Times New Roman"/>
          <w:sz w:val="24"/>
          <w:szCs w:val="24"/>
        </w:rPr>
        <w:t xml:space="preserve">Radovan </w:t>
      </w:r>
      <w:r w:rsidRPr="004068D1">
        <w:rPr>
          <w:rFonts w:ascii="Times New Roman" w:hAnsi="Times New Roman" w:cs="Times New Roman"/>
          <w:sz w:val="24"/>
          <w:szCs w:val="24"/>
        </w:rPr>
        <w:t xml:space="preserve">zjišťuje opět </w:t>
      </w:r>
      <w:r>
        <w:rPr>
          <w:rFonts w:ascii="Times New Roman" w:hAnsi="Times New Roman" w:cs="Times New Roman"/>
          <w:sz w:val="24"/>
          <w:szCs w:val="24"/>
        </w:rPr>
        <w:t xml:space="preserve">v souvislosti se </w:t>
      </w:r>
      <w:r w:rsidRPr="004068D1">
        <w:rPr>
          <w:rFonts w:ascii="Times New Roman" w:hAnsi="Times New Roman" w:cs="Times New Roman"/>
          <w:sz w:val="24"/>
          <w:szCs w:val="24"/>
        </w:rPr>
        <w:t>student</w:t>
      </w:r>
      <w:r>
        <w:rPr>
          <w:rFonts w:ascii="Times New Roman" w:hAnsi="Times New Roman" w:cs="Times New Roman"/>
          <w:sz w:val="24"/>
          <w:szCs w:val="24"/>
        </w:rPr>
        <w:t>em</w:t>
      </w:r>
      <w:r w:rsidRPr="004068D1">
        <w:rPr>
          <w:rFonts w:ascii="Times New Roman" w:hAnsi="Times New Roman" w:cs="Times New Roman"/>
          <w:sz w:val="24"/>
          <w:szCs w:val="24"/>
        </w:rPr>
        <w:t xml:space="preserve"> – Jetřichem. Takže se jedná </w:t>
      </w:r>
      <w:r w:rsidR="004D565B" w:rsidRPr="004068D1">
        <w:rPr>
          <w:rFonts w:ascii="Times New Roman" w:hAnsi="Times New Roman" w:cs="Times New Roman"/>
          <w:sz w:val="24"/>
          <w:szCs w:val="24"/>
        </w:rPr>
        <w:t>o motiv</w:t>
      </w:r>
      <w:r w:rsidRPr="004068D1">
        <w:rPr>
          <w:rFonts w:ascii="Times New Roman" w:hAnsi="Times New Roman" w:cs="Times New Roman"/>
          <w:sz w:val="24"/>
          <w:szCs w:val="24"/>
        </w:rPr>
        <w:t>, který se v jeho dílech pravidelně objevuje.</w:t>
      </w:r>
    </w:p>
    <w:p w14:paraId="3AE5F52B" w14:textId="77777777" w:rsidR="00D80FA8" w:rsidRDefault="00D80FA8" w:rsidP="00780A90">
      <w:pPr>
        <w:spacing w:before="240" w:line="360" w:lineRule="auto"/>
        <w:rPr>
          <w:rFonts w:ascii="Times New Roman" w:hAnsi="Times New Roman" w:cs="Times New Roman"/>
          <w:sz w:val="24"/>
          <w:szCs w:val="24"/>
        </w:rPr>
      </w:pPr>
    </w:p>
    <w:p w14:paraId="0B7EACE3" w14:textId="77777777" w:rsidR="00AE6C8B" w:rsidRDefault="00CE171C" w:rsidP="00B57BD9">
      <w:pPr>
        <w:spacing w:before="240" w:line="360" w:lineRule="auto"/>
        <w:ind w:firstLine="360"/>
        <w:rPr>
          <w:b/>
          <w:bCs/>
        </w:rPr>
      </w:pPr>
      <w:r w:rsidRPr="009A2B4C">
        <w:rPr>
          <w:rFonts w:ascii="Times New Roman" w:hAnsi="Times New Roman" w:cs="Times New Roman"/>
          <w:b/>
          <w:bCs/>
          <w:sz w:val="24"/>
          <w:szCs w:val="24"/>
        </w:rPr>
        <w:t>Androgynie</w:t>
      </w:r>
    </w:p>
    <w:p w14:paraId="2C61C1F7" w14:textId="207E449D" w:rsidR="00712035" w:rsidRDefault="00121235" w:rsidP="00B57BD9">
      <w:pPr>
        <w:spacing w:before="240" w:line="360" w:lineRule="auto"/>
        <w:ind w:firstLine="709"/>
        <w:rPr>
          <w:rFonts w:ascii="Times New Roman" w:hAnsi="Times New Roman" w:cs="Times New Roman"/>
          <w:sz w:val="24"/>
          <w:szCs w:val="24"/>
        </w:rPr>
      </w:pPr>
      <w:r>
        <w:rPr>
          <w:rFonts w:ascii="Times New Roman" w:hAnsi="Times New Roman" w:cs="Times New Roman"/>
          <w:sz w:val="24"/>
          <w:szCs w:val="24"/>
        </w:rPr>
        <w:t>Dle Putny</w:t>
      </w:r>
      <w:r w:rsidR="009B68BA">
        <w:rPr>
          <w:rFonts w:ascii="Times New Roman" w:hAnsi="Times New Roman" w:cs="Times New Roman"/>
          <w:sz w:val="24"/>
          <w:szCs w:val="24"/>
        </w:rPr>
        <w:t xml:space="preserve">, </w:t>
      </w:r>
      <w:r w:rsidR="002C737E">
        <w:rPr>
          <w:rFonts w:ascii="Times New Roman" w:hAnsi="Times New Roman" w:cs="Times New Roman"/>
          <w:sz w:val="24"/>
          <w:szCs w:val="24"/>
        </w:rPr>
        <w:t>a</w:t>
      </w:r>
      <w:r w:rsidR="007C6E24" w:rsidRPr="007C6E24">
        <w:rPr>
          <w:rFonts w:ascii="Times New Roman" w:hAnsi="Times New Roman" w:cs="Times New Roman"/>
          <w:sz w:val="24"/>
          <w:szCs w:val="24"/>
        </w:rPr>
        <w:t>ndrogynie, jako estetický a vizuální ideál tělesnosti, bývá často zobrazována ve výtvarném umění jako odezva na literární představy. Jiří Karásek ze Lvovic ve svých literárních dílech často popisoval vzhled androgynních postav, například</w:t>
      </w:r>
      <w:r w:rsidR="006E2EC5">
        <w:rPr>
          <w:rFonts w:ascii="Times New Roman" w:hAnsi="Times New Roman" w:cs="Times New Roman"/>
          <w:sz w:val="24"/>
          <w:szCs w:val="24"/>
        </w:rPr>
        <w:t xml:space="preserve"> již zmíněného,</w:t>
      </w:r>
      <w:r w:rsidR="007C6E24" w:rsidRPr="007C6E24">
        <w:rPr>
          <w:rFonts w:ascii="Times New Roman" w:hAnsi="Times New Roman" w:cs="Times New Roman"/>
          <w:sz w:val="24"/>
          <w:szCs w:val="24"/>
        </w:rPr>
        <w:t xml:space="preserve"> mladého, androgynního a homosexuálně orientovaného hrdinu Radovana v románu </w:t>
      </w:r>
      <w:r w:rsidR="007C6E24" w:rsidRPr="00791365">
        <w:rPr>
          <w:rFonts w:ascii="Times New Roman" w:hAnsi="Times New Roman" w:cs="Times New Roman"/>
          <w:i/>
          <w:iCs/>
          <w:sz w:val="24"/>
          <w:szCs w:val="24"/>
        </w:rPr>
        <w:t>Ganymedes</w:t>
      </w:r>
      <w:r w:rsidR="007C6E24" w:rsidRPr="007C6E24">
        <w:rPr>
          <w:rFonts w:ascii="Times New Roman" w:hAnsi="Times New Roman" w:cs="Times New Roman"/>
          <w:sz w:val="24"/>
          <w:szCs w:val="24"/>
        </w:rPr>
        <w:t>. Zdůrazňoval, že duše ženy je tak silná a vítězná, že časem může ovlivnit i tělo, přičemž Radovan se sám cítí propojen s duší ženy, ale ne s mužskou identitou.</w:t>
      </w:r>
      <w:r w:rsidR="00A252AE" w:rsidRPr="00C71701">
        <w:rPr>
          <w:rStyle w:val="Znakapoznpodarou"/>
          <w:rFonts w:ascii="Times New Roman" w:hAnsi="Times New Roman" w:cs="Times New Roman"/>
          <w:sz w:val="24"/>
          <w:szCs w:val="24"/>
        </w:rPr>
        <w:footnoteReference w:id="131"/>
      </w:r>
    </w:p>
    <w:p w14:paraId="47E89C12" w14:textId="77777777" w:rsidR="00DC56C0" w:rsidRPr="00DC56C0" w:rsidRDefault="00DC56C0" w:rsidP="007707C0">
      <w:pPr>
        <w:spacing w:line="360" w:lineRule="auto"/>
        <w:rPr>
          <w:rFonts w:ascii="Times New Roman" w:hAnsi="Times New Roman" w:cs="Times New Roman"/>
          <w:sz w:val="24"/>
          <w:szCs w:val="24"/>
        </w:rPr>
      </w:pPr>
    </w:p>
    <w:p w14:paraId="117D79BE" w14:textId="77777777" w:rsidR="009B68BA" w:rsidRDefault="0037059E" w:rsidP="009B68BA">
      <w:pPr>
        <w:spacing w:line="360" w:lineRule="auto"/>
        <w:ind w:left="360"/>
        <w:rPr>
          <w:rFonts w:ascii="Times New Roman" w:hAnsi="Times New Roman" w:cs="Times New Roman"/>
          <w:sz w:val="24"/>
          <w:szCs w:val="24"/>
        </w:rPr>
      </w:pPr>
      <w:r w:rsidRPr="009A2B4C">
        <w:rPr>
          <w:rFonts w:ascii="Times New Roman" w:hAnsi="Times New Roman" w:cs="Times New Roman"/>
          <w:b/>
          <w:bCs/>
          <w:sz w:val="24"/>
          <w:szCs w:val="24"/>
        </w:rPr>
        <w:t>Narcismus</w:t>
      </w:r>
    </w:p>
    <w:p w14:paraId="285CDC31" w14:textId="7EA03AC5" w:rsidR="007E12B5" w:rsidRDefault="00990F74" w:rsidP="00B57BD9">
      <w:pPr>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Putna se rovněž zabývá otázkou </w:t>
      </w:r>
      <w:r w:rsidR="00D71081">
        <w:rPr>
          <w:rFonts w:ascii="Times New Roman" w:hAnsi="Times New Roman" w:cs="Times New Roman"/>
          <w:sz w:val="24"/>
          <w:szCs w:val="24"/>
        </w:rPr>
        <w:t xml:space="preserve">narcismu. </w:t>
      </w:r>
      <w:r w:rsidR="0037059E" w:rsidRPr="0037059E">
        <w:rPr>
          <w:rFonts w:ascii="Times New Roman" w:hAnsi="Times New Roman" w:cs="Times New Roman"/>
          <w:sz w:val="24"/>
          <w:szCs w:val="24"/>
        </w:rPr>
        <w:t>V Karáskově tvorbě se projevuje narcistické sebevědomí, zejména v postavě Adriana Morrise, který je idol pro mladého Radovana. Morris je dokonale upravený muž s výraznými maskulinními rysy, což kontrastuje s Radovanovou androgynní povahou. Radovan se neustále zkoumá před zrcadlem a fascinuje ho pohled na své nahé tělo, což odráží Freudovu teorii o homosexuálních mužích hledajících partnery podobné sobě. Někteří psychologové dokonce naznačují, že narcismus</w:t>
      </w:r>
      <w:r w:rsidR="006D6B50">
        <w:rPr>
          <w:rFonts w:ascii="Times New Roman" w:hAnsi="Times New Roman" w:cs="Times New Roman"/>
          <w:sz w:val="24"/>
          <w:szCs w:val="24"/>
        </w:rPr>
        <w:t xml:space="preserve"> je homosexuální erotická praktika.</w:t>
      </w:r>
      <w:r w:rsidR="008D4C0E">
        <w:rPr>
          <w:rStyle w:val="Znakapoznpodarou"/>
          <w:rFonts w:ascii="Times New Roman" w:hAnsi="Times New Roman" w:cs="Times New Roman"/>
          <w:sz w:val="24"/>
          <w:szCs w:val="24"/>
        </w:rPr>
        <w:footnoteReference w:id="132"/>
      </w:r>
    </w:p>
    <w:p w14:paraId="51946737" w14:textId="77777777" w:rsidR="00DC56C0" w:rsidRDefault="00DC56C0" w:rsidP="00DC56C0">
      <w:pPr>
        <w:spacing w:line="360" w:lineRule="auto"/>
        <w:ind w:firstLine="360"/>
        <w:rPr>
          <w:rFonts w:ascii="Times New Roman" w:hAnsi="Times New Roman" w:cs="Times New Roman"/>
          <w:sz w:val="24"/>
          <w:szCs w:val="24"/>
        </w:rPr>
      </w:pPr>
    </w:p>
    <w:p w14:paraId="006AE780" w14:textId="7367F3F3" w:rsidR="00C23ADD" w:rsidRPr="00070C69" w:rsidRDefault="00C23ADD" w:rsidP="00FF2833">
      <w:pPr>
        <w:spacing w:line="360" w:lineRule="auto"/>
        <w:ind w:firstLine="360"/>
        <w:rPr>
          <w:rFonts w:ascii="Times New Roman" w:hAnsi="Times New Roman" w:cs="Times New Roman"/>
          <w:b/>
          <w:bCs/>
          <w:sz w:val="24"/>
          <w:szCs w:val="24"/>
        </w:rPr>
      </w:pPr>
      <w:r w:rsidRPr="00070C69">
        <w:rPr>
          <w:rFonts w:ascii="Times New Roman" w:hAnsi="Times New Roman" w:cs="Times New Roman"/>
          <w:b/>
          <w:bCs/>
          <w:sz w:val="24"/>
          <w:szCs w:val="24"/>
        </w:rPr>
        <w:t>Karáskův vztah k</w:t>
      </w:r>
      <w:r w:rsidR="00DE45C5" w:rsidRPr="00070C69">
        <w:rPr>
          <w:rFonts w:ascii="Times New Roman" w:hAnsi="Times New Roman" w:cs="Times New Roman"/>
          <w:b/>
          <w:bCs/>
          <w:sz w:val="24"/>
          <w:szCs w:val="24"/>
        </w:rPr>
        <w:t> </w:t>
      </w:r>
      <w:r w:rsidRPr="00070C69">
        <w:rPr>
          <w:rFonts w:ascii="Times New Roman" w:hAnsi="Times New Roman" w:cs="Times New Roman"/>
          <w:b/>
          <w:bCs/>
          <w:sz w:val="24"/>
          <w:szCs w:val="24"/>
        </w:rPr>
        <w:t>ženám</w:t>
      </w:r>
    </w:p>
    <w:p w14:paraId="7AE3E046" w14:textId="42044870" w:rsidR="00070C69" w:rsidRDefault="00BE76B4" w:rsidP="00DE17EA">
      <w:pPr>
        <w:spacing w:line="360" w:lineRule="auto"/>
        <w:ind w:firstLine="709"/>
        <w:rPr>
          <w:rFonts w:ascii="Times New Roman" w:hAnsi="Times New Roman" w:cs="Times New Roman"/>
          <w:sz w:val="24"/>
          <w:szCs w:val="24"/>
        </w:rPr>
      </w:pPr>
      <w:r>
        <w:rPr>
          <w:rFonts w:ascii="Times New Roman" w:hAnsi="Times New Roman" w:cs="Times New Roman"/>
          <w:sz w:val="24"/>
          <w:szCs w:val="24"/>
        </w:rPr>
        <w:t>Dle Bittnerové,</w:t>
      </w:r>
      <w:r w:rsidR="00DE45C5" w:rsidRPr="00DE45C5">
        <w:rPr>
          <w:rFonts w:ascii="Times New Roman" w:hAnsi="Times New Roman" w:cs="Times New Roman"/>
          <w:sz w:val="24"/>
          <w:szCs w:val="24"/>
        </w:rPr>
        <w:t xml:space="preserve"> přestože v díle Jiřího Karáska nalezneme pasáže s opovrhujícími poznámkami o </w:t>
      </w:r>
      <w:r w:rsidR="00952397" w:rsidRPr="00DE45C5">
        <w:rPr>
          <w:rFonts w:ascii="Times New Roman" w:hAnsi="Times New Roman" w:cs="Times New Roman"/>
          <w:sz w:val="24"/>
          <w:szCs w:val="24"/>
        </w:rPr>
        <w:t>ženách,</w:t>
      </w:r>
      <w:r w:rsidR="00DE45C5" w:rsidRPr="00DE45C5">
        <w:rPr>
          <w:rFonts w:ascii="Times New Roman" w:hAnsi="Times New Roman" w:cs="Times New Roman"/>
          <w:sz w:val="24"/>
          <w:szCs w:val="24"/>
        </w:rPr>
        <w:t xml:space="preserve"> a ačkoliv je běžné, že je Karáskovi obecně připisováno, že ženy nenáviděl, skutečnost je poněkud složitější.</w:t>
      </w:r>
      <w:r w:rsidR="00DE45C5">
        <w:rPr>
          <w:rFonts w:ascii="Times New Roman" w:hAnsi="Times New Roman" w:cs="Times New Roman"/>
          <w:sz w:val="24"/>
          <w:szCs w:val="24"/>
        </w:rPr>
        <w:t xml:space="preserve"> </w:t>
      </w:r>
      <w:r w:rsidR="008B5DD5">
        <w:rPr>
          <w:rFonts w:ascii="Times New Roman" w:hAnsi="Times New Roman" w:cs="Times New Roman"/>
          <w:sz w:val="24"/>
          <w:szCs w:val="24"/>
        </w:rPr>
        <w:t>Karásek se důvěrně přátelil s několika ženami a také si jich velice vážil</w:t>
      </w:r>
      <w:r w:rsidR="00D603A4">
        <w:rPr>
          <w:rFonts w:ascii="Times New Roman" w:hAnsi="Times New Roman" w:cs="Times New Roman"/>
          <w:sz w:val="24"/>
          <w:szCs w:val="24"/>
        </w:rPr>
        <w:t xml:space="preserve">. </w:t>
      </w:r>
      <w:r w:rsidR="008F1DCB">
        <w:rPr>
          <w:rFonts w:ascii="Times New Roman" w:hAnsi="Times New Roman" w:cs="Times New Roman"/>
          <w:sz w:val="24"/>
          <w:szCs w:val="24"/>
        </w:rPr>
        <w:t>Je patrné, že i některé jeho přítelkyně ovlivnily jeho dílo.</w:t>
      </w:r>
      <w:r w:rsidR="00DD2FB8">
        <w:rPr>
          <w:rFonts w:ascii="Times New Roman" w:hAnsi="Times New Roman" w:cs="Times New Roman"/>
          <w:sz w:val="24"/>
          <w:szCs w:val="24"/>
        </w:rPr>
        <w:t xml:space="preserve"> </w:t>
      </w:r>
      <w:r w:rsidR="005E6FE5" w:rsidRPr="0027455F">
        <w:rPr>
          <w:rFonts w:ascii="Times New Roman" w:hAnsi="Times New Roman" w:cs="Times New Roman"/>
          <w:sz w:val="24"/>
          <w:szCs w:val="24"/>
        </w:rPr>
        <w:t>Marie</w:t>
      </w:r>
      <w:r w:rsidR="00E63735">
        <w:rPr>
          <w:rFonts w:ascii="Times New Roman" w:hAnsi="Times New Roman" w:cs="Times New Roman"/>
          <w:sz w:val="24"/>
          <w:szCs w:val="24"/>
        </w:rPr>
        <w:t xml:space="preserve"> </w:t>
      </w:r>
      <w:r w:rsidR="00DD2FB8">
        <w:rPr>
          <w:rFonts w:ascii="Times New Roman" w:hAnsi="Times New Roman" w:cs="Times New Roman"/>
          <w:sz w:val="24"/>
          <w:szCs w:val="24"/>
        </w:rPr>
        <w:t>K</w:t>
      </w:r>
      <w:r w:rsidR="005E6FE5" w:rsidRPr="0027455F">
        <w:rPr>
          <w:rFonts w:ascii="Times New Roman" w:hAnsi="Times New Roman" w:cs="Times New Roman"/>
          <w:sz w:val="24"/>
          <w:szCs w:val="24"/>
        </w:rPr>
        <w:t xml:space="preserve">alašová se stala osudovou ženou v jeho životě, přičemž byla o sedmnáct let starší než on. I přesto, že se k ostatním ženám vždy choval s úctou a zdvořilostí, některé, jako právě Marie Kalašová, nedokázaly vnímat jeho přístup pouze jako přátelský. Postupně se do něj Marie zamilovala, fascinoval ji jeho vzhled a osobnost. Avšak </w:t>
      </w:r>
      <w:r w:rsidR="00E91661">
        <w:rPr>
          <w:rFonts w:ascii="Times New Roman" w:hAnsi="Times New Roman" w:cs="Times New Roman"/>
          <w:sz w:val="24"/>
          <w:szCs w:val="24"/>
        </w:rPr>
        <w:t>Karásek</w:t>
      </w:r>
      <w:r w:rsidR="005E6FE5" w:rsidRPr="0027455F">
        <w:rPr>
          <w:rFonts w:ascii="Times New Roman" w:hAnsi="Times New Roman" w:cs="Times New Roman"/>
          <w:sz w:val="24"/>
          <w:szCs w:val="24"/>
        </w:rPr>
        <w:t xml:space="preserve"> projevoval stejnou pozornost vůči všem ženám, což v ní vyvolávalo žárlivost. </w:t>
      </w:r>
      <w:r w:rsidR="0028247F">
        <w:rPr>
          <w:rStyle w:val="Znakapoznpodarou"/>
          <w:rFonts w:ascii="Times New Roman" w:hAnsi="Times New Roman" w:cs="Times New Roman"/>
          <w:sz w:val="24"/>
          <w:szCs w:val="24"/>
        </w:rPr>
        <w:footnoteReference w:id="133"/>
      </w:r>
      <w:r w:rsidR="0028247F">
        <w:rPr>
          <w:rFonts w:ascii="Times New Roman" w:hAnsi="Times New Roman" w:cs="Times New Roman"/>
          <w:sz w:val="24"/>
          <w:szCs w:val="24"/>
        </w:rPr>
        <w:t xml:space="preserve"> </w:t>
      </w:r>
      <w:r w:rsidR="0027455F" w:rsidRPr="0027455F">
        <w:rPr>
          <w:rFonts w:ascii="Times New Roman" w:hAnsi="Times New Roman" w:cs="Times New Roman"/>
          <w:sz w:val="24"/>
          <w:szCs w:val="24"/>
        </w:rPr>
        <w:t xml:space="preserve">Tento příběh připomíná situaci </w:t>
      </w:r>
      <w:r w:rsidR="002A2FCB">
        <w:rPr>
          <w:rFonts w:ascii="Times New Roman" w:hAnsi="Times New Roman" w:cs="Times New Roman"/>
          <w:sz w:val="24"/>
          <w:szCs w:val="24"/>
        </w:rPr>
        <w:t>z</w:t>
      </w:r>
      <w:r w:rsidR="0027455F" w:rsidRPr="0027455F">
        <w:rPr>
          <w:rFonts w:ascii="Times New Roman" w:hAnsi="Times New Roman" w:cs="Times New Roman"/>
          <w:sz w:val="24"/>
          <w:szCs w:val="24"/>
        </w:rPr>
        <w:t xml:space="preserve"> románu </w:t>
      </w:r>
      <w:r w:rsidR="0060221D" w:rsidRPr="002A2FCB">
        <w:rPr>
          <w:rFonts w:ascii="Times New Roman" w:hAnsi="Times New Roman" w:cs="Times New Roman"/>
          <w:i/>
          <w:iCs/>
          <w:sz w:val="24"/>
          <w:szCs w:val="24"/>
        </w:rPr>
        <w:t>Ganymedes</w:t>
      </w:r>
      <w:r w:rsidR="0027455F" w:rsidRPr="0027455F">
        <w:rPr>
          <w:rFonts w:ascii="Times New Roman" w:hAnsi="Times New Roman" w:cs="Times New Roman"/>
          <w:sz w:val="24"/>
          <w:szCs w:val="24"/>
        </w:rPr>
        <w:t>, kde se Adrian Morris spřátelí s výrazně starší matkou Radovana, která se do něj zamiluje, ale on její city odmítá.</w:t>
      </w:r>
    </w:p>
    <w:p w14:paraId="736416F9" w14:textId="77777777" w:rsidR="00E45704" w:rsidRDefault="00E45704" w:rsidP="00DE17EA">
      <w:pPr>
        <w:spacing w:line="360" w:lineRule="auto"/>
        <w:ind w:firstLine="709"/>
        <w:rPr>
          <w:rFonts w:ascii="Times New Roman" w:hAnsi="Times New Roman" w:cs="Times New Roman"/>
          <w:sz w:val="24"/>
          <w:szCs w:val="24"/>
        </w:rPr>
      </w:pPr>
    </w:p>
    <w:p w14:paraId="58F2FFAA" w14:textId="77777777" w:rsidR="00E45704" w:rsidRDefault="00E45704" w:rsidP="00DE17EA">
      <w:pPr>
        <w:spacing w:line="360" w:lineRule="auto"/>
        <w:ind w:firstLine="709"/>
        <w:rPr>
          <w:rFonts w:ascii="Times New Roman" w:hAnsi="Times New Roman" w:cs="Times New Roman"/>
          <w:sz w:val="24"/>
          <w:szCs w:val="24"/>
        </w:rPr>
      </w:pPr>
    </w:p>
    <w:p w14:paraId="016904EF" w14:textId="77777777" w:rsidR="00E45704" w:rsidRDefault="00E45704" w:rsidP="00DE17EA">
      <w:pPr>
        <w:spacing w:line="360" w:lineRule="auto"/>
        <w:ind w:firstLine="709"/>
        <w:rPr>
          <w:rFonts w:ascii="Times New Roman" w:hAnsi="Times New Roman" w:cs="Times New Roman"/>
          <w:sz w:val="24"/>
          <w:szCs w:val="24"/>
        </w:rPr>
      </w:pPr>
    </w:p>
    <w:p w14:paraId="62A54358" w14:textId="77777777" w:rsidR="00E45704" w:rsidRDefault="00E45704" w:rsidP="00DE17EA">
      <w:pPr>
        <w:spacing w:line="360" w:lineRule="auto"/>
        <w:ind w:firstLine="709"/>
        <w:rPr>
          <w:rFonts w:ascii="Times New Roman" w:hAnsi="Times New Roman" w:cs="Times New Roman"/>
          <w:sz w:val="24"/>
          <w:szCs w:val="24"/>
        </w:rPr>
      </w:pPr>
    </w:p>
    <w:p w14:paraId="04D56413" w14:textId="77777777" w:rsidR="00E45704" w:rsidRDefault="00E45704" w:rsidP="00DE17EA">
      <w:pPr>
        <w:spacing w:line="360" w:lineRule="auto"/>
        <w:ind w:firstLine="709"/>
        <w:rPr>
          <w:rFonts w:ascii="Times New Roman" w:hAnsi="Times New Roman" w:cs="Times New Roman"/>
          <w:sz w:val="24"/>
          <w:szCs w:val="24"/>
        </w:rPr>
      </w:pPr>
    </w:p>
    <w:p w14:paraId="5DFD8DAE" w14:textId="77777777" w:rsidR="00E45704" w:rsidRDefault="00E45704" w:rsidP="00DE17EA">
      <w:pPr>
        <w:spacing w:line="360" w:lineRule="auto"/>
        <w:ind w:firstLine="709"/>
        <w:rPr>
          <w:rFonts w:ascii="Times New Roman" w:hAnsi="Times New Roman" w:cs="Times New Roman"/>
          <w:sz w:val="24"/>
          <w:szCs w:val="24"/>
        </w:rPr>
      </w:pPr>
    </w:p>
    <w:p w14:paraId="56FF68DA" w14:textId="77777777" w:rsidR="00E45704" w:rsidRDefault="00E45704" w:rsidP="00DE17EA">
      <w:pPr>
        <w:spacing w:line="360" w:lineRule="auto"/>
        <w:ind w:firstLine="709"/>
        <w:rPr>
          <w:rFonts w:ascii="Times New Roman" w:hAnsi="Times New Roman" w:cs="Times New Roman"/>
          <w:sz w:val="24"/>
          <w:szCs w:val="24"/>
        </w:rPr>
      </w:pPr>
    </w:p>
    <w:p w14:paraId="779B17BC" w14:textId="77777777" w:rsidR="00E45704" w:rsidRDefault="00E45704" w:rsidP="00DE17EA">
      <w:pPr>
        <w:spacing w:line="360" w:lineRule="auto"/>
        <w:ind w:firstLine="709"/>
        <w:rPr>
          <w:rFonts w:ascii="Times New Roman" w:hAnsi="Times New Roman" w:cs="Times New Roman"/>
          <w:sz w:val="24"/>
          <w:szCs w:val="24"/>
        </w:rPr>
      </w:pPr>
    </w:p>
    <w:p w14:paraId="76A7B062" w14:textId="77777777" w:rsidR="00E45704" w:rsidRDefault="00E45704" w:rsidP="00DE17EA">
      <w:pPr>
        <w:spacing w:line="360" w:lineRule="auto"/>
        <w:ind w:firstLine="709"/>
        <w:rPr>
          <w:rFonts w:ascii="Times New Roman" w:hAnsi="Times New Roman" w:cs="Times New Roman"/>
          <w:sz w:val="24"/>
          <w:szCs w:val="24"/>
        </w:rPr>
      </w:pPr>
    </w:p>
    <w:p w14:paraId="371F5058" w14:textId="77777777" w:rsidR="00E45704" w:rsidRDefault="00E45704" w:rsidP="00DE17EA">
      <w:pPr>
        <w:spacing w:line="360" w:lineRule="auto"/>
        <w:ind w:firstLine="709"/>
        <w:rPr>
          <w:rFonts w:ascii="Times New Roman" w:hAnsi="Times New Roman" w:cs="Times New Roman"/>
          <w:sz w:val="24"/>
          <w:szCs w:val="24"/>
        </w:rPr>
      </w:pPr>
    </w:p>
    <w:p w14:paraId="560318B5" w14:textId="77777777" w:rsidR="00761F25" w:rsidRDefault="00761F25" w:rsidP="00DE17EA">
      <w:pPr>
        <w:spacing w:line="360" w:lineRule="auto"/>
        <w:ind w:firstLine="709"/>
        <w:rPr>
          <w:rFonts w:ascii="Times New Roman" w:hAnsi="Times New Roman" w:cs="Times New Roman"/>
          <w:sz w:val="24"/>
          <w:szCs w:val="24"/>
        </w:rPr>
      </w:pPr>
    </w:p>
    <w:p w14:paraId="2514B43B" w14:textId="77777777" w:rsidR="00761F25" w:rsidRDefault="00761F25" w:rsidP="00DE17EA">
      <w:pPr>
        <w:spacing w:line="360" w:lineRule="auto"/>
        <w:ind w:firstLine="709"/>
        <w:rPr>
          <w:rFonts w:ascii="Times New Roman" w:hAnsi="Times New Roman" w:cs="Times New Roman"/>
          <w:sz w:val="24"/>
          <w:szCs w:val="24"/>
        </w:rPr>
      </w:pPr>
    </w:p>
    <w:p w14:paraId="5AE2C16E" w14:textId="77777777" w:rsidR="00761F25" w:rsidRDefault="00761F25" w:rsidP="00DE17EA">
      <w:pPr>
        <w:spacing w:line="360" w:lineRule="auto"/>
        <w:ind w:firstLine="709"/>
        <w:rPr>
          <w:rFonts w:ascii="Times New Roman" w:hAnsi="Times New Roman" w:cs="Times New Roman"/>
          <w:sz w:val="24"/>
          <w:szCs w:val="24"/>
        </w:rPr>
      </w:pPr>
    </w:p>
    <w:p w14:paraId="152B5ACD" w14:textId="77777777" w:rsidR="00761F25" w:rsidRDefault="00761F25" w:rsidP="00DE17EA">
      <w:pPr>
        <w:spacing w:line="360" w:lineRule="auto"/>
        <w:ind w:firstLine="709"/>
        <w:rPr>
          <w:rFonts w:ascii="Times New Roman" w:hAnsi="Times New Roman" w:cs="Times New Roman"/>
          <w:sz w:val="24"/>
          <w:szCs w:val="24"/>
        </w:rPr>
      </w:pPr>
    </w:p>
    <w:p w14:paraId="31F30959" w14:textId="77777777" w:rsidR="00761F25" w:rsidRDefault="00761F25" w:rsidP="00DE17EA">
      <w:pPr>
        <w:spacing w:line="360" w:lineRule="auto"/>
        <w:ind w:firstLine="709"/>
        <w:rPr>
          <w:rFonts w:ascii="Times New Roman" w:hAnsi="Times New Roman" w:cs="Times New Roman"/>
          <w:sz w:val="24"/>
          <w:szCs w:val="24"/>
        </w:rPr>
      </w:pPr>
    </w:p>
    <w:p w14:paraId="311D0274" w14:textId="77777777" w:rsidR="00761F25" w:rsidRDefault="00761F25" w:rsidP="00DE17EA">
      <w:pPr>
        <w:spacing w:line="360" w:lineRule="auto"/>
        <w:ind w:firstLine="709"/>
        <w:rPr>
          <w:rFonts w:ascii="Times New Roman" w:hAnsi="Times New Roman" w:cs="Times New Roman"/>
          <w:sz w:val="24"/>
          <w:szCs w:val="24"/>
        </w:rPr>
      </w:pPr>
    </w:p>
    <w:p w14:paraId="68C64026" w14:textId="77777777" w:rsidR="00761F25" w:rsidRDefault="00761F25" w:rsidP="00DE17EA">
      <w:pPr>
        <w:spacing w:line="360" w:lineRule="auto"/>
        <w:ind w:firstLine="709"/>
        <w:rPr>
          <w:rFonts w:ascii="Times New Roman" w:hAnsi="Times New Roman" w:cs="Times New Roman"/>
          <w:sz w:val="24"/>
          <w:szCs w:val="24"/>
        </w:rPr>
      </w:pPr>
    </w:p>
    <w:p w14:paraId="156EA7F5" w14:textId="77777777" w:rsidR="00761F25" w:rsidRDefault="00761F25" w:rsidP="00DE17EA">
      <w:pPr>
        <w:spacing w:line="360" w:lineRule="auto"/>
        <w:ind w:firstLine="709"/>
        <w:rPr>
          <w:rFonts w:ascii="Times New Roman" w:hAnsi="Times New Roman" w:cs="Times New Roman"/>
          <w:sz w:val="24"/>
          <w:szCs w:val="24"/>
        </w:rPr>
      </w:pPr>
    </w:p>
    <w:p w14:paraId="71201429" w14:textId="77777777" w:rsidR="00761F25" w:rsidRDefault="00761F25" w:rsidP="00DE17EA">
      <w:pPr>
        <w:spacing w:line="360" w:lineRule="auto"/>
        <w:ind w:firstLine="709"/>
        <w:rPr>
          <w:rFonts w:ascii="Times New Roman" w:hAnsi="Times New Roman" w:cs="Times New Roman"/>
          <w:sz w:val="24"/>
          <w:szCs w:val="24"/>
        </w:rPr>
      </w:pPr>
    </w:p>
    <w:p w14:paraId="35A4B3C3" w14:textId="77777777" w:rsidR="00761F25" w:rsidRDefault="00761F25" w:rsidP="00DE17EA">
      <w:pPr>
        <w:spacing w:line="360" w:lineRule="auto"/>
        <w:ind w:firstLine="709"/>
        <w:rPr>
          <w:rFonts w:ascii="Times New Roman" w:hAnsi="Times New Roman" w:cs="Times New Roman"/>
          <w:sz w:val="24"/>
          <w:szCs w:val="24"/>
        </w:rPr>
      </w:pPr>
    </w:p>
    <w:p w14:paraId="786E1E17" w14:textId="77777777" w:rsidR="00761F25" w:rsidRDefault="00761F25" w:rsidP="00DE17EA">
      <w:pPr>
        <w:spacing w:line="360" w:lineRule="auto"/>
        <w:ind w:firstLine="709"/>
        <w:rPr>
          <w:rFonts w:ascii="Times New Roman" w:hAnsi="Times New Roman" w:cs="Times New Roman"/>
          <w:sz w:val="24"/>
          <w:szCs w:val="24"/>
        </w:rPr>
      </w:pPr>
    </w:p>
    <w:p w14:paraId="1E04F34D" w14:textId="77777777" w:rsidR="00761F25" w:rsidRDefault="00761F25" w:rsidP="00DE17EA">
      <w:pPr>
        <w:spacing w:line="360" w:lineRule="auto"/>
        <w:ind w:firstLine="709"/>
        <w:rPr>
          <w:rFonts w:ascii="Times New Roman" w:hAnsi="Times New Roman" w:cs="Times New Roman"/>
          <w:sz w:val="24"/>
          <w:szCs w:val="24"/>
        </w:rPr>
      </w:pPr>
    </w:p>
    <w:p w14:paraId="153DBF2E" w14:textId="77777777" w:rsidR="00761F25" w:rsidRDefault="00761F25" w:rsidP="00DE17EA">
      <w:pPr>
        <w:spacing w:line="360" w:lineRule="auto"/>
        <w:ind w:firstLine="709"/>
        <w:rPr>
          <w:rFonts w:ascii="Times New Roman" w:hAnsi="Times New Roman" w:cs="Times New Roman"/>
          <w:sz w:val="24"/>
          <w:szCs w:val="24"/>
        </w:rPr>
      </w:pPr>
    </w:p>
    <w:p w14:paraId="213FAF95" w14:textId="77777777" w:rsidR="00761F25" w:rsidRDefault="00761F25" w:rsidP="00DE17EA">
      <w:pPr>
        <w:spacing w:line="360" w:lineRule="auto"/>
        <w:ind w:firstLine="709"/>
        <w:rPr>
          <w:rFonts w:ascii="Times New Roman" w:hAnsi="Times New Roman" w:cs="Times New Roman"/>
          <w:sz w:val="24"/>
          <w:szCs w:val="24"/>
        </w:rPr>
      </w:pPr>
    </w:p>
    <w:p w14:paraId="5BE1298C" w14:textId="77777777" w:rsidR="00761F25" w:rsidRDefault="00761F25" w:rsidP="00DE17EA">
      <w:pPr>
        <w:spacing w:line="360" w:lineRule="auto"/>
        <w:ind w:firstLine="709"/>
        <w:rPr>
          <w:rFonts w:ascii="Times New Roman" w:hAnsi="Times New Roman" w:cs="Times New Roman"/>
          <w:sz w:val="24"/>
          <w:szCs w:val="24"/>
        </w:rPr>
      </w:pPr>
    </w:p>
    <w:p w14:paraId="720ED8A9" w14:textId="77777777" w:rsidR="00761F25" w:rsidRDefault="00761F25" w:rsidP="00DE17EA">
      <w:pPr>
        <w:spacing w:line="360" w:lineRule="auto"/>
        <w:ind w:firstLine="709"/>
        <w:rPr>
          <w:rFonts w:ascii="Times New Roman" w:hAnsi="Times New Roman" w:cs="Times New Roman"/>
          <w:sz w:val="24"/>
          <w:szCs w:val="24"/>
        </w:rPr>
      </w:pPr>
    </w:p>
    <w:p w14:paraId="543F35CB" w14:textId="77777777" w:rsidR="00761F25" w:rsidRDefault="00761F25" w:rsidP="00DE17EA">
      <w:pPr>
        <w:spacing w:line="360" w:lineRule="auto"/>
        <w:ind w:firstLine="709"/>
        <w:rPr>
          <w:rFonts w:ascii="Times New Roman" w:hAnsi="Times New Roman" w:cs="Times New Roman"/>
          <w:sz w:val="24"/>
          <w:szCs w:val="24"/>
        </w:rPr>
      </w:pPr>
    </w:p>
    <w:p w14:paraId="4150D4DD" w14:textId="77777777" w:rsidR="00761F25" w:rsidRDefault="00761F25" w:rsidP="00DE17EA">
      <w:pPr>
        <w:spacing w:line="360" w:lineRule="auto"/>
        <w:ind w:firstLine="709"/>
        <w:rPr>
          <w:rFonts w:ascii="Times New Roman" w:hAnsi="Times New Roman" w:cs="Times New Roman"/>
          <w:sz w:val="24"/>
          <w:szCs w:val="24"/>
        </w:rPr>
      </w:pPr>
    </w:p>
    <w:p w14:paraId="5F886FA0" w14:textId="77777777" w:rsidR="00E45704" w:rsidRDefault="00E45704" w:rsidP="00DE17EA">
      <w:pPr>
        <w:spacing w:line="360" w:lineRule="auto"/>
        <w:ind w:firstLine="709"/>
        <w:rPr>
          <w:rFonts w:ascii="Times New Roman" w:hAnsi="Times New Roman" w:cs="Times New Roman"/>
          <w:sz w:val="24"/>
          <w:szCs w:val="24"/>
        </w:rPr>
      </w:pPr>
    </w:p>
    <w:p w14:paraId="12FF05F2" w14:textId="77777777" w:rsidR="00E45704" w:rsidRPr="00DA0CE7" w:rsidRDefault="00E45704" w:rsidP="00AF7885">
      <w:pPr>
        <w:spacing w:line="360" w:lineRule="auto"/>
        <w:rPr>
          <w:rFonts w:ascii="Times New Roman" w:hAnsi="Times New Roman" w:cs="Times New Roman"/>
          <w:sz w:val="24"/>
          <w:szCs w:val="24"/>
        </w:rPr>
      </w:pPr>
    </w:p>
    <w:p w14:paraId="3912DCC5" w14:textId="41F421D7" w:rsidR="00060B0E" w:rsidRDefault="00CF4176" w:rsidP="00927D00">
      <w:pPr>
        <w:pStyle w:val="Nadpis1"/>
        <w:numPr>
          <w:ilvl w:val="0"/>
          <w:numId w:val="11"/>
        </w:numPr>
      </w:pPr>
      <w:bookmarkStart w:id="94" w:name="_Toc164691140"/>
      <w:bookmarkStart w:id="95" w:name="_Toc164965076"/>
      <w:r>
        <w:t>Gotická duše</w:t>
      </w:r>
      <w:bookmarkEnd w:id="94"/>
      <w:bookmarkEnd w:id="95"/>
    </w:p>
    <w:p w14:paraId="4F6BE839" w14:textId="77777777" w:rsidR="00396E82" w:rsidRPr="00396E82" w:rsidRDefault="00396E82" w:rsidP="00396E82"/>
    <w:p w14:paraId="5DF574B3" w14:textId="7CAA09FD" w:rsidR="00CF4176" w:rsidRDefault="00046855" w:rsidP="00046855">
      <w:pPr>
        <w:pStyle w:val="Nadpis2"/>
        <w:ind w:firstLine="360"/>
      </w:pPr>
      <w:bookmarkStart w:id="96" w:name="_Toc164691141"/>
      <w:bookmarkStart w:id="97" w:name="_Toc164965077"/>
      <w:r>
        <w:t>9</w:t>
      </w:r>
      <w:r w:rsidR="00396E82">
        <w:t>.1</w:t>
      </w:r>
      <w:r w:rsidR="0007381B">
        <w:t xml:space="preserve"> </w:t>
      </w:r>
      <w:r w:rsidR="00CF4176">
        <w:t>Dějová linie</w:t>
      </w:r>
      <w:bookmarkEnd w:id="96"/>
      <w:bookmarkEnd w:id="97"/>
    </w:p>
    <w:p w14:paraId="4F13E9BE" w14:textId="77777777" w:rsidR="00396E82" w:rsidRPr="00396E82" w:rsidRDefault="00396E82" w:rsidP="00396E82"/>
    <w:p w14:paraId="26A8DEA8" w14:textId="2821622F" w:rsidR="00CF4176" w:rsidRPr="00500327" w:rsidRDefault="00CF4176" w:rsidP="00B57BD9">
      <w:pPr>
        <w:spacing w:before="240" w:line="360" w:lineRule="auto"/>
        <w:ind w:firstLine="709"/>
        <w:rPr>
          <w:rFonts w:ascii="Times New Roman" w:hAnsi="Times New Roman" w:cs="Times New Roman"/>
          <w:sz w:val="24"/>
          <w:szCs w:val="24"/>
        </w:rPr>
      </w:pPr>
      <w:r w:rsidRPr="00500327">
        <w:rPr>
          <w:rFonts w:ascii="Times New Roman" w:hAnsi="Times New Roman" w:cs="Times New Roman"/>
          <w:sz w:val="24"/>
          <w:szCs w:val="24"/>
        </w:rPr>
        <w:t>Příběh sleduje bezejmenného hrdinu, který je posledním potomkem starobylé rytířské rodiny. Jeho předci byli sužováni hysterií a šílenstvím, což ovlivnilo i jeho vlastní psychiku. V domě, kde vyrůstal, visel portrét jednoho z jeho šílených příbuzných, a čím víc stárl, tím víc se mu zdálo, že se jeho podoba s</w:t>
      </w:r>
      <w:r w:rsidR="004E55B8" w:rsidRPr="00500327">
        <w:rPr>
          <w:rFonts w:ascii="Times New Roman" w:hAnsi="Times New Roman" w:cs="Times New Roman"/>
          <w:sz w:val="24"/>
          <w:szCs w:val="24"/>
        </w:rPr>
        <w:t> příbuzným s</w:t>
      </w:r>
      <w:r w:rsidRPr="00500327">
        <w:rPr>
          <w:rFonts w:ascii="Times New Roman" w:hAnsi="Times New Roman" w:cs="Times New Roman"/>
          <w:sz w:val="24"/>
          <w:szCs w:val="24"/>
        </w:rPr>
        <w:t>hoduje.</w:t>
      </w:r>
      <w:r w:rsidR="00354870" w:rsidRPr="00500327">
        <w:rPr>
          <w:rFonts w:ascii="Times New Roman" w:hAnsi="Times New Roman" w:cs="Times New Roman"/>
          <w:sz w:val="24"/>
          <w:szCs w:val="24"/>
        </w:rPr>
        <w:t xml:space="preserve"> </w:t>
      </w:r>
      <w:r w:rsidRPr="00500327">
        <w:rPr>
          <w:rFonts w:ascii="Times New Roman" w:hAnsi="Times New Roman" w:cs="Times New Roman"/>
          <w:sz w:val="24"/>
          <w:szCs w:val="24"/>
        </w:rPr>
        <w:t>Jeho výchova byla svěřena starým tetám, které ho zasypávaly náboženskými rituály a modlitbami. Pouti, návštěvy klášterů a neustálé modlení tvořily jeho každodenní život. Toužil stát se mnichem</w:t>
      </w:r>
      <w:r w:rsidR="00494326" w:rsidRPr="00500327">
        <w:rPr>
          <w:rFonts w:ascii="Times New Roman" w:hAnsi="Times New Roman" w:cs="Times New Roman"/>
          <w:sz w:val="24"/>
          <w:szCs w:val="24"/>
        </w:rPr>
        <w:t xml:space="preserve">, </w:t>
      </w:r>
      <w:r w:rsidRPr="00500327">
        <w:rPr>
          <w:rFonts w:ascii="Times New Roman" w:hAnsi="Times New Roman" w:cs="Times New Roman"/>
          <w:sz w:val="24"/>
          <w:szCs w:val="24"/>
        </w:rPr>
        <w:t>procházel Prahou</w:t>
      </w:r>
      <w:r w:rsidR="00494326" w:rsidRPr="00500327">
        <w:rPr>
          <w:rFonts w:ascii="Times New Roman" w:hAnsi="Times New Roman" w:cs="Times New Roman"/>
          <w:sz w:val="24"/>
          <w:szCs w:val="24"/>
        </w:rPr>
        <w:t xml:space="preserve"> a navštěvoval</w:t>
      </w:r>
      <w:r w:rsidRPr="00500327">
        <w:rPr>
          <w:rFonts w:ascii="Times New Roman" w:hAnsi="Times New Roman" w:cs="Times New Roman"/>
          <w:sz w:val="24"/>
          <w:szCs w:val="24"/>
        </w:rPr>
        <w:t xml:space="preserve"> všechny kostely. Jeho komunikace s lidmi byla minimální, raději hovořil s mrtvými věcmi a </w:t>
      </w:r>
      <w:r w:rsidR="00FC1194" w:rsidRPr="00500327">
        <w:rPr>
          <w:rFonts w:ascii="Times New Roman" w:hAnsi="Times New Roman" w:cs="Times New Roman"/>
          <w:sz w:val="24"/>
          <w:szCs w:val="24"/>
        </w:rPr>
        <w:t xml:space="preserve">s </w:t>
      </w:r>
      <w:r w:rsidRPr="00500327">
        <w:rPr>
          <w:rFonts w:ascii="Times New Roman" w:hAnsi="Times New Roman" w:cs="Times New Roman"/>
          <w:sz w:val="24"/>
          <w:szCs w:val="24"/>
        </w:rPr>
        <w:t>obrazy světců</w:t>
      </w:r>
      <w:r w:rsidR="00C668DF" w:rsidRPr="00500327">
        <w:rPr>
          <w:rFonts w:ascii="Times New Roman" w:hAnsi="Times New Roman" w:cs="Times New Roman"/>
          <w:sz w:val="24"/>
          <w:szCs w:val="24"/>
        </w:rPr>
        <w:t xml:space="preserve">. </w:t>
      </w:r>
      <w:r w:rsidRPr="00500327">
        <w:rPr>
          <w:rFonts w:ascii="Times New Roman" w:hAnsi="Times New Roman" w:cs="Times New Roman"/>
          <w:sz w:val="24"/>
          <w:szCs w:val="24"/>
        </w:rPr>
        <w:t>Zatímco se učil od kněží a tet, skrýval vnitřní pochybnosti a fantazie, které ho neustále pronásledovaly.</w:t>
      </w:r>
    </w:p>
    <w:p w14:paraId="03783577" w14:textId="2E5AE123" w:rsidR="00CF4176" w:rsidRPr="00500327" w:rsidRDefault="009F0D48" w:rsidP="00B57BD9">
      <w:pPr>
        <w:spacing w:before="240" w:line="360" w:lineRule="auto"/>
        <w:ind w:firstLine="709"/>
        <w:rPr>
          <w:rFonts w:ascii="Times New Roman" w:hAnsi="Times New Roman" w:cs="Times New Roman"/>
          <w:sz w:val="24"/>
          <w:szCs w:val="24"/>
        </w:rPr>
      </w:pPr>
      <w:r w:rsidRPr="00500327">
        <w:rPr>
          <w:rFonts w:ascii="Times New Roman" w:hAnsi="Times New Roman" w:cs="Times New Roman"/>
          <w:sz w:val="24"/>
          <w:szCs w:val="24"/>
        </w:rPr>
        <w:t>V dospělosti</w:t>
      </w:r>
      <w:r w:rsidR="00CF4176" w:rsidRPr="00500327">
        <w:rPr>
          <w:rFonts w:ascii="Times New Roman" w:hAnsi="Times New Roman" w:cs="Times New Roman"/>
          <w:sz w:val="24"/>
          <w:szCs w:val="24"/>
        </w:rPr>
        <w:t xml:space="preserve"> se usadil </w:t>
      </w:r>
      <w:r w:rsidRPr="00500327">
        <w:rPr>
          <w:rFonts w:ascii="Times New Roman" w:hAnsi="Times New Roman" w:cs="Times New Roman"/>
          <w:sz w:val="24"/>
          <w:szCs w:val="24"/>
        </w:rPr>
        <w:t xml:space="preserve">rovněž </w:t>
      </w:r>
      <w:r w:rsidR="00CF4176" w:rsidRPr="00500327">
        <w:rPr>
          <w:rFonts w:ascii="Times New Roman" w:hAnsi="Times New Roman" w:cs="Times New Roman"/>
          <w:sz w:val="24"/>
          <w:szCs w:val="24"/>
        </w:rPr>
        <w:t>v Praze, toužil po přátelství, ale cítil se osaměle a nepochopeně. Jeho duši trápila choroba, která mu bránila v normálním životě. Cítil, že ztrácí víru v Boha a že jeho život je zbytečný. Tyto vnitřní rozpory nakonec vyústily v nervové krize, kter</w:t>
      </w:r>
      <w:r w:rsidR="00A16F19" w:rsidRPr="00500327">
        <w:rPr>
          <w:rFonts w:ascii="Times New Roman" w:hAnsi="Times New Roman" w:cs="Times New Roman"/>
          <w:sz w:val="24"/>
          <w:szCs w:val="24"/>
        </w:rPr>
        <w:t xml:space="preserve">é </w:t>
      </w:r>
      <w:r w:rsidR="00CF4176" w:rsidRPr="00500327">
        <w:rPr>
          <w:rFonts w:ascii="Times New Roman" w:hAnsi="Times New Roman" w:cs="Times New Roman"/>
          <w:sz w:val="24"/>
          <w:szCs w:val="24"/>
        </w:rPr>
        <w:t>ho stáhl</w:t>
      </w:r>
      <w:r w:rsidR="00A16F19" w:rsidRPr="00500327">
        <w:rPr>
          <w:rFonts w:ascii="Times New Roman" w:hAnsi="Times New Roman" w:cs="Times New Roman"/>
          <w:sz w:val="24"/>
          <w:szCs w:val="24"/>
        </w:rPr>
        <w:t xml:space="preserve">y </w:t>
      </w:r>
      <w:r w:rsidR="00CF4176" w:rsidRPr="00500327">
        <w:rPr>
          <w:rFonts w:ascii="Times New Roman" w:hAnsi="Times New Roman" w:cs="Times New Roman"/>
          <w:sz w:val="24"/>
          <w:szCs w:val="24"/>
        </w:rPr>
        <w:t>do ústraní a vedl</w:t>
      </w:r>
      <w:r w:rsidR="00A16F19" w:rsidRPr="00500327">
        <w:rPr>
          <w:rFonts w:ascii="Times New Roman" w:hAnsi="Times New Roman" w:cs="Times New Roman"/>
          <w:sz w:val="24"/>
          <w:szCs w:val="24"/>
        </w:rPr>
        <w:t>y</w:t>
      </w:r>
      <w:r w:rsidR="00CF4176" w:rsidRPr="00500327">
        <w:rPr>
          <w:rFonts w:ascii="Times New Roman" w:hAnsi="Times New Roman" w:cs="Times New Roman"/>
          <w:sz w:val="24"/>
          <w:szCs w:val="24"/>
        </w:rPr>
        <w:t xml:space="preserve"> k hlubokému pochybnostem o smyslu jeho existence.</w:t>
      </w:r>
      <w:r w:rsidR="00A16F19" w:rsidRPr="00500327">
        <w:rPr>
          <w:rFonts w:ascii="Times New Roman" w:hAnsi="Times New Roman" w:cs="Times New Roman"/>
          <w:sz w:val="24"/>
          <w:szCs w:val="24"/>
        </w:rPr>
        <w:t xml:space="preserve"> Kvůli </w:t>
      </w:r>
      <w:r w:rsidR="00CF4176" w:rsidRPr="00500327">
        <w:rPr>
          <w:rFonts w:ascii="Times New Roman" w:hAnsi="Times New Roman" w:cs="Times New Roman"/>
          <w:sz w:val="24"/>
          <w:szCs w:val="24"/>
        </w:rPr>
        <w:t>bolest</w:t>
      </w:r>
      <w:r w:rsidR="00A16F19" w:rsidRPr="00500327">
        <w:rPr>
          <w:rFonts w:ascii="Times New Roman" w:hAnsi="Times New Roman" w:cs="Times New Roman"/>
          <w:sz w:val="24"/>
          <w:szCs w:val="24"/>
        </w:rPr>
        <w:t>em</w:t>
      </w:r>
      <w:r w:rsidR="00CF4176" w:rsidRPr="00500327">
        <w:rPr>
          <w:rFonts w:ascii="Times New Roman" w:hAnsi="Times New Roman" w:cs="Times New Roman"/>
          <w:sz w:val="24"/>
          <w:szCs w:val="24"/>
        </w:rPr>
        <w:t xml:space="preserve"> hlavy a očí se stal věz</w:t>
      </w:r>
      <w:r w:rsidR="00A16F19" w:rsidRPr="00500327">
        <w:rPr>
          <w:rFonts w:ascii="Times New Roman" w:hAnsi="Times New Roman" w:cs="Times New Roman"/>
          <w:sz w:val="24"/>
          <w:szCs w:val="24"/>
        </w:rPr>
        <w:t>něm</w:t>
      </w:r>
      <w:r w:rsidR="00CF4176" w:rsidRPr="00500327">
        <w:rPr>
          <w:rFonts w:ascii="Times New Roman" w:hAnsi="Times New Roman" w:cs="Times New Roman"/>
          <w:sz w:val="24"/>
          <w:szCs w:val="24"/>
        </w:rPr>
        <w:t xml:space="preserve"> svých temných pokojů. Duši mu sužovaly vlastní přeludy</w:t>
      </w:r>
      <w:r w:rsidR="00062443" w:rsidRPr="00500327">
        <w:rPr>
          <w:rFonts w:ascii="Times New Roman" w:hAnsi="Times New Roman" w:cs="Times New Roman"/>
          <w:sz w:val="24"/>
          <w:szCs w:val="24"/>
        </w:rPr>
        <w:t xml:space="preserve"> a </w:t>
      </w:r>
      <w:r w:rsidR="0012027A" w:rsidRPr="00500327">
        <w:rPr>
          <w:rFonts w:ascii="Times New Roman" w:hAnsi="Times New Roman" w:cs="Times New Roman"/>
          <w:sz w:val="24"/>
          <w:szCs w:val="24"/>
        </w:rPr>
        <w:t>duševní</w:t>
      </w:r>
      <w:r w:rsidR="00CF4176" w:rsidRPr="00500327">
        <w:rPr>
          <w:rFonts w:ascii="Times New Roman" w:hAnsi="Times New Roman" w:cs="Times New Roman"/>
          <w:sz w:val="24"/>
          <w:szCs w:val="24"/>
        </w:rPr>
        <w:t xml:space="preserve"> nemoc ho ponořila do beznaděje.</w:t>
      </w:r>
      <w:r w:rsidR="006A65E5" w:rsidRPr="00500327">
        <w:rPr>
          <w:rFonts w:ascii="Times New Roman" w:hAnsi="Times New Roman" w:cs="Times New Roman"/>
          <w:sz w:val="24"/>
          <w:szCs w:val="24"/>
        </w:rPr>
        <w:t xml:space="preserve"> Přesto však doufal v uzdravení. </w:t>
      </w:r>
      <w:r w:rsidR="00CF4176" w:rsidRPr="00500327">
        <w:rPr>
          <w:rFonts w:ascii="Times New Roman" w:hAnsi="Times New Roman" w:cs="Times New Roman"/>
          <w:sz w:val="24"/>
          <w:szCs w:val="24"/>
        </w:rPr>
        <w:t xml:space="preserve"> Lékař ho motivoval k cestám, což přijal, ačkoliv </w:t>
      </w:r>
      <w:r w:rsidR="00CF4F07" w:rsidRPr="00500327">
        <w:rPr>
          <w:rFonts w:ascii="Times New Roman" w:hAnsi="Times New Roman" w:cs="Times New Roman"/>
          <w:sz w:val="24"/>
          <w:szCs w:val="24"/>
        </w:rPr>
        <w:t>nevěděl,</w:t>
      </w:r>
      <w:r w:rsidR="00CF4176" w:rsidRPr="00500327">
        <w:rPr>
          <w:rFonts w:ascii="Times New Roman" w:hAnsi="Times New Roman" w:cs="Times New Roman"/>
          <w:sz w:val="24"/>
          <w:szCs w:val="24"/>
        </w:rPr>
        <w:t xml:space="preserve"> kam směřovat. Nakonec se však rozhodl vrátit</w:t>
      </w:r>
      <w:r w:rsidR="00CF4F07" w:rsidRPr="00500327">
        <w:rPr>
          <w:rFonts w:ascii="Times New Roman" w:hAnsi="Times New Roman" w:cs="Times New Roman"/>
          <w:sz w:val="24"/>
          <w:szCs w:val="24"/>
        </w:rPr>
        <w:t xml:space="preserve"> se</w:t>
      </w:r>
      <w:r w:rsidR="00CF4176" w:rsidRPr="00500327">
        <w:rPr>
          <w:rFonts w:ascii="Times New Roman" w:hAnsi="Times New Roman" w:cs="Times New Roman"/>
          <w:sz w:val="24"/>
          <w:szCs w:val="24"/>
        </w:rPr>
        <w:t xml:space="preserve"> do Prahy</w:t>
      </w:r>
      <w:r w:rsidR="00CF4F07" w:rsidRPr="00500327">
        <w:rPr>
          <w:rFonts w:ascii="Times New Roman" w:hAnsi="Times New Roman" w:cs="Times New Roman"/>
          <w:sz w:val="24"/>
          <w:szCs w:val="24"/>
        </w:rPr>
        <w:t xml:space="preserve">. </w:t>
      </w:r>
      <w:r w:rsidR="00CF4176" w:rsidRPr="00500327">
        <w:rPr>
          <w:rFonts w:ascii="Times New Roman" w:hAnsi="Times New Roman" w:cs="Times New Roman"/>
          <w:sz w:val="24"/>
          <w:szCs w:val="24"/>
        </w:rPr>
        <w:t>Každý den začínal s myšlenkou na nový začátek, al</w:t>
      </w:r>
      <w:r w:rsidR="005700A4" w:rsidRPr="00500327">
        <w:rPr>
          <w:rFonts w:ascii="Times New Roman" w:hAnsi="Times New Roman" w:cs="Times New Roman"/>
          <w:sz w:val="24"/>
          <w:szCs w:val="24"/>
        </w:rPr>
        <w:t xml:space="preserve">e jeho dny byly stále naplněny pouze strachem, nejistotou a samotou. </w:t>
      </w:r>
      <w:r w:rsidR="00711EA3" w:rsidRPr="00500327">
        <w:rPr>
          <w:rFonts w:ascii="Times New Roman" w:hAnsi="Times New Roman" w:cs="Times New Roman"/>
          <w:sz w:val="24"/>
          <w:szCs w:val="24"/>
        </w:rPr>
        <w:t>Opět d</w:t>
      </w:r>
      <w:r w:rsidR="00CF4176" w:rsidRPr="00500327">
        <w:rPr>
          <w:rFonts w:ascii="Times New Roman" w:hAnsi="Times New Roman" w:cs="Times New Roman"/>
          <w:sz w:val="24"/>
          <w:szCs w:val="24"/>
        </w:rPr>
        <w:t xml:space="preserve">enně navštěvoval kostely a pokoušel se modlit, </w:t>
      </w:r>
      <w:r w:rsidR="00711EA3" w:rsidRPr="00500327">
        <w:rPr>
          <w:rFonts w:ascii="Times New Roman" w:hAnsi="Times New Roman" w:cs="Times New Roman"/>
          <w:sz w:val="24"/>
          <w:szCs w:val="24"/>
        </w:rPr>
        <w:t>avšak nevěděl</w:t>
      </w:r>
      <w:r w:rsidR="00CF4176" w:rsidRPr="00500327">
        <w:rPr>
          <w:rFonts w:ascii="Times New Roman" w:hAnsi="Times New Roman" w:cs="Times New Roman"/>
          <w:sz w:val="24"/>
          <w:szCs w:val="24"/>
        </w:rPr>
        <w:t xml:space="preserve"> přesně proč. Toužil po smíru s Bohem a čekal na zázrak, který by mu vrátil víru do srdce.</w:t>
      </w:r>
    </w:p>
    <w:p w14:paraId="492E2DE5" w14:textId="0BD85AC2" w:rsidR="005A35E8" w:rsidRDefault="00CF4176" w:rsidP="00B57BD9">
      <w:pPr>
        <w:spacing w:before="240" w:line="360" w:lineRule="auto"/>
        <w:ind w:firstLine="709"/>
        <w:rPr>
          <w:rFonts w:ascii="Times New Roman" w:hAnsi="Times New Roman" w:cs="Times New Roman"/>
          <w:sz w:val="24"/>
          <w:szCs w:val="24"/>
        </w:rPr>
      </w:pPr>
      <w:r w:rsidRPr="00500327">
        <w:rPr>
          <w:rFonts w:ascii="Times New Roman" w:hAnsi="Times New Roman" w:cs="Times New Roman"/>
          <w:sz w:val="24"/>
          <w:szCs w:val="24"/>
        </w:rPr>
        <w:t xml:space="preserve">Na útržkovém kalendáři si </w:t>
      </w:r>
      <w:r w:rsidR="00711EA3" w:rsidRPr="00500327">
        <w:rPr>
          <w:rFonts w:ascii="Times New Roman" w:hAnsi="Times New Roman" w:cs="Times New Roman"/>
          <w:sz w:val="24"/>
          <w:szCs w:val="24"/>
        </w:rPr>
        <w:t>jednou</w:t>
      </w:r>
      <w:r w:rsidRPr="00500327">
        <w:rPr>
          <w:rFonts w:ascii="Times New Roman" w:hAnsi="Times New Roman" w:cs="Times New Roman"/>
          <w:sz w:val="24"/>
          <w:szCs w:val="24"/>
        </w:rPr>
        <w:t xml:space="preserve"> povšiml, že jsou jmeniny jeho poslední žijící tet</w:t>
      </w:r>
      <w:r w:rsidR="00BB06AC" w:rsidRPr="00500327">
        <w:rPr>
          <w:rFonts w:ascii="Times New Roman" w:hAnsi="Times New Roman" w:cs="Times New Roman"/>
          <w:sz w:val="24"/>
          <w:szCs w:val="24"/>
        </w:rPr>
        <w:t>y</w:t>
      </w:r>
      <w:r w:rsidRPr="00500327">
        <w:rPr>
          <w:rFonts w:ascii="Times New Roman" w:hAnsi="Times New Roman" w:cs="Times New Roman"/>
          <w:sz w:val="24"/>
          <w:szCs w:val="24"/>
        </w:rPr>
        <w:t>, matky onoho mladého příbuzného, který zemřel v náboženském šílenství. Rozhodl se ji navštívit, i když ji několik let neviděl. Její dům byl podivný</w:t>
      </w:r>
      <w:r w:rsidR="00572150" w:rsidRPr="00500327">
        <w:rPr>
          <w:rFonts w:ascii="Times New Roman" w:hAnsi="Times New Roman" w:cs="Times New Roman"/>
          <w:sz w:val="24"/>
          <w:szCs w:val="24"/>
        </w:rPr>
        <w:t xml:space="preserve"> a osamocený</w:t>
      </w:r>
      <w:r w:rsidRPr="00500327">
        <w:rPr>
          <w:rFonts w:ascii="Times New Roman" w:hAnsi="Times New Roman" w:cs="Times New Roman"/>
          <w:sz w:val="24"/>
          <w:szCs w:val="24"/>
        </w:rPr>
        <w:t>. Po zaklepání vchodových dveří mu nikdo neodpovídal, a tak vstoupil dovnitř, kde byl svědkem temné atmosféry, plné smutku a zahořklosti. Uvnitř našel tet</w:t>
      </w:r>
      <w:r w:rsidR="005F4300" w:rsidRPr="00500327">
        <w:rPr>
          <w:rFonts w:ascii="Times New Roman" w:hAnsi="Times New Roman" w:cs="Times New Roman"/>
          <w:sz w:val="24"/>
          <w:szCs w:val="24"/>
        </w:rPr>
        <w:t>u</w:t>
      </w:r>
      <w:r w:rsidRPr="00500327">
        <w:rPr>
          <w:rFonts w:ascii="Times New Roman" w:hAnsi="Times New Roman" w:cs="Times New Roman"/>
          <w:sz w:val="24"/>
          <w:szCs w:val="24"/>
        </w:rPr>
        <w:t xml:space="preserve">, zdánlivě ztracenou ve svých myšlenkách, zahalenou do smutku a stáří. Po jejím probuzení </w:t>
      </w:r>
      <w:r w:rsidR="00594C2C" w:rsidRPr="00500327">
        <w:rPr>
          <w:rFonts w:ascii="Times New Roman" w:hAnsi="Times New Roman" w:cs="Times New Roman"/>
          <w:sz w:val="24"/>
          <w:szCs w:val="24"/>
        </w:rPr>
        <w:t xml:space="preserve">ho </w:t>
      </w:r>
      <w:r w:rsidRPr="00500327">
        <w:rPr>
          <w:rFonts w:ascii="Times New Roman" w:hAnsi="Times New Roman" w:cs="Times New Roman"/>
          <w:sz w:val="24"/>
          <w:szCs w:val="24"/>
        </w:rPr>
        <w:t xml:space="preserve">nepoznala a zmateně </w:t>
      </w:r>
      <w:r w:rsidR="00594C2C" w:rsidRPr="00500327">
        <w:rPr>
          <w:rFonts w:ascii="Times New Roman" w:hAnsi="Times New Roman" w:cs="Times New Roman"/>
          <w:sz w:val="24"/>
          <w:szCs w:val="24"/>
        </w:rPr>
        <w:t>ho</w:t>
      </w:r>
      <w:r w:rsidRPr="00500327">
        <w:rPr>
          <w:rFonts w:ascii="Times New Roman" w:hAnsi="Times New Roman" w:cs="Times New Roman"/>
          <w:sz w:val="24"/>
          <w:szCs w:val="24"/>
        </w:rPr>
        <w:t xml:space="preserve"> považovala za svého syna, kterého ztratila tragicky před lety. </w:t>
      </w:r>
      <w:r w:rsidR="00594C2C" w:rsidRPr="00500327">
        <w:rPr>
          <w:rFonts w:ascii="Times New Roman" w:hAnsi="Times New Roman" w:cs="Times New Roman"/>
          <w:sz w:val="24"/>
          <w:szCs w:val="24"/>
        </w:rPr>
        <w:t>Odešel</w:t>
      </w:r>
      <w:r w:rsidR="0095621C" w:rsidRPr="00500327">
        <w:rPr>
          <w:rFonts w:ascii="Times New Roman" w:hAnsi="Times New Roman" w:cs="Times New Roman"/>
          <w:sz w:val="24"/>
          <w:szCs w:val="24"/>
        </w:rPr>
        <w:t xml:space="preserve"> a </w:t>
      </w:r>
      <w:r w:rsidR="0012027A" w:rsidRPr="00500327">
        <w:rPr>
          <w:rFonts w:ascii="Times New Roman" w:hAnsi="Times New Roman" w:cs="Times New Roman"/>
          <w:sz w:val="24"/>
          <w:szCs w:val="24"/>
        </w:rPr>
        <w:t xml:space="preserve">cítil </w:t>
      </w:r>
      <w:r w:rsidR="005751A6" w:rsidRPr="00500327">
        <w:rPr>
          <w:rFonts w:ascii="Times New Roman" w:hAnsi="Times New Roman" w:cs="Times New Roman"/>
          <w:sz w:val="24"/>
          <w:szCs w:val="24"/>
        </w:rPr>
        <w:t xml:space="preserve">definitivní </w:t>
      </w:r>
      <w:r w:rsidRPr="00500327">
        <w:rPr>
          <w:rFonts w:ascii="Times New Roman" w:hAnsi="Times New Roman" w:cs="Times New Roman"/>
          <w:sz w:val="24"/>
          <w:szCs w:val="24"/>
        </w:rPr>
        <w:t>beznaděj. Nakonec byl vyveden z kostela, kde zešílel, a odvezen do ústavu pro choromyslné, kde živořil v tichém šílenství až do své smrti, opuštěn a zapomenut.</w:t>
      </w:r>
    </w:p>
    <w:p w14:paraId="33289A3E" w14:textId="77777777" w:rsidR="00E45704" w:rsidRPr="00030655" w:rsidRDefault="00E45704" w:rsidP="00B57BD9">
      <w:pPr>
        <w:spacing w:before="240" w:line="360" w:lineRule="auto"/>
        <w:ind w:firstLine="709"/>
        <w:rPr>
          <w:rFonts w:ascii="Times New Roman" w:hAnsi="Times New Roman" w:cs="Times New Roman"/>
          <w:sz w:val="24"/>
          <w:szCs w:val="24"/>
        </w:rPr>
      </w:pPr>
    </w:p>
    <w:p w14:paraId="1E06B64F" w14:textId="1E182FB2" w:rsidR="005A35E8" w:rsidRDefault="00030655" w:rsidP="00030655">
      <w:pPr>
        <w:pStyle w:val="Nadpis2"/>
        <w:ind w:firstLine="360"/>
      </w:pPr>
      <w:bookmarkStart w:id="98" w:name="_Toc164691142"/>
      <w:bookmarkStart w:id="99" w:name="_Toc164965078"/>
      <w:r>
        <w:t>9</w:t>
      </w:r>
      <w:r w:rsidR="00D21429">
        <w:t xml:space="preserve">.2 </w:t>
      </w:r>
      <w:r w:rsidR="005A35E8">
        <w:t>Postavy</w:t>
      </w:r>
      <w:bookmarkEnd w:id="98"/>
      <w:bookmarkEnd w:id="99"/>
    </w:p>
    <w:p w14:paraId="206C92B7" w14:textId="77777777" w:rsidR="00D21429" w:rsidRPr="00D21429" w:rsidRDefault="00D21429" w:rsidP="00D21429"/>
    <w:p w14:paraId="5708FABF" w14:textId="070FD7D3" w:rsidR="0045473D" w:rsidRPr="00E45704" w:rsidRDefault="00030655" w:rsidP="00E45704">
      <w:pPr>
        <w:pStyle w:val="Nadpis3"/>
        <w:ind w:firstLine="360"/>
      </w:pPr>
      <w:bookmarkStart w:id="100" w:name="_Toc164691143"/>
      <w:bookmarkStart w:id="101" w:name="_Toc164965079"/>
      <w:r>
        <w:t>9</w:t>
      </w:r>
      <w:r w:rsidR="0045473D">
        <w:t xml:space="preserve">.2.1 </w:t>
      </w:r>
      <w:r w:rsidR="005A35E8">
        <w:t>Bezejmenný hlavní hrdina</w:t>
      </w:r>
      <w:bookmarkEnd w:id="100"/>
      <w:bookmarkEnd w:id="101"/>
    </w:p>
    <w:p w14:paraId="740411F5" w14:textId="4F852D60" w:rsidR="00950B27" w:rsidRPr="00780A90" w:rsidRDefault="00430469" w:rsidP="002B1E34">
      <w:pPr>
        <w:spacing w:before="240" w:line="360" w:lineRule="auto"/>
        <w:ind w:firstLine="709"/>
        <w:rPr>
          <w:rFonts w:ascii="Times New Roman" w:hAnsi="Times New Roman" w:cs="Times New Roman"/>
          <w:sz w:val="24"/>
          <w:szCs w:val="24"/>
        </w:rPr>
      </w:pPr>
      <w:r w:rsidRPr="00500327">
        <w:rPr>
          <w:rFonts w:ascii="Times New Roman" w:hAnsi="Times New Roman" w:cs="Times New Roman"/>
          <w:sz w:val="24"/>
          <w:szCs w:val="24"/>
        </w:rPr>
        <w:t>Podle Daniely Hodrové</w:t>
      </w:r>
      <w:r w:rsidR="00030655">
        <w:rPr>
          <w:rFonts w:ascii="Times New Roman" w:hAnsi="Times New Roman" w:cs="Times New Roman"/>
          <w:sz w:val="24"/>
          <w:szCs w:val="24"/>
        </w:rPr>
        <w:t>:</w:t>
      </w:r>
      <w:r w:rsidR="00136D73">
        <w:rPr>
          <w:rFonts w:ascii="Times New Roman" w:hAnsi="Times New Roman" w:cs="Times New Roman"/>
          <w:sz w:val="24"/>
          <w:szCs w:val="24"/>
        </w:rPr>
        <w:t xml:space="preserve"> </w:t>
      </w:r>
      <w:r w:rsidRPr="00780A90">
        <w:rPr>
          <w:rFonts w:ascii="Times New Roman" w:hAnsi="Times New Roman" w:cs="Times New Roman"/>
          <w:sz w:val="24"/>
          <w:szCs w:val="24"/>
        </w:rPr>
        <w:t>„</w:t>
      </w:r>
      <w:r w:rsidR="00983EA1" w:rsidRPr="00780A90">
        <w:rPr>
          <w:rFonts w:ascii="Times New Roman" w:hAnsi="Times New Roman" w:cs="Times New Roman"/>
          <w:sz w:val="24"/>
          <w:szCs w:val="24"/>
        </w:rPr>
        <w:t>J</w:t>
      </w:r>
      <w:r w:rsidR="00B21458" w:rsidRPr="00780A90">
        <w:rPr>
          <w:rFonts w:ascii="Times New Roman" w:hAnsi="Times New Roman" w:cs="Times New Roman"/>
          <w:sz w:val="24"/>
          <w:szCs w:val="24"/>
        </w:rPr>
        <w:t>méno postavy představuje důležitou součást charakteristiky postavy (a to i v případě, kdy schází).</w:t>
      </w:r>
      <w:r w:rsidRPr="00780A90">
        <w:rPr>
          <w:rFonts w:ascii="Times New Roman" w:hAnsi="Times New Roman" w:cs="Times New Roman"/>
          <w:sz w:val="24"/>
          <w:szCs w:val="24"/>
        </w:rPr>
        <w:t>“</w:t>
      </w:r>
      <w:r w:rsidR="008A350F" w:rsidRPr="00780A90">
        <w:rPr>
          <w:rStyle w:val="Znakapoznpodarou"/>
          <w:rFonts w:ascii="Times New Roman" w:hAnsi="Times New Roman" w:cs="Times New Roman"/>
          <w:sz w:val="24"/>
          <w:szCs w:val="24"/>
        </w:rPr>
        <w:footnoteReference w:id="134"/>
      </w:r>
      <w:r w:rsidR="0021678D" w:rsidRPr="00500327">
        <w:rPr>
          <w:rFonts w:ascii="Times New Roman" w:hAnsi="Times New Roman" w:cs="Times New Roman"/>
          <w:sz w:val="24"/>
          <w:szCs w:val="24"/>
        </w:rPr>
        <w:t xml:space="preserve"> </w:t>
      </w:r>
      <w:r w:rsidR="008D3FFE" w:rsidRPr="00500327">
        <w:rPr>
          <w:rFonts w:ascii="Times New Roman" w:hAnsi="Times New Roman" w:cs="Times New Roman"/>
          <w:sz w:val="24"/>
          <w:szCs w:val="24"/>
        </w:rPr>
        <w:t>Hana Bednaříková</w:t>
      </w:r>
      <w:r w:rsidR="0097060B" w:rsidRPr="00500327">
        <w:rPr>
          <w:rFonts w:ascii="Times New Roman" w:hAnsi="Times New Roman" w:cs="Times New Roman"/>
          <w:sz w:val="24"/>
          <w:szCs w:val="24"/>
        </w:rPr>
        <w:t xml:space="preserve"> v případě </w:t>
      </w:r>
      <w:r w:rsidR="0097060B" w:rsidRPr="00500327">
        <w:rPr>
          <w:rFonts w:ascii="Times New Roman" w:hAnsi="Times New Roman" w:cs="Times New Roman"/>
          <w:i/>
          <w:iCs/>
          <w:sz w:val="24"/>
          <w:szCs w:val="24"/>
        </w:rPr>
        <w:t>Gotické duše</w:t>
      </w:r>
      <w:r w:rsidR="008D3FFE" w:rsidRPr="00500327">
        <w:rPr>
          <w:rFonts w:ascii="Times New Roman" w:hAnsi="Times New Roman" w:cs="Times New Roman"/>
          <w:sz w:val="24"/>
          <w:szCs w:val="24"/>
        </w:rPr>
        <w:t xml:space="preserve"> tuto tendenci, kdy je subjekt beze jména</w:t>
      </w:r>
      <w:r w:rsidR="00A00D03" w:rsidRPr="00500327">
        <w:rPr>
          <w:rFonts w:ascii="Times New Roman" w:hAnsi="Times New Roman" w:cs="Times New Roman"/>
          <w:sz w:val="24"/>
          <w:szCs w:val="24"/>
        </w:rPr>
        <w:t>,</w:t>
      </w:r>
      <w:r w:rsidR="008D3FFE" w:rsidRPr="00500327">
        <w:rPr>
          <w:rFonts w:ascii="Times New Roman" w:hAnsi="Times New Roman" w:cs="Times New Roman"/>
          <w:sz w:val="24"/>
          <w:szCs w:val="24"/>
        </w:rPr>
        <w:t xml:space="preserve"> vysvětluje následovně: </w:t>
      </w:r>
      <w:r w:rsidR="0076098C" w:rsidRPr="00780A90">
        <w:rPr>
          <w:rFonts w:ascii="Times New Roman" w:hAnsi="Times New Roman" w:cs="Times New Roman"/>
          <w:sz w:val="24"/>
          <w:szCs w:val="24"/>
        </w:rPr>
        <w:t>„ON, jako zastírající a autoreferenční objekt se stává v podstatě zcizovaným JÁ, které tímto obratem získává paradoxně větší stylizační prostor. Subjekt, který vypovídá, a objekt, o němž se vypovídá, se jednak ztotožňují, ale zároveň se mohou vzájemně zastírat.“</w:t>
      </w:r>
      <w:r w:rsidR="00382A34" w:rsidRPr="00780A90">
        <w:rPr>
          <w:rStyle w:val="Znakapoznpodarou"/>
          <w:rFonts w:ascii="Times New Roman" w:hAnsi="Times New Roman" w:cs="Times New Roman"/>
          <w:sz w:val="24"/>
          <w:szCs w:val="24"/>
        </w:rPr>
        <w:footnoteReference w:id="135"/>
      </w:r>
      <w:r w:rsidR="002C68AD" w:rsidRPr="00780A90">
        <w:rPr>
          <w:rFonts w:ascii="Times New Roman" w:hAnsi="Times New Roman" w:cs="Times New Roman"/>
          <w:sz w:val="24"/>
          <w:szCs w:val="24"/>
        </w:rPr>
        <w:t xml:space="preserve"> </w:t>
      </w:r>
    </w:p>
    <w:p w14:paraId="59083FBE" w14:textId="389D662B" w:rsidR="00AD0159" w:rsidRDefault="00EE3C76" w:rsidP="00B84DD2">
      <w:pPr>
        <w:spacing w:before="240" w:line="360" w:lineRule="auto"/>
        <w:ind w:firstLine="709"/>
        <w:rPr>
          <w:rFonts w:ascii="Times New Roman" w:hAnsi="Times New Roman" w:cs="Times New Roman"/>
          <w:sz w:val="24"/>
          <w:szCs w:val="24"/>
        </w:rPr>
      </w:pPr>
      <w:r w:rsidRPr="00500327">
        <w:rPr>
          <w:rFonts w:ascii="Times New Roman" w:hAnsi="Times New Roman" w:cs="Times New Roman"/>
          <w:sz w:val="24"/>
          <w:szCs w:val="24"/>
        </w:rPr>
        <w:t xml:space="preserve">Absence </w:t>
      </w:r>
      <w:r w:rsidR="00A00D03" w:rsidRPr="00500327">
        <w:rPr>
          <w:rFonts w:ascii="Times New Roman" w:hAnsi="Times New Roman" w:cs="Times New Roman"/>
          <w:sz w:val="24"/>
          <w:szCs w:val="24"/>
        </w:rPr>
        <w:t>jména u hlavní postavy</w:t>
      </w:r>
      <w:r w:rsidR="002C68AD" w:rsidRPr="00500327">
        <w:rPr>
          <w:rFonts w:ascii="Times New Roman" w:hAnsi="Times New Roman" w:cs="Times New Roman"/>
          <w:sz w:val="24"/>
          <w:szCs w:val="24"/>
        </w:rPr>
        <w:t xml:space="preserve"> může také</w:t>
      </w:r>
      <w:r w:rsidR="00A00D03" w:rsidRPr="00500327">
        <w:rPr>
          <w:rFonts w:ascii="Times New Roman" w:hAnsi="Times New Roman" w:cs="Times New Roman"/>
          <w:sz w:val="24"/>
          <w:szCs w:val="24"/>
        </w:rPr>
        <w:t xml:space="preserve"> přispět k podpoře atmosféry, která se soustředí na temnotu lidské duše, izolaci a duševní utrpení.</w:t>
      </w:r>
      <w:r w:rsidR="002C68AD" w:rsidRPr="00500327">
        <w:rPr>
          <w:rFonts w:ascii="Times New Roman" w:hAnsi="Times New Roman" w:cs="Times New Roman"/>
          <w:i/>
          <w:iCs/>
          <w:sz w:val="24"/>
          <w:szCs w:val="24"/>
        </w:rPr>
        <w:t xml:space="preserve"> </w:t>
      </w:r>
      <w:r w:rsidR="00454605">
        <w:rPr>
          <w:rFonts w:ascii="Times New Roman" w:hAnsi="Times New Roman" w:cs="Times New Roman"/>
          <w:sz w:val="24"/>
          <w:szCs w:val="24"/>
        </w:rPr>
        <w:t>Dle Hodrové je p</w:t>
      </w:r>
      <w:r w:rsidR="00AD0159" w:rsidRPr="00500327">
        <w:rPr>
          <w:rFonts w:ascii="Times New Roman" w:hAnsi="Times New Roman" w:cs="Times New Roman"/>
          <w:sz w:val="24"/>
          <w:szCs w:val="24"/>
        </w:rPr>
        <w:t>rotagonista</w:t>
      </w:r>
      <w:r w:rsidR="00454605">
        <w:rPr>
          <w:rFonts w:ascii="Times New Roman" w:hAnsi="Times New Roman" w:cs="Times New Roman"/>
          <w:sz w:val="24"/>
          <w:szCs w:val="24"/>
        </w:rPr>
        <w:t xml:space="preserve"> </w:t>
      </w:r>
      <w:r w:rsidR="00AD0159" w:rsidRPr="00500327">
        <w:rPr>
          <w:rFonts w:ascii="Times New Roman" w:hAnsi="Times New Roman" w:cs="Times New Roman"/>
          <w:sz w:val="24"/>
          <w:szCs w:val="24"/>
        </w:rPr>
        <w:t xml:space="preserve">zachycen jako vysoce individualistická a introvertní osobnost. </w:t>
      </w:r>
      <w:r w:rsidR="00454605">
        <w:rPr>
          <w:rFonts w:ascii="Times New Roman" w:hAnsi="Times New Roman" w:cs="Times New Roman"/>
          <w:sz w:val="24"/>
          <w:szCs w:val="24"/>
        </w:rPr>
        <w:t>S</w:t>
      </w:r>
      <w:r w:rsidR="00AD0159" w:rsidRPr="00500327">
        <w:rPr>
          <w:rFonts w:ascii="Times New Roman" w:hAnsi="Times New Roman" w:cs="Times New Roman"/>
          <w:sz w:val="24"/>
          <w:szCs w:val="24"/>
        </w:rPr>
        <w:t xml:space="preserve">amotný název </w:t>
      </w:r>
      <w:r w:rsidR="007F3B8A" w:rsidRPr="00500327">
        <w:rPr>
          <w:rFonts w:ascii="Times New Roman" w:hAnsi="Times New Roman" w:cs="Times New Roman"/>
          <w:sz w:val="24"/>
          <w:szCs w:val="24"/>
        </w:rPr>
        <w:t>„</w:t>
      </w:r>
      <w:r w:rsidR="00AD0159" w:rsidRPr="00500327">
        <w:rPr>
          <w:rFonts w:ascii="Times New Roman" w:hAnsi="Times New Roman" w:cs="Times New Roman"/>
          <w:sz w:val="24"/>
          <w:szCs w:val="24"/>
        </w:rPr>
        <w:t>duše</w:t>
      </w:r>
      <w:r w:rsidR="007F3B8A" w:rsidRPr="00500327">
        <w:rPr>
          <w:rFonts w:ascii="Times New Roman" w:hAnsi="Times New Roman" w:cs="Times New Roman"/>
          <w:sz w:val="24"/>
          <w:szCs w:val="24"/>
        </w:rPr>
        <w:t xml:space="preserve">“ </w:t>
      </w:r>
      <w:r w:rsidR="00AD0159" w:rsidRPr="00500327">
        <w:rPr>
          <w:rFonts w:ascii="Times New Roman" w:hAnsi="Times New Roman" w:cs="Times New Roman"/>
          <w:sz w:val="24"/>
          <w:szCs w:val="24"/>
        </w:rPr>
        <w:t>naznačuje vnitřní touhu stoupat vzhůru, uniknout pozemským strastem a hledat hlubší význam života. Avšak zároveň tato volba slova naznačuje i křehkost a zranitelnost.</w:t>
      </w:r>
      <w:r w:rsidR="009C27F6" w:rsidRPr="00500327">
        <w:rPr>
          <w:rFonts w:ascii="Times New Roman" w:hAnsi="Times New Roman" w:cs="Times New Roman"/>
          <w:sz w:val="24"/>
          <w:szCs w:val="24"/>
        </w:rPr>
        <w:t xml:space="preserve"> Také je nakloněn tragickému konci, což je </w:t>
      </w:r>
      <w:r w:rsidR="002D4D41" w:rsidRPr="00500327">
        <w:rPr>
          <w:rFonts w:ascii="Times New Roman" w:hAnsi="Times New Roman" w:cs="Times New Roman"/>
          <w:sz w:val="24"/>
          <w:szCs w:val="24"/>
        </w:rPr>
        <w:t>pro dekadentní literaturu charakteristické.</w:t>
      </w:r>
      <w:r w:rsidR="00F011B3" w:rsidRPr="00500327">
        <w:rPr>
          <w:rStyle w:val="Znakapoznpodarou"/>
          <w:rFonts w:ascii="Times New Roman" w:hAnsi="Times New Roman" w:cs="Times New Roman"/>
          <w:sz w:val="24"/>
          <w:szCs w:val="24"/>
        </w:rPr>
        <w:footnoteReference w:id="136"/>
      </w:r>
      <w:r w:rsidR="00A12AD2" w:rsidRPr="00500327">
        <w:rPr>
          <w:rFonts w:ascii="Times New Roman" w:hAnsi="Times New Roman" w:cs="Times New Roman"/>
          <w:sz w:val="24"/>
          <w:szCs w:val="24"/>
        </w:rPr>
        <w:t xml:space="preserve"> </w:t>
      </w:r>
      <w:r w:rsidR="002F6200">
        <w:rPr>
          <w:rFonts w:ascii="Times New Roman" w:hAnsi="Times New Roman" w:cs="Times New Roman"/>
          <w:sz w:val="24"/>
          <w:szCs w:val="24"/>
        </w:rPr>
        <w:t xml:space="preserve">Autoři </w:t>
      </w:r>
      <w:r w:rsidR="00C1698F" w:rsidRPr="009048C4">
        <w:rPr>
          <w:rFonts w:ascii="Times New Roman" w:hAnsi="Times New Roman" w:cs="Times New Roman"/>
          <w:i/>
          <w:iCs/>
          <w:sz w:val="24"/>
          <w:szCs w:val="24"/>
        </w:rPr>
        <w:t>České literatury na předělu století 2</w:t>
      </w:r>
      <w:r w:rsidR="00C1698F">
        <w:rPr>
          <w:rFonts w:ascii="Times New Roman" w:hAnsi="Times New Roman" w:cs="Times New Roman"/>
          <w:sz w:val="24"/>
          <w:szCs w:val="24"/>
        </w:rPr>
        <w:t>., konstatují, že h</w:t>
      </w:r>
      <w:r w:rsidR="007C3AF0" w:rsidRPr="00500327">
        <w:rPr>
          <w:rFonts w:ascii="Times New Roman" w:hAnsi="Times New Roman" w:cs="Times New Roman"/>
          <w:sz w:val="24"/>
          <w:szCs w:val="24"/>
        </w:rPr>
        <w:t xml:space="preserve">ledání životních jistot protagonisty má </w:t>
      </w:r>
      <w:r w:rsidR="00DB1248" w:rsidRPr="00500327">
        <w:rPr>
          <w:rFonts w:ascii="Times New Roman" w:hAnsi="Times New Roman" w:cs="Times New Roman"/>
          <w:sz w:val="24"/>
          <w:szCs w:val="24"/>
        </w:rPr>
        <w:t>rovněž</w:t>
      </w:r>
      <w:r w:rsidR="007C3AF0" w:rsidRPr="00500327">
        <w:rPr>
          <w:rFonts w:ascii="Times New Roman" w:hAnsi="Times New Roman" w:cs="Times New Roman"/>
          <w:sz w:val="24"/>
          <w:szCs w:val="24"/>
        </w:rPr>
        <w:t xml:space="preserve"> nábožensko-nacionální rozměr a celkově lze říct, že popis jeho niterných stavů je jádrem celého příběhu.</w:t>
      </w:r>
      <w:r w:rsidR="007C3AF0" w:rsidRPr="00500327">
        <w:rPr>
          <w:rStyle w:val="Znakapoznpodarou"/>
          <w:rFonts w:ascii="Times New Roman" w:hAnsi="Times New Roman" w:cs="Times New Roman"/>
          <w:sz w:val="24"/>
          <w:szCs w:val="24"/>
        </w:rPr>
        <w:footnoteReference w:id="137"/>
      </w:r>
      <w:r w:rsidR="004D2136" w:rsidRPr="00500327">
        <w:rPr>
          <w:rFonts w:ascii="Times New Roman" w:hAnsi="Times New Roman" w:cs="Times New Roman"/>
          <w:sz w:val="24"/>
          <w:szCs w:val="24"/>
        </w:rPr>
        <w:t xml:space="preserve"> </w:t>
      </w:r>
      <w:r w:rsidR="009048C4">
        <w:rPr>
          <w:rFonts w:ascii="Times New Roman" w:hAnsi="Times New Roman" w:cs="Times New Roman"/>
          <w:sz w:val="24"/>
          <w:szCs w:val="24"/>
        </w:rPr>
        <w:t>Podle Bittnerové j</w:t>
      </w:r>
      <w:r w:rsidR="00E92242" w:rsidRPr="00500327">
        <w:rPr>
          <w:rFonts w:ascii="Times New Roman" w:hAnsi="Times New Roman" w:cs="Times New Roman"/>
          <w:sz w:val="24"/>
          <w:szCs w:val="24"/>
        </w:rPr>
        <w:t>e</w:t>
      </w:r>
      <w:r w:rsidR="009048C4">
        <w:rPr>
          <w:rFonts w:ascii="Times New Roman" w:hAnsi="Times New Roman" w:cs="Times New Roman"/>
          <w:sz w:val="24"/>
          <w:szCs w:val="24"/>
        </w:rPr>
        <w:t xml:space="preserve"> také</w:t>
      </w:r>
      <w:r w:rsidR="00E92242" w:rsidRPr="00500327">
        <w:rPr>
          <w:rFonts w:ascii="Times New Roman" w:hAnsi="Times New Roman" w:cs="Times New Roman"/>
          <w:sz w:val="24"/>
          <w:szCs w:val="24"/>
        </w:rPr>
        <w:t xml:space="preserve"> zřejmé, </w:t>
      </w:r>
      <w:r w:rsidR="00231042" w:rsidRPr="00500327">
        <w:rPr>
          <w:rFonts w:ascii="Times New Roman" w:hAnsi="Times New Roman" w:cs="Times New Roman"/>
          <w:sz w:val="24"/>
          <w:szCs w:val="24"/>
        </w:rPr>
        <w:t>že i samotný autor, Jiří Karásek</w:t>
      </w:r>
      <w:r w:rsidR="00285593">
        <w:rPr>
          <w:rFonts w:ascii="Times New Roman" w:hAnsi="Times New Roman" w:cs="Times New Roman"/>
          <w:sz w:val="24"/>
          <w:szCs w:val="24"/>
        </w:rPr>
        <w:t xml:space="preserve"> ze Lvovic</w:t>
      </w:r>
      <w:r w:rsidR="00231042" w:rsidRPr="00500327">
        <w:rPr>
          <w:rFonts w:ascii="Times New Roman" w:hAnsi="Times New Roman" w:cs="Times New Roman"/>
          <w:sz w:val="24"/>
          <w:szCs w:val="24"/>
        </w:rPr>
        <w:t>, prožíval melancholické nebo dokonce depresivní stavy</w:t>
      </w:r>
      <w:r w:rsidR="007F4539" w:rsidRPr="00500327">
        <w:rPr>
          <w:rFonts w:ascii="Times New Roman" w:hAnsi="Times New Roman" w:cs="Times New Roman"/>
          <w:sz w:val="24"/>
          <w:szCs w:val="24"/>
        </w:rPr>
        <w:t xml:space="preserve">. </w:t>
      </w:r>
      <w:r w:rsidR="001834EA" w:rsidRPr="00500327">
        <w:rPr>
          <w:rStyle w:val="Znakapoznpodarou"/>
          <w:rFonts w:ascii="Times New Roman" w:hAnsi="Times New Roman" w:cs="Times New Roman"/>
          <w:sz w:val="24"/>
          <w:szCs w:val="24"/>
        </w:rPr>
        <w:footnoteReference w:id="138"/>
      </w:r>
      <w:r w:rsidR="007059F2" w:rsidRPr="00500327">
        <w:rPr>
          <w:rFonts w:ascii="Times New Roman" w:hAnsi="Times New Roman" w:cs="Times New Roman"/>
          <w:sz w:val="24"/>
          <w:szCs w:val="24"/>
        </w:rPr>
        <w:t xml:space="preserve"> Tyto osobní pocity tak mohl</w:t>
      </w:r>
      <w:r w:rsidR="001834EA" w:rsidRPr="00500327">
        <w:rPr>
          <w:rFonts w:ascii="Times New Roman" w:hAnsi="Times New Roman" w:cs="Times New Roman"/>
          <w:sz w:val="24"/>
          <w:szCs w:val="24"/>
        </w:rPr>
        <w:t xml:space="preserve"> promítnout i do svého díla.</w:t>
      </w:r>
    </w:p>
    <w:p w14:paraId="3054F86F" w14:textId="77777777" w:rsidR="00647AFE" w:rsidRDefault="00647AFE" w:rsidP="00030655">
      <w:pPr>
        <w:spacing w:line="360" w:lineRule="auto"/>
        <w:ind w:firstLine="360"/>
        <w:rPr>
          <w:rFonts w:ascii="Times New Roman" w:hAnsi="Times New Roman" w:cs="Times New Roman"/>
          <w:sz w:val="24"/>
          <w:szCs w:val="24"/>
        </w:rPr>
      </w:pPr>
    </w:p>
    <w:p w14:paraId="2BFA1CF4" w14:textId="77777777" w:rsidR="00B57BD9" w:rsidRDefault="00B57BD9" w:rsidP="00701AA6">
      <w:pPr>
        <w:tabs>
          <w:tab w:val="left" w:pos="3531"/>
        </w:tabs>
        <w:spacing w:line="360" w:lineRule="auto"/>
        <w:rPr>
          <w:rFonts w:ascii="Times New Roman" w:hAnsi="Times New Roman" w:cs="Times New Roman"/>
        </w:rPr>
      </w:pPr>
    </w:p>
    <w:p w14:paraId="5C50FB51" w14:textId="10B36DED" w:rsidR="00647AFE" w:rsidRPr="00295689" w:rsidRDefault="00647AFE" w:rsidP="00295689">
      <w:pPr>
        <w:pStyle w:val="Nadpis3"/>
        <w:ind w:firstLine="360"/>
      </w:pPr>
      <w:bookmarkStart w:id="102" w:name="_Toc164691144"/>
      <w:bookmarkStart w:id="103" w:name="_Toc164965080"/>
      <w:r>
        <w:t>9</w:t>
      </w:r>
      <w:r w:rsidR="00E31B91">
        <w:t xml:space="preserve">.2.2 </w:t>
      </w:r>
      <w:r w:rsidR="002D53BE">
        <w:t>Otec a matka</w:t>
      </w:r>
      <w:bookmarkEnd w:id="102"/>
      <w:bookmarkEnd w:id="103"/>
    </w:p>
    <w:p w14:paraId="39FFC1AB" w14:textId="7D1A492B" w:rsidR="00C466B0" w:rsidRPr="008F001B" w:rsidRDefault="00647AFE" w:rsidP="00295689">
      <w:pPr>
        <w:tabs>
          <w:tab w:val="left" w:pos="3531"/>
        </w:tabs>
        <w:spacing w:before="240" w:line="360" w:lineRule="auto"/>
        <w:ind w:firstLine="709"/>
        <w:rPr>
          <w:rFonts w:ascii="Times New Roman" w:hAnsi="Times New Roman" w:cs="Times New Roman"/>
          <w:sz w:val="24"/>
          <w:szCs w:val="24"/>
        </w:rPr>
      </w:pPr>
      <w:r>
        <w:rPr>
          <w:rFonts w:ascii="Times New Roman" w:hAnsi="Times New Roman" w:cs="Times New Roman"/>
          <w:sz w:val="24"/>
          <w:szCs w:val="24"/>
        </w:rPr>
        <w:t>J</w:t>
      </w:r>
      <w:r w:rsidR="002D53BE" w:rsidRPr="00500327">
        <w:rPr>
          <w:rFonts w:ascii="Times New Roman" w:hAnsi="Times New Roman" w:cs="Times New Roman"/>
          <w:sz w:val="24"/>
          <w:szCs w:val="24"/>
        </w:rPr>
        <w:t>edná se</w:t>
      </w:r>
      <w:r w:rsidR="004E2D9A" w:rsidRPr="00500327">
        <w:rPr>
          <w:rFonts w:ascii="Times New Roman" w:hAnsi="Times New Roman" w:cs="Times New Roman"/>
          <w:sz w:val="24"/>
          <w:szCs w:val="24"/>
        </w:rPr>
        <w:t xml:space="preserve"> o</w:t>
      </w:r>
      <w:r w:rsidR="002D53BE" w:rsidRPr="00500327">
        <w:rPr>
          <w:rFonts w:ascii="Times New Roman" w:hAnsi="Times New Roman" w:cs="Times New Roman"/>
          <w:sz w:val="24"/>
          <w:szCs w:val="24"/>
        </w:rPr>
        <w:t xml:space="preserve"> zesnulé rodiče</w:t>
      </w:r>
      <w:r w:rsidR="004E2D9A" w:rsidRPr="00500327">
        <w:rPr>
          <w:rFonts w:ascii="Times New Roman" w:hAnsi="Times New Roman" w:cs="Times New Roman"/>
          <w:sz w:val="24"/>
          <w:szCs w:val="24"/>
        </w:rPr>
        <w:t xml:space="preserve"> hrdiny</w:t>
      </w:r>
      <w:r w:rsidR="002D53BE" w:rsidRPr="00500327">
        <w:rPr>
          <w:rFonts w:ascii="Times New Roman" w:hAnsi="Times New Roman" w:cs="Times New Roman"/>
          <w:sz w:val="24"/>
          <w:szCs w:val="24"/>
        </w:rPr>
        <w:t xml:space="preserve">. </w:t>
      </w:r>
      <w:r w:rsidR="00B15FA9" w:rsidRPr="00500327">
        <w:rPr>
          <w:rFonts w:ascii="Times New Roman" w:hAnsi="Times New Roman" w:cs="Times New Roman"/>
          <w:sz w:val="24"/>
          <w:szCs w:val="24"/>
        </w:rPr>
        <w:t>Jejich postavy se v příběhu objevují pouze skrze vzpomínky a představy.</w:t>
      </w:r>
      <w:r w:rsidR="00E43F80" w:rsidRPr="00500327">
        <w:rPr>
          <w:rFonts w:ascii="Times New Roman" w:hAnsi="Times New Roman" w:cs="Times New Roman"/>
          <w:sz w:val="24"/>
          <w:szCs w:val="24"/>
        </w:rPr>
        <w:t xml:space="preserve"> </w:t>
      </w:r>
      <w:r w:rsidR="00F80DD8" w:rsidRPr="00500327">
        <w:rPr>
          <w:rFonts w:ascii="Times New Roman" w:hAnsi="Times New Roman" w:cs="Times New Roman"/>
          <w:sz w:val="24"/>
          <w:szCs w:val="24"/>
        </w:rPr>
        <w:t xml:space="preserve">Otec je popsán jako </w:t>
      </w:r>
      <w:r w:rsidR="00F80DD8" w:rsidRPr="00780A90">
        <w:rPr>
          <w:rFonts w:ascii="Times New Roman" w:hAnsi="Times New Roman" w:cs="Times New Roman"/>
          <w:sz w:val="24"/>
          <w:szCs w:val="24"/>
        </w:rPr>
        <w:t>„hubený, vytáhlý, žlutý ve tvářích</w:t>
      </w:r>
      <w:r w:rsidR="00F12EE7" w:rsidRPr="00780A90">
        <w:rPr>
          <w:rFonts w:ascii="Times New Roman" w:hAnsi="Times New Roman" w:cs="Times New Roman"/>
          <w:sz w:val="24"/>
          <w:szCs w:val="24"/>
        </w:rPr>
        <w:t>“</w:t>
      </w:r>
      <w:r w:rsidR="00F12EE7" w:rsidRPr="00500327">
        <w:rPr>
          <w:rFonts w:ascii="Times New Roman" w:hAnsi="Times New Roman" w:cs="Times New Roman"/>
          <w:sz w:val="24"/>
          <w:szCs w:val="24"/>
        </w:rPr>
        <w:t xml:space="preserve">, jenž </w:t>
      </w:r>
      <w:r w:rsidR="00F12EE7" w:rsidRPr="00780A90">
        <w:rPr>
          <w:rFonts w:ascii="Times New Roman" w:hAnsi="Times New Roman" w:cs="Times New Roman"/>
          <w:sz w:val="24"/>
          <w:szCs w:val="24"/>
        </w:rPr>
        <w:t>„trpěl pronásledovací mánií</w:t>
      </w:r>
      <w:r w:rsidR="006E1EB3" w:rsidRPr="00780A90">
        <w:rPr>
          <w:rFonts w:ascii="Times New Roman" w:hAnsi="Times New Roman" w:cs="Times New Roman"/>
          <w:sz w:val="24"/>
          <w:szCs w:val="24"/>
        </w:rPr>
        <w:t xml:space="preserve"> a o</w:t>
      </w:r>
      <w:r w:rsidR="00F12EE7" w:rsidRPr="00780A90">
        <w:rPr>
          <w:rFonts w:ascii="Times New Roman" w:hAnsi="Times New Roman" w:cs="Times New Roman"/>
          <w:sz w:val="24"/>
          <w:szCs w:val="24"/>
        </w:rPr>
        <w:t>tupoval smysly morfiem.</w:t>
      </w:r>
      <w:r w:rsidR="006E1EB3" w:rsidRPr="00780A90">
        <w:rPr>
          <w:rFonts w:ascii="Times New Roman" w:hAnsi="Times New Roman" w:cs="Times New Roman"/>
          <w:sz w:val="24"/>
          <w:szCs w:val="24"/>
        </w:rPr>
        <w:t>“</w:t>
      </w:r>
      <w:r w:rsidR="00CE1D52" w:rsidRPr="00780A90">
        <w:rPr>
          <w:rStyle w:val="Znakapoznpodarou"/>
          <w:rFonts w:ascii="Times New Roman" w:hAnsi="Times New Roman" w:cs="Times New Roman"/>
          <w:sz w:val="24"/>
          <w:szCs w:val="24"/>
        </w:rPr>
        <w:footnoteReference w:id="139"/>
      </w:r>
      <w:r w:rsidR="006E1EB3" w:rsidRPr="00780A90">
        <w:rPr>
          <w:rFonts w:ascii="Times New Roman" w:hAnsi="Times New Roman" w:cs="Times New Roman"/>
          <w:sz w:val="24"/>
          <w:szCs w:val="24"/>
        </w:rPr>
        <w:t xml:space="preserve"> </w:t>
      </w:r>
      <w:r w:rsidR="00F12EE7" w:rsidRPr="00500327">
        <w:rPr>
          <w:rFonts w:ascii="Times New Roman" w:hAnsi="Times New Roman" w:cs="Times New Roman"/>
          <w:sz w:val="24"/>
          <w:szCs w:val="24"/>
        </w:rPr>
        <w:t xml:space="preserve">Rovněž se v souvislosti s otcem </w:t>
      </w:r>
      <w:r w:rsidR="003057C1" w:rsidRPr="00500327">
        <w:rPr>
          <w:rFonts w:ascii="Times New Roman" w:hAnsi="Times New Roman" w:cs="Times New Roman"/>
          <w:sz w:val="24"/>
          <w:szCs w:val="24"/>
        </w:rPr>
        <w:t>o</w:t>
      </w:r>
      <w:r w:rsidR="00C466B0" w:rsidRPr="00500327">
        <w:rPr>
          <w:rFonts w:ascii="Times New Roman" w:hAnsi="Times New Roman" w:cs="Times New Roman"/>
          <w:sz w:val="24"/>
          <w:szCs w:val="24"/>
        </w:rPr>
        <w:t>bjevuj</w:t>
      </w:r>
      <w:r w:rsidR="003057C1" w:rsidRPr="00500327">
        <w:rPr>
          <w:rFonts w:ascii="Times New Roman" w:hAnsi="Times New Roman" w:cs="Times New Roman"/>
          <w:sz w:val="24"/>
          <w:szCs w:val="24"/>
        </w:rPr>
        <w:t xml:space="preserve">e znovu motiv zavřených oken. </w:t>
      </w:r>
      <w:r w:rsidR="00C466B0" w:rsidRPr="00780A90">
        <w:rPr>
          <w:rFonts w:ascii="Times New Roman" w:hAnsi="Times New Roman" w:cs="Times New Roman"/>
          <w:sz w:val="24"/>
          <w:szCs w:val="24"/>
        </w:rPr>
        <w:t xml:space="preserve">„Ke konci života nevycházel vůbec z pokoje. Tam musila </w:t>
      </w:r>
      <w:proofErr w:type="gramStart"/>
      <w:r w:rsidR="00C466B0" w:rsidRPr="00780A90">
        <w:rPr>
          <w:rFonts w:ascii="Times New Roman" w:hAnsi="Times New Roman" w:cs="Times New Roman"/>
          <w:sz w:val="24"/>
          <w:szCs w:val="24"/>
        </w:rPr>
        <w:t>býti</w:t>
      </w:r>
      <w:proofErr w:type="gramEnd"/>
      <w:r w:rsidR="00C466B0" w:rsidRPr="00780A90">
        <w:rPr>
          <w:rFonts w:ascii="Times New Roman" w:hAnsi="Times New Roman" w:cs="Times New Roman"/>
          <w:sz w:val="24"/>
          <w:szCs w:val="24"/>
        </w:rPr>
        <w:t xml:space="preserve"> zastřena všechna okna. Nesnesl denního světla bez nervových záchvatů.“</w:t>
      </w:r>
      <w:r w:rsidR="00CE1D52" w:rsidRPr="00780A90">
        <w:rPr>
          <w:rStyle w:val="Znakapoznpodarou"/>
          <w:rFonts w:ascii="Times New Roman" w:hAnsi="Times New Roman" w:cs="Times New Roman"/>
          <w:sz w:val="24"/>
          <w:szCs w:val="24"/>
        </w:rPr>
        <w:footnoteReference w:id="140"/>
      </w:r>
    </w:p>
    <w:p w14:paraId="5CE54C38" w14:textId="7837C9A1" w:rsidR="009843BE" w:rsidRPr="00500327" w:rsidRDefault="005A1671" w:rsidP="00E45704">
      <w:pPr>
        <w:tabs>
          <w:tab w:val="left" w:pos="3531"/>
        </w:tabs>
        <w:spacing w:before="240" w:after="240" w:line="360" w:lineRule="auto"/>
        <w:ind w:firstLine="709"/>
        <w:rPr>
          <w:rFonts w:ascii="Times New Roman" w:hAnsi="Times New Roman" w:cs="Times New Roman"/>
          <w:sz w:val="24"/>
          <w:szCs w:val="24"/>
        </w:rPr>
      </w:pPr>
      <w:r w:rsidRPr="00500327">
        <w:rPr>
          <w:rFonts w:ascii="Times New Roman" w:hAnsi="Times New Roman" w:cs="Times New Roman"/>
          <w:sz w:val="24"/>
          <w:szCs w:val="24"/>
        </w:rPr>
        <w:t>Z popisu matky lze vyvodit, že mladík má k ní velmi idealizovaný vztah a představuje si ji jako symbol čistoty, krásy a něhy. Vidí ji jako</w:t>
      </w:r>
      <w:r w:rsidR="003F6DE0" w:rsidRPr="00500327">
        <w:rPr>
          <w:rFonts w:ascii="Times New Roman" w:hAnsi="Times New Roman" w:cs="Times New Roman"/>
          <w:sz w:val="24"/>
          <w:szCs w:val="24"/>
        </w:rPr>
        <w:t xml:space="preserve"> </w:t>
      </w:r>
      <w:r w:rsidR="00E51433" w:rsidRPr="00780A90">
        <w:rPr>
          <w:rFonts w:ascii="Times New Roman" w:hAnsi="Times New Roman" w:cs="Times New Roman"/>
          <w:sz w:val="24"/>
          <w:szCs w:val="24"/>
        </w:rPr>
        <w:t>„s</w:t>
      </w:r>
      <w:r w:rsidR="003F6DE0" w:rsidRPr="00780A90">
        <w:rPr>
          <w:rFonts w:ascii="Times New Roman" w:hAnsi="Times New Roman" w:cs="Times New Roman"/>
          <w:sz w:val="24"/>
          <w:szCs w:val="24"/>
        </w:rPr>
        <w:t>větici, nad jejímiž vlasy dohasla právě zlatá mystická záře, jako ženu něžnou, vizionářskou, jejíž kadeře, tváře, ruce, ňadra, vše dýchající zchoulostivělou vůní, je kresleno v nějakých liniích až neskutečné měkkosti, v nadzemském kouzlu, syceném utrpením.</w:t>
      </w:r>
      <w:r w:rsidR="005C5F30" w:rsidRPr="00780A90">
        <w:rPr>
          <w:rFonts w:ascii="Times New Roman" w:hAnsi="Times New Roman" w:cs="Times New Roman"/>
          <w:sz w:val="24"/>
          <w:szCs w:val="24"/>
        </w:rPr>
        <w:t>“</w:t>
      </w:r>
      <w:r w:rsidR="004E2D9A" w:rsidRPr="00780A90">
        <w:rPr>
          <w:rFonts w:ascii="Times New Roman" w:hAnsi="Times New Roman" w:cs="Times New Roman"/>
          <w:sz w:val="24"/>
          <w:szCs w:val="24"/>
        </w:rPr>
        <w:t xml:space="preserve"> </w:t>
      </w:r>
      <w:r w:rsidR="00D407FC" w:rsidRPr="00780A90">
        <w:rPr>
          <w:rStyle w:val="Znakapoznpodarou"/>
          <w:rFonts w:ascii="Times New Roman" w:hAnsi="Times New Roman" w:cs="Times New Roman"/>
          <w:sz w:val="24"/>
          <w:szCs w:val="24"/>
        </w:rPr>
        <w:footnoteReference w:id="141"/>
      </w:r>
    </w:p>
    <w:p w14:paraId="58343A86" w14:textId="77777777" w:rsidR="00701AA6" w:rsidRDefault="00701AA6" w:rsidP="003B2210">
      <w:pPr>
        <w:pStyle w:val="Nadpis3"/>
      </w:pPr>
    </w:p>
    <w:p w14:paraId="21C584C2" w14:textId="528F02B5" w:rsidR="00B10F4D" w:rsidRDefault="00AA71B7" w:rsidP="00AA71B7">
      <w:pPr>
        <w:pStyle w:val="Nadpis3"/>
        <w:ind w:firstLine="357"/>
      </w:pPr>
      <w:bookmarkStart w:id="104" w:name="_Toc164691145"/>
      <w:bookmarkStart w:id="105" w:name="_Toc164965081"/>
      <w:r>
        <w:t>9</w:t>
      </w:r>
      <w:r w:rsidR="003B2210">
        <w:t xml:space="preserve">.2.3 </w:t>
      </w:r>
      <w:r w:rsidR="004417FD">
        <w:t>Vilém</w:t>
      </w:r>
      <w:bookmarkEnd w:id="104"/>
      <w:bookmarkEnd w:id="105"/>
    </w:p>
    <w:p w14:paraId="61AB9755" w14:textId="77777777" w:rsidR="00295689" w:rsidRDefault="00295689" w:rsidP="00295689">
      <w:pPr>
        <w:spacing w:line="360" w:lineRule="auto"/>
      </w:pPr>
    </w:p>
    <w:p w14:paraId="0A3527BA" w14:textId="30FAE9A3" w:rsidR="00B84DD2" w:rsidRPr="00500327" w:rsidRDefault="00784DDD" w:rsidP="00EA3936">
      <w:pPr>
        <w:spacing w:after="240" w:line="360" w:lineRule="auto"/>
        <w:ind w:firstLine="709"/>
        <w:rPr>
          <w:rFonts w:ascii="Times New Roman" w:hAnsi="Times New Roman" w:cs="Times New Roman"/>
          <w:sz w:val="24"/>
          <w:szCs w:val="24"/>
        </w:rPr>
      </w:pPr>
      <w:r w:rsidRPr="00784DDD">
        <w:rPr>
          <w:rFonts w:ascii="Times New Roman" w:hAnsi="Times New Roman" w:cs="Times New Roman"/>
          <w:sz w:val="24"/>
          <w:szCs w:val="24"/>
        </w:rPr>
        <w:t xml:space="preserve">Vilém je jedinou postavou v příběhu, která má jméno. Je to postava z portrétu, který si hlavní hrdina pověsil nad stůl. Zemřel v mládí v důsledku náboženského šílenství tragickým způsobem – sebevraždou. V kontrastu s hlavním hrdinou beze jména je Vilém pojmenovaný. Jméno zde znamená zlidšťující prvek. Když tedy hlavní hrdina nemá jméno, může tato anonymita čtenáře vést k identifikaci s postavou. Vedlejší postava se jménem pak </w:t>
      </w:r>
      <w:r w:rsidR="00262FD7" w:rsidRPr="00784DDD">
        <w:rPr>
          <w:rFonts w:ascii="Times New Roman" w:hAnsi="Times New Roman" w:cs="Times New Roman"/>
          <w:sz w:val="24"/>
          <w:szCs w:val="24"/>
        </w:rPr>
        <w:t>posil</w:t>
      </w:r>
      <w:r w:rsidR="00262FD7">
        <w:rPr>
          <w:rFonts w:ascii="Times New Roman" w:hAnsi="Times New Roman" w:cs="Times New Roman"/>
          <w:sz w:val="24"/>
          <w:szCs w:val="24"/>
        </w:rPr>
        <w:t>uje</w:t>
      </w:r>
      <w:r w:rsidRPr="00784DDD">
        <w:rPr>
          <w:rFonts w:ascii="Times New Roman" w:hAnsi="Times New Roman" w:cs="Times New Roman"/>
          <w:sz w:val="24"/>
          <w:szCs w:val="24"/>
        </w:rPr>
        <w:t xml:space="preserve"> tento efekt tím, že kontrastuje s anonymitou hlavní postavy a zvýrazňuje její univerzálnost. Obraz často nese tajemství ohledně identity hlavní postavy a spojuje se s motivem dvojníka.</w:t>
      </w:r>
      <w:r w:rsidRPr="00500327">
        <w:rPr>
          <w:rStyle w:val="Znakapoznpodarou"/>
          <w:rFonts w:ascii="Times New Roman" w:hAnsi="Times New Roman" w:cs="Times New Roman"/>
          <w:sz w:val="24"/>
          <w:szCs w:val="24"/>
        </w:rPr>
        <w:footnoteReference w:id="142"/>
      </w:r>
      <w:r>
        <w:rPr>
          <w:rFonts w:ascii="Times New Roman" w:hAnsi="Times New Roman" w:cs="Times New Roman"/>
          <w:sz w:val="24"/>
          <w:szCs w:val="24"/>
        </w:rPr>
        <w:t xml:space="preserve"> </w:t>
      </w:r>
      <w:r w:rsidRPr="00784DDD">
        <w:rPr>
          <w:rFonts w:ascii="Times New Roman" w:hAnsi="Times New Roman" w:cs="Times New Roman"/>
          <w:sz w:val="24"/>
          <w:szCs w:val="24"/>
        </w:rPr>
        <w:t>Dvojník z obrazu se v Karáskově díle objevuje opakovaně.</w:t>
      </w:r>
    </w:p>
    <w:p w14:paraId="6BE5E188" w14:textId="18982090" w:rsidR="00295689" w:rsidRDefault="00AA71B7" w:rsidP="005F6AE7">
      <w:pPr>
        <w:spacing w:before="240" w:line="360" w:lineRule="auto"/>
        <w:ind w:firstLine="357"/>
        <w:rPr>
          <w:rStyle w:val="Nadpis3Char"/>
        </w:rPr>
      </w:pPr>
      <w:bookmarkStart w:id="106" w:name="_Toc164691146"/>
      <w:bookmarkStart w:id="107" w:name="_Toc164965082"/>
      <w:r>
        <w:rPr>
          <w:rStyle w:val="Nadpis3Char"/>
        </w:rPr>
        <w:t>9</w:t>
      </w:r>
      <w:r w:rsidR="00172D63">
        <w:rPr>
          <w:rStyle w:val="Nadpis3Char"/>
        </w:rPr>
        <w:t>.2.4</w:t>
      </w:r>
      <w:r>
        <w:rPr>
          <w:rStyle w:val="Nadpis3Char"/>
        </w:rPr>
        <w:t xml:space="preserve"> </w:t>
      </w:r>
      <w:r w:rsidR="003253CF" w:rsidRPr="00172D63">
        <w:rPr>
          <w:rStyle w:val="Nadpis3Char"/>
        </w:rPr>
        <w:t>Teta</w:t>
      </w:r>
      <w:bookmarkEnd w:id="106"/>
      <w:bookmarkEnd w:id="107"/>
      <w:r w:rsidR="003253CF" w:rsidRPr="00172D63">
        <w:rPr>
          <w:rStyle w:val="Nadpis3Char"/>
        </w:rPr>
        <w:t xml:space="preserve"> </w:t>
      </w:r>
    </w:p>
    <w:p w14:paraId="1C5641A3" w14:textId="7C9CB013" w:rsidR="00E45704" w:rsidRDefault="00925143" w:rsidP="00E45704">
      <w:pPr>
        <w:spacing w:before="240" w:line="360" w:lineRule="auto"/>
        <w:ind w:firstLine="709"/>
        <w:rPr>
          <w:rFonts w:ascii="Times New Roman" w:hAnsi="Times New Roman" w:cs="Times New Roman"/>
          <w:sz w:val="24"/>
          <w:szCs w:val="24"/>
        </w:rPr>
      </w:pPr>
      <w:r w:rsidRPr="00500327">
        <w:rPr>
          <w:rFonts w:ascii="Times New Roman" w:hAnsi="Times New Roman" w:cs="Times New Roman"/>
          <w:sz w:val="24"/>
          <w:szCs w:val="24"/>
        </w:rPr>
        <w:t>Jedná se o poslední žijící tetu, pravděpodobně jediného zbývajícího rodinného příslušníka, který je stále naživu. Rovněž je izolována od vnějšího světa. Jedná se o matku Viléma, která také upadla do šílenství a strávila své poslední dny izolovaná ve svém domě.</w:t>
      </w:r>
    </w:p>
    <w:p w14:paraId="1F6C1DA5" w14:textId="77777777" w:rsidR="00E45704" w:rsidRPr="005F6AE7" w:rsidRDefault="00E45704" w:rsidP="00E45704">
      <w:pPr>
        <w:spacing w:line="360" w:lineRule="auto"/>
        <w:ind w:firstLine="709"/>
        <w:rPr>
          <w:rFonts w:ascii="Times New Roman" w:hAnsi="Times New Roman" w:cs="Times New Roman"/>
          <w:sz w:val="24"/>
          <w:szCs w:val="24"/>
        </w:rPr>
      </w:pPr>
    </w:p>
    <w:p w14:paraId="3F125EAC" w14:textId="0A2B2981" w:rsidR="00F25C32" w:rsidRPr="00E1070F" w:rsidRDefault="005F6AE7" w:rsidP="005F6AE7">
      <w:pPr>
        <w:pStyle w:val="Nadpis3"/>
        <w:spacing w:after="240"/>
        <w:ind w:firstLine="357"/>
      </w:pPr>
      <w:bookmarkStart w:id="108" w:name="_Toc164691147"/>
      <w:bookmarkStart w:id="109" w:name="_Toc164965083"/>
      <w:r>
        <w:t>9</w:t>
      </w:r>
      <w:r w:rsidR="00F25C32">
        <w:t>.2.</w:t>
      </w:r>
      <w:r w:rsidR="00172D63">
        <w:t>5</w:t>
      </w:r>
      <w:r w:rsidR="00F25C32">
        <w:t xml:space="preserve"> </w:t>
      </w:r>
      <w:r w:rsidR="00204B61">
        <w:t>Postava Neznámého</w:t>
      </w:r>
      <w:bookmarkEnd w:id="108"/>
      <w:bookmarkEnd w:id="109"/>
    </w:p>
    <w:p w14:paraId="58F0E65C" w14:textId="77777777" w:rsidR="00B84DD2" w:rsidRDefault="008D0E73" w:rsidP="00E1070F">
      <w:pPr>
        <w:spacing w:before="240" w:line="360" w:lineRule="auto"/>
        <w:ind w:firstLine="709"/>
        <w:rPr>
          <w:rFonts w:ascii="Times New Roman" w:hAnsi="Times New Roman" w:cs="Times New Roman"/>
          <w:sz w:val="24"/>
          <w:szCs w:val="24"/>
        </w:rPr>
      </w:pPr>
      <w:r w:rsidRPr="00500327">
        <w:rPr>
          <w:rFonts w:ascii="Times New Roman" w:hAnsi="Times New Roman" w:cs="Times New Roman"/>
          <w:sz w:val="24"/>
          <w:szCs w:val="24"/>
        </w:rPr>
        <w:t xml:space="preserve">V rámci příběhu je několikrát zmiňována </w:t>
      </w:r>
      <w:r w:rsidR="005D6889" w:rsidRPr="00500327">
        <w:rPr>
          <w:rFonts w:ascii="Times New Roman" w:hAnsi="Times New Roman" w:cs="Times New Roman"/>
          <w:sz w:val="24"/>
          <w:szCs w:val="24"/>
        </w:rPr>
        <w:t>postava Neznámého.</w:t>
      </w:r>
      <w:r w:rsidR="002F01E3" w:rsidRPr="00500327">
        <w:rPr>
          <w:rFonts w:ascii="Times New Roman" w:hAnsi="Times New Roman" w:cs="Times New Roman"/>
          <w:sz w:val="24"/>
          <w:szCs w:val="24"/>
        </w:rPr>
        <w:t xml:space="preserve"> </w:t>
      </w:r>
      <w:r w:rsidR="009964EB" w:rsidRPr="00500327">
        <w:rPr>
          <w:rFonts w:ascii="Times New Roman" w:hAnsi="Times New Roman" w:cs="Times New Roman"/>
          <w:sz w:val="24"/>
          <w:szCs w:val="24"/>
        </w:rPr>
        <w:t xml:space="preserve">Vždy </w:t>
      </w:r>
      <w:r w:rsidR="002A3978" w:rsidRPr="00500327">
        <w:rPr>
          <w:rFonts w:ascii="Times New Roman" w:hAnsi="Times New Roman" w:cs="Times New Roman"/>
          <w:sz w:val="24"/>
          <w:szCs w:val="24"/>
        </w:rPr>
        <w:t>se jedná</w:t>
      </w:r>
      <w:r w:rsidR="009964EB" w:rsidRPr="00500327">
        <w:rPr>
          <w:rFonts w:ascii="Times New Roman" w:hAnsi="Times New Roman" w:cs="Times New Roman"/>
          <w:sz w:val="24"/>
          <w:szCs w:val="24"/>
        </w:rPr>
        <w:t xml:space="preserve"> </w:t>
      </w:r>
      <w:r w:rsidR="002F01E3" w:rsidRPr="00500327">
        <w:rPr>
          <w:rFonts w:ascii="Times New Roman" w:hAnsi="Times New Roman" w:cs="Times New Roman"/>
          <w:sz w:val="24"/>
          <w:szCs w:val="24"/>
        </w:rPr>
        <w:t>o jiného muže.</w:t>
      </w:r>
      <w:r w:rsidR="00DF2EB9" w:rsidRPr="00500327">
        <w:rPr>
          <w:rFonts w:ascii="Times New Roman" w:hAnsi="Times New Roman" w:cs="Times New Roman"/>
          <w:sz w:val="24"/>
          <w:szCs w:val="24"/>
        </w:rPr>
        <w:t xml:space="preserve"> </w:t>
      </w:r>
      <w:r w:rsidR="00274268" w:rsidRPr="00500327">
        <w:rPr>
          <w:rFonts w:ascii="Times New Roman" w:hAnsi="Times New Roman" w:cs="Times New Roman"/>
          <w:sz w:val="24"/>
          <w:szCs w:val="24"/>
        </w:rPr>
        <w:t xml:space="preserve"> </w:t>
      </w:r>
      <w:r w:rsidR="00DF2EB9" w:rsidRPr="00500327">
        <w:rPr>
          <w:rFonts w:ascii="Times New Roman" w:hAnsi="Times New Roman" w:cs="Times New Roman"/>
          <w:sz w:val="24"/>
          <w:szCs w:val="24"/>
        </w:rPr>
        <w:t xml:space="preserve">Poprvé, když hlavní hrdina zabloudí na Petřín a </w:t>
      </w:r>
      <w:r w:rsidR="009D3D3E" w:rsidRPr="00500327">
        <w:rPr>
          <w:rFonts w:ascii="Times New Roman" w:hAnsi="Times New Roman" w:cs="Times New Roman"/>
          <w:sz w:val="24"/>
          <w:szCs w:val="24"/>
        </w:rPr>
        <w:t xml:space="preserve">sleduje město z lavičky, usedne si vedle něj cizinec. </w:t>
      </w:r>
    </w:p>
    <w:p w14:paraId="3075AE30" w14:textId="59DBC2F9" w:rsidR="00B84DD2" w:rsidRPr="00780A90" w:rsidRDefault="002A3978" w:rsidP="00E1070F">
      <w:pPr>
        <w:spacing w:before="240" w:line="360" w:lineRule="auto"/>
        <w:ind w:firstLine="709"/>
        <w:rPr>
          <w:rFonts w:ascii="Times New Roman" w:hAnsi="Times New Roman" w:cs="Times New Roman"/>
          <w:sz w:val="24"/>
          <w:szCs w:val="24"/>
        </w:rPr>
      </w:pPr>
      <w:r w:rsidRPr="00780A90">
        <w:rPr>
          <w:rFonts w:ascii="Times New Roman" w:hAnsi="Times New Roman" w:cs="Times New Roman"/>
          <w:sz w:val="24"/>
          <w:szCs w:val="24"/>
        </w:rPr>
        <w:t xml:space="preserve"> </w:t>
      </w:r>
      <w:r w:rsidR="00412E1E" w:rsidRPr="00780A90">
        <w:rPr>
          <w:rFonts w:ascii="Times New Roman" w:hAnsi="Times New Roman" w:cs="Times New Roman"/>
          <w:sz w:val="24"/>
          <w:szCs w:val="24"/>
        </w:rPr>
        <w:t>„</w:t>
      </w:r>
      <w:r w:rsidR="00170281" w:rsidRPr="00780A90">
        <w:rPr>
          <w:rFonts w:ascii="Times New Roman" w:hAnsi="Times New Roman" w:cs="Times New Roman"/>
          <w:sz w:val="24"/>
          <w:szCs w:val="24"/>
        </w:rPr>
        <w:t xml:space="preserve">Podíval se náhle v zraky cizincovy. Neviděl ještě nikdy takových očí. Zelenavý jich odstín přecházel tmou v měkký, zlenivělý a žlutavý, jantarový tón, teplem jako žhoucí, jenž jako by vsával a vpíjel tmu </w:t>
      </w:r>
      <w:r w:rsidR="00412E1E" w:rsidRPr="00780A90">
        <w:rPr>
          <w:rFonts w:ascii="Times New Roman" w:hAnsi="Times New Roman" w:cs="Times New Roman"/>
          <w:sz w:val="24"/>
          <w:szCs w:val="24"/>
        </w:rPr>
        <w:t>(…)</w:t>
      </w:r>
      <w:r w:rsidR="00C71701">
        <w:rPr>
          <w:rFonts w:ascii="Times New Roman" w:hAnsi="Times New Roman" w:cs="Times New Roman"/>
          <w:sz w:val="24"/>
          <w:szCs w:val="24"/>
        </w:rPr>
        <w:t>.</w:t>
      </w:r>
      <w:r w:rsidR="00412E1E" w:rsidRPr="00780A90">
        <w:rPr>
          <w:rFonts w:ascii="Times New Roman" w:hAnsi="Times New Roman" w:cs="Times New Roman"/>
          <w:sz w:val="24"/>
          <w:szCs w:val="24"/>
        </w:rPr>
        <w:t xml:space="preserve"> </w:t>
      </w:r>
      <w:r w:rsidR="00170281" w:rsidRPr="00780A90">
        <w:rPr>
          <w:rFonts w:ascii="Times New Roman" w:hAnsi="Times New Roman" w:cs="Times New Roman"/>
          <w:sz w:val="24"/>
          <w:szCs w:val="24"/>
        </w:rPr>
        <w:t xml:space="preserve">Pocítil nepokojnou lásku k cizinci a toužil se </w:t>
      </w:r>
      <w:proofErr w:type="gramStart"/>
      <w:r w:rsidR="00170281" w:rsidRPr="00780A90">
        <w:rPr>
          <w:rFonts w:ascii="Times New Roman" w:hAnsi="Times New Roman" w:cs="Times New Roman"/>
          <w:sz w:val="24"/>
          <w:szCs w:val="24"/>
        </w:rPr>
        <w:t>zmocniti</w:t>
      </w:r>
      <w:proofErr w:type="gramEnd"/>
      <w:r w:rsidR="00170281" w:rsidRPr="00780A90">
        <w:rPr>
          <w:rFonts w:ascii="Times New Roman" w:hAnsi="Times New Roman" w:cs="Times New Roman"/>
          <w:sz w:val="24"/>
          <w:szCs w:val="24"/>
        </w:rPr>
        <w:t xml:space="preserve"> jeho tajemství.</w:t>
      </w:r>
      <w:r w:rsidR="00412E1E" w:rsidRPr="00780A90">
        <w:rPr>
          <w:rFonts w:ascii="Times New Roman" w:hAnsi="Times New Roman" w:cs="Times New Roman"/>
          <w:sz w:val="24"/>
          <w:szCs w:val="24"/>
        </w:rPr>
        <w:t>“</w:t>
      </w:r>
      <w:r w:rsidR="00555D67" w:rsidRPr="00780A90">
        <w:rPr>
          <w:rStyle w:val="Znakapoznpodarou"/>
          <w:rFonts w:ascii="Times New Roman" w:hAnsi="Times New Roman" w:cs="Times New Roman"/>
          <w:sz w:val="24"/>
          <w:szCs w:val="24"/>
        </w:rPr>
        <w:footnoteReference w:id="143"/>
      </w:r>
    </w:p>
    <w:p w14:paraId="26C101CD" w14:textId="77777777" w:rsidR="00B84DD2" w:rsidRDefault="00F7431A" w:rsidP="00E1070F">
      <w:pPr>
        <w:spacing w:before="240" w:line="360" w:lineRule="auto"/>
        <w:ind w:firstLine="709"/>
        <w:rPr>
          <w:rFonts w:ascii="Times New Roman" w:hAnsi="Times New Roman" w:cs="Times New Roman"/>
          <w:sz w:val="24"/>
          <w:szCs w:val="24"/>
        </w:rPr>
      </w:pPr>
      <w:r w:rsidRPr="00500327">
        <w:rPr>
          <w:rFonts w:ascii="Times New Roman" w:hAnsi="Times New Roman" w:cs="Times New Roman"/>
          <w:sz w:val="24"/>
          <w:szCs w:val="24"/>
        </w:rPr>
        <w:t>V další situaci, kdy</w:t>
      </w:r>
      <w:r w:rsidR="00B30826" w:rsidRPr="00500327">
        <w:rPr>
          <w:rFonts w:ascii="Times New Roman" w:hAnsi="Times New Roman" w:cs="Times New Roman"/>
          <w:sz w:val="24"/>
          <w:szCs w:val="24"/>
        </w:rPr>
        <w:t xml:space="preserve">ž mu lékař </w:t>
      </w:r>
      <w:proofErr w:type="gramStart"/>
      <w:r w:rsidR="00B30826" w:rsidRPr="00500327">
        <w:rPr>
          <w:rFonts w:ascii="Times New Roman" w:hAnsi="Times New Roman" w:cs="Times New Roman"/>
          <w:sz w:val="24"/>
          <w:szCs w:val="24"/>
        </w:rPr>
        <w:t>doporuč</w:t>
      </w:r>
      <w:r w:rsidR="00324986" w:rsidRPr="00500327">
        <w:rPr>
          <w:rFonts w:ascii="Times New Roman" w:hAnsi="Times New Roman" w:cs="Times New Roman"/>
          <w:sz w:val="24"/>
          <w:szCs w:val="24"/>
        </w:rPr>
        <w:t>í</w:t>
      </w:r>
      <w:proofErr w:type="gramEnd"/>
      <w:r w:rsidR="00324986" w:rsidRPr="00500327">
        <w:rPr>
          <w:rFonts w:ascii="Times New Roman" w:hAnsi="Times New Roman" w:cs="Times New Roman"/>
          <w:sz w:val="24"/>
          <w:szCs w:val="24"/>
        </w:rPr>
        <w:t xml:space="preserve"> v</w:t>
      </w:r>
      <w:r w:rsidR="00B30826" w:rsidRPr="00500327">
        <w:rPr>
          <w:rFonts w:ascii="Times New Roman" w:hAnsi="Times New Roman" w:cs="Times New Roman"/>
          <w:sz w:val="24"/>
          <w:szCs w:val="24"/>
        </w:rPr>
        <w:t>ycestovat, ček</w:t>
      </w:r>
      <w:r w:rsidR="00324986" w:rsidRPr="00500327">
        <w:rPr>
          <w:rFonts w:ascii="Times New Roman" w:hAnsi="Times New Roman" w:cs="Times New Roman"/>
          <w:sz w:val="24"/>
          <w:szCs w:val="24"/>
        </w:rPr>
        <w:t xml:space="preserve">á </w:t>
      </w:r>
      <w:r w:rsidR="00B30826" w:rsidRPr="00500327">
        <w:rPr>
          <w:rFonts w:ascii="Times New Roman" w:hAnsi="Times New Roman" w:cs="Times New Roman"/>
          <w:sz w:val="24"/>
          <w:szCs w:val="24"/>
        </w:rPr>
        <w:t xml:space="preserve">hrdina na </w:t>
      </w:r>
      <w:r w:rsidR="00426F6B" w:rsidRPr="00500327">
        <w:rPr>
          <w:rFonts w:ascii="Times New Roman" w:hAnsi="Times New Roman" w:cs="Times New Roman"/>
          <w:sz w:val="24"/>
          <w:szCs w:val="24"/>
        </w:rPr>
        <w:t>vlak jedoucí</w:t>
      </w:r>
      <w:r w:rsidR="00B30826" w:rsidRPr="00500327">
        <w:rPr>
          <w:rFonts w:ascii="Times New Roman" w:hAnsi="Times New Roman" w:cs="Times New Roman"/>
          <w:sz w:val="24"/>
          <w:szCs w:val="24"/>
        </w:rPr>
        <w:t xml:space="preserve"> se saského Ebersachu a zde se setk</w:t>
      </w:r>
      <w:r w:rsidR="00324986" w:rsidRPr="00500327">
        <w:rPr>
          <w:rFonts w:ascii="Times New Roman" w:hAnsi="Times New Roman" w:cs="Times New Roman"/>
          <w:sz w:val="24"/>
          <w:szCs w:val="24"/>
        </w:rPr>
        <w:t xml:space="preserve">á </w:t>
      </w:r>
      <w:r w:rsidR="00B30826" w:rsidRPr="00500327">
        <w:rPr>
          <w:rFonts w:ascii="Times New Roman" w:hAnsi="Times New Roman" w:cs="Times New Roman"/>
          <w:sz w:val="24"/>
          <w:szCs w:val="24"/>
        </w:rPr>
        <w:t>s mladým mužem</w:t>
      </w:r>
      <w:r w:rsidR="002F1DDD" w:rsidRPr="00500327">
        <w:rPr>
          <w:rFonts w:ascii="Times New Roman" w:hAnsi="Times New Roman" w:cs="Times New Roman"/>
          <w:sz w:val="24"/>
          <w:szCs w:val="24"/>
        </w:rPr>
        <w:t xml:space="preserve">. </w:t>
      </w:r>
      <w:r w:rsidR="00324986" w:rsidRPr="00500327">
        <w:rPr>
          <w:rFonts w:ascii="Times New Roman" w:hAnsi="Times New Roman" w:cs="Times New Roman"/>
          <w:sz w:val="24"/>
          <w:szCs w:val="24"/>
        </w:rPr>
        <w:t xml:space="preserve"> </w:t>
      </w:r>
    </w:p>
    <w:p w14:paraId="77781F60" w14:textId="2D4F64D3" w:rsidR="00E45704" w:rsidRDefault="002F1DDD" w:rsidP="00E45704">
      <w:pPr>
        <w:spacing w:before="240" w:line="360" w:lineRule="auto"/>
        <w:ind w:firstLine="709"/>
        <w:rPr>
          <w:rFonts w:ascii="Times New Roman" w:hAnsi="Times New Roman" w:cs="Times New Roman"/>
          <w:sz w:val="24"/>
          <w:szCs w:val="24"/>
        </w:rPr>
      </w:pPr>
      <w:r w:rsidRPr="00780A90">
        <w:rPr>
          <w:rFonts w:ascii="Times New Roman" w:hAnsi="Times New Roman" w:cs="Times New Roman"/>
          <w:sz w:val="24"/>
          <w:szCs w:val="24"/>
        </w:rPr>
        <w:t xml:space="preserve">„Neznámý jej pozdravil, a nudě se na osamělé stanici, pokoušel se </w:t>
      </w:r>
      <w:proofErr w:type="gramStart"/>
      <w:r w:rsidRPr="00780A90">
        <w:rPr>
          <w:rFonts w:ascii="Times New Roman" w:hAnsi="Times New Roman" w:cs="Times New Roman"/>
          <w:sz w:val="24"/>
          <w:szCs w:val="24"/>
        </w:rPr>
        <w:t>zapřísti</w:t>
      </w:r>
      <w:proofErr w:type="gramEnd"/>
      <w:r w:rsidRPr="00780A90">
        <w:rPr>
          <w:rFonts w:ascii="Times New Roman" w:hAnsi="Times New Roman" w:cs="Times New Roman"/>
          <w:sz w:val="24"/>
          <w:szCs w:val="24"/>
        </w:rPr>
        <w:t xml:space="preserve"> s ním hovor. Ale nakonec umlkl, naraziv na mlčenlivost. Dívali se na sebe. Podivil se sličností neznámého, mísící něco z krásy ženy s hnědou osmahlostí vyspělé mužnosti.“</w:t>
      </w:r>
      <w:r w:rsidR="00F835DB" w:rsidRPr="00780A90">
        <w:rPr>
          <w:rStyle w:val="Znakapoznpodarou"/>
          <w:rFonts w:ascii="Times New Roman" w:hAnsi="Times New Roman" w:cs="Times New Roman"/>
          <w:sz w:val="24"/>
          <w:szCs w:val="24"/>
        </w:rPr>
        <w:footnoteReference w:id="144"/>
      </w:r>
    </w:p>
    <w:p w14:paraId="1125EF1E" w14:textId="3193357F" w:rsidR="00A90908" w:rsidRDefault="00A90908" w:rsidP="00E45704">
      <w:pPr>
        <w:spacing w:before="240" w:line="360" w:lineRule="auto"/>
        <w:ind w:firstLine="357"/>
        <w:rPr>
          <w:rFonts w:ascii="Times New Roman" w:hAnsi="Times New Roman" w:cs="Times New Roman"/>
          <w:sz w:val="24"/>
          <w:szCs w:val="24"/>
        </w:rPr>
      </w:pPr>
      <w:r w:rsidRPr="00500327">
        <w:rPr>
          <w:rFonts w:ascii="Times New Roman" w:hAnsi="Times New Roman" w:cs="Times New Roman"/>
          <w:sz w:val="24"/>
          <w:szCs w:val="24"/>
        </w:rPr>
        <w:t>V obou případech je zřejmé, že hlavní postava projevuje zájem či pociťuje určitou přitažlivost k mužům, což může naznačovat jeho homosexuální sklony.</w:t>
      </w:r>
    </w:p>
    <w:p w14:paraId="0FFD82A2" w14:textId="77777777" w:rsidR="00682BB4" w:rsidRDefault="00682BB4" w:rsidP="00CF4176">
      <w:pPr>
        <w:spacing w:line="360" w:lineRule="auto"/>
        <w:rPr>
          <w:rFonts w:ascii="Times New Roman" w:hAnsi="Times New Roman" w:cs="Times New Roman"/>
        </w:rPr>
      </w:pPr>
    </w:p>
    <w:p w14:paraId="040826EB" w14:textId="5B30CB10" w:rsidR="00E1070F" w:rsidRDefault="005F6AE7" w:rsidP="005F6AE7">
      <w:pPr>
        <w:pStyle w:val="Nadpis2"/>
        <w:ind w:firstLine="357"/>
      </w:pPr>
      <w:bookmarkStart w:id="110" w:name="_Toc164691148"/>
      <w:bookmarkStart w:id="111" w:name="_Toc164965084"/>
      <w:r>
        <w:t>9</w:t>
      </w:r>
      <w:r w:rsidR="00EF64BA">
        <w:t>.3</w:t>
      </w:r>
      <w:r w:rsidR="00E1070F">
        <w:t xml:space="preserve"> </w:t>
      </w:r>
      <w:r w:rsidR="00B03D5D">
        <w:t>Prostor</w:t>
      </w:r>
      <w:bookmarkEnd w:id="110"/>
      <w:bookmarkEnd w:id="111"/>
    </w:p>
    <w:p w14:paraId="5A75AD4E" w14:textId="1EC5A2F7" w:rsidR="00FC0300" w:rsidRDefault="00FC0300" w:rsidP="00E1070F">
      <w:pPr>
        <w:pStyle w:val="Nadpis2"/>
        <w:spacing w:before="0"/>
      </w:pPr>
    </w:p>
    <w:p w14:paraId="4D9F2205" w14:textId="68F38C18" w:rsidR="00EC3D8E" w:rsidRPr="00500327" w:rsidRDefault="00EC3D8E" w:rsidP="00E1070F">
      <w:pPr>
        <w:spacing w:line="360" w:lineRule="auto"/>
        <w:ind w:firstLine="709"/>
        <w:rPr>
          <w:rFonts w:ascii="Times New Roman" w:hAnsi="Times New Roman" w:cs="Times New Roman"/>
          <w:sz w:val="24"/>
          <w:szCs w:val="24"/>
        </w:rPr>
      </w:pPr>
      <w:r w:rsidRPr="00500327">
        <w:rPr>
          <w:rFonts w:ascii="Times New Roman" w:hAnsi="Times New Roman" w:cs="Times New Roman"/>
          <w:sz w:val="24"/>
          <w:szCs w:val="24"/>
        </w:rPr>
        <w:t>V </w:t>
      </w:r>
      <w:r w:rsidRPr="002025FC">
        <w:rPr>
          <w:rFonts w:ascii="Times New Roman" w:hAnsi="Times New Roman" w:cs="Times New Roman"/>
          <w:i/>
          <w:iCs/>
          <w:sz w:val="24"/>
          <w:szCs w:val="24"/>
        </w:rPr>
        <w:t>Gotické duši</w:t>
      </w:r>
      <w:r w:rsidRPr="00500327">
        <w:rPr>
          <w:rFonts w:ascii="Times New Roman" w:hAnsi="Times New Roman" w:cs="Times New Roman"/>
          <w:sz w:val="24"/>
          <w:szCs w:val="24"/>
        </w:rPr>
        <w:t xml:space="preserve"> se ocitáme opět v prostředí Prahy, děj se soustřeďuje převážně d</w:t>
      </w:r>
      <w:r w:rsidR="00A3085D" w:rsidRPr="00500327">
        <w:rPr>
          <w:rFonts w:ascii="Times New Roman" w:hAnsi="Times New Roman" w:cs="Times New Roman"/>
          <w:sz w:val="24"/>
          <w:szCs w:val="24"/>
        </w:rPr>
        <w:t>o kostelů a chrámů a do paláce hlavního hrdiny</w:t>
      </w:r>
      <w:r w:rsidR="006355C8" w:rsidRPr="00500327">
        <w:rPr>
          <w:rFonts w:ascii="Times New Roman" w:hAnsi="Times New Roman" w:cs="Times New Roman"/>
          <w:sz w:val="24"/>
          <w:szCs w:val="24"/>
        </w:rPr>
        <w:t xml:space="preserve">. </w:t>
      </w:r>
      <w:r w:rsidR="00934DDD" w:rsidRPr="00500327">
        <w:rPr>
          <w:rFonts w:ascii="Times New Roman" w:hAnsi="Times New Roman" w:cs="Times New Roman"/>
          <w:sz w:val="24"/>
          <w:szCs w:val="24"/>
        </w:rPr>
        <w:t>Je zde patrné prolínání imaginativních postupů s konkrétními lokalitami</w:t>
      </w:r>
      <w:r w:rsidR="008E1705" w:rsidRPr="00500327">
        <w:rPr>
          <w:rFonts w:ascii="Times New Roman" w:hAnsi="Times New Roman" w:cs="Times New Roman"/>
          <w:sz w:val="24"/>
          <w:szCs w:val="24"/>
        </w:rPr>
        <w:t xml:space="preserve"> a toponymy, převážně s Malou stranou a Smíchovem. </w:t>
      </w:r>
      <w:r w:rsidR="008E1705" w:rsidRPr="00500327">
        <w:rPr>
          <w:rStyle w:val="Znakapoznpodarou"/>
          <w:rFonts w:ascii="Times New Roman" w:hAnsi="Times New Roman" w:cs="Times New Roman"/>
          <w:sz w:val="24"/>
          <w:szCs w:val="24"/>
        </w:rPr>
        <w:footnoteReference w:id="145"/>
      </w:r>
    </w:p>
    <w:p w14:paraId="3732C7CB" w14:textId="77777777" w:rsidR="0064265A" w:rsidRDefault="0064265A" w:rsidP="00CF4176">
      <w:pPr>
        <w:spacing w:line="360" w:lineRule="auto"/>
        <w:rPr>
          <w:rFonts w:ascii="Times New Roman" w:hAnsi="Times New Roman" w:cs="Times New Roman"/>
        </w:rPr>
      </w:pPr>
    </w:p>
    <w:p w14:paraId="1072D179" w14:textId="2CEDFDB8" w:rsidR="0064265A" w:rsidRDefault="005F6AE7" w:rsidP="005F6AE7">
      <w:pPr>
        <w:pStyle w:val="Nadpis3"/>
        <w:ind w:firstLine="357"/>
      </w:pPr>
      <w:bookmarkStart w:id="112" w:name="_Toc164691149"/>
      <w:bookmarkStart w:id="113" w:name="_Toc164965085"/>
      <w:r>
        <w:t>9</w:t>
      </w:r>
      <w:r w:rsidR="00EF64BA">
        <w:t xml:space="preserve">.3.1 </w:t>
      </w:r>
      <w:r w:rsidR="0064265A">
        <w:t>Církevní stavby</w:t>
      </w:r>
      <w:bookmarkEnd w:id="112"/>
      <w:bookmarkEnd w:id="113"/>
    </w:p>
    <w:p w14:paraId="7290DD51" w14:textId="77777777" w:rsidR="00EF64BA" w:rsidRPr="00EF64BA" w:rsidRDefault="00EF64BA" w:rsidP="00EF64BA"/>
    <w:p w14:paraId="0CA6472E" w14:textId="10EFC870" w:rsidR="00BF0C42" w:rsidRDefault="00A310FC" w:rsidP="00203C2E">
      <w:pPr>
        <w:spacing w:before="240" w:line="360" w:lineRule="auto"/>
        <w:ind w:firstLine="709"/>
        <w:rPr>
          <w:rFonts w:ascii="Times New Roman" w:hAnsi="Times New Roman" w:cs="Times New Roman"/>
          <w:sz w:val="24"/>
          <w:szCs w:val="24"/>
        </w:rPr>
      </w:pPr>
      <w:r w:rsidRPr="00500327">
        <w:rPr>
          <w:rFonts w:ascii="Times New Roman" w:hAnsi="Times New Roman" w:cs="Times New Roman"/>
          <w:sz w:val="24"/>
          <w:szCs w:val="24"/>
        </w:rPr>
        <w:t>Mladík často kráčí téměř jako ve snu směrem k chrámům, zvláště ho láká klášter barnabitek na Hradčanech</w:t>
      </w:r>
      <w:r w:rsidR="00C25841" w:rsidRPr="00500327">
        <w:rPr>
          <w:rFonts w:ascii="Times New Roman" w:hAnsi="Times New Roman" w:cs="Times New Roman"/>
          <w:sz w:val="24"/>
          <w:szCs w:val="24"/>
        </w:rPr>
        <w:t>.</w:t>
      </w:r>
      <w:r w:rsidR="00056678" w:rsidRPr="00500327">
        <w:rPr>
          <w:rStyle w:val="Znakapoznpodarou"/>
          <w:rFonts w:ascii="Times New Roman" w:hAnsi="Times New Roman" w:cs="Times New Roman"/>
          <w:sz w:val="24"/>
          <w:szCs w:val="24"/>
        </w:rPr>
        <w:footnoteReference w:id="146"/>
      </w:r>
      <w:r w:rsidR="0032542F" w:rsidRPr="00500327">
        <w:rPr>
          <w:rFonts w:ascii="Times New Roman" w:hAnsi="Times New Roman" w:cs="Times New Roman"/>
          <w:sz w:val="24"/>
          <w:szCs w:val="24"/>
        </w:rPr>
        <w:t xml:space="preserve"> </w:t>
      </w:r>
      <w:r w:rsidR="00682BB4" w:rsidRPr="00500327">
        <w:rPr>
          <w:rFonts w:ascii="Times New Roman" w:hAnsi="Times New Roman" w:cs="Times New Roman"/>
          <w:sz w:val="24"/>
          <w:szCs w:val="24"/>
        </w:rPr>
        <w:t xml:space="preserve">Hrdina v Karáskově příběhu doufá, že v kostele potká </w:t>
      </w:r>
      <w:r w:rsidR="008D7CBE" w:rsidRPr="00500327">
        <w:rPr>
          <w:rFonts w:ascii="Times New Roman" w:hAnsi="Times New Roman" w:cs="Times New Roman"/>
          <w:sz w:val="24"/>
          <w:szCs w:val="24"/>
        </w:rPr>
        <w:t xml:space="preserve">svého </w:t>
      </w:r>
      <w:r w:rsidR="00682BB4" w:rsidRPr="00500327">
        <w:rPr>
          <w:rFonts w:ascii="Times New Roman" w:hAnsi="Times New Roman" w:cs="Times New Roman"/>
          <w:sz w:val="24"/>
          <w:szCs w:val="24"/>
        </w:rPr>
        <w:t>Boha.</w:t>
      </w:r>
      <w:r w:rsidR="00414137" w:rsidRPr="00500327">
        <w:rPr>
          <w:rFonts w:ascii="Segoe UI" w:hAnsi="Segoe UI" w:cs="Segoe UI"/>
          <w:color w:val="0D0D0D"/>
          <w:sz w:val="24"/>
          <w:szCs w:val="24"/>
          <w:shd w:val="clear" w:color="auto" w:fill="FFFFFF"/>
        </w:rPr>
        <w:t xml:space="preserve"> </w:t>
      </w:r>
      <w:r w:rsidR="00414137" w:rsidRPr="00500327">
        <w:rPr>
          <w:rFonts w:ascii="Times New Roman" w:hAnsi="Times New Roman" w:cs="Times New Roman"/>
          <w:sz w:val="24"/>
          <w:szCs w:val="24"/>
        </w:rPr>
        <w:t>Avšak kostel pro něj znamená mnohem více než jen místo modliteb a náboženských obřadů. Jeho atmosféra ho pohlcuje a vede k silným emocím a fantaziím. Vnímá ho jako místo plné tajemství a symboliky, což ho fascinuje. Tyto neodhalitelné záhady ho přitahují, i když často vyvolávají pocity hrůzy, utrpení a zmatení</w:t>
      </w:r>
      <w:r w:rsidR="00414137" w:rsidRPr="00500327">
        <w:rPr>
          <w:rFonts w:ascii="Segoe UI" w:hAnsi="Segoe UI" w:cs="Segoe UI"/>
          <w:color w:val="0D0D0D"/>
          <w:sz w:val="24"/>
          <w:szCs w:val="24"/>
          <w:shd w:val="clear" w:color="auto" w:fill="FFFFFF"/>
        </w:rPr>
        <w:t>.</w:t>
      </w:r>
      <w:r w:rsidR="00EA7961" w:rsidRPr="00500327">
        <w:rPr>
          <w:rFonts w:ascii="Segoe UI" w:hAnsi="Segoe UI" w:cs="Segoe UI"/>
          <w:color w:val="0D0D0D"/>
          <w:sz w:val="24"/>
          <w:szCs w:val="24"/>
          <w:shd w:val="clear" w:color="auto" w:fill="FFFFFF"/>
        </w:rPr>
        <w:t xml:space="preserve"> </w:t>
      </w:r>
      <w:r w:rsidR="00EA7961" w:rsidRPr="00500327">
        <w:rPr>
          <w:rFonts w:ascii="Times New Roman" w:hAnsi="Times New Roman" w:cs="Times New Roman"/>
          <w:sz w:val="24"/>
          <w:szCs w:val="24"/>
        </w:rPr>
        <w:t>Jindy se však pro něj chrám mění v místo významově prázdné a vnímá ho jako nakupení nic neříkajících nevkusných předmětů.</w:t>
      </w:r>
      <w:r w:rsidR="000C1A6A" w:rsidRPr="00500327">
        <w:rPr>
          <w:rStyle w:val="Znakapoznpodarou"/>
          <w:rFonts w:ascii="Times New Roman" w:hAnsi="Times New Roman" w:cs="Times New Roman"/>
          <w:sz w:val="24"/>
          <w:szCs w:val="24"/>
        </w:rPr>
        <w:footnoteReference w:id="147"/>
      </w:r>
    </w:p>
    <w:p w14:paraId="73BC33E7" w14:textId="2E3CB4EE" w:rsidR="00904404" w:rsidRDefault="00DF074A" w:rsidP="00DE17EA">
      <w:pPr>
        <w:spacing w:before="24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Stejně jako </w:t>
      </w:r>
      <w:r w:rsidR="007F5D96">
        <w:rPr>
          <w:rFonts w:ascii="Times New Roman" w:hAnsi="Times New Roman" w:cs="Times New Roman"/>
          <w:sz w:val="24"/>
          <w:szCs w:val="24"/>
        </w:rPr>
        <w:t>v </w:t>
      </w:r>
      <w:r w:rsidR="007F5D96" w:rsidRPr="009A457E">
        <w:rPr>
          <w:rFonts w:ascii="Times New Roman" w:hAnsi="Times New Roman" w:cs="Times New Roman"/>
          <w:i/>
          <w:iCs/>
          <w:sz w:val="24"/>
          <w:szCs w:val="24"/>
        </w:rPr>
        <w:t>Románech tří mágů</w:t>
      </w:r>
      <w:r w:rsidR="007F5D96">
        <w:rPr>
          <w:rFonts w:ascii="Times New Roman" w:hAnsi="Times New Roman" w:cs="Times New Roman"/>
          <w:sz w:val="24"/>
          <w:szCs w:val="24"/>
        </w:rPr>
        <w:t xml:space="preserve"> i v </w:t>
      </w:r>
      <w:r w:rsidR="007F5D96" w:rsidRPr="009A457E">
        <w:rPr>
          <w:rFonts w:ascii="Times New Roman" w:hAnsi="Times New Roman" w:cs="Times New Roman"/>
          <w:i/>
          <w:iCs/>
          <w:sz w:val="24"/>
          <w:szCs w:val="24"/>
        </w:rPr>
        <w:t>Gotické duši</w:t>
      </w:r>
      <w:r w:rsidR="007F5D96">
        <w:rPr>
          <w:rFonts w:ascii="Times New Roman" w:hAnsi="Times New Roman" w:cs="Times New Roman"/>
          <w:sz w:val="24"/>
          <w:szCs w:val="24"/>
        </w:rPr>
        <w:t xml:space="preserve"> je palác a chrám přirovnáván k hrobu. Kromě toho však Karásek začíná k hrobu přirovnávat i chrám</w:t>
      </w:r>
      <w:r w:rsidR="00744C07">
        <w:rPr>
          <w:rFonts w:ascii="Times New Roman" w:hAnsi="Times New Roman" w:cs="Times New Roman"/>
          <w:sz w:val="24"/>
          <w:szCs w:val="24"/>
        </w:rPr>
        <w:t>, a dokonce jej začíná přirovnávat i</w:t>
      </w:r>
      <w:r w:rsidR="006F5FFF">
        <w:rPr>
          <w:rFonts w:ascii="Times New Roman" w:hAnsi="Times New Roman" w:cs="Times New Roman"/>
          <w:sz w:val="24"/>
          <w:szCs w:val="24"/>
        </w:rPr>
        <w:t xml:space="preserve"> k žaláři.</w:t>
      </w:r>
      <w:r w:rsidR="00744C07">
        <w:rPr>
          <w:rFonts w:ascii="Times New Roman" w:hAnsi="Times New Roman" w:cs="Times New Roman"/>
          <w:sz w:val="24"/>
          <w:szCs w:val="24"/>
        </w:rPr>
        <w:t xml:space="preserve"> </w:t>
      </w:r>
      <w:r w:rsidR="00D000C3">
        <w:rPr>
          <w:rFonts w:ascii="Times New Roman" w:hAnsi="Times New Roman" w:cs="Times New Roman"/>
          <w:sz w:val="24"/>
          <w:szCs w:val="24"/>
        </w:rPr>
        <w:t>Takový popis chrámu může být vnímán jako</w:t>
      </w:r>
      <w:r w:rsidR="00271440">
        <w:rPr>
          <w:rFonts w:ascii="Times New Roman" w:hAnsi="Times New Roman" w:cs="Times New Roman"/>
          <w:sz w:val="24"/>
          <w:szCs w:val="24"/>
        </w:rPr>
        <w:t xml:space="preserve"> symbolické vyjádření ztráty víry a </w:t>
      </w:r>
      <w:r w:rsidR="008C2C0A">
        <w:rPr>
          <w:rFonts w:ascii="Times New Roman" w:hAnsi="Times New Roman" w:cs="Times New Roman"/>
          <w:sz w:val="24"/>
          <w:szCs w:val="24"/>
        </w:rPr>
        <w:t xml:space="preserve">pocit </w:t>
      </w:r>
      <w:r w:rsidR="00271440">
        <w:rPr>
          <w:rFonts w:ascii="Times New Roman" w:hAnsi="Times New Roman" w:cs="Times New Roman"/>
          <w:sz w:val="24"/>
          <w:szCs w:val="24"/>
        </w:rPr>
        <w:t>odcizení od duchovního života.</w:t>
      </w:r>
    </w:p>
    <w:p w14:paraId="7649C662" w14:textId="4F21491C" w:rsidR="00B174C8" w:rsidRPr="00780A90" w:rsidRDefault="00904404" w:rsidP="00203C2E">
      <w:pPr>
        <w:spacing w:before="240" w:line="360" w:lineRule="auto"/>
        <w:ind w:firstLine="709"/>
        <w:rPr>
          <w:rFonts w:ascii="Times New Roman" w:hAnsi="Times New Roman" w:cs="Times New Roman"/>
          <w:sz w:val="24"/>
          <w:szCs w:val="24"/>
        </w:rPr>
      </w:pPr>
      <w:r w:rsidRPr="00780A90">
        <w:rPr>
          <w:rFonts w:ascii="Times New Roman" w:hAnsi="Times New Roman" w:cs="Times New Roman"/>
          <w:sz w:val="24"/>
          <w:szCs w:val="24"/>
        </w:rPr>
        <w:t>„Ještě jednou se rozhlédl chrámovým prostorem. Teprve teď měl chrám pravou podobu, v níž jej spatřují tajemné obyvatelky klášterní, když se sem vloudí v noci některá z nich. Zdi, vztyčené v závratnou výši, působily dojmem holého a bezútěšného černa žalářního. K nim přiléhající stíny se podobaly hřbitovním cypřišům a tújím. Strnulé řady lavic se tměly jako hroby.  Bylo zde jako na hřbitově, kam sestupuje o půlnoci Minulost se vzpomínkami jako s velikým smutečním procesím.“</w:t>
      </w:r>
      <w:r w:rsidR="00B74200" w:rsidRPr="00780A90">
        <w:rPr>
          <w:rStyle w:val="Znakapoznpodarou"/>
          <w:rFonts w:ascii="Times New Roman" w:hAnsi="Times New Roman" w:cs="Times New Roman"/>
          <w:sz w:val="24"/>
          <w:szCs w:val="24"/>
        </w:rPr>
        <w:footnoteReference w:id="148"/>
      </w:r>
    </w:p>
    <w:p w14:paraId="5F7CE34E" w14:textId="77777777" w:rsidR="0002124C" w:rsidRDefault="00EA645F" w:rsidP="00DE17EA">
      <w:pPr>
        <w:spacing w:before="240" w:line="360" w:lineRule="auto"/>
        <w:ind w:firstLine="709"/>
        <w:rPr>
          <w:rFonts w:ascii="Times New Roman" w:hAnsi="Times New Roman" w:cs="Times New Roman"/>
          <w:sz w:val="24"/>
          <w:szCs w:val="24"/>
        </w:rPr>
      </w:pPr>
      <w:r>
        <w:rPr>
          <w:rFonts w:ascii="Times New Roman" w:hAnsi="Times New Roman" w:cs="Times New Roman"/>
          <w:sz w:val="24"/>
          <w:szCs w:val="24"/>
        </w:rPr>
        <w:t>Později hrdina s chrámem dokonce promlouvá a oslovuje ho přímo hrobem.</w:t>
      </w:r>
    </w:p>
    <w:p w14:paraId="4E29D78E" w14:textId="649C036B" w:rsidR="00C76899" w:rsidRPr="00DE17EA" w:rsidRDefault="00FE2D0D" w:rsidP="00E45704">
      <w:pPr>
        <w:spacing w:before="240" w:after="240" w:line="360" w:lineRule="auto"/>
        <w:ind w:firstLine="709"/>
        <w:rPr>
          <w:rFonts w:ascii="Times New Roman" w:hAnsi="Times New Roman" w:cs="Times New Roman"/>
          <w:sz w:val="24"/>
          <w:szCs w:val="24"/>
        </w:rPr>
      </w:pPr>
      <w:r w:rsidRPr="00780A90">
        <w:rPr>
          <w:rFonts w:ascii="Times New Roman" w:hAnsi="Times New Roman" w:cs="Times New Roman"/>
          <w:sz w:val="24"/>
          <w:szCs w:val="24"/>
        </w:rPr>
        <w:t xml:space="preserve"> </w:t>
      </w:r>
      <w:r w:rsidR="00D54A55" w:rsidRPr="00780A90">
        <w:rPr>
          <w:rFonts w:ascii="Times New Roman" w:hAnsi="Times New Roman" w:cs="Times New Roman"/>
          <w:sz w:val="24"/>
          <w:szCs w:val="24"/>
        </w:rPr>
        <w:t>„</w:t>
      </w:r>
      <w:r w:rsidR="00EA645F" w:rsidRPr="00780A90">
        <w:rPr>
          <w:rFonts w:ascii="Times New Roman" w:hAnsi="Times New Roman" w:cs="Times New Roman"/>
          <w:sz w:val="24"/>
          <w:szCs w:val="24"/>
        </w:rPr>
        <w:t xml:space="preserve">Jsi hrob a ne chrám. Víra jest mrtva. Nikdo již </w:t>
      </w:r>
      <w:proofErr w:type="gramStart"/>
      <w:r w:rsidR="00EA645F" w:rsidRPr="00780A90">
        <w:rPr>
          <w:rFonts w:ascii="Times New Roman" w:hAnsi="Times New Roman" w:cs="Times New Roman"/>
          <w:sz w:val="24"/>
          <w:szCs w:val="24"/>
        </w:rPr>
        <w:t>neuvěří</w:t>
      </w:r>
      <w:proofErr w:type="gramEnd"/>
      <w:r w:rsidR="00EA645F" w:rsidRPr="00780A90">
        <w:rPr>
          <w:rFonts w:ascii="Times New Roman" w:hAnsi="Times New Roman" w:cs="Times New Roman"/>
          <w:sz w:val="24"/>
          <w:szCs w:val="24"/>
        </w:rPr>
        <w:t>, neskloní hlavy. Jsi tak mrazivý. Není života v tobě. Jsi samý mramor, mrtvý kov. Všechno jsi proměnil v mrtvou hmotu.</w:t>
      </w:r>
      <w:r w:rsidR="00D54A55" w:rsidRPr="00780A90">
        <w:rPr>
          <w:rFonts w:ascii="Times New Roman" w:hAnsi="Times New Roman" w:cs="Times New Roman"/>
          <w:sz w:val="24"/>
          <w:szCs w:val="24"/>
        </w:rPr>
        <w:t>“</w:t>
      </w:r>
      <w:r w:rsidR="00A16A1C" w:rsidRPr="00780A90">
        <w:rPr>
          <w:rStyle w:val="Znakapoznpodarou"/>
          <w:rFonts w:ascii="Times New Roman" w:hAnsi="Times New Roman" w:cs="Times New Roman"/>
          <w:sz w:val="24"/>
          <w:szCs w:val="24"/>
        </w:rPr>
        <w:footnoteReference w:id="149"/>
      </w:r>
    </w:p>
    <w:p w14:paraId="78214379" w14:textId="6E0EE4A5" w:rsidR="00EF64BA" w:rsidRPr="00EF64BA" w:rsidRDefault="005F6AE7" w:rsidP="005F6AE7">
      <w:pPr>
        <w:pStyle w:val="Nadpis3"/>
        <w:spacing w:before="240"/>
        <w:ind w:firstLine="357"/>
      </w:pPr>
      <w:bookmarkStart w:id="114" w:name="_Toc164691150"/>
      <w:bookmarkStart w:id="115" w:name="_Toc164965086"/>
      <w:r>
        <w:t>9</w:t>
      </w:r>
      <w:r w:rsidR="00592E19">
        <w:t xml:space="preserve">.3.2 </w:t>
      </w:r>
      <w:r w:rsidR="0080477D">
        <w:t>Palác</w:t>
      </w:r>
      <w:bookmarkEnd w:id="114"/>
      <w:bookmarkEnd w:id="115"/>
    </w:p>
    <w:p w14:paraId="181B4DB8" w14:textId="56126D69" w:rsidR="000841FD" w:rsidRDefault="0008140B" w:rsidP="00FE2D0D">
      <w:pPr>
        <w:spacing w:before="240" w:line="360" w:lineRule="auto"/>
        <w:ind w:firstLine="709"/>
        <w:rPr>
          <w:rFonts w:ascii="Times New Roman" w:hAnsi="Times New Roman" w:cs="Times New Roman"/>
          <w:sz w:val="24"/>
          <w:szCs w:val="24"/>
        </w:rPr>
      </w:pPr>
      <w:r w:rsidRPr="00500327">
        <w:rPr>
          <w:rFonts w:ascii="Times New Roman" w:hAnsi="Times New Roman" w:cs="Times New Roman"/>
          <w:sz w:val="24"/>
          <w:szCs w:val="24"/>
        </w:rPr>
        <w:t>Pro nemocného posledního příslušníka starobylého rodu se pražský palác, kam se uzavírá, mění v bludiště, v němž ztrácí orientaci. Prostor se zdá být proměnlivý. Pocity cizosti v rodovém paláci se rozšiřují do celého města, kterým mladík bloudí v polospánku. Bloudění se stává jeho typickým pohybem. Stejně jako palác, i město se stává svým hrobem.</w:t>
      </w:r>
      <w:r w:rsidR="000F4CCA" w:rsidRPr="00500327">
        <w:rPr>
          <w:rFonts w:ascii="Times New Roman" w:hAnsi="Times New Roman" w:cs="Times New Roman"/>
          <w:sz w:val="24"/>
          <w:szCs w:val="24"/>
        </w:rPr>
        <w:t xml:space="preserve"> </w:t>
      </w:r>
      <w:r w:rsidR="00DA6811" w:rsidRPr="00500327">
        <w:rPr>
          <w:rStyle w:val="Znakapoznpodarou"/>
          <w:rFonts w:ascii="Times New Roman" w:hAnsi="Times New Roman" w:cs="Times New Roman"/>
          <w:sz w:val="24"/>
          <w:szCs w:val="24"/>
        </w:rPr>
        <w:footnoteReference w:id="150"/>
      </w:r>
      <w:r w:rsidR="003978BF">
        <w:rPr>
          <w:rFonts w:ascii="Times New Roman" w:hAnsi="Times New Roman" w:cs="Times New Roman"/>
          <w:sz w:val="24"/>
          <w:szCs w:val="24"/>
        </w:rPr>
        <w:t xml:space="preserve"> </w:t>
      </w:r>
      <w:r w:rsidR="000841FD">
        <w:rPr>
          <w:rFonts w:ascii="Times New Roman" w:hAnsi="Times New Roman" w:cs="Times New Roman"/>
          <w:sz w:val="24"/>
          <w:szCs w:val="24"/>
        </w:rPr>
        <w:t xml:space="preserve">Právě v paláci mladík zažívá halucinace. </w:t>
      </w:r>
      <w:r w:rsidR="00137E13">
        <w:rPr>
          <w:rFonts w:ascii="Times New Roman" w:hAnsi="Times New Roman" w:cs="Times New Roman"/>
          <w:sz w:val="24"/>
          <w:szCs w:val="24"/>
        </w:rPr>
        <w:t xml:space="preserve">V této atmosféře se </w:t>
      </w:r>
      <w:r w:rsidR="003C64C9">
        <w:rPr>
          <w:rFonts w:ascii="Times New Roman" w:hAnsi="Times New Roman" w:cs="Times New Roman"/>
          <w:sz w:val="24"/>
          <w:szCs w:val="24"/>
        </w:rPr>
        <w:t>stává každý nevinný stín nebezpečným přízrakem</w:t>
      </w:r>
      <w:r w:rsidR="00F03915">
        <w:rPr>
          <w:rFonts w:ascii="Times New Roman" w:hAnsi="Times New Roman" w:cs="Times New Roman"/>
          <w:sz w:val="24"/>
          <w:szCs w:val="24"/>
        </w:rPr>
        <w:t>.</w:t>
      </w:r>
      <w:r w:rsidR="00F46236">
        <w:rPr>
          <w:rFonts w:ascii="Times New Roman" w:hAnsi="Times New Roman" w:cs="Times New Roman"/>
          <w:sz w:val="24"/>
          <w:szCs w:val="24"/>
        </w:rPr>
        <w:t xml:space="preserve"> Realita se pro něj stává nesnesitelná</w:t>
      </w:r>
      <w:r w:rsidR="004F218F">
        <w:rPr>
          <w:rFonts w:ascii="Times New Roman" w:hAnsi="Times New Roman" w:cs="Times New Roman"/>
          <w:sz w:val="24"/>
          <w:szCs w:val="24"/>
        </w:rPr>
        <w:t xml:space="preserve">. </w:t>
      </w:r>
    </w:p>
    <w:p w14:paraId="178F6240" w14:textId="594F04E9" w:rsidR="005F6AE7" w:rsidRPr="00E45704" w:rsidRDefault="00AD5BAD" w:rsidP="00E45704">
      <w:pPr>
        <w:spacing w:before="240" w:after="240" w:line="360" w:lineRule="auto"/>
        <w:ind w:firstLine="709"/>
        <w:rPr>
          <w:rFonts w:ascii="Times New Roman" w:hAnsi="Times New Roman" w:cs="Times New Roman"/>
          <w:sz w:val="24"/>
          <w:szCs w:val="24"/>
        </w:rPr>
      </w:pPr>
      <w:r w:rsidRPr="00780A90">
        <w:rPr>
          <w:rFonts w:ascii="Times New Roman" w:hAnsi="Times New Roman" w:cs="Times New Roman"/>
          <w:sz w:val="24"/>
          <w:szCs w:val="24"/>
        </w:rPr>
        <w:t>„Nejtrapnější však byly noci. Bezesné noci. Ve dne jej přece trochu rozptylovalo jeho okolí. Noc však jej dávala jeho vlastním halucinacím úplně za kořist. Seděl. A najednou se mu zdálo, že se děje něco za ním, něco neobyčejného. Obracel se – všude bylo ticho, Ničeho neviděl, neslyšel.“</w:t>
      </w:r>
      <w:r w:rsidR="00844053" w:rsidRPr="00780A90">
        <w:rPr>
          <w:rStyle w:val="Znakapoznpodarou"/>
          <w:rFonts w:ascii="Times New Roman" w:hAnsi="Times New Roman" w:cs="Times New Roman"/>
          <w:sz w:val="24"/>
          <w:szCs w:val="24"/>
        </w:rPr>
        <w:footnoteReference w:id="151"/>
      </w:r>
    </w:p>
    <w:p w14:paraId="01A166BA" w14:textId="5061F4F0" w:rsidR="00592E19" w:rsidRPr="00592E19" w:rsidRDefault="005F6AE7" w:rsidP="005F6AE7">
      <w:pPr>
        <w:pStyle w:val="Nadpis2"/>
        <w:spacing w:before="240"/>
        <w:ind w:firstLine="357"/>
      </w:pPr>
      <w:bookmarkStart w:id="116" w:name="_Toc164691151"/>
      <w:bookmarkStart w:id="117" w:name="_Toc164965087"/>
      <w:r>
        <w:t>9</w:t>
      </w:r>
      <w:r w:rsidR="00592E19">
        <w:t xml:space="preserve">.4 </w:t>
      </w:r>
      <w:r w:rsidR="00E17BF2">
        <w:t>Vypravěč</w:t>
      </w:r>
      <w:bookmarkEnd w:id="116"/>
      <w:bookmarkEnd w:id="117"/>
    </w:p>
    <w:p w14:paraId="6EDB5AA3" w14:textId="0FB6B4B4" w:rsidR="008D12A7" w:rsidRPr="00780A90" w:rsidRDefault="00006D88" w:rsidP="00B70431">
      <w:pPr>
        <w:spacing w:before="240" w:after="240" w:line="360" w:lineRule="auto"/>
        <w:ind w:firstLine="709"/>
        <w:rPr>
          <w:rFonts w:ascii="Times New Roman" w:hAnsi="Times New Roman" w:cs="Times New Roman"/>
          <w:sz w:val="24"/>
          <w:szCs w:val="24"/>
        </w:rPr>
      </w:pPr>
      <w:r w:rsidRPr="00500327">
        <w:rPr>
          <w:rFonts w:ascii="Times New Roman" w:hAnsi="Times New Roman" w:cs="Times New Roman"/>
          <w:sz w:val="24"/>
          <w:szCs w:val="24"/>
        </w:rPr>
        <w:t xml:space="preserve">V předmluvě </w:t>
      </w:r>
      <w:r w:rsidRPr="00500327">
        <w:rPr>
          <w:rFonts w:ascii="Times New Roman" w:hAnsi="Times New Roman" w:cs="Times New Roman"/>
          <w:i/>
          <w:iCs/>
          <w:sz w:val="24"/>
          <w:szCs w:val="24"/>
        </w:rPr>
        <w:t>Gotické duše</w:t>
      </w:r>
      <w:r w:rsidRPr="00500327">
        <w:rPr>
          <w:rFonts w:ascii="Times New Roman" w:hAnsi="Times New Roman" w:cs="Times New Roman"/>
          <w:sz w:val="24"/>
          <w:szCs w:val="24"/>
        </w:rPr>
        <w:t xml:space="preserve"> Jiří Karásek ze Lvovic charakterizuje své dílo jako </w:t>
      </w:r>
      <w:r w:rsidRPr="00780A90">
        <w:rPr>
          <w:rFonts w:ascii="Times New Roman" w:hAnsi="Times New Roman" w:cs="Times New Roman"/>
          <w:sz w:val="24"/>
          <w:szCs w:val="24"/>
        </w:rPr>
        <w:t>„dojmový, náladový</w:t>
      </w:r>
      <w:r w:rsidR="005E48BE" w:rsidRPr="00780A90">
        <w:rPr>
          <w:rFonts w:ascii="Times New Roman" w:hAnsi="Times New Roman" w:cs="Times New Roman"/>
          <w:sz w:val="24"/>
          <w:szCs w:val="24"/>
        </w:rPr>
        <w:t xml:space="preserve"> deník vlnivého toku her duševního světa, popiš příběhu duše</w:t>
      </w:r>
      <w:r w:rsidR="00405E2B" w:rsidRPr="00780A90">
        <w:rPr>
          <w:rFonts w:ascii="Times New Roman" w:hAnsi="Times New Roman" w:cs="Times New Roman"/>
          <w:sz w:val="24"/>
          <w:szCs w:val="24"/>
        </w:rPr>
        <w:t>“. Dále upozorňuje, že</w:t>
      </w:r>
      <w:r w:rsidR="00A41963">
        <w:rPr>
          <w:rFonts w:ascii="Times New Roman" w:hAnsi="Times New Roman" w:cs="Times New Roman"/>
          <w:sz w:val="24"/>
          <w:szCs w:val="24"/>
        </w:rPr>
        <w:t>:</w:t>
      </w:r>
      <w:r w:rsidR="00405E2B" w:rsidRPr="00780A90">
        <w:rPr>
          <w:rFonts w:ascii="Times New Roman" w:hAnsi="Times New Roman" w:cs="Times New Roman"/>
          <w:sz w:val="24"/>
          <w:szCs w:val="24"/>
        </w:rPr>
        <w:t xml:space="preserve"> „Není v něm skoro děj</w:t>
      </w:r>
      <w:r w:rsidR="00702770" w:rsidRPr="00780A90">
        <w:rPr>
          <w:rFonts w:ascii="Times New Roman" w:hAnsi="Times New Roman" w:cs="Times New Roman"/>
          <w:sz w:val="24"/>
          <w:szCs w:val="24"/>
        </w:rPr>
        <w:t>e. Hrdina se obmezuje na jediné: že chodí po svém pokoji, neb se prochází ulicemi a přemítá“</w:t>
      </w:r>
      <w:r w:rsidR="009B76D9" w:rsidRPr="00780A90">
        <w:rPr>
          <w:rFonts w:ascii="Times New Roman" w:hAnsi="Times New Roman" w:cs="Times New Roman"/>
          <w:sz w:val="24"/>
          <w:szCs w:val="24"/>
        </w:rPr>
        <w:t xml:space="preserve"> Také zdůrazňuje, že svou knihu složil </w:t>
      </w:r>
      <w:r w:rsidR="00850E31" w:rsidRPr="00780A90">
        <w:rPr>
          <w:rFonts w:ascii="Times New Roman" w:hAnsi="Times New Roman" w:cs="Times New Roman"/>
          <w:sz w:val="24"/>
          <w:szCs w:val="24"/>
        </w:rPr>
        <w:t>„ne z příběhův, ale z psychických procesů</w:t>
      </w:r>
      <w:r w:rsidR="00AF3F42" w:rsidRPr="00780A90">
        <w:rPr>
          <w:rFonts w:ascii="Times New Roman" w:hAnsi="Times New Roman" w:cs="Times New Roman"/>
          <w:sz w:val="24"/>
          <w:szCs w:val="24"/>
        </w:rPr>
        <w:t>.“</w:t>
      </w:r>
      <w:r w:rsidR="00E041F3" w:rsidRPr="00780A90">
        <w:rPr>
          <w:rStyle w:val="Znakapoznpodarou"/>
          <w:rFonts w:ascii="Times New Roman" w:hAnsi="Times New Roman" w:cs="Times New Roman"/>
          <w:sz w:val="24"/>
          <w:szCs w:val="24"/>
        </w:rPr>
        <w:footnoteReference w:id="152"/>
      </w:r>
    </w:p>
    <w:p w14:paraId="141FBC01" w14:textId="1CB78339" w:rsidR="00004863" w:rsidRDefault="008D12A7" w:rsidP="00CD7115">
      <w:pPr>
        <w:spacing w:before="240" w:after="240" w:line="360" w:lineRule="auto"/>
        <w:ind w:firstLine="709"/>
        <w:rPr>
          <w:rFonts w:ascii="Times New Roman" w:hAnsi="Times New Roman" w:cs="Times New Roman"/>
          <w:sz w:val="24"/>
          <w:szCs w:val="24"/>
        </w:rPr>
      </w:pPr>
      <w:r w:rsidRPr="008D12A7">
        <w:rPr>
          <w:rFonts w:ascii="Times New Roman" w:hAnsi="Times New Roman" w:cs="Times New Roman"/>
          <w:sz w:val="24"/>
          <w:szCs w:val="24"/>
        </w:rPr>
        <w:t>V díle se objevuje autorský vypravěč, který má hluboký vhled do myšlenek svých postav. Je přítomen pouze jako hlas, jehož identita zůstává skryta</w:t>
      </w:r>
      <w:r w:rsidR="00F66FCF">
        <w:rPr>
          <w:rFonts w:ascii="Times New Roman" w:hAnsi="Times New Roman" w:cs="Times New Roman"/>
          <w:sz w:val="24"/>
          <w:szCs w:val="24"/>
        </w:rPr>
        <w:t xml:space="preserve">, </w:t>
      </w:r>
      <w:r w:rsidRPr="008D12A7">
        <w:rPr>
          <w:rFonts w:ascii="Times New Roman" w:hAnsi="Times New Roman" w:cs="Times New Roman"/>
          <w:sz w:val="24"/>
          <w:szCs w:val="24"/>
        </w:rPr>
        <w:t>neprojevuje se přímo a vypráví v er-formě v minulém čase. Podle Friedmanovy klasifikace bychom ho mohli označit za</w:t>
      </w:r>
      <w:r w:rsidR="00F66FCF">
        <w:rPr>
          <w:rFonts w:ascii="Times New Roman" w:hAnsi="Times New Roman" w:cs="Times New Roman"/>
          <w:sz w:val="24"/>
          <w:szCs w:val="24"/>
        </w:rPr>
        <w:t xml:space="preserve"> vypravěče s neutrální vševědoucností</w:t>
      </w:r>
      <w:r w:rsidRPr="008D12A7">
        <w:rPr>
          <w:rFonts w:ascii="Times New Roman" w:hAnsi="Times New Roman" w:cs="Times New Roman"/>
          <w:sz w:val="24"/>
          <w:szCs w:val="24"/>
        </w:rPr>
        <w:t xml:space="preserve">, protože nedochází k přímému zásahu vypravěče do děje, ale jeho existence je stále patrná. Genettův pohled ho označuje jako extradiegetického </w:t>
      </w:r>
      <w:r w:rsidR="00F66FCF">
        <w:rPr>
          <w:rFonts w:ascii="Times New Roman" w:hAnsi="Times New Roman" w:cs="Times New Roman"/>
          <w:sz w:val="24"/>
          <w:szCs w:val="24"/>
        </w:rPr>
        <w:t>a heterodiegetického, stojí totiž</w:t>
      </w:r>
      <w:r w:rsidR="00B70431">
        <w:rPr>
          <w:rFonts w:ascii="Times New Roman" w:hAnsi="Times New Roman" w:cs="Times New Roman"/>
          <w:sz w:val="24"/>
          <w:szCs w:val="24"/>
        </w:rPr>
        <w:t xml:space="preserve"> „nad“ samotným příběhem a zároveň se ho přímo neúčastní.</w:t>
      </w:r>
      <w:r w:rsidR="00CD7115">
        <w:rPr>
          <w:rFonts w:ascii="Times New Roman" w:hAnsi="Times New Roman" w:cs="Times New Roman"/>
          <w:sz w:val="24"/>
          <w:szCs w:val="24"/>
        </w:rPr>
        <w:t xml:space="preserve"> </w:t>
      </w:r>
      <w:r w:rsidR="00E17BF2" w:rsidRPr="00500327">
        <w:rPr>
          <w:rFonts w:ascii="Times New Roman" w:hAnsi="Times New Roman" w:cs="Times New Roman"/>
          <w:sz w:val="24"/>
          <w:szCs w:val="24"/>
        </w:rPr>
        <w:t>Prostřednictvím tohoto vypravěče autor předává myšlenky, pocity a atmosféru, které má v úmyslu vyjádřit. Vypravěč tak může sloužit jako prostředník mezi autorem a čtenářem, poskytující určitý rámec a perspektivu pro pochopení příběhu.</w:t>
      </w:r>
    </w:p>
    <w:p w14:paraId="06052904" w14:textId="5CFDC252" w:rsidR="00320AF9" w:rsidRDefault="003F47DF" w:rsidP="00DC2774">
      <w:pPr>
        <w:spacing w:after="240" w:line="360" w:lineRule="auto"/>
        <w:ind w:firstLine="709"/>
        <w:rPr>
          <w:rFonts w:ascii="Times New Roman" w:hAnsi="Times New Roman" w:cs="Times New Roman"/>
          <w:sz w:val="24"/>
          <w:szCs w:val="24"/>
        </w:rPr>
      </w:pPr>
      <w:r w:rsidRPr="003F47DF">
        <w:rPr>
          <w:rFonts w:ascii="Times New Roman" w:hAnsi="Times New Roman" w:cs="Times New Roman"/>
          <w:sz w:val="24"/>
          <w:szCs w:val="24"/>
        </w:rPr>
        <w:t>Vypravěč</w:t>
      </w:r>
      <w:r w:rsidR="00984544">
        <w:rPr>
          <w:rFonts w:ascii="Times New Roman" w:hAnsi="Times New Roman" w:cs="Times New Roman"/>
          <w:sz w:val="24"/>
          <w:szCs w:val="24"/>
        </w:rPr>
        <w:t xml:space="preserve"> zde rovněž</w:t>
      </w:r>
      <w:r w:rsidR="00E21E4A">
        <w:rPr>
          <w:rFonts w:ascii="Times New Roman" w:hAnsi="Times New Roman" w:cs="Times New Roman"/>
          <w:sz w:val="24"/>
          <w:szCs w:val="24"/>
        </w:rPr>
        <w:t>,</w:t>
      </w:r>
      <w:r w:rsidR="00984544">
        <w:rPr>
          <w:rFonts w:ascii="Times New Roman" w:hAnsi="Times New Roman" w:cs="Times New Roman"/>
          <w:sz w:val="24"/>
          <w:szCs w:val="24"/>
        </w:rPr>
        <w:t xml:space="preserve"> jako v </w:t>
      </w:r>
      <w:r w:rsidR="00984544" w:rsidRPr="007914D3">
        <w:rPr>
          <w:rFonts w:ascii="Times New Roman" w:hAnsi="Times New Roman" w:cs="Times New Roman"/>
          <w:i/>
          <w:iCs/>
          <w:sz w:val="24"/>
          <w:szCs w:val="24"/>
        </w:rPr>
        <w:t xml:space="preserve">Románech tří </w:t>
      </w:r>
      <w:r w:rsidR="00974248" w:rsidRPr="007914D3">
        <w:rPr>
          <w:rFonts w:ascii="Times New Roman" w:hAnsi="Times New Roman" w:cs="Times New Roman"/>
          <w:i/>
          <w:iCs/>
          <w:sz w:val="24"/>
          <w:szCs w:val="24"/>
        </w:rPr>
        <w:t>mágů</w:t>
      </w:r>
      <w:r w:rsidR="00E21E4A">
        <w:rPr>
          <w:rFonts w:ascii="Times New Roman" w:hAnsi="Times New Roman" w:cs="Times New Roman"/>
          <w:i/>
          <w:iCs/>
          <w:sz w:val="24"/>
          <w:szCs w:val="24"/>
        </w:rPr>
        <w:t>,</w:t>
      </w:r>
      <w:r w:rsidR="00974248" w:rsidRPr="003F47DF">
        <w:rPr>
          <w:rFonts w:ascii="Times New Roman" w:hAnsi="Times New Roman" w:cs="Times New Roman"/>
          <w:sz w:val="24"/>
          <w:szCs w:val="24"/>
        </w:rPr>
        <w:t xml:space="preserve"> používá</w:t>
      </w:r>
      <w:r w:rsidRPr="003F47DF">
        <w:rPr>
          <w:rFonts w:ascii="Times New Roman" w:hAnsi="Times New Roman" w:cs="Times New Roman"/>
          <w:sz w:val="24"/>
          <w:szCs w:val="24"/>
        </w:rPr>
        <w:t xml:space="preserve"> </w:t>
      </w:r>
      <w:r w:rsidR="00542740">
        <w:rPr>
          <w:rFonts w:ascii="Times New Roman" w:hAnsi="Times New Roman" w:cs="Times New Roman"/>
          <w:sz w:val="24"/>
          <w:szCs w:val="24"/>
        </w:rPr>
        <w:t>smyslově evokativn</w:t>
      </w:r>
      <w:r w:rsidRPr="003F47DF">
        <w:rPr>
          <w:rFonts w:ascii="Times New Roman" w:hAnsi="Times New Roman" w:cs="Times New Roman"/>
          <w:sz w:val="24"/>
          <w:szCs w:val="24"/>
        </w:rPr>
        <w:t xml:space="preserve">í styl vyprávění, který je bohatý na metafory a intenzivní využití barev, jež dotvářejí atmosféru. Karásek se především zaměřuje na barvy černou, bílou a zlatou. V </w:t>
      </w:r>
      <w:r w:rsidRPr="007914D3">
        <w:rPr>
          <w:rFonts w:ascii="Times New Roman" w:hAnsi="Times New Roman" w:cs="Times New Roman"/>
          <w:i/>
          <w:iCs/>
          <w:sz w:val="24"/>
          <w:szCs w:val="24"/>
        </w:rPr>
        <w:t>Románech tří mágů</w:t>
      </w:r>
      <w:r w:rsidRPr="003F47DF">
        <w:rPr>
          <w:rFonts w:ascii="Times New Roman" w:hAnsi="Times New Roman" w:cs="Times New Roman"/>
          <w:sz w:val="24"/>
          <w:szCs w:val="24"/>
        </w:rPr>
        <w:t xml:space="preserve"> byly tyto barvy spojeny s mileneckými páry, avšak </w:t>
      </w:r>
      <w:r w:rsidR="00374346">
        <w:rPr>
          <w:rFonts w:ascii="Times New Roman" w:hAnsi="Times New Roman" w:cs="Times New Roman"/>
          <w:sz w:val="24"/>
          <w:szCs w:val="24"/>
        </w:rPr>
        <w:t xml:space="preserve">můžeme </w:t>
      </w:r>
      <w:r w:rsidRPr="003F47DF">
        <w:rPr>
          <w:rFonts w:ascii="Times New Roman" w:hAnsi="Times New Roman" w:cs="Times New Roman"/>
          <w:sz w:val="24"/>
          <w:szCs w:val="24"/>
        </w:rPr>
        <w:t>pozor</w:t>
      </w:r>
      <w:r w:rsidR="00374346">
        <w:rPr>
          <w:rFonts w:ascii="Times New Roman" w:hAnsi="Times New Roman" w:cs="Times New Roman"/>
          <w:sz w:val="24"/>
          <w:szCs w:val="24"/>
        </w:rPr>
        <w:t>ovat</w:t>
      </w:r>
      <w:r w:rsidRPr="003F47DF">
        <w:rPr>
          <w:rFonts w:ascii="Times New Roman" w:hAnsi="Times New Roman" w:cs="Times New Roman"/>
          <w:sz w:val="24"/>
          <w:szCs w:val="24"/>
        </w:rPr>
        <w:t xml:space="preserve">, že i v </w:t>
      </w:r>
      <w:r w:rsidRPr="007914D3">
        <w:rPr>
          <w:rFonts w:ascii="Times New Roman" w:hAnsi="Times New Roman" w:cs="Times New Roman"/>
          <w:i/>
          <w:iCs/>
          <w:sz w:val="24"/>
          <w:szCs w:val="24"/>
        </w:rPr>
        <w:t>Gotické duši</w:t>
      </w:r>
      <w:r w:rsidRPr="003F47DF">
        <w:rPr>
          <w:rFonts w:ascii="Times New Roman" w:hAnsi="Times New Roman" w:cs="Times New Roman"/>
          <w:sz w:val="24"/>
          <w:szCs w:val="24"/>
        </w:rPr>
        <w:t xml:space="preserve"> jsou tyto barvy využívány. Veškeré negativní vjemy jsou pro něj spojeny s černou </w:t>
      </w:r>
      <w:r w:rsidR="00374346" w:rsidRPr="003F47DF">
        <w:rPr>
          <w:rFonts w:ascii="Times New Roman" w:hAnsi="Times New Roman" w:cs="Times New Roman"/>
          <w:sz w:val="24"/>
          <w:szCs w:val="24"/>
        </w:rPr>
        <w:t>barvou</w:t>
      </w:r>
      <w:r w:rsidR="00374346">
        <w:rPr>
          <w:rFonts w:ascii="Times New Roman" w:hAnsi="Times New Roman" w:cs="Times New Roman"/>
          <w:sz w:val="24"/>
          <w:szCs w:val="24"/>
        </w:rPr>
        <w:t>. O</w:t>
      </w:r>
      <w:r w:rsidR="00374346" w:rsidRPr="003F47DF">
        <w:rPr>
          <w:rFonts w:ascii="Times New Roman" w:hAnsi="Times New Roman" w:cs="Times New Roman"/>
          <w:sz w:val="24"/>
          <w:szCs w:val="24"/>
        </w:rPr>
        <w:t>tec</w:t>
      </w:r>
      <w:r w:rsidRPr="003F47DF">
        <w:rPr>
          <w:rFonts w:ascii="Times New Roman" w:hAnsi="Times New Roman" w:cs="Times New Roman"/>
          <w:sz w:val="24"/>
          <w:szCs w:val="24"/>
        </w:rPr>
        <w:t xml:space="preserve"> </w:t>
      </w:r>
      <w:r w:rsidR="009F7D0F">
        <w:rPr>
          <w:rFonts w:ascii="Times New Roman" w:hAnsi="Times New Roman" w:cs="Times New Roman"/>
          <w:sz w:val="24"/>
          <w:szCs w:val="24"/>
        </w:rPr>
        <w:t>chodil</w:t>
      </w:r>
      <w:r w:rsidR="009F7D0F" w:rsidRPr="00780A90">
        <w:rPr>
          <w:rFonts w:ascii="Times New Roman" w:hAnsi="Times New Roman" w:cs="Times New Roman"/>
          <w:sz w:val="24"/>
          <w:szCs w:val="24"/>
        </w:rPr>
        <w:t xml:space="preserve"> „v oblecích věčně černých“</w:t>
      </w:r>
      <w:r w:rsidR="00DA532B" w:rsidRPr="00780A90">
        <w:rPr>
          <w:rStyle w:val="Znakapoznpodarou"/>
          <w:rFonts w:ascii="Times New Roman" w:hAnsi="Times New Roman" w:cs="Times New Roman"/>
          <w:sz w:val="24"/>
          <w:szCs w:val="24"/>
        </w:rPr>
        <w:footnoteReference w:id="153"/>
      </w:r>
      <w:r w:rsidR="009F7D0F" w:rsidRPr="00780A90">
        <w:rPr>
          <w:rFonts w:ascii="Times New Roman" w:hAnsi="Times New Roman" w:cs="Times New Roman"/>
          <w:sz w:val="24"/>
          <w:szCs w:val="24"/>
        </w:rPr>
        <w:t>,</w:t>
      </w:r>
      <w:r w:rsidRPr="00780A90">
        <w:rPr>
          <w:rFonts w:ascii="Times New Roman" w:hAnsi="Times New Roman" w:cs="Times New Roman"/>
          <w:sz w:val="24"/>
          <w:szCs w:val="24"/>
        </w:rPr>
        <w:t xml:space="preserve"> </w:t>
      </w:r>
      <w:r w:rsidR="009F7D0F" w:rsidRPr="00780A90">
        <w:rPr>
          <w:rFonts w:ascii="Times New Roman" w:hAnsi="Times New Roman" w:cs="Times New Roman"/>
          <w:sz w:val="24"/>
          <w:szCs w:val="24"/>
        </w:rPr>
        <w:t>zdi chrámů „působily dojmem holého a bezútěšného černa žalářního</w:t>
      </w:r>
      <w:r w:rsidR="002C5B6F" w:rsidRPr="00780A90">
        <w:rPr>
          <w:rFonts w:ascii="Times New Roman" w:hAnsi="Times New Roman" w:cs="Times New Roman"/>
          <w:sz w:val="24"/>
          <w:szCs w:val="24"/>
        </w:rPr>
        <w:t>“</w:t>
      </w:r>
      <w:r w:rsidR="007A6622" w:rsidRPr="00780A90">
        <w:rPr>
          <w:rStyle w:val="Znakapoznpodarou"/>
          <w:rFonts w:ascii="Times New Roman" w:hAnsi="Times New Roman" w:cs="Times New Roman"/>
          <w:sz w:val="24"/>
          <w:szCs w:val="24"/>
        </w:rPr>
        <w:footnoteReference w:id="154"/>
      </w:r>
      <w:r w:rsidR="009F7D0F" w:rsidRPr="00780A90">
        <w:rPr>
          <w:rFonts w:ascii="Times New Roman" w:hAnsi="Times New Roman" w:cs="Times New Roman"/>
          <w:sz w:val="24"/>
          <w:szCs w:val="24"/>
        </w:rPr>
        <w:t xml:space="preserve"> a jeho výchova v péči tet se odehrávala v „pradávném rodinném domě, plném těžkého, tmavého nábytku</w:t>
      </w:r>
      <w:r w:rsidR="009D3E70" w:rsidRPr="00780A90">
        <w:rPr>
          <w:rStyle w:val="Znakapoznpodarou"/>
          <w:rFonts w:ascii="Times New Roman" w:hAnsi="Times New Roman" w:cs="Times New Roman"/>
          <w:sz w:val="24"/>
          <w:szCs w:val="24"/>
        </w:rPr>
        <w:footnoteReference w:id="155"/>
      </w:r>
      <w:r w:rsidR="009F7D0F" w:rsidRPr="00780A90">
        <w:rPr>
          <w:rFonts w:ascii="Times New Roman" w:hAnsi="Times New Roman" w:cs="Times New Roman"/>
          <w:sz w:val="24"/>
          <w:szCs w:val="24"/>
        </w:rPr>
        <w:t>“.</w:t>
      </w:r>
      <w:r w:rsidR="00AC15D6" w:rsidRPr="00780A90">
        <w:rPr>
          <w:rFonts w:ascii="Times New Roman" w:hAnsi="Times New Roman" w:cs="Times New Roman"/>
          <w:sz w:val="24"/>
          <w:szCs w:val="24"/>
        </w:rPr>
        <w:t xml:space="preserve"> Naopak mladík, jenž protagonistu zaujal, byl „tak bílý, jemný, žensky něžný</w:t>
      </w:r>
      <w:r w:rsidR="002C5B6F" w:rsidRPr="00780A90">
        <w:rPr>
          <w:rFonts w:ascii="Times New Roman" w:hAnsi="Times New Roman" w:cs="Times New Roman"/>
          <w:sz w:val="24"/>
          <w:szCs w:val="24"/>
        </w:rPr>
        <w:t>“</w:t>
      </w:r>
      <w:r w:rsidR="002C5B6F" w:rsidRPr="00780A90">
        <w:rPr>
          <w:rStyle w:val="Znakapoznpodarou"/>
          <w:rFonts w:ascii="Times New Roman" w:hAnsi="Times New Roman" w:cs="Times New Roman"/>
          <w:sz w:val="24"/>
          <w:szCs w:val="24"/>
        </w:rPr>
        <w:footnoteReference w:id="156"/>
      </w:r>
      <w:r w:rsidR="00AC15D6" w:rsidRPr="00780A90">
        <w:rPr>
          <w:rFonts w:ascii="Times New Roman" w:hAnsi="Times New Roman" w:cs="Times New Roman"/>
          <w:sz w:val="24"/>
          <w:szCs w:val="24"/>
        </w:rPr>
        <w:t>, matku si představoval plnou „bílé, křehké krásy jako světici, nad jejímiž vlasy dohasla právě zlatá mystická záře“</w:t>
      </w:r>
      <w:r w:rsidR="000F0452" w:rsidRPr="00780A90">
        <w:rPr>
          <w:rStyle w:val="Znakapoznpodarou"/>
          <w:rFonts w:ascii="Times New Roman" w:hAnsi="Times New Roman" w:cs="Times New Roman"/>
          <w:sz w:val="24"/>
          <w:szCs w:val="24"/>
        </w:rPr>
        <w:footnoteReference w:id="157"/>
      </w:r>
      <w:r w:rsidR="00974248" w:rsidRPr="00780A90">
        <w:rPr>
          <w:rFonts w:ascii="Times New Roman" w:hAnsi="Times New Roman" w:cs="Times New Roman"/>
          <w:sz w:val="24"/>
          <w:szCs w:val="24"/>
        </w:rPr>
        <w:t xml:space="preserve"> a budoucího přítele si představoval s „vonnými vlasy, zachvívajícími se, barvy zlata. A jemné ruce by musil </w:t>
      </w:r>
      <w:proofErr w:type="gramStart"/>
      <w:r w:rsidR="00974248" w:rsidRPr="00780A90">
        <w:rPr>
          <w:rFonts w:ascii="Times New Roman" w:hAnsi="Times New Roman" w:cs="Times New Roman"/>
          <w:sz w:val="24"/>
          <w:szCs w:val="24"/>
        </w:rPr>
        <w:t>míti</w:t>
      </w:r>
      <w:proofErr w:type="gramEnd"/>
      <w:r w:rsidR="00974248" w:rsidRPr="00780A90">
        <w:rPr>
          <w:rFonts w:ascii="Times New Roman" w:hAnsi="Times New Roman" w:cs="Times New Roman"/>
          <w:sz w:val="24"/>
          <w:szCs w:val="24"/>
        </w:rPr>
        <w:t>: dlouhé, jako vysílené, bledé prsty. (…) Jejich nahota by jej dráždila, rafinovaně bílá.“</w:t>
      </w:r>
      <w:r w:rsidR="00774733" w:rsidRPr="00780A90">
        <w:rPr>
          <w:rStyle w:val="Znakapoznpodarou"/>
          <w:rFonts w:ascii="Times New Roman" w:hAnsi="Times New Roman" w:cs="Times New Roman"/>
          <w:sz w:val="24"/>
          <w:szCs w:val="24"/>
        </w:rPr>
        <w:footnoteReference w:id="158"/>
      </w:r>
    </w:p>
    <w:p w14:paraId="4979C971" w14:textId="77777777" w:rsidR="00DC2774" w:rsidRPr="00320AF9" w:rsidRDefault="00DC2774" w:rsidP="00DC2774">
      <w:pPr>
        <w:spacing w:after="240" w:line="360" w:lineRule="auto"/>
        <w:rPr>
          <w:rFonts w:ascii="Times New Roman" w:hAnsi="Times New Roman" w:cs="Times New Roman"/>
          <w:sz w:val="24"/>
          <w:szCs w:val="24"/>
        </w:rPr>
      </w:pPr>
    </w:p>
    <w:p w14:paraId="4CD39E05" w14:textId="3AC8BDBC" w:rsidR="00592E19" w:rsidRDefault="005F6AE7" w:rsidP="00320AF9">
      <w:pPr>
        <w:pStyle w:val="Nadpis2"/>
        <w:spacing w:before="0" w:after="240"/>
        <w:ind w:firstLine="357"/>
      </w:pPr>
      <w:bookmarkStart w:id="118" w:name="_Toc164691152"/>
      <w:bookmarkStart w:id="119" w:name="_Toc164965088"/>
      <w:r>
        <w:t>9</w:t>
      </w:r>
      <w:r w:rsidR="00592E19">
        <w:t xml:space="preserve">.5 </w:t>
      </w:r>
      <w:r w:rsidR="00261702">
        <w:t>Motivy</w:t>
      </w:r>
      <w:bookmarkEnd w:id="118"/>
      <w:bookmarkEnd w:id="119"/>
      <w:r w:rsidR="00261702">
        <w:t xml:space="preserve"> </w:t>
      </w:r>
    </w:p>
    <w:p w14:paraId="5BECBCEA" w14:textId="77777777" w:rsidR="00414F87" w:rsidRPr="00414F87" w:rsidRDefault="00414F87" w:rsidP="00414F87"/>
    <w:p w14:paraId="4E7C4290" w14:textId="4CAEC9DF" w:rsidR="00261702" w:rsidRDefault="005F6AE7" w:rsidP="005F6AE7">
      <w:pPr>
        <w:pStyle w:val="Nadpis3"/>
        <w:spacing w:after="240"/>
        <w:ind w:firstLine="357"/>
      </w:pPr>
      <w:bookmarkStart w:id="120" w:name="_Toc164691153"/>
      <w:bookmarkStart w:id="121" w:name="_Toc164965089"/>
      <w:r>
        <w:t>9</w:t>
      </w:r>
      <w:r w:rsidR="00437C8E">
        <w:t xml:space="preserve">.5.1 </w:t>
      </w:r>
      <w:r w:rsidR="00261702">
        <w:t>Nihilismus</w:t>
      </w:r>
      <w:bookmarkEnd w:id="120"/>
      <w:bookmarkEnd w:id="121"/>
    </w:p>
    <w:p w14:paraId="2E2DA3D8" w14:textId="508A21C7" w:rsidR="00D17EB4" w:rsidRPr="00500327" w:rsidRDefault="00E153D9" w:rsidP="00414F87">
      <w:pPr>
        <w:spacing w:after="240" w:line="360" w:lineRule="auto"/>
        <w:ind w:firstLine="709"/>
        <w:rPr>
          <w:rFonts w:ascii="Times New Roman" w:hAnsi="Times New Roman" w:cs="Times New Roman"/>
          <w:sz w:val="24"/>
          <w:szCs w:val="24"/>
        </w:rPr>
      </w:pPr>
      <w:r w:rsidRPr="00500327">
        <w:rPr>
          <w:rFonts w:ascii="Times New Roman" w:hAnsi="Times New Roman" w:cs="Times New Roman"/>
          <w:sz w:val="24"/>
          <w:szCs w:val="24"/>
        </w:rPr>
        <w:t xml:space="preserve">Fedor Soldan zdůrazňuje, že Karáskovo pojetí češství je v </w:t>
      </w:r>
      <w:r w:rsidRPr="00500327">
        <w:rPr>
          <w:rFonts w:ascii="Times New Roman" w:hAnsi="Times New Roman" w:cs="Times New Roman"/>
          <w:i/>
          <w:iCs/>
          <w:sz w:val="24"/>
          <w:szCs w:val="24"/>
        </w:rPr>
        <w:t xml:space="preserve">Gotické </w:t>
      </w:r>
      <w:r w:rsidR="0040224D" w:rsidRPr="00500327">
        <w:rPr>
          <w:rFonts w:ascii="Times New Roman" w:hAnsi="Times New Roman" w:cs="Times New Roman"/>
          <w:i/>
          <w:iCs/>
          <w:sz w:val="24"/>
          <w:szCs w:val="24"/>
        </w:rPr>
        <w:t>duši</w:t>
      </w:r>
      <w:r w:rsidR="0040224D" w:rsidRPr="00500327">
        <w:rPr>
          <w:rFonts w:ascii="Times New Roman" w:hAnsi="Times New Roman" w:cs="Times New Roman"/>
          <w:sz w:val="24"/>
          <w:szCs w:val="24"/>
        </w:rPr>
        <w:t xml:space="preserve"> modernější</w:t>
      </w:r>
      <w:r w:rsidRPr="00500327">
        <w:rPr>
          <w:rFonts w:ascii="Times New Roman" w:hAnsi="Times New Roman" w:cs="Times New Roman"/>
          <w:sz w:val="24"/>
          <w:szCs w:val="24"/>
        </w:rPr>
        <w:t xml:space="preserve"> a sympatičtější než </w:t>
      </w:r>
      <w:r w:rsidR="0040224D" w:rsidRPr="00500327">
        <w:rPr>
          <w:rFonts w:ascii="Times New Roman" w:hAnsi="Times New Roman" w:cs="Times New Roman"/>
          <w:sz w:val="24"/>
          <w:szCs w:val="24"/>
        </w:rPr>
        <w:t xml:space="preserve">například </w:t>
      </w:r>
      <w:r w:rsidRPr="00500327">
        <w:rPr>
          <w:rFonts w:ascii="Times New Roman" w:hAnsi="Times New Roman" w:cs="Times New Roman"/>
          <w:sz w:val="24"/>
          <w:szCs w:val="24"/>
        </w:rPr>
        <w:t>pojetí Zeyer</w:t>
      </w:r>
      <w:r w:rsidR="0040224D" w:rsidRPr="00500327">
        <w:rPr>
          <w:rFonts w:ascii="Times New Roman" w:hAnsi="Times New Roman" w:cs="Times New Roman"/>
          <w:sz w:val="24"/>
          <w:szCs w:val="24"/>
        </w:rPr>
        <w:t>ovo</w:t>
      </w:r>
      <w:r w:rsidRPr="00500327">
        <w:rPr>
          <w:rFonts w:ascii="Times New Roman" w:hAnsi="Times New Roman" w:cs="Times New Roman"/>
          <w:sz w:val="24"/>
          <w:szCs w:val="24"/>
        </w:rPr>
        <w:t>. Soldan také upozorňuje, že se Karásek v</w:t>
      </w:r>
      <w:r w:rsidR="00B605BA" w:rsidRPr="00500327">
        <w:rPr>
          <w:rFonts w:ascii="Times New Roman" w:hAnsi="Times New Roman" w:cs="Times New Roman"/>
          <w:sz w:val="24"/>
          <w:szCs w:val="24"/>
        </w:rPr>
        <w:t> </w:t>
      </w:r>
      <w:r w:rsidRPr="00500327">
        <w:rPr>
          <w:rFonts w:ascii="Times New Roman" w:hAnsi="Times New Roman" w:cs="Times New Roman"/>
          <w:sz w:val="24"/>
          <w:szCs w:val="24"/>
        </w:rPr>
        <w:t>t</w:t>
      </w:r>
      <w:r w:rsidR="00B605BA" w:rsidRPr="00500327">
        <w:rPr>
          <w:rFonts w:ascii="Times New Roman" w:hAnsi="Times New Roman" w:cs="Times New Roman"/>
          <w:sz w:val="24"/>
          <w:szCs w:val="24"/>
        </w:rPr>
        <w:t xml:space="preserve">omto díle </w:t>
      </w:r>
      <w:r w:rsidRPr="00500327">
        <w:rPr>
          <w:rFonts w:ascii="Times New Roman" w:hAnsi="Times New Roman" w:cs="Times New Roman"/>
          <w:sz w:val="24"/>
          <w:szCs w:val="24"/>
        </w:rPr>
        <w:t>zabývá problémem českého nihilismu.</w:t>
      </w:r>
      <w:r w:rsidR="00656AB9" w:rsidRPr="00500327">
        <w:rPr>
          <w:rStyle w:val="Znakapoznpodarou"/>
          <w:rFonts w:ascii="Times New Roman" w:hAnsi="Times New Roman" w:cs="Times New Roman"/>
          <w:sz w:val="24"/>
          <w:szCs w:val="24"/>
        </w:rPr>
        <w:footnoteReference w:id="159"/>
      </w:r>
      <w:r w:rsidR="000F2D99" w:rsidRPr="00500327">
        <w:rPr>
          <w:rFonts w:ascii="Times New Roman" w:hAnsi="Times New Roman" w:cs="Times New Roman"/>
          <w:sz w:val="24"/>
          <w:szCs w:val="24"/>
        </w:rPr>
        <w:t xml:space="preserve"> </w:t>
      </w:r>
      <w:r w:rsidR="00692E8B" w:rsidRPr="00500327">
        <w:rPr>
          <w:rFonts w:ascii="Times New Roman" w:hAnsi="Times New Roman" w:cs="Times New Roman"/>
          <w:sz w:val="24"/>
          <w:szCs w:val="24"/>
        </w:rPr>
        <w:t xml:space="preserve">Nihilismus je charakterizován touhou po nicotě, popíráním, ztrátou vůle v sebe sama a vírou v nic. Kromě toho dochází k znehodnocování života, upínání na egoismus a odhodlanosti negovat vše, co je považováno za falešné a </w:t>
      </w:r>
      <w:r w:rsidR="003130FF" w:rsidRPr="00500327">
        <w:rPr>
          <w:rFonts w:ascii="Times New Roman" w:hAnsi="Times New Roman" w:cs="Times New Roman"/>
          <w:sz w:val="24"/>
          <w:szCs w:val="24"/>
        </w:rPr>
        <w:t>neživotné</w:t>
      </w:r>
      <w:r w:rsidR="003130FF" w:rsidRPr="00500327">
        <w:rPr>
          <w:rStyle w:val="Znakapoznpodarou"/>
          <w:rFonts w:ascii="Times New Roman" w:hAnsi="Times New Roman" w:cs="Times New Roman"/>
          <w:sz w:val="24"/>
          <w:szCs w:val="24"/>
        </w:rPr>
        <w:footnoteReference w:id="160"/>
      </w:r>
      <w:r w:rsidR="00692E8B" w:rsidRPr="00500327">
        <w:rPr>
          <w:rFonts w:ascii="Times New Roman" w:hAnsi="Times New Roman" w:cs="Times New Roman"/>
          <w:sz w:val="24"/>
          <w:szCs w:val="24"/>
        </w:rPr>
        <w:t>. Ideovým základem tohoto hnutí se stal absolutní individualismus, který se staví proti autoritám náboženství, vlády a společenským normám. K tomu se přidává všeobecná agitace proti stávajícím společenským řádům.</w:t>
      </w:r>
      <w:r w:rsidR="0043083E" w:rsidRPr="00500327">
        <w:rPr>
          <w:rStyle w:val="Znakapoznpodarou"/>
          <w:rFonts w:ascii="Times New Roman" w:hAnsi="Times New Roman" w:cs="Times New Roman"/>
          <w:sz w:val="24"/>
          <w:szCs w:val="24"/>
        </w:rPr>
        <w:footnoteReference w:id="161"/>
      </w:r>
    </w:p>
    <w:p w14:paraId="4C481FDF" w14:textId="77777777" w:rsidR="003A0C33" w:rsidRDefault="0056436F" w:rsidP="00414F87">
      <w:pPr>
        <w:spacing w:after="240" w:line="360" w:lineRule="auto"/>
        <w:ind w:firstLine="709"/>
        <w:rPr>
          <w:rFonts w:ascii="Times New Roman" w:hAnsi="Times New Roman" w:cs="Times New Roman"/>
          <w:sz w:val="24"/>
          <w:szCs w:val="24"/>
        </w:rPr>
      </w:pPr>
      <w:r w:rsidRPr="00500327">
        <w:rPr>
          <w:rFonts w:ascii="Times New Roman" w:hAnsi="Times New Roman" w:cs="Times New Roman"/>
          <w:sz w:val="24"/>
          <w:szCs w:val="24"/>
        </w:rPr>
        <w:t xml:space="preserve">V </w:t>
      </w:r>
      <w:r w:rsidRPr="00500327">
        <w:rPr>
          <w:rFonts w:ascii="Times New Roman" w:hAnsi="Times New Roman" w:cs="Times New Roman"/>
          <w:i/>
          <w:iCs/>
          <w:sz w:val="24"/>
          <w:szCs w:val="24"/>
        </w:rPr>
        <w:t>Gotické duši</w:t>
      </w:r>
      <w:r w:rsidRPr="00500327">
        <w:rPr>
          <w:rFonts w:ascii="Times New Roman" w:hAnsi="Times New Roman" w:cs="Times New Roman"/>
          <w:sz w:val="24"/>
          <w:szCs w:val="24"/>
        </w:rPr>
        <w:t xml:space="preserve"> se odkazuje na Chelčického, který je popisován jako veliký a absolutní nihilista. Karásek zde naznačuje, že Chelčický byl typickým představitelem Čecha, který podle něj pracoval k nihilismu. Popisuje Chelčického jako osobu, která odmítala veškeré existující hodnoty a tvrdil, že nic nemá být na světě, že veškerá lidská činnost působí zlo</w:t>
      </w:r>
      <w:r w:rsidR="001273F0" w:rsidRPr="00500327">
        <w:rPr>
          <w:rFonts w:ascii="Times New Roman" w:hAnsi="Times New Roman" w:cs="Times New Roman"/>
          <w:sz w:val="24"/>
          <w:szCs w:val="24"/>
        </w:rPr>
        <w:t>.</w:t>
      </w:r>
      <w:r w:rsidR="000F2D99" w:rsidRPr="00500327">
        <w:rPr>
          <w:rFonts w:ascii="Times New Roman" w:hAnsi="Times New Roman" w:cs="Times New Roman"/>
          <w:sz w:val="24"/>
          <w:szCs w:val="24"/>
        </w:rPr>
        <w:t xml:space="preserve"> </w:t>
      </w:r>
    </w:p>
    <w:p w14:paraId="6A597DBC" w14:textId="318EBF28" w:rsidR="00AE7874" w:rsidRPr="00780A90" w:rsidRDefault="00AE7874" w:rsidP="00414F87">
      <w:pPr>
        <w:spacing w:after="240" w:line="360" w:lineRule="auto"/>
        <w:ind w:firstLine="709"/>
        <w:rPr>
          <w:rFonts w:ascii="Times New Roman" w:hAnsi="Times New Roman" w:cs="Times New Roman"/>
          <w:sz w:val="24"/>
          <w:szCs w:val="24"/>
        </w:rPr>
      </w:pPr>
      <w:r w:rsidRPr="00780A90">
        <w:rPr>
          <w:rFonts w:ascii="Times New Roman" w:hAnsi="Times New Roman" w:cs="Times New Roman"/>
          <w:sz w:val="24"/>
          <w:szCs w:val="24"/>
        </w:rPr>
        <w:t xml:space="preserve">„To byl typ Čecha, neboť všichni pracujeme k nihilismu. Nikdo nedovede všechno tak velikolepě </w:t>
      </w:r>
      <w:proofErr w:type="gramStart"/>
      <w:r w:rsidRPr="00780A90">
        <w:rPr>
          <w:rFonts w:ascii="Times New Roman" w:hAnsi="Times New Roman" w:cs="Times New Roman"/>
          <w:sz w:val="24"/>
          <w:szCs w:val="24"/>
        </w:rPr>
        <w:t>popříti</w:t>
      </w:r>
      <w:proofErr w:type="gramEnd"/>
      <w:r w:rsidRPr="00780A90">
        <w:rPr>
          <w:rFonts w:ascii="Times New Roman" w:hAnsi="Times New Roman" w:cs="Times New Roman"/>
          <w:sz w:val="24"/>
          <w:szCs w:val="24"/>
        </w:rPr>
        <w:t xml:space="preserve"> jako Čech, a Chelčický to dovedl přímo ideálně. Seděl si ve své chatě a škrtal věc za věcí. Nic nemá </w:t>
      </w:r>
      <w:proofErr w:type="gramStart"/>
      <w:r w:rsidRPr="00780A90">
        <w:rPr>
          <w:rFonts w:ascii="Times New Roman" w:hAnsi="Times New Roman" w:cs="Times New Roman"/>
          <w:sz w:val="24"/>
          <w:szCs w:val="24"/>
        </w:rPr>
        <w:t>býti</w:t>
      </w:r>
      <w:proofErr w:type="gramEnd"/>
      <w:r w:rsidRPr="00780A90">
        <w:rPr>
          <w:rFonts w:ascii="Times New Roman" w:hAnsi="Times New Roman" w:cs="Times New Roman"/>
          <w:sz w:val="24"/>
          <w:szCs w:val="24"/>
        </w:rPr>
        <w:t xml:space="preserve"> na světě. Docela nic. Krčmář, který šenkuje, kupec, který </w:t>
      </w:r>
      <w:proofErr w:type="gramStart"/>
      <w:r w:rsidRPr="00780A90">
        <w:rPr>
          <w:rFonts w:ascii="Times New Roman" w:hAnsi="Times New Roman" w:cs="Times New Roman"/>
          <w:sz w:val="24"/>
          <w:szCs w:val="24"/>
        </w:rPr>
        <w:t>kupčí</w:t>
      </w:r>
      <w:proofErr w:type="gramEnd"/>
      <w:r w:rsidRPr="00780A90">
        <w:rPr>
          <w:rFonts w:ascii="Times New Roman" w:hAnsi="Times New Roman" w:cs="Times New Roman"/>
          <w:sz w:val="24"/>
          <w:szCs w:val="24"/>
        </w:rPr>
        <w:t>, soudce, který soudí, žoldnéř, který bojuje, všichni působí zlo ve světě.“</w:t>
      </w:r>
      <w:r w:rsidR="006C2973" w:rsidRPr="00780A90">
        <w:rPr>
          <w:rStyle w:val="Znakapoznpodarou"/>
          <w:rFonts w:ascii="Times New Roman" w:hAnsi="Times New Roman" w:cs="Times New Roman"/>
          <w:sz w:val="24"/>
          <w:szCs w:val="24"/>
        </w:rPr>
        <w:footnoteReference w:id="162"/>
      </w:r>
    </w:p>
    <w:p w14:paraId="3BD43C97" w14:textId="5B1DB52A" w:rsidR="00B540FA" w:rsidRPr="00500327" w:rsidRDefault="0056436F" w:rsidP="00414F87">
      <w:pPr>
        <w:spacing w:after="240" w:line="360" w:lineRule="auto"/>
        <w:ind w:firstLine="709"/>
        <w:rPr>
          <w:rFonts w:ascii="Times New Roman" w:hAnsi="Times New Roman" w:cs="Times New Roman"/>
          <w:sz w:val="24"/>
          <w:szCs w:val="24"/>
        </w:rPr>
      </w:pPr>
      <w:r w:rsidRPr="00500327">
        <w:rPr>
          <w:rFonts w:ascii="Times New Roman" w:hAnsi="Times New Roman" w:cs="Times New Roman"/>
          <w:sz w:val="24"/>
          <w:szCs w:val="24"/>
        </w:rPr>
        <w:t>Karásek mohl prostřednictvím tohoto popisu Chelčického vyjádřit svůj vlastní pohled na současnou společnost a její směřování. Mohl vidět paralely mezi Chelčickým a</w:t>
      </w:r>
      <w:r w:rsidR="009B534D" w:rsidRPr="00500327">
        <w:rPr>
          <w:rFonts w:ascii="Times New Roman" w:hAnsi="Times New Roman" w:cs="Times New Roman"/>
          <w:sz w:val="24"/>
          <w:szCs w:val="24"/>
        </w:rPr>
        <w:t xml:space="preserve"> </w:t>
      </w:r>
      <w:r w:rsidRPr="00500327">
        <w:rPr>
          <w:rFonts w:ascii="Times New Roman" w:hAnsi="Times New Roman" w:cs="Times New Roman"/>
          <w:sz w:val="24"/>
          <w:szCs w:val="24"/>
        </w:rPr>
        <w:t xml:space="preserve">tendencemi v české společnosti, zejména pokud jde o postoj k autoritám, tradičním hodnotám a náboženství. </w:t>
      </w:r>
    </w:p>
    <w:p w14:paraId="36BD220A" w14:textId="77777777" w:rsidR="00F847FB" w:rsidRPr="00780A90" w:rsidRDefault="002D2185" w:rsidP="00414F87">
      <w:pPr>
        <w:spacing w:after="240" w:line="360" w:lineRule="auto"/>
        <w:ind w:firstLine="709"/>
        <w:rPr>
          <w:rFonts w:ascii="Times New Roman" w:hAnsi="Times New Roman" w:cs="Times New Roman"/>
          <w:sz w:val="24"/>
          <w:szCs w:val="24"/>
        </w:rPr>
      </w:pPr>
      <w:r w:rsidRPr="00780A90">
        <w:rPr>
          <w:rFonts w:ascii="Times New Roman" w:hAnsi="Times New Roman" w:cs="Times New Roman"/>
          <w:sz w:val="24"/>
          <w:szCs w:val="24"/>
        </w:rPr>
        <w:t xml:space="preserve">„Věřím v Boha? Ustrnul. Vždyť já vlastně v Boha nevěřím! Ozvalo se v jeho nitru. Ne, nikdy jsem nevěřil v něj s plnou určitostí! Nikdy! Ani jako dítě, ani teď! Bál jsem se sice něčeho tajemného a hrozného, co by </w:t>
      </w:r>
      <w:proofErr w:type="gramStart"/>
      <w:r w:rsidRPr="00780A90">
        <w:rPr>
          <w:rFonts w:ascii="Times New Roman" w:hAnsi="Times New Roman" w:cs="Times New Roman"/>
          <w:sz w:val="24"/>
          <w:szCs w:val="24"/>
        </w:rPr>
        <w:t>mne</w:t>
      </w:r>
      <w:proofErr w:type="gramEnd"/>
      <w:r w:rsidRPr="00780A90">
        <w:rPr>
          <w:rFonts w:ascii="Times New Roman" w:hAnsi="Times New Roman" w:cs="Times New Roman"/>
          <w:sz w:val="24"/>
          <w:szCs w:val="24"/>
        </w:rPr>
        <w:t xml:space="preserve"> mohlo za to stihnouti, kdybych nevěřil, ale bázeň není ještě věrou, že Bůh jest.“</w:t>
      </w:r>
      <w:r w:rsidR="00160782" w:rsidRPr="00780A90">
        <w:rPr>
          <w:rStyle w:val="Znakapoznpodarou"/>
          <w:rFonts w:ascii="Times New Roman" w:hAnsi="Times New Roman" w:cs="Times New Roman"/>
          <w:sz w:val="24"/>
          <w:szCs w:val="24"/>
        </w:rPr>
        <w:footnoteReference w:id="163"/>
      </w:r>
      <w:r w:rsidR="00414F87" w:rsidRPr="00780A90">
        <w:rPr>
          <w:rFonts w:ascii="Times New Roman" w:hAnsi="Times New Roman" w:cs="Times New Roman"/>
          <w:sz w:val="24"/>
          <w:szCs w:val="24"/>
        </w:rPr>
        <w:t xml:space="preserve"> </w:t>
      </w:r>
    </w:p>
    <w:p w14:paraId="5DCB0479" w14:textId="1F2BCDDD" w:rsidR="009527D1" w:rsidRDefault="00BF138C" w:rsidP="009527D1">
      <w:pPr>
        <w:spacing w:before="240" w:line="360" w:lineRule="auto"/>
        <w:ind w:firstLine="709"/>
        <w:rPr>
          <w:rFonts w:ascii="Times New Roman" w:hAnsi="Times New Roman" w:cs="Times New Roman"/>
          <w:sz w:val="24"/>
          <w:szCs w:val="24"/>
        </w:rPr>
      </w:pPr>
      <w:r w:rsidRPr="00500327">
        <w:rPr>
          <w:rFonts w:ascii="Times New Roman" w:hAnsi="Times New Roman" w:cs="Times New Roman"/>
          <w:sz w:val="24"/>
          <w:szCs w:val="24"/>
        </w:rPr>
        <w:t xml:space="preserve">V textu se ukazuje, že nihilismus se projevuje skrze vnitřní boj </w:t>
      </w:r>
      <w:r w:rsidR="002426B7" w:rsidRPr="00500327">
        <w:rPr>
          <w:rFonts w:ascii="Times New Roman" w:hAnsi="Times New Roman" w:cs="Times New Roman"/>
          <w:sz w:val="24"/>
          <w:szCs w:val="24"/>
        </w:rPr>
        <w:t>hrdiny</w:t>
      </w:r>
      <w:r w:rsidRPr="00500327">
        <w:rPr>
          <w:rFonts w:ascii="Times New Roman" w:hAnsi="Times New Roman" w:cs="Times New Roman"/>
          <w:sz w:val="24"/>
          <w:szCs w:val="24"/>
        </w:rPr>
        <w:t xml:space="preserve"> ohledně je</w:t>
      </w:r>
      <w:r w:rsidR="002426B7" w:rsidRPr="00500327">
        <w:rPr>
          <w:rFonts w:ascii="Times New Roman" w:hAnsi="Times New Roman" w:cs="Times New Roman"/>
          <w:sz w:val="24"/>
          <w:szCs w:val="24"/>
        </w:rPr>
        <w:t xml:space="preserve">ho </w:t>
      </w:r>
      <w:r w:rsidRPr="00500327">
        <w:rPr>
          <w:rFonts w:ascii="Times New Roman" w:hAnsi="Times New Roman" w:cs="Times New Roman"/>
          <w:sz w:val="24"/>
          <w:szCs w:val="24"/>
        </w:rPr>
        <w:t xml:space="preserve">víry v Boha. </w:t>
      </w:r>
      <w:r w:rsidR="002426B7" w:rsidRPr="00500327">
        <w:rPr>
          <w:rFonts w:ascii="Times New Roman" w:hAnsi="Times New Roman" w:cs="Times New Roman"/>
          <w:sz w:val="24"/>
          <w:szCs w:val="24"/>
        </w:rPr>
        <w:t>Hrdin</w:t>
      </w:r>
      <w:r w:rsidRPr="00500327">
        <w:rPr>
          <w:rFonts w:ascii="Times New Roman" w:hAnsi="Times New Roman" w:cs="Times New Roman"/>
          <w:sz w:val="24"/>
          <w:szCs w:val="24"/>
        </w:rPr>
        <w:t xml:space="preserve">a se začne ptát na smysl své víry a nakonec přizná, že ve skutečnosti v Boha </w:t>
      </w:r>
      <w:proofErr w:type="gramStart"/>
      <w:r w:rsidRPr="00500327">
        <w:rPr>
          <w:rFonts w:ascii="Times New Roman" w:hAnsi="Times New Roman" w:cs="Times New Roman"/>
          <w:sz w:val="24"/>
          <w:szCs w:val="24"/>
        </w:rPr>
        <w:t>nevěří</w:t>
      </w:r>
      <w:proofErr w:type="gramEnd"/>
      <w:r w:rsidRPr="00500327">
        <w:rPr>
          <w:rFonts w:ascii="Times New Roman" w:hAnsi="Times New Roman" w:cs="Times New Roman"/>
          <w:sz w:val="24"/>
          <w:szCs w:val="24"/>
        </w:rPr>
        <w:t>. Tento vnitřní rozpor ukazuje na nedostatek jistoty a pevných přesvědčení, což je charakteristické pro nihilistický přístup.</w:t>
      </w:r>
      <w:r w:rsidR="006C4A9A" w:rsidRPr="00500327">
        <w:rPr>
          <w:rFonts w:ascii="Times New Roman" w:hAnsi="Times New Roman" w:cs="Times New Roman"/>
          <w:i/>
          <w:iCs/>
          <w:sz w:val="24"/>
          <w:szCs w:val="24"/>
        </w:rPr>
        <w:t xml:space="preserve"> </w:t>
      </w:r>
      <w:r w:rsidRPr="00500327">
        <w:rPr>
          <w:rFonts w:ascii="Times New Roman" w:hAnsi="Times New Roman" w:cs="Times New Roman"/>
          <w:sz w:val="24"/>
          <w:szCs w:val="24"/>
        </w:rPr>
        <w:t>Důraz na nedostatek pevné víry a jistoty, kter</w:t>
      </w:r>
      <w:r w:rsidR="00DB2558" w:rsidRPr="00500327">
        <w:rPr>
          <w:rFonts w:ascii="Times New Roman" w:hAnsi="Times New Roman" w:cs="Times New Roman"/>
          <w:sz w:val="24"/>
          <w:szCs w:val="24"/>
        </w:rPr>
        <w:t>ý</w:t>
      </w:r>
      <w:r w:rsidRPr="00500327">
        <w:rPr>
          <w:rFonts w:ascii="Times New Roman" w:hAnsi="Times New Roman" w:cs="Times New Roman"/>
          <w:sz w:val="24"/>
          <w:szCs w:val="24"/>
        </w:rPr>
        <w:t xml:space="preserve"> </w:t>
      </w:r>
      <w:r w:rsidR="00DB2558" w:rsidRPr="00500327">
        <w:rPr>
          <w:rFonts w:ascii="Times New Roman" w:hAnsi="Times New Roman" w:cs="Times New Roman"/>
          <w:sz w:val="24"/>
          <w:szCs w:val="24"/>
        </w:rPr>
        <w:t xml:space="preserve">hrdina </w:t>
      </w:r>
      <w:r w:rsidRPr="00500327">
        <w:rPr>
          <w:rFonts w:ascii="Times New Roman" w:hAnsi="Times New Roman" w:cs="Times New Roman"/>
          <w:sz w:val="24"/>
          <w:szCs w:val="24"/>
        </w:rPr>
        <w:t>projevuje, reflektuje nihilistický postoj vůči tradičním náboženským hodnotám. Tímto způsobem autor spojuje nihilismus s vnitřním vývojem postavy a zdůrazňuje existenciální krizi, kterou prožívá.</w:t>
      </w:r>
    </w:p>
    <w:p w14:paraId="1684C529" w14:textId="77777777" w:rsidR="009527D1" w:rsidRPr="00414F87" w:rsidRDefault="009527D1" w:rsidP="009527D1">
      <w:pPr>
        <w:spacing w:before="240" w:line="360" w:lineRule="auto"/>
        <w:ind w:firstLine="709"/>
        <w:rPr>
          <w:rFonts w:ascii="Times New Roman" w:hAnsi="Times New Roman" w:cs="Times New Roman"/>
          <w:sz w:val="24"/>
          <w:szCs w:val="24"/>
        </w:rPr>
      </w:pPr>
    </w:p>
    <w:p w14:paraId="71DA46B3" w14:textId="0A480FCF" w:rsidR="00F026C4" w:rsidRDefault="005F6AE7" w:rsidP="009527D1">
      <w:pPr>
        <w:pStyle w:val="Nadpis3"/>
        <w:spacing w:before="0" w:after="240"/>
        <w:ind w:firstLine="357"/>
      </w:pPr>
      <w:bookmarkStart w:id="122" w:name="_Toc164691154"/>
      <w:bookmarkStart w:id="123" w:name="_Toc164965090"/>
      <w:r>
        <w:t>9</w:t>
      </w:r>
      <w:r w:rsidR="00437C8E">
        <w:t xml:space="preserve">.5.2 </w:t>
      </w:r>
      <w:r w:rsidR="00560E07">
        <w:t>Středověk</w:t>
      </w:r>
      <w:bookmarkEnd w:id="122"/>
      <w:bookmarkEnd w:id="123"/>
      <w:r w:rsidR="00560E07">
        <w:t xml:space="preserve"> </w:t>
      </w:r>
    </w:p>
    <w:p w14:paraId="363F677E" w14:textId="08C7A688" w:rsidR="00ED4F16" w:rsidRPr="00705D01" w:rsidRDefault="00705D01" w:rsidP="00705D01">
      <w:pPr>
        <w:spacing w:after="24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Autoři sborníku </w:t>
      </w:r>
      <w:r w:rsidRPr="00705D01">
        <w:rPr>
          <w:rFonts w:ascii="Times New Roman" w:hAnsi="Times New Roman" w:cs="Times New Roman"/>
          <w:i/>
          <w:iCs/>
          <w:sz w:val="24"/>
          <w:szCs w:val="24"/>
        </w:rPr>
        <w:t>Pochopit vteřinu: prožívání času v české kultuře 19. století</w:t>
      </w:r>
      <w:r>
        <w:rPr>
          <w:rFonts w:ascii="Times New Roman" w:hAnsi="Times New Roman" w:cs="Times New Roman"/>
          <w:i/>
          <w:iCs/>
          <w:sz w:val="24"/>
          <w:szCs w:val="24"/>
        </w:rPr>
        <w:t xml:space="preserve"> </w:t>
      </w:r>
      <w:r w:rsidRPr="00A41963">
        <w:rPr>
          <w:rFonts w:ascii="Times New Roman" w:hAnsi="Times New Roman" w:cs="Times New Roman"/>
          <w:sz w:val="24"/>
          <w:szCs w:val="24"/>
        </w:rPr>
        <w:t>poznamenávají</w:t>
      </w:r>
      <w:r>
        <w:rPr>
          <w:rFonts w:ascii="Times New Roman" w:hAnsi="Times New Roman" w:cs="Times New Roman"/>
          <w:i/>
          <w:iCs/>
          <w:sz w:val="24"/>
          <w:szCs w:val="24"/>
        </w:rPr>
        <w:t xml:space="preserve">, </w:t>
      </w:r>
      <w:r>
        <w:rPr>
          <w:rFonts w:ascii="Times New Roman" w:hAnsi="Times New Roman" w:cs="Times New Roman"/>
          <w:sz w:val="24"/>
          <w:szCs w:val="24"/>
        </w:rPr>
        <w:t>že d</w:t>
      </w:r>
      <w:r w:rsidR="006E1080" w:rsidRPr="00500327">
        <w:rPr>
          <w:rFonts w:ascii="Times New Roman" w:hAnsi="Times New Roman" w:cs="Times New Roman"/>
          <w:sz w:val="24"/>
          <w:szCs w:val="24"/>
        </w:rPr>
        <w:t>ekadentní literatura často reflektuje rozpor mezi různými časovými obdobími jako jedn</w:t>
      </w:r>
      <w:r w:rsidR="00A0717A" w:rsidRPr="00500327">
        <w:rPr>
          <w:rFonts w:ascii="Times New Roman" w:hAnsi="Times New Roman" w:cs="Times New Roman"/>
          <w:sz w:val="24"/>
          <w:szCs w:val="24"/>
        </w:rPr>
        <w:t>o</w:t>
      </w:r>
      <w:r w:rsidR="006E1080" w:rsidRPr="00500327">
        <w:rPr>
          <w:rFonts w:ascii="Times New Roman" w:hAnsi="Times New Roman" w:cs="Times New Roman"/>
          <w:sz w:val="24"/>
          <w:szCs w:val="24"/>
        </w:rPr>
        <w:t xml:space="preserve"> ze svých hlavních témat. Její postavy často prožívají pocit odlišnosti a cítí se nesourodě s dobou, ve které žijí. Mnozí z nich se utápějí v nostalgii a touze po minulosti, hledají v ní útočiště před současnými problémy a zmatky. Tento pocit oddělení od současnosti může být v literatuře ztvárněn jako pocit </w:t>
      </w:r>
      <w:r w:rsidR="00ED4F16">
        <w:rPr>
          <w:rFonts w:ascii="Times New Roman" w:hAnsi="Times New Roman" w:cs="Times New Roman"/>
          <w:sz w:val="24"/>
          <w:szCs w:val="24"/>
        </w:rPr>
        <w:t>„</w:t>
      </w:r>
      <w:r w:rsidR="006E1080" w:rsidRPr="00500327">
        <w:rPr>
          <w:rFonts w:ascii="Times New Roman" w:hAnsi="Times New Roman" w:cs="Times New Roman"/>
          <w:sz w:val="24"/>
          <w:szCs w:val="24"/>
        </w:rPr>
        <w:t>znásilnění</w:t>
      </w:r>
      <w:r w:rsidR="00ED4F16">
        <w:rPr>
          <w:rFonts w:ascii="Times New Roman" w:hAnsi="Times New Roman" w:cs="Times New Roman"/>
          <w:sz w:val="24"/>
          <w:szCs w:val="24"/>
        </w:rPr>
        <w:t>“</w:t>
      </w:r>
      <w:r w:rsidR="006E1080" w:rsidRPr="00500327">
        <w:rPr>
          <w:rFonts w:ascii="Times New Roman" w:hAnsi="Times New Roman" w:cs="Times New Roman"/>
          <w:sz w:val="24"/>
          <w:szCs w:val="24"/>
        </w:rPr>
        <w:t xml:space="preserve"> dobou, jak to popisuje Manfred</w:t>
      </w:r>
      <w:r w:rsidR="00A0717A" w:rsidRPr="00500327">
        <w:rPr>
          <w:rFonts w:ascii="Times New Roman" w:hAnsi="Times New Roman" w:cs="Times New Roman"/>
          <w:sz w:val="24"/>
          <w:szCs w:val="24"/>
        </w:rPr>
        <w:t xml:space="preserve"> v </w:t>
      </w:r>
      <w:r w:rsidR="00A0717A" w:rsidRPr="00500327">
        <w:rPr>
          <w:rFonts w:ascii="Times New Roman" w:hAnsi="Times New Roman" w:cs="Times New Roman"/>
          <w:i/>
          <w:iCs/>
          <w:sz w:val="24"/>
          <w:szCs w:val="24"/>
        </w:rPr>
        <w:t>Románu Manfreda Macmilena</w:t>
      </w:r>
      <w:r w:rsidR="006E1080" w:rsidRPr="00500327">
        <w:rPr>
          <w:rFonts w:ascii="Times New Roman" w:hAnsi="Times New Roman" w:cs="Times New Roman"/>
          <w:i/>
          <w:iCs/>
          <w:sz w:val="24"/>
          <w:szCs w:val="24"/>
        </w:rPr>
        <w:t>.</w:t>
      </w:r>
      <w:r w:rsidR="00B53367" w:rsidRPr="00500327">
        <w:rPr>
          <w:rStyle w:val="Znakapoznpodarou"/>
          <w:rFonts w:ascii="Times New Roman" w:hAnsi="Times New Roman" w:cs="Times New Roman"/>
          <w:i/>
          <w:iCs/>
          <w:sz w:val="24"/>
          <w:szCs w:val="24"/>
        </w:rPr>
        <w:footnoteReference w:id="164"/>
      </w:r>
      <w:r w:rsidR="00487B82" w:rsidRPr="00500327">
        <w:rPr>
          <w:rFonts w:ascii="Times New Roman" w:hAnsi="Times New Roman" w:cs="Times New Roman"/>
          <w:i/>
          <w:iCs/>
          <w:sz w:val="24"/>
          <w:szCs w:val="24"/>
        </w:rPr>
        <w:t xml:space="preserve"> </w:t>
      </w:r>
    </w:p>
    <w:p w14:paraId="26B9E552" w14:textId="32CB2461" w:rsidR="00BB1182" w:rsidRPr="00780A90" w:rsidRDefault="00BB1182" w:rsidP="00414F87">
      <w:pPr>
        <w:spacing w:after="240" w:line="360" w:lineRule="auto"/>
        <w:ind w:firstLine="709"/>
        <w:rPr>
          <w:rFonts w:ascii="Times New Roman" w:hAnsi="Times New Roman" w:cs="Times New Roman"/>
          <w:sz w:val="24"/>
          <w:szCs w:val="24"/>
        </w:rPr>
      </w:pPr>
      <w:r w:rsidRPr="00780A90">
        <w:rPr>
          <w:rFonts w:ascii="Times New Roman" w:hAnsi="Times New Roman" w:cs="Times New Roman"/>
          <w:sz w:val="24"/>
          <w:szCs w:val="24"/>
        </w:rPr>
        <w:t xml:space="preserve">„Nač </w:t>
      </w:r>
      <w:proofErr w:type="gramStart"/>
      <w:r w:rsidRPr="00780A90">
        <w:rPr>
          <w:rFonts w:ascii="Times New Roman" w:hAnsi="Times New Roman" w:cs="Times New Roman"/>
          <w:sz w:val="24"/>
          <w:szCs w:val="24"/>
        </w:rPr>
        <w:t>dáti</w:t>
      </w:r>
      <w:proofErr w:type="gramEnd"/>
      <w:r w:rsidRPr="00780A90">
        <w:rPr>
          <w:rFonts w:ascii="Times New Roman" w:hAnsi="Times New Roman" w:cs="Times New Roman"/>
          <w:sz w:val="24"/>
          <w:szCs w:val="24"/>
        </w:rPr>
        <w:t xml:space="preserve"> se znásilňovati dobou? Je nutno překonat předsudek, jako je datum našeho zrození. Nikdo se nenarodí nevhodně, když nechce. Je v naší moci se </w:t>
      </w:r>
      <w:proofErr w:type="gramStart"/>
      <w:r w:rsidRPr="00780A90">
        <w:rPr>
          <w:rFonts w:ascii="Times New Roman" w:hAnsi="Times New Roman" w:cs="Times New Roman"/>
          <w:sz w:val="24"/>
          <w:szCs w:val="24"/>
        </w:rPr>
        <w:t>naroditi</w:t>
      </w:r>
      <w:proofErr w:type="gramEnd"/>
      <w:r w:rsidRPr="00780A90">
        <w:rPr>
          <w:rFonts w:ascii="Times New Roman" w:hAnsi="Times New Roman" w:cs="Times New Roman"/>
          <w:sz w:val="24"/>
          <w:szCs w:val="24"/>
        </w:rPr>
        <w:t xml:space="preserve"> v době, jíž potřebujeme pro sebe (…). Manfred se narodil ve středověku, žil ve středověku.</w:t>
      </w:r>
      <w:r w:rsidR="007366DD" w:rsidRPr="00780A90">
        <w:rPr>
          <w:rFonts w:ascii="Times New Roman" w:hAnsi="Times New Roman" w:cs="Times New Roman"/>
          <w:sz w:val="24"/>
          <w:szCs w:val="24"/>
        </w:rPr>
        <w:t>“</w:t>
      </w:r>
      <w:r w:rsidR="00614DB4" w:rsidRPr="00780A90">
        <w:rPr>
          <w:rStyle w:val="Znakapoznpodarou"/>
          <w:rFonts w:ascii="Times New Roman" w:hAnsi="Times New Roman" w:cs="Times New Roman"/>
          <w:sz w:val="24"/>
          <w:szCs w:val="24"/>
        </w:rPr>
        <w:footnoteReference w:id="165"/>
      </w:r>
    </w:p>
    <w:p w14:paraId="6B48C651" w14:textId="77777777" w:rsidR="00ED4F16" w:rsidRDefault="002B136B" w:rsidP="00414F87">
      <w:pPr>
        <w:spacing w:after="240" w:line="360" w:lineRule="auto"/>
        <w:ind w:firstLine="709"/>
        <w:rPr>
          <w:rFonts w:ascii="Times New Roman" w:hAnsi="Times New Roman" w:cs="Times New Roman"/>
          <w:sz w:val="24"/>
          <w:szCs w:val="24"/>
        </w:rPr>
      </w:pPr>
      <w:r w:rsidRPr="00500327">
        <w:rPr>
          <w:rFonts w:ascii="Times New Roman" w:hAnsi="Times New Roman" w:cs="Times New Roman"/>
          <w:sz w:val="24"/>
          <w:szCs w:val="24"/>
        </w:rPr>
        <w:t>Stejně</w:t>
      </w:r>
      <w:r w:rsidR="006E1080" w:rsidRPr="00500327">
        <w:rPr>
          <w:rFonts w:ascii="Times New Roman" w:hAnsi="Times New Roman" w:cs="Times New Roman"/>
          <w:sz w:val="24"/>
          <w:szCs w:val="24"/>
        </w:rPr>
        <w:t xml:space="preserve"> i postava z </w:t>
      </w:r>
      <w:r w:rsidR="006E1080" w:rsidRPr="001B7515">
        <w:rPr>
          <w:rFonts w:ascii="Times New Roman" w:hAnsi="Times New Roman" w:cs="Times New Roman"/>
          <w:i/>
          <w:iCs/>
          <w:sz w:val="24"/>
          <w:szCs w:val="24"/>
        </w:rPr>
        <w:t>Gotické duše</w:t>
      </w:r>
      <w:r w:rsidR="006E1080" w:rsidRPr="00500327">
        <w:rPr>
          <w:rFonts w:ascii="Times New Roman" w:hAnsi="Times New Roman" w:cs="Times New Roman"/>
          <w:sz w:val="24"/>
          <w:szCs w:val="24"/>
        </w:rPr>
        <w:t xml:space="preserve"> prožívá pocit nesouladu s dobou a zklamání z nemožnosti sdílet životní zkušenosti s minulostí.</w:t>
      </w:r>
      <w:r w:rsidR="00487B82" w:rsidRPr="00500327">
        <w:rPr>
          <w:rFonts w:ascii="Times New Roman" w:hAnsi="Times New Roman" w:cs="Times New Roman"/>
          <w:sz w:val="24"/>
          <w:szCs w:val="24"/>
        </w:rPr>
        <w:t xml:space="preserve"> </w:t>
      </w:r>
    </w:p>
    <w:p w14:paraId="558F6376" w14:textId="397226D7" w:rsidR="00094B45" w:rsidRPr="00780A90" w:rsidRDefault="00A740B2" w:rsidP="00414F87">
      <w:pPr>
        <w:spacing w:after="240" w:line="360" w:lineRule="auto"/>
        <w:ind w:firstLine="709"/>
        <w:rPr>
          <w:rFonts w:ascii="Times New Roman" w:hAnsi="Times New Roman" w:cs="Times New Roman"/>
          <w:sz w:val="24"/>
          <w:szCs w:val="24"/>
        </w:rPr>
      </w:pPr>
      <w:r w:rsidRPr="00780A90">
        <w:rPr>
          <w:rFonts w:ascii="Times New Roman" w:hAnsi="Times New Roman" w:cs="Times New Roman"/>
          <w:sz w:val="24"/>
          <w:szCs w:val="24"/>
        </w:rPr>
        <w:t xml:space="preserve">„Vytvořil si gotickou duši. Chtěl se </w:t>
      </w:r>
      <w:proofErr w:type="gramStart"/>
      <w:r w:rsidRPr="00780A90">
        <w:rPr>
          <w:rFonts w:ascii="Times New Roman" w:hAnsi="Times New Roman" w:cs="Times New Roman"/>
          <w:sz w:val="24"/>
          <w:szCs w:val="24"/>
        </w:rPr>
        <w:t>ocitnouti</w:t>
      </w:r>
      <w:proofErr w:type="gramEnd"/>
      <w:r w:rsidRPr="00780A90">
        <w:rPr>
          <w:rFonts w:ascii="Times New Roman" w:hAnsi="Times New Roman" w:cs="Times New Roman"/>
          <w:sz w:val="24"/>
          <w:szCs w:val="24"/>
        </w:rPr>
        <w:t xml:space="preserve"> na několik hodin ve středověku. Chtěl </w:t>
      </w:r>
      <w:proofErr w:type="gramStart"/>
      <w:r w:rsidRPr="00780A90">
        <w:rPr>
          <w:rFonts w:ascii="Times New Roman" w:hAnsi="Times New Roman" w:cs="Times New Roman"/>
          <w:sz w:val="24"/>
          <w:szCs w:val="24"/>
        </w:rPr>
        <w:t>sdíleti</w:t>
      </w:r>
      <w:proofErr w:type="gramEnd"/>
      <w:r w:rsidRPr="00780A90">
        <w:rPr>
          <w:rFonts w:ascii="Times New Roman" w:hAnsi="Times New Roman" w:cs="Times New Roman"/>
          <w:sz w:val="24"/>
          <w:szCs w:val="24"/>
        </w:rPr>
        <w:t xml:space="preserve"> jeho pojem života. Ale to byl klam. Středověk byl mrtev. Lidé, kteří v něm žili, žili životem, jehož nelze </w:t>
      </w:r>
      <w:proofErr w:type="gramStart"/>
      <w:r w:rsidRPr="00780A90">
        <w:rPr>
          <w:rFonts w:ascii="Times New Roman" w:hAnsi="Times New Roman" w:cs="Times New Roman"/>
          <w:sz w:val="24"/>
          <w:szCs w:val="24"/>
        </w:rPr>
        <w:t>sdíleti</w:t>
      </w:r>
      <w:proofErr w:type="gramEnd"/>
      <w:r w:rsidRPr="00780A90">
        <w:rPr>
          <w:rFonts w:ascii="Times New Roman" w:hAnsi="Times New Roman" w:cs="Times New Roman"/>
          <w:sz w:val="24"/>
          <w:szCs w:val="24"/>
        </w:rPr>
        <w:t>. Zamrazilo jej v duši, cítil se zoufalým.“</w:t>
      </w:r>
      <w:r w:rsidR="005A4610" w:rsidRPr="00780A90">
        <w:rPr>
          <w:rStyle w:val="Znakapoznpodarou"/>
          <w:rFonts w:ascii="Times New Roman" w:hAnsi="Times New Roman" w:cs="Times New Roman"/>
          <w:sz w:val="24"/>
          <w:szCs w:val="24"/>
        </w:rPr>
        <w:footnoteReference w:id="166"/>
      </w:r>
    </w:p>
    <w:p w14:paraId="5CDE9546" w14:textId="77777777" w:rsidR="00ED4F16" w:rsidRDefault="00ED4F16" w:rsidP="00414F87">
      <w:pPr>
        <w:spacing w:after="240" w:line="360" w:lineRule="auto"/>
        <w:ind w:firstLine="709"/>
        <w:rPr>
          <w:rFonts w:ascii="Times New Roman" w:hAnsi="Times New Roman" w:cs="Times New Roman"/>
          <w:i/>
          <w:iCs/>
          <w:sz w:val="24"/>
          <w:szCs w:val="24"/>
        </w:rPr>
      </w:pPr>
    </w:p>
    <w:p w14:paraId="554DC912" w14:textId="77777777" w:rsidR="00ED4F16" w:rsidRDefault="00ED4F16" w:rsidP="00414F87">
      <w:pPr>
        <w:spacing w:after="240" w:line="360" w:lineRule="auto"/>
        <w:ind w:firstLine="709"/>
        <w:rPr>
          <w:rFonts w:ascii="Times New Roman" w:hAnsi="Times New Roman" w:cs="Times New Roman"/>
          <w:i/>
          <w:iCs/>
          <w:sz w:val="24"/>
          <w:szCs w:val="24"/>
        </w:rPr>
      </w:pPr>
    </w:p>
    <w:p w14:paraId="2A29750A" w14:textId="77777777" w:rsidR="00D34B1D" w:rsidRDefault="00D34B1D" w:rsidP="00FE2D0D">
      <w:pPr>
        <w:spacing w:after="240" w:line="360" w:lineRule="auto"/>
        <w:rPr>
          <w:rFonts w:ascii="Times New Roman" w:hAnsi="Times New Roman" w:cs="Times New Roman"/>
          <w:i/>
          <w:iCs/>
        </w:rPr>
      </w:pPr>
    </w:p>
    <w:p w14:paraId="0436BA49" w14:textId="583FBBBE" w:rsidR="00A73D5C" w:rsidRDefault="00A73D5C" w:rsidP="00F8186A">
      <w:pPr>
        <w:pStyle w:val="Nadpis1"/>
        <w:ind w:firstLine="357"/>
      </w:pPr>
      <w:bookmarkStart w:id="124" w:name="_Toc164965091"/>
      <w:r>
        <w:t xml:space="preserve">10. </w:t>
      </w:r>
      <w:r w:rsidR="00553383">
        <w:t>Závěr</w:t>
      </w:r>
      <w:bookmarkEnd w:id="124"/>
    </w:p>
    <w:p w14:paraId="71288A99" w14:textId="77777777" w:rsidR="00A73D5C" w:rsidRPr="00A73D5C" w:rsidRDefault="00A73D5C" w:rsidP="00A73D5C"/>
    <w:p w14:paraId="04B12D56" w14:textId="69052502" w:rsidR="00B33BBF" w:rsidRPr="00985AE5" w:rsidRDefault="00B33BBF" w:rsidP="00985AE5">
      <w:pPr>
        <w:spacing w:before="240" w:after="240" w:line="360" w:lineRule="auto"/>
        <w:ind w:firstLine="709"/>
        <w:rPr>
          <w:rFonts w:ascii="Times New Roman" w:hAnsi="Times New Roman" w:cs="Times New Roman"/>
          <w:sz w:val="24"/>
          <w:szCs w:val="24"/>
        </w:rPr>
      </w:pPr>
      <w:r w:rsidRPr="00985AE5">
        <w:rPr>
          <w:rFonts w:ascii="Times New Roman" w:hAnsi="Times New Roman" w:cs="Times New Roman"/>
          <w:sz w:val="24"/>
          <w:szCs w:val="24"/>
        </w:rPr>
        <w:t xml:space="preserve">V mé bakalářské práci jsem se zaměřila na poetiku vybraných próz Jiřího Karáska ze Lvovic, konkrétně na jeho </w:t>
      </w:r>
      <w:r w:rsidRPr="00985AE5">
        <w:rPr>
          <w:rFonts w:ascii="Times New Roman" w:hAnsi="Times New Roman" w:cs="Times New Roman"/>
          <w:i/>
          <w:iCs/>
          <w:sz w:val="24"/>
          <w:szCs w:val="24"/>
        </w:rPr>
        <w:t>Romány tří mágů</w:t>
      </w:r>
      <w:r w:rsidRPr="00985AE5">
        <w:rPr>
          <w:rFonts w:ascii="Times New Roman" w:hAnsi="Times New Roman" w:cs="Times New Roman"/>
          <w:sz w:val="24"/>
          <w:szCs w:val="24"/>
        </w:rPr>
        <w:t xml:space="preserve"> (</w:t>
      </w:r>
      <w:r w:rsidRPr="00985AE5">
        <w:rPr>
          <w:rFonts w:ascii="Times New Roman" w:hAnsi="Times New Roman" w:cs="Times New Roman"/>
          <w:i/>
          <w:iCs/>
          <w:sz w:val="24"/>
          <w:szCs w:val="24"/>
        </w:rPr>
        <w:t>Román Manfreda Macmillena, Scarabeus, Ganymedes</w:t>
      </w:r>
      <w:r w:rsidRPr="00985AE5">
        <w:rPr>
          <w:rFonts w:ascii="Times New Roman" w:hAnsi="Times New Roman" w:cs="Times New Roman"/>
          <w:sz w:val="24"/>
          <w:szCs w:val="24"/>
        </w:rPr>
        <w:t xml:space="preserve">) a </w:t>
      </w:r>
      <w:r w:rsidRPr="00985AE5">
        <w:rPr>
          <w:rFonts w:ascii="Times New Roman" w:hAnsi="Times New Roman" w:cs="Times New Roman"/>
          <w:i/>
          <w:iCs/>
          <w:sz w:val="24"/>
          <w:szCs w:val="24"/>
        </w:rPr>
        <w:t>Gotickou duši</w:t>
      </w:r>
      <w:r w:rsidRPr="00985AE5">
        <w:rPr>
          <w:rFonts w:ascii="Times New Roman" w:hAnsi="Times New Roman" w:cs="Times New Roman"/>
          <w:sz w:val="24"/>
          <w:szCs w:val="24"/>
        </w:rPr>
        <w:t xml:space="preserve">. Provedla jsem důkladnou analýzu těchto textů s pomocí relevantní literatury z oblasti literární teorie. Hlavním cílem mé práce bylo detailně prozkoumat kategorizaci postav, prostředí a vypravěče a současně sledovat prolínající se motivy v těchto dílech. Analýza Karáskových prací </w:t>
      </w:r>
      <w:r w:rsidR="00590DB1" w:rsidRPr="00985AE5">
        <w:rPr>
          <w:rFonts w:ascii="Times New Roman" w:hAnsi="Times New Roman" w:cs="Times New Roman"/>
          <w:sz w:val="24"/>
          <w:szCs w:val="24"/>
        </w:rPr>
        <w:t xml:space="preserve">mi </w:t>
      </w:r>
      <w:r w:rsidRPr="00985AE5">
        <w:rPr>
          <w:rFonts w:ascii="Times New Roman" w:hAnsi="Times New Roman" w:cs="Times New Roman"/>
          <w:sz w:val="24"/>
          <w:szCs w:val="24"/>
        </w:rPr>
        <w:t>poskytla hlubší vhled do jeho poetiky a ukázala, jak autor využívá literárních prvků k vyjádření svých osobních prožitků a filozofických postojů.</w:t>
      </w:r>
    </w:p>
    <w:p w14:paraId="5414A2E5" w14:textId="77777777" w:rsidR="00985AE5" w:rsidRDefault="00852B8E" w:rsidP="00985AE5">
      <w:pPr>
        <w:spacing w:before="240" w:after="240" w:line="360" w:lineRule="auto"/>
        <w:ind w:firstLine="709"/>
        <w:rPr>
          <w:rFonts w:ascii="Times New Roman" w:hAnsi="Times New Roman" w:cs="Times New Roman"/>
          <w:sz w:val="24"/>
          <w:szCs w:val="24"/>
        </w:rPr>
      </w:pPr>
      <w:r w:rsidRPr="00852B8E">
        <w:rPr>
          <w:rFonts w:ascii="Times New Roman" w:hAnsi="Times New Roman" w:cs="Times New Roman"/>
          <w:sz w:val="24"/>
          <w:szCs w:val="24"/>
        </w:rPr>
        <w:t xml:space="preserve">Ze samotné analýzy postav v </w:t>
      </w:r>
      <w:r w:rsidRPr="00852B8E">
        <w:rPr>
          <w:rFonts w:ascii="Times New Roman" w:hAnsi="Times New Roman" w:cs="Times New Roman"/>
          <w:i/>
          <w:iCs/>
          <w:sz w:val="24"/>
          <w:szCs w:val="24"/>
        </w:rPr>
        <w:t>Románech tří mágů</w:t>
      </w:r>
      <w:r w:rsidRPr="00852B8E">
        <w:rPr>
          <w:rFonts w:ascii="Times New Roman" w:hAnsi="Times New Roman" w:cs="Times New Roman"/>
          <w:sz w:val="24"/>
          <w:szCs w:val="24"/>
        </w:rPr>
        <w:t xml:space="preserve"> je zřetelný motiv homosexuality, přičemž se zde opakují milenecké </w:t>
      </w:r>
      <w:r w:rsidRPr="00985AE5">
        <w:rPr>
          <w:rFonts w:ascii="Times New Roman" w:hAnsi="Times New Roman" w:cs="Times New Roman"/>
          <w:sz w:val="24"/>
          <w:szCs w:val="24"/>
        </w:rPr>
        <w:t>dvojice</w:t>
      </w:r>
      <w:r w:rsidRPr="00852B8E">
        <w:rPr>
          <w:rFonts w:ascii="Times New Roman" w:hAnsi="Times New Roman" w:cs="Times New Roman"/>
          <w:sz w:val="24"/>
          <w:szCs w:val="24"/>
        </w:rPr>
        <w:t xml:space="preserve">. Jeden partner vždy představuje maskulinního dandyho – mága a druhý je androgynní slabší partner. Tato dynamika je nejvíce patrná v </w:t>
      </w:r>
      <w:r w:rsidRPr="00852B8E">
        <w:rPr>
          <w:rFonts w:ascii="Times New Roman" w:hAnsi="Times New Roman" w:cs="Times New Roman"/>
          <w:i/>
          <w:iCs/>
          <w:sz w:val="24"/>
          <w:szCs w:val="24"/>
        </w:rPr>
        <w:t>Románu Manfreda Macmillena</w:t>
      </w:r>
      <w:r w:rsidRPr="00852B8E">
        <w:rPr>
          <w:rFonts w:ascii="Times New Roman" w:hAnsi="Times New Roman" w:cs="Times New Roman"/>
          <w:sz w:val="24"/>
          <w:szCs w:val="24"/>
        </w:rPr>
        <w:t xml:space="preserve"> a </w:t>
      </w:r>
      <w:r w:rsidRPr="00852B8E">
        <w:rPr>
          <w:rFonts w:ascii="Times New Roman" w:hAnsi="Times New Roman" w:cs="Times New Roman"/>
          <w:i/>
          <w:iCs/>
          <w:sz w:val="24"/>
          <w:szCs w:val="24"/>
        </w:rPr>
        <w:t>Scarabeovi</w:t>
      </w:r>
      <w:r w:rsidRPr="00852B8E">
        <w:rPr>
          <w:rFonts w:ascii="Times New Roman" w:hAnsi="Times New Roman" w:cs="Times New Roman"/>
          <w:sz w:val="24"/>
          <w:szCs w:val="24"/>
        </w:rPr>
        <w:t>, v</w:t>
      </w:r>
      <w:r w:rsidRPr="00985AE5">
        <w:rPr>
          <w:rFonts w:ascii="Times New Roman" w:hAnsi="Times New Roman" w:cs="Times New Roman"/>
          <w:sz w:val="24"/>
          <w:szCs w:val="24"/>
        </w:rPr>
        <w:t> </w:t>
      </w:r>
      <w:r w:rsidRPr="00852B8E">
        <w:rPr>
          <w:rFonts w:ascii="Times New Roman" w:hAnsi="Times New Roman" w:cs="Times New Roman"/>
          <w:i/>
          <w:iCs/>
          <w:sz w:val="24"/>
          <w:szCs w:val="24"/>
        </w:rPr>
        <w:t>Ganymedovi</w:t>
      </w:r>
      <w:r w:rsidRPr="00985AE5">
        <w:rPr>
          <w:rFonts w:ascii="Times New Roman" w:hAnsi="Times New Roman" w:cs="Times New Roman"/>
          <w:sz w:val="24"/>
          <w:szCs w:val="24"/>
        </w:rPr>
        <w:t xml:space="preserve"> je rozložení postav lehce odlišné</w:t>
      </w:r>
      <w:r w:rsidRPr="00852B8E">
        <w:rPr>
          <w:rFonts w:ascii="Times New Roman" w:hAnsi="Times New Roman" w:cs="Times New Roman"/>
          <w:sz w:val="24"/>
          <w:szCs w:val="24"/>
        </w:rPr>
        <w:t xml:space="preserve">. Inspirací pro Karáskovy </w:t>
      </w:r>
      <w:r w:rsidRPr="00985AE5">
        <w:rPr>
          <w:rFonts w:ascii="Times New Roman" w:hAnsi="Times New Roman" w:cs="Times New Roman"/>
          <w:sz w:val="24"/>
          <w:szCs w:val="24"/>
        </w:rPr>
        <w:t>dandye</w:t>
      </w:r>
      <w:r w:rsidRPr="00852B8E">
        <w:rPr>
          <w:rFonts w:ascii="Times New Roman" w:hAnsi="Times New Roman" w:cs="Times New Roman"/>
          <w:sz w:val="24"/>
          <w:szCs w:val="24"/>
        </w:rPr>
        <w:t xml:space="preserve"> byla skutečná osoba, jeho tajemný vídeňský přítel.</w:t>
      </w:r>
      <w:r w:rsidRPr="00985AE5">
        <w:rPr>
          <w:rFonts w:ascii="Times New Roman" w:hAnsi="Times New Roman" w:cs="Times New Roman"/>
          <w:sz w:val="24"/>
          <w:szCs w:val="24"/>
        </w:rPr>
        <w:t xml:space="preserve"> </w:t>
      </w:r>
      <w:r w:rsidRPr="00852B8E">
        <w:rPr>
          <w:rFonts w:ascii="Times New Roman" w:hAnsi="Times New Roman" w:cs="Times New Roman"/>
          <w:sz w:val="24"/>
          <w:szCs w:val="24"/>
        </w:rPr>
        <w:t xml:space="preserve">Karásek ve svých hrdinech, zejména v těch androgynních, odráží své vlastní pocity odlišnosti. Jeho dílo také </w:t>
      </w:r>
      <w:proofErr w:type="gramStart"/>
      <w:r w:rsidRPr="00852B8E">
        <w:rPr>
          <w:rFonts w:ascii="Times New Roman" w:hAnsi="Times New Roman" w:cs="Times New Roman"/>
          <w:sz w:val="24"/>
          <w:szCs w:val="24"/>
        </w:rPr>
        <w:t>slouží</w:t>
      </w:r>
      <w:proofErr w:type="gramEnd"/>
      <w:r w:rsidRPr="00852B8E">
        <w:rPr>
          <w:rFonts w:ascii="Times New Roman" w:hAnsi="Times New Roman" w:cs="Times New Roman"/>
          <w:sz w:val="24"/>
          <w:szCs w:val="24"/>
        </w:rPr>
        <w:t xml:space="preserve"> jako zrcadlo, které homosexuálům nabízí model pro identifikaci se svou situací.</w:t>
      </w:r>
      <w:r w:rsidRPr="00985AE5">
        <w:rPr>
          <w:rFonts w:ascii="Times New Roman" w:hAnsi="Times New Roman" w:cs="Times New Roman"/>
          <w:sz w:val="24"/>
          <w:szCs w:val="24"/>
        </w:rPr>
        <w:t xml:space="preserve"> Kromě toho do svých postav </w:t>
      </w:r>
      <w:r w:rsidR="0050025A" w:rsidRPr="00985AE5">
        <w:rPr>
          <w:rFonts w:ascii="Times New Roman" w:hAnsi="Times New Roman" w:cs="Times New Roman"/>
          <w:sz w:val="24"/>
          <w:szCs w:val="24"/>
        </w:rPr>
        <w:t xml:space="preserve">promítá </w:t>
      </w:r>
      <w:r w:rsidRPr="00985AE5">
        <w:rPr>
          <w:rFonts w:ascii="Times New Roman" w:hAnsi="Times New Roman" w:cs="Times New Roman"/>
          <w:sz w:val="24"/>
          <w:szCs w:val="24"/>
        </w:rPr>
        <w:t>i svůj</w:t>
      </w:r>
      <w:r w:rsidRPr="00852B8E">
        <w:rPr>
          <w:rFonts w:ascii="Times New Roman" w:hAnsi="Times New Roman" w:cs="Times New Roman"/>
          <w:sz w:val="24"/>
          <w:szCs w:val="24"/>
        </w:rPr>
        <w:t xml:space="preserve"> </w:t>
      </w:r>
      <w:r w:rsidRPr="00985AE5">
        <w:rPr>
          <w:rFonts w:ascii="Times New Roman" w:hAnsi="Times New Roman" w:cs="Times New Roman"/>
          <w:sz w:val="24"/>
          <w:szCs w:val="24"/>
        </w:rPr>
        <w:t xml:space="preserve">komplikovaný </w:t>
      </w:r>
      <w:r w:rsidRPr="00852B8E">
        <w:rPr>
          <w:rFonts w:ascii="Times New Roman" w:hAnsi="Times New Roman" w:cs="Times New Roman"/>
          <w:sz w:val="24"/>
          <w:szCs w:val="24"/>
        </w:rPr>
        <w:t xml:space="preserve">vztah k ženám. I když se ve světě dandyů </w:t>
      </w:r>
      <w:proofErr w:type="gramStart"/>
      <w:r w:rsidRPr="00852B8E">
        <w:rPr>
          <w:rFonts w:ascii="Times New Roman" w:hAnsi="Times New Roman" w:cs="Times New Roman"/>
          <w:sz w:val="24"/>
          <w:szCs w:val="24"/>
        </w:rPr>
        <w:t>tváří</w:t>
      </w:r>
      <w:proofErr w:type="gramEnd"/>
      <w:r w:rsidRPr="00852B8E">
        <w:rPr>
          <w:rFonts w:ascii="Times New Roman" w:hAnsi="Times New Roman" w:cs="Times New Roman"/>
          <w:sz w:val="24"/>
          <w:szCs w:val="24"/>
        </w:rPr>
        <w:t>, že ženami pohrdá, lze pozorovat, že některé ženy ho inspirovaly a ovlivnily jeho dílo. Například matka Radovana z Ganymeda mohla být inspirována jeho přítelkyní Marií Kalašovou.</w:t>
      </w:r>
    </w:p>
    <w:p w14:paraId="05609E5A" w14:textId="36BA0123" w:rsidR="004C6B48" w:rsidRPr="00985AE5" w:rsidRDefault="004C6B48" w:rsidP="00985AE5">
      <w:pPr>
        <w:spacing w:before="240" w:after="240" w:line="360" w:lineRule="auto"/>
        <w:ind w:firstLine="709"/>
        <w:rPr>
          <w:rFonts w:ascii="Times New Roman" w:hAnsi="Times New Roman" w:cs="Times New Roman"/>
          <w:sz w:val="24"/>
          <w:szCs w:val="24"/>
        </w:rPr>
      </w:pPr>
      <w:r w:rsidRPr="00985AE5">
        <w:rPr>
          <w:rFonts w:ascii="Times New Roman" w:hAnsi="Times New Roman" w:cs="Times New Roman"/>
          <w:sz w:val="24"/>
          <w:szCs w:val="24"/>
        </w:rPr>
        <w:t xml:space="preserve">V rámci postav lze také pozorovat zajímavou hru se jmény. Například postava Divo Cagliostro z </w:t>
      </w:r>
      <w:r w:rsidRPr="00985AE5">
        <w:rPr>
          <w:rFonts w:ascii="Times New Roman" w:hAnsi="Times New Roman" w:cs="Times New Roman"/>
          <w:i/>
          <w:iCs/>
          <w:sz w:val="24"/>
          <w:szCs w:val="24"/>
        </w:rPr>
        <w:t>Románu Manfreda Macmillena</w:t>
      </w:r>
      <w:r w:rsidRPr="00985AE5">
        <w:rPr>
          <w:rFonts w:ascii="Times New Roman" w:hAnsi="Times New Roman" w:cs="Times New Roman"/>
          <w:sz w:val="24"/>
          <w:szCs w:val="24"/>
        </w:rPr>
        <w:t xml:space="preserve"> má jméno, které samo o sobě evokuje význam – „divo“ z italštiny znamená „hvězda“. Ve stejném románu Walter Mora neprozrazuje své skutečné jméno a používá pouze pseudonym. V </w:t>
      </w:r>
      <w:r w:rsidRPr="00985AE5">
        <w:rPr>
          <w:rFonts w:ascii="Times New Roman" w:hAnsi="Times New Roman" w:cs="Times New Roman"/>
          <w:i/>
          <w:iCs/>
          <w:sz w:val="24"/>
          <w:szCs w:val="24"/>
        </w:rPr>
        <w:t>Ganymedovi</w:t>
      </w:r>
      <w:r w:rsidRPr="00985AE5">
        <w:rPr>
          <w:rFonts w:ascii="Times New Roman" w:hAnsi="Times New Roman" w:cs="Times New Roman"/>
          <w:sz w:val="24"/>
          <w:szCs w:val="24"/>
        </w:rPr>
        <w:t xml:space="preserve"> se Karásek při pojmenování golema inspiroval antickou mytologií. V Gotické duši dokonce jméno hlavnímu hrdinovi chybí, což pomáhá čtenáři lépe se s ním identifikovat.</w:t>
      </w:r>
    </w:p>
    <w:p w14:paraId="443B370A" w14:textId="77777777" w:rsidR="0050025A" w:rsidRPr="00985AE5" w:rsidRDefault="00097C6C" w:rsidP="00985AE5">
      <w:pPr>
        <w:spacing w:before="240" w:after="240" w:line="360" w:lineRule="auto"/>
        <w:ind w:firstLine="709"/>
        <w:rPr>
          <w:rFonts w:ascii="Times New Roman" w:hAnsi="Times New Roman" w:cs="Times New Roman"/>
          <w:sz w:val="24"/>
          <w:szCs w:val="24"/>
        </w:rPr>
      </w:pPr>
      <w:r w:rsidRPr="00985AE5">
        <w:rPr>
          <w:rFonts w:ascii="Times New Roman" w:hAnsi="Times New Roman" w:cs="Times New Roman"/>
          <w:sz w:val="24"/>
          <w:szCs w:val="24"/>
        </w:rPr>
        <w:t>V </w:t>
      </w:r>
      <w:r w:rsidRPr="00985AE5">
        <w:rPr>
          <w:rFonts w:ascii="Times New Roman" w:hAnsi="Times New Roman" w:cs="Times New Roman"/>
          <w:i/>
          <w:iCs/>
          <w:sz w:val="24"/>
          <w:szCs w:val="24"/>
        </w:rPr>
        <w:t>Románech tří mágů</w:t>
      </w:r>
      <w:r w:rsidRPr="00985AE5">
        <w:rPr>
          <w:rFonts w:ascii="Times New Roman" w:hAnsi="Times New Roman" w:cs="Times New Roman"/>
          <w:sz w:val="24"/>
          <w:szCs w:val="24"/>
        </w:rPr>
        <w:t xml:space="preserve"> je u postav je také výrazný motiv dvojnictví, a to prostřednictvím dvojníků z obraz</w:t>
      </w:r>
      <w:r w:rsidR="0050025A" w:rsidRPr="00985AE5">
        <w:rPr>
          <w:rFonts w:ascii="Times New Roman" w:hAnsi="Times New Roman" w:cs="Times New Roman"/>
          <w:sz w:val="24"/>
          <w:szCs w:val="24"/>
        </w:rPr>
        <w:t>u</w:t>
      </w:r>
      <w:r w:rsidRPr="00985AE5">
        <w:rPr>
          <w:rFonts w:ascii="Times New Roman" w:hAnsi="Times New Roman" w:cs="Times New Roman"/>
          <w:sz w:val="24"/>
          <w:szCs w:val="24"/>
        </w:rPr>
        <w:t xml:space="preserve"> či sochy. Tento motiv lze pozorovat i v </w:t>
      </w:r>
      <w:r w:rsidRPr="00985AE5">
        <w:rPr>
          <w:rFonts w:ascii="Times New Roman" w:hAnsi="Times New Roman" w:cs="Times New Roman"/>
          <w:i/>
          <w:iCs/>
          <w:sz w:val="24"/>
          <w:szCs w:val="24"/>
        </w:rPr>
        <w:t>Gotické duši</w:t>
      </w:r>
      <w:r w:rsidRPr="00985AE5">
        <w:rPr>
          <w:rFonts w:ascii="Times New Roman" w:hAnsi="Times New Roman" w:cs="Times New Roman"/>
          <w:sz w:val="24"/>
          <w:szCs w:val="24"/>
        </w:rPr>
        <w:t xml:space="preserve">, kde se hlavní postava začíná překvapivě podobat svému šílenému předkovi na obraze, se kterým nakonec sdílí podobný osud. Motiv zdvojení je výrazný také v rámci prostředí, například v zrcadlení se budov ve vodě v Benátkách. </w:t>
      </w:r>
    </w:p>
    <w:p w14:paraId="59D74203" w14:textId="18CA5C4E" w:rsidR="00D34B1D" w:rsidRPr="00985AE5" w:rsidRDefault="00D34B1D" w:rsidP="00985AE5">
      <w:pPr>
        <w:spacing w:before="240" w:after="240" w:line="360" w:lineRule="auto"/>
        <w:ind w:firstLine="709"/>
        <w:rPr>
          <w:rFonts w:ascii="Times New Roman" w:hAnsi="Times New Roman" w:cs="Times New Roman"/>
          <w:sz w:val="24"/>
          <w:szCs w:val="24"/>
        </w:rPr>
      </w:pPr>
      <w:r w:rsidRPr="00985AE5">
        <w:rPr>
          <w:rFonts w:ascii="Times New Roman" w:hAnsi="Times New Roman" w:cs="Times New Roman"/>
          <w:sz w:val="24"/>
          <w:szCs w:val="24"/>
        </w:rPr>
        <w:t xml:space="preserve">I když se příběhy odehrávají převážně v </w:t>
      </w:r>
      <w:r w:rsidR="00553383" w:rsidRPr="00985AE5">
        <w:rPr>
          <w:rFonts w:ascii="Times New Roman" w:hAnsi="Times New Roman" w:cs="Times New Roman"/>
          <w:sz w:val="24"/>
          <w:szCs w:val="24"/>
        </w:rPr>
        <w:t>Karáskově</w:t>
      </w:r>
      <w:r w:rsidRPr="00985AE5">
        <w:rPr>
          <w:rFonts w:ascii="Times New Roman" w:hAnsi="Times New Roman" w:cs="Times New Roman"/>
          <w:sz w:val="24"/>
          <w:szCs w:val="24"/>
        </w:rPr>
        <w:t xml:space="preserve"> rodné Praze, v </w:t>
      </w:r>
      <w:r w:rsidRPr="00985AE5">
        <w:rPr>
          <w:rFonts w:ascii="Times New Roman" w:hAnsi="Times New Roman" w:cs="Times New Roman"/>
          <w:i/>
          <w:iCs/>
          <w:sz w:val="24"/>
          <w:szCs w:val="24"/>
        </w:rPr>
        <w:t>Románu Manfreda Macmillena</w:t>
      </w:r>
      <w:r w:rsidRPr="00985AE5">
        <w:rPr>
          <w:rFonts w:ascii="Times New Roman" w:hAnsi="Times New Roman" w:cs="Times New Roman"/>
          <w:sz w:val="24"/>
          <w:szCs w:val="24"/>
        </w:rPr>
        <w:t xml:space="preserve"> se částečně přesouváme do Vídně a ve </w:t>
      </w:r>
      <w:r w:rsidRPr="00985AE5">
        <w:rPr>
          <w:rFonts w:ascii="Times New Roman" w:hAnsi="Times New Roman" w:cs="Times New Roman"/>
          <w:i/>
          <w:iCs/>
          <w:sz w:val="24"/>
          <w:szCs w:val="24"/>
        </w:rPr>
        <w:t>Scarabeovi</w:t>
      </w:r>
      <w:r w:rsidRPr="00985AE5">
        <w:rPr>
          <w:rFonts w:ascii="Times New Roman" w:hAnsi="Times New Roman" w:cs="Times New Roman"/>
          <w:sz w:val="24"/>
          <w:szCs w:val="24"/>
        </w:rPr>
        <w:t xml:space="preserve"> navštěvujeme</w:t>
      </w:r>
      <w:r w:rsidR="0050025A" w:rsidRPr="00985AE5">
        <w:rPr>
          <w:rFonts w:ascii="Times New Roman" w:hAnsi="Times New Roman" w:cs="Times New Roman"/>
          <w:sz w:val="24"/>
          <w:szCs w:val="24"/>
        </w:rPr>
        <w:t xml:space="preserve"> Terst a již zmíněné</w:t>
      </w:r>
      <w:r w:rsidRPr="00985AE5">
        <w:rPr>
          <w:rFonts w:ascii="Times New Roman" w:hAnsi="Times New Roman" w:cs="Times New Roman"/>
          <w:sz w:val="24"/>
          <w:szCs w:val="24"/>
        </w:rPr>
        <w:t xml:space="preserve"> Benátky</w:t>
      </w:r>
      <w:r w:rsidR="0050025A" w:rsidRPr="00985AE5">
        <w:rPr>
          <w:rFonts w:ascii="Times New Roman" w:hAnsi="Times New Roman" w:cs="Times New Roman"/>
          <w:sz w:val="24"/>
          <w:szCs w:val="24"/>
        </w:rPr>
        <w:t>.</w:t>
      </w:r>
      <w:r w:rsidRPr="00985AE5">
        <w:rPr>
          <w:rFonts w:ascii="Times New Roman" w:hAnsi="Times New Roman" w:cs="Times New Roman"/>
          <w:sz w:val="24"/>
          <w:szCs w:val="24"/>
        </w:rPr>
        <w:t xml:space="preserve"> Karásek v těchto městech přirovnává jednotlivé paláce a celá města k hrobům, což zdůrazňuje dekadentní atmosféru. Prostor je často uzavřený, což reflektuje stav postav, které se cítí uvězněné a unikají do své vlastní fantazie.</w:t>
      </w:r>
      <w:r w:rsidR="004C6B48" w:rsidRPr="00985AE5">
        <w:rPr>
          <w:rFonts w:ascii="Times New Roman" w:hAnsi="Times New Roman" w:cs="Times New Roman"/>
          <w:sz w:val="24"/>
          <w:szCs w:val="24"/>
        </w:rPr>
        <w:t xml:space="preserve"> </w:t>
      </w:r>
      <w:r w:rsidR="00097C6C" w:rsidRPr="00985AE5">
        <w:rPr>
          <w:rFonts w:ascii="Times New Roman" w:hAnsi="Times New Roman" w:cs="Times New Roman"/>
          <w:sz w:val="24"/>
          <w:szCs w:val="24"/>
        </w:rPr>
        <w:t xml:space="preserve">Jak v </w:t>
      </w:r>
      <w:r w:rsidR="00097C6C" w:rsidRPr="00985AE5">
        <w:rPr>
          <w:rFonts w:ascii="Times New Roman" w:hAnsi="Times New Roman" w:cs="Times New Roman"/>
          <w:i/>
          <w:iCs/>
          <w:sz w:val="24"/>
          <w:szCs w:val="24"/>
        </w:rPr>
        <w:t>Románech tří mágů</w:t>
      </w:r>
      <w:r w:rsidR="00097C6C" w:rsidRPr="00985AE5">
        <w:rPr>
          <w:rFonts w:ascii="Times New Roman" w:hAnsi="Times New Roman" w:cs="Times New Roman"/>
          <w:sz w:val="24"/>
          <w:szCs w:val="24"/>
        </w:rPr>
        <w:t xml:space="preserve">, tak i v </w:t>
      </w:r>
      <w:r w:rsidR="00097C6C" w:rsidRPr="00985AE5">
        <w:rPr>
          <w:rFonts w:ascii="Times New Roman" w:hAnsi="Times New Roman" w:cs="Times New Roman"/>
          <w:i/>
          <w:iCs/>
          <w:sz w:val="24"/>
          <w:szCs w:val="24"/>
        </w:rPr>
        <w:t>Gotické duši</w:t>
      </w:r>
      <w:r w:rsidR="00097C6C" w:rsidRPr="00985AE5">
        <w:rPr>
          <w:rFonts w:ascii="Times New Roman" w:hAnsi="Times New Roman" w:cs="Times New Roman"/>
          <w:sz w:val="24"/>
          <w:szCs w:val="24"/>
        </w:rPr>
        <w:t xml:space="preserve"> protagonisté sdílejí pocit, že jsou obětí své doby, a </w:t>
      </w:r>
      <w:proofErr w:type="gramStart"/>
      <w:r w:rsidR="00097C6C" w:rsidRPr="00985AE5">
        <w:rPr>
          <w:rFonts w:ascii="Times New Roman" w:hAnsi="Times New Roman" w:cs="Times New Roman"/>
          <w:sz w:val="24"/>
          <w:szCs w:val="24"/>
        </w:rPr>
        <w:t>touží</w:t>
      </w:r>
      <w:proofErr w:type="gramEnd"/>
      <w:r w:rsidR="00097C6C" w:rsidRPr="00985AE5">
        <w:rPr>
          <w:rFonts w:ascii="Times New Roman" w:hAnsi="Times New Roman" w:cs="Times New Roman"/>
          <w:sz w:val="24"/>
          <w:szCs w:val="24"/>
        </w:rPr>
        <w:t xml:space="preserve"> po útěku do středověku. Příběh o Cagliostrovi a o Marcelovi s Orestem jsou v podstatě jen iluzemi hlavních postav, které se utápějí ve svých snech jako únik před nesnesitelnou realitou. Stejně tak i pro postavu Radovana se stává snění smyslem života.</w:t>
      </w:r>
    </w:p>
    <w:p w14:paraId="390BB3AD" w14:textId="67850D72" w:rsidR="00D34B1D" w:rsidRPr="00985AE5" w:rsidRDefault="001A0A23" w:rsidP="00985AE5">
      <w:pPr>
        <w:spacing w:before="240" w:after="240" w:line="360" w:lineRule="auto"/>
        <w:ind w:firstLine="709"/>
        <w:rPr>
          <w:rFonts w:ascii="Times New Roman" w:hAnsi="Times New Roman" w:cs="Times New Roman"/>
          <w:sz w:val="24"/>
          <w:szCs w:val="24"/>
        </w:rPr>
      </w:pPr>
      <w:r w:rsidRPr="00985AE5">
        <w:rPr>
          <w:rFonts w:ascii="Times New Roman" w:hAnsi="Times New Roman" w:cs="Times New Roman"/>
          <w:sz w:val="24"/>
          <w:szCs w:val="24"/>
        </w:rPr>
        <w:t xml:space="preserve">Karásek obohacuje temnou atmosféru všech analyzovaných děl </w:t>
      </w:r>
      <w:r w:rsidR="00542740">
        <w:rPr>
          <w:rFonts w:ascii="Times New Roman" w:hAnsi="Times New Roman" w:cs="Times New Roman"/>
          <w:sz w:val="24"/>
          <w:szCs w:val="24"/>
        </w:rPr>
        <w:t xml:space="preserve">smyslově evokativním </w:t>
      </w:r>
      <w:r w:rsidRPr="00985AE5">
        <w:rPr>
          <w:rFonts w:ascii="Times New Roman" w:hAnsi="Times New Roman" w:cs="Times New Roman"/>
          <w:sz w:val="24"/>
          <w:szCs w:val="24"/>
        </w:rPr>
        <w:t xml:space="preserve">stylem vyprávění, které je plné metafor, přirovnání a personifikací. V </w:t>
      </w:r>
      <w:r w:rsidRPr="00985AE5">
        <w:rPr>
          <w:rFonts w:ascii="Times New Roman" w:hAnsi="Times New Roman" w:cs="Times New Roman"/>
          <w:i/>
          <w:iCs/>
          <w:sz w:val="24"/>
          <w:szCs w:val="24"/>
        </w:rPr>
        <w:t>Románech tří mágů</w:t>
      </w:r>
      <w:r w:rsidRPr="00985AE5">
        <w:rPr>
          <w:rFonts w:ascii="Times New Roman" w:hAnsi="Times New Roman" w:cs="Times New Roman"/>
          <w:sz w:val="24"/>
          <w:szCs w:val="24"/>
        </w:rPr>
        <w:t xml:space="preserve"> je zřetelná přítomnost magie a okultismu, což odráží Karáskovu zálibu v této oblasti. Během svého </w:t>
      </w:r>
      <w:r w:rsidR="0050025A" w:rsidRPr="00985AE5">
        <w:rPr>
          <w:rFonts w:ascii="Times New Roman" w:hAnsi="Times New Roman" w:cs="Times New Roman"/>
          <w:sz w:val="24"/>
          <w:szCs w:val="24"/>
        </w:rPr>
        <w:t>působení</w:t>
      </w:r>
      <w:r w:rsidRPr="00985AE5">
        <w:rPr>
          <w:rFonts w:ascii="Times New Roman" w:hAnsi="Times New Roman" w:cs="Times New Roman"/>
          <w:sz w:val="24"/>
          <w:szCs w:val="24"/>
        </w:rPr>
        <w:t xml:space="preserve"> jako poštovní agent</w:t>
      </w:r>
      <w:r w:rsidR="00553383" w:rsidRPr="00985AE5">
        <w:rPr>
          <w:rFonts w:ascii="Times New Roman" w:hAnsi="Times New Roman" w:cs="Times New Roman"/>
          <w:sz w:val="24"/>
          <w:szCs w:val="24"/>
        </w:rPr>
        <w:t>,</w:t>
      </w:r>
      <w:r w:rsidRPr="00985AE5">
        <w:rPr>
          <w:rFonts w:ascii="Times New Roman" w:hAnsi="Times New Roman" w:cs="Times New Roman"/>
          <w:sz w:val="24"/>
          <w:szCs w:val="24"/>
        </w:rPr>
        <w:t xml:space="preserve"> navštěvoval galerie ve Vídni a sháněl první přírůstky pro svou vlastní galerii v Praze, zahrnující i okultní knihy. Karásek byl v této sféře zřejmě znalcem, odkazuje na okultisty jako je Paracelsus, jehož jméno se vyskytuje ve všech třech </w:t>
      </w:r>
      <w:r w:rsidRPr="00985AE5">
        <w:rPr>
          <w:rFonts w:ascii="Times New Roman" w:hAnsi="Times New Roman" w:cs="Times New Roman"/>
          <w:i/>
          <w:iCs/>
          <w:sz w:val="24"/>
          <w:szCs w:val="24"/>
        </w:rPr>
        <w:t>Románech tří mágů</w:t>
      </w:r>
      <w:r w:rsidRPr="00985AE5">
        <w:rPr>
          <w:rFonts w:ascii="Times New Roman" w:hAnsi="Times New Roman" w:cs="Times New Roman"/>
          <w:sz w:val="24"/>
          <w:szCs w:val="24"/>
        </w:rPr>
        <w:t>, a na Cagliostra, jehož příběh je spojený s motivem dvojnictví.</w:t>
      </w:r>
      <w:r w:rsidR="00985AE5">
        <w:rPr>
          <w:rFonts w:ascii="Times New Roman" w:hAnsi="Times New Roman" w:cs="Times New Roman"/>
          <w:sz w:val="24"/>
          <w:szCs w:val="24"/>
        </w:rPr>
        <w:t xml:space="preserve"> </w:t>
      </w:r>
      <w:r w:rsidR="00D34B1D" w:rsidRPr="00985AE5">
        <w:rPr>
          <w:rFonts w:ascii="Times New Roman" w:hAnsi="Times New Roman" w:cs="Times New Roman"/>
          <w:sz w:val="24"/>
          <w:szCs w:val="24"/>
        </w:rPr>
        <w:t xml:space="preserve">Karásek též prokazuje vynikající znalost botaniky, kterou </w:t>
      </w:r>
      <w:r w:rsidRPr="00985AE5">
        <w:rPr>
          <w:rFonts w:ascii="Times New Roman" w:hAnsi="Times New Roman" w:cs="Times New Roman"/>
          <w:sz w:val="24"/>
          <w:szCs w:val="24"/>
        </w:rPr>
        <w:t>prokazuje</w:t>
      </w:r>
      <w:r w:rsidR="00D34B1D" w:rsidRPr="00985AE5">
        <w:rPr>
          <w:rFonts w:ascii="Times New Roman" w:hAnsi="Times New Roman" w:cs="Times New Roman"/>
          <w:sz w:val="24"/>
          <w:szCs w:val="24"/>
        </w:rPr>
        <w:t xml:space="preserve"> zejména ve svém díle </w:t>
      </w:r>
      <w:r w:rsidR="00D34B1D" w:rsidRPr="001F1007">
        <w:rPr>
          <w:rFonts w:ascii="Times New Roman" w:hAnsi="Times New Roman" w:cs="Times New Roman"/>
          <w:i/>
          <w:iCs/>
          <w:sz w:val="24"/>
          <w:szCs w:val="24"/>
        </w:rPr>
        <w:t>Scarabeus</w:t>
      </w:r>
      <w:r w:rsidR="00D34B1D" w:rsidRPr="00985AE5">
        <w:rPr>
          <w:rFonts w:ascii="Times New Roman" w:hAnsi="Times New Roman" w:cs="Times New Roman"/>
          <w:sz w:val="24"/>
          <w:szCs w:val="24"/>
        </w:rPr>
        <w:t xml:space="preserve">. Co se týče vypravěčů, preferuje převážně heterodiegetického vypravěče, s výjimkou </w:t>
      </w:r>
      <w:r w:rsidR="00D34B1D" w:rsidRPr="00985AE5">
        <w:rPr>
          <w:rFonts w:ascii="Times New Roman" w:hAnsi="Times New Roman" w:cs="Times New Roman"/>
          <w:i/>
          <w:iCs/>
          <w:sz w:val="24"/>
          <w:szCs w:val="24"/>
        </w:rPr>
        <w:t>Románu Manfreda Macmillena</w:t>
      </w:r>
      <w:r w:rsidR="00D34B1D" w:rsidRPr="00985AE5">
        <w:rPr>
          <w:rFonts w:ascii="Times New Roman" w:hAnsi="Times New Roman" w:cs="Times New Roman"/>
          <w:sz w:val="24"/>
          <w:szCs w:val="24"/>
        </w:rPr>
        <w:t>, kde vypravěčem je samotná postava</w:t>
      </w:r>
      <w:r w:rsidRPr="00985AE5">
        <w:rPr>
          <w:rFonts w:ascii="Times New Roman" w:hAnsi="Times New Roman" w:cs="Times New Roman"/>
          <w:sz w:val="24"/>
          <w:szCs w:val="24"/>
        </w:rPr>
        <w:t xml:space="preserve"> – Francis.</w:t>
      </w:r>
    </w:p>
    <w:p w14:paraId="5026A0F2" w14:textId="77777777" w:rsidR="00DB11DF" w:rsidRDefault="0050025A" w:rsidP="00DB11DF">
      <w:pPr>
        <w:spacing w:before="240" w:after="240" w:line="360" w:lineRule="auto"/>
        <w:ind w:firstLine="709"/>
        <w:rPr>
          <w:rFonts w:ascii="Times New Roman" w:hAnsi="Times New Roman" w:cs="Times New Roman"/>
          <w:color w:val="0D0D0D"/>
          <w:sz w:val="24"/>
          <w:szCs w:val="24"/>
          <w:shd w:val="clear" w:color="auto" w:fill="FFFFFF"/>
        </w:rPr>
      </w:pPr>
      <w:r w:rsidRPr="00985AE5">
        <w:rPr>
          <w:rFonts w:ascii="Times New Roman" w:hAnsi="Times New Roman" w:cs="Times New Roman"/>
          <w:sz w:val="24"/>
          <w:szCs w:val="24"/>
        </w:rPr>
        <w:t xml:space="preserve">Souhrnně lze tedy </w:t>
      </w:r>
      <w:r w:rsidR="00553383" w:rsidRPr="00985AE5">
        <w:rPr>
          <w:rFonts w:ascii="Times New Roman" w:hAnsi="Times New Roman" w:cs="Times New Roman"/>
          <w:sz w:val="24"/>
          <w:szCs w:val="24"/>
        </w:rPr>
        <w:t>konstatovat</w:t>
      </w:r>
      <w:r w:rsidRPr="00985AE5">
        <w:rPr>
          <w:rFonts w:ascii="Times New Roman" w:hAnsi="Times New Roman" w:cs="Times New Roman"/>
          <w:sz w:val="24"/>
          <w:szCs w:val="24"/>
        </w:rPr>
        <w:t xml:space="preserve">, že i přesto, že se </w:t>
      </w:r>
      <w:r w:rsidRPr="00985AE5">
        <w:rPr>
          <w:rFonts w:ascii="Times New Roman" w:hAnsi="Times New Roman" w:cs="Times New Roman"/>
          <w:i/>
          <w:iCs/>
          <w:sz w:val="24"/>
          <w:szCs w:val="24"/>
        </w:rPr>
        <w:t>Romány tří mágů</w:t>
      </w:r>
      <w:r w:rsidRPr="00985AE5">
        <w:rPr>
          <w:rFonts w:ascii="Times New Roman" w:hAnsi="Times New Roman" w:cs="Times New Roman"/>
          <w:sz w:val="24"/>
          <w:szCs w:val="24"/>
        </w:rPr>
        <w:t xml:space="preserve"> a </w:t>
      </w:r>
      <w:r w:rsidRPr="00985AE5">
        <w:rPr>
          <w:rFonts w:ascii="Times New Roman" w:hAnsi="Times New Roman" w:cs="Times New Roman"/>
          <w:i/>
          <w:iCs/>
          <w:sz w:val="24"/>
          <w:szCs w:val="24"/>
        </w:rPr>
        <w:t>Gotická duše</w:t>
      </w:r>
      <w:r w:rsidRPr="00985AE5">
        <w:rPr>
          <w:rFonts w:ascii="Times New Roman" w:hAnsi="Times New Roman" w:cs="Times New Roman"/>
          <w:sz w:val="24"/>
          <w:szCs w:val="24"/>
        </w:rPr>
        <w:t xml:space="preserve"> na první pohled jeví jako odlišná díla, po pečlivé analýze zjišťujeme, že je spojuje několik již zmíněných motivů, zahrnujících prostředí, církevní stavby a ponurou atmosféru s věčně uzavřenými budovami. Také se objevuje téma homosexuality a d</w:t>
      </w:r>
      <w:r w:rsidR="00553383" w:rsidRPr="00985AE5">
        <w:rPr>
          <w:rFonts w:ascii="Times New Roman" w:hAnsi="Times New Roman" w:cs="Times New Roman"/>
          <w:sz w:val="24"/>
          <w:szCs w:val="24"/>
        </w:rPr>
        <w:t>vojnictví</w:t>
      </w:r>
      <w:r w:rsidRPr="00985AE5">
        <w:rPr>
          <w:rFonts w:ascii="Times New Roman" w:hAnsi="Times New Roman" w:cs="Times New Roman"/>
          <w:sz w:val="24"/>
          <w:szCs w:val="24"/>
        </w:rPr>
        <w:t xml:space="preserve">. V </w:t>
      </w:r>
      <w:r w:rsidRPr="00985AE5">
        <w:rPr>
          <w:rFonts w:ascii="Times New Roman" w:hAnsi="Times New Roman" w:cs="Times New Roman"/>
          <w:i/>
          <w:iCs/>
          <w:sz w:val="24"/>
          <w:szCs w:val="24"/>
        </w:rPr>
        <w:t>Gotické duši</w:t>
      </w:r>
      <w:r w:rsidRPr="00985AE5">
        <w:rPr>
          <w:rFonts w:ascii="Times New Roman" w:hAnsi="Times New Roman" w:cs="Times New Roman"/>
          <w:sz w:val="24"/>
          <w:szCs w:val="24"/>
        </w:rPr>
        <w:t xml:space="preserve"> se Karásek zabývá filozofickými tématy českého nihilismu, avšak současně se zaměřuje na psychický stav protagonisty, což je další motiv sdílený s </w:t>
      </w:r>
      <w:r w:rsidRPr="00985AE5">
        <w:rPr>
          <w:rFonts w:ascii="Times New Roman" w:hAnsi="Times New Roman" w:cs="Times New Roman"/>
          <w:i/>
          <w:iCs/>
          <w:sz w:val="24"/>
          <w:szCs w:val="24"/>
        </w:rPr>
        <w:t>Romány tří m</w:t>
      </w:r>
      <w:r w:rsidRPr="00985AE5">
        <w:rPr>
          <w:rFonts w:ascii="Times New Roman" w:hAnsi="Times New Roman" w:cs="Times New Roman"/>
          <w:i/>
          <w:iCs/>
          <w:color w:val="0D0D0D"/>
          <w:sz w:val="24"/>
          <w:szCs w:val="24"/>
          <w:shd w:val="clear" w:color="auto" w:fill="FFFFFF"/>
        </w:rPr>
        <w:t>ágů</w:t>
      </w:r>
      <w:r w:rsidRPr="00985AE5">
        <w:rPr>
          <w:rFonts w:ascii="Times New Roman" w:hAnsi="Times New Roman" w:cs="Times New Roman"/>
          <w:color w:val="0D0D0D"/>
          <w:sz w:val="24"/>
          <w:szCs w:val="24"/>
          <w:shd w:val="clear" w:color="auto" w:fill="FFFFFF"/>
        </w:rPr>
        <w:t>.</w:t>
      </w:r>
    </w:p>
    <w:p w14:paraId="79CB720E" w14:textId="77777777" w:rsidR="00F8186A" w:rsidRDefault="00F8186A" w:rsidP="00DB11DF">
      <w:pPr>
        <w:spacing w:before="240" w:after="240" w:line="360" w:lineRule="auto"/>
        <w:ind w:firstLine="709"/>
        <w:rPr>
          <w:rFonts w:ascii="Times New Roman" w:hAnsi="Times New Roman" w:cs="Times New Roman"/>
          <w:sz w:val="24"/>
          <w:szCs w:val="24"/>
        </w:rPr>
      </w:pPr>
    </w:p>
    <w:p w14:paraId="4EA39B78" w14:textId="46AC9FF3" w:rsidR="00BD6D43" w:rsidRPr="00DC2774" w:rsidRDefault="00EA452E" w:rsidP="00DB11DF">
      <w:pPr>
        <w:spacing w:before="240" w:after="240" w:line="360" w:lineRule="auto"/>
        <w:rPr>
          <w:rFonts w:ascii="Times New Roman" w:hAnsi="Times New Roman" w:cs="Times New Roman"/>
          <w:b/>
          <w:bCs/>
          <w:sz w:val="26"/>
          <w:szCs w:val="26"/>
        </w:rPr>
      </w:pPr>
      <w:r w:rsidRPr="00DC2774">
        <w:rPr>
          <w:rFonts w:ascii="Times New Roman" w:hAnsi="Times New Roman" w:cs="Times New Roman"/>
          <w:b/>
          <w:bCs/>
          <w:sz w:val="26"/>
          <w:szCs w:val="26"/>
        </w:rPr>
        <w:t>Anotace</w:t>
      </w:r>
    </w:p>
    <w:p w14:paraId="2CD73623" w14:textId="413BC845" w:rsidR="00BD6D43" w:rsidRPr="0068711E" w:rsidRDefault="00BD6D43" w:rsidP="00BD6D43">
      <w:pPr>
        <w:spacing w:line="360" w:lineRule="auto"/>
        <w:rPr>
          <w:rFonts w:ascii="Times New Roman" w:hAnsi="Times New Roman" w:cs="Times New Roman"/>
          <w:sz w:val="24"/>
          <w:szCs w:val="24"/>
        </w:rPr>
      </w:pPr>
      <w:r w:rsidRPr="00127B23">
        <w:rPr>
          <w:rFonts w:ascii="Times New Roman" w:hAnsi="Times New Roman" w:cs="Times New Roman"/>
          <w:b/>
          <w:bCs/>
          <w:sz w:val="24"/>
          <w:szCs w:val="24"/>
        </w:rPr>
        <w:t>Příjmení a jméno autora:</w:t>
      </w:r>
      <w:r w:rsidRPr="0068711E">
        <w:rPr>
          <w:rFonts w:ascii="Times New Roman" w:hAnsi="Times New Roman" w:cs="Times New Roman"/>
          <w:sz w:val="24"/>
          <w:szCs w:val="24"/>
        </w:rPr>
        <w:t xml:space="preserve"> </w:t>
      </w:r>
      <w:r w:rsidR="00C5417B">
        <w:rPr>
          <w:rFonts w:ascii="Times New Roman" w:hAnsi="Times New Roman" w:cs="Times New Roman"/>
          <w:sz w:val="24"/>
          <w:szCs w:val="24"/>
        </w:rPr>
        <w:tab/>
      </w:r>
      <w:r w:rsidR="000E3D95">
        <w:rPr>
          <w:rFonts w:ascii="Times New Roman" w:hAnsi="Times New Roman" w:cs="Times New Roman"/>
          <w:sz w:val="24"/>
          <w:szCs w:val="24"/>
        </w:rPr>
        <w:tab/>
      </w:r>
      <w:r w:rsidRPr="0068711E">
        <w:rPr>
          <w:rFonts w:ascii="Times New Roman" w:hAnsi="Times New Roman" w:cs="Times New Roman"/>
          <w:sz w:val="24"/>
          <w:szCs w:val="24"/>
        </w:rPr>
        <w:t>Brücknerová Denisa</w:t>
      </w:r>
    </w:p>
    <w:p w14:paraId="43E0C8E8" w14:textId="2D7ED35D" w:rsidR="00BD6D43" w:rsidRPr="0068711E" w:rsidRDefault="00BD6D43" w:rsidP="00BD6D43">
      <w:pPr>
        <w:spacing w:line="360" w:lineRule="auto"/>
        <w:rPr>
          <w:rFonts w:ascii="Times New Roman" w:hAnsi="Times New Roman" w:cs="Times New Roman"/>
          <w:sz w:val="24"/>
          <w:szCs w:val="24"/>
        </w:rPr>
      </w:pPr>
      <w:r w:rsidRPr="00127B23">
        <w:rPr>
          <w:rFonts w:ascii="Times New Roman" w:hAnsi="Times New Roman" w:cs="Times New Roman"/>
          <w:b/>
          <w:bCs/>
          <w:sz w:val="24"/>
          <w:szCs w:val="24"/>
        </w:rPr>
        <w:t>Název katedry a fakulty:</w:t>
      </w:r>
      <w:r w:rsidRPr="0068711E">
        <w:rPr>
          <w:rFonts w:ascii="Times New Roman" w:hAnsi="Times New Roman" w:cs="Times New Roman"/>
          <w:sz w:val="24"/>
          <w:szCs w:val="24"/>
        </w:rPr>
        <w:t xml:space="preserve"> </w:t>
      </w:r>
      <w:r w:rsidR="00C5417B">
        <w:rPr>
          <w:rFonts w:ascii="Times New Roman" w:hAnsi="Times New Roman" w:cs="Times New Roman"/>
          <w:sz w:val="24"/>
          <w:szCs w:val="24"/>
        </w:rPr>
        <w:tab/>
      </w:r>
      <w:r w:rsidR="000E3D95">
        <w:rPr>
          <w:rFonts w:ascii="Times New Roman" w:hAnsi="Times New Roman" w:cs="Times New Roman"/>
          <w:sz w:val="24"/>
          <w:szCs w:val="24"/>
        </w:rPr>
        <w:tab/>
      </w:r>
      <w:r w:rsidRPr="0068711E">
        <w:rPr>
          <w:rFonts w:ascii="Times New Roman" w:hAnsi="Times New Roman" w:cs="Times New Roman"/>
          <w:sz w:val="24"/>
          <w:szCs w:val="24"/>
        </w:rPr>
        <w:t>Katedra bohemistiky, Filozofická fakulta</w:t>
      </w:r>
    </w:p>
    <w:p w14:paraId="490AC72B" w14:textId="757F5785" w:rsidR="00BD6D43" w:rsidRPr="0068711E" w:rsidRDefault="00BD6D43" w:rsidP="000E3D95">
      <w:pPr>
        <w:spacing w:line="360" w:lineRule="auto"/>
        <w:ind w:left="3540" w:hanging="3540"/>
        <w:rPr>
          <w:rFonts w:ascii="Times New Roman" w:hAnsi="Times New Roman" w:cs="Times New Roman"/>
          <w:sz w:val="24"/>
          <w:szCs w:val="24"/>
        </w:rPr>
      </w:pPr>
      <w:r w:rsidRPr="00C5417B">
        <w:rPr>
          <w:rFonts w:ascii="Times New Roman" w:hAnsi="Times New Roman" w:cs="Times New Roman"/>
          <w:b/>
          <w:bCs/>
          <w:sz w:val="24"/>
          <w:szCs w:val="24"/>
        </w:rPr>
        <w:t>Název diplomové práce:</w:t>
      </w:r>
      <w:r w:rsidRPr="0068711E">
        <w:rPr>
          <w:rFonts w:ascii="Times New Roman" w:hAnsi="Times New Roman" w:cs="Times New Roman"/>
          <w:sz w:val="24"/>
          <w:szCs w:val="24"/>
        </w:rPr>
        <w:t xml:space="preserve"> </w:t>
      </w:r>
      <w:r w:rsidR="00F13B4D">
        <w:rPr>
          <w:rFonts w:ascii="Times New Roman" w:hAnsi="Times New Roman" w:cs="Times New Roman"/>
          <w:sz w:val="24"/>
          <w:szCs w:val="24"/>
        </w:rPr>
        <w:tab/>
      </w:r>
      <w:r w:rsidR="000E3D95">
        <w:rPr>
          <w:rFonts w:ascii="Times New Roman" w:hAnsi="Times New Roman" w:cs="Times New Roman"/>
          <w:sz w:val="24"/>
          <w:szCs w:val="24"/>
        </w:rPr>
        <w:tab/>
      </w:r>
      <w:r w:rsidRPr="0068711E">
        <w:rPr>
          <w:rFonts w:ascii="Times New Roman" w:hAnsi="Times New Roman" w:cs="Times New Roman"/>
          <w:sz w:val="24"/>
          <w:szCs w:val="24"/>
        </w:rPr>
        <w:t>Poetika v díle Jiřího Karáska ze Lvovic (Romány tří mágů, Gotická duše)</w:t>
      </w:r>
    </w:p>
    <w:p w14:paraId="43B6414F" w14:textId="314D871F" w:rsidR="00BD6D43" w:rsidRPr="0068711E" w:rsidRDefault="002073C7" w:rsidP="00BD6D43">
      <w:pPr>
        <w:spacing w:line="360" w:lineRule="auto"/>
        <w:rPr>
          <w:rFonts w:ascii="Times New Roman" w:hAnsi="Times New Roman" w:cs="Times New Roman"/>
          <w:sz w:val="24"/>
          <w:szCs w:val="24"/>
        </w:rPr>
      </w:pPr>
      <w:r>
        <w:rPr>
          <w:rFonts w:ascii="Times New Roman" w:hAnsi="Times New Roman" w:cs="Times New Roman"/>
          <w:b/>
          <w:bCs/>
          <w:sz w:val="24"/>
          <w:szCs w:val="24"/>
        </w:rPr>
        <w:t>Vedoucí práce</w:t>
      </w:r>
      <w:r w:rsidR="00BD6D43" w:rsidRPr="00F13B4D">
        <w:rPr>
          <w:rFonts w:ascii="Times New Roman" w:hAnsi="Times New Roman" w:cs="Times New Roman"/>
          <w:b/>
          <w:bCs/>
          <w:sz w:val="24"/>
          <w:szCs w:val="24"/>
        </w:rPr>
        <w:t>:</w:t>
      </w:r>
      <w:r w:rsidR="00BD6D43" w:rsidRPr="0068711E">
        <w:rPr>
          <w:rFonts w:ascii="Times New Roman" w:hAnsi="Times New Roman" w:cs="Times New Roman"/>
          <w:sz w:val="24"/>
          <w:szCs w:val="24"/>
        </w:rPr>
        <w:t xml:space="preserve"> </w:t>
      </w:r>
      <w:r w:rsidR="004C39A2">
        <w:rPr>
          <w:rFonts w:ascii="Times New Roman" w:hAnsi="Times New Roman" w:cs="Times New Roman"/>
          <w:sz w:val="24"/>
          <w:szCs w:val="24"/>
        </w:rPr>
        <w:tab/>
      </w:r>
      <w:r w:rsidR="004C39A2">
        <w:rPr>
          <w:rFonts w:ascii="Times New Roman" w:hAnsi="Times New Roman" w:cs="Times New Roman"/>
          <w:sz w:val="24"/>
          <w:szCs w:val="24"/>
        </w:rPr>
        <w:tab/>
      </w:r>
      <w:r w:rsidR="000E3D95">
        <w:rPr>
          <w:rFonts w:ascii="Times New Roman" w:hAnsi="Times New Roman" w:cs="Times New Roman"/>
          <w:sz w:val="24"/>
          <w:szCs w:val="24"/>
        </w:rPr>
        <w:tab/>
      </w:r>
      <w:r w:rsidR="00BD6D43" w:rsidRPr="0068711E">
        <w:rPr>
          <w:rFonts w:ascii="Times New Roman" w:hAnsi="Times New Roman" w:cs="Times New Roman"/>
          <w:sz w:val="24"/>
          <w:szCs w:val="24"/>
        </w:rPr>
        <w:t>Mgr. Richard Změlík, Ph.D.</w:t>
      </w:r>
    </w:p>
    <w:p w14:paraId="32D91E10" w14:textId="6019F8AA" w:rsidR="00BD6D43" w:rsidRDefault="00BD6D43" w:rsidP="00BD6D43">
      <w:pPr>
        <w:spacing w:line="360" w:lineRule="auto"/>
        <w:rPr>
          <w:rFonts w:ascii="Times New Roman" w:hAnsi="Times New Roman" w:cs="Times New Roman"/>
          <w:sz w:val="24"/>
          <w:szCs w:val="24"/>
        </w:rPr>
      </w:pPr>
      <w:r w:rsidRPr="007B0349">
        <w:rPr>
          <w:rFonts w:ascii="Times New Roman" w:hAnsi="Times New Roman" w:cs="Times New Roman"/>
          <w:b/>
          <w:bCs/>
          <w:sz w:val="24"/>
          <w:szCs w:val="24"/>
        </w:rPr>
        <w:t>Počet znaků:</w:t>
      </w:r>
      <w:r w:rsidR="004C39A2" w:rsidRPr="007B0349">
        <w:rPr>
          <w:rFonts w:ascii="Times New Roman" w:hAnsi="Times New Roman" w:cs="Times New Roman"/>
          <w:b/>
          <w:bCs/>
          <w:sz w:val="24"/>
          <w:szCs w:val="24"/>
        </w:rPr>
        <w:tab/>
      </w:r>
      <w:r w:rsidR="004C39A2">
        <w:rPr>
          <w:rFonts w:ascii="Times New Roman" w:hAnsi="Times New Roman" w:cs="Times New Roman"/>
          <w:sz w:val="24"/>
          <w:szCs w:val="24"/>
        </w:rPr>
        <w:tab/>
      </w:r>
      <w:r w:rsidR="00070736">
        <w:rPr>
          <w:rFonts w:ascii="Times New Roman" w:hAnsi="Times New Roman" w:cs="Times New Roman"/>
          <w:sz w:val="24"/>
          <w:szCs w:val="24"/>
        </w:rPr>
        <w:tab/>
      </w:r>
      <w:r w:rsidR="000E3D95">
        <w:rPr>
          <w:rFonts w:ascii="Times New Roman" w:hAnsi="Times New Roman" w:cs="Times New Roman"/>
          <w:sz w:val="24"/>
          <w:szCs w:val="24"/>
        </w:rPr>
        <w:tab/>
      </w:r>
      <w:r w:rsidR="00070736">
        <w:rPr>
          <w:rFonts w:ascii="Times New Roman" w:hAnsi="Times New Roman" w:cs="Times New Roman"/>
          <w:sz w:val="24"/>
          <w:szCs w:val="24"/>
        </w:rPr>
        <w:t>1</w:t>
      </w:r>
      <w:r w:rsidR="007B0349">
        <w:rPr>
          <w:rFonts w:ascii="Times New Roman" w:hAnsi="Times New Roman" w:cs="Times New Roman"/>
          <w:sz w:val="24"/>
          <w:szCs w:val="24"/>
        </w:rPr>
        <w:t>16</w:t>
      </w:r>
      <w:r w:rsidR="005466D1">
        <w:rPr>
          <w:rFonts w:ascii="Times New Roman" w:hAnsi="Times New Roman" w:cs="Times New Roman"/>
          <w:sz w:val="24"/>
          <w:szCs w:val="24"/>
        </w:rPr>
        <w:t> </w:t>
      </w:r>
      <w:r w:rsidR="007B0349">
        <w:rPr>
          <w:rFonts w:ascii="Times New Roman" w:hAnsi="Times New Roman" w:cs="Times New Roman"/>
          <w:sz w:val="24"/>
          <w:szCs w:val="24"/>
        </w:rPr>
        <w:t>293</w:t>
      </w:r>
    </w:p>
    <w:p w14:paraId="1EDBB372" w14:textId="304AC6F5" w:rsidR="005466D1" w:rsidRPr="0068711E" w:rsidRDefault="005466D1" w:rsidP="00BD6D43">
      <w:pPr>
        <w:spacing w:line="360" w:lineRule="auto"/>
        <w:rPr>
          <w:rFonts w:ascii="Times New Roman" w:hAnsi="Times New Roman" w:cs="Times New Roman"/>
          <w:sz w:val="24"/>
          <w:szCs w:val="24"/>
        </w:rPr>
      </w:pPr>
      <w:r w:rsidRPr="00365E90">
        <w:rPr>
          <w:rFonts w:ascii="Times New Roman" w:hAnsi="Times New Roman" w:cs="Times New Roman"/>
          <w:b/>
          <w:bCs/>
          <w:sz w:val="24"/>
          <w:szCs w:val="24"/>
        </w:rPr>
        <w:t xml:space="preserve">Počet příloh: </w:t>
      </w:r>
      <w:r w:rsidRPr="00365E90">
        <w:rPr>
          <w:rFonts w:ascii="Times New Roman" w:hAnsi="Times New Roman" w:cs="Times New Roman"/>
          <w:b/>
          <w:bCs/>
          <w:sz w:val="24"/>
          <w:szCs w:val="24"/>
        </w:rPr>
        <w:tab/>
      </w:r>
      <w:r w:rsidRPr="00365E90">
        <w:rPr>
          <w:rFonts w:ascii="Times New Roman" w:hAnsi="Times New Roman" w:cs="Times New Roman"/>
          <w:b/>
          <w:bCs/>
          <w:sz w:val="24"/>
          <w:szCs w:val="24"/>
        </w:rPr>
        <w:tab/>
      </w:r>
      <w:r>
        <w:rPr>
          <w:rFonts w:ascii="Times New Roman" w:hAnsi="Times New Roman" w:cs="Times New Roman"/>
          <w:sz w:val="24"/>
          <w:szCs w:val="24"/>
        </w:rPr>
        <w:tab/>
      </w:r>
      <w:r>
        <w:rPr>
          <w:rFonts w:ascii="Times New Roman" w:hAnsi="Times New Roman" w:cs="Times New Roman"/>
          <w:sz w:val="24"/>
          <w:szCs w:val="24"/>
        </w:rPr>
        <w:tab/>
        <w:t>1</w:t>
      </w:r>
    </w:p>
    <w:p w14:paraId="4C1B08EE" w14:textId="34AD5AAC" w:rsidR="00BD6D43" w:rsidRPr="0068711E" w:rsidRDefault="00BD6D43" w:rsidP="00BD6D43">
      <w:pPr>
        <w:spacing w:line="360" w:lineRule="auto"/>
        <w:rPr>
          <w:rFonts w:ascii="Times New Roman" w:hAnsi="Times New Roman" w:cs="Times New Roman"/>
          <w:sz w:val="24"/>
          <w:szCs w:val="24"/>
        </w:rPr>
      </w:pPr>
      <w:r w:rsidRPr="008E1E6E">
        <w:rPr>
          <w:rFonts w:ascii="Times New Roman" w:hAnsi="Times New Roman" w:cs="Times New Roman"/>
          <w:b/>
          <w:bCs/>
          <w:sz w:val="24"/>
          <w:szCs w:val="24"/>
        </w:rPr>
        <w:t>Počet titulů použit</w:t>
      </w:r>
      <w:r w:rsidR="000E3D95">
        <w:rPr>
          <w:rFonts w:ascii="Times New Roman" w:hAnsi="Times New Roman" w:cs="Times New Roman"/>
          <w:b/>
          <w:bCs/>
          <w:sz w:val="24"/>
          <w:szCs w:val="24"/>
        </w:rPr>
        <w:t xml:space="preserve">é </w:t>
      </w:r>
      <w:r w:rsidRPr="000E3D95">
        <w:rPr>
          <w:rFonts w:ascii="Times New Roman" w:hAnsi="Times New Roman" w:cs="Times New Roman"/>
          <w:b/>
          <w:bCs/>
          <w:sz w:val="24"/>
          <w:szCs w:val="24"/>
        </w:rPr>
        <w:t>literatury:</w:t>
      </w:r>
      <w:r w:rsidR="000E3D95">
        <w:rPr>
          <w:rFonts w:ascii="Times New Roman" w:hAnsi="Times New Roman" w:cs="Times New Roman"/>
          <w:sz w:val="24"/>
          <w:szCs w:val="24"/>
        </w:rPr>
        <w:tab/>
      </w:r>
      <w:r w:rsidR="008E1E6E">
        <w:rPr>
          <w:rFonts w:ascii="Times New Roman" w:hAnsi="Times New Roman" w:cs="Times New Roman"/>
          <w:sz w:val="24"/>
          <w:szCs w:val="24"/>
        </w:rPr>
        <w:t>35</w:t>
      </w:r>
    </w:p>
    <w:p w14:paraId="2D66F536" w14:textId="77777777" w:rsidR="00FF5D95" w:rsidRPr="00BD6D43" w:rsidRDefault="00FF5D95" w:rsidP="00BD6D43">
      <w:pPr>
        <w:spacing w:line="360" w:lineRule="auto"/>
        <w:rPr>
          <w:rFonts w:ascii="Times New Roman" w:hAnsi="Times New Roman" w:cs="Times New Roman"/>
          <w:sz w:val="24"/>
          <w:szCs w:val="24"/>
        </w:rPr>
      </w:pPr>
    </w:p>
    <w:p w14:paraId="37B04E2F" w14:textId="57D519E5" w:rsidR="00B469A3" w:rsidRPr="0068711E" w:rsidRDefault="00FF5D95" w:rsidP="00BD6D43">
      <w:pPr>
        <w:spacing w:line="360" w:lineRule="auto"/>
        <w:rPr>
          <w:rFonts w:ascii="Times New Roman" w:hAnsi="Times New Roman" w:cs="Times New Roman"/>
          <w:sz w:val="24"/>
          <w:szCs w:val="24"/>
        </w:rPr>
      </w:pPr>
      <w:r w:rsidRPr="00204027">
        <w:rPr>
          <w:rFonts w:ascii="Times New Roman" w:hAnsi="Times New Roman" w:cs="Times New Roman"/>
          <w:b/>
          <w:bCs/>
          <w:sz w:val="24"/>
          <w:szCs w:val="24"/>
        </w:rPr>
        <w:t>Anotace</w:t>
      </w:r>
      <w:r w:rsidR="007E4DE7" w:rsidRPr="00204027">
        <w:rPr>
          <w:b/>
          <w:bCs/>
          <w:sz w:val="24"/>
          <w:szCs w:val="24"/>
        </w:rPr>
        <w:t>:</w:t>
      </w:r>
      <w:r w:rsidR="007E4DE7" w:rsidRPr="0068711E">
        <w:rPr>
          <w:sz w:val="24"/>
          <w:szCs w:val="24"/>
        </w:rPr>
        <w:t xml:space="preserve"> </w:t>
      </w:r>
      <w:r w:rsidR="009210E8" w:rsidRPr="0068711E">
        <w:rPr>
          <w:rFonts w:ascii="Times New Roman" w:hAnsi="Times New Roman" w:cs="Times New Roman"/>
          <w:sz w:val="24"/>
          <w:szCs w:val="24"/>
        </w:rPr>
        <w:t xml:space="preserve">Tato bakalářská práce zkoumá poetiku vybraných děl Jiřího Karáska ze Lvovic, zejména se zaměřuje na </w:t>
      </w:r>
      <w:r w:rsidR="009210E8" w:rsidRPr="0068711E">
        <w:rPr>
          <w:rFonts w:ascii="Times New Roman" w:hAnsi="Times New Roman" w:cs="Times New Roman"/>
          <w:i/>
          <w:iCs/>
          <w:sz w:val="24"/>
          <w:szCs w:val="24"/>
        </w:rPr>
        <w:t>Romány tří mágů</w:t>
      </w:r>
      <w:r w:rsidR="009210E8" w:rsidRPr="0068711E">
        <w:rPr>
          <w:rFonts w:ascii="Times New Roman" w:hAnsi="Times New Roman" w:cs="Times New Roman"/>
          <w:sz w:val="24"/>
          <w:szCs w:val="24"/>
        </w:rPr>
        <w:t xml:space="preserve"> (</w:t>
      </w:r>
      <w:r w:rsidR="009210E8" w:rsidRPr="0068711E">
        <w:rPr>
          <w:rFonts w:ascii="Times New Roman" w:hAnsi="Times New Roman" w:cs="Times New Roman"/>
          <w:i/>
          <w:iCs/>
          <w:sz w:val="24"/>
          <w:szCs w:val="24"/>
        </w:rPr>
        <w:t>Román Manfreda Macmillena, Ganymedes, Scarabeus</w:t>
      </w:r>
      <w:r w:rsidR="009210E8" w:rsidRPr="0068711E">
        <w:rPr>
          <w:rFonts w:ascii="Times New Roman" w:hAnsi="Times New Roman" w:cs="Times New Roman"/>
          <w:sz w:val="24"/>
          <w:szCs w:val="24"/>
        </w:rPr>
        <w:t xml:space="preserve">) a </w:t>
      </w:r>
      <w:r w:rsidR="009210E8" w:rsidRPr="0068711E">
        <w:rPr>
          <w:rFonts w:ascii="Times New Roman" w:hAnsi="Times New Roman" w:cs="Times New Roman"/>
          <w:i/>
          <w:iCs/>
          <w:sz w:val="24"/>
          <w:szCs w:val="24"/>
        </w:rPr>
        <w:t>Gotickou duši</w:t>
      </w:r>
      <w:r w:rsidR="009210E8" w:rsidRPr="0068711E">
        <w:rPr>
          <w:rFonts w:ascii="Times New Roman" w:hAnsi="Times New Roman" w:cs="Times New Roman"/>
          <w:sz w:val="24"/>
          <w:szCs w:val="24"/>
        </w:rPr>
        <w:t>. Cílem práce je provést analýzu těchto děl, zaměřující se na postavy, prostředí a vypravěče, a to za použití literárně teoretických poznatků. Dále zkoumá motivy a hledá společné prvky v analyzovaných prózách. První část práce se věnuje teoreticko-metodologickým východiskům, zejména definuje pojmy z literární teorie použité v práci. Ve druhé části jsou tyto poznatky aplikovány na vybrané texty, doplněné o vlastní interpretaci.</w:t>
      </w:r>
    </w:p>
    <w:p w14:paraId="13270AFB" w14:textId="77777777" w:rsidR="00235FED" w:rsidRPr="0068711E" w:rsidRDefault="00235FED" w:rsidP="00B0780C">
      <w:pPr>
        <w:spacing w:after="240" w:line="360" w:lineRule="auto"/>
        <w:rPr>
          <w:rFonts w:ascii="Times New Roman" w:hAnsi="Times New Roman" w:cs="Times New Roman"/>
          <w:sz w:val="24"/>
          <w:szCs w:val="24"/>
        </w:rPr>
      </w:pPr>
    </w:p>
    <w:p w14:paraId="495E311D" w14:textId="77777777" w:rsidR="008E0E63" w:rsidRPr="00DC2774" w:rsidRDefault="00235FED" w:rsidP="00B0780C">
      <w:pPr>
        <w:spacing w:line="360" w:lineRule="auto"/>
        <w:rPr>
          <w:rFonts w:ascii="Times New Roman" w:hAnsi="Times New Roman" w:cs="Times New Roman"/>
          <w:b/>
          <w:bCs/>
          <w:sz w:val="26"/>
          <w:szCs w:val="26"/>
        </w:rPr>
      </w:pPr>
      <w:r w:rsidRPr="00DC2774">
        <w:rPr>
          <w:rFonts w:ascii="Times New Roman" w:hAnsi="Times New Roman" w:cs="Times New Roman"/>
          <w:b/>
          <w:bCs/>
          <w:sz w:val="26"/>
          <w:szCs w:val="26"/>
        </w:rPr>
        <w:t>Klíčová slova</w:t>
      </w:r>
    </w:p>
    <w:p w14:paraId="49FF24E8" w14:textId="307DA7D8" w:rsidR="00235FED" w:rsidRDefault="008E0E63" w:rsidP="00B0780C">
      <w:pPr>
        <w:spacing w:line="360" w:lineRule="auto"/>
        <w:rPr>
          <w:rFonts w:ascii="Times New Roman" w:hAnsi="Times New Roman" w:cs="Times New Roman"/>
          <w:sz w:val="24"/>
          <w:szCs w:val="24"/>
        </w:rPr>
      </w:pPr>
      <w:r>
        <w:rPr>
          <w:rFonts w:ascii="Times New Roman" w:hAnsi="Times New Roman" w:cs="Times New Roman"/>
          <w:sz w:val="24"/>
          <w:szCs w:val="24"/>
        </w:rPr>
        <w:t>D</w:t>
      </w:r>
      <w:r w:rsidR="00647993">
        <w:rPr>
          <w:rFonts w:ascii="Times New Roman" w:hAnsi="Times New Roman" w:cs="Times New Roman"/>
          <w:sz w:val="24"/>
          <w:szCs w:val="24"/>
        </w:rPr>
        <w:t xml:space="preserve">ekadence, </w:t>
      </w:r>
      <w:r w:rsidR="007E2743">
        <w:rPr>
          <w:rFonts w:ascii="Times New Roman" w:hAnsi="Times New Roman" w:cs="Times New Roman"/>
          <w:sz w:val="24"/>
          <w:szCs w:val="24"/>
        </w:rPr>
        <w:t xml:space="preserve">román, </w:t>
      </w:r>
      <w:r w:rsidR="00852635">
        <w:rPr>
          <w:rFonts w:ascii="Times New Roman" w:hAnsi="Times New Roman" w:cs="Times New Roman"/>
          <w:sz w:val="24"/>
          <w:szCs w:val="24"/>
        </w:rPr>
        <w:t xml:space="preserve">novela, </w:t>
      </w:r>
      <w:r w:rsidR="007E2743">
        <w:rPr>
          <w:rFonts w:ascii="Times New Roman" w:hAnsi="Times New Roman" w:cs="Times New Roman"/>
          <w:sz w:val="24"/>
          <w:szCs w:val="24"/>
        </w:rPr>
        <w:t>postava, vypravěč, prostor, magie, okultismus</w:t>
      </w:r>
    </w:p>
    <w:p w14:paraId="3F04A79B" w14:textId="27AF1D4B" w:rsidR="00852635" w:rsidRDefault="00852635" w:rsidP="00BD6D43">
      <w:pPr>
        <w:spacing w:line="360" w:lineRule="auto"/>
        <w:rPr>
          <w:rFonts w:ascii="Times New Roman" w:hAnsi="Times New Roman" w:cs="Times New Roman"/>
          <w:sz w:val="24"/>
          <w:szCs w:val="24"/>
        </w:rPr>
      </w:pPr>
    </w:p>
    <w:p w14:paraId="1CE60EF6" w14:textId="0B4FBFE4" w:rsidR="00DC1E70" w:rsidRDefault="00B0780C" w:rsidP="00BD6D43">
      <w:pPr>
        <w:spacing w:line="360" w:lineRule="auto"/>
        <w:rPr>
          <w:rFonts w:ascii="Times New Roman" w:hAnsi="Times New Roman" w:cs="Times New Roman"/>
          <w:b/>
          <w:bCs/>
          <w:sz w:val="26"/>
          <w:szCs w:val="26"/>
        </w:rPr>
      </w:pPr>
      <w:r>
        <w:rPr>
          <w:rFonts w:ascii="Times New Roman" w:hAnsi="Times New Roman" w:cs="Times New Roman"/>
          <w:b/>
          <w:bCs/>
          <w:sz w:val="26"/>
          <w:szCs w:val="26"/>
        </w:rPr>
        <w:t>Annotation</w:t>
      </w:r>
    </w:p>
    <w:p w14:paraId="0A613B77" w14:textId="05B0A051" w:rsidR="00131EA0" w:rsidRPr="00B0780C" w:rsidRDefault="00E94ADD" w:rsidP="00BD6D43">
      <w:pPr>
        <w:spacing w:line="360" w:lineRule="auto"/>
        <w:rPr>
          <w:rFonts w:ascii="Times New Roman" w:hAnsi="Times New Roman" w:cs="Times New Roman"/>
          <w:sz w:val="24"/>
          <w:szCs w:val="24"/>
          <w:lang w:val="en-US"/>
        </w:rPr>
      </w:pPr>
      <w:r w:rsidRPr="00E336FB">
        <w:rPr>
          <w:rFonts w:ascii="Times New Roman" w:hAnsi="Times New Roman" w:cs="Times New Roman"/>
          <w:sz w:val="24"/>
          <w:szCs w:val="24"/>
          <w:lang w:val="en-US"/>
        </w:rPr>
        <w:t>This bachelor thesis researches the poetics of selected literally works</w:t>
      </w:r>
      <w:r>
        <w:rPr>
          <w:rFonts w:ascii="Times New Roman" w:hAnsi="Times New Roman" w:cs="Times New Roman"/>
          <w:sz w:val="24"/>
          <w:szCs w:val="24"/>
          <w:lang w:val="en-US"/>
        </w:rPr>
        <w:t xml:space="preserve"> of Jiří Karásek ze Lvovic</w:t>
      </w:r>
      <w:r w:rsidRPr="00E336FB">
        <w:rPr>
          <w:rFonts w:ascii="Times New Roman" w:hAnsi="Times New Roman" w:cs="Times New Roman"/>
          <w:sz w:val="24"/>
          <w:szCs w:val="24"/>
          <w:lang w:val="en-US"/>
        </w:rPr>
        <w:t>, it concentrat</w:t>
      </w:r>
      <w:r>
        <w:rPr>
          <w:rFonts w:ascii="Times New Roman" w:hAnsi="Times New Roman" w:cs="Times New Roman"/>
          <w:sz w:val="24"/>
          <w:szCs w:val="24"/>
          <w:lang w:val="en-US"/>
        </w:rPr>
        <w:t>es</w:t>
      </w:r>
      <w:r w:rsidRPr="00E336FB">
        <w:rPr>
          <w:rFonts w:ascii="Times New Roman" w:hAnsi="Times New Roman" w:cs="Times New Roman"/>
          <w:sz w:val="24"/>
          <w:szCs w:val="24"/>
          <w:lang w:val="en-US"/>
        </w:rPr>
        <w:t xml:space="preserve"> especially on </w:t>
      </w:r>
      <w:r w:rsidR="00A0265A">
        <w:rPr>
          <w:rFonts w:ascii="Times New Roman" w:hAnsi="Times New Roman" w:cs="Times New Roman"/>
          <w:i/>
          <w:iCs/>
          <w:sz w:val="24"/>
          <w:szCs w:val="24"/>
          <w:lang w:val="en-US"/>
        </w:rPr>
        <w:t xml:space="preserve">Romány tří mágů </w:t>
      </w:r>
      <w:r w:rsidRPr="00E336FB">
        <w:rPr>
          <w:rFonts w:ascii="Times New Roman" w:hAnsi="Times New Roman" w:cs="Times New Roman"/>
          <w:sz w:val="24"/>
          <w:szCs w:val="24"/>
          <w:lang w:val="en-US"/>
        </w:rPr>
        <w:t>(</w:t>
      </w:r>
      <w:r w:rsidR="00A0265A">
        <w:rPr>
          <w:rFonts w:ascii="Times New Roman" w:hAnsi="Times New Roman" w:cs="Times New Roman"/>
          <w:i/>
          <w:iCs/>
          <w:sz w:val="24"/>
          <w:szCs w:val="24"/>
          <w:lang w:val="en-US"/>
        </w:rPr>
        <w:t>Román Manfreda Macmillena, Scarabeus, Ganymedes</w:t>
      </w:r>
      <w:r w:rsidRPr="00E336FB">
        <w:rPr>
          <w:rFonts w:ascii="Times New Roman" w:hAnsi="Times New Roman" w:cs="Times New Roman"/>
          <w:sz w:val="24"/>
          <w:szCs w:val="24"/>
          <w:lang w:val="en-US"/>
        </w:rPr>
        <w:t xml:space="preserve">) and </w:t>
      </w:r>
      <w:r w:rsidR="00A0265A">
        <w:rPr>
          <w:rFonts w:ascii="Times New Roman" w:hAnsi="Times New Roman" w:cs="Times New Roman"/>
          <w:i/>
          <w:iCs/>
          <w:sz w:val="24"/>
          <w:szCs w:val="24"/>
          <w:lang w:val="en-US"/>
        </w:rPr>
        <w:t>Gotická duše</w:t>
      </w:r>
      <w:r w:rsidRPr="00E336FB">
        <w:rPr>
          <w:rFonts w:ascii="Times New Roman" w:hAnsi="Times New Roman" w:cs="Times New Roman"/>
          <w:sz w:val="24"/>
          <w:szCs w:val="24"/>
          <w:lang w:val="en-US"/>
        </w:rPr>
        <w:t>. The a</w:t>
      </w:r>
      <w:r>
        <w:rPr>
          <w:rFonts w:ascii="Times New Roman" w:hAnsi="Times New Roman" w:cs="Times New Roman"/>
          <w:sz w:val="24"/>
          <w:szCs w:val="24"/>
          <w:lang w:val="en-US"/>
        </w:rPr>
        <w:t>im</w:t>
      </w:r>
      <w:r w:rsidRPr="00E336FB">
        <w:rPr>
          <w:rFonts w:ascii="Times New Roman" w:hAnsi="Times New Roman" w:cs="Times New Roman"/>
          <w:sz w:val="24"/>
          <w:szCs w:val="24"/>
          <w:lang w:val="en-US"/>
        </w:rPr>
        <w:t xml:space="preserve"> of this work is to do </w:t>
      </w:r>
      <w:r>
        <w:rPr>
          <w:rFonts w:ascii="Times New Roman" w:hAnsi="Times New Roman" w:cs="Times New Roman"/>
          <w:sz w:val="24"/>
          <w:szCs w:val="24"/>
          <w:lang w:val="en-US"/>
        </w:rPr>
        <w:t>an</w:t>
      </w:r>
      <w:r w:rsidRPr="00E336FB">
        <w:rPr>
          <w:rFonts w:ascii="Times New Roman" w:hAnsi="Times New Roman" w:cs="Times New Roman"/>
          <w:sz w:val="24"/>
          <w:szCs w:val="24"/>
          <w:lang w:val="en-US"/>
        </w:rPr>
        <w:t xml:space="preserve"> analysis of</w:t>
      </w:r>
      <w:r w:rsidR="00AD22DB">
        <w:rPr>
          <w:rFonts w:ascii="Times New Roman" w:hAnsi="Times New Roman" w:cs="Times New Roman"/>
          <w:sz w:val="24"/>
          <w:szCs w:val="24"/>
          <w:lang w:val="en-US"/>
        </w:rPr>
        <w:t xml:space="preserve"> </w:t>
      </w:r>
      <w:r>
        <w:rPr>
          <w:rFonts w:ascii="Times New Roman" w:hAnsi="Times New Roman" w:cs="Times New Roman"/>
          <w:sz w:val="24"/>
          <w:szCs w:val="24"/>
          <w:lang w:val="en-US"/>
        </w:rPr>
        <w:t>Karásek’s</w:t>
      </w:r>
      <w:r w:rsidRPr="00E336FB">
        <w:rPr>
          <w:rFonts w:ascii="Times New Roman" w:hAnsi="Times New Roman" w:cs="Times New Roman"/>
          <w:sz w:val="24"/>
          <w:szCs w:val="24"/>
          <w:lang w:val="en-US"/>
        </w:rPr>
        <w:t xml:space="preserve"> works, which </w:t>
      </w:r>
      <w:r>
        <w:rPr>
          <w:rFonts w:ascii="Times New Roman" w:hAnsi="Times New Roman" w:cs="Times New Roman"/>
          <w:sz w:val="24"/>
          <w:szCs w:val="24"/>
          <w:lang w:val="en-US"/>
        </w:rPr>
        <w:t>focuses</w:t>
      </w:r>
      <w:r w:rsidRPr="00E336FB">
        <w:rPr>
          <w:rFonts w:ascii="Times New Roman" w:hAnsi="Times New Roman" w:cs="Times New Roman"/>
          <w:sz w:val="24"/>
          <w:szCs w:val="24"/>
          <w:lang w:val="en-US"/>
        </w:rPr>
        <w:t xml:space="preserve"> on characters, </w:t>
      </w:r>
      <w:proofErr w:type="gramStart"/>
      <w:r w:rsidRPr="00E336FB">
        <w:rPr>
          <w:rFonts w:ascii="Times New Roman" w:hAnsi="Times New Roman" w:cs="Times New Roman"/>
          <w:sz w:val="24"/>
          <w:szCs w:val="24"/>
          <w:lang w:val="en-US"/>
        </w:rPr>
        <w:t>space</w:t>
      </w:r>
      <w:proofErr w:type="gramEnd"/>
      <w:r w:rsidRPr="00E336FB">
        <w:rPr>
          <w:rFonts w:ascii="Times New Roman" w:hAnsi="Times New Roman" w:cs="Times New Roman"/>
          <w:sz w:val="24"/>
          <w:szCs w:val="24"/>
          <w:lang w:val="en-US"/>
        </w:rPr>
        <w:t xml:space="preserve"> and narrator, which is based on </w:t>
      </w:r>
      <w:r>
        <w:rPr>
          <w:rFonts w:ascii="Times New Roman" w:hAnsi="Times New Roman" w:cs="Times New Roman"/>
          <w:sz w:val="24"/>
          <w:szCs w:val="24"/>
          <w:lang w:val="en-US"/>
        </w:rPr>
        <w:t>literary theory</w:t>
      </w:r>
      <w:r w:rsidRPr="00E336FB">
        <w:rPr>
          <w:rFonts w:ascii="Times New Roman" w:hAnsi="Times New Roman" w:cs="Times New Roman"/>
          <w:sz w:val="24"/>
          <w:szCs w:val="24"/>
          <w:lang w:val="en-US"/>
        </w:rPr>
        <w:t>. Further</w:t>
      </w:r>
      <w:r>
        <w:rPr>
          <w:rFonts w:ascii="Times New Roman" w:hAnsi="Times New Roman" w:cs="Times New Roman"/>
          <w:sz w:val="24"/>
          <w:szCs w:val="24"/>
          <w:lang w:val="en-US"/>
        </w:rPr>
        <w:t>,</w:t>
      </w:r>
      <w:r w:rsidRPr="00E336FB">
        <w:rPr>
          <w:rFonts w:ascii="Times New Roman" w:hAnsi="Times New Roman" w:cs="Times New Roman"/>
          <w:sz w:val="24"/>
          <w:szCs w:val="24"/>
          <w:lang w:val="en-US"/>
        </w:rPr>
        <w:t xml:space="preserve"> </w:t>
      </w:r>
      <w:r w:rsidRPr="00946A01">
        <w:rPr>
          <w:rFonts w:ascii="Times New Roman" w:hAnsi="Times New Roman" w:cs="Times New Roman"/>
          <w:sz w:val="24"/>
          <w:szCs w:val="24"/>
          <w:lang w:val="en-US"/>
        </w:rPr>
        <w:t>the thesis</w:t>
      </w:r>
      <w:r w:rsidRPr="00E336FB">
        <w:rPr>
          <w:rFonts w:ascii="Times New Roman" w:hAnsi="Times New Roman" w:cs="Times New Roman"/>
          <w:sz w:val="24"/>
          <w:szCs w:val="24"/>
          <w:lang w:val="en-US"/>
        </w:rPr>
        <w:t xml:space="preserve"> examinates motives and </w:t>
      </w:r>
      <w:r w:rsidRPr="00946A01">
        <w:rPr>
          <w:rFonts w:ascii="Times New Roman" w:hAnsi="Times New Roman" w:cs="Times New Roman"/>
          <w:sz w:val="24"/>
          <w:szCs w:val="24"/>
          <w:lang w:val="en-US"/>
        </w:rPr>
        <w:t>I also look</w:t>
      </w:r>
      <w:r w:rsidRPr="00E336FB">
        <w:rPr>
          <w:rFonts w:ascii="Times New Roman" w:hAnsi="Times New Roman" w:cs="Times New Roman"/>
          <w:sz w:val="24"/>
          <w:szCs w:val="24"/>
          <w:lang w:val="en-US"/>
        </w:rPr>
        <w:t xml:space="preserve"> for</w:t>
      </w:r>
      <w:r>
        <w:rPr>
          <w:rFonts w:ascii="Times New Roman" w:hAnsi="Times New Roman" w:cs="Times New Roman"/>
          <w:sz w:val="24"/>
          <w:szCs w:val="24"/>
          <w:lang w:val="en-US"/>
        </w:rPr>
        <w:t xml:space="preserve"> </w:t>
      </w:r>
      <w:r w:rsidRPr="00E336FB">
        <w:rPr>
          <w:rFonts w:ascii="Times New Roman" w:hAnsi="Times New Roman" w:cs="Times New Roman"/>
          <w:sz w:val="24"/>
          <w:szCs w:val="24"/>
          <w:lang w:val="en-US"/>
        </w:rPr>
        <w:t>common elements in</w:t>
      </w:r>
      <w:r>
        <w:rPr>
          <w:rFonts w:ascii="Times New Roman" w:hAnsi="Times New Roman" w:cs="Times New Roman"/>
          <w:sz w:val="24"/>
          <w:szCs w:val="24"/>
          <w:lang w:val="en-US"/>
        </w:rPr>
        <w:t xml:space="preserve"> the</w:t>
      </w:r>
      <w:r w:rsidRPr="00E336FB">
        <w:rPr>
          <w:rFonts w:ascii="Times New Roman" w:hAnsi="Times New Roman" w:cs="Times New Roman"/>
          <w:sz w:val="24"/>
          <w:szCs w:val="24"/>
          <w:lang w:val="en-US"/>
        </w:rPr>
        <w:t xml:space="preserve"> analyzed </w:t>
      </w:r>
      <w:r>
        <w:rPr>
          <w:rFonts w:ascii="Times New Roman" w:hAnsi="Times New Roman" w:cs="Times New Roman"/>
          <w:sz w:val="24"/>
          <w:szCs w:val="24"/>
          <w:lang w:val="en-US"/>
        </w:rPr>
        <w:t>texts</w:t>
      </w:r>
      <w:r w:rsidRPr="00E336FB">
        <w:rPr>
          <w:rFonts w:ascii="Times New Roman" w:hAnsi="Times New Roman" w:cs="Times New Roman"/>
          <w:sz w:val="24"/>
          <w:szCs w:val="24"/>
          <w:lang w:val="en-US"/>
        </w:rPr>
        <w:t xml:space="preserve">. The first part </w:t>
      </w:r>
      <w:r>
        <w:rPr>
          <w:rFonts w:ascii="Times New Roman" w:hAnsi="Times New Roman" w:cs="Times New Roman"/>
          <w:sz w:val="24"/>
          <w:szCs w:val="24"/>
          <w:lang w:val="en-US"/>
        </w:rPr>
        <w:t>of</w:t>
      </w:r>
      <w:r w:rsidRPr="00E336FB">
        <w:rPr>
          <w:rFonts w:ascii="Times New Roman" w:hAnsi="Times New Roman" w:cs="Times New Roman"/>
          <w:sz w:val="24"/>
          <w:szCs w:val="24"/>
          <w:lang w:val="en-US"/>
        </w:rPr>
        <w:t xml:space="preserve"> the thesis </w:t>
      </w:r>
      <w:r>
        <w:rPr>
          <w:rFonts w:ascii="Times New Roman" w:hAnsi="Times New Roman" w:cs="Times New Roman"/>
          <w:sz w:val="24"/>
          <w:szCs w:val="24"/>
          <w:lang w:val="en-US"/>
        </w:rPr>
        <w:t xml:space="preserve">dedicates </w:t>
      </w:r>
      <w:r w:rsidRPr="00E336FB">
        <w:rPr>
          <w:rFonts w:ascii="Times New Roman" w:hAnsi="Times New Roman" w:cs="Times New Roman"/>
          <w:sz w:val="24"/>
          <w:szCs w:val="24"/>
          <w:lang w:val="en-US"/>
        </w:rPr>
        <w:t xml:space="preserve">to the theoretically methodological </w:t>
      </w:r>
      <w:r>
        <w:rPr>
          <w:rFonts w:ascii="Times New Roman" w:hAnsi="Times New Roman" w:cs="Times New Roman"/>
          <w:sz w:val="24"/>
          <w:szCs w:val="24"/>
          <w:lang w:val="en-US"/>
        </w:rPr>
        <w:t>framework. The goal is to define concepts from literary theory which I use in the analysis. The second part of the thesis focuses on an analysis and interpretation based on the concepts from the first part.</w:t>
      </w:r>
      <w:r w:rsidRPr="00E336FB">
        <w:rPr>
          <w:rFonts w:ascii="Times New Roman" w:hAnsi="Times New Roman" w:cs="Times New Roman"/>
          <w:sz w:val="24"/>
          <w:szCs w:val="24"/>
          <w:lang w:val="en-US"/>
        </w:rPr>
        <w:t xml:space="preserve"> </w:t>
      </w:r>
    </w:p>
    <w:p w14:paraId="73F08E6B" w14:textId="3350187C" w:rsidR="00131EA0" w:rsidRPr="00DC2774" w:rsidRDefault="00326DAC" w:rsidP="00B0780C">
      <w:pPr>
        <w:spacing w:line="360" w:lineRule="auto"/>
        <w:rPr>
          <w:rFonts w:ascii="Times New Roman" w:hAnsi="Times New Roman" w:cs="Times New Roman"/>
          <w:b/>
          <w:bCs/>
          <w:sz w:val="26"/>
          <w:szCs w:val="26"/>
        </w:rPr>
      </w:pPr>
      <w:r w:rsidRPr="00DC2774">
        <w:rPr>
          <w:rFonts w:ascii="Times New Roman" w:hAnsi="Times New Roman" w:cs="Times New Roman"/>
          <w:b/>
          <w:bCs/>
          <w:sz w:val="26"/>
          <w:szCs w:val="26"/>
        </w:rPr>
        <w:t>Keywords</w:t>
      </w:r>
    </w:p>
    <w:p w14:paraId="57092940" w14:textId="378850A4" w:rsidR="00131EA0" w:rsidRDefault="003A5CCA" w:rsidP="00B0780C">
      <w:pPr>
        <w:spacing w:line="360" w:lineRule="auto"/>
        <w:rPr>
          <w:rFonts w:ascii="Times New Roman" w:hAnsi="Times New Roman" w:cs="Times New Roman"/>
          <w:sz w:val="24"/>
          <w:szCs w:val="24"/>
        </w:rPr>
      </w:pPr>
      <w:r>
        <w:rPr>
          <w:rFonts w:ascii="Times New Roman" w:hAnsi="Times New Roman" w:cs="Times New Roman"/>
          <w:sz w:val="24"/>
          <w:szCs w:val="24"/>
        </w:rPr>
        <w:t>De</w:t>
      </w:r>
      <w:r w:rsidR="008B6278">
        <w:rPr>
          <w:rFonts w:ascii="Times New Roman" w:hAnsi="Times New Roman" w:cs="Times New Roman"/>
          <w:sz w:val="24"/>
          <w:szCs w:val="24"/>
        </w:rPr>
        <w:t xml:space="preserve">cadence, novel, </w:t>
      </w:r>
      <w:r w:rsidR="003C7B08">
        <w:rPr>
          <w:rFonts w:ascii="Times New Roman" w:hAnsi="Times New Roman" w:cs="Times New Roman"/>
          <w:sz w:val="24"/>
          <w:szCs w:val="24"/>
        </w:rPr>
        <w:t>novella, character, narrator, space, magic, occultism</w:t>
      </w:r>
    </w:p>
    <w:p w14:paraId="4CBEE29C" w14:textId="459317D0" w:rsidR="00131EA0" w:rsidRPr="00DC2774" w:rsidRDefault="00131EA0" w:rsidP="00BD6D43">
      <w:pPr>
        <w:spacing w:line="360" w:lineRule="auto"/>
        <w:rPr>
          <w:rFonts w:ascii="Times New Roman" w:hAnsi="Times New Roman" w:cs="Times New Roman"/>
          <w:b/>
          <w:bCs/>
          <w:color w:val="0D0D0D"/>
          <w:sz w:val="26"/>
          <w:szCs w:val="26"/>
          <w:shd w:val="clear" w:color="auto" w:fill="FFFFFF"/>
        </w:rPr>
      </w:pPr>
    </w:p>
    <w:p w14:paraId="4B338770" w14:textId="0A77B4F7" w:rsidR="00FF5D95" w:rsidRPr="00DC2774" w:rsidRDefault="003F1047" w:rsidP="00E75ADD">
      <w:pPr>
        <w:spacing w:after="240" w:line="360" w:lineRule="auto"/>
        <w:rPr>
          <w:rFonts w:ascii="Times New Roman" w:hAnsi="Times New Roman" w:cs="Times New Roman"/>
          <w:b/>
          <w:bCs/>
          <w:sz w:val="26"/>
          <w:szCs w:val="26"/>
          <w:lang w:val="en-US"/>
        </w:rPr>
      </w:pPr>
      <w:r w:rsidRPr="00DC2774">
        <w:rPr>
          <w:rFonts w:ascii="Times New Roman" w:hAnsi="Times New Roman" w:cs="Times New Roman"/>
          <w:b/>
          <w:bCs/>
          <w:sz w:val="26"/>
          <w:szCs w:val="26"/>
          <w:lang w:val="en-US"/>
        </w:rPr>
        <w:t>Resumé</w:t>
      </w:r>
    </w:p>
    <w:p w14:paraId="164FE749" w14:textId="7CD6267B" w:rsidR="00257B18" w:rsidRDefault="00257B18" w:rsidP="00257B18">
      <w:pPr>
        <w:spacing w:line="360" w:lineRule="auto"/>
        <w:rPr>
          <w:rFonts w:ascii="Times New Roman" w:hAnsi="Times New Roman" w:cs="Times New Roman"/>
          <w:color w:val="0D0D0D"/>
          <w:sz w:val="24"/>
          <w:szCs w:val="24"/>
          <w:shd w:val="clear" w:color="auto" w:fill="FFFFFF"/>
          <w:lang w:val="en-US"/>
        </w:rPr>
      </w:pPr>
      <w:r w:rsidRPr="004E3C6F">
        <w:rPr>
          <w:rFonts w:ascii="Times New Roman" w:hAnsi="Times New Roman" w:cs="Times New Roman"/>
          <w:sz w:val="24"/>
          <w:szCs w:val="24"/>
          <w:lang w:val="en-US"/>
        </w:rPr>
        <w:t>The main a</w:t>
      </w:r>
      <w:r>
        <w:rPr>
          <w:rFonts w:ascii="Times New Roman" w:hAnsi="Times New Roman" w:cs="Times New Roman"/>
          <w:sz w:val="24"/>
          <w:szCs w:val="24"/>
          <w:lang w:val="en-US"/>
        </w:rPr>
        <w:t>im</w:t>
      </w:r>
      <w:r w:rsidRPr="004E3C6F">
        <w:rPr>
          <w:rFonts w:ascii="Times New Roman" w:hAnsi="Times New Roman" w:cs="Times New Roman"/>
          <w:sz w:val="24"/>
          <w:szCs w:val="24"/>
          <w:lang w:val="en-US"/>
        </w:rPr>
        <w:t xml:space="preserve"> of this bachelor thes</w:t>
      </w:r>
      <w:r>
        <w:rPr>
          <w:rFonts w:ascii="Times New Roman" w:hAnsi="Times New Roman" w:cs="Times New Roman"/>
          <w:sz w:val="24"/>
          <w:szCs w:val="24"/>
          <w:lang w:val="en-US"/>
        </w:rPr>
        <w:t>i</w:t>
      </w:r>
      <w:r w:rsidRPr="004E3C6F">
        <w:rPr>
          <w:rFonts w:ascii="Times New Roman" w:hAnsi="Times New Roman" w:cs="Times New Roman"/>
          <w:sz w:val="24"/>
          <w:szCs w:val="24"/>
          <w:lang w:val="en-US"/>
        </w:rPr>
        <w:t xml:space="preserve">s </w:t>
      </w:r>
      <w:r>
        <w:rPr>
          <w:rFonts w:ascii="Times New Roman" w:hAnsi="Times New Roman" w:cs="Times New Roman"/>
          <w:sz w:val="24"/>
          <w:szCs w:val="24"/>
          <w:lang w:val="en-US"/>
        </w:rPr>
        <w:t>is</w:t>
      </w:r>
      <w:r w:rsidRPr="004E3C6F">
        <w:rPr>
          <w:rFonts w:ascii="Times New Roman" w:hAnsi="Times New Roman" w:cs="Times New Roman"/>
          <w:sz w:val="24"/>
          <w:szCs w:val="24"/>
          <w:lang w:val="en-US"/>
        </w:rPr>
        <w:t xml:space="preserve"> the investigation of the poetics o</w:t>
      </w:r>
      <w:r>
        <w:rPr>
          <w:rFonts w:ascii="Times New Roman" w:hAnsi="Times New Roman" w:cs="Times New Roman"/>
          <w:sz w:val="24"/>
          <w:szCs w:val="24"/>
          <w:lang w:val="en-US"/>
        </w:rPr>
        <w:t>f</w:t>
      </w:r>
      <w:r w:rsidRPr="004E3C6F">
        <w:rPr>
          <w:rFonts w:ascii="Times New Roman" w:hAnsi="Times New Roman" w:cs="Times New Roman"/>
          <w:sz w:val="24"/>
          <w:szCs w:val="24"/>
          <w:lang w:val="en-US"/>
        </w:rPr>
        <w:t xml:space="preserve"> the selected proses </w:t>
      </w:r>
      <w:r>
        <w:rPr>
          <w:rFonts w:ascii="Times New Roman" w:hAnsi="Times New Roman" w:cs="Times New Roman"/>
          <w:sz w:val="24"/>
          <w:szCs w:val="24"/>
          <w:lang w:val="en-US"/>
        </w:rPr>
        <w:t xml:space="preserve">of </w:t>
      </w:r>
      <w:r w:rsidRPr="004E3C6F">
        <w:rPr>
          <w:rFonts w:ascii="Times New Roman" w:hAnsi="Times New Roman" w:cs="Times New Roman"/>
          <w:sz w:val="24"/>
          <w:szCs w:val="24"/>
          <w:lang w:val="en-US"/>
        </w:rPr>
        <w:t xml:space="preserve">Jiří Karásek ze Lvovic, namely </w:t>
      </w:r>
      <w:r w:rsidR="000A0BC7">
        <w:rPr>
          <w:rFonts w:ascii="Times New Roman" w:hAnsi="Times New Roman" w:cs="Times New Roman"/>
          <w:i/>
          <w:iCs/>
          <w:sz w:val="24"/>
          <w:szCs w:val="24"/>
          <w:lang w:val="en-US"/>
        </w:rPr>
        <w:t xml:space="preserve">Romány tří mágů </w:t>
      </w:r>
      <w:r w:rsidRPr="004E3C6F">
        <w:rPr>
          <w:rFonts w:ascii="Times New Roman" w:hAnsi="Times New Roman" w:cs="Times New Roman"/>
          <w:sz w:val="24"/>
          <w:szCs w:val="24"/>
          <w:lang w:val="en-US"/>
        </w:rPr>
        <w:t xml:space="preserve">and </w:t>
      </w:r>
      <w:r w:rsidR="000A0BC7">
        <w:rPr>
          <w:rFonts w:ascii="Times New Roman" w:hAnsi="Times New Roman" w:cs="Times New Roman"/>
          <w:i/>
          <w:iCs/>
          <w:sz w:val="24"/>
          <w:szCs w:val="24"/>
          <w:lang w:val="en-US"/>
        </w:rPr>
        <w:t>Gotická duše</w:t>
      </w:r>
      <w:r w:rsidRPr="004E3C6F">
        <w:rPr>
          <w:rFonts w:ascii="Times New Roman" w:hAnsi="Times New Roman" w:cs="Times New Roman"/>
          <w:sz w:val="24"/>
          <w:szCs w:val="24"/>
          <w:lang w:val="en-US"/>
        </w:rPr>
        <w:t xml:space="preserve">. I </w:t>
      </w:r>
      <w:r>
        <w:rPr>
          <w:rFonts w:ascii="Times New Roman" w:hAnsi="Times New Roman" w:cs="Times New Roman"/>
          <w:sz w:val="24"/>
          <w:szCs w:val="24"/>
          <w:lang w:val="en-US"/>
        </w:rPr>
        <w:t xml:space="preserve">focused </w:t>
      </w:r>
      <w:r w:rsidRPr="004E3C6F">
        <w:rPr>
          <w:rFonts w:ascii="Times New Roman" w:hAnsi="Times New Roman" w:cs="Times New Roman"/>
          <w:sz w:val="24"/>
          <w:szCs w:val="24"/>
          <w:lang w:val="en-US"/>
        </w:rPr>
        <w:t xml:space="preserve">on characters, </w:t>
      </w:r>
      <w:proofErr w:type="gramStart"/>
      <w:r w:rsidRPr="004E3C6F">
        <w:rPr>
          <w:rFonts w:ascii="Times New Roman" w:hAnsi="Times New Roman" w:cs="Times New Roman"/>
          <w:sz w:val="24"/>
          <w:szCs w:val="24"/>
          <w:lang w:val="en-US"/>
        </w:rPr>
        <w:t>space</w:t>
      </w:r>
      <w:proofErr w:type="gramEnd"/>
      <w:r w:rsidRPr="004E3C6F">
        <w:rPr>
          <w:rFonts w:ascii="Times New Roman" w:hAnsi="Times New Roman" w:cs="Times New Roman"/>
          <w:sz w:val="24"/>
          <w:szCs w:val="24"/>
          <w:lang w:val="en-US"/>
        </w:rPr>
        <w:t xml:space="preserve"> and </w:t>
      </w:r>
      <w:r>
        <w:rPr>
          <w:rFonts w:ascii="Times New Roman" w:hAnsi="Times New Roman" w:cs="Times New Roman"/>
          <w:sz w:val="24"/>
          <w:szCs w:val="24"/>
          <w:lang w:val="en-US"/>
        </w:rPr>
        <w:t xml:space="preserve">the </w:t>
      </w:r>
      <w:r w:rsidRPr="004E3C6F">
        <w:rPr>
          <w:rFonts w:ascii="Times New Roman" w:hAnsi="Times New Roman" w:cs="Times New Roman"/>
          <w:sz w:val="24"/>
          <w:szCs w:val="24"/>
          <w:lang w:val="en-US"/>
        </w:rPr>
        <w:t>narrator. In the first part of this thes</w:t>
      </w:r>
      <w:r>
        <w:rPr>
          <w:rFonts w:ascii="Times New Roman" w:hAnsi="Times New Roman" w:cs="Times New Roman"/>
          <w:sz w:val="24"/>
          <w:szCs w:val="24"/>
          <w:lang w:val="en-US"/>
        </w:rPr>
        <w:t>i</w:t>
      </w:r>
      <w:r w:rsidRPr="004E3C6F">
        <w:rPr>
          <w:rFonts w:ascii="Times New Roman" w:hAnsi="Times New Roman" w:cs="Times New Roman"/>
          <w:sz w:val="24"/>
          <w:szCs w:val="24"/>
          <w:lang w:val="en-US"/>
        </w:rPr>
        <w:t xml:space="preserve">s, I focused on contemporary context of the works </w:t>
      </w:r>
      <w:r>
        <w:rPr>
          <w:rFonts w:ascii="Times New Roman" w:hAnsi="Times New Roman" w:cs="Times New Roman"/>
          <w:sz w:val="24"/>
          <w:szCs w:val="24"/>
          <w:lang w:val="en-US"/>
        </w:rPr>
        <w:t>of</w:t>
      </w:r>
      <w:r w:rsidRPr="004E3C6F">
        <w:rPr>
          <w:rFonts w:ascii="Times New Roman" w:hAnsi="Times New Roman" w:cs="Times New Roman"/>
          <w:sz w:val="24"/>
          <w:szCs w:val="24"/>
          <w:lang w:val="en-US"/>
        </w:rPr>
        <w:t xml:space="preserve"> Jiří Karásek ze Lvovic and with the help of the literary theory </w:t>
      </w:r>
      <w:r>
        <w:rPr>
          <w:rFonts w:ascii="Times New Roman" w:hAnsi="Times New Roman" w:cs="Times New Roman"/>
          <w:sz w:val="24"/>
          <w:szCs w:val="24"/>
          <w:lang w:val="en-US"/>
        </w:rPr>
        <w:t>I</w:t>
      </w:r>
      <w:r w:rsidRPr="004E3C6F">
        <w:rPr>
          <w:rFonts w:ascii="Times New Roman" w:hAnsi="Times New Roman" w:cs="Times New Roman"/>
          <w:sz w:val="24"/>
          <w:szCs w:val="24"/>
          <w:lang w:val="en-US"/>
        </w:rPr>
        <w:t xml:space="preserve"> defined the concepts, which appears in this</w:t>
      </w:r>
      <w:r>
        <w:rPr>
          <w:rFonts w:ascii="Times New Roman" w:hAnsi="Times New Roman" w:cs="Times New Roman"/>
          <w:sz w:val="24"/>
          <w:szCs w:val="24"/>
          <w:lang w:val="en-US"/>
        </w:rPr>
        <w:t xml:space="preserve"> work</w:t>
      </w:r>
      <w:r w:rsidRPr="004E3C6F">
        <w:rPr>
          <w:rFonts w:ascii="Times New Roman" w:hAnsi="Times New Roman" w:cs="Times New Roman"/>
          <w:sz w:val="24"/>
          <w:szCs w:val="24"/>
          <w:lang w:val="en-US"/>
        </w:rPr>
        <w:t>. The following literature was helpful for this thes</w:t>
      </w:r>
      <w:r>
        <w:rPr>
          <w:rFonts w:ascii="Times New Roman" w:hAnsi="Times New Roman" w:cs="Times New Roman"/>
          <w:sz w:val="24"/>
          <w:szCs w:val="24"/>
          <w:lang w:val="en-US"/>
        </w:rPr>
        <w:t>i</w:t>
      </w:r>
      <w:r w:rsidRPr="004E3C6F">
        <w:rPr>
          <w:rFonts w:ascii="Times New Roman" w:hAnsi="Times New Roman" w:cs="Times New Roman"/>
          <w:sz w:val="24"/>
          <w:szCs w:val="24"/>
          <w:lang w:val="en-US"/>
        </w:rPr>
        <w:t xml:space="preserve">s: </w:t>
      </w:r>
      <w:r w:rsidRPr="004E3C6F">
        <w:rPr>
          <w:rFonts w:ascii="Times New Roman" w:hAnsi="Times New Roman" w:cs="Times New Roman"/>
          <w:i/>
          <w:iCs/>
          <w:color w:val="0D0D0D"/>
          <w:sz w:val="24"/>
          <w:szCs w:val="24"/>
          <w:shd w:val="clear" w:color="auto" w:fill="FFFFFF"/>
          <w:lang w:val="en-US"/>
        </w:rPr>
        <w:t>Na okraji chaosu: poetika literárního díla 20. století</w:t>
      </w:r>
      <w:r w:rsidRPr="004E3C6F">
        <w:rPr>
          <w:rFonts w:ascii="Times New Roman" w:hAnsi="Times New Roman" w:cs="Times New Roman"/>
          <w:color w:val="0D0D0D"/>
          <w:sz w:val="24"/>
          <w:szCs w:val="24"/>
          <w:shd w:val="clear" w:color="auto" w:fill="FFFFFF"/>
          <w:lang w:val="en-US"/>
        </w:rPr>
        <w:t>,</w:t>
      </w:r>
      <w:r w:rsidR="000A0BC7">
        <w:rPr>
          <w:rFonts w:ascii="Times New Roman" w:hAnsi="Times New Roman" w:cs="Times New Roman"/>
          <w:color w:val="0D0D0D"/>
          <w:sz w:val="24"/>
          <w:szCs w:val="24"/>
          <w:shd w:val="clear" w:color="auto" w:fill="FFFFFF"/>
          <w:lang w:val="en-US"/>
        </w:rPr>
        <w:t xml:space="preserve"> </w:t>
      </w:r>
      <w:r w:rsidRPr="004E3C6F">
        <w:rPr>
          <w:rFonts w:ascii="Times New Roman" w:hAnsi="Times New Roman" w:cs="Times New Roman"/>
          <w:i/>
          <w:iCs/>
          <w:color w:val="0D0D0D"/>
          <w:sz w:val="24"/>
          <w:szCs w:val="24"/>
          <w:shd w:val="clear" w:color="auto" w:fill="FFFFFF"/>
          <w:lang w:val="en-US"/>
        </w:rPr>
        <w:t>Poetika prostoru</w:t>
      </w:r>
      <w:r>
        <w:rPr>
          <w:rFonts w:ascii="Times New Roman" w:hAnsi="Times New Roman" w:cs="Times New Roman"/>
          <w:color w:val="0D0D0D"/>
          <w:sz w:val="24"/>
          <w:szCs w:val="24"/>
          <w:shd w:val="clear" w:color="auto" w:fill="FFFFFF"/>
          <w:lang w:val="en-US"/>
        </w:rPr>
        <w:t xml:space="preserve"> and </w:t>
      </w:r>
      <w:r w:rsidRPr="004E3C6F">
        <w:rPr>
          <w:rFonts w:ascii="Times New Roman" w:hAnsi="Times New Roman" w:cs="Times New Roman"/>
          <w:i/>
          <w:iCs/>
          <w:color w:val="0D0D0D"/>
          <w:sz w:val="24"/>
          <w:szCs w:val="24"/>
          <w:shd w:val="clear" w:color="auto" w:fill="FFFFFF"/>
          <w:lang w:val="en-US"/>
        </w:rPr>
        <w:t>Místa s tajemstvím</w:t>
      </w:r>
      <w:r>
        <w:rPr>
          <w:rFonts w:ascii="Times New Roman" w:hAnsi="Times New Roman" w:cs="Times New Roman"/>
          <w:i/>
          <w:iCs/>
          <w:color w:val="0D0D0D"/>
          <w:sz w:val="24"/>
          <w:szCs w:val="24"/>
          <w:shd w:val="clear" w:color="auto" w:fill="FFFFFF"/>
          <w:lang w:val="en-US"/>
        </w:rPr>
        <w:t xml:space="preserve"> </w:t>
      </w:r>
      <w:r>
        <w:rPr>
          <w:rFonts w:ascii="Times New Roman" w:hAnsi="Times New Roman" w:cs="Times New Roman"/>
          <w:color w:val="0D0D0D"/>
          <w:sz w:val="24"/>
          <w:szCs w:val="24"/>
          <w:shd w:val="clear" w:color="auto" w:fill="FFFFFF"/>
          <w:lang w:val="en-US"/>
        </w:rPr>
        <w:t>by Daniela Hodrová</w:t>
      </w:r>
      <w:r w:rsidRPr="004E3C6F">
        <w:rPr>
          <w:rFonts w:ascii="Times New Roman" w:hAnsi="Times New Roman" w:cs="Times New Roman"/>
          <w:color w:val="0D0D0D"/>
          <w:sz w:val="24"/>
          <w:szCs w:val="24"/>
          <w:shd w:val="clear" w:color="auto" w:fill="FFFFFF"/>
          <w:lang w:val="en-US"/>
        </w:rPr>
        <w:t xml:space="preserve">, </w:t>
      </w:r>
      <w:r w:rsidRPr="004E3C6F">
        <w:rPr>
          <w:rFonts w:ascii="Times New Roman" w:hAnsi="Times New Roman" w:cs="Times New Roman"/>
          <w:i/>
          <w:iCs/>
          <w:color w:val="0D0D0D"/>
          <w:sz w:val="24"/>
          <w:szCs w:val="24"/>
          <w:shd w:val="clear" w:color="auto" w:fill="FFFFFF"/>
          <w:lang w:val="en-US"/>
        </w:rPr>
        <w:t>Literární postava</w:t>
      </w:r>
      <w:r w:rsidRPr="004E3C6F">
        <w:rPr>
          <w:rFonts w:ascii="Times New Roman" w:hAnsi="Times New Roman" w:cs="Times New Roman"/>
          <w:color w:val="0D0D0D"/>
          <w:sz w:val="24"/>
          <w:szCs w:val="24"/>
          <w:shd w:val="clear" w:color="auto" w:fill="FFFFFF"/>
          <w:lang w:val="en-US"/>
        </w:rPr>
        <w:t xml:space="preserve"> by B</w:t>
      </w:r>
      <w:r>
        <w:rPr>
          <w:rFonts w:ascii="Times New Roman" w:hAnsi="Times New Roman" w:cs="Times New Roman"/>
          <w:color w:val="0D0D0D"/>
          <w:sz w:val="24"/>
          <w:szCs w:val="24"/>
          <w:shd w:val="clear" w:color="auto" w:fill="FFFFFF"/>
          <w:lang w:val="en-US"/>
        </w:rPr>
        <w:t>ohumil</w:t>
      </w:r>
      <w:r w:rsidRPr="004E3C6F">
        <w:rPr>
          <w:rFonts w:ascii="Times New Roman" w:hAnsi="Times New Roman" w:cs="Times New Roman"/>
          <w:color w:val="0D0D0D"/>
          <w:sz w:val="24"/>
          <w:szCs w:val="24"/>
          <w:shd w:val="clear" w:color="auto" w:fill="FFFFFF"/>
          <w:lang w:val="en-US"/>
        </w:rPr>
        <w:t xml:space="preserve"> Fořt</w:t>
      </w:r>
      <w:r w:rsidRPr="004E3C6F">
        <w:rPr>
          <w:rFonts w:ascii="Times New Roman" w:hAnsi="Times New Roman" w:cs="Times New Roman"/>
          <w:i/>
          <w:iCs/>
          <w:color w:val="0D0D0D"/>
          <w:sz w:val="24"/>
          <w:szCs w:val="24"/>
          <w:shd w:val="clear" w:color="auto" w:fill="FFFFFF"/>
          <w:lang w:val="en-US"/>
        </w:rPr>
        <w:t>, Narativní způsoby v české literatu</w:t>
      </w:r>
      <w:r>
        <w:rPr>
          <w:rFonts w:ascii="Times New Roman" w:hAnsi="Times New Roman" w:cs="Times New Roman"/>
          <w:i/>
          <w:iCs/>
          <w:color w:val="0D0D0D"/>
          <w:sz w:val="24"/>
          <w:szCs w:val="24"/>
          <w:shd w:val="clear" w:color="auto" w:fill="FFFFFF"/>
          <w:lang w:val="en-US"/>
        </w:rPr>
        <w:t>ře</w:t>
      </w:r>
      <w:r w:rsidRPr="004E3C6F">
        <w:rPr>
          <w:rFonts w:ascii="Times New Roman" w:hAnsi="Times New Roman" w:cs="Times New Roman"/>
          <w:color w:val="0D0D0D"/>
          <w:sz w:val="24"/>
          <w:szCs w:val="24"/>
          <w:shd w:val="clear" w:color="auto" w:fill="FFFFFF"/>
          <w:lang w:val="en-US"/>
        </w:rPr>
        <w:t xml:space="preserve"> by Lubomír Doležel, </w:t>
      </w:r>
      <w:r w:rsidRPr="004E3C6F">
        <w:rPr>
          <w:rFonts w:ascii="Times New Roman" w:hAnsi="Times New Roman" w:cs="Times New Roman"/>
          <w:i/>
          <w:iCs/>
          <w:color w:val="0D0D0D"/>
          <w:sz w:val="24"/>
          <w:szCs w:val="24"/>
          <w:shd w:val="clear" w:color="auto" w:fill="FFFFFF"/>
          <w:lang w:val="en-US"/>
        </w:rPr>
        <w:t>Narativní způsoby v české próze</w:t>
      </w:r>
      <w:r w:rsidRPr="004E3C6F">
        <w:rPr>
          <w:rFonts w:ascii="Times New Roman" w:hAnsi="Times New Roman" w:cs="Times New Roman"/>
          <w:color w:val="0D0D0D"/>
          <w:sz w:val="24"/>
          <w:szCs w:val="24"/>
          <w:shd w:val="clear" w:color="auto" w:fill="FFFFFF"/>
          <w:lang w:val="en-US"/>
        </w:rPr>
        <w:t xml:space="preserve"> </w:t>
      </w:r>
      <w:r w:rsidRPr="004E3C6F">
        <w:rPr>
          <w:rFonts w:ascii="Times New Roman" w:hAnsi="Times New Roman" w:cs="Times New Roman"/>
          <w:i/>
          <w:iCs/>
          <w:color w:val="0D0D0D"/>
          <w:sz w:val="24"/>
          <w:szCs w:val="24"/>
          <w:shd w:val="clear" w:color="auto" w:fill="FFFFFF"/>
          <w:lang w:val="en-US"/>
        </w:rPr>
        <w:t>19. století</w:t>
      </w:r>
      <w:r w:rsidRPr="004E3C6F">
        <w:rPr>
          <w:rFonts w:ascii="Times New Roman" w:hAnsi="Times New Roman" w:cs="Times New Roman"/>
          <w:color w:val="0D0D0D"/>
          <w:sz w:val="24"/>
          <w:szCs w:val="24"/>
          <w:shd w:val="clear" w:color="auto" w:fill="FFFFFF"/>
          <w:lang w:val="en-US"/>
        </w:rPr>
        <w:t xml:space="preserve"> by Alice Jedličková a</w:t>
      </w:r>
      <w:r>
        <w:rPr>
          <w:rFonts w:ascii="Times New Roman" w:hAnsi="Times New Roman" w:cs="Times New Roman"/>
          <w:color w:val="0D0D0D"/>
          <w:sz w:val="24"/>
          <w:szCs w:val="24"/>
          <w:shd w:val="clear" w:color="auto" w:fill="FFFFFF"/>
          <w:lang w:val="en-US"/>
        </w:rPr>
        <w:t>nd</w:t>
      </w:r>
      <w:r w:rsidRPr="004E3C6F">
        <w:rPr>
          <w:rFonts w:ascii="Times New Roman" w:hAnsi="Times New Roman" w:cs="Times New Roman"/>
          <w:color w:val="0D0D0D"/>
          <w:sz w:val="24"/>
          <w:szCs w:val="24"/>
          <w:shd w:val="clear" w:color="auto" w:fill="FFFFFF"/>
          <w:lang w:val="en-US"/>
        </w:rPr>
        <w:t xml:space="preserve"> </w:t>
      </w:r>
      <w:r w:rsidRPr="004E3C6F">
        <w:rPr>
          <w:rFonts w:ascii="Times New Roman" w:hAnsi="Times New Roman" w:cs="Times New Roman"/>
          <w:i/>
          <w:iCs/>
          <w:color w:val="0D0D0D"/>
          <w:sz w:val="24"/>
          <w:szCs w:val="24"/>
          <w:shd w:val="clear" w:color="auto" w:fill="FFFFFF"/>
          <w:lang w:val="en-US"/>
        </w:rPr>
        <w:t>Poetika vyprávění</w:t>
      </w:r>
      <w:r w:rsidRPr="004E3C6F">
        <w:rPr>
          <w:rFonts w:ascii="Times New Roman" w:hAnsi="Times New Roman" w:cs="Times New Roman"/>
          <w:color w:val="0D0D0D"/>
          <w:sz w:val="24"/>
          <w:szCs w:val="24"/>
          <w:shd w:val="clear" w:color="auto" w:fill="FFFFFF"/>
          <w:lang w:val="en-US"/>
        </w:rPr>
        <w:t xml:space="preserve"> by Shlomith Rimmon-Kenan. In the second part of the thes</w:t>
      </w:r>
      <w:r>
        <w:rPr>
          <w:rFonts w:ascii="Times New Roman" w:hAnsi="Times New Roman" w:cs="Times New Roman"/>
          <w:color w:val="0D0D0D"/>
          <w:sz w:val="24"/>
          <w:szCs w:val="24"/>
          <w:shd w:val="clear" w:color="auto" w:fill="FFFFFF"/>
          <w:lang w:val="en-US"/>
        </w:rPr>
        <w:t>i</w:t>
      </w:r>
      <w:r w:rsidRPr="004E3C6F">
        <w:rPr>
          <w:rFonts w:ascii="Times New Roman" w:hAnsi="Times New Roman" w:cs="Times New Roman"/>
          <w:color w:val="0D0D0D"/>
          <w:sz w:val="24"/>
          <w:szCs w:val="24"/>
          <w:shd w:val="clear" w:color="auto" w:fill="FFFFFF"/>
          <w:lang w:val="en-US"/>
        </w:rPr>
        <w:t>s, I applied the findings of the literary theory on</w:t>
      </w:r>
      <w:r>
        <w:rPr>
          <w:rFonts w:ascii="Times New Roman" w:hAnsi="Times New Roman" w:cs="Times New Roman"/>
          <w:color w:val="0D0D0D"/>
          <w:sz w:val="24"/>
          <w:szCs w:val="24"/>
          <w:shd w:val="clear" w:color="auto" w:fill="FFFFFF"/>
          <w:lang w:val="en-US"/>
        </w:rPr>
        <w:t xml:space="preserve"> the</w:t>
      </w:r>
      <w:r w:rsidRPr="004E3C6F">
        <w:rPr>
          <w:rFonts w:ascii="Times New Roman" w:hAnsi="Times New Roman" w:cs="Times New Roman"/>
          <w:color w:val="0D0D0D"/>
          <w:sz w:val="24"/>
          <w:szCs w:val="24"/>
          <w:shd w:val="clear" w:color="auto" w:fill="FFFFFF"/>
          <w:lang w:val="en-US"/>
        </w:rPr>
        <w:t xml:space="preserve"> selected texts. </w:t>
      </w:r>
      <w:r>
        <w:rPr>
          <w:rFonts w:ascii="Times New Roman" w:hAnsi="Times New Roman" w:cs="Times New Roman"/>
          <w:color w:val="0D0D0D"/>
          <w:sz w:val="24"/>
          <w:szCs w:val="24"/>
          <w:shd w:val="clear" w:color="auto" w:fill="FFFFFF"/>
          <w:lang w:val="en-US"/>
        </w:rPr>
        <w:t xml:space="preserve">I found out </w:t>
      </w:r>
      <w:r w:rsidRPr="004E3C6F">
        <w:rPr>
          <w:rFonts w:ascii="Times New Roman" w:hAnsi="Times New Roman" w:cs="Times New Roman"/>
          <w:color w:val="0D0D0D"/>
          <w:sz w:val="24"/>
          <w:szCs w:val="24"/>
          <w:shd w:val="clear" w:color="auto" w:fill="FFFFFF"/>
          <w:lang w:val="en-US"/>
        </w:rPr>
        <w:t>that</w:t>
      </w:r>
      <w:r>
        <w:rPr>
          <w:rFonts w:ascii="Times New Roman" w:hAnsi="Times New Roman" w:cs="Times New Roman"/>
          <w:color w:val="0D0D0D"/>
          <w:sz w:val="24"/>
          <w:szCs w:val="24"/>
          <w:shd w:val="clear" w:color="auto" w:fill="FFFFFF"/>
          <w:lang w:val="en-US"/>
        </w:rPr>
        <w:t xml:space="preserve"> his characters reflect his own life experience.</w:t>
      </w:r>
      <w:r w:rsidRPr="004E3C6F">
        <w:rPr>
          <w:rFonts w:ascii="Times New Roman" w:hAnsi="Times New Roman" w:cs="Times New Roman"/>
          <w:color w:val="0D0D0D"/>
          <w:sz w:val="24"/>
          <w:szCs w:val="24"/>
          <w:shd w:val="clear" w:color="auto" w:fill="FFFFFF"/>
          <w:lang w:val="en-US"/>
        </w:rPr>
        <w:t xml:space="preserve"> Homosexuality unites his protagonists. Karásek also concentrated </w:t>
      </w:r>
      <w:r>
        <w:rPr>
          <w:rFonts w:ascii="Times New Roman" w:hAnsi="Times New Roman" w:cs="Times New Roman"/>
          <w:color w:val="0D0D0D"/>
          <w:sz w:val="24"/>
          <w:szCs w:val="24"/>
          <w:shd w:val="clear" w:color="auto" w:fill="FFFFFF"/>
          <w:lang w:val="en-US"/>
        </w:rPr>
        <w:t xml:space="preserve">on the </w:t>
      </w:r>
      <w:r w:rsidRPr="004E3C6F">
        <w:rPr>
          <w:rFonts w:ascii="Times New Roman" w:hAnsi="Times New Roman" w:cs="Times New Roman"/>
          <w:color w:val="0D0D0D"/>
          <w:sz w:val="24"/>
          <w:szCs w:val="24"/>
          <w:shd w:val="clear" w:color="auto" w:fill="FFFFFF"/>
          <w:lang w:val="en-US"/>
        </w:rPr>
        <w:t xml:space="preserve">meanings of names of his </w:t>
      </w:r>
      <w:r>
        <w:rPr>
          <w:rFonts w:ascii="Times New Roman" w:hAnsi="Times New Roman" w:cs="Times New Roman"/>
          <w:color w:val="0D0D0D"/>
          <w:sz w:val="24"/>
          <w:szCs w:val="24"/>
          <w:shd w:val="clear" w:color="auto" w:fill="FFFFFF"/>
          <w:lang w:val="en-US"/>
        </w:rPr>
        <w:t>protagonists</w:t>
      </w:r>
      <w:r w:rsidRPr="004E3C6F">
        <w:rPr>
          <w:rFonts w:ascii="Times New Roman" w:hAnsi="Times New Roman" w:cs="Times New Roman"/>
          <w:color w:val="0D0D0D"/>
          <w:sz w:val="24"/>
          <w:szCs w:val="24"/>
          <w:shd w:val="clear" w:color="auto" w:fill="FFFFFF"/>
          <w:lang w:val="en-US"/>
        </w:rPr>
        <w:t xml:space="preserve">. In the </w:t>
      </w:r>
      <w:r w:rsidR="000A0BC7">
        <w:rPr>
          <w:rFonts w:ascii="Times New Roman" w:hAnsi="Times New Roman" w:cs="Times New Roman"/>
          <w:i/>
          <w:iCs/>
          <w:color w:val="0D0D0D"/>
          <w:sz w:val="24"/>
          <w:szCs w:val="24"/>
          <w:shd w:val="clear" w:color="auto" w:fill="FFFFFF"/>
          <w:lang w:val="en-US"/>
        </w:rPr>
        <w:t xml:space="preserve">Romány tří mágů </w:t>
      </w:r>
      <w:r w:rsidRPr="00946A01">
        <w:rPr>
          <w:rFonts w:ascii="Times New Roman" w:hAnsi="Times New Roman" w:cs="Times New Roman"/>
          <w:color w:val="0D0D0D"/>
          <w:sz w:val="24"/>
          <w:szCs w:val="24"/>
          <w:shd w:val="clear" w:color="auto" w:fill="FFFFFF"/>
          <w:lang w:val="en-US"/>
        </w:rPr>
        <w:t>Karásek</w:t>
      </w:r>
      <w:r>
        <w:rPr>
          <w:rFonts w:ascii="Times New Roman" w:hAnsi="Times New Roman" w:cs="Times New Roman"/>
          <w:color w:val="0D0D0D"/>
          <w:sz w:val="24"/>
          <w:szCs w:val="24"/>
          <w:shd w:val="clear" w:color="auto" w:fill="FFFFFF"/>
          <w:lang w:val="en-US"/>
        </w:rPr>
        <w:t xml:space="preserve"> repeats</w:t>
      </w:r>
      <w:r w:rsidRPr="004E3C6F">
        <w:rPr>
          <w:rFonts w:ascii="Times New Roman" w:hAnsi="Times New Roman" w:cs="Times New Roman"/>
          <w:color w:val="0D0D0D"/>
          <w:sz w:val="24"/>
          <w:szCs w:val="24"/>
          <w:shd w:val="clear" w:color="auto" w:fill="FFFFFF"/>
          <w:lang w:val="en-US"/>
        </w:rPr>
        <w:t xml:space="preserve"> the motive of </w:t>
      </w:r>
      <w:r>
        <w:rPr>
          <w:rFonts w:ascii="Times New Roman" w:hAnsi="Times New Roman" w:cs="Times New Roman"/>
          <w:color w:val="0D0D0D"/>
          <w:sz w:val="24"/>
          <w:szCs w:val="24"/>
          <w:shd w:val="clear" w:color="auto" w:fill="FFFFFF"/>
          <w:lang w:val="en-US"/>
        </w:rPr>
        <w:t>two l</w:t>
      </w:r>
      <w:r w:rsidRPr="004E3C6F">
        <w:rPr>
          <w:rFonts w:ascii="Times New Roman" w:hAnsi="Times New Roman" w:cs="Times New Roman"/>
          <w:color w:val="0D0D0D"/>
          <w:sz w:val="24"/>
          <w:szCs w:val="24"/>
          <w:shd w:val="clear" w:color="auto" w:fill="FFFFFF"/>
          <w:lang w:val="en-US"/>
        </w:rPr>
        <w:t xml:space="preserve">overs, a masculine </w:t>
      </w:r>
      <w:proofErr w:type="gramStart"/>
      <w:r w:rsidRPr="004E3C6F">
        <w:rPr>
          <w:rFonts w:ascii="Times New Roman" w:hAnsi="Times New Roman" w:cs="Times New Roman"/>
          <w:color w:val="0D0D0D"/>
          <w:sz w:val="24"/>
          <w:szCs w:val="24"/>
          <w:shd w:val="clear" w:color="auto" w:fill="FFFFFF"/>
          <w:lang w:val="en-US"/>
        </w:rPr>
        <w:t>dandy</w:t>
      </w:r>
      <w:proofErr w:type="gramEnd"/>
      <w:r w:rsidRPr="004E3C6F">
        <w:rPr>
          <w:rFonts w:ascii="Times New Roman" w:hAnsi="Times New Roman" w:cs="Times New Roman"/>
          <w:color w:val="0D0D0D"/>
          <w:sz w:val="24"/>
          <w:szCs w:val="24"/>
          <w:shd w:val="clear" w:color="auto" w:fill="FFFFFF"/>
          <w:lang w:val="en-US"/>
        </w:rPr>
        <w:t xml:space="preserve"> and his androgynous friend. In the framework o</w:t>
      </w:r>
      <w:r>
        <w:rPr>
          <w:rFonts w:ascii="Times New Roman" w:hAnsi="Times New Roman" w:cs="Times New Roman"/>
          <w:color w:val="0D0D0D"/>
          <w:sz w:val="24"/>
          <w:szCs w:val="24"/>
          <w:shd w:val="clear" w:color="auto" w:fill="FFFFFF"/>
          <w:lang w:val="en-US"/>
        </w:rPr>
        <w:t>f</w:t>
      </w:r>
      <w:r w:rsidRPr="004E3C6F">
        <w:rPr>
          <w:rFonts w:ascii="Times New Roman" w:hAnsi="Times New Roman" w:cs="Times New Roman"/>
          <w:color w:val="0D0D0D"/>
          <w:sz w:val="24"/>
          <w:szCs w:val="24"/>
          <w:shd w:val="clear" w:color="auto" w:fill="FFFFFF"/>
          <w:lang w:val="en-US"/>
        </w:rPr>
        <w:t xml:space="preserve"> space Karásek compare</w:t>
      </w:r>
      <w:r>
        <w:rPr>
          <w:rFonts w:ascii="Times New Roman" w:hAnsi="Times New Roman" w:cs="Times New Roman"/>
          <w:color w:val="0D0D0D"/>
          <w:sz w:val="24"/>
          <w:szCs w:val="24"/>
          <w:shd w:val="clear" w:color="auto" w:fill="FFFFFF"/>
          <w:lang w:val="en-US"/>
        </w:rPr>
        <w:t>d</w:t>
      </w:r>
      <w:r w:rsidRPr="004E3C6F">
        <w:rPr>
          <w:rFonts w:ascii="Times New Roman" w:hAnsi="Times New Roman" w:cs="Times New Roman"/>
          <w:color w:val="0D0D0D"/>
          <w:sz w:val="24"/>
          <w:szCs w:val="24"/>
          <w:shd w:val="clear" w:color="auto" w:fill="FFFFFF"/>
          <w:lang w:val="en-US"/>
        </w:rPr>
        <w:t xml:space="preserve"> palaces or even the whole towns to graves. He focused on</w:t>
      </w:r>
      <w:r>
        <w:rPr>
          <w:rFonts w:ascii="Times New Roman" w:hAnsi="Times New Roman" w:cs="Times New Roman"/>
          <w:color w:val="0D0D0D"/>
          <w:sz w:val="24"/>
          <w:szCs w:val="24"/>
          <w:shd w:val="clear" w:color="auto" w:fill="FFFFFF"/>
          <w:lang w:val="en-US"/>
        </w:rPr>
        <w:t xml:space="preserve"> </w:t>
      </w:r>
      <w:r w:rsidRPr="004E3C6F">
        <w:rPr>
          <w:rFonts w:ascii="Times New Roman" w:hAnsi="Times New Roman" w:cs="Times New Roman"/>
          <w:color w:val="0D0D0D"/>
          <w:sz w:val="24"/>
          <w:szCs w:val="24"/>
          <w:shd w:val="clear" w:color="auto" w:fill="FFFFFF"/>
          <w:lang w:val="en-US"/>
        </w:rPr>
        <w:t>myster</w:t>
      </w:r>
      <w:r>
        <w:rPr>
          <w:rFonts w:ascii="Times New Roman" w:hAnsi="Times New Roman" w:cs="Times New Roman"/>
          <w:color w:val="0D0D0D"/>
          <w:sz w:val="24"/>
          <w:szCs w:val="24"/>
          <w:shd w:val="clear" w:color="auto" w:fill="FFFFFF"/>
          <w:lang w:val="en-US"/>
        </w:rPr>
        <w:t>ious</w:t>
      </w:r>
      <w:r w:rsidRPr="004E3C6F">
        <w:rPr>
          <w:rFonts w:ascii="Times New Roman" w:hAnsi="Times New Roman" w:cs="Times New Roman"/>
          <w:color w:val="0D0D0D"/>
          <w:sz w:val="24"/>
          <w:szCs w:val="24"/>
          <w:shd w:val="clear" w:color="auto" w:fill="FFFFFF"/>
          <w:lang w:val="en-US"/>
        </w:rPr>
        <w:t xml:space="preserve"> places with gloomy atmosphere and the closed space is especially obvious in his works. Sensually evocative style of narration with wide metaphors and personified expressions completes the whole atmosphere. The color expression</w:t>
      </w:r>
      <w:r>
        <w:rPr>
          <w:rFonts w:ascii="Times New Roman" w:hAnsi="Times New Roman" w:cs="Times New Roman"/>
          <w:color w:val="0D0D0D"/>
          <w:sz w:val="24"/>
          <w:szCs w:val="24"/>
          <w:shd w:val="clear" w:color="auto" w:fill="FFFFFF"/>
          <w:lang w:val="en-US"/>
        </w:rPr>
        <w:t>s</w:t>
      </w:r>
      <w:r w:rsidRPr="004E3C6F">
        <w:rPr>
          <w:rFonts w:ascii="Times New Roman" w:hAnsi="Times New Roman" w:cs="Times New Roman"/>
          <w:color w:val="0D0D0D"/>
          <w:sz w:val="24"/>
          <w:szCs w:val="24"/>
          <w:shd w:val="clear" w:color="auto" w:fill="FFFFFF"/>
          <w:lang w:val="en-US"/>
        </w:rPr>
        <w:t xml:space="preserve"> are used for the representation of the mood. The heterodiegetic narrator is preferred in these works, but in the </w:t>
      </w:r>
      <w:r w:rsidR="000A0BC7">
        <w:rPr>
          <w:rFonts w:ascii="Times New Roman" w:hAnsi="Times New Roman" w:cs="Times New Roman"/>
          <w:i/>
          <w:iCs/>
          <w:color w:val="0D0D0D"/>
          <w:sz w:val="24"/>
          <w:szCs w:val="24"/>
          <w:shd w:val="clear" w:color="auto" w:fill="FFFFFF"/>
          <w:lang w:val="en-US"/>
        </w:rPr>
        <w:t xml:space="preserve">Román Manfreda Macmillena </w:t>
      </w:r>
      <w:r w:rsidRPr="004E3C6F">
        <w:rPr>
          <w:rFonts w:ascii="Times New Roman" w:hAnsi="Times New Roman" w:cs="Times New Roman"/>
          <w:color w:val="0D0D0D"/>
          <w:sz w:val="24"/>
          <w:szCs w:val="24"/>
          <w:shd w:val="clear" w:color="auto" w:fill="FFFFFF"/>
          <w:lang w:val="en-US"/>
        </w:rPr>
        <w:t>the narrator-character is used. In all the analyzed books, Karásek also focu</w:t>
      </w:r>
      <w:r>
        <w:rPr>
          <w:rFonts w:ascii="Times New Roman" w:hAnsi="Times New Roman" w:cs="Times New Roman"/>
          <w:color w:val="0D0D0D"/>
          <w:sz w:val="24"/>
          <w:szCs w:val="24"/>
          <w:shd w:val="clear" w:color="auto" w:fill="FFFFFF"/>
          <w:lang w:val="en-US"/>
        </w:rPr>
        <w:t xml:space="preserve">sed </w:t>
      </w:r>
      <w:r w:rsidRPr="004E3C6F">
        <w:rPr>
          <w:rFonts w:ascii="Times New Roman" w:hAnsi="Times New Roman" w:cs="Times New Roman"/>
          <w:color w:val="0D0D0D"/>
          <w:sz w:val="24"/>
          <w:szCs w:val="24"/>
          <w:shd w:val="clear" w:color="auto" w:fill="FFFFFF"/>
          <w:lang w:val="en-US"/>
        </w:rPr>
        <w:t>on the psyche of his character</w:t>
      </w:r>
      <w:r>
        <w:rPr>
          <w:rFonts w:ascii="Times New Roman" w:hAnsi="Times New Roman" w:cs="Times New Roman"/>
          <w:color w:val="0D0D0D"/>
          <w:sz w:val="24"/>
          <w:szCs w:val="24"/>
          <w:shd w:val="clear" w:color="auto" w:fill="FFFFFF"/>
          <w:lang w:val="en-US"/>
        </w:rPr>
        <w:t>s.</w:t>
      </w:r>
      <w:r w:rsidRPr="004E3C6F">
        <w:rPr>
          <w:rFonts w:ascii="Times New Roman" w:hAnsi="Times New Roman" w:cs="Times New Roman"/>
          <w:color w:val="0D0D0D"/>
          <w:sz w:val="24"/>
          <w:szCs w:val="24"/>
          <w:shd w:val="clear" w:color="auto" w:fill="FFFFFF"/>
          <w:lang w:val="en-US"/>
        </w:rPr>
        <w:t xml:space="preserve"> The motive o</w:t>
      </w:r>
      <w:r>
        <w:rPr>
          <w:rFonts w:ascii="Times New Roman" w:hAnsi="Times New Roman" w:cs="Times New Roman"/>
          <w:color w:val="0D0D0D"/>
          <w:sz w:val="24"/>
          <w:szCs w:val="24"/>
          <w:shd w:val="clear" w:color="auto" w:fill="FFFFFF"/>
          <w:lang w:val="en-US"/>
        </w:rPr>
        <w:t>f</w:t>
      </w:r>
      <w:r w:rsidRPr="004E3C6F">
        <w:rPr>
          <w:rFonts w:ascii="Times New Roman" w:hAnsi="Times New Roman" w:cs="Times New Roman"/>
          <w:color w:val="0D0D0D"/>
          <w:sz w:val="24"/>
          <w:szCs w:val="24"/>
          <w:shd w:val="clear" w:color="auto" w:fill="FFFFFF"/>
          <w:lang w:val="en-US"/>
        </w:rPr>
        <w:t xml:space="preserve"> occultism and magic is evident in the </w:t>
      </w:r>
      <w:r w:rsidR="00E327D5">
        <w:rPr>
          <w:rFonts w:ascii="Times New Roman" w:hAnsi="Times New Roman" w:cs="Times New Roman"/>
          <w:i/>
          <w:iCs/>
          <w:color w:val="0D0D0D"/>
          <w:sz w:val="24"/>
          <w:szCs w:val="24"/>
          <w:shd w:val="clear" w:color="auto" w:fill="FFFFFF"/>
          <w:lang w:val="en-US"/>
        </w:rPr>
        <w:t xml:space="preserve">Romány </w:t>
      </w:r>
      <w:r w:rsidR="00A0265A">
        <w:rPr>
          <w:rFonts w:ascii="Times New Roman" w:hAnsi="Times New Roman" w:cs="Times New Roman"/>
          <w:i/>
          <w:iCs/>
          <w:color w:val="0D0D0D"/>
          <w:sz w:val="24"/>
          <w:szCs w:val="24"/>
          <w:shd w:val="clear" w:color="auto" w:fill="FFFFFF"/>
          <w:lang w:val="en-US"/>
        </w:rPr>
        <w:t xml:space="preserve">tří mágů </w:t>
      </w:r>
      <w:r w:rsidRPr="004E3C6F">
        <w:rPr>
          <w:rFonts w:ascii="Times New Roman" w:hAnsi="Times New Roman" w:cs="Times New Roman"/>
          <w:color w:val="0D0D0D"/>
          <w:sz w:val="24"/>
          <w:szCs w:val="24"/>
          <w:shd w:val="clear" w:color="auto" w:fill="FFFFFF"/>
          <w:lang w:val="en-US"/>
        </w:rPr>
        <w:t xml:space="preserve">where </w:t>
      </w:r>
      <w:r>
        <w:rPr>
          <w:rFonts w:ascii="Times New Roman" w:hAnsi="Times New Roman" w:cs="Times New Roman"/>
          <w:color w:val="0D0D0D"/>
          <w:sz w:val="24"/>
          <w:szCs w:val="24"/>
          <w:shd w:val="clear" w:color="auto" w:fill="FFFFFF"/>
          <w:lang w:val="en-US"/>
        </w:rPr>
        <w:t>it becomes o</w:t>
      </w:r>
      <w:r w:rsidRPr="004E3C6F">
        <w:rPr>
          <w:rFonts w:ascii="Times New Roman" w:hAnsi="Times New Roman" w:cs="Times New Roman"/>
          <w:color w:val="0D0D0D"/>
          <w:sz w:val="24"/>
          <w:szCs w:val="24"/>
          <w:shd w:val="clear" w:color="auto" w:fill="FFFFFF"/>
          <w:lang w:val="en-US"/>
        </w:rPr>
        <w:t xml:space="preserve">bvious that Karásek was </w:t>
      </w:r>
      <w:r>
        <w:rPr>
          <w:rFonts w:ascii="Times New Roman" w:hAnsi="Times New Roman" w:cs="Times New Roman"/>
          <w:color w:val="0D0D0D"/>
          <w:sz w:val="24"/>
          <w:szCs w:val="24"/>
          <w:shd w:val="clear" w:color="auto" w:fill="FFFFFF"/>
          <w:lang w:val="en-US"/>
        </w:rPr>
        <w:t>an</w:t>
      </w:r>
      <w:r w:rsidRPr="004E3C6F">
        <w:rPr>
          <w:rFonts w:ascii="Times New Roman" w:hAnsi="Times New Roman" w:cs="Times New Roman"/>
          <w:color w:val="0D0D0D"/>
          <w:sz w:val="24"/>
          <w:szCs w:val="24"/>
          <w:shd w:val="clear" w:color="auto" w:fill="FFFFFF"/>
          <w:lang w:val="en-US"/>
        </w:rPr>
        <w:t xml:space="preserve"> expert in this </w:t>
      </w:r>
      <w:r>
        <w:rPr>
          <w:rFonts w:ascii="Times New Roman" w:hAnsi="Times New Roman" w:cs="Times New Roman"/>
          <w:color w:val="0D0D0D"/>
          <w:sz w:val="24"/>
          <w:szCs w:val="24"/>
          <w:shd w:val="clear" w:color="auto" w:fill="FFFFFF"/>
          <w:lang w:val="en-US"/>
        </w:rPr>
        <w:t>field.</w:t>
      </w:r>
    </w:p>
    <w:p w14:paraId="44678CCF" w14:textId="77777777" w:rsidR="003F1047" w:rsidRPr="00257B18" w:rsidRDefault="003F1047" w:rsidP="00BD6D43">
      <w:pPr>
        <w:spacing w:line="360" w:lineRule="auto"/>
        <w:rPr>
          <w:rFonts w:ascii="Times New Roman" w:hAnsi="Times New Roman" w:cs="Times New Roman"/>
          <w:sz w:val="24"/>
          <w:szCs w:val="24"/>
          <w:lang w:val="en-US"/>
        </w:rPr>
      </w:pPr>
    </w:p>
    <w:p w14:paraId="57968455" w14:textId="77777777" w:rsidR="00BA2638" w:rsidRDefault="00BA2638" w:rsidP="00BD6D43">
      <w:pPr>
        <w:spacing w:line="360" w:lineRule="auto"/>
        <w:rPr>
          <w:rFonts w:ascii="Times New Roman" w:hAnsi="Times New Roman" w:cs="Times New Roman"/>
          <w:sz w:val="24"/>
          <w:szCs w:val="24"/>
        </w:rPr>
      </w:pPr>
    </w:p>
    <w:p w14:paraId="7B113E39" w14:textId="77777777" w:rsidR="00BF2F21" w:rsidRDefault="00BF2F21" w:rsidP="00BD6D43">
      <w:pPr>
        <w:spacing w:line="360" w:lineRule="auto"/>
        <w:rPr>
          <w:rFonts w:ascii="Times New Roman" w:hAnsi="Times New Roman" w:cs="Times New Roman"/>
          <w:sz w:val="24"/>
          <w:szCs w:val="24"/>
        </w:rPr>
      </w:pPr>
    </w:p>
    <w:p w14:paraId="2DBC0FF6" w14:textId="77777777" w:rsidR="00BA2638" w:rsidRDefault="00BA2638" w:rsidP="00BD6D43">
      <w:pPr>
        <w:spacing w:line="360" w:lineRule="auto"/>
        <w:rPr>
          <w:rFonts w:ascii="Times New Roman" w:hAnsi="Times New Roman" w:cs="Times New Roman"/>
          <w:sz w:val="24"/>
          <w:szCs w:val="24"/>
        </w:rPr>
      </w:pPr>
    </w:p>
    <w:p w14:paraId="4ACA4A4D" w14:textId="666FB2C4" w:rsidR="00BA2638" w:rsidRDefault="0062297E" w:rsidP="00290484">
      <w:pPr>
        <w:pStyle w:val="Nadpis1"/>
      </w:pPr>
      <w:bookmarkStart w:id="125" w:name="_Toc164965092"/>
      <w:r>
        <w:t xml:space="preserve">Seznam </w:t>
      </w:r>
      <w:r w:rsidR="00261BC5">
        <w:t>použitých zdrojů a literatury</w:t>
      </w:r>
      <w:bookmarkEnd w:id="125"/>
    </w:p>
    <w:p w14:paraId="690010D6" w14:textId="77777777" w:rsidR="00290484" w:rsidRDefault="00290484" w:rsidP="00290484"/>
    <w:p w14:paraId="71010E85" w14:textId="77777777" w:rsidR="00342F96" w:rsidRPr="004446DE" w:rsidRDefault="00342F96" w:rsidP="007A43EF">
      <w:pPr>
        <w:rPr>
          <w:rFonts w:ascii="Times New Roman" w:hAnsi="Times New Roman" w:cs="Times New Roman"/>
          <w:sz w:val="24"/>
          <w:szCs w:val="24"/>
        </w:rPr>
      </w:pPr>
    </w:p>
    <w:p w14:paraId="2F6A6C5A" w14:textId="71C40E78" w:rsidR="00B33DA8" w:rsidRPr="004446DE" w:rsidRDefault="004446DE" w:rsidP="004446DE">
      <w:pPr>
        <w:spacing w:after="270"/>
        <w:rPr>
          <w:rFonts w:ascii="Times New Roman" w:eastAsia="Times New Roman" w:hAnsi="Times New Roman" w:cs="Times New Roman"/>
          <w:kern w:val="0"/>
          <w:sz w:val="24"/>
          <w:szCs w:val="24"/>
          <w:lang w:eastAsia="cs-CZ"/>
          <w14:ligatures w14:val="none"/>
        </w:rPr>
      </w:pPr>
      <w:r w:rsidRPr="004446DE">
        <w:rPr>
          <w:rFonts w:ascii="Times New Roman" w:eastAsia="Times New Roman" w:hAnsi="Times New Roman" w:cs="Times New Roman"/>
          <w:kern w:val="0"/>
          <w:sz w:val="24"/>
          <w:szCs w:val="24"/>
          <w:lang w:eastAsia="cs-CZ"/>
          <w14:ligatures w14:val="none"/>
        </w:rPr>
        <w:t>ANTONÍN, Luboš: "Dítěti je planetou jeho matka a jiné planety dítě v okamžiku zrození nepotřebuje". Tvar. Roč. 17, 2006, č. 2, 26. 1.</w:t>
      </w:r>
    </w:p>
    <w:p w14:paraId="20CB7743" w14:textId="77777777" w:rsidR="00B33DA8" w:rsidRDefault="00B33DA8" w:rsidP="00B33DA8">
      <w:pPr>
        <w:rPr>
          <w:rFonts w:ascii="Times New Roman" w:hAnsi="Times New Roman" w:cs="Times New Roman"/>
          <w:sz w:val="24"/>
          <w:szCs w:val="24"/>
          <w:shd w:val="clear" w:color="auto" w:fill="FFFFFF"/>
        </w:rPr>
      </w:pPr>
      <w:r w:rsidRPr="00FD0041">
        <w:rPr>
          <w:rFonts w:ascii="Times New Roman" w:hAnsi="Times New Roman" w:cs="Times New Roman"/>
          <w:sz w:val="24"/>
          <w:szCs w:val="24"/>
          <w:shd w:val="clear" w:color="auto" w:fill="FFFFFF"/>
        </w:rPr>
        <w:t>BAUER, Jan. </w:t>
      </w:r>
      <w:r w:rsidRPr="00FD0041">
        <w:rPr>
          <w:rFonts w:ascii="Times New Roman" w:hAnsi="Times New Roman" w:cs="Times New Roman"/>
          <w:i/>
          <w:iCs/>
          <w:sz w:val="24"/>
          <w:szCs w:val="24"/>
          <w:shd w:val="clear" w:color="auto" w:fill="FFFFFF"/>
        </w:rPr>
        <w:t>Záhady českých dějin</w:t>
      </w:r>
      <w:r w:rsidRPr="00FD0041">
        <w:rPr>
          <w:rFonts w:ascii="Times New Roman" w:hAnsi="Times New Roman" w:cs="Times New Roman"/>
          <w:sz w:val="24"/>
          <w:szCs w:val="24"/>
          <w:shd w:val="clear" w:color="auto" w:fill="FFFFFF"/>
        </w:rPr>
        <w:t>. Vyd. 4. Brno: MOBA, c2014. ISBN 978-80-243-5951-9.</w:t>
      </w:r>
    </w:p>
    <w:p w14:paraId="7C645053" w14:textId="77777777" w:rsidR="00B33DA8" w:rsidRDefault="00B33DA8" w:rsidP="007A43EF">
      <w:pPr>
        <w:pStyle w:val="Textpoznpodarou"/>
        <w:rPr>
          <w:rFonts w:ascii="Times New Roman" w:eastAsia="Arial Unicode MS" w:hAnsi="Times New Roman" w:cs="Times New Roman"/>
          <w:sz w:val="24"/>
          <w:szCs w:val="24"/>
          <w:shd w:val="clear" w:color="auto" w:fill="FFFFFF"/>
        </w:rPr>
      </w:pPr>
    </w:p>
    <w:p w14:paraId="2FAF7451" w14:textId="3A32F377" w:rsidR="00367A78" w:rsidRDefault="00367A78" w:rsidP="007A43EF">
      <w:pPr>
        <w:pStyle w:val="Textpoznpodarou"/>
        <w:rPr>
          <w:rFonts w:ascii="Times New Roman" w:hAnsi="Times New Roman" w:cs="Times New Roman"/>
          <w:sz w:val="24"/>
          <w:szCs w:val="24"/>
        </w:rPr>
      </w:pPr>
      <w:r w:rsidRPr="00FD0041">
        <w:rPr>
          <w:rFonts w:ascii="Times New Roman" w:hAnsi="Times New Roman" w:cs="Times New Roman"/>
          <w:sz w:val="24"/>
          <w:szCs w:val="24"/>
        </w:rPr>
        <w:t>BECKER, Karin. </w:t>
      </w:r>
      <w:r w:rsidRPr="00FD0041">
        <w:rPr>
          <w:rFonts w:ascii="Times New Roman" w:hAnsi="Times New Roman" w:cs="Times New Roman"/>
          <w:i/>
          <w:iCs/>
          <w:sz w:val="24"/>
          <w:szCs w:val="24"/>
        </w:rPr>
        <w:t>Literární dandysmus 19. století ve Francii.</w:t>
      </w:r>
      <w:r w:rsidRPr="00FD0041">
        <w:rPr>
          <w:rFonts w:ascii="Times New Roman" w:hAnsi="Times New Roman" w:cs="Times New Roman"/>
          <w:sz w:val="24"/>
          <w:szCs w:val="24"/>
        </w:rPr>
        <w:t> Vyd. 1. Praha: Karolinum, 2013. ISBN 978-80-246-2299-6</w:t>
      </w:r>
      <w:r>
        <w:rPr>
          <w:rFonts w:ascii="Times New Roman" w:hAnsi="Times New Roman" w:cs="Times New Roman"/>
          <w:sz w:val="24"/>
          <w:szCs w:val="24"/>
        </w:rPr>
        <w:t>.</w:t>
      </w:r>
    </w:p>
    <w:p w14:paraId="2DC7FA29" w14:textId="77777777" w:rsidR="00367A78" w:rsidRPr="00BF2F21" w:rsidRDefault="00367A78" w:rsidP="007A43EF">
      <w:pPr>
        <w:pStyle w:val="Textpoznpodarou"/>
        <w:rPr>
          <w:rFonts w:ascii="Times New Roman" w:eastAsia="Arial Unicode MS" w:hAnsi="Times New Roman" w:cs="Times New Roman"/>
          <w:sz w:val="24"/>
          <w:szCs w:val="24"/>
          <w:shd w:val="clear" w:color="auto" w:fill="FFFFFF"/>
        </w:rPr>
      </w:pPr>
    </w:p>
    <w:p w14:paraId="1ECD7E99" w14:textId="5F7FE0FB" w:rsidR="00D8150A" w:rsidRDefault="00925863" w:rsidP="007A43EF">
      <w:pPr>
        <w:rPr>
          <w:rFonts w:ascii="Times New Roman" w:hAnsi="Times New Roman" w:cs="Times New Roman"/>
          <w:sz w:val="24"/>
          <w:szCs w:val="24"/>
          <w:shd w:val="clear" w:color="auto" w:fill="FFFFFF"/>
        </w:rPr>
      </w:pPr>
      <w:r w:rsidRPr="00FD0041">
        <w:rPr>
          <w:rFonts w:ascii="Times New Roman" w:hAnsi="Times New Roman" w:cs="Times New Roman"/>
          <w:sz w:val="24"/>
          <w:szCs w:val="24"/>
          <w:shd w:val="clear" w:color="auto" w:fill="FFFFFF"/>
        </w:rPr>
        <w:t>BEDNAŘÍKOVÁ, Hana. </w:t>
      </w:r>
      <w:r w:rsidRPr="00FD0041">
        <w:rPr>
          <w:rFonts w:ascii="Times New Roman" w:hAnsi="Times New Roman" w:cs="Times New Roman"/>
          <w:i/>
          <w:iCs/>
          <w:sz w:val="24"/>
          <w:szCs w:val="24"/>
          <w:shd w:val="clear" w:color="auto" w:fill="FFFFFF"/>
        </w:rPr>
        <w:t>Česká dekadence: kontext, text, interpretace</w:t>
      </w:r>
      <w:r w:rsidRPr="00FD0041">
        <w:rPr>
          <w:rFonts w:ascii="Times New Roman" w:hAnsi="Times New Roman" w:cs="Times New Roman"/>
          <w:sz w:val="24"/>
          <w:szCs w:val="24"/>
          <w:shd w:val="clear" w:color="auto" w:fill="FFFFFF"/>
        </w:rPr>
        <w:t>. Brno: Centrum pro studium demokracie a kultury, 2000. ISBN 80-85959-66-6</w:t>
      </w:r>
      <w:r w:rsidR="0068253C" w:rsidRPr="00FD0041">
        <w:rPr>
          <w:rFonts w:ascii="Times New Roman" w:hAnsi="Times New Roman" w:cs="Times New Roman"/>
          <w:sz w:val="24"/>
          <w:szCs w:val="24"/>
          <w:shd w:val="clear" w:color="auto" w:fill="FFFFFF"/>
        </w:rPr>
        <w:t>.</w:t>
      </w:r>
    </w:p>
    <w:p w14:paraId="710B1CA0" w14:textId="77777777" w:rsidR="00D8150A" w:rsidRDefault="00D8150A" w:rsidP="007A43EF">
      <w:pPr>
        <w:rPr>
          <w:rFonts w:ascii="Times New Roman" w:hAnsi="Times New Roman" w:cs="Times New Roman"/>
          <w:sz w:val="24"/>
          <w:szCs w:val="24"/>
          <w:shd w:val="clear" w:color="auto" w:fill="FFFFFF"/>
        </w:rPr>
      </w:pPr>
    </w:p>
    <w:p w14:paraId="4A3AC207" w14:textId="5CF0877C" w:rsidR="00D8150A" w:rsidRPr="00D8150A" w:rsidRDefault="00D8150A" w:rsidP="00D8150A">
      <w:pPr>
        <w:pStyle w:val="Textpoznpodarou"/>
        <w:rPr>
          <w:rFonts w:ascii="Times New Roman" w:eastAsia="Arial Unicode MS" w:hAnsi="Times New Roman" w:cs="Times New Roman"/>
          <w:sz w:val="24"/>
          <w:szCs w:val="24"/>
          <w:shd w:val="clear" w:color="auto" w:fill="FFFFFF"/>
        </w:rPr>
      </w:pPr>
      <w:r w:rsidRPr="00FD0041">
        <w:rPr>
          <w:rFonts w:ascii="Times New Roman" w:eastAsia="Arial Unicode MS" w:hAnsi="Times New Roman" w:cs="Times New Roman"/>
          <w:sz w:val="24"/>
          <w:szCs w:val="24"/>
          <w:shd w:val="clear" w:color="auto" w:fill="FFFFFF"/>
        </w:rPr>
        <w:t>BITTNEROVÁ, Martina. </w:t>
      </w:r>
      <w:r w:rsidRPr="00FD0041">
        <w:rPr>
          <w:rFonts w:ascii="Times New Roman" w:eastAsia="Arial Unicode MS" w:hAnsi="Times New Roman" w:cs="Times New Roman"/>
          <w:i/>
          <w:iCs/>
          <w:sz w:val="24"/>
          <w:szCs w:val="24"/>
          <w:shd w:val="clear" w:color="auto" w:fill="FFFFFF"/>
        </w:rPr>
        <w:t>Zapomenuté osudy</w:t>
      </w:r>
      <w:r w:rsidRPr="00FD0041">
        <w:rPr>
          <w:rFonts w:ascii="Times New Roman" w:eastAsia="Arial Unicode MS" w:hAnsi="Times New Roman" w:cs="Times New Roman"/>
          <w:sz w:val="24"/>
          <w:szCs w:val="24"/>
          <w:shd w:val="clear" w:color="auto" w:fill="FFFFFF"/>
        </w:rPr>
        <w:t>. Týn nad Vltavou: Nová Forma, 2017. ISBN 978-80-7453-808-7.</w:t>
      </w:r>
    </w:p>
    <w:p w14:paraId="10C98B27" w14:textId="77777777" w:rsidR="00D8150A" w:rsidRPr="00FD0041" w:rsidRDefault="00D8150A" w:rsidP="00D8150A">
      <w:pPr>
        <w:rPr>
          <w:rFonts w:ascii="Times New Roman" w:eastAsia="Arial Unicode MS" w:hAnsi="Times New Roman" w:cs="Times New Roman"/>
          <w:sz w:val="24"/>
          <w:szCs w:val="24"/>
          <w:shd w:val="clear" w:color="auto" w:fill="FFFFFF"/>
        </w:rPr>
      </w:pPr>
    </w:p>
    <w:p w14:paraId="601E9867" w14:textId="4C07704A" w:rsidR="00D8150A" w:rsidRPr="00D8150A" w:rsidRDefault="00D8150A" w:rsidP="007A43EF">
      <w:pPr>
        <w:rPr>
          <w:rFonts w:ascii="Times New Roman" w:hAnsi="Times New Roman" w:cs="Times New Roman"/>
          <w:sz w:val="24"/>
          <w:szCs w:val="24"/>
        </w:rPr>
      </w:pPr>
      <w:r w:rsidRPr="00FD0041">
        <w:rPr>
          <w:rFonts w:ascii="Times New Roman" w:hAnsi="Times New Roman" w:cs="Times New Roman"/>
          <w:sz w:val="24"/>
          <w:szCs w:val="24"/>
        </w:rPr>
        <w:t>ČERVENKA, Miroslav. </w:t>
      </w:r>
      <w:r w:rsidRPr="00FD0041">
        <w:rPr>
          <w:rFonts w:ascii="Times New Roman" w:hAnsi="Times New Roman" w:cs="Times New Roman"/>
          <w:i/>
          <w:iCs/>
          <w:sz w:val="24"/>
          <w:szCs w:val="24"/>
        </w:rPr>
        <w:t>Na cestě ke smyslu: poetika literárního díla 20. století</w:t>
      </w:r>
      <w:r w:rsidRPr="00FD0041">
        <w:rPr>
          <w:rFonts w:ascii="Times New Roman" w:hAnsi="Times New Roman" w:cs="Times New Roman"/>
          <w:sz w:val="24"/>
          <w:szCs w:val="24"/>
        </w:rPr>
        <w:t>. Praha: Torst, 2005. ISBN 80-7215-244-0.</w:t>
      </w:r>
    </w:p>
    <w:p w14:paraId="231E5D09" w14:textId="77777777" w:rsidR="00B33DA8" w:rsidRDefault="00B33DA8" w:rsidP="007A43EF">
      <w:pPr>
        <w:rPr>
          <w:rFonts w:ascii="Times New Roman" w:hAnsi="Times New Roman" w:cs="Times New Roman"/>
          <w:sz w:val="24"/>
          <w:szCs w:val="24"/>
          <w:shd w:val="clear" w:color="auto" w:fill="FFFFFF"/>
        </w:rPr>
      </w:pPr>
    </w:p>
    <w:p w14:paraId="69EFBF7D" w14:textId="62434B3F" w:rsidR="00B33DA8" w:rsidRDefault="00B33DA8" w:rsidP="007A43EF">
      <w:pPr>
        <w:rPr>
          <w:rFonts w:ascii="Times New Roman" w:hAnsi="Times New Roman" w:cs="Times New Roman"/>
          <w:sz w:val="24"/>
          <w:szCs w:val="24"/>
          <w:shd w:val="clear" w:color="auto" w:fill="FFFFFF"/>
        </w:rPr>
      </w:pPr>
      <w:r w:rsidRPr="00FD0041">
        <w:rPr>
          <w:rFonts w:ascii="Times New Roman" w:hAnsi="Times New Roman" w:cs="Times New Roman"/>
          <w:sz w:val="24"/>
          <w:szCs w:val="24"/>
          <w:shd w:val="clear" w:color="auto" w:fill="FFFFFF"/>
        </w:rPr>
        <w:t>DAČEVA, Rumjana. </w:t>
      </w:r>
      <w:r w:rsidRPr="00FD0041">
        <w:rPr>
          <w:rFonts w:ascii="Times New Roman" w:hAnsi="Times New Roman" w:cs="Times New Roman"/>
          <w:i/>
          <w:iCs/>
          <w:sz w:val="24"/>
          <w:szCs w:val="24"/>
          <w:shd w:val="clear" w:color="auto" w:fill="FFFFFF"/>
        </w:rPr>
        <w:t>Karáskova galerie: české výtvarné umění přelomu 19. a 20. století a první poloviny 20. století ve sbírce Karáskovy galerie</w:t>
      </w:r>
      <w:r w:rsidRPr="00FD0041">
        <w:rPr>
          <w:rFonts w:ascii="Times New Roman" w:hAnsi="Times New Roman" w:cs="Times New Roman"/>
          <w:sz w:val="24"/>
          <w:szCs w:val="24"/>
          <w:shd w:val="clear" w:color="auto" w:fill="FFFFFF"/>
        </w:rPr>
        <w:t>. Depozitář. Studie. Praha: Památník národního písemnictví, 2012. ISBN 978-80-87376-01-0.</w:t>
      </w:r>
    </w:p>
    <w:p w14:paraId="1E31D4E6" w14:textId="77777777" w:rsidR="00B33DA8" w:rsidRDefault="00B33DA8" w:rsidP="007A43EF">
      <w:pPr>
        <w:rPr>
          <w:rFonts w:ascii="Times New Roman" w:hAnsi="Times New Roman" w:cs="Times New Roman"/>
          <w:sz w:val="24"/>
          <w:szCs w:val="24"/>
          <w:shd w:val="clear" w:color="auto" w:fill="FFFFFF"/>
        </w:rPr>
      </w:pPr>
    </w:p>
    <w:p w14:paraId="5D21CFD1" w14:textId="77777777" w:rsidR="00B33DA8" w:rsidRPr="00FD0041" w:rsidRDefault="00B33DA8" w:rsidP="00B33DA8">
      <w:pPr>
        <w:rPr>
          <w:rFonts w:ascii="Times New Roman" w:hAnsi="Times New Roman" w:cs="Times New Roman"/>
          <w:sz w:val="24"/>
          <w:szCs w:val="24"/>
          <w:shd w:val="clear" w:color="auto" w:fill="FFFFFF"/>
        </w:rPr>
      </w:pPr>
      <w:r w:rsidRPr="00FD0041">
        <w:rPr>
          <w:rFonts w:ascii="Times New Roman" w:hAnsi="Times New Roman" w:cs="Times New Roman"/>
          <w:sz w:val="24"/>
          <w:szCs w:val="24"/>
          <w:shd w:val="clear" w:color="auto" w:fill="FFFFFF"/>
        </w:rPr>
        <w:t>DEMETZ, Peter. </w:t>
      </w:r>
      <w:r w:rsidRPr="00FD0041">
        <w:rPr>
          <w:rFonts w:ascii="Times New Roman" w:hAnsi="Times New Roman" w:cs="Times New Roman"/>
          <w:i/>
          <w:iCs/>
          <w:sz w:val="24"/>
          <w:szCs w:val="24"/>
          <w:shd w:val="clear" w:color="auto" w:fill="FFFFFF"/>
        </w:rPr>
        <w:t>Cesta života: Rabi Jehuda Leva ben Becalel: kol. 1525-1609</w:t>
      </w:r>
      <w:r w:rsidRPr="00FD0041">
        <w:rPr>
          <w:rFonts w:ascii="Times New Roman" w:hAnsi="Times New Roman" w:cs="Times New Roman"/>
          <w:sz w:val="24"/>
          <w:szCs w:val="24"/>
          <w:shd w:val="clear" w:color="auto" w:fill="FFFFFF"/>
        </w:rPr>
        <w:t>. Praha: Academia, 2009. ISBN 978-80-200-1742-0.</w:t>
      </w:r>
    </w:p>
    <w:p w14:paraId="639819C7" w14:textId="77777777" w:rsidR="00B33DA8" w:rsidRDefault="00B33DA8" w:rsidP="007A43EF">
      <w:pPr>
        <w:rPr>
          <w:rFonts w:ascii="Times New Roman" w:hAnsi="Times New Roman" w:cs="Times New Roman"/>
          <w:sz w:val="24"/>
          <w:szCs w:val="24"/>
          <w:shd w:val="clear" w:color="auto" w:fill="FFFFFF"/>
        </w:rPr>
      </w:pPr>
    </w:p>
    <w:p w14:paraId="277DC8D6" w14:textId="69E9AE5F" w:rsidR="00B33DA8" w:rsidRDefault="00B33DA8" w:rsidP="00D8150A">
      <w:pPr>
        <w:pStyle w:val="Textpoznpodarou"/>
        <w:rPr>
          <w:rFonts w:ascii="Times New Roman" w:hAnsi="Times New Roman" w:cs="Times New Roman"/>
          <w:sz w:val="24"/>
          <w:szCs w:val="24"/>
        </w:rPr>
      </w:pPr>
      <w:r w:rsidRPr="00FD0041">
        <w:rPr>
          <w:rFonts w:ascii="Times New Roman" w:hAnsi="Times New Roman" w:cs="Times New Roman"/>
          <w:sz w:val="24"/>
          <w:szCs w:val="24"/>
        </w:rPr>
        <w:t>DOLEŽEL, Lubomír. </w:t>
      </w:r>
      <w:r w:rsidRPr="00FD0041">
        <w:rPr>
          <w:rFonts w:ascii="Times New Roman" w:hAnsi="Times New Roman" w:cs="Times New Roman"/>
          <w:i/>
          <w:iCs/>
          <w:sz w:val="24"/>
          <w:szCs w:val="24"/>
        </w:rPr>
        <w:t>Narativní způsoby v české literatuře</w:t>
      </w:r>
      <w:r w:rsidRPr="00FD0041">
        <w:rPr>
          <w:rFonts w:ascii="Times New Roman" w:hAnsi="Times New Roman" w:cs="Times New Roman"/>
          <w:sz w:val="24"/>
          <w:szCs w:val="24"/>
        </w:rPr>
        <w:t>. Praha: Český spisovatel, 1993. ISBN 80-202-0418-0.</w:t>
      </w:r>
    </w:p>
    <w:p w14:paraId="4D36336A" w14:textId="77777777" w:rsidR="00D8150A" w:rsidRDefault="00D8150A" w:rsidP="00D8150A">
      <w:pPr>
        <w:pStyle w:val="Textpoznpodarou"/>
        <w:rPr>
          <w:rFonts w:ascii="Times New Roman" w:hAnsi="Times New Roman" w:cs="Times New Roman"/>
          <w:sz w:val="24"/>
          <w:szCs w:val="24"/>
        </w:rPr>
      </w:pPr>
    </w:p>
    <w:p w14:paraId="6848A345" w14:textId="6C520A7C" w:rsidR="00D8150A" w:rsidRPr="00D8150A" w:rsidRDefault="00D8150A" w:rsidP="00D8150A">
      <w:pPr>
        <w:rPr>
          <w:rFonts w:ascii="Times New Roman" w:hAnsi="Times New Roman" w:cs="Times New Roman"/>
          <w:sz w:val="24"/>
          <w:szCs w:val="24"/>
          <w:shd w:val="clear" w:color="auto" w:fill="FFFFFF"/>
        </w:rPr>
      </w:pPr>
      <w:r w:rsidRPr="00FD0041">
        <w:rPr>
          <w:rFonts w:ascii="Times New Roman" w:hAnsi="Times New Roman" w:cs="Times New Roman"/>
          <w:sz w:val="24"/>
          <w:szCs w:val="24"/>
          <w:shd w:val="clear" w:color="auto" w:fill="FFFFFF"/>
        </w:rPr>
        <w:t>FINK, Gerhard. </w:t>
      </w:r>
      <w:r w:rsidRPr="00FD0041">
        <w:rPr>
          <w:rFonts w:ascii="Times New Roman" w:hAnsi="Times New Roman" w:cs="Times New Roman"/>
          <w:i/>
          <w:iCs/>
          <w:sz w:val="24"/>
          <w:szCs w:val="24"/>
          <w:shd w:val="clear" w:color="auto" w:fill="FFFFFF"/>
        </w:rPr>
        <w:t>Encyklopedie antické mytologie</w:t>
      </w:r>
      <w:r w:rsidRPr="00FD0041">
        <w:rPr>
          <w:rFonts w:ascii="Times New Roman" w:hAnsi="Times New Roman" w:cs="Times New Roman"/>
          <w:sz w:val="24"/>
          <w:szCs w:val="24"/>
          <w:shd w:val="clear" w:color="auto" w:fill="FFFFFF"/>
        </w:rPr>
        <w:t>. Olomouc: Votobia, 1996. ISBN 80-85885-99-9.</w:t>
      </w:r>
    </w:p>
    <w:p w14:paraId="2053502C" w14:textId="77777777" w:rsidR="00635486" w:rsidRDefault="00635486" w:rsidP="007A43EF">
      <w:pPr>
        <w:rPr>
          <w:rFonts w:ascii="Times New Roman" w:hAnsi="Times New Roman" w:cs="Times New Roman"/>
          <w:sz w:val="24"/>
          <w:szCs w:val="24"/>
          <w:shd w:val="clear" w:color="auto" w:fill="FFFFFF"/>
        </w:rPr>
      </w:pPr>
    </w:p>
    <w:p w14:paraId="1F13B24A" w14:textId="77777777" w:rsidR="00635486" w:rsidRDefault="00635486" w:rsidP="00635486">
      <w:pPr>
        <w:rPr>
          <w:rFonts w:ascii="Times New Roman" w:hAnsi="Times New Roman" w:cs="Times New Roman"/>
          <w:sz w:val="24"/>
          <w:szCs w:val="24"/>
        </w:rPr>
      </w:pPr>
      <w:r w:rsidRPr="00FD0041">
        <w:rPr>
          <w:rFonts w:ascii="Times New Roman" w:hAnsi="Times New Roman" w:cs="Times New Roman"/>
          <w:sz w:val="24"/>
          <w:szCs w:val="24"/>
        </w:rPr>
        <w:t>FOŘT, Bohumil. </w:t>
      </w:r>
      <w:r w:rsidRPr="00FD0041">
        <w:rPr>
          <w:rFonts w:ascii="Times New Roman" w:hAnsi="Times New Roman" w:cs="Times New Roman"/>
          <w:i/>
          <w:iCs/>
          <w:sz w:val="24"/>
          <w:szCs w:val="24"/>
        </w:rPr>
        <w:t>Literární postava: vývoj a aspekty naratologických zkoumání</w:t>
      </w:r>
      <w:r w:rsidRPr="00FD0041">
        <w:rPr>
          <w:rFonts w:ascii="Times New Roman" w:hAnsi="Times New Roman" w:cs="Times New Roman"/>
          <w:sz w:val="24"/>
          <w:szCs w:val="24"/>
        </w:rPr>
        <w:t>. Theoretica &amp; historica. Praha: Ústav pro českou literaturu AV ČR, 2008. ISBN 978-80-85778-61-8.</w:t>
      </w:r>
    </w:p>
    <w:p w14:paraId="72533C3D" w14:textId="77777777" w:rsidR="00367A78" w:rsidRDefault="00367A78" w:rsidP="00635486">
      <w:pPr>
        <w:rPr>
          <w:rFonts w:ascii="Times New Roman" w:hAnsi="Times New Roman" w:cs="Times New Roman"/>
          <w:sz w:val="24"/>
          <w:szCs w:val="24"/>
        </w:rPr>
      </w:pPr>
    </w:p>
    <w:p w14:paraId="42D14BB9" w14:textId="1B3E067A" w:rsidR="00367A78" w:rsidRDefault="00367A78" w:rsidP="00635486">
      <w:pPr>
        <w:rPr>
          <w:rFonts w:ascii="Times New Roman" w:hAnsi="Times New Roman" w:cs="Times New Roman"/>
          <w:sz w:val="24"/>
          <w:szCs w:val="24"/>
        </w:rPr>
      </w:pPr>
      <w:r w:rsidRPr="00FD0041">
        <w:rPr>
          <w:rFonts w:ascii="Times New Roman" w:hAnsi="Times New Roman" w:cs="Times New Roman"/>
          <w:sz w:val="24"/>
          <w:szCs w:val="24"/>
        </w:rPr>
        <w:t>HODROVÁ, Daniela. </w:t>
      </w:r>
      <w:r w:rsidRPr="00FD0041">
        <w:rPr>
          <w:rFonts w:ascii="Times New Roman" w:hAnsi="Times New Roman" w:cs="Times New Roman"/>
          <w:i/>
          <w:iCs/>
          <w:sz w:val="24"/>
          <w:szCs w:val="24"/>
        </w:rPr>
        <w:t>Místa s tajemstvím: (kapitoly z literární topologie).</w:t>
      </w:r>
      <w:r w:rsidRPr="00FD0041">
        <w:rPr>
          <w:rFonts w:ascii="Times New Roman" w:hAnsi="Times New Roman" w:cs="Times New Roman"/>
          <w:sz w:val="24"/>
          <w:szCs w:val="24"/>
        </w:rPr>
        <w:t xml:space="preserve"> Praha: KLP, 1994. ISBN 80-85917-03-3.</w:t>
      </w:r>
    </w:p>
    <w:p w14:paraId="40B67ED0" w14:textId="77777777" w:rsidR="00367A78" w:rsidRPr="00FD0041" w:rsidRDefault="00367A78" w:rsidP="00367A78">
      <w:pPr>
        <w:pStyle w:val="Textpoznpodarou"/>
        <w:rPr>
          <w:rFonts w:ascii="Times New Roman" w:eastAsia="Arial Unicode MS" w:hAnsi="Times New Roman" w:cs="Times New Roman"/>
          <w:sz w:val="24"/>
          <w:szCs w:val="24"/>
          <w:shd w:val="clear" w:color="auto" w:fill="FFFFFF"/>
        </w:rPr>
      </w:pPr>
    </w:p>
    <w:p w14:paraId="04BC23CF" w14:textId="52035C1D" w:rsidR="00367A78" w:rsidRPr="00367A78" w:rsidRDefault="00367A78" w:rsidP="00635486">
      <w:pPr>
        <w:rPr>
          <w:rFonts w:ascii="Times New Roman" w:hAnsi="Times New Roman" w:cs="Times New Roman"/>
          <w:sz w:val="24"/>
          <w:szCs w:val="24"/>
          <w:shd w:val="clear" w:color="auto" w:fill="FFFFFF"/>
        </w:rPr>
      </w:pPr>
      <w:r w:rsidRPr="00FD0041">
        <w:rPr>
          <w:rFonts w:ascii="Times New Roman" w:hAnsi="Times New Roman" w:cs="Times New Roman"/>
          <w:sz w:val="24"/>
          <w:szCs w:val="24"/>
          <w:shd w:val="clear" w:color="auto" w:fill="FFFFFF"/>
        </w:rPr>
        <w:t>HODROVÁ, Daniela. </w:t>
      </w:r>
      <w:r w:rsidRPr="00FD0041">
        <w:rPr>
          <w:rFonts w:ascii="Times New Roman" w:hAnsi="Times New Roman" w:cs="Times New Roman"/>
          <w:i/>
          <w:iCs/>
          <w:sz w:val="24"/>
          <w:szCs w:val="24"/>
          <w:shd w:val="clear" w:color="auto" w:fill="FFFFFF"/>
        </w:rPr>
        <w:t>-- Na okraji chaosu --: poetika literárního díla 20. století</w:t>
      </w:r>
      <w:r w:rsidRPr="00FD0041">
        <w:rPr>
          <w:rFonts w:ascii="Times New Roman" w:hAnsi="Times New Roman" w:cs="Times New Roman"/>
          <w:sz w:val="24"/>
          <w:szCs w:val="24"/>
          <w:shd w:val="clear" w:color="auto" w:fill="FFFFFF"/>
        </w:rPr>
        <w:t>. Praha: Torst, 2001. ISBN 80-7215-140-1.</w:t>
      </w:r>
    </w:p>
    <w:p w14:paraId="2286FEBA" w14:textId="77777777" w:rsidR="00367A78" w:rsidRPr="00FD0041" w:rsidRDefault="00367A78" w:rsidP="00367A78">
      <w:pPr>
        <w:rPr>
          <w:rFonts w:ascii="Times New Roman" w:hAnsi="Times New Roman" w:cs="Times New Roman"/>
          <w:sz w:val="24"/>
          <w:szCs w:val="24"/>
          <w:shd w:val="clear" w:color="auto" w:fill="FFFFFF"/>
        </w:rPr>
      </w:pPr>
    </w:p>
    <w:p w14:paraId="2DDC0AF2" w14:textId="62ECA548" w:rsidR="00D8150A" w:rsidRDefault="00367A78" w:rsidP="00635486">
      <w:pPr>
        <w:rPr>
          <w:rFonts w:ascii="Times New Roman" w:hAnsi="Times New Roman" w:cs="Times New Roman"/>
          <w:sz w:val="24"/>
          <w:szCs w:val="24"/>
        </w:rPr>
      </w:pPr>
      <w:r w:rsidRPr="00FD0041">
        <w:rPr>
          <w:rFonts w:ascii="Times New Roman" w:hAnsi="Times New Roman" w:cs="Times New Roman"/>
          <w:sz w:val="24"/>
          <w:szCs w:val="24"/>
        </w:rPr>
        <w:t>HODROVÁ, Daniela. </w:t>
      </w:r>
      <w:r w:rsidRPr="00FD0041">
        <w:rPr>
          <w:rFonts w:ascii="Times New Roman" w:hAnsi="Times New Roman" w:cs="Times New Roman"/>
          <w:i/>
          <w:iCs/>
          <w:sz w:val="24"/>
          <w:szCs w:val="24"/>
        </w:rPr>
        <w:t>Poetika míst: kapitoly z literární tematologie</w:t>
      </w:r>
      <w:r w:rsidRPr="00FD0041">
        <w:rPr>
          <w:rFonts w:ascii="Times New Roman" w:hAnsi="Times New Roman" w:cs="Times New Roman"/>
          <w:sz w:val="24"/>
          <w:szCs w:val="24"/>
        </w:rPr>
        <w:t xml:space="preserve">. Jinočany: H &amp; H, 1997. ISBN 80-86022-04-8. </w:t>
      </w:r>
    </w:p>
    <w:p w14:paraId="090AFAEE" w14:textId="77777777" w:rsidR="00D8150A" w:rsidRPr="00FD0041" w:rsidRDefault="00D8150A" w:rsidP="00D8150A">
      <w:pPr>
        <w:pStyle w:val="Textpoznpodarou"/>
        <w:rPr>
          <w:rFonts w:ascii="Times New Roman" w:hAnsi="Times New Roman" w:cs="Times New Roman"/>
          <w:sz w:val="24"/>
          <w:szCs w:val="24"/>
          <w:shd w:val="clear" w:color="auto" w:fill="FFFFFF"/>
        </w:rPr>
      </w:pPr>
    </w:p>
    <w:p w14:paraId="054924C7" w14:textId="77777777" w:rsidR="00D8150A" w:rsidRPr="00FD0041" w:rsidRDefault="00D8150A" w:rsidP="00D8150A">
      <w:pPr>
        <w:pStyle w:val="Textpoznpodarou"/>
        <w:rPr>
          <w:rFonts w:ascii="Times New Roman" w:eastAsia="Arial Unicode MS" w:hAnsi="Times New Roman" w:cs="Times New Roman"/>
          <w:sz w:val="24"/>
          <w:szCs w:val="24"/>
          <w:shd w:val="clear" w:color="auto" w:fill="FFFFFF"/>
        </w:rPr>
      </w:pPr>
      <w:r w:rsidRPr="00FD0041">
        <w:rPr>
          <w:rFonts w:ascii="Times New Roman" w:eastAsia="Arial Unicode MS" w:hAnsi="Times New Roman" w:cs="Times New Roman"/>
          <w:sz w:val="24"/>
          <w:szCs w:val="24"/>
          <w:shd w:val="clear" w:color="auto" w:fill="FFFFFF"/>
        </w:rPr>
        <w:t>HRDINA, Martin; PIORECKÁ, Kateřina a BENDOVÁ, Eva. </w:t>
      </w:r>
      <w:r w:rsidRPr="00FD0041">
        <w:rPr>
          <w:rFonts w:ascii="Times New Roman" w:eastAsia="Arial Unicode MS" w:hAnsi="Times New Roman" w:cs="Times New Roman"/>
          <w:i/>
          <w:iCs/>
          <w:sz w:val="24"/>
          <w:szCs w:val="24"/>
          <w:shd w:val="clear" w:color="auto" w:fill="FFFFFF"/>
        </w:rPr>
        <w:t>Pochopit vteřinu: prožívání času v české kultuře 19. století: sborník příspěvků z 38. ročníku mezioborového sympozia k problematice 19. století: Plzeň, 22.-24. února 2018</w:t>
      </w:r>
      <w:r w:rsidRPr="00FD0041">
        <w:rPr>
          <w:rFonts w:ascii="Times New Roman" w:eastAsia="Arial Unicode MS" w:hAnsi="Times New Roman" w:cs="Times New Roman"/>
          <w:sz w:val="24"/>
          <w:szCs w:val="24"/>
          <w:shd w:val="clear" w:color="auto" w:fill="FFFFFF"/>
        </w:rPr>
        <w:t>. Praha: Academia, 2019. ISBN 978-80-200-2932-4.</w:t>
      </w:r>
    </w:p>
    <w:p w14:paraId="5E8E02B6" w14:textId="77777777" w:rsidR="00D8150A" w:rsidRDefault="00D8150A" w:rsidP="00635486">
      <w:pPr>
        <w:rPr>
          <w:rFonts w:ascii="Times New Roman" w:hAnsi="Times New Roman" w:cs="Times New Roman"/>
          <w:sz w:val="24"/>
          <w:szCs w:val="24"/>
        </w:rPr>
      </w:pPr>
    </w:p>
    <w:p w14:paraId="1A273F8D" w14:textId="3C23A274" w:rsidR="00D8150A" w:rsidRDefault="00D8150A" w:rsidP="00D8150A">
      <w:pPr>
        <w:pStyle w:val="Textpoznpodarou"/>
        <w:rPr>
          <w:rFonts w:ascii="Times New Roman" w:eastAsia="Arial Unicode MS" w:hAnsi="Times New Roman" w:cs="Times New Roman"/>
          <w:sz w:val="24"/>
          <w:szCs w:val="24"/>
          <w:shd w:val="clear" w:color="auto" w:fill="FFFFFF"/>
        </w:rPr>
      </w:pPr>
      <w:r w:rsidRPr="00FD0041">
        <w:rPr>
          <w:rFonts w:ascii="Times New Roman" w:eastAsia="Arial Unicode MS" w:hAnsi="Times New Roman" w:cs="Times New Roman"/>
          <w:sz w:val="24"/>
          <w:szCs w:val="24"/>
          <w:shd w:val="clear" w:color="auto" w:fill="FFFFFF"/>
        </w:rPr>
        <w:t>JANÁČKOVÁ, Jaroslava; HRABÁKOVÁ, Jaroslava a ČORNEJ, Petr. </w:t>
      </w:r>
      <w:r w:rsidRPr="00FD0041">
        <w:rPr>
          <w:rFonts w:ascii="Times New Roman" w:eastAsia="Arial Unicode MS" w:hAnsi="Times New Roman" w:cs="Times New Roman"/>
          <w:i/>
          <w:iCs/>
          <w:sz w:val="24"/>
          <w:szCs w:val="24"/>
          <w:shd w:val="clear" w:color="auto" w:fill="FFFFFF"/>
        </w:rPr>
        <w:t>Česká literatura na předělu století</w:t>
      </w:r>
      <w:r w:rsidRPr="00FD0041">
        <w:rPr>
          <w:rFonts w:ascii="Times New Roman" w:eastAsia="Arial Unicode MS" w:hAnsi="Times New Roman" w:cs="Times New Roman"/>
          <w:sz w:val="24"/>
          <w:szCs w:val="24"/>
          <w:shd w:val="clear" w:color="auto" w:fill="FFFFFF"/>
        </w:rPr>
        <w:t>. 2., upr. vyd. Jinočany: H &amp; H, 2001. ISBN 80-86022-82-X.</w:t>
      </w:r>
    </w:p>
    <w:p w14:paraId="565EB189" w14:textId="77777777" w:rsidR="00E20EF6" w:rsidRPr="00FD0041" w:rsidRDefault="00E20EF6" w:rsidP="00D8150A">
      <w:pPr>
        <w:pStyle w:val="Textpoznpodarou"/>
        <w:rPr>
          <w:rFonts w:ascii="Times New Roman" w:eastAsia="Arial Unicode MS" w:hAnsi="Times New Roman" w:cs="Times New Roman"/>
          <w:sz w:val="24"/>
          <w:szCs w:val="24"/>
          <w:shd w:val="clear" w:color="auto" w:fill="FFFFFF"/>
        </w:rPr>
      </w:pPr>
    </w:p>
    <w:p w14:paraId="51EE931C" w14:textId="77777777" w:rsidR="00D8150A" w:rsidRDefault="00D8150A" w:rsidP="00D8150A">
      <w:pPr>
        <w:rPr>
          <w:rFonts w:ascii="Times New Roman" w:hAnsi="Times New Roman" w:cs="Times New Roman"/>
          <w:sz w:val="24"/>
          <w:szCs w:val="24"/>
        </w:rPr>
      </w:pPr>
      <w:r w:rsidRPr="00FD0041">
        <w:rPr>
          <w:rFonts w:ascii="Times New Roman" w:hAnsi="Times New Roman" w:cs="Times New Roman"/>
          <w:sz w:val="24"/>
          <w:szCs w:val="24"/>
        </w:rPr>
        <w:t>JEDLIČKOVÁ, Alice</w:t>
      </w:r>
      <w:r w:rsidRPr="00FD0041">
        <w:rPr>
          <w:rFonts w:ascii="Times New Roman" w:hAnsi="Times New Roman" w:cs="Times New Roman"/>
          <w:i/>
          <w:iCs/>
          <w:sz w:val="24"/>
          <w:szCs w:val="24"/>
        </w:rPr>
        <w:t>. Narativní způsoby v české próze 19. století</w:t>
      </w:r>
      <w:r w:rsidRPr="00FD0041">
        <w:rPr>
          <w:rFonts w:ascii="Times New Roman" w:hAnsi="Times New Roman" w:cs="Times New Roman"/>
          <w:sz w:val="24"/>
          <w:szCs w:val="24"/>
        </w:rPr>
        <w:t>. Praha: Ústav pro českou literaturu AV ČR, 2022. ISBN 978-80-7658-055-8.</w:t>
      </w:r>
    </w:p>
    <w:p w14:paraId="6D2DCC4E" w14:textId="77777777" w:rsidR="00BF2700" w:rsidRPr="00BF2F21" w:rsidRDefault="00BF2700" w:rsidP="00BF2700">
      <w:pPr>
        <w:pStyle w:val="Textpoznpodarou"/>
        <w:rPr>
          <w:rFonts w:ascii="Times New Roman" w:hAnsi="Times New Roman" w:cs="Times New Roman"/>
          <w:sz w:val="24"/>
          <w:szCs w:val="24"/>
          <w:shd w:val="clear" w:color="auto" w:fill="FFFFFF"/>
        </w:rPr>
      </w:pPr>
    </w:p>
    <w:p w14:paraId="1103AC66" w14:textId="77777777" w:rsidR="00BF2700" w:rsidRDefault="00BF2700" w:rsidP="00BF2700">
      <w:pPr>
        <w:pStyle w:val="Textpoznpodarou"/>
        <w:rPr>
          <w:rFonts w:ascii="Times New Roman" w:eastAsia="Arial Unicode MS" w:hAnsi="Times New Roman" w:cs="Times New Roman"/>
          <w:sz w:val="24"/>
          <w:szCs w:val="24"/>
          <w:shd w:val="clear" w:color="auto" w:fill="FFFFFF"/>
        </w:rPr>
      </w:pPr>
      <w:r w:rsidRPr="00BF2F21">
        <w:rPr>
          <w:rFonts w:ascii="Times New Roman" w:eastAsia="Arial Unicode MS" w:hAnsi="Times New Roman" w:cs="Times New Roman"/>
          <w:sz w:val="24"/>
          <w:szCs w:val="24"/>
          <w:shd w:val="clear" w:color="auto" w:fill="FFFFFF"/>
        </w:rPr>
        <w:t>KARÁSEK ZE LVOVIC, Jiří. </w:t>
      </w:r>
      <w:r w:rsidRPr="00BF2F21">
        <w:rPr>
          <w:rFonts w:ascii="Times New Roman" w:eastAsia="Arial Unicode MS" w:hAnsi="Times New Roman" w:cs="Times New Roman"/>
          <w:i/>
          <w:iCs/>
          <w:sz w:val="24"/>
          <w:szCs w:val="24"/>
          <w:shd w:val="clear" w:color="auto" w:fill="FFFFFF"/>
        </w:rPr>
        <w:t>Gotická duše: román</w:t>
      </w:r>
      <w:r w:rsidRPr="00BF2F21">
        <w:rPr>
          <w:rFonts w:ascii="Times New Roman" w:eastAsia="Arial Unicode MS" w:hAnsi="Times New Roman" w:cs="Times New Roman"/>
          <w:sz w:val="24"/>
          <w:szCs w:val="24"/>
          <w:shd w:val="clear" w:color="auto" w:fill="FFFFFF"/>
        </w:rPr>
        <w:t>. Aventinum. Praha: O. Štorch-Marien, 1921.</w:t>
      </w:r>
    </w:p>
    <w:p w14:paraId="3923B111" w14:textId="77777777" w:rsidR="00BF2700" w:rsidRDefault="00BF2700" w:rsidP="00BF2700">
      <w:pPr>
        <w:pStyle w:val="Textpoznpodarou"/>
        <w:rPr>
          <w:rFonts w:ascii="Times New Roman" w:eastAsia="Arial Unicode MS" w:hAnsi="Times New Roman" w:cs="Times New Roman"/>
          <w:sz w:val="24"/>
          <w:szCs w:val="24"/>
          <w:shd w:val="clear" w:color="auto" w:fill="FFFFFF"/>
        </w:rPr>
      </w:pPr>
    </w:p>
    <w:p w14:paraId="17067FCF" w14:textId="5A32F027" w:rsidR="00BF2700" w:rsidRPr="00BF2700" w:rsidRDefault="00BF2700" w:rsidP="00BF2700">
      <w:pPr>
        <w:pStyle w:val="Textpoznpodarou"/>
        <w:rPr>
          <w:rFonts w:ascii="Times New Roman" w:hAnsi="Times New Roman" w:cs="Times New Roman"/>
          <w:sz w:val="24"/>
          <w:szCs w:val="24"/>
          <w:shd w:val="clear" w:color="auto" w:fill="FFFFFF"/>
        </w:rPr>
      </w:pPr>
      <w:r w:rsidRPr="00BF2F21">
        <w:rPr>
          <w:rFonts w:ascii="Times New Roman" w:hAnsi="Times New Roman" w:cs="Times New Roman"/>
          <w:sz w:val="24"/>
          <w:szCs w:val="24"/>
          <w:shd w:val="clear" w:color="auto" w:fill="FFFFFF"/>
        </w:rPr>
        <w:t>KARÁSEK ZE LVOVIC, Jiří. </w:t>
      </w:r>
      <w:r w:rsidRPr="00BF2F21">
        <w:rPr>
          <w:rFonts w:ascii="Times New Roman" w:hAnsi="Times New Roman" w:cs="Times New Roman"/>
          <w:i/>
          <w:iCs/>
          <w:sz w:val="24"/>
          <w:szCs w:val="24"/>
          <w:shd w:val="clear" w:color="auto" w:fill="FFFFFF"/>
        </w:rPr>
        <w:t>Romány tří mágů</w:t>
      </w:r>
      <w:r w:rsidRPr="00BF2F21">
        <w:rPr>
          <w:rFonts w:ascii="Times New Roman" w:hAnsi="Times New Roman" w:cs="Times New Roman"/>
          <w:sz w:val="24"/>
          <w:szCs w:val="24"/>
          <w:shd w:val="clear" w:color="auto" w:fill="FFFFFF"/>
        </w:rPr>
        <w:t>. Alrúna. Praha: Volvox Globator, 2012. ISBN 978-80-7207-839-4.</w:t>
      </w:r>
    </w:p>
    <w:p w14:paraId="19E47A20" w14:textId="77777777" w:rsidR="00BF2700" w:rsidRDefault="00BF2700" w:rsidP="00D8150A">
      <w:pPr>
        <w:rPr>
          <w:rFonts w:ascii="Times New Roman" w:hAnsi="Times New Roman" w:cs="Times New Roman"/>
          <w:sz w:val="24"/>
          <w:szCs w:val="24"/>
        </w:rPr>
      </w:pPr>
    </w:p>
    <w:p w14:paraId="6110DC05" w14:textId="4B66EB5D" w:rsidR="00D8150A" w:rsidRPr="00D8150A" w:rsidRDefault="00D8150A" w:rsidP="00D8150A">
      <w:pPr>
        <w:pStyle w:val="Textpoznpodarou"/>
        <w:rPr>
          <w:rFonts w:ascii="Times New Roman" w:hAnsi="Times New Roman" w:cs="Times New Roman"/>
          <w:sz w:val="24"/>
          <w:szCs w:val="24"/>
          <w:shd w:val="clear" w:color="auto" w:fill="FFFFFF"/>
        </w:rPr>
      </w:pPr>
      <w:r w:rsidRPr="00FD0041">
        <w:rPr>
          <w:rFonts w:ascii="Times New Roman" w:hAnsi="Times New Roman" w:cs="Times New Roman"/>
          <w:sz w:val="24"/>
          <w:szCs w:val="24"/>
          <w:shd w:val="clear" w:color="auto" w:fill="FFFFFF"/>
        </w:rPr>
        <w:t>KARÁSEK ZE LVOVIC, Jiří a POHORSKÝ, Miloš, VÍŠKOVÁ, Jarmila (ed.). </w:t>
      </w:r>
      <w:r w:rsidRPr="00FD0041">
        <w:rPr>
          <w:rFonts w:ascii="Times New Roman" w:hAnsi="Times New Roman" w:cs="Times New Roman"/>
          <w:i/>
          <w:iCs/>
          <w:sz w:val="24"/>
          <w:szCs w:val="24"/>
          <w:shd w:val="clear" w:color="auto" w:fill="FFFFFF"/>
        </w:rPr>
        <w:t>Ztracený ráj</w:t>
      </w:r>
      <w:r w:rsidRPr="00FD0041">
        <w:rPr>
          <w:rFonts w:ascii="Times New Roman" w:hAnsi="Times New Roman" w:cs="Times New Roman"/>
          <w:sz w:val="24"/>
          <w:szCs w:val="24"/>
          <w:shd w:val="clear" w:color="auto" w:fill="FFFFFF"/>
        </w:rPr>
        <w:t>. 2. vyd. Praha: Melantrich, 1977.</w:t>
      </w:r>
    </w:p>
    <w:p w14:paraId="4F431E0C" w14:textId="77777777" w:rsidR="00D8150A" w:rsidRDefault="00D8150A" w:rsidP="00D8150A">
      <w:pPr>
        <w:rPr>
          <w:rFonts w:ascii="Times New Roman" w:hAnsi="Times New Roman" w:cs="Times New Roman"/>
          <w:sz w:val="24"/>
          <w:szCs w:val="24"/>
        </w:rPr>
      </w:pPr>
    </w:p>
    <w:p w14:paraId="2D3787E1" w14:textId="77777777" w:rsidR="00D8150A" w:rsidRDefault="00D8150A" w:rsidP="00D8150A">
      <w:pPr>
        <w:rPr>
          <w:rFonts w:ascii="Times New Roman" w:eastAsia="Arial Unicode MS" w:hAnsi="Times New Roman" w:cs="Times New Roman"/>
          <w:sz w:val="24"/>
          <w:szCs w:val="24"/>
          <w:shd w:val="clear" w:color="auto" w:fill="FFFFFF"/>
        </w:rPr>
      </w:pPr>
      <w:r w:rsidRPr="00FD0041">
        <w:rPr>
          <w:rFonts w:ascii="Times New Roman" w:eastAsia="Arial Unicode MS" w:hAnsi="Times New Roman" w:cs="Times New Roman"/>
          <w:sz w:val="24"/>
          <w:szCs w:val="24"/>
          <w:shd w:val="clear" w:color="auto" w:fill="FFFFFF"/>
        </w:rPr>
        <w:t>KUBÍČEK, Tomáš. </w:t>
      </w:r>
      <w:r w:rsidRPr="00FD0041">
        <w:rPr>
          <w:rFonts w:ascii="Times New Roman" w:eastAsia="Arial Unicode MS" w:hAnsi="Times New Roman" w:cs="Times New Roman"/>
          <w:i/>
          <w:iCs/>
          <w:sz w:val="24"/>
          <w:szCs w:val="24"/>
          <w:shd w:val="clear" w:color="auto" w:fill="FFFFFF"/>
        </w:rPr>
        <w:t>Vypravěč: kategorie narativní analýzy</w:t>
      </w:r>
      <w:r w:rsidRPr="00FD0041">
        <w:rPr>
          <w:rFonts w:ascii="Times New Roman" w:eastAsia="Arial Unicode MS" w:hAnsi="Times New Roman" w:cs="Times New Roman"/>
          <w:sz w:val="24"/>
          <w:szCs w:val="24"/>
          <w:shd w:val="clear" w:color="auto" w:fill="FFFFFF"/>
        </w:rPr>
        <w:t>. Studium. Brno: Host, 2007. ISBN 978-80-7294-215-2.</w:t>
      </w:r>
    </w:p>
    <w:p w14:paraId="3202A9B4" w14:textId="77777777" w:rsidR="00D8150A" w:rsidRDefault="00D8150A" w:rsidP="00D8150A">
      <w:pPr>
        <w:rPr>
          <w:rFonts w:ascii="Times New Roman" w:eastAsia="Arial Unicode MS" w:hAnsi="Times New Roman" w:cs="Times New Roman"/>
          <w:sz w:val="24"/>
          <w:szCs w:val="24"/>
          <w:shd w:val="clear" w:color="auto" w:fill="FFFFFF"/>
        </w:rPr>
      </w:pPr>
    </w:p>
    <w:p w14:paraId="0F2E7328" w14:textId="77777777" w:rsidR="00D8150A" w:rsidRPr="00FD0041" w:rsidRDefault="00D8150A" w:rsidP="00D8150A">
      <w:pPr>
        <w:pStyle w:val="Textpoznpodarou"/>
        <w:rPr>
          <w:rFonts w:ascii="Times New Roman" w:eastAsia="Arial Unicode MS" w:hAnsi="Times New Roman" w:cs="Times New Roman"/>
          <w:sz w:val="24"/>
          <w:szCs w:val="24"/>
          <w:shd w:val="clear" w:color="auto" w:fill="FFFFFF"/>
        </w:rPr>
      </w:pPr>
      <w:r w:rsidRPr="00FD0041">
        <w:rPr>
          <w:rFonts w:ascii="Times New Roman" w:eastAsia="Arial Unicode MS" w:hAnsi="Times New Roman" w:cs="Times New Roman"/>
          <w:sz w:val="24"/>
          <w:szCs w:val="24"/>
          <w:shd w:val="clear" w:color="auto" w:fill="FFFFFF"/>
        </w:rPr>
        <w:t>LEDERBUCHOVÁ, Ladislava. </w:t>
      </w:r>
      <w:r w:rsidRPr="00FD0041">
        <w:rPr>
          <w:rFonts w:ascii="Times New Roman" w:eastAsia="Arial Unicode MS" w:hAnsi="Times New Roman" w:cs="Times New Roman"/>
          <w:i/>
          <w:iCs/>
          <w:sz w:val="24"/>
          <w:szCs w:val="24"/>
          <w:shd w:val="clear" w:color="auto" w:fill="FFFFFF"/>
        </w:rPr>
        <w:t>Průvodce literárním dílem: výkladový slovník základních pojmů literární teorie</w:t>
      </w:r>
      <w:r w:rsidRPr="00FD0041">
        <w:rPr>
          <w:rFonts w:ascii="Times New Roman" w:eastAsia="Arial Unicode MS" w:hAnsi="Times New Roman" w:cs="Times New Roman"/>
          <w:sz w:val="24"/>
          <w:szCs w:val="24"/>
          <w:shd w:val="clear" w:color="auto" w:fill="FFFFFF"/>
        </w:rPr>
        <w:t>. Jinočany: H &amp; H, 2002. ISBN 80-7319-020-6.</w:t>
      </w:r>
    </w:p>
    <w:p w14:paraId="2FEF6CD2" w14:textId="77777777" w:rsidR="00D8150A" w:rsidRPr="00FD0041" w:rsidRDefault="00D8150A" w:rsidP="00D8150A">
      <w:pPr>
        <w:rPr>
          <w:rFonts w:ascii="Times New Roman" w:eastAsia="Arial Unicode MS" w:hAnsi="Times New Roman" w:cs="Times New Roman"/>
          <w:sz w:val="24"/>
          <w:szCs w:val="24"/>
          <w:shd w:val="clear" w:color="auto" w:fill="FFFFFF"/>
        </w:rPr>
      </w:pPr>
    </w:p>
    <w:p w14:paraId="5AF6C1CD" w14:textId="77777777" w:rsidR="00D8150A" w:rsidRDefault="00D8150A" w:rsidP="00D8150A">
      <w:pPr>
        <w:rPr>
          <w:rFonts w:ascii="Times New Roman" w:hAnsi="Times New Roman" w:cs="Times New Roman"/>
          <w:sz w:val="24"/>
          <w:szCs w:val="24"/>
        </w:rPr>
      </w:pPr>
      <w:r w:rsidRPr="00FD0041">
        <w:rPr>
          <w:rFonts w:ascii="Times New Roman" w:hAnsi="Times New Roman" w:cs="Times New Roman"/>
          <w:sz w:val="24"/>
          <w:szCs w:val="24"/>
        </w:rPr>
        <w:t>MACHALA, Lubomír; GALÍK, Josef; GILK, Erik; HORA, Petr; KOLÁŘOVÁ, Jana et al. Panorama české literatury. Universum (Knižní klub). Praha: Knižní klub, 2015. ISBN 978-80-242-4818-9.</w:t>
      </w:r>
    </w:p>
    <w:p w14:paraId="34A1920C" w14:textId="77777777" w:rsidR="00D8150A" w:rsidRPr="008372E8" w:rsidRDefault="00D8150A" w:rsidP="00D8150A">
      <w:pPr>
        <w:rPr>
          <w:rFonts w:ascii="Times New Roman" w:hAnsi="Times New Roman" w:cs="Times New Roman"/>
          <w:sz w:val="24"/>
          <w:szCs w:val="24"/>
        </w:rPr>
      </w:pPr>
    </w:p>
    <w:p w14:paraId="6A9FABEA" w14:textId="18BB5B6A" w:rsidR="00D459C9" w:rsidRPr="008372E8" w:rsidRDefault="00D459C9" w:rsidP="00D459C9">
      <w:pPr>
        <w:pStyle w:val="Textpoznpodarou"/>
        <w:jc w:val="left"/>
        <w:rPr>
          <w:rFonts w:ascii="Times New Roman" w:hAnsi="Times New Roman" w:cs="Times New Roman"/>
          <w:sz w:val="24"/>
          <w:szCs w:val="24"/>
          <w:shd w:val="clear" w:color="auto" w:fill="FFFFFF"/>
        </w:rPr>
      </w:pPr>
      <w:r w:rsidRPr="008372E8">
        <w:rPr>
          <w:rFonts w:ascii="Times New Roman" w:hAnsi="Times New Roman" w:cs="Times New Roman"/>
          <w:sz w:val="24"/>
          <w:szCs w:val="24"/>
          <w:shd w:val="clear" w:color="auto" w:fill="FFFFFF"/>
        </w:rPr>
        <w:t>NAGY, Petr: Česká dekadence a okultismus. Půlnoční expres [online]. R. 2013, č. 1, s. 6. URL: http://docs.wixstatic.com/ugd/609552_b74fe346cb8be24c44f8230ba2c0300e.pdf</w:t>
      </w:r>
    </w:p>
    <w:p w14:paraId="46DF10A4" w14:textId="77777777" w:rsidR="00D459C9" w:rsidRPr="00FD0041" w:rsidRDefault="00D459C9" w:rsidP="00D8150A">
      <w:pPr>
        <w:rPr>
          <w:rFonts w:ascii="Times New Roman" w:hAnsi="Times New Roman" w:cs="Times New Roman"/>
          <w:sz w:val="24"/>
          <w:szCs w:val="24"/>
        </w:rPr>
      </w:pPr>
    </w:p>
    <w:p w14:paraId="2207BF2A" w14:textId="77777777" w:rsidR="00D8150A" w:rsidRDefault="00D8150A" w:rsidP="00D8150A">
      <w:pPr>
        <w:rPr>
          <w:rFonts w:ascii="Times New Roman" w:hAnsi="Times New Roman" w:cs="Times New Roman"/>
          <w:sz w:val="24"/>
          <w:szCs w:val="24"/>
          <w:shd w:val="clear" w:color="auto" w:fill="FFFFFF"/>
        </w:rPr>
      </w:pPr>
      <w:r w:rsidRPr="00FD0041">
        <w:rPr>
          <w:rFonts w:ascii="Times New Roman" w:hAnsi="Times New Roman" w:cs="Times New Roman"/>
          <w:sz w:val="24"/>
          <w:szCs w:val="24"/>
          <w:shd w:val="clear" w:color="auto" w:fill="FFFFFF"/>
        </w:rPr>
        <w:t>NAKONEČNÝ, Milan. </w:t>
      </w:r>
      <w:r w:rsidRPr="00FD0041">
        <w:rPr>
          <w:rFonts w:ascii="Times New Roman" w:hAnsi="Times New Roman" w:cs="Times New Roman"/>
          <w:i/>
          <w:iCs/>
          <w:sz w:val="24"/>
          <w:szCs w:val="24"/>
          <w:shd w:val="clear" w:color="auto" w:fill="FFFFFF"/>
        </w:rPr>
        <w:t>Lexikon magie</w:t>
      </w:r>
      <w:r w:rsidRPr="00FD0041">
        <w:rPr>
          <w:rFonts w:ascii="Times New Roman" w:hAnsi="Times New Roman" w:cs="Times New Roman"/>
          <w:sz w:val="24"/>
          <w:szCs w:val="24"/>
          <w:shd w:val="clear" w:color="auto" w:fill="FFFFFF"/>
        </w:rPr>
        <w:t>. Praha: Argo, 2009. ISBN 978-80-257-0134-8</w:t>
      </w:r>
      <w:r>
        <w:rPr>
          <w:rFonts w:ascii="Times New Roman" w:hAnsi="Times New Roman" w:cs="Times New Roman"/>
          <w:sz w:val="24"/>
          <w:szCs w:val="24"/>
          <w:shd w:val="clear" w:color="auto" w:fill="FFFFFF"/>
        </w:rPr>
        <w:t>.</w:t>
      </w:r>
    </w:p>
    <w:p w14:paraId="108C0FD5" w14:textId="77777777" w:rsidR="00FF7AC3" w:rsidRDefault="00FF7AC3" w:rsidP="00D8150A">
      <w:pPr>
        <w:rPr>
          <w:rFonts w:ascii="Times New Roman" w:hAnsi="Times New Roman" w:cs="Times New Roman"/>
          <w:sz w:val="24"/>
          <w:szCs w:val="24"/>
          <w:shd w:val="clear" w:color="auto" w:fill="FFFFFF"/>
        </w:rPr>
      </w:pPr>
    </w:p>
    <w:p w14:paraId="325753E9" w14:textId="7EEBD832" w:rsidR="00FF7AC3" w:rsidRPr="00FF7AC3" w:rsidRDefault="00FF7AC3" w:rsidP="00FF7AC3">
      <w:pPr>
        <w:jc w:val="left"/>
        <w:rPr>
          <w:rFonts w:ascii="Times New Roman" w:hAnsi="Times New Roman" w:cs="Times New Roman"/>
          <w:shd w:val="clear" w:color="auto" w:fill="FFFFFF"/>
        </w:rPr>
      </w:pPr>
      <w:r w:rsidRPr="00264568">
        <w:rPr>
          <w:rFonts w:ascii="Times New Roman" w:hAnsi="Times New Roman" w:cs="Times New Roman"/>
          <w:shd w:val="clear" w:color="auto" w:fill="FFFFFF"/>
        </w:rPr>
        <w:t>Náhrobek hraběte z Mitrovic od Brokofa</w:t>
      </w:r>
      <w:r>
        <w:rPr>
          <w:rFonts w:ascii="Times New Roman" w:hAnsi="Times New Roman" w:cs="Times New Roman"/>
          <w:shd w:val="clear" w:color="auto" w:fill="FFFFFF"/>
        </w:rPr>
        <w:t xml:space="preserve">. Česká televize. Dostupné z: </w:t>
      </w:r>
      <w:r w:rsidRPr="001D078A">
        <w:rPr>
          <w:rFonts w:ascii="Times New Roman" w:hAnsi="Times New Roman" w:cs="Times New Roman"/>
          <w:shd w:val="clear" w:color="auto" w:fill="FFFFFF"/>
        </w:rPr>
        <w:t>https://edu.ceskatelevize.cz/video/13366-nahrobek-hrabete-z-mitrovic-od-brokofa</w:t>
      </w:r>
    </w:p>
    <w:p w14:paraId="0823E802" w14:textId="77777777" w:rsidR="00B52A54" w:rsidRDefault="00B52A54" w:rsidP="00D8150A">
      <w:pPr>
        <w:rPr>
          <w:rFonts w:ascii="Times New Roman" w:hAnsi="Times New Roman" w:cs="Times New Roman"/>
          <w:sz w:val="24"/>
          <w:szCs w:val="24"/>
          <w:shd w:val="clear" w:color="auto" w:fill="FFFFFF"/>
        </w:rPr>
      </w:pPr>
    </w:p>
    <w:p w14:paraId="7A514A29" w14:textId="77777777" w:rsidR="00B52A54" w:rsidRPr="00FD0041" w:rsidRDefault="00B52A54" w:rsidP="00B52A54">
      <w:pPr>
        <w:rPr>
          <w:rFonts w:ascii="Times New Roman" w:hAnsi="Times New Roman" w:cs="Times New Roman"/>
          <w:sz w:val="24"/>
          <w:szCs w:val="24"/>
          <w:shd w:val="clear" w:color="auto" w:fill="FFFFFF"/>
        </w:rPr>
      </w:pPr>
      <w:r w:rsidRPr="00FD0041">
        <w:rPr>
          <w:rFonts w:ascii="Times New Roman" w:hAnsi="Times New Roman" w:cs="Times New Roman"/>
          <w:sz w:val="24"/>
          <w:szCs w:val="24"/>
          <w:shd w:val="clear" w:color="auto" w:fill="FFFFFF"/>
        </w:rPr>
        <w:t>NEŠKUDLA, Bořek. </w:t>
      </w:r>
      <w:r w:rsidRPr="00FD0041">
        <w:rPr>
          <w:rFonts w:ascii="Times New Roman" w:hAnsi="Times New Roman" w:cs="Times New Roman"/>
          <w:i/>
          <w:iCs/>
          <w:sz w:val="24"/>
          <w:szCs w:val="24"/>
          <w:shd w:val="clear" w:color="auto" w:fill="FFFFFF"/>
        </w:rPr>
        <w:t>Encyklopedie řeckých bohů a mýtů</w:t>
      </w:r>
      <w:r w:rsidRPr="00FD0041">
        <w:rPr>
          <w:rFonts w:ascii="Times New Roman" w:hAnsi="Times New Roman" w:cs="Times New Roman"/>
          <w:sz w:val="24"/>
          <w:szCs w:val="24"/>
          <w:shd w:val="clear" w:color="auto" w:fill="FFFFFF"/>
        </w:rPr>
        <w:t>. Mytologie. Praha: Libri, 2003. ISBN 80-7277-125-6.</w:t>
      </w:r>
    </w:p>
    <w:p w14:paraId="0567CDDD" w14:textId="77777777" w:rsidR="00B52A54" w:rsidRDefault="00B52A54" w:rsidP="00D8150A">
      <w:pPr>
        <w:rPr>
          <w:rFonts w:ascii="Times New Roman" w:hAnsi="Times New Roman" w:cs="Times New Roman"/>
          <w:sz w:val="24"/>
          <w:szCs w:val="24"/>
          <w:shd w:val="clear" w:color="auto" w:fill="FFFFFF"/>
        </w:rPr>
      </w:pPr>
    </w:p>
    <w:p w14:paraId="69C9092B" w14:textId="77777777" w:rsidR="007B13F8" w:rsidRDefault="007B13F8" w:rsidP="007B13F8">
      <w:pPr>
        <w:pStyle w:val="Textpoznpodarou"/>
        <w:rPr>
          <w:rFonts w:ascii="Times New Roman" w:hAnsi="Times New Roman" w:cs="Times New Roman"/>
          <w:sz w:val="24"/>
          <w:szCs w:val="24"/>
          <w:shd w:val="clear" w:color="auto" w:fill="FFFFFF"/>
        </w:rPr>
      </w:pPr>
      <w:r w:rsidRPr="00FD0041">
        <w:rPr>
          <w:rFonts w:ascii="Times New Roman" w:hAnsi="Times New Roman" w:cs="Times New Roman"/>
          <w:sz w:val="24"/>
          <w:szCs w:val="24"/>
          <w:shd w:val="clear" w:color="auto" w:fill="FFFFFF"/>
        </w:rPr>
        <w:t>OLŠOVSKÝ, Jiří. </w:t>
      </w:r>
      <w:r w:rsidRPr="00FD0041">
        <w:rPr>
          <w:rFonts w:ascii="Times New Roman" w:hAnsi="Times New Roman" w:cs="Times New Roman"/>
          <w:i/>
          <w:iCs/>
          <w:sz w:val="24"/>
          <w:szCs w:val="24"/>
          <w:shd w:val="clear" w:color="auto" w:fill="FFFFFF"/>
        </w:rPr>
        <w:t>Slovník filozofických pojmů současnosti</w:t>
      </w:r>
      <w:r w:rsidRPr="00FD0041">
        <w:rPr>
          <w:rFonts w:ascii="Times New Roman" w:hAnsi="Times New Roman" w:cs="Times New Roman"/>
          <w:sz w:val="24"/>
          <w:szCs w:val="24"/>
          <w:shd w:val="clear" w:color="auto" w:fill="FFFFFF"/>
        </w:rPr>
        <w:t>. Praha: Grada, 2011. ISBN 978-80-247-3613-6.</w:t>
      </w:r>
    </w:p>
    <w:p w14:paraId="1E96E5B4" w14:textId="77777777" w:rsidR="007B13F8" w:rsidRPr="00FD0041" w:rsidRDefault="007B13F8" w:rsidP="007B13F8">
      <w:pPr>
        <w:pStyle w:val="Textpoznpodarou"/>
        <w:rPr>
          <w:rFonts w:ascii="Times New Roman" w:hAnsi="Times New Roman" w:cs="Times New Roman"/>
          <w:sz w:val="24"/>
          <w:szCs w:val="24"/>
          <w:shd w:val="clear" w:color="auto" w:fill="FFFFFF"/>
        </w:rPr>
      </w:pPr>
    </w:p>
    <w:p w14:paraId="049C788B" w14:textId="77777777" w:rsidR="007B13F8" w:rsidRDefault="007B13F8" w:rsidP="007B13F8">
      <w:pPr>
        <w:pStyle w:val="Textpoznpodarou"/>
        <w:rPr>
          <w:rFonts w:ascii="Times New Roman" w:hAnsi="Times New Roman" w:cs="Times New Roman"/>
          <w:sz w:val="24"/>
          <w:szCs w:val="24"/>
          <w:shd w:val="clear" w:color="auto" w:fill="FFFFFF"/>
        </w:rPr>
      </w:pPr>
      <w:r w:rsidRPr="00FD0041">
        <w:rPr>
          <w:rFonts w:ascii="Times New Roman" w:hAnsi="Times New Roman" w:cs="Times New Roman"/>
          <w:sz w:val="24"/>
          <w:szCs w:val="24"/>
          <w:shd w:val="clear" w:color="auto" w:fill="FFFFFF"/>
        </w:rPr>
        <w:t>OTTO, Jan. </w:t>
      </w:r>
      <w:r w:rsidRPr="00FD0041">
        <w:rPr>
          <w:rFonts w:ascii="Times New Roman" w:hAnsi="Times New Roman" w:cs="Times New Roman"/>
          <w:i/>
          <w:iCs/>
          <w:sz w:val="24"/>
          <w:szCs w:val="24"/>
          <w:shd w:val="clear" w:color="auto" w:fill="FFFFFF"/>
        </w:rPr>
        <w:t>Ottův slovník naučný: illustrovaná encyklopaedie obecných vědomostí</w:t>
      </w:r>
      <w:r w:rsidRPr="00FD0041">
        <w:rPr>
          <w:rFonts w:ascii="Times New Roman" w:hAnsi="Times New Roman" w:cs="Times New Roman"/>
          <w:sz w:val="24"/>
          <w:szCs w:val="24"/>
          <w:shd w:val="clear" w:color="auto" w:fill="FFFFFF"/>
        </w:rPr>
        <w:t>. Osmnáctý díl, Navary-Oživnutí. Praha: J. Otto, 1902.</w:t>
      </w:r>
    </w:p>
    <w:p w14:paraId="4532A609" w14:textId="77777777" w:rsidR="009E46B7" w:rsidRDefault="009E46B7" w:rsidP="007B13F8">
      <w:pPr>
        <w:pStyle w:val="Textpoznpodarou"/>
        <w:rPr>
          <w:rFonts w:ascii="Times New Roman" w:hAnsi="Times New Roman" w:cs="Times New Roman"/>
          <w:sz w:val="24"/>
          <w:szCs w:val="24"/>
          <w:shd w:val="clear" w:color="auto" w:fill="FFFFFF"/>
        </w:rPr>
      </w:pPr>
    </w:p>
    <w:p w14:paraId="65B6A43C" w14:textId="77777777" w:rsidR="00C0522A" w:rsidRPr="00FD0041" w:rsidRDefault="00C0522A" w:rsidP="00C0522A">
      <w:pPr>
        <w:pStyle w:val="Textpoznpodarou"/>
        <w:rPr>
          <w:rFonts w:ascii="Times New Roman" w:hAnsi="Times New Roman" w:cs="Times New Roman"/>
          <w:sz w:val="24"/>
          <w:szCs w:val="24"/>
          <w:shd w:val="clear" w:color="auto" w:fill="FFFFFF"/>
        </w:rPr>
      </w:pPr>
      <w:r w:rsidRPr="00FD0041">
        <w:rPr>
          <w:rFonts w:ascii="Times New Roman" w:hAnsi="Times New Roman" w:cs="Times New Roman"/>
          <w:i/>
          <w:iCs/>
          <w:sz w:val="24"/>
          <w:szCs w:val="24"/>
          <w:shd w:val="clear" w:color="auto" w:fill="FFFFFF"/>
        </w:rPr>
        <w:t>Ottův slovník naučný: illustrovaná encyklopaedie obecných vědomostí. Díl 5, C-Čechůvky</w:t>
      </w:r>
      <w:r w:rsidRPr="00FD0041">
        <w:rPr>
          <w:rFonts w:ascii="Times New Roman" w:hAnsi="Times New Roman" w:cs="Times New Roman"/>
          <w:sz w:val="24"/>
          <w:szCs w:val="24"/>
          <w:shd w:val="clear" w:color="auto" w:fill="FFFFFF"/>
        </w:rPr>
        <w:t>. Praha: Paseka, 1997. ISBN 8071850578.</w:t>
      </w:r>
    </w:p>
    <w:p w14:paraId="1A12FE68" w14:textId="77777777" w:rsidR="00C0522A" w:rsidRDefault="00C0522A" w:rsidP="007B13F8">
      <w:pPr>
        <w:pStyle w:val="Textpoznpodarou"/>
        <w:rPr>
          <w:rFonts w:ascii="Times New Roman" w:hAnsi="Times New Roman" w:cs="Times New Roman"/>
          <w:sz w:val="24"/>
          <w:szCs w:val="24"/>
          <w:shd w:val="clear" w:color="auto" w:fill="FFFFFF"/>
        </w:rPr>
      </w:pPr>
    </w:p>
    <w:p w14:paraId="3967E5D3" w14:textId="35C008BD" w:rsidR="00A512BB" w:rsidRDefault="00A512BB" w:rsidP="00A512BB">
      <w:pPr>
        <w:spacing w:after="270"/>
        <w:rPr>
          <w:rFonts w:ascii="Times New Roman" w:hAnsi="Times New Roman" w:cs="Times New Roman"/>
          <w:sz w:val="24"/>
          <w:szCs w:val="24"/>
          <w:shd w:val="clear" w:color="auto" w:fill="FFFFFF"/>
        </w:rPr>
      </w:pPr>
      <w:r w:rsidRPr="00FD0041">
        <w:rPr>
          <w:rFonts w:ascii="Times New Roman" w:hAnsi="Times New Roman" w:cs="Times New Roman"/>
          <w:sz w:val="24"/>
          <w:szCs w:val="24"/>
          <w:shd w:val="clear" w:color="auto" w:fill="FFFFFF"/>
        </w:rPr>
        <w:t>PUTNA, Martin C. </w:t>
      </w:r>
      <w:r w:rsidRPr="00FD0041">
        <w:rPr>
          <w:rFonts w:ascii="Times New Roman" w:hAnsi="Times New Roman" w:cs="Times New Roman"/>
          <w:i/>
          <w:iCs/>
          <w:sz w:val="24"/>
          <w:szCs w:val="24"/>
          <w:shd w:val="clear" w:color="auto" w:fill="FFFFFF"/>
        </w:rPr>
        <w:t>Homosexualita v dějinách české kultury</w:t>
      </w:r>
      <w:r w:rsidRPr="00FD0041">
        <w:rPr>
          <w:rFonts w:ascii="Times New Roman" w:hAnsi="Times New Roman" w:cs="Times New Roman"/>
          <w:sz w:val="24"/>
          <w:szCs w:val="24"/>
          <w:shd w:val="clear" w:color="auto" w:fill="FFFFFF"/>
        </w:rPr>
        <w:t>. Vyd. 2. Historie. Praha: Academia, 2013. ISBN 978-80-200-2293-6.</w:t>
      </w:r>
    </w:p>
    <w:p w14:paraId="7CA450A8" w14:textId="77777777" w:rsidR="00A512BB" w:rsidRDefault="00A512BB" w:rsidP="00A512BB">
      <w:pPr>
        <w:rPr>
          <w:rFonts w:ascii="Times New Roman" w:eastAsia="Arial Unicode MS" w:hAnsi="Times New Roman" w:cs="Times New Roman"/>
          <w:sz w:val="24"/>
          <w:szCs w:val="24"/>
          <w:shd w:val="clear" w:color="auto" w:fill="FFFFFF"/>
        </w:rPr>
      </w:pPr>
      <w:r w:rsidRPr="00FD0041">
        <w:rPr>
          <w:rFonts w:ascii="Times New Roman" w:eastAsia="Arial Unicode MS" w:hAnsi="Times New Roman" w:cs="Times New Roman"/>
          <w:sz w:val="24"/>
          <w:szCs w:val="24"/>
          <w:shd w:val="clear" w:color="auto" w:fill="FFFFFF"/>
        </w:rPr>
        <w:t>RIMMON-KENAN, Shlomith. </w:t>
      </w:r>
      <w:r w:rsidRPr="00FD0041">
        <w:rPr>
          <w:rFonts w:ascii="Times New Roman" w:eastAsia="Arial Unicode MS" w:hAnsi="Times New Roman" w:cs="Times New Roman"/>
          <w:i/>
          <w:iCs/>
          <w:sz w:val="24"/>
          <w:szCs w:val="24"/>
          <w:shd w:val="clear" w:color="auto" w:fill="FFFFFF"/>
        </w:rPr>
        <w:t>Poetika vyprávění</w:t>
      </w:r>
      <w:r w:rsidRPr="00FD0041">
        <w:rPr>
          <w:rFonts w:ascii="Times New Roman" w:eastAsia="Arial Unicode MS" w:hAnsi="Times New Roman" w:cs="Times New Roman"/>
          <w:sz w:val="24"/>
          <w:szCs w:val="24"/>
          <w:shd w:val="clear" w:color="auto" w:fill="FFFFFF"/>
        </w:rPr>
        <w:t>. Přeložil Vanda PICKETTOVÁ. Strukturalistická knihovna. Brno: Host, 2001. ISBN 80-7294-004-x.</w:t>
      </w:r>
    </w:p>
    <w:p w14:paraId="7E5B573A" w14:textId="77777777" w:rsidR="00A512BB" w:rsidRPr="00FD0041" w:rsidRDefault="00A512BB" w:rsidP="00A512BB">
      <w:pPr>
        <w:rPr>
          <w:rFonts w:ascii="Times New Roman" w:eastAsia="Arial Unicode MS" w:hAnsi="Times New Roman" w:cs="Times New Roman"/>
          <w:sz w:val="24"/>
          <w:szCs w:val="24"/>
          <w:shd w:val="clear" w:color="auto" w:fill="FFFFFF"/>
        </w:rPr>
      </w:pPr>
    </w:p>
    <w:p w14:paraId="0D5E7B13" w14:textId="6605AF96" w:rsidR="00A512BB" w:rsidRDefault="00A512BB" w:rsidP="00A512BB">
      <w:pPr>
        <w:pStyle w:val="Textpoznpodarou"/>
        <w:rPr>
          <w:rFonts w:ascii="Times New Roman" w:eastAsia="Arial Unicode MS" w:hAnsi="Times New Roman" w:cs="Times New Roman"/>
          <w:sz w:val="24"/>
          <w:szCs w:val="24"/>
          <w:shd w:val="clear" w:color="auto" w:fill="FFFFFF"/>
        </w:rPr>
      </w:pPr>
      <w:r w:rsidRPr="00FD0041">
        <w:rPr>
          <w:rFonts w:ascii="Times New Roman" w:eastAsia="Arial Unicode MS" w:hAnsi="Times New Roman" w:cs="Times New Roman"/>
          <w:sz w:val="24"/>
          <w:szCs w:val="24"/>
          <w:shd w:val="clear" w:color="auto" w:fill="FFFFFF"/>
        </w:rPr>
        <w:t>SEIDL, Jan. </w:t>
      </w:r>
      <w:r w:rsidRPr="00FD0041">
        <w:rPr>
          <w:rFonts w:ascii="Times New Roman" w:eastAsia="Arial Unicode MS" w:hAnsi="Times New Roman" w:cs="Times New Roman"/>
          <w:i/>
          <w:iCs/>
          <w:sz w:val="24"/>
          <w:szCs w:val="24"/>
          <w:shd w:val="clear" w:color="auto" w:fill="FFFFFF"/>
        </w:rPr>
        <w:t>Od žaláře k oltáři: emancipace homosexuality v českých zemích od roku 1867 do současnosti</w:t>
      </w:r>
      <w:r w:rsidRPr="00FD0041">
        <w:rPr>
          <w:rFonts w:ascii="Times New Roman" w:eastAsia="Arial Unicode MS" w:hAnsi="Times New Roman" w:cs="Times New Roman"/>
          <w:sz w:val="24"/>
          <w:szCs w:val="24"/>
          <w:shd w:val="clear" w:color="auto" w:fill="FFFFFF"/>
        </w:rPr>
        <w:t>. Brno: Host, 2012. ISBN 978-80-7294-585-6.</w:t>
      </w:r>
    </w:p>
    <w:p w14:paraId="150EB2A3" w14:textId="77777777" w:rsidR="00A512BB" w:rsidRPr="00A512BB" w:rsidRDefault="00A512BB" w:rsidP="00A512BB">
      <w:pPr>
        <w:pStyle w:val="Textpoznpodarou"/>
        <w:rPr>
          <w:rFonts w:ascii="Times New Roman" w:eastAsia="Arial Unicode MS" w:hAnsi="Times New Roman" w:cs="Times New Roman"/>
          <w:sz w:val="24"/>
          <w:szCs w:val="24"/>
          <w:shd w:val="clear" w:color="auto" w:fill="FFFFFF"/>
        </w:rPr>
      </w:pPr>
    </w:p>
    <w:p w14:paraId="6254531A" w14:textId="0B867499" w:rsidR="00A512BB" w:rsidRDefault="00A512BB" w:rsidP="00A512BB">
      <w:pPr>
        <w:rPr>
          <w:rFonts w:ascii="Times New Roman" w:hAnsi="Times New Roman" w:cs="Times New Roman"/>
          <w:sz w:val="24"/>
          <w:szCs w:val="24"/>
        </w:rPr>
      </w:pPr>
      <w:r w:rsidRPr="00FD0041">
        <w:rPr>
          <w:rFonts w:ascii="Times New Roman" w:hAnsi="Times New Roman" w:cs="Times New Roman"/>
          <w:sz w:val="24"/>
          <w:szCs w:val="24"/>
        </w:rPr>
        <w:t>SOLDAN, Fedor. Jiří Karásek ze Lvovic: [k sedmdesátým narozeninám ... dne 24. dubna roku 1941]. Edice Protos. Praha: Prokop Toman ml., 1941.</w:t>
      </w:r>
    </w:p>
    <w:p w14:paraId="1DED78AF" w14:textId="77777777" w:rsidR="00A512BB" w:rsidRPr="00A512BB" w:rsidRDefault="00A512BB" w:rsidP="00A512BB">
      <w:pPr>
        <w:rPr>
          <w:rFonts w:ascii="Times New Roman" w:hAnsi="Times New Roman" w:cs="Times New Roman"/>
          <w:sz w:val="24"/>
          <w:szCs w:val="24"/>
        </w:rPr>
      </w:pPr>
    </w:p>
    <w:p w14:paraId="6F9E70CF" w14:textId="77777777" w:rsidR="00A512BB" w:rsidRPr="00FD0041" w:rsidRDefault="00A512BB" w:rsidP="00A512BB">
      <w:pPr>
        <w:rPr>
          <w:rFonts w:ascii="Times New Roman" w:hAnsi="Times New Roman" w:cs="Times New Roman"/>
          <w:sz w:val="24"/>
          <w:szCs w:val="24"/>
          <w:shd w:val="clear" w:color="auto" w:fill="FFFFFF"/>
        </w:rPr>
      </w:pPr>
      <w:r w:rsidRPr="00FD0041">
        <w:rPr>
          <w:rFonts w:ascii="Times New Roman" w:hAnsi="Times New Roman" w:cs="Times New Roman"/>
          <w:sz w:val="24"/>
          <w:szCs w:val="24"/>
          <w:shd w:val="clear" w:color="auto" w:fill="FFFFFF"/>
        </w:rPr>
        <w:t>URBAN, Otto M</w:t>
      </w:r>
      <w:r w:rsidRPr="00FD0041">
        <w:rPr>
          <w:rFonts w:ascii="Times New Roman" w:hAnsi="Times New Roman" w:cs="Times New Roman"/>
          <w:i/>
          <w:iCs/>
          <w:sz w:val="24"/>
          <w:szCs w:val="24"/>
          <w:shd w:val="clear" w:color="auto" w:fill="FFFFFF"/>
        </w:rPr>
        <w:t xml:space="preserve">. V barvách chorobných: idea dekadence a umění v českých zemích </w:t>
      </w:r>
      <w:r w:rsidRPr="00FD0041">
        <w:rPr>
          <w:rFonts w:ascii="Times New Roman" w:hAnsi="Times New Roman" w:cs="Times New Roman"/>
          <w:sz w:val="24"/>
          <w:szCs w:val="24"/>
          <w:shd w:val="clear" w:color="auto" w:fill="FFFFFF"/>
        </w:rPr>
        <w:t>1880-1914. [Praha]: Obecní dům,</w:t>
      </w:r>
      <w:r w:rsidRPr="00FD0041">
        <w:rPr>
          <w:rFonts w:ascii="Times New Roman" w:hAnsi="Times New Roman" w:cs="Times New Roman"/>
          <w:i/>
          <w:iCs/>
          <w:sz w:val="24"/>
          <w:szCs w:val="24"/>
          <w:shd w:val="clear" w:color="auto" w:fill="FFFFFF"/>
        </w:rPr>
        <w:t xml:space="preserve"> </w:t>
      </w:r>
      <w:r w:rsidRPr="00FD0041">
        <w:rPr>
          <w:rFonts w:ascii="Times New Roman" w:hAnsi="Times New Roman" w:cs="Times New Roman"/>
          <w:sz w:val="24"/>
          <w:szCs w:val="24"/>
          <w:shd w:val="clear" w:color="auto" w:fill="FFFFFF"/>
        </w:rPr>
        <w:t>2006. ISBN 80-86339-35-1.</w:t>
      </w:r>
    </w:p>
    <w:p w14:paraId="0D07C403" w14:textId="77777777" w:rsidR="00B33DA8" w:rsidRPr="00FD0041" w:rsidRDefault="00B33DA8" w:rsidP="007A43EF">
      <w:pPr>
        <w:rPr>
          <w:rFonts w:ascii="Times New Roman" w:hAnsi="Times New Roman" w:cs="Times New Roman"/>
          <w:sz w:val="24"/>
          <w:szCs w:val="24"/>
          <w:shd w:val="clear" w:color="auto" w:fill="FFFFFF"/>
        </w:rPr>
      </w:pPr>
    </w:p>
    <w:p w14:paraId="76F857FD" w14:textId="6CBCCA34" w:rsidR="001C4480" w:rsidRPr="00FD0041" w:rsidRDefault="00AD3413" w:rsidP="007A43EF">
      <w:pPr>
        <w:rPr>
          <w:rFonts w:ascii="Times New Roman" w:hAnsi="Times New Roman" w:cs="Times New Roman"/>
          <w:sz w:val="24"/>
          <w:szCs w:val="24"/>
          <w:shd w:val="clear" w:color="auto" w:fill="FFFFFF"/>
        </w:rPr>
      </w:pPr>
      <w:r w:rsidRPr="00FD0041">
        <w:rPr>
          <w:rFonts w:ascii="Times New Roman" w:hAnsi="Times New Roman" w:cs="Times New Roman"/>
          <w:sz w:val="24"/>
          <w:szCs w:val="24"/>
          <w:shd w:val="clear" w:color="auto" w:fill="FFFFFF"/>
        </w:rPr>
        <w:t>VÁGNER, Petr. </w:t>
      </w:r>
      <w:r w:rsidRPr="00FD0041">
        <w:rPr>
          <w:rFonts w:ascii="Times New Roman" w:hAnsi="Times New Roman" w:cs="Times New Roman"/>
          <w:i/>
          <w:iCs/>
          <w:sz w:val="24"/>
          <w:szCs w:val="24"/>
          <w:shd w:val="clear" w:color="auto" w:fill="FFFFFF"/>
        </w:rPr>
        <w:t>Theatrum chemicum: kapitoly z dějin alchymie</w:t>
      </w:r>
      <w:r w:rsidRPr="00FD0041">
        <w:rPr>
          <w:rFonts w:ascii="Times New Roman" w:hAnsi="Times New Roman" w:cs="Times New Roman"/>
          <w:sz w:val="24"/>
          <w:szCs w:val="24"/>
          <w:shd w:val="clear" w:color="auto" w:fill="FFFFFF"/>
        </w:rPr>
        <w:t>. Praha: Paseka, 1995. ISBN 80-7185-027-6.</w:t>
      </w:r>
    </w:p>
    <w:p w14:paraId="0C8297EC" w14:textId="77777777" w:rsidR="004B4DA8" w:rsidRPr="00BF2F21" w:rsidRDefault="004B4DA8" w:rsidP="007A43EF">
      <w:pPr>
        <w:pStyle w:val="Textpoznpodarou"/>
        <w:rPr>
          <w:rFonts w:ascii="Times New Roman" w:hAnsi="Times New Roman" w:cs="Times New Roman"/>
          <w:sz w:val="24"/>
          <w:szCs w:val="24"/>
          <w:shd w:val="clear" w:color="auto" w:fill="FFFFFF"/>
        </w:rPr>
      </w:pPr>
    </w:p>
    <w:p w14:paraId="796E8582" w14:textId="0997795F" w:rsidR="000359CC" w:rsidRPr="00D459C9" w:rsidRDefault="000359CC" w:rsidP="00D459C9">
      <w:pPr>
        <w:pStyle w:val="Textpoznpodarou"/>
        <w:rPr>
          <w:rFonts w:ascii="Times New Roman" w:hAnsi="Times New Roman" w:cs="Times New Roman"/>
          <w:b/>
          <w:bCs/>
          <w:sz w:val="26"/>
          <w:szCs w:val="26"/>
          <w:shd w:val="clear" w:color="auto" w:fill="FFFFFF"/>
        </w:rPr>
      </w:pPr>
    </w:p>
    <w:p w14:paraId="5CFC0E87" w14:textId="77777777" w:rsidR="00E20EF6" w:rsidRPr="00BF2F21" w:rsidRDefault="00E20EF6" w:rsidP="007A43EF">
      <w:pPr>
        <w:spacing w:after="270"/>
        <w:rPr>
          <w:rFonts w:ascii="Times New Roman" w:eastAsia="Times New Roman" w:hAnsi="Times New Roman" w:cs="Times New Roman"/>
          <w:color w:val="333333"/>
          <w:kern w:val="0"/>
          <w:sz w:val="24"/>
          <w:szCs w:val="24"/>
          <w:lang w:eastAsia="cs-CZ"/>
          <w14:ligatures w14:val="none"/>
        </w:rPr>
      </w:pPr>
    </w:p>
    <w:p w14:paraId="2C610185" w14:textId="07AE8011" w:rsidR="00A6702C" w:rsidRPr="00FF7AC3" w:rsidRDefault="00A6702C" w:rsidP="00FF7AC3">
      <w:pPr>
        <w:spacing w:after="270"/>
        <w:rPr>
          <w:rFonts w:ascii="Times New Roman" w:eastAsia="Times New Roman" w:hAnsi="Times New Roman" w:cs="Times New Roman"/>
          <w:b/>
          <w:bCs/>
          <w:color w:val="333333"/>
          <w:kern w:val="0"/>
          <w:sz w:val="26"/>
          <w:szCs w:val="26"/>
          <w:lang w:eastAsia="cs-CZ"/>
          <w14:ligatures w14:val="none"/>
        </w:rPr>
      </w:pPr>
    </w:p>
    <w:p w14:paraId="7752AEAB" w14:textId="77777777" w:rsidR="002E68A7" w:rsidRDefault="002E68A7" w:rsidP="00271A15">
      <w:pPr>
        <w:pStyle w:val="Textpoznpodarou"/>
        <w:rPr>
          <w:rFonts w:ascii="Times New Roman" w:eastAsia="Arial Unicode MS" w:hAnsi="Times New Roman" w:cs="Times New Roman"/>
          <w:shd w:val="clear" w:color="auto" w:fill="FFFFFF"/>
        </w:rPr>
      </w:pPr>
    </w:p>
    <w:p w14:paraId="44DAE12C" w14:textId="77777777" w:rsidR="00271A15" w:rsidRDefault="00271A15" w:rsidP="00A808B5">
      <w:pPr>
        <w:rPr>
          <w:rFonts w:ascii="Times New Roman" w:hAnsi="Times New Roman" w:cs="Times New Roman"/>
          <w:shd w:val="clear" w:color="auto" w:fill="FFFFFF"/>
        </w:rPr>
      </w:pPr>
    </w:p>
    <w:p w14:paraId="4E8F12E0" w14:textId="77777777" w:rsidR="00E74954" w:rsidRDefault="00E74954" w:rsidP="00AC3397">
      <w:pPr>
        <w:pStyle w:val="Textpoznpodarou"/>
        <w:jc w:val="left"/>
        <w:rPr>
          <w:rFonts w:ascii="Times New Roman" w:eastAsia="Arial Unicode MS" w:hAnsi="Times New Roman" w:cs="Times New Roman"/>
          <w:shd w:val="clear" w:color="auto" w:fill="FFFFFF"/>
        </w:rPr>
      </w:pPr>
    </w:p>
    <w:p w14:paraId="49510619" w14:textId="77777777" w:rsidR="00AC3397" w:rsidRDefault="00AC3397" w:rsidP="00AC3397">
      <w:pPr>
        <w:pStyle w:val="Textpoznpodarou"/>
        <w:jc w:val="left"/>
        <w:rPr>
          <w:rFonts w:ascii="Times New Roman" w:eastAsia="Arial Unicode MS" w:hAnsi="Times New Roman" w:cs="Times New Roman"/>
          <w:shd w:val="clear" w:color="auto" w:fill="FFFFFF"/>
        </w:rPr>
      </w:pPr>
    </w:p>
    <w:p w14:paraId="42722E79" w14:textId="77777777" w:rsidR="002851E6" w:rsidRPr="00342F96" w:rsidRDefault="002851E6" w:rsidP="00290484">
      <w:pPr>
        <w:rPr>
          <w:rFonts w:ascii="Times New Roman" w:hAnsi="Times New Roman" w:cs="Times New Roman"/>
          <w:sz w:val="24"/>
          <w:szCs w:val="24"/>
        </w:rPr>
      </w:pPr>
    </w:p>
    <w:p w14:paraId="13BA0337" w14:textId="77777777" w:rsidR="00290484" w:rsidRDefault="00290484" w:rsidP="00290484"/>
    <w:p w14:paraId="1DF0E917" w14:textId="77777777" w:rsidR="00290484" w:rsidRPr="00290484" w:rsidRDefault="00290484" w:rsidP="00290484"/>
    <w:p w14:paraId="6EAEBFC3" w14:textId="77777777" w:rsidR="0062297E" w:rsidRDefault="0062297E" w:rsidP="002D7BB6">
      <w:pPr>
        <w:spacing w:line="360" w:lineRule="auto"/>
        <w:jc w:val="left"/>
        <w:rPr>
          <w:rFonts w:ascii="Times New Roman" w:hAnsi="Times New Roman" w:cs="Times New Roman"/>
          <w:sz w:val="24"/>
          <w:szCs w:val="24"/>
        </w:rPr>
      </w:pPr>
    </w:p>
    <w:p w14:paraId="5960EC09" w14:textId="77777777" w:rsidR="00BA2638" w:rsidRDefault="00BA2638" w:rsidP="00BD6D43">
      <w:pPr>
        <w:spacing w:line="360" w:lineRule="auto"/>
        <w:rPr>
          <w:rFonts w:ascii="Times New Roman" w:hAnsi="Times New Roman" w:cs="Times New Roman"/>
          <w:sz w:val="24"/>
          <w:szCs w:val="24"/>
        </w:rPr>
      </w:pPr>
    </w:p>
    <w:p w14:paraId="5B0F6C1C" w14:textId="77777777" w:rsidR="00BA2638" w:rsidRDefault="00BA2638" w:rsidP="00BD6D43">
      <w:pPr>
        <w:spacing w:line="360" w:lineRule="auto"/>
        <w:rPr>
          <w:rFonts w:ascii="Times New Roman" w:hAnsi="Times New Roman" w:cs="Times New Roman"/>
          <w:sz w:val="24"/>
          <w:szCs w:val="24"/>
        </w:rPr>
      </w:pPr>
    </w:p>
    <w:p w14:paraId="6E4BA7D8" w14:textId="77777777" w:rsidR="00BA2638" w:rsidRDefault="00BA2638" w:rsidP="00BD6D43">
      <w:pPr>
        <w:spacing w:line="360" w:lineRule="auto"/>
        <w:rPr>
          <w:rFonts w:ascii="Times New Roman" w:hAnsi="Times New Roman" w:cs="Times New Roman"/>
          <w:sz w:val="24"/>
          <w:szCs w:val="24"/>
        </w:rPr>
      </w:pPr>
    </w:p>
    <w:p w14:paraId="0576C500" w14:textId="77777777" w:rsidR="00C10EAA" w:rsidRDefault="00C10EAA" w:rsidP="00BD6D43">
      <w:pPr>
        <w:spacing w:line="360" w:lineRule="auto"/>
        <w:rPr>
          <w:rFonts w:ascii="Times New Roman" w:hAnsi="Times New Roman" w:cs="Times New Roman"/>
          <w:sz w:val="24"/>
          <w:szCs w:val="24"/>
        </w:rPr>
      </w:pPr>
    </w:p>
    <w:p w14:paraId="47951BC2" w14:textId="77777777" w:rsidR="00C10EAA" w:rsidRDefault="00C10EAA" w:rsidP="00BD6D43">
      <w:pPr>
        <w:spacing w:line="360" w:lineRule="auto"/>
        <w:rPr>
          <w:rFonts w:ascii="Times New Roman" w:hAnsi="Times New Roman" w:cs="Times New Roman"/>
          <w:sz w:val="24"/>
          <w:szCs w:val="24"/>
        </w:rPr>
      </w:pPr>
    </w:p>
    <w:p w14:paraId="1F740E93" w14:textId="77777777" w:rsidR="00C10EAA" w:rsidRDefault="00C10EAA" w:rsidP="00BD6D43">
      <w:pPr>
        <w:spacing w:line="360" w:lineRule="auto"/>
        <w:rPr>
          <w:rFonts w:ascii="Times New Roman" w:hAnsi="Times New Roman" w:cs="Times New Roman"/>
          <w:sz w:val="24"/>
          <w:szCs w:val="24"/>
        </w:rPr>
      </w:pPr>
    </w:p>
    <w:p w14:paraId="74D3CBC1" w14:textId="77777777" w:rsidR="00C10EAA" w:rsidRDefault="00C10EAA" w:rsidP="00BD6D43">
      <w:pPr>
        <w:spacing w:line="360" w:lineRule="auto"/>
        <w:rPr>
          <w:rFonts w:ascii="Times New Roman" w:hAnsi="Times New Roman" w:cs="Times New Roman"/>
          <w:sz w:val="24"/>
          <w:szCs w:val="24"/>
        </w:rPr>
      </w:pPr>
    </w:p>
    <w:p w14:paraId="3EE9AFB9" w14:textId="77777777" w:rsidR="00C10EAA" w:rsidRDefault="00C10EAA" w:rsidP="00BD6D43">
      <w:pPr>
        <w:spacing w:line="360" w:lineRule="auto"/>
        <w:rPr>
          <w:rFonts w:ascii="Times New Roman" w:hAnsi="Times New Roman" w:cs="Times New Roman"/>
          <w:sz w:val="24"/>
          <w:szCs w:val="24"/>
        </w:rPr>
      </w:pPr>
    </w:p>
    <w:p w14:paraId="78F586EE" w14:textId="77777777" w:rsidR="00C10EAA" w:rsidRDefault="00C10EAA" w:rsidP="00BD6D43">
      <w:pPr>
        <w:spacing w:line="360" w:lineRule="auto"/>
        <w:rPr>
          <w:rFonts w:ascii="Times New Roman" w:hAnsi="Times New Roman" w:cs="Times New Roman"/>
          <w:sz w:val="24"/>
          <w:szCs w:val="24"/>
        </w:rPr>
      </w:pPr>
    </w:p>
    <w:p w14:paraId="67ED2FBB" w14:textId="77777777" w:rsidR="00C10EAA" w:rsidRDefault="00C10EAA" w:rsidP="00BD6D43">
      <w:pPr>
        <w:spacing w:line="360" w:lineRule="auto"/>
        <w:rPr>
          <w:rFonts w:ascii="Times New Roman" w:hAnsi="Times New Roman" w:cs="Times New Roman"/>
          <w:sz w:val="24"/>
          <w:szCs w:val="24"/>
        </w:rPr>
      </w:pPr>
    </w:p>
    <w:p w14:paraId="42BCE370" w14:textId="77777777" w:rsidR="00BA2638" w:rsidRDefault="00BA2638" w:rsidP="00BD6D43">
      <w:pPr>
        <w:spacing w:line="360" w:lineRule="auto"/>
        <w:rPr>
          <w:rFonts w:ascii="Times New Roman" w:hAnsi="Times New Roman" w:cs="Times New Roman"/>
          <w:sz w:val="24"/>
          <w:szCs w:val="24"/>
        </w:rPr>
      </w:pPr>
    </w:p>
    <w:p w14:paraId="61347B76" w14:textId="77777777" w:rsidR="002D7BB6" w:rsidRDefault="002D7BB6" w:rsidP="00FE2D0D">
      <w:pPr>
        <w:spacing w:after="240" w:line="360" w:lineRule="auto"/>
        <w:rPr>
          <w:rFonts w:ascii="Times New Roman" w:hAnsi="Times New Roman" w:cs="Times New Roman"/>
          <w:i/>
          <w:iCs/>
        </w:rPr>
      </w:pPr>
    </w:p>
    <w:p w14:paraId="6DF0FDFE" w14:textId="1D526338" w:rsidR="00985AE5" w:rsidRDefault="009210E8" w:rsidP="009210E8">
      <w:pPr>
        <w:pStyle w:val="Nadpis1"/>
      </w:pPr>
      <w:bookmarkStart w:id="126" w:name="_Toc164965093"/>
      <w:r>
        <w:t>Příloha</w:t>
      </w:r>
      <w:bookmarkEnd w:id="126"/>
      <w:r>
        <w:t xml:space="preserve"> </w:t>
      </w:r>
    </w:p>
    <w:p w14:paraId="6B5B5142" w14:textId="554C2E9B" w:rsidR="00860D53" w:rsidRPr="00860D53" w:rsidRDefault="00860D53" w:rsidP="00860D53">
      <w:pPr>
        <w:rPr>
          <w:rFonts w:ascii="Times New Roman" w:hAnsi="Times New Roman" w:cs="Times New Roman"/>
        </w:rPr>
      </w:pPr>
    </w:p>
    <w:p w14:paraId="7BA27021" w14:textId="3CAA31ED" w:rsidR="00860D53" w:rsidRPr="00860D53" w:rsidRDefault="00860D53" w:rsidP="00860D53">
      <w:pPr>
        <w:rPr>
          <w:rFonts w:ascii="Times New Roman" w:hAnsi="Times New Roman" w:cs="Times New Roman"/>
        </w:rPr>
      </w:pPr>
    </w:p>
    <w:p w14:paraId="28017785" w14:textId="684A19DA" w:rsidR="00860D53" w:rsidRPr="00860D53" w:rsidRDefault="007217BB" w:rsidP="00860D53">
      <w:pPr>
        <w:rPr>
          <w:rFonts w:ascii="Times New Roman" w:hAnsi="Times New Roman" w:cs="Times New Roman"/>
        </w:rPr>
      </w:pPr>
      <w:r>
        <w:rPr>
          <w:rFonts w:ascii="Times New Roman" w:hAnsi="Times New Roman" w:cs="Times New Roman"/>
          <w:noProof/>
        </w:rPr>
        <w:drawing>
          <wp:anchor distT="0" distB="0" distL="114300" distR="114300" simplePos="0" relativeHeight="251658240" behindDoc="0" locked="0" layoutInCell="1" allowOverlap="1" wp14:anchorId="6F9321B9" wp14:editId="7DCEA858">
            <wp:simplePos x="0" y="0"/>
            <wp:positionH relativeFrom="margin">
              <wp:posOffset>-8945</wp:posOffset>
            </wp:positionH>
            <wp:positionV relativeFrom="paragraph">
              <wp:posOffset>125367</wp:posOffset>
            </wp:positionV>
            <wp:extent cx="2623930" cy="3376112"/>
            <wp:effectExtent l="0" t="0" r="5080" b="0"/>
            <wp:wrapNone/>
            <wp:docPr id="50880319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803191" name="Obrázek 50880319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27182" cy="3380297"/>
                    </a:xfrm>
                    <a:prstGeom prst="rect">
                      <a:avLst/>
                    </a:prstGeom>
                  </pic:spPr>
                </pic:pic>
              </a:graphicData>
            </a:graphic>
            <wp14:sizeRelH relativeFrom="margin">
              <wp14:pctWidth>0</wp14:pctWidth>
            </wp14:sizeRelH>
            <wp14:sizeRelV relativeFrom="margin">
              <wp14:pctHeight>0</wp14:pctHeight>
            </wp14:sizeRelV>
          </wp:anchor>
        </w:drawing>
      </w:r>
    </w:p>
    <w:p w14:paraId="18991F22" w14:textId="77777777" w:rsidR="00860D53" w:rsidRPr="00860D53" w:rsidRDefault="00860D53" w:rsidP="00860D53">
      <w:pPr>
        <w:rPr>
          <w:rFonts w:ascii="Times New Roman" w:hAnsi="Times New Roman" w:cs="Times New Roman"/>
        </w:rPr>
      </w:pPr>
    </w:p>
    <w:p w14:paraId="5AD0E758" w14:textId="77777777" w:rsidR="00860D53" w:rsidRPr="00860D53" w:rsidRDefault="00860D53" w:rsidP="00860D53">
      <w:pPr>
        <w:rPr>
          <w:rFonts w:ascii="Times New Roman" w:hAnsi="Times New Roman" w:cs="Times New Roman"/>
        </w:rPr>
      </w:pPr>
    </w:p>
    <w:p w14:paraId="3364D0EA" w14:textId="77777777" w:rsidR="00860D53" w:rsidRPr="00860D53" w:rsidRDefault="00860D53" w:rsidP="00860D53">
      <w:pPr>
        <w:rPr>
          <w:rFonts w:ascii="Times New Roman" w:hAnsi="Times New Roman" w:cs="Times New Roman"/>
        </w:rPr>
      </w:pPr>
    </w:p>
    <w:p w14:paraId="0E67DB42" w14:textId="77777777" w:rsidR="00860D53" w:rsidRPr="00860D53" w:rsidRDefault="00860D53" w:rsidP="00860D53">
      <w:pPr>
        <w:rPr>
          <w:rFonts w:ascii="Times New Roman" w:hAnsi="Times New Roman" w:cs="Times New Roman"/>
        </w:rPr>
      </w:pPr>
    </w:p>
    <w:p w14:paraId="3135BC70" w14:textId="77777777" w:rsidR="00860D53" w:rsidRPr="00860D53" w:rsidRDefault="00860D53" w:rsidP="00860D53">
      <w:pPr>
        <w:rPr>
          <w:rFonts w:ascii="Times New Roman" w:hAnsi="Times New Roman" w:cs="Times New Roman"/>
        </w:rPr>
      </w:pPr>
    </w:p>
    <w:p w14:paraId="6D9A2676" w14:textId="77777777" w:rsidR="00860D53" w:rsidRPr="00860D53" w:rsidRDefault="00860D53" w:rsidP="00860D53">
      <w:pPr>
        <w:rPr>
          <w:rFonts w:ascii="Times New Roman" w:hAnsi="Times New Roman" w:cs="Times New Roman"/>
        </w:rPr>
      </w:pPr>
    </w:p>
    <w:p w14:paraId="39E0264E" w14:textId="77777777" w:rsidR="00860D53" w:rsidRPr="00860D53" w:rsidRDefault="00860D53" w:rsidP="00860D53">
      <w:pPr>
        <w:rPr>
          <w:rFonts w:ascii="Times New Roman" w:hAnsi="Times New Roman" w:cs="Times New Roman"/>
        </w:rPr>
      </w:pPr>
    </w:p>
    <w:p w14:paraId="5AE511CA" w14:textId="77777777" w:rsidR="00860D53" w:rsidRPr="00860D53" w:rsidRDefault="00860D53" w:rsidP="00860D53">
      <w:pPr>
        <w:rPr>
          <w:rFonts w:ascii="Times New Roman" w:hAnsi="Times New Roman" w:cs="Times New Roman"/>
        </w:rPr>
      </w:pPr>
    </w:p>
    <w:p w14:paraId="0EB1EAFD" w14:textId="77777777" w:rsidR="00860D53" w:rsidRPr="00860D53" w:rsidRDefault="00860D53" w:rsidP="00860D53">
      <w:pPr>
        <w:rPr>
          <w:rFonts w:ascii="Times New Roman" w:hAnsi="Times New Roman" w:cs="Times New Roman"/>
        </w:rPr>
      </w:pPr>
    </w:p>
    <w:p w14:paraId="7AE037E2" w14:textId="77777777" w:rsidR="00860D53" w:rsidRPr="00860D53" w:rsidRDefault="00860D53" w:rsidP="00860D53">
      <w:pPr>
        <w:rPr>
          <w:rFonts w:ascii="Times New Roman" w:hAnsi="Times New Roman" w:cs="Times New Roman"/>
        </w:rPr>
      </w:pPr>
    </w:p>
    <w:p w14:paraId="78581E15" w14:textId="77777777" w:rsidR="00860D53" w:rsidRPr="00860D53" w:rsidRDefault="00860D53" w:rsidP="00860D53">
      <w:pPr>
        <w:rPr>
          <w:rFonts w:ascii="Times New Roman" w:hAnsi="Times New Roman" w:cs="Times New Roman"/>
        </w:rPr>
      </w:pPr>
    </w:p>
    <w:p w14:paraId="410EF106" w14:textId="77777777" w:rsidR="00860D53" w:rsidRPr="00860D53" w:rsidRDefault="00860D53" w:rsidP="00860D53">
      <w:pPr>
        <w:rPr>
          <w:rFonts w:ascii="Times New Roman" w:hAnsi="Times New Roman" w:cs="Times New Roman"/>
        </w:rPr>
      </w:pPr>
    </w:p>
    <w:p w14:paraId="632C41E5" w14:textId="77777777" w:rsidR="00860D53" w:rsidRPr="00860D53" w:rsidRDefault="00860D53" w:rsidP="00860D53">
      <w:pPr>
        <w:rPr>
          <w:rFonts w:ascii="Times New Roman" w:hAnsi="Times New Roman" w:cs="Times New Roman"/>
        </w:rPr>
      </w:pPr>
    </w:p>
    <w:p w14:paraId="06CCCFDF" w14:textId="77777777" w:rsidR="00860D53" w:rsidRPr="00860D53" w:rsidRDefault="00860D53" w:rsidP="00860D53">
      <w:pPr>
        <w:rPr>
          <w:rFonts w:ascii="Times New Roman" w:hAnsi="Times New Roman" w:cs="Times New Roman"/>
        </w:rPr>
      </w:pPr>
    </w:p>
    <w:p w14:paraId="50C4F0C5" w14:textId="77777777" w:rsidR="00860D53" w:rsidRPr="00860D53" w:rsidRDefault="00860D53" w:rsidP="00860D53">
      <w:pPr>
        <w:rPr>
          <w:rFonts w:ascii="Times New Roman" w:hAnsi="Times New Roman" w:cs="Times New Roman"/>
        </w:rPr>
      </w:pPr>
    </w:p>
    <w:p w14:paraId="24E6C962" w14:textId="77777777" w:rsidR="00860D53" w:rsidRPr="00860D53" w:rsidRDefault="00860D53" w:rsidP="00860D53">
      <w:pPr>
        <w:rPr>
          <w:rFonts w:ascii="Times New Roman" w:hAnsi="Times New Roman" w:cs="Times New Roman"/>
        </w:rPr>
      </w:pPr>
    </w:p>
    <w:p w14:paraId="5BF3A365" w14:textId="77777777" w:rsidR="00860D53" w:rsidRPr="00860D53" w:rsidRDefault="00860D53" w:rsidP="00860D53">
      <w:pPr>
        <w:rPr>
          <w:rFonts w:ascii="Times New Roman" w:hAnsi="Times New Roman" w:cs="Times New Roman"/>
        </w:rPr>
      </w:pPr>
    </w:p>
    <w:p w14:paraId="4D4C97F0" w14:textId="77777777" w:rsidR="00860D53" w:rsidRPr="00860D53" w:rsidRDefault="00860D53" w:rsidP="00860D53">
      <w:pPr>
        <w:rPr>
          <w:rFonts w:ascii="Times New Roman" w:hAnsi="Times New Roman" w:cs="Times New Roman"/>
        </w:rPr>
      </w:pPr>
    </w:p>
    <w:p w14:paraId="1E4B32CA" w14:textId="77777777" w:rsidR="00860D53" w:rsidRPr="00860D53" w:rsidRDefault="00860D53" w:rsidP="00860D53">
      <w:pPr>
        <w:rPr>
          <w:rFonts w:ascii="Times New Roman" w:hAnsi="Times New Roman" w:cs="Times New Roman"/>
        </w:rPr>
      </w:pPr>
    </w:p>
    <w:p w14:paraId="77D88935" w14:textId="77777777" w:rsidR="00860D53" w:rsidRDefault="00860D53" w:rsidP="00860D53">
      <w:pPr>
        <w:rPr>
          <w:rFonts w:ascii="Times New Roman" w:hAnsi="Times New Roman" w:cs="Times New Roman"/>
        </w:rPr>
      </w:pPr>
    </w:p>
    <w:p w14:paraId="3B15B356" w14:textId="77777777" w:rsidR="00860D53" w:rsidRDefault="00860D53" w:rsidP="00860D53">
      <w:pPr>
        <w:rPr>
          <w:rFonts w:ascii="Times New Roman" w:hAnsi="Times New Roman" w:cs="Times New Roman"/>
        </w:rPr>
      </w:pPr>
    </w:p>
    <w:p w14:paraId="26F36F49" w14:textId="7B480346" w:rsidR="00BB740A" w:rsidRDefault="00BB740A" w:rsidP="00860D53">
      <w:pPr>
        <w:rPr>
          <w:rFonts w:ascii="Times New Roman" w:hAnsi="Times New Roman" w:cs="Times New Roman"/>
        </w:rPr>
      </w:pPr>
      <w:r>
        <w:rPr>
          <w:rFonts w:ascii="Times New Roman" w:hAnsi="Times New Roman" w:cs="Times New Roman"/>
        </w:rPr>
        <w:t>©</w:t>
      </w:r>
      <w:r w:rsidR="007217BB">
        <w:rPr>
          <w:rFonts w:ascii="Times New Roman" w:hAnsi="Times New Roman" w:cs="Times New Roman"/>
        </w:rPr>
        <w:t xml:space="preserve"> </w:t>
      </w:r>
      <w:r>
        <w:rPr>
          <w:rFonts w:ascii="Times New Roman" w:hAnsi="Times New Roman" w:cs="Times New Roman"/>
        </w:rPr>
        <w:t>Denisa Brücknerová, 2024</w:t>
      </w:r>
    </w:p>
    <w:p w14:paraId="3C29857B" w14:textId="7A972D36" w:rsidR="00860D53" w:rsidRDefault="00577541" w:rsidP="00860D53">
      <w:pPr>
        <w:rPr>
          <w:rFonts w:ascii="Times New Roman" w:hAnsi="Times New Roman" w:cs="Times New Roman"/>
        </w:rPr>
      </w:pPr>
      <w:r>
        <w:rPr>
          <w:rFonts w:ascii="Times New Roman" w:hAnsi="Times New Roman" w:cs="Times New Roman"/>
        </w:rPr>
        <w:t>Bazilika svatého Jakuba Většího</w:t>
      </w:r>
      <w:r w:rsidR="007217BB">
        <w:rPr>
          <w:rFonts w:ascii="Times New Roman" w:hAnsi="Times New Roman" w:cs="Times New Roman"/>
        </w:rPr>
        <w:t xml:space="preserve"> v </w:t>
      </w:r>
      <w:r w:rsidR="00B32C94">
        <w:rPr>
          <w:rFonts w:ascii="Times New Roman" w:hAnsi="Times New Roman" w:cs="Times New Roman"/>
        </w:rPr>
        <w:t>Pra</w:t>
      </w:r>
      <w:r w:rsidR="007217BB">
        <w:rPr>
          <w:rFonts w:ascii="Times New Roman" w:hAnsi="Times New Roman" w:cs="Times New Roman"/>
        </w:rPr>
        <w:t>ze</w:t>
      </w:r>
      <w:r w:rsidR="00B32C94">
        <w:rPr>
          <w:rFonts w:ascii="Times New Roman" w:hAnsi="Times New Roman" w:cs="Times New Roman"/>
        </w:rPr>
        <w:t xml:space="preserve"> </w:t>
      </w:r>
    </w:p>
    <w:p w14:paraId="2C47C28A" w14:textId="6E15D40F" w:rsidR="00B32C94" w:rsidRDefault="00B32C94" w:rsidP="00860D53">
      <w:pPr>
        <w:rPr>
          <w:rFonts w:ascii="Times New Roman" w:hAnsi="Times New Roman" w:cs="Times New Roman"/>
        </w:rPr>
      </w:pPr>
    </w:p>
    <w:p w14:paraId="53E9790E" w14:textId="7D803ED8" w:rsidR="005B0C0F" w:rsidRDefault="005B0C0F" w:rsidP="00860D53">
      <w:pPr>
        <w:rPr>
          <w:rFonts w:ascii="Times New Roman" w:hAnsi="Times New Roman" w:cs="Times New Roman"/>
        </w:rPr>
      </w:pPr>
    </w:p>
    <w:p w14:paraId="6F212A49" w14:textId="65B5C037" w:rsidR="00056973" w:rsidRPr="00056973" w:rsidRDefault="00BB740A" w:rsidP="00056973">
      <w:pPr>
        <w:rPr>
          <w:rFonts w:ascii="Times New Roman" w:hAnsi="Times New Roman" w:cs="Times New Roman"/>
        </w:rPr>
      </w:pPr>
      <w:r>
        <w:rPr>
          <w:rFonts w:ascii="Times New Roman" w:hAnsi="Times New Roman" w:cs="Times New Roman"/>
          <w:noProof/>
        </w:rPr>
        <w:drawing>
          <wp:anchor distT="0" distB="0" distL="114300" distR="114300" simplePos="0" relativeHeight="251658242" behindDoc="0" locked="0" layoutInCell="1" allowOverlap="1" wp14:anchorId="16BFFAF9" wp14:editId="7779CA86">
            <wp:simplePos x="0" y="0"/>
            <wp:positionH relativeFrom="margin">
              <wp:posOffset>2733841</wp:posOffset>
            </wp:positionH>
            <wp:positionV relativeFrom="paragraph">
              <wp:posOffset>68690</wp:posOffset>
            </wp:positionV>
            <wp:extent cx="2581751" cy="3442335"/>
            <wp:effectExtent l="0" t="0" r="9525" b="5715"/>
            <wp:wrapNone/>
            <wp:docPr id="1670722293" name="Obrázek 4" descr="Obsah obrázku venku, hrob, strom, hřbitov&#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722293" name="Obrázek 4" descr="Obsah obrázku venku, hrob, strom, hřbitov&#10;&#10;Popis byl vytvořen automaticky"/>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81751" cy="344233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114300" distR="114300" simplePos="0" relativeHeight="251658241" behindDoc="0" locked="0" layoutInCell="1" allowOverlap="1" wp14:anchorId="3653409D" wp14:editId="0CCEE026">
            <wp:simplePos x="0" y="0"/>
            <wp:positionH relativeFrom="margin">
              <wp:posOffset>-635</wp:posOffset>
            </wp:positionH>
            <wp:positionV relativeFrom="paragraph">
              <wp:posOffset>68055</wp:posOffset>
            </wp:positionV>
            <wp:extent cx="2582186" cy="3442915"/>
            <wp:effectExtent l="0" t="0" r="8890" b="5715"/>
            <wp:wrapNone/>
            <wp:docPr id="34501110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011103" name="Obrázek 34501110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2186" cy="3442915"/>
                    </a:xfrm>
                    <a:prstGeom prst="rect">
                      <a:avLst/>
                    </a:prstGeom>
                  </pic:spPr>
                </pic:pic>
              </a:graphicData>
            </a:graphic>
            <wp14:sizeRelH relativeFrom="margin">
              <wp14:pctWidth>0</wp14:pctWidth>
            </wp14:sizeRelH>
            <wp14:sizeRelV relativeFrom="margin">
              <wp14:pctHeight>0</wp14:pctHeight>
            </wp14:sizeRelV>
          </wp:anchor>
        </w:drawing>
      </w:r>
    </w:p>
    <w:p w14:paraId="38A19D07" w14:textId="77777777" w:rsidR="00056973" w:rsidRPr="00056973" w:rsidRDefault="00056973" w:rsidP="00056973">
      <w:pPr>
        <w:rPr>
          <w:rFonts w:ascii="Times New Roman" w:hAnsi="Times New Roman" w:cs="Times New Roman"/>
        </w:rPr>
      </w:pPr>
    </w:p>
    <w:p w14:paraId="69C8D7E4" w14:textId="77777777" w:rsidR="00056973" w:rsidRPr="00056973" w:rsidRDefault="00056973" w:rsidP="00056973">
      <w:pPr>
        <w:rPr>
          <w:rFonts w:ascii="Times New Roman" w:hAnsi="Times New Roman" w:cs="Times New Roman"/>
        </w:rPr>
      </w:pPr>
    </w:p>
    <w:p w14:paraId="39F8B2D6" w14:textId="77777777" w:rsidR="00056973" w:rsidRPr="00056973" w:rsidRDefault="00056973" w:rsidP="00056973">
      <w:pPr>
        <w:rPr>
          <w:rFonts w:ascii="Times New Roman" w:hAnsi="Times New Roman" w:cs="Times New Roman"/>
        </w:rPr>
      </w:pPr>
    </w:p>
    <w:p w14:paraId="142F395B" w14:textId="77777777" w:rsidR="00056973" w:rsidRPr="00056973" w:rsidRDefault="00056973" w:rsidP="00056973">
      <w:pPr>
        <w:rPr>
          <w:rFonts w:ascii="Times New Roman" w:hAnsi="Times New Roman" w:cs="Times New Roman"/>
        </w:rPr>
      </w:pPr>
    </w:p>
    <w:p w14:paraId="1891249A" w14:textId="77777777" w:rsidR="00056973" w:rsidRPr="00056973" w:rsidRDefault="00056973" w:rsidP="00056973">
      <w:pPr>
        <w:rPr>
          <w:rFonts w:ascii="Times New Roman" w:hAnsi="Times New Roman" w:cs="Times New Roman"/>
        </w:rPr>
      </w:pPr>
    </w:p>
    <w:p w14:paraId="14AE0A38" w14:textId="77777777" w:rsidR="00056973" w:rsidRPr="00056973" w:rsidRDefault="00056973" w:rsidP="00056973">
      <w:pPr>
        <w:rPr>
          <w:rFonts w:ascii="Times New Roman" w:hAnsi="Times New Roman" w:cs="Times New Roman"/>
        </w:rPr>
      </w:pPr>
    </w:p>
    <w:p w14:paraId="44C8ADA2" w14:textId="77777777" w:rsidR="00056973" w:rsidRPr="00056973" w:rsidRDefault="00056973" w:rsidP="00056973">
      <w:pPr>
        <w:rPr>
          <w:rFonts w:ascii="Times New Roman" w:hAnsi="Times New Roman" w:cs="Times New Roman"/>
        </w:rPr>
      </w:pPr>
    </w:p>
    <w:p w14:paraId="3456E7E0" w14:textId="77777777" w:rsidR="00056973" w:rsidRPr="00056973" w:rsidRDefault="00056973" w:rsidP="00056973">
      <w:pPr>
        <w:rPr>
          <w:rFonts w:ascii="Times New Roman" w:hAnsi="Times New Roman" w:cs="Times New Roman"/>
        </w:rPr>
      </w:pPr>
    </w:p>
    <w:p w14:paraId="74C339E1" w14:textId="77777777" w:rsidR="00056973" w:rsidRPr="00056973" w:rsidRDefault="00056973" w:rsidP="00056973">
      <w:pPr>
        <w:rPr>
          <w:rFonts w:ascii="Times New Roman" w:hAnsi="Times New Roman" w:cs="Times New Roman"/>
        </w:rPr>
      </w:pPr>
    </w:p>
    <w:p w14:paraId="3E1DBD67" w14:textId="77777777" w:rsidR="00056973" w:rsidRPr="00056973" w:rsidRDefault="00056973" w:rsidP="00056973">
      <w:pPr>
        <w:rPr>
          <w:rFonts w:ascii="Times New Roman" w:hAnsi="Times New Roman" w:cs="Times New Roman"/>
        </w:rPr>
      </w:pPr>
    </w:p>
    <w:p w14:paraId="65493D46" w14:textId="77777777" w:rsidR="00056973" w:rsidRPr="00056973" w:rsidRDefault="00056973" w:rsidP="00056973">
      <w:pPr>
        <w:rPr>
          <w:rFonts w:ascii="Times New Roman" w:hAnsi="Times New Roman" w:cs="Times New Roman"/>
        </w:rPr>
      </w:pPr>
    </w:p>
    <w:p w14:paraId="06A955DC" w14:textId="77777777" w:rsidR="00056973" w:rsidRPr="00056973" w:rsidRDefault="00056973" w:rsidP="00056973">
      <w:pPr>
        <w:rPr>
          <w:rFonts w:ascii="Times New Roman" w:hAnsi="Times New Roman" w:cs="Times New Roman"/>
        </w:rPr>
      </w:pPr>
    </w:p>
    <w:p w14:paraId="6D8A628D" w14:textId="77777777" w:rsidR="00056973" w:rsidRPr="00056973" w:rsidRDefault="00056973" w:rsidP="00056973">
      <w:pPr>
        <w:rPr>
          <w:rFonts w:ascii="Times New Roman" w:hAnsi="Times New Roman" w:cs="Times New Roman"/>
        </w:rPr>
      </w:pPr>
    </w:p>
    <w:p w14:paraId="4CFD894C" w14:textId="77777777" w:rsidR="00056973" w:rsidRPr="00056973" w:rsidRDefault="00056973" w:rsidP="00056973">
      <w:pPr>
        <w:rPr>
          <w:rFonts w:ascii="Times New Roman" w:hAnsi="Times New Roman" w:cs="Times New Roman"/>
        </w:rPr>
      </w:pPr>
    </w:p>
    <w:p w14:paraId="6709E699" w14:textId="77777777" w:rsidR="00056973" w:rsidRPr="00056973" w:rsidRDefault="00056973" w:rsidP="00056973">
      <w:pPr>
        <w:rPr>
          <w:rFonts w:ascii="Times New Roman" w:hAnsi="Times New Roman" w:cs="Times New Roman"/>
        </w:rPr>
      </w:pPr>
    </w:p>
    <w:p w14:paraId="1A44B35A" w14:textId="77777777" w:rsidR="00056973" w:rsidRPr="00056973" w:rsidRDefault="00056973" w:rsidP="00056973">
      <w:pPr>
        <w:rPr>
          <w:rFonts w:ascii="Times New Roman" w:hAnsi="Times New Roman" w:cs="Times New Roman"/>
        </w:rPr>
      </w:pPr>
    </w:p>
    <w:p w14:paraId="3DA026B5" w14:textId="77777777" w:rsidR="00056973" w:rsidRPr="00056973" w:rsidRDefault="00056973" w:rsidP="00056973">
      <w:pPr>
        <w:rPr>
          <w:rFonts w:ascii="Times New Roman" w:hAnsi="Times New Roman" w:cs="Times New Roman"/>
        </w:rPr>
      </w:pPr>
    </w:p>
    <w:p w14:paraId="626D6CBD" w14:textId="77777777" w:rsidR="00056973" w:rsidRPr="00056973" w:rsidRDefault="00056973" w:rsidP="00056973">
      <w:pPr>
        <w:rPr>
          <w:rFonts w:ascii="Times New Roman" w:hAnsi="Times New Roman" w:cs="Times New Roman"/>
        </w:rPr>
      </w:pPr>
    </w:p>
    <w:p w14:paraId="3EA0F5DD" w14:textId="77777777" w:rsidR="00056973" w:rsidRPr="00056973" w:rsidRDefault="00056973" w:rsidP="00056973">
      <w:pPr>
        <w:rPr>
          <w:rFonts w:ascii="Times New Roman" w:hAnsi="Times New Roman" w:cs="Times New Roman"/>
        </w:rPr>
      </w:pPr>
    </w:p>
    <w:p w14:paraId="1AFE24FB" w14:textId="77777777" w:rsidR="00056973" w:rsidRPr="00056973" w:rsidRDefault="00056973" w:rsidP="00056973">
      <w:pPr>
        <w:rPr>
          <w:rFonts w:ascii="Times New Roman" w:hAnsi="Times New Roman" w:cs="Times New Roman"/>
        </w:rPr>
      </w:pPr>
    </w:p>
    <w:p w14:paraId="21FB5E1D" w14:textId="77777777" w:rsidR="00056973" w:rsidRDefault="00056973" w:rsidP="00056973">
      <w:pPr>
        <w:rPr>
          <w:rFonts w:ascii="Times New Roman" w:hAnsi="Times New Roman" w:cs="Times New Roman"/>
        </w:rPr>
      </w:pPr>
    </w:p>
    <w:p w14:paraId="5DCF02FE" w14:textId="11B8D820" w:rsidR="00056973" w:rsidRDefault="00BB740A" w:rsidP="00056973">
      <w:pPr>
        <w:rPr>
          <w:rFonts w:ascii="Times New Roman" w:hAnsi="Times New Roman" w:cs="Times New Roman"/>
        </w:rPr>
      </w:pPr>
      <w:r>
        <w:rPr>
          <w:rFonts w:ascii="Times New Roman" w:hAnsi="Times New Roman" w:cs="Times New Roman"/>
        </w:rPr>
        <w:t>©</w:t>
      </w:r>
      <w:r w:rsidR="007217BB">
        <w:rPr>
          <w:rFonts w:ascii="Times New Roman" w:hAnsi="Times New Roman" w:cs="Times New Roman"/>
        </w:rPr>
        <w:t xml:space="preserve"> </w:t>
      </w:r>
      <w:r>
        <w:rPr>
          <w:rFonts w:ascii="Times New Roman" w:hAnsi="Times New Roman" w:cs="Times New Roman"/>
        </w:rPr>
        <w:t>Denisa Brücknerová, 2024</w:t>
      </w:r>
    </w:p>
    <w:p w14:paraId="0688101D" w14:textId="077B956E" w:rsidR="00056973" w:rsidRDefault="00056973" w:rsidP="00056973">
      <w:pPr>
        <w:rPr>
          <w:rFonts w:ascii="Times New Roman" w:hAnsi="Times New Roman" w:cs="Times New Roman"/>
        </w:rPr>
      </w:pPr>
      <w:r>
        <w:rPr>
          <w:rFonts w:ascii="Times New Roman" w:hAnsi="Times New Roman" w:cs="Times New Roman"/>
        </w:rPr>
        <w:t>Starý židovský hřbitov v Praze</w:t>
      </w:r>
    </w:p>
    <w:p w14:paraId="0CC30BB1" w14:textId="5B573A14" w:rsidR="00056973" w:rsidRDefault="00056973" w:rsidP="00056973">
      <w:pPr>
        <w:rPr>
          <w:rFonts w:ascii="Times New Roman" w:hAnsi="Times New Roman" w:cs="Times New Roman"/>
        </w:rPr>
      </w:pPr>
    </w:p>
    <w:p w14:paraId="2748B094" w14:textId="6928111F" w:rsidR="00134183" w:rsidRPr="00134183" w:rsidRDefault="00787CCE" w:rsidP="00134183">
      <w:pPr>
        <w:rPr>
          <w:rFonts w:ascii="Times New Roman" w:hAnsi="Times New Roman" w:cs="Times New Roman"/>
        </w:rPr>
      </w:pPr>
      <w:r>
        <w:rPr>
          <w:rFonts w:ascii="Times New Roman" w:hAnsi="Times New Roman" w:cs="Times New Roman"/>
          <w:noProof/>
        </w:rPr>
        <w:drawing>
          <wp:anchor distT="0" distB="0" distL="114300" distR="114300" simplePos="0" relativeHeight="251658243" behindDoc="0" locked="0" layoutInCell="1" allowOverlap="1" wp14:anchorId="15D96E20" wp14:editId="4EF670EB">
            <wp:simplePos x="0" y="0"/>
            <wp:positionH relativeFrom="margin">
              <wp:align>left</wp:align>
            </wp:positionH>
            <wp:positionV relativeFrom="paragraph">
              <wp:posOffset>81004</wp:posOffset>
            </wp:positionV>
            <wp:extent cx="2560320" cy="3413951"/>
            <wp:effectExtent l="0" t="0" r="0" b="0"/>
            <wp:wrapNone/>
            <wp:docPr id="844257457"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257457" name="Obrázek 84425745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60320" cy="3413951"/>
                    </a:xfrm>
                    <a:prstGeom prst="rect">
                      <a:avLst/>
                    </a:prstGeom>
                  </pic:spPr>
                </pic:pic>
              </a:graphicData>
            </a:graphic>
            <wp14:sizeRelH relativeFrom="margin">
              <wp14:pctWidth>0</wp14:pctWidth>
            </wp14:sizeRelH>
            <wp14:sizeRelV relativeFrom="margin">
              <wp14:pctHeight>0</wp14:pctHeight>
            </wp14:sizeRelV>
          </wp:anchor>
        </w:drawing>
      </w:r>
    </w:p>
    <w:p w14:paraId="7AE152E0" w14:textId="3510F328" w:rsidR="00134183" w:rsidRPr="00134183" w:rsidRDefault="00134183" w:rsidP="00134183">
      <w:pPr>
        <w:rPr>
          <w:rFonts w:ascii="Times New Roman" w:hAnsi="Times New Roman" w:cs="Times New Roman"/>
        </w:rPr>
      </w:pPr>
    </w:p>
    <w:p w14:paraId="6649570C" w14:textId="0C81CB27" w:rsidR="00134183" w:rsidRPr="00134183" w:rsidRDefault="00134183" w:rsidP="00134183">
      <w:pPr>
        <w:rPr>
          <w:rFonts w:ascii="Times New Roman" w:hAnsi="Times New Roman" w:cs="Times New Roman"/>
        </w:rPr>
      </w:pPr>
    </w:p>
    <w:p w14:paraId="7B5961FF" w14:textId="18484191" w:rsidR="00134183" w:rsidRPr="00134183" w:rsidRDefault="00134183" w:rsidP="00134183">
      <w:pPr>
        <w:rPr>
          <w:rFonts w:ascii="Times New Roman" w:hAnsi="Times New Roman" w:cs="Times New Roman"/>
        </w:rPr>
      </w:pPr>
    </w:p>
    <w:p w14:paraId="49DE04B7" w14:textId="5029FAC6" w:rsidR="00134183" w:rsidRPr="00134183" w:rsidRDefault="00134183" w:rsidP="00134183">
      <w:pPr>
        <w:rPr>
          <w:rFonts w:ascii="Times New Roman" w:hAnsi="Times New Roman" w:cs="Times New Roman"/>
        </w:rPr>
      </w:pPr>
    </w:p>
    <w:p w14:paraId="562A5B8E" w14:textId="758659F0" w:rsidR="00134183" w:rsidRPr="00134183" w:rsidRDefault="00BB740A" w:rsidP="00134183">
      <w:pPr>
        <w:rPr>
          <w:rFonts w:ascii="Times New Roman" w:hAnsi="Times New Roman" w:cs="Times New Roman"/>
        </w:rPr>
      </w:pPr>
      <w:r>
        <w:rPr>
          <w:rFonts w:ascii="Times New Roman" w:hAnsi="Times New Roman" w:cs="Times New Roman"/>
          <w:noProof/>
        </w:rPr>
        <w:drawing>
          <wp:anchor distT="0" distB="0" distL="114300" distR="114300" simplePos="0" relativeHeight="251658244" behindDoc="0" locked="0" layoutInCell="1" allowOverlap="1" wp14:anchorId="4B3E74C9" wp14:editId="2AFDBA2B">
            <wp:simplePos x="0" y="0"/>
            <wp:positionH relativeFrom="margin">
              <wp:posOffset>2645162</wp:posOffset>
            </wp:positionH>
            <wp:positionV relativeFrom="paragraph">
              <wp:posOffset>5080</wp:posOffset>
            </wp:positionV>
            <wp:extent cx="3006779" cy="2309771"/>
            <wp:effectExtent l="0" t="0" r="3175" b="0"/>
            <wp:wrapNone/>
            <wp:docPr id="178008044" name="Obrázek 6" descr="Obsah obrázku text, plaketa, venku, územ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08044" name="Obrázek 6" descr="Obsah obrázku text, plaketa, venku, území&#10;&#10;Popis byl vytvořen automaticky"/>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06779" cy="2309771"/>
                    </a:xfrm>
                    <a:prstGeom prst="rect">
                      <a:avLst/>
                    </a:prstGeom>
                  </pic:spPr>
                </pic:pic>
              </a:graphicData>
            </a:graphic>
            <wp14:sizeRelH relativeFrom="margin">
              <wp14:pctWidth>0</wp14:pctWidth>
            </wp14:sizeRelH>
            <wp14:sizeRelV relativeFrom="margin">
              <wp14:pctHeight>0</wp14:pctHeight>
            </wp14:sizeRelV>
          </wp:anchor>
        </w:drawing>
      </w:r>
    </w:p>
    <w:p w14:paraId="5CDBC919" w14:textId="28B83372" w:rsidR="00134183" w:rsidRPr="00134183" w:rsidRDefault="00134183" w:rsidP="00134183">
      <w:pPr>
        <w:rPr>
          <w:rFonts w:ascii="Times New Roman" w:hAnsi="Times New Roman" w:cs="Times New Roman"/>
        </w:rPr>
      </w:pPr>
    </w:p>
    <w:p w14:paraId="0D692E1F" w14:textId="368B1C9D" w:rsidR="00134183" w:rsidRPr="00134183" w:rsidRDefault="00134183" w:rsidP="00134183">
      <w:pPr>
        <w:rPr>
          <w:rFonts w:ascii="Times New Roman" w:hAnsi="Times New Roman" w:cs="Times New Roman"/>
        </w:rPr>
      </w:pPr>
    </w:p>
    <w:p w14:paraId="03480364" w14:textId="78AA46AF" w:rsidR="00134183" w:rsidRPr="00134183" w:rsidRDefault="00134183" w:rsidP="00134183">
      <w:pPr>
        <w:rPr>
          <w:rFonts w:ascii="Times New Roman" w:hAnsi="Times New Roman" w:cs="Times New Roman"/>
        </w:rPr>
      </w:pPr>
    </w:p>
    <w:p w14:paraId="08213F1B" w14:textId="77777777" w:rsidR="00134183" w:rsidRPr="00134183" w:rsidRDefault="00134183" w:rsidP="00134183">
      <w:pPr>
        <w:rPr>
          <w:rFonts w:ascii="Times New Roman" w:hAnsi="Times New Roman" w:cs="Times New Roman"/>
        </w:rPr>
      </w:pPr>
    </w:p>
    <w:p w14:paraId="593072B1" w14:textId="77777777" w:rsidR="00134183" w:rsidRPr="00134183" w:rsidRDefault="00134183" w:rsidP="00134183">
      <w:pPr>
        <w:rPr>
          <w:rFonts w:ascii="Times New Roman" w:hAnsi="Times New Roman" w:cs="Times New Roman"/>
        </w:rPr>
      </w:pPr>
    </w:p>
    <w:p w14:paraId="2DBBEBBF" w14:textId="77777777" w:rsidR="00134183" w:rsidRPr="00134183" w:rsidRDefault="00134183" w:rsidP="00134183">
      <w:pPr>
        <w:rPr>
          <w:rFonts w:ascii="Times New Roman" w:hAnsi="Times New Roman" w:cs="Times New Roman"/>
        </w:rPr>
      </w:pPr>
    </w:p>
    <w:p w14:paraId="18E254DE" w14:textId="77777777" w:rsidR="00134183" w:rsidRPr="00134183" w:rsidRDefault="00134183" w:rsidP="00134183">
      <w:pPr>
        <w:rPr>
          <w:rFonts w:ascii="Times New Roman" w:hAnsi="Times New Roman" w:cs="Times New Roman"/>
        </w:rPr>
      </w:pPr>
    </w:p>
    <w:p w14:paraId="1F407BC7" w14:textId="77777777" w:rsidR="00134183" w:rsidRPr="00134183" w:rsidRDefault="00134183" w:rsidP="00134183">
      <w:pPr>
        <w:rPr>
          <w:rFonts w:ascii="Times New Roman" w:hAnsi="Times New Roman" w:cs="Times New Roman"/>
        </w:rPr>
      </w:pPr>
    </w:p>
    <w:p w14:paraId="33CCEF9A" w14:textId="77777777" w:rsidR="00134183" w:rsidRPr="00134183" w:rsidRDefault="00134183" w:rsidP="00134183">
      <w:pPr>
        <w:rPr>
          <w:rFonts w:ascii="Times New Roman" w:hAnsi="Times New Roman" w:cs="Times New Roman"/>
        </w:rPr>
      </w:pPr>
    </w:p>
    <w:p w14:paraId="11D85DB3" w14:textId="77777777" w:rsidR="00134183" w:rsidRPr="00134183" w:rsidRDefault="00134183" w:rsidP="00134183">
      <w:pPr>
        <w:rPr>
          <w:rFonts w:ascii="Times New Roman" w:hAnsi="Times New Roman" w:cs="Times New Roman"/>
        </w:rPr>
      </w:pPr>
    </w:p>
    <w:p w14:paraId="7B0C00F6" w14:textId="77777777" w:rsidR="00134183" w:rsidRPr="00134183" w:rsidRDefault="00134183" w:rsidP="00134183">
      <w:pPr>
        <w:rPr>
          <w:rFonts w:ascii="Times New Roman" w:hAnsi="Times New Roman" w:cs="Times New Roman"/>
        </w:rPr>
      </w:pPr>
    </w:p>
    <w:p w14:paraId="590D17B8" w14:textId="77777777" w:rsidR="00134183" w:rsidRPr="00134183" w:rsidRDefault="00134183" w:rsidP="00134183">
      <w:pPr>
        <w:rPr>
          <w:rFonts w:ascii="Times New Roman" w:hAnsi="Times New Roman" w:cs="Times New Roman"/>
        </w:rPr>
      </w:pPr>
    </w:p>
    <w:p w14:paraId="39455D8C" w14:textId="77777777" w:rsidR="00134183" w:rsidRPr="00134183" w:rsidRDefault="00134183" w:rsidP="00134183">
      <w:pPr>
        <w:rPr>
          <w:rFonts w:ascii="Times New Roman" w:hAnsi="Times New Roman" w:cs="Times New Roman"/>
        </w:rPr>
      </w:pPr>
    </w:p>
    <w:p w14:paraId="08FDB0C0" w14:textId="77777777" w:rsidR="00134183" w:rsidRPr="00134183" w:rsidRDefault="00134183" w:rsidP="00134183">
      <w:pPr>
        <w:rPr>
          <w:rFonts w:ascii="Times New Roman" w:hAnsi="Times New Roman" w:cs="Times New Roman"/>
        </w:rPr>
      </w:pPr>
    </w:p>
    <w:p w14:paraId="4BCE4125" w14:textId="77777777" w:rsidR="00134183" w:rsidRPr="00134183" w:rsidRDefault="00134183" w:rsidP="00134183">
      <w:pPr>
        <w:rPr>
          <w:rFonts w:ascii="Times New Roman" w:hAnsi="Times New Roman" w:cs="Times New Roman"/>
        </w:rPr>
      </w:pPr>
    </w:p>
    <w:p w14:paraId="78A09412" w14:textId="77777777" w:rsidR="00BB740A" w:rsidRDefault="00BB740A" w:rsidP="00134183">
      <w:pPr>
        <w:rPr>
          <w:rFonts w:ascii="Times New Roman" w:hAnsi="Times New Roman" w:cs="Times New Roman"/>
        </w:rPr>
      </w:pPr>
    </w:p>
    <w:p w14:paraId="0C14440A" w14:textId="71D40BF8" w:rsidR="00FA2C7C" w:rsidRDefault="00FA2C7C" w:rsidP="00134183">
      <w:pPr>
        <w:rPr>
          <w:rFonts w:ascii="Times New Roman" w:hAnsi="Times New Roman" w:cs="Times New Roman"/>
        </w:rPr>
      </w:pPr>
      <w:r>
        <w:rPr>
          <w:rFonts w:ascii="Times New Roman" w:hAnsi="Times New Roman" w:cs="Times New Roman"/>
        </w:rPr>
        <w:t>© Denisa Brücknerová, 2024</w:t>
      </w:r>
    </w:p>
    <w:p w14:paraId="290C64EA" w14:textId="0F42ADDA" w:rsidR="00134183" w:rsidRDefault="00134183" w:rsidP="00134183">
      <w:pPr>
        <w:rPr>
          <w:rFonts w:ascii="Times New Roman" w:hAnsi="Times New Roman" w:cs="Times New Roman"/>
        </w:rPr>
      </w:pPr>
      <w:r>
        <w:rPr>
          <w:rFonts w:ascii="Times New Roman" w:hAnsi="Times New Roman" w:cs="Times New Roman"/>
        </w:rPr>
        <w:t>Hrob rabiho Löwa na Starém židovském hřbitově v Praze</w:t>
      </w:r>
    </w:p>
    <w:p w14:paraId="10AFACBF" w14:textId="2CD8C67D" w:rsidR="00134183" w:rsidRDefault="00134183" w:rsidP="00134183">
      <w:pPr>
        <w:rPr>
          <w:rFonts w:ascii="Times New Roman" w:hAnsi="Times New Roman" w:cs="Times New Roman"/>
        </w:rPr>
      </w:pPr>
    </w:p>
    <w:p w14:paraId="6F34D826" w14:textId="69E6D108" w:rsidR="00134183" w:rsidRPr="00134183" w:rsidRDefault="00134183" w:rsidP="00134183">
      <w:pPr>
        <w:rPr>
          <w:rFonts w:ascii="Times New Roman" w:hAnsi="Times New Roman" w:cs="Times New Roman"/>
        </w:rPr>
      </w:pPr>
    </w:p>
    <w:p w14:paraId="389AB4AB" w14:textId="1CA14465" w:rsidR="00134183" w:rsidRDefault="00134183" w:rsidP="00134183">
      <w:pPr>
        <w:rPr>
          <w:rFonts w:ascii="Times New Roman" w:hAnsi="Times New Roman" w:cs="Times New Roman"/>
        </w:rPr>
      </w:pPr>
    </w:p>
    <w:p w14:paraId="215AA51A" w14:textId="71C99B19" w:rsidR="00134183" w:rsidRDefault="00787CCE" w:rsidP="00134183">
      <w:pPr>
        <w:tabs>
          <w:tab w:val="left" w:pos="2229"/>
        </w:tabs>
        <w:rPr>
          <w:rFonts w:ascii="Times New Roman" w:hAnsi="Times New Roman" w:cs="Times New Roman"/>
        </w:rPr>
      </w:pPr>
      <w:r>
        <w:rPr>
          <w:rFonts w:ascii="Times New Roman" w:hAnsi="Times New Roman" w:cs="Times New Roman"/>
          <w:noProof/>
        </w:rPr>
        <w:drawing>
          <wp:anchor distT="0" distB="0" distL="114300" distR="114300" simplePos="0" relativeHeight="251658245" behindDoc="0" locked="0" layoutInCell="1" allowOverlap="1" wp14:anchorId="49C2B432" wp14:editId="772827ED">
            <wp:simplePos x="0" y="0"/>
            <wp:positionH relativeFrom="margin">
              <wp:align>left</wp:align>
            </wp:positionH>
            <wp:positionV relativeFrom="paragraph">
              <wp:posOffset>161925</wp:posOffset>
            </wp:positionV>
            <wp:extent cx="4015409" cy="3011557"/>
            <wp:effectExtent l="0" t="0" r="4445" b="0"/>
            <wp:wrapNone/>
            <wp:docPr id="1929629378"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629378" name="Obrázek 192962937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15409" cy="3011557"/>
                    </a:xfrm>
                    <a:prstGeom prst="rect">
                      <a:avLst/>
                    </a:prstGeom>
                  </pic:spPr>
                </pic:pic>
              </a:graphicData>
            </a:graphic>
            <wp14:sizeRelH relativeFrom="margin">
              <wp14:pctWidth>0</wp14:pctWidth>
            </wp14:sizeRelH>
            <wp14:sizeRelV relativeFrom="margin">
              <wp14:pctHeight>0</wp14:pctHeight>
            </wp14:sizeRelV>
          </wp:anchor>
        </w:drawing>
      </w:r>
      <w:r w:rsidR="00134183">
        <w:rPr>
          <w:rFonts w:ascii="Times New Roman" w:hAnsi="Times New Roman" w:cs="Times New Roman"/>
        </w:rPr>
        <w:tab/>
      </w:r>
    </w:p>
    <w:p w14:paraId="41BA8E13" w14:textId="77777777" w:rsidR="004A20FD" w:rsidRPr="004A20FD" w:rsidRDefault="004A20FD" w:rsidP="004A20FD">
      <w:pPr>
        <w:rPr>
          <w:rFonts w:ascii="Times New Roman" w:hAnsi="Times New Roman" w:cs="Times New Roman"/>
        </w:rPr>
      </w:pPr>
    </w:p>
    <w:p w14:paraId="0EDA38B4" w14:textId="77777777" w:rsidR="004A20FD" w:rsidRPr="004A20FD" w:rsidRDefault="004A20FD" w:rsidP="004A20FD">
      <w:pPr>
        <w:rPr>
          <w:rFonts w:ascii="Times New Roman" w:hAnsi="Times New Roman" w:cs="Times New Roman"/>
        </w:rPr>
      </w:pPr>
    </w:p>
    <w:p w14:paraId="6B151011" w14:textId="77777777" w:rsidR="004A20FD" w:rsidRPr="004A20FD" w:rsidRDefault="004A20FD" w:rsidP="004A20FD">
      <w:pPr>
        <w:rPr>
          <w:rFonts w:ascii="Times New Roman" w:hAnsi="Times New Roman" w:cs="Times New Roman"/>
        </w:rPr>
      </w:pPr>
    </w:p>
    <w:p w14:paraId="4A2E5D19" w14:textId="77777777" w:rsidR="004A20FD" w:rsidRPr="004A20FD" w:rsidRDefault="004A20FD" w:rsidP="004A20FD">
      <w:pPr>
        <w:rPr>
          <w:rFonts w:ascii="Times New Roman" w:hAnsi="Times New Roman" w:cs="Times New Roman"/>
        </w:rPr>
      </w:pPr>
    </w:p>
    <w:p w14:paraId="42D48C89" w14:textId="77777777" w:rsidR="004A20FD" w:rsidRPr="004A20FD" w:rsidRDefault="004A20FD" w:rsidP="004A20FD">
      <w:pPr>
        <w:rPr>
          <w:rFonts w:ascii="Times New Roman" w:hAnsi="Times New Roman" w:cs="Times New Roman"/>
        </w:rPr>
      </w:pPr>
    </w:p>
    <w:p w14:paraId="437814E1" w14:textId="77777777" w:rsidR="004A20FD" w:rsidRPr="004A20FD" w:rsidRDefault="004A20FD" w:rsidP="004A20FD">
      <w:pPr>
        <w:rPr>
          <w:rFonts w:ascii="Times New Roman" w:hAnsi="Times New Roman" w:cs="Times New Roman"/>
        </w:rPr>
      </w:pPr>
    </w:p>
    <w:p w14:paraId="6E6BF9C8" w14:textId="77777777" w:rsidR="004A20FD" w:rsidRPr="004A20FD" w:rsidRDefault="004A20FD" w:rsidP="004A20FD">
      <w:pPr>
        <w:rPr>
          <w:rFonts w:ascii="Times New Roman" w:hAnsi="Times New Roman" w:cs="Times New Roman"/>
        </w:rPr>
      </w:pPr>
    </w:p>
    <w:p w14:paraId="0B7A5F91" w14:textId="77777777" w:rsidR="004A20FD" w:rsidRPr="004A20FD" w:rsidRDefault="004A20FD" w:rsidP="004A20FD">
      <w:pPr>
        <w:rPr>
          <w:rFonts w:ascii="Times New Roman" w:hAnsi="Times New Roman" w:cs="Times New Roman"/>
        </w:rPr>
      </w:pPr>
    </w:p>
    <w:p w14:paraId="52872FA7" w14:textId="77777777" w:rsidR="004A20FD" w:rsidRPr="004A20FD" w:rsidRDefault="004A20FD" w:rsidP="004A20FD">
      <w:pPr>
        <w:rPr>
          <w:rFonts w:ascii="Times New Roman" w:hAnsi="Times New Roman" w:cs="Times New Roman"/>
        </w:rPr>
      </w:pPr>
    </w:p>
    <w:p w14:paraId="448336AC" w14:textId="77777777" w:rsidR="004A20FD" w:rsidRPr="004A20FD" w:rsidRDefault="004A20FD" w:rsidP="004A20FD">
      <w:pPr>
        <w:rPr>
          <w:rFonts w:ascii="Times New Roman" w:hAnsi="Times New Roman" w:cs="Times New Roman"/>
        </w:rPr>
      </w:pPr>
    </w:p>
    <w:p w14:paraId="261B5AF7" w14:textId="77777777" w:rsidR="004A20FD" w:rsidRPr="004A20FD" w:rsidRDefault="004A20FD" w:rsidP="004A20FD">
      <w:pPr>
        <w:rPr>
          <w:rFonts w:ascii="Times New Roman" w:hAnsi="Times New Roman" w:cs="Times New Roman"/>
        </w:rPr>
      </w:pPr>
    </w:p>
    <w:p w14:paraId="2558ACF5" w14:textId="77777777" w:rsidR="004A20FD" w:rsidRPr="004A20FD" w:rsidRDefault="004A20FD" w:rsidP="004A20FD">
      <w:pPr>
        <w:rPr>
          <w:rFonts w:ascii="Times New Roman" w:hAnsi="Times New Roman" w:cs="Times New Roman"/>
        </w:rPr>
      </w:pPr>
    </w:p>
    <w:p w14:paraId="6F6FA519" w14:textId="77777777" w:rsidR="004A20FD" w:rsidRPr="004A20FD" w:rsidRDefault="004A20FD" w:rsidP="004A20FD">
      <w:pPr>
        <w:rPr>
          <w:rFonts w:ascii="Times New Roman" w:hAnsi="Times New Roman" w:cs="Times New Roman"/>
        </w:rPr>
      </w:pPr>
    </w:p>
    <w:p w14:paraId="705770FD" w14:textId="77777777" w:rsidR="004A20FD" w:rsidRPr="004A20FD" w:rsidRDefault="004A20FD" w:rsidP="004A20FD">
      <w:pPr>
        <w:rPr>
          <w:rFonts w:ascii="Times New Roman" w:hAnsi="Times New Roman" w:cs="Times New Roman"/>
        </w:rPr>
      </w:pPr>
    </w:p>
    <w:p w14:paraId="5C8C48E6" w14:textId="77777777" w:rsidR="004A20FD" w:rsidRPr="004A20FD" w:rsidRDefault="004A20FD" w:rsidP="004A20FD">
      <w:pPr>
        <w:rPr>
          <w:rFonts w:ascii="Times New Roman" w:hAnsi="Times New Roman" w:cs="Times New Roman"/>
        </w:rPr>
      </w:pPr>
    </w:p>
    <w:p w14:paraId="790E5647" w14:textId="77777777" w:rsidR="004A20FD" w:rsidRPr="004A20FD" w:rsidRDefault="004A20FD" w:rsidP="004A20FD">
      <w:pPr>
        <w:rPr>
          <w:rFonts w:ascii="Times New Roman" w:hAnsi="Times New Roman" w:cs="Times New Roman"/>
        </w:rPr>
      </w:pPr>
    </w:p>
    <w:p w14:paraId="3E2E42AA" w14:textId="77777777" w:rsidR="004A20FD" w:rsidRPr="004A20FD" w:rsidRDefault="004A20FD" w:rsidP="004A20FD">
      <w:pPr>
        <w:rPr>
          <w:rFonts w:ascii="Times New Roman" w:hAnsi="Times New Roman" w:cs="Times New Roman"/>
        </w:rPr>
      </w:pPr>
    </w:p>
    <w:p w14:paraId="6192BF8D" w14:textId="77777777" w:rsidR="004A20FD" w:rsidRPr="004A20FD" w:rsidRDefault="004A20FD" w:rsidP="004A20FD">
      <w:pPr>
        <w:rPr>
          <w:rFonts w:ascii="Times New Roman" w:hAnsi="Times New Roman" w:cs="Times New Roman"/>
        </w:rPr>
      </w:pPr>
    </w:p>
    <w:p w14:paraId="78991E50" w14:textId="77777777" w:rsidR="004A20FD" w:rsidRPr="004A20FD" w:rsidRDefault="004A20FD" w:rsidP="004A20FD">
      <w:pPr>
        <w:rPr>
          <w:rFonts w:ascii="Times New Roman" w:hAnsi="Times New Roman" w:cs="Times New Roman"/>
        </w:rPr>
      </w:pPr>
    </w:p>
    <w:p w14:paraId="46AA12EE" w14:textId="69DCB883" w:rsidR="004A20FD" w:rsidRDefault="00CB3DC0" w:rsidP="004A20FD">
      <w:pPr>
        <w:rPr>
          <w:rFonts w:ascii="Times New Roman" w:hAnsi="Times New Roman" w:cs="Times New Roman"/>
        </w:rPr>
      </w:pPr>
      <w:r>
        <w:rPr>
          <w:rFonts w:ascii="Times New Roman" w:hAnsi="Times New Roman" w:cs="Times New Roman"/>
        </w:rPr>
        <w:t>© Denisa Brücknerová, 2024</w:t>
      </w:r>
    </w:p>
    <w:p w14:paraId="74A94DEC" w14:textId="4BF34DF8" w:rsidR="004A20FD" w:rsidRPr="004A20FD" w:rsidRDefault="004A20FD" w:rsidP="004A20FD">
      <w:pPr>
        <w:rPr>
          <w:rFonts w:ascii="Times New Roman" w:hAnsi="Times New Roman" w:cs="Times New Roman"/>
        </w:rPr>
      </w:pPr>
      <w:r>
        <w:rPr>
          <w:rFonts w:ascii="Times New Roman" w:hAnsi="Times New Roman" w:cs="Times New Roman"/>
        </w:rPr>
        <w:t xml:space="preserve">Klášter bosých karmelitánů </w:t>
      </w:r>
      <w:r w:rsidR="00CD7AFA">
        <w:rPr>
          <w:rFonts w:ascii="Times New Roman" w:hAnsi="Times New Roman" w:cs="Times New Roman"/>
        </w:rPr>
        <w:t>(</w:t>
      </w:r>
      <w:r w:rsidR="00B82830">
        <w:rPr>
          <w:rFonts w:ascii="Times New Roman" w:hAnsi="Times New Roman" w:cs="Times New Roman"/>
        </w:rPr>
        <w:t>zvaný též barnabitek) v Praze</w:t>
      </w:r>
    </w:p>
    <w:sectPr w:rsidR="004A20FD" w:rsidRPr="004A20FD" w:rsidSect="001D14C6">
      <w:footerReference w:type="default" r:id="rId16"/>
      <w:pgSz w:w="11906" w:h="16838"/>
      <w:pgMar w:top="1418" w:right="1418" w:bottom="1418" w:left="2268" w:header="708" w:footer="708" w:gutter="0"/>
      <w:pgNumType w:start="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B5935B" w14:textId="77777777" w:rsidR="001D14C6" w:rsidRDefault="001D14C6" w:rsidP="00B2080A">
      <w:r>
        <w:separator/>
      </w:r>
    </w:p>
  </w:endnote>
  <w:endnote w:type="continuationSeparator" w:id="0">
    <w:p w14:paraId="6C5D5026" w14:textId="77777777" w:rsidR="001D14C6" w:rsidRDefault="001D14C6" w:rsidP="00B2080A">
      <w:r>
        <w:continuationSeparator/>
      </w:r>
    </w:p>
  </w:endnote>
  <w:endnote w:type="continuationNotice" w:id="1">
    <w:p w14:paraId="5CFFC1DB" w14:textId="77777777" w:rsidR="001D14C6" w:rsidRDefault="001D14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00"/>
    <w:family w:val="auto"/>
    <w:pitch w:val="default"/>
  </w:font>
  <w:font w:name="Segoe UI">
    <w:panose1 w:val="020B0502040204020203"/>
    <w:charset w:val="EE"/>
    <w:family w:val="swiss"/>
    <w:pitch w:val="variable"/>
    <w:sig w:usb0="E4002EFF" w:usb1="C000E47F" w:usb2="00000009" w:usb3="00000000" w:csb0="000001FF" w:csb1="00000000"/>
  </w:font>
  <w:font w:name="Georgia">
    <w:panose1 w:val="020405020504050203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C08D1" w14:textId="74C40F37" w:rsidR="00255504" w:rsidRDefault="00255504" w:rsidP="0025559B">
    <w:pPr>
      <w:pStyle w:val="Zpat"/>
    </w:pPr>
  </w:p>
  <w:p w14:paraId="1AA603A9" w14:textId="77777777" w:rsidR="00AB11EB" w:rsidRDefault="00AB11EB">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0C89E" w14:textId="43AAE4EC" w:rsidR="00D51567" w:rsidRDefault="00D51567" w:rsidP="00255504">
    <w:pPr>
      <w:pStyle w:val="Zpat"/>
    </w:pPr>
  </w:p>
  <w:p w14:paraId="42834216" w14:textId="77777777" w:rsidR="00D51567" w:rsidRDefault="00D51567">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2672467"/>
      <w:docPartObj>
        <w:docPartGallery w:val="Page Numbers (Bottom of Page)"/>
        <w:docPartUnique/>
      </w:docPartObj>
    </w:sdtPr>
    <w:sdtEndPr/>
    <w:sdtContent>
      <w:p w14:paraId="21C33BDA" w14:textId="77777777" w:rsidR="00255504" w:rsidRDefault="00255504">
        <w:pPr>
          <w:pStyle w:val="Zpat"/>
          <w:jc w:val="center"/>
        </w:pPr>
        <w:r>
          <w:fldChar w:fldCharType="begin"/>
        </w:r>
        <w:r>
          <w:instrText>PAGE   \* MERGEFORMAT</w:instrText>
        </w:r>
        <w:r>
          <w:fldChar w:fldCharType="separate"/>
        </w:r>
        <w:r>
          <w:t>2</w:t>
        </w:r>
        <w:r>
          <w:fldChar w:fldCharType="end"/>
        </w:r>
      </w:p>
    </w:sdtContent>
  </w:sdt>
  <w:p w14:paraId="59DBDFA7" w14:textId="77777777" w:rsidR="00255504" w:rsidRDefault="00255504">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BE1E49" w14:textId="77777777" w:rsidR="001D14C6" w:rsidRDefault="001D14C6" w:rsidP="00B2080A">
      <w:r>
        <w:separator/>
      </w:r>
    </w:p>
  </w:footnote>
  <w:footnote w:type="continuationSeparator" w:id="0">
    <w:p w14:paraId="31F3FDFE" w14:textId="77777777" w:rsidR="001D14C6" w:rsidRDefault="001D14C6" w:rsidP="00B2080A">
      <w:r>
        <w:continuationSeparator/>
      </w:r>
    </w:p>
  </w:footnote>
  <w:footnote w:type="continuationNotice" w:id="1">
    <w:p w14:paraId="27C69B4C" w14:textId="77777777" w:rsidR="001D14C6" w:rsidRDefault="001D14C6"/>
  </w:footnote>
  <w:footnote w:id="2">
    <w:p w14:paraId="4DC9FB0D" w14:textId="600919D4" w:rsidR="00B2080A" w:rsidRPr="00485518" w:rsidRDefault="00B2080A" w:rsidP="007D7D4D">
      <w:pPr>
        <w:pStyle w:val="Textpoznpodarou"/>
        <w:jc w:val="left"/>
        <w:rPr>
          <w:rFonts w:ascii="Times New Roman" w:hAnsi="Times New Roman" w:cs="Times New Roman"/>
        </w:rPr>
      </w:pPr>
      <w:r w:rsidRPr="00485518">
        <w:rPr>
          <w:rStyle w:val="Znakapoznpodarou"/>
          <w:rFonts w:ascii="Times New Roman" w:hAnsi="Times New Roman" w:cs="Times New Roman"/>
        </w:rPr>
        <w:footnoteRef/>
      </w:r>
      <w:r w:rsidRPr="00485518">
        <w:rPr>
          <w:rFonts w:ascii="Times New Roman" w:hAnsi="Times New Roman" w:cs="Times New Roman"/>
        </w:rPr>
        <w:t xml:space="preserve"> </w:t>
      </w:r>
      <w:r w:rsidR="000147DA" w:rsidRPr="00485518">
        <w:rPr>
          <w:rFonts w:ascii="Times New Roman" w:hAnsi="Times New Roman" w:cs="Times New Roman"/>
          <w:shd w:val="clear" w:color="auto" w:fill="FFFFFF"/>
        </w:rPr>
        <w:t>BEDNAŘÍKOVÁ, Hana. </w:t>
      </w:r>
      <w:r w:rsidR="000147DA" w:rsidRPr="00485518">
        <w:rPr>
          <w:rFonts w:ascii="Times New Roman" w:hAnsi="Times New Roman" w:cs="Times New Roman"/>
          <w:i/>
          <w:iCs/>
          <w:shd w:val="clear" w:color="auto" w:fill="FFFFFF"/>
        </w:rPr>
        <w:t>Česká dekadence: kontext, text, interpretace</w:t>
      </w:r>
      <w:r w:rsidR="000147DA" w:rsidRPr="00485518">
        <w:rPr>
          <w:rFonts w:ascii="Times New Roman" w:hAnsi="Times New Roman" w:cs="Times New Roman"/>
          <w:shd w:val="clear" w:color="auto" w:fill="FFFFFF"/>
        </w:rPr>
        <w:t>. Brno: Centrum pro studium demokracie a kultury, 2000. ISBN 80-85959-66-6</w:t>
      </w:r>
      <w:r w:rsidR="00FA655B" w:rsidRPr="00485518">
        <w:rPr>
          <w:rFonts w:ascii="Times New Roman" w:hAnsi="Times New Roman" w:cs="Times New Roman"/>
          <w:shd w:val="clear" w:color="auto" w:fill="FFFFFF"/>
        </w:rPr>
        <w:t>, str. 8</w:t>
      </w:r>
    </w:p>
  </w:footnote>
  <w:footnote w:id="3">
    <w:p w14:paraId="2153CD3F" w14:textId="0E6E7501" w:rsidR="002A57F8" w:rsidRPr="00485518" w:rsidRDefault="002A57F8" w:rsidP="007D7D4D">
      <w:pPr>
        <w:pStyle w:val="Textpoznpodarou"/>
        <w:jc w:val="left"/>
        <w:rPr>
          <w:rFonts w:ascii="Times New Roman" w:hAnsi="Times New Roman" w:cs="Times New Roman"/>
        </w:rPr>
      </w:pPr>
      <w:r w:rsidRPr="00485518">
        <w:rPr>
          <w:rStyle w:val="Znakapoznpodarou"/>
          <w:rFonts w:ascii="Times New Roman" w:hAnsi="Times New Roman" w:cs="Times New Roman"/>
        </w:rPr>
        <w:footnoteRef/>
      </w:r>
      <w:r w:rsidRPr="00485518">
        <w:rPr>
          <w:rFonts w:ascii="Times New Roman" w:hAnsi="Times New Roman" w:cs="Times New Roman"/>
        </w:rPr>
        <w:t xml:space="preserve"> </w:t>
      </w:r>
      <w:r w:rsidR="00155448">
        <w:rPr>
          <w:rFonts w:ascii="Times New Roman" w:hAnsi="Times New Roman" w:cs="Times New Roman"/>
          <w:shd w:val="clear" w:color="auto" w:fill="FFFFFF"/>
        </w:rPr>
        <w:t xml:space="preserve">Tamtéž, </w:t>
      </w:r>
      <w:r w:rsidRPr="00485518">
        <w:rPr>
          <w:rFonts w:ascii="Times New Roman" w:hAnsi="Times New Roman" w:cs="Times New Roman"/>
          <w:shd w:val="clear" w:color="auto" w:fill="FFFFFF"/>
        </w:rPr>
        <w:t>str. 12</w:t>
      </w:r>
    </w:p>
  </w:footnote>
  <w:footnote w:id="4">
    <w:p w14:paraId="797AB169" w14:textId="5E296467" w:rsidR="002863E0" w:rsidRPr="00485518" w:rsidRDefault="002863E0" w:rsidP="007D7D4D">
      <w:pPr>
        <w:pStyle w:val="Textpoznpodarou"/>
        <w:jc w:val="left"/>
        <w:rPr>
          <w:rFonts w:ascii="Times New Roman" w:hAnsi="Times New Roman" w:cs="Times New Roman"/>
        </w:rPr>
      </w:pPr>
      <w:r w:rsidRPr="00485518">
        <w:rPr>
          <w:rStyle w:val="Znakapoznpodarou"/>
          <w:rFonts w:ascii="Times New Roman" w:hAnsi="Times New Roman" w:cs="Times New Roman"/>
        </w:rPr>
        <w:footnoteRef/>
      </w:r>
      <w:r w:rsidRPr="00485518">
        <w:rPr>
          <w:rFonts w:ascii="Times New Roman" w:hAnsi="Times New Roman" w:cs="Times New Roman"/>
        </w:rPr>
        <w:t xml:space="preserve"> </w:t>
      </w:r>
      <w:r w:rsidR="00155448">
        <w:rPr>
          <w:rFonts w:ascii="Times New Roman" w:hAnsi="Times New Roman" w:cs="Times New Roman"/>
          <w:shd w:val="clear" w:color="auto" w:fill="FFFFFF"/>
        </w:rPr>
        <w:t xml:space="preserve">Tamtéž, </w:t>
      </w:r>
      <w:r w:rsidRPr="00485518">
        <w:rPr>
          <w:rFonts w:ascii="Times New Roman" w:hAnsi="Times New Roman" w:cs="Times New Roman"/>
          <w:shd w:val="clear" w:color="auto" w:fill="FFFFFF"/>
        </w:rPr>
        <w:t>str. 15</w:t>
      </w:r>
    </w:p>
  </w:footnote>
  <w:footnote w:id="5">
    <w:p w14:paraId="1BE264B9" w14:textId="76817FF3" w:rsidR="00D540E6" w:rsidRPr="0053530F" w:rsidRDefault="00D540E6" w:rsidP="007D7D4D">
      <w:pPr>
        <w:pStyle w:val="Textpoznpodarou"/>
        <w:jc w:val="left"/>
        <w:rPr>
          <w:rFonts w:ascii="Times New Roman" w:hAnsi="Times New Roman" w:cs="Times New Roman"/>
          <w:i/>
          <w:iCs/>
          <w:shd w:val="clear" w:color="auto" w:fill="FFFFFF"/>
        </w:rPr>
      </w:pPr>
      <w:r w:rsidRPr="0053530F">
        <w:rPr>
          <w:rStyle w:val="Znakapoznpodarou"/>
        </w:rPr>
        <w:footnoteRef/>
      </w:r>
      <w:r w:rsidRPr="0053530F">
        <w:rPr>
          <w:rStyle w:val="Znakapoznpodarou"/>
        </w:rPr>
        <w:t xml:space="preserve"> </w:t>
      </w:r>
      <w:r w:rsidR="00505651" w:rsidRPr="0053530F">
        <w:rPr>
          <w:rFonts w:ascii="Times New Roman" w:hAnsi="Times New Roman" w:cs="Times New Roman"/>
          <w:shd w:val="clear" w:color="auto" w:fill="FFFFFF"/>
        </w:rPr>
        <w:t>URBAN, Otto M</w:t>
      </w:r>
      <w:r w:rsidR="00505651" w:rsidRPr="0053530F">
        <w:rPr>
          <w:rFonts w:ascii="Times New Roman" w:hAnsi="Times New Roman" w:cs="Times New Roman"/>
          <w:i/>
          <w:iCs/>
          <w:shd w:val="clear" w:color="auto" w:fill="FFFFFF"/>
        </w:rPr>
        <w:t xml:space="preserve">. V barvách chorobných: idea dekadence a umění v českých zemích </w:t>
      </w:r>
      <w:r w:rsidR="00505651" w:rsidRPr="0053530F">
        <w:rPr>
          <w:rFonts w:ascii="Times New Roman" w:hAnsi="Times New Roman" w:cs="Times New Roman"/>
          <w:shd w:val="clear" w:color="auto" w:fill="FFFFFF"/>
        </w:rPr>
        <w:t>1880-1914. [Praha]: Obecní dům,</w:t>
      </w:r>
      <w:r w:rsidR="00505651" w:rsidRPr="0053530F">
        <w:rPr>
          <w:rFonts w:ascii="Times New Roman" w:hAnsi="Times New Roman" w:cs="Times New Roman"/>
          <w:i/>
          <w:iCs/>
          <w:shd w:val="clear" w:color="auto" w:fill="FFFFFF"/>
        </w:rPr>
        <w:t xml:space="preserve"> </w:t>
      </w:r>
      <w:r w:rsidR="00505651" w:rsidRPr="0053530F">
        <w:rPr>
          <w:rFonts w:ascii="Times New Roman" w:hAnsi="Times New Roman" w:cs="Times New Roman"/>
          <w:shd w:val="clear" w:color="auto" w:fill="FFFFFF"/>
        </w:rPr>
        <w:t>2006. ISBN 80-86339-35-1.</w:t>
      </w:r>
      <w:r w:rsidR="00FC7F01" w:rsidRPr="0053530F">
        <w:rPr>
          <w:rFonts w:ascii="Times New Roman" w:hAnsi="Times New Roman" w:cs="Times New Roman"/>
          <w:shd w:val="clear" w:color="auto" w:fill="FFFFFF"/>
        </w:rPr>
        <w:t>, str. 13</w:t>
      </w:r>
    </w:p>
  </w:footnote>
  <w:footnote w:id="6">
    <w:p w14:paraId="1D18CC70" w14:textId="6A52D72E" w:rsidR="008841C1" w:rsidRPr="00485518" w:rsidRDefault="008841C1" w:rsidP="007D7D4D">
      <w:pPr>
        <w:pStyle w:val="Textpoznpodarou"/>
        <w:jc w:val="left"/>
        <w:rPr>
          <w:rFonts w:ascii="Times New Roman" w:hAnsi="Times New Roman" w:cs="Times New Roman"/>
        </w:rPr>
      </w:pPr>
      <w:r w:rsidRPr="00485518">
        <w:rPr>
          <w:rStyle w:val="Znakapoznpodarou"/>
          <w:rFonts w:ascii="Times New Roman" w:hAnsi="Times New Roman" w:cs="Times New Roman"/>
        </w:rPr>
        <w:footnoteRef/>
      </w:r>
      <w:r w:rsidRPr="00485518">
        <w:rPr>
          <w:rFonts w:ascii="Times New Roman" w:hAnsi="Times New Roman" w:cs="Times New Roman"/>
        </w:rPr>
        <w:t xml:space="preserve"> </w:t>
      </w:r>
      <w:r w:rsidR="00AC02D3" w:rsidRPr="00485518">
        <w:rPr>
          <w:rFonts w:ascii="Times New Roman" w:hAnsi="Times New Roman" w:cs="Times New Roman"/>
        </w:rPr>
        <w:t>MACHALA, Lubomír; GALÍK, Josef; GILK, Erik; HORA, Petr; KOLÁŘOVÁ, Jana et al. Panorama české literatury. Universum (Knižní klub). Praha: Knižní klub, 2015. ISBN 978-80-242-4818-9</w:t>
      </w:r>
      <w:r w:rsidR="00C77ECA" w:rsidRPr="00485518">
        <w:rPr>
          <w:rFonts w:ascii="Times New Roman" w:hAnsi="Times New Roman" w:cs="Times New Roman"/>
        </w:rPr>
        <w:t xml:space="preserve">, </w:t>
      </w:r>
      <w:r w:rsidRPr="00485518">
        <w:rPr>
          <w:rFonts w:ascii="Times New Roman" w:hAnsi="Times New Roman" w:cs="Times New Roman"/>
        </w:rPr>
        <w:t>str. 199</w:t>
      </w:r>
    </w:p>
  </w:footnote>
  <w:footnote w:id="7">
    <w:p w14:paraId="3E4AE3E4" w14:textId="063913BA" w:rsidR="00FB33E8" w:rsidRPr="00E03E5D" w:rsidRDefault="00FB33E8" w:rsidP="007D7D4D">
      <w:pPr>
        <w:pStyle w:val="Textpoznpodarou"/>
        <w:jc w:val="left"/>
        <w:rPr>
          <w:rFonts w:ascii="Times New Roman" w:hAnsi="Times New Roman" w:cs="Times New Roman"/>
          <w:sz w:val="16"/>
          <w:szCs w:val="16"/>
        </w:rPr>
      </w:pPr>
      <w:r w:rsidRPr="00485518">
        <w:rPr>
          <w:rStyle w:val="Znakapoznpodarou"/>
          <w:rFonts w:ascii="Times New Roman" w:hAnsi="Times New Roman" w:cs="Times New Roman"/>
        </w:rPr>
        <w:footnoteRef/>
      </w:r>
      <w:r w:rsidRPr="00485518">
        <w:rPr>
          <w:rFonts w:ascii="Times New Roman" w:hAnsi="Times New Roman" w:cs="Times New Roman"/>
        </w:rPr>
        <w:t xml:space="preserve"> </w:t>
      </w:r>
      <w:r w:rsidR="00C77ECA" w:rsidRPr="00485518">
        <w:rPr>
          <w:rFonts w:ascii="Times New Roman" w:hAnsi="Times New Roman" w:cs="Times New Roman"/>
        </w:rPr>
        <w:t xml:space="preserve">SOLDAN, Fedor. Jiří Karásek ze Lvovic: [k sedmdesátým narozeninám ... dne 24. dubna roku 1941]. Edice Protos. Praha: Prokop Toman ml., 1941, </w:t>
      </w:r>
      <w:r w:rsidRPr="00485518">
        <w:rPr>
          <w:rFonts w:ascii="Times New Roman" w:hAnsi="Times New Roman" w:cs="Times New Roman"/>
        </w:rPr>
        <w:t>str. 24-25</w:t>
      </w:r>
    </w:p>
  </w:footnote>
  <w:footnote w:id="8">
    <w:p w14:paraId="0B6C9153" w14:textId="77777777" w:rsidR="00DF744C" w:rsidRPr="0028174C" w:rsidRDefault="00DF744C" w:rsidP="007D7D4D">
      <w:pPr>
        <w:pStyle w:val="Normlnweb"/>
        <w:spacing w:before="0" w:beforeAutospacing="0" w:after="0" w:afterAutospacing="0"/>
        <w:jc w:val="left"/>
        <w:rPr>
          <w:sz w:val="20"/>
          <w:szCs w:val="20"/>
        </w:rPr>
      </w:pPr>
      <w:r w:rsidRPr="0028174C">
        <w:rPr>
          <w:rStyle w:val="Znakapoznpodarou"/>
          <w:sz w:val="20"/>
          <w:szCs w:val="20"/>
        </w:rPr>
        <w:footnoteRef/>
      </w:r>
      <w:r w:rsidRPr="0028174C">
        <w:rPr>
          <w:sz w:val="20"/>
          <w:szCs w:val="20"/>
        </w:rPr>
        <w:t xml:space="preserve"> FOŘT, Bohumil. </w:t>
      </w:r>
      <w:r w:rsidRPr="0028174C">
        <w:rPr>
          <w:i/>
          <w:iCs/>
          <w:sz w:val="20"/>
          <w:szCs w:val="20"/>
        </w:rPr>
        <w:t>Literární postava: vývoj a aspekty naratologických zkoumání</w:t>
      </w:r>
      <w:r w:rsidRPr="0028174C">
        <w:rPr>
          <w:sz w:val="20"/>
          <w:szCs w:val="20"/>
        </w:rPr>
        <w:t>. Theoretica &amp; historica. Praha: Ústav pro českou literaturu AV ČR, 2008. ISBN 978-80-85778-61-8., str. 13</w:t>
      </w:r>
    </w:p>
  </w:footnote>
  <w:footnote w:id="9">
    <w:p w14:paraId="55FFD7FC" w14:textId="77777777" w:rsidR="00DF744C" w:rsidRPr="0028174C" w:rsidRDefault="00DF744C" w:rsidP="007D7D4D">
      <w:pPr>
        <w:pStyle w:val="Textpoznpodarou"/>
        <w:jc w:val="left"/>
        <w:rPr>
          <w:rFonts w:ascii="Times New Roman" w:hAnsi="Times New Roman" w:cs="Times New Roman"/>
          <w:shd w:val="clear" w:color="auto" w:fill="FFFFFF"/>
        </w:rPr>
      </w:pPr>
      <w:r w:rsidRPr="0028174C">
        <w:rPr>
          <w:rStyle w:val="Znakapoznpodarou"/>
          <w:rFonts w:ascii="Times New Roman" w:hAnsi="Times New Roman" w:cs="Times New Roman"/>
        </w:rPr>
        <w:footnoteRef/>
      </w:r>
      <w:r w:rsidRPr="0028174C">
        <w:rPr>
          <w:rFonts w:ascii="Times New Roman" w:hAnsi="Times New Roman" w:cs="Times New Roman"/>
        </w:rPr>
        <w:t xml:space="preserve"> </w:t>
      </w:r>
      <w:r w:rsidRPr="0028174C">
        <w:rPr>
          <w:rFonts w:ascii="Times New Roman" w:hAnsi="Times New Roman" w:cs="Times New Roman"/>
          <w:shd w:val="clear" w:color="auto" w:fill="FFFFFF"/>
        </w:rPr>
        <w:t>HODROVÁ, Daniela. </w:t>
      </w:r>
      <w:r w:rsidRPr="0028174C">
        <w:rPr>
          <w:rFonts w:ascii="Times New Roman" w:hAnsi="Times New Roman" w:cs="Times New Roman"/>
          <w:i/>
          <w:iCs/>
          <w:shd w:val="clear" w:color="auto" w:fill="FFFFFF"/>
        </w:rPr>
        <w:t>-- Na okraji chaosu --: poetika literárního díla 20. století</w:t>
      </w:r>
      <w:r w:rsidRPr="0028174C">
        <w:rPr>
          <w:rFonts w:ascii="Times New Roman" w:hAnsi="Times New Roman" w:cs="Times New Roman"/>
          <w:shd w:val="clear" w:color="auto" w:fill="FFFFFF"/>
        </w:rPr>
        <w:t>. Praha: Torst, 2001. ISBN 80-7215-140-1., str. 519</w:t>
      </w:r>
    </w:p>
  </w:footnote>
  <w:footnote w:id="10">
    <w:p w14:paraId="7D04020E" w14:textId="25ABA299" w:rsidR="00DF744C" w:rsidRPr="0028174C" w:rsidRDefault="00DF744C" w:rsidP="007D7D4D">
      <w:pPr>
        <w:pStyle w:val="Textpoznpodarou"/>
        <w:jc w:val="left"/>
        <w:rPr>
          <w:rFonts w:ascii="Times New Roman" w:hAnsi="Times New Roman" w:cs="Times New Roman"/>
        </w:rPr>
      </w:pPr>
      <w:r w:rsidRPr="0028174C">
        <w:rPr>
          <w:rStyle w:val="Znakapoznpodarou"/>
          <w:rFonts w:ascii="Times New Roman" w:hAnsi="Times New Roman" w:cs="Times New Roman"/>
        </w:rPr>
        <w:footnoteRef/>
      </w:r>
      <w:r w:rsidRPr="0028174C">
        <w:rPr>
          <w:rFonts w:ascii="Times New Roman" w:hAnsi="Times New Roman" w:cs="Times New Roman"/>
        </w:rPr>
        <w:t xml:space="preserve"> </w:t>
      </w:r>
      <w:r w:rsidR="00155448">
        <w:rPr>
          <w:rFonts w:ascii="Times New Roman" w:hAnsi="Times New Roman" w:cs="Times New Roman"/>
          <w:shd w:val="clear" w:color="auto" w:fill="FFFFFF"/>
        </w:rPr>
        <w:t xml:space="preserve">Tamtéž, </w:t>
      </w:r>
      <w:r w:rsidRPr="0028174C">
        <w:rPr>
          <w:rFonts w:ascii="Times New Roman" w:hAnsi="Times New Roman" w:cs="Times New Roman"/>
          <w:shd w:val="clear" w:color="auto" w:fill="FFFFFF"/>
        </w:rPr>
        <w:t>str. 601</w:t>
      </w:r>
    </w:p>
  </w:footnote>
  <w:footnote w:id="11">
    <w:p w14:paraId="05E5A9D0" w14:textId="268A7A5A" w:rsidR="00DF744C" w:rsidRPr="0028174C" w:rsidRDefault="00DF744C" w:rsidP="007D7D4D">
      <w:pPr>
        <w:pStyle w:val="Textpoznpodarou"/>
        <w:jc w:val="left"/>
        <w:rPr>
          <w:rFonts w:ascii="Times New Roman" w:hAnsi="Times New Roman" w:cs="Times New Roman"/>
        </w:rPr>
      </w:pPr>
      <w:r w:rsidRPr="0028174C">
        <w:rPr>
          <w:rStyle w:val="Znakapoznpodarou"/>
          <w:rFonts w:ascii="Times New Roman" w:hAnsi="Times New Roman" w:cs="Times New Roman"/>
        </w:rPr>
        <w:footnoteRef/>
      </w:r>
      <w:r w:rsidRPr="0028174C">
        <w:rPr>
          <w:rFonts w:ascii="Times New Roman" w:hAnsi="Times New Roman" w:cs="Times New Roman"/>
        </w:rPr>
        <w:t xml:space="preserve"> </w:t>
      </w:r>
      <w:r w:rsidR="00155448">
        <w:rPr>
          <w:rFonts w:ascii="Times New Roman" w:hAnsi="Times New Roman" w:cs="Times New Roman"/>
          <w:shd w:val="clear" w:color="auto" w:fill="FFFFFF"/>
        </w:rPr>
        <w:t xml:space="preserve">Tamtéž, </w:t>
      </w:r>
      <w:r w:rsidRPr="0028174C">
        <w:rPr>
          <w:rFonts w:ascii="Times New Roman" w:hAnsi="Times New Roman" w:cs="Times New Roman"/>
          <w:shd w:val="clear" w:color="auto" w:fill="FFFFFF"/>
        </w:rPr>
        <w:t>str. 558</w:t>
      </w:r>
    </w:p>
  </w:footnote>
  <w:footnote w:id="12">
    <w:p w14:paraId="1F16C6EA" w14:textId="02E42E16" w:rsidR="00335E93" w:rsidRPr="0028174C" w:rsidRDefault="00335E93" w:rsidP="007D7D4D">
      <w:pPr>
        <w:pStyle w:val="Textpoznpodarou"/>
        <w:jc w:val="left"/>
        <w:rPr>
          <w:rFonts w:ascii="Times New Roman" w:hAnsi="Times New Roman" w:cs="Times New Roman"/>
        </w:rPr>
      </w:pPr>
      <w:r w:rsidRPr="0028174C">
        <w:rPr>
          <w:rStyle w:val="Znakapoznpodarou"/>
          <w:rFonts w:ascii="Times New Roman" w:hAnsi="Times New Roman" w:cs="Times New Roman"/>
        </w:rPr>
        <w:footnoteRef/>
      </w:r>
      <w:r w:rsidRPr="0028174C">
        <w:rPr>
          <w:rFonts w:ascii="Times New Roman" w:hAnsi="Times New Roman" w:cs="Times New Roman"/>
        </w:rPr>
        <w:t xml:space="preserve"> </w:t>
      </w:r>
      <w:r w:rsidR="00155448">
        <w:rPr>
          <w:rFonts w:ascii="Times New Roman" w:hAnsi="Times New Roman" w:cs="Times New Roman"/>
          <w:shd w:val="clear" w:color="auto" w:fill="FFFFFF"/>
        </w:rPr>
        <w:t xml:space="preserve">Tamtéž, </w:t>
      </w:r>
      <w:r w:rsidRPr="0028174C">
        <w:rPr>
          <w:rFonts w:ascii="Times New Roman" w:hAnsi="Times New Roman" w:cs="Times New Roman"/>
          <w:shd w:val="clear" w:color="auto" w:fill="FFFFFF"/>
        </w:rPr>
        <w:t>str. 556</w:t>
      </w:r>
    </w:p>
  </w:footnote>
  <w:footnote w:id="13">
    <w:p w14:paraId="7A0C5F97" w14:textId="132D1B2A" w:rsidR="006A6747" w:rsidRPr="0028174C" w:rsidRDefault="006A6747" w:rsidP="007D7D4D">
      <w:pPr>
        <w:pStyle w:val="Textpoznpodarou"/>
        <w:jc w:val="left"/>
        <w:rPr>
          <w:rFonts w:ascii="Times New Roman" w:hAnsi="Times New Roman" w:cs="Times New Roman"/>
        </w:rPr>
      </w:pPr>
      <w:r w:rsidRPr="0028174C">
        <w:rPr>
          <w:rStyle w:val="Znakapoznpodarou"/>
          <w:rFonts w:ascii="Times New Roman" w:hAnsi="Times New Roman" w:cs="Times New Roman"/>
        </w:rPr>
        <w:footnoteRef/>
      </w:r>
      <w:r w:rsidRPr="0028174C">
        <w:rPr>
          <w:rFonts w:ascii="Times New Roman" w:hAnsi="Times New Roman" w:cs="Times New Roman"/>
        </w:rPr>
        <w:t xml:space="preserve"> </w:t>
      </w:r>
      <w:r w:rsidR="00155448">
        <w:rPr>
          <w:rFonts w:ascii="Times New Roman" w:hAnsi="Times New Roman" w:cs="Times New Roman"/>
          <w:shd w:val="clear" w:color="auto" w:fill="FFFFFF"/>
        </w:rPr>
        <w:t xml:space="preserve">Tamtéž, </w:t>
      </w:r>
      <w:r w:rsidRPr="0028174C">
        <w:rPr>
          <w:rFonts w:ascii="Times New Roman" w:hAnsi="Times New Roman" w:cs="Times New Roman"/>
          <w:shd w:val="clear" w:color="auto" w:fill="FFFFFF"/>
        </w:rPr>
        <w:t>str. 547</w:t>
      </w:r>
    </w:p>
  </w:footnote>
  <w:footnote w:id="14">
    <w:p w14:paraId="490F1E57" w14:textId="735EFAA7" w:rsidR="00D6089A" w:rsidRPr="0028174C" w:rsidRDefault="00D6089A" w:rsidP="007D7D4D">
      <w:pPr>
        <w:pStyle w:val="Textpoznpodarou"/>
        <w:jc w:val="left"/>
        <w:rPr>
          <w:rFonts w:ascii="Times New Roman" w:hAnsi="Times New Roman" w:cs="Times New Roman"/>
        </w:rPr>
      </w:pPr>
      <w:r w:rsidRPr="0028174C">
        <w:rPr>
          <w:rStyle w:val="Znakapoznpodarou"/>
          <w:rFonts w:ascii="Times New Roman" w:hAnsi="Times New Roman" w:cs="Times New Roman"/>
        </w:rPr>
        <w:footnoteRef/>
      </w:r>
      <w:r w:rsidRPr="0028174C">
        <w:rPr>
          <w:rFonts w:ascii="Times New Roman" w:hAnsi="Times New Roman" w:cs="Times New Roman"/>
        </w:rPr>
        <w:t xml:space="preserve"> </w:t>
      </w:r>
      <w:r w:rsidR="00155448">
        <w:rPr>
          <w:rFonts w:ascii="Times New Roman" w:hAnsi="Times New Roman" w:cs="Times New Roman"/>
          <w:shd w:val="clear" w:color="auto" w:fill="FFFFFF"/>
        </w:rPr>
        <w:t xml:space="preserve">Tamtéž, </w:t>
      </w:r>
      <w:r w:rsidRPr="0028174C">
        <w:rPr>
          <w:rFonts w:ascii="Times New Roman" w:hAnsi="Times New Roman" w:cs="Times New Roman"/>
          <w:shd w:val="clear" w:color="auto" w:fill="FFFFFF"/>
        </w:rPr>
        <w:t>str. 555-557</w:t>
      </w:r>
    </w:p>
  </w:footnote>
  <w:footnote w:id="15">
    <w:p w14:paraId="58DEB57A" w14:textId="247704FE" w:rsidR="00D6089A" w:rsidRPr="005E499F" w:rsidRDefault="00D6089A" w:rsidP="00772F9A">
      <w:pPr>
        <w:pStyle w:val="Textpoznpodarou"/>
        <w:jc w:val="left"/>
      </w:pPr>
      <w:r w:rsidRPr="005E499F">
        <w:rPr>
          <w:rStyle w:val="Znakapoznpodarou"/>
          <w:rFonts w:ascii="Times New Roman" w:hAnsi="Times New Roman" w:cs="Times New Roman"/>
        </w:rPr>
        <w:footnoteRef/>
      </w:r>
      <w:r w:rsidR="00336BE4">
        <w:rPr>
          <w:rFonts w:ascii="Times New Roman" w:hAnsi="Times New Roman" w:cs="Times New Roman"/>
          <w:shd w:val="clear" w:color="auto" w:fill="FFFFFF"/>
        </w:rPr>
        <w:t xml:space="preserve"> </w:t>
      </w:r>
      <w:r w:rsidR="00336BE4" w:rsidRPr="0028174C">
        <w:rPr>
          <w:rFonts w:ascii="Times New Roman" w:hAnsi="Times New Roman" w:cs="Times New Roman"/>
          <w:shd w:val="clear" w:color="auto" w:fill="FFFFFF"/>
        </w:rPr>
        <w:t>HODROVÁ, Daniela. </w:t>
      </w:r>
      <w:r w:rsidR="00336BE4" w:rsidRPr="0028174C">
        <w:rPr>
          <w:rFonts w:ascii="Times New Roman" w:hAnsi="Times New Roman" w:cs="Times New Roman"/>
          <w:i/>
          <w:iCs/>
          <w:shd w:val="clear" w:color="auto" w:fill="FFFFFF"/>
        </w:rPr>
        <w:t>-- Na okraji chaosu --: poetika literárního díla 20. století</w:t>
      </w:r>
      <w:r w:rsidR="00336BE4" w:rsidRPr="0028174C">
        <w:rPr>
          <w:rFonts w:ascii="Times New Roman" w:hAnsi="Times New Roman" w:cs="Times New Roman"/>
          <w:shd w:val="clear" w:color="auto" w:fill="FFFFFF"/>
        </w:rPr>
        <w:t>. Praha: Torst, 2001. ISBN 80-7215-140-1., str.</w:t>
      </w:r>
      <w:r w:rsidR="00155448">
        <w:rPr>
          <w:rFonts w:ascii="Times New Roman" w:hAnsi="Times New Roman" w:cs="Times New Roman"/>
          <w:shd w:val="clear" w:color="auto" w:fill="FFFFFF"/>
        </w:rPr>
        <w:t xml:space="preserve"> </w:t>
      </w:r>
      <w:r w:rsidRPr="005E499F">
        <w:rPr>
          <w:rFonts w:ascii="Times New Roman" w:hAnsi="Times New Roman" w:cs="Times New Roman"/>
          <w:shd w:val="clear" w:color="auto" w:fill="FFFFFF"/>
        </w:rPr>
        <w:t>556</w:t>
      </w:r>
    </w:p>
  </w:footnote>
  <w:footnote w:id="16">
    <w:p w14:paraId="79536B59" w14:textId="7011F430" w:rsidR="001C3CB4" w:rsidRPr="00155448" w:rsidRDefault="001C3CB4" w:rsidP="00772F9A">
      <w:pPr>
        <w:pStyle w:val="Textpoznpodarou"/>
        <w:jc w:val="left"/>
        <w:rPr>
          <w:rFonts w:ascii="Times New Roman" w:hAnsi="Times New Roman" w:cs="Times New Roman"/>
          <w:shd w:val="clear" w:color="auto" w:fill="FFFFFF"/>
        </w:rPr>
      </w:pPr>
      <w:r w:rsidRPr="005E499F">
        <w:rPr>
          <w:rStyle w:val="Znakapoznpodarou"/>
        </w:rPr>
        <w:footnoteRef/>
      </w:r>
      <w:r w:rsidRPr="005E499F">
        <w:t xml:space="preserve"> </w:t>
      </w:r>
      <w:r w:rsidR="00336BE4">
        <w:rPr>
          <w:rFonts w:ascii="Times New Roman" w:hAnsi="Times New Roman" w:cs="Times New Roman"/>
          <w:shd w:val="clear" w:color="auto" w:fill="FFFFFF"/>
        </w:rPr>
        <w:t xml:space="preserve">Tamtéž, </w:t>
      </w:r>
      <w:r w:rsidR="00155448" w:rsidRPr="0028174C">
        <w:rPr>
          <w:rFonts w:ascii="Times New Roman" w:hAnsi="Times New Roman" w:cs="Times New Roman"/>
          <w:shd w:val="clear" w:color="auto" w:fill="FFFFFF"/>
        </w:rPr>
        <w:t>str. 5</w:t>
      </w:r>
      <w:r w:rsidR="00155448">
        <w:rPr>
          <w:rFonts w:ascii="Times New Roman" w:hAnsi="Times New Roman" w:cs="Times New Roman"/>
          <w:shd w:val="clear" w:color="auto" w:fill="FFFFFF"/>
        </w:rPr>
        <w:t>71-573</w:t>
      </w:r>
    </w:p>
  </w:footnote>
  <w:footnote w:id="17">
    <w:p w14:paraId="6F98EC36" w14:textId="50282CDF" w:rsidR="00540317" w:rsidRDefault="00540317" w:rsidP="00772F9A">
      <w:pPr>
        <w:pStyle w:val="Textpoznpodarou"/>
        <w:jc w:val="left"/>
      </w:pPr>
      <w:r>
        <w:rPr>
          <w:rStyle w:val="Znakapoznpodarou"/>
        </w:rPr>
        <w:footnoteRef/>
      </w:r>
      <w:r>
        <w:t xml:space="preserve"> </w:t>
      </w:r>
      <w:r w:rsidR="00F008BB">
        <w:rPr>
          <w:rFonts w:ascii="Times New Roman" w:hAnsi="Times New Roman" w:cs="Times New Roman"/>
        </w:rPr>
        <w:t xml:space="preserve">Tamtéž, </w:t>
      </w:r>
      <w:r w:rsidRPr="005E499F">
        <w:rPr>
          <w:rFonts w:ascii="Times New Roman" w:hAnsi="Times New Roman" w:cs="Times New Roman"/>
        </w:rPr>
        <w:t>str.</w:t>
      </w:r>
      <w:r>
        <w:rPr>
          <w:rFonts w:ascii="Times New Roman" w:hAnsi="Times New Roman" w:cs="Times New Roman"/>
        </w:rPr>
        <w:t xml:space="preserve"> 571</w:t>
      </w:r>
    </w:p>
  </w:footnote>
  <w:footnote w:id="18">
    <w:p w14:paraId="318EB1A1" w14:textId="022D4E92" w:rsidR="005963F3" w:rsidRPr="005E499F" w:rsidRDefault="005963F3" w:rsidP="00772F9A">
      <w:pPr>
        <w:pStyle w:val="Textpoznpodarou"/>
        <w:jc w:val="left"/>
      </w:pPr>
      <w:r w:rsidRPr="005E499F">
        <w:rPr>
          <w:rStyle w:val="Znakapoznpodarou"/>
        </w:rPr>
        <w:footnoteRef/>
      </w:r>
      <w:r w:rsidRPr="005E499F">
        <w:t xml:space="preserve"> </w:t>
      </w:r>
      <w:r w:rsidR="00F008BB" w:rsidRPr="005E499F">
        <w:rPr>
          <w:rFonts w:ascii="Times New Roman" w:hAnsi="Times New Roman" w:cs="Times New Roman"/>
        </w:rPr>
        <w:t>HODROVÁ, Daniela. </w:t>
      </w:r>
      <w:r w:rsidR="00F008BB" w:rsidRPr="005E499F">
        <w:rPr>
          <w:rFonts w:ascii="Times New Roman" w:hAnsi="Times New Roman" w:cs="Times New Roman"/>
          <w:i/>
          <w:iCs/>
        </w:rPr>
        <w:t>Místa s tajemstvím: (kapitoly z literární topologie).</w:t>
      </w:r>
      <w:r w:rsidR="00F008BB" w:rsidRPr="005E499F">
        <w:rPr>
          <w:rFonts w:ascii="Times New Roman" w:hAnsi="Times New Roman" w:cs="Times New Roman"/>
        </w:rPr>
        <w:t xml:space="preserve"> Praha: KLP, 1994. ISBN 80-85917-03-3.</w:t>
      </w:r>
      <w:r w:rsidR="00F008BB">
        <w:rPr>
          <w:rFonts w:ascii="Times New Roman" w:hAnsi="Times New Roman" w:cs="Times New Roman"/>
        </w:rPr>
        <w:t xml:space="preserve">, </w:t>
      </w:r>
      <w:r w:rsidR="00F008BB" w:rsidRPr="005E499F">
        <w:rPr>
          <w:rFonts w:ascii="Times New Roman" w:hAnsi="Times New Roman" w:cs="Times New Roman"/>
        </w:rPr>
        <w:t>str.</w:t>
      </w:r>
      <w:r w:rsidR="00F008BB">
        <w:rPr>
          <w:rFonts w:ascii="Times New Roman" w:hAnsi="Times New Roman" w:cs="Times New Roman"/>
        </w:rPr>
        <w:t xml:space="preserve"> 118</w:t>
      </w:r>
    </w:p>
  </w:footnote>
  <w:footnote w:id="19">
    <w:p w14:paraId="7E37AAC5" w14:textId="4978579E" w:rsidR="00AA6869" w:rsidRPr="00A22D89" w:rsidRDefault="005963F3" w:rsidP="00772F9A">
      <w:pPr>
        <w:pStyle w:val="Textpoznpodarou"/>
        <w:jc w:val="left"/>
        <w:rPr>
          <w:rFonts w:ascii="Times New Roman" w:hAnsi="Times New Roman" w:cs="Times New Roman"/>
          <w:shd w:val="clear" w:color="auto" w:fill="FFFFFF"/>
        </w:rPr>
      </w:pPr>
      <w:r w:rsidRPr="005E499F">
        <w:rPr>
          <w:rStyle w:val="Znakapoznpodarou"/>
        </w:rPr>
        <w:footnoteRef/>
      </w:r>
      <w:r w:rsidRPr="005E499F">
        <w:t xml:space="preserve"> </w:t>
      </w:r>
      <w:r w:rsidRPr="005E499F">
        <w:rPr>
          <w:rFonts w:ascii="Times New Roman" w:hAnsi="Times New Roman" w:cs="Times New Roman"/>
          <w:shd w:val="clear" w:color="auto" w:fill="FFFFFF"/>
        </w:rPr>
        <w:t>HODROVÁ, Daniela. </w:t>
      </w:r>
      <w:r w:rsidRPr="005E499F">
        <w:rPr>
          <w:rFonts w:ascii="Times New Roman" w:hAnsi="Times New Roman" w:cs="Times New Roman"/>
          <w:i/>
          <w:iCs/>
          <w:shd w:val="clear" w:color="auto" w:fill="FFFFFF"/>
        </w:rPr>
        <w:t>-- Na okraji chaosu --: poetika literárního díla 20. století</w:t>
      </w:r>
      <w:r w:rsidRPr="005E499F">
        <w:rPr>
          <w:rFonts w:ascii="Times New Roman" w:hAnsi="Times New Roman" w:cs="Times New Roman"/>
          <w:shd w:val="clear" w:color="auto" w:fill="FFFFFF"/>
        </w:rPr>
        <w:t>. Praha: Torst, 2001. ISBN 80-7215-140-1., str. 524</w:t>
      </w:r>
    </w:p>
  </w:footnote>
  <w:footnote w:id="20">
    <w:p w14:paraId="22FA0E00" w14:textId="47ADF2BC" w:rsidR="005E499F" w:rsidRPr="005E499F" w:rsidRDefault="005E6EFE" w:rsidP="00155448">
      <w:pPr>
        <w:pStyle w:val="Textpoznpodarou"/>
        <w:jc w:val="left"/>
        <w:rPr>
          <w:rFonts w:ascii="Times New Roman" w:hAnsi="Times New Roman" w:cs="Times New Roman"/>
        </w:rPr>
      </w:pPr>
      <w:r w:rsidRPr="005E499F">
        <w:rPr>
          <w:rStyle w:val="Znakapoznpodarou"/>
        </w:rPr>
        <w:footnoteRef/>
      </w:r>
      <w:r w:rsidRPr="005E499F">
        <w:t xml:space="preserve"> </w:t>
      </w:r>
      <w:r w:rsidR="00341449" w:rsidRPr="005E499F">
        <w:rPr>
          <w:rFonts w:ascii="Times New Roman" w:hAnsi="Times New Roman" w:cs="Times New Roman"/>
        </w:rPr>
        <w:t>HODROVÁ, Daniela. </w:t>
      </w:r>
      <w:r w:rsidR="00341449" w:rsidRPr="005E499F">
        <w:rPr>
          <w:rFonts w:ascii="Times New Roman" w:hAnsi="Times New Roman" w:cs="Times New Roman"/>
          <w:i/>
          <w:iCs/>
        </w:rPr>
        <w:t>Poetika míst: kapitoly z literární tematologie</w:t>
      </w:r>
      <w:r w:rsidR="00341449" w:rsidRPr="005E499F">
        <w:rPr>
          <w:rFonts w:ascii="Times New Roman" w:hAnsi="Times New Roman" w:cs="Times New Roman"/>
        </w:rPr>
        <w:t>. Jinočany: H &amp; H, 1997. ISBN 80-86022-04-8. str. 14</w:t>
      </w:r>
    </w:p>
  </w:footnote>
  <w:footnote w:id="21">
    <w:p w14:paraId="5C94B3FF" w14:textId="503A2C08" w:rsidR="00F551F8" w:rsidRDefault="00F551F8" w:rsidP="00155448">
      <w:pPr>
        <w:pStyle w:val="Textpoznpodarou"/>
        <w:jc w:val="left"/>
      </w:pPr>
      <w:r w:rsidRPr="005E499F">
        <w:rPr>
          <w:rStyle w:val="Znakapoznpodarou"/>
        </w:rPr>
        <w:footnoteRef/>
      </w:r>
      <w:r w:rsidRPr="005E499F">
        <w:t xml:space="preserve"> </w:t>
      </w:r>
      <w:r w:rsidR="0097638C" w:rsidRPr="005E499F">
        <w:rPr>
          <w:rFonts w:ascii="Times New Roman" w:hAnsi="Times New Roman" w:cs="Times New Roman"/>
        </w:rPr>
        <w:t>HODROVÁ, Daniela. </w:t>
      </w:r>
      <w:r w:rsidR="0097638C" w:rsidRPr="005E499F">
        <w:rPr>
          <w:rFonts w:ascii="Times New Roman" w:hAnsi="Times New Roman" w:cs="Times New Roman"/>
          <w:i/>
          <w:iCs/>
        </w:rPr>
        <w:t>Místa s tajemstvím: (kapitoly z literární topologie).</w:t>
      </w:r>
      <w:r w:rsidR="0097638C" w:rsidRPr="005E499F">
        <w:rPr>
          <w:rFonts w:ascii="Times New Roman" w:hAnsi="Times New Roman" w:cs="Times New Roman"/>
        </w:rPr>
        <w:t xml:space="preserve"> Praha: KLP, 1994. ISBN 80-85917-03-3. str. 110-111</w:t>
      </w:r>
    </w:p>
  </w:footnote>
  <w:footnote w:id="22">
    <w:p w14:paraId="6A7FE96A" w14:textId="6FFC636B" w:rsidR="009E4142" w:rsidRPr="004148D4" w:rsidRDefault="009E4142" w:rsidP="00155448">
      <w:pPr>
        <w:pStyle w:val="Textpoznpodarou"/>
        <w:jc w:val="left"/>
      </w:pPr>
      <w:r w:rsidRPr="004148D4">
        <w:rPr>
          <w:rStyle w:val="Znakapoznpodarou"/>
        </w:rPr>
        <w:footnoteRef/>
      </w:r>
      <w:r w:rsidRPr="004148D4">
        <w:t xml:space="preserve"> </w:t>
      </w:r>
      <w:r w:rsidRPr="004148D4">
        <w:rPr>
          <w:rFonts w:ascii="Times New Roman" w:hAnsi="Times New Roman" w:cs="Times New Roman"/>
        </w:rPr>
        <w:t>HODROVÁ, Daniela. </w:t>
      </w:r>
      <w:r w:rsidRPr="004148D4">
        <w:rPr>
          <w:rFonts w:ascii="Times New Roman" w:hAnsi="Times New Roman" w:cs="Times New Roman"/>
          <w:i/>
          <w:iCs/>
        </w:rPr>
        <w:t>Místa s tajemstvím: (kapitoly z literární topologie).</w:t>
      </w:r>
      <w:r w:rsidRPr="004148D4">
        <w:rPr>
          <w:rFonts w:ascii="Times New Roman" w:hAnsi="Times New Roman" w:cs="Times New Roman"/>
        </w:rPr>
        <w:t xml:space="preserve"> Praha: KLP, 1994. ISBN 80-85917-03-3.</w:t>
      </w:r>
      <w:r w:rsidR="00155448">
        <w:rPr>
          <w:rFonts w:ascii="Times New Roman" w:hAnsi="Times New Roman" w:cs="Times New Roman"/>
        </w:rPr>
        <w:t>,</w:t>
      </w:r>
      <w:r w:rsidRPr="004148D4">
        <w:rPr>
          <w:rFonts w:ascii="Times New Roman" w:hAnsi="Times New Roman" w:cs="Times New Roman"/>
        </w:rPr>
        <w:t xml:space="preserve"> str. 72</w:t>
      </w:r>
    </w:p>
  </w:footnote>
  <w:footnote w:id="23">
    <w:p w14:paraId="175D32A7" w14:textId="776064EE" w:rsidR="00B02C74" w:rsidRPr="004148D4" w:rsidRDefault="00B02C74" w:rsidP="00155448">
      <w:pPr>
        <w:pStyle w:val="Textpoznpodarou"/>
        <w:jc w:val="left"/>
      </w:pPr>
      <w:r w:rsidRPr="004148D4">
        <w:rPr>
          <w:rStyle w:val="Znakapoznpodarou"/>
        </w:rPr>
        <w:footnoteRef/>
      </w:r>
      <w:r w:rsidRPr="004148D4">
        <w:t xml:space="preserve"> </w:t>
      </w:r>
      <w:r w:rsidR="00252387" w:rsidRPr="00485518">
        <w:rPr>
          <w:rFonts w:ascii="Times New Roman" w:hAnsi="Times New Roman" w:cs="Times New Roman"/>
          <w:shd w:val="clear" w:color="auto" w:fill="FFFFFF"/>
        </w:rPr>
        <w:t>BEDNAŘÍKOVÁ, Hana. </w:t>
      </w:r>
      <w:r w:rsidR="00252387" w:rsidRPr="00485518">
        <w:rPr>
          <w:rFonts w:ascii="Times New Roman" w:hAnsi="Times New Roman" w:cs="Times New Roman"/>
          <w:i/>
          <w:iCs/>
          <w:shd w:val="clear" w:color="auto" w:fill="FFFFFF"/>
        </w:rPr>
        <w:t>Česká dekadence: kontext, text, interpretace</w:t>
      </w:r>
      <w:r w:rsidR="00252387" w:rsidRPr="00485518">
        <w:rPr>
          <w:rFonts w:ascii="Times New Roman" w:hAnsi="Times New Roman" w:cs="Times New Roman"/>
          <w:shd w:val="clear" w:color="auto" w:fill="FFFFFF"/>
        </w:rPr>
        <w:t>. Brno: Centrum pro studium demokracie a kultury, 2000. ISBN 80-85959-66-6, str.</w:t>
      </w:r>
      <w:r w:rsidR="00155448">
        <w:rPr>
          <w:rFonts w:ascii="Times New Roman" w:hAnsi="Times New Roman" w:cs="Times New Roman"/>
          <w:shd w:val="clear" w:color="auto" w:fill="FFFFFF"/>
        </w:rPr>
        <w:t xml:space="preserve"> </w:t>
      </w:r>
      <w:r w:rsidR="00252387">
        <w:rPr>
          <w:rFonts w:ascii="Times New Roman" w:hAnsi="Times New Roman" w:cs="Times New Roman"/>
          <w:shd w:val="clear" w:color="auto" w:fill="FFFFFF"/>
        </w:rPr>
        <w:t>72</w:t>
      </w:r>
    </w:p>
  </w:footnote>
  <w:footnote w:id="24">
    <w:p w14:paraId="19774959" w14:textId="24085D9F" w:rsidR="00332B10" w:rsidRPr="004148D4" w:rsidRDefault="00332B10" w:rsidP="00155448">
      <w:pPr>
        <w:pStyle w:val="Textpoznpodarou"/>
        <w:jc w:val="left"/>
        <w:rPr>
          <w:rFonts w:ascii="Times New Roman" w:hAnsi="Times New Roman" w:cs="Times New Roman"/>
        </w:rPr>
      </w:pPr>
      <w:r w:rsidRPr="004148D4">
        <w:rPr>
          <w:rStyle w:val="Znakapoznpodarou"/>
        </w:rPr>
        <w:footnoteRef/>
      </w:r>
      <w:r w:rsidRPr="004148D4">
        <w:t xml:space="preserve"> </w:t>
      </w:r>
      <w:r w:rsidRPr="004148D4">
        <w:rPr>
          <w:rFonts w:ascii="Times New Roman" w:hAnsi="Times New Roman" w:cs="Times New Roman"/>
        </w:rPr>
        <w:t>JEDLIČKOVÁ, Alice</w:t>
      </w:r>
      <w:r w:rsidRPr="004148D4">
        <w:rPr>
          <w:rFonts w:ascii="Times New Roman" w:hAnsi="Times New Roman" w:cs="Times New Roman"/>
          <w:i/>
          <w:iCs/>
        </w:rPr>
        <w:t>. Narativní způsoby v české próze 19. století</w:t>
      </w:r>
      <w:r w:rsidRPr="004148D4">
        <w:rPr>
          <w:rFonts w:ascii="Times New Roman" w:hAnsi="Times New Roman" w:cs="Times New Roman"/>
        </w:rPr>
        <w:t>. Praha: Ústav pro českou literaturu AV ČR, 2022. ISBN 978-80-7658-055-8.</w:t>
      </w:r>
      <w:r w:rsidR="00155448">
        <w:rPr>
          <w:rFonts w:ascii="Times New Roman" w:hAnsi="Times New Roman" w:cs="Times New Roman"/>
        </w:rPr>
        <w:t>,</w:t>
      </w:r>
      <w:r w:rsidRPr="004148D4">
        <w:rPr>
          <w:rFonts w:ascii="Times New Roman" w:hAnsi="Times New Roman" w:cs="Times New Roman"/>
        </w:rPr>
        <w:t xml:space="preserve"> str. 4</w:t>
      </w:r>
      <w:r w:rsidR="002628AE" w:rsidRPr="004148D4">
        <w:rPr>
          <w:rFonts w:ascii="Times New Roman" w:hAnsi="Times New Roman" w:cs="Times New Roman"/>
        </w:rPr>
        <w:t>80</w:t>
      </w:r>
    </w:p>
  </w:footnote>
  <w:footnote w:id="25">
    <w:p w14:paraId="4C181435" w14:textId="60962AA7" w:rsidR="002628AE" w:rsidRPr="004148D4" w:rsidRDefault="002628AE" w:rsidP="00155448">
      <w:pPr>
        <w:pStyle w:val="Textpoznpodarou"/>
        <w:jc w:val="left"/>
      </w:pPr>
      <w:r w:rsidRPr="004148D4">
        <w:rPr>
          <w:rStyle w:val="Znakapoznpodarou"/>
        </w:rPr>
        <w:footnoteRef/>
      </w:r>
      <w:r w:rsidRPr="004148D4">
        <w:t xml:space="preserve"> </w:t>
      </w:r>
      <w:r w:rsidR="00F008BB">
        <w:rPr>
          <w:rFonts w:ascii="Times New Roman" w:hAnsi="Times New Roman" w:cs="Times New Roman"/>
        </w:rPr>
        <w:t xml:space="preserve">Tamtéž, </w:t>
      </w:r>
      <w:r w:rsidRPr="004148D4">
        <w:rPr>
          <w:rFonts w:ascii="Times New Roman" w:hAnsi="Times New Roman" w:cs="Times New Roman"/>
        </w:rPr>
        <w:t>str. 478</w:t>
      </w:r>
    </w:p>
  </w:footnote>
  <w:footnote w:id="26">
    <w:p w14:paraId="499057F8" w14:textId="030F8C3F" w:rsidR="00447BA8" w:rsidRPr="00A22D89" w:rsidRDefault="00447BA8" w:rsidP="00155448">
      <w:pPr>
        <w:pStyle w:val="Textpoznpodarou"/>
        <w:jc w:val="left"/>
        <w:rPr>
          <w:rFonts w:ascii="Times New Roman" w:hAnsi="Times New Roman" w:cs="Times New Roman"/>
        </w:rPr>
      </w:pPr>
      <w:r w:rsidRPr="004148D4">
        <w:rPr>
          <w:rStyle w:val="Znakapoznpodarou"/>
        </w:rPr>
        <w:footnoteRef/>
      </w:r>
      <w:r w:rsidRPr="004148D4">
        <w:t xml:space="preserve"> </w:t>
      </w:r>
      <w:r w:rsidR="00024C36" w:rsidRPr="004148D4">
        <w:rPr>
          <w:rFonts w:ascii="Times New Roman" w:hAnsi="Times New Roman" w:cs="Times New Roman"/>
        </w:rPr>
        <w:t>JEDLIČKOVÁ, Alice</w:t>
      </w:r>
      <w:r w:rsidR="00024C36" w:rsidRPr="004148D4">
        <w:rPr>
          <w:rFonts w:ascii="Times New Roman" w:hAnsi="Times New Roman" w:cs="Times New Roman"/>
          <w:i/>
          <w:iCs/>
        </w:rPr>
        <w:t>. Narativní způsoby v české próze 19. století</w:t>
      </w:r>
      <w:r w:rsidR="00024C36" w:rsidRPr="004148D4">
        <w:rPr>
          <w:rFonts w:ascii="Times New Roman" w:hAnsi="Times New Roman" w:cs="Times New Roman"/>
        </w:rPr>
        <w:t>. Praha: Ústav pro českou literaturu AV ČR, 2022. ISBN 978-80-7658-055-8.</w:t>
      </w:r>
      <w:r w:rsidR="00024C36">
        <w:rPr>
          <w:rFonts w:ascii="Times New Roman" w:hAnsi="Times New Roman" w:cs="Times New Roman"/>
        </w:rPr>
        <w:t>,</w:t>
      </w:r>
      <w:r w:rsidR="00024C36" w:rsidRPr="004148D4">
        <w:rPr>
          <w:rFonts w:ascii="Times New Roman" w:hAnsi="Times New Roman" w:cs="Times New Roman"/>
        </w:rPr>
        <w:t xml:space="preserve"> str. </w:t>
      </w:r>
      <w:r w:rsidRPr="004148D4">
        <w:rPr>
          <w:rFonts w:ascii="Times New Roman" w:hAnsi="Times New Roman" w:cs="Times New Roman"/>
        </w:rPr>
        <w:t>479</w:t>
      </w:r>
    </w:p>
  </w:footnote>
  <w:footnote w:id="27">
    <w:p w14:paraId="0E4ACB6B" w14:textId="33A7FF74" w:rsidR="000C0C29" w:rsidRPr="00451E92" w:rsidRDefault="000C0C29">
      <w:pPr>
        <w:pStyle w:val="Textpoznpodarou"/>
        <w:rPr>
          <w:rFonts w:ascii="Times New Roman" w:hAnsi="Times New Roman" w:cs="Times New Roman"/>
        </w:rPr>
      </w:pPr>
      <w:r w:rsidRPr="00451E92">
        <w:rPr>
          <w:rStyle w:val="Znakapoznpodarou"/>
        </w:rPr>
        <w:footnoteRef/>
      </w:r>
      <w:r w:rsidRPr="00451E92">
        <w:t xml:space="preserve"> </w:t>
      </w:r>
      <w:r w:rsidRPr="00451E92">
        <w:rPr>
          <w:rFonts w:ascii="Times New Roman" w:eastAsia="Arial Unicode MS" w:hAnsi="Times New Roman" w:cs="Times New Roman"/>
          <w:shd w:val="clear" w:color="auto" w:fill="FFFFFF"/>
        </w:rPr>
        <w:t>RIMMON-KENAN, Shlomith. </w:t>
      </w:r>
      <w:r w:rsidRPr="00451E92">
        <w:rPr>
          <w:rFonts w:ascii="Times New Roman" w:eastAsia="Arial Unicode MS" w:hAnsi="Times New Roman" w:cs="Times New Roman"/>
          <w:i/>
          <w:iCs/>
          <w:shd w:val="clear" w:color="auto" w:fill="FFFFFF"/>
        </w:rPr>
        <w:t>Poetika vyprávění</w:t>
      </w:r>
      <w:r w:rsidRPr="00451E92">
        <w:rPr>
          <w:rFonts w:ascii="Times New Roman" w:eastAsia="Arial Unicode MS" w:hAnsi="Times New Roman" w:cs="Times New Roman"/>
          <w:shd w:val="clear" w:color="auto" w:fill="FFFFFF"/>
        </w:rPr>
        <w:t>. Přeložil Vanda PICKETTOVÁ. Strukturalistická knihovna. Brno: Host, 2001. ISBN 80-7294-004-x., str. 102</w:t>
      </w:r>
    </w:p>
  </w:footnote>
  <w:footnote w:id="28">
    <w:p w14:paraId="7E8D9114" w14:textId="3348AC85" w:rsidR="000B3A0A" w:rsidRPr="00451E92" w:rsidRDefault="000B3A0A">
      <w:pPr>
        <w:pStyle w:val="Textpoznpodarou"/>
        <w:rPr>
          <w:rFonts w:ascii="Times New Roman" w:hAnsi="Times New Roman" w:cs="Times New Roman"/>
        </w:rPr>
      </w:pPr>
      <w:r w:rsidRPr="00451E92">
        <w:rPr>
          <w:rStyle w:val="Znakapoznpodarou"/>
        </w:rPr>
        <w:footnoteRef/>
      </w:r>
      <w:r w:rsidRPr="00451E92">
        <w:t xml:space="preserve"> </w:t>
      </w:r>
      <w:r w:rsidR="00F008BB">
        <w:rPr>
          <w:rFonts w:ascii="Times New Roman" w:eastAsia="Arial Unicode MS" w:hAnsi="Times New Roman" w:cs="Times New Roman"/>
          <w:shd w:val="clear" w:color="auto" w:fill="FFFFFF"/>
        </w:rPr>
        <w:t xml:space="preserve">Tamtéž, </w:t>
      </w:r>
      <w:r w:rsidR="00BD5145" w:rsidRPr="00451E92">
        <w:rPr>
          <w:rFonts w:ascii="Times New Roman" w:eastAsia="Arial Unicode MS" w:hAnsi="Times New Roman" w:cs="Times New Roman"/>
          <w:shd w:val="clear" w:color="auto" w:fill="FFFFFF"/>
        </w:rPr>
        <w:t>str. 102</w:t>
      </w:r>
    </w:p>
  </w:footnote>
  <w:footnote w:id="29">
    <w:p w14:paraId="01BA66E5" w14:textId="450FD622" w:rsidR="00C26C3F" w:rsidRPr="00451E92" w:rsidRDefault="00C26C3F">
      <w:pPr>
        <w:pStyle w:val="Textpoznpodarou"/>
        <w:rPr>
          <w:rFonts w:ascii="Times New Roman" w:hAnsi="Times New Roman" w:cs="Times New Roman"/>
        </w:rPr>
      </w:pPr>
      <w:r w:rsidRPr="00451E92">
        <w:rPr>
          <w:rStyle w:val="Znakapoznpodarou"/>
        </w:rPr>
        <w:footnoteRef/>
      </w:r>
      <w:r w:rsidRPr="00451E92">
        <w:t xml:space="preserve"> </w:t>
      </w:r>
      <w:r w:rsidR="00F008BB">
        <w:rPr>
          <w:rFonts w:ascii="Times New Roman" w:eastAsia="Arial Unicode MS" w:hAnsi="Times New Roman" w:cs="Times New Roman"/>
          <w:shd w:val="clear" w:color="auto" w:fill="FFFFFF"/>
        </w:rPr>
        <w:t xml:space="preserve">Tamtéž, </w:t>
      </w:r>
      <w:r w:rsidR="00282B8E" w:rsidRPr="00451E92">
        <w:rPr>
          <w:rFonts w:ascii="Times New Roman" w:eastAsia="Arial Unicode MS" w:hAnsi="Times New Roman" w:cs="Times New Roman"/>
          <w:shd w:val="clear" w:color="auto" w:fill="FFFFFF"/>
        </w:rPr>
        <w:t>str. 101</w:t>
      </w:r>
    </w:p>
  </w:footnote>
  <w:footnote w:id="30">
    <w:p w14:paraId="5D379251" w14:textId="3623B2F0" w:rsidR="00CC38BC" w:rsidRPr="00451E92" w:rsidRDefault="00CC38BC">
      <w:pPr>
        <w:pStyle w:val="Textpoznpodarou"/>
      </w:pPr>
      <w:r w:rsidRPr="00451E92">
        <w:rPr>
          <w:rStyle w:val="Znakapoznpodarou"/>
        </w:rPr>
        <w:footnoteRef/>
      </w:r>
      <w:r w:rsidRPr="00451E92">
        <w:t xml:space="preserve"> </w:t>
      </w:r>
      <w:r w:rsidRPr="00451E92">
        <w:rPr>
          <w:rFonts w:ascii="Times New Roman" w:hAnsi="Times New Roman" w:cs="Times New Roman"/>
        </w:rPr>
        <w:t>ČERVENKA, Miroslav. </w:t>
      </w:r>
      <w:r w:rsidRPr="00451E92">
        <w:rPr>
          <w:rFonts w:ascii="Times New Roman" w:hAnsi="Times New Roman" w:cs="Times New Roman"/>
          <w:i/>
          <w:iCs/>
        </w:rPr>
        <w:t>Na cestě ke smyslu: poetika literárního díla 20. století</w:t>
      </w:r>
      <w:r w:rsidRPr="00451E92">
        <w:rPr>
          <w:rFonts w:ascii="Times New Roman" w:hAnsi="Times New Roman" w:cs="Times New Roman"/>
        </w:rPr>
        <w:t>. Praha: Torst, 2005. ISBN 80-7215-244-0. str. 645</w:t>
      </w:r>
    </w:p>
  </w:footnote>
  <w:footnote w:id="31">
    <w:p w14:paraId="144F4A19" w14:textId="07686ACA" w:rsidR="00A34C4C" w:rsidRPr="00451E92" w:rsidRDefault="00A34C4C">
      <w:pPr>
        <w:pStyle w:val="Textpoznpodarou"/>
      </w:pPr>
      <w:r w:rsidRPr="00451E92">
        <w:rPr>
          <w:rStyle w:val="Znakapoznpodarou"/>
        </w:rPr>
        <w:footnoteRef/>
      </w:r>
      <w:r w:rsidRPr="00451E92">
        <w:t xml:space="preserve"> </w:t>
      </w:r>
      <w:r w:rsidRPr="00451E92">
        <w:rPr>
          <w:rFonts w:ascii="Times New Roman" w:eastAsia="Arial Unicode MS" w:hAnsi="Times New Roman" w:cs="Times New Roman"/>
          <w:shd w:val="clear" w:color="auto" w:fill="FFFFFF"/>
        </w:rPr>
        <w:t>RIMMON-KENAN, Shlomith. </w:t>
      </w:r>
      <w:r w:rsidRPr="00451E92">
        <w:rPr>
          <w:rFonts w:ascii="Times New Roman" w:eastAsia="Arial Unicode MS" w:hAnsi="Times New Roman" w:cs="Times New Roman"/>
          <w:i/>
          <w:iCs/>
          <w:shd w:val="clear" w:color="auto" w:fill="FFFFFF"/>
        </w:rPr>
        <w:t>Poetika vyprávění</w:t>
      </w:r>
      <w:r w:rsidRPr="00451E92">
        <w:rPr>
          <w:rFonts w:ascii="Times New Roman" w:eastAsia="Arial Unicode MS" w:hAnsi="Times New Roman" w:cs="Times New Roman"/>
          <w:shd w:val="clear" w:color="auto" w:fill="FFFFFF"/>
        </w:rPr>
        <w:t>. Přeložil Vanda PICKETTOVÁ. Strukturalistická knihovna. Brno: Host, 2001. ISBN 80-7294-004-x., str. 110</w:t>
      </w:r>
    </w:p>
  </w:footnote>
  <w:footnote w:id="32">
    <w:p w14:paraId="469AF6A0" w14:textId="0FB2E00E" w:rsidR="0004047D" w:rsidRDefault="0004047D">
      <w:pPr>
        <w:pStyle w:val="Textpoznpodarou"/>
      </w:pPr>
      <w:r w:rsidRPr="00451E92">
        <w:rPr>
          <w:rStyle w:val="Znakapoznpodarou"/>
        </w:rPr>
        <w:footnoteRef/>
      </w:r>
      <w:r w:rsidRPr="00451E92">
        <w:t xml:space="preserve"> </w:t>
      </w:r>
      <w:r w:rsidR="00F008BB">
        <w:rPr>
          <w:rFonts w:ascii="Times New Roman" w:eastAsia="Arial Unicode MS" w:hAnsi="Times New Roman" w:cs="Times New Roman"/>
          <w:shd w:val="clear" w:color="auto" w:fill="FFFFFF"/>
        </w:rPr>
        <w:t xml:space="preserve">Tamtéž, </w:t>
      </w:r>
      <w:r w:rsidRPr="00451E92">
        <w:rPr>
          <w:rFonts w:ascii="Times New Roman" w:eastAsia="Arial Unicode MS" w:hAnsi="Times New Roman" w:cs="Times New Roman"/>
          <w:shd w:val="clear" w:color="auto" w:fill="FFFFFF"/>
        </w:rPr>
        <w:t>str. 110</w:t>
      </w:r>
    </w:p>
  </w:footnote>
  <w:footnote w:id="33">
    <w:p w14:paraId="7FD7FD27" w14:textId="710DB4D7" w:rsidR="00B83573" w:rsidRDefault="00B83573">
      <w:pPr>
        <w:pStyle w:val="Textpoznpodarou"/>
      </w:pPr>
      <w:r>
        <w:rPr>
          <w:rStyle w:val="Znakapoznpodarou"/>
        </w:rPr>
        <w:footnoteRef/>
      </w:r>
      <w:r>
        <w:t xml:space="preserve"> </w:t>
      </w:r>
      <w:r w:rsidR="008B4C84" w:rsidRPr="008B4C84">
        <w:rPr>
          <w:rFonts w:ascii="Times New Roman" w:eastAsia="Arial Unicode MS" w:hAnsi="Times New Roman" w:cs="Times New Roman"/>
          <w:shd w:val="clear" w:color="auto" w:fill="FFFFFF"/>
        </w:rPr>
        <w:t>KUBÍČEK, Tomáš. </w:t>
      </w:r>
      <w:r w:rsidR="008B4C84" w:rsidRPr="008B4C84">
        <w:rPr>
          <w:rFonts w:ascii="Times New Roman" w:eastAsia="Arial Unicode MS" w:hAnsi="Times New Roman" w:cs="Times New Roman"/>
          <w:i/>
          <w:iCs/>
          <w:shd w:val="clear" w:color="auto" w:fill="FFFFFF"/>
        </w:rPr>
        <w:t>Vypravěč: kategorie narativní analýzy</w:t>
      </w:r>
      <w:r w:rsidR="008B4C84" w:rsidRPr="008B4C84">
        <w:rPr>
          <w:rFonts w:ascii="Times New Roman" w:eastAsia="Arial Unicode MS" w:hAnsi="Times New Roman" w:cs="Times New Roman"/>
          <w:shd w:val="clear" w:color="auto" w:fill="FFFFFF"/>
        </w:rPr>
        <w:t>. Studium. Brno: Host, 2007. ISBN 978-80-7294-215-2., str. 48</w:t>
      </w:r>
    </w:p>
  </w:footnote>
  <w:footnote w:id="34">
    <w:p w14:paraId="52D8F5CC" w14:textId="69791A7B" w:rsidR="00153271" w:rsidRDefault="00153271">
      <w:pPr>
        <w:pStyle w:val="Textpoznpodarou"/>
      </w:pPr>
      <w:r>
        <w:rPr>
          <w:rStyle w:val="Znakapoznpodarou"/>
        </w:rPr>
        <w:footnoteRef/>
      </w:r>
      <w:r>
        <w:t xml:space="preserve"> </w:t>
      </w:r>
      <w:r w:rsidR="00F008BB">
        <w:rPr>
          <w:rFonts w:ascii="Times New Roman" w:eastAsia="Arial Unicode MS" w:hAnsi="Times New Roman" w:cs="Times New Roman"/>
          <w:shd w:val="clear" w:color="auto" w:fill="FFFFFF"/>
        </w:rPr>
        <w:t xml:space="preserve">Tamtéž, </w:t>
      </w:r>
      <w:r w:rsidR="008B4C84" w:rsidRPr="008B4C84">
        <w:rPr>
          <w:rFonts w:ascii="Times New Roman" w:eastAsia="Arial Unicode MS" w:hAnsi="Times New Roman" w:cs="Times New Roman"/>
          <w:shd w:val="clear" w:color="auto" w:fill="FFFFFF"/>
        </w:rPr>
        <w:t xml:space="preserve">str. </w:t>
      </w:r>
      <w:r w:rsidR="008B4C84">
        <w:rPr>
          <w:rFonts w:ascii="Times New Roman" w:eastAsia="Arial Unicode MS" w:hAnsi="Times New Roman" w:cs="Times New Roman"/>
          <w:shd w:val="clear" w:color="auto" w:fill="FFFFFF"/>
        </w:rPr>
        <w:t>50-51</w:t>
      </w:r>
    </w:p>
  </w:footnote>
  <w:footnote w:id="35">
    <w:p w14:paraId="45DEE499" w14:textId="77777777" w:rsidR="006C6F47" w:rsidRPr="00430C2E" w:rsidRDefault="006C6F47" w:rsidP="006C6F47">
      <w:pPr>
        <w:pStyle w:val="Textpoznpodarou"/>
      </w:pPr>
      <w:r w:rsidRPr="00430C2E">
        <w:rPr>
          <w:rStyle w:val="Znakapoznpodarou"/>
        </w:rPr>
        <w:footnoteRef/>
      </w:r>
      <w:r w:rsidRPr="00430C2E">
        <w:t xml:space="preserve"> </w:t>
      </w:r>
      <w:r w:rsidRPr="00430C2E">
        <w:rPr>
          <w:rFonts w:ascii="Times New Roman" w:eastAsia="Arial Unicode MS" w:hAnsi="Times New Roman" w:cs="Times New Roman"/>
          <w:shd w:val="clear" w:color="auto" w:fill="FFFFFF"/>
        </w:rPr>
        <w:t>LEDERBUCHOVÁ, Ladislava. </w:t>
      </w:r>
      <w:r w:rsidRPr="00430C2E">
        <w:rPr>
          <w:rFonts w:ascii="Times New Roman" w:eastAsia="Arial Unicode MS" w:hAnsi="Times New Roman" w:cs="Times New Roman"/>
          <w:i/>
          <w:iCs/>
          <w:shd w:val="clear" w:color="auto" w:fill="FFFFFF"/>
        </w:rPr>
        <w:t>Průvodce literárním dílem: výkladový slovník základních pojmů literární teorie</w:t>
      </w:r>
      <w:r w:rsidRPr="00430C2E">
        <w:rPr>
          <w:rFonts w:ascii="Times New Roman" w:eastAsia="Arial Unicode MS" w:hAnsi="Times New Roman" w:cs="Times New Roman"/>
          <w:shd w:val="clear" w:color="auto" w:fill="FFFFFF"/>
        </w:rPr>
        <w:t xml:space="preserve">. Jinočany: H &amp; H, 2002. ISBN 80-7319-020-6., str. </w:t>
      </w:r>
      <w:r>
        <w:rPr>
          <w:rFonts w:ascii="Times New Roman" w:eastAsia="Arial Unicode MS" w:hAnsi="Times New Roman" w:cs="Times New Roman"/>
          <w:shd w:val="clear" w:color="auto" w:fill="FFFFFF"/>
        </w:rPr>
        <w:t>346</w:t>
      </w:r>
    </w:p>
  </w:footnote>
  <w:footnote w:id="36">
    <w:p w14:paraId="7C8E8978" w14:textId="4EF87F00" w:rsidR="00AD1508" w:rsidRPr="00485518" w:rsidRDefault="00AD1508" w:rsidP="005A5B3D">
      <w:pPr>
        <w:pStyle w:val="Textpoznpodarou"/>
        <w:jc w:val="left"/>
        <w:rPr>
          <w:rFonts w:ascii="Times New Roman" w:hAnsi="Times New Roman" w:cs="Times New Roman"/>
        </w:rPr>
      </w:pPr>
      <w:r w:rsidRPr="00485518">
        <w:rPr>
          <w:rStyle w:val="Znakapoznpodarou"/>
          <w:rFonts w:ascii="Times New Roman" w:hAnsi="Times New Roman" w:cs="Times New Roman"/>
        </w:rPr>
        <w:footnoteRef/>
      </w:r>
      <w:r w:rsidRPr="00485518">
        <w:rPr>
          <w:rFonts w:ascii="Times New Roman" w:hAnsi="Times New Roman" w:cs="Times New Roman"/>
        </w:rPr>
        <w:t xml:space="preserve"> </w:t>
      </w:r>
      <w:r w:rsidR="00C2618A" w:rsidRPr="00485518">
        <w:rPr>
          <w:rFonts w:ascii="Times New Roman" w:hAnsi="Times New Roman" w:cs="Times New Roman"/>
          <w:shd w:val="clear" w:color="auto" w:fill="FFFFFF"/>
        </w:rPr>
        <w:t>HODROVÁ, Daniela. </w:t>
      </w:r>
      <w:r w:rsidR="00C2618A" w:rsidRPr="00485518">
        <w:rPr>
          <w:rFonts w:ascii="Times New Roman" w:hAnsi="Times New Roman" w:cs="Times New Roman"/>
          <w:i/>
          <w:iCs/>
          <w:shd w:val="clear" w:color="auto" w:fill="FFFFFF"/>
        </w:rPr>
        <w:t>-- Na okraji chaosu --: poetika literárního díla 20. století</w:t>
      </w:r>
      <w:r w:rsidR="00C2618A" w:rsidRPr="00485518">
        <w:rPr>
          <w:rFonts w:ascii="Times New Roman" w:hAnsi="Times New Roman" w:cs="Times New Roman"/>
          <w:shd w:val="clear" w:color="auto" w:fill="FFFFFF"/>
        </w:rPr>
        <w:t xml:space="preserve">. Praha: Torst, 2001. ISBN 80-7215-140-1., </w:t>
      </w:r>
      <w:r w:rsidRPr="00485518">
        <w:rPr>
          <w:rFonts w:ascii="Times New Roman" w:hAnsi="Times New Roman" w:cs="Times New Roman"/>
        </w:rPr>
        <w:t>str. 600</w:t>
      </w:r>
    </w:p>
  </w:footnote>
  <w:footnote w:id="37">
    <w:p w14:paraId="7D942569" w14:textId="2A1C3F51" w:rsidR="00080810" w:rsidRPr="00485518" w:rsidRDefault="00080810" w:rsidP="005A5B3D">
      <w:pPr>
        <w:pStyle w:val="Textpoznpodarou"/>
        <w:jc w:val="left"/>
        <w:rPr>
          <w:rFonts w:ascii="Times New Roman" w:hAnsi="Times New Roman" w:cs="Times New Roman"/>
        </w:rPr>
      </w:pPr>
      <w:r w:rsidRPr="00485518">
        <w:rPr>
          <w:rStyle w:val="Znakapoznpodarou"/>
          <w:rFonts w:ascii="Times New Roman" w:hAnsi="Times New Roman" w:cs="Times New Roman"/>
        </w:rPr>
        <w:footnoteRef/>
      </w:r>
      <w:r w:rsidRPr="00485518">
        <w:rPr>
          <w:rFonts w:ascii="Times New Roman" w:hAnsi="Times New Roman" w:cs="Times New Roman"/>
        </w:rPr>
        <w:t xml:space="preserve"> </w:t>
      </w:r>
      <w:r w:rsidRPr="00485518">
        <w:rPr>
          <w:rFonts w:ascii="Times New Roman" w:hAnsi="Times New Roman" w:cs="Times New Roman"/>
          <w:shd w:val="clear" w:color="auto" w:fill="FFFFFF"/>
        </w:rPr>
        <w:t>KARÁSEK ZE LVOVIC, Jiří. </w:t>
      </w:r>
      <w:r w:rsidRPr="00485518">
        <w:rPr>
          <w:rFonts w:ascii="Times New Roman" w:hAnsi="Times New Roman" w:cs="Times New Roman"/>
          <w:i/>
          <w:iCs/>
          <w:shd w:val="clear" w:color="auto" w:fill="FFFFFF"/>
        </w:rPr>
        <w:t>Romány tří mágů</w:t>
      </w:r>
      <w:r w:rsidRPr="00485518">
        <w:rPr>
          <w:rFonts w:ascii="Times New Roman" w:hAnsi="Times New Roman" w:cs="Times New Roman"/>
          <w:shd w:val="clear" w:color="auto" w:fill="FFFFFF"/>
        </w:rPr>
        <w:t>. Alrúna. Praha: Volvox Globator, 2012. ISBN 978-80-7207-839-4., str. 1</w:t>
      </w:r>
      <w:r w:rsidR="00FC5858" w:rsidRPr="00485518">
        <w:rPr>
          <w:rFonts w:ascii="Times New Roman" w:hAnsi="Times New Roman" w:cs="Times New Roman"/>
          <w:shd w:val="clear" w:color="auto" w:fill="FFFFFF"/>
        </w:rPr>
        <w:t>8</w:t>
      </w:r>
    </w:p>
  </w:footnote>
  <w:footnote w:id="38">
    <w:p w14:paraId="67EF94DD" w14:textId="5B732D30" w:rsidR="00AD4A59" w:rsidRPr="00485518" w:rsidRDefault="00AD4A59" w:rsidP="00344016">
      <w:pPr>
        <w:pStyle w:val="Normlnweb"/>
        <w:spacing w:before="0" w:beforeAutospacing="0" w:after="0" w:afterAutospacing="0"/>
        <w:jc w:val="left"/>
        <w:rPr>
          <w:sz w:val="20"/>
          <w:szCs w:val="20"/>
        </w:rPr>
      </w:pPr>
      <w:r w:rsidRPr="00485518">
        <w:rPr>
          <w:rStyle w:val="Znakapoznpodarou"/>
          <w:sz w:val="20"/>
          <w:szCs w:val="20"/>
        </w:rPr>
        <w:footnoteRef/>
      </w:r>
      <w:r w:rsidRPr="00485518">
        <w:rPr>
          <w:sz w:val="20"/>
          <w:szCs w:val="20"/>
        </w:rPr>
        <w:t xml:space="preserve"> </w:t>
      </w:r>
      <w:r w:rsidR="00B01C17" w:rsidRPr="00485518">
        <w:rPr>
          <w:sz w:val="20"/>
          <w:szCs w:val="20"/>
        </w:rPr>
        <w:t>FOŘT, Bohumil. </w:t>
      </w:r>
      <w:r w:rsidR="00B01C17" w:rsidRPr="00485518">
        <w:rPr>
          <w:i/>
          <w:iCs/>
          <w:sz w:val="20"/>
          <w:szCs w:val="20"/>
        </w:rPr>
        <w:t>Literární postava: vývoj a aspekty naratologických zkoumání</w:t>
      </w:r>
      <w:r w:rsidR="00B01C17" w:rsidRPr="00485518">
        <w:rPr>
          <w:sz w:val="20"/>
          <w:szCs w:val="20"/>
        </w:rPr>
        <w:t>. Theoretica &amp; historica. Praha: Ústav pro českou literaturu AV ČR, 2008. ISBN 978-80-85778-61-8., str. 66</w:t>
      </w:r>
    </w:p>
  </w:footnote>
  <w:footnote w:id="39">
    <w:p w14:paraId="4C12347D" w14:textId="1FC1D9C1" w:rsidR="00D873C6" w:rsidRPr="00751DAD" w:rsidRDefault="00D873C6" w:rsidP="00344016">
      <w:pPr>
        <w:pStyle w:val="Textpoznpodarou"/>
        <w:jc w:val="left"/>
        <w:rPr>
          <w:sz w:val="16"/>
          <w:szCs w:val="16"/>
        </w:rPr>
      </w:pPr>
      <w:r w:rsidRPr="00485518">
        <w:rPr>
          <w:rStyle w:val="Znakapoznpodarou"/>
          <w:rFonts w:ascii="Times New Roman" w:hAnsi="Times New Roman" w:cs="Times New Roman"/>
        </w:rPr>
        <w:footnoteRef/>
      </w:r>
      <w:r w:rsidRPr="00485518">
        <w:rPr>
          <w:rFonts w:ascii="Times New Roman" w:hAnsi="Times New Roman" w:cs="Times New Roman"/>
        </w:rPr>
        <w:t xml:space="preserve"> BECKER, Karin. </w:t>
      </w:r>
      <w:r w:rsidRPr="00485518">
        <w:rPr>
          <w:rFonts w:ascii="Times New Roman" w:hAnsi="Times New Roman" w:cs="Times New Roman"/>
          <w:i/>
          <w:iCs/>
        </w:rPr>
        <w:t>Literární dandysmus 19. století ve Francii.</w:t>
      </w:r>
      <w:r w:rsidRPr="00485518">
        <w:rPr>
          <w:rFonts w:ascii="Times New Roman" w:hAnsi="Times New Roman" w:cs="Times New Roman"/>
        </w:rPr>
        <w:t> Vyd. 1. Praha: Karolinum, 2013. 158 s. ISBN 978-80-246-2299-6., dostupné z:</w:t>
      </w:r>
      <w:r w:rsidR="003A5153">
        <w:rPr>
          <w:rFonts w:ascii="Times New Roman" w:hAnsi="Times New Roman" w:cs="Times New Roman"/>
        </w:rPr>
        <w:t xml:space="preserve"> </w:t>
      </w:r>
      <w:r w:rsidRPr="00485518">
        <w:rPr>
          <w:rFonts w:ascii="Times New Roman" w:hAnsi="Times New Roman" w:cs="Times New Roman"/>
        </w:rPr>
        <w:t>https://web.archive.org/web/20180522181115/https://www.knihovnaberoun.cz/dandysmus/</w:t>
      </w:r>
    </w:p>
  </w:footnote>
  <w:footnote w:id="40">
    <w:p w14:paraId="004C3333" w14:textId="76EFEE43" w:rsidR="006A531F" w:rsidRPr="00485518" w:rsidRDefault="00AC31DC" w:rsidP="00344016">
      <w:pPr>
        <w:pStyle w:val="Textpoznpodarou"/>
        <w:jc w:val="left"/>
        <w:rPr>
          <w:rFonts w:ascii="Times New Roman" w:hAnsi="Times New Roman" w:cs="Times New Roman"/>
          <w:shd w:val="clear" w:color="auto" w:fill="FFFFFF"/>
        </w:rPr>
      </w:pPr>
      <w:r w:rsidRPr="00485518">
        <w:rPr>
          <w:rStyle w:val="Znakapoznpodarou"/>
          <w:rFonts w:ascii="Times New Roman" w:hAnsi="Times New Roman" w:cs="Times New Roman"/>
        </w:rPr>
        <w:footnoteRef/>
      </w:r>
      <w:r w:rsidRPr="00485518">
        <w:rPr>
          <w:rFonts w:ascii="Times New Roman" w:hAnsi="Times New Roman" w:cs="Times New Roman"/>
        </w:rPr>
        <w:t xml:space="preserve"> </w:t>
      </w:r>
      <w:r w:rsidR="00E32271" w:rsidRPr="00485518">
        <w:rPr>
          <w:rFonts w:ascii="Times New Roman" w:hAnsi="Times New Roman" w:cs="Times New Roman"/>
          <w:shd w:val="clear" w:color="auto" w:fill="FFFFFF"/>
        </w:rPr>
        <w:t>BEDNAŘÍKOVÁ, Hana. </w:t>
      </w:r>
      <w:r w:rsidR="00E32271" w:rsidRPr="00485518">
        <w:rPr>
          <w:rFonts w:ascii="Times New Roman" w:hAnsi="Times New Roman" w:cs="Times New Roman"/>
          <w:i/>
          <w:iCs/>
          <w:shd w:val="clear" w:color="auto" w:fill="FFFFFF"/>
        </w:rPr>
        <w:t>Česká dekadence: kontext, text, interpretace</w:t>
      </w:r>
      <w:r w:rsidR="00E32271" w:rsidRPr="00485518">
        <w:rPr>
          <w:rFonts w:ascii="Times New Roman" w:hAnsi="Times New Roman" w:cs="Times New Roman"/>
          <w:shd w:val="clear" w:color="auto" w:fill="FFFFFF"/>
        </w:rPr>
        <w:t>. Brno: Centrum pro studium demokracie a kultury, 2000. ISBN 80-85959-66-6, str. 59</w:t>
      </w:r>
    </w:p>
  </w:footnote>
  <w:footnote w:id="41">
    <w:p w14:paraId="18317D63" w14:textId="5751F55C" w:rsidR="00A435E5" w:rsidRPr="00485518" w:rsidRDefault="00A435E5">
      <w:pPr>
        <w:pStyle w:val="Textpoznpodarou"/>
        <w:rPr>
          <w:rFonts w:ascii="Times New Roman" w:hAnsi="Times New Roman" w:cs="Times New Roman"/>
        </w:rPr>
      </w:pPr>
      <w:r w:rsidRPr="00485518">
        <w:rPr>
          <w:rStyle w:val="Znakapoznpodarou"/>
          <w:rFonts w:ascii="Times New Roman" w:hAnsi="Times New Roman" w:cs="Times New Roman"/>
        </w:rPr>
        <w:footnoteRef/>
      </w:r>
      <w:r w:rsidR="0089771C" w:rsidRPr="00485518">
        <w:rPr>
          <w:rFonts w:ascii="Times New Roman" w:hAnsi="Times New Roman" w:cs="Times New Roman"/>
          <w:shd w:val="clear" w:color="auto" w:fill="FFFFFF"/>
        </w:rPr>
        <w:t xml:space="preserve"> KARÁSEK ZE LVOVIC, Jiří. </w:t>
      </w:r>
      <w:r w:rsidR="0089771C" w:rsidRPr="00485518">
        <w:rPr>
          <w:rFonts w:ascii="Times New Roman" w:hAnsi="Times New Roman" w:cs="Times New Roman"/>
          <w:i/>
          <w:iCs/>
          <w:shd w:val="clear" w:color="auto" w:fill="FFFFFF"/>
        </w:rPr>
        <w:t>Romány tří mágů</w:t>
      </w:r>
      <w:r w:rsidR="0089771C" w:rsidRPr="00485518">
        <w:rPr>
          <w:rFonts w:ascii="Times New Roman" w:hAnsi="Times New Roman" w:cs="Times New Roman"/>
          <w:shd w:val="clear" w:color="auto" w:fill="FFFFFF"/>
        </w:rPr>
        <w:t>. Alrúna. Praha: Volvox Globator, 2012. ISBN 978-80-7207-839-4.,</w:t>
      </w:r>
      <w:r w:rsidR="0089771C" w:rsidRPr="00485518">
        <w:rPr>
          <w:rFonts w:ascii="Times New Roman" w:hAnsi="Times New Roman" w:cs="Times New Roman"/>
        </w:rPr>
        <w:t xml:space="preserve"> str.</w:t>
      </w:r>
      <w:r w:rsidR="009E58DA" w:rsidRPr="00485518">
        <w:rPr>
          <w:rFonts w:ascii="Times New Roman" w:hAnsi="Times New Roman" w:cs="Times New Roman"/>
        </w:rPr>
        <w:t xml:space="preserve"> 10</w:t>
      </w:r>
      <w:r w:rsidR="0089771C" w:rsidRPr="00485518">
        <w:rPr>
          <w:rFonts w:ascii="Times New Roman" w:hAnsi="Times New Roman" w:cs="Times New Roman"/>
        </w:rPr>
        <w:t>8</w:t>
      </w:r>
    </w:p>
  </w:footnote>
  <w:footnote w:id="42">
    <w:p w14:paraId="4E7AD85F" w14:textId="60117069" w:rsidR="003E7D5F" w:rsidRPr="009D660A" w:rsidRDefault="003E7D5F" w:rsidP="0061697E">
      <w:pPr>
        <w:pStyle w:val="Textpoznpodarou"/>
        <w:jc w:val="left"/>
        <w:rPr>
          <w:rFonts w:ascii="Times New Roman" w:hAnsi="Times New Roman" w:cs="Times New Roman"/>
        </w:rPr>
      </w:pPr>
      <w:r>
        <w:rPr>
          <w:rStyle w:val="Znakapoznpodarou"/>
        </w:rPr>
        <w:footnoteRef/>
      </w:r>
      <w:r>
        <w:t xml:space="preserve"> </w:t>
      </w:r>
      <w:r w:rsidR="009A033F">
        <w:rPr>
          <w:rFonts w:ascii="Times New Roman" w:hAnsi="Times New Roman" w:cs="Times New Roman"/>
          <w:shd w:val="clear" w:color="auto" w:fill="FFFFFF"/>
        </w:rPr>
        <w:t xml:space="preserve">Tamtéž, </w:t>
      </w:r>
      <w:r w:rsidR="009D660A" w:rsidRPr="00485518">
        <w:rPr>
          <w:rFonts w:ascii="Times New Roman" w:hAnsi="Times New Roman" w:cs="Times New Roman"/>
        </w:rPr>
        <w:t xml:space="preserve">str. </w:t>
      </w:r>
      <w:r w:rsidR="009D660A">
        <w:rPr>
          <w:rFonts w:ascii="Times New Roman" w:hAnsi="Times New Roman" w:cs="Times New Roman"/>
        </w:rPr>
        <w:t>23</w:t>
      </w:r>
    </w:p>
  </w:footnote>
  <w:footnote w:id="43">
    <w:p w14:paraId="16A4C8BD" w14:textId="514AAD54" w:rsidR="006B0111" w:rsidRPr="00E03E5D" w:rsidRDefault="006B0111" w:rsidP="0061697E">
      <w:pPr>
        <w:pStyle w:val="Textpoznpodarou"/>
        <w:jc w:val="left"/>
        <w:rPr>
          <w:rFonts w:ascii="Times New Roman" w:hAnsi="Times New Roman" w:cs="Times New Roman"/>
          <w:sz w:val="16"/>
          <w:szCs w:val="16"/>
          <w:shd w:val="clear" w:color="auto" w:fill="FFFFFF"/>
        </w:rPr>
      </w:pPr>
      <w:r w:rsidRPr="00485518">
        <w:rPr>
          <w:rStyle w:val="Znakapoznpodarou"/>
          <w:rFonts w:ascii="Times New Roman" w:hAnsi="Times New Roman" w:cs="Times New Roman"/>
        </w:rPr>
        <w:footnoteRef/>
      </w:r>
      <w:r w:rsidRPr="00485518">
        <w:rPr>
          <w:rFonts w:ascii="Times New Roman" w:hAnsi="Times New Roman" w:cs="Times New Roman"/>
        </w:rPr>
        <w:t xml:space="preserve"> </w:t>
      </w:r>
      <w:r w:rsidR="006A531F" w:rsidRPr="00485518">
        <w:rPr>
          <w:rFonts w:ascii="Times New Roman" w:hAnsi="Times New Roman" w:cs="Times New Roman"/>
          <w:shd w:val="clear" w:color="auto" w:fill="FFFFFF"/>
        </w:rPr>
        <w:t>HODROVÁ, Daniela. </w:t>
      </w:r>
      <w:r w:rsidR="006A531F" w:rsidRPr="00485518">
        <w:rPr>
          <w:rFonts w:ascii="Times New Roman" w:hAnsi="Times New Roman" w:cs="Times New Roman"/>
          <w:i/>
          <w:iCs/>
          <w:shd w:val="clear" w:color="auto" w:fill="FFFFFF"/>
        </w:rPr>
        <w:t>-- Na okraji chaosu --: poetika literárního díla 20. století</w:t>
      </w:r>
      <w:r w:rsidR="006A531F" w:rsidRPr="00485518">
        <w:rPr>
          <w:rFonts w:ascii="Times New Roman" w:hAnsi="Times New Roman" w:cs="Times New Roman"/>
          <w:shd w:val="clear" w:color="auto" w:fill="FFFFFF"/>
        </w:rPr>
        <w:t>. Praha: Torst, 2001. ISBN 80-7215-140-1., str. 60</w:t>
      </w:r>
      <w:r w:rsidR="006710EF" w:rsidRPr="00485518">
        <w:rPr>
          <w:rFonts w:ascii="Times New Roman" w:hAnsi="Times New Roman" w:cs="Times New Roman"/>
          <w:shd w:val="clear" w:color="auto" w:fill="FFFFFF"/>
        </w:rPr>
        <w:t>4</w:t>
      </w:r>
    </w:p>
  </w:footnote>
  <w:footnote w:id="44">
    <w:p w14:paraId="3EF72292" w14:textId="64F08474" w:rsidR="00641E18" w:rsidRPr="00485518" w:rsidRDefault="00641E18" w:rsidP="0061697E">
      <w:pPr>
        <w:pStyle w:val="Textpoznpodarou"/>
        <w:jc w:val="left"/>
        <w:rPr>
          <w:rFonts w:ascii="Times New Roman" w:hAnsi="Times New Roman" w:cs="Times New Roman"/>
        </w:rPr>
      </w:pPr>
      <w:r w:rsidRPr="00485518">
        <w:rPr>
          <w:rStyle w:val="Znakapoznpodarou"/>
          <w:rFonts w:ascii="Times New Roman" w:hAnsi="Times New Roman" w:cs="Times New Roman"/>
        </w:rPr>
        <w:footnoteRef/>
      </w:r>
      <w:r w:rsidRPr="00485518">
        <w:rPr>
          <w:rFonts w:ascii="Times New Roman" w:hAnsi="Times New Roman" w:cs="Times New Roman"/>
        </w:rPr>
        <w:t xml:space="preserve"> </w:t>
      </w:r>
      <w:r w:rsidR="00B63012" w:rsidRPr="00485518">
        <w:rPr>
          <w:rFonts w:ascii="Times New Roman" w:hAnsi="Times New Roman" w:cs="Times New Roman"/>
          <w:shd w:val="clear" w:color="auto" w:fill="FFFFFF"/>
        </w:rPr>
        <w:t>KARÁSEK ZE LVOVIC, Jiří. </w:t>
      </w:r>
      <w:r w:rsidR="00B63012" w:rsidRPr="00485518">
        <w:rPr>
          <w:rFonts w:ascii="Times New Roman" w:hAnsi="Times New Roman" w:cs="Times New Roman"/>
          <w:i/>
          <w:iCs/>
          <w:shd w:val="clear" w:color="auto" w:fill="FFFFFF"/>
        </w:rPr>
        <w:t>Romány tří mágů</w:t>
      </w:r>
      <w:r w:rsidR="00B63012" w:rsidRPr="00485518">
        <w:rPr>
          <w:rFonts w:ascii="Times New Roman" w:hAnsi="Times New Roman" w:cs="Times New Roman"/>
          <w:shd w:val="clear" w:color="auto" w:fill="FFFFFF"/>
        </w:rPr>
        <w:t xml:space="preserve">. Alrúna. Praha: Volvox Globator, 2012. ISBN 978-80-7207-839-4., str. </w:t>
      </w:r>
      <w:r w:rsidR="0089771C" w:rsidRPr="00485518">
        <w:rPr>
          <w:rFonts w:ascii="Times New Roman" w:hAnsi="Times New Roman" w:cs="Times New Roman"/>
          <w:shd w:val="clear" w:color="auto" w:fill="FFFFFF"/>
        </w:rPr>
        <w:t>79</w:t>
      </w:r>
      <w:r w:rsidR="00B63012" w:rsidRPr="00485518">
        <w:rPr>
          <w:rFonts w:ascii="Times New Roman" w:hAnsi="Times New Roman" w:cs="Times New Roman"/>
          <w:shd w:val="clear" w:color="auto" w:fill="FFFFFF"/>
        </w:rPr>
        <w:t xml:space="preserve"> </w:t>
      </w:r>
    </w:p>
  </w:footnote>
  <w:footnote w:id="45">
    <w:p w14:paraId="693650EE" w14:textId="1F9AB767" w:rsidR="003E1ADC" w:rsidRPr="00485518" w:rsidRDefault="003E1ADC" w:rsidP="0061697E">
      <w:pPr>
        <w:pStyle w:val="Textpoznpodarou"/>
        <w:jc w:val="left"/>
      </w:pPr>
      <w:r w:rsidRPr="00485518">
        <w:rPr>
          <w:rStyle w:val="Znakapoznpodarou"/>
          <w:rFonts w:ascii="Times New Roman" w:hAnsi="Times New Roman" w:cs="Times New Roman"/>
        </w:rPr>
        <w:footnoteRef/>
      </w:r>
      <w:r w:rsidR="00236AA0" w:rsidRPr="00485518">
        <w:rPr>
          <w:rFonts w:ascii="Times New Roman" w:hAnsi="Times New Roman" w:cs="Times New Roman"/>
          <w:shd w:val="clear" w:color="auto" w:fill="FFFFFF"/>
        </w:rPr>
        <w:t xml:space="preserve"> </w:t>
      </w:r>
      <w:r w:rsidR="00742058">
        <w:rPr>
          <w:rFonts w:ascii="Times New Roman" w:hAnsi="Times New Roman" w:cs="Times New Roman"/>
          <w:shd w:val="clear" w:color="auto" w:fill="FFFFFF"/>
        </w:rPr>
        <w:t xml:space="preserve">Tamtéž, </w:t>
      </w:r>
      <w:r w:rsidR="0061697E">
        <w:rPr>
          <w:rFonts w:ascii="Times New Roman" w:hAnsi="Times New Roman" w:cs="Times New Roman"/>
        </w:rPr>
        <w:t>s</w:t>
      </w:r>
      <w:r w:rsidR="000923FB" w:rsidRPr="00485518">
        <w:rPr>
          <w:rFonts w:ascii="Times New Roman" w:hAnsi="Times New Roman" w:cs="Times New Roman"/>
        </w:rPr>
        <w:t>tr.</w:t>
      </w:r>
      <w:r w:rsidR="00E71AA7" w:rsidRPr="00485518">
        <w:rPr>
          <w:rFonts w:ascii="Times New Roman" w:hAnsi="Times New Roman" w:cs="Times New Roman"/>
        </w:rPr>
        <w:t xml:space="preserve"> </w:t>
      </w:r>
      <w:r w:rsidR="000923FB" w:rsidRPr="00485518">
        <w:rPr>
          <w:rFonts w:ascii="Times New Roman" w:hAnsi="Times New Roman" w:cs="Times New Roman"/>
        </w:rPr>
        <w:t>84</w:t>
      </w:r>
    </w:p>
  </w:footnote>
  <w:footnote w:id="46">
    <w:p w14:paraId="2FC9A858" w14:textId="78676088" w:rsidR="00451284" w:rsidRDefault="00451284" w:rsidP="0061697E">
      <w:pPr>
        <w:pStyle w:val="Textpoznpodarou"/>
        <w:jc w:val="left"/>
      </w:pPr>
      <w:r>
        <w:rPr>
          <w:rStyle w:val="Znakapoznpodarou"/>
        </w:rPr>
        <w:footnoteRef/>
      </w:r>
      <w:r>
        <w:t xml:space="preserve"> </w:t>
      </w:r>
      <w:r w:rsidR="0061697E">
        <w:rPr>
          <w:rFonts w:ascii="Times New Roman" w:hAnsi="Times New Roman" w:cs="Times New Roman"/>
          <w:shd w:val="clear" w:color="auto" w:fill="FFFFFF"/>
        </w:rPr>
        <w:t xml:space="preserve">Tamtéž, </w:t>
      </w:r>
      <w:r w:rsidR="0061697E">
        <w:rPr>
          <w:rFonts w:ascii="Times New Roman" w:hAnsi="Times New Roman" w:cs="Times New Roman"/>
        </w:rPr>
        <w:t>s</w:t>
      </w:r>
      <w:r w:rsidR="00EF7690" w:rsidRPr="00485518">
        <w:rPr>
          <w:rFonts w:ascii="Times New Roman" w:hAnsi="Times New Roman" w:cs="Times New Roman"/>
        </w:rPr>
        <w:t xml:space="preserve">tr. </w:t>
      </w:r>
      <w:r w:rsidR="00EF7690">
        <w:rPr>
          <w:rFonts w:ascii="Times New Roman" w:hAnsi="Times New Roman" w:cs="Times New Roman"/>
        </w:rPr>
        <w:t>66</w:t>
      </w:r>
    </w:p>
  </w:footnote>
  <w:footnote w:id="47">
    <w:p w14:paraId="044BC6AB" w14:textId="4BC0C6ED" w:rsidR="00723A15" w:rsidRDefault="00723A15" w:rsidP="0061697E">
      <w:pPr>
        <w:pStyle w:val="Textpoznpodarou"/>
        <w:jc w:val="left"/>
      </w:pPr>
      <w:r>
        <w:rPr>
          <w:rStyle w:val="Znakapoznpodarou"/>
        </w:rPr>
        <w:footnoteRef/>
      </w:r>
      <w:r w:rsidR="00E64063" w:rsidRPr="00901BAE">
        <w:rPr>
          <w:rFonts w:ascii="Times New Roman" w:hAnsi="Times New Roman" w:cs="Times New Roman"/>
          <w:i/>
          <w:iCs/>
          <w:shd w:val="clear" w:color="auto" w:fill="FFFFFF"/>
        </w:rPr>
        <w:t>Ottův slovník naučný: illustrovaná encyklopaedie obecných vědomostí. Díl 5, C-Čechůvky</w:t>
      </w:r>
      <w:r w:rsidR="00E64063" w:rsidRPr="00901BAE">
        <w:rPr>
          <w:rFonts w:ascii="Times New Roman" w:hAnsi="Times New Roman" w:cs="Times New Roman"/>
          <w:shd w:val="clear" w:color="auto" w:fill="FFFFFF"/>
        </w:rPr>
        <w:t>. Praha: Paseka, 1997. ISBN 8071850578.</w:t>
      </w:r>
      <w:r w:rsidR="00901BAE">
        <w:rPr>
          <w:rFonts w:ascii="Times New Roman" w:hAnsi="Times New Roman" w:cs="Times New Roman"/>
          <w:shd w:val="clear" w:color="auto" w:fill="FFFFFF"/>
        </w:rPr>
        <w:t>,</w:t>
      </w:r>
      <w:r w:rsidR="003858B2" w:rsidRPr="00901BAE">
        <w:rPr>
          <w:rFonts w:ascii="Times New Roman" w:hAnsi="Times New Roman" w:cs="Times New Roman"/>
        </w:rPr>
        <w:t xml:space="preserve"> str. 28-29</w:t>
      </w:r>
    </w:p>
  </w:footnote>
  <w:footnote w:id="48">
    <w:p w14:paraId="219294AF" w14:textId="64B4491C" w:rsidR="0060263E" w:rsidRPr="00485518" w:rsidRDefault="0060263E" w:rsidP="0061697E">
      <w:pPr>
        <w:pStyle w:val="Textpoznpodarou"/>
        <w:jc w:val="left"/>
        <w:rPr>
          <w:rFonts w:ascii="Times New Roman" w:hAnsi="Times New Roman" w:cs="Times New Roman"/>
        </w:rPr>
      </w:pPr>
      <w:r w:rsidRPr="00485518">
        <w:rPr>
          <w:rStyle w:val="Znakapoznpodarou"/>
          <w:rFonts w:ascii="Times New Roman" w:hAnsi="Times New Roman" w:cs="Times New Roman"/>
        </w:rPr>
        <w:footnoteRef/>
      </w:r>
      <w:r w:rsidR="008F1898" w:rsidRPr="00485518">
        <w:rPr>
          <w:rFonts w:ascii="Times New Roman" w:hAnsi="Times New Roman" w:cs="Times New Roman"/>
        </w:rPr>
        <w:t xml:space="preserve"> </w:t>
      </w:r>
      <w:r w:rsidR="008F1898" w:rsidRPr="00485518">
        <w:rPr>
          <w:rFonts w:ascii="Times New Roman" w:hAnsi="Times New Roman" w:cs="Times New Roman"/>
          <w:shd w:val="clear" w:color="auto" w:fill="FFFFFF"/>
        </w:rPr>
        <w:t>KARÁSEK ZE LVOVIC, Jiří. </w:t>
      </w:r>
      <w:r w:rsidR="008F1898" w:rsidRPr="00485518">
        <w:rPr>
          <w:rFonts w:ascii="Times New Roman" w:hAnsi="Times New Roman" w:cs="Times New Roman"/>
          <w:i/>
          <w:iCs/>
          <w:shd w:val="clear" w:color="auto" w:fill="FFFFFF"/>
        </w:rPr>
        <w:t>Romány tří mágů</w:t>
      </w:r>
      <w:r w:rsidR="008F1898" w:rsidRPr="00485518">
        <w:rPr>
          <w:rFonts w:ascii="Times New Roman" w:hAnsi="Times New Roman" w:cs="Times New Roman"/>
          <w:shd w:val="clear" w:color="auto" w:fill="FFFFFF"/>
        </w:rPr>
        <w:t xml:space="preserve">. Alrúna. Praha: Volvox Globator, 2012. ISBN 978-80-7207-839-4., </w:t>
      </w:r>
      <w:r w:rsidRPr="00485518">
        <w:rPr>
          <w:rFonts w:ascii="Times New Roman" w:hAnsi="Times New Roman" w:cs="Times New Roman"/>
        </w:rPr>
        <w:t xml:space="preserve">str. </w:t>
      </w:r>
      <w:r w:rsidR="008F1898" w:rsidRPr="00485518">
        <w:rPr>
          <w:rFonts w:ascii="Times New Roman" w:hAnsi="Times New Roman" w:cs="Times New Roman"/>
        </w:rPr>
        <w:t>94</w:t>
      </w:r>
    </w:p>
  </w:footnote>
  <w:footnote w:id="49">
    <w:p w14:paraId="13236B15" w14:textId="62C4FF44" w:rsidR="00E03F66" w:rsidRPr="002439D7" w:rsidRDefault="00E03F66" w:rsidP="0061697E">
      <w:pPr>
        <w:pStyle w:val="Textpoznpodarou"/>
        <w:jc w:val="left"/>
        <w:rPr>
          <w:rFonts w:ascii="Times New Roman" w:hAnsi="Times New Roman" w:cs="Times New Roman"/>
          <w:shd w:val="clear" w:color="auto" w:fill="FFFFFF"/>
        </w:rPr>
      </w:pPr>
      <w:r>
        <w:rPr>
          <w:rStyle w:val="Znakapoznpodarou"/>
        </w:rPr>
        <w:footnoteRef/>
      </w:r>
      <w:r>
        <w:t xml:space="preserve"> </w:t>
      </w:r>
      <w:r w:rsidR="000B49E7" w:rsidRPr="00485518">
        <w:rPr>
          <w:rFonts w:ascii="Times New Roman" w:hAnsi="Times New Roman" w:cs="Times New Roman"/>
          <w:shd w:val="clear" w:color="auto" w:fill="FFFFFF"/>
        </w:rPr>
        <w:t>BEDNAŘÍKOVÁ, Hana. </w:t>
      </w:r>
      <w:r w:rsidR="000B49E7" w:rsidRPr="00485518">
        <w:rPr>
          <w:rFonts w:ascii="Times New Roman" w:hAnsi="Times New Roman" w:cs="Times New Roman"/>
          <w:i/>
          <w:iCs/>
          <w:shd w:val="clear" w:color="auto" w:fill="FFFFFF"/>
        </w:rPr>
        <w:t>Česká dekadence: kontext, text, interpretace</w:t>
      </w:r>
      <w:r w:rsidR="000B49E7" w:rsidRPr="00485518">
        <w:rPr>
          <w:rFonts w:ascii="Times New Roman" w:hAnsi="Times New Roman" w:cs="Times New Roman"/>
          <w:shd w:val="clear" w:color="auto" w:fill="FFFFFF"/>
        </w:rPr>
        <w:t xml:space="preserve">. Brno: Centrum pro studium demokracie a kultury, 2000. ISBN 80-85959-66-6, str. </w:t>
      </w:r>
      <w:r w:rsidR="000B49E7">
        <w:rPr>
          <w:rFonts w:ascii="Times New Roman" w:hAnsi="Times New Roman" w:cs="Times New Roman"/>
          <w:shd w:val="clear" w:color="auto" w:fill="FFFFFF"/>
        </w:rPr>
        <w:t>19</w:t>
      </w:r>
    </w:p>
  </w:footnote>
  <w:footnote w:id="50">
    <w:p w14:paraId="540DD3D4" w14:textId="57D2985D" w:rsidR="00B26225" w:rsidRPr="004D5004" w:rsidRDefault="00B26225" w:rsidP="0061697E">
      <w:pPr>
        <w:pStyle w:val="Normlnweb"/>
        <w:spacing w:before="0" w:beforeAutospacing="0" w:after="0" w:afterAutospacing="0"/>
        <w:jc w:val="left"/>
        <w:rPr>
          <w:sz w:val="20"/>
          <w:szCs w:val="20"/>
        </w:rPr>
      </w:pPr>
      <w:r>
        <w:rPr>
          <w:rStyle w:val="Znakapoznpodarou"/>
        </w:rPr>
        <w:footnoteRef/>
      </w:r>
      <w:r>
        <w:t xml:space="preserve"> </w:t>
      </w:r>
      <w:r w:rsidR="004D5004" w:rsidRPr="000D7343">
        <w:rPr>
          <w:rFonts w:eastAsiaTheme="minorHAnsi"/>
          <w:kern w:val="2"/>
          <w:sz w:val="20"/>
          <w:szCs w:val="20"/>
          <w:lang w:eastAsia="en-US"/>
          <w14:ligatures w14:val="standardContextual"/>
        </w:rPr>
        <w:t>FOŘT</w:t>
      </w:r>
      <w:r w:rsidR="004D5004" w:rsidRPr="00485518">
        <w:rPr>
          <w:sz w:val="20"/>
          <w:szCs w:val="20"/>
        </w:rPr>
        <w:t>, Bohumil. </w:t>
      </w:r>
      <w:r w:rsidR="004D5004" w:rsidRPr="00485518">
        <w:rPr>
          <w:i/>
          <w:iCs/>
          <w:sz w:val="20"/>
          <w:szCs w:val="20"/>
        </w:rPr>
        <w:t>Literární postava: vývoj a aspekty naratologických zkoumání</w:t>
      </w:r>
      <w:r w:rsidR="004D5004" w:rsidRPr="00485518">
        <w:rPr>
          <w:sz w:val="20"/>
          <w:szCs w:val="20"/>
        </w:rPr>
        <w:t xml:space="preserve">. Theoretica &amp; historica. Praha: Ústav pro českou literaturu AV ČR, 2008. ISBN 978-80-85778-61-8., str. </w:t>
      </w:r>
      <w:r w:rsidR="004D5004">
        <w:rPr>
          <w:sz w:val="20"/>
          <w:szCs w:val="20"/>
        </w:rPr>
        <w:t>98</w:t>
      </w:r>
    </w:p>
  </w:footnote>
  <w:footnote w:id="51">
    <w:p w14:paraId="529C2C24" w14:textId="30FFFD84" w:rsidR="005944E4" w:rsidRPr="005944E4" w:rsidRDefault="005944E4" w:rsidP="00901BAE">
      <w:pPr>
        <w:pStyle w:val="Textpoznpodarou"/>
        <w:jc w:val="left"/>
        <w:rPr>
          <w:rFonts w:ascii="Times New Roman" w:hAnsi="Times New Roman" w:cs="Times New Roman"/>
          <w:sz w:val="16"/>
          <w:szCs w:val="16"/>
        </w:rPr>
      </w:pPr>
      <w:r w:rsidRPr="00485518">
        <w:rPr>
          <w:rStyle w:val="Znakapoznpodarou"/>
          <w:rFonts w:ascii="Times New Roman" w:hAnsi="Times New Roman" w:cs="Times New Roman"/>
        </w:rPr>
        <w:footnoteRef/>
      </w:r>
      <w:r w:rsidRPr="00485518">
        <w:rPr>
          <w:rFonts w:ascii="Times New Roman" w:hAnsi="Times New Roman" w:cs="Times New Roman"/>
        </w:rPr>
        <w:t xml:space="preserve"> HODROVÁ, Daniela. </w:t>
      </w:r>
      <w:r w:rsidRPr="00485518">
        <w:rPr>
          <w:rFonts w:ascii="Times New Roman" w:hAnsi="Times New Roman" w:cs="Times New Roman"/>
          <w:i/>
          <w:iCs/>
        </w:rPr>
        <w:t>Místa s tajemstvím: (kapitoly z literární topologie).</w:t>
      </w:r>
      <w:r w:rsidRPr="00485518">
        <w:rPr>
          <w:rFonts w:ascii="Times New Roman" w:hAnsi="Times New Roman" w:cs="Times New Roman"/>
        </w:rPr>
        <w:t xml:space="preserve"> Praha: KLP, 1994. ISBN 80-85917-03-3.</w:t>
      </w:r>
      <w:r w:rsidR="00901BAE">
        <w:rPr>
          <w:rFonts w:ascii="Times New Roman" w:hAnsi="Times New Roman" w:cs="Times New Roman"/>
        </w:rPr>
        <w:t>,</w:t>
      </w:r>
      <w:r w:rsidRPr="00485518">
        <w:rPr>
          <w:rFonts w:ascii="Times New Roman" w:hAnsi="Times New Roman" w:cs="Times New Roman"/>
        </w:rPr>
        <w:t xml:space="preserve"> str. 88</w:t>
      </w:r>
    </w:p>
  </w:footnote>
  <w:footnote w:id="52">
    <w:p w14:paraId="4C564961" w14:textId="3D9C51EE" w:rsidR="005944E4" w:rsidRPr="00485518" w:rsidRDefault="005944E4" w:rsidP="00901BAE">
      <w:pPr>
        <w:pStyle w:val="Textpoznpodarou"/>
        <w:jc w:val="left"/>
        <w:rPr>
          <w:rFonts w:ascii="Times New Roman" w:hAnsi="Times New Roman" w:cs="Times New Roman"/>
        </w:rPr>
      </w:pPr>
      <w:r w:rsidRPr="00485518">
        <w:rPr>
          <w:rStyle w:val="Znakapoznpodarou"/>
          <w:rFonts w:ascii="Times New Roman" w:hAnsi="Times New Roman" w:cs="Times New Roman"/>
        </w:rPr>
        <w:footnoteRef/>
      </w:r>
      <w:r w:rsidRPr="00485518">
        <w:rPr>
          <w:rFonts w:ascii="Times New Roman" w:hAnsi="Times New Roman" w:cs="Times New Roman"/>
        </w:rPr>
        <w:t xml:space="preserve"> KARÁSEK ZE LVOVIC, Jiří</w:t>
      </w:r>
      <w:r w:rsidRPr="00485518">
        <w:rPr>
          <w:rFonts w:ascii="Times New Roman" w:hAnsi="Times New Roman" w:cs="Times New Roman"/>
          <w:i/>
          <w:iCs/>
        </w:rPr>
        <w:t>. Romány tří mágů</w:t>
      </w:r>
      <w:r w:rsidRPr="00485518">
        <w:rPr>
          <w:rFonts w:ascii="Times New Roman" w:hAnsi="Times New Roman" w:cs="Times New Roman"/>
        </w:rPr>
        <w:t>. Alrúna. Praha: Volvox Globator, 2012. ISBN 978-80-7207-839-4.</w:t>
      </w:r>
      <w:r w:rsidR="00901BAE">
        <w:rPr>
          <w:rFonts w:ascii="Times New Roman" w:hAnsi="Times New Roman" w:cs="Times New Roman"/>
        </w:rPr>
        <w:t>,</w:t>
      </w:r>
      <w:r w:rsidRPr="00485518">
        <w:rPr>
          <w:rFonts w:ascii="Times New Roman" w:hAnsi="Times New Roman" w:cs="Times New Roman"/>
        </w:rPr>
        <w:t xml:space="preserve"> str. 27 </w:t>
      </w:r>
    </w:p>
  </w:footnote>
  <w:footnote w:id="53">
    <w:p w14:paraId="2549E216" w14:textId="1C4710E4" w:rsidR="005944E4" w:rsidRPr="00485518" w:rsidRDefault="005944E4" w:rsidP="00901BAE">
      <w:pPr>
        <w:pStyle w:val="Textpoznpodarou"/>
        <w:jc w:val="left"/>
      </w:pPr>
      <w:r w:rsidRPr="00485518">
        <w:rPr>
          <w:rStyle w:val="Znakapoznpodarou"/>
          <w:rFonts w:ascii="Times New Roman" w:hAnsi="Times New Roman" w:cs="Times New Roman"/>
        </w:rPr>
        <w:footnoteRef/>
      </w:r>
      <w:r w:rsidRPr="00485518">
        <w:rPr>
          <w:rFonts w:ascii="Times New Roman" w:hAnsi="Times New Roman" w:cs="Times New Roman"/>
        </w:rPr>
        <w:t xml:space="preserve"> </w:t>
      </w:r>
      <w:r w:rsidR="008C57D5" w:rsidRPr="00485518">
        <w:rPr>
          <w:rFonts w:ascii="Times New Roman" w:hAnsi="Times New Roman" w:cs="Times New Roman"/>
        </w:rPr>
        <w:t>KARÁSEK ZE LVOVIC, Jiří</w:t>
      </w:r>
      <w:r w:rsidR="008C57D5" w:rsidRPr="00485518">
        <w:rPr>
          <w:rFonts w:ascii="Times New Roman" w:hAnsi="Times New Roman" w:cs="Times New Roman"/>
          <w:i/>
          <w:iCs/>
        </w:rPr>
        <w:t>. Romány tří mágů</w:t>
      </w:r>
      <w:r w:rsidR="008C57D5" w:rsidRPr="00485518">
        <w:rPr>
          <w:rFonts w:ascii="Times New Roman" w:hAnsi="Times New Roman" w:cs="Times New Roman"/>
        </w:rPr>
        <w:t>. Alrúna. Praha: Volvox Globator, 2012. ISBN 978-80-7207-839-4.</w:t>
      </w:r>
      <w:r w:rsidR="008C57D5">
        <w:rPr>
          <w:rFonts w:ascii="Times New Roman" w:hAnsi="Times New Roman" w:cs="Times New Roman"/>
        </w:rPr>
        <w:t>,</w:t>
      </w:r>
      <w:r w:rsidR="008C57D5" w:rsidRPr="00485518">
        <w:rPr>
          <w:rFonts w:ascii="Times New Roman" w:hAnsi="Times New Roman" w:cs="Times New Roman"/>
        </w:rPr>
        <w:t xml:space="preserve"> str. </w:t>
      </w:r>
      <w:r w:rsidRPr="00485518">
        <w:rPr>
          <w:rFonts w:ascii="Times New Roman" w:hAnsi="Times New Roman" w:cs="Times New Roman"/>
        </w:rPr>
        <w:t>28</w:t>
      </w:r>
    </w:p>
  </w:footnote>
  <w:footnote w:id="54">
    <w:p w14:paraId="6C010686" w14:textId="503C422F" w:rsidR="008F573D" w:rsidRDefault="008F573D" w:rsidP="00901BAE">
      <w:pPr>
        <w:pStyle w:val="Textpoznpodarou"/>
        <w:jc w:val="left"/>
      </w:pPr>
      <w:r>
        <w:rPr>
          <w:rStyle w:val="Znakapoznpodarou"/>
        </w:rPr>
        <w:footnoteRef/>
      </w:r>
      <w:r w:rsidR="0061697E">
        <w:rPr>
          <w:rFonts w:ascii="Times New Roman" w:hAnsi="Times New Roman" w:cs="Times New Roman"/>
        </w:rPr>
        <w:t xml:space="preserve"> Tamtéž,</w:t>
      </w:r>
      <w:r w:rsidR="0039497B" w:rsidRPr="00485518">
        <w:rPr>
          <w:rFonts w:ascii="Times New Roman" w:hAnsi="Times New Roman" w:cs="Times New Roman"/>
        </w:rPr>
        <w:t xml:space="preserve"> str. </w:t>
      </w:r>
      <w:r w:rsidR="009B7EA3">
        <w:rPr>
          <w:rFonts w:ascii="Times New Roman" w:hAnsi="Times New Roman" w:cs="Times New Roman"/>
        </w:rPr>
        <w:t>42</w:t>
      </w:r>
    </w:p>
  </w:footnote>
  <w:footnote w:id="55">
    <w:p w14:paraId="1E732349" w14:textId="25AAD63E" w:rsidR="005944E4" w:rsidRPr="00A77C40" w:rsidRDefault="005944E4" w:rsidP="001720E0">
      <w:pPr>
        <w:pStyle w:val="Textpoznpodarou"/>
        <w:jc w:val="left"/>
        <w:rPr>
          <w:rFonts w:ascii="Times New Roman" w:hAnsi="Times New Roman" w:cs="Times New Roman"/>
        </w:rPr>
      </w:pPr>
      <w:r w:rsidRPr="00485518">
        <w:rPr>
          <w:rStyle w:val="Znakapoznpodarou"/>
          <w:rFonts w:ascii="Times New Roman" w:hAnsi="Times New Roman" w:cs="Times New Roman"/>
        </w:rPr>
        <w:footnoteRef/>
      </w:r>
      <w:r w:rsidRPr="00485518">
        <w:rPr>
          <w:rFonts w:ascii="Times New Roman" w:hAnsi="Times New Roman" w:cs="Times New Roman"/>
        </w:rPr>
        <w:t xml:space="preserve"> </w:t>
      </w:r>
      <w:r w:rsidR="00BD1DB4">
        <w:rPr>
          <w:rFonts w:ascii="Times New Roman" w:hAnsi="Times New Roman" w:cs="Times New Roman"/>
        </w:rPr>
        <w:t xml:space="preserve">Tamtéž, </w:t>
      </w:r>
      <w:r w:rsidRPr="00485518">
        <w:rPr>
          <w:rFonts w:ascii="Times New Roman" w:hAnsi="Times New Roman" w:cs="Times New Roman"/>
        </w:rPr>
        <w:t>str. 33</w:t>
      </w:r>
    </w:p>
  </w:footnote>
  <w:footnote w:id="56">
    <w:p w14:paraId="421D7153" w14:textId="108CCCA3" w:rsidR="005944E4" w:rsidRPr="00485518" w:rsidRDefault="005944E4" w:rsidP="001720E0">
      <w:pPr>
        <w:pStyle w:val="Textpoznpodarou"/>
        <w:jc w:val="left"/>
        <w:rPr>
          <w:rFonts w:ascii="Times New Roman" w:hAnsi="Times New Roman" w:cs="Times New Roman"/>
        </w:rPr>
      </w:pPr>
      <w:r w:rsidRPr="00485518">
        <w:rPr>
          <w:rStyle w:val="Znakapoznpodarou"/>
          <w:rFonts w:ascii="Times New Roman" w:hAnsi="Times New Roman" w:cs="Times New Roman"/>
        </w:rPr>
        <w:footnoteRef/>
      </w:r>
      <w:r w:rsidRPr="00485518">
        <w:rPr>
          <w:rFonts w:ascii="Times New Roman" w:hAnsi="Times New Roman" w:cs="Times New Roman"/>
        </w:rPr>
        <w:t xml:space="preserve"> HODROVÁ, Daniela</w:t>
      </w:r>
      <w:r w:rsidRPr="00485518">
        <w:rPr>
          <w:rFonts w:ascii="Times New Roman" w:hAnsi="Times New Roman" w:cs="Times New Roman"/>
          <w:i/>
          <w:iCs/>
        </w:rPr>
        <w:t>. Poetika míst: kapitoly z literární tematologie</w:t>
      </w:r>
      <w:r w:rsidRPr="00485518">
        <w:rPr>
          <w:rFonts w:ascii="Times New Roman" w:hAnsi="Times New Roman" w:cs="Times New Roman"/>
        </w:rPr>
        <w:t>. Jinočany: H &amp; H, 1997. ISBN 80-86022-04-8. str.</w:t>
      </w:r>
      <w:r w:rsidR="0061697E">
        <w:rPr>
          <w:rFonts w:ascii="Times New Roman" w:hAnsi="Times New Roman" w:cs="Times New Roman"/>
        </w:rPr>
        <w:t>,</w:t>
      </w:r>
      <w:r w:rsidRPr="00485518">
        <w:rPr>
          <w:rFonts w:ascii="Times New Roman" w:hAnsi="Times New Roman" w:cs="Times New Roman"/>
        </w:rPr>
        <w:t xml:space="preserve"> 129-132</w:t>
      </w:r>
    </w:p>
  </w:footnote>
  <w:footnote w:id="57">
    <w:p w14:paraId="7E9153C4" w14:textId="6D588AAB" w:rsidR="005944E4" w:rsidRPr="001329CC" w:rsidRDefault="005944E4" w:rsidP="001329CC">
      <w:pPr>
        <w:jc w:val="left"/>
        <w:rPr>
          <w:rFonts w:ascii="Times New Roman" w:hAnsi="Times New Roman" w:cs="Times New Roman"/>
          <w:sz w:val="20"/>
          <w:szCs w:val="20"/>
          <w:shd w:val="clear" w:color="auto" w:fill="FFFFFF"/>
        </w:rPr>
      </w:pPr>
      <w:r w:rsidRPr="00485518">
        <w:rPr>
          <w:rStyle w:val="Znakapoznpodarou"/>
          <w:rFonts w:ascii="Times New Roman" w:hAnsi="Times New Roman" w:cs="Times New Roman"/>
        </w:rPr>
        <w:footnoteRef/>
      </w:r>
      <w:r w:rsidRPr="00485518">
        <w:rPr>
          <w:rFonts w:ascii="Times New Roman" w:hAnsi="Times New Roman" w:cs="Times New Roman"/>
        </w:rPr>
        <w:t xml:space="preserve"> </w:t>
      </w:r>
      <w:r w:rsidR="001329CC" w:rsidRPr="001329CC">
        <w:rPr>
          <w:rFonts w:ascii="Times New Roman" w:hAnsi="Times New Roman" w:cs="Times New Roman"/>
          <w:sz w:val="20"/>
          <w:szCs w:val="20"/>
          <w:shd w:val="clear" w:color="auto" w:fill="FFFFFF"/>
        </w:rPr>
        <w:t>Náhrobek hraběte z Mitrovic od Brokofa. Česká televize. Dostupné z: https://edu.ceskatelevize.cz/video/13366-nahrobek-hrabete-z-mitrovic-od-brokofa</w:t>
      </w:r>
    </w:p>
  </w:footnote>
  <w:footnote w:id="58">
    <w:p w14:paraId="4D76DE8C" w14:textId="2232F665" w:rsidR="00035A20" w:rsidRPr="00485518" w:rsidRDefault="00035A20">
      <w:pPr>
        <w:pStyle w:val="Textpoznpodarou"/>
        <w:rPr>
          <w:rFonts w:ascii="Times New Roman" w:hAnsi="Times New Roman" w:cs="Times New Roman"/>
        </w:rPr>
      </w:pPr>
      <w:r w:rsidRPr="00485518">
        <w:rPr>
          <w:rStyle w:val="Znakapoznpodarou"/>
          <w:rFonts w:ascii="Times New Roman" w:hAnsi="Times New Roman" w:cs="Times New Roman"/>
        </w:rPr>
        <w:footnoteRef/>
      </w:r>
      <w:r w:rsidRPr="00485518">
        <w:rPr>
          <w:rFonts w:ascii="Times New Roman" w:hAnsi="Times New Roman" w:cs="Times New Roman"/>
        </w:rPr>
        <w:t xml:space="preserve"> KARÁSEK ZE LVOVIC, Jiří. </w:t>
      </w:r>
      <w:r w:rsidRPr="00485518">
        <w:rPr>
          <w:rFonts w:ascii="Times New Roman" w:hAnsi="Times New Roman" w:cs="Times New Roman"/>
          <w:i/>
          <w:iCs/>
        </w:rPr>
        <w:t>Romány tří mágů</w:t>
      </w:r>
      <w:r w:rsidRPr="00485518">
        <w:rPr>
          <w:rFonts w:ascii="Times New Roman" w:hAnsi="Times New Roman" w:cs="Times New Roman"/>
        </w:rPr>
        <w:t>. Alrúna. Praha: Volvox Globator, 2012. ISBN 978-80-7207-839-4.</w:t>
      </w:r>
      <w:r w:rsidR="001720E0">
        <w:rPr>
          <w:rFonts w:ascii="Times New Roman" w:hAnsi="Times New Roman" w:cs="Times New Roman"/>
        </w:rPr>
        <w:t>,</w:t>
      </w:r>
      <w:r w:rsidRPr="00485518">
        <w:rPr>
          <w:rFonts w:ascii="Times New Roman" w:hAnsi="Times New Roman" w:cs="Times New Roman"/>
        </w:rPr>
        <w:t xml:space="preserve"> str. 114</w:t>
      </w:r>
    </w:p>
  </w:footnote>
  <w:footnote w:id="59">
    <w:p w14:paraId="28478582" w14:textId="40C00956" w:rsidR="005944E4" w:rsidRDefault="005944E4" w:rsidP="005944E4">
      <w:pPr>
        <w:pStyle w:val="Textpoznpodarou"/>
      </w:pPr>
      <w:r w:rsidRPr="00485518">
        <w:rPr>
          <w:rStyle w:val="Znakapoznpodarou"/>
          <w:rFonts w:ascii="Times New Roman" w:hAnsi="Times New Roman" w:cs="Times New Roman"/>
        </w:rPr>
        <w:footnoteRef/>
      </w:r>
      <w:r w:rsidRPr="00485518">
        <w:rPr>
          <w:rFonts w:ascii="Times New Roman" w:hAnsi="Times New Roman" w:cs="Times New Roman"/>
        </w:rPr>
        <w:t xml:space="preserve"> </w:t>
      </w:r>
      <w:r w:rsidR="001720E0">
        <w:rPr>
          <w:rFonts w:ascii="Times New Roman" w:hAnsi="Times New Roman" w:cs="Times New Roman"/>
        </w:rPr>
        <w:t xml:space="preserve">Tamtéž, </w:t>
      </w:r>
      <w:r w:rsidRPr="00485518">
        <w:rPr>
          <w:rFonts w:ascii="Times New Roman" w:hAnsi="Times New Roman" w:cs="Times New Roman"/>
        </w:rPr>
        <w:t>str. 17</w:t>
      </w:r>
    </w:p>
  </w:footnote>
  <w:footnote w:id="60">
    <w:p w14:paraId="5AD99714" w14:textId="12C504F1" w:rsidR="005944E4" w:rsidRPr="00485518" w:rsidRDefault="005944E4" w:rsidP="005944E4">
      <w:pPr>
        <w:pStyle w:val="Textpoznpodarou"/>
        <w:rPr>
          <w:rFonts w:ascii="Times New Roman" w:hAnsi="Times New Roman" w:cs="Times New Roman"/>
        </w:rPr>
      </w:pPr>
      <w:r w:rsidRPr="00485518">
        <w:rPr>
          <w:rStyle w:val="Znakapoznpodarou"/>
          <w:rFonts w:ascii="Times New Roman" w:hAnsi="Times New Roman" w:cs="Times New Roman"/>
        </w:rPr>
        <w:footnoteRef/>
      </w:r>
      <w:r w:rsidRPr="00485518">
        <w:rPr>
          <w:rFonts w:ascii="Times New Roman" w:hAnsi="Times New Roman" w:cs="Times New Roman"/>
        </w:rPr>
        <w:t xml:space="preserve"> </w:t>
      </w:r>
      <w:r w:rsidR="00C4683D" w:rsidRPr="00485518">
        <w:rPr>
          <w:rFonts w:ascii="Times New Roman" w:hAnsi="Times New Roman" w:cs="Times New Roman"/>
        </w:rPr>
        <w:t>KARÁSEK ZE LVOVIC, Jiří. </w:t>
      </w:r>
      <w:r w:rsidR="00C4683D" w:rsidRPr="00485518">
        <w:rPr>
          <w:rFonts w:ascii="Times New Roman" w:hAnsi="Times New Roman" w:cs="Times New Roman"/>
          <w:i/>
          <w:iCs/>
        </w:rPr>
        <w:t>Romány tří mágů</w:t>
      </w:r>
      <w:r w:rsidR="00C4683D" w:rsidRPr="00485518">
        <w:rPr>
          <w:rFonts w:ascii="Times New Roman" w:hAnsi="Times New Roman" w:cs="Times New Roman"/>
        </w:rPr>
        <w:t>. Alrúna. Praha: Volvox Globator, 2012. ISBN 978-80-7207-839-4.</w:t>
      </w:r>
      <w:r w:rsidR="00C4683D">
        <w:rPr>
          <w:rFonts w:ascii="Times New Roman" w:hAnsi="Times New Roman" w:cs="Times New Roman"/>
        </w:rPr>
        <w:t>,</w:t>
      </w:r>
      <w:r w:rsidR="00C4683D" w:rsidRPr="00485518">
        <w:rPr>
          <w:rFonts w:ascii="Times New Roman" w:hAnsi="Times New Roman" w:cs="Times New Roman"/>
        </w:rPr>
        <w:t xml:space="preserve"> </w:t>
      </w:r>
      <w:r w:rsidR="001720E0">
        <w:rPr>
          <w:rFonts w:ascii="Times New Roman" w:hAnsi="Times New Roman" w:cs="Times New Roman"/>
        </w:rPr>
        <w:t xml:space="preserve">str. </w:t>
      </w:r>
      <w:r w:rsidRPr="00485518">
        <w:rPr>
          <w:rFonts w:ascii="Times New Roman" w:hAnsi="Times New Roman" w:cs="Times New Roman"/>
        </w:rPr>
        <w:t>118-119</w:t>
      </w:r>
    </w:p>
  </w:footnote>
  <w:footnote w:id="61">
    <w:p w14:paraId="6885C5B6" w14:textId="23F936C5" w:rsidR="005944E4" w:rsidRPr="00485518" w:rsidRDefault="005944E4" w:rsidP="001720E0">
      <w:pPr>
        <w:pStyle w:val="Textpoznpodarou"/>
        <w:jc w:val="left"/>
        <w:rPr>
          <w:rFonts w:ascii="Times New Roman" w:hAnsi="Times New Roman" w:cs="Times New Roman"/>
        </w:rPr>
      </w:pPr>
      <w:r w:rsidRPr="00485518">
        <w:rPr>
          <w:rStyle w:val="Znakapoznpodarou"/>
          <w:rFonts w:ascii="Times New Roman" w:hAnsi="Times New Roman" w:cs="Times New Roman"/>
        </w:rPr>
        <w:footnoteRef/>
      </w:r>
      <w:r w:rsidRPr="00485518">
        <w:rPr>
          <w:rFonts w:ascii="Times New Roman" w:hAnsi="Times New Roman" w:cs="Times New Roman"/>
        </w:rPr>
        <w:t xml:space="preserve"> HODROVÁ, Daniela. </w:t>
      </w:r>
      <w:r w:rsidRPr="00485518">
        <w:rPr>
          <w:rFonts w:ascii="Times New Roman" w:hAnsi="Times New Roman" w:cs="Times New Roman"/>
          <w:i/>
          <w:iCs/>
        </w:rPr>
        <w:t>Místa s tajemstvím: (kapitoly z literární topologie).</w:t>
      </w:r>
      <w:r w:rsidRPr="00485518">
        <w:rPr>
          <w:rFonts w:ascii="Times New Roman" w:hAnsi="Times New Roman" w:cs="Times New Roman"/>
        </w:rPr>
        <w:t xml:space="preserve"> Praha: KLP, 1994. ISBN 80-85917-03-3.</w:t>
      </w:r>
      <w:r w:rsidR="001720E0">
        <w:rPr>
          <w:rFonts w:ascii="Times New Roman" w:hAnsi="Times New Roman" w:cs="Times New Roman"/>
        </w:rPr>
        <w:t>,</w:t>
      </w:r>
      <w:r w:rsidRPr="00485518">
        <w:rPr>
          <w:rFonts w:ascii="Times New Roman" w:hAnsi="Times New Roman" w:cs="Times New Roman"/>
        </w:rPr>
        <w:t xml:space="preserve"> str. 88-89</w:t>
      </w:r>
    </w:p>
  </w:footnote>
  <w:footnote w:id="62">
    <w:p w14:paraId="12811960" w14:textId="2AB6D77E" w:rsidR="00F33279" w:rsidRPr="00485518" w:rsidRDefault="00F33279" w:rsidP="001720E0">
      <w:pPr>
        <w:pStyle w:val="Textpoznpodarou"/>
        <w:jc w:val="left"/>
        <w:rPr>
          <w:rFonts w:ascii="Times New Roman" w:hAnsi="Times New Roman" w:cs="Times New Roman"/>
        </w:rPr>
      </w:pPr>
      <w:r w:rsidRPr="00485518">
        <w:rPr>
          <w:rStyle w:val="Znakapoznpodarou"/>
          <w:rFonts w:ascii="Times New Roman" w:hAnsi="Times New Roman" w:cs="Times New Roman"/>
        </w:rPr>
        <w:footnoteRef/>
      </w:r>
      <w:r w:rsidRPr="00485518">
        <w:rPr>
          <w:rFonts w:ascii="Times New Roman" w:hAnsi="Times New Roman" w:cs="Times New Roman"/>
        </w:rPr>
        <w:t xml:space="preserve"> </w:t>
      </w:r>
      <w:r w:rsidR="00D525ED" w:rsidRPr="00485518">
        <w:rPr>
          <w:rFonts w:ascii="Times New Roman" w:hAnsi="Times New Roman" w:cs="Times New Roman"/>
        </w:rPr>
        <w:t>KARÁSEK ZE LVOVIC, Jiří. </w:t>
      </w:r>
      <w:r w:rsidR="00D525ED" w:rsidRPr="00485518">
        <w:rPr>
          <w:rFonts w:ascii="Times New Roman" w:hAnsi="Times New Roman" w:cs="Times New Roman"/>
          <w:i/>
          <w:iCs/>
        </w:rPr>
        <w:t>Romány tří mágů</w:t>
      </w:r>
      <w:r w:rsidR="00D525ED" w:rsidRPr="00485518">
        <w:rPr>
          <w:rFonts w:ascii="Times New Roman" w:hAnsi="Times New Roman" w:cs="Times New Roman"/>
        </w:rPr>
        <w:t>. Alrúna. Praha: Volvox Globator, 2012. ISBN 978-80-7207-839-4.</w:t>
      </w:r>
      <w:r w:rsidR="001720E0">
        <w:rPr>
          <w:rFonts w:ascii="Times New Roman" w:hAnsi="Times New Roman" w:cs="Times New Roman"/>
        </w:rPr>
        <w:t>,</w:t>
      </w:r>
      <w:r w:rsidR="00D525ED" w:rsidRPr="00485518">
        <w:rPr>
          <w:rFonts w:ascii="Times New Roman" w:hAnsi="Times New Roman" w:cs="Times New Roman"/>
        </w:rPr>
        <w:t xml:space="preserve"> str. 15</w:t>
      </w:r>
    </w:p>
  </w:footnote>
  <w:footnote w:id="63">
    <w:p w14:paraId="3FB12B0E" w14:textId="6591C32B" w:rsidR="006621F3" w:rsidRPr="00E55B06" w:rsidRDefault="006621F3" w:rsidP="001720E0">
      <w:pPr>
        <w:jc w:val="left"/>
        <w:rPr>
          <w:rFonts w:ascii="Times New Roman" w:hAnsi="Times New Roman" w:cs="Times New Roman"/>
          <w:color w:val="333333"/>
          <w:sz w:val="20"/>
          <w:szCs w:val="20"/>
          <w:shd w:val="clear" w:color="auto" w:fill="FFFFFF"/>
        </w:rPr>
      </w:pPr>
      <w:r w:rsidRPr="00E55B06">
        <w:rPr>
          <w:rStyle w:val="Znakapoznpodarou"/>
          <w:rFonts w:ascii="Times New Roman" w:hAnsi="Times New Roman" w:cs="Times New Roman"/>
          <w:sz w:val="20"/>
          <w:szCs w:val="20"/>
        </w:rPr>
        <w:footnoteRef/>
      </w:r>
      <w:r w:rsidR="001720E0">
        <w:rPr>
          <w:rFonts w:ascii="Times New Roman" w:hAnsi="Times New Roman" w:cs="Times New Roman"/>
          <w:sz w:val="20"/>
          <w:szCs w:val="20"/>
        </w:rPr>
        <w:t xml:space="preserve"> </w:t>
      </w:r>
      <w:r w:rsidR="007A15B2" w:rsidRPr="00E55B06">
        <w:rPr>
          <w:rFonts w:ascii="Times New Roman" w:hAnsi="Times New Roman" w:cs="Times New Roman"/>
          <w:color w:val="333333"/>
          <w:sz w:val="20"/>
          <w:szCs w:val="20"/>
          <w:shd w:val="clear" w:color="auto" w:fill="FFFFFF"/>
        </w:rPr>
        <w:t xml:space="preserve">NAGY, Petr: Česká dekadence a okultismus. Půlnoční expres [online]. R. 2013, č. 1, s. </w:t>
      </w:r>
      <w:r w:rsidR="0000408D" w:rsidRPr="00E55B06">
        <w:rPr>
          <w:rFonts w:ascii="Times New Roman" w:hAnsi="Times New Roman" w:cs="Times New Roman"/>
          <w:color w:val="333333"/>
          <w:sz w:val="20"/>
          <w:szCs w:val="20"/>
          <w:shd w:val="clear" w:color="auto" w:fill="FFFFFF"/>
        </w:rPr>
        <w:t>6</w:t>
      </w:r>
      <w:r w:rsidR="007A15B2" w:rsidRPr="00E55B06">
        <w:rPr>
          <w:rFonts w:ascii="Times New Roman" w:hAnsi="Times New Roman" w:cs="Times New Roman"/>
          <w:color w:val="333333"/>
          <w:sz w:val="20"/>
          <w:szCs w:val="20"/>
          <w:shd w:val="clear" w:color="auto" w:fill="FFFFFF"/>
        </w:rPr>
        <w:t>. URL: http://docs.wixstatic.com/ugd/609552_b74fe346cb8be24c44f8230ba2c0300e.pdf</w:t>
      </w:r>
    </w:p>
  </w:footnote>
  <w:footnote w:id="64">
    <w:p w14:paraId="5E7165F8" w14:textId="4375D1E4" w:rsidR="004010FB" w:rsidRPr="00E55B06" w:rsidRDefault="004010FB" w:rsidP="001720E0">
      <w:pPr>
        <w:pStyle w:val="Textpoznpodarou"/>
        <w:jc w:val="left"/>
        <w:rPr>
          <w:rFonts w:ascii="Times New Roman" w:hAnsi="Times New Roman" w:cs="Times New Roman"/>
        </w:rPr>
      </w:pPr>
      <w:r w:rsidRPr="00E55B06">
        <w:rPr>
          <w:rStyle w:val="Znakapoznpodarou"/>
          <w:rFonts w:ascii="Times New Roman" w:hAnsi="Times New Roman" w:cs="Times New Roman"/>
        </w:rPr>
        <w:footnoteRef/>
      </w:r>
      <w:r w:rsidRPr="00E55B06">
        <w:rPr>
          <w:rFonts w:ascii="Times New Roman" w:hAnsi="Times New Roman" w:cs="Times New Roman"/>
        </w:rPr>
        <w:t xml:space="preserve"> </w:t>
      </w:r>
      <w:r w:rsidR="004810FE" w:rsidRPr="00E55B06">
        <w:rPr>
          <w:rFonts w:ascii="Times New Roman" w:eastAsia="Arial Unicode MS" w:hAnsi="Times New Roman" w:cs="Times New Roman"/>
          <w:shd w:val="clear" w:color="auto" w:fill="FFFFFF"/>
        </w:rPr>
        <w:t>SEIDL, Jan. </w:t>
      </w:r>
      <w:r w:rsidR="004810FE" w:rsidRPr="00E55B06">
        <w:rPr>
          <w:rFonts w:ascii="Times New Roman" w:eastAsia="Arial Unicode MS" w:hAnsi="Times New Roman" w:cs="Times New Roman"/>
          <w:i/>
          <w:iCs/>
          <w:shd w:val="clear" w:color="auto" w:fill="FFFFFF"/>
        </w:rPr>
        <w:t>Od žaláře k oltáři: emancipace homosexuality v českých zemích od roku 1867 do současnosti</w:t>
      </w:r>
      <w:r w:rsidR="004810FE" w:rsidRPr="00E55B06">
        <w:rPr>
          <w:rFonts w:ascii="Times New Roman" w:eastAsia="Arial Unicode MS" w:hAnsi="Times New Roman" w:cs="Times New Roman"/>
          <w:shd w:val="clear" w:color="auto" w:fill="FFFFFF"/>
        </w:rPr>
        <w:t>. Brno: Host, 2012. ISBN 978-80-7294-585-6.</w:t>
      </w:r>
      <w:r w:rsidR="001720E0">
        <w:rPr>
          <w:rFonts w:ascii="Times New Roman" w:eastAsia="Arial Unicode MS" w:hAnsi="Times New Roman" w:cs="Times New Roman"/>
          <w:shd w:val="clear" w:color="auto" w:fill="FFFFFF"/>
        </w:rPr>
        <w:t>,</w:t>
      </w:r>
      <w:r w:rsidR="004810FE" w:rsidRPr="00E55B06">
        <w:rPr>
          <w:rFonts w:ascii="Times New Roman" w:eastAsia="Arial Unicode MS" w:hAnsi="Times New Roman" w:cs="Times New Roman"/>
          <w:shd w:val="clear" w:color="auto" w:fill="FFFFFF"/>
        </w:rPr>
        <w:t xml:space="preserve"> str. </w:t>
      </w:r>
      <w:r w:rsidRPr="00E55B06">
        <w:rPr>
          <w:rFonts w:ascii="Times New Roman" w:hAnsi="Times New Roman" w:cs="Times New Roman"/>
        </w:rPr>
        <w:t>84</w:t>
      </w:r>
    </w:p>
  </w:footnote>
  <w:footnote w:id="65">
    <w:p w14:paraId="77684E80" w14:textId="0D9B7BFF" w:rsidR="004101C6" w:rsidRPr="009F1834" w:rsidRDefault="004101C6" w:rsidP="00C3724C">
      <w:pPr>
        <w:pStyle w:val="Textpoznpodarou"/>
        <w:jc w:val="left"/>
        <w:rPr>
          <w:rFonts w:ascii="Times New Roman" w:hAnsi="Times New Roman" w:cs="Times New Roman"/>
        </w:rPr>
      </w:pPr>
      <w:r>
        <w:rPr>
          <w:rStyle w:val="Znakapoznpodarou"/>
        </w:rPr>
        <w:footnoteRef/>
      </w:r>
      <w:r>
        <w:t xml:space="preserve"> </w:t>
      </w:r>
      <w:r w:rsidR="00732A72" w:rsidRPr="00485518">
        <w:rPr>
          <w:rFonts w:ascii="Times New Roman" w:hAnsi="Times New Roman" w:cs="Times New Roman"/>
        </w:rPr>
        <w:t>KARÁSEK ZE LVOVIC, Jiří. </w:t>
      </w:r>
      <w:r w:rsidR="00732A72" w:rsidRPr="00485518">
        <w:rPr>
          <w:rFonts w:ascii="Times New Roman" w:hAnsi="Times New Roman" w:cs="Times New Roman"/>
          <w:i/>
          <w:iCs/>
        </w:rPr>
        <w:t>Romány tří mágů</w:t>
      </w:r>
      <w:r w:rsidR="00732A72" w:rsidRPr="00485518">
        <w:rPr>
          <w:rFonts w:ascii="Times New Roman" w:hAnsi="Times New Roman" w:cs="Times New Roman"/>
        </w:rPr>
        <w:t>. Alrúna. Praha: Volvox Globator, 2012. ISBN 978-80-7207-839-4.</w:t>
      </w:r>
      <w:r w:rsidR="00C3724C">
        <w:rPr>
          <w:rFonts w:ascii="Times New Roman" w:hAnsi="Times New Roman" w:cs="Times New Roman"/>
        </w:rPr>
        <w:t>,</w:t>
      </w:r>
      <w:r w:rsidR="00732A72" w:rsidRPr="00485518">
        <w:rPr>
          <w:rFonts w:ascii="Times New Roman" w:hAnsi="Times New Roman" w:cs="Times New Roman"/>
        </w:rPr>
        <w:t xml:space="preserve"> str. 1</w:t>
      </w:r>
      <w:r w:rsidR="00732A72">
        <w:rPr>
          <w:rFonts w:ascii="Times New Roman" w:hAnsi="Times New Roman" w:cs="Times New Roman"/>
        </w:rPr>
        <w:t>7</w:t>
      </w:r>
    </w:p>
  </w:footnote>
  <w:footnote w:id="66">
    <w:p w14:paraId="666A7B1E" w14:textId="6104BB8A" w:rsidR="009F1834" w:rsidRPr="0024243D" w:rsidRDefault="009F1834" w:rsidP="00C3724C">
      <w:pPr>
        <w:pStyle w:val="Textpoznpodarou"/>
        <w:jc w:val="left"/>
        <w:rPr>
          <w:rFonts w:ascii="Times New Roman" w:hAnsi="Times New Roman" w:cs="Times New Roman"/>
        </w:rPr>
      </w:pPr>
      <w:r>
        <w:rPr>
          <w:rStyle w:val="Znakapoznpodarou"/>
        </w:rPr>
        <w:footnoteRef/>
      </w:r>
      <w:r>
        <w:t xml:space="preserve"> </w:t>
      </w:r>
      <w:r w:rsidR="00C3724C">
        <w:rPr>
          <w:rFonts w:ascii="Times New Roman" w:hAnsi="Times New Roman" w:cs="Times New Roman"/>
        </w:rPr>
        <w:t xml:space="preserve">Tamtéž, </w:t>
      </w:r>
      <w:r w:rsidRPr="00485518">
        <w:rPr>
          <w:rFonts w:ascii="Times New Roman" w:hAnsi="Times New Roman" w:cs="Times New Roman"/>
        </w:rPr>
        <w:t xml:space="preserve">str. </w:t>
      </w:r>
      <w:r>
        <w:rPr>
          <w:rFonts w:ascii="Times New Roman" w:hAnsi="Times New Roman" w:cs="Times New Roman"/>
        </w:rPr>
        <w:t>27-28</w:t>
      </w:r>
    </w:p>
  </w:footnote>
  <w:footnote w:id="67">
    <w:p w14:paraId="0DB9F826" w14:textId="73200231" w:rsidR="0024243D" w:rsidRPr="00485518" w:rsidRDefault="0024243D" w:rsidP="00C3724C">
      <w:pPr>
        <w:pStyle w:val="Textpoznpodarou"/>
        <w:jc w:val="left"/>
        <w:rPr>
          <w:rFonts w:ascii="Times New Roman" w:hAnsi="Times New Roman" w:cs="Times New Roman"/>
        </w:rPr>
      </w:pPr>
      <w:r>
        <w:rPr>
          <w:rStyle w:val="Znakapoznpodarou"/>
        </w:rPr>
        <w:footnoteRef/>
      </w:r>
      <w:r>
        <w:t xml:space="preserve"> </w:t>
      </w:r>
      <w:r w:rsidR="000F740C" w:rsidRPr="00485518">
        <w:rPr>
          <w:rFonts w:ascii="Times New Roman" w:hAnsi="Times New Roman" w:cs="Times New Roman"/>
        </w:rPr>
        <w:t>KARÁSEK ZE LVOVIC, Jiří. </w:t>
      </w:r>
      <w:r w:rsidR="000F740C" w:rsidRPr="00485518">
        <w:rPr>
          <w:rFonts w:ascii="Times New Roman" w:hAnsi="Times New Roman" w:cs="Times New Roman"/>
          <w:i/>
          <w:iCs/>
        </w:rPr>
        <w:t>Romány tří mágů</w:t>
      </w:r>
      <w:r w:rsidR="000F740C" w:rsidRPr="00485518">
        <w:rPr>
          <w:rFonts w:ascii="Times New Roman" w:hAnsi="Times New Roman" w:cs="Times New Roman"/>
        </w:rPr>
        <w:t>. Alrúna. Praha: Volvox Globator, 2012. ISBN 978-80-7207-839-4.</w:t>
      </w:r>
      <w:r w:rsidR="000F740C">
        <w:rPr>
          <w:rFonts w:ascii="Times New Roman" w:hAnsi="Times New Roman" w:cs="Times New Roman"/>
        </w:rPr>
        <w:t>,</w:t>
      </w:r>
      <w:r w:rsidR="000F740C" w:rsidRPr="00485518">
        <w:rPr>
          <w:rFonts w:ascii="Times New Roman" w:hAnsi="Times New Roman" w:cs="Times New Roman"/>
        </w:rPr>
        <w:t xml:space="preserve"> str.</w:t>
      </w:r>
      <w:r w:rsidR="000F740C">
        <w:rPr>
          <w:rFonts w:ascii="Times New Roman" w:hAnsi="Times New Roman" w:cs="Times New Roman"/>
        </w:rPr>
        <w:t xml:space="preserve"> </w:t>
      </w:r>
      <w:r>
        <w:rPr>
          <w:rFonts w:ascii="Times New Roman" w:hAnsi="Times New Roman" w:cs="Times New Roman"/>
        </w:rPr>
        <w:t>77</w:t>
      </w:r>
    </w:p>
    <w:p w14:paraId="36C59E9C" w14:textId="32718992" w:rsidR="0024243D" w:rsidRDefault="0024243D">
      <w:pPr>
        <w:pStyle w:val="Textpoznpodarou"/>
      </w:pPr>
    </w:p>
  </w:footnote>
  <w:footnote w:id="68">
    <w:p w14:paraId="0CA0F105" w14:textId="483CBBE3" w:rsidR="005944E4" w:rsidRPr="00756ECA" w:rsidRDefault="005944E4" w:rsidP="00C3724C">
      <w:pPr>
        <w:pStyle w:val="Textpoznpodarou"/>
        <w:jc w:val="left"/>
        <w:rPr>
          <w:rFonts w:ascii="Times New Roman" w:hAnsi="Times New Roman" w:cs="Times New Roman"/>
        </w:rPr>
      </w:pPr>
      <w:r w:rsidRPr="00756ECA">
        <w:rPr>
          <w:rStyle w:val="Znakapoznpodarou"/>
          <w:rFonts w:ascii="Times New Roman" w:hAnsi="Times New Roman" w:cs="Times New Roman"/>
        </w:rPr>
        <w:footnoteRef/>
      </w:r>
      <w:r w:rsidRPr="00756ECA">
        <w:rPr>
          <w:rFonts w:ascii="Times New Roman" w:hAnsi="Times New Roman" w:cs="Times New Roman"/>
        </w:rPr>
        <w:t xml:space="preserve"> KARÁSEK ZE LVOVIC, Jiří. </w:t>
      </w:r>
      <w:r w:rsidRPr="00756ECA">
        <w:rPr>
          <w:rFonts w:ascii="Times New Roman" w:hAnsi="Times New Roman" w:cs="Times New Roman"/>
          <w:i/>
          <w:iCs/>
        </w:rPr>
        <w:t>Romány tří mágů</w:t>
      </w:r>
      <w:r w:rsidRPr="00756ECA">
        <w:rPr>
          <w:rFonts w:ascii="Times New Roman" w:hAnsi="Times New Roman" w:cs="Times New Roman"/>
        </w:rPr>
        <w:t>. Alrúna. Praha: Volvox Globator, 2012. ISBN 978-80-7207-839-4.</w:t>
      </w:r>
      <w:r w:rsidR="00C3724C">
        <w:rPr>
          <w:rFonts w:ascii="Times New Roman" w:hAnsi="Times New Roman" w:cs="Times New Roman"/>
        </w:rPr>
        <w:t>,</w:t>
      </w:r>
      <w:r w:rsidRPr="00756ECA">
        <w:rPr>
          <w:rFonts w:ascii="Times New Roman" w:hAnsi="Times New Roman" w:cs="Times New Roman"/>
        </w:rPr>
        <w:t xml:space="preserve"> str. 351</w:t>
      </w:r>
    </w:p>
  </w:footnote>
  <w:footnote w:id="69">
    <w:p w14:paraId="154AF342" w14:textId="637CCF90" w:rsidR="005944E4" w:rsidRPr="00756ECA" w:rsidRDefault="005944E4" w:rsidP="00C3724C">
      <w:pPr>
        <w:pStyle w:val="Textpoznpodarou"/>
        <w:jc w:val="left"/>
        <w:rPr>
          <w:rFonts w:ascii="Times New Roman" w:hAnsi="Times New Roman" w:cs="Times New Roman"/>
        </w:rPr>
      </w:pPr>
      <w:r w:rsidRPr="00756ECA">
        <w:rPr>
          <w:rStyle w:val="Znakapoznpodarou"/>
          <w:rFonts w:ascii="Times New Roman" w:hAnsi="Times New Roman" w:cs="Times New Roman"/>
        </w:rPr>
        <w:footnoteRef/>
      </w:r>
      <w:r w:rsidRPr="00756ECA">
        <w:rPr>
          <w:rFonts w:ascii="Times New Roman" w:hAnsi="Times New Roman" w:cs="Times New Roman"/>
        </w:rPr>
        <w:t xml:space="preserve"> </w:t>
      </w:r>
      <w:r w:rsidR="00225673" w:rsidRPr="00756ECA">
        <w:rPr>
          <w:rFonts w:ascii="Times New Roman" w:hAnsi="Times New Roman" w:cs="Times New Roman"/>
        </w:rPr>
        <w:t>KARÁSEK ZE LVOVIC, Jiří. </w:t>
      </w:r>
      <w:r w:rsidR="00225673" w:rsidRPr="00756ECA">
        <w:rPr>
          <w:rFonts w:ascii="Times New Roman" w:hAnsi="Times New Roman" w:cs="Times New Roman"/>
          <w:i/>
          <w:iCs/>
        </w:rPr>
        <w:t>Romány tří mágů</w:t>
      </w:r>
      <w:r w:rsidR="00225673" w:rsidRPr="00756ECA">
        <w:rPr>
          <w:rFonts w:ascii="Times New Roman" w:hAnsi="Times New Roman" w:cs="Times New Roman"/>
        </w:rPr>
        <w:t>. Alrúna. Praha: Volvox Globator, 2012. ISBN 978-80-7207-839-4.</w:t>
      </w:r>
      <w:r w:rsidR="00225673">
        <w:rPr>
          <w:rFonts w:ascii="Times New Roman" w:hAnsi="Times New Roman" w:cs="Times New Roman"/>
        </w:rPr>
        <w:t xml:space="preserve">, </w:t>
      </w:r>
      <w:r w:rsidRPr="00756ECA">
        <w:rPr>
          <w:rFonts w:ascii="Times New Roman" w:hAnsi="Times New Roman" w:cs="Times New Roman"/>
        </w:rPr>
        <w:t>str.194</w:t>
      </w:r>
    </w:p>
  </w:footnote>
  <w:footnote w:id="70">
    <w:p w14:paraId="7762E56B" w14:textId="653A9D6F" w:rsidR="005944E4" w:rsidRPr="00756ECA" w:rsidRDefault="005944E4" w:rsidP="00C3724C">
      <w:pPr>
        <w:pStyle w:val="Textpoznpodarou"/>
        <w:jc w:val="left"/>
        <w:rPr>
          <w:rFonts w:ascii="Times New Roman" w:hAnsi="Times New Roman" w:cs="Times New Roman"/>
        </w:rPr>
      </w:pPr>
      <w:r w:rsidRPr="00756ECA">
        <w:rPr>
          <w:rStyle w:val="Znakapoznpodarou"/>
          <w:rFonts w:ascii="Times New Roman" w:hAnsi="Times New Roman" w:cs="Times New Roman"/>
        </w:rPr>
        <w:footnoteRef/>
      </w:r>
      <w:r w:rsidRPr="00756ECA">
        <w:rPr>
          <w:rFonts w:ascii="Times New Roman" w:hAnsi="Times New Roman" w:cs="Times New Roman"/>
        </w:rPr>
        <w:t xml:space="preserve"> HODROVÁ, Daniela. </w:t>
      </w:r>
      <w:r w:rsidRPr="00756ECA">
        <w:rPr>
          <w:rFonts w:ascii="Times New Roman" w:hAnsi="Times New Roman" w:cs="Times New Roman"/>
          <w:i/>
          <w:iCs/>
        </w:rPr>
        <w:t>Místa s tajemstvím: (kapitoly z literární topologie).</w:t>
      </w:r>
      <w:r w:rsidRPr="00756ECA">
        <w:rPr>
          <w:rFonts w:ascii="Times New Roman" w:hAnsi="Times New Roman" w:cs="Times New Roman"/>
        </w:rPr>
        <w:t xml:space="preserve"> Praha: KLP, 1994. ISBN 80-85917-03-3.</w:t>
      </w:r>
      <w:r w:rsidR="00C3724C">
        <w:rPr>
          <w:rFonts w:ascii="Times New Roman" w:hAnsi="Times New Roman" w:cs="Times New Roman"/>
        </w:rPr>
        <w:t>,</w:t>
      </w:r>
      <w:r w:rsidRPr="00756ECA">
        <w:rPr>
          <w:rFonts w:ascii="Times New Roman" w:hAnsi="Times New Roman" w:cs="Times New Roman"/>
        </w:rPr>
        <w:t xml:space="preserve"> str. 119</w:t>
      </w:r>
    </w:p>
  </w:footnote>
  <w:footnote w:id="71">
    <w:p w14:paraId="28082DC9" w14:textId="4965437F" w:rsidR="005944E4" w:rsidRPr="00756ECA" w:rsidRDefault="005944E4" w:rsidP="00C3724C">
      <w:pPr>
        <w:pStyle w:val="Textpoznpodarou"/>
        <w:jc w:val="left"/>
        <w:rPr>
          <w:rFonts w:ascii="Times New Roman" w:hAnsi="Times New Roman" w:cs="Times New Roman"/>
        </w:rPr>
      </w:pPr>
      <w:r w:rsidRPr="00756ECA">
        <w:rPr>
          <w:rStyle w:val="Znakapoznpodarou"/>
          <w:rFonts w:ascii="Times New Roman" w:hAnsi="Times New Roman" w:cs="Times New Roman"/>
        </w:rPr>
        <w:footnoteRef/>
      </w:r>
      <w:r w:rsidRPr="00756ECA">
        <w:rPr>
          <w:rFonts w:ascii="Times New Roman" w:hAnsi="Times New Roman" w:cs="Times New Roman"/>
        </w:rPr>
        <w:t xml:space="preserve"> KARÁSEK ZE LVOVIC, Jiří. </w:t>
      </w:r>
      <w:r w:rsidRPr="00756ECA">
        <w:rPr>
          <w:rFonts w:ascii="Times New Roman" w:hAnsi="Times New Roman" w:cs="Times New Roman"/>
          <w:i/>
          <w:iCs/>
        </w:rPr>
        <w:t>Romány tří mágů</w:t>
      </w:r>
      <w:r w:rsidRPr="00756ECA">
        <w:rPr>
          <w:rFonts w:ascii="Times New Roman" w:hAnsi="Times New Roman" w:cs="Times New Roman"/>
        </w:rPr>
        <w:t>. Alrúna. Praha: Volvox Globator, 2012. ISBN 978-80-7207-839-4.</w:t>
      </w:r>
      <w:r w:rsidR="00C3724C">
        <w:rPr>
          <w:rFonts w:ascii="Times New Roman" w:hAnsi="Times New Roman" w:cs="Times New Roman"/>
        </w:rPr>
        <w:t>,</w:t>
      </w:r>
      <w:r w:rsidRPr="00756ECA">
        <w:rPr>
          <w:rFonts w:ascii="Times New Roman" w:hAnsi="Times New Roman" w:cs="Times New Roman"/>
        </w:rPr>
        <w:t xml:space="preserve"> str. 155</w:t>
      </w:r>
    </w:p>
  </w:footnote>
  <w:footnote w:id="72">
    <w:p w14:paraId="1EC13E9C" w14:textId="0701861D" w:rsidR="005944E4" w:rsidRPr="00756ECA" w:rsidRDefault="005944E4" w:rsidP="00A41C8E">
      <w:pPr>
        <w:pStyle w:val="Textpoznpodarou"/>
        <w:jc w:val="left"/>
        <w:rPr>
          <w:rFonts w:ascii="Times New Roman" w:hAnsi="Times New Roman" w:cs="Times New Roman"/>
        </w:rPr>
      </w:pPr>
      <w:r w:rsidRPr="00756ECA">
        <w:rPr>
          <w:rStyle w:val="Znakapoznpodarou"/>
          <w:rFonts w:ascii="Times New Roman" w:hAnsi="Times New Roman" w:cs="Times New Roman"/>
        </w:rPr>
        <w:footnoteRef/>
      </w:r>
      <w:r w:rsidRPr="00756ECA">
        <w:rPr>
          <w:rFonts w:ascii="Times New Roman" w:hAnsi="Times New Roman" w:cs="Times New Roman"/>
        </w:rPr>
        <w:t xml:space="preserve"> HODROVÁ, Daniela. </w:t>
      </w:r>
      <w:r w:rsidRPr="00756ECA">
        <w:rPr>
          <w:rFonts w:ascii="Times New Roman" w:hAnsi="Times New Roman" w:cs="Times New Roman"/>
          <w:i/>
          <w:iCs/>
        </w:rPr>
        <w:t>Místa s tajemstvím: (kapitoly z literární topologie).</w:t>
      </w:r>
      <w:r w:rsidRPr="00756ECA">
        <w:rPr>
          <w:rFonts w:ascii="Times New Roman" w:hAnsi="Times New Roman" w:cs="Times New Roman"/>
        </w:rPr>
        <w:t xml:space="preserve"> Praha: KLP, 1994. ISBN 80-85917-03-3.</w:t>
      </w:r>
      <w:r w:rsidR="00A41C8E">
        <w:rPr>
          <w:rFonts w:ascii="Times New Roman" w:hAnsi="Times New Roman" w:cs="Times New Roman"/>
        </w:rPr>
        <w:t>,</w:t>
      </w:r>
      <w:r w:rsidRPr="00756ECA">
        <w:rPr>
          <w:rFonts w:ascii="Times New Roman" w:hAnsi="Times New Roman" w:cs="Times New Roman"/>
        </w:rPr>
        <w:t xml:space="preserve"> str. 112</w:t>
      </w:r>
    </w:p>
  </w:footnote>
  <w:footnote w:id="73">
    <w:p w14:paraId="768BB4E5" w14:textId="6082B178" w:rsidR="005944E4" w:rsidRPr="00756ECA" w:rsidRDefault="005944E4" w:rsidP="00A41C8E">
      <w:pPr>
        <w:pStyle w:val="Textpoznpodarou"/>
        <w:jc w:val="left"/>
        <w:rPr>
          <w:rFonts w:ascii="Times New Roman" w:hAnsi="Times New Roman" w:cs="Times New Roman"/>
        </w:rPr>
      </w:pPr>
      <w:r w:rsidRPr="00756ECA">
        <w:rPr>
          <w:rStyle w:val="Znakapoznpodarou"/>
          <w:rFonts w:ascii="Times New Roman" w:hAnsi="Times New Roman" w:cs="Times New Roman"/>
        </w:rPr>
        <w:footnoteRef/>
      </w:r>
      <w:r w:rsidRPr="00756ECA">
        <w:rPr>
          <w:rFonts w:ascii="Times New Roman" w:hAnsi="Times New Roman" w:cs="Times New Roman"/>
        </w:rPr>
        <w:t xml:space="preserve"> HODROVÁ, Daniela</w:t>
      </w:r>
      <w:r w:rsidRPr="00756ECA">
        <w:rPr>
          <w:rFonts w:ascii="Times New Roman" w:hAnsi="Times New Roman" w:cs="Times New Roman"/>
          <w:i/>
          <w:iCs/>
        </w:rPr>
        <w:t>. Poetika míst: kapitoly z literární tematologie</w:t>
      </w:r>
      <w:r w:rsidRPr="00756ECA">
        <w:rPr>
          <w:rFonts w:ascii="Times New Roman" w:hAnsi="Times New Roman" w:cs="Times New Roman"/>
        </w:rPr>
        <w:t>. Jinočany: H &amp; H, 1997. ISBN 80-86022-04-8.</w:t>
      </w:r>
      <w:r w:rsidR="00A41C8E">
        <w:rPr>
          <w:rFonts w:ascii="Times New Roman" w:hAnsi="Times New Roman" w:cs="Times New Roman"/>
        </w:rPr>
        <w:t>,</w:t>
      </w:r>
      <w:r w:rsidRPr="00756ECA">
        <w:rPr>
          <w:rFonts w:ascii="Times New Roman" w:hAnsi="Times New Roman" w:cs="Times New Roman"/>
        </w:rPr>
        <w:t xml:space="preserve"> str. 118</w:t>
      </w:r>
    </w:p>
  </w:footnote>
  <w:footnote w:id="74">
    <w:p w14:paraId="68A7A74E" w14:textId="10DF2582" w:rsidR="005944E4" w:rsidRPr="00756ECA" w:rsidRDefault="005944E4" w:rsidP="00A41C8E">
      <w:pPr>
        <w:pStyle w:val="Textpoznpodarou"/>
        <w:jc w:val="left"/>
        <w:rPr>
          <w:rFonts w:ascii="Times New Roman" w:hAnsi="Times New Roman" w:cs="Times New Roman"/>
        </w:rPr>
      </w:pPr>
      <w:r w:rsidRPr="00756ECA">
        <w:rPr>
          <w:rStyle w:val="Znakapoznpodarou"/>
          <w:rFonts w:ascii="Times New Roman" w:hAnsi="Times New Roman" w:cs="Times New Roman"/>
        </w:rPr>
        <w:footnoteRef/>
      </w:r>
      <w:r w:rsidRPr="00756ECA">
        <w:rPr>
          <w:rFonts w:ascii="Times New Roman" w:hAnsi="Times New Roman" w:cs="Times New Roman"/>
        </w:rPr>
        <w:t xml:space="preserve"> KARÁSEK ZE LVOVIC, Jiří. </w:t>
      </w:r>
      <w:r w:rsidRPr="00756ECA">
        <w:rPr>
          <w:rFonts w:ascii="Times New Roman" w:hAnsi="Times New Roman" w:cs="Times New Roman"/>
          <w:i/>
          <w:iCs/>
        </w:rPr>
        <w:t>Romány tří mágů</w:t>
      </w:r>
      <w:r w:rsidRPr="00756ECA">
        <w:rPr>
          <w:rFonts w:ascii="Times New Roman" w:hAnsi="Times New Roman" w:cs="Times New Roman"/>
        </w:rPr>
        <w:t>. Alrúna. Praha: Volvox Globator, 2012. ISBN 978-80-7207-839-4.</w:t>
      </w:r>
      <w:r w:rsidR="00A41C8E">
        <w:rPr>
          <w:rFonts w:ascii="Times New Roman" w:hAnsi="Times New Roman" w:cs="Times New Roman"/>
        </w:rPr>
        <w:t>,</w:t>
      </w:r>
      <w:r w:rsidRPr="00756ECA">
        <w:rPr>
          <w:rFonts w:ascii="Times New Roman" w:hAnsi="Times New Roman" w:cs="Times New Roman"/>
        </w:rPr>
        <w:t xml:space="preserve"> str. 150</w:t>
      </w:r>
    </w:p>
  </w:footnote>
  <w:footnote w:id="75">
    <w:p w14:paraId="02CA4DC1" w14:textId="54F97D56" w:rsidR="005944E4" w:rsidRPr="00C67F21" w:rsidRDefault="005944E4" w:rsidP="00A41C8E">
      <w:pPr>
        <w:pStyle w:val="Textpoznpodarou"/>
        <w:jc w:val="left"/>
        <w:rPr>
          <w:rFonts w:ascii="Times New Roman" w:hAnsi="Times New Roman" w:cs="Times New Roman"/>
        </w:rPr>
      </w:pPr>
      <w:r w:rsidRPr="00756ECA">
        <w:rPr>
          <w:rStyle w:val="Znakapoznpodarou"/>
          <w:rFonts w:ascii="Times New Roman" w:hAnsi="Times New Roman" w:cs="Times New Roman"/>
        </w:rPr>
        <w:footnoteRef/>
      </w:r>
      <w:r w:rsidRPr="00756ECA">
        <w:rPr>
          <w:rFonts w:ascii="Times New Roman" w:hAnsi="Times New Roman" w:cs="Times New Roman"/>
        </w:rPr>
        <w:t xml:space="preserve"> HODROVÁ, Daniela. </w:t>
      </w:r>
      <w:r w:rsidRPr="00756ECA">
        <w:rPr>
          <w:rFonts w:ascii="Times New Roman" w:hAnsi="Times New Roman" w:cs="Times New Roman"/>
          <w:i/>
          <w:iCs/>
        </w:rPr>
        <w:t>Místa s tajemstvím: (kapitoly z literární topologie).</w:t>
      </w:r>
      <w:r w:rsidRPr="00756ECA">
        <w:rPr>
          <w:rFonts w:ascii="Times New Roman" w:hAnsi="Times New Roman" w:cs="Times New Roman"/>
        </w:rPr>
        <w:t xml:space="preserve"> Praha: KLP, 1994. ISBN 80-85917-03-3.</w:t>
      </w:r>
      <w:r w:rsidR="00A41C8E">
        <w:rPr>
          <w:rFonts w:ascii="Times New Roman" w:hAnsi="Times New Roman" w:cs="Times New Roman"/>
        </w:rPr>
        <w:t>,</w:t>
      </w:r>
      <w:r w:rsidRPr="00756ECA">
        <w:rPr>
          <w:rFonts w:ascii="Times New Roman" w:hAnsi="Times New Roman" w:cs="Times New Roman"/>
        </w:rPr>
        <w:t xml:space="preserve"> str. 89</w:t>
      </w:r>
    </w:p>
  </w:footnote>
  <w:footnote w:id="76">
    <w:p w14:paraId="2615A69A" w14:textId="4511BFD7" w:rsidR="005944E4" w:rsidRPr="00756ECA" w:rsidRDefault="005944E4" w:rsidP="00A41C8E">
      <w:pPr>
        <w:pStyle w:val="Textpoznpodarou"/>
        <w:jc w:val="left"/>
        <w:rPr>
          <w:rFonts w:ascii="Times New Roman" w:hAnsi="Times New Roman" w:cs="Times New Roman"/>
        </w:rPr>
      </w:pPr>
      <w:r w:rsidRPr="00756ECA">
        <w:rPr>
          <w:rStyle w:val="Znakapoznpodarou"/>
          <w:rFonts w:ascii="Times New Roman" w:hAnsi="Times New Roman" w:cs="Times New Roman"/>
        </w:rPr>
        <w:footnoteRef/>
      </w:r>
      <w:r w:rsidRPr="00756ECA">
        <w:rPr>
          <w:rFonts w:ascii="Times New Roman" w:hAnsi="Times New Roman" w:cs="Times New Roman"/>
        </w:rPr>
        <w:t xml:space="preserve"> KARÁSEK ZE LVOVIC, Jiří. </w:t>
      </w:r>
      <w:r w:rsidRPr="00756ECA">
        <w:rPr>
          <w:rFonts w:ascii="Times New Roman" w:hAnsi="Times New Roman" w:cs="Times New Roman"/>
          <w:i/>
          <w:iCs/>
        </w:rPr>
        <w:t>Romány tří mágů</w:t>
      </w:r>
      <w:r w:rsidRPr="00756ECA">
        <w:rPr>
          <w:rFonts w:ascii="Times New Roman" w:hAnsi="Times New Roman" w:cs="Times New Roman"/>
        </w:rPr>
        <w:t>. Alrúna. Praha: Volvox Globator, 2012. ISBN 978-80-7207-839-4.</w:t>
      </w:r>
      <w:r w:rsidR="00A41C8E">
        <w:rPr>
          <w:rFonts w:ascii="Times New Roman" w:hAnsi="Times New Roman" w:cs="Times New Roman"/>
        </w:rPr>
        <w:t>,</w:t>
      </w:r>
      <w:r w:rsidRPr="00756ECA">
        <w:rPr>
          <w:rFonts w:ascii="Times New Roman" w:hAnsi="Times New Roman" w:cs="Times New Roman"/>
        </w:rPr>
        <w:t xml:space="preserve"> str. 351</w:t>
      </w:r>
    </w:p>
  </w:footnote>
  <w:footnote w:id="77">
    <w:p w14:paraId="27A53259" w14:textId="72731C4E" w:rsidR="005944E4" w:rsidRPr="00756ECA" w:rsidRDefault="005944E4" w:rsidP="00A41C8E">
      <w:pPr>
        <w:pStyle w:val="Textpoznpodarou"/>
        <w:jc w:val="left"/>
        <w:rPr>
          <w:rFonts w:ascii="Times New Roman" w:hAnsi="Times New Roman" w:cs="Times New Roman"/>
        </w:rPr>
      </w:pPr>
      <w:r w:rsidRPr="00756ECA">
        <w:rPr>
          <w:rStyle w:val="Znakapoznpodarou"/>
          <w:rFonts w:ascii="Times New Roman" w:hAnsi="Times New Roman" w:cs="Times New Roman"/>
        </w:rPr>
        <w:footnoteRef/>
      </w:r>
      <w:r w:rsidRPr="00756ECA">
        <w:rPr>
          <w:rFonts w:ascii="Times New Roman" w:hAnsi="Times New Roman" w:cs="Times New Roman"/>
        </w:rPr>
        <w:t xml:space="preserve"> HODROVÁ, Daniela. </w:t>
      </w:r>
      <w:r w:rsidRPr="00756ECA">
        <w:rPr>
          <w:rFonts w:ascii="Times New Roman" w:hAnsi="Times New Roman" w:cs="Times New Roman"/>
          <w:i/>
          <w:iCs/>
        </w:rPr>
        <w:t>Místa s tajemstvím: (kapitoly z literární topologie).</w:t>
      </w:r>
      <w:r w:rsidRPr="00756ECA">
        <w:rPr>
          <w:rFonts w:ascii="Times New Roman" w:hAnsi="Times New Roman" w:cs="Times New Roman"/>
        </w:rPr>
        <w:t xml:space="preserve"> Praha: KLP, 1994. ISBN 80-85917-03-3.</w:t>
      </w:r>
      <w:r w:rsidR="00A41C8E">
        <w:rPr>
          <w:rFonts w:ascii="Times New Roman" w:hAnsi="Times New Roman" w:cs="Times New Roman"/>
        </w:rPr>
        <w:t>,</w:t>
      </w:r>
      <w:r w:rsidRPr="00756ECA">
        <w:rPr>
          <w:rFonts w:ascii="Times New Roman" w:hAnsi="Times New Roman" w:cs="Times New Roman"/>
        </w:rPr>
        <w:t xml:space="preserve"> str. 89</w:t>
      </w:r>
    </w:p>
  </w:footnote>
  <w:footnote w:id="78">
    <w:p w14:paraId="1753C53B" w14:textId="026529A3" w:rsidR="002A233C" w:rsidRPr="002A233C" w:rsidRDefault="002A233C" w:rsidP="00A41C8E">
      <w:pPr>
        <w:pStyle w:val="Textpoznpodarou"/>
        <w:jc w:val="left"/>
        <w:rPr>
          <w:rFonts w:ascii="Times New Roman" w:hAnsi="Times New Roman" w:cs="Times New Roman"/>
        </w:rPr>
      </w:pPr>
      <w:r>
        <w:rPr>
          <w:rStyle w:val="Znakapoznpodarou"/>
        </w:rPr>
        <w:footnoteRef/>
      </w:r>
      <w:r>
        <w:t xml:space="preserve"> </w:t>
      </w:r>
      <w:r w:rsidRPr="00756ECA">
        <w:rPr>
          <w:rFonts w:ascii="Times New Roman" w:hAnsi="Times New Roman" w:cs="Times New Roman"/>
        </w:rPr>
        <w:t>KARÁSEK ZE LVOVIC, Jiří. </w:t>
      </w:r>
      <w:r w:rsidRPr="00756ECA">
        <w:rPr>
          <w:rFonts w:ascii="Times New Roman" w:hAnsi="Times New Roman" w:cs="Times New Roman"/>
          <w:i/>
          <w:iCs/>
        </w:rPr>
        <w:t>Romány tří mágů</w:t>
      </w:r>
      <w:r w:rsidRPr="00756ECA">
        <w:rPr>
          <w:rFonts w:ascii="Times New Roman" w:hAnsi="Times New Roman" w:cs="Times New Roman"/>
        </w:rPr>
        <w:t>. Alrúna. Praha: Volvox Globator, 2012. ISBN 978-80-7207-839-4.</w:t>
      </w:r>
      <w:r w:rsidR="00A41C8E">
        <w:rPr>
          <w:rFonts w:ascii="Times New Roman" w:hAnsi="Times New Roman" w:cs="Times New Roman"/>
        </w:rPr>
        <w:t>,</w:t>
      </w:r>
      <w:r w:rsidRPr="00756ECA">
        <w:rPr>
          <w:rFonts w:ascii="Times New Roman" w:hAnsi="Times New Roman" w:cs="Times New Roman"/>
        </w:rPr>
        <w:t xml:space="preserve"> str. </w:t>
      </w:r>
      <w:r>
        <w:rPr>
          <w:rFonts w:ascii="Times New Roman" w:hAnsi="Times New Roman" w:cs="Times New Roman"/>
        </w:rPr>
        <w:t>271</w:t>
      </w:r>
    </w:p>
  </w:footnote>
  <w:footnote w:id="79">
    <w:p w14:paraId="7DAAE664" w14:textId="3B435433" w:rsidR="00BD657A" w:rsidRPr="00D32178" w:rsidRDefault="00BD657A" w:rsidP="00D32178">
      <w:pPr>
        <w:pStyle w:val="Textpoznpodarou"/>
        <w:jc w:val="left"/>
        <w:rPr>
          <w:rFonts w:ascii="Times New Roman" w:hAnsi="Times New Roman" w:cs="Times New Roman"/>
        </w:rPr>
      </w:pPr>
      <w:r w:rsidRPr="00756ECA">
        <w:rPr>
          <w:rStyle w:val="Znakapoznpodarou"/>
          <w:rFonts w:ascii="Times New Roman" w:hAnsi="Times New Roman" w:cs="Times New Roman"/>
        </w:rPr>
        <w:footnoteRef/>
      </w:r>
      <w:r w:rsidRPr="00756ECA">
        <w:rPr>
          <w:rFonts w:ascii="Times New Roman" w:hAnsi="Times New Roman" w:cs="Times New Roman"/>
        </w:rPr>
        <w:t xml:space="preserve"> DOLEŽEL, Lubomír. </w:t>
      </w:r>
      <w:r w:rsidRPr="00756ECA">
        <w:rPr>
          <w:rFonts w:ascii="Times New Roman" w:hAnsi="Times New Roman" w:cs="Times New Roman"/>
          <w:i/>
          <w:iCs/>
        </w:rPr>
        <w:t>Narativní způsoby v české literatuře</w:t>
      </w:r>
      <w:r w:rsidRPr="00756ECA">
        <w:rPr>
          <w:rFonts w:ascii="Times New Roman" w:hAnsi="Times New Roman" w:cs="Times New Roman"/>
        </w:rPr>
        <w:t>. Praha: Český spisovatel, 1993. ISBN 80-202-0418-0.</w:t>
      </w:r>
      <w:r w:rsidR="00A41C8E">
        <w:rPr>
          <w:rFonts w:ascii="Times New Roman" w:hAnsi="Times New Roman" w:cs="Times New Roman"/>
        </w:rPr>
        <w:t>,</w:t>
      </w:r>
      <w:r w:rsidRPr="00756ECA">
        <w:rPr>
          <w:rFonts w:ascii="Times New Roman" w:hAnsi="Times New Roman" w:cs="Times New Roman"/>
        </w:rPr>
        <w:t xml:space="preserve"> str. 14</w:t>
      </w:r>
    </w:p>
  </w:footnote>
  <w:footnote w:id="80">
    <w:p w14:paraId="4366415C" w14:textId="1E0C695A" w:rsidR="005112E6" w:rsidRPr="005112E6" w:rsidRDefault="005112E6" w:rsidP="00D32178">
      <w:pPr>
        <w:pStyle w:val="Textpoznpodarou"/>
        <w:jc w:val="left"/>
        <w:rPr>
          <w:rFonts w:ascii="Times New Roman" w:hAnsi="Times New Roman" w:cs="Times New Roman"/>
        </w:rPr>
      </w:pPr>
      <w:r>
        <w:rPr>
          <w:rStyle w:val="Znakapoznpodarou"/>
        </w:rPr>
        <w:footnoteRef/>
      </w:r>
      <w:r>
        <w:t xml:space="preserve"> </w:t>
      </w:r>
      <w:r w:rsidRPr="00756ECA">
        <w:rPr>
          <w:rFonts w:ascii="Times New Roman" w:hAnsi="Times New Roman" w:cs="Times New Roman"/>
        </w:rPr>
        <w:t>KARÁSEK ZE LVOVIC, Jiří. </w:t>
      </w:r>
      <w:r w:rsidRPr="00756ECA">
        <w:rPr>
          <w:rFonts w:ascii="Times New Roman" w:hAnsi="Times New Roman" w:cs="Times New Roman"/>
          <w:i/>
          <w:iCs/>
        </w:rPr>
        <w:t>Romány tří mágů</w:t>
      </w:r>
      <w:r w:rsidRPr="00756ECA">
        <w:rPr>
          <w:rFonts w:ascii="Times New Roman" w:hAnsi="Times New Roman" w:cs="Times New Roman"/>
        </w:rPr>
        <w:t>. Alrúna. Praha: Volvox Globator, 2012. ISBN 978-80-7207-839-4.</w:t>
      </w:r>
      <w:r w:rsidR="00D32178">
        <w:rPr>
          <w:rFonts w:ascii="Times New Roman" w:hAnsi="Times New Roman" w:cs="Times New Roman"/>
        </w:rPr>
        <w:t>,</w:t>
      </w:r>
      <w:r w:rsidRPr="00756ECA">
        <w:rPr>
          <w:rFonts w:ascii="Times New Roman" w:hAnsi="Times New Roman" w:cs="Times New Roman"/>
        </w:rPr>
        <w:t xml:space="preserve"> str. </w:t>
      </w:r>
      <w:r>
        <w:rPr>
          <w:rFonts w:ascii="Times New Roman" w:hAnsi="Times New Roman" w:cs="Times New Roman"/>
        </w:rPr>
        <w:t>160</w:t>
      </w:r>
    </w:p>
  </w:footnote>
  <w:footnote w:id="81">
    <w:p w14:paraId="1F9C0C93" w14:textId="7843DF24" w:rsidR="00AE710F" w:rsidRPr="00AE710F" w:rsidRDefault="00AE710F" w:rsidP="00D32178">
      <w:pPr>
        <w:pStyle w:val="Textpoznpodarou"/>
        <w:jc w:val="left"/>
        <w:rPr>
          <w:rFonts w:ascii="Times New Roman" w:hAnsi="Times New Roman" w:cs="Times New Roman"/>
        </w:rPr>
      </w:pPr>
      <w:r>
        <w:rPr>
          <w:rStyle w:val="Znakapoznpodarou"/>
        </w:rPr>
        <w:footnoteRef/>
      </w:r>
      <w:r>
        <w:t xml:space="preserve"> </w:t>
      </w:r>
      <w:r w:rsidR="00F650A5">
        <w:rPr>
          <w:rFonts w:ascii="Times New Roman" w:hAnsi="Times New Roman" w:cs="Times New Roman"/>
        </w:rPr>
        <w:t xml:space="preserve">Tamtéž, </w:t>
      </w:r>
      <w:r w:rsidRPr="00756ECA">
        <w:rPr>
          <w:rFonts w:ascii="Times New Roman" w:hAnsi="Times New Roman" w:cs="Times New Roman"/>
        </w:rPr>
        <w:t xml:space="preserve">str. </w:t>
      </w:r>
      <w:r>
        <w:rPr>
          <w:rFonts w:ascii="Times New Roman" w:hAnsi="Times New Roman" w:cs="Times New Roman"/>
        </w:rPr>
        <w:t>220</w:t>
      </w:r>
    </w:p>
  </w:footnote>
  <w:footnote w:id="82">
    <w:p w14:paraId="6C0454A9" w14:textId="285EFB73" w:rsidR="006166AF" w:rsidRPr="00756ECA" w:rsidRDefault="006166AF" w:rsidP="00D32178">
      <w:pPr>
        <w:pStyle w:val="Textpoznpodarou"/>
        <w:jc w:val="left"/>
      </w:pPr>
      <w:r w:rsidRPr="00756ECA">
        <w:rPr>
          <w:rStyle w:val="Znakapoznpodarou"/>
          <w:rFonts w:ascii="Times New Roman" w:hAnsi="Times New Roman" w:cs="Times New Roman"/>
        </w:rPr>
        <w:footnoteRef/>
      </w:r>
      <w:r w:rsidRPr="00756ECA">
        <w:rPr>
          <w:rFonts w:ascii="Times New Roman" w:hAnsi="Times New Roman" w:cs="Times New Roman"/>
        </w:rPr>
        <w:t xml:space="preserve"> HODROVÁ, Daniela. </w:t>
      </w:r>
      <w:r w:rsidRPr="00756ECA">
        <w:rPr>
          <w:rFonts w:ascii="Times New Roman" w:hAnsi="Times New Roman" w:cs="Times New Roman"/>
          <w:i/>
          <w:iCs/>
        </w:rPr>
        <w:t>Místa s tajemstvím: (kapitoly z literární topologie).</w:t>
      </w:r>
      <w:r w:rsidRPr="00756ECA">
        <w:rPr>
          <w:rFonts w:ascii="Times New Roman" w:hAnsi="Times New Roman" w:cs="Times New Roman"/>
        </w:rPr>
        <w:t xml:space="preserve"> Praha: KLP, 1994. ISBN 80-85917-03-</w:t>
      </w:r>
      <w:r w:rsidR="00D32178" w:rsidRPr="00756ECA">
        <w:rPr>
          <w:rFonts w:ascii="Times New Roman" w:hAnsi="Times New Roman" w:cs="Times New Roman"/>
        </w:rPr>
        <w:t>3</w:t>
      </w:r>
      <w:r w:rsidR="00D32178">
        <w:rPr>
          <w:rFonts w:ascii="Times New Roman" w:hAnsi="Times New Roman" w:cs="Times New Roman"/>
        </w:rPr>
        <w:t>.,</w:t>
      </w:r>
      <w:r w:rsidRPr="00756ECA">
        <w:rPr>
          <w:rFonts w:ascii="Times New Roman" w:hAnsi="Times New Roman" w:cs="Times New Roman"/>
        </w:rPr>
        <w:t xml:space="preserve"> str. 89</w:t>
      </w:r>
    </w:p>
  </w:footnote>
  <w:footnote w:id="83">
    <w:p w14:paraId="6155D0DB" w14:textId="2A4C6711" w:rsidR="00D51DBF" w:rsidRPr="00D32178" w:rsidRDefault="004632FA" w:rsidP="00D32178">
      <w:pPr>
        <w:spacing w:after="270"/>
        <w:jc w:val="left"/>
        <w:rPr>
          <w:rFonts w:ascii="Times New Roman" w:eastAsia="Times New Roman" w:hAnsi="Times New Roman" w:cs="Times New Roman"/>
          <w:color w:val="333333"/>
          <w:kern w:val="0"/>
          <w:sz w:val="20"/>
          <w:szCs w:val="20"/>
          <w:lang w:eastAsia="cs-CZ"/>
          <w14:ligatures w14:val="none"/>
        </w:rPr>
      </w:pPr>
      <w:r w:rsidRPr="00D32178">
        <w:rPr>
          <w:rStyle w:val="Znakapoznpodarou"/>
          <w:rFonts w:ascii="Times New Roman" w:hAnsi="Times New Roman" w:cs="Times New Roman"/>
          <w:sz w:val="20"/>
          <w:szCs w:val="20"/>
        </w:rPr>
        <w:footnoteRef/>
      </w:r>
      <w:r w:rsidR="00D32178">
        <w:rPr>
          <w:rFonts w:ascii="Times New Roman" w:hAnsi="Times New Roman" w:cs="Times New Roman"/>
          <w:sz w:val="20"/>
          <w:szCs w:val="20"/>
        </w:rPr>
        <w:t xml:space="preserve"> </w:t>
      </w:r>
      <w:r w:rsidR="00D51DBF" w:rsidRPr="00D32178">
        <w:rPr>
          <w:rFonts w:ascii="Times New Roman" w:eastAsia="Times New Roman" w:hAnsi="Times New Roman" w:cs="Times New Roman"/>
          <w:color w:val="333333"/>
          <w:kern w:val="0"/>
          <w:sz w:val="20"/>
          <w:szCs w:val="20"/>
          <w:lang w:eastAsia="cs-CZ"/>
          <w14:ligatures w14:val="none"/>
        </w:rPr>
        <w:t>NAGY, Petr: Česká dekadence a okultismus. Půlnoční expres [online]. R. 2013, č. 1, s. 8-9. URL: http://docs.wixstatic.com/ugd/609552_b74fe346cb8be24c44f8230ba2c0300e.pdf</w:t>
      </w:r>
    </w:p>
    <w:p w14:paraId="59A062F5" w14:textId="74D4BEED" w:rsidR="004632FA" w:rsidRDefault="004632FA">
      <w:pPr>
        <w:pStyle w:val="Textpoznpodarou"/>
      </w:pPr>
    </w:p>
  </w:footnote>
  <w:footnote w:id="84">
    <w:p w14:paraId="2C240D62" w14:textId="16EDA94F" w:rsidR="006C1859" w:rsidRDefault="006C1859" w:rsidP="00D32178">
      <w:pPr>
        <w:pStyle w:val="Textpoznpodarou"/>
        <w:jc w:val="left"/>
      </w:pPr>
      <w:r>
        <w:rPr>
          <w:rStyle w:val="Znakapoznpodarou"/>
        </w:rPr>
        <w:footnoteRef/>
      </w:r>
      <w:r>
        <w:t xml:space="preserve"> </w:t>
      </w:r>
      <w:r w:rsidRPr="00756ECA">
        <w:rPr>
          <w:rFonts w:ascii="Times New Roman" w:hAnsi="Times New Roman" w:cs="Times New Roman"/>
          <w:shd w:val="clear" w:color="auto" w:fill="FFFFFF"/>
        </w:rPr>
        <w:t>BEDNAŘÍKOVÁ, Hana. </w:t>
      </w:r>
      <w:r w:rsidRPr="00756ECA">
        <w:rPr>
          <w:rFonts w:ascii="Times New Roman" w:hAnsi="Times New Roman" w:cs="Times New Roman"/>
          <w:i/>
          <w:iCs/>
          <w:shd w:val="clear" w:color="auto" w:fill="FFFFFF"/>
        </w:rPr>
        <w:t>Česká dekadence: kontext, text, interpretace</w:t>
      </w:r>
      <w:r w:rsidRPr="00756ECA">
        <w:rPr>
          <w:rFonts w:ascii="Times New Roman" w:hAnsi="Times New Roman" w:cs="Times New Roman"/>
          <w:shd w:val="clear" w:color="auto" w:fill="FFFFFF"/>
        </w:rPr>
        <w:t>. Brno: Centrum pro studium demokracie a kultury, 2000. ISBN 80-85959-66-6., str. 60-61</w:t>
      </w:r>
    </w:p>
  </w:footnote>
  <w:footnote w:id="85">
    <w:p w14:paraId="6728DE9B" w14:textId="547519AD" w:rsidR="00385513" w:rsidRPr="000B7E3A" w:rsidRDefault="00385513">
      <w:pPr>
        <w:pStyle w:val="Textpoznpodarou"/>
        <w:rPr>
          <w:rFonts w:ascii="Times New Roman" w:hAnsi="Times New Roman" w:cs="Times New Roman"/>
          <w:sz w:val="16"/>
          <w:szCs w:val="16"/>
        </w:rPr>
      </w:pPr>
      <w:r w:rsidRPr="00756ECA">
        <w:rPr>
          <w:rStyle w:val="Znakapoznpodarou"/>
          <w:rFonts w:ascii="Times New Roman" w:hAnsi="Times New Roman" w:cs="Times New Roman"/>
        </w:rPr>
        <w:footnoteRef/>
      </w:r>
      <w:r w:rsidRPr="00756ECA">
        <w:rPr>
          <w:rFonts w:ascii="Times New Roman" w:hAnsi="Times New Roman" w:cs="Times New Roman"/>
        </w:rPr>
        <w:t xml:space="preserve"> </w:t>
      </w:r>
      <w:r w:rsidR="000B7E3A" w:rsidRPr="00756ECA">
        <w:rPr>
          <w:rFonts w:ascii="Times New Roman" w:hAnsi="Times New Roman" w:cs="Times New Roman"/>
          <w:shd w:val="clear" w:color="auto" w:fill="FFFFFF"/>
        </w:rPr>
        <w:t>KARÁSEK ZE LVOVIC, Jiří. </w:t>
      </w:r>
      <w:r w:rsidR="000B7E3A" w:rsidRPr="00756ECA">
        <w:rPr>
          <w:rFonts w:ascii="Times New Roman" w:hAnsi="Times New Roman" w:cs="Times New Roman"/>
          <w:i/>
          <w:iCs/>
          <w:shd w:val="clear" w:color="auto" w:fill="FFFFFF"/>
        </w:rPr>
        <w:t>Romány tří mágů</w:t>
      </w:r>
      <w:r w:rsidR="000B7E3A" w:rsidRPr="00756ECA">
        <w:rPr>
          <w:rFonts w:ascii="Times New Roman" w:hAnsi="Times New Roman" w:cs="Times New Roman"/>
          <w:shd w:val="clear" w:color="auto" w:fill="FFFFFF"/>
        </w:rPr>
        <w:t>. Alrúna. Praha: Volvox Globator, 2012. ISBN 978-80-7207-839-4., str. 381</w:t>
      </w:r>
    </w:p>
  </w:footnote>
  <w:footnote w:id="86">
    <w:p w14:paraId="5199D390" w14:textId="734CAA11" w:rsidR="000B7E3A" w:rsidRPr="00756ECA" w:rsidRDefault="004353ED" w:rsidP="000B7E3A">
      <w:pPr>
        <w:pStyle w:val="Textpoznpodarou"/>
        <w:rPr>
          <w:rFonts w:ascii="Times New Roman" w:hAnsi="Times New Roman" w:cs="Times New Roman"/>
        </w:rPr>
      </w:pPr>
      <w:r w:rsidRPr="00756ECA">
        <w:rPr>
          <w:rStyle w:val="Znakapoznpodarou"/>
          <w:rFonts w:ascii="Times New Roman" w:hAnsi="Times New Roman" w:cs="Times New Roman"/>
        </w:rPr>
        <w:footnoteRef/>
      </w:r>
      <w:r w:rsidRPr="00756ECA">
        <w:rPr>
          <w:rFonts w:ascii="Times New Roman" w:hAnsi="Times New Roman" w:cs="Times New Roman"/>
        </w:rPr>
        <w:t xml:space="preserve"> </w:t>
      </w:r>
      <w:r w:rsidR="00D32178">
        <w:rPr>
          <w:rFonts w:ascii="Times New Roman" w:hAnsi="Times New Roman" w:cs="Times New Roman"/>
          <w:shd w:val="clear" w:color="auto" w:fill="FFFFFF"/>
        </w:rPr>
        <w:t xml:space="preserve">Tamtéž, </w:t>
      </w:r>
      <w:r w:rsidR="000B7E3A" w:rsidRPr="00756ECA">
        <w:rPr>
          <w:rFonts w:ascii="Times New Roman" w:hAnsi="Times New Roman" w:cs="Times New Roman"/>
          <w:shd w:val="clear" w:color="auto" w:fill="FFFFFF"/>
        </w:rPr>
        <w:t>str. 363</w:t>
      </w:r>
    </w:p>
    <w:p w14:paraId="6AF9D35F" w14:textId="15562C4F" w:rsidR="004353ED" w:rsidRDefault="004353ED">
      <w:pPr>
        <w:pStyle w:val="Textpoznpodarou"/>
      </w:pPr>
    </w:p>
  </w:footnote>
  <w:footnote w:id="87">
    <w:p w14:paraId="42BCDDE2" w14:textId="6F4F297D" w:rsidR="00321A67" w:rsidRDefault="00321A67" w:rsidP="00D32178">
      <w:pPr>
        <w:pStyle w:val="Textpoznpodarou"/>
        <w:jc w:val="left"/>
      </w:pPr>
      <w:r>
        <w:rPr>
          <w:rStyle w:val="Znakapoznpodarou"/>
        </w:rPr>
        <w:footnoteRef/>
      </w:r>
      <w:r>
        <w:t xml:space="preserve"> </w:t>
      </w:r>
      <w:r w:rsidRPr="00756ECA">
        <w:rPr>
          <w:rFonts w:ascii="Times New Roman" w:hAnsi="Times New Roman" w:cs="Times New Roman"/>
          <w:shd w:val="clear" w:color="auto" w:fill="FFFFFF"/>
        </w:rPr>
        <w:t>KARÁSEK ZE LVOVIC, Jiří. </w:t>
      </w:r>
      <w:r w:rsidRPr="00756ECA">
        <w:rPr>
          <w:rFonts w:ascii="Times New Roman" w:hAnsi="Times New Roman" w:cs="Times New Roman"/>
          <w:i/>
          <w:iCs/>
          <w:shd w:val="clear" w:color="auto" w:fill="FFFFFF"/>
        </w:rPr>
        <w:t>Romány tří mágů</w:t>
      </w:r>
      <w:r w:rsidRPr="00756ECA">
        <w:rPr>
          <w:rFonts w:ascii="Times New Roman" w:hAnsi="Times New Roman" w:cs="Times New Roman"/>
          <w:shd w:val="clear" w:color="auto" w:fill="FFFFFF"/>
        </w:rPr>
        <w:t>. Alrúna. Praha: Volvox Globator, 2012. ISBN 978-80-7207-839-4. str. 3</w:t>
      </w:r>
      <w:r>
        <w:rPr>
          <w:rFonts w:ascii="Times New Roman" w:hAnsi="Times New Roman" w:cs="Times New Roman"/>
          <w:shd w:val="clear" w:color="auto" w:fill="FFFFFF"/>
        </w:rPr>
        <w:t>98</w:t>
      </w:r>
    </w:p>
  </w:footnote>
  <w:footnote w:id="88">
    <w:p w14:paraId="550CCB15" w14:textId="2D139F7E" w:rsidR="00C27AEC" w:rsidRPr="00756ECA" w:rsidRDefault="00C27AEC" w:rsidP="008B67FE">
      <w:pPr>
        <w:pStyle w:val="Textpoznpodarou"/>
        <w:jc w:val="left"/>
        <w:rPr>
          <w:rFonts w:ascii="Times New Roman" w:hAnsi="Times New Roman" w:cs="Times New Roman"/>
        </w:rPr>
      </w:pPr>
      <w:r w:rsidRPr="00756ECA">
        <w:rPr>
          <w:rStyle w:val="Znakapoznpodarou"/>
          <w:rFonts w:ascii="Times New Roman" w:hAnsi="Times New Roman" w:cs="Times New Roman"/>
        </w:rPr>
        <w:footnoteRef/>
      </w:r>
      <w:r w:rsidRPr="00756ECA">
        <w:rPr>
          <w:rFonts w:ascii="Times New Roman" w:hAnsi="Times New Roman" w:cs="Times New Roman"/>
        </w:rPr>
        <w:t xml:space="preserve"> </w:t>
      </w:r>
      <w:r w:rsidR="00D96967" w:rsidRPr="00756ECA">
        <w:rPr>
          <w:rFonts w:ascii="Times New Roman" w:hAnsi="Times New Roman" w:cs="Times New Roman"/>
          <w:shd w:val="clear" w:color="auto" w:fill="FFFFFF"/>
        </w:rPr>
        <w:t>NEŠKUDLA, Bořek. </w:t>
      </w:r>
      <w:r w:rsidR="00D96967" w:rsidRPr="00756ECA">
        <w:rPr>
          <w:rFonts w:ascii="Times New Roman" w:hAnsi="Times New Roman" w:cs="Times New Roman"/>
          <w:i/>
          <w:iCs/>
          <w:shd w:val="clear" w:color="auto" w:fill="FFFFFF"/>
        </w:rPr>
        <w:t>Encyklopedie řeckých bohů a mýtů</w:t>
      </w:r>
      <w:r w:rsidR="00D96967" w:rsidRPr="00756ECA">
        <w:rPr>
          <w:rFonts w:ascii="Times New Roman" w:hAnsi="Times New Roman" w:cs="Times New Roman"/>
          <w:shd w:val="clear" w:color="auto" w:fill="FFFFFF"/>
        </w:rPr>
        <w:t>. Mytologie. Praha: Libri, 2003. ISBN 80-7277-125-6., str. 84</w:t>
      </w:r>
    </w:p>
  </w:footnote>
  <w:footnote w:id="89">
    <w:p w14:paraId="77906E31" w14:textId="5258BFAB" w:rsidR="00F92667" w:rsidRPr="002675B7" w:rsidRDefault="00F92667" w:rsidP="008B67FE">
      <w:pPr>
        <w:pStyle w:val="Textpoznpodarou"/>
        <w:jc w:val="left"/>
        <w:rPr>
          <w:rFonts w:ascii="Times New Roman" w:hAnsi="Times New Roman" w:cs="Times New Roman"/>
          <w:sz w:val="16"/>
          <w:szCs w:val="16"/>
        </w:rPr>
      </w:pPr>
      <w:r w:rsidRPr="00756ECA">
        <w:rPr>
          <w:rStyle w:val="Znakapoznpodarou"/>
          <w:rFonts w:ascii="Times New Roman" w:hAnsi="Times New Roman" w:cs="Times New Roman"/>
        </w:rPr>
        <w:footnoteRef/>
      </w:r>
      <w:r w:rsidRPr="00756ECA">
        <w:rPr>
          <w:rFonts w:ascii="Times New Roman" w:hAnsi="Times New Roman" w:cs="Times New Roman"/>
        </w:rPr>
        <w:t xml:space="preserve"> </w:t>
      </w:r>
      <w:r w:rsidR="002675B7" w:rsidRPr="00756ECA">
        <w:rPr>
          <w:rFonts w:ascii="Times New Roman" w:hAnsi="Times New Roman" w:cs="Times New Roman"/>
          <w:shd w:val="clear" w:color="auto" w:fill="FFFFFF"/>
        </w:rPr>
        <w:t>FINK, Gerhard. </w:t>
      </w:r>
      <w:r w:rsidR="002675B7" w:rsidRPr="00756ECA">
        <w:rPr>
          <w:rFonts w:ascii="Times New Roman" w:hAnsi="Times New Roman" w:cs="Times New Roman"/>
          <w:i/>
          <w:iCs/>
          <w:shd w:val="clear" w:color="auto" w:fill="FFFFFF"/>
        </w:rPr>
        <w:t>Encyklopedie antické mytologie</w:t>
      </w:r>
      <w:r w:rsidR="002675B7" w:rsidRPr="00756ECA">
        <w:rPr>
          <w:rFonts w:ascii="Times New Roman" w:hAnsi="Times New Roman" w:cs="Times New Roman"/>
          <w:shd w:val="clear" w:color="auto" w:fill="FFFFFF"/>
        </w:rPr>
        <w:t>. Olomouc: Votobia, 1996. ISBN 80-85885-99-9, str. 123</w:t>
      </w:r>
    </w:p>
  </w:footnote>
  <w:footnote w:id="90">
    <w:p w14:paraId="084A6906" w14:textId="5352F840" w:rsidR="008E5C4C" w:rsidRDefault="008E5C4C" w:rsidP="008B67FE">
      <w:pPr>
        <w:pStyle w:val="Textpoznpodarou"/>
        <w:jc w:val="left"/>
      </w:pPr>
      <w:r>
        <w:rPr>
          <w:rStyle w:val="Znakapoznpodarou"/>
        </w:rPr>
        <w:footnoteRef/>
      </w:r>
      <w:r>
        <w:t xml:space="preserve"> </w:t>
      </w:r>
      <w:r w:rsidRPr="00756ECA">
        <w:rPr>
          <w:rFonts w:ascii="Times New Roman" w:hAnsi="Times New Roman" w:cs="Times New Roman"/>
          <w:shd w:val="clear" w:color="auto" w:fill="FFFFFF"/>
        </w:rPr>
        <w:t>KARÁSEK ZE LVOVIC, Jiří. </w:t>
      </w:r>
      <w:r w:rsidRPr="00756ECA">
        <w:rPr>
          <w:rFonts w:ascii="Times New Roman" w:hAnsi="Times New Roman" w:cs="Times New Roman"/>
          <w:i/>
          <w:iCs/>
          <w:shd w:val="clear" w:color="auto" w:fill="FFFFFF"/>
        </w:rPr>
        <w:t>Romány tří mágů</w:t>
      </w:r>
      <w:r w:rsidRPr="00756ECA">
        <w:rPr>
          <w:rFonts w:ascii="Times New Roman" w:hAnsi="Times New Roman" w:cs="Times New Roman"/>
          <w:shd w:val="clear" w:color="auto" w:fill="FFFFFF"/>
        </w:rPr>
        <w:t>. Alrúna. Praha: Volvox Globator, 2012. ISBN 978-80-7207-839-4.</w:t>
      </w:r>
      <w:r w:rsidR="008B67FE">
        <w:rPr>
          <w:rFonts w:ascii="Times New Roman" w:hAnsi="Times New Roman" w:cs="Times New Roman"/>
          <w:shd w:val="clear" w:color="auto" w:fill="FFFFFF"/>
        </w:rPr>
        <w:t>,</w:t>
      </w:r>
      <w:r w:rsidRPr="00756ECA">
        <w:rPr>
          <w:rFonts w:ascii="Times New Roman" w:hAnsi="Times New Roman" w:cs="Times New Roman"/>
          <w:shd w:val="clear" w:color="auto" w:fill="FFFFFF"/>
        </w:rPr>
        <w:t xml:space="preserve"> str. 3</w:t>
      </w:r>
      <w:r>
        <w:rPr>
          <w:rFonts w:ascii="Times New Roman" w:hAnsi="Times New Roman" w:cs="Times New Roman"/>
          <w:shd w:val="clear" w:color="auto" w:fill="FFFFFF"/>
        </w:rPr>
        <w:t>86</w:t>
      </w:r>
    </w:p>
  </w:footnote>
  <w:footnote w:id="91">
    <w:p w14:paraId="15C4468A" w14:textId="1DDCFE11" w:rsidR="00445F71" w:rsidRPr="00756ECA" w:rsidRDefault="00445F71" w:rsidP="00835B2F">
      <w:pPr>
        <w:pStyle w:val="Textpoznpodarou"/>
        <w:jc w:val="left"/>
        <w:rPr>
          <w:rFonts w:ascii="Times New Roman" w:hAnsi="Times New Roman" w:cs="Times New Roman"/>
        </w:rPr>
      </w:pPr>
      <w:r w:rsidRPr="00756ECA">
        <w:rPr>
          <w:rStyle w:val="Znakapoznpodarou"/>
          <w:rFonts w:ascii="Times New Roman" w:hAnsi="Times New Roman" w:cs="Times New Roman"/>
        </w:rPr>
        <w:footnoteRef/>
      </w:r>
      <w:r w:rsidR="00F61B6E">
        <w:rPr>
          <w:rFonts w:ascii="Times New Roman" w:hAnsi="Times New Roman" w:cs="Times New Roman"/>
          <w:shd w:val="clear" w:color="auto" w:fill="FFFFFF"/>
        </w:rPr>
        <w:t xml:space="preserve"> </w:t>
      </w:r>
      <w:r w:rsidR="00C15F53" w:rsidRPr="00756ECA">
        <w:rPr>
          <w:rFonts w:ascii="Times New Roman" w:hAnsi="Times New Roman" w:cs="Times New Roman"/>
          <w:shd w:val="clear" w:color="auto" w:fill="FFFFFF"/>
        </w:rPr>
        <w:t xml:space="preserve">NAGY, Petr: Česká dekadence a okultismus. Půlnoční expres [online]. R. 2013, č. 1, s. </w:t>
      </w:r>
      <w:r w:rsidR="00B7271D" w:rsidRPr="00756ECA">
        <w:rPr>
          <w:rFonts w:ascii="Times New Roman" w:hAnsi="Times New Roman" w:cs="Times New Roman"/>
          <w:shd w:val="clear" w:color="auto" w:fill="FFFFFF"/>
        </w:rPr>
        <w:t>9</w:t>
      </w:r>
      <w:r w:rsidR="00C15F53" w:rsidRPr="00756ECA">
        <w:rPr>
          <w:rFonts w:ascii="Times New Roman" w:hAnsi="Times New Roman" w:cs="Times New Roman"/>
          <w:shd w:val="clear" w:color="auto" w:fill="FFFFFF"/>
        </w:rPr>
        <w:t>. URL:</w:t>
      </w:r>
      <w:r w:rsidR="00D80E4A">
        <w:rPr>
          <w:rFonts w:ascii="Times New Roman" w:hAnsi="Times New Roman" w:cs="Times New Roman"/>
          <w:shd w:val="clear" w:color="auto" w:fill="FFFFFF"/>
        </w:rPr>
        <w:t xml:space="preserve"> </w:t>
      </w:r>
      <w:r w:rsidR="00D80E4A" w:rsidRPr="00603F9A">
        <w:rPr>
          <w:rFonts w:ascii="Times New Roman" w:hAnsi="Times New Roman" w:cs="Times New Roman"/>
          <w:shd w:val="clear" w:color="auto" w:fill="FFFFFF"/>
        </w:rPr>
        <w:t>http://docs.wixstatic.com/ugd/609552_b74fe346cb8be24c44f8230ba2c0300e.pdf</w:t>
      </w:r>
    </w:p>
  </w:footnote>
  <w:footnote w:id="92">
    <w:p w14:paraId="1F5B87F1" w14:textId="1BEB3B1C" w:rsidR="007D1745" w:rsidRPr="00756ECA" w:rsidRDefault="007D1745" w:rsidP="00835B2F">
      <w:pPr>
        <w:pStyle w:val="Textpoznpodarou"/>
        <w:jc w:val="left"/>
        <w:rPr>
          <w:rFonts w:ascii="Times New Roman" w:hAnsi="Times New Roman" w:cs="Times New Roman"/>
        </w:rPr>
      </w:pPr>
      <w:r w:rsidRPr="00756ECA">
        <w:rPr>
          <w:rStyle w:val="Znakapoznpodarou"/>
          <w:rFonts w:ascii="Times New Roman" w:hAnsi="Times New Roman" w:cs="Times New Roman"/>
        </w:rPr>
        <w:footnoteRef/>
      </w:r>
      <w:r w:rsidRPr="00756ECA">
        <w:rPr>
          <w:rFonts w:ascii="Times New Roman" w:hAnsi="Times New Roman" w:cs="Times New Roman"/>
        </w:rPr>
        <w:t xml:space="preserve"> </w:t>
      </w:r>
      <w:r w:rsidR="00790183" w:rsidRPr="00756ECA">
        <w:rPr>
          <w:rFonts w:ascii="Times New Roman" w:hAnsi="Times New Roman" w:cs="Times New Roman"/>
          <w:shd w:val="clear" w:color="auto" w:fill="FFFFFF"/>
        </w:rPr>
        <w:t>DEMETZ, Peter. </w:t>
      </w:r>
      <w:r w:rsidR="00790183" w:rsidRPr="00756ECA">
        <w:rPr>
          <w:rFonts w:ascii="Times New Roman" w:hAnsi="Times New Roman" w:cs="Times New Roman"/>
          <w:i/>
          <w:iCs/>
          <w:shd w:val="clear" w:color="auto" w:fill="FFFFFF"/>
        </w:rPr>
        <w:t xml:space="preserve">Cesta života: Rabi Jehuda Leva ben </w:t>
      </w:r>
      <w:r w:rsidR="00790183" w:rsidRPr="00756ECA">
        <w:rPr>
          <w:rFonts w:ascii="Times New Roman" w:hAnsi="Times New Roman" w:cs="Times New Roman"/>
          <w:i/>
          <w:iCs/>
          <w:shd w:val="clear" w:color="auto" w:fill="FFFFFF"/>
        </w:rPr>
        <w:t>Becalel : kol. 1525-1609</w:t>
      </w:r>
      <w:r w:rsidR="00790183" w:rsidRPr="00756ECA">
        <w:rPr>
          <w:rFonts w:ascii="Times New Roman" w:hAnsi="Times New Roman" w:cs="Times New Roman"/>
          <w:shd w:val="clear" w:color="auto" w:fill="FFFFFF"/>
        </w:rPr>
        <w:t>. Praha: Academia, 2009. ISBN 978-80-200-1742-0., str. 85</w:t>
      </w:r>
    </w:p>
  </w:footnote>
  <w:footnote w:id="93">
    <w:p w14:paraId="05405A0B" w14:textId="6EBA0CB2" w:rsidR="004215C5" w:rsidRPr="00756ECA" w:rsidRDefault="004215C5" w:rsidP="00747555">
      <w:pPr>
        <w:pStyle w:val="Textpoznpodarou"/>
        <w:jc w:val="left"/>
        <w:rPr>
          <w:rFonts w:ascii="Times New Roman" w:hAnsi="Times New Roman" w:cs="Times New Roman"/>
        </w:rPr>
      </w:pPr>
      <w:r w:rsidRPr="00756ECA">
        <w:rPr>
          <w:rStyle w:val="Znakapoznpodarou"/>
          <w:rFonts w:ascii="Times New Roman" w:hAnsi="Times New Roman" w:cs="Times New Roman"/>
        </w:rPr>
        <w:footnoteRef/>
      </w:r>
      <w:r w:rsidRPr="00756ECA">
        <w:rPr>
          <w:rFonts w:ascii="Times New Roman" w:hAnsi="Times New Roman" w:cs="Times New Roman"/>
        </w:rPr>
        <w:t xml:space="preserve"> </w:t>
      </w:r>
      <w:r w:rsidR="00BC5517">
        <w:rPr>
          <w:rFonts w:ascii="Times New Roman" w:hAnsi="Times New Roman" w:cs="Times New Roman"/>
          <w:shd w:val="clear" w:color="auto" w:fill="FFFFFF"/>
        </w:rPr>
        <w:t xml:space="preserve">Tamtéž, </w:t>
      </w:r>
      <w:r w:rsidR="00FD3AE7" w:rsidRPr="00756ECA">
        <w:rPr>
          <w:rFonts w:ascii="Times New Roman" w:hAnsi="Times New Roman" w:cs="Times New Roman"/>
          <w:shd w:val="clear" w:color="auto" w:fill="FFFFFF"/>
        </w:rPr>
        <w:t>str. 290</w:t>
      </w:r>
    </w:p>
  </w:footnote>
  <w:footnote w:id="94">
    <w:p w14:paraId="58CE8A0F" w14:textId="2B88D217" w:rsidR="00375640" w:rsidRDefault="00375640" w:rsidP="00747555">
      <w:pPr>
        <w:pStyle w:val="Textpoznpodarou"/>
        <w:jc w:val="left"/>
      </w:pPr>
      <w:r w:rsidRPr="00756ECA">
        <w:rPr>
          <w:rStyle w:val="Znakapoznpodarou"/>
          <w:rFonts w:ascii="Times New Roman" w:hAnsi="Times New Roman" w:cs="Times New Roman"/>
        </w:rPr>
        <w:footnoteRef/>
      </w:r>
      <w:r w:rsidRPr="00756ECA">
        <w:rPr>
          <w:rFonts w:ascii="Times New Roman" w:hAnsi="Times New Roman" w:cs="Times New Roman"/>
        </w:rPr>
        <w:t xml:space="preserve"> </w:t>
      </w:r>
      <w:r w:rsidR="00747555">
        <w:rPr>
          <w:rFonts w:ascii="Times New Roman" w:hAnsi="Times New Roman" w:cs="Times New Roman"/>
          <w:shd w:val="clear" w:color="auto" w:fill="FFFFFF"/>
        </w:rPr>
        <w:t xml:space="preserve">Tamtéž, </w:t>
      </w:r>
      <w:r w:rsidR="00FD3AE7" w:rsidRPr="00756ECA">
        <w:rPr>
          <w:rFonts w:ascii="Times New Roman" w:hAnsi="Times New Roman" w:cs="Times New Roman"/>
          <w:shd w:val="clear" w:color="auto" w:fill="FFFFFF"/>
        </w:rPr>
        <w:t>str. 265</w:t>
      </w:r>
    </w:p>
  </w:footnote>
  <w:footnote w:id="95">
    <w:p w14:paraId="787A0C05" w14:textId="6BBC3E7C" w:rsidR="00CD240A" w:rsidRPr="00756ECA" w:rsidRDefault="00CD240A" w:rsidP="00747555">
      <w:pPr>
        <w:pStyle w:val="Textpoznpodarou"/>
        <w:jc w:val="left"/>
        <w:rPr>
          <w:rFonts w:ascii="Times New Roman" w:hAnsi="Times New Roman" w:cs="Times New Roman"/>
        </w:rPr>
      </w:pPr>
      <w:r w:rsidRPr="00756ECA">
        <w:rPr>
          <w:rStyle w:val="Znakapoznpodarou"/>
          <w:rFonts w:ascii="Times New Roman" w:hAnsi="Times New Roman" w:cs="Times New Roman"/>
        </w:rPr>
        <w:footnoteRef/>
      </w:r>
      <w:r w:rsidRPr="00756ECA">
        <w:rPr>
          <w:rFonts w:ascii="Times New Roman" w:hAnsi="Times New Roman" w:cs="Times New Roman"/>
        </w:rPr>
        <w:t xml:space="preserve"> </w:t>
      </w:r>
      <w:r w:rsidR="00BA6E71" w:rsidRPr="00756ECA">
        <w:rPr>
          <w:rFonts w:ascii="Times New Roman" w:hAnsi="Times New Roman" w:cs="Times New Roman"/>
          <w:shd w:val="clear" w:color="auto" w:fill="FFFFFF"/>
        </w:rPr>
        <w:t>BAUER, Jan. </w:t>
      </w:r>
      <w:r w:rsidR="00BA6E71" w:rsidRPr="00756ECA">
        <w:rPr>
          <w:rFonts w:ascii="Times New Roman" w:hAnsi="Times New Roman" w:cs="Times New Roman"/>
          <w:i/>
          <w:iCs/>
          <w:shd w:val="clear" w:color="auto" w:fill="FFFFFF"/>
        </w:rPr>
        <w:t>Záhady českých dějin</w:t>
      </w:r>
      <w:r w:rsidR="00BA6E71" w:rsidRPr="00756ECA">
        <w:rPr>
          <w:rFonts w:ascii="Times New Roman" w:hAnsi="Times New Roman" w:cs="Times New Roman"/>
          <w:shd w:val="clear" w:color="auto" w:fill="FFFFFF"/>
        </w:rPr>
        <w:t>. Vyd. 4. Brno: MOBA, c2014. ISBN 978-80-243-5951-9., str.157</w:t>
      </w:r>
    </w:p>
  </w:footnote>
  <w:footnote w:id="96">
    <w:p w14:paraId="21133B75" w14:textId="701EFE1B" w:rsidR="008135DE" w:rsidRPr="00756ECA" w:rsidRDefault="008135DE" w:rsidP="00747555">
      <w:pPr>
        <w:pStyle w:val="Textpoznpodarou"/>
        <w:jc w:val="left"/>
        <w:rPr>
          <w:rFonts w:ascii="Times New Roman" w:hAnsi="Times New Roman" w:cs="Times New Roman"/>
        </w:rPr>
      </w:pPr>
      <w:r w:rsidRPr="00756ECA">
        <w:rPr>
          <w:rStyle w:val="Znakapoznpodarou"/>
          <w:rFonts w:ascii="Times New Roman" w:hAnsi="Times New Roman" w:cs="Times New Roman"/>
        </w:rPr>
        <w:footnoteRef/>
      </w:r>
      <w:r w:rsidRPr="00756ECA">
        <w:rPr>
          <w:rFonts w:ascii="Times New Roman" w:hAnsi="Times New Roman" w:cs="Times New Roman"/>
        </w:rPr>
        <w:t xml:space="preserve"> </w:t>
      </w:r>
      <w:r w:rsidR="00B46B2F" w:rsidRPr="00756ECA">
        <w:rPr>
          <w:rFonts w:ascii="Times New Roman" w:hAnsi="Times New Roman" w:cs="Times New Roman"/>
          <w:shd w:val="clear" w:color="auto" w:fill="FFFFFF"/>
        </w:rPr>
        <w:t>HODROVÁ, Daniela. </w:t>
      </w:r>
      <w:r w:rsidR="00B46B2F" w:rsidRPr="00756ECA">
        <w:rPr>
          <w:rFonts w:ascii="Times New Roman" w:hAnsi="Times New Roman" w:cs="Times New Roman"/>
          <w:i/>
          <w:iCs/>
          <w:shd w:val="clear" w:color="auto" w:fill="FFFFFF"/>
        </w:rPr>
        <w:t>Místa s tajemstvím: (kapitoly z literární topologie)</w:t>
      </w:r>
      <w:r w:rsidR="00B46B2F" w:rsidRPr="00756ECA">
        <w:rPr>
          <w:rFonts w:ascii="Times New Roman" w:hAnsi="Times New Roman" w:cs="Times New Roman"/>
          <w:shd w:val="clear" w:color="auto" w:fill="FFFFFF"/>
        </w:rPr>
        <w:t>. Praha: KLP, 1994. ISBN 80-85917-03-3.</w:t>
      </w:r>
      <w:r w:rsidR="00747555">
        <w:rPr>
          <w:rFonts w:ascii="Times New Roman" w:hAnsi="Times New Roman" w:cs="Times New Roman"/>
          <w:shd w:val="clear" w:color="auto" w:fill="FFFFFF"/>
        </w:rPr>
        <w:t>,</w:t>
      </w:r>
      <w:r w:rsidRPr="00756ECA">
        <w:rPr>
          <w:rFonts w:ascii="Times New Roman" w:hAnsi="Times New Roman" w:cs="Times New Roman"/>
        </w:rPr>
        <w:t xml:space="preserve"> str. 89</w:t>
      </w:r>
    </w:p>
  </w:footnote>
  <w:footnote w:id="97">
    <w:p w14:paraId="0061D01D" w14:textId="4406A60F" w:rsidR="00AB0C3B" w:rsidRPr="00756ECA" w:rsidRDefault="00AB0C3B" w:rsidP="00747555">
      <w:pPr>
        <w:pStyle w:val="Textpoznpodarou"/>
        <w:jc w:val="left"/>
        <w:rPr>
          <w:rFonts w:ascii="Times New Roman" w:hAnsi="Times New Roman" w:cs="Times New Roman"/>
        </w:rPr>
      </w:pPr>
      <w:r w:rsidRPr="00756ECA">
        <w:rPr>
          <w:rStyle w:val="Znakapoznpodarou"/>
          <w:rFonts w:ascii="Times New Roman" w:hAnsi="Times New Roman" w:cs="Times New Roman"/>
        </w:rPr>
        <w:footnoteRef/>
      </w:r>
      <w:r w:rsidRPr="00756ECA">
        <w:rPr>
          <w:rFonts w:ascii="Times New Roman" w:hAnsi="Times New Roman" w:cs="Times New Roman"/>
        </w:rPr>
        <w:t xml:space="preserve"> </w:t>
      </w:r>
      <w:r w:rsidR="00611EF4" w:rsidRPr="00756ECA">
        <w:rPr>
          <w:rFonts w:ascii="Times New Roman" w:hAnsi="Times New Roman" w:cs="Times New Roman"/>
          <w:shd w:val="clear" w:color="auto" w:fill="FFFFFF"/>
        </w:rPr>
        <w:t>VÁGNER, Petr. </w:t>
      </w:r>
      <w:r w:rsidR="00611EF4" w:rsidRPr="00756ECA">
        <w:rPr>
          <w:rFonts w:ascii="Times New Roman" w:hAnsi="Times New Roman" w:cs="Times New Roman"/>
          <w:i/>
          <w:iCs/>
          <w:shd w:val="clear" w:color="auto" w:fill="FFFFFF"/>
        </w:rPr>
        <w:t>Theatrum chemicum: kapitoly z dějin alchymie</w:t>
      </w:r>
      <w:r w:rsidR="00611EF4" w:rsidRPr="00756ECA">
        <w:rPr>
          <w:rFonts w:ascii="Times New Roman" w:hAnsi="Times New Roman" w:cs="Times New Roman"/>
          <w:shd w:val="clear" w:color="auto" w:fill="FFFFFF"/>
        </w:rPr>
        <w:t xml:space="preserve">. Praha: Paseka, 1995. ISBN 80-7185-027-6. </w:t>
      </w:r>
      <w:r w:rsidR="00A40D81" w:rsidRPr="00756ECA">
        <w:rPr>
          <w:rFonts w:ascii="Times New Roman" w:hAnsi="Times New Roman" w:cs="Times New Roman"/>
        </w:rPr>
        <w:t>str.</w:t>
      </w:r>
      <w:r w:rsidR="00747555">
        <w:rPr>
          <w:rFonts w:ascii="Times New Roman" w:hAnsi="Times New Roman" w:cs="Times New Roman"/>
        </w:rPr>
        <w:t>,</w:t>
      </w:r>
      <w:r w:rsidR="00A40D81" w:rsidRPr="00756ECA">
        <w:rPr>
          <w:rFonts w:ascii="Times New Roman" w:hAnsi="Times New Roman" w:cs="Times New Roman"/>
        </w:rPr>
        <w:t xml:space="preserve"> 116</w:t>
      </w:r>
    </w:p>
  </w:footnote>
  <w:footnote w:id="98">
    <w:p w14:paraId="3FE17DCF" w14:textId="4E1D5F1F" w:rsidR="003D1780" w:rsidRDefault="003D1780" w:rsidP="00747555">
      <w:pPr>
        <w:pStyle w:val="Textpoznpodarou"/>
        <w:jc w:val="left"/>
      </w:pPr>
      <w:r w:rsidRPr="00756ECA">
        <w:rPr>
          <w:rStyle w:val="Znakapoznpodarou"/>
          <w:rFonts w:ascii="Times New Roman" w:hAnsi="Times New Roman" w:cs="Times New Roman"/>
        </w:rPr>
        <w:footnoteRef/>
      </w:r>
      <w:r w:rsidRPr="00756ECA">
        <w:rPr>
          <w:rFonts w:ascii="Times New Roman" w:hAnsi="Times New Roman" w:cs="Times New Roman"/>
        </w:rPr>
        <w:t xml:space="preserve"> </w:t>
      </w:r>
      <w:r w:rsidR="00611EF4" w:rsidRPr="00756ECA">
        <w:rPr>
          <w:rFonts w:ascii="Times New Roman" w:hAnsi="Times New Roman" w:cs="Times New Roman"/>
          <w:shd w:val="clear" w:color="auto" w:fill="FFFFFF"/>
        </w:rPr>
        <w:t>HODROVÁ, Daniela. </w:t>
      </w:r>
      <w:r w:rsidR="00611EF4" w:rsidRPr="00756ECA">
        <w:rPr>
          <w:rFonts w:ascii="Times New Roman" w:hAnsi="Times New Roman" w:cs="Times New Roman"/>
          <w:i/>
          <w:iCs/>
          <w:shd w:val="clear" w:color="auto" w:fill="FFFFFF"/>
        </w:rPr>
        <w:t>Místa s tajemstvím: (kapitoly z literární topologie)</w:t>
      </w:r>
      <w:r w:rsidR="00611EF4" w:rsidRPr="00756ECA">
        <w:rPr>
          <w:rFonts w:ascii="Times New Roman" w:hAnsi="Times New Roman" w:cs="Times New Roman"/>
          <w:shd w:val="clear" w:color="auto" w:fill="FFFFFF"/>
        </w:rPr>
        <w:t>. Praha: KLP, 1994. ISBN 80-85917-03-3.</w:t>
      </w:r>
      <w:r w:rsidR="00747555">
        <w:rPr>
          <w:rFonts w:ascii="Times New Roman" w:hAnsi="Times New Roman" w:cs="Times New Roman"/>
          <w:shd w:val="clear" w:color="auto" w:fill="FFFFFF"/>
        </w:rPr>
        <w:t>,</w:t>
      </w:r>
      <w:r w:rsidR="00611EF4" w:rsidRPr="00756ECA">
        <w:rPr>
          <w:rFonts w:ascii="Times New Roman" w:hAnsi="Times New Roman" w:cs="Times New Roman"/>
        </w:rPr>
        <w:t xml:space="preserve"> str. 89</w:t>
      </w:r>
    </w:p>
  </w:footnote>
  <w:footnote w:id="99">
    <w:p w14:paraId="50634BA2" w14:textId="57D70D1D" w:rsidR="00C2183E" w:rsidRDefault="00C2183E" w:rsidP="00747555">
      <w:pPr>
        <w:pStyle w:val="Textpoznpodarou"/>
        <w:jc w:val="left"/>
      </w:pPr>
      <w:r>
        <w:rPr>
          <w:rStyle w:val="Znakapoznpodarou"/>
        </w:rPr>
        <w:footnoteRef/>
      </w:r>
      <w:r>
        <w:t xml:space="preserve"> </w:t>
      </w:r>
      <w:r w:rsidRPr="00756ECA">
        <w:rPr>
          <w:rFonts w:ascii="Times New Roman" w:hAnsi="Times New Roman" w:cs="Times New Roman"/>
          <w:shd w:val="clear" w:color="auto" w:fill="FFFFFF"/>
        </w:rPr>
        <w:t>KARÁSEK ZE LVOVIC, Jiří. </w:t>
      </w:r>
      <w:r w:rsidRPr="00756ECA">
        <w:rPr>
          <w:rFonts w:ascii="Times New Roman" w:hAnsi="Times New Roman" w:cs="Times New Roman"/>
          <w:i/>
          <w:iCs/>
          <w:shd w:val="clear" w:color="auto" w:fill="FFFFFF"/>
        </w:rPr>
        <w:t>Romány tří mágů</w:t>
      </w:r>
      <w:r w:rsidRPr="00756ECA">
        <w:rPr>
          <w:rFonts w:ascii="Times New Roman" w:hAnsi="Times New Roman" w:cs="Times New Roman"/>
          <w:shd w:val="clear" w:color="auto" w:fill="FFFFFF"/>
        </w:rPr>
        <w:t>. Alrúna. Praha: Volvox Globator, 2012. ISBN 978-80-7207-839-4.</w:t>
      </w:r>
      <w:r w:rsidR="00747555">
        <w:rPr>
          <w:rFonts w:ascii="Times New Roman" w:hAnsi="Times New Roman" w:cs="Times New Roman"/>
          <w:shd w:val="clear" w:color="auto" w:fill="FFFFFF"/>
        </w:rPr>
        <w:t>,</w:t>
      </w:r>
      <w:r w:rsidR="00347F5A">
        <w:rPr>
          <w:rFonts w:ascii="Times New Roman" w:hAnsi="Times New Roman" w:cs="Times New Roman"/>
          <w:shd w:val="clear" w:color="auto" w:fill="FFFFFF"/>
        </w:rPr>
        <w:t xml:space="preserve"> </w:t>
      </w:r>
      <w:r w:rsidRPr="00756ECA">
        <w:rPr>
          <w:rFonts w:ascii="Times New Roman" w:hAnsi="Times New Roman" w:cs="Times New Roman"/>
          <w:shd w:val="clear" w:color="auto" w:fill="FFFFFF"/>
        </w:rPr>
        <w:t>str.</w:t>
      </w:r>
      <w:r>
        <w:rPr>
          <w:rFonts w:ascii="Times New Roman" w:hAnsi="Times New Roman" w:cs="Times New Roman"/>
          <w:shd w:val="clear" w:color="auto" w:fill="FFFFFF"/>
        </w:rPr>
        <w:t xml:space="preserve"> 417</w:t>
      </w:r>
    </w:p>
  </w:footnote>
  <w:footnote w:id="100">
    <w:p w14:paraId="76C4CF32" w14:textId="33B84B80" w:rsidR="00123C77" w:rsidRDefault="00123C77" w:rsidP="00747555">
      <w:pPr>
        <w:pStyle w:val="Textpoznpodarou"/>
        <w:jc w:val="left"/>
      </w:pPr>
      <w:r>
        <w:rPr>
          <w:rStyle w:val="Znakapoznpodarou"/>
        </w:rPr>
        <w:footnoteRef/>
      </w:r>
      <w:r>
        <w:t xml:space="preserve"> </w:t>
      </w:r>
      <w:r w:rsidR="0015206F" w:rsidRPr="00756ECA">
        <w:rPr>
          <w:rFonts w:ascii="Times New Roman" w:hAnsi="Times New Roman" w:cs="Times New Roman"/>
          <w:shd w:val="clear" w:color="auto" w:fill="FFFFFF"/>
        </w:rPr>
        <w:t>KARÁSEK ZE LVOVIC, Jiří. </w:t>
      </w:r>
      <w:r w:rsidR="0015206F" w:rsidRPr="00756ECA">
        <w:rPr>
          <w:rFonts w:ascii="Times New Roman" w:hAnsi="Times New Roman" w:cs="Times New Roman"/>
          <w:i/>
          <w:iCs/>
          <w:shd w:val="clear" w:color="auto" w:fill="FFFFFF"/>
        </w:rPr>
        <w:t>Romány tří mágů</w:t>
      </w:r>
      <w:r w:rsidR="0015206F" w:rsidRPr="00756ECA">
        <w:rPr>
          <w:rFonts w:ascii="Times New Roman" w:hAnsi="Times New Roman" w:cs="Times New Roman"/>
          <w:shd w:val="clear" w:color="auto" w:fill="FFFFFF"/>
        </w:rPr>
        <w:t>. Alrúna. Praha: Volvox Globator, 2012. ISBN 978-80-7207-839-4.</w:t>
      </w:r>
      <w:r w:rsidR="0015206F">
        <w:rPr>
          <w:rFonts w:ascii="Times New Roman" w:hAnsi="Times New Roman" w:cs="Times New Roman"/>
          <w:shd w:val="clear" w:color="auto" w:fill="FFFFFF"/>
        </w:rPr>
        <w:t xml:space="preserve">, </w:t>
      </w:r>
      <w:r w:rsidR="0015206F" w:rsidRPr="00756ECA">
        <w:rPr>
          <w:rFonts w:ascii="Times New Roman" w:hAnsi="Times New Roman" w:cs="Times New Roman"/>
          <w:shd w:val="clear" w:color="auto" w:fill="FFFFFF"/>
        </w:rPr>
        <w:t>str.</w:t>
      </w:r>
      <w:r w:rsidR="0015206F">
        <w:rPr>
          <w:rFonts w:ascii="Times New Roman" w:hAnsi="Times New Roman" w:cs="Times New Roman"/>
          <w:shd w:val="clear" w:color="auto" w:fill="FFFFFF"/>
        </w:rPr>
        <w:t xml:space="preserve"> 357</w:t>
      </w:r>
    </w:p>
  </w:footnote>
  <w:footnote w:id="101">
    <w:p w14:paraId="78AC48E1" w14:textId="250CCA60" w:rsidR="00D5377C" w:rsidRDefault="00D5377C" w:rsidP="00857B0A">
      <w:pPr>
        <w:pStyle w:val="Textpoznpodarou"/>
        <w:jc w:val="left"/>
      </w:pPr>
      <w:r w:rsidRPr="00756ECA">
        <w:rPr>
          <w:rStyle w:val="Znakapoznpodarou"/>
          <w:rFonts w:ascii="Times New Roman" w:hAnsi="Times New Roman" w:cs="Times New Roman"/>
        </w:rPr>
        <w:footnoteRef/>
      </w:r>
      <w:r w:rsidRPr="00756ECA">
        <w:rPr>
          <w:rFonts w:ascii="Times New Roman" w:hAnsi="Times New Roman" w:cs="Times New Roman"/>
        </w:rPr>
        <w:t xml:space="preserve"> </w:t>
      </w:r>
      <w:r w:rsidR="0015206F">
        <w:rPr>
          <w:rFonts w:ascii="Times New Roman" w:hAnsi="Times New Roman" w:cs="Times New Roman"/>
          <w:shd w:val="clear" w:color="auto" w:fill="FFFFFF"/>
        </w:rPr>
        <w:t xml:space="preserve">Tamtéž, </w:t>
      </w:r>
      <w:r w:rsidR="007E1EDD" w:rsidRPr="00756ECA">
        <w:rPr>
          <w:rFonts w:ascii="Times New Roman" w:hAnsi="Times New Roman" w:cs="Times New Roman"/>
          <w:shd w:val="clear" w:color="auto" w:fill="FFFFFF"/>
        </w:rPr>
        <w:t>str. 373</w:t>
      </w:r>
    </w:p>
  </w:footnote>
  <w:footnote w:id="102">
    <w:p w14:paraId="0251F07A" w14:textId="07A041BA" w:rsidR="00E237BB" w:rsidRDefault="00E237BB" w:rsidP="00857B0A">
      <w:pPr>
        <w:pStyle w:val="Textpoznpodarou"/>
        <w:jc w:val="left"/>
      </w:pPr>
      <w:r>
        <w:rPr>
          <w:rStyle w:val="Znakapoznpodarou"/>
        </w:rPr>
        <w:footnoteRef/>
      </w:r>
      <w:r w:rsidR="00857B0A">
        <w:rPr>
          <w:rFonts w:ascii="Times New Roman" w:hAnsi="Times New Roman" w:cs="Times New Roman"/>
          <w:shd w:val="clear" w:color="auto" w:fill="FFFFFF"/>
        </w:rPr>
        <w:t xml:space="preserve"> Tamtéž,</w:t>
      </w:r>
      <w:r w:rsidRPr="00756ECA">
        <w:rPr>
          <w:rFonts w:ascii="Times New Roman" w:hAnsi="Times New Roman" w:cs="Times New Roman"/>
          <w:shd w:val="clear" w:color="auto" w:fill="FFFFFF"/>
        </w:rPr>
        <w:t xml:space="preserve"> str. 3</w:t>
      </w:r>
      <w:r>
        <w:rPr>
          <w:rFonts w:ascii="Times New Roman" w:hAnsi="Times New Roman" w:cs="Times New Roman"/>
          <w:shd w:val="clear" w:color="auto" w:fill="FFFFFF"/>
        </w:rPr>
        <w:t>68</w:t>
      </w:r>
    </w:p>
  </w:footnote>
  <w:footnote w:id="103">
    <w:p w14:paraId="044EE54D" w14:textId="2E4869B5" w:rsidR="00FB35B2" w:rsidRDefault="00FB35B2" w:rsidP="00857B0A">
      <w:pPr>
        <w:pStyle w:val="Textpoznpodarou"/>
        <w:jc w:val="left"/>
      </w:pPr>
      <w:r>
        <w:rPr>
          <w:rStyle w:val="Znakapoznpodarou"/>
        </w:rPr>
        <w:footnoteRef/>
      </w:r>
      <w:r>
        <w:t xml:space="preserve"> </w:t>
      </w:r>
      <w:r w:rsidR="00AE7182" w:rsidRPr="00756ECA">
        <w:rPr>
          <w:rFonts w:ascii="Times New Roman" w:hAnsi="Times New Roman" w:cs="Times New Roman"/>
          <w:shd w:val="clear" w:color="auto" w:fill="FFFFFF"/>
        </w:rPr>
        <w:t>KARÁSEK ZE LVOVIC, Jiří. </w:t>
      </w:r>
      <w:r w:rsidR="00AE7182" w:rsidRPr="00756ECA">
        <w:rPr>
          <w:rFonts w:ascii="Times New Roman" w:hAnsi="Times New Roman" w:cs="Times New Roman"/>
          <w:i/>
          <w:iCs/>
          <w:shd w:val="clear" w:color="auto" w:fill="FFFFFF"/>
        </w:rPr>
        <w:t>Romány tří mágů</w:t>
      </w:r>
      <w:r w:rsidR="00AE7182" w:rsidRPr="00756ECA">
        <w:rPr>
          <w:rFonts w:ascii="Times New Roman" w:hAnsi="Times New Roman" w:cs="Times New Roman"/>
          <w:shd w:val="clear" w:color="auto" w:fill="FFFFFF"/>
        </w:rPr>
        <w:t>. Alrúna. Praha: Volvox Globator, 2012. ISBN 978-80-7207-839-4.</w:t>
      </w:r>
      <w:r w:rsidR="00AE7182">
        <w:rPr>
          <w:rFonts w:ascii="Times New Roman" w:hAnsi="Times New Roman" w:cs="Times New Roman"/>
          <w:shd w:val="clear" w:color="auto" w:fill="FFFFFF"/>
        </w:rPr>
        <w:t xml:space="preserve">, </w:t>
      </w:r>
      <w:r w:rsidR="00AE7182" w:rsidRPr="00756ECA">
        <w:rPr>
          <w:rFonts w:ascii="Times New Roman" w:hAnsi="Times New Roman" w:cs="Times New Roman"/>
          <w:shd w:val="clear" w:color="auto" w:fill="FFFFFF"/>
        </w:rPr>
        <w:t>str.</w:t>
      </w:r>
      <w:r w:rsidR="00AE7182">
        <w:rPr>
          <w:rFonts w:ascii="Times New Roman" w:hAnsi="Times New Roman" w:cs="Times New Roman"/>
          <w:shd w:val="clear" w:color="auto" w:fill="FFFFFF"/>
        </w:rPr>
        <w:t xml:space="preserve"> </w:t>
      </w:r>
      <w:r w:rsidRPr="00756ECA">
        <w:rPr>
          <w:rFonts w:ascii="Times New Roman" w:hAnsi="Times New Roman" w:cs="Times New Roman"/>
          <w:shd w:val="clear" w:color="auto" w:fill="FFFFFF"/>
        </w:rPr>
        <w:t>3</w:t>
      </w:r>
      <w:r>
        <w:rPr>
          <w:rFonts w:ascii="Times New Roman" w:hAnsi="Times New Roman" w:cs="Times New Roman"/>
          <w:shd w:val="clear" w:color="auto" w:fill="FFFFFF"/>
        </w:rPr>
        <w:t>96</w:t>
      </w:r>
    </w:p>
  </w:footnote>
  <w:footnote w:id="104">
    <w:p w14:paraId="2CB39452" w14:textId="699D01B5" w:rsidR="0091353E" w:rsidRPr="00454F94" w:rsidRDefault="0091353E" w:rsidP="00857B0A">
      <w:pPr>
        <w:pStyle w:val="Textpoznpodarou"/>
        <w:jc w:val="left"/>
        <w:rPr>
          <w:rFonts w:ascii="Times New Roman" w:hAnsi="Times New Roman" w:cs="Times New Roman"/>
          <w:shd w:val="clear" w:color="auto" w:fill="FFFFFF"/>
        </w:rPr>
      </w:pPr>
      <w:r>
        <w:rPr>
          <w:rStyle w:val="Znakapoznpodarou"/>
        </w:rPr>
        <w:footnoteRef/>
      </w:r>
      <w:r w:rsidR="00AE7182">
        <w:rPr>
          <w:rFonts w:ascii="Times New Roman" w:hAnsi="Times New Roman" w:cs="Times New Roman"/>
          <w:shd w:val="clear" w:color="auto" w:fill="FFFFFF"/>
        </w:rPr>
        <w:t xml:space="preserve"> Tamtéž, </w:t>
      </w:r>
      <w:r w:rsidR="00AE7182" w:rsidRPr="00756ECA">
        <w:rPr>
          <w:rFonts w:ascii="Times New Roman" w:hAnsi="Times New Roman" w:cs="Times New Roman"/>
          <w:shd w:val="clear" w:color="auto" w:fill="FFFFFF"/>
        </w:rPr>
        <w:t>str.</w:t>
      </w:r>
      <w:r w:rsidR="00AE7182">
        <w:rPr>
          <w:rFonts w:ascii="Times New Roman" w:hAnsi="Times New Roman" w:cs="Times New Roman"/>
          <w:shd w:val="clear" w:color="auto" w:fill="FFFFFF"/>
        </w:rPr>
        <w:t xml:space="preserve"> </w:t>
      </w:r>
      <w:r w:rsidRPr="00756ECA">
        <w:rPr>
          <w:rFonts w:ascii="Times New Roman" w:hAnsi="Times New Roman" w:cs="Times New Roman"/>
          <w:shd w:val="clear" w:color="auto" w:fill="FFFFFF"/>
        </w:rPr>
        <w:t>3</w:t>
      </w:r>
      <w:r>
        <w:rPr>
          <w:rFonts w:ascii="Times New Roman" w:hAnsi="Times New Roman" w:cs="Times New Roman"/>
          <w:shd w:val="clear" w:color="auto" w:fill="FFFFFF"/>
        </w:rPr>
        <w:t>57</w:t>
      </w:r>
    </w:p>
  </w:footnote>
  <w:footnote w:id="105">
    <w:p w14:paraId="3348CA36" w14:textId="13EFAA9F" w:rsidR="002B130E" w:rsidRPr="00756ECA" w:rsidRDefault="002B130E" w:rsidP="00857B0A">
      <w:pPr>
        <w:pStyle w:val="Textpoznpodarou"/>
        <w:jc w:val="left"/>
        <w:rPr>
          <w:rFonts w:ascii="Times New Roman" w:hAnsi="Times New Roman" w:cs="Times New Roman"/>
        </w:rPr>
      </w:pPr>
      <w:r w:rsidRPr="00756ECA">
        <w:rPr>
          <w:rStyle w:val="Znakapoznpodarou"/>
          <w:rFonts w:ascii="Times New Roman" w:hAnsi="Times New Roman" w:cs="Times New Roman"/>
        </w:rPr>
        <w:footnoteRef/>
      </w:r>
      <w:r w:rsidRPr="00756ECA">
        <w:rPr>
          <w:rFonts w:ascii="Times New Roman" w:hAnsi="Times New Roman" w:cs="Times New Roman"/>
        </w:rPr>
        <w:t xml:space="preserve"> </w:t>
      </w:r>
      <w:r w:rsidR="00A42B8A" w:rsidRPr="00756ECA">
        <w:rPr>
          <w:rFonts w:ascii="Times New Roman" w:hAnsi="Times New Roman" w:cs="Times New Roman"/>
          <w:shd w:val="clear" w:color="auto" w:fill="FFFFFF"/>
        </w:rPr>
        <w:t>DAČEVA, Rumjana. </w:t>
      </w:r>
      <w:r w:rsidR="00A42B8A" w:rsidRPr="00756ECA">
        <w:rPr>
          <w:rFonts w:ascii="Times New Roman" w:hAnsi="Times New Roman" w:cs="Times New Roman"/>
          <w:i/>
          <w:iCs/>
          <w:shd w:val="clear" w:color="auto" w:fill="FFFFFF"/>
        </w:rPr>
        <w:t>Karáskova galerie: české výtvarné umění přelomu 19. a 20. století a první poloviny 20. století ve sbírce Karáskovy galerie</w:t>
      </w:r>
      <w:r w:rsidR="00A42B8A" w:rsidRPr="00756ECA">
        <w:rPr>
          <w:rFonts w:ascii="Times New Roman" w:hAnsi="Times New Roman" w:cs="Times New Roman"/>
          <w:shd w:val="clear" w:color="auto" w:fill="FFFFFF"/>
        </w:rPr>
        <w:t>. Depozitář. Studie. Praha: Památník národního písemnictví, 2012. ISBN 978-80-87376-01-0.</w:t>
      </w:r>
      <w:r w:rsidR="00857B0A">
        <w:rPr>
          <w:rFonts w:ascii="Times New Roman" w:hAnsi="Times New Roman" w:cs="Times New Roman"/>
          <w:shd w:val="clear" w:color="auto" w:fill="FFFFFF"/>
        </w:rPr>
        <w:t>,</w:t>
      </w:r>
      <w:r w:rsidR="00A42B8A" w:rsidRPr="00756ECA">
        <w:rPr>
          <w:rFonts w:ascii="Times New Roman" w:hAnsi="Times New Roman" w:cs="Times New Roman"/>
          <w:shd w:val="clear" w:color="auto" w:fill="FFFFFF"/>
        </w:rPr>
        <w:t xml:space="preserve"> </w:t>
      </w:r>
      <w:r w:rsidRPr="00756ECA">
        <w:rPr>
          <w:rFonts w:ascii="Times New Roman" w:hAnsi="Times New Roman" w:cs="Times New Roman"/>
        </w:rPr>
        <w:t>str. 7-13</w:t>
      </w:r>
    </w:p>
  </w:footnote>
  <w:footnote w:id="106">
    <w:p w14:paraId="64BE50B6" w14:textId="24592801" w:rsidR="003867DE" w:rsidRPr="00756ECA" w:rsidRDefault="003867DE" w:rsidP="00857B0A">
      <w:pPr>
        <w:spacing w:after="270"/>
        <w:jc w:val="left"/>
        <w:rPr>
          <w:rFonts w:ascii="Times New Roman" w:eastAsia="Times New Roman" w:hAnsi="Times New Roman" w:cs="Times New Roman"/>
          <w:color w:val="333333"/>
          <w:kern w:val="0"/>
          <w:sz w:val="20"/>
          <w:szCs w:val="20"/>
          <w:lang w:eastAsia="cs-CZ"/>
          <w14:ligatures w14:val="none"/>
        </w:rPr>
      </w:pPr>
      <w:r w:rsidRPr="00756ECA">
        <w:rPr>
          <w:rStyle w:val="Znakapoznpodarou"/>
          <w:rFonts w:ascii="Times New Roman" w:hAnsi="Times New Roman" w:cs="Times New Roman"/>
          <w:sz w:val="20"/>
          <w:szCs w:val="20"/>
        </w:rPr>
        <w:footnoteRef/>
      </w:r>
      <w:r w:rsidRPr="00756ECA">
        <w:rPr>
          <w:rFonts w:ascii="Times New Roman" w:hAnsi="Times New Roman" w:cs="Times New Roman"/>
          <w:sz w:val="20"/>
          <w:szCs w:val="20"/>
        </w:rPr>
        <w:t xml:space="preserve"> </w:t>
      </w:r>
      <w:r w:rsidR="00F31239" w:rsidRPr="00756ECA">
        <w:rPr>
          <w:rFonts w:ascii="Times New Roman" w:eastAsia="Times New Roman" w:hAnsi="Times New Roman" w:cs="Times New Roman"/>
          <w:kern w:val="0"/>
          <w:sz w:val="20"/>
          <w:szCs w:val="20"/>
          <w:lang w:eastAsia="cs-CZ"/>
          <w14:ligatures w14:val="none"/>
        </w:rPr>
        <w:t>NAGY, Petr: Česká dekadence a okultismus. Půlnoční expres [online]. R. 2013, č. 1, s. 6. URL: http://docs.wixstatic.com/ugd/609552_b74fe346cb8be24c44f8230ba2c0300e.pdf</w:t>
      </w:r>
    </w:p>
  </w:footnote>
  <w:footnote w:id="107">
    <w:p w14:paraId="6165172E" w14:textId="6576A6F3" w:rsidR="00A37E7E" w:rsidRPr="00756ECA" w:rsidRDefault="00A37E7E" w:rsidP="00857B0A">
      <w:pPr>
        <w:pStyle w:val="Textpoznpodarou"/>
        <w:jc w:val="left"/>
        <w:rPr>
          <w:rFonts w:ascii="Times New Roman" w:hAnsi="Times New Roman" w:cs="Times New Roman"/>
        </w:rPr>
      </w:pPr>
      <w:r w:rsidRPr="00756ECA">
        <w:rPr>
          <w:rStyle w:val="Znakapoznpodarou"/>
          <w:rFonts w:ascii="Times New Roman" w:hAnsi="Times New Roman" w:cs="Times New Roman"/>
        </w:rPr>
        <w:footnoteRef/>
      </w:r>
      <w:r w:rsidRPr="00756ECA">
        <w:rPr>
          <w:rFonts w:ascii="Times New Roman" w:hAnsi="Times New Roman" w:cs="Times New Roman"/>
        </w:rPr>
        <w:t xml:space="preserve"> </w:t>
      </w:r>
      <w:r w:rsidRPr="00756ECA">
        <w:rPr>
          <w:rFonts w:ascii="Times New Roman" w:hAnsi="Times New Roman" w:cs="Times New Roman"/>
          <w:shd w:val="clear" w:color="auto" w:fill="FFFFFF"/>
        </w:rPr>
        <w:t>NAKONEČNÝ, Milan. </w:t>
      </w:r>
      <w:r w:rsidRPr="00756ECA">
        <w:rPr>
          <w:rFonts w:ascii="Times New Roman" w:hAnsi="Times New Roman" w:cs="Times New Roman"/>
          <w:i/>
          <w:iCs/>
          <w:shd w:val="clear" w:color="auto" w:fill="FFFFFF"/>
        </w:rPr>
        <w:t>Lexikon magie</w:t>
      </w:r>
      <w:r w:rsidRPr="00756ECA">
        <w:rPr>
          <w:rFonts w:ascii="Times New Roman" w:hAnsi="Times New Roman" w:cs="Times New Roman"/>
          <w:shd w:val="clear" w:color="auto" w:fill="FFFFFF"/>
        </w:rPr>
        <w:t>. Praha: Argo, 2009. ISBN 978-80-257-0134-8.</w:t>
      </w:r>
      <w:r w:rsidR="00857B0A">
        <w:rPr>
          <w:rFonts w:ascii="Times New Roman" w:hAnsi="Times New Roman" w:cs="Times New Roman"/>
          <w:shd w:val="clear" w:color="auto" w:fill="FFFFFF"/>
        </w:rPr>
        <w:t>,</w:t>
      </w:r>
      <w:r w:rsidRPr="00756ECA">
        <w:rPr>
          <w:rFonts w:ascii="Times New Roman" w:hAnsi="Times New Roman" w:cs="Times New Roman"/>
          <w:shd w:val="clear" w:color="auto" w:fill="FFFFFF"/>
        </w:rPr>
        <w:t xml:space="preserve"> str. 318</w:t>
      </w:r>
    </w:p>
  </w:footnote>
  <w:footnote w:id="108">
    <w:p w14:paraId="6126FE40" w14:textId="24D710AA" w:rsidR="008238E3" w:rsidRPr="00DA6A29" w:rsidRDefault="00F32CA1" w:rsidP="00DA6A29">
      <w:pPr>
        <w:pStyle w:val="Textpoznpodarou"/>
        <w:jc w:val="left"/>
        <w:rPr>
          <w:rFonts w:ascii="Times New Roman" w:hAnsi="Times New Roman" w:cs="Times New Roman"/>
        </w:rPr>
      </w:pPr>
      <w:r w:rsidRPr="00756ECA">
        <w:rPr>
          <w:rStyle w:val="Znakapoznpodarou"/>
          <w:rFonts w:ascii="Times New Roman" w:hAnsi="Times New Roman" w:cs="Times New Roman"/>
        </w:rPr>
        <w:footnoteRef/>
      </w:r>
      <w:r w:rsidRPr="00756ECA">
        <w:rPr>
          <w:rFonts w:ascii="Times New Roman" w:hAnsi="Times New Roman" w:cs="Times New Roman"/>
        </w:rPr>
        <w:t xml:space="preserve"> </w:t>
      </w:r>
      <w:r w:rsidR="00DA6A29" w:rsidRPr="00756ECA">
        <w:rPr>
          <w:rFonts w:ascii="Times New Roman" w:hAnsi="Times New Roman" w:cs="Times New Roman"/>
          <w:shd w:val="clear" w:color="auto" w:fill="FFFFFF"/>
        </w:rPr>
        <w:t>NAKONEČNÝ, Milan. </w:t>
      </w:r>
      <w:r w:rsidR="00DA6A29" w:rsidRPr="00756ECA">
        <w:rPr>
          <w:rFonts w:ascii="Times New Roman" w:hAnsi="Times New Roman" w:cs="Times New Roman"/>
          <w:i/>
          <w:iCs/>
          <w:shd w:val="clear" w:color="auto" w:fill="FFFFFF"/>
        </w:rPr>
        <w:t>Lexikon magie</w:t>
      </w:r>
      <w:r w:rsidR="00DA6A29" w:rsidRPr="00756ECA">
        <w:rPr>
          <w:rFonts w:ascii="Times New Roman" w:hAnsi="Times New Roman" w:cs="Times New Roman"/>
          <w:shd w:val="clear" w:color="auto" w:fill="FFFFFF"/>
        </w:rPr>
        <w:t>. Praha: Argo, 2009. ISBN 978-80-257-0134-8.</w:t>
      </w:r>
      <w:r w:rsidR="00DA6A29">
        <w:rPr>
          <w:rFonts w:ascii="Times New Roman" w:hAnsi="Times New Roman" w:cs="Times New Roman"/>
          <w:shd w:val="clear" w:color="auto" w:fill="FFFFFF"/>
        </w:rPr>
        <w:t>,</w:t>
      </w:r>
      <w:r w:rsidR="00DA6A29" w:rsidRPr="00756ECA">
        <w:rPr>
          <w:rFonts w:ascii="Times New Roman" w:hAnsi="Times New Roman" w:cs="Times New Roman"/>
          <w:shd w:val="clear" w:color="auto" w:fill="FFFFFF"/>
        </w:rPr>
        <w:t xml:space="preserve"> str. 318</w:t>
      </w:r>
    </w:p>
  </w:footnote>
  <w:footnote w:id="109">
    <w:p w14:paraId="55EB5A9C" w14:textId="0F083878" w:rsidR="001E3DD6" w:rsidRPr="00756ECA" w:rsidRDefault="001E3DD6">
      <w:pPr>
        <w:pStyle w:val="Textpoznpodarou"/>
        <w:rPr>
          <w:rFonts w:ascii="Times New Roman" w:hAnsi="Times New Roman" w:cs="Times New Roman"/>
        </w:rPr>
      </w:pPr>
      <w:r w:rsidRPr="00756ECA">
        <w:rPr>
          <w:rStyle w:val="Znakapoznpodarou"/>
          <w:rFonts w:ascii="Times New Roman" w:hAnsi="Times New Roman" w:cs="Times New Roman"/>
        </w:rPr>
        <w:footnoteRef/>
      </w:r>
      <w:r w:rsidRPr="00756ECA">
        <w:rPr>
          <w:rFonts w:ascii="Times New Roman" w:hAnsi="Times New Roman" w:cs="Times New Roman"/>
        </w:rPr>
        <w:t xml:space="preserve"> </w:t>
      </w:r>
      <w:r w:rsidR="00EA452E">
        <w:rPr>
          <w:rFonts w:ascii="Times New Roman" w:eastAsia="Arial Unicode MS" w:hAnsi="Times New Roman" w:cs="Times New Roman"/>
          <w:shd w:val="clear" w:color="auto" w:fill="FFFFFF"/>
        </w:rPr>
        <w:t>Tamtéž</w:t>
      </w:r>
      <w:r w:rsidR="00EA452E" w:rsidRPr="00430C2E">
        <w:rPr>
          <w:rFonts w:ascii="Times New Roman" w:eastAsia="Arial Unicode MS" w:hAnsi="Times New Roman" w:cs="Times New Roman"/>
          <w:shd w:val="clear" w:color="auto" w:fill="FFFFFF"/>
        </w:rPr>
        <w:t xml:space="preserve">., str. </w:t>
      </w:r>
      <w:r w:rsidR="00001354" w:rsidRPr="00756ECA">
        <w:rPr>
          <w:rFonts w:ascii="Times New Roman" w:hAnsi="Times New Roman" w:cs="Times New Roman"/>
          <w:shd w:val="clear" w:color="auto" w:fill="FFFFFF"/>
        </w:rPr>
        <w:t>316</w:t>
      </w:r>
    </w:p>
  </w:footnote>
  <w:footnote w:id="110">
    <w:p w14:paraId="7CA279E0" w14:textId="76EA198C" w:rsidR="00893EC0" w:rsidRPr="00756ECA" w:rsidRDefault="00893EC0">
      <w:pPr>
        <w:pStyle w:val="Textpoznpodarou"/>
        <w:rPr>
          <w:rFonts w:ascii="Times New Roman" w:hAnsi="Times New Roman" w:cs="Times New Roman"/>
        </w:rPr>
      </w:pPr>
      <w:r w:rsidRPr="00756ECA">
        <w:rPr>
          <w:rStyle w:val="Znakapoznpodarou"/>
          <w:rFonts w:ascii="Times New Roman" w:hAnsi="Times New Roman" w:cs="Times New Roman"/>
        </w:rPr>
        <w:footnoteRef/>
      </w:r>
      <w:r w:rsidRPr="00756ECA">
        <w:rPr>
          <w:rFonts w:ascii="Times New Roman" w:hAnsi="Times New Roman" w:cs="Times New Roman"/>
        </w:rPr>
        <w:t xml:space="preserve"> </w:t>
      </w:r>
      <w:r w:rsidR="00081C6C">
        <w:rPr>
          <w:rFonts w:ascii="Times New Roman" w:hAnsi="Times New Roman" w:cs="Times New Roman"/>
          <w:shd w:val="clear" w:color="auto" w:fill="FFFFFF"/>
        </w:rPr>
        <w:t xml:space="preserve">Tamtéž, str. </w:t>
      </w:r>
      <w:r w:rsidR="006C2BBE">
        <w:rPr>
          <w:rFonts w:ascii="Times New Roman" w:hAnsi="Times New Roman" w:cs="Times New Roman"/>
          <w:shd w:val="clear" w:color="auto" w:fill="FFFFFF"/>
        </w:rPr>
        <w:t>141</w:t>
      </w:r>
    </w:p>
  </w:footnote>
  <w:footnote w:id="111">
    <w:p w14:paraId="1DC3EC85" w14:textId="3F7A6E2B" w:rsidR="00FB1876" w:rsidRDefault="00FB1876">
      <w:pPr>
        <w:pStyle w:val="Textpoznpodarou"/>
      </w:pPr>
      <w:r>
        <w:rPr>
          <w:rStyle w:val="Znakapoznpodarou"/>
        </w:rPr>
        <w:footnoteRef/>
      </w:r>
      <w:r>
        <w:t xml:space="preserve"> </w:t>
      </w:r>
      <w:r w:rsidR="00EA452E">
        <w:rPr>
          <w:rFonts w:ascii="Times New Roman" w:eastAsia="Arial Unicode MS" w:hAnsi="Times New Roman" w:cs="Times New Roman"/>
          <w:shd w:val="clear" w:color="auto" w:fill="FFFFFF"/>
        </w:rPr>
        <w:t>Tamtéž</w:t>
      </w:r>
      <w:r w:rsidR="00EA452E" w:rsidRPr="00430C2E">
        <w:rPr>
          <w:rFonts w:ascii="Times New Roman" w:eastAsia="Arial Unicode MS" w:hAnsi="Times New Roman" w:cs="Times New Roman"/>
          <w:shd w:val="clear" w:color="auto" w:fill="FFFFFF"/>
        </w:rPr>
        <w:t xml:space="preserve">., str. </w:t>
      </w:r>
      <w:r w:rsidRPr="00756ECA">
        <w:rPr>
          <w:rFonts w:ascii="Times New Roman" w:hAnsi="Times New Roman" w:cs="Times New Roman"/>
          <w:shd w:val="clear" w:color="auto" w:fill="FFFFFF"/>
        </w:rPr>
        <w:t>14</w:t>
      </w:r>
      <w:r>
        <w:rPr>
          <w:rFonts w:ascii="Times New Roman" w:hAnsi="Times New Roman" w:cs="Times New Roman"/>
          <w:shd w:val="clear" w:color="auto" w:fill="FFFFFF"/>
        </w:rPr>
        <w:t>2</w:t>
      </w:r>
    </w:p>
  </w:footnote>
  <w:footnote w:id="112">
    <w:p w14:paraId="003249D0" w14:textId="310AED2D" w:rsidR="001B41B0" w:rsidRDefault="001B41B0">
      <w:pPr>
        <w:pStyle w:val="Textpoznpodarou"/>
      </w:pPr>
      <w:r>
        <w:rPr>
          <w:rStyle w:val="Znakapoznpodarou"/>
        </w:rPr>
        <w:footnoteRef/>
      </w:r>
      <w:r>
        <w:t xml:space="preserve"> </w:t>
      </w:r>
      <w:r w:rsidR="00EA452E">
        <w:rPr>
          <w:rFonts w:ascii="Times New Roman" w:eastAsia="Arial Unicode MS" w:hAnsi="Times New Roman" w:cs="Times New Roman"/>
          <w:shd w:val="clear" w:color="auto" w:fill="FFFFFF"/>
        </w:rPr>
        <w:t>Tamtéž</w:t>
      </w:r>
      <w:r w:rsidR="00EA452E" w:rsidRPr="00430C2E">
        <w:rPr>
          <w:rFonts w:ascii="Times New Roman" w:eastAsia="Arial Unicode MS" w:hAnsi="Times New Roman" w:cs="Times New Roman"/>
          <w:shd w:val="clear" w:color="auto" w:fill="FFFFFF"/>
        </w:rPr>
        <w:t>., str.</w:t>
      </w:r>
      <w:r w:rsidR="00EA452E">
        <w:rPr>
          <w:rFonts w:ascii="Times New Roman" w:eastAsia="Arial Unicode MS" w:hAnsi="Times New Roman" w:cs="Times New Roman"/>
          <w:shd w:val="clear" w:color="auto" w:fill="FFFFFF"/>
        </w:rPr>
        <w:t xml:space="preserve"> </w:t>
      </w:r>
      <w:r w:rsidRPr="00756ECA">
        <w:rPr>
          <w:rFonts w:ascii="Times New Roman" w:hAnsi="Times New Roman" w:cs="Times New Roman"/>
          <w:shd w:val="clear" w:color="auto" w:fill="FFFFFF"/>
        </w:rPr>
        <w:t>1</w:t>
      </w:r>
      <w:r>
        <w:rPr>
          <w:rFonts w:ascii="Times New Roman" w:hAnsi="Times New Roman" w:cs="Times New Roman"/>
          <w:shd w:val="clear" w:color="auto" w:fill="FFFFFF"/>
        </w:rPr>
        <w:t>70</w:t>
      </w:r>
    </w:p>
  </w:footnote>
  <w:footnote w:id="113">
    <w:p w14:paraId="0C6AE754" w14:textId="4DA0E4D2" w:rsidR="00E42EBC" w:rsidRPr="00756ECA" w:rsidRDefault="00E42EBC" w:rsidP="00D80FA8">
      <w:pPr>
        <w:pStyle w:val="Textpoznpodarou"/>
        <w:jc w:val="left"/>
        <w:rPr>
          <w:rFonts w:ascii="Times New Roman" w:hAnsi="Times New Roman" w:cs="Times New Roman"/>
        </w:rPr>
      </w:pPr>
      <w:r w:rsidRPr="00756ECA">
        <w:rPr>
          <w:rStyle w:val="Znakapoznpodarou"/>
          <w:rFonts w:ascii="Times New Roman" w:hAnsi="Times New Roman" w:cs="Times New Roman"/>
        </w:rPr>
        <w:footnoteRef/>
      </w:r>
      <w:r w:rsidRPr="00756ECA">
        <w:rPr>
          <w:rFonts w:ascii="Times New Roman" w:hAnsi="Times New Roman" w:cs="Times New Roman"/>
        </w:rPr>
        <w:t xml:space="preserve"> </w:t>
      </w:r>
      <w:r w:rsidR="00AB6303" w:rsidRPr="00756ECA">
        <w:rPr>
          <w:rFonts w:ascii="Times New Roman" w:hAnsi="Times New Roman" w:cs="Times New Roman"/>
          <w:shd w:val="clear" w:color="auto" w:fill="FFFFFF"/>
        </w:rPr>
        <w:t>KARÁSEK ZE LVOVIC, Jiří. </w:t>
      </w:r>
      <w:r w:rsidR="00AB6303" w:rsidRPr="00756ECA">
        <w:rPr>
          <w:rFonts w:ascii="Times New Roman" w:hAnsi="Times New Roman" w:cs="Times New Roman"/>
          <w:i/>
          <w:iCs/>
          <w:shd w:val="clear" w:color="auto" w:fill="FFFFFF"/>
        </w:rPr>
        <w:t>Romány tří mágů</w:t>
      </w:r>
      <w:r w:rsidR="00AB6303" w:rsidRPr="00756ECA">
        <w:rPr>
          <w:rFonts w:ascii="Times New Roman" w:hAnsi="Times New Roman" w:cs="Times New Roman"/>
          <w:shd w:val="clear" w:color="auto" w:fill="FFFFFF"/>
        </w:rPr>
        <w:t>. Alrúna. Praha: Volvox Globator, 2012. ISBN 978-80-7207-839-4.</w:t>
      </w:r>
      <w:r w:rsidR="00D80FA8">
        <w:rPr>
          <w:rFonts w:ascii="Times New Roman" w:hAnsi="Times New Roman" w:cs="Times New Roman"/>
          <w:shd w:val="clear" w:color="auto" w:fill="FFFFFF"/>
        </w:rPr>
        <w:t>,</w:t>
      </w:r>
      <w:r w:rsidR="00AB6303" w:rsidRPr="00756ECA">
        <w:rPr>
          <w:rFonts w:ascii="Times New Roman" w:hAnsi="Times New Roman" w:cs="Times New Roman"/>
          <w:shd w:val="clear" w:color="auto" w:fill="FFFFFF"/>
        </w:rPr>
        <w:t xml:space="preserve"> str. 82</w:t>
      </w:r>
    </w:p>
  </w:footnote>
  <w:footnote w:id="114">
    <w:p w14:paraId="58AC388E" w14:textId="154D84A4" w:rsidR="00051360" w:rsidRPr="00430C2E" w:rsidRDefault="00051360" w:rsidP="00D80FA8">
      <w:pPr>
        <w:pStyle w:val="Textpoznpodarou"/>
        <w:jc w:val="left"/>
        <w:rPr>
          <w:rFonts w:ascii="Times New Roman" w:hAnsi="Times New Roman" w:cs="Times New Roman"/>
        </w:rPr>
      </w:pPr>
      <w:r w:rsidRPr="00756ECA">
        <w:rPr>
          <w:rStyle w:val="Znakapoznpodarou"/>
          <w:rFonts w:ascii="Times New Roman" w:hAnsi="Times New Roman" w:cs="Times New Roman"/>
        </w:rPr>
        <w:footnoteRef/>
      </w:r>
      <w:r w:rsidRPr="00756ECA">
        <w:rPr>
          <w:rFonts w:ascii="Times New Roman" w:hAnsi="Times New Roman" w:cs="Times New Roman"/>
        </w:rPr>
        <w:t xml:space="preserve"> </w:t>
      </w:r>
      <w:r w:rsidR="00EA452E">
        <w:rPr>
          <w:rFonts w:ascii="Times New Roman" w:eastAsia="Arial Unicode MS" w:hAnsi="Times New Roman" w:cs="Times New Roman"/>
          <w:shd w:val="clear" w:color="auto" w:fill="FFFFFF"/>
        </w:rPr>
        <w:t>Tamtéž</w:t>
      </w:r>
      <w:r w:rsidR="00EA452E" w:rsidRPr="00430C2E">
        <w:rPr>
          <w:rFonts w:ascii="Times New Roman" w:eastAsia="Arial Unicode MS" w:hAnsi="Times New Roman" w:cs="Times New Roman"/>
          <w:shd w:val="clear" w:color="auto" w:fill="FFFFFF"/>
        </w:rPr>
        <w:t xml:space="preserve">., str. </w:t>
      </w:r>
      <w:r w:rsidR="00AB6303" w:rsidRPr="00756ECA">
        <w:rPr>
          <w:rFonts w:ascii="Times New Roman" w:hAnsi="Times New Roman" w:cs="Times New Roman"/>
          <w:shd w:val="clear" w:color="auto" w:fill="FFFFFF"/>
        </w:rPr>
        <w:t>371</w:t>
      </w:r>
    </w:p>
  </w:footnote>
  <w:footnote w:id="115">
    <w:p w14:paraId="2DD1D1FE" w14:textId="267DD039" w:rsidR="00687940" w:rsidRPr="00430C2E" w:rsidRDefault="00687940" w:rsidP="00D80FA8">
      <w:pPr>
        <w:pStyle w:val="Textpoznpodarou"/>
        <w:jc w:val="left"/>
        <w:rPr>
          <w:rFonts w:ascii="Times New Roman" w:hAnsi="Times New Roman" w:cs="Times New Roman"/>
        </w:rPr>
      </w:pPr>
      <w:r w:rsidRPr="00430C2E">
        <w:rPr>
          <w:rStyle w:val="Znakapoznpodarou"/>
          <w:rFonts w:ascii="Times New Roman" w:hAnsi="Times New Roman" w:cs="Times New Roman"/>
        </w:rPr>
        <w:footnoteRef/>
      </w:r>
      <w:r w:rsidRPr="00430C2E">
        <w:rPr>
          <w:rFonts w:ascii="Times New Roman" w:hAnsi="Times New Roman" w:cs="Times New Roman"/>
        </w:rPr>
        <w:t xml:space="preserve"> </w:t>
      </w:r>
      <w:r w:rsidR="00195EEF" w:rsidRPr="00430C2E">
        <w:rPr>
          <w:rFonts w:ascii="Times New Roman" w:hAnsi="Times New Roman" w:cs="Times New Roman"/>
          <w:shd w:val="clear" w:color="auto" w:fill="FFFFFF"/>
        </w:rPr>
        <w:t>NAKONEČNÝ, Milan. </w:t>
      </w:r>
      <w:r w:rsidR="00195EEF" w:rsidRPr="00430C2E">
        <w:rPr>
          <w:rFonts w:ascii="Times New Roman" w:hAnsi="Times New Roman" w:cs="Times New Roman"/>
          <w:i/>
          <w:iCs/>
          <w:shd w:val="clear" w:color="auto" w:fill="FFFFFF"/>
        </w:rPr>
        <w:t>Lexikon magie</w:t>
      </w:r>
      <w:r w:rsidR="00195EEF" w:rsidRPr="00430C2E">
        <w:rPr>
          <w:rFonts w:ascii="Times New Roman" w:hAnsi="Times New Roman" w:cs="Times New Roman"/>
          <w:shd w:val="clear" w:color="auto" w:fill="FFFFFF"/>
        </w:rPr>
        <w:t>. Praha: Argo, 2009. ISBN 978-80-257-0134-8. str. 565</w:t>
      </w:r>
    </w:p>
  </w:footnote>
  <w:footnote w:id="116">
    <w:p w14:paraId="6AA0165C" w14:textId="3077253B" w:rsidR="00797A19" w:rsidRDefault="00797A19" w:rsidP="00D80FA8">
      <w:pPr>
        <w:pStyle w:val="Textpoznpodarou"/>
        <w:jc w:val="left"/>
      </w:pPr>
      <w:r>
        <w:rPr>
          <w:rStyle w:val="Znakapoznpodarou"/>
        </w:rPr>
        <w:footnoteRef/>
      </w:r>
      <w:r>
        <w:t xml:space="preserve"> </w:t>
      </w:r>
      <w:r w:rsidRPr="00756ECA">
        <w:rPr>
          <w:rFonts w:ascii="Times New Roman" w:hAnsi="Times New Roman" w:cs="Times New Roman"/>
          <w:shd w:val="clear" w:color="auto" w:fill="FFFFFF"/>
        </w:rPr>
        <w:t>KARÁSEK ZE LVOVIC, Jiří. </w:t>
      </w:r>
      <w:r w:rsidRPr="00756ECA">
        <w:rPr>
          <w:rFonts w:ascii="Times New Roman" w:hAnsi="Times New Roman" w:cs="Times New Roman"/>
          <w:i/>
          <w:iCs/>
          <w:shd w:val="clear" w:color="auto" w:fill="FFFFFF"/>
        </w:rPr>
        <w:t>Romány tří mágů</w:t>
      </w:r>
      <w:r w:rsidRPr="00756ECA">
        <w:rPr>
          <w:rFonts w:ascii="Times New Roman" w:hAnsi="Times New Roman" w:cs="Times New Roman"/>
          <w:shd w:val="clear" w:color="auto" w:fill="FFFFFF"/>
        </w:rPr>
        <w:t>. Alrúna. Praha: Volvox Globator, 2012. ISBN 978-80-7207-839-4.</w:t>
      </w:r>
      <w:r w:rsidR="00D80FA8">
        <w:rPr>
          <w:rFonts w:ascii="Times New Roman" w:hAnsi="Times New Roman" w:cs="Times New Roman"/>
          <w:shd w:val="clear" w:color="auto" w:fill="FFFFFF"/>
        </w:rPr>
        <w:t>,</w:t>
      </w:r>
      <w:r w:rsidRPr="00756ECA">
        <w:rPr>
          <w:rFonts w:ascii="Times New Roman" w:hAnsi="Times New Roman" w:cs="Times New Roman"/>
          <w:shd w:val="clear" w:color="auto" w:fill="FFFFFF"/>
        </w:rPr>
        <w:t xml:space="preserve"> str. </w:t>
      </w:r>
      <w:r>
        <w:rPr>
          <w:rFonts w:ascii="Times New Roman" w:hAnsi="Times New Roman" w:cs="Times New Roman"/>
          <w:shd w:val="clear" w:color="auto" w:fill="FFFFFF"/>
        </w:rPr>
        <w:t>210</w:t>
      </w:r>
    </w:p>
  </w:footnote>
  <w:footnote w:id="117">
    <w:p w14:paraId="2444ADBC" w14:textId="088AC142" w:rsidR="009B5E4B" w:rsidRPr="009B5E4B" w:rsidRDefault="009B5E4B" w:rsidP="00D80FA8">
      <w:pPr>
        <w:spacing w:after="270"/>
        <w:jc w:val="left"/>
        <w:rPr>
          <w:rFonts w:ascii="Georgia" w:eastAsia="Times New Roman" w:hAnsi="Georgia" w:cs="Times New Roman"/>
          <w:color w:val="333333"/>
          <w:kern w:val="0"/>
          <w:sz w:val="23"/>
          <w:szCs w:val="23"/>
          <w:lang w:eastAsia="cs-CZ"/>
          <w14:ligatures w14:val="none"/>
        </w:rPr>
      </w:pPr>
      <w:r w:rsidRPr="00430C2E">
        <w:rPr>
          <w:rStyle w:val="Znakapoznpodarou"/>
          <w:rFonts w:ascii="Times New Roman" w:hAnsi="Times New Roman" w:cs="Times New Roman"/>
          <w:sz w:val="20"/>
          <w:szCs w:val="20"/>
        </w:rPr>
        <w:footnoteRef/>
      </w:r>
      <w:r w:rsidRPr="00430C2E">
        <w:rPr>
          <w:rFonts w:ascii="Times New Roman" w:hAnsi="Times New Roman" w:cs="Times New Roman"/>
          <w:sz w:val="20"/>
          <w:szCs w:val="20"/>
        </w:rPr>
        <w:t xml:space="preserve"> </w:t>
      </w:r>
      <w:r w:rsidRPr="00430C2E">
        <w:rPr>
          <w:rFonts w:ascii="Times New Roman" w:eastAsia="Times New Roman" w:hAnsi="Times New Roman" w:cs="Times New Roman"/>
          <w:color w:val="333333"/>
          <w:kern w:val="0"/>
          <w:sz w:val="20"/>
          <w:szCs w:val="20"/>
          <w:lang w:eastAsia="cs-CZ"/>
          <w14:ligatures w14:val="none"/>
        </w:rPr>
        <w:t xml:space="preserve">ANTONÍN, Luboš: "Dítěti je planetou jeho matka a jiné planety dítě v okamžiku zrození nepotřebuje". Tvar. Roč. 17, 2006, č. 2, 26. 1., s. 15., dostupné z </w:t>
      </w:r>
      <w:r w:rsidR="00BA7D19" w:rsidRPr="00430C2E">
        <w:rPr>
          <w:rFonts w:ascii="Times New Roman" w:eastAsia="Times New Roman" w:hAnsi="Times New Roman" w:cs="Times New Roman"/>
          <w:color w:val="333333"/>
          <w:kern w:val="0"/>
          <w:sz w:val="20"/>
          <w:szCs w:val="20"/>
          <w:lang w:eastAsia="cs-CZ"/>
          <w14:ligatures w14:val="none"/>
        </w:rPr>
        <w:t>http://old.itvar.cz/prilohy/286/2-2006.pdf</w:t>
      </w:r>
    </w:p>
  </w:footnote>
  <w:footnote w:id="118">
    <w:p w14:paraId="79BE13A5" w14:textId="0C9C8F9E" w:rsidR="00041664" w:rsidRDefault="00041664" w:rsidP="00D80FA8">
      <w:pPr>
        <w:pStyle w:val="Textpoznpodarou"/>
        <w:jc w:val="left"/>
      </w:pPr>
      <w:r>
        <w:rPr>
          <w:rStyle w:val="Znakapoznpodarou"/>
        </w:rPr>
        <w:footnoteRef/>
      </w:r>
      <w:r>
        <w:t xml:space="preserve"> </w:t>
      </w:r>
      <w:r w:rsidRPr="00430C2E">
        <w:rPr>
          <w:rFonts w:ascii="Times New Roman" w:hAnsi="Times New Roman" w:cs="Times New Roman"/>
          <w:color w:val="212529"/>
          <w:shd w:val="clear" w:color="auto" w:fill="FFFFFF"/>
        </w:rPr>
        <w:t>SEIDL, Jan. </w:t>
      </w:r>
      <w:r w:rsidRPr="00430C2E">
        <w:rPr>
          <w:rFonts w:ascii="Times New Roman" w:hAnsi="Times New Roman" w:cs="Times New Roman"/>
          <w:i/>
          <w:iCs/>
          <w:color w:val="212529"/>
          <w:shd w:val="clear" w:color="auto" w:fill="FFFFFF"/>
        </w:rPr>
        <w:t>Od žaláře k oltáři: emancipace homosexuality v českých zemích od roku 1867 do současnosti</w:t>
      </w:r>
      <w:r w:rsidRPr="00430C2E">
        <w:rPr>
          <w:rFonts w:ascii="Times New Roman" w:hAnsi="Times New Roman" w:cs="Times New Roman"/>
          <w:color w:val="212529"/>
          <w:shd w:val="clear" w:color="auto" w:fill="FFFFFF"/>
        </w:rPr>
        <w:t>. Brno: Host, 2012. ISBN 978-80-7294-585-6.</w:t>
      </w:r>
      <w:r w:rsidR="00D80FA8">
        <w:rPr>
          <w:rFonts w:ascii="Times New Roman" w:hAnsi="Times New Roman" w:cs="Times New Roman"/>
          <w:color w:val="212529"/>
          <w:shd w:val="clear" w:color="auto" w:fill="FFFFFF"/>
        </w:rPr>
        <w:t>,</w:t>
      </w:r>
      <w:r w:rsidRPr="00430C2E">
        <w:rPr>
          <w:rFonts w:ascii="Times New Roman" w:hAnsi="Times New Roman" w:cs="Times New Roman"/>
          <w:color w:val="212529"/>
          <w:shd w:val="clear" w:color="auto" w:fill="FFFFFF"/>
        </w:rPr>
        <w:t xml:space="preserve"> str. 86</w:t>
      </w:r>
    </w:p>
  </w:footnote>
  <w:footnote w:id="119">
    <w:p w14:paraId="428E13AA" w14:textId="57623AEE" w:rsidR="00DF1B7C" w:rsidRPr="00430C2E" w:rsidRDefault="00DF1B7C" w:rsidP="00D80FA8">
      <w:pPr>
        <w:pStyle w:val="Textpoznpodarou"/>
        <w:jc w:val="left"/>
        <w:rPr>
          <w:rFonts w:ascii="Times New Roman" w:hAnsi="Times New Roman" w:cs="Times New Roman"/>
        </w:rPr>
      </w:pPr>
      <w:r w:rsidRPr="00430C2E">
        <w:rPr>
          <w:rStyle w:val="Znakapoznpodarou"/>
          <w:rFonts w:ascii="Times New Roman" w:hAnsi="Times New Roman" w:cs="Times New Roman"/>
        </w:rPr>
        <w:footnoteRef/>
      </w:r>
      <w:r w:rsidR="004C237C" w:rsidRPr="00430C2E">
        <w:rPr>
          <w:rFonts w:ascii="Times New Roman" w:hAnsi="Times New Roman" w:cs="Times New Roman"/>
        </w:rPr>
        <w:t xml:space="preserve"> </w:t>
      </w:r>
      <w:r w:rsidR="00EA452E">
        <w:rPr>
          <w:rFonts w:ascii="Times New Roman" w:eastAsia="Arial Unicode MS" w:hAnsi="Times New Roman" w:cs="Times New Roman"/>
          <w:shd w:val="clear" w:color="auto" w:fill="FFFFFF"/>
        </w:rPr>
        <w:t>Tamtéž</w:t>
      </w:r>
      <w:r w:rsidR="00EA452E" w:rsidRPr="00430C2E">
        <w:rPr>
          <w:rFonts w:ascii="Times New Roman" w:eastAsia="Arial Unicode MS" w:hAnsi="Times New Roman" w:cs="Times New Roman"/>
          <w:shd w:val="clear" w:color="auto" w:fill="FFFFFF"/>
        </w:rPr>
        <w:t>.</w:t>
      </w:r>
    </w:p>
  </w:footnote>
  <w:footnote w:id="120">
    <w:p w14:paraId="7A369C1A" w14:textId="78173BA0" w:rsidR="00A738B6" w:rsidRPr="004E3ADB" w:rsidRDefault="00A738B6" w:rsidP="00D80FA8">
      <w:pPr>
        <w:pStyle w:val="Textpoznpodarou"/>
        <w:jc w:val="left"/>
      </w:pPr>
      <w:r w:rsidRPr="00430C2E">
        <w:rPr>
          <w:rStyle w:val="Znakapoznpodarou"/>
          <w:rFonts w:ascii="Times New Roman" w:hAnsi="Times New Roman" w:cs="Times New Roman"/>
        </w:rPr>
        <w:footnoteRef/>
      </w:r>
      <w:r w:rsidRPr="00430C2E">
        <w:rPr>
          <w:rFonts w:ascii="Times New Roman" w:hAnsi="Times New Roman" w:cs="Times New Roman"/>
        </w:rPr>
        <w:t xml:space="preserve"> </w:t>
      </w:r>
      <w:r w:rsidR="00D12ABA">
        <w:rPr>
          <w:rFonts w:ascii="Times New Roman" w:hAnsi="Times New Roman" w:cs="Times New Roman"/>
          <w:color w:val="212529"/>
          <w:shd w:val="clear" w:color="auto" w:fill="FFFFFF"/>
        </w:rPr>
        <w:t xml:space="preserve">Tamtéž, </w:t>
      </w:r>
      <w:r w:rsidR="004E3ADB" w:rsidRPr="00430C2E">
        <w:rPr>
          <w:rFonts w:ascii="Times New Roman" w:hAnsi="Times New Roman" w:cs="Times New Roman"/>
          <w:color w:val="212529"/>
          <w:shd w:val="clear" w:color="auto" w:fill="FFFFFF"/>
        </w:rPr>
        <w:t>str. 8</w:t>
      </w:r>
      <w:r w:rsidR="004E3ADB">
        <w:rPr>
          <w:rFonts w:ascii="Times New Roman" w:hAnsi="Times New Roman" w:cs="Times New Roman"/>
          <w:color w:val="212529"/>
          <w:shd w:val="clear" w:color="auto" w:fill="FFFFFF"/>
        </w:rPr>
        <w:t>7</w:t>
      </w:r>
    </w:p>
  </w:footnote>
  <w:footnote w:id="121">
    <w:p w14:paraId="4C2C626A" w14:textId="224D5AAE" w:rsidR="00565B7D" w:rsidRDefault="00565B7D" w:rsidP="00D80FA8">
      <w:pPr>
        <w:pStyle w:val="Textpoznpodarou"/>
        <w:jc w:val="left"/>
      </w:pPr>
      <w:r>
        <w:rPr>
          <w:rStyle w:val="Znakapoznpodarou"/>
        </w:rPr>
        <w:footnoteRef/>
      </w:r>
      <w:r>
        <w:t xml:space="preserve"> </w:t>
      </w:r>
      <w:r w:rsidR="00447B50" w:rsidRPr="00430C2E">
        <w:rPr>
          <w:rFonts w:ascii="Times New Roman" w:hAnsi="Times New Roman" w:cs="Times New Roman"/>
          <w:shd w:val="clear" w:color="auto" w:fill="FFFFFF"/>
        </w:rPr>
        <w:t>PUTNA, Martin C. </w:t>
      </w:r>
      <w:r w:rsidR="00447B50" w:rsidRPr="00430C2E">
        <w:rPr>
          <w:rFonts w:ascii="Times New Roman" w:hAnsi="Times New Roman" w:cs="Times New Roman"/>
          <w:i/>
          <w:iCs/>
          <w:shd w:val="clear" w:color="auto" w:fill="FFFFFF"/>
        </w:rPr>
        <w:t>Homosexualita v dějinách české kultury</w:t>
      </w:r>
      <w:r w:rsidR="00447B50" w:rsidRPr="00430C2E">
        <w:rPr>
          <w:rFonts w:ascii="Times New Roman" w:hAnsi="Times New Roman" w:cs="Times New Roman"/>
          <w:shd w:val="clear" w:color="auto" w:fill="FFFFFF"/>
        </w:rPr>
        <w:t>. Vyd. 2. Historie. Praha: Academia, 2013. ISBN 978-80-200-2293-6.</w:t>
      </w:r>
      <w:r w:rsidR="00D80FA8">
        <w:rPr>
          <w:rFonts w:ascii="Times New Roman" w:hAnsi="Times New Roman" w:cs="Times New Roman"/>
          <w:shd w:val="clear" w:color="auto" w:fill="FFFFFF"/>
        </w:rPr>
        <w:t xml:space="preserve">, </w:t>
      </w:r>
      <w:r w:rsidR="00447B50" w:rsidRPr="00430C2E">
        <w:rPr>
          <w:rFonts w:ascii="Times New Roman" w:hAnsi="Times New Roman" w:cs="Times New Roman"/>
          <w:shd w:val="clear" w:color="auto" w:fill="FFFFFF"/>
        </w:rPr>
        <w:t xml:space="preserve">str. </w:t>
      </w:r>
      <w:r w:rsidR="00447B50">
        <w:rPr>
          <w:rFonts w:ascii="Times New Roman" w:hAnsi="Times New Roman" w:cs="Times New Roman"/>
          <w:shd w:val="clear" w:color="auto" w:fill="FFFFFF"/>
        </w:rPr>
        <w:t>335</w:t>
      </w:r>
    </w:p>
  </w:footnote>
  <w:footnote w:id="122">
    <w:p w14:paraId="69B17FBB" w14:textId="46D9E319" w:rsidR="002B7F8B" w:rsidRPr="00430C2E" w:rsidRDefault="002B7F8B" w:rsidP="00D80FA8">
      <w:pPr>
        <w:pStyle w:val="Textpoznpodarou"/>
        <w:jc w:val="left"/>
        <w:rPr>
          <w:rFonts w:ascii="Times New Roman" w:hAnsi="Times New Roman" w:cs="Times New Roman"/>
        </w:rPr>
      </w:pPr>
      <w:r w:rsidRPr="00430C2E">
        <w:rPr>
          <w:rStyle w:val="Znakapoznpodarou"/>
          <w:rFonts w:ascii="Times New Roman" w:hAnsi="Times New Roman" w:cs="Times New Roman"/>
        </w:rPr>
        <w:footnoteRef/>
      </w:r>
      <w:r w:rsidRPr="00430C2E">
        <w:rPr>
          <w:rFonts w:ascii="Times New Roman" w:hAnsi="Times New Roman" w:cs="Times New Roman"/>
        </w:rPr>
        <w:t xml:space="preserve"> </w:t>
      </w:r>
      <w:r w:rsidR="00B436C5" w:rsidRPr="00756ECA">
        <w:rPr>
          <w:rFonts w:ascii="Times New Roman" w:hAnsi="Times New Roman" w:cs="Times New Roman"/>
          <w:shd w:val="clear" w:color="auto" w:fill="FFFFFF"/>
        </w:rPr>
        <w:t>KARÁSEK ZE LVOVIC, Jiří. </w:t>
      </w:r>
      <w:r w:rsidR="00B436C5" w:rsidRPr="00756ECA">
        <w:rPr>
          <w:rFonts w:ascii="Times New Roman" w:hAnsi="Times New Roman" w:cs="Times New Roman"/>
          <w:i/>
          <w:iCs/>
          <w:shd w:val="clear" w:color="auto" w:fill="FFFFFF"/>
        </w:rPr>
        <w:t>Romány tří mágů</w:t>
      </w:r>
      <w:r w:rsidR="00B436C5" w:rsidRPr="00756ECA">
        <w:rPr>
          <w:rFonts w:ascii="Times New Roman" w:hAnsi="Times New Roman" w:cs="Times New Roman"/>
          <w:shd w:val="clear" w:color="auto" w:fill="FFFFFF"/>
        </w:rPr>
        <w:t>. Alrúna. Praha: Volvox Globator, 2012. ISBN 978-80-7207-839-4.</w:t>
      </w:r>
      <w:r w:rsidR="00D80FA8">
        <w:rPr>
          <w:rFonts w:ascii="Times New Roman" w:hAnsi="Times New Roman" w:cs="Times New Roman"/>
          <w:shd w:val="clear" w:color="auto" w:fill="FFFFFF"/>
        </w:rPr>
        <w:t>,</w:t>
      </w:r>
      <w:r w:rsidR="00B436C5" w:rsidRPr="00756ECA">
        <w:rPr>
          <w:rFonts w:ascii="Times New Roman" w:hAnsi="Times New Roman" w:cs="Times New Roman"/>
          <w:shd w:val="clear" w:color="auto" w:fill="FFFFFF"/>
        </w:rPr>
        <w:t xml:space="preserve"> str. 3</w:t>
      </w:r>
      <w:r w:rsidR="00B436C5">
        <w:rPr>
          <w:rFonts w:ascii="Times New Roman" w:hAnsi="Times New Roman" w:cs="Times New Roman"/>
          <w:shd w:val="clear" w:color="auto" w:fill="FFFFFF"/>
        </w:rPr>
        <w:t>63</w:t>
      </w:r>
    </w:p>
  </w:footnote>
  <w:footnote w:id="123">
    <w:p w14:paraId="5152B9BF" w14:textId="65DC1336" w:rsidR="009303FB" w:rsidRPr="00430C2E" w:rsidRDefault="009303FB" w:rsidP="00D80FA8">
      <w:pPr>
        <w:pStyle w:val="Textpoznpodarou"/>
        <w:jc w:val="left"/>
        <w:rPr>
          <w:rFonts w:ascii="Times New Roman" w:hAnsi="Times New Roman" w:cs="Times New Roman"/>
        </w:rPr>
      </w:pPr>
      <w:r w:rsidRPr="00430C2E">
        <w:rPr>
          <w:rStyle w:val="Znakapoznpodarou"/>
          <w:rFonts w:ascii="Times New Roman" w:hAnsi="Times New Roman" w:cs="Times New Roman"/>
        </w:rPr>
        <w:footnoteRef/>
      </w:r>
      <w:r w:rsidRPr="00430C2E">
        <w:rPr>
          <w:rFonts w:ascii="Times New Roman" w:hAnsi="Times New Roman" w:cs="Times New Roman"/>
        </w:rPr>
        <w:t xml:space="preserve"> </w:t>
      </w:r>
      <w:r w:rsidR="00A45056" w:rsidRPr="00430C2E">
        <w:rPr>
          <w:rFonts w:ascii="Times New Roman" w:hAnsi="Times New Roman" w:cs="Times New Roman"/>
          <w:shd w:val="clear" w:color="auto" w:fill="FFFFFF"/>
        </w:rPr>
        <w:t>PUTNA, Martin C. </w:t>
      </w:r>
      <w:r w:rsidR="00A45056" w:rsidRPr="00430C2E">
        <w:rPr>
          <w:rFonts w:ascii="Times New Roman" w:hAnsi="Times New Roman" w:cs="Times New Roman"/>
          <w:i/>
          <w:iCs/>
          <w:shd w:val="clear" w:color="auto" w:fill="FFFFFF"/>
        </w:rPr>
        <w:t>Homosexualita v dějinách české kultury</w:t>
      </w:r>
      <w:r w:rsidR="00A45056" w:rsidRPr="00430C2E">
        <w:rPr>
          <w:rFonts w:ascii="Times New Roman" w:hAnsi="Times New Roman" w:cs="Times New Roman"/>
          <w:shd w:val="clear" w:color="auto" w:fill="FFFFFF"/>
        </w:rPr>
        <w:t>. Vyd. 2. Historie. Praha: Academia, 2013. ISBN 978-80-200-2293-6.</w:t>
      </w:r>
      <w:r w:rsidR="00D80FA8">
        <w:rPr>
          <w:rFonts w:ascii="Times New Roman" w:hAnsi="Times New Roman" w:cs="Times New Roman"/>
          <w:shd w:val="clear" w:color="auto" w:fill="FFFFFF"/>
        </w:rPr>
        <w:t>,</w:t>
      </w:r>
      <w:r w:rsidR="00A45056" w:rsidRPr="00430C2E">
        <w:rPr>
          <w:rFonts w:ascii="Times New Roman" w:hAnsi="Times New Roman" w:cs="Times New Roman"/>
          <w:shd w:val="clear" w:color="auto" w:fill="FFFFFF"/>
        </w:rPr>
        <w:t xml:space="preserve"> str. 126</w:t>
      </w:r>
    </w:p>
  </w:footnote>
  <w:footnote w:id="124">
    <w:p w14:paraId="7285483E" w14:textId="55B0CF56" w:rsidR="00D91978" w:rsidRPr="00C71701" w:rsidRDefault="00D91978" w:rsidP="00D80FA8">
      <w:pPr>
        <w:pStyle w:val="Textpoznpodarou"/>
        <w:jc w:val="left"/>
        <w:rPr>
          <w:rFonts w:ascii="Times New Roman" w:hAnsi="Times New Roman" w:cs="Times New Roman"/>
        </w:rPr>
      </w:pPr>
      <w:r w:rsidRPr="00430C2E">
        <w:rPr>
          <w:rStyle w:val="Znakapoznpodarou"/>
          <w:rFonts w:ascii="Times New Roman" w:hAnsi="Times New Roman" w:cs="Times New Roman"/>
        </w:rPr>
        <w:footnoteRef/>
      </w:r>
      <w:r w:rsidR="00851F59">
        <w:rPr>
          <w:rFonts w:ascii="Times New Roman" w:hAnsi="Times New Roman" w:cs="Times New Roman"/>
          <w:shd w:val="clear" w:color="auto" w:fill="FFFFFF"/>
        </w:rPr>
        <w:t xml:space="preserve"> </w:t>
      </w:r>
      <w:r w:rsidR="00B338CC">
        <w:rPr>
          <w:rFonts w:ascii="Times New Roman" w:hAnsi="Times New Roman" w:cs="Times New Roman"/>
          <w:shd w:val="clear" w:color="auto" w:fill="FFFFFF"/>
        </w:rPr>
        <w:t>Tamtéž, str</w:t>
      </w:r>
      <w:r w:rsidR="00C71701" w:rsidRPr="00430C2E">
        <w:rPr>
          <w:rFonts w:ascii="Times New Roman" w:hAnsi="Times New Roman" w:cs="Times New Roman"/>
          <w:shd w:val="clear" w:color="auto" w:fill="FFFFFF"/>
        </w:rPr>
        <w:t xml:space="preserve">. </w:t>
      </w:r>
      <w:r w:rsidR="00A45056" w:rsidRPr="00430C2E">
        <w:rPr>
          <w:rFonts w:ascii="Times New Roman" w:hAnsi="Times New Roman" w:cs="Times New Roman"/>
          <w:shd w:val="clear" w:color="auto" w:fill="FFFFFF"/>
        </w:rPr>
        <w:t>135-136</w:t>
      </w:r>
    </w:p>
  </w:footnote>
  <w:footnote w:id="125">
    <w:p w14:paraId="53FD69DE" w14:textId="53EA098E" w:rsidR="00D34AB9" w:rsidRDefault="00D34AB9" w:rsidP="00D80FA8">
      <w:pPr>
        <w:pStyle w:val="Textpoznpodarou"/>
        <w:jc w:val="left"/>
      </w:pPr>
      <w:r>
        <w:rPr>
          <w:rStyle w:val="Znakapoznpodarou"/>
        </w:rPr>
        <w:footnoteRef/>
      </w:r>
      <w:r>
        <w:t xml:space="preserve"> </w:t>
      </w:r>
      <w:r w:rsidR="00EA452E">
        <w:rPr>
          <w:rFonts w:ascii="Times New Roman" w:eastAsia="Arial Unicode MS" w:hAnsi="Times New Roman" w:cs="Times New Roman"/>
          <w:shd w:val="clear" w:color="auto" w:fill="FFFFFF"/>
        </w:rPr>
        <w:t>Tamtéž</w:t>
      </w:r>
      <w:r w:rsidR="00EA452E" w:rsidRPr="00430C2E">
        <w:rPr>
          <w:rFonts w:ascii="Times New Roman" w:eastAsia="Arial Unicode MS" w:hAnsi="Times New Roman" w:cs="Times New Roman"/>
          <w:shd w:val="clear" w:color="auto" w:fill="FFFFFF"/>
        </w:rPr>
        <w:t>., str.</w:t>
      </w:r>
      <w:r w:rsidR="00EA452E">
        <w:rPr>
          <w:rFonts w:ascii="Times New Roman" w:eastAsia="Arial Unicode MS" w:hAnsi="Times New Roman" w:cs="Times New Roman"/>
          <w:shd w:val="clear" w:color="auto" w:fill="FFFFFF"/>
        </w:rPr>
        <w:t xml:space="preserve"> 218</w:t>
      </w:r>
    </w:p>
  </w:footnote>
  <w:footnote w:id="126">
    <w:p w14:paraId="3762ED2C" w14:textId="010CA25F" w:rsidR="00712035" w:rsidRPr="00430C2E" w:rsidRDefault="00712035" w:rsidP="00D80FA8">
      <w:pPr>
        <w:pStyle w:val="Textpoznpodarou"/>
        <w:jc w:val="left"/>
        <w:rPr>
          <w:rFonts w:ascii="Times New Roman" w:hAnsi="Times New Roman" w:cs="Times New Roman"/>
        </w:rPr>
      </w:pPr>
      <w:r w:rsidRPr="00430C2E">
        <w:rPr>
          <w:rStyle w:val="Znakapoznpodarou"/>
          <w:rFonts w:ascii="Times New Roman" w:hAnsi="Times New Roman" w:cs="Times New Roman"/>
        </w:rPr>
        <w:footnoteRef/>
      </w:r>
      <w:r w:rsidRPr="00430C2E">
        <w:rPr>
          <w:rFonts w:ascii="Times New Roman" w:hAnsi="Times New Roman" w:cs="Times New Roman"/>
        </w:rPr>
        <w:t xml:space="preserve"> </w:t>
      </w:r>
      <w:r w:rsidR="00EA75CF" w:rsidRPr="00430C2E">
        <w:rPr>
          <w:rFonts w:ascii="Times New Roman" w:eastAsia="Arial Unicode MS" w:hAnsi="Times New Roman" w:cs="Times New Roman"/>
          <w:shd w:val="clear" w:color="auto" w:fill="FFFFFF"/>
        </w:rPr>
        <w:t>KARÁSEK ZE LVOVIC, Jiří. </w:t>
      </w:r>
      <w:r w:rsidR="00EA75CF" w:rsidRPr="00430C2E">
        <w:rPr>
          <w:rFonts w:ascii="Times New Roman" w:eastAsia="Arial Unicode MS" w:hAnsi="Times New Roman" w:cs="Times New Roman"/>
          <w:i/>
          <w:iCs/>
          <w:shd w:val="clear" w:color="auto" w:fill="FFFFFF"/>
        </w:rPr>
        <w:t>Romány tří mágů</w:t>
      </w:r>
      <w:r w:rsidR="00EA75CF" w:rsidRPr="00430C2E">
        <w:rPr>
          <w:rFonts w:ascii="Times New Roman" w:eastAsia="Arial Unicode MS" w:hAnsi="Times New Roman" w:cs="Times New Roman"/>
          <w:shd w:val="clear" w:color="auto" w:fill="FFFFFF"/>
        </w:rPr>
        <w:t>. Alrúna. Praha: Volvox Globator, 2012. ISBN 978-80-7207-839-4., str. 437</w:t>
      </w:r>
    </w:p>
  </w:footnote>
  <w:footnote w:id="127">
    <w:p w14:paraId="69317BFC" w14:textId="28B38992" w:rsidR="00712035" w:rsidRPr="00430C2E" w:rsidRDefault="00712035" w:rsidP="00D80FA8">
      <w:pPr>
        <w:pStyle w:val="Textpoznpodarou"/>
        <w:jc w:val="left"/>
        <w:rPr>
          <w:rFonts w:ascii="Times New Roman" w:hAnsi="Times New Roman" w:cs="Times New Roman"/>
        </w:rPr>
      </w:pPr>
      <w:r w:rsidRPr="00430C2E">
        <w:rPr>
          <w:rStyle w:val="Znakapoznpodarou"/>
          <w:rFonts w:ascii="Times New Roman" w:hAnsi="Times New Roman" w:cs="Times New Roman"/>
        </w:rPr>
        <w:footnoteRef/>
      </w:r>
      <w:r w:rsidRPr="00430C2E">
        <w:rPr>
          <w:rFonts w:ascii="Times New Roman" w:hAnsi="Times New Roman" w:cs="Times New Roman"/>
        </w:rPr>
        <w:t xml:space="preserve"> </w:t>
      </w:r>
      <w:r w:rsidR="00A00C87" w:rsidRPr="00430C2E">
        <w:rPr>
          <w:rFonts w:ascii="Times New Roman" w:eastAsia="Arial Unicode MS" w:hAnsi="Times New Roman" w:cs="Times New Roman"/>
          <w:shd w:val="clear" w:color="auto" w:fill="FFFFFF"/>
        </w:rPr>
        <w:t>BITTNEROVÁ, Martina. </w:t>
      </w:r>
      <w:r w:rsidR="00A00C87" w:rsidRPr="00430C2E">
        <w:rPr>
          <w:rFonts w:ascii="Times New Roman" w:eastAsia="Arial Unicode MS" w:hAnsi="Times New Roman" w:cs="Times New Roman"/>
          <w:i/>
          <w:iCs/>
          <w:shd w:val="clear" w:color="auto" w:fill="FFFFFF"/>
        </w:rPr>
        <w:t>Zapomenuté osudy</w:t>
      </w:r>
      <w:r w:rsidR="00A00C87" w:rsidRPr="00430C2E">
        <w:rPr>
          <w:rFonts w:ascii="Times New Roman" w:eastAsia="Arial Unicode MS" w:hAnsi="Times New Roman" w:cs="Times New Roman"/>
          <w:shd w:val="clear" w:color="auto" w:fill="FFFFFF"/>
        </w:rPr>
        <w:t>. Týn nad Vltavou: Nová Forma, 2017. ISBN 978-80-7453-808-7., str. 108</w:t>
      </w:r>
    </w:p>
  </w:footnote>
  <w:footnote w:id="128">
    <w:p w14:paraId="2A6E6BEF" w14:textId="22FB535B" w:rsidR="00712035" w:rsidRPr="00430C2E" w:rsidRDefault="00712035" w:rsidP="00D80FA8">
      <w:pPr>
        <w:pStyle w:val="Textpoznpodarou"/>
        <w:jc w:val="left"/>
        <w:rPr>
          <w:rFonts w:ascii="Times New Roman" w:hAnsi="Times New Roman" w:cs="Times New Roman"/>
        </w:rPr>
      </w:pPr>
      <w:r w:rsidRPr="00430C2E">
        <w:rPr>
          <w:rStyle w:val="Znakapoznpodarou"/>
          <w:rFonts w:ascii="Times New Roman" w:hAnsi="Times New Roman" w:cs="Times New Roman"/>
        </w:rPr>
        <w:footnoteRef/>
      </w:r>
      <w:r w:rsidRPr="00430C2E">
        <w:rPr>
          <w:rFonts w:ascii="Times New Roman" w:hAnsi="Times New Roman" w:cs="Times New Roman"/>
        </w:rPr>
        <w:t xml:space="preserve"> </w:t>
      </w:r>
      <w:r w:rsidR="00A349B7" w:rsidRPr="00A349B7">
        <w:rPr>
          <w:rFonts w:ascii="Times New Roman" w:hAnsi="Times New Roman" w:cs="Times New Roman"/>
          <w:shd w:val="clear" w:color="auto" w:fill="FFFFFF"/>
        </w:rPr>
        <w:t>KARÁSEK ZE LVOVIC, Jiří a POHORSKÝ, Miloš, VÍŠKOVÁ, Jarmila (ed.). </w:t>
      </w:r>
      <w:r w:rsidR="00A349B7" w:rsidRPr="00A349B7">
        <w:rPr>
          <w:rFonts w:ascii="Times New Roman" w:hAnsi="Times New Roman" w:cs="Times New Roman"/>
          <w:i/>
          <w:iCs/>
          <w:shd w:val="clear" w:color="auto" w:fill="FFFFFF"/>
        </w:rPr>
        <w:t>Ztracený ráj</w:t>
      </w:r>
      <w:r w:rsidR="00A349B7" w:rsidRPr="00A349B7">
        <w:rPr>
          <w:rFonts w:ascii="Times New Roman" w:hAnsi="Times New Roman" w:cs="Times New Roman"/>
          <w:shd w:val="clear" w:color="auto" w:fill="FFFFFF"/>
        </w:rPr>
        <w:t>. 2. vyd. Praha: Melantrich, 1977.</w:t>
      </w:r>
      <w:r w:rsidR="00D80FA8">
        <w:rPr>
          <w:rFonts w:ascii="Times New Roman" w:hAnsi="Times New Roman" w:cs="Times New Roman"/>
          <w:shd w:val="clear" w:color="auto" w:fill="FFFFFF"/>
        </w:rPr>
        <w:t>,</w:t>
      </w:r>
      <w:r w:rsidR="00A349B7" w:rsidRPr="00A349B7">
        <w:rPr>
          <w:rFonts w:ascii="Times New Roman" w:hAnsi="Times New Roman" w:cs="Times New Roman"/>
          <w:shd w:val="clear" w:color="auto" w:fill="FFFFFF"/>
        </w:rPr>
        <w:t xml:space="preserve"> str. 221</w:t>
      </w:r>
    </w:p>
  </w:footnote>
  <w:footnote w:id="129">
    <w:p w14:paraId="692F6D30" w14:textId="400B2FBF" w:rsidR="00712035" w:rsidRPr="00430C2E" w:rsidRDefault="00712035" w:rsidP="00D80FA8">
      <w:pPr>
        <w:pStyle w:val="Textpoznpodarou"/>
        <w:jc w:val="left"/>
        <w:rPr>
          <w:rFonts w:ascii="Times New Roman" w:hAnsi="Times New Roman" w:cs="Times New Roman"/>
        </w:rPr>
      </w:pPr>
      <w:r w:rsidRPr="00430C2E">
        <w:rPr>
          <w:rStyle w:val="Znakapoznpodarou"/>
          <w:rFonts w:ascii="Times New Roman" w:hAnsi="Times New Roman" w:cs="Times New Roman"/>
        </w:rPr>
        <w:footnoteRef/>
      </w:r>
      <w:r w:rsidRPr="00430C2E">
        <w:rPr>
          <w:rFonts w:ascii="Times New Roman" w:hAnsi="Times New Roman" w:cs="Times New Roman"/>
        </w:rPr>
        <w:t xml:space="preserve"> </w:t>
      </w:r>
      <w:r w:rsidR="00F3454F" w:rsidRPr="00430C2E">
        <w:rPr>
          <w:rFonts w:ascii="Times New Roman" w:eastAsia="Arial Unicode MS" w:hAnsi="Times New Roman" w:cs="Times New Roman"/>
          <w:shd w:val="clear" w:color="auto" w:fill="FFFFFF"/>
        </w:rPr>
        <w:t>BITTNEROVÁ, Martina. </w:t>
      </w:r>
      <w:r w:rsidR="00F3454F" w:rsidRPr="00430C2E">
        <w:rPr>
          <w:rFonts w:ascii="Times New Roman" w:eastAsia="Arial Unicode MS" w:hAnsi="Times New Roman" w:cs="Times New Roman"/>
          <w:i/>
          <w:iCs/>
          <w:shd w:val="clear" w:color="auto" w:fill="FFFFFF"/>
        </w:rPr>
        <w:t>Zapomenuté osudy</w:t>
      </w:r>
      <w:r w:rsidR="00F3454F" w:rsidRPr="00430C2E">
        <w:rPr>
          <w:rFonts w:ascii="Times New Roman" w:eastAsia="Arial Unicode MS" w:hAnsi="Times New Roman" w:cs="Times New Roman"/>
          <w:shd w:val="clear" w:color="auto" w:fill="FFFFFF"/>
        </w:rPr>
        <w:t>. Týn nad Vltavou: Nová Forma, 2017. ISBN 978-80-7453-808-7., str. 108</w:t>
      </w:r>
    </w:p>
  </w:footnote>
  <w:footnote w:id="130">
    <w:p w14:paraId="5B7CC192" w14:textId="1EB990A5" w:rsidR="00712035" w:rsidRPr="00430C2E" w:rsidRDefault="00712035" w:rsidP="00D80FA8">
      <w:pPr>
        <w:pStyle w:val="Textpoznpodarou"/>
        <w:jc w:val="left"/>
        <w:rPr>
          <w:rFonts w:ascii="Times New Roman" w:hAnsi="Times New Roman" w:cs="Times New Roman"/>
        </w:rPr>
      </w:pPr>
      <w:r w:rsidRPr="00430C2E">
        <w:rPr>
          <w:rStyle w:val="Znakapoznpodarou"/>
          <w:rFonts w:ascii="Times New Roman" w:hAnsi="Times New Roman" w:cs="Times New Roman"/>
        </w:rPr>
        <w:footnoteRef/>
      </w:r>
      <w:r w:rsidRPr="00430C2E">
        <w:rPr>
          <w:rFonts w:ascii="Times New Roman" w:hAnsi="Times New Roman" w:cs="Times New Roman"/>
        </w:rPr>
        <w:t xml:space="preserve"> </w:t>
      </w:r>
      <w:r w:rsidR="005B033A" w:rsidRPr="00A349B7">
        <w:rPr>
          <w:rFonts w:ascii="Times New Roman" w:hAnsi="Times New Roman" w:cs="Times New Roman"/>
          <w:shd w:val="clear" w:color="auto" w:fill="FFFFFF"/>
        </w:rPr>
        <w:t>KARÁSEK ZE LVOVIC, Jiří a POHORSKÝ, Miloš, VÍŠKOVÁ, Jarmila (ed.). </w:t>
      </w:r>
      <w:r w:rsidR="005B033A" w:rsidRPr="00A349B7">
        <w:rPr>
          <w:rFonts w:ascii="Times New Roman" w:hAnsi="Times New Roman" w:cs="Times New Roman"/>
          <w:i/>
          <w:iCs/>
          <w:shd w:val="clear" w:color="auto" w:fill="FFFFFF"/>
        </w:rPr>
        <w:t>Ztracený ráj</w:t>
      </w:r>
      <w:r w:rsidR="005B033A" w:rsidRPr="00A349B7">
        <w:rPr>
          <w:rFonts w:ascii="Times New Roman" w:hAnsi="Times New Roman" w:cs="Times New Roman"/>
          <w:shd w:val="clear" w:color="auto" w:fill="FFFFFF"/>
        </w:rPr>
        <w:t>. 2. vyd. Praha: Melantrich, 1977.</w:t>
      </w:r>
      <w:r w:rsidR="00D80FA8">
        <w:rPr>
          <w:rFonts w:ascii="Times New Roman" w:hAnsi="Times New Roman" w:cs="Times New Roman"/>
          <w:shd w:val="clear" w:color="auto" w:fill="FFFFFF"/>
        </w:rPr>
        <w:t>,</w:t>
      </w:r>
      <w:r w:rsidR="005B033A" w:rsidRPr="00A349B7">
        <w:rPr>
          <w:rFonts w:ascii="Times New Roman" w:hAnsi="Times New Roman" w:cs="Times New Roman"/>
          <w:shd w:val="clear" w:color="auto" w:fill="FFFFFF"/>
        </w:rPr>
        <w:t xml:space="preserve"> str. 22</w:t>
      </w:r>
      <w:r w:rsidR="005B033A">
        <w:rPr>
          <w:rFonts w:ascii="Times New Roman" w:hAnsi="Times New Roman" w:cs="Times New Roman"/>
          <w:shd w:val="clear" w:color="auto" w:fill="FFFFFF"/>
        </w:rPr>
        <w:t>8</w:t>
      </w:r>
    </w:p>
  </w:footnote>
  <w:footnote w:id="131">
    <w:p w14:paraId="14F12848" w14:textId="595DD40D" w:rsidR="00A252AE" w:rsidRDefault="00A252AE" w:rsidP="00C71701">
      <w:pPr>
        <w:pStyle w:val="Textpoznpodarou"/>
        <w:jc w:val="left"/>
      </w:pPr>
      <w:r w:rsidRPr="00430C2E">
        <w:rPr>
          <w:rStyle w:val="Znakapoznpodarou"/>
          <w:rFonts w:ascii="Times New Roman" w:hAnsi="Times New Roman" w:cs="Times New Roman"/>
        </w:rPr>
        <w:footnoteRef/>
      </w:r>
      <w:r w:rsidRPr="00430C2E">
        <w:rPr>
          <w:rFonts w:ascii="Times New Roman" w:hAnsi="Times New Roman" w:cs="Times New Roman"/>
        </w:rPr>
        <w:t xml:space="preserve"> </w:t>
      </w:r>
      <w:r w:rsidR="00D84AA3" w:rsidRPr="00430C2E">
        <w:rPr>
          <w:rFonts w:ascii="Times New Roman" w:eastAsia="Arial Unicode MS" w:hAnsi="Times New Roman" w:cs="Times New Roman"/>
          <w:shd w:val="clear" w:color="auto" w:fill="FFFFFF"/>
        </w:rPr>
        <w:t>PUTNA, Martin C. </w:t>
      </w:r>
      <w:r w:rsidR="00D84AA3" w:rsidRPr="00430C2E">
        <w:rPr>
          <w:rFonts w:ascii="Times New Roman" w:eastAsia="Arial Unicode MS" w:hAnsi="Times New Roman" w:cs="Times New Roman"/>
          <w:i/>
          <w:iCs/>
          <w:shd w:val="clear" w:color="auto" w:fill="FFFFFF"/>
        </w:rPr>
        <w:t>Homosexualita v dějinách české kultury</w:t>
      </w:r>
      <w:r w:rsidR="00D84AA3" w:rsidRPr="00430C2E">
        <w:rPr>
          <w:rFonts w:ascii="Times New Roman" w:eastAsia="Arial Unicode MS" w:hAnsi="Times New Roman" w:cs="Times New Roman"/>
          <w:shd w:val="clear" w:color="auto" w:fill="FFFFFF"/>
        </w:rPr>
        <w:t>. Vyd. 2. Historie. Praha: Academia, 2013. ISBN 978-80-200-2293-6., str. 325</w:t>
      </w:r>
    </w:p>
  </w:footnote>
  <w:footnote w:id="132">
    <w:p w14:paraId="058488DF" w14:textId="1C7D4A38" w:rsidR="008D4C0E" w:rsidRPr="00430C2E" w:rsidRDefault="008D4C0E" w:rsidP="00C71701">
      <w:pPr>
        <w:pStyle w:val="Textpoznpodarou"/>
        <w:jc w:val="left"/>
        <w:rPr>
          <w:rFonts w:ascii="Times New Roman" w:hAnsi="Times New Roman" w:cs="Times New Roman"/>
        </w:rPr>
      </w:pPr>
      <w:r w:rsidRPr="00430C2E">
        <w:rPr>
          <w:rStyle w:val="Znakapoznpodarou"/>
          <w:rFonts w:ascii="Times New Roman" w:hAnsi="Times New Roman" w:cs="Times New Roman"/>
        </w:rPr>
        <w:footnoteRef/>
      </w:r>
      <w:r w:rsidRPr="00430C2E">
        <w:rPr>
          <w:rFonts w:ascii="Times New Roman" w:hAnsi="Times New Roman" w:cs="Times New Roman"/>
        </w:rPr>
        <w:t xml:space="preserve"> </w:t>
      </w:r>
      <w:r w:rsidR="00AF7885" w:rsidRPr="00430C2E">
        <w:rPr>
          <w:rFonts w:ascii="Times New Roman" w:eastAsia="Arial Unicode MS" w:hAnsi="Times New Roman" w:cs="Times New Roman"/>
          <w:shd w:val="clear" w:color="auto" w:fill="FFFFFF"/>
        </w:rPr>
        <w:t>PUTNA, Martin C. </w:t>
      </w:r>
      <w:r w:rsidR="00AF7885" w:rsidRPr="00430C2E">
        <w:rPr>
          <w:rFonts w:ascii="Times New Roman" w:eastAsia="Arial Unicode MS" w:hAnsi="Times New Roman" w:cs="Times New Roman"/>
          <w:i/>
          <w:iCs/>
          <w:shd w:val="clear" w:color="auto" w:fill="FFFFFF"/>
        </w:rPr>
        <w:t>Homosexualita v dějinách české kultury</w:t>
      </w:r>
      <w:r w:rsidR="00AF7885" w:rsidRPr="00430C2E">
        <w:rPr>
          <w:rFonts w:ascii="Times New Roman" w:eastAsia="Arial Unicode MS" w:hAnsi="Times New Roman" w:cs="Times New Roman"/>
          <w:shd w:val="clear" w:color="auto" w:fill="FFFFFF"/>
        </w:rPr>
        <w:t>. Vyd. 2. Historie. Praha: Academia, 2013. ISBN 978-80-200-2293-6., str. 32</w:t>
      </w:r>
      <w:r w:rsidR="00AF7885">
        <w:rPr>
          <w:rFonts w:ascii="Times New Roman" w:eastAsia="Arial Unicode MS" w:hAnsi="Times New Roman" w:cs="Times New Roman"/>
          <w:shd w:val="clear" w:color="auto" w:fill="FFFFFF"/>
        </w:rPr>
        <w:t>8</w:t>
      </w:r>
    </w:p>
  </w:footnote>
  <w:footnote w:id="133">
    <w:p w14:paraId="4F46F657" w14:textId="5CFF2CE0" w:rsidR="0028247F" w:rsidRDefault="0028247F" w:rsidP="00C71701">
      <w:pPr>
        <w:pStyle w:val="Textpoznpodarou"/>
        <w:jc w:val="left"/>
      </w:pPr>
      <w:r w:rsidRPr="00430C2E">
        <w:rPr>
          <w:rStyle w:val="Znakapoznpodarou"/>
          <w:rFonts w:ascii="Times New Roman" w:hAnsi="Times New Roman" w:cs="Times New Roman"/>
        </w:rPr>
        <w:footnoteRef/>
      </w:r>
      <w:r w:rsidRPr="00430C2E">
        <w:rPr>
          <w:rFonts w:ascii="Times New Roman" w:hAnsi="Times New Roman" w:cs="Times New Roman"/>
        </w:rPr>
        <w:t xml:space="preserve"> </w:t>
      </w:r>
      <w:r w:rsidR="009E391E" w:rsidRPr="00430C2E">
        <w:rPr>
          <w:rFonts w:ascii="Times New Roman" w:eastAsia="Arial Unicode MS" w:hAnsi="Times New Roman" w:cs="Times New Roman"/>
          <w:shd w:val="clear" w:color="auto" w:fill="FFFFFF"/>
        </w:rPr>
        <w:t>BITTNEROVÁ, Martina. </w:t>
      </w:r>
      <w:r w:rsidR="009E391E" w:rsidRPr="00430C2E">
        <w:rPr>
          <w:rFonts w:ascii="Times New Roman" w:eastAsia="Arial Unicode MS" w:hAnsi="Times New Roman" w:cs="Times New Roman"/>
          <w:i/>
          <w:iCs/>
          <w:shd w:val="clear" w:color="auto" w:fill="FFFFFF"/>
        </w:rPr>
        <w:t>Zapomenuté osudy</w:t>
      </w:r>
      <w:r w:rsidR="009E391E" w:rsidRPr="00430C2E">
        <w:rPr>
          <w:rFonts w:ascii="Times New Roman" w:eastAsia="Arial Unicode MS" w:hAnsi="Times New Roman" w:cs="Times New Roman"/>
          <w:shd w:val="clear" w:color="auto" w:fill="FFFFFF"/>
        </w:rPr>
        <w:t>. Týn nad Vltavou: Nová Forma, 2017. ISBN 978-80-7453-808-7., str. 115-116</w:t>
      </w:r>
    </w:p>
  </w:footnote>
  <w:footnote w:id="134">
    <w:p w14:paraId="23CEC9CE" w14:textId="60405D56" w:rsidR="008A350F" w:rsidRPr="00430C2E" w:rsidRDefault="008A350F" w:rsidP="00C71701">
      <w:pPr>
        <w:pStyle w:val="Textpoznpodarou"/>
        <w:jc w:val="left"/>
        <w:rPr>
          <w:rFonts w:ascii="Times New Roman" w:hAnsi="Times New Roman" w:cs="Times New Roman"/>
        </w:rPr>
      </w:pPr>
      <w:r w:rsidRPr="00430C2E">
        <w:rPr>
          <w:rStyle w:val="Znakapoznpodarou"/>
          <w:rFonts w:ascii="Times New Roman" w:hAnsi="Times New Roman" w:cs="Times New Roman"/>
        </w:rPr>
        <w:footnoteRef/>
      </w:r>
      <w:r w:rsidRPr="00430C2E">
        <w:rPr>
          <w:rFonts w:ascii="Times New Roman" w:hAnsi="Times New Roman" w:cs="Times New Roman"/>
        </w:rPr>
        <w:t xml:space="preserve"> </w:t>
      </w:r>
      <w:r w:rsidR="00497D7B" w:rsidRPr="00430C2E">
        <w:rPr>
          <w:rFonts w:ascii="Times New Roman" w:eastAsia="Arial Unicode MS" w:hAnsi="Times New Roman" w:cs="Times New Roman"/>
          <w:shd w:val="clear" w:color="auto" w:fill="FFFFFF"/>
        </w:rPr>
        <w:t>HODROVÁ, Daniela. </w:t>
      </w:r>
      <w:r w:rsidR="00497D7B" w:rsidRPr="00430C2E">
        <w:rPr>
          <w:rFonts w:ascii="Times New Roman" w:eastAsia="Arial Unicode MS" w:hAnsi="Times New Roman" w:cs="Times New Roman"/>
          <w:i/>
          <w:iCs/>
          <w:shd w:val="clear" w:color="auto" w:fill="FFFFFF"/>
        </w:rPr>
        <w:t>-- Na okraji chaosu --: poetika literárního díla 20. století</w:t>
      </w:r>
      <w:r w:rsidR="00497D7B" w:rsidRPr="00430C2E">
        <w:rPr>
          <w:rFonts w:ascii="Times New Roman" w:eastAsia="Arial Unicode MS" w:hAnsi="Times New Roman" w:cs="Times New Roman"/>
          <w:shd w:val="clear" w:color="auto" w:fill="FFFFFF"/>
        </w:rPr>
        <w:t>. Praha: Torst, 2001. ISBN 80-7215-140-1., str. 599</w:t>
      </w:r>
    </w:p>
  </w:footnote>
  <w:footnote w:id="135">
    <w:p w14:paraId="1A58A13D" w14:textId="6DC5F3AE" w:rsidR="00382A34" w:rsidRPr="00430C2E" w:rsidRDefault="00382A34" w:rsidP="00C71701">
      <w:pPr>
        <w:pStyle w:val="Textpoznpodarou"/>
        <w:jc w:val="left"/>
        <w:rPr>
          <w:rFonts w:ascii="Times New Roman" w:hAnsi="Times New Roman" w:cs="Times New Roman"/>
        </w:rPr>
      </w:pPr>
      <w:r w:rsidRPr="00430C2E">
        <w:rPr>
          <w:rStyle w:val="Znakapoznpodarou"/>
          <w:rFonts w:ascii="Times New Roman" w:hAnsi="Times New Roman" w:cs="Times New Roman"/>
        </w:rPr>
        <w:footnoteRef/>
      </w:r>
      <w:r w:rsidRPr="00430C2E">
        <w:rPr>
          <w:rFonts w:ascii="Times New Roman" w:hAnsi="Times New Roman" w:cs="Times New Roman"/>
        </w:rPr>
        <w:t xml:space="preserve"> </w:t>
      </w:r>
      <w:r w:rsidR="008B2C21" w:rsidRPr="00430C2E">
        <w:rPr>
          <w:rFonts w:ascii="Times New Roman" w:eastAsia="Arial Unicode MS" w:hAnsi="Times New Roman" w:cs="Times New Roman"/>
          <w:shd w:val="clear" w:color="auto" w:fill="FFFFFF"/>
        </w:rPr>
        <w:t>BEDNAŘÍKOVÁ, Hana. </w:t>
      </w:r>
      <w:r w:rsidR="008B2C21" w:rsidRPr="00430C2E">
        <w:rPr>
          <w:rFonts w:ascii="Times New Roman" w:eastAsia="Arial Unicode MS" w:hAnsi="Times New Roman" w:cs="Times New Roman"/>
          <w:i/>
          <w:iCs/>
          <w:shd w:val="clear" w:color="auto" w:fill="FFFFFF"/>
        </w:rPr>
        <w:t>Česká dekadence: kontext, text, interpretace</w:t>
      </w:r>
      <w:r w:rsidR="008B2C21" w:rsidRPr="00430C2E">
        <w:rPr>
          <w:rFonts w:ascii="Times New Roman" w:eastAsia="Arial Unicode MS" w:hAnsi="Times New Roman" w:cs="Times New Roman"/>
          <w:shd w:val="clear" w:color="auto" w:fill="FFFFFF"/>
        </w:rPr>
        <w:t>. Brno: Centrum pro studium demokracie a kultury, 2000. ISBN 80-85959-66-6.</w:t>
      </w:r>
      <w:r w:rsidRPr="00430C2E">
        <w:rPr>
          <w:rFonts w:ascii="Times New Roman" w:hAnsi="Times New Roman" w:cs="Times New Roman"/>
        </w:rPr>
        <w:t>3</w:t>
      </w:r>
      <w:r w:rsidR="008633CF" w:rsidRPr="00430C2E">
        <w:rPr>
          <w:rFonts w:ascii="Times New Roman" w:hAnsi="Times New Roman" w:cs="Times New Roman"/>
        </w:rPr>
        <w:t>, str. 63</w:t>
      </w:r>
    </w:p>
  </w:footnote>
  <w:footnote w:id="136">
    <w:p w14:paraId="5AE79559" w14:textId="34CCA4B7" w:rsidR="00F011B3" w:rsidRPr="00430C2E" w:rsidRDefault="00F011B3" w:rsidP="00C71701">
      <w:pPr>
        <w:pStyle w:val="Textpoznpodarou"/>
        <w:jc w:val="left"/>
        <w:rPr>
          <w:rFonts w:ascii="Times New Roman" w:hAnsi="Times New Roman" w:cs="Times New Roman"/>
        </w:rPr>
      </w:pPr>
      <w:r w:rsidRPr="00430C2E">
        <w:rPr>
          <w:rStyle w:val="Znakapoznpodarou"/>
          <w:rFonts w:ascii="Times New Roman" w:hAnsi="Times New Roman" w:cs="Times New Roman"/>
        </w:rPr>
        <w:footnoteRef/>
      </w:r>
      <w:r w:rsidRPr="00430C2E">
        <w:rPr>
          <w:rFonts w:ascii="Times New Roman" w:hAnsi="Times New Roman" w:cs="Times New Roman"/>
        </w:rPr>
        <w:t xml:space="preserve"> </w:t>
      </w:r>
      <w:r w:rsidR="00950DDB" w:rsidRPr="00430C2E">
        <w:rPr>
          <w:rFonts w:ascii="Times New Roman" w:eastAsia="Arial Unicode MS" w:hAnsi="Times New Roman" w:cs="Times New Roman"/>
          <w:shd w:val="clear" w:color="auto" w:fill="FFFFFF"/>
        </w:rPr>
        <w:t>HODROVÁ, Daniela. </w:t>
      </w:r>
      <w:r w:rsidR="00950DDB" w:rsidRPr="00430C2E">
        <w:rPr>
          <w:rFonts w:ascii="Times New Roman" w:eastAsia="Arial Unicode MS" w:hAnsi="Times New Roman" w:cs="Times New Roman"/>
          <w:i/>
          <w:iCs/>
          <w:shd w:val="clear" w:color="auto" w:fill="FFFFFF"/>
        </w:rPr>
        <w:t>Poetika míst: kapitoly z literární tematologie</w:t>
      </w:r>
      <w:r w:rsidR="00950DDB" w:rsidRPr="00430C2E">
        <w:rPr>
          <w:rFonts w:ascii="Times New Roman" w:eastAsia="Arial Unicode MS" w:hAnsi="Times New Roman" w:cs="Times New Roman"/>
          <w:shd w:val="clear" w:color="auto" w:fill="FFFFFF"/>
        </w:rPr>
        <w:t>. Jinočany: H &amp; H, 1997. ISBN 80-86022-04-8., str. 161</w:t>
      </w:r>
    </w:p>
  </w:footnote>
  <w:footnote w:id="137">
    <w:p w14:paraId="0FAA2B42" w14:textId="560C26E4" w:rsidR="007C3AF0" w:rsidRPr="00430C2E" w:rsidRDefault="007C3AF0" w:rsidP="00C71701">
      <w:pPr>
        <w:pStyle w:val="Textpoznpodarou"/>
        <w:jc w:val="left"/>
        <w:rPr>
          <w:rFonts w:ascii="Times New Roman" w:hAnsi="Times New Roman" w:cs="Times New Roman"/>
        </w:rPr>
      </w:pPr>
      <w:r w:rsidRPr="00430C2E">
        <w:rPr>
          <w:rStyle w:val="Znakapoznpodarou"/>
          <w:rFonts w:ascii="Times New Roman" w:hAnsi="Times New Roman" w:cs="Times New Roman"/>
        </w:rPr>
        <w:footnoteRef/>
      </w:r>
      <w:r w:rsidRPr="00430C2E">
        <w:rPr>
          <w:rFonts w:ascii="Times New Roman" w:hAnsi="Times New Roman" w:cs="Times New Roman"/>
        </w:rPr>
        <w:t xml:space="preserve"> </w:t>
      </w:r>
      <w:r w:rsidR="00C82111" w:rsidRPr="00430C2E">
        <w:rPr>
          <w:rFonts w:ascii="Times New Roman" w:eastAsia="Arial Unicode MS" w:hAnsi="Times New Roman" w:cs="Times New Roman"/>
          <w:shd w:val="clear" w:color="auto" w:fill="FFFFFF"/>
        </w:rPr>
        <w:t>JANÁČKOVÁ, Jaroslava; HRABÁKOVÁ, Jaroslava a ČORNEJ, Petr. </w:t>
      </w:r>
      <w:r w:rsidR="00C82111" w:rsidRPr="00430C2E">
        <w:rPr>
          <w:rFonts w:ascii="Times New Roman" w:eastAsia="Arial Unicode MS" w:hAnsi="Times New Roman" w:cs="Times New Roman"/>
          <w:i/>
          <w:iCs/>
          <w:shd w:val="clear" w:color="auto" w:fill="FFFFFF"/>
        </w:rPr>
        <w:t>Česká literatura na předělu století</w:t>
      </w:r>
      <w:r w:rsidR="00C82111" w:rsidRPr="00430C2E">
        <w:rPr>
          <w:rFonts w:ascii="Times New Roman" w:eastAsia="Arial Unicode MS" w:hAnsi="Times New Roman" w:cs="Times New Roman"/>
          <w:shd w:val="clear" w:color="auto" w:fill="FFFFFF"/>
        </w:rPr>
        <w:t>. 2., upr. vyd. Jinočany: H &amp; H, 2001. ISBN 80-86022-82-X., str. 73</w:t>
      </w:r>
    </w:p>
  </w:footnote>
  <w:footnote w:id="138">
    <w:p w14:paraId="09B90AA2" w14:textId="006D081D" w:rsidR="001834EA" w:rsidRPr="00430C2E" w:rsidRDefault="001834EA" w:rsidP="00C71701">
      <w:pPr>
        <w:pStyle w:val="Textpoznpodarou"/>
        <w:jc w:val="left"/>
        <w:rPr>
          <w:rFonts w:ascii="Times New Roman" w:hAnsi="Times New Roman" w:cs="Times New Roman"/>
        </w:rPr>
      </w:pPr>
      <w:r w:rsidRPr="00430C2E">
        <w:rPr>
          <w:rStyle w:val="Znakapoznpodarou"/>
          <w:rFonts w:ascii="Times New Roman" w:hAnsi="Times New Roman" w:cs="Times New Roman"/>
        </w:rPr>
        <w:footnoteRef/>
      </w:r>
      <w:r w:rsidRPr="00430C2E">
        <w:rPr>
          <w:rFonts w:ascii="Times New Roman" w:hAnsi="Times New Roman" w:cs="Times New Roman"/>
        </w:rPr>
        <w:t xml:space="preserve"> </w:t>
      </w:r>
      <w:r w:rsidR="00240301" w:rsidRPr="00430C2E">
        <w:rPr>
          <w:rFonts w:ascii="Times New Roman" w:eastAsia="Arial Unicode MS" w:hAnsi="Times New Roman" w:cs="Times New Roman"/>
          <w:shd w:val="clear" w:color="auto" w:fill="FFFFFF"/>
        </w:rPr>
        <w:t>BITTNEROVÁ, Martina. </w:t>
      </w:r>
      <w:r w:rsidR="00240301" w:rsidRPr="00430C2E">
        <w:rPr>
          <w:rFonts w:ascii="Times New Roman" w:eastAsia="Arial Unicode MS" w:hAnsi="Times New Roman" w:cs="Times New Roman"/>
          <w:i/>
          <w:iCs/>
          <w:shd w:val="clear" w:color="auto" w:fill="FFFFFF"/>
        </w:rPr>
        <w:t>Zapomenuté osudy</w:t>
      </w:r>
      <w:r w:rsidR="00240301" w:rsidRPr="00430C2E">
        <w:rPr>
          <w:rFonts w:ascii="Times New Roman" w:eastAsia="Arial Unicode MS" w:hAnsi="Times New Roman" w:cs="Times New Roman"/>
          <w:shd w:val="clear" w:color="auto" w:fill="FFFFFF"/>
        </w:rPr>
        <w:t>. Týn nad Vltavou: Nová Forma, 2017. ISBN 978-80-7453-808-7., str. 107</w:t>
      </w:r>
    </w:p>
  </w:footnote>
  <w:footnote w:id="139">
    <w:p w14:paraId="3F080508" w14:textId="64F21015" w:rsidR="00CE1D52" w:rsidRPr="00430C2E" w:rsidRDefault="00CE1D52" w:rsidP="00C71701">
      <w:pPr>
        <w:pStyle w:val="Textpoznpodarou"/>
        <w:jc w:val="left"/>
        <w:rPr>
          <w:rFonts w:ascii="Times New Roman" w:hAnsi="Times New Roman" w:cs="Times New Roman"/>
        </w:rPr>
      </w:pPr>
      <w:r w:rsidRPr="00430C2E">
        <w:rPr>
          <w:rStyle w:val="Znakapoznpodarou"/>
          <w:rFonts w:ascii="Times New Roman" w:hAnsi="Times New Roman" w:cs="Times New Roman"/>
        </w:rPr>
        <w:footnoteRef/>
      </w:r>
      <w:r w:rsidR="00B14DD6" w:rsidRPr="00430C2E">
        <w:rPr>
          <w:rFonts w:ascii="Times New Roman" w:hAnsi="Times New Roman" w:cs="Times New Roman"/>
        </w:rPr>
        <w:t xml:space="preserve"> </w:t>
      </w:r>
      <w:r w:rsidR="00AA2CFB" w:rsidRPr="00430C2E">
        <w:rPr>
          <w:rFonts w:ascii="Times New Roman" w:eastAsia="Arial Unicode MS" w:hAnsi="Times New Roman" w:cs="Times New Roman"/>
          <w:shd w:val="clear" w:color="auto" w:fill="FFFFFF"/>
        </w:rPr>
        <w:t>KARÁSEK ZE LVOVIC, Jiří. </w:t>
      </w:r>
      <w:r w:rsidR="00AA2CFB" w:rsidRPr="00430C2E">
        <w:rPr>
          <w:rFonts w:ascii="Times New Roman" w:eastAsia="Arial Unicode MS" w:hAnsi="Times New Roman" w:cs="Times New Roman"/>
          <w:i/>
          <w:iCs/>
          <w:shd w:val="clear" w:color="auto" w:fill="FFFFFF"/>
        </w:rPr>
        <w:t>Gotická duše: román</w:t>
      </w:r>
      <w:r w:rsidR="00AA2CFB" w:rsidRPr="00430C2E">
        <w:rPr>
          <w:rFonts w:ascii="Times New Roman" w:eastAsia="Arial Unicode MS" w:hAnsi="Times New Roman" w:cs="Times New Roman"/>
          <w:shd w:val="clear" w:color="auto" w:fill="FFFFFF"/>
        </w:rPr>
        <w:t>. Aventinum. Praha: O. Štorch-Marien, 1921., str. 18</w:t>
      </w:r>
    </w:p>
  </w:footnote>
  <w:footnote w:id="140">
    <w:p w14:paraId="664808F3" w14:textId="43AF31DC" w:rsidR="00CE1D52" w:rsidRPr="00430C2E" w:rsidRDefault="00CE1D52" w:rsidP="00C71701">
      <w:pPr>
        <w:pStyle w:val="Textpoznpodarou"/>
        <w:jc w:val="left"/>
        <w:rPr>
          <w:rFonts w:ascii="Times New Roman" w:hAnsi="Times New Roman" w:cs="Times New Roman"/>
        </w:rPr>
      </w:pPr>
      <w:r w:rsidRPr="00430C2E">
        <w:rPr>
          <w:rStyle w:val="Znakapoznpodarou"/>
          <w:rFonts w:ascii="Times New Roman" w:hAnsi="Times New Roman" w:cs="Times New Roman"/>
        </w:rPr>
        <w:footnoteRef/>
      </w:r>
      <w:r w:rsidRPr="00430C2E">
        <w:rPr>
          <w:rFonts w:ascii="Times New Roman" w:hAnsi="Times New Roman" w:cs="Times New Roman"/>
        </w:rPr>
        <w:t xml:space="preserve"> </w:t>
      </w:r>
      <w:r w:rsidR="00EA452E">
        <w:rPr>
          <w:rFonts w:ascii="Times New Roman" w:eastAsia="Arial Unicode MS" w:hAnsi="Times New Roman" w:cs="Times New Roman"/>
          <w:shd w:val="clear" w:color="auto" w:fill="FFFFFF"/>
        </w:rPr>
        <w:t>Tamtéž</w:t>
      </w:r>
    </w:p>
  </w:footnote>
  <w:footnote w:id="141">
    <w:p w14:paraId="4D12F642" w14:textId="18060119" w:rsidR="00D407FC" w:rsidRDefault="00D407FC" w:rsidP="00C71701">
      <w:pPr>
        <w:pStyle w:val="Textpoznpodarou"/>
        <w:jc w:val="left"/>
      </w:pPr>
      <w:r w:rsidRPr="00430C2E">
        <w:rPr>
          <w:rStyle w:val="Znakapoznpodarou"/>
          <w:rFonts w:ascii="Times New Roman" w:hAnsi="Times New Roman" w:cs="Times New Roman"/>
        </w:rPr>
        <w:footnoteRef/>
      </w:r>
      <w:r w:rsidRPr="00430C2E">
        <w:rPr>
          <w:rFonts w:ascii="Times New Roman" w:hAnsi="Times New Roman" w:cs="Times New Roman"/>
        </w:rPr>
        <w:t xml:space="preserve"> </w:t>
      </w:r>
      <w:r w:rsidR="00F2281A">
        <w:rPr>
          <w:rFonts w:ascii="Times New Roman" w:eastAsia="Arial Unicode MS" w:hAnsi="Times New Roman" w:cs="Times New Roman"/>
          <w:shd w:val="clear" w:color="auto" w:fill="FFFFFF"/>
        </w:rPr>
        <w:t>Tamtéž</w:t>
      </w:r>
    </w:p>
  </w:footnote>
  <w:footnote w:id="142">
    <w:p w14:paraId="29E0BF83" w14:textId="77777777" w:rsidR="00784DDD" w:rsidRPr="00430C2E" w:rsidRDefault="00784DDD" w:rsidP="00C71701">
      <w:pPr>
        <w:pStyle w:val="Textpoznpodarou"/>
        <w:jc w:val="left"/>
        <w:rPr>
          <w:rFonts w:ascii="Times New Roman" w:hAnsi="Times New Roman" w:cs="Times New Roman"/>
        </w:rPr>
      </w:pPr>
      <w:r w:rsidRPr="00430C2E">
        <w:rPr>
          <w:rStyle w:val="Znakapoznpodarou"/>
          <w:rFonts w:ascii="Times New Roman" w:hAnsi="Times New Roman" w:cs="Times New Roman"/>
        </w:rPr>
        <w:footnoteRef/>
      </w:r>
      <w:r w:rsidRPr="00430C2E">
        <w:rPr>
          <w:rFonts w:ascii="Times New Roman" w:hAnsi="Times New Roman" w:cs="Times New Roman"/>
        </w:rPr>
        <w:t xml:space="preserve"> </w:t>
      </w:r>
      <w:r w:rsidRPr="00430C2E">
        <w:rPr>
          <w:rFonts w:ascii="Times New Roman" w:eastAsia="Arial Unicode MS" w:hAnsi="Times New Roman" w:cs="Times New Roman"/>
          <w:shd w:val="clear" w:color="auto" w:fill="FFFFFF"/>
        </w:rPr>
        <w:t>HODROVÁ, Daniela. </w:t>
      </w:r>
      <w:r w:rsidRPr="00430C2E">
        <w:rPr>
          <w:rFonts w:ascii="Times New Roman" w:eastAsia="Arial Unicode MS" w:hAnsi="Times New Roman" w:cs="Times New Roman"/>
          <w:i/>
          <w:iCs/>
          <w:shd w:val="clear" w:color="auto" w:fill="FFFFFF"/>
        </w:rPr>
        <w:t>Místa s tajemstvím: (kapitoly z literární topologie)</w:t>
      </w:r>
      <w:r w:rsidRPr="00430C2E">
        <w:rPr>
          <w:rFonts w:ascii="Times New Roman" w:eastAsia="Arial Unicode MS" w:hAnsi="Times New Roman" w:cs="Times New Roman"/>
          <w:shd w:val="clear" w:color="auto" w:fill="FFFFFF"/>
        </w:rPr>
        <w:t>. Praha: KLP, 1994. ISBN 80-85917-03-3., str. 148</w:t>
      </w:r>
    </w:p>
  </w:footnote>
  <w:footnote w:id="143">
    <w:p w14:paraId="43DFB465" w14:textId="510519AF" w:rsidR="00A6095F" w:rsidRPr="00A6095F" w:rsidRDefault="00555D67" w:rsidP="00C71701">
      <w:pPr>
        <w:pStyle w:val="Textpoznpodarou"/>
        <w:jc w:val="left"/>
        <w:rPr>
          <w:rFonts w:ascii="Times New Roman" w:hAnsi="Times New Roman" w:cs="Times New Roman"/>
        </w:rPr>
      </w:pPr>
      <w:r>
        <w:rPr>
          <w:rStyle w:val="Znakapoznpodarou"/>
        </w:rPr>
        <w:footnoteRef/>
      </w:r>
      <w:r>
        <w:t xml:space="preserve"> </w:t>
      </w:r>
      <w:r w:rsidR="00A6095F" w:rsidRPr="00430C2E">
        <w:rPr>
          <w:rFonts w:ascii="Times New Roman" w:eastAsia="Arial Unicode MS" w:hAnsi="Times New Roman" w:cs="Times New Roman"/>
          <w:shd w:val="clear" w:color="auto" w:fill="FFFFFF"/>
        </w:rPr>
        <w:t>KARÁSEK ZE LVOVIC, Jiří. </w:t>
      </w:r>
      <w:r w:rsidR="00A6095F" w:rsidRPr="00430C2E">
        <w:rPr>
          <w:rFonts w:ascii="Times New Roman" w:eastAsia="Arial Unicode MS" w:hAnsi="Times New Roman" w:cs="Times New Roman"/>
          <w:i/>
          <w:iCs/>
          <w:shd w:val="clear" w:color="auto" w:fill="FFFFFF"/>
        </w:rPr>
        <w:t>Gotická duše: román</w:t>
      </w:r>
      <w:r w:rsidR="00A6095F" w:rsidRPr="00430C2E">
        <w:rPr>
          <w:rFonts w:ascii="Times New Roman" w:eastAsia="Arial Unicode MS" w:hAnsi="Times New Roman" w:cs="Times New Roman"/>
          <w:shd w:val="clear" w:color="auto" w:fill="FFFFFF"/>
        </w:rPr>
        <w:t xml:space="preserve">. Aventinum. Praha: O. Štorch-Marien, 1921., str. </w:t>
      </w:r>
      <w:r w:rsidR="00A6095F">
        <w:rPr>
          <w:rFonts w:ascii="Times New Roman" w:eastAsia="Arial Unicode MS" w:hAnsi="Times New Roman" w:cs="Times New Roman"/>
          <w:shd w:val="clear" w:color="auto" w:fill="FFFFFF"/>
        </w:rPr>
        <w:t>43</w:t>
      </w:r>
    </w:p>
  </w:footnote>
  <w:footnote w:id="144">
    <w:p w14:paraId="383C090B" w14:textId="5D358584" w:rsidR="00F835DB" w:rsidRPr="00F835DB" w:rsidRDefault="00F835DB" w:rsidP="00C71701">
      <w:pPr>
        <w:pStyle w:val="Textpoznpodarou"/>
        <w:jc w:val="left"/>
        <w:rPr>
          <w:rFonts w:ascii="Times New Roman" w:hAnsi="Times New Roman" w:cs="Times New Roman"/>
        </w:rPr>
      </w:pPr>
      <w:r>
        <w:rPr>
          <w:rStyle w:val="Znakapoznpodarou"/>
        </w:rPr>
        <w:footnoteRef/>
      </w:r>
      <w:r w:rsidR="00EA452E">
        <w:rPr>
          <w:rFonts w:ascii="Times New Roman" w:eastAsia="Arial Unicode MS" w:hAnsi="Times New Roman" w:cs="Times New Roman"/>
          <w:shd w:val="clear" w:color="auto" w:fill="FFFFFF"/>
        </w:rPr>
        <w:t xml:space="preserve"> Tamtéž</w:t>
      </w:r>
      <w:r w:rsidR="00EA452E" w:rsidRPr="00430C2E">
        <w:rPr>
          <w:rFonts w:ascii="Times New Roman" w:eastAsia="Arial Unicode MS" w:hAnsi="Times New Roman" w:cs="Times New Roman"/>
          <w:shd w:val="clear" w:color="auto" w:fill="FFFFFF"/>
        </w:rPr>
        <w:t>., str.</w:t>
      </w:r>
      <w:r w:rsidRPr="00430C2E">
        <w:rPr>
          <w:rFonts w:ascii="Times New Roman" w:eastAsia="Arial Unicode MS" w:hAnsi="Times New Roman" w:cs="Times New Roman"/>
          <w:shd w:val="clear" w:color="auto" w:fill="FFFFFF"/>
        </w:rPr>
        <w:t xml:space="preserve"> </w:t>
      </w:r>
      <w:r>
        <w:rPr>
          <w:rFonts w:ascii="Times New Roman" w:eastAsia="Arial Unicode MS" w:hAnsi="Times New Roman" w:cs="Times New Roman"/>
          <w:shd w:val="clear" w:color="auto" w:fill="FFFFFF"/>
        </w:rPr>
        <w:t>82</w:t>
      </w:r>
    </w:p>
  </w:footnote>
  <w:footnote w:id="145">
    <w:p w14:paraId="62526C27" w14:textId="71B7A566" w:rsidR="008E1705" w:rsidRPr="00430C2E" w:rsidRDefault="008E1705" w:rsidP="00C71701">
      <w:pPr>
        <w:pStyle w:val="Textpoznpodarou"/>
        <w:jc w:val="left"/>
        <w:rPr>
          <w:rFonts w:ascii="Times New Roman" w:hAnsi="Times New Roman" w:cs="Times New Roman"/>
        </w:rPr>
      </w:pPr>
      <w:r w:rsidRPr="00430C2E">
        <w:rPr>
          <w:rStyle w:val="Znakapoznpodarou"/>
          <w:rFonts w:ascii="Times New Roman" w:hAnsi="Times New Roman" w:cs="Times New Roman"/>
        </w:rPr>
        <w:footnoteRef/>
      </w:r>
      <w:r w:rsidRPr="00430C2E">
        <w:rPr>
          <w:rFonts w:ascii="Times New Roman" w:hAnsi="Times New Roman" w:cs="Times New Roman"/>
        </w:rPr>
        <w:t xml:space="preserve"> </w:t>
      </w:r>
      <w:r w:rsidR="00903B84" w:rsidRPr="00430C2E">
        <w:rPr>
          <w:rFonts w:ascii="Times New Roman" w:eastAsia="Arial Unicode MS" w:hAnsi="Times New Roman" w:cs="Times New Roman"/>
          <w:shd w:val="clear" w:color="auto" w:fill="FFFFFF"/>
        </w:rPr>
        <w:t>BEDNAŘÍKOVÁ, Hana. </w:t>
      </w:r>
      <w:r w:rsidR="00903B84" w:rsidRPr="00430C2E">
        <w:rPr>
          <w:rFonts w:ascii="Times New Roman" w:eastAsia="Arial Unicode MS" w:hAnsi="Times New Roman" w:cs="Times New Roman"/>
          <w:i/>
          <w:iCs/>
          <w:shd w:val="clear" w:color="auto" w:fill="FFFFFF"/>
        </w:rPr>
        <w:t>Česká dekadence: kontext, text, interpretace</w:t>
      </w:r>
      <w:r w:rsidR="00903B84" w:rsidRPr="00430C2E">
        <w:rPr>
          <w:rFonts w:ascii="Times New Roman" w:eastAsia="Arial Unicode MS" w:hAnsi="Times New Roman" w:cs="Times New Roman"/>
          <w:shd w:val="clear" w:color="auto" w:fill="FFFFFF"/>
        </w:rPr>
        <w:t>. Brno: Centrum pro studium demokracie a kultury, 2000. ISBN 80-85959-66-6.</w:t>
      </w:r>
      <w:r w:rsidR="00903B84" w:rsidRPr="00430C2E">
        <w:rPr>
          <w:rFonts w:ascii="Times New Roman" w:hAnsi="Times New Roman" w:cs="Times New Roman"/>
        </w:rPr>
        <w:t>3, str. 72</w:t>
      </w:r>
    </w:p>
  </w:footnote>
  <w:footnote w:id="146">
    <w:p w14:paraId="45C53367" w14:textId="1E48BCB3" w:rsidR="00056678" w:rsidRPr="00430C2E" w:rsidRDefault="00056678" w:rsidP="00C71701">
      <w:pPr>
        <w:pStyle w:val="Textpoznpodarou"/>
        <w:jc w:val="left"/>
        <w:rPr>
          <w:rFonts w:ascii="Times New Roman" w:hAnsi="Times New Roman" w:cs="Times New Roman"/>
        </w:rPr>
      </w:pPr>
      <w:r w:rsidRPr="00430C2E">
        <w:rPr>
          <w:rStyle w:val="Znakapoznpodarou"/>
          <w:rFonts w:ascii="Times New Roman" w:hAnsi="Times New Roman" w:cs="Times New Roman"/>
        </w:rPr>
        <w:footnoteRef/>
      </w:r>
      <w:r w:rsidRPr="00430C2E">
        <w:rPr>
          <w:rFonts w:ascii="Times New Roman" w:hAnsi="Times New Roman" w:cs="Times New Roman"/>
        </w:rPr>
        <w:t xml:space="preserve"> </w:t>
      </w:r>
      <w:r w:rsidR="007C4E19" w:rsidRPr="00430C2E">
        <w:rPr>
          <w:rFonts w:ascii="Times New Roman" w:eastAsia="Arial Unicode MS" w:hAnsi="Times New Roman" w:cs="Times New Roman"/>
          <w:shd w:val="clear" w:color="auto" w:fill="FFFFFF"/>
        </w:rPr>
        <w:t>HODROVÁ, Daniela. </w:t>
      </w:r>
      <w:r w:rsidR="007C4E19" w:rsidRPr="00430C2E">
        <w:rPr>
          <w:rFonts w:ascii="Times New Roman" w:eastAsia="Arial Unicode MS" w:hAnsi="Times New Roman" w:cs="Times New Roman"/>
          <w:i/>
          <w:iCs/>
          <w:shd w:val="clear" w:color="auto" w:fill="FFFFFF"/>
        </w:rPr>
        <w:t>Místa s tajemstvím: (kapitoly z literární topologie)</w:t>
      </w:r>
      <w:r w:rsidR="007C4E19" w:rsidRPr="00430C2E">
        <w:rPr>
          <w:rFonts w:ascii="Times New Roman" w:eastAsia="Arial Unicode MS" w:hAnsi="Times New Roman" w:cs="Times New Roman"/>
          <w:shd w:val="clear" w:color="auto" w:fill="FFFFFF"/>
        </w:rPr>
        <w:t xml:space="preserve">. Praha: KLP, 1994. ISBN 80-85917-03-3., str. </w:t>
      </w:r>
      <w:r w:rsidR="007C4E19">
        <w:rPr>
          <w:rFonts w:ascii="Times New Roman" w:eastAsia="Arial Unicode MS" w:hAnsi="Times New Roman" w:cs="Times New Roman"/>
          <w:shd w:val="clear" w:color="auto" w:fill="FFFFFF"/>
        </w:rPr>
        <w:t>88</w:t>
      </w:r>
    </w:p>
  </w:footnote>
  <w:footnote w:id="147">
    <w:p w14:paraId="2B843165" w14:textId="7A23375F" w:rsidR="000C1A6A" w:rsidRPr="00430C2E" w:rsidRDefault="000C1A6A" w:rsidP="00A41963">
      <w:pPr>
        <w:pStyle w:val="Textpoznpodarou"/>
        <w:jc w:val="left"/>
        <w:rPr>
          <w:rFonts w:ascii="Times New Roman" w:hAnsi="Times New Roman" w:cs="Times New Roman"/>
        </w:rPr>
      </w:pPr>
      <w:r w:rsidRPr="00430C2E">
        <w:rPr>
          <w:rStyle w:val="Znakapoznpodarou"/>
          <w:rFonts w:ascii="Times New Roman" w:hAnsi="Times New Roman" w:cs="Times New Roman"/>
        </w:rPr>
        <w:footnoteRef/>
      </w:r>
      <w:r w:rsidRPr="00430C2E">
        <w:rPr>
          <w:rFonts w:ascii="Times New Roman" w:hAnsi="Times New Roman" w:cs="Times New Roman"/>
        </w:rPr>
        <w:t xml:space="preserve"> </w:t>
      </w:r>
      <w:r w:rsidR="00123F4C" w:rsidRPr="00430C2E">
        <w:rPr>
          <w:rFonts w:ascii="Times New Roman" w:eastAsia="Arial Unicode MS" w:hAnsi="Times New Roman" w:cs="Times New Roman"/>
          <w:shd w:val="clear" w:color="auto" w:fill="FFFFFF"/>
        </w:rPr>
        <w:t>HODROVÁ, Daniela. </w:t>
      </w:r>
      <w:r w:rsidR="00123F4C" w:rsidRPr="00430C2E">
        <w:rPr>
          <w:rFonts w:ascii="Times New Roman" w:eastAsia="Arial Unicode MS" w:hAnsi="Times New Roman" w:cs="Times New Roman"/>
          <w:i/>
          <w:iCs/>
          <w:shd w:val="clear" w:color="auto" w:fill="FFFFFF"/>
        </w:rPr>
        <w:t>Poetika míst: kapitoly z literární tematologie</w:t>
      </w:r>
      <w:r w:rsidR="00123F4C" w:rsidRPr="00430C2E">
        <w:rPr>
          <w:rFonts w:ascii="Times New Roman" w:eastAsia="Arial Unicode MS" w:hAnsi="Times New Roman" w:cs="Times New Roman"/>
          <w:shd w:val="clear" w:color="auto" w:fill="FFFFFF"/>
        </w:rPr>
        <w:t>. Jinočany: H &amp; H, 1997. ISBN 80-86022-04-8., str. 161</w:t>
      </w:r>
    </w:p>
  </w:footnote>
  <w:footnote w:id="148">
    <w:p w14:paraId="4AFEA58A" w14:textId="4D42CD5B" w:rsidR="00B74200" w:rsidRPr="00B74200" w:rsidRDefault="00B74200" w:rsidP="00A41963">
      <w:pPr>
        <w:pStyle w:val="Textpoznpodarou"/>
        <w:jc w:val="left"/>
        <w:rPr>
          <w:rFonts w:ascii="Times New Roman" w:hAnsi="Times New Roman" w:cs="Times New Roman"/>
        </w:rPr>
      </w:pPr>
      <w:r>
        <w:rPr>
          <w:rStyle w:val="Znakapoznpodarou"/>
        </w:rPr>
        <w:footnoteRef/>
      </w:r>
      <w:r>
        <w:t xml:space="preserve"> </w:t>
      </w:r>
      <w:r w:rsidRPr="00430C2E">
        <w:rPr>
          <w:rFonts w:ascii="Times New Roman" w:eastAsia="Arial Unicode MS" w:hAnsi="Times New Roman" w:cs="Times New Roman"/>
          <w:shd w:val="clear" w:color="auto" w:fill="FFFFFF"/>
        </w:rPr>
        <w:t>KARÁSEK ZE LVOVIC, Jiří. </w:t>
      </w:r>
      <w:r w:rsidRPr="00430C2E">
        <w:rPr>
          <w:rFonts w:ascii="Times New Roman" w:eastAsia="Arial Unicode MS" w:hAnsi="Times New Roman" w:cs="Times New Roman"/>
          <w:i/>
          <w:iCs/>
          <w:shd w:val="clear" w:color="auto" w:fill="FFFFFF"/>
        </w:rPr>
        <w:t>Gotická duše: román</w:t>
      </w:r>
      <w:r w:rsidRPr="00430C2E">
        <w:rPr>
          <w:rFonts w:ascii="Times New Roman" w:eastAsia="Arial Unicode MS" w:hAnsi="Times New Roman" w:cs="Times New Roman"/>
          <w:shd w:val="clear" w:color="auto" w:fill="FFFFFF"/>
        </w:rPr>
        <w:t xml:space="preserve">. Aventinum. Praha: O. Štorch-Marien, 1921., str. </w:t>
      </w:r>
      <w:r>
        <w:rPr>
          <w:rFonts w:ascii="Times New Roman" w:eastAsia="Arial Unicode MS" w:hAnsi="Times New Roman" w:cs="Times New Roman"/>
          <w:shd w:val="clear" w:color="auto" w:fill="FFFFFF"/>
        </w:rPr>
        <w:t>33</w:t>
      </w:r>
    </w:p>
  </w:footnote>
  <w:footnote w:id="149">
    <w:p w14:paraId="4B661423" w14:textId="31C46649" w:rsidR="00A16A1C" w:rsidRPr="00A16A1C" w:rsidRDefault="00A16A1C" w:rsidP="00A41963">
      <w:pPr>
        <w:pStyle w:val="Textpoznpodarou"/>
        <w:jc w:val="left"/>
        <w:rPr>
          <w:rFonts w:ascii="Times New Roman" w:hAnsi="Times New Roman" w:cs="Times New Roman"/>
        </w:rPr>
      </w:pPr>
      <w:r>
        <w:rPr>
          <w:rStyle w:val="Znakapoznpodarou"/>
        </w:rPr>
        <w:footnoteRef/>
      </w:r>
      <w:r>
        <w:t xml:space="preserve"> </w:t>
      </w:r>
      <w:r w:rsidR="007D25A4">
        <w:rPr>
          <w:rFonts w:ascii="Times New Roman" w:eastAsia="Arial Unicode MS" w:hAnsi="Times New Roman" w:cs="Times New Roman"/>
          <w:shd w:val="clear" w:color="auto" w:fill="FFFFFF"/>
        </w:rPr>
        <w:t>Tamtéž, str. 52</w:t>
      </w:r>
    </w:p>
  </w:footnote>
  <w:footnote w:id="150">
    <w:p w14:paraId="1F9E55B9" w14:textId="49E3C9BF" w:rsidR="00DA6811" w:rsidRDefault="00DA6811" w:rsidP="00A41963">
      <w:pPr>
        <w:pStyle w:val="Textpoznpodarou"/>
        <w:jc w:val="left"/>
      </w:pPr>
      <w:r w:rsidRPr="00430C2E">
        <w:rPr>
          <w:rStyle w:val="Znakapoznpodarou"/>
          <w:rFonts w:ascii="Times New Roman" w:hAnsi="Times New Roman" w:cs="Times New Roman"/>
        </w:rPr>
        <w:footnoteRef/>
      </w:r>
      <w:r w:rsidRPr="00430C2E">
        <w:rPr>
          <w:rFonts w:ascii="Times New Roman" w:hAnsi="Times New Roman" w:cs="Times New Roman"/>
        </w:rPr>
        <w:t xml:space="preserve"> </w:t>
      </w:r>
      <w:r w:rsidR="007C4E19" w:rsidRPr="00430C2E">
        <w:rPr>
          <w:rFonts w:ascii="Times New Roman" w:eastAsia="Arial Unicode MS" w:hAnsi="Times New Roman" w:cs="Times New Roman"/>
          <w:shd w:val="clear" w:color="auto" w:fill="FFFFFF"/>
        </w:rPr>
        <w:t>HODROVÁ, Daniela. </w:t>
      </w:r>
      <w:r w:rsidR="007C4E19" w:rsidRPr="00430C2E">
        <w:rPr>
          <w:rFonts w:ascii="Times New Roman" w:eastAsia="Arial Unicode MS" w:hAnsi="Times New Roman" w:cs="Times New Roman"/>
          <w:i/>
          <w:iCs/>
          <w:shd w:val="clear" w:color="auto" w:fill="FFFFFF"/>
        </w:rPr>
        <w:t>Místa s tajemstvím: (kapitoly z literární topologie)</w:t>
      </w:r>
      <w:r w:rsidR="007C4E19" w:rsidRPr="00430C2E">
        <w:rPr>
          <w:rFonts w:ascii="Times New Roman" w:eastAsia="Arial Unicode MS" w:hAnsi="Times New Roman" w:cs="Times New Roman"/>
          <w:shd w:val="clear" w:color="auto" w:fill="FFFFFF"/>
        </w:rPr>
        <w:t xml:space="preserve">. Praha: KLP, 1994. ISBN 80-85917-03-3., str. </w:t>
      </w:r>
      <w:r w:rsidR="007C4E19">
        <w:rPr>
          <w:rFonts w:ascii="Times New Roman" w:eastAsia="Arial Unicode MS" w:hAnsi="Times New Roman" w:cs="Times New Roman"/>
          <w:shd w:val="clear" w:color="auto" w:fill="FFFFFF"/>
        </w:rPr>
        <w:t>88</w:t>
      </w:r>
    </w:p>
  </w:footnote>
  <w:footnote w:id="151">
    <w:p w14:paraId="26D3AB96" w14:textId="55F783CE" w:rsidR="00844053" w:rsidRPr="00844053" w:rsidRDefault="00844053">
      <w:pPr>
        <w:pStyle w:val="Textpoznpodarou"/>
        <w:rPr>
          <w:rFonts w:ascii="Times New Roman" w:hAnsi="Times New Roman" w:cs="Times New Roman"/>
        </w:rPr>
      </w:pPr>
      <w:r>
        <w:rPr>
          <w:rStyle w:val="Znakapoznpodarou"/>
        </w:rPr>
        <w:footnoteRef/>
      </w:r>
      <w:r>
        <w:t xml:space="preserve"> </w:t>
      </w:r>
      <w:r w:rsidRPr="00430C2E">
        <w:rPr>
          <w:rFonts w:ascii="Times New Roman" w:eastAsia="Arial Unicode MS" w:hAnsi="Times New Roman" w:cs="Times New Roman"/>
          <w:shd w:val="clear" w:color="auto" w:fill="FFFFFF"/>
        </w:rPr>
        <w:t>KARÁSEK ZE LVOVIC, Jiří. </w:t>
      </w:r>
      <w:r w:rsidRPr="00430C2E">
        <w:rPr>
          <w:rFonts w:ascii="Times New Roman" w:eastAsia="Arial Unicode MS" w:hAnsi="Times New Roman" w:cs="Times New Roman"/>
          <w:i/>
          <w:iCs/>
          <w:shd w:val="clear" w:color="auto" w:fill="FFFFFF"/>
        </w:rPr>
        <w:t>Gotická duše: román</w:t>
      </w:r>
      <w:r w:rsidRPr="00430C2E">
        <w:rPr>
          <w:rFonts w:ascii="Times New Roman" w:eastAsia="Arial Unicode MS" w:hAnsi="Times New Roman" w:cs="Times New Roman"/>
          <w:shd w:val="clear" w:color="auto" w:fill="FFFFFF"/>
        </w:rPr>
        <w:t xml:space="preserve">. Aventinum. Praha: O. Štorch-Marien, 1921., str. </w:t>
      </w:r>
      <w:r>
        <w:rPr>
          <w:rFonts w:ascii="Times New Roman" w:eastAsia="Arial Unicode MS" w:hAnsi="Times New Roman" w:cs="Times New Roman"/>
          <w:shd w:val="clear" w:color="auto" w:fill="FFFFFF"/>
        </w:rPr>
        <w:t>75</w:t>
      </w:r>
    </w:p>
  </w:footnote>
  <w:footnote w:id="152">
    <w:p w14:paraId="0EBEB515" w14:textId="4239BB7C" w:rsidR="00E041F3" w:rsidRPr="00E041F3" w:rsidRDefault="00E041F3">
      <w:pPr>
        <w:pStyle w:val="Textpoznpodarou"/>
        <w:rPr>
          <w:rFonts w:ascii="Times New Roman" w:hAnsi="Times New Roman" w:cs="Times New Roman"/>
        </w:rPr>
      </w:pPr>
      <w:r>
        <w:rPr>
          <w:rStyle w:val="Znakapoznpodarou"/>
        </w:rPr>
        <w:footnoteRef/>
      </w:r>
      <w:r w:rsidR="00500ED4">
        <w:rPr>
          <w:rFonts w:ascii="Times New Roman" w:eastAsia="Arial Unicode MS" w:hAnsi="Times New Roman" w:cs="Times New Roman"/>
          <w:shd w:val="clear" w:color="auto" w:fill="FFFFFF"/>
        </w:rPr>
        <w:t xml:space="preserve"> </w:t>
      </w:r>
      <w:r w:rsidR="00EA452E">
        <w:rPr>
          <w:rFonts w:ascii="Times New Roman" w:eastAsia="Arial Unicode MS" w:hAnsi="Times New Roman" w:cs="Times New Roman"/>
          <w:shd w:val="clear" w:color="auto" w:fill="FFFFFF"/>
        </w:rPr>
        <w:t>Tamtéž</w:t>
      </w:r>
      <w:r w:rsidR="00EA452E" w:rsidRPr="00430C2E">
        <w:rPr>
          <w:rFonts w:ascii="Times New Roman" w:eastAsia="Arial Unicode MS" w:hAnsi="Times New Roman" w:cs="Times New Roman"/>
          <w:shd w:val="clear" w:color="auto" w:fill="FFFFFF"/>
        </w:rPr>
        <w:t>., str.</w:t>
      </w:r>
      <w:r w:rsidRPr="00430C2E">
        <w:rPr>
          <w:rFonts w:ascii="Times New Roman" w:eastAsia="Arial Unicode MS" w:hAnsi="Times New Roman" w:cs="Times New Roman"/>
          <w:shd w:val="clear" w:color="auto" w:fill="FFFFFF"/>
        </w:rPr>
        <w:t xml:space="preserve"> </w:t>
      </w:r>
      <w:r>
        <w:rPr>
          <w:rFonts w:ascii="Times New Roman" w:eastAsia="Arial Unicode MS" w:hAnsi="Times New Roman" w:cs="Times New Roman"/>
          <w:shd w:val="clear" w:color="auto" w:fill="FFFFFF"/>
        </w:rPr>
        <w:t>7</w:t>
      </w:r>
    </w:p>
  </w:footnote>
  <w:footnote w:id="153">
    <w:p w14:paraId="563490A0" w14:textId="3DF2B8A0" w:rsidR="00DA532B" w:rsidRPr="0016175A" w:rsidRDefault="00DA532B">
      <w:pPr>
        <w:pStyle w:val="Textpoznpodarou"/>
        <w:rPr>
          <w:rFonts w:ascii="Times New Roman" w:hAnsi="Times New Roman" w:cs="Times New Roman"/>
        </w:rPr>
      </w:pPr>
      <w:r>
        <w:rPr>
          <w:rStyle w:val="Znakapoznpodarou"/>
        </w:rPr>
        <w:footnoteRef/>
      </w:r>
      <w:r>
        <w:t xml:space="preserve"> </w:t>
      </w:r>
      <w:r w:rsidR="00F768F6" w:rsidRPr="00430C2E">
        <w:rPr>
          <w:rFonts w:ascii="Times New Roman" w:eastAsia="Arial Unicode MS" w:hAnsi="Times New Roman" w:cs="Times New Roman"/>
          <w:shd w:val="clear" w:color="auto" w:fill="FFFFFF"/>
        </w:rPr>
        <w:t>KARÁSEK ZE LVOVIC, Jiří. </w:t>
      </w:r>
      <w:r w:rsidR="00F768F6" w:rsidRPr="00430C2E">
        <w:rPr>
          <w:rFonts w:ascii="Times New Roman" w:eastAsia="Arial Unicode MS" w:hAnsi="Times New Roman" w:cs="Times New Roman"/>
          <w:i/>
          <w:iCs/>
          <w:shd w:val="clear" w:color="auto" w:fill="FFFFFF"/>
        </w:rPr>
        <w:t>Gotická duše: román</w:t>
      </w:r>
      <w:r w:rsidR="00F768F6" w:rsidRPr="00430C2E">
        <w:rPr>
          <w:rFonts w:ascii="Times New Roman" w:eastAsia="Arial Unicode MS" w:hAnsi="Times New Roman" w:cs="Times New Roman"/>
          <w:shd w:val="clear" w:color="auto" w:fill="FFFFFF"/>
        </w:rPr>
        <w:t>. Aventinum. Praha: O. Štorch-Marien, 1921.,</w:t>
      </w:r>
      <w:r w:rsidR="00EA452E" w:rsidRPr="00430C2E">
        <w:rPr>
          <w:rFonts w:ascii="Times New Roman" w:eastAsia="Arial Unicode MS" w:hAnsi="Times New Roman" w:cs="Times New Roman"/>
          <w:shd w:val="clear" w:color="auto" w:fill="FFFFFF"/>
        </w:rPr>
        <w:t xml:space="preserve"> str.</w:t>
      </w:r>
      <w:r w:rsidR="00EA452E">
        <w:rPr>
          <w:rFonts w:ascii="Times New Roman" w:eastAsia="Arial Unicode MS" w:hAnsi="Times New Roman" w:cs="Times New Roman"/>
          <w:shd w:val="clear" w:color="auto" w:fill="FFFFFF"/>
        </w:rPr>
        <w:t xml:space="preserve"> </w:t>
      </w:r>
      <w:r w:rsidRPr="00430C2E">
        <w:rPr>
          <w:rFonts w:ascii="Times New Roman" w:eastAsia="Arial Unicode MS" w:hAnsi="Times New Roman" w:cs="Times New Roman"/>
          <w:shd w:val="clear" w:color="auto" w:fill="FFFFFF"/>
        </w:rPr>
        <w:t>18</w:t>
      </w:r>
    </w:p>
  </w:footnote>
  <w:footnote w:id="154">
    <w:p w14:paraId="62DEF37A" w14:textId="01A813B0" w:rsidR="007A6622" w:rsidRPr="007A6622" w:rsidRDefault="007A6622" w:rsidP="00A41963">
      <w:pPr>
        <w:pStyle w:val="Textpoznpodarou"/>
        <w:jc w:val="left"/>
        <w:rPr>
          <w:rFonts w:ascii="Times New Roman" w:hAnsi="Times New Roman" w:cs="Times New Roman"/>
        </w:rPr>
      </w:pPr>
      <w:r>
        <w:rPr>
          <w:rStyle w:val="Znakapoznpodarou"/>
        </w:rPr>
        <w:footnoteRef/>
      </w:r>
      <w:r w:rsidR="00F768F6">
        <w:rPr>
          <w:rFonts w:ascii="Times New Roman" w:eastAsia="Arial Unicode MS" w:hAnsi="Times New Roman" w:cs="Times New Roman"/>
          <w:shd w:val="clear" w:color="auto" w:fill="FFFFFF"/>
        </w:rPr>
        <w:t xml:space="preserve"> Tamtéž, </w:t>
      </w:r>
      <w:r w:rsidR="00F768F6" w:rsidRPr="00430C2E">
        <w:rPr>
          <w:rFonts w:ascii="Times New Roman" w:eastAsia="Arial Unicode MS" w:hAnsi="Times New Roman" w:cs="Times New Roman"/>
          <w:shd w:val="clear" w:color="auto" w:fill="FFFFFF"/>
        </w:rPr>
        <w:t>str.</w:t>
      </w:r>
      <w:r w:rsidRPr="00430C2E">
        <w:rPr>
          <w:rFonts w:ascii="Times New Roman" w:eastAsia="Arial Unicode MS" w:hAnsi="Times New Roman" w:cs="Times New Roman"/>
          <w:shd w:val="clear" w:color="auto" w:fill="FFFFFF"/>
        </w:rPr>
        <w:t xml:space="preserve"> </w:t>
      </w:r>
      <w:r>
        <w:rPr>
          <w:rFonts w:ascii="Times New Roman" w:eastAsia="Arial Unicode MS" w:hAnsi="Times New Roman" w:cs="Times New Roman"/>
          <w:shd w:val="clear" w:color="auto" w:fill="FFFFFF"/>
        </w:rPr>
        <w:t>33</w:t>
      </w:r>
    </w:p>
  </w:footnote>
  <w:footnote w:id="155">
    <w:p w14:paraId="11FB6C2D" w14:textId="6FC9C16F" w:rsidR="009D3E70" w:rsidRPr="009D3E70" w:rsidRDefault="009D3E70" w:rsidP="00A41963">
      <w:pPr>
        <w:pStyle w:val="Textpoznpodarou"/>
        <w:jc w:val="left"/>
        <w:rPr>
          <w:rFonts w:ascii="Times New Roman" w:hAnsi="Times New Roman" w:cs="Times New Roman"/>
        </w:rPr>
      </w:pPr>
      <w:r>
        <w:rPr>
          <w:rStyle w:val="Znakapoznpodarou"/>
        </w:rPr>
        <w:footnoteRef/>
      </w:r>
      <w:r>
        <w:t xml:space="preserve"> </w:t>
      </w:r>
      <w:r w:rsidR="00EA452E">
        <w:rPr>
          <w:rFonts w:ascii="Times New Roman" w:eastAsia="Arial Unicode MS" w:hAnsi="Times New Roman" w:cs="Times New Roman"/>
          <w:shd w:val="clear" w:color="auto" w:fill="FFFFFF"/>
        </w:rPr>
        <w:t>T</w:t>
      </w:r>
      <w:r w:rsidR="00542740">
        <w:rPr>
          <w:rFonts w:ascii="Times New Roman" w:eastAsia="Arial Unicode MS" w:hAnsi="Times New Roman" w:cs="Times New Roman"/>
          <w:shd w:val="clear" w:color="auto" w:fill="FFFFFF"/>
        </w:rPr>
        <w:t>amtéž</w:t>
      </w:r>
      <w:r w:rsidRPr="00430C2E">
        <w:rPr>
          <w:rFonts w:ascii="Times New Roman" w:eastAsia="Arial Unicode MS" w:hAnsi="Times New Roman" w:cs="Times New Roman"/>
          <w:shd w:val="clear" w:color="auto" w:fill="FFFFFF"/>
        </w:rPr>
        <w:t>, str. 18</w:t>
      </w:r>
    </w:p>
  </w:footnote>
  <w:footnote w:id="156">
    <w:p w14:paraId="78677122" w14:textId="64A6D86D" w:rsidR="002C5B6F" w:rsidRPr="002C5B6F" w:rsidRDefault="002C5B6F" w:rsidP="00A41963">
      <w:pPr>
        <w:pStyle w:val="Textpoznpodarou"/>
        <w:jc w:val="left"/>
        <w:rPr>
          <w:rFonts w:ascii="Times New Roman" w:hAnsi="Times New Roman" w:cs="Times New Roman"/>
        </w:rPr>
      </w:pPr>
      <w:r>
        <w:rPr>
          <w:rStyle w:val="Znakapoznpodarou"/>
        </w:rPr>
        <w:footnoteRef/>
      </w:r>
      <w:r>
        <w:t xml:space="preserve"> </w:t>
      </w:r>
      <w:r w:rsidR="00EA452E">
        <w:rPr>
          <w:rFonts w:ascii="Times New Roman" w:eastAsia="Arial Unicode MS" w:hAnsi="Times New Roman" w:cs="Times New Roman"/>
          <w:shd w:val="clear" w:color="auto" w:fill="FFFFFF"/>
        </w:rPr>
        <w:t>Tamtéž</w:t>
      </w:r>
      <w:r w:rsidR="00EA452E" w:rsidRPr="00430C2E">
        <w:rPr>
          <w:rFonts w:ascii="Times New Roman" w:eastAsia="Arial Unicode MS" w:hAnsi="Times New Roman" w:cs="Times New Roman"/>
          <w:shd w:val="clear" w:color="auto" w:fill="FFFFFF"/>
        </w:rPr>
        <w:t xml:space="preserve">, str. </w:t>
      </w:r>
      <w:r>
        <w:rPr>
          <w:rFonts w:ascii="Times New Roman" w:eastAsia="Arial Unicode MS" w:hAnsi="Times New Roman" w:cs="Times New Roman"/>
          <w:shd w:val="clear" w:color="auto" w:fill="FFFFFF"/>
        </w:rPr>
        <w:t>70</w:t>
      </w:r>
    </w:p>
  </w:footnote>
  <w:footnote w:id="157">
    <w:p w14:paraId="500000D8" w14:textId="67B34D3C" w:rsidR="000F0452" w:rsidRPr="000F0452" w:rsidRDefault="000F0452" w:rsidP="00A41963">
      <w:pPr>
        <w:pStyle w:val="Textpoznpodarou"/>
        <w:jc w:val="left"/>
        <w:rPr>
          <w:rFonts w:ascii="Times New Roman" w:hAnsi="Times New Roman" w:cs="Times New Roman"/>
        </w:rPr>
      </w:pPr>
      <w:r>
        <w:rPr>
          <w:rStyle w:val="Znakapoznpodarou"/>
        </w:rPr>
        <w:footnoteRef/>
      </w:r>
      <w:r>
        <w:t xml:space="preserve"> </w:t>
      </w:r>
      <w:r w:rsidR="00EA452E">
        <w:rPr>
          <w:rFonts w:ascii="Times New Roman" w:eastAsia="Arial Unicode MS" w:hAnsi="Times New Roman" w:cs="Times New Roman"/>
          <w:shd w:val="clear" w:color="auto" w:fill="FFFFFF"/>
        </w:rPr>
        <w:t>Tamtéž</w:t>
      </w:r>
      <w:r w:rsidR="00EA452E" w:rsidRPr="00430C2E">
        <w:rPr>
          <w:rFonts w:ascii="Times New Roman" w:eastAsia="Arial Unicode MS" w:hAnsi="Times New Roman" w:cs="Times New Roman"/>
          <w:shd w:val="clear" w:color="auto" w:fill="FFFFFF"/>
        </w:rPr>
        <w:t xml:space="preserve">, str. </w:t>
      </w:r>
      <w:r w:rsidRPr="00430C2E">
        <w:rPr>
          <w:rFonts w:ascii="Times New Roman" w:eastAsia="Arial Unicode MS" w:hAnsi="Times New Roman" w:cs="Times New Roman"/>
          <w:shd w:val="clear" w:color="auto" w:fill="FFFFFF"/>
        </w:rPr>
        <w:t>18</w:t>
      </w:r>
    </w:p>
  </w:footnote>
  <w:footnote w:id="158">
    <w:p w14:paraId="5696868C" w14:textId="7995177F" w:rsidR="00774733" w:rsidRPr="00774733" w:rsidRDefault="00774733" w:rsidP="00A41963">
      <w:pPr>
        <w:pStyle w:val="Textpoznpodarou"/>
        <w:jc w:val="left"/>
        <w:rPr>
          <w:rFonts w:ascii="Times New Roman" w:hAnsi="Times New Roman" w:cs="Times New Roman"/>
        </w:rPr>
      </w:pPr>
      <w:r>
        <w:rPr>
          <w:rStyle w:val="Znakapoznpodarou"/>
        </w:rPr>
        <w:footnoteRef/>
      </w:r>
      <w:r>
        <w:t xml:space="preserve"> </w:t>
      </w:r>
      <w:r w:rsidR="00EA452E">
        <w:rPr>
          <w:rFonts w:ascii="Times New Roman" w:eastAsia="Arial Unicode MS" w:hAnsi="Times New Roman" w:cs="Times New Roman"/>
          <w:shd w:val="clear" w:color="auto" w:fill="FFFFFF"/>
        </w:rPr>
        <w:t>Tamtéž</w:t>
      </w:r>
      <w:r w:rsidR="00EA452E" w:rsidRPr="00430C2E">
        <w:rPr>
          <w:rFonts w:ascii="Times New Roman" w:eastAsia="Arial Unicode MS" w:hAnsi="Times New Roman" w:cs="Times New Roman"/>
          <w:shd w:val="clear" w:color="auto" w:fill="FFFFFF"/>
        </w:rPr>
        <w:t xml:space="preserve">, </w:t>
      </w:r>
      <w:r w:rsidRPr="00430C2E">
        <w:rPr>
          <w:rFonts w:ascii="Times New Roman" w:eastAsia="Arial Unicode MS" w:hAnsi="Times New Roman" w:cs="Times New Roman"/>
          <w:shd w:val="clear" w:color="auto" w:fill="FFFFFF"/>
        </w:rPr>
        <w:t xml:space="preserve">str. </w:t>
      </w:r>
      <w:r>
        <w:rPr>
          <w:rFonts w:ascii="Times New Roman" w:eastAsia="Arial Unicode MS" w:hAnsi="Times New Roman" w:cs="Times New Roman"/>
          <w:shd w:val="clear" w:color="auto" w:fill="FFFFFF"/>
        </w:rPr>
        <w:t>35</w:t>
      </w:r>
    </w:p>
  </w:footnote>
  <w:footnote w:id="159">
    <w:p w14:paraId="5F4957C4" w14:textId="2ABB97F3" w:rsidR="00656AB9" w:rsidRPr="00430C2E" w:rsidRDefault="00656AB9" w:rsidP="00A41963">
      <w:pPr>
        <w:pStyle w:val="Textpoznpodarou"/>
        <w:jc w:val="left"/>
      </w:pPr>
      <w:r w:rsidRPr="00430C2E">
        <w:rPr>
          <w:rStyle w:val="Znakapoznpodarou"/>
        </w:rPr>
        <w:footnoteRef/>
      </w:r>
      <w:r w:rsidRPr="00430C2E">
        <w:t xml:space="preserve"> </w:t>
      </w:r>
      <w:r w:rsidR="009A1ABC" w:rsidRPr="00430C2E">
        <w:rPr>
          <w:rFonts w:ascii="Times New Roman" w:eastAsia="Arial Unicode MS" w:hAnsi="Times New Roman" w:cs="Times New Roman"/>
          <w:shd w:val="clear" w:color="auto" w:fill="FFFFFF"/>
        </w:rPr>
        <w:t>SOLDAN, Fedor. </w:t>
      </w:r>
      <w:r w:rsidR="009A1ABC" w:rsidRPr="00430C2E">
        <w:rPr>
          <w:rFonts w:ascii="Times New Roman" w:eastAsia="Arial Unicode MS" w:hAnsi="Times New Roman" w:cs="Times New Roman"/>
          <w:i/>
          <w:iCs/>
          <w:shd w:val="clear" w:color="auto" w:fill="FFFFFF"/>
        </w:rPr>
        <w:t>Jiří Karásek ze Lvovic: [k sedmdesátým narozeninám ... dne 24. dubna roku 1941]</w:t>
      </w:r>
      <w:r w:rsidR="009A1ABC" w:rsidRPr="00430C2E">
        <w:rPr>
          <w:rFonts w:ascii="Times New Roman" w:eastAsia="Arial Unicode MS" w:hAnsi="Times New Roman" w:cs="Times New Roman"/>
          <w:shd w:val="clear" w:color="auto" w:fill="FFFFFF"/>
        </w:rPr>
        <w:t>. Edice Protos. Praha: Prokop Toman ml., 1941., str. 30</w:t>
      </w:r>
    </w:p>
  </w:footnote>
  <w:footnote w:id="160">
    <w:p w14:paraId="6295051F" w14:textId="5D3AEEDD" w:rsidR="003130FF" w:rsidRPr="00B362AA" w:rsidRDefault="003130FF" w:rsidP="00A41963">
      <w:pPr>
        <w:pStyle w:val="Textpoznpodarou"/>
        <w:jc w:val="left"/>
        <w:rPr>
          <w:rFonts w:ascii="Times New Roman" w:hAnsi="Times New Roman" w:cs="Times New Roman"/>
        </w:rPr>
      </w:pPr>
      <w:r w:rsidRPr="00B362AA">
        <w:rPr>
          <w:rStyle w:val="Znakapoznpodarou"/>
          <w:rFonts w:ascii="Times New Roman" w:hAnsi="Times New Roman" w:cs="Times New Roman"/>
        </w:rPr>
        <w:footnoteRef/>
      </w:r>
      <w:r w:rsidRPr="00B362AA">
        <w:rPr>
          <w:rFonts w:ascii="Times New Roman" w:hAnsi="Times New Roman" w:cs="Times New Roman"/>
        </w:rPr>
        <w:t xml:space="preserve"> </w:t>
      </w:r>
      <w:r w:rsidR="00B362AA" w:rsidRPr="00B362AA">
        <w:rPr>
          <w:rFonts w:ascii="Times New Roman" w:hAnsi="Times New Roman" w:cs="Times New Roman"/>
          <w:color w:val="212529"/>
          <w:shd w:val="clear" w:color="auto" w:fill="FFFFFF"/>
        </w:rPr>
        <w:t>OLŠOVSKÝ, Jiří. </w:t>
      </w:r>
      <w:r w:rsidR="00B362AA" w:rsidRPr="00B362AA">
        <w:rPr>
          <w:rFonts w:ascii="Times New Roman" w:hAnsi="Times New Roman" w:cs="Times New Roman"/>
          <w:i/>
          <w:iCs/>
          <w:color w:val="212529"/>
          <w:shd w:val="clear" w:color="auto" w:fill="FFFFFF"/>
        </w:rPr>
        <w:t>Slovník filozofických pojmů současnosti</w:t>
      </w:r>
      <w:r w:rsidR="00B362AA" w:rsidRPr="00B362AA">
        <w:rPr>
          <w:rFonts w:ascii="Times New Roman" w:hAnsi="Times New Roman" w:cs="Times New Roman"/>
          <w:color w:val="212529"/>
          <w:shd w:val="clear" w:color="auto" w:fill="FFFFFF"/>
        </w:rPr>
        <w:t>. Praha: Grada, 2011. ISBN 978-80-247-3613-6.</w:t>
      </w:r>
      <w:r w:rsidR="00855629">
        <w:rPr>
          <w:rFonts w:ascii="Times New Roman" w:hAnsi="Times New Roman" w:cs="Times New Roman"/>
          <w:color w:val="212529"/>
          <w:shd w:val="clear" w:color="auto" w:fill="FFFFFF"/>
        </w:rPr>
        <w:t>, str. 150</w:t>
      </w:r>
    </w:p>
  </w:footnote>
  <w:footnote w:id="161">
    <w:p w14:paraId="1886BC30" w14:textId="7B915C09" w:rsidR="0043083E" w:rsidRDefault="0043083E" w:rsidP="00A41963">
      <w:pPr>
        <w:pStyle w:val="Textpoznpodarou"/>
        <w:jc w:val="left"/>
      </w:pPr>
      <w:r>
        <w:rPr>
          <w:rStyle w:val="Znakapoznpodarou"/>
        </w:rPr>
        <w:footnoteRef/>
      </w:r>
      <w:r w:rsidR="00CD5FD1">
        <w:t xml:space="preserve"> </w:t>
      </w:r>
      <w:r w:rsidR="00B362AA" w:rsidRPr="007C4E19">
        <w:rPr>
          <w:rFonts w:ascii="Times New Roman" w:hAnsi="Times New Roman" w:cs="Times New Roman"/>
          <w:shd w:val="clear" w:color="auto" w:fill="FFFFFF"/>
        </w:rPr>
        <w:t>OTTO, Jan. </w:t>
      </w:r>
      <w:r w:rsidR="00B362AA" w:rsidRPr="007C4E19">
        <w:rPr>
          <w:rFonts w:ascii="Times New Roman" w:hAnsi="Times New Roman" w:cs="Times New Roman"/>
          <w:i/>
          <w:iCs/>
          <w:shd w:val="clear" w:color="auto" w:fill="FFFFFF"/>
        </w:rPr>
        <w:t>Ottův slovník naučný: illustrovaná encyklopaedie obecných vědomostí</w:t>
      </w:r>
      <w:r w:rsidR="00B362AA" w:rsidRPr="007C4E19">
        <w:rPr>
          <w:rFonts w:ascii="Times New Roman" w:hAnsi="Times New Roman" w:cs="Times New Roman"/>
          <w:shd w:val="clear" w:color="auto" w:fill="FFFFFF"/>
        </w:rPr>
        <w:t>. Osmnáctý díl, Navary-Oživnutí. Praha: J. Otto, 1902., str. 307</w:t>
      </w:r>
    </w:p>
  </w:footnote>
  <w:footnote w:id="162">
    <w:p w14:paraId="5ED3E56D" w14:textId="5890CD22" w:rsidR="006C2973" w:rsidRDefault="006C2973" w:rsidP="00542740">
      <w:pPr>
        <w:pStyle w:val="Textpoznpodarou"/>
        <w:jc w:val="left"/>
      </w:pPr>
      <w:r>
        <w:rPr>
          <w:rStyle w:val="Znakapoznpodarou"/>
        </w:rPr>
        <w:footnoteRef/>
      </w:r>
      <w:r>
        <w:t xml:space="preserve"> </w:t>
      </w:r>
      <w:r w:rsidR="00430C2E" w:rsidRPr="00430C2E">
        <w:rPr>
          <w:rFonts w:ascii="Times New Roman" w:eastAsia="Arial Unicode MS" w:hAnsi="Times New Roman" w:cs="Times New Roman"/>
          <w:shd w:val="clear" w:color="auto" w:fill="FFFFFF"/>
        </w:rPr>
        <w:t>KARÁSEK ZE LVOVIC, Jiří. </w:t>
      </w:r>
      <w:r w:rsidR="00430C2E" w:rsidRPr="00430C2E">
        <w:rPr>
          <w:rFonts w:ascii="Times New Roman" w:eastAsia="Arial Unicode MS" w:hAnsi="Times New Roman" w:cs="Times New Roman"/>
          <w:i/>
          <w:iCs/>
          <w:shd w:val="clear" w:color="auto" w:fill="FFFFFF"/>
        </w:rPr>
        <w:t>Gotická duše</w:t>
      </w:r>
      <w:r w:rsidR="00430C2E" w:rsidRPr="00430C2E">
        <w:rPr>
          <w:rFonts w:ascii="Times New Roman" w:eastAsia="Arial Unicode MS" w:hAnsi="Times New Roman" w:cs="Times New Roman"/>
          <w:shd w:val="clear" w:color="auto" w:fill="FFFFFF"/>
        </w:rPr>
        <w:t>. Praha: Torst, 2021. ISBN 978-80-7215-680-1., str. 48</w:t>
      </w:r>
    </w:p>
  </w:footnote>
  <w:footnote w:id="163">
    <w:p w14:paraId="61E87BA0" w14:textId="6F32EE5C" w:rsidR="00160782" w:rsidRDefault="00160782" w:rsidP="00542740">
      <w:pPr>
        <w:pStyle w:val="Textpoznpodarou"/>
        <w:jc w:val="left"/>
      </w:pPr>
      <w:r>
        <w:rPr>
          <w:rStyle w:val="Znakapoznpodarou"/>
        </w:rPr>
        <w:footnoteRef/>
      </w:r>
      <w:r>
        <w:t xml:space="preserve"> </w:t>
      </w:r>
      <w:r w:rsidR="001C273F">
        <w:rPr>
          <w:rFonts w:ascii="Times New Roman" w:eastAsia="Arial Unicode MS" w:hAnsi="Times New Roman" w:cs="Times New Roman"/>
          <w:shd w:val="clear" w:color="auto" w:fill="FFFFFF"/>
        </w:rPr>
        <w:t xml:space="preserve">Tamtéž, str. </w:t>
      </w:r>
      <w:r w:rsidR="00430C2E" w:rsidRPr="00430C2E">
        <w:rPr>
          <w:rFonts w:ascii="Times New Roman" w:eastAsia="Arial Unicode MS" w:hAnsi="Times New Roman" w:cs="Times New Roman"/>
          <w:shd w:val="clear" w:color="auto" w:fill="FFFFFF"/>
        </w:rPr>
        <w:t>49</w:t>
      </w:r>
    </w:p>
  </w:footnote>
  <w:footnote w:id="164">
    <w:p w14:paraId="20E2D8AB" w14:textId="59D1939B" w:rsidR="00B53367" w:rsidRPr="00EC3B3A" w:rsidRDefault="00B53367" w:rsidP="00542740">
      <w:pPr>
        <w:jc w:val="left"/>
        <w:rPr>
          <w:rFonts w:ascii="Times New Roman" w:hAnsi="Times New Roman" w:cs="Times New Roman"/>
          <w:sz w:val="20"/>
          <w:szCs w:val="20"/>
        </w:rPr>
      </w:pPr>
      <w:r>
        <w:rPr>
          <w:rStyle w:val="Znakapoznpodarou"/>
        </w:rPr>
        <w:footnoteRef/>
      </w:r>
      <w:r>
        <w:t xml:space="preserve"> </w:t>
      </w:r>
      <w:r w:rsidR="00430C2E" w:rsidRPr="00430C2E">
        <w:rPr>
          <w:rFonts w:ascii="Times New Roman" w:eastAsia="Arial Unicode MS" w:hAnsi="Times New Roman" w:cs="Times New Roman"/>
          <w:sz w:val="20"/>
          <w:szCs w:val="20"/>
          <w:shd w:val="clear" w:color="auto" w:fill="FFFFFF"/>
        </w:rPr>
        <w:t>HRDINA, Martin; PIORECKÁ, Kateřina a BENDOVÁ, Eva. </w:t>
      </w:r>
      <w:r w:rsidR="00430C2E" w:rsidRPr="00430C2E">
        <w:rPr>
          <w:rFonts w:ascii="Times New Roman" w:eastAsia="Arial Unicode MS" w:hAnsi="Times New Roman" w:cs="Times New Roman"/>
          <w:i/>
          <w:iCs/>
          <w:sz w:val="20"/>
          <w:szCs w:val="20"/>
          <w:shd w:val="clear" w:color="auto" w:fill="FFFFFF"/>
        </w:rPr>
        <w:t xml:space="preserve">Pochopit vteřinu: prožívání času v české kultuře 19. </w:t>
      </w:r>
      <w:r w:rsidR="005F6AE7" w:rsidRPr="00430C2E">
        <w:rPr>
          <w:rFonts w:ascii="Times New Roman" w:eastAsia="Arial Unicode MS" w:hAnsi="Times New Roman" w:cs="Times New Roman"/>
          <w:i/>
          <w:iCs/>
          <w:sz w:val="20"/>
          <w:szCs w:val="20"/>
          <w:shd w:val="clear" w:color="auto" w:fill="FFFFFF"/>
        </w:rPr>
        <w:t>století:</w:t>
      </w:r>
      <w:r w:rsidR="00430C2E" w:rsidRPr="00430C2E">
        <w:rPr>
          <w:rFonts w:ascii="Times New Roman" w:eastAsia="Arial Unicode MS" w:hAnsi="Times New Roman" w:cs="Times New Roman"/>
          <w:i/>
          <w:iCs/>
          <w:sz w:val="20"/>
          <w:szCs w:val="20"/>
          <w:shd w:val="clear" w:color="auto" w:fill="FFFFFF"/>
        </w:rPr>
        <w:t xml:space="preserve"> sborník příspěvků z 38. ročníku mezioborového sympozia k problematice 19. </w:t>
      </w:r>
      <w:r w:rsidR="00A41963" w:rsidRPr="00430C2E">
        <w:rPr>
          <w:rFonts w:ascii="Times New Roman" w:eastAsia="Arial Unicode MS" w:hAnsi="Times New Roman" w:cs="Times New Roman"/>
          <w:i/>
          <w:iCs/>
          <w:sz w:val="20"/>
          <w:szCs w:val="20"/>
          <w:shd w:val="clear" w:color="auto" w:fill="FFFFFF"/>
        </w:rPr>
        <w:t>století:</w:t>
      </w:r>
      <w:r w:rsidR="00430C2E" w:rsidRPr="00430C2E">
        <w:rPr>
          <w:rFonts w:ascii="Times New Roman" w:eastAsia="Arial Unicode MS" w:hAnsi="Times New Roman" w:cs="Times New Roman"/>
          <w:i/>
          <w:iCs/>
          <w:sz w:val="20"/>
          <w:szCs w:val="20"/>
          <w:shd w:val="clear" w:color="auto" w:fill="FFFFFF"/>
        </w:rPr>
        <w:t xml:space="preserve"> Plzeň, 22.-24. února 2018</w:t>
      </w:r>
      <w:r w:rsidR="00430C2E" w:rsidRPr="00430C2E">
        <w:rPr>
          <w:rFonts w:ascii="Times New Roman" w:eastAsia="Arial Unicode MS" w:hAnsi="Times New Roman" w:cs="Times New Roman"/>
          <w:sz w:val="20"/>
          <w:szCs w:val="20"/>
          <w:shd w:val="clear" w:color="auto" w:fill="FFFFFF"/>
        </w:rPr>
        <w:t>. Praha: Academia, 2019. ISBN 978-80-200-2932-4., str. 34</w:t>
      </w:r>
    </w:p>
  </w:footnote>
  <w:footnote w:id="165">
    <w:p w14:paraId="19C73C6B" w14:textId="1A2DDB96" w:rsidR="00614DB4" w:rsidRPr="00B362AA" w:rsidRDefault="00614DB4" w:rsidP="00542740">
      <w:pPr>
        <w:pStyle w:val="Textpoznpodarou"/>
        <w:jc w:val="left"/>
        <w:rPr>
          <w:rFonts w:ascii="Times New Roman" w:hAnsi="Times New Roman" w:cs="Times New Roman"/>
        </w:rPr>
      </w:pPr>
      <w:r>
        <w:rPr>
          <w:rStyle w:val="Znakapoznpodarou"/>
        </w:rPr>
        <w:footnoteRef/>
      </w:r>
      <w:r>
        <w:t xml:space="preserve"> </w:t>
      </w:r>
      <w:r w:rsidR="00B362AA" w:rsidRPr="00430C2E">
        <w:rPr>
          <w:rFonts w:ascii="Times New Roman" w:eastAsia="Arial Unicode MS" w:hAnsi="Times New Roman" w:cs="Times New Roman"/>
          <w:shd w:val="clear" w:color="auto" w:fill="FFFFFF"/>
        </w:rPr>
        <w:t>KARÁSEK ZE LVOVIC, Jiří. </w:t>
      </w:r>
      <w:r w:rsidR="00B362AA" w:rsidRPr="00430C2E">
        <w:rPr>
          <w:rFonts w:ascii="Times New Roman" w:eastAsia="Arial Unicode MS" w:hAnsi="Times New Roman" w:cs="Times New Roman"/>
          <w:i/>
          <w:iCs/>
          <w:shd w:val="clear" w:color="auto" w:fill="FFFFFF"/>
        </w:rPr>
        <w:t>Romány tří mágů</w:t>
      </w:r>
      <w:r w:rsidR="00B362AA" w:rsidRPr="00430C2E">
        <w:rPr>
          <w:rFonts w:ascii="Times New Roman" w:eastAsia="Arial Unicode MS" w:hAnsi="Times New Roman" w:cs="Times New Roman"/>
          <w:shd w:val="clear" w:color="auto" w:fill="FFFFFF"/>
        </w:rPr>
        <w:t>. Alrúna. Praha: Volvox Globator, 2012. ISBN 978-80-7207-839-4., str. 437</w:t>
      </w:r>
    </w:p>
  </w:footnote>
  <w:footnote w:id="166">
    <w:p w14:paraId="37A336F9" w14:textId="68760B06" w:rsidR="00B362AA" w:rsidRDefault="005A4610" w:rsidP="00542740">
      <w:pPr>
        <w:pStyle w:val="Textpoznpodarou"/>
        <w:jc w:val="left"/>
      </w:pPr>
      <w:r>
        <w:rPr>
          <w:rStyle w:val="Znakapoznpodarou"/>
        </w:rPr>
        <w:footnoteRef/>
      </w:r>
      <w:r>
        <w:t xml:space="preserve"> </w:t>
      </w:r>
      <w:r w:rsidR="00B362AA" w:rsidRPr="00430C2E">
        <w:rPr>
          <w:rFonts w:ascii="Times New Roman" w:eastAsia="Arial Unicode MS" w:hAnsi="Times New Roman" w:cs="Times New Roman"/>
          <w:shd w:val="clear" w:color="auto" w:fill="FFFFFF"/>
        </w:rPr>
        <w:t>KARÁSEK ZE LVOVIC, Jiří. </w:t>
      </w:r>
      <w:r w:rsidR="00B362AA" w:rsidRPr="00430C2E">
        <w:rPr>
          <w:rFonts w:ascii="Times New Roman" w:eastAsia="Arial Unicode MS" w:hAnsi="Times New Roman" w:cs="Times New Roman"/>
          <w:i/>
          <w:iCs/>
          <w:shd w:val="clear" w:color="auto" w:fill="FFFFFF"/>
        </w:rPr>
        <w:t>Gotická duše</w:t>
      </w:r>
      <w:r w:rsidR="00B362AA" w:rsidRPr="00430C2E">
        <w:rPr>
          <w:rFonts w:ascii="Times New Roman" w:eastAsia="Arial Unicode MS" w:hAnsi="Times New Roman" w:cs="Times New Roman"/>
          <w:shd w:val="clear" w:color="auto" w:fill="FFFFFF"/>
        </w:rPr>
        <w:t xml:space="preserve">. Praha: Torst, 2021. ISBN 978-80-7215-680-1., str. </w:t>
      </w:r>
      <w:r w:rsidR="00B362AA">
        <w:rPr>
          <w:rFonts w:ascii="Times New Roman" w:eastAsia="Arial Unicode MS" w:hAnsi="Times New Roman" w:cs="Times New Roman"/>
          <w:shd w:val="clear" w:color="auto" w:fill="FFFFFF"/>
        </w:rPr>
        <w:t>17</w:t>
      </w:r>
    </w:p>
    <w:p w14:paraId="7900220E" w14:textId="0B80C348" w:rsidR="005A4610" w:rsidRDefault="005A4610">
      <w:pPr>
        <w:pStyle w:val="Textpoznpodarou"/>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C0822"/>
    <w:multiLevelType w:val="multilevel"/>
    <w:tmpl w:val="A6B05A0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49203EC"/>
    <w:multiLevelType w:val="hybridMultilevel"/>
    <w:tmpl w:val="7D86091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9DE308C"/>
    <w:multiLevelType w:val="multilevel"/>
    <w:tmpl w:val="349807D2"/>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35A1DDA"/>
    <w:multiLevelType w:val="hybridMultilevel"/>
    <w:tmpl w:val="5EBCDC36"/>
    <w:lvl w:ilvl="0" w:tplc="125A88C4">
      <w:start w:val="4"/>
      <w:numFmt w:val="decimal"/>
      <w:lvlText w:val="%1."/>
      <w:lvlJc w:val="left"/>
      <w:pPr>
        <w:ind w:left="1080" w:hanging="360"/>
      </w:pPr>
      <w:rPr>
        <w:rFonts w:hint="default"/>
      </w:rPr>
    </w:lvl>
    <w:lvl w:ilvl="1" w:tplc="04050019">
      <w:start w:val="1"/>
      <w:numFmt w:val="lowerLetter"/>
      <w:lvlText w:val="%2."/>
      <w:lvlJc w:val="left"/>
      <w:pPr>
        <w:ind w:left="1800" w:hanging="360"/>
      </w:pPr>
    </w:lvl>
    <w:lvl w:ilvl="2" w:tplc="0405001B">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 w15:restartNumberingAfterBreak="0">
    <w:nsid w:val="1B5A06B4"/>
    <w:multiLevelType w:val="hybridMultilevel"/>
    <w:tmpl w:val="1FF8BD2A"/>
    <w:lvl w:ilvl="0" w:tplc="2C66922C">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23E118C7"/>
    <w:multiLevelType w:val="hybridMultilevel"/>
    <w:tmpl w:val="70CCA9A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24591285"/>
    <w:multiLevelType w:val="hybridMultilevel"/>
    <w:tmpl w:val="3BE65CD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250329A1"/>
    <w:multiLevelType w:val="multilevel"/>
    <w:tmpl w:val="8E560D3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2CD51879"/>
    <w:multiLevelType w:val="hybridMultilevel"/>
    <w:tmpl w:val="7F427C76"/>
    <w:lvl w:ilvl="0" w:tplc="A9EEB4A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35181EF4"/>
    <w:multiLevelType w:val="hybridMultilevel"/>
    <w:tmpl w:val="13C0FA5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35681C0B"/>
    <w:multiLevelType w:val="hybridMultilevel"/>
    <w:tmpl w:val="1038B30E"/>
    <w:lvl w:ilvl="0" w:tplc="1AB28288">
      <w:start w:val="4"/>
      <w:numFmt w:val="decimal"/>
      <w:lvlText w:val="%1."/>
      <w:lvlJc w:val="left"/>
      <w:pPr>
        <w:ind w:left="720" w:hanging="360"/>
      </w:pPr>
      <w:rPr>
        <w:rFonts w:ascii="Times New Roman" w:hAnsi="Times New Roman" w:cs="Times New Roman"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39762FF3"/>
    <w:multiLevelType w:val="hybridMultilevel"/>
    <w:tmpl w:val="6062E678"/>
    <w:lvl w:ilvl="0" w:tplc="BBC039DE">
      <w:start w:val="8"/>
      <w:numFmt w:val="decimal"/>
      <w:lvlText w:val="%1."/>
      <w:lvlJc w:val="left"/>
      <w:pPr>
        <w:ind w:left="790" w:hanging="360"/>
      </w:pPr>
      <w:rPr>
        <w:rFonts w:hint="default"/>
      </w:rPr>
    </w:lvl>
    <w:lvl w:ilvl="1" w:tplc="04050019" w:tentative="1">
      <w:start w:val="1"/>
      <w:numFmt w:val="lowerLetter"/>
      <w:lvlText w:val="%2."/>
      <w:lvlJc w:val="left"/>
      <w:pPr>
        <w:ind w:left="1510" w:hanging="360"/>
      </w:pPr>
    </w:lvl>
    <w:lvl w:ilvl="2" w:tplc="0405001B" w:tentative="1">
      <w:start w:val="1"/>
      <w:numFmt w:val="lowerRoman"/>
      <w:lvlText w:val="%3."/>
      <w:lvlJc w:val="right"/>
      <w:pPr>
        <w:ind w:left="2230" w:hanging="180"/>
      </w:pPr>
    </w:lvl>
    <w:lvl w:ilvl="3" w:tplc="0405000F" w:tentative="1">
      <w:start w:val="1"/>
      <w:numFmt w:val="decimal"/>
      <w:lvlText w:val="%4."/>
      <w:lvlJc w:val="left"/>
      <w:pPr>
        <w:ind w:left="2950" w:hanging="360"/>
      </w:pPr>
    </w:lvl>
    <w:lvl w:ilvl="4" w:tplc="04050019" w:tentative="1">
      <w:start w:val="1"/>
      <w:numFmt w:val="lowerLetter"/>
      <w:lvlText w:val="%5."/>
      <w:lvlJc w:val="left"/>
      <w:pPr>
        <w:ind w:left="3670" w:hanging="360"/>
      </w:pPr>
    </w:lvl>
    <w:lvl w:ilvl="5" w:tplc="0405001B" w:tentative="1">
      <w:start w:val="1"/>
      <w:numFmt w:val="lowerRoman"/>
      <w:lvlText w:val="%6."/>
      <w:lvlJc w:val="right"/>
      <w:pPr>
        <w:ind w:left="4390" w:hanging="180"/>
      </w:pPr>
    </w:lvl>
    <w:lvl w:ilvl="6" w:tplc="0405000F" w:tentative="1">
      <w:start w:val="1"/>
      <w:numFmt w:val="decimal"/>
      <w:lvlText w:val="%7."/>
      <w:lvlJc w:val="left"/>
      <w:pPr>
        <w:ind w:left="5110" w:hanging="360"/>
      </w:pPr>
    </w:lvl>
    <w:lvl w:ilvl="7" w:tplc="04050019" w:tentative="1">
      <w:start w:val="1"/>
      <w:numFmt w:val="lowerLetter"/>
      <w:lvlText w:val="%8."/>
      <w:lvlJc w:val="left"/>
      <w:pPr>
        <w:ind w:left="5830" w:hanging="360"/>
      </w:pPr>
    </w:lvl>
    <w:lvl w:ilvl="8" w:tplc="0405001B" w:tentative="1">
      <w:start w:val="1"/>
      <w:numFmt w:val="lowerRoman"/>
      <w:lvlText w:val="%9."/>
      <w:lvlJc w:val="right"/>
      <w:pPr>
        <w:ind w:left="6550" w:hanging="180"/>
      </w:pPr>
    </w:lvl>
  </w:abstractNum>
  <w:abstractNum w:abstractNumId="12" w15:restartNumberingAfterBreak="0">
    <w:nsid w:val="3B6B3354"/>
    <w:multiLevelType w:val="hybridMultilevel"/>
    <w:tmpl w:val="3E9C4CAA"/>
    <w:lvl w:ilvl="0" w:tplc="58DC5D50">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3" w15:restartNumberingAfterBreak="0">
    <w:nsid w:val="4D142E30"/>
    <w:multiLevelType w:val="hybridMultilevel"/>
    <w:tmpl w:val="523C209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4FD312FB"/>
    <w:multiLevelType w:val="hybridMultilevel"/>
    <w:tmpl w:val="0B200C7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58586B38"/>
    <w:multiLevelType w:val="multilevel"/>
    <w:tmpl w:val="24924C8A"/>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58E053C7"/>
    <w:multiLevelType w:val="multilevel"/>
    <w:tmpl w:val="92E8577A"/>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7" w15:restartNumberingAfterBreak="0">
    <w:nsid w:val="5AE37937"/>
    <w:multiLevelType w:val="hybridMultilevel"/>
    <w:tmpl w:val="11C29E2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5CD22ABB"/>
    <w:multiLevelType w:val="hybridMultilevel"/>
    <w:tmpl w:val="EF647646"/>
    <w:lvl w:ilvl="0" w:tplc="0405000F">
      <w:start w:val="4"/>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5F905E4C"/>
    <w:multiLevelType w:val="multilevel"/>
    <w:tmpl w:val="BE3C96FC"/>
    <w:lvl w:ilvl="0">
      <w:start w:val="5"/>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0" w15:restartNumberingAfterBreak="0">
    <w:nsid w:val="697750DC"/>
    <w:multiLevelType w:val="multilevel"/>
    <w:tmpl w:val="B75E3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E7F1EDA"/>
    <w:multiLevelType w:val="hybridMultilevel"/>
    <w:tmpl w:val="DC960A4C"/>
    <w:lvl w:ilvl="0" w:tplc="32BCCA20">
      <w:start w:val="4"/>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num w:numId="1" w16cid:durableId="2020614375">
    <w:abstractNumId w:val="20"/>
  </w:num>
  <w:num w:numId="2" w16cid:durableId="1468472905">
    <w:abstractNumId w:val="4"/>
  </w:num>
  <w:num w:numId="3" w16cid:durableId="1275021194">
    <w:abstractNumId w:val="12"/>
  </w:num>
  <w:num w:numId="4" w16cid:durableId="883634493">
    <w:abstractNumId w:val="6"/>
  </w:num>
  <w:num w:numId="5" w16cid:durableId="1079449631">
    <w:abstractNumId w:val="14"/>
  </w:num>
  <w:num w:numId="6" w16cid:durableId="382758790">
    <w:abstractNumId w:val="13"/>
  </w:num>
  <w:num w:numId="7" w16cid:durableId="2088764502">
    <w:abstractNumId w:val="9"/>
  </w:num>
  <w:num w:numId="8" w16cid:durableId="874002872">
    <w:abstractNumId w:val="17"/>
  </w:num>
  <w:num w:numId="9" w16cid:durableId="1555770265">
    <w:abstractNumId w:val="8"/>
  </w:num>
  <w:num w:numId="10" w16cid:durableId="977146978">
    <w:abstractNumId w:val="5"/>
  </w:num>
  <w:num w:numId="11" w16cid:durableId="506865463">
    <w:abstractNumId w:val="0"/>
  </w:num>
  <w:num w:numId="12" w16cid:durableId="579338852">
    <w:abstractNumId w:val="2"/>
  </w:num>
  <w:num w:numId="13" w16cid:durableId="1726878799">
    <w:abstractNumId w:val="19"/>
  </w:num>
  <w:num w:numId="14" w16cid:durableId="1873617304">
    <w:abstractNumId w:val="15"/>
  </w:num>
  <w:num w:numId="15" w16cid:durableId="1825775382">
    <w:abstractNumId w:val="1"/>
  </w:num>
  <w:num w:numId="16" w16cid:durableId="1438526126">
    <w:abstractNumId w:val="21"/>
  </w:num>
  <w:num w:numId="17" w16cid:durableId="1348677134">
    <w:abstractNumId w:val="3"/>
  </w:num>
  <w:num w:numId="18" w16cid:durableId="1952779858">
    <w:abstractNumId w:val="10"/>
  </w:num>
  <w:num w:numId="19" w16cid:durableId="954406625">
    <w:abstractNumId w:val="18"/>
  </w:num>
  <w:num w:numId="20" w16cid:durableId="606622673">
    <w:abstractNumId w:val="16"/>
  </w:num>
  <w:num w:numId="21" w16cid:durableId="1624651274">
    <w:abstractNumId w:val="11"/>
  </w:num>
  <w:num w:numId="22" w16cid:durableId="183148624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grammar="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1B20"/>
    <w:rsid w:val="0000094C"/>
    <w:rsid w:val="00001354"/>
    <w:rsid w:val="00001D48"/>
    <w:rsid w:val="000021E8"/>
    <w:rsid w:val="0000408D"/>
    <w:rsid w:val="000046E5"/>
    <w:rsid w:val="00004863"/>
    <w:rsid w:val="00004F24"/>
    <w:rsid w:val="00005831"/>
    <w:rsid w:val="000058CD"/>
    <w:rsid w:val="00005E1F"/>
    <w:rsid w:val="00006527"/>
    <w:rsid w:val="00006B74"/>
    <w:rsid w:val="00006D88"/>
    <w:rsid w:val="00010C4A"/>
    <w:rsid w:val="000110DF"/>
    <w:rsid w:val="000112B8"/>
    <w:rsid w:val="00012356"/>
    <w:rsid w:val="0001237B"/>
    <w:rsid w:val="0001291B"/>
    <w:rsid w:val="00012EFF"/>
    <w:rsid w:val="00013696"/>
    <w:rsid w:val="00013A9A"/>
    <w:rsid w:val="00013C6F"/>
    <w:rsid w:val="00013CA4"/>
    <w:rsid w:val="000147DA"/>
    <w:rsid w:val="000150FA"/>
    <w:rsid w:val="00015523"/>
    <w:rsid w:val="00015B70"/>
    <w:rsid w:val="00015D25"/>
    <w:rsid w:val="0001699C"/>
    <w:rsid w:val="00016C1E"/>
    <w:rsid w:val="00017AF0"/>
    <w:rsid w:val="000201CB"/>
    <w:rsid w:val="0002124C"/>
    <w:rsid w:val="000216FB"/>
    <w:rsid w:val="000217B7"/>
    <w:rsid w:val="00023022"/>
    <w:rsid w:val="00023F92"/>
    <w:rsid w:val="00023FBA"/>
    <w:rsid w:val="000246D4"/>
    <w:rsid w:val="0002491E"/>
    <w:rsid w:val="00024C36"/>
    <w:rsid w:val="00024DE0"/>
    <w:rsid w:val="00024EDE"/>
    <w:rsid w:val="00024F9E"/>
    <w:rsid w:val="0002578A"/>
    <w:rsid w:val="00025C85"/>
    <w:rsid w:val="00025D0F"/>
    <w:rsid w:val="00026287"/>
    <w:rsid w:val="000267E0"/>
    <w:rsid w:val="00027215"/>
    <w:rsid w:val="000278D0"/>
    <w:rsid w:val="000278DE"/>
    <w:rsid w:val="00030655"/>
    <w:rsid w:val="0003265F"/>
    <w:rsid w:val="00032CFA"/>
    <w:rsid w:val="00035753"/>
    <w:rsid w:val="000359CC"/>
    <w:rsid w:val="00035A20"/>
    <w:rsid w:val="00035CE3"/>
    <w:rsid w:val="000369AC"/>
    <w:rsid w:val="00037306"/>
    <w:rsid w:val="00037860"/>
    <w:rsid w:val="0004047D"/>
    <w:rsid w:val="000406EE"/>
    <w:rsid w:val="000410E4"/>
    <w:rsid w:val="00041664"/>
    <w:rsid w:val="00042360"/>
    <w:rsid w:val="00042604"/>
    <w:rsid w:val="00042DA6"/>
    <w:rsid w:val="000441D3"/>
    <w:rsid w:val="00046855"/>
    <w:rsid w:val="0004694F"/>
    <w:rsid w:val="00046B8C"/>
    <w:rsid w:val="00046DED"/>
    <w:rsid w:val="00046F94"/>
    <w:rsid w:val="0004706B"/>
    <w:rsid w:val="000475A3"/>
    <w:rsid w:val="00047C0C"/>
    <w:rsid w:val="00047F83"/>
    <w:rsid w:val="00050803"/>
    <w:rsid w:val="00051115"/>
    <w:rsid w:val="00051360"/>
    <w:rsid w:val="00051773"/>
    <w:rsid w:val="00053076"/>
    <w:rsid w:val="0005335F"/>
    <w:rsid w:val="000533EF"/>
    <w:rsid w:val="00053611"/>
    <w:rsid w:val="00053B59"/>
    <w:rsid w:val="0005414C"/>
    <w:rsid w:val="00054F7B"/>
    <w:rsid w:val="00056678"/>
    <w:rsid w:val="00056973"/>
    <w:rsid w:val="00056E86"/>
    <w:rsid w:val="000602D4"/>
    <w:rsid w:val="000605C4"/>
    <w:rsid w:val="00060B0E"/>
    <w:rsid w:val="00060CEC"/>
    <w:rsid w:val="00060D6A"/>
    <w:rsid w:val="00060E87"/>
    <w:rsid w:val="00060F41"/>
    <w:rsid w:val="00061920"/>
    <w:rsid w:val="00062002"/>
    <w:rsid w:val="00062443"/>
    <w:rsid w:val="0006383E"/>
    <w:rsid w:val="00063952"/>
    <w:rsid w:val="00063AE5"/>
    <w:rsid w:val="00063B10"/>
    <w:rsid w:val="000640FB"/>
    <w:rsid w:val="00064CA7"/>
    <w:rsid w:val="00065D51"/>
    <w:rsid w:val="000666F0"/>
    <w:rsid w:val="00066963"/>
    <w:rsid w:val="00066A61"/>
    <w:rsid w:val="00066D0C"/>
    <w:rsid w:val="00067441"/>
    <w:rsid w:val="00067BDF"/>
    <w:rsid w:val="00067D95"/>
    <w:rsid w:val="00070736"/>
    <w:rsid w:val="00070BC7"/>
    <w:rsid w:val="00070C69"/>
    <w:rsid w:val="0007198D"/>
    <w:rsid w:val="00071D4F"/>
    <w:rsid w:val="00071E7F"/>
    <w:rsid w:val="00072913"/>
    <w:rsid w:val="0007381B"/>
    <w:rsid w:val="00074C35"/>
    <w:rsid w:val="00074F35"/>
    <w:rsid w:val="00075AF5"/>
    <w:rsid w:val="00075E2E"/>
    <w:rsid w:val="0007712E"/>
    <w:rsid w:val="00077CAD"/>
    <w:rsid w:val="00077FB5"/>
    <w:rsid w:val="00080810"/>
    <w:rsid w:val="00080BFB"/>
    <w:rsid w:val="00081141"/>
    <w:rsid w:val="0008140B"/>
    <w:rsid w:val="00081C6C"/>
    <w:rsid w:val="00083103"/>
    <w:rsid w:val="0008339E"/>
    <w:rsid w:val="000840A4"/>
    <w:rsid w:val="000841FD"/>
    <w:rsid w:val="000842DC"/>
    <w:rsid w:val="00085C05"/>
    <w:rsid w:val="00085C42"/>
    <w:rsid w:val="00086420"/>
    <w:rsid w:val="00087158"/>
    <w:rsid w:val="0009009A"/>
    <w:rsid w:val="000907D6"/>
    <w:rsid w:val="00090BF1"/>
    <w:rsid w:val="00090CB3"/>
    <w:rsid w:val="00091701"/>
    <w:rsid w:val="00091F78"/>
    <w:rsid w:val="000923FB"/>
    <w:rsid w:val="00092A26"/>
    <w:rsid w:val="00092BC1"/>
    <w:rsid w:val="000931F7"/>
    <w:rsid w:val="000940AC"/>
    <w:rsid w:val="00094B45"/>
    <w:rsid w:val="00094DD8"/>
    <w:rsid w:val="000954AC"/>
    <w:rsid w:val="0009745B"/>
    <w:rsid w:val="00097C6C"/>
    <w:rsid w:val="00097F2C"/>
    <w:rsid w:val="00097FE1"/>
    <w:rsid w:val="000A011A"/>
    <w:rsid w:val="000A0B37"/>
    <w:rsid w:val="000A0BC7"/>
    <w:rsid w:val="000A10A9"/>
    <w:rsid w:val="000A111C"/>
    <w:rsid w:val="000A1D72"/>
    <w:rsid w:val="000A1EA8"/>
    <w:rsid w:val="000A2604"/>
    <w:rsid w:val="000A2F90"/>
    <w:rsid w:val="000A4906"/>
    <w:rsid w:val="000A499D"/>
    <w:rsid w:val="000A49F6"/>
    <w:rsid w:val="000A5303"/>
    <w:rsid w:val="000A565B"/>
    <w:rsid w:val="000A6003"/>
    <w:rsid w:val="000A6B55"/>
    <w:rsid w:val="000A744B"/>
    <w:rsid w:val="000A7F7D"/>
    <w:rsid w:val="000B06DC"/>
    <w:rsid w:val="000B0801"/>
    <w:rsid w:val="000B1E4A"/>
    <w:rsid w:val="000B1F1E"/>
    <w:rsid w:val="000B2173"/>
    <w:rsid w:val="000B21D6"/>
    <w:rsid w:val="000B243B"/>
    <w:rsid w:val="000B29FA"/>
    <w:rsid w:val="000B3A0A"/>
    <w:rsid w:val="000B3AA3"/>
    <w:rsid w:val="000B3FED"/>
    <w:rsid w:val="000B49E7"/>
    <w:rsid w:val="000B4C92"/>
    <w:rsid w:val="000B67DE"/>
    <w:rsid w:val="000B68E6"/>
    <w:rsid w:val="000B762D"/>
    <w:rsid w:val="000B7E3A"/>
    <w:rsid w:val="000C00F1"/>
    <w:rsid w:val="000C0385"/>
    <w:rsid w:val="000C0C29"/>
    <w:rsid w:val="000C113C"/>
    <w:rsid w:val="000C1A6A"/>
    <w:rsid w:val="000C2616"/>
    <w:rsid w:val="000C2EED"/>
    <w:rsid w:val="000C3710"/>
    <w:rsid w:val="000C3A7A"/>
    <w:rsid w:val="000C3FC4"/>
    <w:rsid w:val="000C55C4"/>
    <w:rsid w:val="000C5727"/>
    <w:rsid w:val="000C6716"/>
    <w:rsid w:val="000C6A07"/>
    <w:rsid w:val="000D0541"/>
    <w:rsid w:val="000D0F52"/>
    <w:rsid w:val="000D0FAD"/>
    <w:rsid w:val="000D107F"/>
    <w:rsid w:val="000D1145"/>
    <w:rsid w:val="000D1319"/>
    <w:rsid w:val="000D17B2"/>
    <w:rsid w:val="000D2351"/>
    <w:rsid w:val="000D2BBD"/>
    <w:rsid w:val="000D2CB0"/>
    <w:rsid w:val="000D4164"/>
    <w:rsid w:val="000D477B"/>
    <w:rsid w:val="000D47F8"/>
    <w:rsid w:val="000D55E5"/>
    <w:rsid w:val="000D5BEA"/>
    <w:rsid w:val="000D64F5"/>
    <w:rsid w:val="000D7343"/>
    <w:rsid w:val="000D77A4"/>
    <w:rsid w:val="000E0E64"/>
    <w:rsid w:val="000E10BD"/>
    <w:rsid w:val="000E15A5"/>
    <w:rsid w:val="000E1713"/>
    <w:rsid w:val="000E196B"/>
    <w:rsid w:val="000E19F8"/>
    <w:rsid w:val="000E244E"/>
    <w:rsid w:val="000E2BEE"/>
    <w:rsid w:val="000E3A05"/>
    <w:rsid w:val="000E3A09"/>
    <w:rsid w:val="000E3D95"/>
    <w:rsid w:val="000E3E4D"/>
    <w:rsid w:val="000E5892"/>
    <w:rsid w:val="000E5926"/>
    <w:rsid w:val="000E6A27"/>
    <w:rsid w:val="000E7907"/>
    <w:rsid w:val="000E7D4C"/>
    <w:rsid w:val="000E7DCB"/>
    <w:rsid w:val="000F0452"/>
    <w:rsid w:val="000F17F2"/>
    <w:rsid w:val="000F198E"/>
    <w:rsid w:val="000F2153"/>
    <w:rsid w:val="000F224D"/>
    <w:rsid w:val="000F22A0"/>
    <w:rsid w:val="000F2D17"/>
    <w:rsid w:val="000F2D99"/>
    <w:rsid w:val="000F35EB"/>
    <w:rsid w:val="000F3F43"/>
    <w:rsid w:val="000F4CCA"/>
    <w:rsid w:val="000F4EF1"/>
    <w:rsid w:val="000F6839"/>
    <w:rsid w:val="000F69AD"/>
    <w:rsid w:val="000F6B73"/>
    <w:rsid w:val="000F6F2E"/>
    <w:rsid w:val="000F6FB4"/>
    <w:rsid w:val="000F7019"/>
    <w:rsid w:val="000F740C"/>
    <w:rsid w:val="000F7D6F"/>
    <w:rsid w:val="00100CCB"/>
    <w:rsid w:val="00100F62"/>
    <w:rsid w:val="00102449"/>
    <w:rsid w:val="00102455"/>
    <w:rsid w:val="00103653"/>
    <w:rsid w:val="00103862"/>
    <w:rsid w:val="00104A30"/>
    <w:rsid w:val="00104BAF"/>
    <w:rsid w:val="00105D1A"/>
    <w:rsid w:val="0010626E"/>
    <w:rsid w:val="001067BB"/>
    <w:rsid w:val="00106B97"/>
    <w:rsid w:val="00106D01"/>
    <w:rsid w:val="0010742F"/>
    <w:rsid w:val="001076D3"/>
    <w:rsid w:val="00107A8B"/>
    <w:rsid w:val="00107AC3"/>
    <w:rsid w:val="00107DAE"/>
    <w:rsid w:val="00107FDF"/>
    <w:rsid w:val="00110A58"/>
    <w:rsid w:val="00110C15"/>
    <w:rsid w:val="001112B5"/>
    <w:rsid w:val="001114CA"/>
    <w:rsid w:val="00111659"/>
    <w:rsid w:val="00111BC7"/>
    <w:rsid w:val="0011219A"/>
    <w:rsid w:val="00112286"/>
    <w:rsid w:val="001122F3"/>
    <w:rsid w:val="001125FB"/>
    <w:rsid w:val="00113EAE"/>
    <w:rsid w:val="00114024"/>
    <w:rsid w:val="00114FCE"/>
    <w:rsid w:val="001154E6"/>
    <w:rsid w:val="0011552F"/>
    <w:rsid w:val="00115666"/>
    <w:rsid w:val="00115736"/>
    <w:rsid w:val="0011786F"/>
    <w:rsid w:val="0012027A"/>
    <w:rsid w:val="001207FD"/>
    <w:rsid w:val="0012088B"/>
    <w:rsid w:val="00121235"/>
    <w:rsid w:val="001213A0"/>
    <w:rsid w:val="00121565"/>
    <w:rsid w:val="00121D28"/>
    <w:rsid w:val="00121E38"/>
    <w:rsid w:val="0012380C"/>
    <w:rsid w:val="00123AFA"/>
    <w:rsid w:val="00123C77"/>
    <w:rsid w:val="00123D13"/>
    <w:rsid w:val="00123F4C"/>
    <w:rsid w:val="001247A5"/>
    <w:rsid w:val="00124845"/>
    <w:rsid w:val="00124FE1"/>
    <w:rsid w:val="001271A4"/>
    <w:rsid w:val="001273EE"/>
    <w:rsid w:val="001273F0"/>
    <w:rsid w:val="00127B23"/>
    <w:rsid w:val="00127F86"/>
    <w:rsid w:val="00130439"/>
    <w:rsid w:val="0013116F"/>
    <w:rsid w:val="0013159D"/>
    <w:rsid w:val="00131B36"/>
    <w:rsid w:val="00131D38"/>
    <w:rsid w:val="00131EA0"/>
    <w:rsid w:val="001329CC"/>
    <w:rsid w:val="00134183"/>
    <w:rsid w:val="001348E9"/>
    <w:rsid w:val="00134910"/>
    <w:rsid w:val="00134B92"/>
    <w:rsid w:val="00135455"/>
    <w:rsid w:val="00136D73"/>
    <w:rsid w:val="001376F2"/>
    <w:rsid w:val="00137E13"/>
    <w:rsid w:val="00141001"/>
    <w:rsid w:val="0014173C"/>
    <w:rsid w:val="00141888"/>
    <w:rsid w:val="00141923"/>
    <w:rsid w:val="00141FDE"/>
    <w:rsid w:val="001421E8"/>
    <w:rsid w:val="0014240B"/>
    <w:rsid w:val="00142646"/>
    <w:rsid w:val="00142B46"/>
    <w:rsid w:val="00143649"/>
    <w:rsid w:val="00144237"/>
    <w:rsid w:val="00144EC3"/>
    <w:rsid w:val="00146742"/>
    <w:rsid w:val="00147493"/>
    <w:rsid w:val="00147505"/>
    <w:rsid w:val="00147DD3"/>
    <w:rsid w:val="0015077B"/>
    <w:rsid w:val="00150D64"/>
    <w:rsid w:val="0015206F"/>
    <w:rsid w:val="00152A83"/>
    <w:rsid w:val="00153271"/>
    <w:rsid w:val="00153F33"/>
    <w:rsid w:val="00154834"/>
    <w:rsid w:val="001552C6"/>
    <w:rsid w:val="00155448"/>
    <w:rsid w:val="001564CF"/>
    <w:rsid w:val="0015690D"/>
    <w:rsid w:val="00156EF0"/>
    <w:rsid w:val="00157187"/>
    <w:rsid w:val="00160645"/>
    <w:rsid w:val="00160782"/>
    <w:rsid w:val="001610D4"/>
    <w:rsid w:val="0016175A"/>
    <w:rsid w:val="001618A3"/>
    <w:rsid w:val="0016191B"/>
    <w:rsid w:val="00162323"/>
    <w:rsid w:val="00162846"/>
    <w:rsid w:val="001639C5"/>
    <w:rsid w:val="001649E3"/>
    <w:rsid w:val="00165E03"/>
    <w:rsid w:val="0016675D"/>
    <w:rsid w:val="0016711A"/>
    <w:rsid w:val="00167CF6"/>
    <w:rsid w:val="00170281"/>
    <w:rsid w:val="00170800"/>
    <w:rsid w:val="00171163"/>
    <w:rsid w:val="00171DD1"/>
    <w:rsid w:val="001720E0"/>
    <w:rsid w:val="001722E5"/>
    <w:rsid w:val="00172D63"/>
    <w:rsid w:val="00173FB7"/>
    <w:rsid w:val="00174E3D"/>
    <w:rsid w:val="00175551"/>
    <w:rsid w:val="001757C2"/>
    <w:rsid w:val="00175863"/>
    <w:rsid w:val="00176314"/>
    <w:rsid w:val="001778C9"/>
    <w:rsid w:val="00180892"/>
    <w:rsid w:val="00182240"/>
    <w:rsid w:val="001822FC"/>
    <w:rsid w:val="0018234B"/>
    <w:rsid w:val="001834EA"/>
    <w:rsid w:val="00184354"/>
    <w:rsid w:val="00185569"/>
    <w:rsid w:val="00187831"/>
    <w:rsid w:val="00187C18"/>
    <w:rsid w:val="0019050D"/>
    <w:rsid w:val="00190526"/>
    <w:rsid w:val="0019077E"/>
    <w:rsid w:val="00190D4C"/>
    <w:rsid w:val="0019310A"/>
    <w:rsid w:val="00195AC2"/>
    <w:rsid w:val="00195EEF"/>
    <w:rsid w:val="00196011"/>
    <w:rsid w:val="001961F1"/>
    <w:rsid w:val="0019641A"/>
    <w:rsid w:val="0019716A"/>
    <w:rsid w:val="001971FE"/>
    <w:rsid w:val="0019751E"/>
    <w:rsid w:val="00197D5D"/>
    <w:rsid w:val="001A009B"/>
    <w:rsid w:val="001A04F7"/>
    <w:rsid w:val="001A0A23"/>
    <w:rsid w:val="001A1743"/>
    <w:rsid w:val="001A2E4A"/>
    <w:rsid w:val="001A33B2"/>
    <w:rsid w:val="001A441E"/>
    <w:rsid w:val="001A443B"/>
    <w:rsid w:val="001A4588"/>
    <w:rsid w:val="001A4C73"/>
    <w:rsid w:val="001A5C43"/>
    <w:rsid w:val="001A5C78"/>
    <w:rsid w:val="001A62C2"/>
    <w:rsid w:val="001A649E"/>
    <w:rsid w:val="001A75EB"/>
    <w:rsid w:val="001B07DA"/>
    <w:rsid w:val="001B0C10"/>
    <w:rsid w:val="001B1F0E"/>
    <w:rsid w:val="001B24CF"/>
    <w:rsid w:val="001B2589"/>
    <w:rsid w:val="001B41B0"/>
    <w:rsid w:val="001B49F4"/>
    <w:rsid w:val="001B4F78"/>
    <w:rsid w:val="001B5313"/>
    <w:rsid w:val="001B5EC4"/>
    <w:rsid w:val="001B60F2"/>
    <w:rsid w:val="001B73E3"/>
    <w:rsid w:val="001B74B9"/>
    <w:rsid w:val="001B74F4"/>
    <w:rsid w:val="001B7515"/>
    <w:rsid w:val="001B7A68"/>
    <w:rsid w:val="001C0189"/>
    <w:rsid w:val="001C0797"/>
    <w:rsid w:val="001C1896"/>
    <w:rsid w:val="001C238A"/>
    <w:rsid w:val="001C2534"/>
    <w:rsid w:val="001C273F"/>
    <w:rsid w:val="001C2C92"/>
    <w:rsid w:val="001C3CB4"/>
    <w:rsid w:val="001C3D04"/>
    <w:rsid w:val="001C3F1B"/>
    <w:rsid w:val="001C3F1E"/>
    <w:rsid w:val="001C4480"/>
    <w:rsid w:val="001C4EA2"/>
    <w:rsid w:val="001C5D47"/>
    <w:rsid w:val="001C620C"/>
    <w:rsid w:val="001C62E8"/>
    <w:rsid w:val="001C65FD"/>
    <w:rsid w:val="001C7FD0"/>
    <w:rsid w:val="001D078A"/>
    <w:rsid w:val="001D08AD"/>
    <w:rsid w:val="001D0ABC"/>
    <w:rsid w:val="001D12E9"/>
    <w:rsid w:val="001D14C6"/>
    <w:rsid w:val="001D19F1"/>
    <w:rsid w:val="001D2BB1"/>
    <w:rsid w:val="001D3770"/>
    <w:rsid w:val="001D3810"/>
    <w:rsid w:val="001D3840"/>
    <w:rsid w:val="001D461C"/>
    <w:rsid w:val="001D56DF"/>
    <w:rsid w:val="001D58FD"/>
    <w:rsid w:val="001D6246"/>
    <w:rsid w:val="001D69AD"/>
    <w:rsid w:val="001D6A54"/>
    <w:rsid w:val="001D6D2C"/>
    <w:rsid w:val="001E079B"/>
    <w:rsid w:val="001E140C"/>
    <w:rsid w:val="001E2380"/>
    <w:rsid w:val="001E3047"/>
    <w:rsid w:val="001E3DD6"/>
    <w:rsid w:val="001E4A0F"/>
    <w:rsid w:val="001E4B63"/>
    <w:rsid w:val="001E4E0E"/>
    <w:rsid w:val="001E550D"/>
    <w:rsid w:val="001E5686"/>
    <w:rsid w:val="001E5AF6"/>
    <w:rsid w:val="001E6E69"/>
    <w:rsid w:val="001E7D3A"/>
    <w:rsid w:val="001F0B59"/>
    <w:rsid w:val="001F1007"/>
    <w:rsid w:val="001F13D2"/>
    <w:rsid w:val="001F2036"/>
    <w:rsid w:val="001F2316"/>
    <w:rsid w:val="001F23CC"/>
    <w:rsid w:val="001F2E25"/>
    <w:rsid w:val="001F35DB"/>
    <w:rsid w:val="001F4A8A"/>
    <w:rsid w:val="001F5139"/>
    <w:rsid w:val="001F76FA"/>
    <w:rsid w:val="00200410"/>
    <w:rsid w:val="002007A1"/>
    <w:rsid w:val="00200A2E"/>
    <w:rsid w:val="00200B04"/>
    <w:rsid w:val="00200D45"/>
    <w:rsid w:val="00201CFE"/>
    <w:rsid w:val="00201E9D"/>
    <w:rsid w:val="00201FCD"/>
    <w:rsid w:val="002022BA"/>
    <w:rsid w:val="002025FC"/>
    <w:rsid w:val="00203C2E"/>
    <w:rsid w:val="00204027"/>
    <w:rsid w:val="00204B61"/>
    <w:rsid w:val="0020661F"/>
    <w:rsid w:val="002073C7"/>
    <w:rsid w:val="00207B95"/>
    <w:rsid w:val="00207D5C"/>
    <w:rsid w:val="00210602"/>
    <w:rsid w:val="002106BC"/>
    <w:rsid w:val="00210E42"/>
    <w:rsid w:val="00211257"/>
    <w:rsid w:val="00211588"/>
    <w:rsid w:val="00213B9C"/>
    <w:rsid w:val="002140BD"/>
    <w:rsid w:val="0021455F"/>
    <w:rsid w:val="002162D1"/>
    <w:rsid w:val="0021676C"/>
    <w:rsid w:val="0021678D"/>
    <w:rsid w:val="002173AB"/>
    <w:rsid w:val="002177C8"/>
    <w:rsid w:val="00217CB8"/>
    <w:rsid w:val="0022278D"/>
    <w:rsid w:val="00222BA1"/>
    <w:rsid w:val="00223072"/>
    <w:rsid w:val="0022310B"/>
    <w:rsid w:val="002235E2"/>
    <w:rsid w:val="00223B72"/>
    <w:rsid w:val="00224399"/>
    <w:rsid w:val="0022461E"/>
    <w:rsid w:val="00225673"/>
    <w:rsid w:val="002269C8"/>
    <w:rsid w:val="0022779D"/>
    <w:rsid w:val="002277C9"/>
    <w:rsid w:val="00227A40"/>
    <w:rsid w:val="002302E8"/>
    <w:rsid w:val="00230467"/>
    <w:rsid w:val="00231042"/>
    <w:rsid w:val="00231414"/>
    <w:rsid w:val="002325DC"/>
    <w:rsid w:val="002330E2"/>
    <w:rsid w:val="002338DF"/>
    <w:rsid w:val="00234611"/>
    <w:rsid w:val="00235FED"/>
    <w:rsid w:val="002369EA"/>
    <w:rsid w:val="00236AA0"/>
    <w:rsid w:val="00237635"/>
    <w:rsid w:val="00237687"/>
    <w:rsid w:val="00237C37"/>
    <w:rsid w:val="00240301"/>
    <w:rsid w:val="00241063"/>
    <w:rsid w:val="00241222"/>
    <w:rsid w:val="002419D2"/>
    <w:rsid w:val="0024243D"/>
    <w:rsid w:val="002426B7"/>
    <w:rsid w:val="002438FC"/>
    <w:rsid w:val="002439D7"/>
    <w:rsid w:val="00245277"/>
    <w:rsid w:val="00245DA4"/>
    <w:rsid w:val="00246BF2"/>
    <w:rsid w:val="00246F65"/>
    <w:rsid w:val="00250172"/>
    <w:rsid w:val="002502A1"/>
    <w:rsid w:val="0025030A"/>
    <w:rsid w:val="00250BAE"/>
    <w:rsid w:val="00251253"/>
    <w:rsid w:val="00251509"/>
    <w:rsid w:val="00251A54"/>
    <w:rsid w:val="00252387"/>
    <w:rsid w:val="00252657"/>
    <w:rsid w:val="00252F1F"/>
    <w:rsid w:val="002544AB"/>
    <w:rsid w:val="00254DF5"/>
    <w:rsid w:val="0025502D"/>
    <w:rsid w:val="00255504"/>
    <w:rsid w:val="0025559B"/>
    <w:rsid w:val="00255644"/>
    <w:rsid w:val="0025586E"/>
    <w:rsid w:val="00255EF3"/>
    <w:rsid w:val="0025766F"/>
    <w:rsid w:val="002577B5"/>
    <w:rsid w:val="00257B18"/>
    <w:rsid w:val="00257C97"/>
    <w:rsid w:val="00257D94"/>
    <w:rsid w:val="00257DDA"/>
    <w:rsid w:val="00260084"/>
    <w:rsid w:val="00260437"/>
    <w:rsid w:val="00260A0A"/>
    <w:rsid w:val="00260C3F"/>
    <w:rsid w:val="00260D5A"/>
    <w:rsid w:val="002616F8"/>
    <w:rsid w:val="00261702"/>
    <w:rsid w:val="00261BC5"/>
    <w:rsid w:val="002621AA"/>
    <w:rsid w:val="002628AE"/>
    <w:rsid w:val="00262FD7"/>
    <w:rsid w:val="0026370A"/>
    <w:rsid w:val="00264568"/>
    <w:rsid w:val="00264733"/>
    <w:rsid w:val="002647D7"/>
    <w:rsid w:val="00265553"/>
    <w:rsid w:val="00265D7B"/>
    <w:rsid w:val="00266338"/>
    <w:rsid w:val="002675B7"/>
    <w:rsid w:val="00270E4B"/>
    <w:rsid w:val="00271440"/>
    <w:rsid w:val="002714AC"/>
    <w:rsid w:val="00271A15"/>
    <w:rsid w:val="00271CD8"/>
    <w:rsid w:val="00271D60"/>
    <w:rsid w:val="00272503"/>
    <w:rsid w:val="00273486"/>
    <w:rsid w:val="00273488"/>
    <w:rsid w:val="00274268"/>
    <w:rsid w:val="0027455F"/>
    <w:rsid w:val="002748D4"/>
    <w:rsid w:val="0027517B"/>
    <w:rsid w:val="0027555D"/>
    <w:rsid w:val="002755A4"/>
    <w:rsid w:val="0027709A"/>
    <w:rsid w:val="00277370"/>
    <w:rsid w:val="00281008"/>
    <w:rsid w:val="002816FD"/>
    <w:rsid w:val="0028174C"/>
    <w:rsid w:val="0028247F"/>
    <w:rsid w:val="002824D1"/>
    <w:rsid w:val="00282704"/>
    <w:rsid w:val="00282B8E"/>
    <w:rsid w:val="00283134"/>
    <w:rsid w:val="002837B3"/>
    <w:rsid w:val="002845A1"/>
    <w:rsid w:val="00284CA6"/>
    <w:rsid w:val="00284E63"/>
    <w:rsid w:val="002851E6"/>
    <w:rsid w:val="0028531C"/>
    <w:rsid w:val="00285593"/>
    <w:rsid w:val="002855D8"/>
    <w:rsid w:val="00285ADC"/>
    <w:rsid w:val="00285F0E"/>
    <w:rsid w:val="00286388"/>
    <w:rsid w:val="002863E0"/>
    <w:rsid w:val="00286BAF"/>
    <w:rsid w:val="00286F4F"/>
    <w:rsid w:val="0028752D"/>
    <w:rsid w:val="002879B0"/>
    <w:rsid w:val="00287B8A"/>
    <w:rsid w:val="002900DA"/>
    <w:rsid w:val="00290484"/>
    <w:rsid w:val="002905A4"/>
    <w:rsid w:val="00290923"/>
    <w:rsid w:val="00290FF3"/>
    <w:rsid w:val="00291218"/>
    <w:rsid w:val="00291F27"/>
    <w:rsid w:val="002924D7"/>
    <w:rsid w:val="0029261C"/>
    <w:rsid w:val="002930BA"/>
    <w:rsid w:val="00293A5D"/>
    <w:rsid w:val="00294147"/>
    <w:rsid w:val="002951B3"/>
    <w:rsid w:val="00295689"/>
    <w:rsid w:val="002957C0"/>
    <w:rsid w:val="00295A1F"/>
    <w:rsid w:val="00295AF7"/>
    <w:rsid w:val="00295C83"/>
    <w:rsid w:val="00295D12"/>
    <w:rsid w:val="0029682A"/>
    <w:rsid w:val="00296C36"/>
    <w:rsid w:val="00296F07"/>
    <w:rsid w:val="002979A7"/>
    <w:rsid w:val="00297CCD"/>
    <w:rsid w:val="002A08B3"/>
    <w:rsid w:val="002A0A28"/>
    <w:rsid w:val="002A101D"/>
    <w:rsid w:val="002A12AE"/>
    <w:rsid w:val="002A1947"/>
    <w:rsid w:val="002A1D2D"/>
    <w:rsid w:val="002A1F27"/>
    <w:rsid w:val="002A233C"/>
    <w:rsid w:val="002A261E"/>
    <w:rsid w:val="002A2FCB"/>
    <w:rsid w:val="002A3978"/>
    <w:rsid w:val="002A409B"/>
    <w:rsid w:val="002A45EF"/>
    <w:rsid w:val="002A49B3"/>
    <w:rsid w:val="002A57F8"/>
    <w:rsid w:val="002A58D3"/>
    <w:rsid w:val="002A60A3"/>
    <w:rsid w:val="002A65E8"/>
    <w:rsid w:val="002A785E"/>
    <w:rsid w:val="002A7CD6"/>
    <w:rsid w:val="002A7ED3"/>
    <w:rsid w:val="002B130E"/>
    <w:rsid w:val="002B136B"/>
    <w:rsid w:val="002B1404"/>
    <w:rsid w:val="002B15E4"/>
    <w:rsid w:val="002B18E1"/>
    <w:rsid w:val="002B19BD"/>
    <w:rsid w:val="002B1E34"/>
    <w:rsid w:val="002B303B"/>
    <w:rsid w:val="002B4A31"/>
    <w:rsid w:val="002B4CE4"/>
    <w:rsid w:val="002B4D01"/>
    <w:rsid w:val="002B4D20"/>
    <w:rsid w:val="002B5D77"/>
    <w:rsid w:val="002B696F"/>
    <w:rsid w:val="002B736E"/>
    <w:rsid w:val="002B7A99"/>
    <w:rsid w:val="002B7F8B"/>
    <w:rsid w:val="002C0299"/>
    <w:rsid w:val="002C05E7"/>
    <w:rsid w:val="002C0A3A"/>
    <w:rsid w:val="002C0EAB"/>
    <w:rsid w:val="002C0F3D"/>
    <w:rsid w:val="002C2441"/>
    <w:rsid w:val="002C5400"/>
    <w:rsid w:val="002C5B6F"/>
    <w:rsid w:val="002C5F8D"/>
    <w:rsid w:val="002C6203"/>
    <w:rsid w:val="002C68AD"/>
    <w:rsid w:val="002C7283"/>
    <w:rsid w:val="002C737E"/>
    <w:rsid w:val="002D2185"/>
    <w:rsid w:val="002D252A"/>
    <w:rsid w:val="002D2E51"/>
    <w:rsid w:val="002D309D"/>
    <w:rsid w:val="002D34E2"/>
    <w:rsid w:val="002D42AD"/>
    <w:rsid w:val="002D49DB"/>
    <w:rsid w:val="002D4D41"/>
    <w:rsid w:val="002D53BE"/>
    <w:rsid w:val="002D59BD"/>
    <w:rsid w:val="002D5A9A"/>
    <w:rsid w:val="002D7722"/>
    <w:rsid w:val="002D7BB6"/>
    <w:rsid w:val="002E00F5"/>
    <w:rsid w:val="002E319B"/>
    <w:rsid w:val="002E36F7"/>
    <w:rsid w:val="002E37BA"/>
    <w:rsid w:val="002E41B9"/>
    <w:rsid w:val="002E4D59"/>
    <w:rsid w:val="002E626C"/>
    <w:rsid w:val="002E67B4"/>
    <w:rsid w:val="002E68A7"/>
    <w:rsid w:val="002E6EE6"/>
    <w:rsid w:val="002F01E3"/>
    <w:rsid w:val="002F05EA"/>
    <w:rsid w:val="002F07EB"/>
    <w:rsid w:val="002F0B86"/>
    <w:rsid w:val="002F10DC"/>
    <w:rsid w:val="002F15CF"/>
    <w:rsid w:val="002F182C"/>
    <w:rsid w:val="002F1DBE"/>
    <w:rsid w:val="002F1DDD"/>
    <w:rsid w:val="002F2148"/>
    <w:rsid w:val="002F4B8B"/>
    <w:rsid w:val="002F58F3"/>
    <w:rsid w:val="002F6132"/>
    <w:rsid w:val="002F6146"/>
    <w:rsid w:val="002F6200"/>
    <w:rsid w:val="002F759C"/>
    <w:rsid w:val="002F77B8"/>
    <w:rsid w:val="0030078C"/>
    <w:rsid w:val="003007AF"/>
    <w:rsid w:val="00300E3C"/>
    <w:rsid w:val="00300EDE"/>
    <w:rsid w:val="00300F3E"/>
    <w:rsid w:val="00301296"/>
    <w:rsid w:val="00301D9F"/>
    <w:rsid w:val="00302870"/>
    <w:rsid w:val="00302DA7"/>
    <w:rsid w:val="00303002"/>
    <w:rsid w:val="00304983"/>
    <w:rsid w:val="00304FFF"/>
    <w:rsid w:val="003057C1"/>
    <w:rsid w:val="00305829"/>
    <w:rsid w:val="00307D59"/>
    <w:rsid w:val="00307D70"/>
    <w:rsid w:val="003130FF"/>
    <w:rsid w:val="00313F40"/>
    <w:rsid w:val="00316069"/>
    <w:rsid w:val="00316B5D"/>
    <w:rsid w:val="00316C85"/>
    <w:rsid w:val="00317C06"/>
    <w:rsid w:val="00317FCE"/>
    <w:rsid w:val="003208D5"/>
    <w:rsid w:val="00320AF9"/>
    <w:rsid w:val="00320E7F"/>
    <w:rsid w:val="00321A67"/>
    <w:rsid w:val="00321AD0"/>
    <w:rsid w:val="003223B2"/>
    <w:rsid w:val="003225CB"/>
    <w:rsid w:val="00322799"/>
    <w:rsid w:val="00322AA3"/>
    <w:rsid w:val="00322DB0"/>
    <w:rsid w:val="00322E73"/>
    <w:rsid w:val="003230F1"/>
    <w:rsid w:val="0032359E"/>
    <w:rsid w:val="003237F0"/>
    <w:rsid w:val="00323A92"/>
    <w:rsid w:val="00323E76"/>
    <w:rsid w:val="00324179"/>
    <w:rsid w:val="00324296"/>
    <w:rsid w:val="00324802"/>
    <w:rsid w:val="00324986"/>
    <w:rsid w:val="00324BF9"/>
    <w:rsid w:val="00324E12"/>
    <w:rsid w:val="003253CF"/>
    <w:rsid w:val="0032542F"/>
    <w:rsid w:val="00325AA2"/>
    <w:rsid w:val="00325BCE"/>
    <w:rsid w:val="00326A1B"/>
    <w:rsid w:val="00326DAC"/>
    <w:rsid w:val="00326EB9"/>
    <w:rsid w:val="00326FE0"/>
    <w:rsid w:val="00327176"/>
    <w:rsid w:val="003275A1"/>
    <w:rsid w:val="00327B71"/>
    <w:rsid w:val="00330B28"/>
    <w:rsid w:val="00330D62"/>
    <w:rsid w:val="0033128E"/>
    <w:rsid w:val="003316C8"/>
    <w:rsid w:val="00331FAC"/>
    <w:rsid w:val="00332B10"/>
    <w:rsid w:val="00332D9D"/>
    <w:rsid w:val="00333515"/>
    <w:rsid w:val="00334161"/>
    <w:rsid w:val="00334C32"/>
    <w:rsid w:val="003355D3"/>
    <w:rsid w:val="0033589A"/>
    <w:rsid w:val="003358F1"/>
    <w:rsid w:val="00335E93"/>
    <w:rsid w:val="00336246"/>
    <w:rsid w:val="00336BE4"/>
    <w:rsid w:val="003374DF"/>
    <w:rsid w:val="00337F7B"/>
    <w:rsid w:val="00340E02"/>
    <w:rsid w:val="00341449"/>
    <w:rsid w:val="0034182A"/>
    <w:rsid w:val="00342840"/>
    <w:rsid w:val="00342B96"/>
    <w:rsid w:val="00342F96"/>
    <w:rsid w:val="00344016"/>
    <w:rsid w:val="003445D0"/>
    <w:rsid w:val="00346A53"/>
    <w:rsid w:val="003472DC"/>
    <w:rsid w:val="00347F5A"/>
    <w:rsid w:val="00350855"/>
    <w:rsid w:val="0035099E"/>
    <w:rsid w:val="003536B5"/>
    <w:rsid w:val="00354870"/>
    <w:rsid w:val="003550CE"/>
    <w:rsid w:val="00355906"/>
    <w:rsid w:val="00356112"/>
    <w:rsid w:val="003569D7"/>
    <w:rsid w:val="00356A2F"/>
    <w:rsid w:val="00356BB9"/>
    <w:rsid w:val="00357A06"/>
    <w:rsid w:val="003608E6"/>
    <w:rsid w:val="00362237"/>
    <w:rsid w:val="00362717"/>
    <w:rsid w:val="00362810"/>
    <w:rsid w:val="003631D6"/>
    <w:rsid w:val="00363303"/>
    <w:rsid w:val="00363C26"/>
    <w:rsid w:val="003647A4"/>
    <w:rsid w:val="00364AE2"/>
    <w:rsid w:val="00365155"/>
    <w:rsid w:val="00365E90"/>
    <w:rsid w:val="00365FE5"/>
    <w:rsid w:val="0036625E"/>
    <w:rsid w:val="00366F39"/>
    <w:rsid w:val="00367448"/>
    <w:rsid w:val="00367A78"/>
    <w:rsid w:val="00367AAA"/>
    <w:rsid w:val="003703D5"/>
    <w:rsid w:val="0037059E"/>
    <w:rsid w:val="0037119F"/>
    <w:rsid w:val="00371B85"/>
    <w:rsid w:val="003723A6"/>
    <w:rsid w:val="00373499"/>
    <w:rsid w:val="00374049"/>
    <w:rsid w:val="00374346"/>
    <w:rsid w:val="00375640"/>
    <w:rsid w:val="00380479"/>
    <w:rsid w:val="00380AC7"/>
    <w:rsid w:val="00380BCF"/>
    <w:rsid w:val="00380F74"/>
    <w:rsid w:val="003818F8"/>
    <w:rsid w:val="003823D4"/>
    <w:rsid w:val="003825E3"/>
    <w:rsid w:val="0038276F"/>
    <w:rsid w:val="00382A34"/>
    <w:rsid w:val="00383485"/>
    <w:rsid w:val="00383574"/>
    <w:rsid w:val="00383AEC"/>
    <w:rsid w:val="00384012"/>
    <w:rsid w:val="00384C29"/>
    <w:rsid w:val="00385207"/>
    <w:rsid w:val="00385513"/>
    <w:rsid w:val="003858B2"/>
    <w:rsid w:val="003867DE"/>
    <w:rsid w:val="00387057"/>
    <w:rsid w:val="0039041B"/>
    <w:rsid w:val="00390932"/>
    <w:rsid w:val="00391721"/>
    <w:rsid w:val="00391E14"/>
    <w:rsid w:val="00392654"/>
    <w:rsid w:val="00392792"/>
    <w:rsid w:val="0039497B"/>
    <w:rsid w:val="00394A7C"/>
    <w:rsid w:val="00395475"/>
    <w:rsid w:val="003958DB"/>
    <w:rsid w:val="00395B67"/>
    <w:rsid w:val="00395E55"/>
    <w:rsid w:val="00396047"/>
    <w:rsid w:val="0039637C"/>
    <w:rsid w:val="00396D81"/>
    <w:rsid w:val="00396E82"/>
    <w:rsid w:val="00396F03"/>
    <w:rsid w:val="003978BF"/>
    <w:rsid w:val="00397AF0"/>
    <w:rsid w:val="003A0C33"/>
    <w:rsid w:val="003A2044"/>
    <w:rsid w:val="003A2401"/>
    <w:rsid w:val="003A27E1"/>
    <w:rsid w:val="003A29E4"/>
    <w:rsid w:val="003A33EC"/>
    <w:rsid w:val="003A3A25"/>
    <w:rsid w:val="003A3F61"/>
    <w:rsid w:val="003A3FD9"/>
    <w:rsid w:val="003A4FF8"/>
    <w:rsid w:val="003A5153"/>
    <w:rsid w:val="003A5BDF"/>
    <w:rsid w:val="003A5CCA"/>
    <w:rsid w:val="003A601E"/>
    <w:rsid w:val="003A6361"/>
    <w:rsid w:val="003A6F13"/>
    <w:rsid w:val="003B0AFE"/>
    <w:rsid w:val="003B2020"/>
    <w:rsid w:val="003B2210"/>
    <w:rsid w:val="003B24D6"/>
    <w:rsid w:val="003B3755"/>
    <w:rsid w:val="003B4030"/>
    <w:rsid w:val="003B412B"/>
    <w:rsid w:val="003B4337"/>
    <w:rsid w:val="003B4CED"/>
    <w:rsid w:val="003B4D17"/>
    <w:rsid w:val="003B4D6E"/>
    <w:rsid w:val="003B6D27"/>
    <w:rsid w:val="003B7599"/>
    <w:rsid w:val="003B7819"/>
    <w:rsid w:val="003B7A82"/>
    <w:rsid w:val="003B7E9A"/>
    <w:rsid w:val="003C0ADB"/>
    <w:rsid w:val="003C171F"/>
    <w:rsid w:val="003C21DC"/>
    <w:rsid w:val="003C26E6"/>
    <w:rsid w:val="003C2E99"/>
    <w:rsid w:val="003C447D"/>
    <w:rsid w:val="003C52CA"/>
    <w:rsid w:val="003C53A0"/>
    <w:rsid w:val="003C64C9"/>
    <w:rsid w:val="003C6A4B"/>
    <w:rsid w:val="003C734E"/>
    <w:rsid w:val="003C736F"/>
    <w:rsid w:val="003C7B08"/>
    <w:rsid w:val="003C7C20"/>
    <w:rsid w:val="003D0AA5"/>
    <w:rsid w:val="003D0CDB"/>
    <w:rsid w:val="003D1780"/>
    <w:rsid w:val="003D1C9F"/>
    <w:rsid w:val="003D21B1"/>
    <w:rsid w:val="003D2B6B"/>
    <w:rsid w:val="003D2C24"/>
    <w:rsid w:val="003D2DF1"/>
    <w:rsid w:val="003D304D"/>
    <w:rsid w:val="003D4938"/>
    <w:rsid w:val="003D5498"/>
    <w:rsid w:val="003D6295"/>
    <w:rsid w:val="003D66D0"/>
    <w:rsid w:val="003D6DFE"/>
    <w:rsid w:val="003D77A5"/>
    <w:rsid w:val="003E04E7"/>
    <w:rsid w:val="003E1ADC"/>
    <w:rsid w:val="003E3183"/>
    <w:rsid w:val="003E3297"/>
    <w:rsid w:val="003E33AE"/>
    <w:rsid w:val="003E3F8A"/>
    <w:rsid w:val="003E5F27"/>
    <w:rsid w:val="003E6EEC"/>
    <w:rsid w:val="003E7D5F"/>
    <w:rsid w:val="003F094A"/>
    <w:rsid w:val="003F1047"/>
    <w:rsid w:val="003F1BD8"/>
    <w:rsid w:val="003F1C36"/>
    <w:rsid w:val="003F23DA"/>
    <w:rsid w:val="003F2A69"/>
    <w:rsid w:val="003F2D85"/>
    <w:rsid w:val="003F2F32"/>
    <w:rsid w:val="003F467C"/>
    <w:rsid w:val="003F47DF"/>
    <w:rsid w:val="003F4E2F"/>
    <w:rsid w:val="003F5452"/>
    <w:rsid w:val="003F6DE0"/>
    <w:rsid w:val="003F6EC5"/>
    <w:rsid w:val="003F703F"/>
    <w:rsid w:val="003F7094"/>
    <w:rsid w:val="003F767D"/>
    <w:rsid w:val="003F7726"/>
    <w:rsid w:val="003F7DCA"/>
    <w:rsid w:val="003F7E0F"/>
    <w:rsid w:val="004004E2"/>
    <w:rsid w:val="00400A56"/>
    <w:rsid w:val="004010FB"/>
    <w:rsid w:val="00401848"/>
    <w:rsid w:val="00401C05"/>
    <w:rsid w:val="004020DE"/>
    <w:rsid w:val="00402169"/>
    <w:rsid w:val="0040224D"/>
    <w:rsid w:val="00402A00"/>
    <w:rsid w:val="00402B9D"/>
    <w:rsid w:val="00403642"/>
    <w:rsid w:val="00403A30"/>
    <w:rsid w:val="0040422A"/>
    <w:rsid w:val="00404EB7"/>
    <w:rsid w:val="00405D68"/>
    <w:rsid w:val="00405DDD"/>
    <w:rsid w:val="00405E2B"/>
    <w:rsid w:val="00406833"/>
    <w:rsid w:val="004068D1"/>
    <w:rsid w:val="00406FC2"/>
    <w:rsid w:val="00407927"/>
    <w:rsid w:val="00407FBC"/>
    <w:rsid w:val="004100EE"/>
    <w:rsid w:val="004101C6"/>
    <w:rsid w:val="004129DE"/>
    <w:rsid w:val="00412CCA"/>
    <w:rsid w:val="00412E1E"/>
    <w:rsid w:val="004134A2"/>
    <w:rsid w:val="00414137"/>
    <w:rsid w:val="0041471C"/>
    <w:rsid w:val="004148D4"/>
    <w:rsid w:val="00414F87"/>
    <w:rsid w:val="004153A4"/>
    <w:rsid w:val="00415598"/>
    <w:rsid w:val="00415FAD"/>
    <w:rsid w:val="00416683"/>
    <w:rsid w:val="00417705"/>
    <w:rsid w:val="00417B2D"/>
    <w:rsid w:val="0042014C"/>
    <w:rsid w:val="00420C6D"/>
    <w:rsid w:val="00420D6C"/>
    <w:rsid w:val="004215C5"/>
    <w:rsid w:val="00422526"/>
    <w:rsid w:val="00423931"/>
    <w:rsid w:val="004245FD"/>
    <w:rsid w:val="00426F6B"/>
    <w:rsid w:val="0042790A"/>
    <w:rsid w:val="00430469"/>
    <w:rsid w:val="0043055C"/>
    <w:rsid w:val="0043083E"/>
    <w:rsid w:val="00430C2E"/>
    <w:rsid w:val="004314DB"/>
    <w:rsid w:val="00432B9F"/>
    <w:rsid w:val="004348C3"/>
    <w:rsid w:val="00434A56"/>
    <w:rsid w:val="004353ED"/>
    <w:rsid w:val="0043597F"/>
    <w:rsid w:val="00436211"/>
    <w:rsid w:val="00437616"/>
    <w:rsid w:val="00437C8E"/>
    <w:rsid w:val="004413B9"/>
    <w:rsid w:val="0044169B"/>
    <w:rsid w:val="004417FD"/>
    <w:rsid w:val="004419B1"/>
    <w:rsid w:val="004423EA"/>
    <w:rsid w:val="00443848"/>
    <w:rsid w:val="00444165"/>
    <w:rsid w:val="004445F3"/>
    <w:rsid w:val="004446DE"/>
    <w:rsid w:val="004449EA"/>
    <w:rsid w:val="004456FD"/>
    <w:rsid w:val="00445F71"/>
    <w:rsid w:val="004466F0"/>
    <w:rsid w:val="00446C52"/>
    <w:rsid w:val="00446EA6"/>
    <w:rsid w:val="0044722B"/>
    <w:rsid w:val="00447B50"/>
    <w:rsid w:val="00447BA8"/>
    <w:rsid w:val="00450B77"/>
    <w:rsid w:val="00450BE2"/>
    <w:rsid w:val="00451284"/>
    <w:rsid w:val="00451A23"/>
    <w:rsid w:val="00451E92"/>
    <w:rsid w:val="004522B5"/>
    <w:rsid w:val="00452497"/>
    <w:rsid w:val="004529D7"/>
    <w:rsid w:val="00452F0E"/>
    <w:rsid w:val="00453259"/>
    <w:rsid w:val="004532E4"/>
    <w:rsid w:val="00453530"/>
    <w:rsid w:val="004539A1"/>
    <w:rsid w:val="00454605"/>
    <w:rsid w:val="0045473D"/>
    <w:rsid w:val="00454A12"/>
    <w:rsid w:val="00454F94"/>
    <w:rsid w:val="004557E4"/>
    <w:rsid w:val="00455F58"/>
    <w:rsid w:val="00456453"/>
    <w:rsid w:val="00456734"/>
    <w:rsid w:val="00456A9E"/>
    <w:rsid w:val="00456BA8"/>
    <w:rsid w:val="004576BE"/>
    <w:rsid w:val="0045786F"/>
    <w:rsid w:val="004603B0"/>
    <w:rsid w:val="00460930"/>
    <w:rsid w:val="0046247E"/>
    <w:rsid w:val="004626A7"/>
    <w:rsid w:val="004632FA"/>
    <w:rsid w:val="004633EC"/>
    <w:rsid w:val="00463A21"/>
    <w:rsid w:val="004640D8"/>
    <w:rsid w:val="0046411F"/>
    <w:rsid w:val="004646A0"/>
    <w:rsid w:val="00464E30"/>
    <w:rsid w:val="00465951"/>
    <w:rsid w:val="00465B98"/>
    <w:rsid w:val="00470D54"/>
    <w:rsid w:val="0047144A"/>
    <w:rsid w:val="00471D83"/>
    <w:rsid w:val="00471EF8"/>
    <w:rsid w:val="00471F95"/>
    <w:rsid w:val="004720D7"/>
    <w:rsid w:val="00472E3A"/>
    <w:rsid w:val="0047334B"/>
    <w:rsid w:val="00473811"/>
    <w:rsid w:val="00473A8F"/>
    <w:rsid w:val="0047458D"/>
    <w:rsid w:val="00474A18"/>
    <w:rsid w:val="00474CAF"/>
    <w:rsid w:val="004751A9"/>
    <w:rsid w:val="0047610F"/>
    <w:rsid w:val="00476443"/>
    <w:rsid w:val="00476776"/>
    <w:rsid w:val="00476B07"/>
    <w:rsid w:val="00476D08"/>
    <w:rsid w:val="00476F86"/>
    <w:rsid w:val="004770E6"/>
    <w:rsid w:val="00477297"/>
    <w:rsid w:val="0047751A"/>
    <w:rsid w:val="00477F78"/>
    <w:rsid w:val="00480F9D"/>
    <w:rsid w:val="004810FE"/>
    <w:rsid w:val="0048168C"/>
    <w:rsid w:val="0048178E"/>
    <w:rsid w:val="00483741"/>
    <w:rsid w:val="00483F17"/>
    <w:rsid w:val="00484672"/>
    <w:rsid w:val="0048525E"/>
    <w:rsid w:val="00485518"/>
    <w:rsid w:val="00485BE2"/>
    <w:rsid w:val="00485DCE"/>
    <w:rsid w:val="004871C3"/>
    <w:rsid w:val="00487B82"/>
    <w:rsid w:val="00490128"/>
    <w:rsid w:val="00490393"/>
    <w:rsid w:val="00490C56"/>
    <w:rsid w:val="00493E22"/>
    <w:rsid w:val="00493EED"/>
    <w:rsid w:val="00494326"/>
    <w:rsid w:val="004947EC"/>
    <w:rsid w:val="00494F57"/>
    <w:rsid w:val="00495164"/>
    <w:rsid w:val="004953C8"/>
    <w:rsid w:val="00495CA7"/>
    <w:rsid w:val="004961F2"/>
    <w:rsid w:val="004963DB"/>
    <w:rsid w:val="00497D7B"/>
    <w:rsid w:val="00497F4E"/>
    <w:rsid w:val="004A05F2"/>
    <w:rsid w:val="004A0BAE"/>
    <w:rsid w:val="004A0E0B"/>
    <w:rsid w:val="004A12D1"/>
    <w:rsid w:val="004A1788"/>
    <w:rsid w:val="004A1E3B"/>
    <w:rsid w:val="004A1FD4"/>
    <w:rsid w:val="004A20FD"/>
    <w:rsid w:val="004A2A94"/>
    <w:rsid w:val="004A3B7D"/>
    <w:rsid w:val="004A511B"/>
    <w:rsid w:val="004A5DF2"/>
    <w:rsid w:val="004A61F5"/>
    <w:rsid w:val="004A6C10"/>
    <w:rsid w:val="004A744E"/>
    <w:rsid w:val="004A75E0"/>
    <w:rsid w:val="004A7740"/>
    <w:rsid w:val="004A782B"/>
    <w:rsid w:val="004B00BA"/>
    <w:rsid w:val="004B0532"/>
    <w:rsid w:val="004B0CDC"/>
    <w:rsid w:val="004B0E2E"/>
    <w:rsid w:val="004B0EB9"/>
    <w:rsid w:val="004B0FB4"/>
    <w:rsid w:val="004B23D4"/>
    <w:rsid w:val="004B36F4"/>
    <w:rsid w:val="004B377A"/>
    <w:rsid w:val="004B3CFE"/>
    <w:rsid w:val="004B4495"/>
    <w:rsid w:val="004B4DA8"/>
    <w:rsid w:val="004B5687"/>
    <w:rsid w:val="004B57A9"/>
    <w:rsid w:val="004B5A6B"/>
    <w:rsid w:val="004B5DBB"/>
    <w:rsid w:val="004B6A1F"/>
    <w:rsid w:val="004B6CD3"/>
    <w:rsid w:val="004C05BC"/>
    <w:rsid w:val="004C092F"/>
    <w:rsid w:val="004C0CB6"/>
    <w:rsid w:val="004C0FDD"/>
    <w:rsid w:val="004C11A1"/>
    <w:rsid w:val="004C237C"/>
    <w:rsid w:val="004C2FA4"/>
    <w:rsid w:val="004C33B8"/>
    <w:rsid w:val="004C39A2"/>
    <w:rsid w:val="004C3B1E"/>
    <w:rsid w:val="004C3D2D"/>
    <w:rsid w:val="004C4EF0"/>
    <w:rsid w:val="004C568B"/>
    <w:rsid w:val="004C5754"/>
    <w:rsid w:val="004C59E6"/>
    <w:rsid w:val="004C6B48"/>
    <w:rsid w:val="004C6E09"/>
    <w:rsid w:val="004C6EDE"/>
    <w:rsid w:val="004C74FE"/>
    <w:rsid w:val="004C7779"/>
    <w:rsid w:val="004D1134"/>
    <w:rsid w:val="004D2136"/>
    <w:rsid w:val="004D3786"/>
    <w:rsid w:val="004D407B"/>
    <w:rsid w:val="004D4460"/>
    <w:rsid w:val="004D4935"/>
    <w:rsid w:val="004D4E3D"/>
    <w:rsid w:val="004D5004"/>
    <w:rsid w:val="004D5321"/>
    <w:rsid w:val="004D565B"/>
    <w:rsid w:val="004D6A33"/>
    <w:rsid w:val="004D78E2"/>
    <w:rsid w:val="004D7AC8"/>
    <w:rsid w:val="004D7C5A"/>
    <w:rsid w:val="004E0A2F"/>
    <w:rsid w:val="004E1491"/>
    <w:rsid w:val="004E29F9"/>
    <w:rsid w:val="004E2D9A"/>
    <w:rsid w:val="004E3313"/>
    <w:rsid w:val="004E33E8"/>
    <w:rsid w:val="004E353C"/>
    <w:rsid w:val="004E3ADB"/>
    <w:rsid w:val="004E3C6F"/>
    <w:rsid w:val="004E4744"/>
    <w:rsid w:val="004E55B8"/>
    <w:rsid w:val="004E6719"/>
    <w:rsid w:val="004E681D"/>
    <w:rsid w:val="004F02DB"/>
    <w:rsid w:val="004F067F"/>
    <w:rsid w:val="004F0810"/>
    <w:rsid w:val="004F170F"/>
    <w:rsid w:val="004F1D9A"/>
    <w:rsid w:val="004F218F"/>
    <w:rsid w:val="004F349B"/>
    <w:rsid w:val="004F3BC5"/>
    <w:rsid w:val="004F487C"/>
    <w:rsid w:val="004F4C8A"/>
    <w:rsid w:val="004F5C0A"/>
    <w:rsid w:val="004F61F5"/>
    <w:rsid w:val="004F6483"/>
    <w:rsid w:val="004F64FB"/>
    <w:rsid w:val="004F65A9"/>
    <w:rsid w:val="004F77A4"/>
    <w:rsid w:val="004F7EE8"/>
    <w:rsid w:val="00500124"/>
    <w:rsid w:val="0050025A"/>
    <w:rsid w:val="00500327"/>
    <w:rsid w:val="00500ED4"/>
    <w:rsid w:val="00500F0D"/>
    <w:rsid w:val="0050136E"/>
    <w:rsid w:val="005017B7"/>
    <w:rsid w:val="00501D59"/>
    <w:rsid w:val="00501FC1"/>
    <w:rsid w:val="0050216F"/>
    <w:rsid w:val="005027B4"/>
    <w:rsid w:val="00503B46"/>
    <w:rsid w:val="00504B02"/>
    <w:rsid w:val="00505397"/>
    <w:rsid w:val="005055AF"/>
    <w:rsid w:val="0050564D"/>
    <w:rsid w:val="00505651"/>
    <w:rsid w:val="00506C08"/>
    <w:rsid w:val="005074F3"/>
    <w:rsid w:val="00507598"/>
    <w:rsid w:val="00507EC9"/>
    <w:rsid w:val="00510DEC"/>
    <w:rsid w:val="0051127B"/>
    <w:rsid w:val="005112E6"/>
    <w:rsid w:val="00511741"/>
    <w:rsid w:val="00511A27"/>
    <w:rsid w:val="00511C59"/>
    <w:rsid w:val="00511E2F"/>
    <w:rsid w:val="00512A48"/>
    <w:rsid w:val="0051345D"/>
    <w:rsid w:val="005156AD"/>
    <w:rsid w:val="00515863"/>
    <w:rsid w:val="00516557"/>
    <w:rsid w:val="00516976"/>
    <w:rsid w:val="00516D3C"/>
    <w:rsid w:val="00517060"/>
    <w:rsid w:val="005170A9"/>
    <w:rsid w:val="00517437"/>
    <w:rsid w:val="00517B74"/>
    <w:rsid w:val="00520213"/>
    <w:rsid w:val="00520393"/>
    <w:rsid w:val="005208E2"/>
    <w:rsid w:val="0052142C"/>
    <w:rsid w:val="00521821"/>
    <w:rsid w:val="00521921"/>
    <w:rsid w:val="005221D4"/>
    <w:rsid w:val="0052358E"/>
    <w:rsid w:val="005239CF"/>
    <w:rsid w:val="00523B60"/>
    <w:rsid w:val="0052409A"/>
    <w:rsid w:val="00524129"/>
    <w:rsid w:val="005241B1"/>
    <w:rsid w:val="005243AE"/>
    <w:rsid w:val="005252DF"/>
    <w:rsid w:val="0052557B"/>
    <w:rsid w:val="00525B86"/>
    <w:rsid w:val="005261C9"/>
    <w:rsid w:val="005264EE"/>
    <w:rsid w:val="00526A32"/>
    <w:rsid w:val="005274DF"/>
    <w:rsid w:val="00527666"/>
    <w:rsid w:val="00527F21"/>
    <w:rsid w:val="005307EA"/>
    <w:rsid w:val="00530BFD"/>
    <w:rsid w:val="00530D64"/>
    <w:rsid w:val="00530F5D"/>
    <w:rsid w:val="00531B51"/>
    <w:rsid w:val="005325A6"/>
    <w:rsid w:val="00532FEC"/>
    <w:rsid w:val="005337E3"/>
    <w:rsid w:val="0053530F"/>
    <w:rsid w:val="00535476"/>
    <w:rsid w:val="00535A21"/>
    <w:rsid w:val="00536971"/>
    <w:rsid w:val="00536F94"/>
    <w:rsid w:val="0053763A"/>
    <w:rsid w:val="00537B88"/>
    <w:rsid w:val="00537D6E"/>
    <w:rsid w:val="00540317"/>
    <w:rsid w:val="00541445"/>
    <w:rsid w:val="00542740"/>
    <w:rsid w:val="00542C41"/>
    <w:rsid w:val="005438C6"/>
    <w:rsid w:val="00544565"/>
    <w:rsid w:val="00544A7C"/>
    <w:rsid w:val="00545281"/>
    <w:rsid w:val="00545EC2"/>
    <w:rsid w:val="00546387"/>
    <w:rsid w:val="005464E1"/>
    <w:rsid w:val="005466D1"/>
    <w:rsid w:val="00550994"/>
    <w:rsid w:val="005519F0"/>
    <w:rsid w:val="0055332A"/>
    <w:rsid w:val="00553383"/>
    <w:rsid w:val="00553516"/>
    <w:rsid w:val="00555D67"/>
    <w:rsid w:val="00556102"/>
    <w:rsid w:val="0055685D"/>
    <w:rsid w:val="00556B65"/>
    <w:rsid w:val="00556C74"/>
    <w:rsid w:val="00557C8B"/>
    <w:rsid w:val="00560B6D"/>
    <w:rsid w:val="00560E07"/>
    <w:rsid w:val="005616F3"/>
    <w:rsid w:val="005618D6"/>
    <w:rsid w:val="005619DE"/>
    <w:rsid w:val="00561DCA"/>
    <w:rsid w:val="005623F1"/>
    <w:rsid w:val="005626AB"/>
    <w:rsid w:val="0056297D"/>
    <w:rsid w:val="00563C7C"/>
    <w:rsid w:val="0056436F"/>
    <w:rsid w:val="005643E7"/>
    <w:rsid w:val="005651CD"/>
    <w:rsid w:val="00565992"/>
    <w:rsid w:val="00565B7D"/>
    <w:rsid w:val="00565D09"/>
    <w:rsid w:val="00565EF8"/>
    <w:rsid w:val="00566D48"/>
    <w:rsid w:val="00567006"/>
    <w:rsid w:val="005700A4"/>
    <w:rsid w:val="00570111"/>
    <w:rsid w:val="00570A9D"/>
    <w:rsid w:val="005720DA"/>
    <w:rsid w:val="00572150"/>
    <w:rsid w:val="005725CA"/>
    <w:rsid w:val="005734F7"/>
    <w:rsid w:val="00574143"/>
    <w:rsid w:val="00574B05"/>
    <w:rsid w:val="00574C5D"/>
    <w:rsid w:val="005751A6"/>
    <w:rsid w:val="00575473"/>
    <w:rsid w:val="00576176"/>
    <w:rsid w:val="00577541"/>
    <w:rsid w:val="00577924"/>
    <w:rsid w:val="005809B2"/>
    <w:rsid w:val="00581151"/>
    <w:rsid w:val="005811C1"/>
    <w:rsid w:val="0058181C"/>
    <w:rsid w:val="00581B9D"/>
    <w:rsid w:val="005823DA"/>
    <w:rsid w:val="00585E72"/>
    <w:rsid w:val="00586BCA"/>
    <w:rsid w:val="00587842"/>
    <w:rsid w:val="00587A2C"/>
    <w:rsid w:val="00587BFA"/>
    <w:rsid w:val="00590410"/>
    <w:rsid w:val="00590798"/>
    <w:rsid w:val="00590DB1"/>
    <w:rsid w:val="00591758"/>
    <w:rsid w:val="005918FA"/>
    <w:rsid w:val="0059192E"/>
    <w:rsid w:val="00592E19"/>
    <w:rsid w:val="0059327F"/>
    <w:rsid w:val="00593A45"/>
    <w:rsid w:val="00593BD0"/>
    <w:rsid w:val="005944E4"/>
    <w:rsid w:val="00594500"/>
    <w:rsid w:val="00594C2C"/>
    <w:rsid w:val="005963F3"/>
    <w:rsid w:val="005964B5"/>
    <w:rsid w:val="005A00E3"/>
    <w:rsid w:val="005A0D4D"/>
    <w:rsid w:val="005A0DC0"/>
    <w:rsid w:val="005A1671"/>
    <w:rsid w:val="005A1991"/>
    <w:rsid w:val="005A255E"/>
    <w:rsid w:val="005A35E8"/>
    <w:rsid w:val="005A39E7"/>
    <w:rsid w:val="005A402E"/>
    <w:rsid w:val="005A4610"/>
    <w:rsid w:val="005A53B4"/>
    <w:rsid w:val="005A55FD"/>
    <w:rsid w:val="005A5A97"/>
    <w:rsid w:val="005A5B3D"/>
    <w:rsid w:val="005A60ED"/>
    <w:rsid w:val="005A6884"/>
    <w:rsid w:val="005A7087"/>
    <w:rsid w:val="005B033A"/>
    <w:rsid w:val="005B0C0F"/>
    <w:rsid w:val="005B19FE"/>
    <w:rsid w:val="005B246F"/>
    <w:rsid w:val="005B2EE1"/>
    <w:rsid w:val="005B2EF0"/>
    <w:rsid w:val="005B2FFA"/>
    <w:rsid w:val="005B359B"/>
    <w:rsid w:val="005B3AD5"/>
    <w:rsid w:val="005B550D"/>
    <w:rsid w:val="005B5675"/>
    <w:rsid w:val="005B66F0"/>
    <w:rsid w:val="005C14A1"/>
    <w:rsid w:val="005C2CAB"/>
    <w:rsid w:val="005C2DDD"/>
    <w:rsid w:val="005C4444"/>
    <w:rsid w:val="005C559D"/>
    <w:rsid w:val="005C5615"/>
    <w:rsid w:val="005C5BE4"/>
    <w:rsid w:val="005C5F30"/>
    <w:rsid w:val="005C6845"/>
    <w:rsid w:val="005C6D56"/>
    <w:rsid w:val="005C6FC9"/>
    <w:rsid w:val="005D0B14"/>
    <w:rsid w:val="005D2E31"/>
    <w:rsid w:val="005D2EA4"/>
    <w:rsid w:val="005D3ADC"/>
    <w:rsid w:val="005D498B"/>
    <w:rsid w:val="005D4AF6"/>
    <w:rsid w:val="005D4D30"/>
    <w:rsid w:val="005D4F44"/>
    <w:rsid w:val="005D5741"/>
    <w:rsid w:val="005D5EBB"/>
    <w:rsid w:val="005D6889"/>
    <w:rsid w:val="005D6FC6"/>
    <w:rsid w:val="005E0145"/>
    <w:rsid w:val="005E04FF"/>
    <w:rsid w:val="005E0DCA"/>
    <w:rsid w:val="005E0E80"/>
    <w:rsid w:val="005E119A"/>
    <w:rsid w:val="005E15FB"/>
    <w:rsid w:val="005E19C2"/>
    <w:rsid w:val="005E2056"/>
    <w:rsid w:val="005E241A"/>
    <w:rsid w:val="005E31A6"/>
    <w:rsid w:val="005E37EE"/>
    <w:rsid w:val="005E4378"/>
    <w:rsid w:val="005E4798"/>
    <w:rsid w:val="005E48BE"/>
    <w:rsid w:val="005E499F"/>
    <w:rsid w:val="005E4BEE"/>
    <w:rsid w:val="005E5159"/>
    <w:rsid w:val="005E5301"/>
    <w:rsid w:val="005E5589"/>
    <w:rsid w:val="005E676C"/>
    <w:rsid w:val="005E6E86"/>
    <w:rsid w:val="005E6EFE"/>
    <w:rsid w:val="005E6FE5"/>
    <w:rsid w:val="005E70F8"/>
    <w:rsid w:val="005E7776"/>
    <w:rsid w:val="005E7AB1"/>
    <w:rsid w:val="005E7E5D"/>
    <w:rsid w:val="005F0374"/>
    <w:rsid w:val="005F07FF"/>
    <w:rsid w:val="005F0B42"/>
    <w:rsid w:val="005F11C1"/>
    <w:rsid w:val="005F1560"/>
    <w:rsid w:val="005F1BD0"/>
    <w:rsid w:val="005F2F27"/>
    <w:rsid w:val="005F2F8F"/>
    <w:rsid w:val="005F340A"/>
    <w:rsid w:val="005F3FFA"/>
    <w:rsid w:val="005F4300"/>
    <w:rsid w:val="005F4A1E"/>
    <w:rsid w:val="005F4D37"/>
    <w:rsid w:val="005F571C"/>
    <w:rsid w:val="005F598A"/>
    <w:rsid w:val="005F59EA"/>
    <w:rsid w:val="005F6AE7"/>
    <w:rsid w:val="005F6BD7"/>
    <w:rsid w:val="005F711B"/>
    <w:rsid w:val="005F732A"/>
    <w:rsid w:val="005F7CC9"/>
    <w:rsid w:val="00600C4A"/>
    <w:rsid w:val="00600DC7"/>
    <w:rsid w:val="00600E65"/>
    <w:rsid w:val="00601A38"/>
    <w:rsid w:val="0060221D"/>
    <w:rsid w:val="00602229"/>
    <w:rsid w:val="0060263E"/>
    <w:rsid w:val="006028F0"/>
    <w:rsid w:val="006029E2"/>
    <w:rsid w:val="00603895"/>
    <w:rsid w:val="00603F9A"/>
    <w:rsid w:val="0060477E"/>
    <w:rsid w:val="00604CFA"/>
    <w:rsid w:val="00604D0C"/>
    <w:rsid w:val="00605727"/>
    <w:rsid w:val="00606F6D"/>
    <w:rsid w:val="00607C3E"/>
    <w:rsid w:val="006104B8"/>
    <w:rsid w:val="006104C8"/>
    <w:rsid w:val="0061072E"/>
    <w:rsid w:val="006108AD"/>
    <w:rsid w:val="00610A03"/>
    <w:rsid w:val="00611EF4"/>
    <w:rsid w:val="00612578"/>
    <w:rsid w:val="00612A21"/>
    <w:rsid w:val="006136C9"/>
    <w:rsid w:val="0061410C"/>
    <w:rsid w:val="00614985"/>
    <w:rsid w:val="00614DB4"/>
    <w:rsid w:val="00614E16"/>
    <w:rsid w:val="006166AF"/>
    <w:rsid w:val="0061697E"/>
    <w:rsid w:val="00616E35"/>
    <w:rsid w:val="006177D6"/>
    <w:rsid w:val="00617D2C"/>
    <w:rsid w:val="00617E31"/>
    <w:rsid w:val="0062069E"/>
    <w:rsid w:val="006206D0"/>
    <w:rsid w:val="00620962"/>
    <w:rsid w:val="0062189E"/>
    <w:rsid w:val="00621DAD"/>
    <w:rsid w:val="00622769"/>
    <w:rsid w:val="0062297E"/>
    <w:rsid w:val="00622F90"/>
    <w:rsid w:val="0062336B"/>
    <w:rsid w:val="00623E0C"/>
    <w:rsid w:val="006275E6"/>
    <w:rsid w:val="00627D11"/>
    <w:rsid w:val="0063018A"/>
    <w:rsid w:val="00630327"/>
    <w:rsid w:val="00630D66"/>
    <w:rsid w:val="0063255D"/>
    <w:rsid w:val="0063323E"/>
    <w:rsid w:val="00633659"/>
    <w:rsid w:val="00633C21"/>
    <w:rsid w:val="00634D03"/>
    <w:rsid w:val="00635134"/>
    <w:rsid w:val="00635486"/>
    <w:rsid w:val="0063557D"/>
    <w:rsid w:val="006355C8"/>
    <w:rsid w:val="00636123"/>
    <w:rsid w:val="00637026"/>
    <w:rsid w:val="00637079"/>
    <w:rsid w:val="00637110"/>
    <w:rsid w:val="00637300"/>
    <w:rsid w:val="00640559"/>
    <w:rsid w:val="00641E18"/>
    <w:rsid w:val="00642092"/>
    <w:rsid w:val="00642115"/>
    <w:rsid w:val="0064265A"/>
    <w:rsid w:val="00643055"/>
    <w:rsid w:val="00643693"/>
    <w:rsid w:val="00643720"/>
    <w:rsid w:val="00643CF0"/>
    <w:rsid w:val="00643F7D"/>
    <w:rsid w:val="006441F4"/>
    <w:rsid w:val="006465C8"/>
    <w:rsid w:val="00646DA6"/>
    <w:rsid w:val="00647993"/>
    <w:rsid w:val="00647A8B"/>
    <w:rsid w:val="00647AFE"/>
    <w:rsid w:val="00647D46"/>
    <w:rsid w:val="0065006B"/>
    <w:rsid w:val="006502BD"/>
    <w:rsid w:val="00650421"/>
    <w:rsid w:val="00651C09"/>
    <w:rsid w:val="00651D80"/>
    <w:rsid w:val="00651D8B"/>
    <w:rsid w:val="006522FB"/>
    <w:rsid w:val="006527E7"/>
    <w:rsid w:val="00652C81"/>
    <w:rsid w:val="00652D56"/>
    <w:rsid w:val="00653040"/>
    <w:rsid w:val="006538F6"/>
    <w:rsid w:val="00653B21"/>
    <w:rsid w:val="006545CF"/>
    <w:rsid w:val="006547D9"/>
    <w:rsid w:val="00655B59"/>
    <w:rsid w:val="00655D52"/>
    <w:rsid w:val="00655FBB"/>
    <w:rsid w:val="00656AB9"/>
    <w:rsid w:val="00656F8D"/>
    <w:rsid w:val="00657EEA"/>
    <w:rsid w:val="006605B3"/>
    <w:rsid w:val="006615CD"/>
    <w:rsid w:val="00661883"/>
    <w:rsid w:val="00661FF5"/>
    <w:rsid w:val="006621F3"/>
    <w:rsid w:val="00662480"/>
    <w:rsid w:val="00662933"/>
    <w:rsid w:val="006629A5"/>
    <w:rsid w:val="00663933"/>
    <w:rsid w:val="00664600"/>
    <w:rsid w:val="0066607F"/>
    <w:rsid w:val="00666446"/>
    <w:rsid w:val="0066652C"/>
    <w:rsid w:val="00666EE0"/>
    <w:rsid w:val="00667B2A"/>
    <w:rsid w:val="00667ED3"/>
    <w:rsid w:val="00670C8B"/>
    <w:rsid w:val="006710EF"/>
    <w:rsid w:val="006711F2"/>
    <w:rsid w:val="0067157D"/>
    <w:rsid w:val="006716D1"/>
    <w:rsid w:val="00672724"/>
    <w:rsid w:val="006730B2"/>
    <w:rsid w:val="0067312B"/>
    <w:rsid w:val="006738AE"/>
    <w:rsid w:val="006744DE"/>
    <w:rsid w:val="006745A7"/>
    <w:rsid w:val="00675235"/>
    <w:rsid w:val="0067535E"/>
    <w:rsid w:val="00675880"/>
    <w:rsid w:val="00676398"/>
    <w:rsid w:val="00676A32"/>
    <w:rsid w:val="00676BF6"/>
    <w:rsid w:val="00676F1E"/>
    <w:rsid w:val="006775B0"/>
    <w:rsid w:val="00680272"/>
    <w:rsid w:val="006805FF"/>
    <w:rsid w:val="00680911"/>
    <w:rsid w:val="00680D94"/>
    <w:rsid w:val="006812C3"/>
    <w:rsid w:val="006817BF"/>
    <w:rsid w:val="006823A8"/>
    <w:rsid w:val="0068253C"/>
    <w:rsid w:val="00682BB4"/>
    <w:rsid w:val="0068300B"/>
    <w:rsid w:val="00683B0E"/>
    <w:rsid w:val="00683B24"/>
    <w:rsid w:val="00686003"/>
    <w:rsid w:val="00686037"/>
    <w:rsid w:val="00686428"/>
    <w:rsid w:val="00686BDD"/>
    <w:rsid w:val="00686C18"/>
    <w:rsid w:val="0068711E"/>
    <w:rsid w:val="006878F1"/>
    <w:rsid w:val="00687940"/>
    <w:rsid w:val="00691028"/>
    <w:rsid w:val="00691EEF"/>
    <w:rsid w:val="00692BDE"/>
    <w:rsid w:val="00692E8B"/>
    <w:rsid w:val="006934AC"/>
    <w:rsid w:val="00697637"/>
    <w:rsid w:val="00697BF0"/>
    <w:rsid w:val="006A02D0"/>
    <w:rsid w:val="006A0503"/>
    <w:rsid w:val="006A0A87"/>
    <w:rsid w:val="006A13AE"/>
    <w:rsid w:val="006A1948"/>
    <w:rsid w:val="006A20EB"/>
    <w:rsid w:val="006A3A2B"/>
    <w:rsid w:val="006A3A6C"/>
    <w:rsid w:val="006A4C25"/>
    <w:rsid w:val="006A531F"/>
    <w:rsid w:val="006A54C7"/>
    <w:rsid w:val="006A65E5"/>
    <w:rsid w:val="006A6747"/>
    <w:rsid w:val="006A6D44"/>
    <w:rsid w:val="006A7071"/>
    <w:rsid w:val="006A75A8"/>
    <w:rsid w:val="006A7A05"/>
    <w:rsid w:val="006B0111"/>
    <w:rsid w:val="006B1A18"/>
    <w:rsid w:val="006B238B"/>
    <w:rsid w:val="006B2E8C"/>
    <w:rsid w:val="006B30C9"/>
    <w:rsid w:val="006B4D4C"/>
    <w:rsid w:val="006B580A"/>
    <w:rsid w:val="006B6872"/>
    <w:rsid w:val="006B6E54"/>
    <w:rsid w:val="006B7748"/>
    <w:rsid w:val="006B79C3"/>
    <w:rsid w:val="006C0CD3"/>
    <w:rsid w:val="006C0DEF"/>
    <w:rsid w:val="006C1190"/>
    <w:rsid w:val="006C1859"/>
    <w:rsid w:val="006C1A29"/>
    <w:rsid w:val="006C1C38"/>
    <w:rsid w:val="006C2505"/>
    <w:rsid w:val="006C2583"/>
    <w:rsid w:val="006C2973"/>
    <w:rsid w:val="006C2BBE"/>
    <w:rsid w:val="006C2D53"/>
    <w:rsid w:val="006C40A6"/>
    <w:rsid w:val="006C4A9A"/>
    <w:rsid w:val="006C4C8F"/>
    <w:rsid w:val="006C60C1"/>
    <w:rsid w:val="006C66DD"/>
    <w:rsid w:val="006C6B01"/>
    <w:rsid w:val="006C6F47"/>
    <w:rsid w:val="006D1998"/>
    <w:rsid w:val="006D2F93"/>
    <w:rsid w:val="006D3CD5"/>
    <w:rsid w:val="006D4FB4"/>
    <w:rsid w:val="006D55B1"/>
    <w:rsid w:val="006D5D62"/>
    <w:rsid w:val="006D6B50"/>
    <w:rsid w:val="006D72BB"/>
    <w:rsid w:val="006D73FD"/>
    <w:rsid w:val="006D775D"/>
    <w:rsid w:val="006D7CA0"/>
    <w:rsid w:val="006E0E08"/>
    <w:rsid w:val="006E1080"/>
    <w:rsid w:val="006E18A6"/>
    <w:rsid w:val="006E18FC"/>
    <w:rsid w:val="006E1EB3"/>
    <w:rsid w:val="006E2078"/>
    <w:rsid w:val="006E2EC5"/>
    <w:rsid w:val="006E36E9"/>
    <w:rsid w:val="006E3B7B"/>
    <w:rsid w:val="006E3E3E"/>
    <w:rsid w:val="006E4257"/>
    <w:rsid w:val="006E469D"/>
    <w:rsid w:val="006E5067"/>
    <w:rsid w:val="006E5122"/>
    <w:rsid w:val="006E6056"/>
    <w:rsid w:val="006E66EB"/>
    <w:rsid w:val="006F0C4A"/>
    <w:rsid w:val="006F13E4"/>
    <w:rsid w:val="006F16DA"/>
    <w:rsid w:val="006F1778"/>
    <w:rsid w:val="006F239A"/>
    <w:rsid w:val="006F376D"/>
    <w:rsid w:val="006F38DA"/>
    <w:rsid w:val="006F3DB9"/>
    <w:rsid w:val="006F4319"/>
    <w:rsid w:val="006F4354"/>
    <w:rsid w:val="006F4DAD"/>
    <w:rsid w:val="006F5FFF"/>
    <w:rsid w:val="006F6737"/>
    <w:rsid w:val="006F687D"/>
    <w:rsid w:val="006F6AEF"/>
    <w:rsid w:val="0070142B"/>
    <w:rsid w:val="007017C2"/>
    <w:rsid w:val="00701AA6"/>
    <w:rsid w:val="00701B5A"/>
    <w:rsid w:val="00702770"/>
    <w:rsid w:val="00703C20"/>
    <w:rsid w:val="00705952"/>
    <w:rsid w:val="007059F2"/>
    <w:rsid w:val="00705D01"/>
    <w:rsid w:val="00705FD7"/>
    <w:rsid w:val="00707001"/>
    <w:rsid w:val="00707CF1"/>
    <w:rsid w:val="007100B7"/>
    <w:rsid w:val="007100DA"/>
    <w:rsid w:val="007114EC"/>
    <w:rsid w:val="00711AE8"/>
    <w:rsid w:val="00711CE7"/>
    <w:rsid w:val="00711EA3"/>
    <w:rsid w:val="00712035"/>
    <w:rsid w:val="00712299"/>
    <w:rsid w:val="00712CDC"/>
    <w:rsid w:val="00713B76"/>
    <w:rsid w:val="007152B3"/>
    <w:rsid w:val="00715485"/>
    <w:rsid w:val="0071586A"/>
    <w:rsid w:val="00715DB6"/>
    <w:rsid w:val="007168A6"/>
    <w:rsid w:val="00720B08"/>
    <w:rsid w:val="00720E8B"/>
    <w:rsid w:val="007217A6"/>
    <w:rsid w:val="007217BB"/>
    <w:rsid w:val="007229BC"/>
    <w:rsid w:val="00723902"/>
    <w:rsid w:val="00723A15"/>
    <w:rsid w:val="00724BCB"/>
    <w:rsid w:val="00725755"/>
    <w:rsid w:val="00726A81"/>
    <w:rsid w:val="00726B7A"/>
    <w:rsid w:val="007274C1"/>
    <w:rsid w:val="007277F5"/>
    <w:rsid w:val="00730259"/>
    <w:rsid w:val="007304EF"/>
    <w:rsid w:val="00730729"/>
    <w:rsid w:val="007312FE"/>
    <w:rsid w:val="007321D6"/>
    <w:rsid w:val="00732A72"/>
    <w:rsid w:val="00732B5C"/>
    <w:rsid w:val="00733478"/>
    <w:rsid w:val="007339D5"/>
    <w:rsid w:val="0073425F"/>
    <w:rsid w:val="00735D3E"/>
    <w:rsid w:val="0073613E"/>
    <w:rsid w:val="007366DD"/>
    <w:rsid w:val="00736CBF"/>
    <w:rsid w:val="00737679"/>
    <w:rsid w:val="00737912"/>
    <w:rsid w:val="007404F5"/>
    <w:rsid w:val="00740738"/>
    <w:rsid w:val="00740E48"/>
    <w:rsid w:val="00741900"/>
    <w:rsid w:val="00742058"/>
    <w:rsid w:val="0074211A"/>
    <w:rsid w:val="0074250E"/>
    <w:rsid w:val="00742777"/>
    <w:rsid w:val="0074345F"/>
    <w:rsid w:val="00743AF8"/>
    <w:rsid w:val="00744178"/>
    <w:rsid w:val="007441D3"/>
    <w:rsid w:val="00744C07"/>
    <w:rsid w:val="007451B4"/>
    <w:rsid w:val="007455C8"/>
    <w:rsid w:val="00745A1D"/>
    <w:rsid w:val="007462E5"/>
    <w:rsid w:val="00746577"/>
    <w:rsid w:val="007470E9"/>
    <w:rsid w:val="00747555"/>
    <w:rsid w:val="007476EB"/>
    <w:rsid w:val="00747E88"/>
    <w:rsid w:val="0075009B"/>
    <w:rsid w:val="007507B9"/>
    <w:rsid w:val="00750A99"/>
    <w:rsid w:val="00750B8D"/>
    <w:rsid w:val="00751A8C"/>
    <w:rsid w:val="00751D1B"/>
    <w:rsid w:val="00751DAD"/>
    <w:rsid w:val="00751E28"/>
    <w:rsid w:val="007520C6"/>
    <w:rsid w:val="0075222D"/>
    <w:rsid w:val="00752BAA"/>
    <w:rsid w:val="00752D7C"/>
    <w:rsid w:val="007538E1"/>
    <w:rsid w:val="0075483C"/>
    <w:rsid w:val="00756ECA"/>
    <w:rsid w:val="00757220"/>
    <w:rsid w:val="00757C9D"/>
    <w:rsid w:val="0076098C"/>
    <w:rsid w:val="00760A3B"/>
    <w:rsid w:val="0076109F"/>
    <w:rsid w:val="00761F25"/>
    <w:rsid w:val="00762176"/>
    <w:rsid w:val="007629BA"/>
    <w:rsid w:val="00763153"/>
    <w:rsid w:val="007632EF"/>
    <w:rsid w:val="00764362"/>
    <w:rsid w:val="00764F74"/>
    <w:rsid w:val="00765580"/>
    <w:rsid w:val="00765BF5"/>
    <w:rsid w:val="00765EDC"/>
    <w:rsid w:val="007676DE"/>
    <w:rsid w:val="007707C0"/>
    <w:rsid w:val="00770AE6"/>
    <w:rsid w:val="00770E3E"/>
    <w:rsid w:val="0077177E"/>
    <w:rsid w:val="00772F9A"/>
    <w:rsid w:val="0077397D"/>
    <w:rsid w:val="00773B02"/>
    <w:rsid w:val="00774733"/>
    <w:rsid w:val="007752B5"/>
    <w:rsid w:val="00776519"/>
    <w:rsid w:val="00776F57"/>
    <w:rsid w:val="0077710D"/>
    <w:rsid w:val="0077747C"/>
    <w:rsid w:val="00777FD8"/>
    <w:rsid w:val="00780A90"/>
    <w:rsid w:val="00780E5B"/>
    <w:rsid w:val="007816C5"/>
    <w:rsid w:val="00782E95"/>
    <w:rsid w:val="0078377E"/>
    <w:rsid w:val="00783A46"/>
    <w:rsid w:val="00783AFC"/>
    <w:rsid w:val="00784DDD"/>
    <w:rsid w:val="00785016"/>
    <w:rsid w:val="007863C3"/>
    <w:rsid w:val="007869E7"/>
    <w:rsid w:val="00787395"/>
    <w:rsid w:val="00787CCE"/>
    <w:rsid w:val="00790035"/>
    <w:rsid w:val="00790183"/>
    <w:rsid w:val="0079036D"/>
    <w:rsid w:val="00790994"/>
    <w:rsid w:val="00790D5F"/>
    <w:rsid w:val="00791210"/>
    <w:rsid w:val="00791365"/>
    <w:rsid w:val="007914D3"/>
    <w:rsid w:val="0079163F"/>
    <w:rsid w:val="007918D4"/>
    <w:rsid w:val="00791DB3"/>
    <w:rsid w:val="007924AA"/>
    <w:rsid w:val="007927CE"/>
    <w:rsid w:val="00794658"/>
    <w:rsid w:val="00794CE0"/>
    <w:rsid w:val="0079547B"/>
    <w:rsid w:val="00795F0F"/>
    <w:rsid w:val="00797A19"/>
    <w:rsid w:val="007A010E"/>
    <w:rsid w:val="007A0DCA"/>
    <w:rsid w:val="007A15B2"/>
    <w:rsid w:val="007A1FB4"/>
    <w:rsid w:val="007A2659"/>
    <w:rsid w:val="007A2C59"/>
    <w:rsid w:val="007A2E24"/>
    <w:rsid w:val="007A43EF"/>
    <w:rsid w:val="007A4A62"/>
    <w:rsid w:val="007A4F3B"/>
    <w:rsid w:val="007A5915"/>
    <w:rsid w:val="007A5C66"/>
    <w:rsid w:val="007A5FC7"/>
    <w:rsid w:val="007A607F"/>
    <w:rsid w:val="007A60A1"/>
    <w:rsid w:val="007A6622"/>
    <w:rsid w:val="007A74B1"/>
    <w:rsid w:val="007B0349"/>
    <w:rsid w:val="007B0ABF"/>
    <w:rsid w:val="007B0C5B"/>
    <w:rsid w:val="007B0DA6"/>
    <w:rsid w:val="007B13F8"/>
    <w:rsid w:val="007B1C03"/>
    <w:rsid w:val="007B3B9A"/>
    <w:rsid w:val="007B4BA9"/>
    <w:rsid w:val="007B592F"/>
    <w:rsid w:val="007B60DA"/>
    <w:rsid w:val="007B766A"/>
    <w:rsid w:val="007B7943"/>
    <w:rsid w:val="007C1F7D"/>
    <w:rsid w:val="007C23DA"/>
    <w:rsid w:val="007C284B"/>
    <w:rsid w:val="007C3AF0"/>
    <w:rsid w:val="007C3D6E"/>
    <w:rsid w:val="007C414E"/>
    <w:rsid w:val="007C41FE"/>
    <w:rsid w:val="007C4E19"/>
    <w:rsid w:val="007C563B"/>
    <w:rsid w:val="007C5E0B"/>
    <w:rsid w:val="007C626E"/>
    <w:rsid w:val="007C6E24"/>
    <w:rsid w:val="007C7940"/>
    <w:rsid w:val="007C7A4E"/>
    <w:rsid w:val="007D045A"/>
    <w:rsid w:val="007D055E"/>
    <w:rsid w:val="007D1745"/>
    <w:rsid w:val="007D18C1"/>
    <w:rsid w:val="007D25A4"/>
    <w:rsid w:val="007D2951"/>
    <w:rsid w:val="007D3637"/>
    <w:rsid w:val="007D4D21"/>
    <w:rsid w:val="007D516A"/>
    <w:rsid w:val="007D5793"/>
    <w:rsid w:val="007D57B1"/>
    <w:rsid w:val="007D5A11"/>
    <w:rsid w:val="007D5C48"/>
    <w:rsid w:val="007D6935"/>
    <w:rsid w:val="007D79B3"/>
    <w:rsid w:val="007D7D4D"/>
    <w:rsid w:val="007E057B"/>
    <w:rsid w:val="007E0893"/>
    <w:rsid w:val="007E1191"/>
    <w:rsid w:val="007E12B5"/>
    <w:rsid w:val="007E1957"/>
    <w:rsid w:val="007E1EA3"/>
    <w:rsid w:val="007E1EDD"/>
    <w:rsid w:val="007E245F"/>
    <w:rsid w:val="007E2743"/>
    <w:rsid w:val="007E2A81"/>
    <w:rsid w:val="007E36FE"/>
    <w:rsid w:val="007E37A7"/>
    <w:rsid w:val="007E38E1"/>
    <w:rsid w:val="007E42FB"/>
    <w:rsid w:val="007E4622"/>
    <w:rsid w:val="007E4843"/>
    <w:rsid w:val="007E4DE7"/>
    <w:rsid w:val="007E53DA"/>
    <w:rsid w:val="007E5576"/>
    <w:rsid w:val="007E5E8A"/>
    <w:rsid w:val="007E5E95"/>
    <w:rsid w:val="007E5F27"/>
    <w:rsid w:val="007E601E"/>
    <w:rsid w:val="007E65AE"/>
    <w:rsid w:val="007E6898"/>
    <w:rsid w:val="007E72A1"/>
    <w:rsid w:val="007F02B4"/>
    <w:rsid w:val="007F0883"/>
    <w:rsid w:val="007F25D1"/>
    <w:rsid w:val="007F3B8A"/>
    <w:rsid w:val="007F40F4"/>
    <w:rsid w:val="007F43CC"/>
    <w:rsid w:val="007F4539"/>
    <w:rsid w:val="007F45B9"/>
    <w:rsid w:val="007F4777"/>
    <w:rsid w:val="007F4D70"/>
    <w:rsid w:val="007F57CD"/>
    <w:rsid w:val="007F5D96"/>
    <w:rsid w:val="007F6032"/>
    <w:rsid w:val="007F6395"/>
    <w:rsid w:val="00801480"/>
    <w:rsid w:val="00801D30"/>
    <w:rsid w:val="00803852"/>
    <w:rsid w:val="0080386E"/>
    <w:rsid w:val="0080477D"/>
    <w:rsid w:val="00805808"/>
    <w:rsid w:val="00805C73"/>
    <w:rsid w:val="0080654D"/>
    <w:rsid w:val="00807A47"/>
    <w:rsid w:val="00807D1F"/>
    <w:rsid w:val="0081010C"/>
    <w:rsid w:val="008113D2"/>
    <w:rsid w:val="00811450"/>
    <w:rsid w:val="00812636"/>
    <w:rsid w:val="008126C0"/>
    <w:rsid w:val="0081300F"/>
    <w:rsid w:val="00813151"/>
    <w:rsid w:val="008135DE"/>
    <w:rsid w:val="00813603"/>
    <w:rsid w:val="0081372D"/>
    <w:rsid w:val="00813F20"/>
    <w:rsid w:val="00814EB7"/>
    <w:rsid w:val="00814FE4"/>
    <w:rsid w:val="00817157"/>
    <w:rsid w:val="008178C5"/>
    <w:rsid w:val="00817E60"/>
    <w:rsid w:val="00820D67"/>
    <w:rsid w:val="00820E63"/>
    <w:rsid w:val="00820EA8"/>
    <w:rsid w:val="008210C7"/>
    <w:rsid w:val="008217F5"/>
    <w:rsid w:val="00821B03"/>
    <w:rsid w:val="0082295D"/>
    <w:rsid w:val="008238E3"/>
    <w:rsid w:val="008247ED"/>
    <w:rsid w:val="00824D85"/>
    <w:rsid w:val="008265F8"/>
    <w:rsid w:val="0082661A"/>
    <w:rsid w:val="0082729F"/>
    <w:rsid w:val="008274BE"/>
    <w:rsid w:val="008316B3"/>
    <w:rsid w:val="00831E3D"/>
    <w:rsid w:val="0083382E"/>
    <w:rsid w:val="00833964"/>
    <w:rsid w:val="00833CBF"/>
    <w:rsid w:val="00834008"/>
    <w:rsid w:val="00834C21"/>
    <w:rsid w:val="00834D9A"/>
    <w:rsid w:val="00835B2F"/>
    <w:rsid w:val="008372E8"/>
    <w:rsid w:val="00837E3D"/>
    <w:rsid w:val="0084064D"/>
    <w:rsid w:val="00840761"/>
    <w:rsid w:val="0084187C"/>
    <w:rsid w:val="008422CD"/>
    <w:rsid w:val="00842363"/>
    <w:rsid w:val="00842F00"/>
    <w:rsid w:val="008433BF"/>
    <w:rsid w:val="00844053"/>
    <w:rsid w:val="00845C0B"/>
    <w:rsid w:val="00846806"/>
    <w:rsid w:val="00846D19"/>
    <w:rsid w:val="00847094"/>
    <w:rsid w:val="00847AE7"/>
    <w:rsid w:val="008506D9"/>
    <w:rsid w:val="008509C2"/>
    <w:rsid w:val="00850E31"/>
    <w:rsid w:val="00851B78"/>
    <w:rsid w:val="00851F59"/>
    <w:rsid w:val="00852635"/>
    <w:rsid w:val="00852688"/>
    <w:rsid w:val="00852B8E"/>
    <w:rsid w:val="00854746"/>
    <w:rsid w:val="00855629"/>
    <w:rsid w:val="00855DAE"/>
    <w:rsid w:val="0085671B"/>
    <w:rsid w:val="00856DAF"/>
    <w:rsid w:val="00857B0A"/>
    <w:rsid w:val="008601C5"/>
    <w:rsid w:val="008602D3"/>
    <w:rsid w:val="00860D53"/>
    <w:rsid w:val="00860F12"/>
    <w:rsid w:val="0086146E"/>
    <w:rsid w:val="00861589"/>
    <w:rsid w:val="00861E02"/>
    <w:rsid w:val="00862D20"/>
    <w:rsid w:val="008633CF"/>
    <w:rsid w:val="0086348F"/>
    <w:rsid w:val="00863682"/>
    <w:rsid w:val="00863C58"/>
    <w:rsid w:val="00863F48"/>
    <w:rsid w:val="00864E53"/>
    <w:rsid w:val="00865173"/>
    <w:rsid w:val="00865410"/>
    <w:rsid w:val="00865A1B"/>
    <w:rsid w:val="00870284"/>
    <w:rsid w:val="008706B2"/>
    <w:rsid w:val="00870787"/>
    <w:rsid w:val="00870D4B"/>
    <w:rsid w:val="00871E1A"/>
    <w:rsid w:val="008727EA"/>
    <w:rsid w:val="00873565"/>
    <w:rsid w:val="0087357F"/>
    <w:rsid w:val="0087431B"/>
    <w:rsid w:val="008755B0"/>
    <w:rsid w:val="0087565C"/>
    <w:rsid w:val="00876331"/>
    <w:rsid w:val="00876E62"/>
    <w:rsid w:val="008802B3"/>
    <w:rsid w:val="008808DC"/>
    <w:rsid w:val="00880A0B"/>
    <w:rsid w:val="008819F1"/>
    <w:rsid w:val="008821D0"/>
    <w:rsid w:val="0088248B"/>
    <w:rsid w:val="00882AC6"/>
    <w:rsid w:val="00883220"/>
    <w:rsid w:val="008837BF"/>
    <w:rsid w:val="0088399E"/>
    <w:rsid w:val="00883D5B"/>
    <w:rsid w:val="008841C1"/>
    <w:rsid w:val="00884E75"/>
    <w:rsid w:val="00886F07"/>
    <w:rsid w:val="00886FAD"/>
    <w:rsid w:val="00887B26"/>
    <w:rsid w:val="00887CDF"/>
    <w:rsid w:val="008903F3"/>
    <w:rsid w:val="008905AA"/>
    <w:rsid w:val="00893EC0"/>
    <w:rsid w:val="00895034"/>
    <w:rsid w:val="008951B6"/>
    <w:rsid w:val="00895DA0"/>
    <w:rsid w:val="00895F35"/>
    <w:rsid w:val="00896183"/>
    <w:rsid w:val="00896379"/>
    <w:rsid w:val="0089642C"/>
    <w:rsid w:val="008966ED"/>
    <w:rsid w:val="0089771C"/>
    <w:rsid w:val="00897746"/>
    <w:rsid w:val="00897B35"/>
    <w:rsid w:val="008A0664"/>
    <w:rsid w:val="008A07FC"/>
    <w:rsid w:val="008A0860"/>
    <w:rsid w:val="008A21E1"/>
    <w:rsid w:val="008A350F"/>
    <w:rsid w:val="008A5A00"/>
    <w:rsid w:val="008A6B3F"/>
    <w:rsid w:val="008A72A0"/>
    <w:rsid w:val="008A792F"/>
    <w:rsid w:val="008B105C"/>
    <w:rsid w:val="008B1514"/>
    <w:rsid w:val="008B1962"/>
    <w:rsid w:val="008B21FD"/>
    <w:rsid w:val="008B24AE"/>
    <w:rsid w:val="008B2C21"/>
    <w:rsid w:val="008B3C19"/>
    <w:rsid w:val="008B3E3D"/>
    <w:rsid w:val="008B451F"/>
    <w:rsid w:val="008B4C84"/>
    <w:rsid w:val="008B54D8"/>
    <w:rsid w:val="008B55A5"/>
    <w:rsid w:val="008B576C"/>
    <w:rsid w:val="008B5A7B"/>
    <w:rsid w:val="008B5DD5"/>
    <w:rsid w:val="008B60E8"/>
    <w:rsid w:val="008B60FF"/>
    <w:rsid w:val="008B6278"/>
    <w:rsid w:val="008B677B"/>
    <w:rsid w:val="008B67FE"/>
    <w:rsid w:val="008B7167"/>
    <w:rsid w:val="008C1181"/>
    <w:rsid w:val="008C2265"/>
    <w:rsid w:val="008C2C0A"/>
    <w:rsid w:val="008C3137"/>
    <w:rsid w:val="008C335A"/>
    <w:rsid w:val="008C3B5D"/>
    <w:rsid w:val="008C4F85"/>
    <w:rsid w:val="008C5286"/>
    <w:rsid w:val="008C5644"/>
    <w:rsid w:val="008C57D5"/>
    <w:rsid w:val="008C68E1"/>
    <w:rsid w:val="008C7818"/>
    <w:rsid w:val="008C7AFB"/>
    <w:rsid w:val="008C7E72"/>
    <w:rsid w:val="008D024E"/>
    <w:rsid w:val="008D0A27"/>
    <w:rsid w:val="008D0E73"/>
    <w:rsid w:val="008D12A7"/>
    <w:rsid w:val="008D1952"/>
    <w:rsid w:val="008D265C"/>
    <w:rsid w:val="008D3149"/>
    <w:rsid w:val="008D3FFE"/>
    <w:rsid w:val="008D41C4"/>
    <w:rsid w:val="008D4924"/>
    <w:rsid w:val="008D4C0E"/>
    <w:rsid w:val="008D50E0"/>
    <w:rsid w:val="008D5E48"/>
    <w:rsid w:val="008D63A5"/>
    <w:rsid w:val="008D6BD3"/>
    <w:rsid w:val="008D7690"/>
    <w:rsid w:val="008D76C3"/>
    <w:rsid w:val="008D7973"/>
    <w:rsid w:val="008D7CBE"/>
    <w:rsid w:val="008E0727"/>
    <w:rsid w:val="008E088E"/>
    <w:rsid w:val="008E089E"/>
    <w:rsid w:val="008E0E63"/>
    <w:rsid w:val="008E1705"/>
    <w:rsid w:val="008E1E6E"/>
    <w:rsid w:val="008E2A09"/>
    <w:rsid w:val="008E2AA0"/>
    <w:rsid w:val="008E3290"/>
    <w:rsid w:val="008E3CAF"/>
    <w:rsid w:val="008E4363"/>
    <w:rsid w:val="008E5BED"/>
    <w:rsid w:val="008E5C4C"/>
    <w:rsid w:val="008E6AAE"/>
    <w:rsid w:val="008E7898"/>
    <w:rsid w:val="008F001B"/>
    <w:rsid w:val="008F13DC"/>
    <w:rsid w:val="008F1898"/>
    <w:rsid w:val="008F1DCB"/>
    <w:rsid w:val="008F2373"/>
    <w:rsid w:val="008F2A08"/>
    <w:rsid w:val="008F2B97"/>
    <w:rsid w:val="008F380C"/>
    <w:rsid w:val="008F3945"/>
    <w:rsid w:val="008F3FAA"/>
    <w:rsid w:val="008F573D"/>
    <w:rsid w:val="008F5B07"/>
    <w:rsid w:val="008F5FBF"/>
    <w:rsid w:val="008F7968"/>
    <w:rsid w:val="008F7FA1"/>
    <w:rsid w:val="009004AC"/>
    <w:rsid w:val="009004B0"/>
    <w:rsid w:val="00900F6B"/>
    <w:rsid w:val="009015AC"/>
    <w:rsid w:val="00901734"/>
    <w:rsid w:val="0090179A"/>
    <w:rsid w:val="00901BAE"/>
    <w:rsid w:val="00902417"/>
    <w:rsid w:val="009024EC"/>
    <w:rsid w:val="00902CB3"/>
    <w:rsid w:val="009032CE"/>
    <w:rsid w:val="00903B58"/>
    <w:rsid w:val="00903B84"/>
    <w:rsid w:val="00903C6D"/>
    <w:rsid w:val="00904404"/>
    <w:rsid w:val="009048C4"/>
    <w:rsid w:val="00904A98"/>
    <w:rsid w:val="0090613F"/>
    <w:rsid w:val="0090757F"/>
    <w:rsid w:val="00907D86"/>
    <w:rsid w:val="0091033D"/>
    <w:rsid w:val="00910534"/>
    <w:rsid w:val="009113B7"/>
    <w:rsid w:val="009118E3"/>
    <w:rsid w:val="00911F54"/>
    <w:rsid w:val="00912B8A"/>
    <w:rsid w:val="00912C8D"/>
    <w:rsid w:val="0091353E"/>
    <w:rsid w:val="0091442B"/>
    <w:rsid w:val="0091464B"/>
    <w:rsid w:val="00915BF1"/>
    <w:rsid w:val="00916C88"/>
    <w:rsid w:val="0091725A"/>
    <w:rsid w:val="00917586"/>
    <w:rsid w:val="00917FD9"/>
    <w:rsid w:val="0092073D"/>
    <w:rsid w:val="00920F1C"/>
    <w:rsid w:val="009210E8"/>
    <w:rsid w:val="00921B20"/>
    <w:rsid w:val="00921D34"/>
    <w:rsid w:val="009227D9"/>
    <w:rsid w:val="009228E4"/>
    <w:rsid w:val="009235EE"/>
    <w:rsid w:val="00923E29"/>
    <w:rsid w:val="0092431D"/>
    <w:rsid w:val="00924DE7"/>
    <w:rsid w:val="00924FD9"/>
    <w:rsid w:val="00925143"/>
    <w:rsid w:val="00925863"/>
    <w:rsid w:val="00926645"/>
    <w:rsid w:val="0092714F"/>
    <w:rsid w:val="00927894"/>
    <w:rsid w:val="009278C8"/>
    <w:rsid w:val="00927D00"/>
    <w:rsid w:val="00927F9C"/>
    <w:rsid w:val="009302F1"/>
    <w:rsid w:val="009303FB"/>
    <w:rsid w:val="009304B1"/>
    <w:rsid w:val="009319BF"/>
    <w:rsid w:val="00931B4E"/>
    <w:rsid w:val="00932692"/>
    <w:rsid w:val="00933173"/>
    <w:rsid w:val="009335F8"/>
    <w:rsid w:val="00934562"/>
    <w:rsid w:val="00934AEC"/>
    <w:rsid w:val="00934DDD"/>
    <w:rsid w:val="00935257"/>
    <w:rsid w:val="0093612A"/>
    <w:rsid w:val="0094009E"/>
    <w:rsid w:val="0094049E"/>
    <w:rsid w:val="00941A87"/>
    <w:rsid w:val="009432CD"/>
    <w:rsid w:val="00943DE9"/>
    <w:rsid w:val="00943E58"/>
    <w:rsid w:val="00944AC8"/>
    <w:rsid w:val="009450E1"/>
    <w:rsid w:val="0094544B"/>
    <w:rsid w:val="00945D8C"/>
    <w:rsid w:val="00947200"/>
    <w:rsid w:val="009504E5"/>
    <w:rsid w:val="00950B27"/>
    <w:rsid w:val="00950DDB"/>
    <w:rsid w:val="0095158D"/>
    <w:rsid w:val="00951D99"/>
    <w:rsid w:val="00952397"/>
    <w:rsid w:val="009527D1"/>
    <w:rsid w:val="00952E99"/>
    <w:rsid w:val="00954599"/>
    <w:rsid w:val="009548EA"/>
    <w:rsid w:val="00954F27"/>
    <w:rsid w:val="0095618F"/>
    <w:rsid w:val="0095621C"/>
    <w:rsid w:val="00956604"/>
    <w:rsid w:val="0095662F"/>
    <w:rsid w:val="00960042"/>
    <w:rsid w:val="00960063"/>
    <w:rsid w:val="00960117"/>
    <w:rsid w:val="00960141"/>
    <w:rsid w:val="00960722"/>
    <w:rsid w:val="0096108C"/>
    <w:rsid w:val="009642B5"/>
    <w:rsid w:val="00965931"/>
    <w:rsid w:val="009664FF"/>
    <w:rsid w:val="00966FE7"/>
    <w:rsid w:val="009671CE"/>
    <w:rsid w:val="0096791F"/>
    <w:rsid w:val="00967E29"/>
    <w:rsid w:val="0097060B"/>
    <w:rsid w:val="00970D1B"/>
    <w:rsid w:val="00970FF9"/>
    <w:rsid w:val="00971C83"/>
    <w:rsid w:val="00971E77"/>
    <w:rsid w:val="00971F26"/>
    <w:rsid w:val="00973EB1"/>
    <w:rsid w:val="00974248"/>
    <w:rsid w:val="0097474C"/>
    <w:rsid w:val="0097638C"/>
    <w:rsid w:val="009764BB"/>
    <w:rsid w:val="009769B6"/>
    <w:rsid w:val="00976DAC"/>
    <w:rsid w:val="009771FF"/>
    <w:rsid w:val="00977296"/>
    <w:rsid w:val="0097745F"/>
    <w:rsid w:val="00977762"/>
    <w:rsid w:val="00977AD8"/>
    <w:rsid w:val="00980CE9"/>
    <w:rsid w:val="0098104D"/>
    <w:rsid w:val="00981B6C"/>
    <w:rsid w:val="0098263E"/>
    <w:rsid w:val="009829C6"/>
    <w:rsid w:val="0098310D"/>
    <w:rsid w:val="00983836"/>
    <w:rsid w:val="00983DAF"/>
    <w:rsid w:val="00983EA1"/>
    <w:rsid w:val="009841F6"/>
    <w:rsid w:val="009843BE"/>
    <w:rsid w:val="00984544"/>
    <w:rsid w:val="0098520F"/>
    <w:rsid w:val="00985AE5"/>
    <w:rsid w:val="0098657F"/>
    <w:rsid w:val="00987A9A"/>
    <w:rsid w:val="009909A4"/>
    <w:rsid w:val="00990D80"/>
    <w:rsid w:val="00990F74"/>
    <w:rsid w:val="0099103F"/>
    <w:rsid w:val="00991443"/>
    <w:rsid w:val="009927FE"/>
    <w:rsid w:val="00992912"/>
    <w:rsid w:val="00992BD7"/>
    <w:rsid w:val="009936D2"/>
    <w:rsid w:val="00993BD6"/>
    <w:rsid w:val="00993DA4"/>
    <w:rsid w:val="00994F13"/>
    <w:rsid w:val="009953DB"/>
    <w:rsid w:val="0099594A"/>
    <w:rsid w:val="00995C08"/>
    <w:rsid w:val="0099635E"/>
    <w:rsid w:val="009964EB"/>
    <w:rsid w:val="009974FB"/>
    <w:rsid w:val="009A033F"/>
    <w:rsid w:val="009A0B0E"/>
    <w:rsid w:val="009A140D"/>
    <w:rsid w:val="009A1ABC"/>
    <w:rsid w:val="009A2B4C"/>
    <w:rsid w:val="009A3005"/>
    <w:rsid w:val="009A32C2"/>
    <w:rsid w:val="009A3A06"/>
    <w:rsid w:val="009A3EE0"/>
    <w:rsid w:val="009A457E"/>
    <w:rsid w:val="009A5121"/>
    <w:rsid w:val="009A6033"/>
    <w:rsid w:val="009A65B6"/>
    <w:rsid w:val="009A76AA"/>
    <w:rsid w:val="009A7E6F"/>
    <w:rsid w:val="009B02A7"/>
    <w:rsid w:val="009B05AD"/>
    <w:rsid w:val="009B0778"/>
    <w:rsid w:val="009B0F23"/>
    <w:rsid w:val="009B1CD8"/>
    <w:rsid w:val="009B1EB1"/>
    <w:rsid w:val="009B2A1B"/>
    <w:rsid w:val="009B4057"/>
    <w:rsid w:val="009B4302"/>
    <w:rsid w:val="009B47DE"/>
    <w:rsid w:val="009B47E1"/>
    <w:rsid w:val="009B526F"/>
    <w:rsid w:val="009B534D"/>
    <w:rsid w:val="009B5E4B"/>
    <w:rsid w:val="009B68BA"/>
    <w:rsid w:val="009B6A87"/>
    <w:rsid w:val="009B72F9"/>
    <w:rsid w:val="009B76D9"/>
    <w:rsid w:val="009B7EA3"/>
    <w:rsid w:val="009C0319"/>
    <w:rsid w:val="009C15AD"/>
    <w:rsid w:val="009C19E0"/>
    <w:rsid w:val="009C1A5A"/>
    <w:rsid w:val="009C27F6"/>
    <w:rsid w:val="009C28D6"/>
    <w:rsid w:val="009C2B90"/>
    <w:rsid w:val="009C3331"/>
    <w:rsid w:val="009C36DE"/>
    <w:rsid w:val="009C5A1E"/>
    <w:rsid w:val="009C5A34"/>
    <w:rsid w:val="009C5F9C"/>
    <w:rsid w:val="009C60D0"/>
    <w:rsid w:val="009C6793"/>
    <w:rsid w:val="009D0E5C"/>
    <w:rsid w:val="009D1DA0"/>
    <w:rsid w:val="009D1EEF"/>
    <w:rsid w:val="009D2126"/>
    <w:rsid w:val="009D2141"/>
    <w:rsid w:val="009D25EB"/>
    <w:rsid w:val="009D33B8"/>
    <w:rsid w:val="009D3A47"/>
    <w:rsid w:val="009D3D39"/>
    <w:rsid w:val="009D3D3E"/>
    <w:rsid w:val="009D3E70"/>
    <w:rsid w:val="009D491D"/>
    <w:rsid w:val="009D53FC"/>
    <w:rsid w:val="009D5692"/>
    <w:rsid w:val="009D5B5D"/>
    <w:rsid w:val="009D660A"/>
    <w:rsid w:val="009D742A"/>
    <w:rsid w:val="009D7483"/>
    <w:rsid w:val="009D7F92"/>
    <w:rsid w:val="009E11A5"/>
    <w:rsid w:val="009E192F"/>
    <w:rsid w:val="009E1D08"/>
    <w:rsid w:val="009E26F4"/>
    <w:rsid w:val="009E32CF"/>
    <w:rsid w:val="009E345A"/>
    <w:rsid w:val="009E391E"/>
    <w:rsid w:val="009E4142"/>
    <w:rsid w:val="009E4213"/>
    <w:rsid w:val="009E45B9"/>
    <w:rsid w:val="009E46B7"/>
    <w:rsid w:val="009E46D2"/>
    <w:rsid w:val="009E4B56"/>
    <w:rsid w:val="009E4B92"/>
    <w:rsid w:val="009E55B3"/>
    <w:rsid w:val="009E563D"/>
    <w:rsid w:val="009E566A"/>
    <w:rsid w:val="009E5677"/>
    <w:rsid w:val="009E58DA"/>
    <w:rsid w:val="009E6D7F"/>
    <w:rsid w:val="009F0D48"/>
    <w:rsid w:val="009F1834"/>
    <w:rsid w:val="009F1D30"/>
    <w:rsid w:val="009F2057"/>
    <w:rsid w:val="009F2387"/>
    <w:rsid w:val="009F2AD4"/>
    <w:rsid w:val="009F381E"/>
    <w:rsid w:val="009F3E50"/>
    <w:rsid w:val="009F3FD3"/>
    <w:rsid w:val="009F4AD6"/>
    <w:rsid w:val="009F5405"/>
    <w:rsid w:val="009F57A6"/>
    <w:rsid w:val="009F6D02"/>
    <w:rsid w:val="009F7679"/>
    <w:rsid w:val="009F7D0F"/>
    <w:rsid w:val="009F7E1F"/>
    <w:rsid w:val="00A002C9"/>
    <w:rsid w:val="00A0063F"/>
    <w:rsid w:val="00A00C87"/>
    <w:rsid w:val="00A00D03"/>
    <w:rsid w:val="00A01C55"/>
    <w:rsid w:val="00A023D6"/>
    <w:rsid w:val="00A0265A"/>
    <w:rsid w:val="00A032B4"/>
    <w:rsid w:val="00A038C2"/>
    <w:rsid w:val="00A0397D"/>
    <w:rsid w:val="00A03C01"/>
    <w:rsid w:val="00A0405B"/>
    <w:rsid w:val="00A041E7"/>
    <w:rsid w:val="00A04243"/>
    <w:rsid w:val="00A0439B"/>
    <w:rsid w:val="00A050F2"/>
    <w:rsid w:val="00A0717A"/>
    <w:rsid w:val="00A115A7"/>
    <w:rsid w:val="00A12AD2"/>
    <w:rsid w:val="00A133D7"/>
    <w:rsid w:val="00A13ED0"/>
    <w:rsid w:val="00A1405E"/>
    <w:rsid w:val="00A147DA"/>
    <w:rsid w:val="00A14822"/>
    <w:rsid w:val="00A15559"/>
    <w:rsid w:val="00A16680"/>
    <w:rsid w:val="00A16908"/>
    <w:rsid w:val="00A16A1C"/>
    <w:rsid w:val="00A16F19"/>
    <w:rsid w:val="00A16FF2"/>
    <w:rsid w:val="00A175B2"/>
    <w:rsid w:val="00A17616"/>
    <w:rsid w:val="00A21AFA"/>
    <w:rsid w:val="00A21E80"/>
    <w:rsid w:val="00A22ADC"/>
    <w:rsid w:val="00A22BBE"/>
    <w:rsid w:val="00A22D89"/>
    <w:rsid w:val="00A23F9D"/>
    <w:rsid w:val="00A252AE"/>
    <w:rsid w:val="00A25E05"/>
    <w:rsid w:val="00A26A81"/>
    <w:rsid w:val="00A272ED"/>
    <w:rsid w:val="00A30447"/>
    <w:rsid w:val="00A3085D"/>
    <w:rsid w:val="00A30F18"/>
    <w:rsid w:val="00A310FC"/>
    <w:rsid w:val="00A31FBB"/>
    <w:rsid w:val="00A32A47"/>
    <w:rsid w:val="00A3322D"/>
    <w:rsid w:val="00A338B9"/>
    <w:rsid w:val="00A3393E"/>
    <w:rsid w:val="00A349B7"/>
    <w:rsid w:val="00A34C4C"/>
    <w:rsid w:val="00A37AA2"/>
    <w:rsid w:val="00A37E7E"/>
    <w:rsid w:val="00A40D81"/>
    <w:rsid w:val="00A412F3"/>
    <w:rsid w:val="00A4163B"/>
    <w:rsid w:val="00A41783"/>
    <w:rsid w:val="00A41874"/>
    <w:rsid w:val="00A41963"/>
    <w:rsid w:val="00A41B0A"/>
    <w:rsid w:val="00A41C8E"/>
    <w:rsid w:val="00A426A1"/>
    <w:rsid w:val="00A42B8A"/>
    <w:rsid w:val="00A4347F"/>
    <w:rsid w:val="00A434AC"/>
    <w:rsid w:val="00A435E5"/>
    <w:rsid w:val="00A43665"/>
    <w:rsid w:val="00A43A43"/>
    <w:rsid w:val="00A43BFD"/>
    <w:rsid w:val="00A445DF"/>
    <w:rsid w:val="00A45056"/>
    <w:rsid w:val="00A453B6"/>
    <w:rsid w:val="00A47BF2"/>
    <w:rsid w:val="00A50049"/>
    <w:rsid w:val="00A512BB"/>
    <w:rsid w:val="00A514EC"/>
    <w:rsid w:val="00A51854"/>
    <w:rsid w:val="00A51B7D"/>
    <w:rsid w:val="00A534E6"/>
    <w:rsid w:val="00A5353C"/>
    <w:rsid w:val="00A54F5E"/>
    <w:rsid w:val="00A559C7"/>
    <w:rsid w:val="00A5752F"/>
    <w:rsid w:val="00A57F0E"/>
    <w:rsid w:val="00A57FDD"/>
    <w:rsid w:val="00A6095F"/>
    <w:rsid w:val="00A60D3A"/>
    <w:rsid w:val="00A614CF"/>
    <w:rsid w:val="00A6160E"/>
    <w:rsid w:val="00A61B34"/>
    <w:rsid w:val="00A61BD7"/>
    <w:rsid w:val="00A621A2"/>
    <w:rsid w:val="00A62AC0"/>
    <w:rsid w:val="00A63522"/>
    <w:rsid w:val="00A64060"/>
    <w:rsid w:val="00A64AA1"/>
    <w:rsid w:val="00A6556B"/>
    <w:rsid w:val="00A65918"/>
    <w:rsid w:val="00A65C15"/>
    <w:rsid w:val="00A65C43"/>
    <w:rsid w:val="00A65E94"/>
    <w:rsid w:val="00A66B44"/>
    <w:rsid w:val="00A66C00"/>
    <w:rsid w:val="00A6702C"/>
    <w:rsid w:val="00A67456"/>
    <w:rsid w:val="00A67507"/>
    <w:rsid w:val="00A67E46"/>
    <w:rsid w:val="00A70411"/>
    <w:rsid w:val="00A70770"/>
    <w:rsid w:val="00A70E17"/>
    <w:rsid w:val="00A71084"/>
    <w:rsid w:val="00A71294"/>
    <w:rsid w:val="00A71FDE"/>
    <w:rsid w:val="00A738B6"/>
    <w:rsid w:val="00A73D5C"/>
    <w:rsid w:val="00A73DE6"/>
    <w:rsid w:val="00A740B2"/>
    <w:rsid w:val="00A740FB"/>
    <w:rsid w:val="00A75B06"/>
    <w:rsid w:val="00A75E70"/>
    <w:rsid w:val="00A75FBC"/>
    <w:rsid w:val="00A76446"/>
    <w:rsid w:val="00A77594"/>
    <w:rsid w:val="00A776A2"/>
    <w:rsid w:val="00A77C40"/>
    <w:rsid w:val="00A80190"/>
    <w:rsid w:val="00A808B5"/>
    <w:rsid w:val="00A8171F"/>
    <w:rsid w:val="00A81B67"/>
    <w:rsid w:val="00A833A3"/>
    <w:rsid w:val="00A83FC2"/>
    <w:rsid w:val="00A842AE"/>
    <w:rsid w:val="00A842EC"/>
    <w:rsid w:val="00A84384"/>
    <w:rsid w:val="00A84BC7"/>
    <w:rsid w:val="00A84E6A"/>
    <w:rsid w:val="00A8517F"/>
    <w:rsid w:val="00A85AD9"/>
    <w:rsid w:val="00A85DE1"/>
    <w:rsid w:val="00A861F2"/>
    <w:rsid w:val="00A86975"/>
    <w:rsid w:val="00A8726A"/>
    <w:rsid w:val="00A87896"/>
    <w:rsid w:val="00A87FAA"/>
    <w:rsid w:val="00A87FB2"/>
    <w:rsid w:val="00A903B2"/>
    <w:rsid w:val="00A90908"/>
    <w:rsid w:val="00A909F0"/>
    <w:rsid w:val="00A91799"/>
    <w:rsid w:val="00A91F9C"/>
    <w:rsid w:val="00A92019"/>
    <w:rsid w:val="00A922BD"/>
    <w:rsid w:val="00A935A2"/>
    <w:rsid w:val="00A93A14"/>
    <w:rsid w:val="00A93A16"/>
    <w:rsid w:val="00A93BF1"/>
    <w:rsid w:val="00A94002"/>
    <w:rsid w:val="00A954B7"/>
    <w:rsid w:val="00A961E9"/>
    <w:rsid w:val="00A9651C"/>
    <w:rsid w:val="00A96A2B"/>
    <w:rsid w:val="00A97588"/>
    <w:rsid w:val="00AA0654"/>
    <w:rsid w:val="00AA06BB"/>
    <w:rsid w:val="00AA24C2"/>
    <w:rsid w:val="00AA2CFB"/>
    <w:rsid w:val="00AA33F9"/>
    <w:rsid w:val="00AA3DF3"/>
    <w:rsid w:val="00AA5BB2"/>
    <w:rsid w:val="00AA5F21"/>
    <w:rsid w:val="00AA6869"/>
    <w:rsid w:val="00AA6D3B"/>
    <w:rsid w:val="00AA6EB7"/>
    <w:rsid w:val="00AA71B7"/>
    <w:rsid w:val="00AA760E"/>
    <w:rsid w:val="00AB09C0"/>
    <w:rsid w:val="00AB0A2B"/>
    <w:rsid w:val="00AB0ABB"/>
    <w:rsid w:val="00AB0C3B"/>
    <w:rsid w:val="00AB11EB"/>
    <w:rsid w:val="00AB20A9"/>
    <w:rsid w:val="00AB24C1"/>
    <w:rsid w:val="00AB2AE4"/>
    <w:rsid w:val="00AB3423"/>
    <w:rsid w:val="00AB37DD"/>
    <w:rsid w:val="00AB3C80"/>
    <w:rsid w:val="00AB4A13"/>
    <w:rsid w:val="00AB5562"/>
    <w:rsid w:val="00AB6303"/>
    <w:rsid w:val="00AC02D3"/>
    <w:rsid w:val="00AC0F39"/>
    <w:rsid w:val="00AC15D6"/>
    <w:rsid w:val="00AC2FDF"/>
    <w:rsid w:val="00AC31DC"/>
    <w:rsid w:val="00AC31EE"/>
    <w:rsid w:val="00AC3397"/>
    <w:rsid w:val="00AC39DA"/>
    <w:rsid w:val="00AC3FBF"/>
    <w:rsid w:val="00AC42F3"/>
    <w:rsid w:val="00AC4B35"/>
    <w:rsid w:val="00AC591B"/>
    <w:rsid w:val="00AC6FAB"/>
    <w:rsid w:val="00AC72A2"/>
    <w:rsid w:val="00AC73B3"/>
    <w:rsid w:val="00AC7FF0"/>
    <w:rsid w:val="00AD0159"/>
    <w:rsid w:val="00AD05B9"/>
    <w:rsid w:val="00AD114F"/>
    <w:rsid w:val="00AD1508"/>
    <w:rsid w:val="00AD1EAD"/>
    <w:rsid w:val="00AD22DB"/>
    <w:rsid w:val="00AD28E9"/>
    <w:rsid w:val="00AD301A"/>
    <w:rsid w:val="00AD3413"/>
    <w:rsid w:val="00AD342E"/>
    <w:rsid w:val="00AD3938"/>
    <w:rsid w:val="00AD3A9C"/>
    <w:rsid w:val="00AD4A59"/>
    <w:rsid w:val="00AD4A96"/>
    <w:rsid w:val="00AD4BF0"/>
    <w:rsid w:val="00AD5108"/>
    <w:rsid w:val="00AD57FA"/>
    <w:rsid w:val="00AD5A73"/>
    <w:rsid w:val="00AD5BAD"/>
    <w:rsid w:val="00AD5F0F"/>
    <w:rsid w:val="00AD60A0"/>
    <w:rsid w:val="00AD67EF"/>
    <w:rsid w:val="00AD69AF"/>
    <w:rsid w:val="00AD6A81"/>
    <w:rsid w:val="00AD7D82"/>
    <w:rsid w:val="00AE0B22"/>
    <w:rsid w:val="00AE0DBD"/>
    <w:rsid w:val="00AE1582"/>
    <w:rsid w:val="00AE1A7E"/>
    <w:rsid w:val="00AE3159"/>
    <w:rsid w:val="00AE39BE"/>
    <w:rsid w:val="00AE405A"/>
    <w:rsid w:val="00AE4C13"/>
    <w:rsid w:val="00AE50C4"/>
    <w:rsid w:val="00AE5409"/>
    <w:rsid w:val="00AE5BCA"/>
    <w:rsid w:val="00AE6C8B"/>
    <w:rsid w:val="00AE6E2E"/>
    <w:rsid w:val="00AE6E7B"/>
    <w:rsid w:val="00AE710F"/>
    <w:rsid w:val="00AE7182"/>
    <w:rsid w:val="00AE7874"/>
    <w:rsid w:val="00AE7CCE"/>
    <w:rsid w:val="00AF0414"/>
    <w:rsid w:val="00AF0FEE"/>
    <w:rsid w:val="00AF1C37"/>
    <w:rsid w:val="00AF2246"/>
    <w:rsid w:val="00AF2599"/>
    <w:rsid w:val="00AF3273"/>
    <w:rsid w:val="00AF3658"/>
    <w:rsid w:val="00AF3828"/>
    <w:rsid w:val="00AF3F42"/>
    <w:rsid w:val="00AF518E"/>
    <w:rsid w:val="00AF5790"/>
    <w:rsid w:val="00AF5E52"/>
    <w:rsid w:val="00AF5EA1"/>
    <w:rsid w:val="00AF6AA4"/>
    <w:rsid w:val="00AF6AB1"/>
    <w:rsid w:val="00AF6E25"/>
    <w:rsid w:val="00AF6F71"/>
    <w:rsid w:val="00AF7127"/>
    <w:rsid w:val="00AF754E"/>
    <w:rsid w:val="00AF7885"/>
    <w:rsid w:val="00AF788C"/>
    <w:rsid w:val="00B01C17"/>
    <w:rsid w:val="00B02518"/>
    <w:rsid w:val="00B02C74"/>
    <w:rsid w:val="00B030FB"/>
    <w:rsid w:val="00B03276"/>
    <w:rsid w:val="00B032DD"/>
    <w:rsid w:val="00B03871"/>
    <w:rsid w:val="00B03A7C"/>
    <w:rsid w:val="00B03D26"/>
    <w:rsid w:val="00B03D5D"/>
    <w:rsid w:val="00B03E17"/>
    <w:rsid w:val="00B03EA8"/>
    <w:rsid w:val="00B04277"/>
    <w:rsid w:val="00B04514"/>
    <w:rsid w:val="00B04559"/>
    <w:rsid w:val="00B058FC"/>
    <w:rsid w:val="00B0654C"/>
    <w:rsid w:val="00B06839"/>
    <w:rsid w:val="00B07021"/>
    <w:rsid w:val="00B07060"/>
    <w:rsid w:val="00B0780C"/>
    <w:rsid w:val="00B07ABD"/>
    <w:rsid w:val="00B109C4"/>
    <w:rsid w:val="00B10DCA"/>
    <w:rsid w:val="00B10F4D"/>
    <w:rsid w:val="00B12966"/>
    <w:rsid w:val="00B12BCC"/>
    <w:rsid w:val="00B13C11"/>
    <w:rsid w:val="00B14183"/>
    <w:rsid w:val="00B14DD6"/>
    <w:rsid w:val="00B15033"/>
    <w:rsid w:val="00B15445"/>
    <w:rsid w:val="00B15FA9"/>
    <w:rsid w:val="00B16C78"/>
    <w:rsid w:val="00B174C8"/>
    <w:rsid w:val="00B1770D"/>
    <w:rsid w:val="00B177C5"/>
    <w:rsid w:val="00B17A9B"/>
    <w:rsid w:val="00B17C54"/>
    <w:rsid w:val="00B207B4"/>
    <w:rsid w:val="00B2080A"/>
    <w:rsid w:val="00B20BDB"/>
    <w:rsid w:val="00B210E5"/>
    <w:rsid w:val="00B21458"/>
    <w:rsid w:val="00B21E5E"/>
    <w:rsid w:val="00B22094"/>
    <w:rsid w:val="00B2222A"/>
    <w:rsid w:val="00B2355A"/>
    <w:rsid w:val="00B237EF"/>
    <w:rsid w:val="00B23939"/>
    <w:rsid w:val="00B23AEC"/>
    <w:rsid w:val="00B23BA5"/>
    <w:rsid w:val="00B2480B"/>
    <w:rsid w:val="00B24D99"/>
    <w:rsid w:val="00B24DB1"/>
    <w:rsid w:val="00B251DF"/>
    <w:rsid w:val="00B25BB9"/>
    <w:rsid w:val="00B25CC5"/>
    <w:rsid w:val="00B26225"/>
    <w:rsid w:val="00B267D2"/>
    <w:rsid w:val="00B27D58"/>
    <w:rsid w:val="00B301AB"/>
    <w:rsid w:val="00B30826"/>
    <w:rsid w:val="00B3107D"/>
    <w:rsid w:val="00B327F0"/>
    <w:rsid w:val="00B32C94"/>
    <w:rsid w:val="00B338CC"/>
    <w:rsid w:val="00B338FA"/>
    <w:rsid w:val="00B33900"/>
    <w:rsid w:val="00B33BBF"/>
    <w:rsid w:val="00B33DA8"/>
    <w:rsid w:val="00B342C7"/>
    <w:rsid w:val="00B348D5"/>
    <w:rsid w:val="00B34D0D"/>
    <w:rsid w:val="00B35633"/>
    <w:rsid w:val="00B3575F"/>
    <w:rsid w:val="00B35C66"/>
    <w:rsid w:val="00B360F2"/>
    <w:rsid w:val="00B360F9"/>
    <w:rsid w:val="00B362AA"/>
    <w:rsid w:val="00B36B7A"/>
    <w:rsid w:val="00B37574"/>
    <w:rsid w:val="00B375AA"/>
    <w:rsid w:val="00B37870"/>
    <w:rsid w:val="00B37CC3"/>
    <w:rsid w:val="00B407FD"/>
    <w:rsid w:val="00B40CB5"/>
    <w:rsid w:val="00B40EF9"/>
    <w:rsid w:val="00B40F96"/>
    <w:rsid w:val="00B41ADE"/>
    <w:rsid w:val="00B41DAD"/>
    <w:rsid w:val="00B421B5"/>
    <w:rsid w:val="00B436C5"/>
    <w:rsid w:val="00B43C27"/>
    <w:rsid w:val="00B44724"/>
    <w:rsid w:val="00B44A2E"/>
    <w:rsid w:val="00B44C7C"/>
    <w:rsid w:val="00B466BB"/>
    <w:rsid w:val="00B469A3"/>
    <w:rsid w:val="00B46A11"/>
    <w:rsid w:val="00B46A6C"/>
    <w:rsid w:val="00B46B15"/>
    <w:rsid w:val="00B46B2F"/>
    <w:rsid w:val="00B4704D"/>
    <w:rsid w:val="00B479E5"/>
    <w:rsid w:val="00B47B18"/>
    <w:rsid w:val="00B47C61"/>
    <w:rsid w:val="00B47E6E"/>
    <w:rsid w:val="00B47FCA"/>
    <w:rsid w:val="00B50482"/>
    <w:rsid w:val="00B50D64"/>
    <w:rsid w:val="00B519D2"/>
    <w:rsid w:val="00B52A54"/>
    <w:rsid w:val="00B52BF6"/>
    <w:rsid w:val="00B531FC"/>
    <w:rsid w:val="00B53367"/>
    <w:rsid w:val="00B540FA"/>
    <w:rsid w:val="00B5412D"/>
    <w:rsid w:val="00B5435C"/>
    <w:rsid w:val="00B54AF1"/>
    <w:rsid w:val="00B54D92"/>
    <w:rsid w:val="00B54E33"/>
    <w:rsid w:val="00B54EB4"/>
    <w:rsid w:val="00B55D46"/>
    <w:rsid w:val="00B561BB"/>
    <w:rsid w:val="00B56EBD"/>
    <w:rsid w:val="00B57719"/>
    <w:rsid w:val="00B57B51"/>
    <w:rsid w:val="00B57BD9"/>
    <w:rsid w:val="00B57F26"/>
    <w:rsid w:val="00B605BA"/>
    <w:rsid w:val="00B609AE"/>
    <w:rsid w:val="00B60FD5"/>
    <w:rsid w:val="00B60FDC"/>
    <w:rsid w:val="00B61EF7"/>
    <w:rsid w:val="00B62FDA"/>
    <w:rsid w:val="00B63012"/>
    <w:rsid w:val="00B635F7"/>
    <w:rsid w:val="00B6486C"/>
    <w:rsid w:val="00B66F08"/>
    <w:rsid w:val="00B671CD"/>
    <w:rsid w:val="00B6794F"/>
    <w:rsid w:val="00B70431"/>
    <w:rsid w:val="00B70907"/>
    <w:rsid w:val="00B70A5F"/>
    <w:rsid w:val="00B71565"/>
    <w:rsid w:val="00B71E72"/>
    <w:rsid w:val="00B71F36"/>
    <w:rsid w:val="00B71FDE"/>
    <w:rsid w:val="00B7271D"/>
    <w:rsid w:val="00B729B9"/>
    <w:rsid w:val="00B733CB"/>
    <w:rsid w:val="00B73836"/>
    <w:rsid w:val="00B739B0"/>
    <w:rsid w:val="00B74200"/>
    <w:rsid w:val="00B74895"/>
    <w:rsid w:val="00B74A96"/>
    <w:rsid w:val="00B759A5"/>
    <w:rsid w:val="00B76410"/>
    <w:rsid w:val="00B76539"/>
    <w:rsid w:val="00B77343"/>
    <w:rsid w:val="00B77CD1"/>
    <w:rsid w:val="00B8004D"/>
    <w:rsid w:val="00B81280"/>
    <w:rsid w:val="00B81B62"/>
    <w:rsid w:val="00B81EBD"/>
    <w:rsid w:val="00B81FBA"/>
    <w:rsid w:val="00B82830"/>
    <w:rsid w:val="00B83573"/>
    <w:rsid w:val="00B84139"/>
    <w:rsid w:val="00B84B6E"/>
    <w:rsid w:val="00B84DD2"/>
    <w:rsid w:val="00B84F0B"/>
    <w:rsid w:val="00B85A0F"/>
    <w:rsid w:val="00B85AE6"/>
    <w:rsid w:val="00B85FB6"/>
    <w:rsid w:val="00B86C71"/>
    <w:rsid w:val="00B87406"/>
    <w:rsid w:val="00B90091"/>
    <w:rsid w:val="00B90CC2"/>
    <w:rsid w:val="00B910E5"/>
    <w:rsid w:val="00B929FB"/>
    <w:rsid w:val="00B933B7"/>
    <w:rsid w:val="00B93EF2"/>
    <w:rsid w:val="00B94D52"/>
    <w:rsid w:val="00B95CC9"/>
    <w:rsid w:val="00B96BED"/>
    <w:rsid w:val="00B97328"/>
    <w:rsid w:val="00B97660"/>
    <w:rsid w:val="00B9787D"/>
    <w:rsid w:val="00BA01A3"/>
    <w:rsid w:val="00BA03DC"/>
    <w:rsid w:val="00BA100F"/>
    <w:rsid w:val="00BA1343"/>
    <w:rsid w:val="00BA215F"/>
    <w:rsid w:val="00BA2638"/>
    <w:rsid w:val="00BA2DDB"/>
    <w:rsid w:val="00BA44EE"/>
    <w:rsid w:val="00BA6E71"/>
    <w:rsid w:val="00BA71BC"/>
    <w:rsid w:val="00BA727F"/>
    <w:rsid w:val="00BA72D1"/>
    <w:rsid w:val="00BA79AD"/>
    <w:rsid w:val="00BA7D19"/>
    <w:rsid w:val="00BB06AC"/>
    <w:rsid w:val="00BB1182"/>
    <w:rsid w:val="00BB2829"/>
    <w:rsid w:val="00BB4F00"/>
    <w:rsid w:val="00BB5939"/>
    <w:rsid w:val="00BB5CA0"/>
    <w:rsid w:val="00BB740A"/>
    <w:rsid w:val="00BC050B"/>
    <w:rsid w:val="00BC059F"/>
    <w:rsid w:val="00BC115A"/>
    <w:rsid w:val="00BC28AE"/>
    <w:rsid w:val="00BC3604"/>
    <w:rsid w:val="00BC3B6A"/>
    <w:rsid w:val="00BC4058"/>
    <w:rsid w:val="00BC42CA"/>
    <w:rsid w:val="00BC4511"/>
    <w:rsid w:val="00BC51E2"/>
    <w:rsid w:val="00BC5517"/>
    <w:rsid w:val="00BC5D73"/>
    <w:rsid w:val="00BC5D86"/>
    <w:rsid w:val="00BC6CA2"/>
    <w:rsid w:val="00BD1949"/>
    <w:rsid w:val="00BD1DB4"/>
    <w:rsid w:val="00BD3672"/>
    <w:rsid w:val="00BD3EC1"/>
    <w:rsid w:val="00BD45E6"/>
    <w:rsid w:val="00BD4700"/>
    <w:rsid w:val="00BD5145"/>
    <w:rsid w:val="00BD5270"/>
    <w:rsid w:val="00BD597D"/>
    <w:rsid w:val="00BD5F5A"/>
    <w:rsid w:val="00BD6011"/>
    <w:rsid w:val="00BD638B"/>
    <w:rsid w:val="00BD657A"/>
    <w:rsid w:val="00BD6A63"/>
    <w:rsid w:val="00BD6D43"/>
    <w:rsid w:val="00BD714A"/>
    <w:rsid w:val="00BD7E08"/>
    <w:rsid w:val="00BE22FA"/>
    <w:rsid w:val="00BE23A1"/>
    <w:rsid w:val="00BE34A3"/>
    <w:rsid w:val="00BE3689"/>
    <w:rsid w:val="00BE48A1"/>
    <w:rsid w:val="00BE49E6"/>
    <w:rsid w:val="00BE4AA2"/>
    <w:rsid w:val="00BE4C12"/>
    <w:rsid w:val="00BE4C1A"/>
    <w:rsid w:val="00BE5917"/>
    <w:rsid w:val="00BE5B47"/>
    <w:rsid w:val="00BE6880"/>
    <w:rsid w:val="00BE6A6E"/>
    <w:rsid w:val="00BE76B4"/>
    <w:rsid w:val="00BE7CA4"/>
    <w:rsid w:val="00BE7D61"/>
    <w:rsid w:val="00BF0200"/>
    <w:rsid w:val="00BF0B0C"/>
    <w:rsid w:val="00BF0C42"/>
    <w:rsid w:val="00BF100A"/>
    <w:rsid w:val="00BF138C"/>
    <w:rsid w:val="00BF22B3"/>
    <w:rsid w:val="00BF2700"/>
    <w:rsid w:val="00BF2F21"/>
    <w:rsid w:val="00BF3548"/>
    <w:rsid w:val="00BF382C"/>
    <w:rsid w:val="00BF3CB5"/>
    <w:rsid w:val="00BF3EBE"/>
    <w:rsid w:val="00BF49A1"/>
    <w:rsid w:val="00BF51BE"/>
    <w:rsid w:val="00BF5346"/>
    <w:rsid w:val="00BF5886"/>
    <w:rsid w:val="00BF5EAE"/>
    <w:rsid w:val="00BF5FB9"/>
    <w:rsid w:val="00BF6738"/>
    <w:rsid w:val="00BF7232"/>
    <w:rsid w:val="00BF74A4"/>
    <w:rsid w:val="00BF7E32"/>
    <w:rsid w:val="00C0186E"/>
    <w:rsid w:val="00C01AC5"/>
    <w:rsid w:val="00C01D49"/>
    <w:rsid w:val="00C03BEC"/>
    <w:rsid w:val="00C0522A"/>
    <w:rsid w:val="00C05992"/>
    <w:rsid w:val="00C05F0F"/>
    <w:rsid w:val="00C05FDB"/>
    <w:rsid w:val="00C06B83"/>
    <w:rsid w:val="00C10901"/>
    <w:rsid w:val="00C10908"/>
    <w:rsid w:val="00C10EAA"/>
    <w:rsid w:val="00C1285A"/>
    <w:rsid w:val="00C13F54"/>
    <w:rsid w:val="00C1486A"/>
    <w:rsid w:val="00C14C71"/>
    <w:rsid w:val="00C151A5"/>
    <w:rsid w:val="00C15F53"/>
    <w:rsid w:val="00C1696B"/>
    <w:rsid w:val="00C1698F"/>
    <w:rsid w:val="00C17185"/>
    <w:rsid w:val="00C21123"/>
    <w:rsid w:val="00C2183E"/>
    <w:rsid w:val="00C2261C"/>
    <w:rsid w:val="00C22EEC"/>
    <w:rsid w:val="00C23110"/>
    <w:rsid w:val="00C234A8"/>
    <w:rsid w:val="00C2368A"/>
    <w:rsid w:val="00C23A72"/>
    <w:rsid w:val="00C23ADD"/>
    <w:rsid w:val="00C245B3"/>
    <w:rsid w:val="00C25260"/>
    <w:rsid w:val="00C25841"/>
    <w:rsid w:val="00C2618A"/>
    <w:rsid w:val="00C26C3F"/>
    <w:rsid w:val="00C26CC0"/>
    <w:rsid w:val="00C27AEC"/>
    <w:rsid w:val="00C27B9A"/>
    <w:rsid w:val="00C307A6"/>
    <w:rsid w:val="00C30D2D"/>
    <w:rsid w:val="00C33638"/>
    <w:rsid w:val="00C337BE"/>
    <w:rsid w:val="00C33814"/>
    <w:rsid w:val="00C35165"/>
    <w:rsid w:val="00C35BB0"/>
    <w:rsid w:val="00C35D14"/>
    <w:rsid w:val="00C37241"/>
    <w:rsid w:val="00C3724C"/>
    <w:rsid w:val="00C37C2B"/>
    <w:rsid w:val="00C40451"/>
    <w:rsid w:val="00C40616"/>
    <w:rsid w:val="00C4345B"/>
    <w:rsid w:val="00C44785"/>
    <w:rsid w:val="00C466B0"/>
    <w:rsid w:val="00C4683D"/>
    <w:rsid w:val="00C46B74"/>
    <w:rsid w:val="00C46E22"/>
    <w:rsid w:val="00C47C95"/>
    <w:rsid w:val="00C52319"/>
    <w:rsid w:val="00C5253C"/>
    <w:rsid w:val="00C528D2"/>
    <w:rsid w:val="00C52EDE"/>
    <w:rsid w:val="00C52FEC"/>
    <w:rsid w:val="00C534A5"/>
    <w:rsid w:val="00C53671"/>
    <w:rsid w:val="00C5417B"/>
    <w:rsid w:val="00C5461C"/>
    <w:rsid w:val="00C5463A"/>
    <w:rsid w:val="00C54DFB"/>
    <w:rsid w:val="00C55749"/>
    <w:rsid w:val="00C57C61"/>
    <w:rsid w:val="00C60FFF"/>
    <w:rsid w:val="00C62AE3"/>
    <w:rsid w:val="00C63AD7"/>
    <w:rsid w:val="00C63C57"/>
    <w:rsid w:val="00C64013"/>
    <w:rsid w:val="00C64185"/>
    <w:rsid w:val="00C64E3F"/>
    <w:rsid w:val="00C652DE"/>
    <w:rsid w:val="00C65FAF"/>
    <w:rsid w:val="00C668DF"/>
    <w:rsid w:val="00C67401"/>
    <w:rsid w:val="00C67F21"/>
    <w:rsid w:val="00C701FD"/>
    <w:rsid w:val="00C70DF0"/>
    <w:rsid w:val="00C71701"/>
    <w:rsid w:val="00C71D75"/>
    <w:rsid w:val="00C72C26"/>
    <w:rsid w:val="00C72DA0"/>
    <w:rsid w:val="00C7384C"/>
    <w:rsid w:val="00C743D7"/>
    <w:rsid w:val="00C75386"/>
    <w:rsid w:val="00C753F1"/>
    <w:rsid w:val="00C76899"/>
    <w:rsid w:val="00C76D70"/>
    <w:rsid w:val="00C7740C"/>
    <w:rsid w:val="00C77DB1"/>
    <w:rsid w:val="00C77ECA"/>
    <w:rsid w:val="00C81CE4"/>
    <w:rsid w:val="00C82111"/>
    <w:rsid w:val="00C821BA"/>
    <w:rsid w:val="00C822FA"/>
    <w:rsid w:val="00C82D4A"/>
    <w:rsid w:val="00C82FB0"/>
    <w:rsid w:val="00C83077"/>
    <w:rsid w:val="00C832E7"/>
    <w:rsid w:val="00C833DF"/>
    <w:rsid w:val="00C83ACB"/>
    <w:rsid w:val="00C83C4B"/>
    <w:rsid w:val="00C84D79"/>
    <w:rsid w:val="00C85165"/>
    <w:rsid w:val="00C8587B"/>
    <w:rsid w:val="00C86478"/>
    <w:rsid w:val="00C87DE8"/>
    <w:rsid w:val="00C90F97"/>
    <w:rsid w:val="00C91B5A"/>
    <w:rsid w:val="00C928A3"/>
    <w:rsid w:val="00C92DF4"/>
    <w:rsid w:val="00C9559C"/>
    <w:rsid w:val="00C96118"/>
    <w:rsid w:val="00C96346"/>
    <w:rsid w:val="00C96ECB"/>
    <w:rsid w:val="00C96FE3"/>
    <w:rsid w:val="00C97114"/>
    <w:rsid w:val="00C97652"/>
    <w:rsid w:val="00CA0E0F"/>
    <w:rsid w:val="00CA201E"/>
    <w:rsid w:val="00CA2B48"/>
    <w:rsid w:val="00CA2B6B"/>
    <w:rsid w:val="00CA2E94"/>
    <w:rsid w:val="00CA2EB3"/>
    <w:rsid w:val="00CA376A"/>
    <w:rsid w:val="00CA3997"/>
    <w:rsid w:val="00CA457E"/>
    <w:rsid w:val="00CA491B"/>
    <w:rsid w:val="00CA4A45"/>
    <w:rsid w:val="00CA5360"/>
    <w:rsid w:val="00CA5AE0"/>
    <w:rsid w:val="00CA5B26"/>
    <w:rsid w:val="00CA5C62"/>
    <w:rsid w:val="00CA65FA"/>
    <w:rsid w:val="00CA6A81"/>
    <w:rsid w:val="00CB014E"/>
    <w:rsid w:val="00CB067A"/>
    <w:rsid w:val="00CB13A2"/>
    <w:rsid w:val="00CB3D62"/>
    <w:rsid w:val="00CB3DC0"/>
    <w:rsid w:val="00CB4101"/>
    <w:rsid w:val="00CB6DCE"/>
    <w:rsid w:val="00CB71D5"/>
    <w:rsid w:val="00CC05A3"/>
    <w:rsid w:val="00CC09C0"/>
    <w:rsid w:val="00CC2017"/>
    <w:rsid w:val="00CC38BC"/>
    <w:rsid w:val="00CC3ADD"/>
    <w:rsid w:val="00CC4EC4"/>
    <w:rsid w:val="00CC53E5"/>
    <w:rsid w:val="00CC663C"/>
    <w:rsid w:val="00CC6FF6"/>
    <w:rsid w:val="00CC73F4"/>
    <w:rsid w:val="00CD1EEE"/>
    <w:rsid w:val="00CD240A"/>
    <w:rsid w:val="00CD2849"/>
    <w:rsid w:val="00CD35F7"/>
    <w:rsid w:val="00CD37B3"/>
    <w:rsid w:val="00CD4DBC"/>
    <w:rsid w:val="00CD5FD1"/>
    <w:rsid w:val="00CD65DF"/>
    <w:rsid w:val="00CD6A16"/>
    <w:rsid w:val="00CD6D04"/>
    <w:rsid w:val="00CD6D27"/>
    <w:rsid w:val="00CD6D9D"/>
    <w:rsid w:val="00CD7115"/>
    <w:rsid w:val="00CD74D4"/>
    <w:rsid w:val="00CD7AFA"/>
    <w:rsid w:val="00CD7C8C"/>
    <w:rsid w:val="00CD7E7F"/>
    <w:rsid w:val="00CE0BA2"/>
    <w:rsid w:val="00CE0EF3"/>
    <w:rsid w:val="00CE0F4F"/>
    <w:rsid w:val="00CE10EC"/>
    <w:rsid w:val="00CE16D7"/>
    <w:rsid w:val="00CE171C"/>
    <w:rsid w:val="00CE175F"/>
    <w:rsid w:val="00CE1D52"/>
    <w:rsid w:val="00CE24F7"/>
    <w:rsid w:val="00CE2526"/>
    <w:rsid w:val="00CE2BFC"/>
    <w:rsid w:val="00CE3A98"/>
    <w:rsid w:val="00CE3AD5"/>
    <w:rsid w:val="00CE4893"/>
    <w:rsid w:val="00CE4B2F"/>
    <w:rsid w:val="00CE5188"/>
    <w:rsid w:val="00CE57D1"/>
    <w:rsid w:val="00CE5843"/>
    <w:rsid w:val="00CE5A98"/>
    <w:rsid w:val="00CE600B"/>
    <w:rsid w:val="00CE70DF"/>
    <w:rsid w:val="00CE74F8"/>
    <w:rsid w:val="00CE76E9"/>
    <w:rsid w:val="00CF23AD"/>
    <w:rsid w:val="00CF2AD2"/>
    <w:rsid w:val="00CF2CD0"/>
    <w:rsid w:val="00CF2E16"/>
    <w:rsid w:val="00CF3954"/>
    <w:rsid w:val="00CF4176"/>
    <w:rsid w:val="00CF41A9"/>
    <w:rsid w:val="00CF4F07"/>
    <w:rsid w:val="00CF6177"/>
    <w:rsid w:val="00CF658F"/>
    <w:rsid w:val="00CF699F"/>
    <w:rsid w:val="00CF6C5F"/>
    <w:rsid w:val="00CF7333"/>
    <w:rsid w:val="00D000C3"/>
    <w:rsid w:val="00D0045D"/>
    <w:rsid w:val="00D00711"/>
    <w:rsid w:val="00D00C14"/>
    <w:rsid w:val="00D01345"/>
    <w:rsid w:val="00D01576"/>
    <w:rsid w:val="00D0204E"/>
    <w:rsid w:val="00D02501"/>
    <w:rsid w:val="00D02B9E"/>
    <w:rsid w:val="00D02D7C"/>
    <w:rsid w:val="00D04766"/>
    <w:rsid w:val="00D0736B"/>
    <w:rsid w:val="00D07E59"/>
    <w:rsid w:val="00D104A8"/>
    <w:rsid w:val="00D12240"/>
    <w:rsid w:val="00D1224C"/>
    <w:rsid w:val="00D12ABA"/>
    <w:rsid w:val="00D13AF7"/>
    <w:rsid w:val="00D1434A"/>
    <w:rsid w:val="00D149BA"/>
    <w:rsid w:val="00D14A18"/>
    <w:rsid w:val="00D15569"/>
    <w:rsid w:val="00D16396"/>
    <w:rsid w:val="00D16ADD"/>
    <w:rsid w:val="00D17DDB"/>
    <w:rsid w:val="00D17EB4"/>
    <w:rsid w:val="00D17FBA"/>
    <w:rsid w:val="00D2020E"/>
    <w:rsid w:val="00D207DA"/>
    <w:rsid w:val="00D21429"/>
    <w:rsid w:val="00D214B8"/>
    <w:rsid w:val="00D22F22"/>
    <w:rsid w:val="00D23273"/>
    <w:rsid w:val="00D2373F"/>
    <w:rsid w:val="00D242DD"/>
    <w:rsid w:val="00D25400"/>
    <w:rsid w:val="00D25504"/>
    <w:rsid w:val="00D266B4"/>
    <w:rsid w:val="00D272E5"/>
    <w:rsid w:val="00D2781B"/>
    <w:rsid w:val="00D27B27"/>
    <w:rsid w:val="00D27D45"/>
    <w:rsid w:val="00D303ED"/>
    <w:rsid w:val="00D305FF"/>
    <w:rsid w:val="00D312A0"/>
    <w:rsid w:val="00D32178"/>
    <w:rsid w:val="00D33592"/>
    <w:rsid w:val="00D343EF"/>
    <w:rsid w:val="00D3488C"/>
    <w:rsid w:val="00D34AB9"/>
    <w:rsid w:val="00D34B1D"/>
    <w:rsid w:val="00D35720"/>
    <w:rsid w:val="00D35C42"/>
    <w:rsid w:val="00D3628A"/>
    <w:rsid w:val="00D3655A"/>
    <w:rsid w:val="00D37BB2"/>
    <w:rsid w:val="00D37D55"/>
    <w:rsid w:val="00D37F21"/>
    <w:rsid w:val="00D407FC"/>
    <w:rsid w:val="00D40855"/>
    <w:rsid w:val="00D40AEA"/>
    <w:rsid w:val="00D40BF6"/>
    <w:rsid w:val="00D40C27"/>
    <w:rsid w:val="00D40DEA"/>
    <w:rsid w:val="00D41270"/>
    <w:rsid w:val="00D41620"/>
    <w:rsid w:val="00D4367A"/>
    <w:rsid w:val="00D437EA"/>
    <w:rsid w:val="00D4422C"/>
    <w:rsid w:val="00D459C9"/>
    <w:rsid w:val="00D45A84"/>
    <w:rsid w:val="00D46B72"/>
    <w:rsid w:val="00D4733A"/>
    <w:rsid w:val="00D47401"/>
    <w:rsid w:val="00D50151"/>
    <w:rsid w:val="00D50614"/>
    <w:rsid w:val="00D51567"/>
    <w:rsid w:val="00D5172B"/>
    <w:rsid w:val="00D51A4D"/>
    <w:rsid w:val="00D51D4E"/>
    <w:rsid w:val="00D51DBF"/>
    <w:rsid w:val="00D520DB"/>
    <w:rsid w:val="00D52323"/>
    <w:rsid w:val="00D525ED"/>
    <w:rsid w:val="00D534C7"/>
    <w:rsid w:val="00D5377C"/>
    <w:rsid w:val="00D5389A"/>
    <w:rsid w:val="00D540E6"/>
    <w:rsid w:val="00D5481B"/>
    <w:rsid w:val="00D5498F"/>
    <w:rsid w:val="00D54A55"/>
    <w:rsid w:val="00D55388"/>
    <w:rsid w:val="00D55772"/>
    <w:rsid w:val="00D5579B"/>
    <w:rsid w:val="00D55A7B"/>
    <w:rsid w:val="00D55BEF"/>
    <w:rsid w:val="00D55C10"/>
    <w:rsid w:val="00D55CBC"/>
    <w:rsid w:val="00D5674F"/>
    <w:rsid w:val="00D57858"/>
    <w:rsid w:val="00D57E1F"/>
    <w:rsid w:val="00D6014C"/>
    <w:rsid w:val="00D6033D"/>
    <w:rsid w:val="00D603A4"/>
    <w:rsid w:val="00D6089A"/>
    <w:rsid w:val="00D6092B"/>
    <w:rsid w:val="00D60DF1"/>
    <w:rsid w:val="00D626E4"/>
    <w:rsid w:val="00D62ACF"/>
    <w:rsid w:val="00D62DC7"/>
    <w:rsid w:val="00D64342"/>
    <w:rsid w:val="00D646D2"/>
    <w:rsid w:val="00D65343"/>
    <w:rsid w:val="00D65C5B"/>
    <w:rsid w:val="00D66D63"/>
    <w:rsid w:val="00D67A76"/>
    <w:rsid w:val="00D67C44"/>
    <w:rsid w:val="00D71081"/>
    <w:rsid w:val="00D71707"/>
    <w:rsid w:val="00D71874"/>
    <w:rsid w:val="00D74649"/>
    <w:rsid w:val="00D74B85"/>
    <w:rsid w:val="00D75E63"/>
    <w:rsid w:val="00D800E2"/>
    <w:rsid w:val="00D80695"/>
    <w:rsid w:val="00D807F6"/>
    <w:rsid w:val="00D80A48"/>
    <w:rsid w:val="00D80AFC"/>
    <w:rsid w:val="00D80E4A"/>
    <w:rsid w:val="00D80FA8"/>
    <w:rsid w:val="00D8150A"/>
    <w:rsid w:val="00D81D3C"/>
    <w:rsid w:val="00D82E46"/>
    <w:rsid w:val="00D83029"/>
    <w:rsid w:val="00D84AA3"/>
    <w:rsid w:val="00D84ECF"/>
    <w:rsid w:val="00D85ECD"/>
    <w:rsid w:val="00D8617E"/>
    <w:rsid w:val="00D8653F"/>
    <w:rsid w:val="00D873C6"/>
    <w:rsid w:val="00D87BDB"/>
    <w:rsid w:val="00D904C1"/>
    <w:rsid w:val="00D913BB"/>
    <w:rsid w:val="00D91978"/>
    <w:rsid w:val="00D91CEA"/>
    <w:rsid w:val="00D920B7"/>
    <w:rsid w:val="00D92541"/>
    <w:rsid w:val="00D929F7"/>
    <w:rsid w:val="00D92B67"/>
    <w:rsid w:val="00D92D7E"/>
    <w:rsid w:val="00D94815"/>
    <w:rsid w:val="00D968D6"/>
    <w:rsid w:val="00D96929"/>
    <w:rsid w:val="00D96967"/>
    <w:rsid w:val="00D97E8F"/>
    <w:rsid w:val="00D97F12"/>
    <w:rsid w:val="00DA0827"/>
    <w:rsid w:val="00DA0CE7"/>
    <w:rsid w:val="00DA1744"/>
    <w:rsid w:val="00DA1A0C"/>
    <w:rsid w:val="00DA532B"/>
    <w:rsid w:val="00DA537A"/>
    <w:rsid w:val="00DA55BD"/>
    <w:rsid w:val="00DA58C5"/>
    <w:rsid w:val="00DA6811"/>
    <w:rsid w:val="00DA6A29"/>
    <w:rsid w:val="00DA767F"/>
    <w:rsid w:val="00DA78A0"/>
    <w:rsid w:val="00DB0864"/>
    <w:rsid w:val="00DB11DF"/>
    <w:rsid w:val="00DB1248"/>
    <w:rsid w:val="00DB152A"/>
    <w:rsid w:val="00DB206C"/>
    <w:rsid w:val="00DB2558"/>
    <w:rsid w:val="00DB2C19"/>
    <w:rsid w:val="00DB3467"/>
    <w:rsid w:val="00DB37D7"/>
    <w:rsid w:val="00DB39C6"/>
    <w:rsid w:val="00DB523A"/>
    <w:rsid w:val="00DB5CE9"/>
    <w:rsid w:val="00DB6452"/>
    <w:rsid w:val="00DB7435"/>
    <w:rsid w:val="00DC0574"/>
    <w:rsid w:val="00DC06E5"/>
    <w:rsid w:val="00DC0E8D"/>
    <w:rsid w:val="00DC10C5"/>
    <w:rsid w:val="00DC13C6"/>
    <w:rsid w:val="00DC1E70"/>
    <w:rsid w:val="00DC2774"/>
    <w:rsid w:val="00DC285B"/>
    <w:rsid w:val="00DC3310"/>
    <w:rsid w:val="00DC3C52"/>
    <w:rsid w:val="00DC3E17"/>
    <w:rsid w:val="00DC4228"/>
    <w:rsid w:val="00DC4F20"/>
    <w:rsid w:val="00DC5076"/>
    <w:rsid w:val="00DC56C0"/>
    <w:rsid w:val="00DC5AA4"/>
    <w:rsid w:val="00DC625D"/>
    <w:rsid w:val="00DC6EE5"/>
    <w:rsid w:val="00DC7496"/>
    <w:rsid w:val="00DD0AA0"/>
    <w:rsid w:val="00DD0CCC"/>
    <w:rsid w:val="00DD0EB0"/>
    <w:rsid w:val="00DD1372"/>
    <w:rsid w:val="00DD17C9"/>
    <w:rsid w:val="00DD1A0D"/>
    <w:rsid w:val="00DD1B40"/>
    <w:rsid w:val="00DD241C"/>
    <w:rsid w:val="00DD2958"/>
    <w:rsid w:val="00DD2FB8"/>
    <w:rsid w:val="00DD383D"/>
    <w:rsid w:val="00DD410F"/>
    <w:rsid w:val="00DD4169"/>
    <w:rsid w:val="00DD51D7"/>
    <w:rsid w:val="00DD5507"/>
    <w:rsid w:val="00DD5600"/>
    <w:rsid w:val="00DD5678"/>
    <w:rsid w:val="00DD60E9"/>
    <w:rsid w:val="00DD6CCF"/>
    <w:rsid w:val="00DD74FF"/>
    <w:rsid w:val="00DD7B50"/>
    <w:rsid w:val="00DD7EF6"/>
    <w:rsid w:val="00DD7F6A"/>
    <w:rsid w:val="00DE1474"/>
    <w:rsid w:val="00DE167B"/>
    <w:rsid w:val="00DE17EA"/>
    <w:rsid w:val="00DE22FF"/>
    <w:rsid w:val="00DE2CE3"/>
    <w:rsid w:val="00DE40E4"/>
    <w:rsid w:val="00DE4101"/>
    <w:rsid w:val="00DE4164"/>
    <w:rsid w:val="00DE45C5"/>
    <w:rsid w:val="00DE460F"/>
    <w:rsid w:val="00DE521A"/>
    <w:rsid w:val="00DE556F"/>
    <w:rsid w:val="00DE5D99"/>
    <w:rsid w:val="00DE67FF"/>
    <w:rsid w:val="00DE7491"/>
    <w:rsid w:val="00DE78DB"/>
    <w:rsid w:val="00DE797D"/>
    <w:rsid w:val="00DF074A"/>
    <w:rsid w:val="00DF0B75"/>
    <w:rsid w:val="00DF155B"/>
    <w:rsid w:val="00DF1856"/>
    <w:rsid w:val="00DF1B7C"/>
    <w:rsid w:val="00DF1E77"/>
    <w:rsid w:val="00DF2EB9"/>
    <w:rsid w:val="00DF3EE1"/>
    <w:rsid w:val="00DF4120"/>
    <w:rsid w:val="00DF4960"/>
    <w:rsid w:val="00DF4B8F"/>
    <w:rsid w:val="00DF5169"/>
    <w:rsid w:val="00DF5462"/>
    <w:rsid w:val="00DF60D4"/>
    <w:rsid w:val="00DF656B"/>
    <w:rsid w:val="00DF6BF7"/>
    <w:rsid w:val="00DF6E0E"/>
    <w:rsid w:val="00DF744C"/>
    <w:rsid w:val="00DF7A9E"/>
    <w:rsid w:val="00DF7BD5"/>
    <w:rsid w:val="00DF7E2E"/>
    <w:rsid w:val="00E000C5"/>
    <w:rsid w:val="00E0028B"/>
    <w:rsid w:val="00E00E99"/>
    <w:rsid w:val="00E015AD"/>
    <w:rsid w:val="00E0193C"/>
    <w:rsid w:val="00E01BB1"/>
    <w:rsid w:val="00E02006"/>
    <w:rsid w:val="00E0233A"/>
    <w:rsid w:val="00E02CE3"/>
    <w:rsid w:val="00E03C8D"/>
    <w:rsid w:val="00E03E5D"/>
    <w:rsid w:val="00E03F66"/>
    <w:rsid w:val="00E041F3"/>
    <w:rsid w:val="00E05997"/>
    <w:rsid w:val="00E05F79"/>
    <w:rsid w:val="00E06119"/>
    <w:rsid w:val="00E06671"/>
    <w:rsid w:val="00E07430"/>
    <w:rsid w:val="00E078D3"/>
    <w:rsid w:val="00E1070F"/>
    <w:rsid w:val="00E10EEE"/>
    <w:rsid w:val="00E10F41"/>
    <w:rsid w:val="00E1161F"/>
    <w:rsid w:val="00E128E6"/>
    <w:rsid w:val="00E13CD7"/>
    <w:rsid w:val="00E13FC9"/>
    <w:rsid w:val="00E14704"/>
    <w:rsid w:val="00E14B4C"/>
    <w:rsid w:val="00E153D9"/>
    <w:rsid w:val="00E1645E"/>
    <w:rsid w:val="00E1793B"/>
    <w:rsid w:val="00E17BF2"/>
    <w:rsid w:val="00E20A0B"/>
    <w:rsid w:val="00E20EF6"/>
    <w:rsid w:val="00E212B1"/>
    <w:rsid w:val="00E21E4A"/>
    <w:rsid w:val="00E22650"/>
    <w:rsid w:val="00E22EF0"/>
    <w:rsid w:val="00E22F0F"/>
    <w:rsid w:val="00E2368C"/>
    <w:rsid w:val="00E237BB"/>
    <w:rsid w:val="00E24B22"/>
    <w:rsid w:val="00E253CC"/>
    <w:rsid w:val="00E2579F"/>
    <w:rsid w:val="00E2623A"/>
    <w:rsid w:val="00E26942"/>
    <w:rsid w:val="00E27220"/>
    <w:rsid w:val="00E300C9"/>
    <w:rsid w:val="00E30B82"/>
    <w:rsid w:val="00E311DF"/>
    <w:rsid w:val="00E316FF"/>
    <w:rsid w:val="00E31766"/>
    <w:rsid w:val="00E31B91"/>
    <w:rsid w:val="00E31CBB"/>
    <w:rsid w:val="00E32271"/>
    <w:rsid w:val="00E327D5"/>
    <w:rsid w:val="00E329E5"/>
    <w:rsid w:val="00E32E35"/>
    <w:rsid w:val="00E336A9"/>
    <w:rsid w:val="00E336FB"/>
    <w:rsid w:val="00E33B4A"/>
    <w:rsid w:val="00E36DCA"/>
    <w:rsid w:val="00E36E70"/>
    <w:rsid w:val="00E40352"/>
    <w:rsid w:val="00E40A7F"/>
    <w:rsid w:val="00E41153"/>
    <w:rsid w:val="00E419D8"/>
    <w:rsid w:val="00E42EBC"/>
    <w:rsid w:val="00E4356E"/>
    <w:rsid w:val="00E43C5E"/>
    <w:rsid w:val="00E43F80"/>
    <w:rsid w:val="00E44622"/>
    <w:rsid w:val="00E45704"/>
    <w:rsid w:val="00E45E3C"/>
    <w:rsid w:val="00E47394"/>
    <w:rsid w:val="00E5013D"/>
    <w:rsid w:val="00E50637"/>
    <w:rsid w:val="00E509F4"/>
    <w:rsid w:val="00E51433"/>
    <w:rsid w:val="00E51BE5"/>
    <w:rsid w:val="00E5251D"/>
    <w:rsid w:val="00E53849"/>
    <w:rsid w:val="00E5439F"/>
    <w:rsid w:val="00E552A9"/>
    <w:rsid w:val="00E55B06"/>
    <w:rsid w:val="00E56756"/>
    <w:rsid w:val="00E56D4C"/>
    <w:rsid w:val="00E60924"/>
    <w:rsid w:val="00E609E6"/>
    <w:rsid w:val="00E60B70"/>
    <w:rsid w:val="00E616F3"/>
    <w:rsid w:val="00E61F7F"/>
    <w:rsid w:val="00E63735"/>
    <w:rsid w:val="00E63C07"/>
    <w:rsid w:val="00E64063"/>
    <w:rsid w:val="00E64A51"/>
    <w:rsid w:val="00E650C0"/>
    <w:rsid w:val="00E6740C"/>
    <w:rsid w:val="00E67D6D"/>
    <w:rsid w:val="00E67EBC"/>
    <w:rsid w:val="00E70E8F"/>
    <w:rsid w:val="00E71AA7"/>
    <w:rsid w:val="00E72494"/>
    <w:rsid w:val="00E739DB"/>
    <w:rsid w:val="00E74954"/>
    <w:rsid w:val="00E7505B"/>
    <w:rsid w:val="00E7555B"/>
    <w:rsid w:val="00E755DC"/>
    <w:rsid w:val="00E756AC"/>
    <w:rsid w:val="00E7595D"/>
    <w:rsid w:val="00E75ADD"/>
    <w:rsid w:val="00E75C65"/>
    <w:rsid w:val="00E760F1"/>
    <w:rsid w:val="00E76E97"/>
    <w:rsid w:val="00E77CC1"/>
    <w:rsid w:val="00E805A5"/>
    <w:rsid w:val="00E8086C"/>
    <w:rsid w:val="00E80889"/>
    <w:rsid w:val="00E80F2D"/>
    <w:rsid w:val="00E819F9"/>
    <w:rsid w:val="00E822DF"/>
    <w:rsid w:val="00E82C7E"/>
    <w:rsid w:val="00E832D9"/>
    <w:rsid w:val="00E8346F"/>
    <w:rsid w:val="00E836DD"/>
    <w:rsid w:val="00E83E80"/>
    <w:rsid w:val="00E84846"/>
    <w:rsid w:val="00E84AAF"/>
    <w:rsid w:val="00E8629D"/>
    <w:rsid w:val="00E87F89"/>
    <w:rsid w:val="00E9007B"/>
    <w:rsid w:val="00E90225"/>
    <w:rsid w:val="00E912CA"/>
    <w:rsid w:val="00E9139F"/>
    <w:rsid w:val="00E91661"/>
    <w:rsid w:val="00E92242"/>
    <w:rsid w:val="00E927FD"/>
    <w:rsid w:val="00E92B1A"/>
    <w:rsid w:val="00E937A3"/>
    <w:rsid w:val="00E94ADD"/>
    <w:rsid w:val="00E94B48"/>
    <w:rsid w:val="00E951F1"/>
    <w:rsid w:val="00E95812"/>
    <w:rsid w:val="00E9602A"/>
    <w:rsid w:val="00E96149"/>
    <w:rsid w:val="00E9635B"/>
    <w:rsid w:val="00E97105"/>
    <w:rsid w:val="00E979D9"/>
    <w:rsid w:val="00E97B84"/>
    <w:rsid w:val="00E97D5F"/>
    <w:rsid w:val="00E97E64"/>
    <w:rsid w:val="00EA06E2"/>
    <w:rsid w:val="00EA08BF"/>
    <w:rsid w:val="00EA0F3B"/>
    <w:rsid w:val="00EA113B"/>
    <w:rsid w:val="00EA1647"/>
    <w:rsid w:val="00EA1B24"/>
    <w:rsid w:val="00EA33EC"/>
    <w:rsid w:val="00EA359F"/>
    <w:rsid w:val="00EA3936"/>
    <w:rsid w:val="00EA452E"/>
    <w:rsid w:val="00EA5F1E"/>
    <w:rsid w:val="00EA645F"/>
    <w:rsid w:val="00EA6A06"/>
    <w:rsid w:val="00EA75CF"/>
    <w:rsid w:val="00EA7915"/>
    <w:rsid w:val="00EA7961"/>
    <w:rsid w:val="00EB1097"/>
    <w:rsid w:val="00EB10DB"/>
    <w:rsid w:val="00EB1C32"/>
    <w:rsid w:val="00EB3FF9"/>
    <w:rsid w:val="00EB54B4"/>
    <w:rsid w:val="00EB5B7F"/>
    <w:rsid w:val="00EB5F11"/>
    <w:rsid w:val="00EB615D"/>
    <w:rsid w:val="00EB68BC"/>
    <w:rsid w:val="00EB6AC4"/>
    <w:rsid w:val="00EB7670"/>
    <w:rsid w:val="00EB7813"/>
    <w:rsid w:val="00EC2680"/>
    <w:rsid w:val="00EC2939"/>
    <w:rsid w:val="00EC3B3A"/>
    <w:rsid w:val="00EC3CF6"/>
    <w:rsid w:val="00EC3D8E"/>
    <w:rsid w:val="00EC5086"/>
    <w:rsid w:val="00EC631D"/>
    <w:rsid w:val="00EC6B05"/>
    <w:rsid w:val="00EC70B7"/>
    <w:rsid w:val="00EC7772"/>
    <w:rsid w:val="00ED0EBF"/>
    <w:rsid w:val="00ED107F"/>
    <w:rsid w:val="00ED14E3"/>
    <w:rsid w:val="00ED18E8"/>
    <w:rsid w:val="00ED24C3"/>
    <w:rsid w:val="00ED2836"/>
    <w:rsid w:val="00ED2C75"/>
    <w:rsid w:val="00ED2D1C"/>
    <w:rsid w:val="00ED2EAC"/>
    <w:rsid w:val="00ED3091"/>
    <w:rsid w:val="00ED3983"/>
    <w:rsid w:val="00ED4598"/>
    <w:rsid w:val="00ED4F16"/>
    <w:rsid w:val="00ED55F5"/>
    <w:rsid w:val="00ED744B"/>
    <w:rsid w:val="00ED7E03"/>
    <w:rsid w:val="00EE0E2B"/>
    <w:rsid w:val="00EE144F"/>
    <w:rsid w:val="00EE1DC6"/>
    <w:rsid w:val="00EE22FC"/>
    <w:rsid w:val="00EE3051"/>
    <w:rsid w:val="00EE3C76"/>
    <w:rsid w:val="00EE54A6"/>
    <w:rsid w:val="00EE5D92"/>
    <w:rsid w:val="00EE6BDB"/>
    <w:rsid w:val="00EE6F63"/>
    <w:rsid w:val="00EE7B25"/>
    <w:rsid w:val="00EE7F7B"/>
    <w:rsid w:val="00EF007B"/>
    <w:rsid w:val="00EF02F3"/>
    <w:rsid w:val="00EF072A"/>
    <w:rsid w:val="00EF118E"/>
    <w:rsid w:val="00EF1B63"/>
    <w:rsid w:val="00EF1FBD"/>
    <w:rsid w:val="00EF236C"/>
    <w:rsid w:val="00EF39C6"/>
    <w:rsid w:val="00EF424C"/>
    <w:rsid w:val="00EF4F1A"/>
    <w:rsid w:val="00EF522A"/>
    <w:rsid w:val="00EF61FC"/>
    <w:rsid w:val="00EF6276"/>
    <w:rsid w:val="00EF62CD"/>
    <w:rsid w:val="00EF64BA"/>
    <w:rsid w:val="00EF7690"/>
    <w:rsid w:val="00F0084A"/>
    <w:rsid w:val="00F008BB"/>
    <w:rsid w:val="00F00AE1"/>
    <w:rsid w:val="00F01144"/>
    <w:rsid w:val="00F011B3"/>
    <w:rsid w:val="00F012A1"/>
    <w:rsid w:val="00F0162B"/>
    <w:rsid w:val="00F0163D"/>
    <w:rsid w:val="00F01789"/>
    <w:rsid w:val="00F01C03"/>
    <w:rsid w:val="00F026C4"/>
    <w:rsid w:val="00F02736"/>
    <w:rsid w:val="00F035E4"/>
    <w:rsid w:val="00F03915"/>
    <w:rsid w:val="00F03E42"/>
    <w:rsid w:val="00F06BD5"/>
    <w:rsid w:val="00F1062F"/>
    <w:rsid w:val="00F117ED"/>
    <w:rsid w:val="00F12EE7"/>
    <w:rsid w:val="00F1351D"/>
    <w:rsid w:val="00F13B4D"/>
    <w:rsid w:val="00F13D66"/>
    <w:rsid w:val="00F142F8"/>
    <w:rsid w:val="00F15846"/>
    <w:rsid w:val="00F15C00"/>
    <w:rsid w:val="00F15C2A"/>
    <w:rsid w:val="00F167E2"/>
    <w:rsid w:val="00F17098"/>
    <w:rsid w:val="00F1736B"/>
    <w:rsid w:val="00F17D3D"/>
    <w:rsid w:val="00F2281A"/>
    <w:rsid w:val="00F25ABF"/>
    <w:rsid w:val="00F25C32"/>
    <w:rsid w:val="00F260D0"/>
    <w:rsid w:val="00F26133"/>
    <w:rsid w:val="00F2640F"/>
    <w:rsid w:val="00F269F3"/>
    <w:rsid w:val="00F26F8A"/>
    <w:rsid w:val="00F27BB8"/>
    <w:rsid w:val="00F31239"/>
    <w:rsid w:val="00F319BA"/>
    <w:rsid w:val="00F31C3D"/>
    <w:rsid w:val="00F32677"/>
    <w:rsid w:val="00F32CA1"/>
    <w:rsid w:val="00F3308B"/>
    <w:rsid w:val="00F33279"/>
    <w:rsid w:val="00F335DD"/>
    <w:rsid w:val="00F3454F"/>
    <w:rsid w:val="00F3527B"/>
    <w:rsid w:val="00F35D9F"/>
    <w:rsid w:val="00F3728D"/>
    <w:rsid w:val="00F401ED"/>
    <w:rsid w:val="00F403A7"/>
    <w:rsid w:val="00F40805"/>
    <w:rsid w:val="00F4221C"/>
    <w:rsid w:val="00F427E9"/>
    <w:rsid w:val="00F43A07"/>
    <w:rsid w:val="00F43F93"/>
    <w:rsid w:val="00F44437"/>
    <w:rsid w:val="00F45287"/>
    <w:rsid w:val="00F46236"/>
    <w:rsid w:val="00F46508"/>
    <w:rsid w:val="00F47558"/>
    <w:rsid w:val="00F47675"/>
    <w:rsid w:val="00F4777B"/>
    <w:rsid w:val="00F477F6"/>
    <w:rsid w:val="00F47C09"/>
    <w:rsid w:val="00F47D38"/>
    <w:rsid w:val="00F50823"/>
    <w:rsid w:val="00F519AD"/>
    <w:rsid w:val="00F51E59"/>
    <w:rsid w:val="00F521F9"/>
    <w:rsid w:val="00F524F1"/>
    <w:rsid w:val="00F528B4"/>
    <w:rsid w:val="00F52CF7"/>
    <w:rsid w:val="00F53932"/>
    <w:rsid w:val="00F53A54"/>
    <w:rsid w:val="00F5435D"/>
    <w:rsid w:val="00F5480A"/>
    <w:rsid w:val="00F551F8"/>
    <w:rsid w:val="00F56DC6"/>
    <w:rsid w:val="00F57A1D"/>
    <w:rsid w:val="00F60433"/>
    <w:rsid w:val="00F607D9"/>
    <w:rsid w:val="00F61B6E"/>
    <w:rsid w:val="00F61C08"/>
    <w:rsid w:val="00F61F11"/>
    <w:rsid w:val="00F6266D"/>
    <w:rsid w:val="00F64004"/>
    <w:rsid w:val="00F644FA"/>
    <w:rsid w:val="00F645DD"/>
    <w:rsid w:val="00F6477F"/>
    <w:rsid w:val="00F650A5"/>
    <w:rsid w:val="00F653A5"/>
    <w:rsid w:val="00F66FCF"/>
    <w:rsid w:val="00F6711A"/>
    <w:rsid w:val="00F67896"/>
    <w:rsid w:val="00F679B1"/>
    <w:rsid w:val="00F67D2A"/>
    <w:rsid w:val="00F701E9"/>
    <w:rsid w:val="00F70743"/>
    <w:rsid w:val="00F707A1"/>
    <w:rsid w:val="00F708CB"/>
    <w:rsid w:val="00F727AA"/>
    <w:rsid w:val="00F73173"/>
    <w:rsid w:val="00F73621"/>
    <w:rsid w:val="00F7390F"/>
    <w:rsid w:val="00F740A1"/>
    <w:rsid w:val="00F7431A"/>
    <w:rsid w:val="00F745CE"/>
    <w:rsid w:val="00F75160"/>
    <w:rsid w:val="00F75197"/>
    <w:rsid w:val="00F75C6B"/>
    <w:rsid w:val="00F76326"/>
    <w:rsid w:val="00F7672E"/>
    <w:rsid w:val="00F768F6"/>
    <w:rsid w:val="00F771DD"/>
    <w:rsid w:val="00F7741F"/>
    <w:rsid w:val="00F775CD"/>
    <w:rsid w:val="00F77E75"/>
    <w:rsid w:val="00F8094D"/>
    <w:rsid w:val="00F80DD8"/>
    <w:rsid w:val="00F80FAE"/>
    <w:rsid w:val="00F8186A"/>
    <w:rsid w:val="00F81CC7"/>
    <w:rsid w:val="00F81D9C"/>
    <w:rsid w:val="00F82525"/>
    <w:rsid w:val="00F82C45"/>
    <w:rsid w:val="00F835DB"/>
    <w:rsid w:val="00F83950"/>
    <w:rsid w:val="00F841CC"/>
    <w:rsid w:val="00F844F2"/>
    <w:rsid w:val="00F847FB"/>
    <w:rsid w:val="00F85B28"/>
    <w:rsid w:val="00F85FE6"/>
    <w:rsid w:val="00F87763"/>
    <w:rsid w:val="00F900CB"/>
    <w:rsid w:val="00F9057D"/>
    <w:rsid w:val="00F90742"/>
    <w:rsid w:val="00F91098"/>
    <w:rsid w:val="00F91987"/>
    <w:rsid w:val="00F92282"/>
    <w:rsid w:val="00F92667"/>
    <w:rsid w:val="00F939E1"/>
    <w:rsid w:val="00F939F7"/>
    <w:rsid w:val="00F9471E"/>
    <w:rsid w:val="00F961E3"/>
    <w:rsid w:val="00FA0492"/>
    <w:rsid w:val="00FA0581"/>
    <w:rsid w:val="00FA100E"/>
    <w:rsid w:val="00FA1D4C"/>
    <w:rsid w:val="00FA1DAD"/>
    <w:rsid w:val="00FA2343"/>
    <w:rsid w:val="00FA275F"/>
    <w:rsid w:val="00FA2816"/>
    <w:rsid w:val="00FA28E4"/>
    <w:rsid w:val="00FA2C7C"/>
    <w:rsid w:val="00FA2CA2"/>
    <w:rsid w:val="00FA655B"/>
    <w:rsid w:val="00FA7F68"/>
    <w:rsid w:val="00FA7FFD"/>
    <w:rsid w:val="00FB12F2"/>
    <w:rsid w:val="00FB17B8"/>
    <w:rsid w:val="00FB1876"/>
    <w:rsid w:val="00FB2525"/>
    <w:rsid w:val="00FB26A4"/>
    <w:rsid w:val="00FB26F2"/>
    <w:rsid w:val="00FB2BD2"/>
    <w:rsid w:val="00FB2FB1"/>
    <w:rsid w:val="00FB33E8"/>
    <w:rsid w:val="00FB35B2"/>
    <w:rsid w:val="00FB40F8"/>
    <w:rsid w:val="00FB45B0"/>
    <w:rsid w:val="00FB73CC"/>
    <w:rsid w:val="00FC0300"/>
    <w:rsid w:val="00FC0336"/>
    <w:rsid w:val="00FC1194"/>
    <w:rsid w:val="00FC1C5B"/>
    <w:rsid w:val="00FC2DEC"/>
    <w:rsid w:val="00FC46D7"/>
    <w:rsid w:val="00FC5858"/>
    <w:rsid w:val="00FC67FB"/>
    <w:rsid w:val="00FC695F"/>
    <w:rsid w:val="00FC6970"/>
    <w:rsid w:val="00FC75C9"/>
    <w:rsid w:val="00FC7838"/>
    <w:rsid w:val="00FC7F01"/>
    <w:rsid w:val="00FD0041"/>
    <w:rsid w:val="00FD0558"/>
    <w:rsid w:val="00FD0A3B"/>
    <w:rsid w:val="00FD0C4F"/>
    <w:rsid w:val="00FD14B9"/>
    <w:rsid w:val="00FD2BBD"/>
    <w:rsid w:val="00FD2C0C"/>
    <w:rsid w:val="00FD3AE7"/>
    <w:rsid w:val="00FD42B2"/>
    <w:rsid w:val="00FD4712"/>
    <w:rsid w:val="00FD55C6"/>
    <w:rsid w:val="00FD6ACF"/>
    <w:rsid w:val="00FD7390"/>
    <w:rsid w:val="00FE1B9E"/>
    <w:rsid w:val="00FE2066"/>
    <w:rsid w:val="00FE24A8"/>
    <w:rsid w:val="00FE2588"/>
    <w:rsid w:val="00FE2699"/>
    <w:rsid w:val="00FE2D0D"/>
    <w:rsid w:val="00FE37FA"/>
    <w:rsid w:val="00FE41C8"/>
    <w:rsid w:val="00FE421A"/>
    <w:rsid w:val="00FE4FF4"/>
    <w:rsid w:val="00FE5143"/>
    <w:rsid w:val="00FE67E9"/>
    <w:rsid w:val="00FF06E9"/>
    <w:rsid w:val="00FF0E11"/>
    <w:rsid w:val="00FF1BE4"/>
    <w:rsid w:val="00FF1F21"/>
    <w:rsid w:val="00FF2383"/>
    <w:rsid w:val="00FF2833"/>
    <w:rsid w:val="00FF30BC"/>
    <w:rsid w:val="00FF3A42"/>
    <w:rsid w:val="00FF3DB0"/>
    <w:rsid w:val="00FF5D95"/>
    <w:rsid w:val="00FF606D"/>
    <w:rsid w:val="00FF61EA"/>
    <w:rsid w:val="00FF6F7F"/>
    <w:rsid w:val="00FF729D"/>
    <w:rsid w:val="00FF74FD"/>
    <w:rsid w:val="00FF764D"/>
    <w:rsid w:val="00FF7AC3"/>
    <w:rsid w:val="00FF7D3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8D2274"/>
  <w15:docId w15:val="{76B656D7-480C-4BAB-BFA2-A66A95FD2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cs-CZ" w:eastAsia="en-US" w:bidi="ar-SA"/>
        <w14:ligatures w14:val="standardContextual"/>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493E22"/>
    <w:pPr>
      <w:keepNext/>
      <w:keepLines/>
      <w:spacing w:before="240"/>
      <w:outlineLvl w:val="0"/>
    </w:pPr>
    <w:rPr>
      <w:rFonts w:ascii="Times New Roman" w:eastAsiaTheme="majorEastAsia" w:hAnsi="Times New Roman" w:cstheme="majorBidi"/>
      <w:b/>
      <w:sz w:val="32"/>
      <w:szCs w:val="32"/>
    </w:rPr>
  </w:style>
  <w:style w:type="paragraph" w:styleId="Nadpis2">
    <w:name w:val="heading 2"/>
    <w:basedOn w:val="Normln"/>
    <w:next w:val="Normln"/>
    <w:link w:val="Nadpis2Char"/>
    <w:uiPriority w:val="9"/>
    <w:unhideWhenUsed/>
    <w:qFormat/>
    <w:rsid w:val="004D6A33"/>
    <w:pPr>
      <w:keepNext/>
      <w:keepLines/>
      <w:spacing w:before="40"/>
      <w:outlineLvl w:val="1"/>
    </w:pPr>
    <w:rPr>
      <w:rFonts w:ascii="Times New Roman" w:eastAsiaTheme="majorEastAsia" w:hAnsi="Times New Roman" w:cstheme="majorBidi"/>
      <w:b/>
      <w:sz w:val="28"/>
      <w:szCs w:val="26"/>
    </w:rPr>
  </w:style>
  <w:style w:type="paragraph" w:styleId="Nadpis3">
    <w:name w:val="heading 3"/>
    <w:basedOn w:val="Normln"/>
    <w:next w:val="Normln"/>
    <w:link w:val="Nadpis3Char"/>
    <w:uiPriority w:val="9"/>
    <w:unhideWhenUsed/>
    <w:qFormat/>
    <w:rsid w:val="001610D4"/>
    <w:pPr>
      <w:keepNext/>
      <w:keepLines/>
      <w:spacing w:before="40"/>
      <w:outlineLvl w:val="2"/>
    </w:pPr>
    <w:rPr>
      <w:rFonts w:ascii="Times New Roman" w:eastAsiaTheme="majorEastAsia" w:hAnsi="Times New Roman" w:cstheme="majorBidi"/>
      <w:b/>
      <w:sz w:val="26"/>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921B20"/>
    <w:pPr>
      <w:spacing w:before="100" w:beforeAutospacing="1" w:after="100" w:afterAutospacing="1"/>
    </w:pPr>
    <w:rPr>
      <w:rFonts w:ascii="Times New Roman" w:eastAsia="Times New Roman" w:hAnsi="Times New Roman" w:cs="Times New Roman"/>
      <w:kern w:val="0"/>
      <w:sz w:val="24"/>
      <w:szCs w:val="24"/>
      <w:lang w:eastAsia="cs-CZ"/>
      <w14:ligatures w14:val="none"/>
    </w:rPr>
  </w:style>
  <w:style w:type="paragraph" w:styleId="Textpoznpodarou">
    <w:name w:val="footnote text"/>
    <w:basedOn w:val="Normln"/>
    <w:link w:val="TextpoznpodarouChar"/>
    <w:uiPriority w:val="99"/>
    <w:unhideWhenUsed/>
    <w:rsid w:val="00B2080A"/>
    <w:rPr>
      <w:sz w:val="20"/>
      <w:szCs w:val="20"/>
    </w:rPr>
  </w:style>
  <w:style w:type="character" w:customStyle="1" w:styleId="TextpoznpodarouChar">
    <w:name w:val="Text pozn. pod čarou Char"/>
    <w:basedOn w:val="Standardnpsmoodstavce"/>
    <w:link w:val="Textpoznpodarou"/>
    <w:uiPriority w:val="99"/>
    <w:rsid w:val="00B2080A"/>
    <w:rPr>
      <w:sz w:val="20"/>
      <w:szCs w:val="20"/>
    </w:rPr>
  </w:style>
  <w:style w:type="character" w:styleId="Znakapoznpodarou">
    <w:name w:val="footnote reference"/>
    <w:basedOn w:val="Standardnpsmoodstavce"/>
    <w:uiPriority w:val="99"/>
    <w:semiHidden/>
    <w:unhideWhenUsed/>
    <w:rsid w:val="00B2080A"/>
    <w:rPr>
      <w:vertAlign w:val="superscript"/>
    </w:rPr>
  </w:style>
  <w:style w:type="character" w:styleId="Siln">
    <w:name w:val="Strong"/>
    <w:basedOn w:val="Standardnpsmoodstavce"/>
    <w:uiPriority w:val="22"/>
    <w:qFormat/>
    <w:rsid w:val="00C06B83"/>
    <w:rPr>
      <w:b/>
      <w:bCs/>
    </w:rPr>
  </w:style>
  <w:style w:type="paragraph" w:styleId="z-Zatekformule">
    <w:name w:val="HTML Top of Form"/>
    <w:basedOn w:val="Normln"/>
    <w:next w:val="Normln"/>
    <w:link w:val="z-ZatekformuleChar"/>
    <w:hidden/>
    <w:uiPriority w:val="99"/>
    <w:unhideWhenUsed/>
    <w:rsid w:val="00630327"/>
    <w:pPr>
      <w:pBdr>
        <w:bottom w:val="single" w:sz="6" w:space="1" w:color="auto"/>
      </w:pBdr>
      <w:jc w:val="center"/>
    </w:pPr>
    <w:rPr>
      <w:rFonts w:ascii="Arial" w:eastAsia="Times New Roman" w:hAnsi="Arial" w:cs="Arial"/>
      <w:vanish/>
      <w:kern w:val="0"/>
      <w:sz w:val="16"/>
      <w:szCs w:val="16"/>
      <w:lang w:eastAsia="cs-CZ"/>
      <w14:ligatures w14:val="none"/>
    </w:rPr>
  </w:style>
  <w:style w:type="character" w:customStyle="1" w:styleId="z-ZatekformuleChar">
    <w:name w:val="z-Začátek formuláře Char"/>
    <w:basedOn w:val="Standardnpsmoodstavce"/>
    <w:link w:val="z-Zatekformule"/>
    <w:uiPriority w:val="99"/>
    <w:rsid w:val="00630327"/>
    <w:rPr>
      <w:rFonts w:ascii="Arial" w:eastAsia="Times New Roman" w:hAnsi="Arial" w:cs="Arial"/>
      <w:vanish/>
      <w:kern w:val="0"/>
      <w:sz w:val="16"/>
      <w:szCs w:val="16"/>
      <w:lang w:eastAsia="cs-CZ"/>
      <w14:ligatures w14:val="none"/>
    </w:rPr>
  </w:style>
  <w:style w:type="paragraph" w:styleId="Odstavecseseznamem">
    <w:name w:val="List Paragraph"/>
    <w:basedOn w:val="Normln"/>
    <w:uiPriority w:val="34"/>
    <w:qFormat/>
    <w:rsid w:val="001D69AD"/>
    <w:pPr>
      <w:ind w:left="720"/>
      <w:contextualSpacing/>
    </w:pPr>
  </w:style>
  <w:style w:type="character" w:styleId="Zdraznn">
    <w:name w:val="Emphasis"/>
    <w:basedOn w:val="Standardnpsmoodstavce"/>
    <w:uiPriority w:val="20"/>
    <w:qFormat/>
    <w:rsid w:val="00F85B28"/>
    <w:rPr>
      <w:i/>
      <w:iCs/>
    </w:rPr>
  </w:style>
  <w:style w:type="paragraph" w:styleId="Zhlav">
    <w:name w:val="header"/>
    <w:basedOn w:val="Normln"/>
    <w:link w:val="ZhlavChar"/>
    <w:uiPriority w:val="99"/>
    <w:unhideWhenUsed/>
    <w:rsid w:val="00BF0B0C"/>
    <w:pPr>
      <w:tabs>
        <w:tab w:val="center" w:pos="4536"/>
        <w:tab w:val="right" w:pos="9072"/>
      </w:tabs>
    </w:pPr>
  </w:style>
  <w:style w:type="character" w:customStyle="1" w:styleId="ZhlavChar">
    <w:name w:val="Záhlaví Char"/>
    <w:basedOn w:val="Standardnpsmoodstavce"/>
    <w:link w:val="Zhlav"/>
    <w:uiPriority w:val="99"/>
    <w:rsid w:val="00BF0B0C"/>
  </w:style>
  <w:style w:type="paragraph" w:styleId="Zpat">
    <w:name w:val="footer"/>
    <w:basedOn w:val="Normln"/>
    <w:link w:val="ZpatChar"/>
    <w:uiPriority w:val="99"/>
    <w:unhideWhenUsed/>
    <w:rsid w:val="00BF0B0C"/>
    <w:pPr>
      <w:tabs>
        <w:tab w:val="center" w:pos="4536"/>
        <w:tab w:val="right" w:pos="9072"/>
      </w:tabs>
    </w:pPr>
  </w:style>
  <w:style w:type="character" w:customStyle="1" w:styleId="ZpatChar">
    <w:name w:val="Zápatí Char"/>
    <w:basedOn w:val="Standardnpsmoodstavce"/>
    <w:link w:val="Zpat"/>
    <w:uiPriority w:val="99"/>
    <w:rsid w:val="00BF0B0C"/>
  </w:style>
  <w:style w:type="character" w:customStyle="1" w:styleId="Nadpis1Char">
    <w:name w:val="Nadpis 1 Char"/>
    <w:basedOn w:val="Standardnpsmoodstavce"/>
    <w:link w:val="Nadpis1"/>
    <w:uiPriority w:val="9"/>
    <w:rsid w:val="00493E22"/>
    <w:rPr>
      <w:rFonts w:ascii="Times New Roman" w:eastAsiaTheme="majorEastAsia" w:hAnsi="Times New Roman" w:cstheme="majorBidi"/>
      <w:b/>
      <w:sz w:val="32"/>
      <w:szCs w:val="32"/>
    </w:rPr>
  </w:style>
  <w:style w:type="character" w:customStyle="1" w:styleId="Nadpis2Char">
    <w:name w:val="Nadpis 2 Char"/>
    <w:basedOn w:val="Standardnpsmoodstavce"/>
    <w:link w:val="Nadpis2"/>
    <w:uiPriority w:val="9"/>
    <w:rsid w:val="004D6A33"/>
    <w:rPr>
      <w:rFonts w:ascii="Times New Roman" w:eastAsiaTheme="majorEastAsia" w:hAnsi="Times New Roman" w:cstheme="majorBidi"/>
      <w:b/>
      <w:sz w:val="28"/>
      <w:szCs w:val="26"/>
    </w:rPr>
  </w:style>
  <w:style w:type="character" w:customStyle="1" w:styleId="Nadpis3Char">
    <w:name w:val="Nadpis 3 Char"/>
    <w:basedOn w:val="Standardnpsmoodstavce"/>
    <w:link w:val="Nadpis3"/>
    <w:uiPriority w:val="9"/>
    <w:rsid w:val="001610D4"/>
    <w:rPr>
      <w:rFonts w:ascii="Times New Roman" w:eastAsiaTheme="majorEastAsia" w:hAnsi="Times New Roman" w:cstheme="majorBidi"/>
      <w:b/>
      <w:sz w:val="26"/>
      <w:szCs w:val="24"/>
    </w:rPr>
  </w:style>
  <w:style w:type="paragraph" w:styleId="Nadpisobsahu">
    <w:name w:val="TOC Heading"/>
    <w:basedOn w:val="Nadpis1"/>
    <w:next w:val="Normln"/>
    <w:uiPriority w:val="39"/>
    <w:unhideWhenUsed/>
    <w:qFormat/>
    <w:rsid w:val="00652C81"/>
    <w:pPr>
      <w:outlineLvl w:val="9"/>
    </w:pPr>
    <w:rPr>
      <w:kern w:val="0"/>
      <w:lang w:eastAsia="cs-CZ"/>
      <w14:ligatures w14:val="none"/>
    </w:rPr>
  </w:style>
  <w:style w:type="paragraph" w:styleId="Obsah1">
    <w:name w:val="toc 1"/>
    <w:basedOn w:val="Normln"/>
    <w:next w:val="Normln"/>
    <w:autoRedefine/>
    <w:uiPriority w:val="39"/>
    <w:unhideWhenUsed/>
    <w:rsid w:val="00652C81"/>
    <w:pPr>
      <w:spacing w:after="100"/>
    </w:pPr>
  </w:style>
  <w:style w:type="paragraph" w:styleId="Obsah2">
    <w:name w:val="toc 2"/>
    <w:basedOn w:val="Normln"/>
    <w:next w:val="Normln"/>
    <w:autoRedefine/>
    <w:uiPriority w:val="39"/>
    <w:unhideWhenUsed/>
    <w:rsid w:val="00652C81"/>
    <w:pPr>
      <w:spacing w:after="100"/>
      <w:ind w:left="220"/>
    </w:pPr>
  </w:style>
  <w:style w:type="paragraph" w:styleId="Obsah3">
    <w:name w:val="toc 3"/>
    <w:basedOn w:val="Normln"/>
    <w:next w:val="Normln"/>
    <w:autoRedefine/>
    <w:uiPriority w:val="39"/>
    <w:unhideWhenUsed/>
    <w:rsid w:val="00652C81"/>
    <w:pPr>
      <w:spacing w:after="100"/>
      <w:ind w:left="440"/>
    </w:pPr>
  </w:style>
  <w:style w:type="character" w:styleId="Hypertextovodkaz">
    <w:name w:val="Hyperlink"/>
    <w:basedOn w:val="Standardnpsmoodstavce"/>
    <w:uiPriority w:val="99"/>
    <w:unhideWhenUsed/>
    <w:rsid w:val="00652C81"/>
    <w:rPr>
      <w:color w:val="0563C1" w:themeColor="hyperlink"/>
      <w:u w:val="single"/>
    </w:rPr>
  </w:style>
  <w:style w:type="character" w:styleId="Nevyeenzmnka">
    <w:name w:val="Unresolved Mention"/>
    <w:basedOn w:val="Standardnpsmoodstavce"/>
    <w:uiPriority w:val="99"/>
    <w:semiHidden/>
    <w:unhideWhenUsed/>
    <w:rsid w:val="001C0797"/>
    <w:rPr>
      <w:color w:val="605E5C"/>
      <w:shd w:val="clear" w:color="auto" w:fill="E1DFDD"/>
    </w:rPr>
  </w:style>
  <w:style w:type="character" w:styleId="Sledovanodkaz">
    <w:name w:val="FollowedHyperlink"/>
    <w:basedOn w:val="Standardnpsmoodstavce"/>
    <w:uiPriority w:val="99"/>
    <w:semiHidden/>
    <w:unhideWhenUsed/>
    <w:rsid w:val="00585E7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955328">
      <w:bodyDiv w:val="1"/>
      <w:marLeft w:val="0"/>
      <w:marRight w:val="0"/>
      <w:marTop w:val="0"/>
      <w:marBottom w:val="0"/>
      <w:divBdr>
        <w:top w:val="none" w:sz="0" w:space="0" w:color="auto"/>
        <w:left w:val="none" w:sz="0" w:space="0" w:color="auto"/>
        <w:bottom w:val="none" w:sz="0" w:space="0" w:color="auto"/>
        <w:right w:val="none" w:sz="0" w:space="0" w:color="auto"/>
      </w:divBdr>
      <w:divsChild>
        <w:div w:id="181405465">
          <w:marLeft w:val="0"/>
          <w:marRight w:val="0"/>
          <w:marTop w:val="0"/>
          <w:marBottom w:val="0"/>
          <w:divBdr>
            <w:top w:val="single" w:sz="2" w:space="0" w:color="E3E3E3"/>
            <w:left w:val="single" w:sz="2" w:space="0" w:color="E3E3E3"/>
            <w:bottom w:val="single" w:sz="2" w:space="0" w:color="E3E3E3"/>
            <w:right w:val="single" w:sz="2" w:space="0" w:color="E3E3E3"/>
          </w:divBdr>
          <w:divsChild>
            <w:div w:id="2054229333">
              <w:marLeft w:val="0"/>
              <w:marRight w:val="0"/>
              <w:marTop w:val="0"/>
              <w:marBottom w:val="0"/>
              <w:divBdr>
                <w:top w:val="single" w:sz="2" w:space="0" w:color="E3E3E3"/>
                <w:left w:val="single" w:sz="2" w:space="0" w:color="E3E3E3"/>
                <w:bottom w:val="single" w:sz="2" w:space="0" w:color="E3E3E3"/>
                <w:right w:val="single" w:sz="2" w:space="0" w:color="E3E3E3"/>
              </w:divBdr>
              <w:divsChild>
                <w:div w:id="1894271194">
                  <w:marLeft w:val="0"/>
                  <w:marRight w:val="0"/>
                  <w:marTop w:val="0"/>
                  <w:marBottom w:val="0"/>
                  <w:divBdr>
                    <w:top w:val="single" w:sz="2" w:space="0" w:color="E3E3E3"/>
                    <w:left w:val="single" w:sz="2" w:space="0" w:color="E3E3E3"/>
                    <w:bottom w:val="single" w:sz="2" w:space="0" w:color="E3E3E3"/>
                    <w:right w:val="single" w:sz="2" w:space="0" w:color="E3E3E3"/>
                  </w:divBdr>
                  <w:divsChild>
                    <w:div w:id="306016834">
                      <w:marLeft w:val="0"/>
                      <w:marRight w:val="0"/>
                      <w:marTop w:val="0"/>
                      <w:marBottom w:val="0"/>
                      <w:divBdr>
                        <w:top w:val="single" w:sz="2" w:space="0" w:color="E3E3E3"/>
                        <w:left w:val="single" w:sz="2" w:space="0" w:color="E3E3E3"/>
                        <w:bottom w:val="single" w:sz="2" w:space="0" w:color="E3E3E3"/>
                        <w:right w:val="single" w:sz="2" w:space="0" w:color="E3E3E3"/>
                      </w:divBdr>
                      <w:divsChild>
                        <w:div w:id="1180463783">
                          <w:marLeft w:val="0"/>
                          <w:marRight w:val="0"/>
                          <w:marTop w:val="0"/>
                          <w:marBottom w:val="0"/>
                          <w:divBdr>
                            <w:top w:val="single" w:sz="2" w:space="0" w:color="E3E3E3"/>
                            <w:left w:val="single" w:sz="2" w:space="0" w:color="E3E3E3"/>
                            <w:bottom w:val="single" w:sz="2" w:space="0" w:color="E3E3E3"/>
                            <w:right w:val="single" w:sz="2" w:space="0" w:color="E3E3E3"/>
                          </w:divBdr>
                          <w:divsChild>
                            <w:div w:id="365300758">
                              <w:marLeft w:val="0"/>
                              <w:marRight w:val="0"/>
                              <w:marTop w:val="100"/>
                              <w:marBottom w:val="100"/>
                              <w:divBdr>
                                <w:top w:val="single" w:sz="2" w:space="0" w:color="E3E3E3"/>
                                <w:left w:val="single" w:sz="2" w:space="0" w:color="E3E3E3"/>
                                <w:bottom w:val="single" w:sz="2" w:space="0" w:color="E3E3E3"/>
                                <w:right w:val="single" w:sz="2" w:space="0" w:color="E3E3E3"/>
                              </w:divBdr>
                              <w:divsChild>
                                <w:div w:id="1767847697">
                                  <w:marLeft w:val="0"/>
                                  <w:marRight w:val="0"/>
                                  <w:marTop w:val="0"/>
                                  <w:marBottom w:val="0"/>
                                  <w:divBdr>
                                    <w:top w:val="single" w:sz="2" w:space="0" w:color="E3E3E3"/>
                                    <w:left w:val="single" w:sz="2" w:space="0" w:color="E3E3E3"/>
                                    <w:bottom w:val="single" w:sz="2" w:space="0" w:color="E3E3E3"/>
                                    <w:right w:val="single" w:sz="2" w:space="0" w:color="E3E3E3"/>
                                  </w:divBdr>
                                  <w:divsChild>
                                    <w:div w:id="1382630130">
                                      <w:marLeft w:val="0"/>
                                      <w:marRight w:val="0"/>
                                      <w:marTop w:val="0"/>
                                      <w:marBottom w:val="0"/>
                                      <w:divBdr>
                                        <w:top w:val="single" w:sz="2" w:space="0" w:color="E3E3E3"/>
                                        <w:left w:val="single" w:sz="2" w:space="0" w:color="E3E3E3"/>
                                        <w:bottom w:val="single" w:sz="2" w:space="0" w:color="E3E3E3"/>
                                        <w:right w:val="single" w:sz="2" w:space="0" w:color="E3E3E3"/>
                                      </w:divBdr>
                                      <w:divsChild>
                                        <w:div w:id="720981893">
                                          <w:marLeft w:val="0"/>
                                          <w:marRight w:val="0"/>
                                          <w:marTop w:val="0"/>
                                          <w:marBottom w:val="0"/>
                                          <w:divBdr>
                                            <w:top w:val="single" w:sz="2" w:space="0" w:color="E3E3E3"/>
                                            <w:left w:val="single" w:sz="2" w:space="0" w:color="E3E3E3"/>
                                            <w:bottom w:val="single" w:sz="2" w:space="0" w:color="E3E3E3"/>
                                            <w:right w:val="single" w:sz="2" w:space="0" w:color="E3E3E3"/>
                                          </w:divBdr>
                                          <w:divsChild>
                                            <w:div w:id="1424909523">
                                              <w:marLeft w:val="0"/>
                                              <w:marRight w:val="0"/>
                                              <w:marTop w:val="0"/>
                                              <w:marBottom w:val="0"/>
                                              <w:divBdr>
                                                <w:top w:val="single" w:sz="2" w:space="0" w:color="E3E3E3"/>
                                                <w:left w:val="single" w:sz="2" w:space="0" w:color="E3E3E3"/>
                                                <w:bottom w:val="single" w:sz="2" w:space="0" w:color="E3E3E3"/>
                                                <w:right w:val="single" w:sz="2" w:space="0" w:color="E3E3E3"/>
                                              </w:divBdr>
                                              <w:divsChild>
                                                <w:div w:id="962540693">
                                                  <w:marLeft w:val="0"/>
                                                  <w:marRight w:val="0"/>
                                                  <w:marTop w:val="0"/>
                                                  <w:marBottom w:val="0"/>
                                                  <w:divBdr>
                                                    <w:top w:val="single" w:sz="2" w:space="0" w:color="E3E3E3"/>
                                                    <w:left w:val="single" w:sz="2" w:space="0" w:color="E3E3E3"/>
                                                    <w:bottom w:val="single" w:sz="2" w:space="0" w:color="E3E3E3"/>
                                                    <w:right w:val="single" w:sz="2" w:space="0" w:color="E3E3E3"/>
                                                  </w:divBdr>
                                                  <w:divsChild>
                                                    <w:div w:id="110684740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993024655">
          <w:marLeft w:val="0"/>
          <w:marRight w:val="0"/>
          <w:marTop w:val="0"/>
          <w:marBottom w:val="0"/>
          <w:divBdr>
            <w:top w:val="none" w:sz="0" w:space="0" w:color="auto"/>
            <w:left w:val="none" w:sz="0" w:space="0" w:color="auto"/>
            <w:bottom w:val="none" w:sz="0" w:space="0" w:color="auto"/>
            <w:right w:val="none" w:sz="0" w:space="0" w:color="auto"/>
          </w:divBdr>
        </w:div>
      </w:divsChild>
    </w:div>
    <w:div w:id="111094763">
      <w:bodyDiv w:val="1"/>
      <w:marLeft w:val="0"/>
      <w:marRight w:val="0"/>
      <w:marTop w:val="0"/>
      <w:marBottom w:val="0"/>
      <w:divBdr>
        <w:top w:val="none" w:sz="0" w:space="0" w:color="auto"/>
        <w:left w:val="none" w:sz="0" w:space="0" w:color="auto"/>
        <w:bottom w:val="none" w:sz="0" w:space="0" w:color="auto"/>
        <w:right w:val="none" w:sz="0" w:space="0" w:color="auto"/>
      </w:divBdr>
      <w:divsChild>
        <w:div w:id="851259933">
          <w:marLeft w:val="0"/>
          <w:marRight w:val="0"/>
          <w:marTop w:val="0"/>
          <w:marBottom w:val="0"/>
          <w:divBdr>
            <w:top w:val="single" w:sz="2" w:space="0" w:color="E3E3E3"/>
            <w:left w:val="single" w:sz="2" w:space="0" w:color="E3E3E3"/>
            <w:bottom w:val="single" w:sz="2" w:space="0" w:color="E3E3E3"/>
            <w:right w:val="single" w:sz="2" w:space="0" w:color="E3E3E3"/>
          </w:divBdr>
          <w:divsChild>
            <w:div w:id="241454757">
              <w:marLeft w:val="0"/>
              <w:marRight w:val="0"/>
              <w:marTop w:val="0"/>
              <w:marBottom w:val="0"/>
              <w:divBdr>
                <w:top w:val="single" w:sz="2" w:space="0" w:color="E3E3E3"/>
                <w:left w:val="single" w:sz="2" w:space="0" w:color="E3E3E3"/>
                <w:bottom w:val="single" w:sz="2" w:space="0" w:color="E3E3E3"/>
                <w:right w:val="single" w:sz="2" w:space="0" w:color="E3E3E3"/>
              </w:divBdr>
              <w:divsChild>
                <w:div w:id="749041135">
                  <w:marLeft w:val="0"/>
                  <w:marRight w:val="0"/>
                  <w:marTop w:val="0"/>
                  <w:marBottom w:val="0"/>
                  <w:divBdr>
                    <w:top w:val="single" w:sz="2" w:space="0" w:color="E3E3E3"/>
                    <w:left w:val="single" w:sz="2" w:space="0" w:color="E3E3E3"/>
                    <w:bottom w:val="single" w:sz="2" w:space="0" w:color="E3E3E3"/>
                    <w:right w:val="single" w:sz="2" w:space="0" w:color="E3E3E3"/>
                  </w:divBdr>
                  <w:divsChild>
                    <w:div w:id="994260667">
                      <w:marLeft w:val="0"/>
                      <w:marRight w:val="0"/>
                      <w:marTop w:val="0"/>
                      <w:marBottom w:val="0"/>
                      <w:divBdr>
                        <w:top w:val="single" w:sz="2" w:space="0" w:color="E3E3E3"/>
                        <w:left w:val="single" w:sz="2" w:space="0" w:color="E3E3E3"/>
                        <w:bottom w:val="single" w:sz="2" w:space="0" w:color="E3E3E3"/>
                        <w:right w:val="single" w:sz="2" w:space="0" w:color="E3E3E3"/>
                      </w:divBdr>
                      <w:divsChild>
                        <w:div w:id="132455154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374426015">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987052159">
          <w:marLeft w:val="0"/>
          <w:marRight w:val="0"/>
          <w:marTop w:val="0"/>
          <w:marBottom w:val="0"/>
          <w:divBdr>
            <w:top w:val="single" w:sz="2" w:space="0" w:color="E3E3E3"/>
            <w:left w:val="single" w:sz="2" w:space="0" w:color="E3E3E3"/>
            <w:bottom w:val="single" w:sz="2" w:space="0" w:color="E3E3E3"/>
            <w:right w:val="single" w:sz="2" w:space="0" w:color="E3E3E3"/>
          </w:divBdr>
          <w:divsChild>
            <w:div w:id="1249578024">
              <w:marLeft w:val="0"/>
              <w:marRight w:val="0"/>
              <w:marTop w:val="0"/>
              <w:marBottom w:val="0"/>
              <w:divBdr>
                <w:top w:val="single" w:sz="2" w:space="0" w:color="E3E3E3"/>
                <w:left w:val="single" w:sz="2" w:space="0" w:color="E3E3E3"/>
                <w:bottom w:val="single" w:sz="2" w:space="0" w:color="E3E3E3"/>
                <w:right w:val="single" w:sz="2" w:space="0" w:color="E3E3E3"/>
              </w:divBdr>
              <w:divsChild>
                <w:div w:id="1475024302">
                  <w:marLeft w:val="0"/>
                  <w:marRight w:val="0"/>
                  <w:marTop w:val="0"/>
                  <w:marBottom w:val="0"/>
                  <w:divBdr>
                    <w:top w:val="single" w:sz="2" w:space="0" w:color="E3E3E3"/>
                    <w:left w:val="single" w:sz="2" w:space="0" w:color="E3E3E3"/>
                    <w:bottom w:val="single" w:sz="2" w:space="0" w:color="E3E3E3"/>
                    <w:right w:val="single" w:sz="2" w:space="0" w:color="E3E3E3"/>
                  </w:divBdr>
                  <w:divsChild>
                    <w:div w:id="2075927844">
                      <w:marLeft w:val="0"/>
                      <w:marRight w:val="0"/>
                      <w:marTop w:val="0"/>
                      <w:marBottom w:val="0"/>
                      <w:divBdr>
                        <w:top w:val="single" w:sz="2" w:space="0" w:color="E3E3E3"/>
                        <w:left w:val="single" w:sz="2" w:space="0" w:color="E3E3E3"/>
                        <w:bottom w:val="single" w:sz="2" w:space="0" w:color="E3E3E3"/>
                        <w:right w:val="single" w:sz="2" w:space="0" w:color="E3E3E3"/>
                      </w:divBdr>
                      <w:divsChild>
                        <w:div w:id="27868916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125514015">
      <w:bodyDiv w:val="1"/>
      <w:marLeft w:val="0"/>
      <w:marRight w:val="0"/>
      <w:marTop w:val="0"/>
      <w:marBottom w:val="0"/>
      <w:divBdr>
        <w:top w:val="none" w:sz="0" w:space="0" w:color="auto"/>
        <w:left w:val="none" w:sz="0" w:space="0" w:color="auto"/>
        <w:bottom w:val="none" w:sz="0" w:space="0" w:color="auto"/>
        <w:right w:val="none" w:sz="0" w:space="0" w:color="auto"/>
      </w:divBdr>
      <w:divsChild>
        <w:div w:id="1378823245">
          <w:marLeft w:val="0"/>
          <w:marRight w:val="0"/>
          <w:marTop w:val="0"/>
          <w:marBottom w:val="0"/>
          <w:divBdr>
            <w:top w:val="single" w:sz="2" w:space="0" w:color="E3E3E3"/>
            <w:left w:val="single" w:sz="2" w:space="0" w:color="E3E3E3"/>
            <w:bottom w:val="single" w:sz="2" w:space="0" w:color="E3E3E3"/>
            <w:right w:val="single" w:sz="2" w:space="0" w:color="E3E3E3"/>
          </w:divBdr>
          <w:divsChild>
            <w:div w:id="822816153">
              <w:marLeft w:val="0"/>
              <w:marRight w:val="0"/>
              <w:marTop w:val="0"/>
              <w:marBottom w:val="0"/>
              <w:divBdr>
                <w:top w:val="single" w:sz="2" w:space="0" w:color="E3E3E3"/>
                <w:left w:val="single" w:sz="2" w:space="0" w:color="E3E3E3"/>
                <w:bottom w:val="single" w:sz="2" w:space="0" w:color="E3E3E3"/>
                <w:right w:val="single" w:sz="2" w:space="0" w:color="E3E3E3"/>
              </w:divBdr>
              <w:divsChild>
                <w:div w:id="1808283960">
                  <w:marLeft w:val="0"/>
                  <w:marRight w:val="0"/>
                  <w:marTop w:val="0"/>
                  <w:marBottom w:val="0"/>
                  <w:divBdr>
                    <w:top w:val="single" w:sz="2" w:space="0" w:color="E3E3E3"/>
                    <w:left w:val="single" w:sz="2" w:space="0" w:color="E3E3E3"/>
                    <w:bottom w:val="single" w:sz="2" w:space="0" w:color="E3E3E3"/>
                    <w:right w:val="single" w:sz="2" w:space="0" w:color="E3E3E3"/>
                  </w:divBdr>
                  <w:divsChild>
                    <w:div w:id="122309723">
                      <w:marLeft w:val="0"/>
                      <w:marRight w:val="0"/>
                      <w:marTop w:val="0"/>
                      <w:marBottom w:val="0"/>
                      <w:divBdr>
                        <w:top w:val="single" w:sz="2" w:space="0" w:color="E3E3E3"/>
                        <w:left w:val="single" w:sz="2" w:space="0" w:color="E3E3E3"/>
                        <w:bottom w:val="single" w:sz="2" w:space="0" w:color="E3E3E3"/>
                        <w:right w:val="single" w:sz="2" w:space="0" w:color="E3E3E3"/>
                      </w:divBdr>
                      <w:divsChild>
                        <w:div w:id="1315716314">
                          <w:marLeft w:val="0"/>
                          <w:marRight w:val="0"/>
                          <w:marTop w:val="0"/>
                          <w:marBottom w:val="0"/>
                          <w:divBdr>
                            <w:top w:val="single" w:sz="2" w:space="0" w:color="E3E3E3"/>
                            <w:left w:val="single" w:sz="2" w:space="0" w:color="E3E3E3"/>
                            <w:bottom w:val="single" w:sz="2" w:space="0" w:color="E3E3E3"/>
                            <w:right w:val="single" w:sz="2" w:space="0" w:color="E3E3E3"/>
                          </w:divBdr>
                          <w:divsChild>
                            <w:div w:id="1234395935">
                              <w:marLeft w:val="0"/>
                              <w:marRight w:val="0"/>
                              <w:marTop w:val="100"/>
                              <w:marBottom w:val="100"/>
                              <w:divBdr>
                                <w:top w:val="single" w:sz="2" w:space="0" w:color="E3E3E3"/>
                                <w:left w:val="single" w:sz="2" w:space="0" w:color="E3E3E3"/>
                                <w:bottom w:val="single" w:sz="2" w:space="0" w:color="E3E3E3"/>
                                <w:right w:val="single" w:sz="2" w:space="0" w:color="E3E3E3"/>
                              </w:divBdr>
                              <w:divsChild>
                                <w:div w:id="1080784916">
                                  <w:marLeft w:val="0"/>
                                  <w:marRight w:val="0"/>
                                  <w:marTop w:val="0"/>
                                  <w:marBottom w:val="0"/>
                                  <w:divBdr>
                                    <w:top w:val="single" w:sz="2" w:space="0" w:color="E3E3E3"/>
                                    <w:left w:val="single" w:sz="2" w:space="0" w:color="E3E3E3"/>
                                    <w:bottom w:val="single" w:sz="2" w:space="0" w:color="E3E3E3"/>
                                    <w:right w:val="single" w:sz="2" w:space="0" w:color="E3E3E3"/>
                                  </w:divBdr>
                                  <w:divsChild>
                                    <w:div w:id="1994138768">
                                      <w:marLeft w:val="0"/>
                                      <w:marRight w:val="0"/>
                                      <w:marTop w:val="0"/>
                                      <w:marBottom w:val="0"/>
                                      <w:divBdr>
                                        <w:top w:val="single" w:sz="2" w:space="0" w:color="E3E3E3"/>
                                        <w:left w:val="single" w:sz="2" w:space="0" w:color="E3E3E3"/>
                                        <w:bottom w:val="single" w:sz="2" w:space="0" w:color="E3E3E3"/>
                                        <w:right w:val="single" w:sz="2" w:space="0" w:color="E3E3E3"/>
                                      </w:divBdr>
                                      <w:divsChild>
                                        <w:div w:id="1919778221">
                                          <w:marLeft w:val="0"/>
                                          <w:marRight w:val="0"/>
                                          <w:marTop w:val="0"/>
                                          <w:marBottom w:val="0"/>
                                          <w:divBdr>
                                            <w:top w:val="single" w:sz="2" w:space="0" w:color="E3E3E3"/>
                                            <w:left w:val="single" w:sz="2" w:space="0" w:color="E3E3E3"/>
                                            <w:bottom w:val="single" w:sz="2" w:space="0" w:color="E3E3E3"/>
                                            <w:right w:val="single" w:sz="2" w:space="0" w:color="E3E3E3"/>
                                          </w:divBdr>
                                          <w:divsChild>
                                            <w:div w:id="600648540">
                                              <w:marLeft w:val="0"/>
                                              <w:marRight w:val="0"/>
                                              <w:marTop w:val="0"/>
                                              <w:marBottom w:val="0"/>
                                              <w:divBdr>
                                                <w:top w:val="single" w:sz="2" w:space="0" w:color="E3E3E3"/>
                                                <w:left w:val="single" w:sz="2" w:space="0" w:color="E3E3E3"/>
                                                <w:bottom w:val="single" w:sz="2" w:space="0" w:color="E3E3E3"/>
                                                <w:right w:val="single" w:sz="2" w:space="0" w:color="E3E3E3"/>
                                              </w:divBdr>
                                              <w:divsChild>
                                                <w:div w:id="1463229046">
                                                  <w:marLeft w:val="0"/>
                                                  <w:marRight w:val="0"/>
                                                  <w:marTop w:val="0"/>
                                                  <w:marBottom w:val="0"/>
                                                  <w:divBdr>
                                                    <w:top w:val="single" w:sz="2" w:space="0" w:color="E3E3E3"/>
                                                    <w:left w:val="single" w:sz="2" w:space="0" w:color="E3E3E3"/>
                                                    <w:bottom w:val="single" w:sz="2" w:space="0" w:color="E3E3E3"/>
                                                    <w:right w:val="single" w:sz="2" w:space="0" w:color="E3E3E3"/>
                                                  </w:divBdr>
                                                  <w:divsChild>
                                                    <w:div w:id="15854553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2083210939">
          <w:marLeft w:val="0"/>
          <w:marRight w:val="0"/>
          <w:marTop w:val="0"/>
          <w:marBottom w:val="0"/>
          <w:divBdr>
            <w:top w:val="none" w:sz="0" w:space="0" w:color="auto"/>
            <w:left w:val="none" w:sz="0" w:space="0" w:color="auto"/>
            <w:bottom w:val="none" w:sz="0" w:space="0" w:color="auto"/>
            <w:right w:val="none" w:sz="0" w:space="0" w:color="auto"/>
          </w:divBdr>
        </w:div>
      </w:divsChild>
    </w:div>
    <w:div w:id="143859638">
      <w:bodyDiv w:val="1"/>
      <w:marLeft w:val="0"/>
      <w:marRight w:val="0"/>
      <w:marTop w:val="0"/>
      <w:marBottom w:val="0"/>
      <w:divBdr>
        <w:top w:val="none" w:sz="0" w:space="0" w:color="auto"/>
        <w:left w:val="none" w:sz="0" w:space="0" w:color="auto"/>
        <w:bottom w:val="none" w:sz="0" w:space="0" w:color="auto"/>
        <w:right w:val="none" w:sz="0" w:space="0" w:color="auto"/>
      </w:divBdr>
      <w:divsChild>
        <w:div w:id="1981497829">
          <w:marLeft w:val="0"/>
          <w:marRight w:val="0"/>
          <w:marTop w:val="0"/>
          <w:marBottom w:val="0"/>
          <w:divBdr>
            <w:top w:val="single" w:sz="2" w:space="0" w:color="D9D9E3"/>
            <w:left w:val="single" w:sz="2" w:space="0" w:color="D9D9E3"/>
            <w:bottom w:val="single" w:sz="2" w:space="0" w:color="D9D9E3"/>
            <w:right w:val="single" w:sz="2" w:space="0" w:color="D9D9E3"/>
          </w:divBdr>
          <w:divsChild>
            <w:div w:id="1630168771">
              <w:marLeft w:val="0"/>
              <w:marRight w:val="0"/>
              <w:marTop w:val="100"/>
              <w:marBottom w:val="100"/>
              <w:divBdr>
                <w:top w:val="single" w:sz="2" w:space="0" w:color="D9D9E3"/>
                <w:left w:val="single" w:sz="2" w:space="0" w:color="D9D9E3"/>
                <w:bottom w:val="single" w:sz="2" w:space="0" w:color="D9D9E3"/>
                <w:right w:val="single" w:sz="2" w:space="0" w:color="D9D9E3"/>
              </w:divBdr>
              <w:divsChild>
                <w:div w:id="1059014497">
                  <w:marLeft w:val="0"/>
                  <w:marRight w:val="0"/>
                  <w:marTop w:val="0"/>
                  <w:marBottom w:val="0"/>
                  <w:divBdr>
                    <w:top w:val="single" w:sz="2" w:space="0" w:color="D9D9E3"/>
                    <w:left w:val="single" w:sz="2" w:space="0" w:color="D9D9E3"/>
                    <w:bottom w:val="single" w:sz="2" w:space="0" w:color="D9D9E3"/>
                    <w:right w:val="single" w:sz="2" w:space="0" w:color="D9D9E3"/>
                  </w:divBdr>
                  <w:divsChild>
                    <w:div w:id="1928809806">
                      <w:marLeft w:val="0"/>
                      <w:marRight w:val="0"/>
                      <w:marTop w:val="0"/>
                      <w:marBottom w:val="0"/>
                      <w:divBdr>
                        <w:top w:val="single" w:sz="2" w:space="0" w:color="D9D9E3"/>
                        <w:left w:val="single" w:sz="2" w:space="0" w:color="D9D9E3"/>
                        <w:bottom w:val="single" w:sz="2" w:space="0" w:color="D9D9E3"/>
                        <w:right w:val="single" w:sz="2" w:space="0" w:color="D9D9E3"/>
                      </w:divBdr>
                      <w:divsChild>
                        <w:div w:id="1767454310">
                          <w:marLeft w:val="0"/>
                          <w:marRight w:val="0"/>
                          <w:marTop w:val="0"/>
                          <w:marBottom w:val="0"/>
                          <w:divBdr>
                            <w:top w:val="single" w:sz="2" w:space="0" w:color="D9D9E3"/>
                            <w:left w:val="single" w:sz="2" w:space="0" w:color="D9D9E3"/>
                            <w:bottom w:val="single" w:sz="2" w:space="0" w:color="D9D9E3"/>
                            <w:right w:val="single" w:sz="2" w:space="0" w:color="D9D9E3"/>
                          </w:divBdr>
                          <w:divsChild>
                            <w:div w:id="1115515314">
                              <w:marLeft w:val="0"/>
                              <w:marRight w:val="0"/>
                              <w:marTop w:val="0"/>
                              <w:marBottom w:val="0"/>
                              <w:divBdr>
                                <w:top w:val="single" w:sz="2" w:space="0" w:color="D9D9E3"/>
                                <w:left w:val="single" w:sz="2" w:space="0" w:color="D9D9E3"/>
                                <w:bottom w:val="single" w:sz="2" w:space="0" w:color="D9D9E3"/>
                                <w:right w:val="single" w:sz="2" w:space="0" w:color="D9D9E3"/>
                              </w:divBdr>
                              <w:divsChild>
                                <w:div w:id="1746222069">
                                  <w:marLeft w:val="0"/>
                                  <w:marRight w:val="0"/>
                                  <w:marTop w:val="0"/>
                                  <w:marBottom w:val="0"/>
                                  <w:divBdr>
                                    <w:top w:val="single" w:sz="2" w:space="0" w:color="D9D9E3"/>
                                    <w:left w:val="single" w:sz="2" w:space="0" w:color="D9D9E3"/>
                                    <w:bottom w:val="single" w:sz="2" w:space="0" w:color="D9D9E3"/>
                                    <w:right w:val="single" w:sz="2" w:space="0" w:color="D9D9E3"/>
                                  </w:divBdr>
                                  <w:divsChild>
                                    <w:div w:id="84779193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84953231">
      <w:bodyDiv w:val="1"/>
      <w:marLeft w:val="0"/>
      <w:marRight w:val="0"/>
      <w:marTop w:val="0"/>
      <w:marBottom w:val="0"/>
      <w:divBdr>
        <w:top w:val="none" w:sz="0" w:space="0" w:color="auto"/>
        <w:left w:val="none" w:sz="0" w:space="0" w:color="auto"/>
        <w:bottom w:val="none" w:sz="0" w:space="0" w:color="auto"/>
        <w:right w:val="none" w:sz="0" w:space="0" w:color="auto"/>
      </w:divBdr>
    </w:div>
    <w:div w:id="197010727">
      <w:bodyDiv w:val="1"/>
      <w:marLeft w:val="0"/>
      <w:marRight w:val="0"/>
      <w:marTop w:val="0"/>
      <w:marBottom w:val="0"/>
      <w:divBdr>
        <w:top w:val="none" w:sz="0" w:space="0" w:color="auto"/>
        <w:left w:val="none" w:sz="0" w:space="0" w:color="auto"/>
        <w:bottom w:val="none" w:sz="0" w:space="0" w:color="auto"/>
        <w:right w:val="none" w:sz="0" w:space="0" w:color="auto"/>
      </w:divBdr>
      <w:divsChild>
        <w:div w:id="1365181085">
          <w:marLeft w:val="0"/>
          <w:marRight w:val="0"/>
          <w:marTop w:val="0"/>
          <w:marBottom w:val="0"/>
          <w:divBdr>
            <w:top w:val="none" w:sz="0" w:space="0" w:color="auto"/>
            <w:left w:val="none" w:sz="0" w:space="0" w:color="auto"/>
            <w:bottom w:val="none" w:sz="0" w:space="0" w:color="auto"/>
            <w:right w:val="none" w:sz="0" w:space="0" w:color="auto"/>
          </w:divBdr>
        </w:div>
      </w:divsChild>
    </w:div>
    <w:div w:id="200947979">
      <w:bodyDiv w:val="1"/>
      <w:marLeft w:val="0"/>
      <w:marRight w:val="0"/>
      <w:marTop w:val="0"/>
      <w:marBottom w:val="0"/>
      <w:divBdr>
        <w:top w:val="none" w:sz="0" w:space="0" w:color="auto"/>
        <w:left w:val="none" w:sz="0" w:space="0" w:color="auto"/>
        <w:bottom w:val="none" w:sz="0" w:space="0" w:color="auto"/>
        <w:right w:val="none" w:sz="0" w:space="0" w:color="auto"/>
      </w:divBdr>
    </w:div>
    <w:div w:id="224880170">
      <w:bodyDiv w:val="1"/>
      <w:marLeft w:val="0"/>
      <w:marRight w:val="0"/>
      <w:marTop w:val="0"/>
      <w:marBottom w:val="0"/>
      <w:divBdr>
        <w:top w:val="none" w:sz="0" w:space="0" w:color="auto"/>
        <w:left w:val="none" w:sz="0" w:space="0" w:color="auto"/>
        <w:bottom w:val="none" w:sz="0" w:space="0" w:color="auto"/>
        <w:right w:val="none" w:sz="0" w:space="0" w:color="auto"/>
      </w:divBdr>
    </w:div>
    <w:div w:id="267322806">
      <w:bodyDiv w:val="1"/>
      <w:marLeft w:val="0"/>
      <w:marRight w:val="0"/>
      <w:marTop w:val="0"/>
      <w:marBottom w:val="0"/>
      <w:divBdr>
        <w:top w:val="none" w:sz="0" w:space="0" w:color="auto"/>
        <w:left w:val="none" w:sz="0" w:space="0" w:color="auto"/>
        <w:bottom w:val="none" w:sz="0" w:space="0" w:color="auto"/>
        <w:right w:val="none" w:sz="0" w:space="0" w:color="auto"/>
      </w:divBdr>
      <w:divsChild>
        <w:div w:id="277177425">
          <w:marLeft w:val="0"/>
          <w:marRight w:val="0"/>
          <w:marTop w:val="0"/>
          <w:marBottom w:val="0"/>
          <w:divBdr>
            <w:top w:val="none" w:sz="0" w:space="0" w:color="auto"/>
            <w:left w:val="none" w:sz="0" w:space="0" w:color="auto"/>
            <w:bottom w:val="none" w:sz="0" w:space="0" w:color="auto"/>
            <w:right w:val="none" w:sz="0" w:space="0" w:color="auto"/>
          </w:divBdr>
        </w:div>
        <w:div w:id="504436658">
          <w:marLeft w:val="0"/>
          <w:marRight w:val="0"/>
          <w:marTop w:val="0"/>
          <w:marBottom w:val="0"/>
          <w:divBdr>
            <w:top w:val="single" w:sz="2" w:space="0" w:color="E3E3E3"/>
            <w:left w:val="single" w:sz="2" w:space="0" w:color="E3E3E3"/>
            <w:bottom w:val="single" w:sz="2" w:space="0" w:color="E3E3E3"/>
            <w:right w:val="single" w:sz="2" w:space="0" w:color="E3E3E3"/>
          </w:divBdr>
          <w:divsChild>
            <w:div w:id="443698159">
              <w:marLeft w:val="0"/>
              <w:marRight w:val="0"/>
              <w:marTop w:val="0"/>
              <w:marBottom w:val="0"/>
              <w:divBdr>
                <w:top w:val="single" w:sz="2" w:space="0" w:color="E3E3E3"/>
                <w:left w:val="single" w:sz="2" w:space="0" w:color="E3E3E3"/>
                <w:bottom w:val="single" w:sz="2" w:space="0" w:color="E3E3E3"/>
                <w:right w:val="single" w:sz="2" w:space="0" w:color="E3E3E3"/>
              </w:divBdr>
              <w:divsChild>
                <w:div w:id="1014765016">
                  <w:marLeft w:val="0"/>
                  <w:marRight w:val="0"/>
                  <w:marTop w:val="0"/>
                  <w:marBottom w:val="0"/>
                  <w:divBdr>
                    <w:top w:val="single" w:sz="2" w:space="0" w:color="E3E3E3"/>
                    <w:left w:val="single" w:sz="2" w:space="0" w:color="E3E3E3"/>
                    <w:bottom w:val="single" w:sz="2" w:space="0" w:color="E3E3E3"/>
                    <w:right w:val="single" w:sz="2" w:space="0" w:color="E3E3E3"/>
                  </w:divBdr>
                  <w:divsChild>
                    <w:div w:id="1787194637">
                      <w:marLeft w:val="0"/>
                      <w:marRight w:val="0"/>
                      <w:marTop w:val="0"/>
                      <w:marBottom w:val="0"/>
                      <w:divBdr>
                        <w:top w:val="single" w:sz="2" w:space="0" w:color="E3E3E3"/>
                        <w:left w:val="single" w:sz="2" w:space="0" w:color="E3E3E3"/>
                        <w:bottom w:val="single" w:sz="2" w:space="0" w:color="E3E3E3"/>
                        <w:right w:val="single" w:sz="2" w:space="0" w:color="E3E3E3"/>
                      </w:divBdr>
                      <w:divsChild>
                        <w:div w:id="1309047662">
                          <w:marLeft w:val="0"/>
                          <w:marRight w:val="0"/>
                          <w:marTop w:val="0"/>
                          <w:marBottom w:val="0"/>
                          <w:divBdr>
                            <w:top w:val="single" w:sz="2" w:space="0" w:color="E3E3E3"/>
                            <w:left w:val="single" w:sz="2" w:space="0" w:color="E3E3E3"/>
                            <w:bottom w:val="single" w:sz="2" w:space="0" w:color="E3E3E3"/>
                            <w:right w:val="single" w:sz="2" w:space="0" w:color="E3E3E3"/>
                          </w:divBdr>
                          <w:divsChild>
                            <w:div w:id="1904679863">
                              <w:marLeft w:val="0"/>
                              <w:marRight w:val="0"/>
                              <w:marTop w:val="0"/>
                              <w:marBottom w:val="0"/>
                              <w:divBdr>
                                <w:top w:val="single" w:sz="2" w:space="0" w:color="E3E3E3"/>
                                <w:left w:val="single" w:sz="2" w:space="0" w:color="E3E3E3"/>
                                <w:bottom w:val="single" w:sz="2" w:space="0" w:color="E3E3E3"/>
                                <w:right w:val="single" w:sz="2" w:space="0" w:color="E3E3E3"/>
                              </w:divBdr>
                              <w:divsChild>
                                <w:div w:id="1380930826">
                                  <w:marLeft w:val="0"/>
                                  <w:marRight w:val="0"/>
                                  <w:marTop w:val="100"/>
                                  <w:marBottom w:val="100"/>
                                  <w:divBdr>
                                    <w:top w:val="single" w:sz="2" w:space="0" w:color="E3E3E3"/>
                                    <w:left w:val="single" w:sz="2" w:space="0" w:color="E3E3E3"/>
                                    <w:bottom w:val="single" w:sz="2" w:space="0" w:color="E3E3E3"/>
                                    <w:right w:val="single" w:sz="2" w:space="0" w:color="E3E3E3"/>
                                  </w:divBdr>
                                  <w:divsChild>
                                    <w:div w:id="1480415083">
                                      <w:marLeft w:val="0"/>
                                      <w:marRight w:val="0"/>
                                      <w:marTop w:val="0"/>
                                      <w:marBottom w:val="0"/>
                                      <w:divBdr>
                                        <w:top w:val="single" w:sz="2" w:space="0" w:color="E3E3E3"/>
                                        <w:left w:val="single" w:sz="2" w:space="0" w:color="E3E3E3"/>
                                        <w:bottom w:val="single" w:sz="2" w:space="0" w:color="E3E3E3"/>
                                        <w:right w:val="single" w:sz="2" w:space="0" w:color="E3E3E3"/>
                                      </w:divBdr>
                                      <w:divsChild>
                                        <w:div w:id="388653412">
                                          <w:marLeft w:val="0"/>
                                          <w:marRight w:val="0"/>
                                          <w:marTop w:val="0"/>
                                          <w:marBottom w:val="0"/>
                                          <w:divBdr>
                                            <w:top w:val="single" w:sz="2" w:space="0" w:color="E3E3E3"/>
                                            <w:left w:val="single" w:sz="2" w:space="0" w:color="E3E3E3"/>
                                            <w:bottom w:val="single" w:sz="2" w:space="0" w:color="E3E3E3"/>
                                            <w:right w:val="single" w:sz="2" w:space="0" w:color="E3E3E3"/>
                                          </w:divBdr>
                                          <w:divsChild>
                                            <w:div w:id="856042149">
                                              <w:marLeft w:val="0"/>
                                              <w:marRight w:val="0"/>
                                              <w:marTop w:val="0"/>
                                              <w:marBottom w:val="0"/>
                                              <w:divBdr>
                                                <w:top w:val="single" w:sz="2" w:space="0" w:color="E3E3E3"/>
                                                <w:left w:val="single" w:sz="2" w:space="0" w:color="E3E3E3"/>
                                                <w:bottom w:val="single" w:sz="2" w:space="0" w:color="E3E3E3"/>
                                                <w:right w:val="single" w:sz="2" w:space="0" w:color="E3E3E3"/>
                                              </w:divBdr>
                                              <w:divsChild>
                                                <w:div w:id="727263092">
                                                  <w:marLeft w:val="0"/>
                                                  <w:marRight w:val="0"/>
                                                  <w:marTop w:val="0"/>
                                                  <w:marBottom w:val="0"/>
                                                  <w:divBdr>
                                                    <w:top w:val="single" w:sz="2" w:space="0" w:color="E3E3E3"/>
                                                    <w:left w:val="single" w:sz="2" w:space="0" w:color="E3E3E3"/>
                                                    <w:bottom w:val="single" w:sz="2" w:space="0" w:color="E3E3E3"/>
                                                    <w:right w:val="single" w:sz="2" w:space="0" w:color="E3E3E3"/>
                                                  </w:divBdr>
                                                  <w:divsChild>
                                                    <w:div w:id="1379669989">
                                                      <w:marLeft w:val="0"/>
                                                      <w:marRight w:val="0"/>
                                                      <w:marTop w:val="0"/>
                                                      <w:marBottom w:val="0"/>
                                                      <w:divBdr>
                                                        <w:top w:val="single" w:sz="2" w:space="0" w:color="E3E3E3"/>
                                                        <w:left w:val="single" w:sz="2" w:space="0" w:color="E3E3E3"/>
                                                        <w:bottom w:val="single" w:sz="2" w:space="0" w:color="E3E3E3"/>
                                                        <w:right w:val="single" w:sz="2" w:space="0" w:color="E3E3E3"/>
                                                      </w:divBdr>
                                                      <w:divsChild>
                                                        <w:div w:id="128130064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303588236">
      <w:bodyDiv w:val="1"/>
      <w:marLeft w:val="0"/>
      <w:marRight w:val="0"/>
      <w:marTop w:val="0"/>
      <w:marBottom w:val="0"/>
      <w:divBdr>
        <w:top w:val="none" w:sz="0" w:space="0" w:color="auto"/>
        <w:left w:val="none" w:sz="0" w:space="0" w:color="auto"/>
        <w:bottom w:val="none" w:sz="0" w:space="0" w:color="auto"/>
        <w:right w:val="none" w:sz="0" w:space="0" w:color="auto"/>
      </w:divBdr>
    </w:div>
    <w:div w:id="344787959">
      <w:bodyDiv w:val="1"/>
      <w:marLeft w:val="0"/>
      <w:marRight w:val="0"/>
      <w:marTop w:val="0"/>
      <w:marBottom w:val="0"/>
      <w:divBdr>
        <w:top w:val="none" w:sz="0" w:space="0" w:color="auto"/>
        <w:left w:val="none" w:sz="0" w:space="0" w:color="auto"/>
        <w:bottom w:val="none" w:sz="0" w:space="0" w:color="auto"/>
        <w:right w:val="none" w:sz="0" w:space="0" w:color="auto"/>
      </w:divBdr>
    </w:div>
    <w:div w:id="374431080">
      <w:bodyDiv w:val="1"/>
      <w:marLeft w:val="0"/>
      <w:marRight w:val="0"/>
      <w:marTop w:val="0"/>
      <w:marBottom w:val="0"/>
      <w:divBdr>
        <w:top w:val="none" w:sz="0" w:space="0" w:color="auto"/>
        <w:left w:val="none" w:sz="0" w:space="0" w:color="auto"/>
        <w:bottom w:val="none" w:sz="0" w:space="0" w:color="auto"/>
        <w:right w:val="none" w:sz="0" w:space="0" w:color="auto"/>
      </w:divBdr>
    </w:div>
    <w:div w:id="385221820">
      <w:bodyDiv w:val="1"/>
      <w:marLeft w:val="0"/>
      <w:marRight w:val="0"/>
      <w:marTop w:val="0"/>
      <w:marBottom w:val="0"/>
      <w:divBdr>
        <w:top w:val="none" w:sz="0" w:space="0" w:color="auto"/>
        <w:left w:val="none" w:sz="0" w:space="0" w:color="auto"/>
        <w:bottom w:val="none" w:sz="0" w:space="0" w:color="auto"/>
        <w:right w:val="none" w:sz="0" w:space="0" w:color="auto"/>
      </w:divBdr>
    </w:div>
    <w:div w:id="392385421">
      <w:bodyDiv w:val="1"/>
      <w:marLeft w:val="0"/>
      <w:marRight w:val="0"/>
      <w:marTop w:val="0"/>
      <w:marBottom w:val="0"/>
      <w:divBdr>
        <w:top w:val="none" w:sz="0" w:space="0" w:color="auto"/>
        <w:left w:val="none" w:sz="0" w:space="0" w:color="auto"/>
        <w:bottom w:val="none" w:sz="0" w:space="0" w:color="auto"/>
        <w:right w:val="none" w:sz="0" w:space="0" w:color="auto"/>
      </w:divBdr>
    </w:div>
    <w:div w:id="482432877">
      <w:bodyDiv w:val="1"/>
      <w:marLeft w:val="0"/>
      <w:marRight w:val="0"/>
      <w:marTop w:val="0"/>
      <w:marBottom w:val="0"/>
      <w:divBdr>
        <w:top w:val="none" w:sz="0" w:space="0" w:color="auto"/>
        <w:left w:val="none" w:sz="0" w:space="0" w:color="auto"/>
        <w:bottom w:val="none" w:sz="0" w:space="0" w:color="auto"/>
        <w:right w:val="none" w:sz="0" w:space="0" w:color="auto"/>
      </w:divBdr>
      <w:divsChild>
        <w:div w:id="946695010">
          <w:marLeft w:val="0"/>
          <w:marRight w:val="0"/>
          <w:marTop w:val="0"/>
          <w:marBottom w:val="0"/>
          <w:divBdr>
            <w:top w:val="single" w:sz="2" w:space="0" w:color="E3E3E3"/>
            <w:left w:val="single" w:sz="2" w:space="0" w:color="E3E3E3"/>
            <w:bottom w:val="single" w:sz="2" w:space="0" w:color="E3E3E3"/>
            <w:right w:val="single" w:sz="2" w:space="0" w:color="E3E3E3"/>
          </w:divBdr>
          <w:divsChild>
            <w:div w:id="124738971">
              <w:marLeft w:val="0"/>
              <w:marRight w:val="0"/>
              <w:marTop w:val="100"/>
              <w:marBottom w:val="100"/>
              <w:divBdr>
                <w:top w:val="single" w:sz="2" w:space="0" w:color="E3E3E3"/>
                <w:left w:val="single" w:sz="2" w:space="0" w:color="E3E3E3"/>
                <w:bottom w:val="single" w:sz="2" w:space="0" w:color="E3E3E3"/>
                <w:right w:val="single" w:sz="2" w:space="0" w:color="E3E3E3"/>
              </w:divBdr>
              <w:divsChild>
                <w:div w:id="597711034">
                  <w:marLeft w:val="0"/>
                  <w:marRight w:val="0"/>
                  <w:marTop w:val="0"/>
                  <w:marBottom w:val="0"/>
                  <w:divBdr>
                    <w:top w:val="single" w:sz="2" w:space="0" w:color="E3E3E3"/>
                    <w:left w:val="single" w:sz="2" w:space="0" w:color="E3E3E3"/>
                    <w:bottom w:val="single" w:sz="2" w:space="0" w:color="E3E3E3"/>
                    <w:right w:val="single" w:sz="2" w:space="0" w:color="E3E3E3"/>
                  </w:divBdr>
                  <w:divsChild>
                    <w:div w:id="975531290">
                      <w:marLeft w:val="0"/>
                      <w:marRight w:val="0"/>
                      <w:marTop w:val="0"/>
                      <w:marBottom w:val="0"/>
                      <w:divBdr>
                        <w:top w:val="single" w:sz="2" w:space="0" w:color="E3E3E3"/>
                        <w:left w:val="single" w:sz="2" w:space="0" w:color="E3E3E3"/>
                        <w:bottom w:val="single" w:sz="2" w:space="0" w:color="E3E3E3"/>
                        <w:right w:val="single" w:sz="2" w:space="0" w:color="E3E3E3"/>
                      </w:divBdr>
                      <w:divsChild>
                        <w:div w:id="987249496">
                          <w:marLeft w:val="0"/>
                          <w:marRight w:val="0"/>
                          <w:marTop w:val="0"/>
                          <w:marBottom w:val="0"/>
                          <w:divBdr>
                            <w:top w:val="single" w:sz="2" w:space="0" w:color="E3E3E3"/>
                            <w:left w:val="single" w:sz="2" w:space="0" w:color="E3E3E3"/>
                            <w:bottom w:val="single" w:sz="2" w:space="0" w:color="E3E3E3"/>
                            <w:right w:val="single" w:sz="2" w:space="0" w:color="E3E3E3"/>
                          </w:divBdr>
                          <w:divsChild>
                            <w:div w:id="1262372697">
                              <w:marLeft w:val="0"/>
                              <w:marRight w:val="0"/>
                              <w:marTop w:val="0"/>
                              <w:marBottom w:val="0"/>
                              <w:divBdr>
                                <w:top w:val="single" w:sz="2" w:space="0" w:color="E3E3E3"/>
                                <w:left w:val="single" w:sz="2" w:space="0" w:color="E3E3E3"/>
                                <w:bottom w:val="single" w:sz="2" w:space="0" w:color="E3E3E3"/>
                                <w:right w:val="single" w:sz="2" w:space="0" w:color="E3E3E3"/>
                              </w:divBdr>
                              <w:divsChild>
                                <w:div w:id="1700157992">
                                  <w:marLeft w:val="0"/>
                                  <w:marRight w:val="0"/>
                                  <w:marTop w:val="0"/>
                                  <w:marBottom w:val="0"/>
                                  <w:divBdr>
                                    <w:top w:val="single" w:sz="2" w:space="0" w:color="E3E3E3"/>
                                    <w:left w:val="single" w:sz="2" w:space="0" w:color="E3E3E3"/>
                                    <w:bottom w:val="single" w:sz="2" w:space="0" w:color="E3E3E3"/>
                                    <w:right w:val="single" w:sz="2" w:space="0" w:color="E3E3E3"/>
                                  </w:divBdr>
                                  <w:divsChild>
                                    <w:div w:id="130909438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504590223">
      <w:bodyDiv w:val="1"/>
      <w:marLeft w:val="0"/>
      <w:marRight w:val="0"/>
      <w:marTop w:val="0"/>
      <w:marBottom w:val="0"/>
      <w:divBdr>
        <w:top w:val="none" w:sz="0" w:space="0" w:color="auto"/>
        <w:left w:val="none" w:sz="0" w:space="0" w:color="auto"/>
        <w:bottom w:val="none" w:sz="0" w:space="0" w:color="auto"/>
        <w:right w:val="none" w:sz="0" w:space="0" w:color="auto"/>
      </w:divBdr>
      <w:divsChild>
        <w:div w:id="740444583">
          <w:marLeft w:val="0"/>
          <w:marRight w:val="0"/>
          <w:marTop w:val="0"/>
          <w:marBottom w:val="0"/>
          <w:divBdr>
            <w:top w:val="none" w:sz="0" w:space="0" w:color="auto"/>
            <w:left w:val="none" w:sz="0" w:space="0" w:color="auto"/>
            <w:bottom w:val="none" w:sz="0" w:space="0" w:color="auto"/>
            <w:right w:val="none" w:sz="0" w:space="0" w:color="auto"/>
          </w:divBdr>
        </w:div>
        <w:div w:id="1312173874">
          <w:marLeft w:val="0"/>
          <w:marRight w:val="0"/>
          <w:marTop w:val="0"/>
          <w:marBottom w:val="0"/>
          <w:divBdr>
            <w:top w:val="single" w:sz="2" w:space="0" w:color="E3E3E3"/>
            <w:left w:val="single" w:sz="2" w:space="0" w:color="E3E3E3"/>
            <w:bottom w:val="single" w:sz="2" w:space="0" w:color="E3E3E3"/>
            <w:right w:val="single" w:sz="2" w:space="0" w:color="E3E3E3"/>
          </w:divBdr>
          <w:divsChild>
            <w:div w:id="1181581033">
              <w:marLeft w:val="0"/>
              <w:marRight w:val="0"/>
              <w:marTop w:val="0"/>
              <w:marBottom w:val="0"/>
              <w:divBdr>
                <w:top w:val="single" w:sz="2" w:space="0" w:color="E3E3E3"/>
                <w:left w:val="single" w:sz="2" w:space="0" w:color="E3E3E3"/>
                <w:bottom w:val="single" w:sz="2" w:space="0" w:color="E3E3E3"/>
                <w:right w:val="single" w:sz="2" w:space="0" w:color="E3E3E3"/>
              </w:divBdr>
              <w:divsChild>
                <w:div w:id="1015617970">
                  <w:marLeft w:val="0"/>
                  <w:marRight w:val="0"/>
                  <w:marTop w:val="0"/>
                  <w:marBottom w:val="0"/>
                  <w:divBdr>
                    <w:top w:val="single" w:sz="2" w:space="0" w:color="E3E3E3"/>
                    <w:left w:val="single" w:sz="2" w:space="0" w:color="E3E3E3"/>
                    <w:bottom w:val="single" w:sz="2" w:space="0" w:color="E3E3E3"/>
                    <w:right w:val="single" w:sz="2" w:space="0" w:color="E3E3E3"/>
                  </w:divBdr>
                  <w:divsChild>
                    <w:div w:id="847015318">
                      <w:marLeft w:val="0"/>
                      <w:marRight w:val="0"/>
                      <w:marTop w:val="0"/>
                      <w:marBottom w:val="0"/>
                      <w:divBdr>
                        <w:top w:val="single" w:sz="2" w:space="0" w:color="E3E3E3"/>
                        <w:left w:val="single" w:sz="2" w:space="0" w:color="E3E3E3"/>
                        <w:bottom w:val="single" w:sz="2" w:space="0" w:color="E3E3E3"/>
                        <w:right w:val="single" w:sz="2" w:space="0" w:color="E3E3E3"/>
                      </w:divBdr>
                      <w:divsChild>
                        <w:div w:id="1805735750">
                          <w:marLeft w:val="0"/>
                          <w:marRight w:val="0"/>
                          <w:marTop w:val="0"/>
                          <w:marBottom w:val="0"/>
                          <w:divBdr>
                            <w:top w:val="single" w:sz="2" w:space="0" w:color="E3E3E3"/>
                            <w:left w:val="single" w:sz="2" w:space="0" w:color="E3E3E3"/>
                            <w:bottom w:val="single" w:sz="2" w:space="0" w:color="E3E3E3"/>
                            <w:right w:val="single" w:sz="2" w:space="0" w:color="E3E3E3"/>
                          </w:divBdr>
                          <w:divsChild>
                            <w:div w:id="1288388558">
                              <w:marLeft w:val="0"/>
                              <w:marRight w:val="0"/>
                              <w:marTop w:val="0"/>
                              <w:marBottom w:val="0"/>
                              <w:divBdr>
                                <w:top w:val="single" w:sz="2" w:space="0" w:color="E3E3E3"/>
                                <w:left w:val="single" w:sz="2" w:space="0" w:color="E3E3E3"/>
                                <w:bottom w:val="single" w:sz="2" w:space="0" w:color="E3E3E3"/>
                                <w:right w:val="single" w:sz="2" w:space="0" w:color="E3E3E3"/>
                              </w:divBdr>
                              <w:divsChild>
                                <w:div w:id="1120807140">
                                  <w:marLeft w:val="0"/>
                                  <w:marRight w:val="0"/>
                                  <w:marTop w:val="100"/>
                                  <w:marBottom w:val="100"/>
                                  <w:divBdr>
                                    <w:top w:val="single" w:sz="2" w:space="0" w:color="E3E3E3"/>
                                    <w:left w:val="single" w:sz="2" w:space="0" w:color="E3E3E3"/>
                                    <w:bottom w:val="single" w:sz="2" w:space="0" w:color="E3E3E3"/>
                                    <w:right w:val="single" w:sz="2" w:space="0" w:color="E3E3E3"/>
                                  </w:divBdr>
                                  <w:divsChild>
                                    <w:div w:id="2007828295">
                                      <w:marLeft w:val="0"/>
                                      <w:marRight w:val="0"/>
                                      <w:marTop w:val="0"/>
                                      <w:marBottom w:val="0"/>
                                      <w:divBdr>
                                        <w:top w:val="single" w:sz="2" w:space="0" w:color="E3E3E3"/>
                                        <w:left w:val="single" w:sz="2" w:space="0" w:color="E3E3E3"/>
                                        <w:bottom w:val="single" w:sz="2" w:space="0" w:color="E3E3E3"/>
                                        <w:right w:val="single" w:sz="2" w:space="0" w:color="E3E3E3"/>
                                      </w:divBdr>
                                      <w:divsChild>
                                        <w:div w:id="1845587659">
                                          <w:marLeft w:val="0"/>
                                          <w:marRight w:val="0"/>
                                          <w:marTop w:val="0"/>
                                          <w:marBottom w:val="0"/>
                                          <w:divBdr>
                                            <w:top w:val="single" w:sz="2" w:space="0" w:color="E3E3E3"/>
                                            <w:left w:val="single" w:sz="2" w:space="0" w:color="E3E3E3"/>
                                            <w:bottom w:val="single" w:sz="2" w:space="0" w:color="E3E3E3"/>
                                            <w:right w:val="single" w:sz="2" w:space="0" w:color="E3E3E3"/>
                                          </w:divBdr>
                                          <w:divsChild>
                                            <w:div w:id="308831639">
                                              <w:marLeft w:val="0"/>
                                              <w:marRight w:val="0"/>
                                              <w:marTop w:val="0"/>
                                              <w:marBottom w:val="0"/>
                                              <w:divBdr>
                                                <w:top w:val="single" w:sz="2" w:space="0" w:color="E3E3E3"/>
                                                <w:left w:val="single" w:sz="2" w:space="0" w:color="E3E3E3"/>
                                                <w:bottom w:val="single" w:sz="2" w:space="0" w:color="E3E3E3"/>
                                                <w:right w:val="single" w:sz="2" w:space="0" w:color="E3E3E3"/>
                                              </w:divBdr>
                                              <w:divsChild>
                                                <w:div w:id="69886443">
                                                  <w:marLeft w:val="0"/>
                                                  <w:marRight w:val="0"/>
                                                  <w:marTop w:val="0"/>
                                                  <w:marBottom w:val="0"/>
                                                  <w:divBdr>
                                                    <w:top w:val="single" w:sz="2" w:space="0" w:color="E3E3E3"/>
                                                    <w:left w:val="single" w:sz="2" w:space="0" w:color="E3E3E3"/>
                                                    <w:bottom w:val="single" w:sz="2" w:space="0" w:color="E3E3E3"/>
                                                    <w:right w:val="single" w:sz="2" w:space="0" w:color="E3E3E3"/>
                                                  </w:divBdr>
                                                  <w:divsChild>
                                                    <w:div w:id="2144351442">
                                                      <w:marLeft w:val="0"/>
                                                      <w:marRight w:val="0"/>
                                                      <w:marTop w:val="0"/>
                                                      <w:marBottom w:val="0"/>
                                                      <w:divBdr>
                                                        <w:top w:val="single" w:sz="2" w:space="0" w:color="E3E3E3"/>
                                                        <w:left w:val="single" w:sz="2" w:space="0" w:color="E3E3E3"/>
                                                        <w:bottom w:val="single" w:sz="2" w:space="0" w:color="E3E3E3"/>
                                                        <w:right w:val="single" w:sz="2" w:space="0" w:color="E3E3E3"/>
                                                      </w:divBdr>
                                                      <w:divsChild>
                                                        <w:div w:id="51014198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524514784">
      <w:bodyDiv w:val="1"/>
      <w:marLeft w:val="0"/>
      <w:marRight w:val="0"/>
      <w:marTop w:val="0"/>
      <w:marBottom w:val="0"/>
      <w:divBdr>
        <w:top w:val="none" w:sz="0" w:space="0" w:color="auto"/>
        <w:left w:val="none" w:sz="0" w:space="0" w:color="auto"/>
        <w:bottom w:val="none" w:sz="0" w:space="0" w:color="auto"/>
        <w:right w:val="none" w:sz="0" w:space="0" w:color="auto"/>
      </w:divBdr>
      <w:divsChild>
        <w:div w:id="1138109687">
          <w:marLeft w:val="0"/>
          <w:marRight w:val="0"/>
          <w:marTop w:val="0"/>
          <w:marBottom w:val="0"/>
          <w:divBdr>
            <w:top w:val="none" w:sz="0" w:space="0" w:color="auto"/>
            <w:left w:val="none" w:sz="0" w:space="0" w:color="auto"/>
            <w:bottom w:val="none" w:sz="0" w:space="0" w:color="auto"/>
            <w:right w:val="none" w:sz="0" w:space="0" w:color="auto"/>
          </w:divBdr>
        </w:div>
      </w:divsChild>
    </w:div>
    <w:div w:id="554241962">
      <w:bodyDiv w:val="1"/>
      <w:marLeft w:val="0"/>
      <w:marRight w:val="0"/>
      <w:marTop w:val="0"/>
      <w:marBottom w:val="0"/>
      <w:divBdr>
        <w:top w:val="none" w:sz="0" w:space="0" w:color="auto"/>
        <w:left w:val="none" w:sz="0" w:space="0" w:color="auto"/>
        <w:bottom w:val="none" w:sz="0" w:space="0" w:color="auto"/>
        <w:right w:val="none" w:sz="0" w:space="0" w:color="auto"/>
      </w:divBdr>
      <w:divsChild>
        <w:div w:id="579755291">
          <w:marLeft w:val="0"/>
          <w:marRight w:val="0"/>
          <w:marTop w:val="0"/>
          <w:marBottom w:val="0"/>
          <w:divBdr>
            <w:top w:val="single" w:sz="2" w:space="0" w:color="D9D9E3"/>
            <w:left w:val="single" w:sz="2" w:space="0" w:color="D9D9E3"/>
            <w:bottom w:val="single" w:sz="2" w:space="0" w:color="D9D9E3"/>
            <w:right w:val="single" w:sz="2" w:space="0" w:color="D9D9E3"/>
          </w:divBdr>
          <w:divsChild>
            <w:div w:id="1475641240">
              <w:marLeft w:val="0"/>
              <w:marRight w:val="0"/>
              <w:marTop w:val="0"/>
              <w:marBottom w:val="0"/>
              <w:divBdr>
                <w:top w:val="single" w:sz="2" w:space="0" w:color="D9D9E3"/>
                <w:left w:val="single" w:sz="2" w:space="0" w:color="D9D9E3"/>
                <w:bottom w:val="single" w:sz="2" w:space="0" w:color="D9D9E3"/>
                <w:right w:val="single" w:sz="2" w:space="0" w:color="D9D9E3"/>
              </w:divBdr>
              <w:divsChild>
                <w:div w:id="447241425">
                  <w:marLeft w:val="0"/>
                  <w:marRight w:val="0"/>
                  <w:marTop w:val="0"/>
                  <w:marBottom w:val="0"/>
                  <w:divBdr>
                    <w:top w:val="single" w:sz="2" w:space="0" w:color="D9D9E3"/>
                    <w:left w:val="single" w:sz="2" w:space="0" w:color="D9D9E3"/>
                    <w:bottom w:val="single" w:sz="2" w:space="0" w:color="D9D9E3"/>
                    <w:right w:val="single" w:sz="2" w:space="0" w:color="D9D9E3"/>
                  </w:divBdr>
                  <w:divsChild>
                    <w:div w:id="301084322">
                      <w:marLeft w:val="0"/>
                      <w:marRight w:val="0"/>
                      <w:marTop w:val="0"/>
                      <w:marBottom w:val="0"/>
                      <w:divBdr>
                        <w:top w:val="single" w:sz="2" w:space="0" w:color="D9D9E3"/>
                        <w:left w:val="single" w:sz="2" w:space="0" w:color="D9D9E3"/>
                        <w:bottom w:val="single" w:sz="2" w:space="0" w:color="D9D9E3"/>
                        <w:right w:val="single" w:sz="2" w:space="0" w:color="D9D9E3"/>
                      </w:divBdr>
                      <w:divsChild>
                        <w:div w:id="2105298887">
                          <w:marLeft w:val="0"/>
                          <w:marRight w:val="0"/>
                          <w:marTop w:val="0"/>
                          <w:marBottom w:val="0"/>
                          <w:divBdr>
                            <w:top w:val="single" w:sz="2" w:space="0" w:color="D9D9E3"/>
                            <w:left w:val="single" w:sz="2" w:space="0" w:color="D9D9E3"/>
                            <w:bottom w:val="single" w:sz="2" w:space="0" w:color="D9D9E3"/>
                            <w:right w:val="single" w:sz="2" w:space="0" w:color="D9D9E3"/>
                          </w:divBdr>
                          <w:divsChild>
                            <w:div w:id="870264972">
                              <w:marLeft w:val="0"/>
                              <w:marRight w:val="0"/>
                              <w:marTop w:val="100"/>
                              <w:marBottom w:val="100"/>
                              <w:divBdr>
                                <w:top w:val="single" w:sz="2" w:space="0" w:color="D9D9E3"/>
                                <w:left w:val="single" w:sz="2" w:space="0" w:color="D9D9E3"/>
                                <w:bottom w:val="single" w:sz="2" w:space="0" w:color="D9D9E3"/>
                                <w:right w:val="single" w:sz="2" w:space="0" w:color="D9D9E3"/>
                              </w:divBdr>
                              <w:divsChild>
                                <w:div w:id="723406685">
                                  <w:marLeft w:val="0"/>
                                  <w:marRight w:val="0"/>
                                  <w:marTop w:val="0"/>
                                  <w:marBottom w:val="0"/>
                                  <w:divBdr>
                                    <w:top w:val="single" w:sz="2" w:space="0" w:color="D9D9E3"/>
                                    <w:left w:val="single" w:sz="2" w:space="0" w:color="D9D9E3"/>
                                    <w:bottom w:val="single" w:sz="2" w:space="0" w:color="D9D9E3"/>
                                    <w:right w:val="single" w:sz="2" w:space="0" w:color="D9D9E3"/>
                                  </w:divBdr>
                                  <w:divsChild>
                                    <w:div w:id="2128422886">
                                      <w:marLeft w:val="0"/>
                                      <w:marRight w:val="0"/>
                                      <w:marTop w:val="0"/>
                                      <w:marBottom w:val="0"/>
                                      <w:divBdr>
                                        <w:top w:val="single" w:sz="2" w:space="0" w:color="D9D9E3"/>
                                        <w:left w:val="single" w:sz="2" w:space="0" w:color="D9D9E3"/>
                                        <w:bottom w:val="single" w:sz="2" w:space="0" w:color="D9D9E3"/>
                                        <w:right w:val="single" w:sz="2" w:space="0" w:color="D9D9E3"/>
                                      </w:divBdr>
                                      <w:divsChild>
                                        <w:div w:id="105973573">
                                          <w:marLeft w:val="0"/>
                                          <w:marRight w:val="0"/>
                                          <w:marTop w:val="0"/>
                                          <w:marBottom w:val="0"/>
                                          <w:divBdr>
                                            <w:top w:val="single" w:sz="2" w:space="0" w:color="D9D9E3"/>
                                            <w:left w:val="single" w:sz="2" w:space="0" w:color="D9D9E3"/>
                                            <w:bottom w:val="single" w:sz="2" w:space="0" w:color="D9D9E3"/>
                                            <w:right w:val="single" w:sz="2" w:space="0" w:color="D9D9E3"/>
                                          </w:divBdr>
                                          <w:divsChild>
                                            <w:div w:id="1326669294">
                                              <w:marLeft w:val="0"/>
                                              <w:marRight w:val="0"/>
                                              <w:marTop w:val="0"/>
                                              <w:marBottom w:val="0"/>
                                              <w:divBdr>
                                                <w:top w:val="single" w:sz="2" w:space="0" w:color="D9D9E3"/>
                                                <w:left w:val="single" w:sz="2" w:space="0" w:color="D9D9E3"/>
                                                <w:bottom w:val="single" w:sz="2" w:space="0" w:color="D9D9E3"/>
                                                <w:right w:val="single" w:sz="2" w:space="0" w:color="D9D9E3"/>
                                              </w:divBdr>
                                              <w:divsChild>
                                                <w:div w:id="1334725272">
                                                  <w:marLeft w:val="0"/>
                                                  <w:marRight w:val="0"/>
                                                  <w:marTop w:val="0"/>
                                                  <w:marBottom w:val="0"/>
                                                  <w:divBdr>
                                                    <w:top w:val="single" w:sz="2" w:space="0" w:color="D9D9E3"/>
                                                    <w:left w:val="single" w:sz="2" w:space="0" w:color="D9D9E3"/>
                                                    <w:bottom w:val="single" w:sz="2" w:space="0" w:color="D9D9E3"/>
                                                    <w:right w:val="single" w:sz="2" w:space="0" w:color="D9D9E3"/>
                                                  </w:divBdr>
                                                  <w:divsChild>
                                                    <w:div w:id="19238337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727292537">
          <w:marLeft w:val="0"/>
          <w:marRight w:val="0"/>
          <w:marTop w:val="0"/>
          <w:marBottom w:val="0"/>
          <w:divBdr>
            <w:top w:val="none" w:sz="0" w:space="0" w:color="auto"/>
            <w:left w:val="none" w:sz="0" w:space="0" w:color="auto"/>
            <w:bottom w:val="none" w:sz="0" w:space="0" w:color="auto"/>
            <w:right w:val="none" w:sz="0" w:space="0" w:color="auto"/>
          </w:divBdr>
        </w:div>
      </w:divsChild>
    </w:div>
    <w:div w:id="598682275">
      <w:bodyDiv w:val="1"/>
      <w:marLeft w:val="0"/>
      <w:marRight w:val="0"/>
      <w:marTop w:val="0"/>
      <w:marBottom w:val="0"/>
      <w:divBdr>
        <w:top w:val="none" w:sz="0" w:space="0" w:color="auto"/>
        <w:left w:val="none" w:sz="0" w:space="0" w:color="auto"/>
        <w:bottom w:val="none" w:sz="0" w:space="0" w:color="auto"/>
        <w:right w:val="none" w:sz="0" w:space="0" w:color="auto"/>
      </w:divBdr>
    </w:div>
    <w:div w:id="630138713">
      <w:bodyDiv w:val="1"/>
      <w:marLeft w:val="0"/>
      <w:marRight w:val="0"/>
      <w:marTop w:val="0"/>
      <w:marBottom w:val="0"/>
      <w:divBdr>
        <w:top w:val="none" w:sz="0" w:space="0" w:color="auto"/>
        <w:left w:val="none" w:sz="0" w:space="0" w:color="auto"/>
        <w:bottom w:val="none" w:sz="0" w:space="0" w:color="auto"/>
        <w:right w:val="none" w:sz="0" w:space="0" w:color="auto"/>
      </w:divBdr>
    </w:div>
    <w:div w:id="634721837">
      <w:bodyDiv w:val="1"/>
      <w:marLeft w:val="0"/>
      <w:marRight w:val="0"/>
      <w:marTop w:val="0"/>
      <w:marBottom w:val="0"/>
      <w:divBdr>
        <w:top w:val="none" w:sz="0" w:space="0" w:color="auto"/>
        <w:left w:val="none" w:sz="0" w:space="0" w:color="auto"/>
        <w:bottom w:val="none" w:sz="0" w:space="0" w:color="auto"/>
        <w:right w:val="none" w:sz="0" w:space="0" w:color="auto"/>
      </w:divBdr>
      <w:divsChild>
        <w:div w:id="1702903440">
          <w:marLeft w:val="0"/>
          <w:marRight w:val="0"/>
          <w:marTop w:val="0"/>
          <w:marBottom w:val="0"/>
          <w:divBdr>
            <w:top w:val="single" w:sz="2" w:space="0" w:color="E3E3E3"/>
            <w:left w:val="single" w:sz="2" w:space="0" w:color="E3E3E3"/>
            <w:bottom w:val="single" w:sz="2" w:space="0" w:color="E3E3E3"/>
            <w:right w:val="single" w:sz="2" w:space="0" w:color="E3E3E3"/>
          </w:divBdr>
          <w:divsChild>
            <w:div w:id="1557814341">
              <w:marLeft w:val="0"/>
              <w:marRight w:val="0"/>
              <w:marTop w:val="0"/>
              <w:marBottom w:val="0"/>
              <w:divBdr>
                <w:top w:val="single" w:sz="2" w:space="0" w:color="E3E3E3"/>
                <w:left w:val="single" w:sz="2" w:space="0" w:color="E3E3E3"/>
                <w:bottom w:val="single" w:sz="2" w:space="0" w:color="E3E3E3"/>
                <w:right w:val="single" w:sz="2" w:space="0" w:color="E3E3E3"/>
              </w:divBdr>
              <w:divsChild>
                <w:div w:id="1029795707">
                  <w:marLeft w:val="0"/>
                  <w:marRight w:val="0"/>
                  <w:marTop w:val="0"/>
                  <w:marBottom w:val="0"/>
                  <w:divBdr>
                    <w:top w:val="single" w:sz="2" w:space="0" w:color="E3E3E3"/>
                    <w:left w:val="single" w:sz="2" w:space="0" w:color="E3E3E3"/>
                    <w:bottom w:val="single" w:sz="2" w:space="0" w:color="E3E3E3"/>
                    <w:right w:val="single" w:sz="2" w:space="0" w:color="E3E3E3"/>
                  </w:divBdr>
                  <w:divsChild>
                    <w:div w:id="907960315">
                      <w:marLeft w:val="0"/>
                      <w:marRight w:val="0"/>
                      <w:marTop w:val="0"/>
                      <w:marBottom w:val="0"/>
                      <w:divBdr>
                        <w:top w:val="single" w:sz="2" w:space="0" w:color="E3E3E3"/>
                        <w:left w:val="single" w:sz="2" w:space="0" w:color="E3E3E3"/>
                        <w:bottom w:val="single" w:sz="2" w:space="0" w:color="E3E3E3"/>
                        <w:right w:val="single" w:sz="2" w:space="0" w:color="E3E3E3"/>
                      </w:divBdr>
                      <w:divsChild>
                        <w:div w:id="601499769">
                          <w:marLeft w:val="0"/>
                          <w:marRight w:val="0"/>
                          <w:marTop w:val="0"/>
                          <w:marBottom w:val="0"/>
                          <w:divBdr>
                            <w:top w:val="single" w:sz="2" w:space="0" w:color="E3E3E3"/>
                            <w:left w:val="single" w:sz="2" w:space="0" w:color="E3E3E3"/>
                            <w:bottom w:val="single" w:sz="2" w:space="0" w:color="E3E3E3"/>
                            <w:right w:val="single" w:sz="2" w:space="0" w:color="E3E3E3"/>
                          </w:divBdr>
                          <w:divsChild>
                            <w:div w:id="2005425863">
                              <w:marLeft w:val="0"/>
                              <w:marRight w:val="0"/>
                              <w:marTop w:val="100"/>
                              <w:marBottom w:val="100"/>
                              <w:divBdr>
                                <w:top w:val="single" w:sz="2" w:space="0" w:color="E3E3E3"/>
                                <w:left w:val="single" w:sz="2" w:space="0" w:color="E3E3E3"/>
                                <w:bottom w:val="single" w:sz="2" w:space="0" w:color="E3E3E3"/>
                                <w:right w:val="single" w:sz="2" w:space="0" w:color="E3E3E3"/>
                              </w:divBdr>
                              <w:divsChild>
                                <w:div w:id="1413769703">
                                  <w:marLeft w:val="0"/>
                                  <w:marRight w:val="0"/>
                                  <w:marTop w:val="0"/>
                                  <w:marBottom w:val="0"/>
                                  <w:divBdr>
                                    <w:top w:val="single" w:sz="2" w:space="0" w:color="E3E3E3"/>
                                    <w:left w:val="single" w:sz="2" w:space="0" w:color="E3E3E3"/>
                                    <w:bottom w:val="single" w:sz="2" w:space="0" w:color="E3E3E3"/>
                                    <w:right w:val="single" w:sz="2" w:space="0" w:color="E3E3E3"/>
                                  </w:divBdr>
                                  <w:divsChild>
                                    <w:div w:id="1517428006">
                                      <w:marLeft w:val="0"/>
                                      <w:marRight w:val="0"/>
                                      <w:marTop w:val="0"/>
                                      <w:marBottom w:val="0"/>
                                      <w:divBdr>
                                        <w:top w:val="single" w:sz="2" w:space="0" w:color="E3E3E3"/>
                                        <w:left w:val="single" w:sz="2" w:space="0" w:color="E3E3E3"/>
                                        <w:bottom w:val="single" w:sz="2" w:space="0" w:color="E3E3E3"/>
                                        <w:right w:val="single" w:sz="2" w:space="0" w:color="E3E3E3"/>
                                      </w:divBdr>
                                      <w:divsChild>
                                        <w:div w:id="2140998949">
                                          <w:marLeft w:val="0"/>
                                          <w:marRight w:val="0"/>
                                          <w:marTop w:val="0"/>
                                          <w:marBottom w:val="0"/>
                                          <w:divBdr>
                                            <w:top w:val="single" w:sz="2" w:space="0" w:color="E3E3E3"/>
                                            <w:left w:val="single" w:sz="2" w:space="0" w:color="E3E3E3"/>
                                            <w:bottom w:val="single" w:sz="2" w:space="0" w:color="E3E3E3"/>
                                            <w:right w:val="single" w:sz="2" w:space="0" w:color="E3E3E3"/>
                                          </w:divBdr>
                                          <w:divsChild>
                                            <w:div w:id="1830367672">
                                              <w:marLeft w:val="0"/>
                                              <w:marRight w:val="0"/>
                                              <w:marTop w:val="0"/>
                                              <w:marBottom w:val="0"/>
                                              <w:divBdr>
                                                <w:top w:val="single" w:sz="2" w:space="0" w:color="E3E3E3"/>
                                                <w:left w:val="single" w:sz="2" w:space="0" w:color="E3E3E3"/>
                                                <w:bottom w:val="single" w:sz="2" w:space="0" w:color="E3E3E3"/>
                                                <w:right w:val="single" w:sz="2" w:space="0" w:color="E3E3E3"/>
                                              </w:divBdr>
                                              <w:divsChild>
                                                <w:div w:id="1663654621">
                                                  <w:marLeft w:val="0"/>
                                                  <w:marRight w:val="0"/>
                                                  <w:marTop w:val="0"/>
                                                  <w:marBottom w:val="0"/>
                                                  <w:divBdr>
                                                    <w:top w:val="single" w:sz="2" w:space="0" w:color="E3E3E3"/>
                                                    <w:left w:val="single" w:sz="2" w:space="0" w:color="E3E3E3"/>
                                                    <w:bottom w:val="single" w:sz="2" w:space="0" w:color="E3E3E3"/>
                                                    <w:right w:val="single" w:sz="2" w:space="0" w:color="E3E3E3"/>
                                                  </w:divBdr>
                                                  <w:divsChild>
                                                    <w:div w:id="115417859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902212198">
          <w:marLeft w:val="0"/>
          <w:marRight w:val="0"/>
          <w:marTop w:val="0"/>
          <w:marBottom w:val="0"/>
          <w:divBdr>
            <w:top w:val="none" w:sz="0" w:space="0" w:color="auto"/>
            <w:left w:val="none" w:sz="0" w:space="0" w:color="auto"/>
            <w:bottom w:val="none" w:sz="0" w:space="0" w:color="auto"/>
            <w:right w:val="none" w:sz="0" w:space="0" w:color="auto"/>
          </w:divBdr>
        </w:div>
      </w:divsChild>
    </w:div>
    <w:div w:id="741293577">
      <w:bodyDiv w:val="1"/>
      <w:marLeft w:val="0"/>
      <w:marRight w:val="0"/>
      <w:marTop w:val="0"/>
      <w:marBottom w:val="0"/>
      <w:divBdr>
        <w:top w:val="none" w:sz="0" w:space="0" w:color="auto"/>
        <w:left w:val="none" w:sz="0" w:space="0" w:color="auto"/>
        <w:bottom w:val="none" w:sz="0" w:space="0" w:color="auto"/>
        <w:right w:val="none" w:sz="0" w:space="0" w:color="auto"/>
      </w:divBdr>
      <w:divsChild>
        <w:div w:id="238490471">
          <w:marLeft w:val="0"/>
          <w:marRight w:val="0"/>
          <w:marTop w:val="0"/>
          <w:marBottom w:val="0"/>
          <w:divBdr>
            <w:top w:val="single" w:sz="2" w:space="0" w:color="E3E3E3"/>
            <w:left w:val="single" w:sz="2" w:space="0" w:color="E3E3E3"/>
            <w:bottom w:val="single" w:sz="2" w:space="0" w:color="E3E3E3"/>
            <w:right w:val="single" w:sz="2" w:space="0" w:color="E3E3E3"/>
          </w:divBdr>
          <w:divsChild>
            <w:div w:id="1450396688">
              <w:marLeft w:val="0"/>
              <w:marRight w:val="0"/>
              <w:marTop w:val="100"/>
              <w:marBottom w:val="100"/>
              <w:divBdr>
                <w:top w:val="single" w:sz="2" w:space="0" w:color="E3E3E3"/>
                <w:left w:val="single" w:sz="2" w:space="0" w:color="E3E3E3"/>
                <w:bottom w:val="single" w:sz="2" w:space="0" w:color="E3E3E3"/>
                <w:right w:val="single" w:sz="2" w:space="0" w:color="E3E3E3"/>
              </w:divBdr>
              <w:divsChild>
                <w:div w:id="1318655453">
                  <w:marLeft w:val="0"/>
                  <w:marRight w:val="0"/>
                  <w:marTop w:val="0"/>
                  <w:marBottom w:val="0"/>
                  <w:divBdr>
                    <w:top w:val="single" w:sz="2" w:space="0" w:color="E3E3E3"/>
                    <w:left w:val="single" w:sz="2" w:space="0" w:color="E3E3E3"/>
                    <w:bottom w:val="single" w:sz="2" w:space="0" w:color="E3E3E3"/>
                    <w:right w:val="single" w:sz="2" w:space="0" w:color="E3E3E3"/>
                  </w:divBdr>
                  <w:divsChild>
                    <w:div w:id="1139570995">
                      <w:marLeft w:val="0"/>
                      <w:marRight w:val="0"/>
                      <w:marTop w:val="0"/>
                      <w:marBottom w:val="0"/>
                      <w:divBdr>
                        <w:top w:val="single" w:sz="2" w:space="0" w:color="E3E3E3"/>
                        <w:left w:val="single" w:sz="2" w:space="0" w:color="E3E3E3"/>
                        <w:bottom w:val="single" w:sz="2" w:space="0" w:color="E3E3E3"/>
                        <w:right w:val="single" w:sz="2" w:space="0" w:color="E3E3E3"/>
                      </w:divBdr>
                      <w:divsChild>
                        <w:div w:id="1461416369">
                          <w:marLeft w:val="0"/>
                          <w:marRight w:val="0"/>
                          <w:marTop w:val="0"/>
                          <w:marBottom w:val="0"/>
                          <w:divBdr>
                            <w:top w:val="single" w:sz="2" w:space="0" w:color="E3E3E3"/>
                            <w:left w:val="single" w:sz="2" w:space="0" w:color="E3E3E3"/>
                            <w:bottom w:val="single" w:sz="2" w:space="0" w:color="E3E3E3"/>
                            <w:right w:val="single" w:sz="2" w:space="0" w:color="E3E3E3"/>
                          </w:divBdr>
                          <w:divsChild>
                            <w:div w:id="1524439004">
                              <w:marLeft w:val="0"/>
                              <w:marRight w:val="0"/>
                              <w:marTop w:val="0"/>
                              <w:marBottom w:val="0"/>
                              <w:divBdr>
                                <w:top w:val="single" w:sz="2" w:space="0" w:color="E3E3E3"/>
                                <w:left w:val="single" w:sz="2" w:space="0" w:color="E3E3E3"/>
                                <w:bottom w:val="single" w:sz="2" w:space="0" w:color="E3E3E3"/>
                                <w:right w:val="single" w:sz="2" w:space="0" w:color="E3E3E3"/>
                              </w:divBdr>
                              <w:divsChild>
                                <w:div w:id="435558260">
                                  <w:marLeft w:val="0"/>
                                  <w:marRight w:val="0"/>
                                  <w:marTop w:val="0"/>
                                  <w:marBottom w:val="0"/>
                                  <w:divBdr>
                                    <w:top w:val="single" w:sz="2" w:space="0" w:color="E3E3E3"/>
                                    <w:left w:val="single" w:sz="2" w:space="0" w:color="E3E3E3"/>
                                    <w:bottom w:val="single" w:sz="2" w:space="0" w:color="E3E3E3"/>
                                    <w:right w:val="single" w:sz="2" w:space="0" w:color="E3E3E3"/>
                                  </w:divBdr>
                                  <w:divsChild>
                                    <w:div w:id="16698997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789469262">
      <w:bodyDiv w:val="1"/>
      <w:marLeft w:val="0"/>
      <w:marRight w:val="0"/>
      <w:marTop w:val="0"/>
      <w:marBottom w:val="0"/>
      <w:divBdr>
        <w:top w:val="none" w:sz="0" w:space="0" w:color="auto"/>
        <w:left w:val="none" w:sz="0" w:space="0" w:color="auto"/>
        <w:bottom w:val="none" w:sz="0" w:space="0" w:color="auto"/>
        <w:right w:val="none" w:sz="0" w:space="0" w:color="auto"/>
      </w:divBdr>
      <w:divsChild>
        <w:div w:id="573467426">
          <w:marLeft w:val="0"/>
          <w:marRight w:val="0"/>
          <w:marTop w:val="0"/>
          <w:marBottom w:val="0"/>
          <w:divBdr>
            <w:top w:val="none" w:sz="0" w:space="0" w:color="auto"/>
            <w:left w:val="none" w:sz="0" w:space="0" w:color="auto"/>
            <w:bottom w:val="none" w:sz="0" w:space="0" w:color="auto"/>
            <w:right w:val="none" w:sz="0" w:space="0" w:color="auto"/>
          </w:divBdr>
        </w:div>
        <w:div w:id="1407805644">
          <w:marLeft w:val="0"/>
          <w:marRight w:val="0"/>
          <w:marTop w:val="0"/>
          <w:marBottom w:val="0"/>
          <w:divBdr>
            <w:top w:val="single" w:sz="2" w:space="0" w:color="E3E3E3"/>
            <w:left w:val="single" w:sz="2" w:space="0" w:color="E3E3E3"/>
            <w:bottom w:val="single" w:sz="2" w:space="0" w:color="E3E3E3"/>
            <w:right w:val="single" w:sz="2" w:space="0" w:color="E3E3E3"/>
          </w:divBdr>
          <w:divsChild>
            <w:div w:id="709569574">
              <w:marLeft w:val="0"/>
              <w:marRight w:val="0"/>
              <w:marTop w:val="0"/>
              <w:marBottom w:val="0"/>
              <w:divBdr>
                <w:top w:val="single" w:sz="2" w:space="0" w:color="E3E3E3"/>
                <w:left w:val="single" w:sz="2" w:space="0" w:color="E3E3E3"/>
                <w:bottom w:val="single" w:sz="2" w:space="0" w:color="E3E3E3"/>
                <w:right w:val="single" w:sz="2" w:space="0" w:color="E3E3E3"/>
              </w:divBdr>
              <w:divsChild>
                <w:div w:id="1303389715">
                  <w:marLeft w:val="0"/>
                  <w:marRight w:val="0"/>
                  <w:marTop w:val="0"/>
                  <w:marBottom w:val="0"/>
                  <w:divBdr>
                    <w:top w:val="single" w:sz="2" w:space="0" w:color="E3E3E3"/>
                    <w:left w:val="single" w:sz="2" w:space="0" w:color="E3E3E3"/>
                    <w:bottom w:val="single" w:sz="2" w:space="0" w:color="E3E3E3"/>
                    <w:right w:val="single" w:sz="2" w:space="0" w:color="E3E3E3"/>
                  </w:divBdr>
                  <w:divsChild>
                    <w:div w:id="1426416519">
                      <w:marLeft w:val="0"/>
                      <w:marRight w:val="0"/>
                      <w:marTop w:val="0"/>
                      <w:marBottom w:val="0"/>
                      <w:divBdr>
                        <w:top w:val="single" w:sz="2" w:space="0" w:color="E3E3E3"/>
                        <w:left w:val="single" w:sz="2" w:space="0" w:color="E3E3E3"/>
                        <w:bottom w:val="single" w:sz="2" w:space="0" w:color="E3E3E3"/>
                        <w:right w:val="single" w:sz="2" w:space="0" w:color="E3E3E3"/>
                      </w:divBdr>
                      <w:divsChild>
                        <w:div w:id="1757361828">
                          <w:marLeft w:val="0"/>
                          <w:marRight w:val="0"/>
                          <w:marTop w:val="0"/>
                          <w:marBottom w:val="0"/>
                          <w:divBdr>
                            <w:top w:val="single" w:sz="2" w:space="0" w:color="E3E3E3"/>
                            <w:left w:val="single" w:sz="2" w:space="0" w:color="E3E3E3"/>
                            <w:bottom w:val="single" w:sz="2" w:space="0" w:color="E3E3E3"/>
                            <w:right w:val="single" w:sz="2" w:space="0" w:color="E3E3E3"/>
                          </w:divBdr>
                          <w:divsChild>
                            <w:div w:id="1663392857">
                              <w:marLeft w:val="0"/>
                              <w:marRight w:val="0"/>
                              <w:marTop w:val="100"/>
                              <w:marBottom w:val="100"/>
                              <w:divBdr>
                                <w:top w:val="single" w:sz="2" w:space="0" w:color="E3E3E3"/>
                                <w:left w:val="single" w:sz="2" w:space="0" w:color="E3E3E3"/>
                                <w:bottom w:val="single" w:sz="2" w:space="0" w:color="E3E3E3"/>
                                <w:right w:val="single" w:sz="2" w:space="0" w:color="E3E3E3"/>
                              </w:divBdr>
                              <w:divsChild>
                                <w:div w:id="1491870478">
                                  <w:marLeft w:val="0"/>
                                  <w:marRight w:val="0"/>
                                  <w:marTop w:val="0"/>
                                  <w:marBottom w:val="0"/>
                                  <w:divBdr>
                                    <w:top w:val="single" w:sz="2" w:space="0" w:color="E3E3E3"/>
                                    <w:left w:val="single" w:sz="2" w:space="0" w:color="E3E3E3"/>
                                    <w:bottom w:val="single" w:sz="2" w:space="0" w:color="E3E3E3"/>
                                    <w:right w:val="single" w:sz="2" w:space="0" w:color="E3E3E3"/>
                                  </w:divBdr>
                                  <w:divsChild>
                                    <w:div w:id="29889947">
                                      <w:marLeft w:val="0"/>
                                      <w:marRight w:val="0"/>
                                      <w:marTop w:val="0"/>
                                      <w:marBottom w:val="0"/>
                                      <w:divBdr>
                                        <w:top w:val="single" w:sz="2" w:space="0" w:color="E3E3E3"/>
                                        <w:left w:val="single" w:sz="2" w:space="0" w:color="E3E3E3"/>
                                        <w:bottom w:val="single" w:sz="2" w:space="0" w:color="E3E3E3"/>
                                        <w:right w:val="single" w:sz="2" w:space="0" w:color="E3E3E3"/>
                                      </w:divBdr>
                                      <w:divsChild>
                                        <w:div w:id="697632118">
                                          <w:marLeft w:val="0"/>
                                          <w:marRight w:val="0"/>
                                          <w:marTop w:val="0"/>
                                          <w:marBottom w:val="0"/>
                                          <w:divBdr>
                                            <w:top w:val="single" w:sz="2" w:space="0" w:color="E3E3E3"/>
                                            <w:left w:val="single" w:sz="2" w:space="0" w:color="E3E3E3"/>
                                            <w:bottom w:val="single" w:sz="2" w:space="0" w:color="E3E3E3"/>
                                            <w:right w:val="single" w:sz="2" w:space="0" w:color="E3E3E3"/>
                                          </w:divBdr>
                                          <w:divsChild>
                                            <w:div w:id="2122987408">
                                              <w:marLeft w:val="0"/>
                                              <w:marRight w:val="0"/>
                                              <w:marTop w:val="0"/>
                                              <w:marBottom w:val="0"/>
                                              <w:divBdr>
                                                <w:top w:val="single" w:sz="2" w:space="0" w:color="E3E3E3"/>
                                                <w:left w:val="single" w:sz="2" w:space="0" w:color="E3E3E3"/>
                                                <w:bottom w:val="single" w:sz="2" w:space="0" w:color="E3E3E3"/>
                                                <w:right w:val="single" w:sz="2" w:space="0" w:color="E3E3E3"/>
                                              </w:divBdr>
                                              <w:divsChild>
                                                <w:div w:id="1248730614">
                                                  <w:marLeft w:val="0"/>
                                                  <w:marRight w:val="0"/>
                                                  <w:marTop w:val="0"/>
                                                  <w:marBottom w:val="0"/>
                                                  <w:divBdr>
                                                    <w:top w:val="single" w:sz="2" w:space="0" w:color="E3E3E3"/>
                                                    <w:left w:val="single" w:sz="2" w:space="0" w:color="E3E3E3"/>
                                                    <w:bottom w:val="single" w:sz="2" w:space="0" w:color="E3E3E3"/>
                                                    <w:right w:val="single" w:sz="2" w:space="0" w:color="E3E3E3"/>
                                                  </w:divBdr>
                                                  <w:divsChild>
                                                    <w:div w:id="134408642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858742453">
      <w:bodyDiv w:val="1"/>
      <w:marLeft w:val="0"/>
      <w:marRight w:val="0"/>
      <w:marTop w:val="0"/>
      <w:marBottom w:val="0"/>
      <w:divBdr>
        <w:top w:val="none" w:sz="0" w:space="0" w:color="auto"/>
        <w:left w:val="none" w:sz="0" w:space="0" w:color="auto"/>
        <w:bottom w:val="none" w:sz="0" w:space="0" w:color="auto"/>
        <w:right w:val="none" w:sz="0" w:space="0" w:color="auto"/>
      </w:divBdr>
      <w:divsChild>
        <w:div w:id="602570312">
          <w:marLeft w:val="0"/>
          <w:marRight w:val="0"/>
          <w:marTop w:val="0"/>
          <w:marBottom w:val="0"/>
          <w:divBdr>
            <w:top w:val="none" w:sz="0" w:space="0" w:color="auto"/>
            <w:left w:val="none" w:sz="0" w:space="0" w:color="auto"/>
            <w:bottom w:val="none" w:sz="0" w:space="0" w:color="auto"/>
            <w:right w:val="none" w:sz="0" w:space="0" w:color="auto"/>
          </w:divBdr>
        </w:div>
        <w:div w:id="656609892">
          <w:marLeft w:val="0"/>
          <w:marRight w:val="0"/>
          <w:marTop w:val="0"/>
          <w:marBottom w:val="0"/>
          <w:divBdr>
            <w:top w:val="single" w:sz="2" w:space="0" w:color="D9D9E3"/>
            <w:left w:val="single" w:sz="2" w:space="0" w:color="D9D9E3"/>
            <w:bottom w:val="single" w:sz="2" w:space="0" w:color="D9D9E3"/>
            <w:right w:val="single" w:sz="2" w:space="0" w:color="D9D9E3"/>
          </w:divBdr>
          <w:divsChild>
            <w:div w:id="1036664987">
              <w:marLeft w:val="0"/>
              <w:marRight w:val="0"/>
              <w:marTop w:val="0"/>
              <w:marBottom w:val="0"/>
              <w:divBdr>
                <w:top w:val="single" w:sz="2" w:space="0" w:color="D9D9E3"/>
                <w:left w:val="single" w:sz="2" w:space="0" w:color="D9D9E3"/>
                <w:bottom w:val="single" w:sz="2" w:space="0" w:color="D9D9E3"/>
                <w:right w:val="single" w:sz="2" w:space="0" w:color="D9D9E3"/>
              </w:divBdr>
              <w:divsChild>
                <w:div w:id="57634355">
                  <w:marLeft w:val="0"/>
                  <w:marRight w:val="0"/>
                  <w:marTop w:val="0"/>
                  <w:marBottom w:val="0"/>
                  <w:divBdr>
                    <w:top w:val="single" w:sz="2" w:space="0" w:color="D9D9E3"/>
                    <w:left w:val="single" w:sz="2" w:space="0" w:color="D9D9E3"/>
                    <w:bottom w:val="single" w:sz="2" w:space="0" w:color="D9D9E3"/>
                    <w:right w:val="single" w:sz="2" w:space="0" w:color="D9D9E3"/>
                  </w:divBdr>
                  <w:divsChild>
                    <w:div w:id="1676230363">
                      <w:marLeft w:val="0"/>
                      <w:marRight w:val="0"/>
                      <w:marTop w:val="0"/>
                      <w:marBottom w:val="0"/>
                      <w:divBdr>
                        <w:top w:val="single" w:sz="2" w:space="0" w:color="D9D9E3"/>
                        <w:left w:val="single" w:sz="2" w:space="0" w:color="D9D9E3"/>
                        <w:bottom w:val="single" w:sz="2" w:space="0" w:color="D9D9E3"/>
                        <w:right w:val="single" w:sz="2" w:space="0" w:color="D9D9E3"/>
                      </w:divBdr>
                      <w:divsChild>
                        <w:div w:id="244581689">
                          <w:marLeft w:val="0"/>
                          <w:marRight w:val="0"/>
                          <w:marTop w:val="0"/>
                          <w:marBottom w:val="0"/>
                          <w:divBdr>
                            <w:top w:val="single" w:sz="2" w:space="0" w:color="D9D9E3"/>
                            <w:left w:val="single" w:sz="2" w:space="0" w:color="D9D9E3"/>
                            <w:bottom w:val="single" w:sz="2" w:space="0" w:color="D9D9E3"/>
                            <w:right w:val="single" w:sz="2" w:space="0" w:color="D9D9E3"/>
                          </w:divBdr>
                          <w:divsChild>
                            <w:div w:id="858927088">
                              <w:marLeft w:val="0"/>
                              <w:marRight w:val="0"/>
                              <w:marTop w:val="100"/>
                              <w:marBottom w:val="100"/>
                              <w:divBdr>
                                <w:top w:val="single" w:sz="2" w:space="0" w:color="D9D9E3"/>
                                <w:left w:val="single" w:sz="2" w:space="0" w:color="D9D9E3"/>
                                <w:bottom w:val="single" w:sz="2" w:space="0" w:color="D9D9E3"/>
                                <w:right w:val="single" w:sz="2" w:space="0" w:color="D9D9E3"/>
                              </w:divBdr>
                              <w:divsChild>
                                <w:div w:id="981691858">
                                  <w:marLeft w:val="0"/>
                                  <w:marRight w:val="0"/>
                                  <w:marTop w:val="0"/>
                                  <w:marBottom w:val="0"/>
                                  <w:divBdr>
                                    <w:top w:val="single" w:sz="2" w:space="0" w:color="D9D9E3"/>
                                    <w:left w:val="single" w:sz="2" w:space="0" w:color="D9D9E3"/>
                                    <w:bottom w:val="single" w:sz="2" w:space="0" w:color="D9D9E3"/>
                                    <w:right w:val="single" w:sz="2" w:space="0" w:color="D9D9E3"/>
                                  </w:divBdr>
                                  <w:divsChild>
                                    <w:div w:id="945500452">
                                      <w:marLeft w:val="0"/>
                                      <w:marRight w:val="0"/>
                                      <w:marTop w:val="0"/>
                                      <w:marBottom w:val="0"/>
                                      <w:divBdr>
                                        <w:top w:val="single" w:sz="2" w:space="0" w:color="D9D9E3"/>
                                        <w:left w:val="single" w:sz="2" w:space="0" w:color="D9D9E3"/>
                                        <w:bottom w:val="single" w:sz="2" w:space="0" w:color="D9D9E3"/>
                                        <w:right w:val="single" w:sz="2" w:space="0" w:color="D9D9E3"/>
                                      </w:divBdr>
                                      <w:divsChild>
                                        <w:div w:id="729157671">
                                          <w:marLeft w:val="0"/>
                                          <w:marRight w:val="0"/>
                                          <w:marTop w:val="0"/>
                                          <w:marBottom w:val="0"/>
                                          <w:divBdr>
                                            <w:top w:val="single" w:sz="2" w:space="0" w:color="D9D9E3"/>
                                            <w:left w:val="single" w:sz="2" w:space="0" w:color="D9D9E3"/>
                                            <w:bottom w:val="single" w:sz="2" w:space="0" w:color="D9D9E3"/>
                                            <w:right w:val="single" w:sz="2" w:space="0" w:color="D9D9E3"/>
                                          </w:divBdr>
                                          <w:divsChild>
                                            <w:div w:id="498540487">
                                              <w:marLeft w:val="0"/>
                                              <w:marRight w:val="0"/>
                                              <w:marTop w:val="0"/>
                                              <w:marBottom w:val="0"/>
                                              <w:divBdr>
                                                <w:top w:val="single" w:sz="2" w:space="0" w:color="D9D9E3"/>
                                                <w:left w:val="single" w:sz="2" w:space="0" w:color="D9D9E3"/>
                                                <w:bottom w:val="single" w:sz="2" w:space="0" w:color="D9D9E3"/>
                                                <w:right w:val="single" w:sz="2" w:space="0" w:color="D9D9E3"/>
                                              </w:divBdr>
                                              <w:divsChild>
                                                <w:div w:id="704141889">
                                                  <w:marLeft w:val="0"/>
                                                  <w:marRight w:val="0"/>
                                                  <w:marTop w:val="0"/>
                                                  <w:marBottom w:val="0"/>
                                                  <w:divBdr>
                                                    <w:top w:val="single" w:sz="2" w:space="0" w:color="D9D9E3"/>
                                                    <w:left w:val="single" w:sz="2" w:space="0" w:color="D9D9E3"/>
                                                    <w:bottom w:val="single" w:sz="2" w:space="0" w:color="D9D9E3"/>
                                                    <w:right w:val="single" w:sz="2" w:space="0" w:color="D9D9E3"/>
                                                  </w:divBdr>
                                                  <w:divsChild>
                                                    <w:div w:id="21289683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 w:id="875390988">
      <w:bodyDiv w:val="1"/>
      <w:marLeft w:val="0"/>
      <w:marRight w:val="0"/>
      <w:marTop w:val="0"/>
      <w:marBottom w:val="0"/>
      <w:divBdr>
        <w:top w:val="none" w:sz="0" w:space="0" w:color="auto"/>
        <w:left w:val="none" w:sz="0" w:space="0" w:color="auto"/>
        <w:bottom w:val="none" w:sz="0" w:space="0" w:color="auto"/>
        <w:right w:val="none" w:sz="0" w:space="0" w:color="auto"/>
      </w:divBdr>
    </w:div>
    <w:div w:id="878519483">
      <w:bodyDiv w:val="1"/>
      <w:marLeft w:val="0"/>
      <w:marRight w:val="0"/>
      <w:marTop w:val="0"/>
      <w:marBottom w:val="0"/>
      <w:divBdr>
        <w:top w:val="none" w:sz="0" w:space="0" w:color="auto"/>
        <w:left w:val="none" w:sz="0" w:space="0" w:color="auto"/>
        <w:bottom w:val="none" w:sz="0" w:space="0" w:color="auto"/>
        <w:right w:val="none" w:sz="0" w:space="0" w:color="auto"/>
      </w:divBdr>
    </w:div>
    <w:div w:id="952323308">
      <w:bodyDiv w:val="1"/>
      <w:marLeft w:val="0"/>
      <w:marRight w:val="0"/>
      <w:marTop w:val="0"/>
      <w:marBottom w:val="0"/>
      <w:divBdr>
        <w:top w:val="none" w:sz="0" w:space="0" w:color="auto"/>
        <w:left w:val="none" w:sz="0" w:space="0" w:color="auto"/>
        <w:bottom w:val="none" w:sz="0" w:space="0" w:color="auto"/>
        <w:right w:val="none" w:sz="0" w:space="0" w:color="auto"/>
      </w:divBdr>
    </w:div>
    <w:div w:id="977222822">
      <w:bodyDiv w:val="1"/>
      <w:marLeft w:val="0"/>
      <w:marRight w:val="0"/>
      <w:marTop w:val="0"/>
      <w:marBottom w:val="0"/>
      <w:divBdr>
        <w:top w:val="none" w:sz="0" w:space="0" w:color="auto"/>
        <w:left w:val="none" w:sz="0" w:space="0" w:color="auto"/>
        <w:bottom w:val="none" w:sz="0" w:space="0" w:color="auto"/>
        <w:right w:val="none" w:sz="0" w:space="0" w:color="auto"/>
      </w:divBdr>
      <w:divsChild>
        <w:div w:id="1740202883">
          <w:marLeft w:val="0"/>
          <w:marRight w:val="0"/>
          <w:marTop w:val="0"/>
          <w:marBottom w:val="0"/>
          <w:divBdr>
            <w:top w:val="single" w:sz="2" w:space="0" w:color="E3E3E3"/>
            <w:left w:val="single" w:sz="2" w:space="0" w:color="E3E3E3"/>
            <w:bottom w:val="single" w:sz="2" w:space="0" w:color="E3E3E3"/>
            <w:right w:val="single" w:sz="2" w:space="0" w:color="E3E3E3"/>
          </w:divBdr>
          <w:divsChild>
            <w:div w:id="20321951">
              <w:marLeft w:val="0"/>
              <w:marRight w:val="0"/>
              <w:marTop w:val="0"/>
              <w:marBottom w:val="0"/>
              <w:divBdr>
                <w:top w:val="single" w:sz="2" w:space="0" w:color="E3E3E3"/>
                <w:left w:val="single" w:sz="2" w:space="0" w:color="E3E3E3"/>
                <w:bottom w:val="single" w:sz="2" w:space="0" w:color="E3E3E3"/>
                <w:right w:val="single" w:sz="2" w:space="0" w:color="E3E3E3"/>
              </w:divBdr>
              <w:divsChild>
                <w:div w:id="1791169894">
                  <w:marLeft w:val="0"/>
                  <w:marRight w:val="0"/>
                  <w:marTop w:val="0"/>
                  <w:marBottom w:val="0"/>
                  <w:divBdr>
                    <w:top w:val="single" w:sz="2" w:space="0" w:color="E3E3E3"/>
                    <w:left w:val="single" w:sz="2" w:space="0" w:color="E3E3E3"/>
                    <w:bottom w:val="single" w:sz="2" w:space="0" w:color="E3E3E3"/>
                    <w:right w:val="single" w:sz="2" w:space="0" w:color="E3E3E3"/>
                  </w:divBdr>
                  <w:divsChild>
                    <w:div w:id="2090611178">
                      <w:marLeft w:val="0"/>
                      <w:marRight w:val="0"/>
                      <w:marTop w:val="0"/>
                      <w:marBottom w:val="0"/>
                      <w:divBdr>
                        <w:top w:val="single" w:sz="2" w:space="0" w:color="E3E3E3"/>
                        <w:left w:val="single" w:sz="2" w:space="0" w:color="E3E3E3"/>
                        <w:bottom w:val="single" w:sz="2" w:space="0" w:color="E3E3E3"/>
                        <w:right w:val="single" w:sz="2" w:space="0" w:color="E3E3E3"/>
                      </w:divBdr>
                      <w:divsChild>
                        <w:div w:id="1910841152">
                          <w:marLeft w:val="0"/>
                          <w:marRight w:val="0"/>
                          <w:marTop w:val="0"/>
                          <w:marBottom w:val="0"/>
                          <w:divBdr>
                            <w:top w:val="single" w:sz="2" w:space="0" w:color="E3E3E3"/>
                            <w:left w:val="single" w:sz="2" w:space="0" w:color="E3E3E3"/>
                            <w:bottom w:val="single" w:sz="2" w:space="0" w:color="E3E3E3"/>
                            <w:right w:val="single" w:sz="2" w:space="0" w:color="E3E3E3"/>
                          </w:divBdr>
                          <w:divsChild>
                            <w:div w:id="422184066">
                              <w:marLeft w:val="0"/>
                              <w:marRight w:val="0"/>
                              <w:marTop w:val="0"/>
                              <w:marBottom w:val="0"/>
                              <w:divBdr>
                                <w:top w:val="single" w:sz="2" w:space="0" w:color="E3E3E3"/>
                                <w:left w:val="single" w:sz="2" w:space="0" w:color="E3E3E3"/>
                                <w:bottom w:val="single" w:sz="2" w:space="0" w:color="E3E3E3"/>
                                <w:right w:val="single" w:sz="2" w:space="0" w:color="E3E3E3"/>
                              </w:divBdr>
                              <w:divsChild>
                                <w:div w:id="1475218937">
                                  <w:marLeft w:val="0"/>
                                  <w:marRight w:val="0"/>
                                  <w:marTop w:val="100"/>
                                  <w:marBottom w:val="100"/>
                                  <w:divBdr>
                                    <w:top w:val="single" w:sz="2" w:space="0" w:color="E3E3E3"/>
                                    <w:left w:val="single" w:sz="2" w:space="0" w:color="E3E3E3"/>
                                    <w:bottom w:val="single" w:sz="2" w:space="0" w:color="E3E3E3"/>
                                    <w:right w:val="single" w:sz="2" w:space="0" w:color="E3E3E3"/>
                                  </w:divBdr>
                                  <w:divsChild>
                                    <w:div w:id="992106478">
                                      <w:marLeft w:val="0"/>
                                      <w:marRight w:val="0"/>
                                      <w:marTop w:val="0"/>
                                      <w:marBottom w:val="0"/>
                                      <w:divBdr>
                                        <w:top w:val="single" w:sz="2" w:space="0" w:color="E3E3E3"/>
                                        <w:left w:val="single" w:sz="2" w:space="0" w:color="E3E3E3"/>
                                        <w:bottom w:val="single" w:sz="2" w:space="0" w:color="E3E3E3"/>
                                        <w:right w:val="single" w:sz="2" w:space="0" w:color="E3E3E3"/>
                                      </w:divBdr>
                                      <w:divsChild>
                                        <w:div w:id="1418015716">
                                          <w:marLeft w:val="0"/>
                                          <w:marRight w:val="0"/>
                                          <w:marTop w:val="0"/>
                                          <w:marBottom w:val="0"/>
                                          <w:divBdr>
                                            <w:top w:val="single" w:sz="2" w:space="0" w:color="E3E3E3"/>
                                            <w:left w:val="single" w:sz="2" w:space="0" w:color="E3E3E3"/>
                                            <w:bottom w:val="single" w:sz="2" w:space="0" w:color="E3E3E3"/>
                                            <w:right w:val="single" w:sz="2" w:space="0" w:color="E3E3E3"/>
                                          </w:divBdr>
                                          <w:divsChild>
                                            <w:div w:id="1808694780">
                                              <w:marLeft w:val="0"/>
                                              <w:marRight w:val="0"/>
                                              <w:marTop w:val="0"/>
                                              <w:marBottom w:val="0"/>
                                              <w:divBdr>
                                                <w:top w:val="single" w:sz="2" w:space="0" w:color="E3E3E3"/>
                                                <w:left w:val="single" w:sz="2" w:space="0" w:color="E3E3E3"/>
                                                <w:bottom w:val="single" w:sz="2" w:space="0" w:color="E3E3E3"/>
                                                <w:right w:val="single" w:sz="2" w:space="0" w:color="E3E3E3"/>
                                              </w:divBdr>
                                              <w:divsChild>
                                                <w:div w:id="1771273818">
                                                  <w:marLeft w:val="0"/>
                                                  <w:marRight w:val="0"/>
                                                  <w:marTop w:val="0"/>
                                                  <w:marBottom w:val="0"/>
                                                  <w:divBdr>
                                                    <w:top w:val="single" w:sz="2" w:space="0" w:color="E3E3E3"/>
                                                    <w:left w:val="single" w:sz="2" w:space="0" w:color="E3E3E3"/>
                                                    <w:bottom w:val="single" w:sz="2" w:space="0" w:color="E3E3E3"/>
                                                    <w:right w:val="single" w:sz="2" w:space="0" w:color="E3E3E3"/>
                                                  </w:divBdr>
                                                  <w:divsChild>
                                                    <w:div w:id="1007445709">
                                                      <w:marLeft w:val="0"/>
                                                      <w:marRight w:val="0"/>
                                                      <w:marTop w:val="0"/>
                                                      <w:marBottom w:val="0"/>
                                                      <w:divBdr>
                                                        <w:top w:val="single" w:sz="2" w:space="0" w:color="E3E3E3"/>
                                                        <w:left w:val="single" w:sz="2" w:space="0" w:color="E3E3E3"/>
                                                        <w:bottom w:val="single" w:sz="2" w:space="0" w:color="E3E3E3"/>
                                                        <w:right w:val="single" w:sz="2" w:space="0" w:color="E3E3E3"/>
                                                      </w:divBdr>
                                                      <w:divsChild>
                                                        <w:div w:id="63865139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2057660388">
          <w:marLeft w:val="0"/>
          <w:marRight w:val="0"/>
          <w:marTop w:val="0"/>
          <w:marBottom w:val="0"/>
          <w:divBdr>
            <w:top w:val="none" w:sz="0" w:space="0" w:color="auto"/>
            <w:left w:val="none" w:sz="0" w:space="0" w:color="auto"/>
            <w:bottom w:val="none" w:sz="0" w:space="0" w:color="auto"/>
            <w:right w:val="none" w:sz="0" w:space="0" w:color="auto"/>
          </w:divBdr>
        </w:div>
      </w:divsChild>
    </w:div>
    <w:div w:id="1006320401">
      <w:bodyDiv w:val="1"/>
      <w:marLeft w:val="0"/>
      <w:marRight w:val="0"/>
      <w:marTop w:val="0"/>
      <w:marBottom w:val="0"/>
      <w:divBdr>
        <w:top w:val="none" w:sz="0" w:space="0" w:color="auto"/>
        <w:left w:val="none" w:sz="0" w:space="0" w:color="auto"/>
        <w:bottom w:val="none" w:sz="0" w:space="0" w:color="auto"/>
        <w:right w:val="none" w:sz="0" w:space="0" w:color="auto"/>
      </w:divBdr>
      <w:divsChild>
        <w:div w:id="1137408367">
          <w:marLeft w:val="0"/>
          <w:marRight w:val="0"/>
          <w:marTop w:val="0"/>
          <w:marBottom w:val="0"/>
          <w:divBdr>
            <w:top w:val="single" w:sz="2" w:space="0" w:color="D9D9E3"/>
            <w:left w:val="single" w:sz="2" w:space="0" w:color="D9D9E3"/>
            <w:bottom w:val="single" w:sz="2" w:space="0" w:color="D9D9E3"/>
            <w:right w:val="single" w:sz="2" w:space="0" w:color="D9D9E3"/>
          </w:divBdr>
          <w:divsChild>
            <w:div w:id="1476483794">
              <w:marLeft w:val="0"/>
              <w:marRight w:val="0"/>
              <w:marTop w:val="0"/>
              <w:marBottom w:val="0"/>
              <w:divBdr>
                <w:top w:val="single" w:sz="2" w:space="0" w:color="D9D9E3"/>
                <w:left w:val="single" w:sz="2" w:space="0" w:color="D9D9E3"/>
                <w:bottom w:val="single" w:sz="2" w:space="0" w:color="D9D9E3"/>
                <w:right w:val="single" w:sz="2" w:space="0" w:color="D9D9E3"/>
              </w:divBdr>
              <w:divsChild>
                <w:div w:id="1774474738">
                  <w:marLeft w:val="0"/>
                  <w:marRight w:val="0"/>
                  <w:marTop w:val="0"/>
                  <w:marBottom w:val="0"/>
                  <w:divBdr>
                    <w:top w:val="single" w:sz="2" w:space="0" w:color="D9D9E3"/>
                    <w:left w:val="single" w:sz="2" w:space="0" w:color="D9D9E3"/>
                    <w:bottom w:val="single" w:sz="2" w:space="0" w:color="D9D9E3"/>
                    <w:right w:val="single" w:sz="2" w:space="0" w:color="D9D9E3"/>
                  </w:divBdr>
                  <w:divsChild>
                    <w:div w:id="1185050975">
                      <w:marLeft w:val="0"/>
                      <w:marRight w:val="0"/>
                      <w:marTop w:val="0"/>
                      <w:marBottom w:val="0"/>
                      <w:divBdr>
                        <w:top w:val="single" w:sz="2" w:space="0" w:color="D9D9E3"/>
                        <w:left w:val="single" w:sz="2" w:space="0" w:color="D9D9E3"/>
                        <w:bottom w:val="single" w:sz="2" w:space="0" w:color="D9D9E3"/>
                        <w:right w:val="single" w:sz="2" w:space="0" w:color="D9D9E3"/>
                      </w:divBdr>
                      <w:divsChild>
                        <w:div w:id="1542593169">
                          <w:marLeft w:val="0"/>
                          <w:marRight w:val="0"/>
                          <w:marTop w:val="0"/>
                          <w:marBottom w:val="0"/>
                          <w:divBdr>
                            <w:top w:val="single" w:sz="2" w:space="0" w:color="D9D9E3"/>
                            <w:left w:val="single" w:sz="2" w:space="0" w:color="D9D9E3"/>
                            <w:bottom w:val="single" w:sz="2" w:space="0" w:color="D9D9E3"/>
                            <w:right w:val="single" w:sz="2" w:space="0" w:color="D9D9E3"/>
                          </w:divBdr>
                          <w:divsChild>
                            <w:div w:id="2089031484">
                              <w:marLeft w:val="0"/>
                              <w:marRight w:val="0"/>
                              <w:marTop w:val="100"/>
                              <w:marBottom w:val="100"/>
                              <w:divBdr>
                                <w:top w:val="single" w:sz="2" w:space="0" w:color="D9D9E3"/>
                                <w:left w:val="single" w:sz="2" w:space="0" w:color="D9D9E3"/>
                                <w:bottom w:val="single" w:sz="2" w:space="0" w:color="D9D9E3"/>
                                <w:right w:val="single" w:sz="2" w:space="0" w:color="D9D9E3"/>
                              </w:divBdr>
                              <w:divsChild>
                                <w:div w:id="1150370390">
                                  <w:marLeft w:val="0"/>
                                  <w:marRight w:val="0"/>
                                  <w:marTop w:val="0"/>
                                  <w:marBottom w:val="0"/>
                                  <w:divBdr>
                                    <w:top w:val="single" w:sz="2" w:space="0" w:color="D9D9E3"/>
                                    <w:left w:val="single" w:sz="2" w:space="0" w:color="D9D9E3"/>
                                    <w:bottom w:val="single" w:sz="2" w:space="0" w:color="D9D9E3"/>
                                    <w:right w:val="single" w:sz="2" w:space="0" w:color="D9D9E3"/>
                                  </w:divBdr>
                                  <w:divsChild>
                                    <w:div w:id="1359431196">
                                      <w:marLeft w:val="0"/>
                                      <w:marRight w:val="0"/>
                                      <w:marTop w:val="0"/>
                                      <w:marBottom w:val="0"/>
                                      <w:divBdr>
                                        <w:top w:val="single" w:sz="2" w:space="0" w:color="D9D9E3"/>
                                        <w:left w:val="single" w:sz="2" w:space="0" w:color="D9D9E3"/>
                                        <w:bottom w:val="single" w:sz="2" w:space="0" w:color="D9D9E3"/>
                                        <w:right w:val="single" w:sz="2" w:space="0" w:color="D9D9E3"/>
                                      </w:divBdr>
                                      <w:divsChild>
                                        <w:div w:id="924725971">
                                          <w:marLeft w:val="0"/>
                                          <w:marRight w:val="0"/>
                                          <w:marTop w:val="0"/>
                                          <w:marBottom w:val="0"/>
                                          <w:divBdr>
                                            <w:top w:val="single" w:sz="2" w:space="0" w:color="D9D9E3"/>
                                            <w:left w:val="single" w:sz="2" w:space="0" w:color="D9D9E3"/>
                                            <w:bottom w:val="single" w:sz="2" w:space="0" w:color="D9D9E3"/>
                                            <w:right w:val="single" w:sz="2" w:space="0" w:color="D9D9E3"/>
                                          </w:divBdr>
                                          <w:divsChild>
                                            <w:div w:id="676614485">
                                              <w:marLeft w:val="0"/>
                                              <w:marRight w:val="0"/>
                                              <w:marTop w:val="0"/>
                                              <w:marBottom w:val="0"/>
                                              <w:divBdr>
                                                <w:top w:val="single" w:sz="2" w:space="0" w:color="D9D9E3"/>
                                                <w:left w:val="single" w:sz="2" w:space="0" w:color="D9D9E3"/>
                                                <w:bottom w:val="single" w:sz="2" w:space="0" w:color="D9D9E3"/>
                                                <w:right w:val="single" w:sz="2" w:space="0" w:color="D9D9E3"/>
                                              </w:divBdr>
                                              <w:divsChild>
                                                <w:div w:id="83117852">
                                                  <w:marLeft w:val="0"/>
                                                  <w:marRight w:val="0"/>
                                                  <w:marTop w:val="0"/>
                                                  <w:marBottom w:val="0"/>
                                                  <w:divBdr>
                                                    <w:top w:val="single" w:sz="2" w:space="0" w:color="D9D9E3"/>
                                                    <w:left w:val="single" w:sz="2" w:space="0" w:color="D9D9E3"/>
                                                    <w:bottom w:val="single" w:sz="2" w:space="0" w:color="D9D9E3"/>
                                                    <w:right w:val="single" w:sz="2" w:space="0" w:color="D9D9E3"/>
                                                  </w:divBdr>
                                                  <w:divsChild>
                                                    <w:div w:id="9104289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431774769">
          <w:marLeft w:val="0"/>
          <w:marRight w:val="0"/>
          <w:marTop w:val="0"/>
          <w:marBottom w:val="0"/>
          <w:divBdr>
            <w:top w:val="none" w:sz="0" w:space="0" w:color="auto"/>
            <w:left w:val="none" w:sz="0" w:space="0" w:color="auto"/>
            <w:bottom w:val="none" w:sz="0" w:space="0" w:color="auto"/>
            <w:right w:val="none" w:sz="0" w:space="0" w:color="auto"/>
          </w:divBdr>
        </w:div>
      </w:divsChild>
    </w:div>
    <w:div w:id="1044212179">
      <w:bodyDiv w:val="1"/>
      <w:marLeft w:val="0"/>
      <w:marRight w:val="0"/>
      <w:marTop w:val="0"/>
      <w:marBottom w:val="0"/>
      <w:divBdr>
        <w:top w:val="none" w:sz="0" w:space="0" w:color="auto"/>
        <w:left w:val="none" w:sz="0" w:space="0" w:color="auto"/>
        <w:bottom w:val="none" w:sz="0" w:space="0" w:color="auto"/>
        <w:right w:val="none" w:sz="0" w:space="0" w:color="auto"/>
      </w:divBdr>
    </w:div>
    <w:div w:id="1048338113">
      <w:bodyDiv w:val="1"/>
      <w:marLeft w:val="0"/>
      <w:marRight w:val="0"/>
      <w:marTop w:val="0"/>
      <w:marBottom w:val="0"/>
      <w:divBdr>
        <w:top w:val="none" w:sz="0" w:space="0" w:color="auto"/>
        <w:left w:val="none" w:sz="0" w:space="0" w:color="auto"/>
        <w:bottom w:val="none" w:sz="0" w:space="0" w:color="auto"/>
        <w:right w:val="none" w:sz="0" w:space="0" w:color="auto"/>
      </w:divBdr>
    </w:div>
    <w:div w:id="1049459505">
      <w:bodyDiv w:val="1"/>
      <w:marLeft w:val="0"/>
      <w:marRight w:val="0"/>
      <w:marTop w:val="0"/>
      <w:marBottom w:val="0"/>
      <w:divBdr>
        <w:top w:val="none" w:sz="0" w:space="0" w:color="auto"/>
        <w:left w:val="none" w:sz="0" w:space="0" w:color="auto"/>
        <w:bottom w:val="none" w:sz="0" w:space="0" w:color="auto"/>
        <w:right w:val="none" w:sz="0" w:space="0" w:color="auto"/>
      </w:divBdr>
    </w:div>
    <w:div w:id="1063018134">
      <w:bodyDiv w:val="1"/>
      <w:marLeft w:val="0"/>
      <w:marRight w:val="0"/>
      <w:marTop w:val="0"/>
      <w:marBottom w:val="0"/>
      <w:divBdr>
        <w:top w:val="none" w:sz="0" w:space="0" w:color="auto"/>
        <w:left w:val="none" w:sz="0" w:space="0" w:color="auto"/>
        <w:bottom w:val="none" w:sz="0" w:space="0" w:color="auto"/>
        <w:right w:val="none" w:sz="0" w:space="0" w:color="auto"/>
      </w:divBdr>
    </w:div>
    <w:div w:id="1188564277">
      <w:bodyDiv w:val="1"/>
      <w:marLeft w:val="0"/>
      <w:marRight w:val="0"/>
      <w:marTop w:val="0"/>
      <w:marBottom w:val="0"/>
      <w:divBdr>
        <w:top w:val="none" w:sz="0" w:space="0" w:color="auto"/>
        <w:left w:val="none" w:sz="0" w:space="0" w:color="auto"/>
        <w:bottom w:val="none" w:sz="0" w:space="0" w:color="auto"/>
        <w:right w:val="none" w:sz="0" w:space="0" w:color="auto"/>
      </w:divBdr>
    </w:div>
    <w:div w:id="1253245094">
      <w:bodyDiv w:val="1"/>
      <w:marLeft w:val="0"/>
      <w:marRight w:val="0"/>
      <w:marTop w:val="0"/>
      <w:marBottom w:val="0"/>
      <w:divBdr>
        <w:top w:val="none" w:sz="0" w:space="0" w:color="auto"/>
        <w:left w:val="none" w:sz="0" w:space="0" w:color="auto"/>
        <w:bottom w:val="none" w:sz="0" w:space="0" w:color="auto"/>
        <w:right w:val="none" w:sz="0" w:space="0" w:color="auto"/>
      </w:divBdr>
      <w:divsChild>
        <w:div w:id="414522055">
          <w:marLeft w:val="0"/>
          <w:marRight w:val="0"/>
          <w:marTop w:val="0"/>
          <w:marBottom w:val="0"/>
          <w:divBdr>
            <w:top w:val="single" w:sz="2" w:space="0" w:color="E3E3E3"/>
            <w:left w:val="single" w:sz="2" w:space="0" w:color="E3E3E3"/>
            <w:bottom w:val="single" w:sz="2" w:space="0" w:color="E3E3E3"/>
            <w:right w:val="single" w:sz="2" w:space="0" w:color="E3E3E3"/>
          </w:divBdr>
          <w:divsChild>
            <w:div w:id="1639651644">
              <w:marLeft w:val="0"/>
              <w:marRight w:val="0"/>
              <w:marTop w:val="100"/>
              <w:marBottom w:val="100"/>
              <w:divBdr>
                <w:top w:val="single" w:sz="2" w:space="0" w:color="E3E3E3"/>
                <w:left w:val="single" w:sz="2" w:space="0" w:color="E3E3E3"/>
                <w:bottom w:val="single" w:sz="2" w:space="0" w:color="E3E3E3"/>
                <w:right w:val="single" w:sz="2" w:space="0" w:color="E3E3E3"/>
              </w:divBdr>
              <w:divsChild>
                <w:div w:id="2009554840">
                  <w:marLeft w:val="0"/>
                  <w:marRight w:val="0"/>
                  <w:marTop w:val="0"/>
                  <w:marBottom w:val="0"/>
                  <w:divBdr>
                    <w:top w:val="single" w:sz="2" w:space="0" w:color="E3E3E3"/>
                    <w:left w:val="single" w:sz="2" w:space="0" w:color="E3E3E3"/>
                    <w:bottom w:val="single" w:sz="2" w:space="0" w:color="E3E3E3"/>
                    <w:right w:val="single" w:sz="2" w:space="0" w:color="E3E3E3"/>
                  </w:divBdr>
                  <w:divsChild>
                    <w:div w:id="1118838883">
                      <w:marLeft w:val="0"/>
                      <w:marRight w:val="0"/>
                      <w:marTop w:val="0"/>
                      <w:marBottom w:val="0"/>
                      <w:divBdr>
                        <w:top w:val="single" w:sz="2" w:space="0" w:color="E3E3E3"/>
                        <w:left w:val="single" w:sz="2" w:space="0" w:color="E3E3E3"/>
                        <w:bottom w:val="single" w:sz="2" w:space="0" w:color="E3E3E3"/>
                        <w:right w:val="single" w:sz="2" w:space="0" w:color="E3E3E3"/>
                      </w:divBdr>
                      <w:divsChild>
                        <w:div w:id="650526886">
                          <w:marLeft w:val="0"/>
                          <w:marRight w:val="0"/>
                          <w:marTop w:val="0"/>
                          <w:marBottom w:val="0"/>
                          <w:divBdr>
                            <w:top w:val="single" w:sz="2" w:space="0" w:color="E3E3E3"/>
                            <w:left w:val="single" w:sz="2" w:space="0" w:color="E3E3E3"/>
                            <w:bottom w:val="single" w:sz="2" w:space="0" w:color="E3E3E3"/>
                            <w:right w:val="single" w:sz="2" w:space="0" w:color="E3E3E3"/>
                          </w:divBdr>
                          <w:divsChild>
                            <w:div w:id="1361978291">
                              <w:marLeft w:val="0"/>
                              <w:marRight w:val="0"/>
                              <w:marTop w:val="0"/>
                              <w:marBottom w:val="0"/>
                              <w:divBdr>
                                <w:top w:val="single" w:sz="2" w:space="0" w:color="E3E3E3"/>
                                <w:left w:val="single" w:sz="2" w:space="0" w:color="E3E3E3"/>
                                <w:bottom w:val="single" w:sz="2" w:space="0" w:color="E3E3E3"/>
                                <w:right w:val="single" w:sz="2" w:space="0" w:color="E3E3E3"/>
                              </w:divBdr>
                              <w:divsChild>
                                <w:div w:id="713695556">
                                  <w:marLeft w:val="0"/>
                                  <w:marRight w:val="0"/>
                                  <w:marTop w:val="0"/>
                                  <w:marBottom w:val="0"/>
                                  <w:divBdr>
                                    <w:top w:val="single" w:sz="2" w:space="0" w:color="E3E3E3"/>
                                    <w:left w:val="single" w:sz="2" w:space="0" w:color="E3E3E3"/>
                                    <w:bottom w:val="single" w:sz="2" w:space="0" w:color="E3E3E3"/>
                                    <w:right w:val="single" w:sz="2" w:space="0" w:color="E3E3E3"/>
                                  </w:divBdr>
                                  <w:divsChild>
                                    <w:div w:id="66527867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294023835">
      <w:bodyDiv w:val="1"/>
      <w:marLeft w:val="0"/>
      <w:marRight w:val="0"/>
      <w:marTop w:val="0"/>
      <w:marBottom w:val="0"/>
      <w:divBdr>
        <w:top w:val="none" w:sz="0" w:space="0" w:color="auto"/>
        <w:left w:val="none" w:sz="0" w:space="0" w:color="auto"/>
        <w:bottom w:val="none" w:sz="0" w:space="0" w:color="auto"/>
        <w:right w:val="none" w:sz="0" w:space="0" w:color="auto"/>
      </w:divBdr>
      <w:divsChild>
        <w:div w:id="162355645">
          <w:marLeft w:val="0"/>
          <w:marRight w:val="0"/>
          <w:marTop w:val="0"/>
          <w:marBottom w:val="0"/>
          <w:divBdr>
            <w:top w:val="none" w:sz="0" w:space="0" w:color="auto"/>
            <w:left w:val="none" w:sz="0" w:space="0" w:color="auto"/>
            <w:bottom w:val="none" w:sz="0" w:space="0" w:color="auto"/>
            <w:right w:val="none" w:sz="0" w:space="0" w:color="auto"/>
          </w:divBdr>
        </w:div>
        <w:div w:id="1887373602">
          <w:marLeft w:val="0"/>
          <w:marRight w:val="0"/>
          <w:marTop w:val="0"/>
          <w:marBottom w:val="0"/>
          <w:divBdr>
            <w:top w:val="single" w:sz="2" w:space="0" w:color="D9D9E3"/>
            <w:left w:val="single" w:sz="2" w:space="0" w:color="D9D9E3"/>
            <w:bottom w:val="single" w:sz="2" w:space="0" w:color="D9D9E3"/>
            <w:right w:val="single" w:sz="2" w:space="0" w:color="D9D9E3"/>
          </w:divBdr>
          <w:divsChild>
            <w:div w:id="1441102656">
              <w:marLeft w:val="0"/>
              <w:marRight w:val="0"/>
              <w:marTop w:val="0"/>
              <w:marBottom w:val="0"/>
              <w:divBdr>
                <w:top w:val="single" w:sz="2" w:space="0" w:color="D9D9E3"/>
                <w:left w:val="single" w:sz="2" w:space="0" w:color="D9D9E3"/>
                <w:bottom w:val="single" w:sz="2" w:space="0" w:color="D9D9E3"/>
                <w:right w:val="single" w:sz="2" w:space="0" w:color="D9D9E3"/>
              </w:divBdr>
              <w:divsChild>
                <w:div w:id="696733870">
                  <w:marLeft w:val="0"/>
                  <w:marRight w:val="0"/>
                  <w:marTop w:val="0"/>
                  <w:marBottom w:val="0"/>
                  <w:divBdr>
                    <w:top w:val="single" w:sz="2" w:space="0" w:color="D9D9E3"/>
                    <w:left w:val="single" w:sz="2" w:space="0" w:color="D9D9E3"/>
                    <w:bottom w:val="single" w:sz="2" w:space="0" w:color="D9D9E3"/>
                    <w:right w:val="single" w:sz="2" w:space="0" w:color="D9D9E3"/>
                  </w:divBdr>
                  <w:divsChild>
                    <w:div w:id="906457901">
                      <w:marLeft w:val="0"/>
                      <w:marRight w:val="0"/>
                      <w:marTop w:val="0"/>
                      <w:marBottom w:val="0"/>
                      <w:divBdr>
                        <w:top w:val="single" w:sz="2" w:space="0" w:color="D9D9E3"/>
                        <w:left w:val="single" w:sz="2" w:space="0" w:color="D9D9E3"/>
                        <w:bottom w:val="single" w:sz="2" w:space="0" w:color="D9D9E3"/>
                        <w:right w:val="single" w:sz="2" w:space="0" w:color="D9D9E3"/>
                      </w:divBdr>
                      <w:divsChild>
                        <w:div w:id="34237796">
                          <w:marLeft w:val="0"/>
                          <w:marRight w:val="0"/>
                          <w:marTop w:val="0"/>
                          <w:marBottom w:val="0"/>
                          <w:divBdr>
                            <w:top w:val="single" w:sz="2" w:space="0" w:color="D9D9E3"/>
                            <w:left w:val="single" w:sz="2" w:space="0" w:color="D9D9E3"/>
                            <w:bottom w:val="single" w:sz="2" w:space="0" w:color="D9D9E3"/>
                            <w:right w:val="single" w:sz="2" w:space="0" w:color="D9D9E3"/>
                          </w:divBdr>
                          <w:divsChild>
                            <w:div w:id="1467315962">
                              <w:marLeft w:val="0"/>
                              <w:marRight w:val="0"/>
                              <w:marTop w:val="100"/>
                              <w:marBottom w:val="100"/>
                              <w:divBdr>
                                <w:top w:val="single" w:sz="2" w:space="0" w:color="D9D9E3"/>
                                <w:left w:val="single" w:sz="2" w:space="0" w:color="D9D9E3"/>
                                <w:bottom w:val="single" w:sz="2" w:space="0" w:color="D9D9E3"/>
                                <w:right w:val="single" w:sz="2" w:space="0" w:color="D9D9E3"/>
                              </w:divBdr>
                              <w:divsChild>
                                <w:div w:id="1796365501">
                                  <w:marLeft w:val="0"/>
                                  <w:marRight w:val="0"/>
                                  <w:marTop w:val="0"/>
                                  <w:marBottom w:val="0"/>
                                  <w:divBdr>
                                    <w:top w:val="single" w:sz="2" w:space="0" w:color="D9D9E3"/>
                                    <w:left w:val="single" w:sz="2" w:space="0" w:color="D9D9E3"/>
                                    <w:bottom w:val="single" w:sz="2" w:space="0" w:color="D9D9E3"/>
                                    <w:right w:val="single" w:sz="2" w:space="0" w:color="D9D9E3"/>
                                  </w:divBdr>
                                  <w:divsChild>
                                    <w:div w:id="1847085938">
                                      <w:marLeft w:val="0"/>
                                      <w:marRight w:val="0"/>
                                      <w:marTop w:val="0"/>
                                      <w:marBottom w:val="0"/>
                                      <w:divBdr>
                                        <w:top w:val="single" w:sz="2" w:space="0" w:color="D9D9E3"/>
                                        <w:left w:val="single" w:sz="2" w:space="0" w:color="D9D9E3"/>
                                        <w:bottom w:val="single" w:sz="2" w:space="0" w:color="D9D9E3"/>
                                        <w:right w:val="single" w:sz="2" w:space="0" w:color="D9D9E3"/>
                                      </w:divBdr>
                                      <w:divsChild>
                                        <w:div w:id="673265210">
                                          <w:marLeft w:val="0"/>
                                          <w:marRight w:val="0"/>
                                          <w:marTop w:val="0"/>
                                          <w:marBottom w:val="0"/>
                                          <w:divBdr>
                                            <w:top w:val="single" w:sz="2" w:space="0" w:color="D9D9E3"/>
                                            <w:left w:val="single" w:sz="2" w:space="0" w:color="D9D9E3"/>
                                            <w:bottom w:val="single" w:sz="2" w:space="0" w:color="D9D9E3"/>
                                            <w:right w:val="single" w:sz="2" w:space="0" w:color="D9D9E3"/>
                                          </w:divBdr>
                                          <w:divsChild>
                                            <w:div w:id="1414816022">
                                              <w:marLeft w:val="0"/>
                                              <w:marRight w:val="0"/>
                                              <w:marTop w:val="0"/>
                                              <w:marBottom w:val="0"/>
                                              <w:divBdr>
                                                <w:top w:val="single" w:sz="2" w:space="0" w:color="D9D9E3"/>
                                                <w:left w:val="single" w:sz="2" w:space="0" w:color="D9D9E3"/>
                                                <w:bottom w:val="single" w:sz="2" w:space="0" w:color="D9D9E3"/>
                                                <w:right w:val="single" w:sz="2" w:space="0" w:color="D9D9E3"/>
                                              </w:divBdr>
                                              <w:divsChild>
                                                <w:div w:id="1486238899">
                                                  <w:marLeft w:val="0"/>
                                                  <w:marRight w:val="0"/>
                                                  <w:marTop w:val="0"/>
                                                  <w:marBottom w:val="0"/>
                                                  <w:divBdr>
                                                    <w:top w:val="single" w:sz="2" w:space="0" w:color="D9D9E3"/>
                                                    <w:left w:val="single" w:sz="2" w:space="0" w:color="D9D9E3"/>
                                                    <w:bottom w:val="single" w:sz="2" w:space="0" w:color="D9D9E3"/>
                                                    <w:right w:val="single" w:sz="2" w:space="0" w:color="D9D9E3"/>
                                                  </w:divBdr>
                                                  <w:divsChild>
                                                    <w:div w:id="12630343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 w:id="1332759273">
      <w:bodyDiv w:val="1"/>
      <w:marLeft w:val="0"/>
      <w:marRight w:val="0"/>
      <w:marTop w:val="0"/>
      <w:marBottom w:val="0"/>
      <w:divBdr>
        <w:top w:val="none" w:sz="0" w:space="0" w:color="auto"/>
        <w:left w:val="none" w:sz="0" w:space="0" w:color="auto"/>
        <w:bottom w:val="none" w:sz="0" w:space="0" w:color="auto"/>
        <w:right w:val="none" w:sz="0" w:space="0" w:color="auto"/>
      </w:divBdr>
      <w:divsChild>
        <w:div w:id="309216878">
          <w:marLeft w:val="0"/>
          <w:marRight w:val="0"/>
          <w:marTop w:val="0"/>
          <w:marBottom w:val="0"/>
          <w:divBdr>
            <w:top w:val="single" w:sz="2" w:space="0" w:color="E3E3E3"/>
            <w:left w:val="single" w:sz="2" w:space="0" w:color="E3E3E3"/>
            <w:bottom w:val="single" w:sz="2" w:space="0" w:color="E3E3E3"/>
            <w:right w:val="single" w:sz="2" w:space="0" w:color="E3E3E3"/>
          </w:divBdr>
          <w:divsChild>
            <w:div w:id="1352687596">
              <w:marLeft w:val="0"/>
              <w:marRight w:val="0"/>
              <w:marTop w:val="0"/>
              <w:marBottom w:val="0"/>
              <w:divBdr>
                <w:top w:val="single" w:sz="2" w:space="0" w:color="E3E3E3"/>
                <w:left w:val="single" w:sz="2" w:space="0" w:color="E3E3E3"/>
                <w:bottom w:val="single" w:sz="2" w:space="0" w:color="E3E3E3"/>
                <w:right w:val="single" w:sz="2" w:space="0" w:color="E3E3E3"/>
              </w:divBdr>
              <w:divsChild>
                <w:div w:id="2014651083">
                  <w:marLeft w:val="0"/>
                  <w:marRight w:val="0"/>
                  <w:marTop w:val="0"/>
                  <w:marBottom w:val="0"/>
                  <w:divBdr>
                    <w:top w:val="single" w:sz="2" w:space="0" w:color="E3E3E3"/>
                    <w:left w:val="single" w:sz="2" w:space="0" w:color="E3E3E3"/>
                    <w:bottom w:val="single" w:sz="2" w:space="0" w:color="E3E3E3"/>
                    <w:right w:val="single" w:sz="2" w:space="0" w:color="E3E3E3"/>
                  </w:divBdr>
                  <w:divsChild>
                    <w:div w:id="608318981">
                      <w:marLeft w:val="0"/>
                      <w:marRight w:val="0"/>
                      <w:marTop w:val="0"/>
                      <w:marBottom w:val="0"/>
                      <w:divBdr>
                        <w:top w:val="single" w:sz="2" w:space="0" w:color="E3E3E3"/>
                        <w:left w:val="single" w:sz="2" w:space="0" w:color="E3E3E3"/>
                        <w:bottom w:val="single" w:sz="2" w:space="0" w:color="E3E3E3"/>
                        <w:right w:val="single" w:sz="2" w:space="0" w:color="E3E3E3"/>
                      </w:divBdr>
                      <w:divsChild>
                        <w:div w:id="1579944718">
                          <w:marLeft w:val="0"/>
                          <w:marRight w:val="0"/>
                          <w:marTop w:val="0"/>
                          <w:marBottom w:val="0"/>
                          <w:divBdr>
                            <w:top w:val="single" w:sz="2" w:space="0" w:color="E3E3E3"/>
                            <w:left w:val="single" w:sz="2" w:space="0" w:color="E3E3E3"/>
                            <w:bottom w:val="single" w:sz="2" w:space="0" w:color="E3E3E3"/>
                            <w:right w:val="single" w:sz="2" w:space="0" w:color="E3E3E3"/>
                          </w:divBdr>
                          <w:divsChild>
                            <w:div w:id="1821535085">
                              <w:marLeft w:val="0"/>
                              <w:marRight w:val="0"/>
                              <w:marTop w:val="100"/>
                              <w:marBottom w:val="100"/>
                              <w:divBdr>
                                <w:top w:val="single" w:sz="2" w:space="0" w:color="E3E3E3"/>
                                <w:left w:val="single" w:sz="2" w:space="0" w:color="E3E3E3"/>
                                <w:bottom w:val="single" w:sz="2" w:space="0" w:color="E3E3E3"/>
                                <w:right w:val="single" w:sz="2" w:space="0" w:color="E3E3E3"/>
                              </w:divBdr>
                              <w:divsChild>
                                <w:div w:id="1903371306">
                                  <w:marLeft w:val="0"/>
                                  <w:marRight w:val="0"/>
                                  <w:marTop w:val="0"/>
                                  <w:marBottom w:val="0"/>
                                  <w:divBdr>
                                    <w:top w:val="single" w:sz="2" w:space="0" w:color="E3E3E3"/>
                                    <w:left w:val="single" w:sz="2" w:space="0" w:color="E3E3E3"/>
                                    <w:bottom w:val="single" w:sz="2" w:space="0" w:color="E3E3E3"/>
                                    <w:right w:val="single" w:sz="2" w:space="0" w:color="E3E3E3"/>
                                  </w:divBdr>
                                  <w:divsChild>
                                    <w:div w:id="542719207">
                                      <w:marLeft w:val="0"/>
                                      <w:marRight w:val="0"/>
                                      <w:marTop w:val="0"/>
                                      <w:marBottom w:val="0"/>
                                      <w:divBdr>
                                        <w:top w:val="single" w:sz="2" w:space="0" w:color="E3E3E3"/>
                                        <w:left w:val="single" w:sz="2" w:space="0" w:color="E3E3E3"/>
                                        <w:bottom w:val="single" w:sz="2" w:space="0" w:color="E3E3E3"/>
                                        <w:right w:val="single" w:sz="2" w:space="0" w:color="E3E3E3"/>
                                      </w:divBdr>
                                      <w:divsChild>
                                        <w:div w:id="562564124">
                                          <w:marLeft w:val="0"/>
                                          <w:marRight w:val="0"/>
                                          <w:marTop w:val="0"/>
                                          <w:marBottom w:val="0"/>
                                          <w:divBdr>
                                            <w:top w:val="single" w:sz="2" w:space="0" w:color="E3E3E3"/>
                                            <w:left w:val="single" w:sz="2" w:space="0" w:color="E3E3E3"/>
                                            <w:bottom w:val="single" w:sz="2" w:space="0" w:color="E3E3E3"/>
                                            <w:right w:val="single" w:sz="2" w:space="0" w:color="E3E3E3"/>
                                          </w:divBdr>
                                          <w:divsChild>
                                            <w:div w:id="102044287">
                                              <w:marLeft w:val="0"/>
                                              <w:marRight w:val="0"/>
                                              <w:marTop w:val="0"/>
                                              <w:marBottom w:val="0"/>
                                              <w:divBdr>
                                                <w:top w:val="single" w:sz="2" w:space="0" w:color="E3E3E3"/>
                                                <w:left w:val="single" w:sz="2" w:space="0" w:color="E3E3E3"/>
                                                <w:bottom w:val="single" w:sz="2" w:space="0" w:color="E3E3E3"/>
                                                <w:right w:val="single" w:sz="2" w:space="0" w:color="E3E3E3"/>
                                              </w:divBdr>
                                              <w:divsChild>
                                                <w:div w:id="216205222">
                                                  <w:marLeft w:val="0"/>
                                                  <w:marRight w:val="0"/>
                                                  <w:marTop w:val="0"/>
                                                  <w:marBottom w:val="0"/>
                                                  <w:divBdr>
                                                    <w:top w:val="single" w:sz="2" w:space="0" w:color="E3E3E3"/>
                                                    <w:left w:val="single" w:sz="2" w:space="0" w:color="E3E3E3"/>
                                                    <w:bottom w:val="single" w:sz="2" w:space="0" w:color="E3E3E3"/>
                                                    <w:right w:val="single" w:sz="2" w:space="0" w:color="E3E3E3"/>
                                                  </w:divBdr>
                                                  <w:divsChild>
                                                    <w:div w:id="148793790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006053945">
          <w:marLeft w:val="0"/>
          <w:marRight w:val="0"/>
          <w:marTop w:val="0"/>
          <w:marBottom w:val="0"/>
          <w:divBdr>
            <w:top w:val="none" w:sz="0" w:space="0" w:color="auto"/>
            <w:left w:val="none" w:sz="0" w:space="0" w:color="auto"/>
            <w:bottom w:val="none" w:sz="0" w:space="0" w:color="auto"/>
            <w:right w:val="none" w:sz="0" w:space="0" w:color="auto"/>
          </w:divBdr>
        </w:div>
      </w:divsChild>
    </w:div>
    <w:div w:id="1383942068">
      <w:bodyDiv w:val="1"/>
      <w:marLeft w:val="0"/>
      <w:marRight w:val="0"/>
      <w:marTop w:val="0"/>
      <w:marBottom w:val="0"/>
      <w:divBdr>
        <w:top w:val="none" w:sz="0" w:space="0" w:color="auto"/>
        <w:left w:val="none" w:sz="0" w:space="0" w:color="auto"/>
        <w:bottom w:val="none" w:sz="0" w:space="0" w:color="auto"/>
        <w:right w:val="none" w:sz="0" w:space="0" w:color="auto"/>
      </w:divBdr>
      <w:divsChild>
        <w:div w:id="145057007">
          <w:marLeft w:val="0"/>
          <w:marRight w:val="0"/>
          <w:marTop w:val="0"/>
          <w:marBottom w:val="0"/>
          <w:divBdr>
            <w:top w:val="single" w:sz="2" w:space="0" w:color="D9D9E3"/>
            <w:left w:val="single" w:sz="2" w:space="0" w:color="D9D9E3"/>
            <w:bottom w:val="single" w:sz="2" w:space="0" w:color="D9D9E3"/>
            <w:right w:val="single" w:sz="2" w:space="0" w:color="D9D9E3"/>
          </w:divBdr>
          <w:divsChild>
            <w:div w:id="1402606774">
              <w:marLeft w:val="0"/>
              <w:marRight w:val="0"/>
              <w:marTop w:val="0"/>
              <w:marBottom w:val="0"/>
              <w:divBdr>
                <w:top w:val="single" w:sz="2" w:space="0" w:color="D9D9E3"/>
                <w:left w:val="single" w:sz="2" w:space="0" w:color="D9D9E3"/>
                <w:bottom w:val="single" w:sz="2" w:space="0" w:color="D9D9E3"/>
                <w:right w:val="single" w:sz="2" w:space="0" w:color="D9D9E3"/>
              </w:divBdr>
              <w:divsChild>
                <w:div w:id="265159939">
                  <w:marLeft w:val="0"/>
                  <w:marRight w:val="0"/>
                  <w:marTop w:val="0"/>
                  <w:marBottom w:val="0"/>
                  <w:divBdr>
                    <w:top w:val="single" w:sz="2" w:space="0" w:color="D9D9E3"/>
                    <w:left w:val="single" w:sz="2" w:space="0" w:color="D9D9E3"/>
                    <w:bottom w:val="single" w:sz="2" w:space="0" w:color="D9D9E3"/>
                    <w:right w:val="single" w:sz="2" w:space="0" w:color="D9D9E3"/>
                  </w:divBdr>
                  <w:divsChild>
                    <w:div w:id="1596985636">
                      <w:marLeft w:val="0"/>
                      <w:marRight w:val="0"/>
                      <w:marTop w:val="0"/>
                      <w:marBottom w:val="0"/>
                      <w:divBdr>
                        <w:top w:val="single" w:sz="2" w:space="0" w:color="D9D9E3"/>
                        <w:left w:val="single" w:sz="2" w:space="0" w:color="D9D9E3"/>
                        <w:bottom w:val="single" w:sz="2" w:space="0" w:color="D9D9E3"/>
                        <w:right w:val="single" w:sz="2" w:space="0" w:color="D9D9E3"/>
                      </w:divBdr>
                      <w:divsChild>
                        <w:div w:id="85884909">
                          <w:marLeft w:val="0"/>
                          <w:marRight w:val="0"/>
                          <w:marTop w:val="0"/>
                          <w:marBottom w:val="0"/>
                          <w:divBdr>
                            <w:top w:val="single" w:sz="2" w:space="0" w:color="D9D9E3"/>
                            <w:left w:val="single" w:sz="2" w:space="0" w:color="D9D9E3"/>
                            <w:bottom w:val="single" w:sz="2" w:space="0" w:color="D9D9E3"/>
                            <w:right w:val="single" w:sz="2" w:space="0" w:color="D9D9E3"/>
                          </w:divBdr>
                          <w:divsChild>
                            <w:div w:id="1149663918">
                              <w:marLeft w:val="0"/>
                              <w:marRight w:val="0"/>
                              <w:marTop w:val="100"/>
                              <w:marBottom w:val="100"/>
                              <w:divBdr>
                                <w:top w:val="single" w:sz="2" w:space="0" w:color="D9D9E3"/>
                                <w:left w:val="single" w:sz="2" w:space="0" w:color="D9D9E3"/>
                                <w:bottom w:val="single" w:sz="2" w:space="0" w:color="D9D9E3"/>
                                <w:right w:val="single" w:sz="2" w:space="0" w:color="D9D9E3"/>
                              </w:divBdr>
                              <w:divsChild>
                                <w:div w:id="1988435064">
                                  <w:marLeft w:val="0"/>
                                  <w:marRight w:val="0"/>
                                  <w:marTop w:val="0"/>
                                  <w:marBottom w:val="0"/>
                                  <w:divBdr>
                                    <w:top w:val="single" w:sz="2" w:space="0" w:color="D9D9E3"/>
                                    <w:left w:val="single" w:sz="2" w:space="0" w:color="D9D9E3"/>
                                    <w:bottom w:val="single" w:sz="2" w:space="0" w:color="D9D9E3"/>
                                    <w:right w:val="single" w:sz="2" w:space="0" w:color="D9D9E3"/>
                                  </w:divBdr>
                                  <w:divsChild>
                                    <w:div w:id="1324696173">
                                      <w:marLeft w:val="0"/>
                                      <w:marRight w:val="0"/>
                                      <w:marTop w:val="0"/>
                                      <w:marBottom w:val="0"/>
                                      <w:divBdr>
                                        <w:top w:val="single" w:sz="2" w:space="0" w:color="D9D9E3"/>
                                        <w:left w:val="single" w:sz="2" w:space="0" w:color="D9D9E3"/>
                                        <w:bottom w:val="single" w:sz="2" w:space="0" w:color="D9D9E3"/>
                                        <w:right w:val="single" w:sz="2" w:space="0" w:color="D9D9E3"/>
                                      </w:divBdr>
                                      <w:divsChild>
                                        <w:div w:id="643658899">
                                          <w:marLeft w:val="0"/>
                                          <w:marRight w:val="0"/>
                                          <w:marTop w:val="0"/>
                                          <w:marBottom w:val="0"/>
                                          <w:divBdr>
                                            <w:top w:val="single" w:sz="2" w:space="0" w:color="D9D9E3"/>
                                            <w:left w:val="single" w:sz="2" w:space="0" w:color="D9D9E3"/>
                                            <w:bottom w:val="single" w:sz="2" w:space="0" w:color="D9D9E3"/>
                                            <w:right w:val="single" w:sz="2" w:space="0" w:color="D9D9E3"/>
                                          </w:divBdr>
                                          <w:divsChild>
                                            <w:div w:id="1490057589">
                                              <w:marLeft w:val="0"/>
                                              <w:marRight w:val="0"/>
                                              <w:marTop w:val="0"/>
                                              <w:marBottom w:val="0"/>
                                              <w:divBdr>
                                                <w:top w:val="single" w:sz="2" w:space="0" w:color="D9D9E3"/>
                                                <w:left w:val="single" w:sz="2" w:space="0" w:color="D9D9E3"/>
                                                <w:bottom w:val="single" w:sz="2" w:space="0" w:color="D9D9E3"/>
                                                <w:right w:val="single" w:sz="2" w:space="0" w:color="D9D9E3"/>
                                              </w:divBdr>
                                              <w:divsChild>
                                                <w:div w:id="668487054">
                                                  <w:marLeft w:val="0"/>
                                                  <w:marRight w:val="0"/>
                                                  <w:marTop w:val="0"/>
                                                  <w:marBottom w:val="0"/>
                                                  <w:divBdr>
                                                    <w:top w:val="single" w:sz="2" w:space="0" w:color="D9D9E3"/>
                                                    <w:left w:val="single" w:sz="2" w:space="0" w:color="D9D9E3"/>
                                                    <w:bottom w:val="single" w:sz="2" w:space="0" w:color="D9D9E3"/>
                                                    <w:right w:val="single" w:sz="2" w:space="0" w:color="D9D9E3"/>
                                                  </w:divBdr>
                                                  <w:divsChild>
                                                    <w:div w:id="115437591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619453090">
          <w:marLeft w:val="0"/>
          <w:marRight w:val="0"/>
          <w:marTop w:val="0"/>
          <w:marBottom w:val="0"/>
          <w:divBdr>
            <w:top w:val="none" w:sz="0" w:space="0" w:color="auto"/>
            <w:left w:val="none" w:sz="0" w:space="0" w:color="auto"/>
            <w:bottom w:val="none" w:sz="0" w:space="0" w:color="auto"/>
            <w:right w:val="none" w:sz="0" w:space="0" w:color="auto"/>
          </w:divBdr>
        </w:div>
      </w:divsChild>
    </w:div>
    <w:div w:id="1440099517">
      <w:bodyDiv w:val="1"/>
      <w:marLeft w:val="0"/>
      <w:marRight w:val="0"/>
      <w:marTop w:val="0"/>
      <w:marBottom w:val="0"/>
      <w:divBdr>
        <w:top w:val="none" w:sz="0" w:space="0" w:color="auto"/>
        <w:left w:val="none" w:sz="0" w:space="0" w:color="auto"/>
        <w:bottom w:val="none" w:sz="0" w:space="0" w:color="auto"/>
        <w:right w:val="none" w:sz="0" w:space="0" w:color="auto"/>
      </w:divBdr>
    </w:div>
    <w:div w:id="1440373131">
      <w:bodyDiv w:val="1"/>
      <w:marLeft w:val="0"/>
      <w:marRight w:val="0"/>
      <w:marTop w:val="0"/>
      <w:marBottom w:val="0"/>
      <w:divBdr>
        <w:top w:val="none" w:sz="0" w:space="0" w:color="auto"/>
        <w:left w:val="none" w:sz="0" w:space="0" w:color="auto"/>
        <w:bottom w:val="none" w:sz="0" w:space="0" w:color="auto"/>
        <w:right w:val="none" w:sz="0" w:space="0" w:color="auto"/>
      </w:divBdr>
      <w:divsChild>
        <w:div w:id="1732076989">
          <w:marLeft w:val="0"/>
          <w:marRight w:val="0"/>
          <w:marTop w:val="0"/>
          <w:marBottom w:val="0"/>
          <w:divBdr>
            <w:top w:val="single" w:sz="2" w:space="0" w:color="E3E3E3"/>
            <w:left w:val="single" w:sz="2" w:space="0" w:color="E3E3E3"/>
            <w:bottom w:val="single" w:sz="2" w:space="0" w:color="E3E3E3"/>
            <w:right w:val="single" w:sz="2" w:space="0" w:color="E3E3E3"/>
          </w:divBdr>
          <w:divsChild>
            <w:div w:id="1946108555">
              <w:marLeft w:val="0"/>
              <w:marRight w:val="0"/>
              <w:marTop w:val="100"/>
              <w:marBottom w:val="100"/>
              <w:divBdr>
                <w:top w:val="single" w:sz="2" w:space="0" w:color="E3E3E3"/>
                <w:left w:val="single" w:sz="2" w:space="0" w:color="E3E3E3"/>
                <w:bottom w:val="single" w:sz="2" w:space="0" w:color="E3E3E3"/>
                <w:right w:val="single" w:sz="2" w:space="0" w:color="E3E3E3"/>
              </w:divBdr>
              <w:divsChild>
                <w:div w:id="1327707229">
                  <w:marLeft w:val="0"/>
                  <w:marRight w:val="0"/>
                  <w:marTop w:val="0"/>
                  <w:marBottom w:val="0"/>
                  <w:divBdr>
                    <w:top w:val="single" w:sz="2" w:space="0" w:color="E3E3E3"/>
                    <w:left w:val="single" w:sz="2" w:space="0" w:color="E3E3E3"/>
                    <w:bottom w:val="single" w:sz="2" w:space="0" w:color="E3E3E3"/>
                    <w:right w:val="single" w:sz="2" w:space="0" w:color="E3E3E3"/>
                  </w:divBdr>
                  <w:divsChild>
                    <w:div w:id="349571318">
                      <w:marLeft w:val="0"/>
                      <w:marRight w:val="0"/>
                      <w:marTop w:val="0"/>
                      <w:marBottom w:val="0"/>
                      <w:divBdr>
                        <w:top w:val="single" w:sz="2" w:space="0" w:color="E3E3E3"/>
                        <w:left w:val="single" w:sz="2" w:space="0" w:color="E3E3E3"/>
                        <w:bottom w:val="single" w:sz="2" w:space="0" w:color="E3E3E3"/>
                        <w:right w:val="single" w:sz="2" w:space="0" w:color="E3E3E3"/>
                      </w:divBdr>
                      <w:divsChild>
                        <w:div w:id="1477070907">
                          <w:marLeft w:val="0"/>
                          <w:marRight w:val="0"/>
                          <w:marTop w:val="0"/>
                          <w:marBottom w:val="0"/>
                          <w:divBdr>
                            <w:top w:val="single" w:sz="2" w:space="0" w:color="E3E3E3"/>
                            <w:left w:val="single" w:sz="2" w:space="0" w:color="E3E3E3"/>
                            <w:bottom w:val="single" w:sz="2" w:space="0" w:color="E3E3E3"/>
                            <w:right w:val="single" w:sz="2" w:space="0" w:color="E3E3E3"/>
                          </w:divBdr>
                          <w:divsChild>
                            <w:div w:id="960770998">
                              <w:marLeft w:val="0"/>
                              <w:marRight w:val="0"/>
                              <w:marTop w:val="0"/>
                              <w:marBottom w:val="0"/>
                              <w:divBdr>
                                <w:top w:val="single" w:sz="2" w:space="0" w:color="E3E3E3"/>
                                <w:left w:val="single" w:sz="2" w:space="0" w:color="E3E3E3"/>
                                <w:bottom w:val="single" w:sz="2" w:space="0" w:color="E3E3E3"/>
                                <w:right w:val="single" w:sz="2" w:space="0" w:color="E3E3E3"/>
                              </w:divBdr>
                              <w:divsChild>
                                <w:div w:id="961227133">
                                  <w:marLeft w:val="0"/>
                                  <w:marRight w:val="0"/>
                                  <w:marTop w:val="0"/>
                                  <w:marBottom w:val="0"/>
                                  <w:divBdr>
                                    <w:top w:val="single" w:sz="2" w:space="0" w:color="E3E3E3"/>
                                    <w:left w:val="single" w:sz="2" w:space="0" w:color="E3E3E3"/>
                                    <w:bottom w:val="single" w:sz="2" w:space="0" w:color="E3E3E3"/>
                                    <w:right w:val="single" w:sz="2" w:space="0" w:color="E3E3E3"/>
                                  </w:divBdr>
                                  <w:divsChild>
                                    <w:div w:id="201510870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442607335">
      <w:bodyDiv w:val="1"/>
      <w:marLeft w:val="0"/>
      <w:marRight w:val="0"/>
      <w:marTop w:val="0"/>
      <w:marBottom w:val="0"/>
      <w:divBdr>
        <w:top w:val="none" w:sz="0" w:space="0" w:color="auto"/>
        <w:left w:val="none" w:sz="0" w:space="0" w:color="auto"/>
        <w:bottom w:val="none" w:sz="0" w:space="0" w:color="auto"/>
        <w:right w:val="none" w:sz="0" w:space="0" w:color="auto"/>
      </w:divBdr>
    </w:div>
    <w:div w:id="1462654948">
      <w:bodyDiv w:val="1"/>
      <w:marLeft w:val="0"/>
      <w:marRight w:val="0"/>
      <w:marTop w:val="0"/>
      <w:marBottom w:val="0"/>
      <w:divBdr>
        <w:top w:val="none" w:sz="0" w:space="0" w:color="auto"/>
        <w:left w:val="none" w:sz="0" w:space="0" w:color="auto"/>
        <w:bottom w:val="none" w:sz="0" w:space="0" w:color="auto"/>
        <w:right w:val="none" w:sz="0" w:space="0" w:color="auto"/>
      </w:divBdr>
      <w:divsChild>
        <w:div w:id="1111631594">
          <w:marLeft w:val="0"/>
          <w:marRight w:val="0"/>
          <w:marTop w:val="0"/>
          <w:marBottom w:val="0"/>
          <w:divBdr>
            <w:top w:val="none" w:sz="0" w:space="0" w:color="auto"/>
            <w:left w:val="none" w:sz="0" w:space="0" w:color="auto"/>
            <w:bottom w:val="none" w:sz="0" w:space="0" w:color="auto"/>
            <w:right w:val="none" w:sz="0" w:space="0" w:color="auto"/>
          </w:divBdr>
        </w:div>
      </w:divsChild>
    </w:div>
    <w:div w:id="1476609068">
      <w:bodyDiv w:val="1"/>
      <w:marLeft w:val="0"/>
      <w:marRight w:val="0"/>
      <w:marTop w:val="0"/>
      <w:marBottom w:val="0"/>
      <w:divBdr>
        <w:top w:val="none" w:sz="0" w:space="0" w:color="auto"/>
        <w:left w:val="none" w:sz="0" w:space="0" w:color="auto"/>
        <w:bottom w:val="none" w:sz="0" w:space="0" w:color="auto"/>
        <w:right w:val="none" w:sz="0" w:space="0" w:color="auto"/>
      </w:divBdr>
      <w:divsChild>
        <w:div w:id="1059130544">
          <w:marLeft w:val="0"/>
          <w:marRight w:val="0"/>
          <w:marTop w:val="0"/>
          <w:marBottom w:val="0"/>
          <w:divBdr>
            <w:top w:val="none" w:sz="0" w:space="0" w:color="auto"/>
            <w:left w:val="none" w:sz="0" w:space="0" w:color="auto"/>
            <w:bottom w:val="none" w:sz="0" w:space="0" w:color="auto"/>
            <w:right w:val="none" w:sz="0" w:space="0" w:color="auto"/>
          </w:divBdr>
        </w:div>
        <w:div w:id="1378318336">
          <w:marLeft w:val="0"/>
          <w:marRight w:val="0"/>
          <w:marTop w:val="0"/>
          <w:marBottom w:val="0"/>
          <w:divBdr>
            <w:top w:val="single" w:sz="2" w:space="0" w:color="D9D9E3"/>
            <w:left w:val="single" w:sz="2" w:space="0" w:color="D9D9E3"/>
            <w:bottom w:val="single" w:sz="2" w:space="0" w:color="D9D9E3"/>
            <w:right w:val="single" w:sz="2" w:space="0" w:color="D9D9E3"/>
          </w:divBdr>
          <w:divsChild>
            <w:div w:id="1514568922">
              <w:marLeft w:val="0"/>
              <w:marRight w:val="0"/>
              <w:marTop w:val="0"/>
              <w:marBottom w:val="0"/>
              <w:divBdr>
                <w:top w:val="single" w:sz="2" w:space="0" w:color="D9D9E3"/>
                <w:left w:val="single" w:sz="2" w:space="0" w:color="D9D9E3"/>
                <w:bottom w:val="single" w:sz="2" w:space="0" w:color="D9D9E3"/>
                <w:right w:val="single" w:sz="2" w:space="0" w:color="D9D9E3"/>
              </w:divBdr>
              <w:divsChild>
                <w:div w:id="1188374473">
                  <w:marLeft w:val="0"/>
                  <w:marRight w:val="0"/>
                  <w:marTop w:val="0"/>
                  <w:marBottom w:val="0"/>
                  <w:divBdr>
                    <w:top w:val="single" w:sz="2" w:space="0" w:color="D9D9E3"/>
                    <w:left w:val="single" w:sz="2" w:space="0" w:color="D9D9E3"/>
                    <w:bottom w:val="single" w:sz="2" w:space="0" w:color="D9D9E3"/>
                    <w:right w:val="single" w:sz="2" w:space="0" w:color="D9D9E3"/>
                  </w:divBdr>
                  <w:divsChild>
                    <w:div w:id="680468120">
                      <w:marLeft w:val="0"/>
                      <w:marRight w:val="0"/>
                      <w:marTop w:val="0"/>
                      <w:marBottom w:val="0"/>
                      <w:divBdr>
                        <w:top w:val="single" w:sz="2" w:space="0" w:color="D9D9E3"/>
                        <w:left w:val="single" w:sz="2" w:space="0" w:color="D9D9E3"/>
                        <w:bottom w:val="single" w:sz="2" w:space="0" w:color="D9D9E3"/>
                        <w:right w:val="single" w:sz="2" w:space="0" w:color="D9D9E3"/>
                      </w:divBdr>
                      <w:divsChild>
                        <w:div w:id="1964770762">
                          <w:marLeft w:val="0"/>
                          <w:marRight w:val="0"/>
                          <w:marTop w:val="0"/>
                          <w:marBottom w:val="0"/>
                          <w:divBdr>
                            <w:top w:val="single" w:sz="2" w:space="0" w:color="D9D9E3"/>
                            <w:left w:val="single" w:sz="2" w:space="0" w:color="D9D9E3"/>
                            <w:bottom w:val="single" w:sz="2" w:space="0" w:color="D9D9E3"/>
                            <w:right w:val="single" w:sz="2" w:space="0" w:color="D9D9E3"/>
                          </w:divBdr>
                          <w:divsChild>
                            <w:div w:id="2017880218">
                              <w:marLeft w:val="0"/>
                              <w:marRight w:val="0"/>
                              <w:marTop w:val="100"/>
                              <w:marBottom w:val="100"/>
                              <w:divBdr>
                                <w:top w:val="single" w:sz="2" w:space="0" w:color="D9D9E3"/>
                                <w:left w:val="single" w:sz="2" w:space="0" w:color="D9D9E3"/>
                                <w:bottom w:val="single" w:sz="2" w:space="0" w:color="D9D9E3"/>
                                <w:right w:val="single" w:sz="2" w:space="0" w:color="D9D9E3"/>
                              </w:divBdr>
                              <w:divsChild>
                                <w:div w:id="2079281254">
                                  <w:marLeft w:val="0"/>
                                  <w:marRight w:val="0"/>
                                  <w:marTop w:val="0"/>
                                  <w:marBottom w:val="0"/>
                                  <w:divBdr>
                                    <w:top w:val="single" w:sz="2" w:space="0" w:color="D9D9E3"/>
                                    <w:left w:val="single" w:sz="2" w:space="0" w:color="D9D9E3"/>
                                    <w:bottom w:val="single" w:sz="2" w:space="0" w:color="D9D9E3"/>
                                    <w:right w:val="single" w:sz="2" w:space="0" w:color="D9D9E3"/>
                                  </w:divBdr>
                                  <w:divsChild>
                                    <w:div w:id="2134401121">
                                      <w:marLeft w:val="0"/>
                                      <w:marRight w:val="0"/>
                                      <w:marTop w:val="0"/>
                                      <w:marBottom w:val="0"/>
                                      <w:divBdr>
                                        <w:top w:val="single" w:sz="2" w:space="0" w:color="D9D9E3"/>
                                        <w:left w:val="single" w:sz="2" w:space="0" w:color="D9D9E3"/>
                                        <w:bottom w:val="single" w:sz="2" w:space="0" w:color="D9D9E3"/>
                                        <w:right w:val="single" w:sz="2" w:space="0" w:color="D9D9E3"/>
                                      </w:divBdr>
                                      <w:divsChild>
                                        <w:div w:id="682054185">
                                          <w:marLeft w:val="0"/>
                                          <w:marRight w:val="0"/>
                                          <w:marTop w:val="0"/>
                                          <w:marBottom w:val="0"/>
                                          <w:divBdr>
                                            <w:top w:val="single" w:sz="2" w:space="0" w:color="D9D9E3"/>
                                            <w:left w:val="single" w:sz="2" w:space="0" w:color="D9D9E3"/>
                                            <w:bottom w:val="single" w:sz="2" w:space="0" w:color="D9D9E3"/>
                                            <w:right w:val="single" w:sz="2" w:space="0" w:color="D9D9E3"/>
                                          </w:divBdr>
                                          <w:divsChild>
                                            <w:div w:id="1737586807">
                                              <w:marLeft w:val="0"/>
                                              <w:marRight w:val="0"/>
                                              <w:marTop w:val="0"/>
                                              <w:marBottom w:val="0"/>
                                              <w:divBdr>
                                                <w:top w:val="single" w:sz="2" w:space="0" w:color="D9D9E3"/>
                                                <w:left w:val="single" w:sz="2" w:space="0" w:color="D9D9E3"/>
                                                <w:bottom w:val="single" w:sz="2" w:space="0" w:color="D9D9E3"/>
                                                <w:right w:val="single" w:sz="2" w:space="0" w:color="D9D9E3"/>
                                              </w:divBdr>
                                              <w:divsChild>
                                                <w:div w:id="76562035">
                                                  <w:marLeft w:val="0"/>
                                                  <w:marRight w:val="0"/>
                                                  <w:marTop w:val="0"/>
                                                  <w:marBottom w:val="0"/>
                                                  <w:divBdr>
                                                    <w:top w:val="single" w:sz="2" w:space="0" w:color="D9D9E3"/>
                                                    <w:left w:val="single" w:sz="2" w:space="0" w:color="D9D9E3"/>
                                                    <w:bottom w:val="single" w:sz="2" w:space="0" w:color="D9D9E3"/>
                                                    <w:right w:val="single" w:sz="2" w:space="0" w:color="D9D9E3"/>
                                                  </w:divBdr>
                                                  <w:divsChild>
                                                    <w:div w:id="3725777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 w:id="1537767006">
      <w:bodyDiv w:val="1"/>
      <w:marLeft w:val="0"/>
      <w:marRight w:val="0"/>
      <w:marTop w:val="0"/>
      <w:marBottom w:val="0"/>
      <w:divBdr>
        <w:top w:val="none" w:sz="0" w:space="0" w:color="auto"/>
        <w:left w:val="none" w:sz="0" w:space="0" w:color="auto"/>
        <w:bottom w:val="none" w:sz="0" w:space="0" w:color="auto"/>
        <w:right w:val="none" w:sz="0" w:space="0" w:color="auto"/>
      </w:divBdr>
      <w:divsChild>
        <w:div w:id="744301505">
          <w:marLeft w:val="0"/>
          <w:marRight w:val="0"/>
          <w:marTop w:val="0"/>
          <w:marBottom w:val="0"/>
          <w:divBdr>
            <w:top w:val="single" w:sz="2" w:space="0" w:color="E3E3E3"/>
            <w:left w:val="single" w:sz="2" w:space="0" w:color="E3E3E3"/>
            <w:bottom w:val="single" w:sz="2" w:space="0" w:color="E3E3E3"/>
            <w:right w:val="single" w:sz="2" w:space="0" w:color="E3E3E3"/>
          </w:divBdr>
          <w:divsChild>
            <w:div w:id="613949804">
              <w:marLeft w:val="0"/>
              <w:marRight w:val="0"/>
              <w:marTop w:val="0"/>
              <w:marBottom w:val="0"/>
              <w:divBdr>
                <w:top w:val="single" w:sz="2" w:space="0" w:color="E3E3E3"/>
                <w:left w:val="single" w:sz="2" w:space="0" w:color="E3E3E3"/>
                <w:bottom w:val="single" w:sz="2" w:space="0" w:color="E3E3E3"/>
                <w:right w:val="single" w:sz="2" w:space="0" w:color="E3E3E3"/>
              </w:divBdr>
              <w:divsChild>
                <w:div w:id="986789579">
                  <w:marLeft w:val="0"/>
                  <w:marRight w:val="0"/>
                  <w:marTop w:val="0"/>
                  <w:marBottom w:val="0"/>
                  <w:divBdr>
                    <w:top w:val="single" w:sz="2" w:space="0" w:color="E3E3E3"/>
                    <w:left w:val="single" w:sz="2" w:space="0" w:color="E3E3E3"/>
                    <w:bottom w:val="single" w:sz="2" w:space="0" w:color="E3E3E3"/>
                    <w:right w:val="single" w:sz="2" w:space="0" w:color="E3E3E3"/>
                  </w:divBdr>
                  <w:divsChild>
                    <w:div w:id="1785802607">
                      <w:marLeft w:val="0"/>
                      <w:marRight w:val="0"/>
                      <w:marTop w:val="0"/>
                      <w:marBottom w:val="0"/>
                      <w:divBdr>
                        <w:top w:val="single" w:sz="2" w:space="0" w:color="E3E3E3"/>
                        <w:left w:val="single" w:sz="2" w:space="0" w:color="E3E3E3"/>
                        <w:bottom w:val="single" w:sz="2" w:space="0" w:color="E3E3E3"/>
                        <w:right w:val="single" w:sz="2" w:space="0" w:color="E3E3E3"/>
                      </w:divBdr>
                      <w:divsChild>
                        <w:div w:id="362902495">
                          <w:marLeft w:val="0"/>
                          <w:marRight w:val="0"/>
                          <w:marTop w:val="0"/>
                          <w:marBottom w:val="0"/>
                          <w:divBdr>
                            <w:top w:val="single" w:sz="2" w:space="0" w:color="E3E3E3"/>
                            <w:left w:val="single" w:sz="2" w:space="0" w:color="E3E3E3"/>
                            <w:bottom w:val="single" w:sz="2" w:space="0" w:color="E3E3E3"/>
                            <w:right w:val="single" w:sz="2" w:space="0" w:color="E3E3E3"/>
                          </w:divBdr>
                          <w:divsChild>
                            <w:div w:id="190804146">
                              <w:marLeft w:val="0"/>
                              <w:marRight w:val="0"/>
                              <w:marTop w:val="0"/>
                              <w:marBottom w:val="0"/>
                              <w:divBdr>
                                <w:top w:val="single" w:sz="2" w:space="0" w:color="E3E3E3"/>
                                <w:left w:val="single" w:sz="2" w:space="0" w:color="E3E3E3"/>
                                <w:bottom w:val="single" w:sz="2" w:space="0" w:color="E3E3E3"/>
                                <w:right w:val="single" w:sz="2" w:space="0" w:color="E3E3E3"/>
                              </w:divBdr>
                              <w:divsChild>
                                <w:div w:id="911158389">
                                  <w:marLeft w:val="0"/>
                                  <w:marRight w:val="0"/>
                                  <w:marTop w:val="100"/>
                                  <w:marBottom w:val="100"/>
                                  <w:divBdr>
                                    <w:top w:val="single" w:sz="2" w:space="0" w:color="E3E3E3"/>
                                    <w:left w:val="single" w:sz="2" w:space="0" w:color="E3E3E3"/>
                                    <w:bottom w:val="single" w:sz="2" w:space="0" w:color="E3E3E3"/>
                                    <w:right w:val="single" w:sz="2" w:space="0" w:color="E3E3E3"/>
                                  </w:divBdr>
                                  <w:divsChild>
                                    <w:div w:id="790392948">
                                      <w:marLeft w:val="0"/>
                                      <w:marRight w:val="0"/>
                                      <w:marTop w:val="0"/>
                                      <w:marBottom w:val="0"/>
                                      <w:divBdr>
                                        <w:top w:val="single" w:sz="2" w:space="0" w:color="E3E3E3"/>
                                        <w:left w:val="single" w:sz="2" w:space="0" w:color="E3E3E3"/>
                                        <w:bottom w:val="single" w:sz="2" w:space="0" w:color="E3E3E3"/>
                                        <w:right w:val="single" w:sz="2" w:space="0" w:color="E3E3E3"/>
                                      </w:divBdr>
                                      <w:divsChild>
                                        <w:div w:id="1415512142">
                                          <w:marLeft w:val="0"/>
                                          <w:marRight w:val="0"/>
                                          <w:marTop w:val="0"/>
                                          <w:marBottom w:val="0"/>
                                          <w:divBdr>
                                            <w:top w:val="single" w:sz="2" w:space="0" w:color="E3E3E3"/>
                                            <w:left w:val="single" w:sz="2" w:space="0" w:color="E3E3E3"/>
                                            <w:bottom w:val="single" w:sz="2" w:space="0" w:color="E3E3E3"/>
                                            <w:right w:val="single" w:sz="2" w:space="0" w:color="E3E3E3"/>
                                          </w:divBdr>
                                          <w:divsChild>
                                            <w:div w:id="1568346836">
                                              <w:marLeft w:val="0"/>
                                              <w:marRight w:val="0"/>
                                              <w:marTop w:val="0"/>
                                              <w:marBottom w:val="0"/>
                                              <w:divBdr>
                                                <w:top w:val="single" w:sz="2" w:space="0" w:color="E3E3E3"/>
                                                <w:left w:val="single" w:sz="2" w:space="0" w:color="E3E3E3"/>
                                                <w:bottom w:val="single" w:sz="2" w:space="0" w:color="E3E3E3"/>
                                                <w:right w:val="single" w:sz="2" w:space="0" w:color="E3E3E3"/>
                                              </w:divBdr>
                                              <w:divsChild>
                                                <w:div w:id="1156453863">
                                                  <w:marLeft w:val="0"/>
                                                  <w:marRight w:val="0"/>
                                                  <w:marTop w:val="0"/>
                                                  <w:marBottom w:val="0"/>
                                                  <w:divBdr>
                                                    <w:top w:val="single" w:sz="2" w:space="0" w:color="E3E3E3"/>
                                                    <w:left w:val="single" w:sz="2" w:space="0" w:color="E3E3E3"/>
                                                    <w:bottom w:val="single" w:sz="2" w:space="0" w:color="E3E3E3"/>
                                                    <w:right w:val="single" w:sz="2" w:space="0" w:color="E3E3E3"/>
                                                  </w:divBdr>
                                                  <w:divsChild>
                                                    <w:div w:id="86930632">
                                                      <w:marLeft w:val="0"/>
                                                      <w:marRight w:val="0"/>
                                                      <w:marTop w:val="0"/>
                                                      <w:marBottom w:val="0"/>
                                                      <w:divBdr>
                                                        <w:top w:val="single" w:sz="2" w:space="0" w:color="E3E3E3"/>
                                                        <w:left w:val="single" w:sz="2" w:space="0" w:color="E3E3E3"/>
                                                        <w:bottom w:val="single" w:sz="2" w:space="0" w:color="E3E3E3"/>
                                                        <w:right w:val="single" w:sz="2" w:space="0" w:color="E3E3E3"/>
                                                      </w:divBdr>
                                                      <w:divsChild>
                                                        <w:div w:id="186890307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131555739">
          <w:marLeft w:val="0"/>
          <w:marRight w:val="0"/>
          <w:marTop w:val="0"/>
          <w:marBottom w:val="0"/>
          <w:divBdr>
            <w:top w:val="none" w:sz="0" w:space="0" w:color="auto"/>
            <w:left w:val="none" w:sz="0" w:space="0" w:color="auto"/>
            <w:bottom w:val="none" w:sz="0" w:space="0" w:color="auto"/>
            <w:right w:val="none" w:sz="0" w:space="0" w:color="auto"/>
          </w:divBdr>
        </w:div>
      </w:divsChild>
    </w:div>
    <w:div w:id="1539004967">
      <w:bodyDiv w:val="1"/>
      <w:marLeft w:val="0"/>
      <w:marRight w:val="0"/>
      <w:marTop w:val="0"/>
      <w:marBottom w:val="0"/>
      <w:divBdr>
        <w:top w:val="none" w:sz="0" w:space="0" w:color="auto"/>
        <w:left w:val="none" w:sz="0" w:space="0" w:color="auto"/>
        <w:bottom w:val="none" w:sz="0" w:space="0" w:color="auto"/>
        <w:right w:val="none" w:sz="0" w:space="0" w:color="auto"/>
      </w:divBdr>
    </w:div>
    <w:div w:id="1548837277">
      <w:bodyDiv w:val="1"/>
      <w:marLeft w:val="0"/>
      <w:marRight w:val="0"/>
      <w:marTop w:val="0"/>
      <w:marBottom w:val="0"/>
      <w:divBdr>
        <w:top w:val="none" w:sz="0" w:space="0" w:color="auto"/>
        <w:left w:val="none" w:sz="0" w:space="0" w:color="auto"/>
        <w:bottom w:val="none" w:sz="0" w:space="0" w:color="auto"/>
        <w:right w:val="none" w:sz="0" w:space="0" w:color="auto"/>
      </w:divBdr>
    </w:div>
    <w:div w:id="1635325829">
      <w:bodyDiv w:val="1"/>
      <w:marLeft w:val="0"/>
      <w:marRight w:val="0"/>
      <w:marTop w:val="0"/>
      <w:marBottom w:val="0"/>
      <w:divBdr>
        <w:top w:val="none" w:sz="0" w:space="0" w:color="auto"/>
        <w:left w:val="none" w:sz="0" w:space="0" w:color="auto"/>
        <w:bottom w:val="none" w:sz="0" w:space="0" w:color="auto"/>
        <w:right w:val="none" w:sz="0" w:space="0" w:color="auto"/>
      </w:divBdr>
    </w:div>
    <w:div w:id="1759905622">
      <w:bodyDiv w:val="1"/>
      <w:marLeft w:val="0"/>
      <w:marRight w:val="0"/>
      <w:marTop w:val="0"/>
      <w:marBottom w:val="0"/>
      <w:divBdr>
        <w:top w:val="none" w:sz="0" w:space="0" w:color="auto"/>
        <w:left w:val="none" w:sz="0" w:space="0" w:color="auto"/>
        <w:bottom w:val="none" w:sz="0" w:space="0" w:color="auto"/>
        <w:right w:val="none" w:sz="0" w:space="0" w:color="auto"/>
      </w:divBdr>
      <w:divsChild>
        <w:div w:id="529536531">
          <w:marLeft w:val="0"/>
          <w:marRight w:val="0"/>
          <w:marTop w:val="0"/>
          <w:marBottom w:val="0"/>
          <w:divBdr>
            <w:top w:val="single" w:sz="2" w:space="0" w:color="D9D9E3"/>
            <w:left w:val="single" w:sz="2" w:space="0" w:color="D9D9E3"/>
            <w:bottom w:val="single" w:sz="2" w:space="0" w:color="D9D9E3"/>
            <w:right w:val="single" w:sz="2" w:space="0" w:color="D9D9E3"/>
          </w:divBdr>
          <w:divsChild>
            <w:div w:id="1693992946">
              <w:marLeft w:val="0"/>
              <w:marRight w:val="0"/>
              <w:marTop w:val="100"/>
              <w:marBottom w:val="100"/>
              <w:divBdr>
                <w:top w:val="single" w:sz="2" w:space="0" w:color="D9D9E3"/>
                <w:left w:val="single" w:sz="2" w:space="0" w:color="D9D9E3"/>
                <w:bottom w:val="single" w:sz="2" w:space="0" w:color="D9D9E3"/>
                <w:right w:val="single" w:sz="2" w:space="0" w:color="D9D9E3"/>
              </w:divBdr>
              <w:divsChild>
                <w:div w:id="1484544693">
                  <w:marLeft w:val="0"/>
                  <w:marRight w:val="0"/>
                  <w:marTop w:val="0"/>
                  <w:marBottom w:val="0"/>
                  <w:divBdr>
                    <w:top w:val="single" w:sz="2" w:space="0" w:color="D9D9E3"/>
                    <w:left w:val="single" w:sz="2" w:space="0" w:color="D9D9E3"/>
                    <w:bottom w:val="single" w:sz="2" w:space="0" w:color="D9D9E3"/>
                    <w:right w:val="single" w:sz="2" w:space="0" w:color="D9D9E3"/>
                  </w:divBdr>
                  <w:divsChild>
                    <w:div w:id="817528089">
                      <w:marLeft w:val="0"/>
                      <w:marRight w:val="0"/>
                      <w:marTop w:val="0"/>
                      <w:marBottom w:val="0"/>
                      <w:divBdr>
                        <w:top w:val="single" w:sz="2" w:space="0" w:color="D9D9E3"/>
                        <w:left w:val="single" w:sz="2" w:space="0" w:color="D9D9E3"/>
                        <w:bottom w:val="single" w:sz="2" w:space="0" w:color="D9D9E3"/>
                        <w:right w:val="single" w:sz="2" w:space="0" w:color="D9D9E3"/>
                      </w:divBdr>
                      <w:divsChild>
                        <w:div w:id="1859849885">
                          <w:marLeft w:val="0"/>
                          <w:marRight w:val="0"/>
                          <w:marTop w:val="0"/>
                          <w:marBottom w:val="0"/>
                          <w:divBdr>
                            <w:top w:val="single" w:sz="2" w:space="0" w:color="D9D9E3"/>
                            <w:left w:val="single" w:sz="2" w:space="0" w:color="D9D9E3"/>
                            <w:bottom w:val="single" w:sz="2" w:space="0" w:color="D9D9E3"/>
                            <w:right w:val="single" w:sz="2" w:space="0" w:color="D9D9E3"/>
                          </w:divBdr>
                          <w:divsChild>
                            <w:div w:id="28843687">
                              <w:marLeft w:val="0"/>
                              <w:marRight w:val="0"/>
                              <w:marTop w:val="0"/>
                              <w:marBottom w:val="0"/>
                              <w:divBdr>
                                <w:top w:val="single" w:sz="2" w:space="0" w:color="D9D9E3"/>
                                <w:left w:val="single" w:sz="2" w:space="0" w:color="D9D9E3"/>
                                <w:bottom w:val="single" w:sz="2" w:space="0" w:color="D9D9E3"/>
                                <w:right w:val="single" w:sz="2" w:space="0" w:color="D9D9E3"/>
                              </w:divBdr>
                              <w:divsChild>
                                <w:div w:id="1549948557">
                                  <w:marLeft w:val="0"/>
                                  <w:marRight w:val="0"/>
                                  <w:marTop w:val="0"/>
                                  <w:marBottom w:val="0"/>
                                  <w:divBdr>
                                    <w:top w:val="single" w:sz="2" w:space="0" w:color="D9D9E3"/>
                                    <w:left w:val="single" w:sz="2" w:space="0" w:color="D9D9E3"/>
                                    <w:bottom w:val="single" w:sz="2" w:space="0" w:color="D9D9E3"/>
                                    <w:right w:val="single" w:sz="2" w:space="0" w:color="D9D9E3"/>
                                  </w:divBdr>
                                  <w:divsChild>
                                    <w:div w:id="5474227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851989223">
      <w:bodyDiv w:val="1"/>
      <w:marLeft w:val="0"/>
      <w:marRight w:val="0"/>
      <w:marTop w:val="0"/>
      <w:marBottom w:val="0"/>
      <w:divBdr>
        <w:top w:val="none" w:sz="0" w:space="0" w:color="auto"/>
        <w:left w:val="none" w:sz="0" w:space="0" w:color="auto"/>
        <w:bottom w:val="none" w:sz="0" w:space="0" w:color="auto"/>
        <w:right w:val="none" w:sz="0" w:space="0" w:color="auto"/>
      </w:divBdr>
    </w:div>
    <w:div w:id="1880359684">
      <w:bodyDiv w:val="1"/>
      <w:marLeft w:val="0"/>
      <w:marRight w:val="0"/>
      <w:marTop w:val="0"/>
      <w:marBottom w:val="0"/>
      <w:divBdr>
        <w:top w:val="none" w:sz="0" w:space="0" w:color="auto"/>
        <w:left w:val="none" w:sz="0" w:space="0" w:color="auto"/>
        <w:bottom w:val="none" w:sz="0" w:space="0" w:color="auto"/>
        <w:right w:val="none" w:sz="0" w:space="0" w:color="auto"/>
      </w:divBdr>
      <w:divsChild>
        <w:div w:id="246962343">
          <w:marLeft w:val="0"/>
          <w:marRight w:val="0"/>
          <w:marTop w:val="0"/>
          <w:marBottom w:val="0"/>
          <w:divBdr>
            <w:top w:val="single" w:sz="2" w:space="0" w:color="E3E3E3"/>
            <w:left w:val="single" w:sz="2" w:space="0" w:color="E3E3E3"/>
            <w:bottom w:val="single" w:sz="2" w:space="0" w:color="E3E3E3"/>
            <w:right w:val="single" w:sz="2" w:space="0" w:color="E3E3E3"/>
          </w:divBdr>
          <w:divsChild>
            <w:div w:id="767968231">
              <w:marLeft w:val="0"/>
              <w:marRight w:val="0"/>
              <w:marTop w:val="0"/>
              <w:marBottom w:val="0"/>
              <w:divBdr>
                <w:top w:val="single" w:sz="2" w:space="0" w:color="E3E3E3"/>
                <w:left w:val="single" w:sz="2" w:space="0" w:color="E3E3E3"/>
                <w:bottom w:val="single" w:sz="2" w:space="0" w:color="E3E3E3"/>
                <w:right w:val="single" w:sz="2" w:space="0" w:color="E3E3E3"/>
              </w:divBdr>
              <w:divsChild>
                <w:div w:id="758134565">
                  <w:marLeft w:val="0"/>
                  <w:marRight w:val="0"/>
                  <w:marTop w:val="0"/>
                  <w:marBottom w:val="0"/>
                  <w:divBdr>
                    <w:top w:val="single" w:sz="2" w:space="0" w:color="E3E3E3"/>
                    <w:left w:val="single" w:sz="2" w:space="0" w:color="E3E3E3"/>
                    <w:bottom w:val="single" w:sz="2" w:space="0" w:color="E3E3E3"/>
                    <w:right w:val="single" w:sz="2" w:space="0" w:color="E3E3E3"/>
                  </w:divBdr>
                  <w:divsChild>
                    <w:div w:id="1516771217">
                      <w:marLeft w:val="0"/>
                      <w:marRight w:val="0"/>
                      <w:marTop w:val="0"/>
                      <w:marBottom w:val="0"/>
                      <w:divBdr>
                        <w:top w:val="single" w:sz="2" w:space="0" w:color="E3E3E3"/>
                        <w:left w:val="single" w:sz="2" w:space="0" w:color="E3E3E3"/>
                        <w:bottom w:val="single" w:sz="2" w:space="0" w:color="E3E3E3"/>
                        <w:right w:val="single" w:sz="2" w:space="0" w:color="E3E3E3"/>
                      </w:divBdr>
                      <w:divsChild>
                        <w:div w:id="697850128">
                          <w:marLeft w:val="0"/>
                          <w:marRight w:val="0"/>
                          <w:marTop w:val="0"/>
                          <w:marBottom w:val="0"/>
                          <w:divBdr>
                            <w:top w:val="single" w:sz="2" w:space="0" w:color="E3E3E3"/>
                            <w:left w:val="single" w:sz="2" w:space="0" w:color="E3E3E3"/>
                            <w:bottom w:val="single" w:sz="2" w:space="0" w:color="E3E3E3"/>
                            <w:right w:val="single" w:sz="2" w:space="0" w:color="E3E3E3"/>
                          </w:divBdr>
                          <w:divsChild>
                            <w:div w:id="1106659708">
                              <w:marLeft w:val="0"/>
                              <w:marRight w:val="0"/>
                              <w:marTop w:val="0"/>
                              <w:marBottom w:val="0"/>
                              <w:divBdr>
                                <w:top w:val="single" w:sz="2" w:space="0" w:color="E3E3E3"/>
                                <w:left w:val="single" w:sz="2" w:space="0" w:color="E3E3E3"/>
                                <w:bottom w:val="single" w:sz="2" w:space="0" w:color="E3E3E3"/>
                                <w:right w:val="single" w:sz="2" w:space="0" w:color="E3E3E3"/>
                              </w:divBdr>
                              <w:divsChild>
                                <w:div w:id="314070120">
                                  <w:marLeft w:val="0"/>
                                  <w:marRight w:val="0"/>
                                  <w:marTop w:val="100"/>
                                  <w:marBottom w:val="100"/>
                                  <w:divBdr>
                                    <w:top w:val="single" w:sz="2" w:space="0" w:color="E3E3E3"/>
                                    <w:left w:val="single" w:sz="2" w:space="0" w:color="E3E3E3"/>
                                    <w:bottom w:val="single" w:sz="2" w:space="0" w:color="E3E3E3"/>
                                    <w:right w:val="single" w:sz="2" w:space="0" w:color="E3E3E3"/>
                                  </w:divBdr>
                                  <w:divsChild>
                                    <w:div w:id="822429761">
                                      <w:marLeft w:val="0"/>
                                      <w:marRight w:val="0"/>
                                      <w:marTop w:val="0"/>
                                      <w:marBottom w:val="0"/>
                                      <w:divBdr>
                                        <w:top w:val="single" w:sz="2" w:space="0" w:color="E3E3E3"/>
                                        <w:left w:val="single" w:sz="2" w:space="0" w:color="E3E3E3"/>
                                        <w:bottom w:val="single" w:sz="2" w:space="0" w:color="E3E3E3"/>
                                        <w:right w:val="single" w:sz="2" w:space="0" w:color="E3E3E3"/>
                                      </w:divBdr>
                                      <w:divsChild>
                                        <w:div w:id="1961689316">
                                          <w:marLeft w:val="0"/>
                                          <w:marRight w:val="0"/>
                                          <w:marTop w:val="0"/>
                                          <w:marBottom w:val="0"/>
                                          <w:divBdr>
                                            <w:top w:val="single" w:sz="2" w:space="0" w:color="E3E3E3"/>
                                            <w:left w:val="single" w:sz="2" w:space="0" w:color="E3E3E3"/>
                                            <w:bottom w:val="single" w:sz="2" w:space="0" w:color="E3E3E3"/>
                                            <w:right w:val="single" w:sz="2" w:space="0" w:color="E3E3E3"/>
                                          </w:divBdr>
                                          <w:divsChild>
                                            <w:div w:id="1182934368">
                                              <w:marLeft w:val="0"/>
                                              <w:marRight w:val="0"/>
                                              <w:marTop w:val="0"/>
                                              <w:marBottom w:val="0"/>
                                              <w:divBdr>
                                                <w:top w:val="single" w:sz="2" w:space="0" w:color="E3E3E3"/>
                                                <w:left w:val="single" w:sz="2" w:space="0" w:color="E3E3E3"/>
                                                <w:bottom w:val="single" w:sz="2" w:space="0" w:color="E3E3E3"/>
                                                <w:right w:val="single" w:sz="2" w:space="0" w:color="E3E3E3"/>
                                              </w:divBdr>
                                              <w:divsChild>
                                                <w:div w:id="1808736584">
                                                  <w:marLeft w:val="0"/>
                                                  <w:marRight w:val="0"/>
                                                  <w:marTop w:val="0"/>
                                                  <w:marBottom w:val="0"/>
                                                  <w:divBdr>
                                                    <w:top w:val="single" w:sz="2" w:space="0" w:color="E3E3E3"/>
                                                    <w:left w:val="single" w:sz="2" w:space="0" w:color="E3E3E3"/>
                                                    <w:bottom w:val="single" w:sz="2" w:space="0" w:color="E3E3E3"/>
                                                    <w:right w:val="single" w:sz="2" w:space="0" w:color="E3E3E3"/>
                                                  </w:divBdr>
                                                  <w:divsChild>
                                                    <w:div w:id="847982491">
                                                      <w:marLeft w:val="0"/>
                                                      <w:marRight w:val="0"/>
                                                      <w:marTop w:val="0"/>
                                                      <w:marBottom w:val="0"/>
                                                      <w:divBdr>
                                                        <w:top w:val="single" w:sz="2" w:space="0" w:color="E3E3E3"/>
                                                        <w:left w:val="single" w:sz="2" w:space="0" w:color="E3E3E3"/>
                                                        <w:bottom w:val="single" w:sz="2" w:space="0" w:color="E3E3E3"/>
                                                        <w:right w:val="single" w:sz="2" w:space="0" w:color="E3E3E3"/>
                                                      </w:divBdr>
                                                      <w:divsChild>
                                                        <w:div w:id="60176246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631129244">
          <w:marLeft w:val="0"/>
          <w:marRight w:val="0"/>
          <w:marTop w:val="0"/>
          <w:marBottom w:val="0"/>
          <w:divBdr>
            <w:top w:val="none" w:sz="0" w:space="0" w:color="auto"/>
            <w:left w:val="none" w:sz="0" w:space="0" w:color="auto"/>
            <w:bottom w:val="none" w:sz="0" w:space="0" w:color="auto"/>
            <w:right w:val="none" w:sz="0" w:space="0" w:color="auto"/>
          </w:divBdr>
        </w:div>
      </w:divsChild>
    </w:div>
    <w:div w:id="1903635547">
      <w:bodyDiv w:val="1"/>
      <w:marLeft w:val="0"/>
      <w:marRight w:val="0"/>
      <w:marTop w:val="0"/>
      <w:marBottom w:val="0"/>
      <w:divBdr>
        <w:top w:val="none" w:sz="0" w:space="0" w:color="auto"/>
        <w:left w:val="none" w:sz="0" w:space="0" w:color="auto"/>
        <w:bottom w:val="none" w:sz="0" w:space="0" w:color="auto"/>
        <w:right w:val="none" w:sz="0" w:space="0" w:color="auto"/>
      </w:divBdr>
      <w:divsChild>
        <w:div w:id="645663396">
          <w:marLeft w:val="0"/>
          <w:marRight w:val="0"/>
          <w:marTop w:val="0"/>
          <w:marBottom w:val="0"/>
          <w:divBdr>
            <w:top w:val="single" w:sz="2" w:space="0" w:color="D9D9E3"/>
            <w:left w:val="single" w:sz="2" w:space="0" w:color="D9D9E3"/>
            <w:bottom w:val="single" w:sz="2" w:space="0" w:color="D9D9E3"/>
            <w:right w:val="single" w:sz="2" w:space="0" w:color="D9D9E3"/>
          </w:divBdr>
          <w:divsChild>
            <w:div w:id="1345589911">
              <w:marLeft w:val="0"/>
              <w:marRight w:val="0"/>
              <w:marTop w:val="100"/>
              <w:marBottom w:val="100"/>
              <w:divBdr>
                <w:top w:val="single" w:sz="2" w:space="0" w:color="D9D9E3"/>
                <w:left w:val="single" w:sz="2" w:space="0" w:color="D9D9E3"/>
                <w:bottom w:val="single" w:sz="2" w:space="0" w:color="D9D9E3"/>
                <w:right w:val="single" w:sz="2" w:space="0" w:color="D9D9E3"/>
              </w:divBdr>
              <w:divsChild>
                <w:div w:id="1783181744">
                  <w:marLeft w:val="0"/>
                  <w:marRight w:val="0"/>
                  <w:marTop w:val="0"/>
                  <w:marBottom w:val="0"/>
                  <w:divBdr>
                    <w:top w:val="single" w:sz="2" w:space="0" w:color="D9D9E3"/>
                    <w:left w:val="single" w:sz="2" w:space="0" w:color="D9D9E3"/>
                    <w:bottom w:val="single" w:sz="2" w:space="0" w:color="D9D9E3"/>
                    <w:right w:val="single" w:sz="2" w:space="0" w:color="D9D9E3"/>
                  </w:divBdr>
                  <w:divsChild>
                    <w:div w:id="718667815">
                      <w:marLeft w:val="0"/>
                      <w:marRight w:val="0"/>
                      <w:marTop w:val="0"/>
                      <w:marBottom w:val="0"/>
                      <w:divBdr>
                        <w:top w:val="single" w:sz="2" w:space="0" w:color="D9D9E3"/>
                        <w:left w:val="single" w:sz="2" w:space="0" w:color="D9D9E3"/>
                        <w:bottom w:val="single" w:sz="2" w:space="0" w:color="D9D9E3"/>
                        <w:right w:val="single" w:sz="2" w:space="0" w:color="D9D9E3"/>
                      </w:divBdr>
                      <w:divsChild>
                        <w:div w:id="245388762">
                          <w:marLeft w:val="0"/>
                          <w:marRight w:val="0"/>
                          <w:marTop w:val="0"/>
                          <w:marBottom w:val="0"/>
                          <w:divBdr>
                            <w:top w:val="single" w:sz="2" w:space="0" w:color="D9D9E3"/>
                            <w:left w:val="single" w:sz="2" w:space="0" w:color="D9D9E3"/>
                            <w:bottom w:val="single" w:sz="2" w:space="0" w:color="D9D9E3"/>
                            <w:right w:val="single" w:sz="2" w:space="0" w:color="D9D9E3"/>
                          </w:divBdr>
                          <w:divsChild>
                            <w:div w:id="1520466362">
                              <w:marLeft w:val="0"/>
                              <w:marRight w:val="0"/>
                              <w:marTop w:val="0"/>
                              <w:marBottom w:val="0"/>
                              <w:divBdr>
                                <w:top w:val="single" w:sz="2" w:space="0" w:color="D9D9E3"/>
                                <w:left w:val="single" w:sz="2" w:space="0" w:color="D9D9E3"/>
                                <w:bottom w:val="single" w:sz="2" w:space="0" w:color="D9D9E3"/>
                                <w:right w:val="single" w:sz="2" w:space="0" w:color="D9D9E3"/>
                              </w:divBdr>
                              <w:divsChild>
                                <w:div w:id="330260776">
                                  <w:marLeft w:val="0"/>
                                  <w:marRight w:val="0"/>
                                  <w:marTop w:val="0"/>
                                  <w:marBottom w:val="0"/>
                                  <w:divBdr>
                                    <w:top w:val="single" w:sz="2" w:space="0" w:color="D9D9E3"/>
                                    <w:left w:val="single" w:sz="2" w:space="0" w:color="D9D9E3"/>
                                    <w:bottom w:val="single" w:sz="2" w:space="0" w:color="D9D9E3"/>
                                    <w:right w:val="single" w:sz="2" w:space="0" w:color="D9D9E3"/>
                                  </w:divBdr>
                                  <w:divsChild>
                                    <w:div w:id="17951734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946843693">
      <w:bodyDiv w:val="1"/>
      <w:marLeft w:val="0"/>
      <w:marRight w:val="0"/>
      <w:marTop w:val="0"/>
      <w:marBottom w:val="0"/>
      <w:divBdr>
        <w:top w:val="none" w:sz="0" w:space="0" w:color="auto"/>
        <w:left w:val="none" w:sz="0" w:space="0" w:color="auto"/>
        <w:bottom w:val="none" w:sz="0" w:space="0" w:color="auto"/>
        <w:right w:val="none" w:sz="0" w:space="0" w:color="auto"/>
      </w:divBdr>
      <w:divsChild>
        <w:div w:id="876504940">
          <w:marLeft w:val="0"/>
          <w:marRight w:val="0"/>
          <w:marTop w:val="0"/>
          <w:marBottom w:val="0"/>
          <w:divBdr>
            <w:top w:val="single" w:sz="2" w:space="0" w:color="D9D9E3"/>
            <w:left w:val="single" w:sz="2" w:space="0" w:color="D9D9E3"/>
            <w:bottom w:val="single" w:sz="2" w:space="0" w:color="D9D9E3"/>
            <w:right w:val="single" w:sz="2" w:space="0" w:color="D9D9E3"/>
          </w:divBdr>
          <w:divsChild>
            <w:div w:id="128331123">
              <w:marLeft w:val="0"/>
              <w:marRight w:val="0"/>
              <w:marTop w:val="100"/>
              <w:marBottom w:val="100"/>
              <w:divBdr>
                <w:top w:val="single" w:sz="2" w:space="0" w:color="D9D9E3"/>
                <w:left w:val="single" w:sz="2" w:space="0" w:color="D9D9E3"/>
                <w:bottom w:val="single" w:sz="2" w:space="0" w:color="D9D9E3"/>
                <w:right w:val="single" w:sz="2" w:space="0" w:color="D9D9E3"/>
              </w:divBdr>
              <w:divsChild>
                <w:div w:id="847864475">
                  <w:marLeft w:val="0"/>
                  <w:marRight w:val="0"/>
                  <w:marTop w:val="0"/>
                  <w:marBottom w:val="0"/>
                  <w:divBdr>
                    <w:top w:val="single" w:sz="2" w:space="0" w:color="D9D9E3"/>
                    <w:left w:val="single" w:sz="2" w:space="0" w:color="D9D9E3"/>
                    <w:bottom w:val="single" w:sz="2" w:space="0" w:color="D9D9E3"/>
                    <w:right w:val="single" w:sz="2" w:space="0" w:color="D9D9E3"/>
                  </w:divBdr>
                  <w:divsChild>
                    <w:div w:id="1610703426">
                      <w:marLeft w:val="0"/>
                      <w:marRight w:val="0"/>
                      <w:marTop w:val="0"/>
                      <w:marBottom w:val="0"/>
                      <w:divBdr>
                        <w:top w:val="single" w:sz="2" w:space="0" w:color="D9D9E3"/>
                        <w:left w:val="single" w:sz="2" w:space="0" w:color="D9D9E3"/>
                        <w:bottom w:val="single" w:sz="2" w:space="0" w:color="D9D9E3"/>
                        <w:right w:val="single" w:sz="2" w:space="0" w:color="D9D9E3"/>
                      </w:divBdr>
                      <w:divsChild>
                        <w:div w:id="2100833269">
                          <w:marLeft w:val="0"/>
                          <w:marRight w:val="0"/>
                          <w:marTop w:val="0"/>
                          <w:marBottom w:val="0"/>
                          <w:divBdr>
                            <w:top w:val="single" w:sz="2" w:space="0" w:color="D9D9E3"/>
                            <w:left w:val="single" w:sz="2" w:space="0" w:color="D9D9E3"/>
                            <w:bottom w:val="single" w:sz="2" w:space="0" w:color="D9D9E3"/>
                            <w:right w:val="single" w:sz="2" w:space="0" w:color="D9D9E3"/>
                          </w:divBdr>
                          <w:divsChild>
                            <w:div w:id="2111192592">
                              <w:marLeft w:val="0"/>
                              <w:marRight w:val="0"/>
                              <w:marTop w:val="0"/>
                              <w:marBottom w:val="0"/>
                              <w:divBdr>
                                <w:top w:val="single" w:sz="2" w:space="0" w:color="D9D9E3"/>
                                <w:left w:val="single" w:sz="2" w:space="0" w:color="D9D9E3"/>
                                <w:bottom w:val="single" w:sz="2" w:space="0" w:color="D9D9E3"/>
                                <w:right w:val="single" w:sz="2" w:space="0" w:color="D9D9E3"/>
                              </w:divBdr>
                              <w:divsChild>
                                <w:div w:id="1070496526">
                                  <w:marLeft w:val="0"/>
                                  <w:marRight w:val="0"/>
                                  <w:marTop w:val="0"/>
                                  <w:marBottom w:val="0"/>
                                  <w:divBdr>
                                    <w:top w:val="single" w:sz="2" w:space="0" w:color="D9D9E3"/>
                                    <w:left w:val="single" w:sz="2" w:space="0" w:color="D9D9E3"/>
                                    <w:bottom w:val="single" w:sz="2" w:space="0" w:color="D9D9E3"/>
                                    <w:right w:val="single" w:sz="2" w:space="0" w:color="D9D9E3"/>
                                  </w:divBdr>
                                  <w:divsChild>
                                    <w:div w:id="9198712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992826638">
      <w:bodyDiv w:val="1"/>
      <w:marLeft w:val="0"/>
      <w:marRight w:val="0"/>
      <w:marTop w:val="0"/>
      <w:marBottom w:val="0"/>
      <w:divBdr>
        <w:top w:val="none" w:sz="0" w:space="0" w:color="auto"/>
        <w:left w:val="none" w:sz="0" w:space="0" w:color="auto"/>
        <w:bottom w:val="none" w:sz="0" w:space="0" w:color="auto"/>
        <w:right w:val="none" w:sz="0" w:space="0" w:color="auto"/>
      </w:divBdr>
    </w:div>
    <w:div w:id="2017998954">
      <w:bodyDiv w:val="1"/>
      <w:marLeft w:val="0"/>
      <w:marRight w:val="0"/>
      <w:marTop w:val="0"/>
      <w:marBottom w:val="0"/>
      <w:divBdr>
        <w:top w:val="none" w:sz="0" w:space="0" w:color="auto"/>
        <w:left w:val="none" w:sz="0" w:space="0" w:color="auto"/>
        <w:bottom w:val="none" w:sz="0" w:space="0" w:color="auto"/>
        <w:right w:val="none" w:sz="0" w:space="0" w:color="auto"/>
      </w:divBdr>
      <w:divsChild>
        <w:div w:id="1894150253">
          <w:marLeft w:val="0"/>
          <w:marRight w:val="0"/>
          <w:marTop w:val="0"/>
          <w:marBottom w:val="0"/>
          <w:divBdr>
            <w:top w:val="single" w:sz="2" w:space="0" w:color="E3E3E3"/>
            <w:left w:val="single" w:sz="2" w:space="0" w:color="E3E3E3"/>
            <w:bottom w:val="single" w:sz="2" w:space="0" w:color="E3E3E3"/>
            <w:right w:val="single" w:sz="2" w:space="0" w:color="E3E3E3"/>
          </w:divBdr>
          <w:divsChild>
            <w:div w:id="120535470">
              <w:marLeft w:val="0"/>
              <w:marRight w:val="0"/>
              <w:marTop w:val="0"/>
              <w:marBottom w:val="0"/>
              <w:divBdr>
                <w:top w:val="single" w:sz="2" w:space="0" w:color="E3E3E3"/>
                <w:left w:val="single" w:sz="2" w:space="0" w:color="E3E3E3"/>
                <w:bottom w:val="single" w:sz="2" w:space="0" w:color="E3E3E3"/>
                <w:right w:val="single" w:sz="2" w:space="0" w:color="E3E3E3"/>
              </w:divBdr>
              <w:divsChild>
                <w:div w:id="666716842">
                  <w:marLeft w:val="0"/>
                  <w:marRight w:val="0"/>
                  <w:marTop w:val="0"/>
                  <w:marBottom w:val="0"/>
                  <w:divBdr>
                    <w:top w:val="single" w:sz="2" w:space="0" w:color="E3E3E3"/>
                    <w:left w:val="single" w:sz="2" w:space="0" w:color="E3E3E3"/>
                    <w:bottom w:val="single" w:sz="2" w:space="0" w:color="E3E3E3"/>
                    <w:right w:val="single" w:sz="2" w:space="0" w:color="E3E3E3"/>
                  </w:divBdr>
                  <w:divsChild>
                    <w:div w:id="771315349">
                      <w:marLeft w:val="0"/>
                      <w:marRight w:val="0"/>
                      <w:marTop w:val="0"/>
                      <w:marBottom w:val="0"/>
                      <w:divBdr>
                        <w:top w:val="single" w:sz="2" w:space="0" w:color="E3E3E3"/>
                        <w:left w:val="single" w:sz="2" w:space="0" w:color="E3E3E3"/>
                        <w:bottom w:val="single" w:sz="2" w:space="0" w:color="E3E3E3"/>
                        <w:right w:val="single" w:sz="2" w:space="0" w:color="E3E3E3"/>
                      </w:divBdr>
                      <w:divsChild>
                        <w:div w:id="2107845036">
                          <w:marLeft w:val="0"/>
                          <w:marRight w:val="0"/>
                          <w:marTop w:val="0"/>
                          <w:marBottom w:val="0"/>
                          <w:divBdr>
                            <w:top w:val="single" w:sz="2" w:space="0" w:color="E3E3E3"/>
                            <w:left w:val="single" w:sz="2" w:space="0" w:color="E3E3E3"/>
                            <w:bottom w:val="single" w:sz="2" w:space="0" w:color="E3E3E3"/>
                            <w:right w:val="single" w:sz="2" w:space="0" w:color="E3E3E3"/>
                          </w:divBdr>
                          <w:divsChild>
                            <w:div w:id="1415130695">
                              <w:marLeft w:val="0"/>
                              <w:marRight w:val="0"/>
                              <w:marTop w:val="100"/>
                              <w:marBottom w:val="100"/>
                              <w:divBdr>
                                <w:top w:val="single" w:sz="2" w:space="0" w:color="E3E3E3"/>
                                <w:left w:val="single" w:sz="2" w:space="0" w:color="E3E3E3"/>
                                <w:bottom w:val="single" w:sz="2" w:space="0" w:color="E3E3E3"/>
                                <w:right w:val="single" w:sz="2" w:space="0" w:color="E3E3E3"/>
                              </w:divBdr>
                              <w:divsChild>
                                <w:div w:id="729766403">
                                  <w:marLeft w:val="0"/>
                                  <w:marRight w:val="0"/>
                                  <w:marTop w:val="0"/>
                                  <w:marBottom w:val="0"/>
                                  <w:divBdr>
                                    <w:top w:val="single" w:sz="2" w:space="0" w:color="E3E3E3"/>
                                    <w:left w:val="single" w:sz="2" w:space="0" w:color="E3E3E3"/>
                                    <w:bottom w:val="single" w:sz="2" w:space="0" w:color="E3E3E3"/>
                                    <w:right w:val="single" w:sz="2" w:space="0" w:color="E3E3E3"/>
                                  </w:divBdr>
                                  <w:divsChild>
                                    <w:div w:id="1143349231">
                                      <w:marLeft w:val="0"/>
                                      <w:marRight w:val="0"/>
                                      <w:marTop w:val="0"/>
                                      <w:marBottom w:val="0"/>
                                      <w:divBdr>
                                        <w:top w:val="single" w:sz="2" w:space="0" w:color="E3E3E3"/>
                                        <w:left w:val="single" w:sz="2" w:space="0" w:color="E3E3E3"/>
                                        <w:bottom w:val="single" w:sz="2" w:space="0" w:color="E3E3E3"/>
                                        <w:right w:val="single" w:sz="2" w:space="0" w:color="E3E3E3"/>
                                      </w:divBdr>
                                      <w:divsChild>
                                        <w:div w:id="1331832142">
                                          <w:marLeft w:val="0"/>
                                          <w:marRight w:val="0"/>
                                          <w:marTop w:val="0"/>
                                          <w:marBottom w:val="0"/>
                                          <w:divBdr>
                                            <w:top w:val="single" w:sz="2" w:space="0" w:color="E3E3E3"/>
                                            <w:left w:val="single" w:sz="2" w:space="0" w:color="E3E3E3"/>
                                            <w:bottom w:val="single" w:sz="2" w:space="0" w:color="E3E3E3"/>
                                            <w:right w:val="single" w:sz="2" w:space="0" w:color="E3E3E3"/>
                                          </w:divBdr>
                                          <w:divsChild>
                                            <w:div w:id="1234971316">
                                              <w:marLeft w:val="0"/>
                                              <w:marRight w:val="0"/>
                                              <w:marTop w:val="0"/>
                                              <w:marBottom w:val="0"/>
                                              <w:divBdr>
                                                <w:top w:val="single" w:sz="2" w:space="0" w:color="E3E3E3"/>
                                                <w:left w:val="single" w:sz="2" w:space="0" w:color="E3E3E3"/>
                                                <w:bottom w:val="single" w:sz="2" w:space="0" w:color="E3E3E3"/>
                                                <w:right w:val="single" w:sz="2" w:space="0" w:color="E3E3E3"/>
                                              </w:divBdr>
                                              <w:divsChild>
                                                <w:div w:id="1862738765">
                                                  <w:marLeft w:val="0"/>
                                                  <w:marRight w:val="0"/>
                                                  <w:marTop w:val="0"/>
                                                  <w:marBottom w:val="0"/>
                                                  <w:divBdr>
                                                    <w:top w:val="single" w:sz="2" w:space="0" w:color="E3E3E3"/>
                                                    <w:left w:val="single" w:sz="2" w:space="0" w:color="E3E3E3"/>
                                                    <w:bottom w:val="single" w:sz="2" w:space="0" w:color="E3E3E3"/>
                                                    <w:right w:val="single" w:sz="2" w:space="0" w:color="E3E3E3"/>
                                                  </w:divBdr>
                                                  <w:divsChild>
                                                    <w:div w:id="114793890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951080343">
          <w:marLeft w:val="0"/>
          <w:marRight w:val="0"/>
          <w:marTop w:val="0"/>
          <w:marBottom w:val="0"/>
          <w:divBdr>
            <w:top w:val="none" w:sz="0" w:space="0" w:color="auto"/>
            <w:left w:val="none" w:sz="0" w:space="0" w:color="auto"/>
            <w:bottom w:val="none" w:sz="0" w:space="0" w:color="auto"/>
            <w:right w:val="none" w:sz="0" w:space="0" w:color="auto"/>
          </w:divBdr>
        </w:div>
      </w:divsChild>
    </w:div>
    <w:div w:id="2019849042">
      <w:bodyDiv w:val="1"/>
      <w:marLeft w:val="0"/>
      <w:marRight w:val="0"/>
      <w:marTop w:val="0"/>
      <w:marBottom w:val="0"/>
      <w:divBdr>
        <w:top w:val="none" w:sz="0" w:space="0" w:color="auto"/>
        <w:left w:val="none" w:sz="0" w:space="0" w:color="auto"/>
        <w:bottom w:val="none" w:sz="0" w:space="0" w:color="auto"/>
        <w:right w:val="none" w:sz="0" w:space="0" w:color="auto"/>
      </w:divBdr>
    </w:div>
    <w:div w:id="2054963424">
      <w:bodyDiv w:val="1"/>
      <w:marLeft w:val="0"/>
      <w:marRight w:val="0"/>
      <w:marTop w:val="0"/>
      <w:marBottom w:val="0"/>
      <w:divBdr>
        <w:top w:val="none" w:sz="0" w:space="0" w:color="auto"/>
        <w:left w:val="none" w:sz="0" w:space="0" w:color="auto"/>
        <w:bottom w:val="none" w:sz="0" w:space="0" w:color="auto"/>
        <w:right w:val="none" w:sz="0" w:space="0" w:color="auto"/>
      </w:divBdr>
    </w:div>
    <w:div w:id="2079399233">
      <w:bodyDiv w:val="1"/>
      <w:marLeft w:val="0"/>
      <w:marRight w:val="0"/>
      <w:marTop w:val="0"/>
      <w:marBottom w:val="0"/>
      <w:divBdr>
        <w:top w:val="none" w:sz="0" w:space="0" w:color="auto"/>
        <w:left w:val="none" w:sz="0" w:space="0" w:color="auto"/>
        <w:bottom w:val="none" w:sz="0" w:space="0" w:color="auto"/>
        <w:right w:val="none" w:sz="0" w:space="0" w:color="auto"/>
      </w:divBdr>
      <w:divsChild>
        <w:div w:id="1368872592">
          <w:marLeft w:val="0"/>
          <w:marRight w:val="0"/>
          <w:marTop w:val="0"/>
          <w:marBottom w:val="0"/>
          <w:divBdr>
            <w:top w:val="none" w:sz="0" w:space="0" w:color="auto"/>
            <w:left w:val="none" w:sz="0" w:space="0" w:color="auto"/>
            <w:bottom w:val="none" w:sz="0" w:space="0" w:color="auto"/>
            <w:right w:val="none" w:sz="0" w:space="0" w:color="auto"/>
          </w:divBdr>
        </w:div>
        <w:div w:id="1425418743">
          <w:marLeft w:val="0"/>
          <w:marRight w:val="0"/>
          <w:marTop w:val="0"/>
          <w:marBottom w:val="0"/>
          <w:divBdr>
            <w:top w:val="single" w:sz="2" w:space="0" w:color="E3E3E3"/>
            <w:left w:val="single" w:sz="2" w:space="0" w:color="E3E3E3"/>
            <w:bottom w:val="single" w:sz="2" w:space="0" w:color="E3E3E3"/>
            <w:right w:val="single" w:sz="2" w:space="0" w:color="E3E3E3"/>
          </w:divBdr>
          <w:divsChild>
            <w:div w:id="1244141842">
              <w:marLeft w:val="0"/>
              <w:marRight w:val="0"/>
              <w:marTop w:val="0"/>
              <w:marBottom w:val="0"/>
              <w:divBdr>
                <w:top w:val="single" w:sz="2" w:space="0" w:color="E3E3E3"/>
                <w:left w:val="single" w:sz="2" w:space="0" w:color="E3E3E3"/>
                <w:bottom w:val="single" w:sz="2" w:space="0" w:color="E3E3E3"/>
                <w:right w:val="single" w:sz="2" w:space="0" w:color="E3E3E3"/>
              </w:divBdr>
              <w:divsChild>
                <w:div w:id="1591505383">
                  <w:marLeft w:val="0"/>
                  <w:marRight w:val="0"/>
                  <w:marTop w:val="0"/>
                  <w:marBottom w:val="0"/>
                  <w:divBdr>
                    <w:top w:val="single" w:sz="2" w:space="0" w:color="E3E3E3"/>
                    <w:left w:val="single" w:sz="2" w:space="0" w:color="E3E3E3"/>
                    <w:bottom w:val="single" w:sz="2" w:space="0" w:color="E3E3E3"/>
                    <w:right w:val="single" w:sz="2" w:space="0" w:color="E3E3E3"/>
                  </w:divBdr>
                  <w:divsChild>
                    <w:div w:id="1167021031">
                      <w:marLeft w:val="0"/>
                      <w:marRight w:val="0"/>
                      <w:marTop w:val="0"/>
                      <w:marBottom w:val="0"/>
                      <w:divBdr>
                        <w:top w:val="single" w:sz="2" w:space="0" w:color="E3E3E3"/>
                        <w:left w:val="single" w:sz="2" w:space="0" w:color="E3E3E3"/>
                        <w:bottom w:val="single" w:sz="2" w:space="0" w:color="E3E3E3"/>
                        <w:right w:val="single" w:sz="2" w:space="0" w:color="E3E3E3"/>
                      </w:divBdr>
                      <w:divsChild>
                        <w:div w:id="474614490">
                          <w:marLeft w:val="0"/>
                          <w:marRight w:val="0"/>
                          <w:marTop w:val="0"/>
                          <w:marBottom w:val="0"/>
                          <w:divBdr>
                            <w:top w:val="single" w:sz="2" w:space="0" w:color="E3E3E3"/>
                            <w:left w:val="single" w:sz="2" w:space="0" w:color="E3E3E3"/>
                            <w:bottom w:val="single" w:sz="2" w:space="0" w:color="E3E3E3"/>
                            <w:right w:val="single" w:sz="2" w:space="0" w:color="E3E3E3"/>
                          </w:divBdr>
                          <w:divsChild>
                            <w:div w:id="1503199263">
                              <w:marLeft w:val="0"/>
                              <w:marRight w:val="0"/>
                              <w:marTop w:val="0"/>
                              <w:marBottom w:val="0"/>
                              <w:divBdr>
                                <w:top w:val="single" w:sz="2" w:space="0" w:color="E3E3E3"/>
                                <w:left w:val="single" w:sz="2" w:space="0" w:color="E3E3E3"/>
                                <w:bottom w:val="single" w:sz="2" w:space="0" w:color="E3E3E3"/>
                                <w:right w:val="single" w:sz="2" w:space="0" w:color="E3E3E3"/>
                              </w:divBdr>
                              <w:divsChild>
                                <w:div w:id="34618625">
                                  <w:marLeft w:val="0"/>
                                  <w:marRight w:val="0"/>
                                  <w:marTop w:val="100"/>
                                  <w:marBottom w:val="100"/>
                                  <w:divBdr>
                                    <w:top w:val="single" w:sz="2" w:space="0" w:color="E3E3E3"/>
                                    <w:left w:val="single" w:sz="2" w:space="0" w:color="E3E3E3"/>
                                    <w:bottom w:val="single" w:sz="2" w:space="0" w:color="E3E3E3"/>
                                    <w:right w:val="single" w:sz="2" w:space="0" w:color="E3E3E3"/>
                                  </w:divBdr>
                                  <w:divsChild>
                                    <w:div w:id="1632712775">
                                      <w:marLeft w:val="0"/>
                                      <w:marRight w:val="0"/>
                                      <w:marTop w:val="0"/>
                                      <w:marBottom w:val="0"/>
                                      <w:divBdr>
                                        <w:top w:val="single" w:sz="2" w:space="0" w:color="E3E3E3"/>
                                        <w:left w:val="single" w:sz="2" w:space="0" w:color="E3E3E3"/>
                                        <w:bottom w:val="single" w:sz="2" w:space="0" w:color="E3E3E3"/>
                                        <w:right w:val="single" w:sz="2" w:space="0" w:color="E3E3E3"/>
                                      </w:divBdr>
                                      <w:divsChild>
                                        <w:div w:id="982277196">
                                          <w:marLeft w:val="0"/>
                                          <w:marRight w:val="0"/>
                                          <w:marTop w:val="0"/>
                                          <w:marBottom w:val="0"/>
                                          <w:divBdr>
                                            <w:top w:val="single" w:sz="2" w:space="0" w:color="E3E3E3"/>
                                            <w:left w:val="single" w:sz="2" w:space="0" w:color="E3E3E3"/>
                                            <w:bottom w:val="single" w:sz="2" w:space="0" w:color="E3E3E3"/>
                                            <w:right w:val="single" w:sz="2" w:space="0" w:color="E3E3E3"/>
                                          </w:divBdr>
                                          <w:divsChild>
                                            <w:div w:id="1760250646">
                                              <w:marLeft w:val="0"/>
                                              <w:marRight w:val="0"/>
                                              <w:marTop w:val="0"/>
                                              <w:marBottom w:val="0"/>
                                              <w:divBdr>
                                                <w:top w:val="single" w:sz="2" w:space="0" w:color="E3E3E3"/>
                                                <w:left w:val="single" w:sz="2" w:space="0" w:color="E3E3E3"/>
                                                <w:bottom w:val="single" w:sz="2" w:space="0" w:color="E3E3E3"/>
                                                <w:right w:val="single" w:sz="2" w:space="0" w:color="E3E3E3"/>
                                              </w:divBdr>
                                              <w:divsChild>
                                                <w:div w:id="1793591870">
                                                  <w:marLeft w:val="0"/>
                                                  <w:marRight w:val="0"/>
                                                  <w:marTop w:val="0"/>
                                                  <w:marBottom w:val="0"/>
                                                  <w:divBdr>
                                                    <w:top w:val="single" w:sz="2" w:space="0" w:color="E3E3E3"/>
                                                    <w:left w:val="single" w:sz="2" w:space="0" w:color="E3E3E3"/>
                                                    <w:bottom w:val="single" w:sz="2" w:space="0" w:color="E3E3E3"/>
                                                    <w:right w:val="single" w:sz="2" w:space="0" w:color="E3E3E3"/>
                                                  </w:divBdr>
                                                  <w:divsChild>
                                                    <w:div w:id="788548376">
                                                      <w:marLeft w:val="0"/>
                                                      <w:marRight w:val="0"/>
                                                      <w:marTop w:val="0"/>
                                                      <w:marBottom w:val="0"/>
                                                      <w:divBdr>
                                                        <w:top w:val="single" w:sz="2" w:space="0" w:color="E3E3E3"/>
                                                        <w:left w:val="single" w:sz="2" w:space="0" w:color="E3E3E3"/>
                                                        <w:bottom w:val="single" w:sz="2" w:space="0" w:color="E3E3E3"/>
                                                        <w:right w:val="single" w:sz="2" w:space="0" w:color="E3E3E3"/>
                                                      </w:divBdr>
                                                      <w:divsChild>
                                                        <w:div w:id="81599142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21165537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ADCB14-855C-4963-9DBA-B4FAF1661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16992</Words>
  <Characters>100256</Characters>
  <Application>Microsoft Office Word</Application>
  <DocSecurity>0</DocSecurity>
  <Lines>835</Lines>
  <Paragraphs>234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117014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Denisa Brücknerova</dc:creator>
  <cp:keywords/>
  <dc:description/>
  <cp:lastModifiedBy>Denisa Brücknerova</cp:lastModifiedBy>
  <cp:revision>2</cp:revision>
  <cp:lastPrinted>2024-04-25T21:45:00Z</cp:lastPrinted>
  <dcterms:created xsi:type="dcterms:W3CDTF">2024-04-25T21:55:00Z</dcterms:created>
  <dcterms:modified xsi:type="dcterms:W3CDTF">2024-04-25T21:55:00Z</dcterms:modified>
</cp:coreProperties>
</file>