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970" w:rsidRDefault="00503970" w:rsidP="00C838A5">
      <w:pPr>
        <w:jc w:val="center"/>
        <w:rPr>
          <w:rFonts w:ascii="Times New Roman" w:hAnsi="Times New Roman" w:cs="Times New Roman"/>
          <w:sz w:val="32"/>
          <w:szCs w:val="32"/>
        </w:rPr>
      </w:pPr>
      <w:bookmarkStart w:id="0" w:name="_GoBack"/>
      <w:bookmarkEnd w:id="0"/>
      <w:r w:rsidRPr="008C4267">
        <w:rPr>
          <w:rFonts w:ascii="Times New Roman" w:hAnsi="Times New Roman" w:cs="Times New Roman"/>
          <w:sz w:val="32"/>
          <w:szCs w:val="32"/>
        </w:rPr>
        <w:t>UNIVERZITA PALACKÉHO V</w:t>
      </w:r>
      <w:r>
        <w:rPr>
          <w:rFonts w:ascii="Times New Roman" w:hAnsi="Times New Roman" w:cs="Times New Roman"/>
          <w:sz w:val="32"/>
          <w:szCs w:val="32"/>
        </w:rPr>
        <w:t> </w:t>
      </w:r>
      <w:r w:rsidRPr="008C4267">
        <w:rPr>
          <w:rFonts w:ascii="Times New Roman" w:hAnsi="Times New Roman" w:cs="Times New Roman"/>
          <w:sz w:val="32"/>
          <w:szCs w:val="32"/>
        </w:rPr>
        <w:t>OLOMOUCI</w:t>
      </w:r>
    </w:p>
    <w:p w:rsidR="00503970" w:rsidRPr="008C4267" w:rsidRDefault="00503970" w:rsidP="00C838A5">
      <w:pPr>
        <w:jc w:val="center"/>
        <w:rPr>
          <w:rFonts w:ascii="Times New Roman" w:hAnsi="Times New Roman" w:cs="Times New Roman"/>
          <w:sz w:val="28"/>
          <w:szCs w:val="28"/>
        </w:rPr>
      </w:pPr>
      <w:r w:rsidRPr="008C4267">
        <w:rPr>
          <w:rFonts w:ascii="Times New Roman" w:hAnsi="Times New Roman" w:cs="Times New Roman"/>
          <w:sz w:val="28"/>
          <w:szCs w:val="28"/>
        </w:rPr>
        <w:t>PEDAGOGICKÁ FAKULTA</w:t>
      </w:r>
    </w:p>
    <w:p w:rsidR="00503970" w:rsidRPr="008C4267" w:rsidRDefault="00503970" w:rsidP="00C838A5">
      <w:pPr>
        <w:jc w:val="center"/>
        <w:rPr>
          <w:rFonts w:ascii="Times New Roman" w:hAnsi="Times New Roman" w:cs="Times New Roman"/>
          <w:sz w:val="24"/>
          <w:szCs w:val="24"/>
        </w:rPr>
      </w:pPr>
      <w:r w:rsidRPr="008C4267">
        <w:rPr>
          <w:rFonts w:ascii="Times New Roman" w:hAnsi="Times New Roman" w:cs="Times New Roman"/>
          <w:sz w:val="24"/>
          <w:szCs w:val="24"/>
        </w:rPr>
        <w:t xml:space="preserve">Katedra primární a </w:t>
      </w:r>
      <w:proofErr w:type="spellStart"/>
      <w:r w:rsidRPr="008C4267">
        <w:rPr>
          <w:rFonts w:ascii="Times New Roman" w:hAnsi="Times New Roman" w:cs="Times New Roman"/>
          <w:sz w:val="24"/>
          <w:szCs w:val="24"/>
        </w:rPr>
        <w:t>preprimární</w:t>
      </w:r>
      <w:proofErr w:type="spellEnd"/>
      <w:r w:rsidRPr="008C4267">
        <w:rPr>
          <w:rFonts w:ascii="Times New Roman" w:hAnsi="Times New Roman" w:cs="Times New Roman"/>
          <w:sz w:val="24"/>
          <w:szCs w:val="24"/>
        </w:rPr>
        <w:t xml:space="preserve"> pedagogiky</w:t>
      </w:r>
    </w:p>
    <w:p w:rsidR="00503970" w:rsidRDefault="00503970" w:rsidP="00503970"/>
    <w:p w:rsidR="00503970" w:rsidRDefault="00503970" w:rsidP="00503970"/>
    <w:p w:rsidR="00503970" w:rsidRDefault="00503970" w:rsidP="00503970"/>
    <w:p w:rsidR="00503970" w:rsidRDefault="00503970" w:rsidP="00503970">
      <w:pPr>
        <w:ind w:left="2832" w:firstLine="708"/>
        <w:rPr>
          <w:rFonts w:ascii="Times New Roman" w:hAnsi="Times New Roman" w:cs="Times New Roman"/>
          <w:sz w:val="32"/>
          <w:szCs w:val="32"/>
        </w:rPr>
      </w:pPr>
    </w:p>
    <w:p w:rsidR="00503970" w:rsidRDefault="00503970" w:rsidP="00503970">
      <w:pPr>
        <w:ind w:left="2832" w:firstLine="708"/>
        <w:rPr>
          <w:rFonts w:ascii="Times New Roman" w:hAnsi="Times New Roman" w:cs="Times New Roman"/>
          <w:sz w:val="32"/>
          <w:szCs w:val="32"/>
        </w:rPr>
      </w:pPr>
    </w:p>
    <w:p w:rsidR="00503970" w:rsidRDefault="00503970" w:rsidP="00503970">
      <w:pPr>
        <w:ind w:left="2832" w:firstLine="708"/>
        <w:rPr>
          <w:rFonts w:ascii="Times New Roman" w:hAnsi="Times New Roman" w:cs="Times New Roman"/>
          <w:sz w:val="32"/>
          <w:szCs w:val="32"/>
        </w:rPr>
      </w:pPr>
    </w:p>
    <w:p w:rsidR="00503970" w:rsidRPr="008C4267" w:rsidRDefault="00503970" w:rsidP="00C838A5">
      <w:pPr>
        <w:jc w:val="center"/>
        <w:rPr>
          <w:rFonts w:ascii="Times New Roman" w:hAnsi="Times New Roman" w:cs="Times New Roman"/>
          <w:sz w:val="32"/>
          <w:szCs w:val="32"/>
        </w:rPr>
      </w:pPr>
      <w:r>
        <w:rPr>
          <w:rFonts w:ascii="Times New Roman" w:hAnsi="Times New Roman" w:cs="Times New Roman"/>
          <w:sz w:val="32"/>
          <w:szCs w:val="32"/>
        </w:rPr>
        <w:t>Diplomová</w:t>
      </w:r>
      <w:r w:rsidRPr="008C4267">
        <w:rPr>
          <w:rFonts w:ascii="Times New Roman" w:hAnsi="Times New Roman" w:cs="Times New Roman"/>
          <w:sz w:val="32"/>
          <w:szCs w:val="32"/>
        </w:rPr>
        <w:t xml:space="preserve"> práce</w:t>
      </w:r>
    </w:p>
    <w:p w:rsidR="00503970" w:rsidRPr="008C4267" w:rsidRDefault="00503970" w:rsidP="00C838A5">
      <w:pPr>
        <w:jc w:val="center"/>
        <w:rPr>
          <w:rFonts w:ascii="Times New Roman" w:hAnsi="Times New Roman" w:cs="Times New Roman"/>
          <w:sz w:val="28"/>
          <w:szCs w:val="28"/>
        </w:rPr>
      </w:pPr>
      <w:r>
        <w:rPr>
          <w:rFonts w:ascii="Times New Roman" w:hAnsi="Times New Roman" w:cs="Times New Roman"/>
          <w:sz w:val="28"/>
          <w:szCs w:val="28"/>
        </w:rPr>
        <w:t xml:space="preserve">Bc. </w:t>
      </w:r>
      <w:r w:rsidRPr="008C4267">
        <w:rPr>
          <w:rFonts w:ascii="Times New Roman" w:hAnsi="Times New Roman" w:cs="Times New Roman"/>
          <w:sz w:val="28"/>
          <w:szCs w:val="28"/>
        </w:rPr>
        <w:t>Eva Stará</w:t>
      </w:r>
    </w:p>
    <w:p w:rsidR="00503970" w:rsidRDefault="00503970" w:rsidP="00C838A5">
      <w:pPr>
        <w:jc w:val="center"/>
      </w:pPr>
    </w:p>
    <w:p w:rsidR="00503970" w:rsidRPr="00253B9D" w:rsidRDefault="00503970" w:rsidP="00C838A5">
      <w:pPr>
        <w:jc w:val="center"/>
        <w:rPr>
          <w:rFonts w:ascii="Times New Roman" w:hAnsi="Times New Roman" w:cs="Times New Roman"/>
          <w:sz w:val="24"/>
          <w:szCs w:val="24"/>
        </w:rPr>
      </w:pPr>
      <w:r w:rsidRPr="00253B9D">
        <w:rPr>
          <w:rFonts w:ascii="Times New Roman" w:hAnsi="Times New Roman" w:cs="Times New Roman"/>
          <w:sz w:val="24"/>
          <w:szCs w:val="24"/>
        </w:rPr>
        <w:t>Environmentální výchova v předškolním vzdělávání</w:t>
      </w:r>
    </w:p>
    <w:p w:rsidR="00503970" w:rsidRDefault="00503970" w:rsidP="00503970"/>
    <w:p w:rsidR="00503970" w:rsidRDefault="00503970" w:rsidP="00503970"/>
    <w:p w:rsidR="00503970" w:rsidRDefault="00503970" w:rsidP="00503970"/>
    <w:p w:rsidR="00503970" w:rsidRDefault="00503970" w:rsidP="00503970"/>
    <w:p w:rsidR="00503970" w:rsidRDefault="00503970" w:rsidP="00503970"/>
    <w:p w:rsidR="00503970" w:rsidRDefault="00503970" w:rsidP="00503970"/>
    <w:p w:rsidR="00503970" w:rsidRDefault="00503970" w:rsidP="00503970"/>
    <w:p w:rsidR="00503970" w:rsidRDefault="00503970" w:rsidP="00503970"/>
    <w:p w:rsidR="00503970" w:rsidRDefault="00503970" w:rsidP="00503970"/>
    <w:p w:rsidR="00503970" w:rsidRDefault="00503970" w:rsidP="00503970"/>
    <w:p w:rsidR="00503970" w:rsidRDefault="00503970" w:rsidP="00503970"/>
    <w:p w:rsidR="00503970" w:rsidRDefault="00503970" w:rsidP="00503970"/>
    <w:p w:rsidR="00503970" w:rsidRDefault="00503970" w:rsidP="00C838A5">
      <w:pPr>
        <w:jc w:val="both"/>
        <w:rPr>
          <w:rFonts w:ascii="Times New Roman" w:hAnsi="Times New Roman" w:cs="Times New Roman"/>
          <w:sz w:val="24"/>
          <w:szCs w:val="24"/>
        </w:rPr>
      </w:pPr>
      <w:r w:rsidRPr="003B4A71">
        <w:rPr>
          <w:rFonts w:ascii="Times New Roman" w:hAnsi="Times New Roman" w:cs="Times New Roman"/>
          <w:sz w:val="24"/>
          <w:szCs w:val="24"/>
        </w:rPr>
        <w:t>Olo</w:t>
      </w:r>
      <w:r>
        <w:rPr>
          <w:rFonts w:ascii="Times New Roman" w:hAnsi="Times New Roman" w:cs="Times New Roman"/>
          <w:sz w:val="24"/>
          <w:szCs w:val="24"/>
        </w:rPr>
        <w:t>mouc 2020</w:t>
      </w:r>
      <w:r w:rsidRPr="003B4A7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vedoucí práce: Mgr. Dana </w:t>
      </w:r>
      <w:proofErr w:type="spellStart"/>
      <w:r>
        <w:rPr>
          <w:rFonts w:ascii="Times New Roman" w:hAnsi="Times New Roman" w:cs="Times New Roman"/>
          <w:sz w:val="24"/>
          <w:szCs w:val="24"/>
        </w:rPr>
        <w:t>Cibáková</w:t>
      </w:r>
      <w:proofErr w:type="spellEnd"/>
      <w:r>
        <w:rPr>
          <w:rFonts w:ascii="Times New Roman" w:hAnsi="Times New Roman" w:cs="Times New Roman"/>
          <w:sz w:val="24"/>
          <w:szCs w:val="24"/>
        </w:rPr>
        <w:t>, Ph.D.</w:t>
      </w: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Default="00503970" w:rsidP="00503970">
      <w:pPr>
        <w:rPr>
          <w:rFonts w:ascii="Times New Roman" w:hAnsi="Times New Roman" w:cs="Times New Roman"/>
          <w:sz w:val="24"/>
          <w:szCs w:val="24"/>
        </w:rPr>
      </w:pPr>
    </w:p>
    <w:p w:rsidR="00503970" w:rsidRPr="008D5ADA" w:rsidRDefault="00503970" w:rsidP="00BA20CB">
      <w:pPr>
        <w:pStyle w:val="Default"/>
        <w:jc w:val="both"/>
      </w:pPr>
      <w:r w:rsidRPr="008D5ADA">
        <w:rPr>
          <w:b/>
          <w:bCs/>
        </w:rPr>
        <w:t xml:space="preserve">Prohlášení </w:t>
      </w:r>
    </w:p>
    <w:p w:rsidR="00503970" w:rsidRDefault="00503970" w:rsidP="00BA20CB">
      <w:pPr>
        <w:pStyle w:val="Default"/>
        <w:jc w:val="both"/>
      </w:pPr>
    </w:p>
    <w:p w:rsidR="00503970" w:rsidRPr="008D5ADA" w:rsidRDefault="00503970" w:rsidP="00BA20CB">
      <w:pPr>
        <w:pStyle w:val="Default"/>
        <w:ind w:firstLine="708"/>
        <w:jc w:val="both"/>
      </w:pPr>
      <w:r w:rsidRPr="008D5ADA">
        <w:t xml:space="preserve">Prohlašuji, že jsem </w:t>
      </w:r>
      <w:r>
        <w:t>diplomovou</w:t>
      </w:r>
      <w:r w:rsidRPr="008D5ADA">
        <w:t xml:space="preserve"> práci vypracovala samostatně a použila jen uvedených pramenů a literatury. </w:t>
      </w:r>
    </w:p>
    <w:p w:rsidR="00503970" w:rsidRDefault="00503970" w:rsidP="00BA20CB">
      <w:pPr>
        <w:pStyle w:val="Default"/>
        <w:jc w:val="both"/>
      </w:pPr>
    </w:p>
    <w:p w:rsidR="00503970" w:rsidRDefault="00503970" w:rsidP="00BA20CB">
      <w:pPr>
        <w:pStyle w:val="Default"/>
        <w:jc w:val="both"/>
      </w:pPr>
    </w:p>
    <w:p w:rsidR="00503970" w:rsidRDefault="007F5CEC" w:rsidP="00BA20CB">
      <w:pPr>
        <w:pStyle w:val="Default"/>
        <w:jc w:val="both"/>
      </w:pPr>
      <w:r>
        <w:t>V Olomouci dne 24</w:t>
      </w:r>
      <w:r w:rsidR="00DB00E7">
        <w:t>. 3</w:t>
      </w:r>
      <w:r w:rsidR="00503970">
        <w:t>. 2020</w:t>
      </w:r>
      <w:r w:rsidR="00503970">
        <w:tab/>
      </w:r>
      <w:r w:rsidR="00503970">
        <w:tab/>
      </w:r>
      <w:r w:rsidR="00503970">
        <w:tab/>
      </w:r>
      <w:r w:rsidR="00503970">
        <w:tab/>
      </w:r>
      <w:r w:rsidR="00503970" w:rsidRPr="008D5ADA">
        <w:t xml:space="preserve"> ………….…………………</w:t>
      </w:r>
      <w:proofErr w:type="gramStart"/>
      <w:r w:rsidR="00503970" w:rsidRPr="008D5ADA">
        <w:t>…..</w:t>
      </w:r>
      <w:proofErr w:type="gramEnd"/>
      <w:r w:rsidR="00503970" w:rsidRPr="008D5ADA">
        <w:t xml:space="preserve"> </w:t>
      </w:r>
    </w:p>
    <w:p w:rsidR="00503970" w:rsidRPr="008D5ADA" w:rsidRDefault="00503970" w:rsidP="00BA20CB">
      <w:pPr>
        <w:pStyle w:val="Default"/>
        <w:jc w:val="both"/>
      </w:pPr>
      <w:r>
        <w:tab/>
      </w:r>
      <w:r>
        <w:tab/>
      </w:r>
      <w:r>
        <w:tab/>
      </w:r>
      <w:r>
        <w:tab/>
      </w:r>
      <w:r>
        <w:tab/>
      </w:r>
      <w:r>
        <w:tab/>
      </w:r>
      <w:r>
        <w:tab/>
      </w:r>
      <w:r>
        <w:tab/>
        <w:t xml:space="preserve">       Bc. Eva Stará</w:t>
      </w:r>
    </w:p>
    <w:p w:rsidR="00503970" w:rsidRDefault="00503970" w:rsidP="00503970">
      <w:pPr>
        <w:spacing w:line="360" w:lineRule="auto"/>
        <w:jc w:val="both"/>
        <w:rPr>
          <w:rFonts w:ascii="Times New Roman" w:hAnsi="Times New Roman" w:cs="Times New Roman"/>
          <w:b/>
          <w:sz w:val="28"/>
          <w:szCs w:val="28"/>
        </w:rPr>
      </w:pPr>
    </w:p>
    <w:p w:rsidR="00503970" w:rsidRDefault="00503970" w:rsidP="00503970">
      <w:pPr>
        <w:spacing w:line="360" w:lineRule="auto"/>
        <w:jc w:val="both"/>
        <w:rPr>
          <w:rFonts w:ascii="Times New Roman" w:hAnsi="Times New Roman" w:cs="Times New Roman"/>
          <w:b/>
          <w:sz w:val="28"/>
          <w:szCs w:val="28"/>
        </w:rPr>
      </w:pPr>
    </w:p>
    <w:p w:rsidR="00503970" w:rsidRDefault="00503970" w:rsidP="00503970">
      <w:pPr>
        <w:spacing w:line="360" w:lineRule="auto"/>
        <w:jc w:val="both"/>
        <w:rPr>
          <w:rFonts w:ascii="Times New Roman" w:hAnsi="Times New Roman" w:cs="Times New Roman"/>
          <w:b/>
          <w:sz w:val="28"/>
          <w:szCs w:val="28"/>
        </w:rPr>
      </w:pPr>
    </w:p>
    <w:p w:rsidR="00503970" w:rsidRDefault="00503970" w:rsidP="00503970">
      <w:pPr>
        <w:spacing w:line="360" w:lineRule="auto"/>
        <w:jc w:val="both"/>
        <w:rPr>
          <w:rFonts w:ascii="Times New Roman" w:hAnsi="Times New Roman" w:cs="Times New Roman"/>
          <w:b/>
          <w:sz w:val="28"/>
          <w:szCs w:val="28"/>
        </w:rPr>
      </w:pPr>
    </w:p>
    <w:p w:rsidR="00503970" w:rsidRDefault="00503970" w:rsidP="00503970">
      <w:pPr>
        <w:spacing w:line="360" w:lineRule="auto"/>
        <w:jc w:val="both"/>
        <w:rPr>
          <w:rFonts w:ascii="Times New Roman" w:hAnsi="Times New Roman" w:cs="Times New Roman"/>
          <w:b/>
          <w:sz w:val="28"/>
          <w:szCs w:val="28"/>
        </w:rPr>
      </w:pPr>
    </w:p>
    <w:p w:rsidR="00503970" w:rsidRDefault="00503970" w:rsidP="00503970">
      <w:pPr>
        <w:spacing w:line="360" w:lineRule="auto"/>
        <w:jc w:val="both"/>
        <w:rPr>
          <w:rFonts w:ascii="Times New Roman" w:hAnsi="Times New Roman" w:cs="Times New Roman"/>
          <w:b/>
          <w:sz w:val="28"/>
          <w:szCs w:val="28"/>
        </w:rPr>
      </w:pPr>
    </w:p>
    <w:p w:rsidR="00503970" w:rsidRDefault="00503970" w:rsidP="00503970">
      <w:pPr>
        <w:spacing w:line="360" w:lineRule="auto"/>
        <w:jc w:val="both"/>
        <w:rPr>
          <w:rFonts w:ascii="Times New Roman" w:hAnsi="Times New Roman" w:cs="Times New Roman"/>
          <w:b/>
          <w:sz w:val="28"/>
          <w:szCs w:val="28"/>
        </w:rPr>
      </w:pPr>
    </w:p>
    <w:p w:rsidR="00503970" w:rsidRDefault="00503970" w:rsidP="00503970">
      <w:pPr>
        <w:spacing w:line="360" w:lineRule="auto"/>
        <w:jc w:val="both"/>
        <w:rPr>
          <w:rFonts w:ascii="Times New Roman" w:hAnsi="Times New Roman" w:cs="Times New Roman"/>
          <w:b/>
          <w:sz w:val="28"/>
          <w:szCs w:val="28"/>
        </w:rPr>
      </w:pPr>
    </w:p>
    <w:p w:rsidR="00503970" w:rsidRDefault="00503970" w:rsidP="00503970">
      <w:pPr>
        <w:spacing w:line="360" w:lineRule="auto"/>
        <w:jc w:val="both"/>
        <w:rPr>
          <w:rFonts w:ascii="Times New Roman" w:hAnsi="Times New Roman" w:cs="Times New Roman"/>
          <w:b/>
          <w:sz w:val="28"/>
          <w:szCs w:val="28"/>
        </w:rPr>
      </w:pPr>
    </w:p>
    <w:p w:rsidR="00503970" w:rsidRDefault="00503970" w:rsidP="00503970">
      <w:pPr>
        <w:spacing w:line="360" w:lineRule="auto"/>
        <w:jc w:val="both"/>
        <w:rPr>
          <w:rFonts w:ascii="Times New Roman" w:hAnsi="Times New Roman" w:cs="Times New Roman"/>
          <w:b/>
          <w:sz w:val="28"/>
          <w:szCs w:val="28"/>
        </w:rPr>
      </w:pPr>
    </w:p>
    <w:p w:rsidR="00503970" w:rsidRDefault="00503970" w:rsidP="00503970">
      <w:pPr>
        <w:spacing w:line="360" w:lineRule="auto"/>
        <w:jc w:val="both"/>
        <w:rPr>
          <w:rFonts w:ascii="Times New Roman" w:hAnsi="Times New Roman" w:cs="Times New Roman"/>
          <w:b/>
          <w:sz w:val="28"/>
          <w:szCs w:val="28"/>
        </w:rPr>
      </w:pPr>
    </w:p>
    <w:p w:rsidR="00503970" w:rsidRDefault="00503970" w:rsidP="00503970">
      <w:pPr>
        <w:spacing w:line="360" w:lineRule="auto"/>
        <w:jc w:val="both"/>
        <w:rPr>
          <w:rFonts w:ascii="Times New Roman" w:hAnsi="Times New Roman" w:cs="Times New Roman"/>
          <w:b/>
          <w:sz w:val="28"/>
          <w:szCs w:val="28"/>
        </w:rPr>
      </w:pPr>
    </w:p>
    <w:p w:rsidR="00503970" w:rsidRDefault="00503970" w:rsidP="00503970">
      <w:pPr>
        <w:spacing w:line="360" w:lineRule="auto"/>
        <w:jc w:val="both"/>
        <w:rPr>
          <w:rFonts w:ascii="Times New Roman" w:hAnsi="Times New Roman" w:cs="Times New Roman"/>
          <w:b/>
          <w:sz w:val="28"/>
          <w:szCs w:val="28"/>
        </w:rPr>
      </w:pPr>
    </w:p>
    <w:p w:rsidR="00503970" w:rsidRDefault="00503970" w:rsidP="00503970">
      <w:pPr>
        <w:spacing w:line="360" w:lineRule="auto"/>
        <w:jc w:val="both"/>
        <w:rPr>
          <w:rFonts w:ascii="Times New Roman" w:hAnsi="Times New Roman" w:cs="Times New Roman"/>
          <w:b/>
          <w:sz w:val="28"/>
          <w:szCs w:val="28"/>
        </w:rPr>
      </w:pPr>
    </w:p>
    <w:p w:rsidR="00503970" w:rsidRDefault="00503970" w:rsidP="00503970">
      <w:pPr>
        <w:spacing w:line="360" w:lineRule="auto"/>
        <w:jc w:val="both"/>
        <w:rPr>
          <w:rFonts w:ascii="Times New Roman" w:hAnsi="Times New Roman" w:cs="Times New Roman"/>
          <w:b/>
          <w:sz w:val="28"/>
          <w:szCs w:val="28"/>
        </w:rPr>
      </w:pPr>
    </w:p>
    <w:p w:rsidR="00503970" w:rsidRDefault="00503970" w:rsidP="00503970">
      <w:pPr>
        <w:spacing w:line="360" w:lineRule="auto"/>
        <w:jc w:val="both"/>
        <w:rPr>
          <w:rFonts w:ascii="Times New Roman" w:hAnsi="Times New Roman" w:cs="Times New Roman"/>
          <w:b/>
          <w:sz w:val="28"/>
          <w:szCs w:val="28"/>
        </w:rPr>
      </w:pPr>
    </w:p>
    <w:p w:rsidR="00503970" w:rsidRDefault="00503970" w:rsidP="00503970">
      <w:pPr>
        <w:spacing w:line="360" w:lineRule="auto"/>
        <w:jc w:val="both"/>
        <w:rPr>
          <w:rFonts w:ascii="Times New Roman" w:hAnsi="Times New Roman" w:cs="Times New Roman"/>
          <w:b/>
          <w:sz w:val="28"/>
          <w:szCs w:val="28"/>
        </w:rPr>
      </w:pPr>
    </w:p>
    <w:p w:rsidR="00503970" w:rsidRDefault="00503970" w:rsidP="00503970">
      <w:pPr>
        <w:spacing w:line="360" w:lineRule="auto"/>
        <w:ind w:firstLine="708"/>
        <w:jc w:val="both"/>
        <w:rPr>
          <w:rFonts w:ascii="Times New Roman" w:hAnsi="Times New Roman" w:cs="Times New Roman"/>
          <w:b/>
          <w:sz w:val="28"/>
          <w:szCs w:val="28"/>
        </w:rPr>
      </w:pPr>
    </w:p>
    <w:p w:rsidR="00503970" w:rsidRDefault="00503970" w:rsidP="00503970">
      <w:pPr>
        <w:spacing w:line="360" w:lineRule="auto"/>
        <w:ind w:firstLine="708"/>
        <w:jc w:val="both"/>
        <w:rPr>
          <w:rFonts w:ascii="Times New Roman" w:hAnsi="Times New Roman" w:cs="Times New Roman"/>
          <w:b/>
          <w:sz w:val="28"/>
          <w:szCs w:val="28"/>
        </w:rPr>
      </w:pPr>
    </w:p>
    <w:p w:rsidR="00503970" w:rsidRDefault="00503970" w:rsidP="00C4481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Děkuji Mgr</w:t>
      </w:r>
      <w:r w:rsidRPr="008D5ADA">
        <w:rPr>
          <w:rFonts w:ascii="Times New Roman" w:hAnsi="Times New Roman" w:cs="Times New Roman"/>
          <w:sz w:val="24"/>
          <w:szCs w:val="24"/>
        </w:rPr>
        <w:t xml:space="preserve">. </w:t>
      </w:r>
      <w:r>
        <w:rPr>
          <w:rFonts w:ascii="Times New Roman" w:hAnsi="Times New Roman" w:cs="Times New Roman"/>
          <w:sz w:val="24"/>
          <w:szCs w:val="24"/>
        </w:rPr>
        <w:t xml:space="preserve">Daně </w:t>
      </w:r>
      <w:proofErr w:type="spellStart"/>
      <w:r>
        <w:rPr>
          <w:rFonts w:ascii="Times New Roman" w:hAnsi="Times New Roman" w:cs="Times New Roman"/>
          <w:sz w:val="24"/>
          <w:szCs w:val="24"/>
        </w:rPr>
        <w:t>Cibákové</w:t>
      </w:r>
      <w:proofErr w:type="spellEnd"/>
      <w:r>
        <w:rPr>
          <w:rFonts w:ascii="Times New Roman" w:hAnsi="Times New Roman" w:cs="Times New Roman"/>
          <w:sz w:val="24"/>
          <w:szCs w:val="24"/>
        </w:rPr>
        <w:t>, Ph.D.</w:t>
      </w:r>
      <w:r w:rsidRPr="008D5ADA">
        <w:rPr>
          <w:rFonts w:ascii="Times New Roman" w:hAnsi="Times New Roman" w:cs="Times New Roman"/>
          <w:sz w:val="24"/>
          <w:szCs w:val="24"/>
        </w:rPr>
        <w:t xml:space="preserve"> za odborné a pečlivé </w:t>
      </w:r>
      <w:r>
        <w:rPr>
          <w:rFonts w:ascii="Times New Roman" w:hAnsi="Times New Roman" w:cs="Times New Roman"/>
          <w:sz w:val="24"/>
          <w:szCs w:val="24"/>
        </w:rPr>
        <w:t>vedení diplomové práce. Dále učitelkám, které věnovaly svůj drahocenný čas a zúčastnily se empirického šetření a svojí</w:t>
      </w:r>
      <w:r w:rsidRPr="008D5ADA">
        <w:rPr>
          <w:rFonts w:ascii="Times New Roman" w:hAnsi="Times New Roman" w:cs="Times New Roman"/>
          <w:sz w:val="24"/>
          <w:szCs w:val="24"/>
        </w:rPr>
        <w:t xml:space="preserve"> rod</w:t>
      </w:r>
      <w:r>
        <w:rPr>
          <w:rFonts w:ascii="Times New Roman" w:hAnsi="Times New Roman" w:cs="Times New Roman"/>
          <w:sz w:val="24"/>
          <w:szCs w:val="24"/>
        </w:rPr>
        <w:t>ině za trpělivost a podporu v průběhu celého studia</w:t>
      </w:r>
      <w:r w:rsidRPr="008D5ADA">
        <w:rPr>
          <w:rFonts w:ascii="Times New Roman" w:hAnsi="Times New Roman" w:cs="Times New Roman"/>
          <w:sz w:val="24"/>
          <w:szCs w:val="24"/>
        </w:rPr>
        <w:t>.</w:t>
      </w:r>
    </w:p>
    <w:p w:rsidR="008C7E22" w:rsidRPr="002A3A3A" w:rsidRDefault="002A3A3A" w:rsidP="002A3A3A">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Obsah:</w:t>
      </w:r>
    </w:p>
    <w:p w:rsidR="008C7E22" w:rsidRPr="00853581" w:rsidRDefault="008C7E22" w:rsidP="002A3A3A">
      <w:pPr>
        <w:pStyle w:val="Obsah1"/>
        <w:rPr>
          <w:rFonts w:eastAsiaTheme="minorEastAsia" w:cstheme="minorBidi"/>
          <w:lang w:eastAsia="cs-CZ"/>
        </w:rPr>
      </w:pPr>
      <w:r w:rsidRPr="00853581">
        <w:fldChar w:fldCharType="begin"/>
      </w:r>
      <w:r w:rsidRPr="00853581">
        <w:instrText xml:space="preserve"> TOC \o "1-3" \h \z \u </w:instrText>
      </w:r>
      <w:r w:rsidRPr="00853581">
        <w:fldChar w:fldCharType="separate"/>
      </w:r>
      <w:hyperlink w:anchor="_Toc35609210" w:history="1">
        <w:r w:rsidRPr="00853581">
          <w:rPr>
            <w:rStyle w:val="Hypertextovodkaz"/>
          </w:rPr>
          <w:t>Úvod:</w:t>
        </w:r>
        <w:r w:rsidRPr="00853581">
          <w:rPr>
            <w:webHidden/>
          </w:rPr>
          <w:tab/>
        </w:r>
        <w:r w:rsidR="00FA792B">
          <w:rPr>
            <w:webHidden/>
          </w:rPr>
          <w:t>6</w:t>
        </w:r>
      </w:hyperlink>
    </w:p>
    <w:p w:rsidR="008C7E22" w:rsidRPr="004507B1" w:rsidRDefault="002A7543" w:rsidP="0024356D">
      <w:pPr>
        <w:pStyle w:val="Obsah1"/>
        <w:spacing w:line="276" w:lineRule="auto"/>
        <w:rPr>
          <w:rFonts w:eastAsiaTheme="minorEastAsia" w:cstheme="minorBidi"/>
          <w:lang w:eastAsia="cs-CZ"/>
        </w:rPr>
      </w:pPr>
      <w:hyperlink w:anchor="_Toc35609211" w:history="1">
        <w:r w:rsidR="008C7E22" w:rsidRPr="004507B1">
          <w:rPr>
            <w:rStyle w:val="Hypertextovodkaz"/>
          </w:rPr>
          <w:t>1 Vymezení základních pojmů</w:t>
        </w:r>
        <w:r w:rsidR="008C7E22" w:rsidRPr="004507B1">
          <w:rPr>
            <w:webHidden/>
          </w:rPr>
          <w:tab/>
        </w:r>
        <w:r w:rsidR="00FA792B">
          <w:rPr>
            <w:webHidden/>
          </w:rPr>
          <w:t>8</w:t>
        </w:r>
      </w:hyperlink>
    </w:p>
    <w:p w:rsidR="008C7E22" w:rsidRPr="00853581" w:rsidRDefault="002A7543" w:rsidP="0024356D">
      <w:pPr>
        <w:pStyle w:val="Obsah2"/>
        <w:rPr>
          <w:rFonts w:eastAsiaTheme="minorEastAsia" w:cstheme="minorBidi"/>
          <w:b w:val="0"/>
          <w:sz w:val="24"/>
          <w:szCs w:val="24"/>
          <w:lang w:eastAsia="cs-CZ"/>
        </w:rPr>
      </w:pPr>
      <w:hyperlink w:anchor="_Toc35609212" w:history="1">
        <w:r w:rsidR="008C7E22" w:rsidRPr="00853581">
          <w:rPr>
            <w:rStyle w:val="Hypertextovodkaz"/>
            <w:b w:val="0"/>
            <w:sz w:val="24"/>
            <w:szCs w:val="24"/>
          </w:rPr>
          <w:t>1.1 Environmentální vzdělávání, výchova a osvěta</w:t>
        </w:r>
        <w:r w:rsidR="008C7E22" w:rsidRPr="00853581">
          <w:rPr>
            <w:b w:val="0"/>
            <w:webHidden/>
            <w:sz w:val="24"/>
            <w:szCs w:val="24"/>
          </w:rPr>
          <w:tab/>
        </w:r>
        <w:r w:rsidR="00FA792B">
          <w:rPr>
            <w:b w:val="0"/>
            <w:webHidden/>
            <w:sz w:val="24"/>
            <w:szCs w:val="24"/>
          </w:rPr>
          <w:t>8</w:t>
        </w:r>
      </w:hyperlink>
    </w:p>
    <w:p w:rsidR="008C7E22" w:rsidRPr="00853581" w:rsidRDefault="002A7543" w:rsidP="0024356D">
      <w:pPr>
        <w:pStyle w:val="Obsah2"/>
        <w:rPr>
          <w:rFonts w:eastAsiaTheme="minorEastAsia" w:cstheme="minorBidi"/>
          <w:b w:val="0"/>
          <w:sz w:val="24"/>
          <w:szCs w:val="24"/>
          <w:lang w:eastAsia="cs-CZ"/>
        </w:rPr>
      </w:pPr>
      <w:hyperlink w:anchor="_Toc35609213" w:history="1">
        <w:r w:rsidR="008C7E22" w:rsidRPr="00853581">
          <w:rPr>
            <w:rStyle w:val="Hypertextovodkaz"/>
            <w:b w:val="0"/>
            <w:sz w:val="24"/>
            <w:szCs w:val="24"/>
          </w:rPr>
          <w:t>1.2 Environmentalistika</w:t>
        </w:r>
        <w:r w:rsidR="008C7E22" w:rsidRPr="00853581">
          <w:rPr>
            <w:b w:val="0"/>
            <w:webHidden/>
            <w:sz w:val="24"/>
            <w:szCs w:val="24"/>
          </w:rPr>
          <w:tab/>
        </w:r>
        <w:r w:rsidR="00FA792B">
          <w:rPr>
            <w:b w:val="0"/>
            <w:webHidden/>
            <w:sz w:val="24"/>
            <w:szCs w:val="24"/>
          </w:rPr>
          <w:t>9</w:t>
        </w:r>
      </w:hyperlink>
    </w:p>
    <w:p w:rsidR="008C7E22" w:rsidRPr="00853581" w:rsidRDefault="002A7543" w:rsidP="0024356D">
      <w:pPr>
        <w:pStyle w:val="Obsah2"/>
        <w:rPr>
          <w:rFonts w:eastAsiaTheme="minorEastAsia" w:cstheme="minorBidi"/>
          <w:b w:val="0"/>
          <w:sz w:val="24"/>
          <w:szCs w:val="24"/>
          <w:lang w:eastAsia="cs-CZ"/>
        </w:rPr>
      </w:pPr>
      <w:hyperlink w:anchor="_Toc35609214" w:history="1">
        <w:r w:rsidR="008C7E22" w:rsidRPr="00853581">
          <w:rPr>
            <w:rStyle w:val="Hypertextovodkaz"/>
            <w:b w:val="0"/>
            <w:sz w:val="24"/>
            <w:szCs w:val="24"/>
            <w:lang w:val="en-US"/>
          </w:rPr>
          <w:t xml:space="preserve">1.3 </w:t>
        </w:r>
        <w:r w:rsidR="008C7E22" w:rsidRPr="00853581">
          <w:rPr>
            <w:rStyle w:val="Hypertextovodkaz"/>
            <w:b w:val="0"/>
            <w:sz w:val="24"/>
            <w:szCs w:val="24"/>
          </w:rPr>
          <w:t>Environmentální výchova</w:t>
        </w:r>
        <w:r w:rsidR="008C7E22" w:rsidRPr="00853581">
          <w:rPr>
            <w:b w:val="0"/>
            <w:webHidden/>
            <w:sz w:val="24"/>
            <w:szCs w:val="24"/>
          </w:rPr>
          <w:tab/>
        </w:r>
        <w:r w:rsidR="00FA792B">
          <w:rPr>
            <w:b w:val="0"/>
            <w:webHidden/>
            <w:sz w:val="24"/>
            <w:szCs w:val="24"/>
          </w:rPr>
          <w:t>9</w:t>
        </w:r>
      </w:hyperlink>
    </w:p>
    <w:p w:rsidR="008C7E22" w:rsidRPr="00853581" w:rsidRDefault="002A7543" w:rsidP="0024356D">
      <w:pPr>
        <w:pStyle w:val="Obsah2"/>
        <w:rPr>
          <w:rFonts w:eastAsiaTheme="minorEastAsia" w:cstheme="minorBidi"/>
          <w:b w:val="0"/>
          <w:sz w:val="24"/>
          <w:szCs w:val="24"/>
          <w:lang w:eastAsia="cs-CZ"/>
        </w:rPr>
      </w:pPr>
      <w:hyperlink w:anchor="_Toc35609215" w:history="1">
        <w:r w:rsidR="008C7E22" w:rsidRPr="00853581">
          <w:rPr>
            <w:rStyle w:val="Hypertextovodkaz"/>
            <w:b w:val="0"/>
            <w:sz w:val="24"/>
            <w:szCs w:val="24"/>
          </w:rPr>
          <w:t>1.4 Ekologie</w:t>
        </w:r>
        <w:r w:rsidR="008C7E22" w:rsidRPr="00853581">
          <w:rPr>
            <w:b w:val="0"/>
            <w:webHidden/>
            <w:sz w:val="24"/>
            <w:szCs w:val="24"/>
          </w:rPr>
          <w:tab/>
        </w:r>
        <w:r w:rsidR="00FA792B">
          <w:rPr>
            <w:b w:val="0"/>
            <w:webHidden/>
            <w:sz w:val="24"/>
            <w:szCs w:val="24"/>
          </w:rPr>
          <w:t>9</w:t>
        </w:r>
      </w:hyperlink>
    </w:p>
    <w:p w:rsidR="008C7E22" w:rsidRPr="00853581" w:rsidRDefault="002A7543" w:rsidP="0024356D">
      <w:pPr>
        <w:pStyle w:val="Obsah2"/>
        <w:rPr>
          <w:rFonts w:eastAsiaTheme="minorEastAsia" w:cstheme="minorBidi"/>
          <w:b w:val="0"/>
          <w:sz w:val="24"/>
          <w:szCs w:val="24"/>
          <w:lang w:eastAsia="cs-CZ"/>
        </w:rPr>
      </w:pPr>
      <w:hyperlink w:anchor="_Toc35609216" w:history="1">
        <w:r w:rsidR="008C7E22" w:rsidRPr="00853581">
          <w:rPr>
            <w:rStyle w:val="Hypertextovodkaz"/>
            <w:b w:val="0"/>
            <w:sz w:val="24"/>
            <w:szCs w:val="24"/>
            <w:lang w:val="en-US"/>
          </w:rPr>
          <w:t xml:space="preserve">1.5 </w:t>
        </w:r>
        <w:r w:rsidR="008C7E22" w:rsidRPr="00853581">
          <w:rPr>
            <w:rStyle w:val="Hypertextovodkaz"/>
            <w:b w:val="0"/>
            <w:sz w:val="24"/>
            <w:szCs w:val="24"/>
          </w:rPr>
          <w:t>Ekologická výchova</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_Toc35609216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1</w:t>
        </w:r>
        <w:r w:rsidR="00FA792B">
          <w:rPr>
            <w:b w:val="0"/>
            <w:webHidden/>
            <w:sz w:val="24"/>
            <w:szCs w:val="24"/>
          </w:rPr>
          <w:t>0</w:t>
        </w:r>
        <w:r w:rsidR="008C7E22" w:rsidRPr="00853581">
          <w:rPr>
            <w:b w:val="0"/>
            <w:webHidden/>
            <w:sz w:val="24"/>
            <w:szCs w:val="24"/>
          </w:rPr>
          <w:fldChar w:fldCharType="end"/>
        </w:r>
      </w:hyperlink>
    </w:p>
    <w:p w:rsidR="008C7E22" w:rsidRPr="00853581" w:rsidRDefault="002A7543" w:rsidP="0024356D">
      <w:pPr>
        <w:pStyle w:val="Obsah2"/>
        <w:rPr>
          <w:rFonts w:eastAsiaTheme="minorEastAsia" w:cstheme="minorBidi"/>
          <w:b w:val="0"/>
          <w:sz w:val="24"/>
          <w:szCs w:val="24"/>
          <w:lang w:eastAsia="cs-CZ"/>
        </w:rPr>
      </w:pPr>
      <w:hyperlink w:anchor="_Toc35609217" w:history="1">
        <w:r w:rsidR="008C7E22" w:rsidRPr="00853581">
          <w:rPr>
            <w:rStyle w:val="Hypertextovodkaz"/>
            <w:b w:val="0"/>
            <w:sz w:val="24"/>
            <w:szCs w:val="24"/>
          </w:rPr>
          <w:t>1.6 Výchova k udržitelnému zdroji</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_Toc35609217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1</w:t>
        </w:r>
        <w:r w:rsidR="00FA792B">
          <w:rPr>
            <w:b w:val="0"/>
            <w:webHidden/>
            <w:sz w:val="24"/>
            <w:szCs w:val="24"/>
          </w:rPr>
          <w:t>1</w:t>
        </w:r>
        <w:r w:rsidR="008C7E22" w:rsidRPr="00853581">
          <w:rPr>
            <w:b w:val="0"/>
            <w:webHidden/>
            <w:sz w:val="24"/>
            <w:szCs w:val="24"/>
          </w:rPr>
          <w:fldChar w:fldCharType="end"/>
        </w:r>
      </w:hyperlink>
    </w:p>
    <w:p w:rsidR="008C7E22" w:rsidRPr="00853581" w:rsidRDefault="002A7543" w:rsidP="0024356D">
      <w:pPr>
        <w:pStyle w:val="Obsah1"/>
        <w:spacing w:line="276" w:lineRule="auto"/>
        <w:rPr>
          <w:rFonts w:eastAsiaTheme="minorEastAsia" w:cstheme="minorBidi"/>
          <w:lang w:eastAsia="cs-CZ"/>
        </w:rPr>
      </w:pPr>
      <w:hyperlink w:anchor="_Toc35609218" w:history="1">
        <w:r w:rsidR="008C7E22" w:rsidRPr="00853581">
          <w:rPr>
            <w:rStyle w:val="Hypertextovodkaz"/>
            <w:shd w:val="clear" w:color="auto" w:fill="FFFFFF"/>
          </w:rPr>
          <w:t>2 Předškolní vzdělávání jeho stěžejní kurikulární dokumenty a jejich vymezení</w:t>
        </w:r>
        <w:r w:rsidR="008C7E22" w:rsidRPr="00853581">
          <w:rPr>
            <w:webHidden/>
          </w:rPr>
          <w:tab/>
        </w:r>
        <w:r w:rsidR="008C7E22" w:rsidRPr="00853581">
          <w:rPr>
            <w:webHidden/>
          </w:rPr>
          <w:fldChar w:fldCharType="begin"/>
        </w:r>
        <w:r w:rsidR="008C7E22" w:rsidRPr="00853581">
          <w:rPr>
            <w:webHidden/>
          </w:rPr>
          <w:instrText xml:space="preserve"> PAGEREF _Toc35609218 \h </w:instrText>
        </w:r>
        <w:r w:rsidR="008C7E22" w:rsidRPr="00853581">
          <w:rPr>
            <w:webHidden/>
          </w:rPr>
        </w:r>
        <w:r w:rsidR="008C7E22" w:rsidRPr="00853581">
          <w:rPr>
            <w:webHidden/>
          </w:rPr>
          <w:fldChar w:fldCharType="separate"/>
        </w:r>
        <w:r w:rsidR="008C7E22" w:rsidRPr="00853581">
          <w:rPr>
            <w:webHidden/>
          </w:rPr>
          <w:t>1</w:t>
        </w:r>
        <w:r w:rsidR="00FA792B">
          <w:rPr>
            <w:webHidden/>
          </w:rPr>
          <w:t>2</w:t>
        </w:r>
        <w:r w:rsidR="008C7E22" w:rsidRPr="00853581">
          <w:rPr>
            <w:webHidden/>
          </w:rPr>
          <w:fldChar w:fldCharType="end"/>
        </w:r>
      </w:hyperlink>
    </w:p>
    <w:p w:rsidR="0024356D" w:rsidRPr="0024356D" w:rsidRDefault="002A7543" w:rsidP="0024356D">
      <w:pPr>
        <w:pStyle w:val="Obsah2"/>
        <w:rPr>
          <w:b w:val="0"/>
          <w:color w:val="0563C1" w:themeColor="hyperlink"/>
          <w:sz w:val="24"/>
          <w:szCs w:val="24"/>
          <w:u w:val="single"/>
        </w:rPr>
      </w:pPr>
      <w:hyperlink w:anchor="_Toc35609219" w:history="1">
        <w:r w:rsidR="008C7E22" w:rsidRPr="00853581">
          <w:rPr>
            <w:rStyle w:val="Hypertextovodkaz"/>
            <w:b w:val="0"/>
            <w:sz w:val="24"/>
            <w:szCs w:val="24"/>
          </w:rPr>
          <w:t>2.1 Předškolní vzdělávání</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_Toc35609219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1</w:t>
        </w:r>
        <w:r w:rsidR="00FA792B">
          <w:rPr>
            <w:b w:val="0"/>
            <w:webHidden/>
            <w:sz w:val="24"/>
            <w:szCs w:val="24"/>
          </w:rPr>
          <w:t>2</w:t>
        </w:r>
        <w:r w:rsidR="008C7E22" w:rsidRPr="00853581">
          <w:rPr>
            <w:b w:val="0"/>
            <w:webHidden/>
            <w:sz w:val="24"/>
            <w:szCs w:val="24"/>
          </w:rPr>
          <w:fldChar w:fldCharType="end"/>
        </w:r>
      </w:hyperlink>
    </w:p>
    <w:p w:rsidR="008C7E22" w:rsidRPr="00853581" w:rsidRDefault="002A7543" w:rsidP="0024356D">
      <w:pPr>
        <w:pStyle w:val="Obsah3"/>
        <w:rPr>
          <w:rFonts w:eastAsiaTheme="minorEastAsia"/>
          <w:b w:val="0"/>
          <w:sz w:val="24"/>
          <w:szCs w:val="24"/>
          <w:lang w:eastAsia="cs-CZ"/>
        </w:rPr>
      </w:pPr>
      <w:hyperlink w:anchor="_Toc35609220" w:history="1">
        <w:r w:rsidR="008C7E22" w:rsidRPr="00853581">
          <w:rPr>
            <w:rStyle w:val="Hypertextovodkaz"/>
            <w:b w:val="0"/>
            <w:sz w:val="24"/>
            <w:szCs w:val="24"/>
          </w:rPr>
          <w:t>2.1.1 Úkoly, východiska a cíle předškolní výchovy a vzdělávání</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_Toc35609220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1</w:t>
        </w:r>
        <w:r w:rsidR="00FA792B">
          <w:rPr>
            <w:b w:val="0"/>
            <w:webHidden/>
            <w:sz w:val="24"/>
            <w:szCs w:val="24"/>
          </w:rPr>
          <w:t>2</w:t>
        </w:r>
        <w:r w:rsidR="008C7E22" w:rsidRPr="00853581">
          <w:rPr>
            <w:b w:val="0"/>
            <w:webHidden/>
            <w:sz w:val="24"/>
            <w:szCs w:val="24"/>
          </w:rPr>
          <w:fldChar w:fldCharType="end"/>
        </w:r>
      </w:hyperlink>
    </w:p>
    <w:p w:rsidR="008C7E22" w:rsidRPr="00853581" w:rsidRDefault="002A7543" w:rsidP="0024356D">
      <w:pPr>
        <w:pStyle w:val="Obsah2"/>
        <w:rPr>
          <w:rFonts w:eastAsiaTheme="minorEastAsia" w:cstheme="minorBidi"/>
          <w:b w:val="0"/>
          <w:sz w:val="24"/>
          <w:szCs w:val="24"/>
          <w:lang w:eastAsia="cs-CZ"/>
        </w:rPr>
      </w:pPr>
      <w:hyperlink w:anchor="_Toc35609221" w:history="1">
        <w:r w:rsidR="008C7E22" w:rsidRPr="00853581">
          <w:rPr>
            <w:rStyle w:val="Hypertextovodkaz"/>
            <w:b w:val="0"/>
            <w:sz w:val="24"/>
            <w:szCs w:val="24"/>
          </w:rPr>
          <w:t>2.2 Národní program vzdělávání v ČR (Bílá kniha)</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_Toc35609221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1</w:t>
        </w:r>
        <w:r w:rsidR="00FA792B">
          <w:rPr>
            <w:b w:val="0"/>
            <w:webHidden/>
            <w:sz w:val="24"/>
            <w:szCs w:val="24"/>
          </w:rPr>
          <w:t>3</w:t>
        </w:r>
        <w:r w:rsidR="008C7E22" w:rsidRPr="00853581">
          <w:rPr>
            <w:b w:val="0"/>
            <w:webHidden/>
            <w:sz w:val="24"/>
            <w:szCs w:val="24"/>
          </w:rPr>
          <w:fldChar w:fldCharType="end"/>
        </w:r>
      </w:hyperlink>
    </w:p>
    <w:p w:rsidR="008C7E22" w:rsidRPr="00853581" w:rsidRDefault="002A7543" w:rsidP="0024356D">
      <w:pPr>
        <w:pStyle w:val="Obsah2"/>
        <w:rPr>
          <w:rFonts w:eastAsiaTheme="minorEastAsia" w:cstheme="minorBidi"/>
          <w:b w:val="0"/>
          <w:sz w:val="24"/>
          <w:szCs w:val="24"/>
          <w:lang w:eastAsia="cs-CZ"/>
        </w:rPr>
      </w:pPr>
      <w:hyperlink w:anchor="_Toc35609222" w:history="1">
        <w:r w:rsidR="008C7E22" w:rsidRPr="00853581">
          <w:rPr>
            <w:rStyle w:val="Hypertextovodkaz"/>
            <w:b w:val="0"/>
            <w:sz w:val="24"/>
            <w:szCs w:val="24"/>
          </w:rPr>
          <w:t>2.3 Strategie vzdělávací politiky ČR do roku 2020</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_Toc35609222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1</w:t>
        </w:r>
        <w:r w:rsidR="00FA792B">
          <w:rPr>
            <w:b w:val="0"/>
            <w:webHidden/>
            <w:sz w:val="24"/>
            <w:szCs w:val="24"/>
          </w:rPr>
          <w:t>4</w:t>
        </w:r>
        <w:r w:rsidR="008C7E22" w:rsidRPr="00853581">
          <w:rPr>
            <w:b w:val="0"/>
            <w:webHidden/>
            <w:sz w:val="24"/>
            <w:szCs w:val="24"/>
          </w:rPr>
          <w:fldChar w:fldCharType="end"/>
        </w:r>
      </w:hyperlink>
    </w:p>
    <w:p w:rsidR="008C7E22" w:rsidRPr="00853581" w:rsidRDefault="002A7543" w:rsidP="0024356D">
      <w:pPr>
        <w:pStyle w:val="Obsah2"/>
        <w:rPr>
          <w:rFonts w:eastAsiaTheme="minorEastAsia" w:cstheme="minorBidi"/>
          <w:b w:val="0"/>
          <w:sz w:val="24"/>
          <w:szCs w:val="24"/>
          <w:lang w:eastAsia="cs-CZ"/>
        </w:rPr>
      </w:pPr>
      <w:hyperlink w:anchor="_Toc35609223" w:history="1">
        <w:r w:rsidR="008C7E22" w:rsidRPr="00853581">
          <w:rPr>
            <w:rStyle w:val="Hypertextovodkaz"/>
            <w:b w:val="0"/>
            <w:sz w:val="24"/>
            <w:szCs w:val="24"/>
          </w:rPr>
          <w:t>2.4 Rámcový vzdělávací program pro předškolní vzdělávání</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_Toc35609223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1</w:t>
        </w:r>
        <w:r w:rsidR="00FA792B">
          <w:rPr>
            <w:b w:val="0"/>
            <w:webHidden/>
            <w:sz w:val="24"/>
            <w:szCs w:val="24"/>
          </w:rPr>
          <w:t>4</w:t>
        </w:r>
        <w:r w:rsidR="008C7E22" w:rsidRPr="00853581">
          <w:rPr>
            <w:b w:val="0"/>
            <w:webHidden/>
            <w:sz w:val="24"/>
            <w:szCs w:val="24"/>
          </w:rPr>
          <w:fldChar w:fldCharType="end"/>
        </w:r>
      </w:hyperlink>
    </w:p>
    <w:p w:rsidR="008C7E22" w:rsidRPr="00853581" w:rsidRDefault="002A7543" w:rsidP="0024356D">
      <w:pPr>
        <w:pStyle w:val="Obsah2"/>
        <w:rPr>
          <w:rFonts w:eastAsiaTheme="minorEastAsia" w:cstheme="minorBidi"/>
          <w:b w:val="0"/>
          <w:sz w:val="24"/>
          <w:szCs w:val="24"/>
          <w:lang w:eastAsia="cs-CZ"/>
        </w:rPr>
      </w:pPr>
      <w:hyperlink w:anchor="_Toc35609224" w:history="1">
        <w:r w:rsidR="008C7E22" w:rsidRPr="00853581">
          <w:rPr>
            <w:rStyle w:val="Hypertextovodkaz"/>
            <w:b w:val="0"/>
            <w:sz w:val="24"/>
            <w:szCs w:val="24"/>
          </w:rPr>
          <w:t>2.5 Školní vzdělávací program</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_Toc35609224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1</w:t>
        </w:r>
        <w:r w:rsidR="00FA792B">
          <w:rPr>
            <w:b w:val="0"/>
            <w:webHidden/>
            <w:sz w:val="24"/>
            <w:szCs w:val="24"/>
          </w:rPr>
          <w:t>5</w:t>
        </w:r>
        <w:r w:rsidR="008C7E22" w:rsidRPr="00853581">
          <w:rPr>
            <w:b w:val="0"/>
            <w:webHidden/>
            <w:sz w:val="24"/>
            <w:szCs w:val="24"/>
          </w:rPr>
          <w:fldChar w:fldCharType="end"/>
        </w:r>
      </w:hyperlink>
    </w:p>
    <w:p w:rsidR="008C7E22" w:rsidRPr="00853581" w:rsidRDefault="002A7543" w:rsidP="0024356D">
      <w:pPr>
        <w:pStyle w:val="Obsah2"/>
        <w:rPr>
          <w:rFonts w:eastAsiaTheme="minorEastAsia" w:cstheme="minorBidi"/>
          <w:b w:val="0"/>
          <w:sz w:val="24"/>
          <w:szCs w:val="24"/>
          <w:lang w:eastAsia="cs-CZ"/>
        </w:rPr>
      </w:pPr>
      <w:hyperlink w:anchor="_Toc35609225" w:history="1">
        <w:r w:rsidR="008C7E22" w:rsidRPr="00853581">
          <w:rPr>
            <w:rStyle w:val="Hypertextovodkaz"/>
            <w:b w:val="0"/>
            <w:sz w:val="24"/>
            <w:szCs w:val="24"/>
          </w:rPr>
          <w:t>2.6 Třídní vzdělávací program</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_Toc35609225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1</w:t>
        </w:r>
        <w:r w:rsidR="00FA792B">
          <w:rPr>
            <w:b w:val="0"/>
            <w:webHidden/>
            <w:sz w:val="24"/>
            <w:szCs w:val="24"/>
          </w:rPr>
          <w:t>6</w:t>
        </w:r>
        <w:r w:rsidR="008C7E22" w:rsidRPr="00853581">
          <w:rPr>
            <w:b w:val="0"/>
            <w:webHidden/>
            <w:sz w:val="24"/>
            <w:szCs w:val="24"/>
          </w:rPr>
          <w:fldChar w:fldCharType="end"/>
        </w:r>
      </w:hyperlink>
    </w:p>
    <w:p w:rsidR="008C7E22" w:rsidRPr="00853581" w:rsidRDefault="002A7543" w:rsidP="0024356D">
      <w:pPr>
        <w:pStyle w:val="Obsah1"/>
        <w:spacing w:line="276" w:lineRule="auto"/>
        <w:rPr>
          <w:rFonts w:eastAsiaTheme="minorEastAsia" w:cstheme="minorBidi"/>
          <w:lang w:eastAsia="cs-CZ"/>
        </w:rPr>
      </w:pPr>
      <w:hyperlink w:anchor="_Toc35609226" w:history="1">
        <w:r w:rsidR="008C7E22" w:rsidRPr="00853581">
          <w:rPr>
            <w:rStyle w:val="Hypertextovodkaz"/>
          </w:rPr>
          <w:t>3 Faktory ovlivňující výchovně-vzdělávací proces dítěte předškolního věku</w:t>
        </w:r>
        <w:r w:rsidR="008C7E22" w:rsidRPr="00853581">
          <w:rPr>
            <w:webHidden/>
          </w:rPr>
          <w:tab/>
        </w:r>
        <w:r w:rsidR="008C7E22" w:rsidRPr="00853581">
          <w:rPr>
            <w:webHidden/>
          </w:rPr>
          <w:fldChar w:fldCharType="begin"/>
        </w:r>
        <w:r w:rsidR="008C7E22" w:rsidRPr="00853581">
          <w:rPr>
            <w:webHidden/>
          </w:rPr>
          <w:instrText xml:space="preserve"> PAGEREF _Toc35609226 \h </w:instrText>
        </w:r>
        <w:r w:rsidR="008C7E22" w:rsidRPr="00853581">
          <w:rPr>
            <w:webHidden/>
          </w:rPr>
        </w:r>
        <w:r w:rsidR="008C7E22" w:rsidRPr="00853581">
          <w:rPr>
            <w:webHidden/>
          </w:rPr>
          <w:fldChar w:fldCharType="separate"/>
        </w:r>
        <w:r w:rsidR="008C7E22" w:rsidRPr="00853581">
          <w:rPr>
            <w:webHidden/>
          </w:rPr>
          <w:t>1</w:t>
        </w:r>
        <w:r w:rsidR="00FA792B">
          <w:rPr>
            <w:webHidden/>
          </w:rPr>
          <w:t>7</w:t>
        </w:r>
        <w:r w:rsidR="008C7E22" w:rsidRPr="00853581">
          <w:rPr>
            <w:webHidden/>
          </w:rPr>
          <w:fldChar w:fldCharType="end"/>
        </w:r>
      </w:hyperlink>
    </w:p>
    <w:p w:rsidR="008C7E22" w:rsidRPr="00853581" w:rsidRDefault="002A7543" w:rsidP="0024356D">
      <w:pPr>
        <w:pStyle w:val="Obsah2"/>
        <w:rPr>
          <w:rFonts w:eastAsiaTheme="minorEastAsia" w:cstheme="minorBidi"/>
          <w:b w:val="0"/>
          <w:i/>
          <w:sz w:val="24"/>
          <w:szCs w:val="24"/>
          <w:lang w:eastAsia="cs-CZ"/>
        </w:rPr>
      </w:pPr>
      <w:hyperlink w:anchor="_Toc35609227" w:history="1">
        <w:r w:rsidR="008C7E22" w:rsidRPr="00853581">
          <w:rPr>
            <w:rStyle w:val="Hypertextovodkaz"/>
            <w:b w:val="0"/>
            <w:sz w:val="24"/>
            <w:szCs w:val="24"/>
          </w:rPr>
          <w:t>3.1 Rodina</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_Toc35609227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1</w:t>
        </w:r>
        <w:r w:rsidR="00FA792B">
          <w:rPr>
            <w:b w:val="0"/>
            <w:webHidden/>
            <w:sz w:val="24"/>
            <w:szCs w:val="24"/>
          </w:rPr>
          <w:t>7</w:t>
        </w:r>
        <w:r w:rsidR="008C7E22" w:rsidRPr="00853581">
          <w:rPr>
            <w:b w:val="0"/>
            <w:webHidden/>
            <w:sz w:val="24"/>
            <w:szCs w:val="24"/>
          </w:rPr>
          <w:fldChar w:fldCharType="end"/>
        </w:r>
      </w:hyperlink>
    </w:p>
    <w:p w:rsidR="008C7E22" w:rsidRPr="00853581" w:rsidRDefault="002A7543" w:rsidP="0024356D">
      <w:pPr>
        <w:pStyle w:val="Obsah2"/>
        <w:rPr>
          <w:rFonts w:eastAsiaTheme="minorEastAsia" w:cstheme="minorBidi"/>
          <w:b w:val="0"/>
          <w:i/>
          <w:sz w:val="24"/>
          <w:szCs w:val="24"/>
          <w:lang w:eastAsia="cs-CZ"/>
        </w:rPr>
      </w:pPr>
      <w:hyperlink w:anchor="_Toc35609228" w:history="1">
        <w:r w:rsidR="008C7E22" w:rsidRPr="00853581">
          <w:rPr>
            <w:rStyle w:val="Hypertextovodkaz"/>
            <w:b w:val="0"/>
            <w:sz w:val="24"/>
            <w:szCs w:val="24"/>
          </w:rPr>
          <w:t>3.2 Prostředí</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_Toc35609228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1</w:t>
        </w:r>
        <w:r w:rsidR="00FA792B">
          <w:rPr>
            <w:b w:val="0"/>
            <w:webHidden/>
            <w:sz w:val="24"/>
            <w:szCs w:val="24"/>
          </w:rPr>
          <w:t>8</w:t>
        </w:r>
        <w:r w:rsidR="008C7E22" w:rsidRPr="00853581">
          <w:rPr>
            <w:b w:val="0"/>
            <w:webHidden/>
            <w:sz w:val="24"/>
            <w:szCs w:val="24"/>
          </w:rPr>
          <w:fldChar w:fldCharType="end"/>
        </w:r>
      </w:hyperlink>
    </w:p>
    <w:p w:rsidR="008C7E22" w:rsidRPr="00853581" w:rsidRDefault="002A7543" w:rsidP="0024356D">
      <w:pPr>
        <w:pStyle w:val="Obsah2"/>
        <w:rPr>
          <w:rFonts w:eastAsiaTheme="minorEastAsia" w:cstheme="minorBidi"/>
          <w:b w:val="0"/>
          <w:i/>
          <w:sz w:val="24"/>
          <w:szCs w:val="24"/>
          <w:lang w:eastAsia="cs-CZ"/>
        </w:rPr>
      </w:pPr>
      <w:hyperlink w:anchor="_Toc35609229" w:history="1">
        <w:r w:rsidR="008C7E22" w:rsidRPr="00853581">
          <w:rPr>
            <w:rStyle w:val="Hypertextovodkaz"/>
            <w:b w:val="0"/>
            <w:sz w:val="24"/>
            <w:szCs w:val="24"/>
          </w:rPr>
          <w:t>3.3 Osobnost učitele a jeho role v předškolním vzdělávání</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_Toc35609229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2</w:t>
        </w:r>
        <w:r w:rsidR="00FA792B">
          <w:rPr>
            <w:b w:val="0"/>
            <w:webHidden/>
            <w:sz w:val="24"/>
            <w:szCs w:val="24"/>
          </w:rPr>
          <w:t>0</w:t>
        </w:r>
        <w:r w:rsidR="008C7E22" w:rsidRPr="00853581">
          <w:rPr>
            <w:b w:val="0"/>
            <w:webHidden/>
            <w:sz w:val="24"/>
            <w:szCs w:val="24"/>
          </w:rPr>
          <w:fldChar w:fldCharType="end"/>
        </w:r>
      </w:hyperlink>
    </w:p>
    <w:p w:rsidR="008C7E22" w:rsidRPr="00853581" w:rsidRDefault="002A7543" w:rsidP="0024356D">
      <w:pPr>
        <w:pStyle w:val="Obsah1"/>
        <w:spacing w:line="276" w:lineRule="auto"/>
        <w:rPr>
          <w:rFonts w:eastAsiaTheme="minorEastAsia" w:cstheme="minorBidi"/>
          <w:lang w:eastAsia="cs-CZ"/>
        </w:rPr>
      </w:pPr>
      <w:hyperlink w:anchor="_Toc35609230" w:history="1">
        <w:r w:rsidR="008C7E22" w:rsidRPr="00853581">
          <w:rPr>
            <w:rStyle w:val="Hypertextovodkaz"/>
          </w:rPr>
          <w:t>4 Environmentální vzdělávání a výchova v mateřské škole</w:t>
        </w:r>
        <w:r w:rsidR="008C7E22" w:rsidRPr="00853581">
          <w:rPr>
            <w:webHidden/>
          </w:rPr>
          <w:tab/>
        </w:r>
        <w:r w:rsidR="008C7E22" w:rsidRPr="00853581">
          <w:rPr>
            <w:webHidden/>
          </w:rPr>
          <w:fldChar w:fldCharType="begin"/>
        </w:r>
        <w:r w:rsidR="008C7E22" w:rsidRPr="00853581">
          <w:rPr>
            <w:webHidden/>
          </w:rPr>
          <w:instrText xml:space="preserve"> PAGEREF _Toc35609230 \h </w:instrText>
        </w:r>
        <w:r w:rsidR="008C7E22" w:rsidRPr="00853581">
          <w:rPr>
            <w:webHidden/>
          </w:rPr>
        </w:r>
        <w:r w:rsidR="008C7E22" w:rsidRPr="00853581">
          <w:rPr>
            <w:webHidden/>
          </w:rPr>
          <w:fldChar w:fldCharType="separate"/>
        </w:r>
        <w:r w:rsidR="008C7E22" w:rsidRPr="00853581">
          <w:rPr>
            <w:webHidden/>
          </w:rPr>
          <w:t>2</w:t>
        </w:r>
        <w:r w:rsidR="00FA792B">
          <w:rPr>
            <w:webHidden/>
          </w:rPr>
          <w:t>3</w:t>
        </w:r>
        <w:r w:rsidR="008C7E22" w:rsidRPr="00853581">
          <w:rPr>
            <w:webHidden/>
          </w:rPr>
          <w:fldChar w:fldCharType="end"/>
        </w:r>
      </w:hyperlink>
    </w:p>
    <w:p w:rsidR="008C7E22" w:rsidRPr="00853581" w:rsidRDefault="002A7543" w:rsidP="0024356D">
      <w:pPr>
        <w:pStyle w:val="Obsah2"/>
        <w:rPr>
          <w:rFonts w:eastAsiaTheme="minorEastAsia" w:cstheme="minorBidi"/>
          <w:b w:val="0"/>
          <w:i/>
          <w:sz w:val="24"/>
          <w:szCs w:val="24"/>
          <w:lang w:eastAsia="cs-CZ"/>
        </w:rPr>
      </w:pPr>
      <w:hyperlink w:anchor="_Toc35609231" w:history="1">
        <w:r w:rsidR="008C7E22" w:rsidRPr="00853581">
          <w:rPr>
            <w:rStyle w:val="Hypertextovodkaz"/>
            <w:b w:val="0"/>
            <w:sz w:val="24"/>
            <w:szCs w:val="24"/>
          </w:rPr>
          <w:t>4.1 Možnosti vzdělávání učitelů v environmentální oblasti</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_Toc35609231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2</w:t>
        </w:r>
        <w:r w:rsidR="00FA792B">
          <w:rPr>
            <w:b w:val="0"/>
            <w:webHidden/>
            <w:sz w:val="24"/>
            <w:szCs w:val="24"/>
          </w:rPr>
          <w:t>3</w:t>
        </w:r>
        <w:r w:rsidR="008C7E22" w:rsidRPr="00853581">
          <w:rPr>
            <w:b w:val="0"/>
            <w:webHidden/>
            <w:sz w:val="24"/>
            <w:szCs w:val="24"/>
          </w:rPr>
          <w:fldChar w:fldCharType="end"/>
        </w:r>
      </w:hyperlink>
    </w:p>
    <w:p w:rsidR="008C7E22" w:rsidRPr="00853581" w:rsidRDefault="002A7543" w:rsidP="0024356D">
      <w:pPr>
        <w:pStyle w:val="Obsah2"/>
        <w:rPr>
          <w:rFonts w:eastAsiaTheme="minorEastAsia" w:cstheme="minorBidi"/>
          <w:b w:val="0"/>
          <w:i/>
          <w:sz w:val="24"/>
          <w:szCs w:val="24"/>
          <w:lang w:eastAsia="cs-CZ"/>
        </w:rPr>
      </w:pPr>
      <w:hyperlink w:anchor="_Toc35609232" w:history="1">
        <w:r w:rsidR="008C7E22" w:rsidRPr="00853581">
          <w:rPr>
            <w:rStyle w:val="Hypertextovodkaz"/>
            <w:b w:val="0"/>
            <w:sz w:val="24"/>
            <w:szCs w:val="24"/>
          </w:rPr>
          <w:t>4.2 Cíle a výstupy environmentální výchovy a vzdělávání v MŠ</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_Toc35609232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2</w:t>
        </w:r>
        <w:r w:rsidR="00FA792B">
          <w:rPr>
            <w:b w:val="0"/>
            <w:webHidden/>
            <w:sz w:val="24"/>
            <w:szCs w:val="24"/>
          </w:rPr>
          <w:t>4</w:t>
        </w:r>
        <w:r w:rsidR="008C7E22" w:rsidRPr="00853581">
          <w:rPr>
            <w:b w:val="0"/>
            <w:webHidden/>
            <w:sz w:val="24"/>
            <w:szCs w:val="24"/>
          </w:rPr>
          <w:fldChar w:fldCharType="end"/>
        </w:r>
      </w:hyperlink>
    </w:p>
    <w:p w:rsidR="008C7E22" w:rsidRPr="00853581" w:rsidRDefault="002A7543" w:rsidP="0024356D">
      <w:pPr>
        <w:pStyle w:val="Obsah1"/>
        <w:spacing w:line="276" w:lineRule="auto"/>
        <w:rPr>
          <w:rFonts w:eastAsiaTheme="minorEastAsia" w:cstheme="minorBidi"/>
          <w:lang w:eastAsia="cs-CZ"/>
        </w:rPr>
      </w:pPr>
      <w:hyperlink w:anchor="_Toc35609233" w:history="1">
        <w:r w:rsidR="008C7E22" w:rsidRPr="00853581">
          <w:rPr>
            <w:rStyle w:val="Hypertextovodkaz"/>
          </w:rPr>
          <w:t>5 Metody, zásady, prostředky a čin</w:t>
        </w:r>
        <w:r w:rsidR="004507B1">
          <w:rPr>
            <w:rStyle w:val="Hypertextovodkaz"/>
          </w:rPr>
          <w:t>nosti podporující environmentální vzdělávání</w:t>
        </w:r>
        <w:r w:rsidR="004507B1">
          <w:rPr>
            <w:rStyle w:val="Hypertextovodkaz"/>
          </w:rPr>
          <w:tab/>
        </w:r>
        <w:r w:rsidR="008C7E22" w:rsidRPr="00853581">
          <w:rPr>
            <w:webHidden/>
          </w:rPr>
          <w:fldChar w:fldCharType="begin"/>
        </w:r>
        <w:r w:rsidR="008C7E22" w:rsidRPr="00853581">
          <w:rPr>
            <w:webHidden/>
          </w:rPr>
          <w:instrText xml:space="preserve"> PAGEREF _Toc35609233 \h </w:instrText>
        </w:r>
        <w:r w:rsidR="008C7E22" w:rsidRPr="00853581">
          <w:rPr>
            <w:webHidden/>
          </w:rPr>
        </w:r>
        <w:r w:rsidR="008C7E22" w:rsidRPr="00853581">
          <w:rPr>
            <w:webHidden/>
          </w:rPr>
          <w:fldChar w:fldCharType="separate"/>
        </w:r>
        <w:r w:rsidR="008C7E22" w:rsidRPr="00853581">
          <w:rPr>
            <w:webHidden/>
          </w:rPr>
          <w:t>2</w:t>
        </w:r>
        <w:r w:rsidR="00FA792B">
          <w:rPr>
            <w:webHidden/>
          </w:rPr>
          <w:t>6</w:t>
        </w:r>
        <w:r w:rsidR="008C7E22" w:rsidRPr="00853581">
          <w:rPr>
            <w:webHidden/>
          </w:rPr>
          <w:fldChar w:fldCharType="end"/>
        </w:r>
      </w:hyperlink>
    </w:p>
    <w:p w:rsidR="008C7E22" w:rsidRPr="00853581" w:rsidRDefault="002A7543" w:rsidP="0024356D">
      <w:pPr>
        <w:pStyle w:val="Obsah2"/>
        <w:rPr>
          <w:rFonts w:eastAsiaTheme="minorEastAsia" w:cstheme="minorBidi"/>
          <w:b w:val="0"/>
          <w:i/>
          <w:sz w:val="24"/>
          <w:szCs w:val="24"/>
          <w:lang w:eastAsia="cs-CZ"/>
        </w:rPr>
      </w:pPr>
      <w:hyperlink w:anchor="_Toc35609234" w:history="1">
        <w:r w:rsidR="008C7E22" w:rsidRPr="00853581">
          <w:rPr>
            <w:rStyle w:val="Hypertextovodkaz"/>
            <w:b w:val="0"/>
            <w:sz w:val="24"/>
            <w:szCs w:val="24"/>
          </w:rPr>
          <w:t>5.1 Metody</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_Toc35609234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2</w:t>
        </w:r>
        <w:r w:rsidR="00FA792B">
          <w:rPr>
            <w:b w:val="0"/>
            <w:webHidden/>
            <w:sz w:val="24"/>
            <w:szCs w:val="24"/>
          </w:rPr>
          <w:t>6</w:t>
        </w:r>
        <w:r w:rsidR="008C7E22" w:rsidRPr="00853581">
          <w:rPr>
            <w:b w:val="0"/>
            <w:webHidden/>
            <w:sz w:val="24"/>
            <w:szCs w:val="24"/>
          </w:rPr>
          <w:fldChar w:fldCharType="end"/>
        </w:r>
      </w:hyperlink>
    </w:p>
    <w:p w:rsidR="008C7E22" w:rsidRPr="00853581" w:rsidRDefault="002A7543" w:rsidP="0024356D">
      <w:pPr>
        <w:pStyle w:val="Obsah2"/>
        <w:rPr>
          <w:rFonts w:eastAsiaTheme="minorEastAsia" w:cstheme="minorBidi"/>
          <w:b w:val="0"/>
          <w:i/>
          <w:sz w:val="24"/>
          <w:szCs w:val="24"/>
          <w:lang w:eastAsia="cs-CZ"/>
        </w:rPr>
      </w:pPr>
      <w:hyperlink w:anchor="_Toc35609235" w:history="1">
        <w:r w:rsidR="008C7E22" w:rsidRPr="00853581">
          <w:rPr>
            <w:rStyle w:val="Hypertextovodkaz"/>
            <w:b w:val="0"/>
            <w:sz w:val="24"/>
            <w:szCs w:val="24"/>
          </w:rPr>
          <w:t>5.2 Didaktické zásady pro environmentální aktivity</w:t>
        </w:r>
        <w:r w:rsidR="008C7E22" w:rsidRPr="00853581">
          <w:rPr>
            <w:b w:val="0"/>
            <w:webHidden/>
            <w:sz w:val="24"/>
            <w:szCs w:val="24"/>
          </w:rPr>
          <w:tab/>
        </w:r>
        <w:r w:rsidR="00FA792B">
          <w:rPr>
            <w:b w:val="0"/>
            <w:webHidden/>
            <w:sz w:val="24"/>
            <w:szCs w:val="24"/>
          </w:rPr>
          <w:t>28</w:t>
        </w:r>
      </w:hyperlink>
    </w:p>
    <w:p w:rsidR="008C7E22" w:rsidRPr="00853581" w:rsidRDefault="002A7543" w:rsidP="0024356D">
      <w:pPr>
        <w:pStyle w:val="Obsah2"/>
        <w:rPr>
          <w:rFonts w:eastAsiaTheme="minorEastAsia" w:cstheme="minorBidi"/>
          <w:b w:val="0"/>
          <w:i/>
          <w:sz w:val="24"/>
          <w:szCs w:val="24"/>
          <w:lang w:eastAsia="cs-CZ"/>
        </w:rPr>
      </w:pPr>
      <w:hyperlink w:anchor="_Toc35609236" w:history="1">
        <w:r w:rsidR="008C7E22" w:rsidRPr="00853581">
          <w:rPr>
            <w:rStyle w:val="Hypertextovodkaz"/>
            <w:b w:val="0"/>
            <w:sz w:val="24"/>
            <w:szCs w:val="24"/>
          </w:rPr>
          <w:t>5.3 Prostředky k rozvoji environmentálních dovedností</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_Toc35609236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3</w:t>
        </w:r>
        <w:r w:rsidR="00FA792B">
          <w:rPr>
            <w:b w:val="0"/>
            <w:webHidden/>
            <w:sz w:val="24"/>
            <w:szCs w:val="24"/>
          </w:rPr>
          <w:t>0</w:t>
        </w:r>
        <w:r w:rsidR="008C7E22" w:rsidRPr="00853581">
          <w:rPr>
            <w:b w:val="0"/>
            <w:webHidden/>
            <w:sz w:val="24"/>
            <w:szCs w:val="24"/>
          </w:rPr>
          <w:fldChar w:fldCharType="end"/>
        </w:r>
      </w:hyperlink>
    </w:p>
    <w:p w:rsidR="008C7E22" w:rsidRPr="00853581" w:rsidRDefault="002A7543" w:rsidP="0024356D">
      <w:pPr>
        <w:pStyle w:val="Obsah2"/>
        <w:rPr>
          <w:rFonts w:eastAsiaTheme="minorEastAsia" w:cstheme="minorBidi"/>
          <w:b w:val="0"/>
          <w:i/>
          <w:sz w:val="24"/>
          <w:szCs w:val="24"/>
          <w:lang w:eastAsia="cs-CZ"/>
        </w:rPr>
      </w:pPr>
      <w:hyperlink w:anchor="_Toc35609237" w:history="1">
        <w:r w:rsidR="008C7E22" w:rsidRPr="00853581">
          <w:rPr>
            <w:rStyle w:val="Hypertextovodkaz"/>
            <w:b w:val="0"/>
            <w:sz w:val="24"/>
            <w:szCs w:val="24"/>
          </w:rPr>
          <w:t>5.4 Činnosti podporující environmentální vzdělávání v MŠ</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_Toc35609237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3</w:t>
        </w:r>
        <w:r w:rsidR="00FA792B">
          <w:rPr>
            <w:b w:val="0"/>
            <w:webHidden/>
            <w:sz w:val="24"/>
            <w:szCs w:val="24"/>
          </w:rPr>
          <w:t>1</w:t>
        </w:r>
        <w:r w:rsidR="008C7E22" w:rsidRPr="00853581">
          <w:rPr>
            <w:b w:val="0"/>
            <w:webHidden/>
            <w:sz w:val="24"/>
            <w:szCs w:val="24"/>
          </w:rPr>
          <w:fldChar w:fldCharType="end"/>
        </w:r>
      </w:hyperlink>
    </w:p>
    <w:p w:rsidR="008C7E22" w:rsidRPr="00853581" w:rsidRDefault="002A7543" w:rsidP="0024356D">
      <w:pPr>
        <w:pStyle w:val="Obsah1"/>
        <w:spacing w:line="276" w:lineRule="auto"/>
        <w:rPr>
          <w:rFonts w:eastAsiaTheme="minorEastAsia" w:cstheme="minorBidi"/>
          <w:lang w:eastAsia="cs-CZ"/>
        </w:rPr>
      </w:pPr>
      <w:hyperlink w:anchor="_Toc35609238" w:history="1">
        <w:r w:rsidR="008C7E22" w:rsidRPr="00853581">
          <w:rPr>
            <w:rStyle w:val="Hypertextovodkaz"/>
          </w:rPr>
          <w:t>6 Kvantitativní výzkumný design</w:t>
        </w:r>
        <w:r w:rsidR="008C7E22" w:rsidRPr="00853581">
          <w:rPr>
            <w:webHidden/>
          </w:rPr>
          <w:tab/>
        </w:r>
        <w:r w:rsidR="008C7E22" w:rsidRPr="00853581">
          <w:rPr>
            <w:webHidden/>
          </w:rPr>
          <w:fldChar w:fldCharType="begin"/>
        </w:r>
        <w:r w:rsidR="008C7E22" w:rsidRPr="00853581">
          <w:rPr>
            <w:webHidden/>
          </w:rPr>
          <w:instrText xml:space="preserve"> PAGEREF _Toc35609238 \h </w:instrText>
        </w:r>
        <w:r w:rsidR="008C7E22" w:rsidRPr="00853581">
          <w:rPr>
            <w:webHidden/>
          </w:rPr>
        </w:r>
        <w:r w:rsidR="008C7E22" w:rsidRPr="00853581">
          <w:rPr>
            <w:webHidden/>
          </w:rPr>
          <w:fldChar w:fldCharType="separate"/>
        </w:r>
        <w:r w:rsidR="008C7E22" w:rsidRPr="00853581">
          <w:rPr>
            <w:webHidden/>
          </w:rPr>
          <w:t>3</w:t>
        </w:r>
        <w:r w:rsidR="00FA792B">
          <w:rPr>
            <w:webHidden/>
          </w:rPr>
          <w:t>4</w:t>
        </w:r>
        <w:r w:rsidR="008C7E22" w:rsidRPr="00853581">
          <w:rPr>
            <w:webHidden/>
          </w:rPr>
          <w:fldChar w:fldCharType="end"/>
        </w:r>
      </w:hyperlink>
    </w:p>
    <w:p w:rsidR="008C7E22" w:rsidRPr="00853581" w:rsidRDefault="002A7543" w:rsidP="0024356D">
      <w:pPr>
        <w:pStyle w:val="Obsah2"/>
        <w:rPr>
          <w:rFonts w:eastAsiaTheme="minorEastAsia" w:cstheme="minorBidi"/>
          <w:b w:val="0"/>
          <w:i/>
          <w:sz w:val="24"/>
          <w:szCs w:val="24"/>
          <w:lang w:eastAsia="cs-CZ"/>
        </w:rPr>
      </w:pPr>
      <w:hyperlink w:anchor="_Toc35609239" w:history="1">
        <w:r w:rsidR="008C7E22" w:rsidRPr="00853581">
          <w:rPr>
            <w:rStyle w:val="Hypertextovodkaz"/>
            <w:b w:val="0"/>
            <w:sz w:val="24"/>
            <w:szCs w:val="24"/>
          </w:rPr>
          <w:t>6.1 Hlavní cíl a dílčí cíle výzkumu</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_Toc35609239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3</w:t>
        </w:r>
        <w:r w:rsidR="00FA792B">
          <w:rPr>
            <w:b w:val="0"/>
            <w:webHidden/>
            <w:sz w:val="24"/>
            <w:szCs w:val="24"/>
          </w:rPr>
          <w:t>4</w:t>
        </w:r>
        <w:r w:rsidR="008C7E22" w:rsidRPr="00853581">
          <w:rPr>
            <w:b w:val="0"/>
            <w:webHidden/>
            <w:sz w:val="24"/>
            <w:szCs w:val="24"/>
          </w:rPr>
          <w:fldChar w:fldCharType="end"/>
        </w:r>
      </w:hyperlink>
    </w:p>
    <w:p w:rsidR="008C7E22" w:rsidRPr="00853581" w:rsidRDefault="002A7543" w:rsidP="0024356D">
      <w:pPr>
        <w:pStyle w:val="Obsah2"/>
        <w:rPr>
          <w:rFonts w:eastAsiaTheme="minorEastAsia" w:cstheme="minorBidi"/>
          <w:b w:val="0"/>
          <w:i/>
          <w:sz w:val="24"/>
          <w:szCs w:val="24"/>
          <w:lang w:eastAsia="cs-CZ"/>
        </w:rPr>
      </w:pPr>
      <w:hyperlink w:anchor="_Toc35609240" w:history="1">
        <w:r w:rsidR="008C7E22" w:rsidRPr="00853581">
          <w:rPr>
            <w:rStyle w:val="Hypertextovodkaz"/>
            <w:b w:val="0"/>
            <w:sz w:val="24"/>
            <w:szCs w:val="24"/>
          </w:rPr>
          <w:t>6.2 Výzkumné otázky a hypotézy</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_Toc35609240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3</w:t>
        </w:r>
        <w:r w:rsidR="00FA792B">
          <w:rPr>
            <w:b w:val="0"/>
            <w:webHidden/>
            <w:sz w:val="24"/>
            <w:szCs w:val="24"/>
          </w:rPr>
          <w:t>4</w:t>
        </w:r>
        <w:r w:rsidR="008C7E22" w:rsidRPr="00853581">
          <w:rPr>
            <w:b w:val="0"/>
            <w:webHidden/>
            <w:sz w:val="24"/>
            <w:szCs w:val="24"/>
          </w:rPr>
          <w:fldChar w:fldCharType="end"/>
        </w:r>
      </w:hyperlink>
    </w:p>
    <w:p w:rsidR="008C7E22" w:rsidRPr="00853581" w:rsidRDefault="002A7543" w:rsidP="0024356D">
      <w:pPr>
        <w:pStyle w:val="Obsah2"/>
        <w:rPr>
          <w:rFonts w:eastAsiaTheme="minorEastAsia" w:cstheme="minorBidi"/>
          <w:b w:val="0"/>
          <w:i/>
          <w:sz w:val="24"/>
          <w:szCs w:val="24"/>
          <w:lang w:eastAsia="cs-CZ"/>
        </w:rPr>
      </w:pPr>
      <w:hyperlink w:anchor="_Toc35609241" w:history="1">
        <w:r w:rsidR="008C7E22" w:rsidRPr="00853581">
          <w:rPr>
            <w:rStyle w:val="Hypertextovodkaz"/>
            <w:b w:val="0"/>
            <w:sz w:val="24"/>
            <w:szCs w:val="24"/>
          </w:rPr>
          <w:t>6.3 Kvantitativní výzkum</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_Toc35609241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3</w:t>
        </w:r>
        <w:r w:rsidR="00FA792B">
          <w:rPr>
            <w:b w:val="0"/>
            <w:webHidden/>
            <w:sz w:val="24"/>
            <w:szCs w:val="24"/>
          </w:rPr>
          <w:t>5</w:t>
        </w:r>
        <w:r w:rsidR="008C7E22" w:rsidRPr="00853581">
          <w:rPr>
            <w:b w:val="0"/>
            <w:webHidden/>
            <w:sz w:val="24"/>
            <w:szCs w:val="24"/>
          </w:rPr>
          <w:fldChar w:fldCharType="end"/>
        </w:r>
      </w:hyperlink>
    </w:p>
    <w:p w:rsidR="008C7E22" w:rsidRPr="00853581" w:rsidRDefault="002A7543" w:rsidP="0024356D">
      <w:pPr>
        <w:pStyle w:val="Obsah1"/>
        <w:spacing w:line="276" w:lineRule="auto"/>
        <w:rPr>
          <w:rFonts w:eastAsiaTheme="minorEastAsia" w:cstheme="minorBidi"/>
          <w:lang w:eastAsia="cs-CZ"/>
        </w:rPr>
      </w:pPr>
      <w:hyperlink w:anchor="_Toc35609242" w:history="1">
        <w:r w:rsidR="008C7E22" w:rsidRPr="00853581">
          <w:rPr>
            <w:rStyle w:val="Hypertextovodkaz"/>
          </w:rPr>
          <w:t>7 Předvýzkum</w:t>
        </w:r>
        <w:r w:rsidR="008C7E22" w:rsidRPr="00853581">
          <w:rPr>
            <w:webHidden/>
          </w:rPr>
          <w:tab/>
        </w:r>
        <w:r w:rsidR="00302201">
          <w:rPr>
            <w:webHidden/>
          </w:rPr>
          <w:t>38</w:t>
        </w:r>
      </w:hyperlink>
    </w:p>
    <w:p w:rsidR="008C7E22" w:rsidRPr="00853581" w:rsidRDefault="002A7543" w:rsidP="0024356D">
      <w:pPr>
        <w:pStyle w:val="Obsah1"/>
        <w:spacing w:line="276" w:lineRule="auto"/>
        <w:rPr>
          <w:rFonts w:eastAsiaTheme="minorEastAsia" w:cstheme="minorBidi"/>
          <w:lang w:eastAsia="cs-CZ"/>
        </w:rPr>
      </w:pPr>
      <w:hyperlink w:anchor="_Toc35609243" w:history="1">
        <w:r w:rsidR="008C7E22" w:rsidRPr="00853581">
          <w:rPr>
            <w:rStyle w:val="Hypertextovodkaz"/>
          </w:rPr>
          <w:t>8 Získání dat jejich analýza a interpretace</w:t>
        </w:r>
        <w:r w:rsidR="008C7E22" w:rsidRPr="00853581">
          <w:rPr>
            <w:webHidden/>
          </w:rPr>
          <w:tab/>
        </w:r>
        <w:r w:rsidR="00302201">
          <w:rPr>
            <w:webHidden/>
          </w:rPr>
          <w:t>39</w:t>
        </w:r>
      </w:hyperlink>
    </w:p>
    <w:p w:rsidR="008C7E22" w:rsidRPr="00853581" w:rsidRDefault="002A7543" w:rsidP="0024356D">
      <w:pPr>
        <w:pStyle w:val="Obsah2"/>
        <w:rPr>
          <w:rFonts w:eastAsiaTheme="minorEastAsia" w:cstheme="minorBidi"/>
          <w:b w:val="0"/>
          <w:i/>
          <w:sz w:val="24"/>
          <w:szCs w:val="24"/>
          <w:lang w:eastAsia="cs-CZ"/>
        </w:rPr>
      </w:pPr>
      <w:hyperlink w:anchor="_Toc35609244" w:history="1">
        <w:r w:rsidR="008C7E22" w:rsidRPr="00853581">
          <w:rPr>
            <w:rStyle w:val="Hypertextovodkaz"/>
            <w:b w:val="0"/>
            <w:sz w:val="24"/>
            <w:szCs w:val="24"/>
          </w:rPr>
          <w:t>8.1 Specifikace výzkumného souboru</w:t>
        </w:r>
        <w:r w:rsidR="008C7E22" w:rsidRPr="00853581">
          <w:rPr>
            <w:b w:val="0"/>
            <w:webHidden/>
            <w:sz w:val="24"/>
            <w:szCs w:val="24"/>
          </w:rPr>
          <w:tab/>
        </w:r>
        <w:r w:rsidR="00FA792B">
          <w:rPr>
            <w:b w:val="0"/>
            <w:webHidden/>
            <w:sz w:val="24"/>
            <w:szCs w:val="24"/>
          </w:rPr>
          <w:t>39</w:t>
        </w:r>
      </w:hyperlink>
    </w:p>
    <w:p w:rsidR="008C7E22" w:rsidRPr="00853581" w:rsidRDefault="002A7543" w:rsidP="0024356D">
      <w:pPr>
        <w:pStyle w:val="Obsah2"/>
        <w:rPr>
          <w:rFonts w:eastAsiaTheme="minorEastAsia" w:cstheme="minorBidi"/>
          <w:b w:val="0"/>
          <w:i/>
          <w:sz w:val="24"/>
          <w:szCs w:val="24"/>
          <w:lang w:eastAsia="cs-CZ"/>
        </w:rPr>
      </w:pPr>
      <w:hyperlink w:anchor="_Toc35609245" w:history="1">
        <w:r w:rsidR="008C7E22" w:rsidRPr="00853581">
          <w:rPr>
            <w:rStyle w:val="Hypertextovodkaz"/>
            <w:b w:val="0"/>
            <w:sz w:val="24"/>
            <w:szCs w:val="24"/>
          </w:rPr>
          <w:t>8.2 Grafická a popisná interpretace dat</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_Toc35609245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4</w:t>
        </w:r>
        <w:r w:rsidR="00FA792B">
          <w:rPr>
            <w:b w:val="0"/>
            <w:webHidden/>
            <w:sz w:val="24"/>
            <w:szCs w:val="24"/>
          </w:rPr>
          <w:t>2</w:t>
        </w:r>
        <w:r w:rsidR="008C7E22" w:rsidRPr="00853581">
          <w:rPr>
            <w:b w:val="0"/>
            <w:webHidden/>
            <w:sz w:val="24"/>
            <w:szCs w:val="24"/>
          </w:rPr>
          <w:fldChar w:fldCharType="end"/>
        </w:r>
      </w:hyperlink>
    </w:p>
    <w:p w:rsidR="008C7E22" w:rsidRPr="00853581" w:rsidRDefault="002A7543" w:rsidP="0024356D">
      <w:pPr>
        <w:pStyle w:val="Obsah2"/>
        <w:rPr>
          <w:rFonts w:eastAsiaTheme="minorEastAsia" w:cstheme="minorBidi"/>
          <w:b w:val="0"/>
          <w:i/>
          <w:sz w:val="24"/>
          <w:szCs w:val="24"/>
          <w:lang w:eastAsia="cs-CZ"/>
        </w:rPr>
      </w:pPr>
      <w:hyperlink w:anchor="_Toc35609246" w:history="1">
        <w:r w:rsidR="008C7E22" w:rsidRPr="00853581">
          <w:rPr>
            <w:rStyle w:val="Hypertextovodkaz"/>
            <w:b w:val="0"/>
            <w:sz w:val="24"/>
            <w:szCs w:val="24"/>
          </w:rPr>
          <w:t>8.3 Výsledky výzkumného šetření</w:t>
        </w:r>
        <w:r w:rsidR="008C7E22" w:rsidRPr="00853581">
          <w:rPr>
            <w:b w:val="0"/>
            <w:webHidden/>
            <w:sz w:val="24"/>
            <w:szCs w:val="24"/>
          </w:rPr>
          <w:tab/>
        </w:r>
        <w:r w:rsidR="008C7E22" w:rsidRPr="00853581">
          <w:rPr>
            <w:b w:val="0"/>
            <w:webHidden/>
            <w:sz w:val="24"/>
            <w:szCs w:val="24"/>
          </w:rPr>
          <w:fldChar w:fldCharType="begin"/>
        </w:r>
        <w:r w:rsidR="008C7E22" w:rsidRPr="00853581">
          <w:rPr>
            <w:b w:val="0"/>
            <w:webHidden/>
            <w:sz w:val="24"/>
            <w:szCs w:val="24"/>
          </w:rPr>
          <w:instrText xml:space="preserve"> PAGEREF _Toc35609246 \h </w:instrText>
        </w:r>
        <w:r w:rsidR="008C7E22" w:rsidRPr="00853581">
          <w:rPr>
            <w:b w:val="0"/>
            <w:webHidden/>
            <w:sz w:val="24"/>
            <w:szCs w:val="24"/>
          </w:rPr>
        </w:r>
        <w:r w:rsidR="008C7E22" w:rsidRPr="00853581">
          <w:rPr>
            <w:b w:val="0"/>
            <w:webHidden/>
            <w:sz w:val="24"/>
            <w:szCs w:val="24"/>
          </w:rPr>
          <w:fldChar w:fldCharType="separate"/>
        </w:r>
        <w:r w:rsidR="008C7E22" w:rsidRPr="00853581">
          <w:rPr>
            <w:b w:val="0"/>
            <w:webHidden/>
            <w:sz w:val="24"/>
            <w:szCs w:val="24"/>
          </w:rPr>
          <w:t>7</w:t>
        </w:r>
        <w:r w:rsidR="00FA792B">
          <w:rPr>
            <w:b w:val="0"/>
            <w:webHidden/>
            <w:sz w:val="24"/>
            <w:szCs w:val="24"/>
          </w:rPr>
          <w:t>0</w:t>
        </w:r>
        <w:r w:rsidR="008C7E22" w:rsidRPr="00853581">
          <w:rPr>
            <w:b w:val="0"/>
            <w:webHidden/>
            <w:sz w:val="24"/>
            <w:szCs w:val="24"/>
          </w:rPr>
          <w:fldChar w:fldCharType="end"/>
        </w:r>
      </w:hyperlink>
    </w:p>
    <w:p w:rsidR="008C7E22" w:rsidRPr="00853581" w:rsidRDefault="002A7543" w:rsidP="0024356D">
      <w:pPr>
        <w:pStyle w:val="Obsah1"/>
        <w:spacing w:line="276" w:lineRule="auto"/>
        <w:rPr>
          <w:rFonts w:eastAsiaTheme="minorEastAsia" w:cstheme="minorBidi"/>
          <w:lang w:eastAsia="cs-CZ"/>
        </w:rPr>
      </w:pPr>
      <w:hyperlink w:anchor="_Toc35609247" w:history="1">
        <w:r w:rsidR="008C7E22" w:rsidRPr="00853581">
          <w:rPr>
            <w:rStyle w:val="Hypertextovodkaz"/>
          </w:rPr>
          <w:t>Závěr</w:t>
        </w:r>
        <w:r w:rsidR="008C7E22" w:rsidRPr="00853581">
          <w:rPr>
            <w:webHidden/>
          </w:rPr>
          <w:tab/>
        </w:r>
        <w:r w:rsidR="008C7E22" w:rsidRPr="00853581">
          <w:rPr>
            <w:webHidden/>
          </w:rPr>
          <w:fldChar w:fldCharType="begin"/>
        </w:r>
        <w:r w:rsidR="008C7E22" w:rsidRPr="00853581">
          <w:rPr>
            <w:webHidden/>
          </w:rPr>
          <w:instrText xml:space="preserve"> PAGEREF _Toc35609247 \h </w:instrText>
        </w:r>
        <w:r w:rsidR="008C7E22" w:rsidRPr="00853581">
          <w:rPr>
            <w:webHidden/>
          </w:rPr>
        </w:r>
        <w:r w:rsidR="008C7E22" w:rsidRPr="00853581">
          <w:rPr>
            <w:webHidden/>
          </w:rPr>
          <w:fldChar w:fldCharType="separate"/>
        </w:r>
        <w:r w:rsidR="008C7E22" w:rsidRPr="00853581">
          <w:rPr>
            <w:webHidden/>
          </w:rPr>
          <w:t>8</w:t>
        </w:r>
        <w:r w:rsidR="00FA792B">
          <w:rPr>
            <w:webHidden/>
          </w:rPr>
          <w:t>3</w:t>
        </w:r>
        <w:r w:rsidR="008C7E22" w:rsidRPr="00853581">
          <w:rPr>
            <w:webHidden/>
          </w:rPr>
          <w:fldChar w:fldCharType="end"/>
        </w:r>
      </w:hyperlink>
    </w:p>
    <w:p w:rsidR="008C7E22" w:rsidRPr="00853581" w:rsidRDefault="002A7543" w:rsidP="0024356D">
      <w:pPr>
        <w:pStyle w:val="Obsah1"/>
        <w:spacing w:line="276" w:lineRule="auto"/>
        <w:rPr>
          <w:rFonts w:eastAsiaTheme="minorEastAsia" w:cstheme="minorBidi"/>
          <w:lang w:eastAsia="cs-CZ"/>
        </w:rPr>
      </w:pPr>
      <w:hyperlink w:anchor="_Toc35609248" w:history="1">
        <w:r w:rsidR="008C7E22" w:rsidRPr="00853581">
          <w:rPr>
            <w:rStyle w:val="Hypertextovodkaz"/>
            <w:shd w:val="clear" w:color="auto" w:fill="FFFFFF"/>
          </w:rPr>
          <w:t>Literatura</w:t>
        </w:r>
        <w:r w:rsidR="008C7E22" w:rsidRPr="00853581">
          <w:rPr>
            <w:webHidden/>
          </w:rPr>
          <w:tab/>
        </w:r>
        <w:r w:rsidR="008C7E22" w:rsidRPr="00853581">
          <w:rPr>
            <w:webHidden/>
          </w:rPr>
          <w:fldChar w:fldCharType="begin"/>
        </w:r>
        <w:r w:rsidR="008C7E22" w:rsidRPr="00853581">
          <w:rPr>
            <w:webHidden/>
          </w:rPr>
          <w:instrText xml:space="preserve"> PAGEREF _Toc35609248 \h </w:instrText>
        </w:r>
        <w:r w:rsidR="008C7E22" w:rsidRPr="00853581">
          <w:rPr>
            <w:webHidden/>
          </w:rPr>
        </w:r>
        <w:r w:rsidR="008C7E22" w:rsidRPr="00853581">
          <w:rPr>
            <w:webHidden/>
          </w:rPr>
          <w:fldChar w:fldCharType="separate"/>
        </w:r>
        <w:r w:rsidR="008C7E22" w:rsidRPr="00853581">
          <w:rPr>
            <w:webHidden/>
          </w:rPr>
          <w:t>8</w:t>
        </w:r>
        <w:r w:rsidR="00FA792B">
          <w:rPr>
            <w:webHidden/>
          </w:rPr>
          <w:t>5</w:t>
        </w:r>
        <w:r w:rsidR="008C7E22" w:rsidRPr="00853581">
          <w:rPr>
            <w:webHidden/>
          </w:rPr>
          <w:fldChar w:fldCharType="end"/>
        </w:r>
      </w:hyperlink>
    </w:p>
    <w:p w:rsidR="008C7E22" w:rsidRPr="00853581" w:rsidRDefault="002A7543" w:rsidP="0024356D">
      <w:pPr>
        <w:pStyle w:val="Obsah1"/>
        <w:spacing w:line="276" w:lineRule="auto"/>
        <w:rPr>
          <w:rFonts w:eastAsiaTheme="minorEastAsia" w:cstheme="minorBidi"/>
          <w:lang w:eastAsia="cs-CZ"/>
        </w:rPr>
      </w:pPr>
      <w:hyperlink w:anchor="_Toc35609249" w:history="1">
        <w:r w:rsidR="008C7E22" w:rsidRPr="00853581">
          <w:rPr>
            <w:rStyle w:val="Hypertextovodkaz"/>
            <w:shd w:val="clear" w:color="auto" w:fill="FFFFFF"/>
          </w:rPr>
          <w:t>Internetové zdroje</w:t>
        </w:r>
        <w:r w:rsidR="008C7E22" w:rsidRPr="00853581">
          <w:rPr>
            <w:webHidden/>
          </w:rPr>
          <w:tab/>
        </w:r>
        <w:r w:rsidR="008C7E22" w:rsidRPr="00853581">
          <w:rPr>
            <w:webHidden/>
          </w:rPr>
          <w:fldChar w:fldCharType="begin"/>
        </w:r>
        <w:r w:rsidR="008C7E22" w:rsidRPr="00853581">
          <w:rPr>
            <w:webHidden/>
          </w:rPr>
          <w:instrText xml:space="preserve"> PAGEREF _Toc35609249 \h </w:instrText>
        </w:r>
        <w:r w:rsidR="008C7E22" w:rsidRPr="00853581">
          <w:rPr>
            <w:webHidden/>
          </w:rPr>
        </w:r>
        <w:r w:rsidR="008C7E22" w:rsidRPr="00853581">
          <w:rPr>
            <w:webHidden/>
          </w:rPr>
          <w:fldChar w:fldCharType="separate"/>
        </w:r>
        <w:r w:rsidR="008C7E22" w:rsidRPr="00853581">
          <w:rPr>
            <w:webHidden/>
          </w:rPr>
          <w:t>8</w:t>
        </w:r>
        <w:r w:rsidR="00FA792B">
          <w:rPr>
            <w:webHidden/>
          </w:rPr>
          <w:t>7</w:t>
        </w:r>
        <w:r w:rsidR="008C7E22" w:rsidRPr="00853581">
          <w:rPr>
            <w:webHidden/>
          </w:rPr>
          <w:fldChar w:fldCharType="end"/>
        </w:r>
      </w:hyperlink>
    </w:p>
    <w:p w:rsidR="008C7E22" w:rsidRDefault="002A7543" w:rsidP="0024356D">
      <w:pPr>
        <w:pStyle w:val="Obsah1"/>
        <w:spacing w:line="276" w:lineRule="auto"/>
        <w:rPr>
          <w:rStyle w:val="Hypertextovodkaz"/>
        </w:rPr>
      </w:pPr>
      <w:hyperlink w:anchor="_Toc35609250" w:history="1">
        <w:r w:rsidR="008C7E22" w:rsidRPr="00853581">
          <w:rPr>
            <w:rStyle w:val="Hypertextovodkaz"/>
          </w:rPr>
          <w:t>Seznam zkratek</w:t>
        </w:r>
      </w:hyperlink>
    </w:p>
    <w:p w:rsidR="004507B1" w:rsidRPr="004507B1" w:rsidRDefault="004507B1" w:rsidP="0024356D">
      <w:pPr>
        <w:pStyle w:val="Nadpis1"/>
        <w:rPr>
          <w:rFonts w:ascii="Times New Roman" w:hAnsi="Times New Roman" w:cs="Times New Roman"/>
          <w:b/>
          <w:color w:val="auto"/>
          <w:sz w:val="24"/>
          <w:szCs w:val="24"/>
        </w:rPr>
      </w:pPr>
      <w:r w:rsidRPr="004507B1">
        <w:rPr>
          <w:rFonts w:ascii="Times New Roman" w:hAnsi="Times New Roman" w:cs="Times New Roman"/>
          <w:b/>
          <w:color w:val="auto"/>
          <w:sz w:val="24"/>
          <w:szCs w:val="24"/>
        </w:rPr>
        <w:t>Seznam příloh</w:t>
      </w:r>
    </w:p>
    <w:p w:rsidR="004507B1" w:rsidRPr="004507B1" w:rsidRDefault="00FA4EAA" w:rsidP="0024356D">
      <w:pPr>
        <w:pStyle w:val="Nadpis1"/>
        <w:rPr>
          <w:rFonts w:ascii="Times New Roman" w:hAnsi="Times New Roman" w:cs="Times New Roman"/>
          <w:b/>
          <w:color w:val="auto"/>
          <w:sz w:val="24"/>
          <w:szCs w:val="24"/>
        </w:rPr>
      </w:pPr>
      <w:r>
        <w:rPr>
          <w:rFonts w:ascii="Times New Roman" w:hAnsi="Times New Roman" w:cs="Times New Roman"/>
          <w:b/>
          <w:color w:val="auto"/>
          <w:sz w:val="24"/>
          <w:szCs w:val="24"/>
        </w:rPr>
        <w:t>Seznam schémat</w:t>
      </w:r>
      <w:r w:rsidR="004507B1" w:rsidRPr="004507B1">
        <w:rPr>
          <w:rFonts w:ascii="Times New Roman" w:hAnsi="Times New Roman" w:cs="Times New Roman"/>
          <w:b/>
          <w:color w:val="auto"/>
          <w:sz w:val="24"/>
          <w:szCs w:val="24"/>
        </w:rPr>
        <w:t>, grafů a tabulek</w:t>
      </w:r>
    </w:p>
    <w:p w:rsidR="008C7E22" w:rsidRPr="00853581" w:rsidRDefault="002A7543" w:rsidP="0024356D">
      <w:pPr>
        <w:pStyle w:val="Obsah1"/>
        <w:spacing w:line="276" w:lineRule="auto"/>
        <w:rPr>
          <w:rFonts w:eastAsiaTheme="minorEastAsia" w:cstheme="minorBidi"/>
          <w:lang w:eastAsia="cs-CZ"/>
        </w:rPr>
      </w:pPr>
      <w:hyperlink w:anchor="_Toc35609251" w:history="1">
        <w:r w:rsidR="008C7E22" w:rsidRPr="00853581">
          <w:rPr>
            <w:rStyle w:val="Hypertextovodkaz"/>
          </w:rPr>
          <w:t>Anotace</w:t>
        </w:r>
      </w:hyperlink>
    </w:p>
    <w:p w:rsidR="0060062C" w:rsidRDefault="008C7E22" w:rsidP="0060062C">
      <w:pPr>
        <w:pStyle w:val="Odstavecseseznamem"/>
        <w:tabs>
          <w:tab w:val="center" w:pos="4896"/>
        </w:tabs>
        <w:spacing w:line="360" w:lineRule="auto"/>
        <w:jc w:val="both"/>
        <w:rPr>
          <w:rFonts w:ascii="Times New Roman" w:hAnsi="Times New Roman" w:cs="Times New Roman"/>
          <w:sz w:val="24"/>
          <w:szCs w:val="24"/>
        </w:rPr>
        <w:sectPr w:rsidR="0060062C" w:rsidSect="00BA20CB">
          <w:footerReference w:type="default" r:id="rId8"/>
          <w:pgSz w:w="11906" w:h="16838"/>
          <w:pgMar w:top="1418" w:right="1134" w:bottom="1418" w:left="1701" w:header="709" w:footer="709" w:gutter="0"/>
          <w:cols w:space="708"/>
          <w:docGrid w:linePitch="360"/>
        </w:sectPr>
      </w:pPr>
      <w:r w:rsidRPr="00853581">
        <w:rPr>
          <w:rFonts w:ascii="Times New Roman" w:hAnsi="Times New Roman" w:cs="Times New Roman"/>
          <w:sz w:val="24"/>
          <w:szCs w:val="24"/>
        </w:rPr>
        <w:fldChar w:fldCharType="end"/>
      </w:r>
      <w:r w:rsidR="0060062C">
        <w:rPr>
          <w:rFonts w:ascii="Times New Roman" w:hAnsi="Times New Roman" w:cs="Times New Roman"/>
          <w:sz w:val="24"/>
          <w:szCs w:val="24"/>
        </w:rPr>
        <w:tab/>
      </w:r>
    </w:p>
    <w:p w:rsidR="00F90F31" w:rsidRPr="009976F2" w:rsidRDefault="00F90F31" w:rsidP="00CE5488">
      <w:pPr>
        <w:pStyle w:val="Nadpis1"/>
        <w:spacing w:line="360" w:lineRule="auto"/>
        <w:rPr>
          <w:rFonts w:ascii="Times New Roman" w:hAnsi="Times New Roman" w:cs="Times New Roman"/>
          <w:b/>
          <w:color w:val="auto"/>
        </w:rPr>
      </w:pPr>
      <w:bookmarkStart w:id="1" w:name="_Toc35609210"/>
      <w:r w:rsidRPr="009976F2">
        <w:rPr>
          <w:rFonts w:ascii="Times New Roman" w:hAnsi="Times New Roman" w:cs="Times New Roman"/>
          <w:b/>
          <w:color w:val="auto"/>
        </w:rPr>
        <w:lastRenderedPageBreak/>
        <w:t>Úvod:</w:t>
      </w:r>
      <w:bookmarkEnd w:id="1"/>
    </w:p>
    <w:p w:rsidR="00F90F31" w:rsidRDefault="00F90F31" w:rsidP="00CE548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Krize životního prostředí je vnějším projevem krize mysli a ducha. Nemůže být většího nepochopení než věřit, že krize životního prostředí spočívá jen v ohrožených rostlinných a živočišných druzích a v lidmi vytvářené ošklivosti a znečišťování. Tyto jevy jsou její součástí, nicméně zde jde zejména o to, jakými bytostmi jsme v současnosti, a jakými bytostmi se musíme stát, abychom přežily.“ </w:t>
      </w:r>
      <w:r>
        <w:rPr>
          <w:rFonts w:ascii="Times New Roman" w:hAnsi="Times New Roman" w:cs="Times New Roman"/>
          <w:sz w:val="24"/>
          <w:szCs w:val="24"/>
        </w:rPr>
        <w:t>(</w:t>
      </w:r>
      <w:proofErr w:type="spellStart"/>
      <w:r>
        <w:rPr>
          <w:rFonts w:ascii="Times New Roman" w:hAnsi="Times New Roman" w:cs="Times New Roman"/>
          <w:sz w:val="24"/>
          <w:szCs w:val="24"/>
        </w:rPr>
        <w:t>Caldvell</w:t>
      </w:r>
      <w:proofErr w:type="spellEnd"/>
      <w:r>
        <w:rPr>
          <w:rFonts w:ascii="Times New Roman" w:hAnsi="Times New Roman" w:cs="Times New Roman"/>
          <w:sz w:val="24"/>
          <w:szCs w:val="24"/>
        </w:rPr>
        <w:t xml:space="preserve"> in Winter</w:t>
      </w:r>
      <w:r w:rsidR="002E17AF">
        <w:rPr>
          <w:rFonts w:ascii="Times New Roman" w:hAnsi="Times New Roman" w:cs="Times New Roman"/>
          <w:sz w:val="24"/>
          <w:szCs w:val="24"/>
        </w:rPr>
        <w:t>,</w:t>
      </w:r>
      <w:r>
        <w:rPr>
          <w:rFonts w:ascii="Times New Roman" w:hAnsi="Times New Roman" w:cs="Times New Roman"/>
          <w:sz w:val="24"/>
          <w:szCs w:val="24"/>
        </w:rPr>
        <w:t xml:space="preserve"> 2009, s. 21)</w:t>
      </w:r>
    </w:p>
    <w:p w:rsidR="00485F67" w:rsidRDefault="00C81A9C" w:rsidP="0088489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Téma diplomové práce</w:t>
      </w:r>
      <w:r w:rsidR="004044B2">
        <w:rPr>
          <w:rFonts w:ascii="Times New Roman" w:hAnsi="Times New Roman" w:cs="Times New Roman"/>
          <w:sz w:val="24"/>
          <w:szCs w:val="24"/>
        </w:rPr>
        <w:t xml:space="preserve"> s názvem</w:t>
      </w:r>
      <w:r>
        <w:rPr>
          <w:rFonts w:ascii="Times New Roman" w:hAnsi="Times New Roman" w:cs="Times New Roman"/>
          <w:sz w:val="24"/>
          <w:szCs w:val="24"/>
        </w:rPr>
        <w:t>: „Environmentální výchova v předškolním vzdělávání“, byla vybrána autorkou záměrně. Motivací k výběru tématu</w:t>
      </w:r>
      <w:r w:rsidR="00600531">
        <w:rPr>
          <w:rFonts w:ascii="Times New Roman" w:hAnsi="Times New Roman" w:cs="Times New Roman"/>
          <w:sz w:val="24"/>
          <w:szCs w:val="24"/>
        </w:rPr>
        <w:t>,</w:t>
      </w:r>
      <w:r>
        <w:rPr>
          <w:rFonts w:ascii="Times New Roman" w:hAnsi="Times New Roman" w:cs="Times New Roman"/>
          <w:sz w:val="24"/>
          <w:szCs w:val="24"/>
        </w:rPr>
        <w:t xml:space="preserve"> byl </w:t>
      </w:r>
      <w:r w:rsidR="004044B2">
        <w:rPr>
          <w:rFonts w:ascii="Times New Roman" w:hAnsi="Times New Roman" w:cs="Times New Roman"/>
          <w:sz w:val="24"/>
          <w:szCs w:val="24"/>
        </w:rPr>
        <w:t xml:space="preserve">nejen </w:t>
      </w:r>
      <w:r>
        <w:rPr>
          <w:rFonts w:ascii="Times New Roman" w:hAnsi="Times New Roman" w:cs="Times New Roman"/>
          <w:sz w:val="24"/>
          <w:szCs w:val="24"/>
        </w:rPr>
        <w:t xml:space="preserve">zájem o tuto problematiku, </w:t>
      </w:r>
      <w:r w:rsidR="004044B2">
        <w:rPr>
          <w:rFonts w:ascii="Times New Roman" w:hAnsi="Times New Roman" w:cs="Times New Roman"/>
          <w:sz w:val="24"/>
          <w:szCs w:val="24"/>
        </w:rPr>
        <w:t>ale i jistá dávka zvědavosti. Z</w:t>
      </w:r>
      <w:r>
        <w:rPr>
          <w:rFonts w:ascii="Times New Roman" w:hAnsi="Times New Roman" w:cs="Times New Roman"/>
          <w:sz w:val="24"/>
          <w:szCs w:val="24"/>
        </w:rPr>
        <w:t xml:space="preserve">e všech stran </w:t>
      </w:r>
      <w:r w:rsidR="004044B2">
        <w:rPr>
          <w:rFonts w:ascii="Times New Roman" w:hAnsi="Times New Roman" w:cs="Times New Roman"/>
          <w:sz w:val="24"/>
          <w:szCs w:val="24"/>
        </w:rPr>
        <w:t>nás především média masírují, jak</w:t>
      </w:r>
      <w:r>
        <w:rPr>
          <w:rFonts w:ascii="Times New Roman" w:hAnsi="Times New Roman" w:cs="Times New Roman"/>
          <w:sz w:val="24"/>
          <w:szCs w:val="24"/>
        </w:rPr>
        <w:t xml:space="preserve"> je nutné chránit přírodu, kde se udála jaká katastrofa</w:t>
      </w:r>
      <w:r w:rsidR="00CB37F9">
        <w:rPr>
          <w:rFonts w:ascii="Times New Roman" w:hAnsi="Times New Roman" w:cs="Times New Roman"/>
          <w:sz w:val="24"/>
          <w:szCs w:val="24"/>
        </w:rPr>
        <w:t>,</w:t>
      </w:r>
      <w:r w:rsidR="00600531">
        <w:rPr>
          <w:rFonts w:ascii="Times New Roman" w:hAnsi="Times New Roman" w:cs="Times New Roman"/>
          <w:sz w:val="24"/>
          <w:szCs w:val="24"/>
        </w:rPr>
        <w:t xml:space="preserve"> a tak vybrat téma</w:t>
      </w:r>
      <w:r w:rsidR="004044B2">
        <w:rPr>
          <w:rFonts w:ascii="Times New Roman" w:hAnsi="Times New Roman" w:cs="Times New Roman"/>
          <w:sz w:val="24"/>
          <w:szCs w:val="24"/>
        </w:rPr>
        <w:t xml:space="preserve"> </w:t>
      </w:r>
      <w:r w:rsidR="00CB37F9">
        <w:rPr>
          <w:rFonts w:ascii="Times New Roman" w:hAnsi="Times New Roman" w:cs="Times New Roman"/>
          <w:sz w:val="24"/>
          <w:szCs w:val="24"/>
        </w:rPr>
        <w:t>byl</w:t>
      </w:r>
      <w:r w:rsidR="00600531">
        <w:rPr>
          <w:rFonts w:ascii="Times New Roman" w:hAnsi="Times New Roman" w:cs="Times New Roman"/>
          <w:sz w:val="24"/>
          <w:szCs w:val="24"/>
        </w:rPr>
        <w:t>o nasnadě. Hl</w:t>
      </w:r>
      <w:r w:rsidR="00415685">
        <w:rPr>
          <w:rFonts w:ascii="Times New Roman" w:hAnsi="Times New Roman" w:cs="Times New Roman"/>
          <w:sz w:val="24"/>
          <w:szCs w:val="24"/>
        </w:rPr>
        <w:t>avním cílem diplomové práce je</w:t>
      </w:r>
      <w:r w:rsidR="00600531">
        <w:rPr>
          <w:rFonts w:ascii="Times New Roman" w:hAnsi="Times New Roman" w:cs="Times New Roman"/>
          <w:sz w:val="24"/>
          <w:szCs w:val="24"/>
        </w:rPr>
        <w:t xml:space="preserve"> </w:t>
      </w:r>
      <w:r w:rsidR="005815BC">
        <w:rPr>
          <w:rFonts w:ascii="Times New Roman" w:hAnsi="Times New Roman" w:cs="Times New Roman"/>
          <w:sz w:val="24"/>
          <w:szCs w:val="24"/>
        </w:rPr>
        <w:t>zjistit co si o environmentálním vzdělávání</w:t>
      </w:r>
      <w:r w:rsidR="00CB37F9">
        <w:rPr>
          <w:rFonts w:ascii="Times New Roman" w:hAnsi="Times New Roman" w:cs="Times New Roman"/>
          <w:sz w:val="24"/>
          <w:szCs w:val="24"/>
        </w:rPr>
        <w:t xml:space="preserve"> myslí, jak v této oblasti pracují</w:t>
      </w:r>
      <w:r w:rsidR="005815BC">
        <w:rPr>
          <w:rFonts w:ascii="Times New Roman" w:hAnsi="Times New Roman" w:cs="Times New Roman"/>
          <w:sz w:val="24"/>
          <w:szCs w:val="24"/>
        </w:rPr>
        <w:t xml:space="preserve">, jaké faktory jejich práci ovlivňují, jak ji realizují </w:t>
      </w:r>
      <w:r w:rsidR="008B722C">
        <w:rPr>
          <w:rFonts w:ascii="Times New Roman" w:hAnsi="Times New Roman" w:cs="Times New Roman"/>
          <w:sz w:val="24"/>
          <w:szCs w:val="24"/>
        </w:rPr>
        <w:t>v</w:t>
      </w:r>
      <w:r w:rsidR="005815BC">
        <w:rPr>
          <w:rFonts w:ascii="Times New Roman" w:hAnsi="Times New Roman" w:cs="Times New Roman"/>
          <w:sz w:val="24"/>
          <w:szCs w:val="24"/>
        </w:rPr>
        <w:t> </w:t>
      </w:r>
      <w:r w:rsidR="008B722C">
        <w:rPr>
          <w:rFonts w:ascii="Times New Roman" w:hAnsi="Times New Roman" w:cs="Times New Roman"/>
          <w:sz w:val="24"/>
          <w:szCs w:val="24"/>
        </w:rPr>
        <w:t>praxi</w:t>
      </w:r>
      <w:r w:rsidR="005815BC">
        <w:rPr>
          <w:rFonts w:ascii="Times New Roman" w:hAnsi="Times New Roman" w:cs="Times New Roman"/>
          <w:sz w:val="24"/>
          <w:szCs w:val="24"/>
        </w:rPr>
        <w:t xml:space="preserve">, </w:t>
      </w:r>
      <w:r w:rsidR="00CB37F9">
        <w:rPr>
          <w:rFonts w:ascii="Times New Roman" w:hAnsi="Times New Roman" w:cs="Times New Roman"/>
          <w:sz w:val="24"/>
          <w:szCs w:val="24"/>
        </w:rPr>
        <w:t>ti kteří jsou nositeli poznání, tedy paní a páni učitelé v předškolním vzdělávání.</w:t>
      </w:r>
      <w:r w:rsidR="004044B2">
        <w:rPr>
          <w:rFonts w:ascii="Times New Roman" w:hAnsi="Times New Roman" w:cs="Times New Roman"/>
          <w:sz w:val="24"/>
          <w:szCs w:val="24"/>
        </w:rPr>
        <w:t xml:space="preserve"> </w:t>
      </w:r>
      <w:r w:rsidR="00600531">
        <w:rPr>
          <w:rFonts w:ascii="Times New Roman" w:hAnsi="Times New Roman" w:cs="Times New Roman"/>
          <w:sz w:val="24"/>
          <w:szCs w:val="24"/>
        </w:rPr>
        <w:t>Paní učitelka v mateřské škole je pro dítě zpravidla první velkou autoritou, zároveň přístavem jistoty a bezpečí</w:t>
      </w:r>
      <w:r w:rsidR="00415685">
        <w:rPr>
          <w:rFonts w:ascii="Times New Roman" w:hAnsi="Times New Roman" w:cs="Times New Roman"/>
          <w:sz w:val="24"/>
          <w:szCs w:val="24"/>
        </w:rPr>
        <w:t xml:space="preserve"> a profesionálním průvodcem na cestě poznání.</w:t>
      </w:r>
      <w:r w:rsidR="00175B1A">
        <w:rPr>
          <w:rFonts w:ascii="Times New Roman" w:hAnsi="Times New Roman" w:cs="Times New Roman"/>
          <w:sz w:val="24"/>
          <w:szCs w:val="24"/>
        </w:rPr>
        <w:t xml:space="preserve"> Říká se, že všechno má svůj čas, jednou z důležitých schopností paní učitelky je mít cit pro správnost okamžiku. Někdy jde o to trpělivě vyčkat na tu správnou chvíli, někdy jde o to tu </w:t>
      </w:r>
      <w:r w:rsidR="009340F8">
        <w:rPr>
          <w:rFonts w:ascii="Times New Roman" w:hAnsi="Times New Roman" w:cs="Times New Roman"/>
          <w:sz w:val="24"/>
          <w:szCs w:val="24"/>
        </w:rPr>
        <w:t>správnou chvíli nepromeškat. T</w:t>
      </w:r>
      <w:r w:rsidR="00175B1A">
        <w:rPr>
          <w:rFonts w:ascii="Times New Roman" w:hAnsi="Times New Roman" w:cs="Times New Roman"/>
          <w:sz w:val="24"/>
          <w:szCs w:val="24"/>
        </w:rPr>
        <w:t>o</w:t>
      </w:r>
      <w:r w:rsidR="009340F8">
        <w:rPr>
          <w:rFonts w:ascii="Times New Roman" w:hAnsi="Times New Roman" w:cs="Times New Roman"/>
          <w:sz w:val="24"/>
          <w:szCs w:val="24"/>
        </w:rPr>
        <w:t xml:space="preserve"> </w:t>
      </w:r>
      <w:r w:rsidR="00175B1A">
        <w:rPr>
          <w:rFonts w:ascii="Times New Roman" w:hAnsi="Times New Roman" w:cs="Times New Roman"/>
          <w:sz w:val="24"/>
          <w:szCs w:val="24"/>
        </w:rPr>
        <w:t>platí</w:t>
      </w:r>
      <w:r w:rsidR="00336337">
        <w:rPr>
          <w:rFonts w:ascii="Times New Roman" w:hAnsi="Times New Roman" w:cs="Times New Roman"/>
          <w:sz w:val="24"/>
          <w:szCs w:val="24"/>
        </w:rPr>
        <w:t xml:space="preserve"> </w:t>
      </w:r>
      <w:r w:rsidR="00175B1A">
        <w:rPr>
          <w:rFonts w:ascii="Times New Roman" w:hAnsi="Times New Roman" w:cs="Times New Roman"/>
          <w:sz w:val="24"/>
          <w:szCs w:val="24"/>
        </w:rPr>
        <w:t xml:space="preserve">i o vedení dětí k environmentálním poznatkům a </w:t>
      </w:r>
      <w:r w:rsidR="00336337">
        <w:rPr>
          <w:rFonts w:ascii="Times New Roman" w:hAnsi="Times New Roman" w:cs="Times New Roman"/>
          <w:sz w:val="24"/>
          <w:szCs w:val="24"/>
        </w:rPr>
        <w:t>o</w:t>
      </w:r>
      <w:r w:rsidR="00600531">
        <w:rPr>
          <w:rFonts w:ascii="Times New Roman" w:hAnsi="Times New Roman" w:cs="Times New Roman"/>
          <w:sz w:val="24"/>
          <w:szCs w:val="24"/>
        </w:rPr>
        <w:t xml:space="preserve"> </w:t>
      </w:r>
      <w:r w:rsidR="00175B1A">
        <w:rPr>
          <w:rFonts w:ascii="Times New Roman" w:hAnsi="Times New Roman" w:cs="Times New Roman"/>
          <w:sz w:val="24"/>
          <w:szCs w:val="24"/>
        </w:rPr>
        <w:t xml:space="preserve">rozvoji </w:t>
      </w:r>
      <w:r w:rsidR="009340F8">
        <w:rPr>
          <w:rFonts w:ascii="Times New Roman" w:hAnsi="Times New Roman" w:cs="Times New Roman"/>
          <w:sz w:val="24"/>
          <w:szCs w:val="24"/>
        </w:rPr>
        <w:t xml:space="preserve">jejich </w:t>
      </w:r>
      <w:r w:rsidR="00175B1A">
        <w:rPr>
          <w:rFonts w:ascii="Times New Roman" w:hAnsi="Times New Roman" w:cs="Times New Roman"/>
          <w:sz w:val="24"/>
          <w:szCs w:val="24"/>
        </w:rPr>
        <w:t>environmentální senzitivity.</w:t>
      </w:r>
      <w:r w:rsidR="0088489A">
        <w:rPr>
          <w:rFonts w:ascii="Times New Roman" w:hAnsi="Times New Roman" w:cs="Times New Roman"/>
          <w:sz w:val="24"/>
          <w:szCs w:val="24"/>
        </w:rPr>
        <w:t xml:space="preserve"> </w:t>
      </w:r>
      <w:r w:rsidR="0088489A" w:rsidRPr="0088489A">
        <w:rPr>
          <w:rFonts w:ascii="Times New Roman" w:hAnsi="Times New Roman" w:cs="Times New Roman"/>
          <w:iCs/>
          <w:color w:val="333333"/>
          <w:sz w:val="24"/>
          <w:szCs w:val="24"/>
          <w:shd w:val="clear" w:color="auto" w:fill="FFFFFF"/>
        </w:rPr>
        <w:t xml:space="preserve">Každé období dětství, </w:t>
      </w:r>
      <w:r w:rsidR="008B722C" w:rsidRPr="0088489A">
        <w:rPr>
          <w:rFonts w:ascii="Times New Roman" w:hAnsi="Times New Roman" w:cs="Times New Roman"/>
          <w:iCs/>
          <w:color w:val="333333"/>
          <w:sz w:val="24"/>
          <w:szCs w:val="24"/>
          <w:shd w:val="clear" w:color="auto" w:fill="FFFFFF"/>
        </w:rPr>
        <w:t>má své jedinečné příležitosti pro rozvoj vztahu k přírodě - příležitosti, kdy můžeme děti pedagogicky doprovázet ruku v ruce s jejich přirozeným vývojem, kdy je možné oslovit jejich aktuální potřeby, nadchnout je a umožnit jim naučit se spoustu užitečných věcí.</w:t>
      </w:r>
    </w:p>
    <w:p w:rsidR="00D82567" w:rsidRDefault="00C70EF6" w:rsidP="00503970">
      <w:pPr>
        <w:spacing w:line="360" w:lineRule="auto"/>
        <w:jc w:val="both"/>
        <w:rPr>
          <w:rStyle w:val="Hypertextovodkaz"/>
          <w:rFonts w:ascii="Times New Roman" w:hAnsi="Times New Roman" w:cs="Times New Roman"/>
          <w:color w:val="auto"/>
          <w:sz w:val="24"/>
          <w:szCs w:val="24"/>
          <w:u w:val="none"/>
        </w:rPr>
      </w:pPr>
      <w:r>
        <w:rPr>
          <w:rFonts w:ascii="Times New Roman" w:hAnsi="Times New Roman" w:cs="Times New Roman"/>
          <w:sz w:val="24"/>
          <w:szCs w:val="24"/>
        </w:rPr>
        <w:tab/>
        <w:t>Hlavním cílem diplomové práce je zjistit, jak učitelé/</w:t>
      </w:r>
      <w:proofErr w:type="spellStart"/>
      <w:r>
        <w:rPr>
          <w:rFonts w:ascii="Times New Roman" w:hAnsi="Times New Roman" w:cs="Times New Roman"/>
          <w:sz w:val="24"/>
          <w:szCs w:val="24"/>
        </w:rPr>
        <w:t>ky</w:t>
      </w:r>
      <w:proofErr w:type="spellEnd"/>
      <w:r>
        <w:rPr>
          <w:rFonts w:ascii="Times New Roman" w:hAnsi="Times New Roman" w:cs="Times New Roman"/>
          <w:sz w:val="24"/>
          <w:szCs w:val="24"/>
        </w:rPr>
        <w:t xml:space="preserve"> mateřských škol, podporují realizaci environmentálního vzdělávání dětí předškolního věku </w:t>
      </w:r>
      <w:r>
        <w:rPr>
          <w:rStyle w:val="Hypertextovodkaz"/>
          <w:rFonts w:ascii="Times New Roman" w:hAnsi="Times New Roman" w:cs="Times New Roman"/>
          <w:color w:val="auto"/>
          <w:sz w:val="24"/>
          <w:szCs w:val="24"/>
          <w:u w:val="none"/>
        </w:rPr>
        <w:t xml:space="preserve">a jaké faktory mohou realizaci ovlivnit. První kapitola teoretické části, vymezuje základní pojmy </w:t>
      </w:r>
      <w:r w:rsidR="00D82567">
        <w:rPr>
          <w:rStyle w:val="Hypertextovodkaz"/>
          <w:rFonts w:ascii="Times New Roman" w:hAnsi="Times New Roman" w:cs="Times New Roman"/>
          <w:color w:val="auto"/>
          <w:sz w:val="24"/>
          <w:szCs w:val="24"/>
          <w:u w:val="none"/>
        </w:rPr>
        <w:t>spojené s environmentální oblastí</w:t>
      </w:r>
      <w:r>
        <w:rPr>
          <w:rStyle w:val="Hypertextovodkaz"/>
          <w:rFonts w:ascii="Times New Roman" w:hAnsi="Times New Roman" w:cs="Times New Roman"/>
          <w:color w:val="auto"/>
          <w:sz w:val="24"/>
          <w:szCs w:val="24"/>
          <w:u w:val="none"/>
        </w:rPr>
        <w:t>.</w:t>
      </w:r>
      <w:r w:rsidR="00D82567">
        <w:rPr>
          <w:rStyle w:val="Hypertextovodkaz"/>
          <w:rFonts w:ascii="Times New Roman" w:hAnsi="Times New Roman" w:cs="Times New Roman"/>
          <w:color w:val="auto"/>
          <w:sz w:val="24"/>
          <w:szCs w:val="24"/>
          <w:u w:val="none"/>
        </w:rPr>
        <w:t xml:space="preserve"> </w:t>
      </w:r>
      <w:r w:rsidR="00E3260C">
        <w:rPr>
          <w:rStyle w:val="Hypertextovodkaz"/>
          <w:rFonts w:ascii="Times New Roman" w:hAnsi="Times New Roman" w:cs="Times New Roman"/>
          <w:color w:val="auto"/>
          <w:sz w:val="24"/>
          <w:szCs w:val="24"/>
          <w:u w:val="none"/>
        </w:rPr>
        <w:t>Ve druhá kapitole</w:t>
      </w:r>
      <w:r w:rsidR="00D82567">
        <w:rPr>
          <w:rStyle w:val="Hypertextovodkaz"/>
          <w:rFonts w:ascii="Times New Roman" w:hAnsi="Times New Roman" w:cs="Times New Roman"/>
          <w:color w:val="auto"/>
          <w:sz w:val="24"/>
          <w:szCs w:val="24"/>
          <w:u w:val="none"/>
        </w:rPr>
        <w:t xml:space="preserve"> </w:t>
      </w:r>
      <w:r w:rsidR="00E3260C">
        <w:rPr>
          <w:rStyle w:val="Hypertextovodkaz"/>
          <w:rFonts w:ascii="Times New Roman" w:hAnsi="Times New Roman" w:cs="Times New Roman"/>
          <w:color w:val="auto"/>
          <w:sz w:val="24"/>
          <w:szCs w:val="24"/>
          <w:u w:val="none"/>
        </w:rPr>
        <w:t>je obsaženo</w:t>
      </w:r>
      <w:r w:rsidR="00D82567">
        <w:rPr>
          <w:rStyle w:val="Hypertextovodkaz"/>
          <w:rFonts w:ascii="Times New Roman" w:hAnsi="Times New Roman" w:cs="Times New Roman"/>
          <w:color w:val="auto"/>
          <w:sz w:val="24"/>
          <w:szCs w:val="24"/>
          <w:u w:val="none"/>
        </w:rPr>
        <w:t xml:space="preserve"> nejen předškolní vzdělávání, ale i jeho </w:t>
      </w:r>
      <w:proofErr w:type="spellStart"/>
      <w:r w:rsidR="00D82567">
        <w:rPr>
          <w:rStyle w:val="Hypertextovodkaz"/>
          <w:rFonts w:ascii="Times New Roman" w:hAnsi="Times New Roman" w:cs="Times New Roman"/>
          <w:color w:val="auto"/>
          <w:sz w:val="24"/>
          <w:szCs w:val="24"/>
          <w:u w:val="none"/>
        </w:rPr>
        <w:t>kurikulární</w:t>
      </w:r>
      <w:proofErr w:type="spellEnd"/>
      <w:r w:rsidR="00D82567">
        <w:rPr>
          <w:rStyle w:val="Hypertextovodkaz"/>
          <w:rFonts w:ascii="Times New Roman" w:hAnsi="Times New Roman" w:cs="Times New Roman"/>
          <w:color w:val="auto"/>
          <w:sz w:val="24"/>
          <w:szCs w:val="24"/>
          <w:u w:val="none"/>
        </w:rPr>
        <w:t xml:space="preserve"> dokumenty. Třetí kapitola nabízí výčet základních faktorů, které mohou významně ovlivnit výchovně-vzdělávací proces dětí předškolního věku jako je rodina, prostředí, osobnost učitele. Čtvrtá kapitola obsahuje možnosti environmentálního vzdělávání učitelů a cíle a výst</w:t>
      </w:r>
      <w:r w:rsidR="00F40E32">
        <w:rPr>
          <w:rStyle w:val="Hypertextovodkaz"/>
          <w:rFonts w:ascii="Times New Roman" w:hAnsi="Times New Roman" w:cs="Times New Roman"/>
          <w:color w:val="auto"/>
          <w:sz w:val="24"/>
          <w:szCs w:val="24"/>
          <w:u w:val="none"/>
        </w:rPr>
        <w:t>upy environmentální výchovy. Pátá kapitola uzavírá teoretickou část, kde jsou vymezeny metody, zásady, prostředky a činnosti podporující environmentální vzdělávání předškolních dětí.</w:t>
      </w:r>
    </w:p>
    <w:p w:rsidR="00AF7BA6" w:rsidRDefault="00AF7BA6" w:rsidP="00503970">
      <w:pPr>
        <w:spacing w:line="360" w:lineRule="auto"/>
        <w:jc w:val="both"/>
        <w:rPr>
          <w:rFonts w:ascii="Times New Roman" w:hAnsi="Times New Roman" w:cs="Times New Roman"/>
          <w:sz w:val="24"/>
          <w:szCs w:val="24"/>
        </w:rPr>
      </w:pPr>
      <w:r>
        <w:rPr>
          <w:rStyle w:val="Hypertextovodkaz"/>
          <w:rFonts w:ascii="Times New Roman" w:hAnsi="Times New Roman" w:cs="Times New Roman"/>
          <w:color w:val="auto"/>
          <w:sz w:val="24"/>
          <w:szCs w:val="24"/>
          <w:u w:val="none"/>
        </w:rPr>
        <w:tab/>
        <w:t xml:space="preserve">Praktická část </w:t>
      </w:r>
      <w:r w:rsidR="00F87583">
        <w:rPr>
          <w:rStyle w:val="Hypertextovodkaz"/>
          <w:rFonts w:ascii="Times New Roman" w:hAnsi="Times New Roman" w:cs="Times New Roman"/>
          <w:color w:val="auto"/>
          <w:sz w:val="24"/>
          <w:szCs w:val="24"/>
          <w:u w:val="none"/>
        </w:rPr>
        <w:t>se skládá ze tří kapitol. V</w:t>
      </w:r>
      <w:r>
        <w:rPr>
          <w:rStyle w:val="Hypertextovodkaz"/>
          <w:rFonts w:ascii="Times New Roman" w:hAnsi="Times New Roman" w:cs="Times New Roman"/>
          <w:color w:val="auto"/>
          <w:sz w:val="24"/>
          <w:szCs w:val="24"/>
          <w:u w:val="none"/>
        </w:rPr>
        <w:t> první kapitole je popsán kvantitativní výzkumný design</w:t>
      </w:r>
      <w:r w:rsidR="00CC2D92">
        <w:rPr>
          <w:rStyle w:val="Hypertextovodkaz"/>
          <w:rFonts w:ascii="Times New Roman" w:hAnsi="Times New Roman" w:cs="Times New Roman"/>
          <w:color w:val="auto"/>
          <w:sz w:val="24"/>
          <w:szCs w:val="24"/>
          <w:u w:val="none"/>
        </w:rPr>
        <w:t xml:space="preserve"> s hlavním a dílčími cíli</w:t>
      </w:r>
      <w:r>
        <w:rPr>
          <w:rStyle w:val="Hypertextovodkaz"/>
          <w:rFonts w:ascii="Times New Roman" w:hAnsi="Times New Roman" w:cs="Times New Roman"/>
          <w:color w:val="auto"/>
          <w:sz w:val="24"/>
          <w:szCs w:val="24"/>
          <w:u w:val="none"/>
        </w:rPr>
        <w:t xml:space="preserve">, </w:t>
      </w:r>
      <w:r w:rsidR="00F87583">
        <w:rPr>
          <w:rStyle w:val="Hypertextovodkaz"/>
          <w:rFonts w:ascii="Times New Roman" w:hAnsi="Times New Roman" w:cs="Times New Roman"/>
          <w:color w:val="auto"/>
          <w:sz w:val="24"/>
          <w:szCs w:val="24"/>
          <w:u w:val="none"/>
        </w:rPr>
        <w:t xml:space="preserve">vymezuje výzkumné otázky a hypotézy, </w:t>
      </w:r>
      <w:r>
        <w:rPr>
          <w:rStyle w:val="Hypertextovodkaz"/>
          <w:rFonts w:ascii="Times New Roman" w:hAnsi="Times New Roman" w:cs="Times New Roman"/>
          <w:color w:val="auto"/>
          <w:sz w:val="24"/>
          <w:szCs w:val="24"/>
          <w:u w:val="none"/>
        </w:rPr>
        <w:t xml:space="preserve">v pořadí </w:t>
      </w:r>
      <w:r>
        <w:rPr>
          <w:rStyle w:val="Hypertextovodkaz"/>
          <w:rFonts w:ascii="Times New Roman" w:hAnsi="Times New Roman" w:cs="Times New Roman"/>
          <w:color w:val="auto"/>
          <w:sz w:val="24"/>
          <w:szCs w:val="24"/>
          <w:u w:val="none"/>
        </w:rPr>
        <w:lastRenderedPageBreak/>
        <w:t>sedmá kapitola se zabývá předvýzkumem, který měl za úkol odhalit nedostatky spojené s porozuměním dotazníkových otázek jejich počtem a formulací. V osmé kapitole je popsáno získání dat, jejich analýza</w:t>
      </w:r>
      <w:r w:rsidR="00024695">
        <w:rPr>
          <w:rStyle w:val="Hypertextovodkaz"/>
          <w:rFonts w:ascii="Times New Roman" w:hAnsi="Times New Roman" w:cs="Times New Roman"/>
          <w:color w:val="auto"/>
          <w:sz w:val="24"/>
          <w:szCs w:val="24"/>
          <w:u w:val="none"/>
        </w:rPr>
        <w:t xml:space="preserve">, </w:t>
      </w:r>
      <w:r>
        <w:rPr>
          <w:rStyle w:val="Hypertextovodkaz"/>
          <w:rFonts w:ascii="Times New Roman" w:hAnsi="Times New Roman" w:cs="Times New Roman"/>
          <w:color w:val="auto"/>
          <w:sz w:val="24"/>
          <w:szCs w:val="24"/>
          <w:u w:val="none"/>
        </w:rPr>
        <w:t xml:space="preserve">grafické vyhodnocení. </w:t>
      </w:r>
      <w:r w:rsidR="00024695">
        <w:rPr>
          <w:rStyle w:val="Hypertextovodkaz"/>
          <w:rFonts w:ascii="Times New Roman" w:hAnsi="Times New Roman" w:cs="Times New Roman"/>
          <w:color w:val="auto"/>
          <w:sz w:val="24"/>
          <w:szCs w:val="24"/>
          <w:u w:val="none"/>
        </w:rPr>
        <w:t xml:space="preserve">Dále interpretace a vyhodnocení výzkumných otázek, ověření hypotéz a shrnutí naplnění hlavního a dílčích cílů práce. </w:t>
      </w:r>
    </w:p>
    <w:p w:rsidR="00485F67" w:rsidRDefault="00485F67" w:rsidP="00503970">
      <w:pPr>
        <w:spacing w:line="360" w:lineRule="auto"/>
        <w:jc w:val="both"/>
        <w:rPr>
          <w:rFonts w:ascii="Times New Roman" w:hAnsi="Times New Roman" w:cs="Times New Roman"/>
          <w:sz w:val="24"/>
          <w:szCs w:val="24"/>
        </w:rPr>
      </w:pPr>
    </w:p>
    <w:p w:rsidR="00485F67" w:rsidRDefault="00485F67" w:rsidP="00503970">
      <w:pPr>
        <w:spacing w:line="360" w:lineRule="auto"/>
        <w:jc w:val="both"/>
        <w:rPr>
          <w:rFonts w:ascii="Times New Roman" w:hAnsi="Times New Roman" w:cs="Times New Roman"/>
          <w:sz w:val="24"/>
          <w:szCs w:val="24"/>
        </w:rPr>
      </w:pPr>
    </w:p>
    <w:p w:rsidR="00485F67" w:rsidRDefault="00485F67" w:rsidP="00503970">
      <w:pPr>
        <w:spacing w:line="360" w:lineRule="auto"/>
        <w:jc w:val="both"/>
        <w:rPr>
          <w:rFonts w:ascii="Times New Roman" w:hAnsi="Times New Roman" w:cs="Times New Roman"/>
          <w:sz w:val="24"/>
          <w:szCs w:val="24"/>
        </w:rPr>
      </w:pPr>
    </w:p>
    <w:p w:rsidR="00485F67" w:rsidRDefault="00485F67" w:rsidP="00503970">
      <w:pPr>
        <w:spacing w:line="360" w:lineRule="auto"/>
        <w:jc w:val="both"/>
        <w:rPr>
          <w:rFonts w:ascii="Times New Roman" w:hAnsi="Times New Roman" w:cs="Times New Roman"/>
          <w:sz w:val="24"/>
          <w:szCs w:val="24"/>
        </w:rPr>
      </w:pPr>
    </w:p>
    <w:p w:rsidR="00485F67" w:rsidRDefault="00485F67" w:rsidP="00503970">
      <w:pPr>
        <w:spacing w:line="360" w:lineRule="auto"/>
        <w:jc w:val="both"/>
        <w:rPr>
          <w:rFonts w:ascii="Times New Roman" w:hAnsi="Times New Roman" w:cs="Times New Roman"/>
          <w:sz w:val="24"/>
          <w:szCs w:val="24"/>
        </w:rPr>
      </w:pPr>
    </w:p>
    <w:p w:rsidR="00485F67" w:rsidRDefault="00485F67" w:rsidP="00503970">
      <w:pPr>
        <w:spacing w:line="360" w:lineRule="auto"/>
        <w:jc w:val="both"/>
        <w:rPr>
          <w:rFonts w:ascii="Times New Roman" w:hAnsi="Times New Roman" w:cs="Times New Roman"/>
          <w:sz w:val="24"/>
          <w:szCs w:val="24"/>
        </w:rPr>
      </w:pPr>
    </w:p>
    <w:p w:rsidR="00485F67" w:rsidRDefault="00485F67" w:rsidP="00503970">
      <w:pPr>
        <w:spacing w:line="360" w:lineRule="auto"/>
        <w:jc w:val="both"/>
        <w:rPr>
          <w:rFonts w:ascii="Times New Roman" w:hAnsi="Times New Roman" w:cs="Times New Roman"/>
          <w:sz w:val="24"/>
          <w:szCs w:val="24"/>
        </w:rPr>
      </w:pPr>
    </w:p>
    <w:p w:rsidR="00586598" w:rsidRDefault="00586598" w:rsidP="00503970">
      <w:pPr>
        <w:spacing w:line="360" w:lineRule="auto"/>
        <w:jc w:val="both"/>
        <w:rPr>
          <w:rFonts w:ascii="Times New Roman" w:hAnsi="Times New Roman" w:cs="Times New Roman"/>
          <w:sz w:val="24"/>
          <w:szCs w:val="24"/>
        </w:rPr>
      </w:pPr>
    </w:p>
    <w:p w:rsidR="00586598" w:rsidRDefault="00586598" w:rsidP="00503970">
      <w:pPr>
        <w:spacing w:line="360" w:lineRule="auto"/>
        <w:jc w:val="both"/>
        <w:rPr>
          <w:rFonts w:ascii="Times New Roman" w:hAnsi="Times New Roman" w:cs="Times New Roman"/>
          <w:sz w:val="24"/>
          <w:szCs w:val="24"/>
        </w:rPr>
      </w:pPr>
    </w:p>
    <w:p w:rsidR="00586598" w:rsidRDefault="00586598" w:rsidP="00503970">
      <w:pPr>
        <w:spacing w:line="360" w:lineRule="auto"/>
        <w:jc w:val="both"/>
        <w:rPr>
          <w:rFonts w:ascii="Times New Roman" w:hAnsi="Times New Roman" w:cs="Times New Roman"/>
          <w:sz w:val="24"/>
          <w:szCs w:val="24"/>
        </w:rPr>
      </w:pPr>
    </w:p>
    <w:p w:rsidR="00586598" w:rsidRDefault="00586598" w:rsidP="00503970">
      <w:pPr>
        <w:spacing w:line="360" w:lineRule="auto"/>
        <w:jc w:val="both"/>
        <w:rPr>
          <w:rFonts w:ascii="Times New Roman" w:hAnsi="Times New Roman" w:cs="Times New Roman"/>
          <w:sz w:val="24"/>
          <w:szCs w:val="24"/>
        </w:rPr>
      </w:pPr>
    </w:p>
    <w:p w:rsidR="00586598" w:rsidRDefault="00586598" w:rsidP="00503970">
      <w:pPr>
        <w:spacing w:line="360" w:lineRule="auto"/>
        <w:jc w:val="both"/>
        <w:rPr>
          <w:rFonts w:ascii="Times New Roman" w:hAnsi="Times New Roman" w:cs="Times New Roman"/>
          <w:sz w:val="24"/>
          <w:szCs w:val="24"/>
        </w:rPr>
      </w:pPr>
    </w:p>
    <w:p w:rsidR="00485F67" w:rsidRDefault="00485F67" w:rsidP="00503970">
      <w:pPr>
        <w:spacing w:line="360" w:lineRule="auto"/>
        <w:jc w:val="both"/>
        <w:rPr>
          <w:rFonts w:ascii="Times New Roman" w:hAnsi="Times New Roman" w:cs="Times New Roman"/>
          <w:sz w:val="24"/>
          <w:szCs w:val="24"/>
        </w:rPr>
      </w:pPr>
    </w:p>
    <w:p w:rsidR="009E7AD0" w:rsidRDefault="009E7AD0" w:rsidP="00503970">
      <w:pPr>
        <w:spacing w:line="360" w:lineRule="auto"/>
        <w:jc w:val="both"/>
        <w:rPr>
          <w:rFonts w:ascii="Times New Roman" w:hAnsi="Times New Roman" w:cs="Times New Roman"/>
          <w:sz w:val="24"/>
          <w:szCs w:val="24"/>
        </w:rPr>
      </w:pPr>
    </w:p>
    <w:p w:rsidR="009E7AD0" w:rsidRDefault="009E7AD0" w:rsidP="00503970">
      <w:pPr>
        <w:spacing w:line="360" w:lineRule="auto"/>
        <w:jc w:val="both"/>
        <w:rPr>
          <w:rFonts w:ascii="Times New Roman" w:hAnsi="Times New Roman" w:cs="Times New Roman"/>
          <w:sz w:val="24"/>
          <w:szCs w:val="24"/>
        </w:rPr>
      </w:pPr>
    </w:p>
    <w:p w:rsidR="009E7AD0" w:rsidRDefault="009E7AD0" w:rsidP="00503970">
      <w:pPr>
        <w:spacing w:line="360" w:lineRule="auto"/>
        <w:jc w:val="both"/>
        <w:rPr>
          <w:rFonts w:ascii="Times New Roman" w:hAnsi="Times New Roman" w:cs="Times New Roman"/>
          <w:sz w:val="24"/>
          <w:szCs w:val="24"/>
        </w:rPr>
      </w:pPr>
    </w:p>
    <w:p w:rsidR="009E7AD0" w:rsidRDefault="009E7AD0" w:rsidP="00503970">
      <w:pPr>
        <w:spacing w:line="360" w:lineRule="auto"/>
        <w:jc w:val="both"/>
        <w:rPr>
          <w:rFonts w:ascii="Times New Roman" w:hAnsi="Times New Roman" w:cs="Times New Roman"/>
          <w:sz w:val="24"/>
          <w:szCs w:val="24"/>
        </w:rPr>
      </w:pPr>
    </w:p>
    <w:p w:rsidR="009E7AD0" w:rsidRDefault="009E7AD0" w:rsidP="00503970">
      <w:pPr>
        <w:spacing w:line="360" w:lineRule="auto"/>
        <w:jc w:val="both"/>
        <w:rPr>
          <w:rFonts w:ascii="Times New Roman" w:hAnsi="Times New Roman" w:cs="Times New Roman"/>
          <w:sz w:val="24"/>
          <w:szCs w:val="24"/>
        </w:rPr>
      </w:pPr>
    </w:p>
    <w:p w:rsidR="00586598" w:rsidRPr="00B05773" w:rsidRDefault="00586598" w:rsidP="00586598">
      <w:pPr>
        <w:pStyle w:val="Nadpis4"/>
        <w:spacing w:before="0"/>
        <w:jc w:val="both"/>
        <w:rPr>
          <w:rFonts w:cs="Times New Roman"/>
          <w:sz w:val="32"/>
          <w:szCs w:val="32"/>
        </w:rPr>
      </w:pPr>
      <w:r w:rsidRPr="00B05773">
        <w:rPr>
          <w:rFonts w:cs="Times New Roman"/>
          <w:sz w:val="32"/>
          <w:szCs w:val="32"/>
        </w:rPr>
        <w:lastRenderedPageBreak/>
        <w:t>TEORETICKÁ ČÁST</w:t>
      </w:r>
    </w:p>
    <w:p w:rsidR="00485F67" w:rsidRPr="00483A92" w:rsidRDefault="00485F67" w:rsidP="00CE5488">
      <w:pPr>
        <w:pStyle w:val="Nadpis1"/>
        <w:spacing w:line="360" w:lineRule="auto"/>
        <w:rPr>
          <w:rFonts w:ascii="Times New Roman" w:hAnsi="Times New Roman" w:cs="Times New Roman"/>
          <w:b/>
          <w:color w:val="auto"/>
        </w:rPr>
      </w:pPr>
      <w:bookmarkStart w:id="2" w:name="_Toc35609211"/>
      <w:r w:rsidRPr="00483A92">
        <w:rPr>
          <w:rFonts w:ascii="Times New Roman" w:hAnsi="Times New Roman" w:cs="Times New Roman"/>
          <w:b/>
          <w:color w:val="auto"/>
        </w:rPr>
        <w:t>1 Vymezení základních pojmů</w:t>
      </w:r>
      <w:bookmarkEnd w:id="2"/>
      <w:r w:rsidRPr="00483A92">
        <w:rPr>
          <w:rFonts w:ascii="Times New Roman" w:hAnsi="Times New Roman" w:cs="Times New Roman"/>
          <w:b/>
          <w:color w:val="auto"/>
        </w:rPr>
        <w:t xml:space="preserve"> </w:t>
      </w:r>
    </w:p>
    <w:p w:rsidR="00F1481D" w:rsidRDefault="00BE38CF" w:rsidP="00CE5488">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Základní a podstatnou informací n</w:t>
      </w:r>
      <w:r w:rsidR="00485F67" w:rsidRPr="00CC27B2">
        <w:rPr>
          <w:rFonts w:ascii="Times New Roman" w:hAnsi="Times New Roman" w:cs="Times New Roman"/>
          <w:color w:val="000000" w:themeColor="text1"/>
          <w:sz w:val="24"/>
          <w:szCs w:val="24"/>
        </w:rPr>
        <w:t xml:space="preserve">a úvod </w:t>
      </w:r>
      <w:r w:rsidR="00485F67">
        <w:rPr>
          <w:rFonts w:ascii="Times New Roman" w:hAnsi="Times New Roman" w:cs="Times New Roman"/>
          <w:color w:val="000000" w:themeColor="text1"/>
          <w:sz w:val="24"/>
          <w:szCs w:val="24"/>
        </w:rPr>
        <w:t xml:space="preserve">je </w:t>
      </w:r>
      <w:r>
        <w:rPr>
          <w:rFonts w:ascii="Times New Roman" w:hAnsi="Times New Roman" w:cs="Times New Roman"/>
          <w:color w:val="000000" w:themeColor="text1"/>
          <w:sz w:val="24"/>
          <w:szCs w:val="24"/>
        </w:rPr>
        <w:t>přiblížení</w:t>
      </w:r>
      <w:r w:rsidR="00485F67">
        <w:rPr>
          <w:rFonts w:ascii="Times New Roman" w:hAnsi="Times New Roman" w:cs="Times New Roman"/>
          <w:color w:val="000000" w:themeColor="text1"/>
          <w:sz w:val="24"/>
          <w:szCs w:val="24"/>
        </w:rPr>
        <w:t xml:space="preserve"> </w:t>
      </w:r>
      <w:r w:rsidR="00485F67" w:rsidRPr="00CC27B2">
        <w:rPr>
          <w:rFonts w:ascii="Times New Roman" w:hAnsi="Times New Roman" w:cs="Times New Roman"/>
          <w:color w:val="000000" w:themeColor="text1"/>
          <w:sz w:val="24"/>
          <w:szCs w:val="24"/>
        </w:rPr>
        <w:t>význam</w:t>
      </w:r>
      <w:r>
        <w:rPr>
          <w:rFonts w:ascii="Times New Roman" w:hAnsi="Times New Roman" w:cs="Times New Roman"/>
          <w:color w:val="000000" w:themeColor="text1"/>
          <w:sz w:val="24"/>
          <w:szCs w:val="24"/>
        </w:rPr>
        <w:t>u</w:t>
      </w:r>
      <w:r w:rsidR="00485F67" w:rsidRPr="00CC27B2">
        <w:rPr>
          <w:rFonts w:ascii="Times New Roman" w:hAnsi="Times New Roman" w:cs="Times New Roman"/>
          <w:color w:val="000000" w:themeColor="text1"/>
          <w:sz w:val="24"/>
          <w:szCs w:val="24"/>
        </w:rPr>
        <w:t xml:space="preserve"> nejdůleži</w:t>
      </w:r>
      <w:r>
        <w:rPr>
          <w:rFonts w:ascii="Times New Roman" w:hAnsi="Times New Roman" w:cs="Times New Roman"/>
          <w:color w:val="000000" w:themeColor="text1"/>
          <w:sz w:val="24"/>
          <w:szCs w:val="24"/>
        </w:rPr>
        <w:t>tějších pojmů, které jsou klíčové</w:t>
      </w:r>
      <w:r w:rsidR="00485F67">
        <w:rPr>
          <w:rFonts w:ascii="Times New Roman" w:hAnsi="Times New Roman" w:cs="Times New Roman"/>
          <w:color w:val="000000" w:themeColor="text1"/>
          <w:sz w:val="24"/>
          <w:szCs w:val="24"/>
        </w:rPr>
        <w:t xml:space="preserve"> pro tuto diplomovou práci, a to: Environmentální vzdělávání, výchova a osvěta, Environmentalistika, Environmentální výchova, Ekologie, Ekologická výchova, Výchova a vzdělávání k udržitelnému zdroji.</w:t>
      </w:r>
    </w:p>
    <w:p w:rsidR="00726870" w:rsidRPr="00483A92" w:rsidRDefault="00F1481D" w:rsidP="00CE5488">
      <w:pPr>
        <w:pStyle w:val="Nadpis2"/>
        <w:spacing w:line="360" w:lineRule="auto"/>
        <w:rPr>
          <w:rFonts w:ascii="Times New Roman" w:hAnsi="Times New Roman" w:cs="Times New Roman"/>
          <w:b/>
          <w:color w:val="auto"/>
          <w:sz w:val="30"/>
          <w:szCs w:val="30"/>
        </w:rPr>
      </w:pPr>
      <w:bookmarkStart w:id="3" w:name="_Toc35609212"/>
      <w:r w:rsidRPr="00483A92">
        <w:rPr>
          <w:rFonts w:ascii="Times New Roman" w:hAnsi="Times New Roman" w:cs="Times New Roman"/>
          <w:b/>
          <w:color w:val="auto"/>
          <w:sz w:val="30"/>
          <w:szCs w:val="30"/>
        </w:rPr>
        <w:t xml:space="preserve">1.1 </w:t>
      </w:r>
      <w:r w:rsidR="00726870" w:rsidRPr="00483A92">
        <w:rPr>
          <w:rFonts w:ascii="Times New Roman" w:hAnsi="Times New Roman" w:cs="Times New Roman"/>
          <w:b/>
          <w:color w:val="auto"/>
          <w:sz w:val="30"/>
          <w:szCs w:val="30"/>
        </w:rPr>
        <w:t>Environmentální vzdělávání, výchova a osvěta</w:t>
      </w:r>
      <w:bookmarkEnd w:id="3"/>
    </w:p>
    <w:p w:rsidR="00726870" w:rsidRDefault="00726870" w:rsidP="00CE5488">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Dále je</w:t>
      </w:r>
      <w:r w:rsidR="00F62ABE">
        <w:rPr>
          <w:rFonts w:ascii="Times New Roman" w:hAnsi="Times New Roman" w:cs="Times New Roman"/>
          <w:color w:val="000000" w:themeColor="text1"/>
          <w:sz w:val="24"/>
          <w:szCs w:val="24"/>
        </w:rPr>
        <w:t>n EVVO je pojem, který byl</w:t>
      </w:r>
      <w:r>
        <w:rPr>
          <w:rFonts w:ascii="Times New Roman" w:hAnsi="Times New Roman" w:cs="Times New Roman"/>
          <w:color w:val="000000" w:themeColor="text1"/>
          <w:sz w:val="24"/>
          <w:szCs w:val="24"/>
        </w:rPr>
        <w:t xml:space="preserve"> použit ve Státním programu environmentálního vzdělávání, výchovy a osvěty v České </w:t>
      </w:r>
      <w:r w:rsidR="00AD37C0">
        <w:rPr>
          <w:rFonts w:ascii="Times New Roman" w:hAnsi="Times New Roman" w:cs="Times New Roman"/>
          <w:color w:val="000000" w:themeColor="text1"/>
          <w:sz w:val="24"/>
          <w:szCs w:val="24"/>
        </w:rPr>
        <w:t>republice. Po politických změnách v roce 1989 vypracovalo Ministerstvo životního prostředí České republiky, (dále jen MŽP ČR), návrh usnesení vlády, schválené pod číslem 232/1992, ke strategii státní podpory ekologické výchovy na 90. léta. Na základě usnesení vlády, plní MŽP ČR úlohu odborného garanta environmentálního vzdělávání, výchovy a osvěty a je odpovědné za koordinaci a kontrolu jeho plnění. Další velmi významná úloha leží na Ministerstvu školství, mládeže a tělovýchovy, (dále jen MŠMT), protože má v rukou naši budoucnost</w:t>
      </w:r>
      <w:r w:rsidR="00520E41">
        <w:rPr>
          <w:rFonts w:ascii="Times New Roman" w:hAnsi="Times New Roman" w:cs="Times New Roman"/>
          <w:color w:val="000000" w:themeColor="text1"/>
          <w:sz w:val="24"/>
          <w:szCs w:val="24"/>
        </w:rPr>
        <w:t>, která spočívá v kompetencích pro vzdělávání a výchovu dětí, mládeže po dobu školní docházky. Na základě získaných poznatků z praxe, která prokázala systémové nedostatky usnesení vlády č. 232/1992. Byla situace zčásti řešena zapracováním § 13 do zákona č. 123/1998 Sb., o právu na informace o životním prostředí, který nabyl platnosti 1. července 1998. Zákon plně odpovídá současným požadavkům Evropské unie, (dále jen EU), neboť je plně v souladu s příslušnou směrnicí č. 90/313/EHS, o svobodě přístupu k informacím o životním prostředí. Na základě výše citovaných dokumentů má stát zodpovědnost za definování úkolů veřejného zájmu a systémové zabezpečení výkonu státní správy v oblasti environmentálního vzdělávání, výchovy a osvěty metodicky, institucionálně, personálně</w:t>
      </w:r>
      <w:r w:rsidR="00DE73FE">
        <w:rPr>
          <w:rFonts w:ascii="Times New Roman" w:hAnsi="Times New Roman" w:cs="Times New Roman"/>
          <w:color w:val="000000" w:themeColor="text1"/>
          <w:sz w:val="24"/>
          <w:szCs w:val="24"/>
        </w:rPr>
        <w:t xml:space="preserve"> i finančně. </w:t>
      </w:r>
    </w:p>
    <w:p w:rsidR="00F1481D" w:rsidRDefault="00C7110E" w:rsidP="00F1481D">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Zkratka </w:t>
      </w:r>
      <w:r w:rsidR="00DE73FE">
        <w:rPr>
          <w:rFonts w:ascii="Times New Roman" w:hAnsi="Times New Roman" w:cs="Times New Roman"/>
          <w:color w:val="000000" w:themeColor="text1"/>
          <w:sz w:val="24"/>
          <w:szCs w:val="24"/>
        </w:rPr>
        <w:t>EVVO – vychází z anglického termínu „</w:t>
      </w:r>
      <w:proofErr w:type="spellStart"/>
      <w:r w:rsidR="00DE73FE">
        <w:rPr>
          <w:rFonts w:ascii="Times New Roman" w:hAnsi="Times New Roman" w:cs="Times New Roman"/>
          <w:color w:val="000000" w:themeColor="text1"/>
          <w:sz w:val="24"/>
          <w:szCs w:val="24"/>
        </w:rPr>
        <w:t>environmental</w:t>
      </w:r>
      <w:proofErr w:type="spellEnd"/>
      <w:r w:rsidR="00DE73FE">
        <w:rPr>
          <w:rFonts w:ascii="Times New Roman" w:hAnsi="Times New Roman" w:cs="Times New Roman"/>
          <w:color w:val="000000" w:themeColor="text1"/>
          <w:sz w:val="24"/>
          <w:szCs w:val="24"/>
        </w:rPr>
        <w:t xml:space="preserve"> </w:t>
      </w:r>
      <w:proofErr w:type="spellStart"/>
      <w:r w:rsidR="00DE73FE">
        <w:rPr>
          <w:rFonts w:ascii="Times New Roman" w:hAnsi="Times New Roman" w:cs="Times New Roman"/>
          <w:color w:val="000000" w:themeColor="text1"/>
          <w:sz w:val="24"/>
          <w:szCs w:val="24"/>
        </w:rPr>
        <w:t>education</w:t>
      </w:r>
      <w:proofErr w:type="spellEnd"/>
      <w:r w:rsidR="00DE73FE">
        <w:rPr>
          <w:rFonts w:ascii="Times New Roman" w:hAnsi="Times New Roman" w:cs="Times New Roman"/>
          <w:color w:val="000000" w:themeColor="text1"/>
          <w:sz w:val="24"/>
          <w:szCs w:val="24"/>
        </w:rPr>
        <w:t>“, „</w:t>
      </w:r>
      <w:proofErr w:type="spellStart"/>
      <w:r w:rsidR="00DE73FE">
        <w:rPr>
          <w:rFonts w:ascii="Times New Roman" w:hAnsi="Times New Roman" w:cs="Times New Roman"/>
          <w:color w:val="000000" w:themeColor="text1"/>
          <w:sz w:val="24"/>
          <w:szCs w:val="24"/>
        </w:rPr>
        <w:t>environment</w:t>
      </w:r>
      <w:proofErr w:type="spellEnd"/>
      <w:r w:rsidR="00DE73FE">
        <w:rPr>
          <w:rFonts w:ascii="Times New Roman" w:hAnsi="Times New Roman" w:cs="Times New Roman"/>
          <w:color w:val="000000" w:themeColor="text1"/>
          <w:sz w:val="24"/>
          <w:szCs w:val="24"/>
        </w:rPr>
        <w:t>“ znamená životní prostředí a „</w:t>
      </w:r>
      <w:proofErr w:type="spellStart"/>
      <w:r w:rsidR="00DE73FE">
        <w:rPr>
          <w:rFonts w:ascii="Times New Roman" w:hAnsi="Times New Roman" w:cs="Times New Roman"/>
          <w:color w:val="000000" w:themeColor="text1"/>
          <w:sz w:val="24"/>
          <w:szCs w:val="24"/>
        </w:rPr>
        <w:t>education</w:t>
      </w:r>
      <w:proofErr w:type="spellEnd"/>
      <w:r w:rsidR="00DE73FE">
        <w:rPr>
          <w:rFonts w:ascii="Times New Roman" w:hAnsi="Times New Roman" w:cs="Times New Roman"/>
          <w:color w:val="000000" w:themeColor="text1"/>
          <w:sz w:val="24"/>
          <w:szCs w:val="24"/>
        </w:rPr>
        <w:t>“ je široký pojem ve smysl</w:t>
      </w:r>
      <w:r w:rsidR="00A51F62">
        <w:rPr>
          <w:rFonts w:ascii="Times New Roman" w:hAnsi="Times New Roman" w:cs="Times New Roman"/>
          <w:color w:val="000000" w:themeColor="text1"/>
          <w:sz w:val="24"/>
          <w:szCs w:val="24"/>
        </w:rPr>
        <w:t xml:space="preserve">u vzdělávání, výchovy či osvěty u všech typů cílových skupin od dětí až po dospělé. Vzdělávání by mělo ovlivnit především racionální stránky osobnosti, </w:t>
      </w:r>
      <w:r>
        <w:rPr>
          <w:rFonts w:ascii="Times New Roman" w:hAnsi="Times New Roman" w:cs="Times New Roman"/>
          <w:color w:val="000000" w:themeColor="text1"/>
          <w:sz w:val="24"/>
          <w:szCs w:val="24"/>
        </w:rPr>
        <w:t>výchova by měla působit</w:t>
      </w:r>
      <w:r w:rsidR="00A51F62">
        <w:rPr>
          <w:rFonts w:ascii="Times New Roman" w:hAnsi="Times New Roman" w:cs="Times New Roman"/>
          <w:color w:val="000000" w:themeColor="text1"/>
          <w:sz w:val="24"/>
          <w:szCs w:val="24"/>
        </w:rPr>
        <w:t xml:space="preserve"> na city a vůli jedince a osvěta je brána jako speciální způsob předávání informací. </w:t>
      </w:r>
      <w:r>
        <w:rPr>
          <w:rFonts w:ascii="Times New Roman" w:hAnsi="Times New Roman" w:cs="Times New Roman"/>
          <w:color w:val="000000" w:themeColor="text1"/>
          <w:sz w:val="24"/>
          <w:szCs w:val="24"/>
        </w:rPr>
        <w:t xml:space="preserve">EVVO představuje jeden z klíčových preventivních nástrojů ochrany životního prostředí a dále je také prostředkem k naplnění udržitelného zdroje, který je prvořadým zájmem Evropské unie. Aby tohoto bylo </w:t>
      </w:r>
      <w:r>
        <w:rPr>
          <w:rFonts w:ascii="Times New Roman" w:hAnsi="Times New Roman" w:cs="Times New Roman"/>
          <w:color w:val="000000" w:themeColor="text1"/>
          <w:sz w:val="24"/>
          <w:szCs w:val="24"/>
        </w:rPr>
        <w:lastRenderedPageBreak/>
        <w:t>dosaženo</w:t>
      </w:r>
      <w:r w:rsidR="004E57B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je třeba zvýšit environmentální vědomí občanů</w:t>
      </w:r>
      <w:r w:rsidR="004E57B2">
        <w:rPr>
          <w:rFonts w:ascii="Times New Roman" w:hAnsi="Times New Roman" w:cs="Times New Roman"/>
          <w:color w:val="000000" w:themeColor="text1"/>
          <w:sz w:val="24"/>
          <w:szCs w:val="24"/>
        </w:rPr>
        <w:t xml:space="preserve"> a nejlépe je začít od jejich útlého věku.</w:t>
      </w:r>
    </w:p>
    <w:p w:rsidR="00F62ABE" w:rsidRPr="00483A92" w:rsidRDefault="00F1481D" w:rsidP="00CE5488">
      <w:pPr>
        <w:pStyle w:val="Nadpis2"/>
        <w:spacing w:line="360" w:lineRule="auto"/>
        <w:rPr>
          <w:rFonts w:ascii="Times New Roman" w:hAnsi="Times New Roman" w:cs="Times New Roman"/>
          <w:b/>
          <w:color w:val="auto"/>
          <w:sz w:val="30"/>
          <w:szCs w:val="30"/>
        </w:rPr>
      </w:pPr>
      <w:r w:rsidRPr="00483A92">
        <w:rPr>
          <w:rFonts w:ascii="Times New Roman" w:hAnsi="Times New Roman" w:cs="Times New Roman"/>
          <w:b/>
          <w:color w:val="auto"/>
          <w:sz w:val="30"/>
          <w:szCs w:val="30"/>
        </w:rPr>
        <w:t xml:space="preserve"> </w:t>
      </w:r>
      <w:bookmarkStart w:id="4" w:name="_Toc35609213"/>
      <w:r w:rsidR="00483A92">
        <w:rPr>
          <w:rFonts w:ascii="Times New Roman" w:hAnsi="Times New Roman" w:cs="Times New Roman"/>
          <w:b/>
          <w:color w:val="auto"/>
          <w:sz w:val="30"/>
          <w:szCs w:val="30"/>
        </w:rPr>
        <w:t xml:space="preserve">1.2 </w:t>
      </w:r>
      <w:r w:rsidR="00F62ABE" w:rsidRPr="00483A92">
        <w:rPr>
          <w:rFonts w:ascii="Times New Roman" w:hAnsi="Times New Roman" w:cs="Times New Roman"/>
          <w:b/>
          <w:color w:val="auto"/>
          <w:sz w:val="30"/>
          <w:szCs w:val="30"/>
        </w:rPr>
        <w:t>Environmentalistika</w:t>
      </w:r>
      <w:bookmarkEnd w:id="4"/>
    </w:p>
    <w:p w:rsidR="00F1481D" w:rsidRDefault="00D803D2" w:rsidP="00CE5488">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Je obor, který využívá poznatků jiných vědních oborů, například: fyziky, chemie, ekologie a dalších. A zkoumá interakci mezi člověkem a ekosystémy. Náplní tohoto oboru je ochrana životního prostředí, prevence škod, využívání přírodních zdrojů a v neposlední řadě i péče o zdraví lidské populace.</w:t>
      </w:r>
      <w:r w:rsidR="0078100A">
        <w:rPr>
          <w:rFonts w:ascii="Times New Roman" w:hAnsi="Times New Roman" w:cs="Times New Roman"/>
          <w:color w:val="000000" w:themeColor="text1"/>
          <w:sz w:val="24"/>
          <w:szCs w:val="24"/>
        </w:rPr>
        <w:t xml:space="preserve"> Odborné vymezení tohoto termínu je dáno zákonem 17/1992 Sb. o životním prostředí.</w:t>
      </w:r>
      <w:r w:rsidR="00EC578C">
        <w:rPr>
          <w:rFonts w:ascii="Times New Roman" w:hAnsi="Times New Roman" w:cs="Times New Roman"/>
          <w:color w:val="000000" w:themeColor="text1"/>
          <w:sz w:val="24"/>
          <w:szCs w:val="24"/>
        </w:rPr>
        <w:t xml:space="preserve"> </w:t>
      </w:r>
      <w:r w:rsidR="00EC578C" w:rsidRPr="00EC578C">
        <w:rPr>
          <w:rFonts w:ascii="Times New Roman" w:hAnsi="Times New Roman" w:cs="Times New Roman"/>
          <w:sz w:val="24"/>
          <w:szCs w:val="24"/>
          <w:shd w:val="clear" w:color="auto" w:fill="FFFFFF"/>
        </w:rPr>
        <w:t>Environmentalistikou rozumíme nejen zkoumání vzájemného působení člověka a ekosystémů, ale i snahu o predikci budoucího vývoje.</w:t>
      </w:r>
      <w:r w:rsidR="00EC578C">
        <w:rPr>
          <w:rFonts w:ascii="Times New Roman" w:hAnsi="Times New Roman" w:cs="Times New Roman"/>
          <w:sz w:val="24"/>
          <w:szCs w:val="24"/>
          <w:shd w:val="clear" w:color="auto" w:fill="FFFFFF"/>
        </w:rPr>
        <w:t xml:space="preserve"> </w:t>
      </w:r>
    </w:p>
    <w:p w:rsidR="002F5E19" w:rsidRPr="00AE58C7" w:rsidRDefault="002F5E19" w:rsidP="00F1481D">
      <w:pPr>
        <w:spacing w:line="360" w:lineRule="auto"/>
        <w:ind w:firstLine="708"/>
        <w:jc w:val="both"/>
        <w:rPr>
          <w:rFonts w:ascii="Times New Roman" w:hAnsi="Times New Roman" w:cs="Times New Roman"/>
          <w:sz w:val="24"/>
          <w:szCs w:val="24"/>
          <w:shd w:val="clear" w:color="auto" w:fill="FFFFFF"/>
          <w:lang w:val="en-US"/>
        </w:rPr>
      </w:pPr>
      <w:r>
        <w:rPr>
          <w:rFonts w:ascii="Times New Roman" w:hAnsi="Times New Roman" w:cs="Times New Roman"/>
          <w:i/>
          <w:sz w:val="24"/>
          <w:szCs w:val="24"/>
          <w:shd w:val="clear" w:color="auto" w:fill="FFFFFF"/>
        </w:rPr>
        <w:t>„Environmentalistika zkoumá působení člověka na ekosysté</w:t>
      </w:r>
      <w:r w:rsidR="00AE58C7">
        <w:rPr>
          <w:rFonts w:ascii="Times New Roman" w:hAnsi="Times New Roman" w:cs="Times New Roman"/>
          <w:i/>
          <w:sz w:val="24"/>
          <w:szCs w:val="24"/>
          <w:shd w:val="clear" w:color="auto" w:fill="FFFFFF"/>
        </w:rPr>
        <w:t>my. Její</w:t>
      </w:r>
      <w:r>
        <w:rPr>
          <w:rFonts w:ascii="Times New Roman" w:hAnsi="Times New Roman" w:cs="Times New Roman"/>
          <w:i/>
          <w:sz w:val="24"/>
          <w:szCs w:val="24"/>
          <w:shd w:val="clear" w:color="auto" w:fill="FFFFFF"/>
        </w:rPr>
        <w:t xml:space="preserve"> náplní je ochrana životního prostředí</w:t>
      </w:r>
      <w:r w:rsidR="00AE58C7">
        <w:rPr>
          <w:rFonts w:ascii="Times New Roman" w:hAnsi="Times New Roman" w:cs="Times New Roman"/>
          <w:i/>
          <w:sz w:val="24"/>
          <w:szCs w:val="24"/>
          <w:shd w:val="clear" w:color="auto" w:fill="FFFFFF"/>
        </w:rPr>
        <w:t>, prevence znečišťování životního prostředí a náprava a prevence škod vzniklých působením lidí.“</w:t>
      </w:r>
      <w:r w:rsidR="00AE58C7">
        <w:rPr>
          <w:rFonts w:ascii="Times New Roman" w:hAnsi="Times New Roman" w:cs="Times New Roman"/>
          <w:sz w:val="24"/>
          <w:szCs w:val="24"/>
          <w:shd w:val="clear" w:color="auto" w:fill="FFFFFF"/>
        </w:rPr>
        <w:t>(</w:t>
      </w:r>
      <w:proofErr w:type="spellStart"/>
      <w:r w:rsidR="00AE58C7">
        <w:rPr>
          <w:rFonts w:ascii="Times New Roman" w:hAnsi="Times New Roman" w:cs="Times New Roman"/>
          <w:sz w:val="24"/>
          <w:szCs w:val="24"/>
          <w:shd w:val="clear" w:color="auto" w:fill="FFFFFF"/>
        </w:rPr>
        <w:t>Leblová</w:t>
      </w:r>
      <w:proofErr w:type="spellEnd"/>
      <w:r w:rsidR="00AE58C7">
        <w:rPr>
          <w:rFonts w:ascii="Times New Roman" w:hAnsi="Times New Roman" w:cs="Times New Roman"/>
          <w:sz w:val="24"/>
          <w:szCs w:val="24"/>
          <w:shd w:val="clear" w:color="auto" w:fill="FFFFFF"/>
        </w:rPr>
        <w:t>, 2012, s. 15).</w:t>
      </w:r>
    </w:p>
    <w:p w:rsidR="007D6C06" w:rsidRPr="00483A92" w:rsidRDefault="00F1481D" w:rsidP="00CE5488">
      <w:pPr>
        <w:pStyle w:val="Nadpis2"/>
        <w:spacing w:line="360" w:lineRule="auto"/>
        <w:rPr>
          <w:rFonts w:ascii="Times New Roman" w:hAnsi="Times New Roman" w:cs="Times New Roman"/>
          <w:b/>
          <w:color w:val="auto"/>
          <w:sz w:val="30"/>
          <w:szCs w:val="30"/>
          <w:shd w:val="clear" w:color="auto" w:fill="FFFFFF"/>
          <w:lang w:val="en-US"/>
        </w:rPr>
      </w:pPr>
      <w:bookmarkStart w:id="5" w:name="_Toc35609214"/>
      <w:r w:rsidRPr="00483A92">
        <w:rPr>
          <w:rFonts w:ascii="Times New Roman" w:hAnsi="Times New Roman" w:cs="Times New Roman"/>
          <w:b/>
          <w:color w:val="auto"/>
          <w:sz w:val="30"/>
          <w:szCs w:val="30"/>
          <w:shd w:val="clear" w:color="auto" w:fill="FFFFFF"/>
          <w:lang w:val="en-US"/>
        </w:rPr>
        <w:t xml:space="preserve">1.3 </w:t>
      </w:r>
      <w:r w:rsidR="007D6C06" w:rsidRPr="00483A92">
        <w:rPr>
          <w:rFonts w:ascii="Times New Roman" w:hAnsi="Times New Roman" w:cs="Times New Roman"/>
          <w:b/>
          <w:color w:val="auto"/>
          <w:sz w:val="30"/>
          <w:szCs w:val="30"/>
          <w:shd w:val="clear" w:color="auto" w:fill="FFFFFF"/>
        </w:rPr>
        <w:t>Environmentální výchova</w:t>
      </w:r>
      <w:bookmarkEnd w:id="5"/>
    </w:p>
    <w:p w:rsidR="007D6C06" w:rsidRPr="00D23E7D" w:rsidRDefault="007D6C06" w:rsidP="00CE5488">
      <w:pPr>
        <w:spacing w:line="360" w:lineRule="auto"/>
        <w:jc w:val="both"/>
        <w:rPr>
          <w:rFonts w:ascii="Times New Roman" w:hAnsi="Times New Roman" w:cs="Times New Roman"/>
          <w:sz w:val="24"/>
          <w:szCs w:val="24"/>
          <w:shd w:val="clear" w:color="auto" w:fill="FFFFFF"/>
        </w:rPr>
      </w:pPr>
      <w:r w:rsidRPr="00D018BC">
        <w:rPr>
          <w:rFonts w:ascii="Times New Roman" w:hAnsi="Times New Roman" w:cs="Times New Roman"/>
          <w:sz w:val="24"/>
          <w:szCs w:val="24"/>
          <w:shd w:val="clear" w:color="auto" w:fill="FFFFFF"/>
        </w:rPr>
        <w:tab/>
      </w:r>
      <w:r w:rsidR="00D018BC" w:rsidRPr="00D018BC">
        <w:rPr>
          <w:rFonts w:ascii="Times New Roman" w:hAnsi="Times New Roman" w:cs="Times New Roman"/>
          <w:sz w:val="24"/>
          <w:szCs w:val="24"/>
          <w:shd w:val="clear" w:color="auto" w:fill="FFFFFF"/>
        </w:rPr>
        <w:t>Tento termín</w:t>
      </w:r>
      <w:r w:rsidR="00D018BC">
        <w:rPr>
          <w:rFonts w:ascii="Times New Roman" w:hAnsi="Times New Roman" w:cs="Times New Roman"/>
          <w:sz w:val="24"/>
          <w:szCs w:val="24"/>
          <w:shd w:val="clear" w:color="auto" w:fill="FFFFFF"/>
          <w:lang w:val="en-US"/>
        </w:rPr>
        <w:t xml:space="preserve"> </w:t>
      </w:r>
      <w:r w:rsidR="00D018BC" w:rsidRPr="00107CCF">
        <w:rPr>
          <w:rFonts w:ascii="Times New Roman" w:hAnsi="Times New Roman" w:cs="Times New Roman"/>
          <w:sz w:val="24"/>
          <w:szCs w:val="24"/>
          <w:shd w:val="clear" w:color="auto" w:fill="FFFFFF"/>
        </w:rPr>
        <w:t>byl</w:t>
      </w:r>
      <w:r w:rsidR="00D018BC">
        <w:rPr>
          <w:rFonts w:ascii="Times New Roman" w:hAnsi="Times New Roman" w:cs="Times New Roman"/>
          <w:sz w:val="24"/>
          <w:szCs w:val="24"/>
          <w:shd w:val="clear" w:color="auto" w:fill="FFFFFF"/>
          <w:lang w:val="en-US"/>
        </w:rPr>
        <w:t xml:space="preserve"> </w:t>
      </w:r>
      <w:r w:rsidR="00D018BC">
        <w:rPr>
          <w:rFonts w:ascii="Times New Roman" w:hAnsi="Times New Roman" w:cs="Times New Roman"/>
          <w:sz w:val="24"/>
          <w:szCs w:val="24"/>
          <w:shd w:val="clear" w:color="auto" w:fill="FFFFFF"/>
        </w:rPr>
        <w:t>vytvořen MŽP od konce devadesátých let. Odhaluje důsledky lidské činnosti, která působí devastaci a ohrožuje život na Zemi. Cílem environmentální výchovy je vychovávat k odpovědnému vztahu k přírodě a pochopení její nenahraditelné ceny pro lidstvo. Důležité je vytvářet pozitivní vtah k přírodě, schopnost estetických prožitků v souvislosti s přírodou. Zabývá se vytvářením morálních hodnotových systémů, postojů ve vztahu k přírodě a k angažovanému chování. Environmentální výchova je ve všech vyspělých zemích součástí</w:t>
      </w:r>
      <w:r w:rsidR="00A44BCE">
        <w:rPr>
          <w:rFonts w:ascii="Times New Roman" w:hAnsi="Times New Roman" w:cs="Times New Roman"/>
          <w:sz w:val="24"/>
          <w:szCs w:val="24"/>
          <w:shd w:val="clear" w:color="auto" w:fill="FFFFFF"/>
        </w:rPr>
        <w:t xml:space="preserve"> nejen základního, ale i odborného vzdělávání. V ČR je součástí vzdělávacích programů pro všechny stupně škol, tedy i programu pro předškolní vzdělávání.</w:t>
      </w:r>
      <w:r w:rsidR="00E072CC">
        <w:rPr>
          <w:rFonts w:ascii="Times New Roman" w:hAnsi="Times New Roman" w:cs="Times New Roman"/>
          <w:sz w:val="24"/>
          <w:szCs w:val="24"/>
          <w:shd w:val="clear" w:color="auto" w:fill="FFFFFF"/>
        </w:rPr>
        <w:t xml:space="preserve"> V pedagogickém slovníku je k environmentální výchově uvedeno toto: </w:t>
      </w:r>
      <w:r w:rsidR="00E072CC">
        <w:rPr>
          <w:rFonts w:ascii="Times New Roman" w:hAnsi="Times New Roman" w:cs="Times New Roman"/>
          <w:i/>
          <w:sz w:val="24"/>
          <w:szCs w:val="24"/>
          <w:shd w:val="clear" w:color="auto" w:fill="FFFFFF"/>
        </w:rPr>
        <w:t>„</w:t>
      </w:r>
      <w:r w:rsidR="00D23E7D">
        <w:rPr>
          <w:rFonts w:ascii="Times New Roman" w:hAnsi="Times New Roman" w:cs="Times New Roman"/>
          <w:i/>
          <w:sz w:val="24"/>
          <w:szCs w:val="24"/>
          <w:shd w:val="clear" w:color="auto" w:fill="FFFFFF"/>
        </w:rPr>
        <w:t xml:space="preserve">Součást současného všeobecného vzdělávání, zaměřená na ochranu a tvorbu životního prostředí. Širší pojetí než přírodovědně založená ekologická výchova. Zahrnuje také sociální, hodnotové a etické zaměření výchovy k aktivní účasti na tvorbě zdravého životního prostředí.“ </w:t>
      </w:r>
      <w:r w:rsidR="00D23E7D">
        <w:rPr>
          <w:rFonts w:ascii="Times New Roman" w:hAnsi="Times New Roman" w:cs="Times New Roman"/>
          <w:sz w:val="24"/>
          <w:szCs w:val="24"/>
          <w:shd w:val="clear" w:color="auto" w:fill="FFFFFF"/>
        </w:rPr>
        <w:t>(Průcha, Walt</w:t>
      </w:r>
      <w:r w:rsidR="00E5711B">
        <w:rPr>
          <w:rFonts w:ascii="Times New Roman" w:hAnsi="Times New Roman" w:cs="Times New Roman"/>
          <w:sz w:val="24"/>
          <w:szCs w:val="24"/>
          <w:shd w:val="clear" w:color="auto" w:fill="FFFFFF"/>
        </w:rPr>
        <w:t>e</w:t>
      </w:r>
      <w:r w:rsidR="00D23E7D">
        <w:rPr>
          <w:rFonts w:ascii="Times New Roman" w:hAnsi="Times New Roman" w:cs="Times New Roman"/>
          <w:sz w:val="24"/>
          <w:szCs w:val="24"/>
          <w:shd w:val="clear" w:color="auto" w:fill="FFFFFF"/>
        </w:rPr>
        <w:t>rová, Mareš, 2009, s. 69)</w:t>
      </w:r>
    </w:p>
    <w:p w:rsidR="00A44BCE" w:rsidRPr="00483A92" w:rsidRDefault="00F1481D" w:rsidP="00CE5488">
      <w:pPr>
        <w:pStyle w:val="Nadpis2"/>
        <w:spacing w:line="360" w:lineRule="auto"/>
        <w:rPr>
          <w:rFonts w:ascii="Times New Roman" w:hAnsi="Times New Roman" w:cs="Times New Roman"/>
          <w:b/>
          <w:color w:val="auto"/>
          <w:sz w:val="30"/>
          <w:szCs w:val="30"/>
          <w:shd w:val="clear" w:color="auto" w:fill="FFFFFF"/>
        </w:rPr>
      </w:pPr>
      <w:bookmarkStart w:id="6" w:name="_Toc35609215"/>
      <w:r w:rsidRPr="00483A92">
        <w:rPr>
          <w:rFonts w:ascii="Times New Roman" w:hAnsi="Times New Roman" w:cs="Times New Roman"/>
          <w:b/>
          <w:color w:val="auto"/>
          <w:sz w:val="30"/>
          <w:szCs w:val="30"/>
          <w:shd w:val="clear" w:color="auto" w:fill="FFFFFF"/>
        </w:rPr>
        <w:t xml:space="preserve">1.4 </w:t>
      </w:r>
      <w:r w:rsidR="00A44BCE" w:rsidRPr="00483A92">
        <w:rPr>
          <w:rFonts w:ascii="Times New Roman" w:hAnsi="Times New Roman" w:cs="Times New Roman"/>
          <w:b/>
          <w:color w:val="auto"/>
          <w:sz w:val="30"/>
          <w:szCs w:val="30"/>
          <w:shd w:val="clear" w:color="auto" w:fill="FFFFFF"/>
        </w:rPr>
        <w:t>Ekologie</w:t>
      </w:r>
      <w:bookmarkEnd w:id="6"/>
    </w:p>
    <w:p w:rsidR="00F1481D" w:rsidRDefault="00A44BCE" w:rsidP="00CE5488">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 xml:space="preserve">Je biologická věda zabývající se vztahem organismů a jejich prostředí a vztahem organismů navzájem. Jedná se interdisciplinární obor, který využívá poznatků mnoha vědních disciplín. </w:t>
      </w:r>
      <w:r w:rsidRPr="00A44BCE">
        <w:rPr>
          <w:rFonts w:ascii="Times New Roman" w:hAnsi="Times New Roman" w:cs="Times New Roman"/>
          <w:sz w:val="24"/>
          <w:szCs w:val="24"/>
          <w:shd w:val="clear" w:color="auto" w:fill="FFFFFF"/>
        </w:rPr>
        <w:t xml:space="preserve">Ekologie bývá definována různě, mezi nejznámější patří Krebsova definice: </w:t>
      </w:r>
      <w:r w:rsidRPr="00A44BCE">
        <w:rPr>
          <w:rFonts w:ascii="Times New Roman" w:hAnsi="Times New Roman" w:cs="Times New Roman"/>
          <w:i/>
          <w:iCs/>
          <w:sz w:val="24"/>
          <w:szCs w:val="24"/>
        </w:rPr>
        <w:t xml:space="preserve">„Ekologie je vědecké studium procesů regulujících distribuci a abundanci organismů a jejich vzájemné vztahy, a studium toho, jak tyto organismy naopak zprostředkovávají transport a </w:t>
      </w:r>
      <w:r w:rsidRPr="00A44BCE">
        <w:rPr>
          <w:rFonts w:ascii="Times New Roman" w:hAnsi="Times New Roman" w:cs="Times New Roman"/>
          <w:i/>
          <w:iCs/>
          <w:sz w:val="24"/>
          <w:szCs w:val="24"/>
        </w:rPr>
        <w:lastRenderedPageBreak/>
        <w:t>transformaci energie a hmoty v biosféře (především studium struktury a funkce ekosystémů).“ „Výzkum toho, kde se organismy nacházejí, kolik se jich tam vyskytuje a proč.“</w:t>
      </w:r>
      <w:r>
        <w:rPr>
          <w:rFonts w:ascii="Times New Roman" w:hAnsi="Times New Roman" w:cs="Times New Roman"/>
          <w:iCs/>
          <w:sz w:val="24"/>
          <w:szCs w:val="24"/>
        </w:rPr>
        <w:t xml:space="preserve"> </w:t>
      </w:r>
      <w:r w:rsidR="00AE58C7">
        <w:rPr>
          <w:rFonts w:ascii="Times New Roman" w:hAnsi="Times New Roman" w:cs="Times New Roman"/>
          <w:sz w:val="24"/>
          <w:szCs w:val="24"/>
          <w:shd w:val="clear" w:color="auto" w:fill="FFFFFF"/>
        </w:rPr>
        <w:t xml:space="preserve">(Krebs, </w:t>
      </w:r>
      <w:r w:rsidR="003D22DE">
        <w:rPr>
          <w:rFonts w:ascii="Times New Roman" w:hAnsi="Times New Roman" w:cs="Times New Roman"/>
          <w:sz w:val="24"/>
          <w:szCs w:val="24"/>
          <w:shd w:val="clear" w:color="auto" w:fill="FFFFFF"/>
        </w:rPr>
        <w:t>1993, s. 10</w:t>
      </w:r>
      <w:r w:rsidR="00C61A46">
        <w:rPr>
          <w:rFonts w:ascii="Times New Roman" w:hAnsi="Times New Roman" w:cs="Times New Roman"/>
          <w:sz w:val="24"/>
          <w:szCs w:val="24"/>
          <w:shd w:val="clear" w:color="auto" w:fill="FFFFFF"/>
        </w:rPr>
        <w:t>)</w:t>
      </w:r>
    </w:p>
    <w:p w:rsidR="00AE58C7" w:rsidRPr="00AE58C7" w:rsidRDefault="00AE58C7" w:rsidP="00FB3750">
      <w:pPr>
        <w:spacing w:line="360" w:lineRule="auto"/>
        <w:ind w:firstLine="708"/>
        <w:jc w:val="both"/>
        <w:rPr>
          <w:rFonts w:ascii="Times New Roman" w:hAnsi="Times New Roman" w:cs="Times New Roman"/>
          <w:color w:val="000000"/>
          <w:sz w:val="24"/>
          <w:szCs w:val="24"/>
          <w:shd w:val="clear" w:color="auto" w:fill="FFFFFF"/>
        </w:rPr>
      </w:pPr>
      <w:r w:rsidRPr="00AE58C7">
        <w:rPr>
          <w:rFonts w:ascii="Times New Roman" w:hAnsi="Times New Roman" w:cs="Times New Roman"/>
          <w:color w:val="000000"/>
          <w:sz w:val="24"/>
          <w:szCs w:val="24"/>
          <w:shd w:val="clear" w:color="auto" w:fill="FFFFFF"/>
        </w:rPr>
        <w:t xml:space="preserve">S pojmem ekologie se v historii biologických poprvé setkáváme v roce 1869, kdy německý filozof a biolog </w:t>
      </w:r>
      <w:proofErr w:type="spellStart"/>
      <w:r w:rsidRPr="00AE58C7">
        <w:rPr>
          <w:rFonts w:ascii="Times New Roman" w:hAnsi="Times New Roman" w:cs="Times New Roman"/>
          <w:color w:val="000000"/>
          <w:sz w:val="24"/>
          <w:szCs w:val="24"/>
          <w:shd w:val="clear" w:color="auto" w:fill="FFFFFF"/>
        </w:rPr>
        <w:t>Erns</w:t>
      </w:r>
      <w:proofErr w:type="spellEnd"/>
      <w:r w:rsidRPr="00AE58C7">
        <w:rPr>
          <w:rFonts w:ascii="Times New Roman" w:hAnsi="Times New Roman" w:cs="Times New Roman"/>
          <w:color w:val="000000"/>
          <w:sz w:val="24"/>
          <w:szCs w:val="24"/>
          <w:shd w:val="clear" w:color="auto" w:fill="FFFFFF"/>
        </w:rPr>
        <w:t xml:space="preserve"> </w:t>
      </w:r>
      <w:proofErr w:type="spellStart"/>
      <w:r w:rsidRPr="00AE58C7">
        <w:rPr>
          <w:rFonts w:ascii="Times New Roman" w:hAnsi="Times New Roman" w:cs="Times New Roman"/>
          <w:color w:val="000000"/>
          <w:sz w:val="24"/>
          <w:szCs w:val="24"/>
          <w:shd w:val="clear" w:color="auto" w:fill="FFFFFF"/>
        </w:rPr>
        <w:t>Haeckel</w:t>
      </w:r>
      <w:proofErr w:type="spellEnd"/>
      <w:r w:rsidRPr="00AE58C7">
        <w:rPr>
          <w:rFonts w:ascii="Times New Roman" w:hAnsi="Times New Roman" w:cs="Times New Roman"/>
          <w:color w:val="000000"/>
          <w:sz w:val="24"/>
          <w:szCs w:val="24"/>
          <w:shd w:val="clear" w:color="auto" w:fill="FFFFFF"/>
        </w:rPr>
        <w:t xml:space="preserve"> tuto vědu definoval jako vědu o vztazích organismů k okolnímu světu. Zhruba o sto let později byla ekologie vnímána jako věda o struktuře a funkci přírody. V současné době se nejčastěji používá definice, že ekologie je</w:t>
      </w:r>
      <w:r w:rsidR="00FB3750">
        <w:rPr>
          <w:rFonts w:ascii="Times New Roman" w:hAnsi="Times New Roman" w:cs="Times New Roman"/>
          <w:color w:val="000000"/>
          <w:sz w:val="24"/>
          <w:szCs w:val="24"/>
          <w:shd w:val="clear" w:color="auto" w:fill="FFFFFF"/>
        </w:rPr>
        <w:t xml:space="preserve"> věda o vztazích mezi organismy a jejich </w:t>
      </w:r>
      <w:r w:rsidR="00FB3750">
        <w:rPr>
          <w:rFonts w:ascii="Times New Roman" w:hAnsi="Times New Roman" w:cs="Times New Roman"/>
          <w:color w:val="000000"/>
          <w:sz w:val="24"/>
          <w:szCs w:val="24"/>
        </w:rPr>
        <w:t xml:space="preserve">prostředím (Příroda.cz </w:t>
      </w:r>
      <w:r w:rsidR="00FB3750" w:rsidRPr="00080B37">
        <w:rPr>
          <w:rFonts w:ascii="Times New Roman" w:hAnsi="Times New Roman" w:cs="Times New Roman"/>
          <w:color w:val="000000" w:themeColor="text1"/>
          <w:sz w:val="24"/>
          <w:szCs w:val="24"/>
          <w:lang w:val="en-US"/>
        </w:rPr>
        <w:t xml:space="preserve">[online]. [Cit. 11. 06. 2019]. </w:t>
      </w:r>
      <w:r w:rsidR="00FB3750" w:rsidRPr="00080B37">
        <w:rPr>
          <w:rFonts w:ascii="Times New Roman" w:hAnsi="Times New Roman" w:cs="Times New Roman"/>
          <w:color w:val="000000" w:themeColor="text1"/>
          <w:sz w:val="24"/>
          <w:szCs w:val="24"/>
        </w:rPr>
        <w:t>Dostupné z</w:t>
      </w:r>
      <w:r w:rsidR="00FB3750">
        <w:rPr>
          <w:rFonts w:ascii="Times New Roman" w:hAnsi="Times New Roman" w:cs="Times New Roman"/>
          <w:color w:val="000000" w:themeColor="text1"/>
          <w:sz w:val="24"/>
          <w:szCs w:val="24"/>
        </w:rPr>
        <w:t xml:space="preserve"> </w:t>
      </w:r>
      <w:r w:rsidR="00FB3750" w:rsidRPr="00FB3750">
        <w:rPr>
          <w:rFonts w:ascii="Times New Roman" w:hAnsi="Times New Roman" w:cs="Times New Roman"/>
          <w:color w:val="000000" w:themeColor="text1"/>
          <w:sz w:val="24"/>
          <w:szCs w:val="24"/>
        </w:rPr>
        <w:t>https://www.priroda.cz/slovnik.php?detail=962</w:t>
      </w:r>
      <w:r w:rsidR="00FB3750">
        <w:rPr>
          <w:rFonts w:ascii="Times New Roman" w:hAnsi="Times New Roman" w:cs="Times New Roman"/>
          <w:color w:val="000000" w:themeColor="text1"/>
          <w:sz w:val="24"/>
          <w:szCs w:val="24"/>
        </w:rPr>
        <w:t>).</w:t>
      </w:r>
    </w:p>
    <w:p w:rsidR="005901C2" w:rsidRPr="00483A92" w:rsidRDefault="00F1481D" w:rsidP="00CE5488">
      <w:pPr>
        <w:pStyle w:val="Nadpis2"/>
        <w:spacing w:line="360" w:lineRule="auto"/>
        <w:rPr>
          <w:rFonts w:ascii="Times New Roman" w:hAnsi="Times New Roman" w:cs="Times New Roman"/>
          <w:b/>
          <w:color w:val="auto"/>
          <w:sz w:val="30"/>
          <w:szCs w:val="30"/>
          <w:shd w:val="clear" w:color="auto" w:fill="FFFFFF"/>
          <w:lang w:val="en-US"/>
        </w:rPr>
      </w:pPr>
      <w:bookmarkStart w:id="7" w:name="_Toc35609216"/>
      <w:r w:rsidRPr="00483A92">
        <w:rPr>
          <w:rFonts w:ascii="Times New Roman" w:hAnsi="Times New Roman" w:cs="Times New Roman"/>
          <w:b/>
          <w:color w:val="auto"/>
          <w:sz w:val="30"/>
          <w:szCs w:val="30"/>
          <w:shd w:val="clear" w:color="auto" w:fill="FFFFFF"/>
          <w:lang w:val="en-US"/>
        </w:rPr>
        <w:t xml:space="preserve">1.5 </w:t>
      </w:r>
      <w:r w:rsidR="005901C2" w:rsidRPr="00483A92">
        <w:rPr>
          <w:rFonts w:ascii="Times New Roman" w:hAnsi="Times New Roman" w:cs="Times New Roman"/>
          <w:b/>
          <w:color w:val="auto"/>
          <w:sz w:val="30"/>
          <w:szCs w:val="30"/>
          <w:shd w:val="clear" w:color="auto" w:fill="FFFFFF"/>
        </w:rPr>
        <w:t>Ekologická výchova</w:t>
      </w:r>
      <w:bookmarkEnd w:id="7"/>
    </w:p>
    <w:p w:rsidR="007D772A" w:rsidRPr="007D772A" w:rsidRDefault="00634471" w:rsidP="00CE5488">
      <w:pPr>
        <w:pStyle w:val="Normlnweb"/>
        <w:spacing w:before="0" w:beforeAutospacing="0" w:after="150" w:afterAutospacing="0" w:line="360" w:lineRule="auto"/>
        <w:ind w:firstLine="708"/>
        <w:jc w:val="both"/>
      </w:pPr>
      <w:r>
        <w:rPr>
          <w:shd w:val="clear" w:color="auto" w:fill="FFFFFF"/>
        </w:rPr>
        <w:t xml:space="preserve">Počátky ekologické </w:t>
      </w:r>
      <w:r w:rsidR="005901C2" w:rsidRPr="007D772A">
        <w:rPr>
          <w:shd w:val="clear" w:color="auto" w:fill="FFFFFF"/>
        </w:rPr>
        <w:t>výchovy jsou v </w:t>
      </w:r>
      <w:r w:rsidR="005901C2" w:rsidRPr="007D772A">
        <w:rPr>
          <w:rStyle w:val="Siln"/>
          <w:b w:val="0"/>
        </w:rPr>
        <w:t>komplexní</w:t>
      </w:r>
      <w:r w:rsidR="005901C2" w:rsidRPr="007D772A">
        <w:rPr>
          <w:b/>
          <w:shd w:val="clear" w:color="auto" w:fill="FFFFFF"/>
        </w:rPr>
        <w:t xml:space="preserve">  </w:t>
      </w:r>
      <w:r w:rsidR="005901C2" w:rsidRPr="007D772A">
        <w:rPr>
          <w:rStyle w:val="Siln"/>
          <w:b w:val="0"/>
        </w:rPr>
        <w:t>výchově k ochraně přírody</w:t>
      </w:r>
      <w:r w:rsidR="007D772A" w:rsidRPr="007D772A">
        <w:rPr>
          <w:rStyle w:val="Siln"/>
          <w:b w:val="0"/>
        </w:rPr>
        <w:t>.</w:t>
      </w:r>
      <w:r w:rsidR="007D772A">
        <w:rPr>
          <w:rStyle w:val="Siln"/>
        </w:rPr>
        <w:t xml:space="preserve"> </w:t>
      </w:r>
      <w:r w:rsidR="007D772A" w:rsidRPr="007D772A">
        <w:rPr>
          <w:shd w:val="clear" w:color="auto" w:fill="FFFFFF"/>
        </w:rPr>
        <w:t xml:space="preserve">Myšlení  člověka  zásadním způsobem  ovlivňuje </w:t>
      </w:r>
      <w:r w:rsidR="007D772A" w:rsidRPr="007D772A">
        <w:rPr>
          <w:rStyle w:val="Siln"/>
          <w:b w:val="0"/>
        </w:rPr>
        <w:t>výchova</w:t>
      </w:r>
      <w:r w:rsidR="007D772A" w:rsidRPr="007D772A">
        <w:rPr>
          <w:shd w:val="clear" w:color="auto" w:fill="FFFFFF"/>
        </w:rPr>
        <w:t xml:space="preserve"> – výchova v nejširším smyslu slova zahrnující  jak působení na </w:t>
      </w:r>
      <w:r w:rsidR="007D772A" w:rsidRPr="007D772A">
        <w:rPr>
          <w:rStyle w:val="Siln"/>
          <w:b w:val="0"/>
        </w:rPr>
        <w:t>racionální</w:t>
      </w:r>
      <w:r w:rsidR="007D772A">
        <w:rPr>
          <w:shd w:val="clear" w:color="auto" w:fill="FFFFFF"/>
        </w:rPr>
        <w:t>  složku lidské osobnosti</w:t>
      </w:r>
      <w:r w:rsidR="007D772A" w:rsidRPr="007D772A">
        <w:rPr>
          <w:shd w:val="clear" w:color="auto" w:fill="FFFFFF"/>
        </w:rPr>
        <w:t>,</w:t>
      </w:r>
      <w:r w:rsidR="007D772A">
        <w:rPr>
          <w:shd w:val="clear" w:color="auto" w:fill="FFFFFF"/>
        </w:rPr>
        <w:t xml:space="preserve"> </w:t>
      </w:r>
      <w:r w:rsidR="007D772A" w:rsidRPr="007D772A">
        <w:rPr>
          <w:shd w:val="clear" w:color="auto" w:fill="FFFFFF"/>
        </w:rPr>
        <w:t xml:space="preserve">tak i na její  složku </w:t>
      </w:r>
      <w:r w:rsidR="007D772A" w:rsidRPr="007D772A">
        <w:rPr>
          <w:rStyle w:val="Siln"/>
          <w:b w:val="0"/>
        </w:rPr>
        <w:t>emocionální</w:t>
      </w:r>
      <w:r w:rsidR="007D772A" w:rsidRPr="007D772A">
        <w:rPr>
          <w:b/>
          <w:shd w:val="clear" w:color="auto" w:fill="FFFFFF"/>
        </w:rPr>
        <w:t xml:space="preserve"> </w:t>
      </w:r>
      <w:r w:rsidR="007D772A" w:rsidRPr="007D772A">
        <w:rPr>
          <w:shd w:val="clear" w:color="auto" w:fill="FFFFFF"/>
        </w:rPr>
        <w:t>a</w:t>
      </w:r>
      <w:r w:rsidR="007D772A" w:rsidRPr="007D772A">
        <w:rPr>
          <w:b/>
          <w:shd w:val="clear" w:color="auto" w:fill="FFFFFF"/>
        </w:rPr>
        <w:t xml:space="preserve"> </w:t>
      </w:r>
      <w:r w:rsidR="007D772A" w:rsidRPr="007D772A">
        <w:rPr>
          <w:rStyle w:val="Siln"/>
          <w:b w:val="0"/>
        </w:rPr>
        <w:t>volně</w:t>
      </w:r>
      <w:r w:rsidR="007D772A" w:rsidRPr="007D772A">
        <w:rPr>
          <w:b/>
          <w:shd w:val="clear" w:color="auto" w:fill="FFFFFF"/>
        </w:rPr>
        <w:t xml:space="preserve"> </w:t>
      </w:r>
      <w:r w:rsidR="007D772A" w:rsidRPr="007D772A">
        <w:rPr>
          <w:rStyle w:val="Siln"/>
          <w:b w:val="0"/>
        </w:rPr>
        <w:t>aktivní</w:t>
      </w:r>
      <w:r w:rsidR="007D772A" w:rsidRPr="007D772A">
        <w:rPr>
          <w:shd w:val="clear" w:color="auto" w:fill="FFFFFF"/>
        </w:rPr>
        <w:t xml:space="preserve">. Zahrnuje tedy jak </w:t>
      </w:r>
      <w:r w:rsidR="007D772A" w:rsidRPr="007D772A">
        <w:rPr>
          <w:rStyle w:val="Siln"/>
          <w:b w:val="0"/>
        </w:rPr>
        <w:t>vzdělávání</w:t>
      </w:r>
      <w:r w:rsidR="007D772A" w:rsidRPr="007D772A">
        <w:rPr>
          <w:shd w:val="clear" w:color="auto" w:fill="FFFFFF"/>
        </w:rPr>
        <w:t xml:space="preserve">, tak i  </w:t>
      </w:r>
      <w:r w:rsidR="007D772A" w:rsidRPr="007D772A">
        <w:rPr>
          <w:rStyle w:val="Siln"/>
          <w:b w:val="0"/>
        </w:rPr>
        <w:t>výchovu</w:t>
      </w:r>
      <w:r w:rsidR="007D772A" w:rsidRPr="007D772A">
        <w:rPr>
          <w:shd w:val="clear" w:color="auto" w:fill="FFFFFF"/>
        </w:rPr>
        <w:t xml:space="preserve"> v užším smyslu slova,  jak obvykle označujeme ovlivňování  citů, podněcování lidské tvořivosti a aktivity.  Takto široce pojatou  </w:t>
      </w:r>
      <w:r w:rsidR="007D772A" w:rsidRPr="007D772A">
        <w:rPr>
          <w:rStyle w:val="Siln"/>
          <w:b w:val="0"/>
        </w:rPr>
        <w:t>výchovu směřující k realizaci udržitelného rozvoje  můžeme označovat  jako ekologickou.</w:t>
      </w:r>
      <w:r w:rsidR="007D772A" w:rsidRPr="007D772A">
        <w:rPr>
          <w:rStyle w:val="Siln"/>
        </w:rPr>
        <w:t xml:space="preserve"> </w:t>
      </w:r>
      <w:r w:rsidR="007D772A">
        <w:rPr>
          <w:rStyle w:val="Siln"/>
        </w:rPr>
        <w:t xml:space="preserve"> </w:t>
      </w:r>
      <w:r w:rsidR="007D772A">
        <w:t>E</w:t>
      </w:r>
      <w:r w:rsidR="007D772A" w:rsidRPr="007D772A">
        <w:t xml:space="preserve">kologickou výchovu </w:t>
      </w:r>
      <w:r w:rsidR="007D772A">
        <w:t xml:space="preserve">je možné </w:t>
      </w:r>
      <w:r w:rsidR="007D772A" w:rsidRPr="007D772A">
        <w:t xml:space="preserve">realizovat na všech možných společenských výchovně vzdělávacích </w:t>
      </w:r>
      <w:r w:rsidR="007D772A" w:rsidRPr="007D772A">
        <w:rPr>
          <w:rStyle w:val="Siln"/>
          <w:b w:val="0"/>
        </w:rPr>
        <w:t>úrovních</w:t>
      </w:r>
      <w:r w:rsidR="007D772A" w:rsidRPr="007D772A">
        <w:t xml:space="preserve"> v rodině, ve škole, v nejrůznějšíc</w:t>
      </w:r>
      <w:r w:rsidR="007D772A">
        <w:t>h  institucích a organizacích. Důležitou roli hrají sdělovací prostředky. J</w:t>
      </w:r>
      <w:r w:rsidR="007D772A" w:rsidRPr="007D772A">
        <w:t>e třeba mít na zřeteli rovněž  výchovný vliv prostředí</w:t>
      </w:r>
      <w:r w:rsidR="007D772A">
        <w:t>,</w:t>
      </w:r>
      <w:r w:rsidR="007D772A" w:rsidRPr="007D772A">
        <w:t>  (včetně  mezili</w:t>
      </w:r>
      <w:r w:rsidR="007D772A">
        <w:t xml:space="preserve">dských vztahů). Dalším </w:t>
      </w:r>
      <w:r w:rsidR="00DE086A">
        <w:t xml:space="preserve">velmi zajímavým prostředkem je </w:t>
      </w:r>
      <w:proofErr w:type="spellStart"/>
      <w:r w:rsidR="00DE086A">
        <w:t>auto</w:t>
      </w:r>
      <w:r w:rsidR="007D772A">
        <w:t>výchova</w:t>
      </w:r>
      <w:proofErr w:type="spellEnd"/>
      <w:r w:rsidR="007D772A">
        <w:t xml:space="preserve">, která se realizuje </w:t>
      </w:r>
      <w:r w:rsidR="007D772A" w:rsidRPr="007D772A">
        <w:t>pro</w:t>
      </w:r>
      <w:r>
        <w:t>střednictvím běžného</w:t>
      </w:r>
      <w:r w:rsidR="007D772A" w:rsidRPr="007D772A">
        <w:t xml:space="preserve"> získávání individuálních zkušeností. </w:t>
      </w:r>
      <w:r w:rsidR="005613E0">
        <w:t>Takto pojatá výchova je nejefektivnější u předškolních dětí.</w:t>
      </w:r>
      <w:r w:rsidR="007D772A" w:rsidRPr="007D772A">
        <w:t> </w:t>
      </w:r>
    </w:p>
    <w:p w:rsidR="007D772A" w:rsidRPr="007D772A" w:rsidRDefault="007D772A" w:rsidP="005613E0">
      <w:pPr>
        <w:pStyle w:val="Normlnweb"/>
        <w:spacing w:before="0" w:beforeAutospacing="0" w:after="150" w:afterAutospacing="0" w:line="360" w:lineRule="auto"/>
        <w:ind w:firstLine="708"/>
        <w:jc w:val="both"/>
      </w:pPr>
      <w:r w:rsidRPr="007D772A">
        <w:t xml:space="preserve">Ekologickou výchovu je nutné zaměřovat </w:t>
      </w:r>
      <w:r w:rsidR="005613E0">
        <w:t xml:space="preserve">na všechny věkové skupiny od dětí po dospělé. </w:t>
      </w:r>
      <w:r w:rsidRPr="007D772A">
        <w:t xml:space="preserve">Podle  toho, na které úrovni se ekologická výchova  uskutečňuje a kterou cílovou skupinu  máme právě na mysli, vystupují do popředí </w:t>
      </w:r>
      <w:r w:rsidRPr="005613E0">
        <w:rPr>
          <w:rStyle w:val="Siln"/>
          <w:b w:val="0"/>
        </w:rPr>
        <w:t>buď vzdělávací, nebo výchovné  záměry a vlivy</w:t>
      </w:r>
      <w:r w:rsidRPr="007D772A">
        <w:t>.</w:t>
      </w:r>
    </w:p>
    <w:p w:rsidR="00D23E7D" w:rsidRDefault="007D772A" w:rsidP="00BE38CF">
      <w:pPr>
        <w:pStyle w:val="Normlnweb"/>
        <w:spacing w:before="0" w:beforeAutospacing="0" w:after="150" w:afterAutospacing="0" w:line="360" w:lineRule="auto"/>
        <w:ind w:firstLine="708"/>
        <w:jc w:val="both"/>
      </w:pPr>
      <w:r w:rsidRPr="007D772A">
        <w:t xml:space="preserve">Žádnou z úrovní ekologické výchovy  bychom  neměli podceňovat a přehlížet, protože jejich účinnost je individuálně  velmi odlišná, a to jak s ohledem na  různou (i geneticky danou) podstatu  jedinců, tak i s ohledem na to,  jak,  kdo a jakými prostředky,  ekologickou výchovu realizuje. Ekologická výchova  má představovat </w:t>
      </w:r>
      <w:r w:rsidRPr="005613E0">
        <w:rPr>
          <w:rStyle w:val="Siln"/>
          <w:b w:val="0"/>
        </w:rPr>
        <w:t>celoživotní proces</w:t>
      </w:r>
      <w:r w:rsidRPr="007D772A">
        <w:t>, který nejen respektuje, ale i využívá  věkové a</w:t>
      </w:r>
      <w:r w:rsidR="005613E0">
        <w:t xml:space="preserve"> další individuální zvláštnosti</w:t>
      </w:r>
      <w:r w:rsidRPr="007D772A">
        <w:t>, proces, který se dynamicky vyvíjí s ohledem na lokální, regionální i globální vývoj a v souvislosti s celkovými trendy  vzdělávání a výchovy.</w:t>
      </w:r>
      <w:r w:rsidR="005613E0">
        <w:t xml:space="preserve"> </w:t>
      </w:r>
      <w:r w:rsidR="005613E0">
        <w:lastRenderedPageBreak/>
        <w:t xml:space="preserve">(UK, </w:t>
      </w:r>
      <w:r w:rsidR="005613E0" w:rsidRPr="005613E0">
        <w:rPr>
          <w:iCs/>
          <w:shd w:val="clear" w:color="auto" w:fill="FFFFFF"/>
        </w:rPr>
        <w:t>Klub ekologické výchovy, ČSŽP</w:t>
      </w:r>
      <w:r w:rsidR="005613E0">
        <w:t xml:space="preserve">, Danuše Kvasničková </w:t>
      </w:r>
      <w:r w:rsidR="005613E0">
        <w:rPr>
          <w:shd w:val="clear" w:color="auto" w:fill="FFFFFF"/>
          <w:lang w:val="en-US"/>
        </w:rPr>
        <w:t xml:space="preserve">[online]. [Cit. 04. 06. 2019]. </w:t>
      </w:r>
      <w:r w:rsidR="005613E0" w:rsidRPr="005613E0">
        <w:rPr>
          <w:shd w:val="clear" w:color="auto" w:fill="FFFFFF"/>
        </w:rPr>
        <w:t>Dostupné</w:t>
      </w:r>
      <w:r w:rsidR="005613E0">
        <w:rPr>
          <w:shd w:val="clear" w:color="auto" w:fill="FFFFFF"/>
          <w:lang w:val="en-US"/>
        </w:rPr>
        <w:t xml:space="preserve"> z</w:t>
      </w:r>
      <w:r w:rsidR="005613E0">
        <w:t xml:space="preserve"> </w:t>
      </w:r>
      <w:hyperlink r:id="rId9" w:history="1">
        <w:r w:rsidR="00107CCF" w:rsidRPr="00107CCF">
          <w:rPr>
            <w:rStyle w:val="Hypertextovodkaz"/>
            <w:color w:val="auto"/>
            <w:u w:val="none"/>
          </w:rPr>
          <w:t>https://www.czp.cuni.cz/czp/index.php/cz/zdroje-informaci/konference/218-ekologicka-vychova</w:t>
        </w:r>
      </w:hyperlink>
      <w:r w:rsidR="005613E0">
        <w:t>)</w:t>
      </w:r>
    </w:p>
    <w:p w:rsidR="00107CCF" w:rsidRPr="00483A92" w:rsidRDefault="00E072CC" w:rsidP="00CE5488">
      <w:pPr>
        <w:pStyle w:val="Nadpis2"/>
        <w:spacing w:line="360" w:lineRule="auto"/>
        <w:rPr>
          <w:rFonts w:ascii="Times New Roman" w:hAnsi="Times New Roman" w:cs="Times New Roman"/>
          <w:b/>
          <w:color w:val="auto"/>
          <w:sz w:val="30"/>
          <w:szCs w:val="30"/>
        </w:rPr>
      </w:pPr>
      <w:bookmarkStart w:id="8" w:name="_Toc35609217"/>
      <w:r w:rsidRPr="00483A92">
        <w:rPr>
          <w:rFonts w:ascii="Times New Roman" w:hAnsi="Times New Roman" w:cs="Times New Roman"/>
          <w:b/>
          <w:color w:val="auto"/>
          <w:sz w:val="30"/>
          <w:szCs w:val="30"/>
        </w:rPr>
        <w:t xml:space="preserve">1.6 </w:t>
      </w:r>
      <w:r w:rsidR="00107CCF" w:rsidRPr="00483A92">
        <w:rPr>
          <w:rFonts w:ascii="Times New Roman" w:hAnsi="Times New Roman" w:cs="Times New Roman"/>
          <w:b/>
          <w:color w:val="auto"/>
          <w:sz w:val="30"/>
          <w:szCs w:val="30"/>
        </w:rPr>
        <w:t>Výchova k udržitelnému zdroji</w:t>
      </w:r>
      <w:bookmarkEnd w:id="8"/>
      <w:r w:rsidR="005613E0" w:rsidRPr="00483A92">
        <w:rPr>
          <w:rFonts w:ascii="Times New Roman" w:hAnsi="Times New Roman" w:cs="Times New Roman"/>
          <w:b/>
          <w:color w:val="auto"/>
          <w:sz w:val="30"/>
          <w:szCs w:val="30"/>
        </w:rPr>
        <w:t xml:space="preserve"> </w:t>
      </w:r>
    </w:p>
    <w:p w:rsidR="00107CCF" w:rsidRDefault="00107CCF" w:rsidP="00CE5488">
      <w:pPr>
        <w:pStyle w:val="Normlnweb"/>
        <w:spacing w:before="0" w:beforeAutospacing="0" w:after="150" w:afterAutospacing="0" w:line="360" w:lineRule="auto"/>
        <w:jc w:val="both"/>
      </w:pPr>
      <w:r>
        <w:tab/>
        <w:t>Je termín používaný ve světě. Rozumíme jím odmítnutí „konzumu“ a přijetí zdravého životního stylu. Předpokládá hluboké pochopení zákonitostí vývoje lidské společnosti v oblasti sociální, ekonomické i kulturní.</w:t>
      </w:r>
    </w:p>
    <w:p w:rsidR="0078100A" w:rsidRDefault="00107CCF" w:rsidP="00107CCF">
      <w:pPr>
        <w:pStyle w:val="Normlnweb"/>
        <w:spacing w:before="0" w:beforeAutospacing="0" w:after="150" w:afterAutospacing="0" w:line="360" w:lineRule="auto"/>
        <w:jc w:val="both"/>
        <w:rPr>
          <w:color w:val="000000" w:themeColor="text1"/>
        </w:rPr>
      </w:pPr>
      <w:r>
        <w:rPr>
          <w:i/>
          <w:color w:val="000000" w:themeColor="text1"/>
        </w:rPr>
        <w:t xml:space="preserve"> </w:t>
      </w:r>
      <w:r w:rsidR="00634471">
        <w:rPr>
          <w:i/>
          <w:color w:val="000000" w:themeColor="text1"/>
        </w:rPr>
        <w:tab/>
      </w:r>
      <w:r w:rsidR="00F23D3F">
        <w:rPr>
          <w:i/>
          <w:color w:val="000000" w:themeColor="text1"/>
        </w:rPr>
        <w:t>„Člověk je spolu s ostatními organizmy neoddělitelnou součástí přírody, připomínajíc si přirozenou vzájemnou závislost člověka a ostatních organismů. Respektujíc přitom právo člověka přetvářet přírodu v souladu s principem trvale udržitelného zdroje. Vědomo si své odpovědnosti za zachování příznivého životního prostředí budoucím generacím a zdůrazňujíc právo na příznivé životní prostředí jakožto jedno ze základních práv člověka.“</w:t>
      </w:r>
      <w:r w:rsidR="00634471">
        <w:rPr>
          <w:color w:val="000000" w:themeColor="text1"/>
        </w:rPr>
        <w:t xml:space="preserve"> (Ministerstvo životního </w:t>
      </w:r>
      <w:r w:rsidR="00F23D3F">
        <w:rPr>
          <w:color w:val="000000" w:themeColor="text1"/>
        </w:rPr>
        <w:t>prostředí</w:t>
      </w:r>
      <w:r w:rsidR="00EC578C">
        <w:rPr>
          <w:color w:val="000000" w:themeColor="text1"/>
        </w:rPr>
        <w:t xml:space="preserve"> </w:t>
      </w:r>
      <w:r w:rsidR="00EC578C">
        <w:rPr>
          <w:color w:val="000000" w:themeColor="text1"/>
          <w:lang w:val="en-US"/>
        </w:rPr>
        <w:t xml:space="preserve">[online]. [Cit. 04. 06. 2019]. </w:t>
      </w:r>
      <w:r w:rsidR="007D6C06">
        <w:rPr>
          <w:color w:val="000000" w:themeColor="text1"/>
        </w:rPr>
        <w:t xml:space="preserve">Dostupné z </w:t>
      </w:r>
      <w:hyperlink r:id="rId10" w:history="1">
        <w:r w:rsidR="00E46C96" w:rsidRPr="00E46C96">
          <w:rPr>
            <w:rStyle w:val="Hypertextovodkaz"/>
            <w:color w:val="auto"/>
            <w:u w:val="none"/>
          </w:rPr>
          <w:t>https://www.mzp.cz/www/platnalegislativa.nsf/</w:t>
        </w:r>
      </w:hyperlink>
      <w:r w:rsidR="00EC578C">
        <w:rPr>
          <w:color w:val="000000" w:themeColor="text1"/>
        </w:rPr>
        <w:t>)</w:t>
      </w:r>
    </w:p>
    <w:p w:rsidR="00E46C96" w:rsidRDefault="00E46C96" w:rsidP="00107CCF">
      <w:pPr>
        <w:pStyle w:val="Normlnweb"/>
        <w:spacing w:before="0" w:beforeAutospacing="0" w:after="150" w:afterAutospacing="0" w:line="360" w:lineRule="auto"/>
        <w:jc w:val="both"/>
        <w:rPr>
          <w:color w:val="000000" w:themeColor="text1"/>
        </w:rPr>
      </w:pPr>
      <w:r>
        <w:rPr>
          <w:color w:val="000000" w:themeColor="text1"/>
        </w:rPr>
        <w:tab/>
        <w:t>Z textu vyplývá, jak důležité je zaměřit se na prevenci a ochranu životního prostředí. Svůj podíl na tom má, nejen znalost klíčových slov, které jsou uvedeny v první kapitole, ale také jejich význam pro člověka, společnost a pro planetu. Co však nejde opo</w:t>
      </w:r>
      <w:r w:rsidR="00F27580">
        <w:rPr>
          <w:color w:val="000000" w:themeColor="text1"/>
        </w:rPr>
        <w:t>menout a je zcela zásadní je spojení teorie a praxí</w:t>
      </w:r>
      <w:r>
        <w:rPr>
          <w:color w:val="000000" w:themeColor="text1"/>
        </w:rPr>
        <w:t>.</w:t>
      </w:r>
    </w:p>
    <w:p w:rsidR="00E46C96" w:rsidRPr="00107CCF" w:rsidRDefault="00E46C96" w:rsidP="00107CCF">
      <w:pPr>
        <w:pStyle w:val="Normlnweb"/>
        <w:spacing w:before="0" w:beforeAutospacing="0" w:after="150" w:afterAutospacing="0" w:line="360" w:lineRule="auto"/>
        <w:jc w:val="both"/>
      </w:pPr>
    </w:p>
    <w:p w:rsidR="00726870" w:rsidRPr="00726870" w:rsidRDefault="00726870" w:rsidP="00485F67">
      <w:pPr>
        <w:spacing w:line="360" w:lineRule="auto"/>
        <w:ind w:firstLine="708"/>
        <w:jc w:val="both"/>
        <w:rPr>
          <w:rFonts w:ascii="Times New Roman" w:hAnsi="Times New Roman" w:cs="Times New Roman"/>
          <w:color w:val="000000" w:themeColor="text1"/>
          <w:sz w:val="24"/>
          <w:szCs w:val="24"/>
        </w:rPr>
      </w:pPr>
    </w:p>
    <w:p w:rsidR="00BE38CF" w:rsidRDefault="00BE38CF" w:rsidP="00503970">
      <w:pPr>
        <w:spacing w:line="360" w:lineRule="auto"/>
        <w:jc w:val="both"/>
        <w:rPr>
          <w:rFonts w:ascii="Times New Roman" w:hAnsi="Times New Roman" w:cs="Times New Roman"/>
          <w:sz w:val="44"/>
          <w:szCs w:val="44"/>
          <w:shd w:val="clear" w:color="auto" w:fill="FFFFFF"/>
        </w:rPr>
      </w:pPr>
    </w:p>
    <w:p w:rsidR="00BE38CF" w:rsidRDefault="00BE38CF" w:rsidP="00503970">
      <w:pPr>
        <w:spacing w:line="360" w:lineRule="auto"/>
        <w:jc w:val="both"/>
        <w:rPr>
          <w:rFonts w:ascii="Times New Roman" w:hAnsi="Times New Roman" w:cs="Times New Roman"/>
          <w:sz w:val="44"/>
          <w:szCs w:val="44"/>
          <w:shd w:val="clear" w:color="auto" w:fill="FFFFFF"/>
        </w:rPr>
      </w:pPr>
    </w:p>
    <w:p w:rsidR="00D15F11" w:rsidRDefault="00D15F11" w:rsidP="00503970">
      <w:pPr>
        <w:spacing w:line="360" w:lineRule="auto"/>
        <w:jc w:val="both"/>
        <w:rPr>
          <w:rFonts w:ascii="Times New Roman" w:hAnsi="Times New Roman" w:cs="Times New Roman"/>
          <w:sz w:val="44"/>
          <w:szCs w:val="44"/>
          <w:shd w:val="clear" w:color="auto" w:fill="FFFFFF"/>
        </w:rPr>
      </w:pPr>
    </w:p>
    <w:p w:rsidR="00483A92" w:rsidRDefault="00483A92" w:rsidP="00503970">
      <w:pPr>
        <w:spacing w:line="360" w:lineRule="auto"/>
        <w:jc w:val="both"/>
        <w:rPr>
          <w:rFonts w:ascii="Times New Roman" w:hAnsi="Times New Roman" w:cs="Times New Roman"/>
          <w:sz w:val="44"/>
          <w:szCs w:val="44"/>
          <w:shd w:val="clear" w:color="auto" w:fill="FFFFFF"/>
        </w:rPr>
      </w:pPr>
    </w:p>
    <w:p w:rsidR="00483A92" w:rsidRDefault="00483A92" w:rsidP="00503970">
      <w:pPr>
        <w:spacing w:line="360" w:lineRule="auto"/>
        <w:jc w:val="both"/>
        <w:rPr>
          <w:rFonts w:ascii="Times New Roman" w:hAnsi="Times New Roman" w:cs="Times New Roman"/>
          <w:sz w:val="44"/>
          <w:szCs w:val="44"/>
          <w:shd w:val="clear" w:color="auto" w:fill="FFFFFF"/>
        </w:rPr>
      </w:pPr>
    </w:p>
    <w:p w:rsidR="006C69C6" w:rsidRPr="00483A92" w:rsidRDefault="006C69C6" w:rsidP="00CE5488">
      <w:pPr>
        <w:pStyle w:val="Nadpis1"/>
        <w:spacing w:line="360" w:lineRule="auto"/>
        <w:rPr>
          <w:rFonts w:ascii="Times New Roman" w:hAnsi="Times New Roman" w:cs="Times New Roman"/>
          <w:b/>
          <w:color w:val="auto"/>
          <w:shd w:val="clear" w:color="auto" w:fill="FFFFFF"/>
        </w:rPr>
      </w:pPr>
      <w:bookmarkStart w:id="9" w:name="_Toc35609218"/>
      <w:r w:rsidRPr="00483A92">
        <w:rPr>
          <w:rFonts w:ascii="Times New Roman" w:hAnsi="Times New Roman" w:cs="Times New Roman"/>
          <w:b/>
          <w:color w:val="auto"/>
          <w:shd w:val="clear" w:color="auto" w:fill="FFFFFF"/>
        </w:rPr>
        <w:lastRenderedPageBreak/>
        <w:t xml:space="preserve">2 </w:t>
      </w:r>
      <w:r w:rsidR="00690CC1" w:rsidRPr="00483A92">
        <w:rPr>
          <w:rFonts w:ascii="Times New Roman" w:hAnsi="Times New Roman" w:cs="Times New Roman"/>
          <w:b/>
          <w:color w:val="auto"/>
          <w:shd w:val="clear" w:color="auto" w:fill="FFFFFF"/>
        </w:rPr>
        <w:t xml:space="preserve">Předškolní vzdělávání </w:t>
      </w:r>
      <w:r w:rsidR="0055033A" w:rsidRPr="00483A92">
        <w:rPr>
          <w:rFonts w:ascii="Times New Roman" w:hAnsi="Times New Roman" w:cs="Times New Roman"/>
          <w:b/>
          <w:color w:val="auto"/>
          <w:shd w:val="clear" w:color="auto" w:fill="FFFFFF"/>
        </w:rPr>
        <w:t>jeho s</w:t>
      </w:r>
      <w:r w:rsidRPr="00483A92">
        <w:rPr>
          <w:rFonts w:ascii="Times New Roman" w:hAnsi="Times New Roman" w:cs="Times New Roman"/>
          <w:b/>
          <w:color w:val="auto"/>
          <w:shd w:val="clear" w:color="auto" w:fill="FFFFFF"/>
        </w:rPr>
        <w:t xml:space="preserve">těžejní </w:t>
      </w:r>
      <w:proofErr w:type="spellStart"/>
      <w:r w:rsidRPr="00483A92">
        <w:rPr>
          <w:rFonts w:ascii="Times New Roman" w:hAnsi="Times New Roman" w:cs="Times New Roman"/>
          <w:b/>
          <w:color w:val="auto"/>
          <w:shd w:val="clear" w:color="auto" w:fill="FFFFFF"/>
        </w:rPr>
        <w:t>kurikulární</w:t>
      </w:r>
      <w:proofErr w:type="spellEnd"/>
      <w:r w:rsidRPr="00483A92">
        <w:rPr>
          <w:rFonts w:ascii="Times New Roman" w:hAnsi="Times New Roman" w:cs="Times New Roman"/>
          <w:b/>
          <w:color w:val="auto"/>
          <w:shd w:val="clear" w:color="auto" w:fill="FFFFFF"/>
        </w:rPr>
        <w:t xml:space="preserve"> dokumenty a jejich vymezení</w:t>
      </w:r>
      <w:bookmarkEnd w:id="9"/>
    </w:p>
    <w:p w:rsidR="000E6908" w:rsidRDefault="00F27580" w:rsidP="0024356D">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 koncem roku 1989 nastala</w:t>
      </w:r>
      <w:r w:rsidR="006C69C6">
        <w:rPr>
          <w:rFonts w:ascii="Times New Roman" w:hAnsi="Times New Roman" w:cs="Times New Roman"/>
          <w:sz w:val="24"/>
          <w:szCs w:val="24"/>
          <w:shd w:val="clear" w:color="auto" w:fill="FFFFFF"/>
        </w:rPr>
        <w:t xml:space="preserve"> velká politická změna v našem státě a nejen v něm, ale v celé východní Evropě. Revoluce se dotkla v</w:t>
      </w:r>
      <w:r w:rsidR="000E6908">
        <w:rPr>
          <w:rFonts w:ascii="Times New Roman" w:hAnsi="Times New Roman" w:cs="Times New Roman"/>
          <w:sz w:val="24"/>
          <w:szCs w:val="24"/>
          <w:shd w:val="clear" w:color="auto" w:fill="FFFFFF"/>
        </w:rPr>
        <w:t xml:space="preserve">šech a všeho, tudíž i školství a předškolního vzdělávání nevyjímaje. </w:t>
      </w:r>
      <w:r w:rsidR="006C69C6">
        <w:rPr>
          <w:rFonts w:ascii="Times New Roman" w:hAnsi="Times New Roman" w:cs="Times New Roman"/>
          <w:sz w:val="24"/>
          <w:szCs w:val="24"/>
          <w:shd w:val="clear" w:color="auto" w:fill="FFFFFF"/>
        </w:rPr>
        <w:t xml:space="preserve">Po počátečním tápání přichází na scénu </w:t>
      </w:r>
      <w:r w:rsidR="0055033A">
        <w:rPr>
          <w:rFonts w:ascii="Times New Roman" w:hAnsi="Times New Roman" w:cs="Times New Roman"/>
          <w:sz w:val="24"/>
          <w:szCs w:val="24"/>
          <w:shd w:val="clear" w:color="auto" w:fill="FFFFFF"/>
        </w:rPr>
        <w:t xml:space="preserve">na přelomu tisíciletí </w:t>
      </w:r>
      <w:r w:rsidR="006C69C6">
        <w:rPr>
          <w:rFonts w:ascii="Times New Roman" w:hAnsi="Times New Roman" w:cs="Times New Roman"/>
          <w:sz w:val="24"/>
          <w:szCs w:val="24"/>
          <w:shd w:val="clear" w:color="auto" w:fill="FFFFFF"/>
        </w:rPr>
        <w:t xml:space="preserve">pro </w:t>
      </w:r>
      <w:r w:rsidR="0055033A">
        <w:rPr>
          <w:rFonts w:ascii="Times New Roman" w:hAnsi="Times New Roman" w:cs="Times New Roman"/>
          <w:sz w:val="24"/>
          <w:szCs w:val="24"/>
          <w:shd w:val="clear" w:color="auto" w:fill="FFFFFF"/>
        </w:rPr>
        <w:t>oblast</w:t>
      </w:r>
      <w:r w:rsidR="006C69C6">
        <w:rPr>
          <w:rFonts w:ascii="Times New Roman" w:hAnsi="Times New Roman" w:cs="Times New Roman"/>
          <w:sz w:val="24"/>
          <w:szCs w:val="24"/>
          <w:shd w:val="clear" w:color="auto" w:fill="FFFFFF"/>
        </w:rPr>
        <w:t xml:space="preserve"> školství první</w:t>
      </w:r>
      <w:r w:rsidR="0055033A">
        <w:rPr>
          <w:rFonts w:ascii="Times New Roman" w:hAnsi="Times New Roman" w:cs="Times New Roman"/>
          <w:sz w:val="24"/>
          <w:szCs w:val="24"/>
          <w:shd w:val="clear" w:color="auto" w:fill="FFFFFF"/>
        </w:rPr>
        <w:t>,</w:t>
      </w:r>
      <w:r w:rsidR="006C69C6">
        <w:rPr>
          <w:rFonts w:ascii="Times New Roman" w:hAnsi="Times New Roman" w:cs="Times New Roman"/>
          <w:sz w:val="24"/>
          <w:szCs w:val="24"/>
          <w:shd w:val="clear" w:color="auto" w:fill="FFFFFF"/>
        </w:rPr>
        <w:t xml:space="preserve"> velmi důležitý dokument, </w:t>
      </w:r>
      <w:r w:rsidR="0055033A">
        <w:rPr>
          <w:rFonts w:ascii="Times New Roman" w:hAnsi="Times New Roman" w:cs="Times New Roman"/>
          <w:sz w:val="24"/>
          <w:szCs w:val="24"/>
          <w:shd w:val="clear" w:color="auto" w:fill="FFFFFF"/>
        </w:rPr>
        <w:t xml:space="preserve">vymezující obecný základ vzdělávací politiky, </w:t>
      </w:r>
      <w:r w:rsidR="006C69C6">
        <w:rPr>
          <w:rFonts w:ascii="Times New Roman" w:hAnsi="Times New Roman" w:cs="Times New Roman"/>
          <w:sz w:val="24"/>
          <w:szCs w:val="24"/>
          <w:shd w:val="clear" w:color="auto" w:fill="FFFFFF"/>
        </w:rPr>
        <w:t>a to</w:t>
      </w:r>
      <w:r w:rsidR="0055033A">
        <w:rPr>
          <w:rFonts w:ascii="Times New Roman" w:hAnsi="Times New Roman" w:cs="Times New Roman"/>
          <w:sz w:val="24"/>
          <w:szCs w:val="24"/>
          <w:shd w:val="clear" w:color="auto" w:fill="FFFFFF"/>
        </w:rPr>
        <w:t xml:space="preserve"> Národní program rozvoje vzdělávání, takzvaná </w:t>
      </w:r>
      <w:r w:rsidR="006C69C6">
        <w:rPr>
          <w:rFonts w:ascii="Times New Roman" w:hAnsi="Times New Roman" w:cs="Times New Roman"/>
          <w:sz w:val="24"/>
          <w:szCs w:val="24"/>
          <w:shd w:val="clear" w:color="auto" w:fill="FFFFFF"/>
        </w:rPr>
        <w:t>Bílá kniha</w:t>
      </w:r>
      <w:r w:rsidR="0055033A">
        <w:rPr>
          <w:rFonts w:ascii="Times New Roman" w:hAnsi="Times New Roman" w:cs="Times New Roman"/>
          <w:sz w:val="24"/>
          <w:szCs w:val="24"/>
          <w:shd w:val="clear" w:color="auto" w:fill="FFFFFF"/>
        </w:rPr>
        <w:t>. Po ní následoval</w:t>
      </w:r>
      <w:r w:rsidR="000E6908">
        <w:rPr>
          <w:rFonts w:ascii="Times New Roman" w:hAnsi="Times New Roman" w:cs="Times New Roman"/>
          <w:sz w:val="24"/>
          <w:szCs w:val="24"/>
          <w:shd w:val="clear" w:color="auto" w:fill="FFFFFF"/>
        </w:rPr>
        <w:t xml:space="preserve"> zastřešující, </w:t>
      </w:r>
      <w:r w:rsidR="0055033A">
        <w:rPr>
          <w:rFonts w:ascii="Times New Roman" w:hAnsi="Times New Roman" w:cs="Times New Roman"/>
          <w:sz w:val="24"/>
          <w:szCs w:val="24"/>
          <w:shd w:val="clear" w:color="auto" w:fill="FFFFFF"/>
        </w:rPr>
        <w:t xml:space="preserve">závazný </w:t>
      </w:r>
      <w:proofErr w:type="spellStart"/>
      <w:r w:rsidR="000E6908">
        <w:rPr>
          <w:rFonts w:ascii="Times New Roman" w:hAnsi="Times New Roman" w:cs="Times New Roman"/>
          <w:sz w:val="24"/>
          <w:szCs w:val="24"/>
          <w:shd w:val="clear" w:color="auto" w:fill="FFFFFF"/>
        </w:rPr>
        <w:t>kur</w:t>
      </w:r>
      <w:r w:rsidR="0055033A">
        <w:rPr>
          <w:rFonts w:ascii="Times New Roman" w:hAnsi="Times New Roman" w:cs="Times New Roman"/>
          <w:sz w:val="24"/>
          <w:szCs w:val="24"/>
          <w:shd w:val="clear" w:color="auto" w:fill="FFFFFF"/>
        </w:rPr>
        <w:t>ikulární</w:t>
      </w:r>
      <w:proofErr w:type="spellEnd"/>
      <w:r w:rsidR="0055033A">
        <w:rPr>
          <w:rFonts w:ascii="Times New Roman" w:hAnsi="Times New Roman" w:cs="Times New Roman"/>
          <w:sz w:val="24"/>
          <w:szCs w:val="24"/>
          <w:shd w:val="clear" w:color="auto" w:fill="FFFFFF"/>
        </w:rPr>
        <w:t xml:space="preserve"> </w:t>
      </w:r>
      <w:r w:rsidR="000E6908">
        <w:rPr>
          <w:rFonts w:ascii="Times New Roman" w:hAnsi="Times New Roman" w:cs="Times New Roman"/>
          <w:sz w:val="24"/>
          <w:szCs w:val="24"/>
          <w:shd w:val="clear" w:color="auto" w:fill="FFFFFF"/>
        </w:rPr>
        <w:t xml:space="preserve">dokument: Rámcový vzdělávací </w:t>
      </w:r>
      <w:r w:rsidR="0055033A">
        <w:rPr>
          <w:rFonts w:ascii="Times New Roman" w:hAnsi="Times New Roman" w:cs="Times New Roman"/>
          <w:sz w:val="24"/>
          <w:szCs w:val="24"/>
          <w:shd w:val="clear" w:color="auto" w:fill="FFFFFF"/>
        </w:rPr>
        <w:t>p</w:t>
      </w:r>
      <w:r w:rsidR="000E6908">
        <w:rPr>
          <w:rFonts w:ascii="Times New Roman" w:hAnsi="Times New Roman" w:cs="Times New Roman"/>
          <w:sz w:val="24"/>
          <w:szCs w:val="24"/>
          <w:shd w:val="clear" w:color="auto" w:fill="FFFFFF"/>
        </w:rPr>
        <w:t>rogram pro předškolní vzdělávání,</w:t>
      </w:r>
      <w:r w:rsidR="0055033A">
        <w:rPr>
          <w:rFonts w:ascii="Times New Roman" w:hAnsi="Times New Roman" w:cs="Times New Roman"/>
          <w:sz w:val="24"/>
          <w:szCs w:val="24"/>
          <w:shd w:val="clear" w:color="auto" w:fill="FFFFFF"/>
        </w:rPr>
        <w:t xml:space="preserve"> (dále jen RVP PV)</w:t>
      </w:r>
      <w:r w:rsidR="000E6908">
        <w:rPr>
          <w:rFonts w:ascii="Times New Roman" w:hAnsi="Times New Roman" w:cs="Times New Roman"/>
          <w:sz w:val="24"/>
          <w:szCs w:val="24"/>
          <w:shd w:val="clear" w:color="auto" w:fill="FFFFFF"/>
        </w:rPr>
        <w:t xml:space="preserve">. Školní vzdělávací program, (dále jen ŠVP). V této kapitole dojde k vymezení, těchto důležitých dokumentů. </w:t>
      </w:r>
    </w:p>
    <w:p w:rsidR="000E6908" w:rsidRPr="00483A92" w:rsidRDefault="000E6908" w:rsidP="00CE5488">
      <w:pPr>
        <w:pStyle w:val="Nadpis2"/>
        <w:spacing w:line="360" w:lineRule="auto"/>
        <w:rPr>
          <w:rFonts w:ascii="Times New Roman" w:hAnsi="Times New Roman" w:cs="Times New Roman"/>
          <w:b/>
          <w:color w:val="auto"/>
          <w:sz w:val="30"/>
          <w:szCs w:val="30"/>
          <w:shd w:val="clear" w:color="auto" w:fill="FFFFFF"/>
        </w:rPr>
      </w:pPr>
      <w:bookmarkStart w:id="10" w:name="_Toc35609219"/>
      <w:r w:rsidRPr="00483A92">
        <w:rPr>
          <w:rFonts w:ascii="Times New Roman" w:hAnsi="Times New Roman" w:cs="Times New Roman"/>
          <w:b/>
          <w:color w:val="auto"/>
          <w:sz w:val="30"/>
          <w:szCs w:val="30"/>
          <w:shd w:val="clear" w:color="auto" w:fill="FFFFFF"/>
        </w:rPr>
        <w:t>2.1 Předškolní vzdělávání</w:t>
      </w:r>
      <w:bookmarkEnd w:id="10"/>
    </w:p>
    <w:p w:rsidR="000E6908" w:rsidRDefault="000E6908" w:rsidP="00CE5488">
      <w:p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b/>
        <w:t>Tento stupeň vzdělávání doznal značných změn. Od centrálně řízeného vzdělávání</w:t>
      </w:r>
      <w:r w:rsidR="001C5E77">
        <w:rPr>
          <w:rFonts w:ascii="Times New Roman" w:hAnsi="Times New Roman" w:cs="Times New Roman"/>
          <w:sz w:val="24"/>
          <w:szCs w:val="24"/>
          <w:shd w:val="clear" w:color="auto" w:fill="FFFFFF"/>
        </w:rPr>
        <w:t xml:space="preserve"> po</w:t>
      </w:r>
      <w:r w:rsidR="00B169E1">
        <w:rPr>
          <w:rFonts w:ascii="Times New Roman" w:hAnsi="Times New Roman" w:cs="Times New Roman"/>
          <w:sz w:val="24"/>
          <w:szCs w:val="24"/>
          <w:shd w:val="clear" w:color="auto" w:fill="FFFFFF"/>
        </w:rPr>
        <w:t xml:space="preserve"> jeho</w:t>
      </w:r>
      <w:r w:rsidR="001C5E77">
        <w:rPr>
          <w:rFonts w:ascii="Times New Roman" w:hAnsi="Times New Roman" w:cs="Times New Roman"/>
          <w:sz w:val="24"/>
          <w:szCs w:val="24"/>
          <w:shd w:val="clear" w:color="auto" w:fill="FFFFFF"/>
        </w:rPr>
        <w:t xml:space="preserve"> decentralizaci. </w:t>
      </w:r>
      <w:r w:rsidR="00690CC1">
        <w:rPr>
          <w:rFonts w:ascii="Times New Roman" w:hAnsi="Times New Roman" w:cs="Times New Roman"/>
          <w:sz w:val="24"/>
          <w:szCs w:val="24"/>
          <w:shd w:val="clear" w:color="auto" w:fill="FFFFFF"/>
        </w:rPr>
        <w:t xml:space="preserve">Prioritou </w:t>
      </w:r>
      <w:r w:rsidR="001C5E77">
        <w:rPr>
          <w:rFonts w:ascii="Times New Roman" w:hAnsi="Times New Roman" w:cs="Times New Roman"/>
          <w:sz w:val="24"/>
          <w:szCs w:val="24"/>
          <w:shd w:val="clear" w:color="auto" w:fill="FFFFFF"/>
        </w:rPr>
        <w:t>je dítě s jeho individuálními možnostmi a potřebami. Důraz je kladen na všestranný rozvoj dítěte s ohledem právě na jeho individuální možnosti a schopnosti. Mateřská škola je v podstatě prostředníkem mezi dítětem a rodinou, kde prim hraje rodinná výchova a mateřská škola ji pouze doplňuje.</w:t>
      </w:r>
      <w:r w:rsidR="00690CC1">
        <w:rPr>
          <w:rFonts w:ascii="Times New Roman" w:hAnsi="Times New Roman" w:cs="Times New Roman"/>
          <w:sz w:val="24"/>
          <w:szCs w:val="24"/>
          <w:shd w:val="clear" w:color="auto" w:fill="FFFFFF"/>
        </w:rPr>
        <w:t xml:space="preserve"> </w:t>
      </w:r>
      <w:r w:rsidR="00B169E1">
        <w:rPr>
          <w:rFonts w:ascii="Times New Roman" w:hAnsi="Times New Roman" w:cs="Times New Roman"/>
          <w:sz w:val="24"/>
          <w:szCs w:val="24"/>
          <w:shd w:val="clear" w:color="auto" w:fill="FFFFFF"/>
        </w:rPr>
        <w:t>Stěžejním</w:t>
      </w:r>
      <w:r w:rsidR="00D15B15">
        <w:rPr>
          <w:rFonts w:ascii="Times New Roman" w:hAnsi="Times New Roman" w:cs="Times New Roman"/>
          <w:sz w:val="24"/>
          <w:szCs w:val="24"/>
          <w:shd w:val="clear" w:color="auto" w:fill="FFFFFF"/>
        </w:rPr>
        <w:t xml:space="preserve"> zákonem pro předškolní vzdělávání je zákon č. 561/2004 Sb., o předškolním, základním, středním, vyšším odborném a jiném vzdělávání, (dále jen školský zákon), ve znění pozdějších předpisů, se předškolní vzdělávání stává legitimní součástí systému vzdělávání. Dle právě tohoto zákona se s účinností od 1. 9. 2016 předškolní vzdělávání organizuje pro děti ve věku zpravidla od 3 do 6 let, nejdříve však pro děti od 2 let. Tato věta se s účinností od 1. 9. 2020 mění takto: Předškolní vzdělávání se organizuje pro děti </w:t>
      </w:r>
      <w:r w:rsidR="00D11B2E">
        <w:rPr>
          <w:rFonts w:ascii="Times New Roman" w:hAnsi="Times New Roman" w:cs="Times New Roman"/>
          <w:sz w:val="24"/>
          <w:szCs w:val="24"/>
          <w:shd w:val="clear" w:color="auto" w:fill="FFFFFF"/>
        </w:rPr>
        <w:t>ve věku od 2 do zpravidla 6 let</w:t>
      </w:r>
      <w:r w:rsidR="00D15B15">
        <w:rPr>
          <w:rFonts w:ascii="Times New Roman" w:hAnsi="Times New Roman" w:cs="Times New Roman"/>
          <w:sz w:val="24"/>
          <w:szCs w:val="24"/>
          <w:shd w:val="clear" w:color="auto" w:fill="FFFFFF"/>
        </w:rPr>
        <w:t xml:space="preserve"> </w:t>
      </w:r>
      <w:r w:rsidR="00B169E1">
        <w:rPr>
          <w:rFonts w:ascii="Times New Roman" w:hAnsi="Times New Roman" w:cs="Times New Roman"/>
          <w:sz w:val="24"/>
          <w:szCs w:val="24"/>
        </w:rPr>
        <w:t>(RVP PV, 2018</w:t>
      </w:r>
      <w:r w:rsidR="00D6241F">
        <w:rPr>
          <w:rFonts w:ascii="Times New Roman" w:hAnsi="Times New Roman" w:cs="Times New Roman"/>
          <w:sz w:val="24"/>
          <w:szCs w:val="24"/>
        </w:rPr>
        <w:t>, s. 6)</w:t>
      </w:r>
      <w:r w:rsidR="00D11B2E">
        <w:rPr>
          <w:rFonts w:ascii="Times New Roman" w:hAnsi="Times New Roman" w:cs="Times New Roman"/>
          <w:sz w:val="24"/>
          <w:szCs w:val="24"/>
        </w:rPr>
        <w:t>.</w:t>
      </w:r>
    </w:p>
    <w:p w:rsidR="00B169E1" w:rsidRPr="00483A92" w:rsidRDefault="00D11B2E" w:rsidP="00CE5488">
      <w:pPr>
        <w:pStyle w:val="Nadpis3"/>
        <w:spacing w:line="360" w:lineRule="auto"/>
        <w:rPr>
          <w:rFonts w:ascii="Times New Roman" w:hAnsi="Times New Roman" w:cs="Times New Roman"/>
          <w:b/>
          <w:color w:val="auto"/>
        </w:rPr>
      </w:pPr>
      <w:bookmarkStart w:id="11" w:name="_Toc35609220"/>
      <w:r w:rsidRPr="00483A92">
        <w:rPr>
          <w:rFonts w:ascii="Times New Roman" w:hAnsi="Times New Roman" w:cs="Times New Roman"/>
          <w:b/>
          <w:color w:val="auto"/>
        </w:rPr>
        <w:t xml:space="preserve">2.1.1 </w:t>
      </w:r>
      <w:r w:rsidR="005C6527" w:rsidRPr="00483A92">
        <w:rPr>
          <w:rFonts w:ascii="Times New Roman" w:hAnsi="Times New Roman" w:cs="Times New Roman"/>
          <w:b/>
          <w:color w:val="auto"/>
        </w:rPr>
        <w:t>Úkoly, v</w:t>
      </w:r>
      <w:r w:rsidRPr="00483A92">
        <w:rPr>
          <w:rFonts w:ascii="Times New Roman" w:hAnsi="Times New Roman" w:cs="Times New Roman"/>
          <w:b/>
          <w:color w:val="auto"/>
        </w:rPr>
        <w:t>ýchodiska</w:t>
      </w:r>
      <w:r w:rsidR="00B169E1" w:rsidRPr="00483A92">
        <w:rPr>
          <w:rFonts w:ascii="Times New Roman" w:hAnsi="Times New Roman" w:cs="Times New Roman"/>
          <w:b/>
          <w:color w:val="auto"/>
        </w:rPr>
        <w:t xml:space="preserve"> a cíle předškolní výchovy a vzdělávání</w:t>
      </w:r>
      <w:bookmarkEnd w:id="11"/>
    </w:p>
    <w:p w:rsidR="00BF09D7" w:rsidRPr="005C6527" w:rsidRDefault="00BF09D7" w:rsidP="00CE548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C6527">
        <w:rPr>
          <w:rFonts w:ascii="Times New Roman" w:hAnsi="Times New Roman" w:cs="Times New Roman"/>
          <w:sz w:val="24"/>
          <w:szCs w:val="24"/>
        </w:rPr>
        <w:t xml:space="preserve">Úkoly předškolního vzdělávání obsažené v </w:t>
      </w:r>
      <w:r>
        <w:rPr>
          <w:rFonts w:ascii="Times New Roman" w:hAnsi="Times New Roman" w:cs="Times New Roman"/>
          <w:sz w:val="24"/>
          <w:szCs w:val="24"/>
        </w:rPr>
        <w:t xml:space="preserve">RVP PV </w:t>
      </w:r>
      <w:r w:rsidR="005C6527">
        <w:rPr>
          <w:rFonts w:ascii="Times New Roman" w:hAnsi="Times New Roman" w:cs="Times New Roman"/>
          <w:sz w:val="24"/>
          <w:szCs w:val="24"/>
        </w:rPr>
        <w:t>spočívají v doplňování a podpoře rodinné výchovy. Smysluplném obohacování denního režimu a programu dítěte a velmi důležitou součástí je odborná péče ze strany pedagogického působení. Dalším důležitým úkolem je vytváření dobrých předpokladů pro pokračování ve vzdělávání, dá se to chápat jako plynulé přemostění mezi před</w:t>
      </w:r>
      <w:r w:rsidR="006801CD">
        <w:rPr>
          <w:rFonts w:ascii="Times New Roman" w:hAnsi="Times New Roman" w:cs="Times New Roman"/>
          <w:sz w:val="24"/>
          <w:szCs w:val="24"/>
        </w:rPr>
        <w:t xml:space="preserve">školním a základním vzděláváním dítěte. </w:t>
      </w:r>
    </w:p>
    <w:p w:rsidR="000D3B9C" w:rsidRDefault="00B169E1" w:rsidP="000D3B9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11B2E">
        <w:rPr>
          <w:rFonts w:ascii="Times New Roman" w:hAnsi="Times New Roman" w:cs="Times New Roman"/>
          <w:sz w:val="24"/>
          <w:szCs w:val="24"/>
        </w:rPr>
        <w:t>Podle Opravilové ovlivňují cíle výchovy především teoretické úvahy o tom, jaký význam má v životě člověka výchova a jaké jsou její možnosti ovlivnit rozvoj osobnosti</w:t>
      </w:r>
      <w:r w:rsidR="003374F0">
        <w:rPr>
          <w:rFonts w:ascii="Times New Roman" w:hAnsi="Times New Roman" w:cs="Times New Roman"/>
          <w:sz w:val="24"/>
          <w:szCs w:val="24"/>
        </w:rPr>
        <w:t>. Dají se rozdělit do tří charakteristických směrů</w:t>
      </w:r>
      <w:r w:rsidR="00D11B2E">
        <w:rPr>
          <w:rFonts w:ascii="Times New Roman" w:hAnsi="Times New Roman" w:cs="Times New Roman"/>
          <w:sz w:val="24"/>
          <w:szCs w:val="24"/>
        </w:rPr>
        <w:t xml:space="preserve"> (Opravilová, 2016, s. 59</w:t>
      </w:r>
      <w:r w:rsidR="00585FF5">
        <w:rPr>
          <w:rFonts w:ascii="Times New Roman" w:hAnsi="Times New Roman" w:cs="Times New Roman"/>
          <w:sz w:val="24"/>
          <w:szCs w:val="24"/>
        </w:rPr>
        <w:t xml:space="preserve"> – 60).</w:t>
      </w:r>
    </w:p>
    <w:p w:rsidR="00D11B2E" w:rsidRDefault="00585FF5" w:rsidP="000D3B9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Opravilová z</w:t>
      </w:r>
      <w:r w:rsidR="003374F0">
        <w:rPr>
          <w:rFonts w:ascii="Times New Roman" w:hAnsi="Times New Roman" w:cs="Times New Roman"/>
          <w:sz w:val="24"/>
          <w:szCs w:val="24"/>
        </w:rPr>
        <w:t>miňuje tyto směry</w:t>
      </w:r>
      <w:r w:rsidR="00D11B2E">
        <w:rPr>
          <w:rFonts w:ascii="Times New Roman" w:hAnsi="Times New Roman" w:cs="Times New Roman"/>
          <w:sz w:val="24"/>
          <w:szCs w:val="24"/>
        </w:rPr>
        <w:t>:</w:t>
      </w:r>
    </w:p>
    <w:p w:rsidR="00B169E1" w:rsidRPr="003374F0" w:rsidRDefault="00D11B2E" w:rsidP="00014D6F">
      <w:pPr>
        <w:pStyle w:val="Odstavecseseznamem"/>
        <w:numPr>
          <w:ilvl w:val="0"/>
          <w:numId w:val="2"/>
        </w:numPr>
        <w:spacing w:line="360" w:lineRule="auto"/>
        <w:jc w:val="both"/>
        <w:rPr>
          <w:rFonts w:ascii="Times New Roman" w:hAnsi="Times New Roman" w:cs="Times New Roman"/>
          <w:b/>
          <w:sz w:val="24"/>
          <w:szCs w:val="24"/>
          <w:shd w:val="clear" w:color="auto" w:fill="FFFFFF"/>
        </w:rPr>
      </w:pPr>
      <w:r w:rsidRPr="00D11B2E">
        <w:rPr>
          <w:rFonts w:ascii="Times New Roman" w:hAnsi="Times New Roman" w:cs="Times New Roman"/>
          <w:b/>
          <w:sz w:val="24"/>
          <w:szCs w:val="24"/>
        </w:rPr>
        <w:t>Pedagogický empirismus</w:t>
      </w:r>
      <w:r>
        <w:rPr>
          <w:rFonts w:ascii="Times New Roman" w:hAnsi="Times New Roman" w:cs="Times New Roman"/>
          <w:b/>
          <w:sz w:val="24"/>
          <w:szCs w:val="24"/>
        </w:rPr>
        <w:t xml:space="preserve">: </w:t>
      </w:r>
      <w:r>
        <w:rPr>
          <w:rFonts w:ascii="Times New Roman" w:hAnsi="Times New Roman" w:cs="Times New Roman"/>
          <w:sz w:val="24"/>
          <w:szCs w:val="24"/>
        </w:rPr>
        <w:t>dítě je „prázdná nádoba“ nebo „nepopsaná tabule“, kterou</w:t>
      </w:r>
      <w:r w:rsidR="003374F0">
        <w:rPr>
          <w:rFonts w:ascii="Times New Roman" w:hAnsi="Times New Roman" w:cs="Times New Roman"/>
          <w:sz w:val="24"/>
          <w:szCs w:val="24"/>
        </w:rPr>
        <w:t xml:space="preserve"> je</w:t>
      </w:r>
      <w:r>
        <w:rPr>
          <w:rFonts w:ascii="Times New Roman" w:hAnsi="Times New Roman" w:cs="Times New Roman"/>
          <w:sz w:val="24"/>
          <w:szCs w:val="24"/>
        </w:rPr>
        <w:t xml:space="preserve"> třeba naplnit a popsat</w:t>
      </w:r>
      <w:r w:rsidR="003374F0">
        <w:rPr>
          <w:rFonts w:ascii="Times New Roman" w:hAnsi="Times New Roman" w:cs="Times New Roman"/>
          <w:sz w:val="24"/>
          <w:szCs w:val="24"/>
        </w:rPr>
        <w:t>. Zkušenost získáváme při styku s prostředím, pro výchovu má tedy zásadní vliv styk s prostředím.</w:t>
      </w:r>
    </w:p>
    <w:p w:rsidR="003374F0" w:rsidRPr="003374F0" w:rsidRDefault="003374F0" w:rsidP="00014D6F">
      <w:pPr>
        <w:pStyle w:val="Odstavecseseznamem"/>
        <w:numPr>
          <w:ilvl w:val="0"/>
          <w:numId w:val="2"/>
        </w:num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rPr>
        <w:t>Pedagogický nativizmus:</w:t>
      </w:r>
      <w:r>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je protipólem pedagogického empirismu. Vychází z toho, že rozvoj dítěte závisí na tom, co je mu dáno od přírody, tedy na vrozeném. Důležitá je podpora spontánních projevů dítěte a jeho vrozených mechanismů.</w:t>
      </w:r>
    </w:p>
    <w:p w:rsidR="003374F0" w:rsidRPr="000907B5" w:rsidRDefault="003374F0" w:rsidP="00014D6F">
      <w:pPr>
        <w:pStyle w:val="Odstavecseseznamem"/>
        <w:numPr>
          <w:ilvl w:val="0"/>
          <w:numId w:val="2"/>
        </w:num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rPr>
        <w:t>Interakční teorie:</w:t>
      </w:r>
      <w:r>
        <w:rPr>
          <w:rFonts w:ascii="Times New Roman" w:hAnsi="Times New Roman" w:cs="Times New Roman"/>
          <w:sz w:val="24"/>
          <w:szCs w:val="24"/>
          <w:shd w:val="clear" w:color="auto" w:fill="FFFFFF"/>
        </w:rPr>
        <w:t xml:space="preserve"> vysvětluje vývoj dítěte jako proces vzájemných vztahů mezi vrozenými dispozicemi, vlivy prostředí a vlastní aktivitou jedince.</w:t>
      </w:r>
      <w:r w:rsidR="00E831DC">
        <w:rPr>
          <w:rFonts w:ascii="Times New Roman" w:hAnsi="Times New Roman" w:cs="Times New Roman"/>
          <w:sz w:val="24"/>
          <w:szCs w:val="24"/>
          <w:shd w:val="clear" w:color="auto" w:fill="FFFFFF"/>
        </w:rPr>
        <w:t xml:space="preserve"> Dítě není pouhým objektem výchovy, ale je jejím rozhodujícím subjektem.</w:t>
      </w:r>
      <w:r>
        <w:rPr>
          <w:rFonts w:ascii="Times New Roman" w:hAnsi="Times New Roman" w:cs="Times New Roman"/>
          <w:sz w:val="24"/>
          <w:szCs w:val="24"/>
          <w:shd w:val="clear" w:color="auto" w:fill="FFFFFF"/>
        </w:rPr>
        <w:t xml:space="preserve"> </w:t>
      </w:r>
      <w:r w:rsidR="00E831DC">
        <w:rPr>
          <w:rFonts w:ascii="Times New Roman" w:hAnsi="Times New Roman" w:cs="Times New Roman"/>
          <w:sz w:val="24"/>
          <w:szCs w:val="24"/>
          <w:shd w:val="clear" w:color="auto" w:fill="FFFFFF"/>
        </w:rPr>
        <w:t>Tento směr je orientován na samotné dítě, cílem je jeho celkový rozvoj, směřující k podpoře samostatného projevu a jeho individuálních schopností a možností.</w:t>
      </w:r>
    </w:p>
    <w:p w:rsidR="000907B5" w:rsidRPr="00483A92" w:rsidRDefault="000907B5" w:rsidP="00CE5488">
      <w:pPr>
        <w:pStyle w:val="Nadpis2"/>
        <w:spacing w:line="360" w:lineRule="auto"/>
        <w:rPr>
          <w:rFonts w:ascii="Times New Roman" w:hAnsi="Times New Roman" w:cs="Times New Roman"/>
          <w:b/>
          <w:color w:val="auto"/>
          <w:sz w:val="30"/>
          <w:szCs w:val="30"/>
          <w:shd w:val="clear" w:color="auto" w:fill="FFFFFF"/>
        </w:rPr>
      </w:pPr>
      <w:bookmarkStart w:id="12" w:name="_Toc35609221"/>
      <w:r w:rsidRPr="00483A92">
        <w:rPr>
          <w:rFonts w:ascii="Times New Roman" w:hAnsi="Times New Roman" w:cs="Times New Roman"/>
          <w:b/>
          <w:color w:val="auto"/>
          <w:sz w:val="30"/>
          <w:szCs w:val="30"/>
          <w:shd w:val="clear" w:color="auto" w:fill="FFFFFF"/>
        </w:rPr>
        <w:t>2.2 Národní program vzdělávání v ČR (Bílá kniha)</w:t>
      </w:r>
      <w:bookmarkEnd w:id="12"/>
    </w:p>
    <w:p w:rsidR="006C69C6" w:rsidRDefault="003B0B97" w:rsidP="00CE5488">
      <w:pPr>
        <w:spacing w:line="360" w:lineRule="auto"/>
        <w:jc w:val="both"/>
        <w:rPr>
          <w:rFonts w:ascii="Times New Roman" w:hAnsi="Times New Roman" w:cs="Times New Roman"/>
          <w:iCs/>
          <w:sz w:val="24"/>
          <w:szCs w:val="24"/>
        </w:rPr>
      </w:pPr>
      <w:r>
        <w:rPr>
          <w:rFonts w:ascii="Times New Roman" w:hAnsi="Times New Roman" w:cs="Times New Roman"/>
          <w:sz w:val="24"/>
          <w:szCs w:val="24"/>
          <w:shd w:val="clear" w:color="auto" w:fill="FFFFFF"/>
        </w:rPr>
        <w:tab/>
        <w:t>Tento program plnil</w:t>
      </w:r>
      <w:r w:rsidR="00531BB6">
        <w:rPr>
          <w:rFonts w:ascii="Times New Roman" w:hAnsi="Times New Roman" w:cs="Times New Roman"/>
          <w:sz w:val="24"/>
          <w:szCs w:val="24"/>
          <w:shd w:val="clear" w:color="auto" w:fill="FFFFFF"/>
        </w:rPr>
        <w:t xml:space="preserve"> v uplynulé dekádě úlohu dokumentu vymezující obecný základ vzdělávací politiky. Bílá kniha, </w:t>
      </w:r>
      <w:r w:rsidR="0055033A">
        <w:rPr>
          <w:rFonts w:ascii="Times New Roman" w:hAnsi="Times New Roman" w:cs="Times New Roman"/>
          <w:sz w:val="24"/>
          <w:szCs w:val="24"/>
          <w:shd w:val="clear" w:color="auto" w:fill="FFFFFF"/>
        </w:rPr>
        <w:t>vznikla jako výsledek široké společenské diskuze a mnohé z jejích myšlenek lze považovat za aktuální dodnes.</w:t>
      </w:r>
      <w:r>
        <w:rPr>
          <w:rFonts w:ascii="Times New Roman" w:hAnsi="Times New Roman" w:cs="Times New Roman"/>
          <w:sz w:val="24"/>
          <w:szCs w:val="24"/>
          <w:shd w:val="clear" w:color="auto" w:fill="FFFFFF"/>
        </w:rPr>
        <w:t xml:space="preserve"> Byla přijata vládou v roce 2001.</w:t>
      </w:r>
      <w:r w:rsidR="00E26E31">
        <w:rPr>
          <w:rFonts w:ascii="Times New Roman" w:hAnsi="Times New Roman" w:cs="Times New Roman"/>
          <w:sz w:val="24"/>
          <w:szCs w:val="24"/>
          <w:shd w:val="clear" w:color="auto" w:fill="FFFFFF"/>
        </w:rPr>
        <w:t xml:space="preserve"> </w:t>
      </w:r>
      <w:r w:rsidR="00E26E31">
        <w:rPr>
          <w:rFonts w:ascii="Times New Roman" w:hAnsi="Times New Roman" w:cs="Times New Roman"/>
          <w:sz w:val="24"/>
          <w:szCs w:val="24"/>
        </w:rPr>
        <w:t>Obsahoval</w:t>
      </w:r>
      <w:r w:rsidR="00E26E31" w:rsidRPr="00E26E31">
        <w:rPr>
          <w:rFonts w:ascii="Times New Roman" w:hAnsi="Times New Roman" w:cs="Times New Roman"/>
          <w:sz w:val="24"/>
          <w:szCs w:val="24"/>
        </w:rPr>
        <w:t xml:space="preserve"> obecné dlouhodobé záměry a cíle, myšlenková východiska a </w:t>
      </w:r>
      <w:r w:rsidR="00E26E31">
        <w:rPr>
          <w:rFonts w:ascii="Times New Roman" w:hAnsi="Times New Roman" w:cs="Times New Roman"/>
          <w:sz w:val="24"/>
          <w:szCs w:val="24"/>
        </w:rPr>
        <w:t>předkládal</w:t>
      </w:r>
      <w:r w:rsidR="00E26E31" w:rsidRPr="00E26E31">
        <w:rPr>
          <w:rFonts w:ascii="Times New Roman" w:hAnsi="Times New Roman" w:cs="Times New Roman"/>
          <w:sz w:val="24"/>
          <w:szCs w:val="24"/>
        </w:rPr>
        <w:t xml:space="preserve"> školám konkrétní podněty pro jejich práci. Tento dokument </w:t>
      </w:r>
      <w:r w:rsidR="00E26E31">
        <w:rPr>
          <w:rFonts w:ascii="Times New Roman" w:hAnsi="Times New Roman" w:cs="Times New Roman"/>
          <w:sz w:val="24"/>
          <w:szCs w:val="24"/>
        </w:rPr>
        <w:t>byl</w:t>
      </w:r>
      <w:r w:rsidR="00E26E31" w:rsidRPr="00E26E31">
        <w:rPr>
          <w:rFonts w:ascii="Times New Roman" w:hAnsi="Times New Roman" w:cs="Times New Roman"/>
          <w:sz w:val="24"/>
          <w:szCs w:val="24"/>
        </w:rPr>
        <w:t xml:space="preserve"> zaměřen na široké spektrum vzdělávaných, tedy od předškolního vzdělávání až po celoživotní vzdělávání.</w:t>
      </w:r>
      <w:r w:rsidR="00E26E31">
        <w:rPr>
          <w:rFonts w:ascii="Times New Roman" w:hAnsi="Times New Roman" w:cs="Times New Roman"/>
          <w:sz w:val="24"/>
          <w:szCs w:val="24"/>
        </w:rPr>
        <w:t xml:space="preserve"> Byl otevřeným dokumentem, který měl být v pravidelných intervalech kriticky zkoumán a v souladu se změnami společenské situace revidován a obnovován.</w:t>
      </w:r>
      <w:r w:rsidR="001756EF">
        <w:rPr>
          <w:rFonts w:ascii="Times New Roman" w:hAnsi="Times New Roman" w:cs="Times New Roman"/>
          <w:sz w:val="24"/>
          <w:szCs w:val="24"/>
        </w:rPr>
        <w:t xml:space="preserve"> Obecným cíl</w:t>
      </w:r>
      <w:r w:rsidR="00C85880">
        <w:rPr>
          <w:rFonts w:ascii="Times New Roman" w:hAnsi="Times New Roman" w:cs="Times New Roman"/>
          <w:sz w:val="24"/>
          <w:szCs w:val="24"/>
        </w:rPr>
        <w:t>em dlouhodobé strategie vzdělávání a výchovy měl být teoretický rámec, který měl výchozí představu o povaze člověka jako osoby a jejího vztahu k lidské společnosti a přírodnímu řádu. Z tohoto teoretické rámce vznikly specifické cíle vzdělávání a výchovy, které byly zaměřeny na rozvoj lidské individuality, zprostředkování historicky vzniklé kultury společnosti, posilování soudržnosti společnosti, podporu demokracie, jako jeden z nejdůležitějších cílů bylo uchování kontinuity lidské společnosti a její kultury nutno považovat výchovu k ochraně životního prostředí ve smyslu zajištění udržitelného zdroje společnosti</w:t>
      </w:r>
      <w:r w:rsidR="006C3D12">
        <w:rPr>
          <w:rFonts w:ascii="Times New Roman" w:hAnsi="Times New Roman" w:cs="Times New Roman"/>
          <w:sz w:val="24"/>
          <w:szCs w:val="24"/>
        </w:rPr>
        <w:t xml:space="preserve"> (Národní program </w:t>
      </w:r>
      <w:r w:rsidR="006C3D12" w:rsidRPr="006C3D12">
        <w:rPr>
          <w:rFonts w:ascii="Times New Roman" w:hAnsi="Times New Roman" w:cs="Times New Roman"/>
          <w:iCs/>
          <w:sz w:val="24"/>
          <w:szCs w:val="24"/>
        </w:rPr>
        <w:t>rozvoje</w:t>
      </w:r>
      <w:r w:rsidR="00080B37">
        <w:rPr>
          <w:rFonts w:ascii="Times New Roman" w:hAnsi="Times New Roman" w:cs="Times New Roman"/>
          <w:iCs/>
          <w:sz w:val="24"/>
          <w:szCs w:val="24"/>
        </w:rPr>
        <w:t xml:space="preserve"> vzdělávání v České republice: B</w:t>
      </w:r>
      <w:r w:rsidR="006C3D12" w:rsidRPr="006C3D12">
        <w:rPr>
          <w:rFonts w:ascii="Times New Roman" w:hAnsi="Times New Roman" w:cs="Times New Roman"/>
          <w:iCs/>
          <w:sz w:val="24"/>
          <w:szCs w:val="24"/>
        </w:rPr>
        <w:t>ílá kniha</w:t>
      </w:r>
      <w:r w:rsidR="00585FF5">
        <w:rPr>
          <w:rFonts w:ascii="Times New Roman" w:hAnsi="Times New Roman" w:cs="Times New Roman"/>
          <w:iCs/>
          <w:sz w:val="24"/>
          <w:szCs w:val="24"/>
        </w:rPr>
        <w:t>, 2001, s. 7 – 9).</w:t>
      </w:r>
    </w:p>
    <w:p w:rsidR="00483A92" w:rsidRDefault="00483A92" w:rsidP="006C69C6">
      <w:pPr>
        <w:spacing w:line="360" w:lineRule="auto"/>
        <w:jc w:val="both"/>
        <w:rPr>
          <w:rFonts w:ascii="Times New Roman" w:hAnsi="Times New Roman" w:cs="Times New Roman"/>
          <w:b/>
          <w:iCs/>
          <w:sz w:val="30"/>
          <w:szCs w:val="30"/>
        </w:rPr>
      </w:pPr>
    </w:p>
    <w:p w:rsidR="00483A92" w:rsidRDefault="00483A92" w:rsidP="006C69C6">
      <w:pPr>
        <w:spacing w:line="360" w:lineRule="auto"/>
        <w:jc w:val="both"/>
        <w:rPr>
          <w:rFonts w:ascii="Times New Roman" w:hAnsi="Times New Roman" w:cs="Times New Roman"/>
          <w:b/>
          <w:iCs/>
          <w:sz w:val="30"/>
          <w:szCs w:val="30"/>
        </w:rPr>
      </w:pPr>
    </w:p>
    <w:p w:rsidR="0011637D" w:rsidRPr="00483A92" w:rsidRDefault="0011637D" w:rsidP="00CE5488">
      <w:pPr>
        <w:pStyle w:val="Nadpis2"/>
        <w:spacing w:line="360" w:lineRule="auto"/>
        <w:rPr>
          <w:rFonts w:ascii="Times New Roman" w:hAnsi="Times New Roman" w:cs="Times New Roman"/>
          <w:b/>
          <w:color w:val="auto"/>
          <w:sz w:val="30"/>
          <w:szCs w:val="30"/>
        </w:rPr>
      </w:pPr>
      <w:bookmarkStart w:id="13" w:name="_Toc35609222"/>
      <w:r w:rsidRPr="00483A92">
        <w:rPr>
          <w:rFonts w:ascii="Times New Roman" w:hAnsi="Times New Roman" w:cs="Times New Roman"/>
          <w:b/>
          <w:color w:val="auto"/>
          <w:sz w:val="30"/>
          <w:szCs w:val="30"/>
        </w:rPr>
        <w:lastRenderedPageBreak/>
        <w:t>2.3 Strategie vzd</w:t>
      </w:r>
      <w:r w:rsidR="00E24500" w:rsidRPr="00483A92">
        <w:rPr>
          <w:rFonts w:ascii="Times New Roman" w:hAnsi="Times New Roman" w:cs="Times New Roman"/>
          <w:b/>
          <w:color w:val="auto"/>
          <w:sz w:val="30"/>
          <w:szCs w:val="30"/>
        </w:rPr>
        <w:t>ělávací politiky ČR</w:t>
      </w:r>
      <w:r w:rsidRPr="00483A92">
        <w:rPr>
          <w:rFonts w:ascii="Times New Roman" w:hAnsi="Times New Roman" w:cs="Times New Roman"/>
          <w:b/>
          <w:color w:val="auto"/>
          <w:sz w:val="30"/>
          <w:szCs w:val="30"/>
        </w:rPr>
        <w:t xml:space="preserve"> do roku 2020</w:t>
      </w:r>
      <w:bookmarkEnd w:id="13"/>
    </w:p>
    <w:p w:rsidR="0011637D" w:rsidRDefault="0011637D" w:rsidP="0024356D">
      <w:pPr>
        <w:spacing w:line="360" w:lineRule="auto"/>
        <w:ind w:firstLine="708"/>
        <w:jc w:val="both"/>
        <w:rPr>
          <w:rFonts w:ascii="Times New Roman" w:hAnsi="Times New Roman" w:cs="Times New Roman"/>
          <w:iCs/>
          <w:sz w:val="24"/>
          <w:szCs w:val="24"/>
        </w:rPr>
      </w:pPr>
      <w:r>
        <w:rPr>
          <w:rFonts w:ascii="Times New Roman" w:hAnsi="Times New Roman" w:cs="Times New Roman"/>
          <w:iCs/>
          <w:sz w:val="24"/>
          <w:szCs w:val="24"/>
        </w:rPr>
        <w:t xml:space="preserve">Tato strategie vychází obecně z myšlenky celoživotního učení. </w:t>
      </w:r>
      <w:r w:rsidR="0041346A">
        <w:rPr>
          <w:rFonts w:ascii="Times New Roman" w:hAnsi="Times New Roman" w:cs="Times New Roman"/>
          <w:iCs/>
          <w:sz w:val="24"/>
          <w:szCs w:val="24"/>
        </w:rPr>
        <w:t>Vzdělávací politikou rozumíme principy, priority a metody rozhodování vztahující se k uplatňování společenského vlivu na vzdělávání. Toto rozhodování zahrnuje strategické záměry rozvoje vzdělávání, legislativní rámec činnosti vzděl</w:t>
      </w:r>
      <w:r w:rsidR="006D7932">
        <w:rPr>
          <w:rFonts w:ascii="Times New Roman" w:hAnsi="Times New Roman" w:cs="Times New Roman"/>
          <w:iCs/>
          <w:sz w:val="24"/>
          <w:szCs w:val="24"/>
        </w:rPr>
        <w:t>ávacích a vzdělávaných subjektů</w:t>
      </w:r>
      <w:r w:rsidR="0041346A">
        <w:rPr>
          <w:rFonts w:ascii="Times New Roman" w:hAnsi="Times New Roman" w:cs="Times New Roman"/>
          <w:iCs/>
          <w:sz w:val="24"/>
          <w:szCs w:val="24"/>
        </w:rPr>
        <w:t xml:space="preserve"> (Šmelová in Svobodová, 2010, s. 14). </w:t>
      </w:r>
      <w:r>
        <w:rPr>
          <w:rFonts w:ascii="Times New Roman" w:hAnsi="Times New Roman" w:cs="Times New Roman"/>
          <w:iCs/>
          <w:sz w:val="24"/>
          <w:szCs w:val="24"/>
        </w:rPr>
        <w:t xml:space="preserve">Vzdělávací politika je zaměřena a zahrnuje všechny hlavní typy vzdělávacích příležitostí </w:t>
      </w:r>
      <w:r w:rsidR="00C01937">
        <w:rPr>
          <w:rFonts w:ascii="Times New Roman" w:hAnsi="Times New Roman" w:cs="Times New Roman"/>
          <w:iCs/>
          <w:sz w:val="24"/>
          <w:szCs w:val="24"/>
        </w:rPr>
        <w:t xml:space="preserve">formální a </w:t>
      </w:r>
      <w:r>
        <w:rPr>
          <w:rFonts w:ascii="Times New Roman" w:hAnsi="Times New Roman" w:cs="Times New Roman"/>
          <w:iCs/>
          <w:sz w:val="24"/>
          <w:szCs w:val="24"/>
        </w:rPr>
        <w:t>neformální</w:t>
      </w:r>
      <w:r w:rsidR="00C01937">
        <w:rPr>
          <w:rFonts w:ascii="Times New Roman" w:hAnsi="Times New Roman" w:cs="Times New Roman"/>
          <w:iCs/>
          <w:sz w:val="24"/>
          <w:szCs w:val="24"/>
        </w:rPr>
        <w:t xml:space="preserve"> vzdělávaní</w:t>
      </w:r>
      <w:r>
        <w:rPr>
          <w:rFonts w:ascii="Times New Roman" w:hAnsi="Times New Roman" w:cs="Times New Roman"/>
          <w:iCs/>
          <w:sz w:val="24"/>
          <w:szCs w:val="24"/>
        </w:rPr>
        <w:t>, informální učení. Dokument je koncipován jako obecný základ, který má být sdílen jejími klíčovými aktéry.</w:t>
      </w:r>
      <w:r w:rsidR="00C01937">
        <w:rPr>
          <w:rFonts w:ascii="Times New Roman" w:hAnsi="Times New Roman" w:cs="Times New Roman"/>
          <w:iCs/>
          <w:sz w:val="24"/>
          <w:szCs w:val="24"/>
        </w:rPr>
        <w:t xml:space="preserve"> Strategie vznikla na základě vyhodnocení Národního programu rozvoje vzdělávání v ČR z roku 2001 (Bílá kniha), která v roce 2009 prošla nezávislou evaluací, která doložila, že navzdory pokrokům v některých oblastech nebyly mnohé cíle deklarované Bílou knihou prakticky naplněny, řada zamýšlených opat</w:t>
      </w:r>
      <w:r w:rsidR="00BE1169">
        <w:rPr>
          <w:rFonts w:ascii="Times New Roman" w:hAnsi="Times New Roman" w:cs="Times New Roman"/>
          <w:iCs/>
          <w:sz w:val="24"/>
          <w:szCs w:val="24"/>
        </w:rPr>
        <w:t xml:space="preserve">ření </w:t>
      </w:r>
      <w:r w:rsidR="00C01937">
        <w:rPr>
          <w:rFonts w:ascii="Times New Roman" w:hAnsi="Times New Roman" w:cs="Times New Roman"/>
          <w:iCs/>
          <w:sz w:val="24"/>
          <w:szCs w:val="24"/>
        </w:rPr>
        <w:t xml:space="preserve">byla uskutečněna v jiné podobě, než jak bylo původně předkládáno, nebo vůbec. </w:t>
      </w:r>
      <w:r w:rsidR="00BE1169">
        <w:rPr>
          <w:rFonts w:ascii="Times New Roman" w:hAnsi="Times New Roman" w:cs="Times New Roman"/>
          <w:iCs/>
          <w:sz w:val="24"/>
          <w:szCs w:val="24"/>
        </w:rPr>
        <w:t>Předkládaná strategie o</w:t>
      </w:r>
      <w:r w:rsidR="00C01937">
        <w:rPr>
          <w:rFonts w:ascii="Times New Roman" w:hAnsi="Times New Roman" w:cs="Times New Roman"/>
          <w:iCs/>
          <w:sz w:val="24"/>
          <w:szCs w:val="24"/>
        </w:rPr>
        <w:t>bsahuje pouze tři strategické priority, a to:</w:t>
      </w:r>
    </w:p>
    <w:p w:rsidR="00C01937" w:rsidRDefault="00C01937" w:rsidP="00014D6F">
      <w:pPr>
        <w:pStyle w:val="Odstavecseseznamem"/>
        <w:numPr>
          <w:ilvl w:val="0"/>
          <w:numId w:val="4"/>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Snižovat nerovnosti ve vzdělávání</w:t>
      </w:r>
    </w:p>
    <w:p w:rsidR="00C01937" w:rsidRDefault="00C01937" w:rsidP="00014D6F">
      <w:pPr>
        <w:pStyle w:val="Odstavecseseznamem"/>
        <w:numPr>
          <w:ilvl w:val="0"/>
          <w:numId w:val="4"/>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Podporovat kvalitní výuku a učitele jako její klíčový předpoklad</w:t>
      </w:r>
    </w:p>
    <w:p w:rsidR="00C01937" w:rsidRDefault="00C01937" w:rsidP="00014D6F">
      <w:pPr>
        <w:pStyle w:val="Odstavecseseznamem"/>
        <w:numPr>
          <w:ilvl w:val="0"/>
          <w:numId w:val="4"/>
        </w:numPr>
        <w:spacing w:line="360" w:lineRule="auto"/>
        <w:jc w:val="both"/>
        <w:rPr>
          <w:rFonts w:ascii="Times New Roman" w:hAnsi="Times New Roman" w:cs="Times New Roman"/>
          <w:iCs/>
          <w:sz w:val="24"/>
          <w:szCs w:val="24"/>
        </w:rPr>
      </w:pPr>
      <w:r>
        <w:rPr>
          <w:rFonts w:ascii="Times New Roman" w:hAnsi="Times New Roman" w:cs="Times New Roman"/>
          <w:iCs/>
          <w:sz w:val="24"/>
          <w:szCs w:val="24"/>
        </w:rPr>
        <w:t>Odpovědně a efektivně řídit vzdělávací systém</w:t>
      </w:r>
    </w:p>
    <w:p w:rsidR="00BE1169" w:rsidRPr="00BE1169" w:rsidRDefault="00BE1169" w:rsidP="00BE1169">
      <w:pPr>
        <w:spacing w:line="360" w:lineRule="auto"/>
        <w:ind w:firstLine="360"/>
        <w:jc w:val="both"/>
        <w:rPr>
          <w:rFonts w:ascii="Times New Roman" w:hAnsi="Times New Roman" w:cs="Times New Roman"/>
          <w:iCs/>
          <w:sz w:val="24"/>
          <w:szCs w:val="24"/>
        </w:rPr>
      </w:pPr>
      <w:r>
        <w:rPr>
          <w:rFonts w:ascii="Times New Roman" w:hAnsi="Times New Roman" w:cs="Times New Roman"/>
          <w:iCs/>
          <w:sz w:val="24"/>
          <w:szCs w:val="24"/>
        </w:rPr>
        <w:t>Přestože platnost Bílé knihy z roku 2001 nebyla formálně ohraničena a její účinnost nebyla nikdy oficiálně ukončena, schválením Strategie vzdělávací politiky České republiky</w:t>
      </w:r>
      <w:r w:rsidR="003106E7">
        <w:rPr>
          <w:rFonts w:ascii="Times New Roman" w:hAnsi="Times New Roman" w:cs="Times New Roman"/>
          <w:iCs/>
          <w:sz w:val="24"/>
          <w:szCs w:val="24"/>
        </w:rPr>
        <w:t xml:space="preserve"> do roku 2020</w:t>
      </w:r>
      <w:r>
        <w:rPr>
          <w:rFonts w:ascii="Times New Roman" w:hAnsi="Times New Roman" w:cs="Times New Roman"/>
          <w:iCs/>
          <w:sz w:val="24"/>
          <w:szCs w:val="24"/>
        </w:rPr>
        <w:t xml:space="preserve"> vládou definitivně pozbývá platnost Národní program rozvoje vzdělávání v ČR. </w:t>
      </w:r>
      <w:r w:rsidR="00080B37" w:rsidRPr="00080B37">
        <w:rPr>
          <w:rFonts w:ascii="Times New Roman" w:hAnsi="Times New Roman" w:cs="Times New Roman"/>
          <w:color w:val="000000" w:themeColor="text1"/>
          <w:sz w:val="24"/>
          <w:szCs w:val="24"/>
        </w:rPr>
        <w:t xml:space="preserve">(Ministerstvo </w:t>
      </w:r>
      <w:r w:rsidR="00080B37">
        <w:rPr>
          <w:rFonts w:ascii="Times New Roman" w:hAnsi="Times New Roman" w:cs="Times New Roman"/>
          <w:color w:val="000000" w:themeColor="text1"/>
          <w:sz w:val="24"/>
          <w:szCs w:val="24"/>
        </w:rPr>
        <w:t>školství mládeže a tělovýchovy</w:t>
      </w:r>
      <w:r w:rsidR="00080B37" w:rsidRPr="00080B37">
        <w:rPr>
          <w:rFonts w:ascii="Times New Roman" w:hAnsi="Times New Roman" w:cs="Times New Roman"/>
          <w:color w:val="000000" w:themeColor="text1"/>
          <w:sz w:val="24"/>
          <w:szCs w:val="24"/>
        </w:rPr>
        <w:t xml:space="preserve"> </w:t>
      </w:r>
      <w:r w:rsidR="00080B37" w:rsidRPr="00080B37">
        <w:rPr>
          <w:rFonts w:ascii="Times New Roman" w:hAnsi="Times New Roman" w:cs="Times New Roman"/>
          <w:color w:val="000000" w:themeColor="text1"/>
          <w:sz w:val="24"/>
          <w:szCs w:val="24"/>
          <w:lang w:val="en-US"/>
        </w:rPr>
        <w:t xml:space="preserve">[online]. [Cit. 11. 06. 2019]. </w:t>
      </w:r>
      <w:r w:rsidR="00080B37" w:rsidRPr="00080B37">
        <w:rPr>
          <w:rFonts w:ascii="Times New Roman" w:hAnsi="Times New Roman" w:cs="Times New Roman"/>
          <w:color w:val="000000" w:themeColor="text1"/>
          <w:sz w:val="24"/>
          <w:szCs w:val="24"/>
        </w:rPr>
        <w:t>Dostupné z http://www.msmt.cz/uploads/Strategie_2020_web.pdf</w:t>
      </w:r>
      <w:r w:rsidR="00080B37">
        <w:rPr>
          <w:rFonts w:ascii="Times New Roman" w:hAnsi="Times New Roman" w:cs="Times New Roman"/>
          <w:color w:val="000000" w:themeColor="text1"/>
          <w:sz w:val="24"/>
          <w:szCs w:val="24"/>
        </w:rPr>
        <w:t>).</w:t>
      </w:r>
    </w:p>
    <w:p w:rsidR="00571344" w:rsidRPr="00483A92" w:rsidRDefault="0011637D" w:rsidP="00CE5488">
      <w:pPr>
        <w:pStyle w:val="Nadpis2"/>
        <w:spacing w:line="360" w:lineRule="auto"/>
        <w:rPr>
          <w:rFonts w:ascii="Times New Roman" w:hAnsi="Times New Roman" w:cs="Times New Roman"/>
          <w:b/>
          <w:color w:val="auto"/>
          <w:sz w:val="30"/>
          <w:szCs w:val="30"/>
        </w:rPr>
      </w:pPr>
      <w:bookmarkStart w:id="14" w:name="_Toc35609223"/>
      <w:r w:rsidRPr="00483A92">
        <w:rPr>
          <w:rFonts w:ascii="Times New Roman" w:hAnsi="Times New Roman" w:cs="Times New Roman"/>
          <w:b/>
          <w:color w:val="auto"/>
          <w:sz w:val="30"/>
          <w:szCs w:val="30"/>
        </w:rPr>
        <w:t>2.4</w:t>
      </w:r>
      <w:r w:rsidR="00571344" w:rsidRPr="00483A92">
        <w:rPr>
          <w:rFonts w:ascii="Times New Roman" w:hAnsi="Times New Roman" w:cs="Times New Roman"/>
          <w:b/>
          <w:color w:val="auto"/>
          <w:sz w:val="30"/>
          <w:szCs w:val="30"/>
        </w:rPr>
        <w:t xml:space="preserve"> Rámcový vzdělávací program pro předškolní vzdělávání</w:t>
      </w:r>
      <w:bookmarkEnd w:id="14"/>
    </w:p>
    <w:p w:rsidR="00630D7A" w:rsidRDefault="00630D7A" w:rsidP="00CE5488">
      <w:pPr>
        <w:spacing w:line="360" w:lineRule="auto"/>
        <w:jc w:val="both"/>
        <w:rPr>
          <w:rFonts w:ascii="Times New Roman" w:hAnsi="Times New Roman" w:cs="Times New Roman"/>
          <w:sz w:val="24"/>
          <w:szCs w:val="24"/>
        </w:rPr>
      </w:pPr>
      <w:r>
        <w:rPr>
          <w:rFonts w:ascii="Times New Roman" w:hAnsi="Times New Roman" w:cs="Times New Roman"/>
          <w:iCs/>
          <w:sz w:val="24"/>
          <w:szCs w:val="24"/>
        </w:rPr>
        <w:tab/>
        <w:t xml:space="preserve">V souladu s principy </w:t>
      </w:r>
      <w:proofErr w:type="spellStart"/>
      <w:r w:rsidR="008B72A9">
        <w:rPr>
          <w:rFonts w:ascii="Times New Roman" w:hAnsi="Times New Roman" w:cs="Times New Roman"/>
          <w:iCs/>
          <w:sz w:val="24"/>
          <w:szCs w:val="24"/>
        </w:rPr>
        <w:t>kur</w:t>
      </w:r>
      <w:r>
        <w:rPr>
          <w:rFonts w:ascii="Times New Roman" w:hAnsi="Times New Roman" w:cs="Times New Roman"/>
          <w:iCs/>
          <w:sz w:val="24"/>
          <w:szCs w:val="24"/>
        </w:rPr>
        <w:t>ikulární</w:t>
      </w:r>
      <w:proofErr w:type="spellEnd"/>
      <w:r>
        <w:rPr>
          <w:rFonts w:ascii="Times New Roman" w:hAnsi="Times New Roman" w:cs="Times New Roman"/>
          <w:iCs/>
          <w:sz w:val="24"/>
          <w:szCs w:val="24"/>
        </w:rPr>
        <w:t xml:space="preserve"> politiky zformulovanými v Bílé knize a zakotvenými v zákoně č. 561/2004 Sb., (dále jen školský zákon), ve znění pozdějších předpisů, se do vzdělávací soustavy zavádí nový systém </w:t>
      </w:r>
      <w:proofErr w:type="spellStart"/>
      <w:r>
        <w:rPr>
          <w:rFonts w:ascii="Times New Roman" w:hAnsi="Times New Roman" w:cs="Times New Roman"/>
          <w:iCs/>
          <w:sz w:val="24"/>
          <w:szCs w:val="24"/>
        </w:rPr>
        <w:t>kurikulárních</w:t>
      </w:r>
      <w:proofErr w:type="spellEnd"/>
      <w:r>
        <w:rPr>
          <w:rFonts w:ascii="Times New Roman" w:hAnsi="Times New Roman" w:cs="Times New Roman"/>
          <w:iCs/>
          <w:sz w:val="24"/>
          <w:szCs w:val="24"/>
        </w:rPr>
        <w:t xml:space="preserve"> dokumentů pro vzdělávání dětí, žáků a studentů zpravidla od 2 do 19 let. Tyto dokumenty jsou vytvářeny na dvou úrovních, a to: státní a školní. RVP PV patří do úrovně státní a je od roku 2004 závazným dokumentem, který vymezuje hlavní požadavky, podmínky a pravidla pro institucionální vzdělávání dětí</w:t>
      </w:r>
      <w:r w:rsidR="008B72A9">
        <w:rPr>
          <w:rFonts w:ascii="Times New Roman" w:hAnsi="Times New Roman" w:cs="Times New Roman"/>
          <w:iCs/>
          <w:sz w:val="24"/>
          <w:szCs w:val="24"/>
        </w:rPr>
        <w:t xml:space="preserve"> </w:t>
      </w:r>
      <w:r>
        <w:rPr>
          <w:rFonts w:ascii="Times New Roman" w:hAnsi="Times New Roman" w:cs="Times New Roman"/>
          <w:iCs/>
          <w:sz w:val="24"/>
          <w:szCs w:val="24"/>
        </w:rPr>
        <w:t xml:space="preserve">předškolního věku. Vymezuje elementární vzdělanostní základ, na který navazuje základní vzdělávání a je východiskem pro tvorbu školních vzdělávacích programů a jejich uskutečňování </w:t>
      </w:r>
      <w:r w:rsidR="00585FF5">
        <w:rPr>
          <w:rFonts w:ascii="Times New Roman" w:hAnsi="Times New Roman" w:cs="Times New Roman"/>
          <w:sz w:val="24"/>
          <w:szCs w:val="24"/>
        </w:rPr>
        <w:t>(RVP PV, 2018, s. 4 – 5).</w:t>
      </w:r>
      <w:r w:rsidR="001F3F25">
        <w:rPr>
          <w:rFonts w:ascii="Times New Roman" w:hAnsi="Times New Roman" w:cs="Times New Roman"/>
          <w:sz w:val="24"/>
          <w:szCs w:val="24"/>
        </w:rPr>
        <w:t xml:space="preserve"> I tento dokument prošel několika úpravami, ta poslední vzešla v platnost 1. 1. 2018. RVP PV vymezuje vzdělávací cíle jako formulované záměry a </w:t>
      </w:r>
      <w:r w:rsidR="001F3F25">
        <w:rPr>
          <w:rFonts w:ascii="Times New Roman" w:hAnsi="Times New Roman" w:cs="Times New Roman"/>
          <w:sz w:val="24"/>
          <w:szCs w:val="24"/>
        </w:rPr>
        <w:lastRenderedPageBreak/>
        <w:t xml:space="preserve">formulované výstupy a to na úrovni obecné, těmi jsou: rámcové cíle a klíčové kompetence, které představují vrchol předškolního vzdělávání, jedná se soubor požadavků na vzdělávání, které zahrnují dovednosti, vědomosti, schopnosti, kterých lze využít v běžném životě, ale také jejich dosažením mají dítěti usnadnit plynulý přechod z předškolního k základnímu vzdělávání. </w:t>
      </w:r>
      <w:r w:rsidR="008B72A9">
        <w:rPr>
          <w:rFonts w:ascii="Times New Roman" w:hAnsi="Times New Roman" w:cs="Times New Roman"/>
          <w:sz w:val="24"/>
          <w:szCs w:val="24"/>
        </w:rPr>
        <w:t>Na úrovni</w:t>
      </w:r>
      <w:r w:rsidR="001F3F25">
        <w:rPr>
          <w:rFonts w:ascii="Times New Roman" w:hAnsi="Times New Roman" w:cs="Times New Roman"/>
          <w:sz w:val="24"/>
          <w:szCs w:val="24"/>
        </w:rPr>
        <w:t xml:space="preserve"> oblastní</w:t>
      </w:r>
      <w:r w:rsidR="00AC41E0">
        <w:rPr>
          <w:rFonts w:ascii="Times New Roman" w:hAnsi="Times New Roman" w:cs="Times New Roman"/>
          <w:sz w:val="24"/>
          <w:szCs w:val="24"/>
        </w:rPr>
        <w:t xml:space="preserve"> jsou cíle formulovány jako záměry,</w:t>
      </w:r>
      <w:r w:rsidR="008B72A9">
        <w:rPr>
          <w:rFonts w:ascii="Times New Roman" w:hAnsi="Times New Roman" w:cs="Times New Roman"/>
          <w:sz w:val="24"/>
          <w:szCs w:val="24"/>
        </w:rPr>
        <w:t xml:space="preserve"> které zahrnují</w:t>
      </w:r>
      <w:r w:rsidR="00AC41E0">
        <w:rPr>
          <w:rFonts w:ascii="Times New Roman" w:hAnsi="Times New Roman" w:cs="Times New Roman"/>
          <w:sz w:val="24"/>
          <w:szCs w:val="24"/>
        </w:rPr>
        <w:t xml:space="preserve"> dílčí vzdělávací cíle a cíle formulované jako výstupy, zahrnují dílčí výstupy v pěti základních vzdělávacích oblastech, a těmi jsou: </w:t>
      </w:r>
    </w:p>
    <w:p w:rsidR="00AC41E0" w:rsidRDefault="00AC41E0" w:rsidP="00014D6F">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Oblast biologická</w:t>
      </w:r>
      <w:r>
        <w:rPr>
          <w:rFonts w:ascii="Times New Roman" w:hAnsi="Times New Roman" w:cs="Times New Roman"/>
          <w:sz w:val="24"/>
          <w:szCs w:val="24"/>
        </w:rPr>
        <w:tab/>
      </w:r>
      <w:r>
        <w:rPr>
          <w:rFonts w:ascii="Times New Roman" w:hAnsi="Times New Roman" w:cs="Times New Roman"/>
          <w:sz w:val="24"/>
          <w:szCs w:val="24"/>
        </w:rPr>
        <w:tab/>
        <w:t>Dítě a jeho tělo</w:t>
      </w:r>
    </w:p>
    <w:p w:rsidR="00AC41E0" w:rsidRDefault="00AC41E0" w:rsidP="00014D6F">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Oblast psychologická</w:t>
      </w:r>
      <w:r>
        <w:rPr>
          <w:rFonts w:ascii="Times New Roman" w:hAnsi="Times New Roman" w:cs="Times New Roman"/>
          <w:sz w:val="24"/>
          <w:szCs w:val="24"/>
        </w:rPr>
        <w:tab/>
      </w:r>
      <w:r>
        <w:rPr>
          <w:rFonts w:ascii="Times New Roman" w:hAnsi="Times New Roman" w:cs="Times New Roman"/>
          <w:sz w:val="24"/>
          <w:szCs w:val="24"/>
        </w:rPr>
        <w:tab/>
        <w:t>Dítě a jeho psychika</w:t>
      </w:r>
    </w:p>
    <w:p w:rsidR="00AC41E0" w:rsidRDefault="00AC41E0" w:rsidP="00014D6F">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Oblast interpersonální</w:t>
      </w:r>
      <w:r>
        <w:rPr>
          <w:rFonts w:ascii="Times New Roman" w:hAnsi="Times New Roman" w:cs="Times New Roman"/>
          <w:sz w:val="24"/>
          <w:szCs w:val="24"/>
        </w:rPr>
        <w:tab/>
        <w:t>Dítě a ten druhý</w:t>
      </w:r>
    </w:p>
    <w:p w:rsidR="00AC41E0" w:rsidRDefault="00AC41E0" w:rsidP="00014D6F">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Oblast sociálně-kulturní</w:t>
      </w:r>
      <w:r>
        <w:rPr>
          <w:rFonts w:ascii="Times New Roman" w:hAnsi="Times New Roman" w:cs="Times New Roman"/>
          <w:sz w:val="24"/>
          <w:szCs w:val="24"/>
        </w:rPr>
        <w:tab/>
        <w:t>Dítě a společnost</w:t>
      </w:r>
    </w:p>
    <w:p w:rsidR="00AC41E0" w:rsidRDefault="00AC41E0" w:rsidP="00014D6F">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Oblast environmentální</w:t>
      </w:r>
      <w:r>
        <w:rPr>
          <w:rFonts w:ascii="Times New Roman" w:hAnsi="Times New Roman" w:cs="Times New Roman"/>
          <w:sz w:val="24"/>
          <w:szCs w:val="24"/>
        </w:rPr>
        <w:tab/>
        <w:t>Dítě a svět</w:t>
      </w:r>
    </w:p>
    <w:p w:rsidR="00AC41E0" w:rsidRDefault="00AC41E0" w:rsidP="0024356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Všechny tyto oblasti jsou mezi sebou provázané a navzájem se doplňují. Environmentální téma je zahrnuto v samostatné vzdělávací oblasti pod názvem Dítě a svět. </w:t>
      </w:r>
      <w:r w:rsidR="00977ABB">
        <w:rPr>
          <w:rFonts w:ascii="Times New Roman" w:hAnsi="Times New Roman" w:cs="Times New Roman"/>
          <w:sz w:val="24"/>
          <w:szCs w:val="24"/>
        </w:rPr>
        <w:t xml:space="preserve">Učitel by měl </w:t>
      </w:r>
      <w:r w:rsidR="00080B37">
        <w:rPr>
          <w:rFonts w:ascii="Times New Roman" w:hAnsi="Times New Roman" w:cs="Times New Roman"/>
          <w:sz w:val="24"/>
          <w:szCs w:val="24"/>
        </w:rPr>
        <w:t>vynaložit svoje úsilí a působit na dítě tak</w:t>
      </w:r>
      <w:r w:rsidR="00977ABB">
        <w:rPr>
          <w:rFonts w:ascii="Times New Roman" w:hAnsi="Times New Roman" w:cs="Times New Roman"/>
          <w:sz w:val="24"/>
          <w:szCs w:val="24"/>
        </w:rPr>
        <w:t>, aby u něj došlo k založení elementárního povědomí o okolním světě a jeho dění, o vlivu člověka na životní prostředí od nejbližšího okolí až po globální sféru a položit základ pro otevřený a odpovědný postoj dítěte k životnímu prostředí.</w:t>
      </w:r>
    </w:p>
    <w:p w:rsidR="003C0ECD" w:rsidRPr="00483A92" w:rsidRDefault="0011637D" w:rsidP="00CE5488">
      <w:pPr>
        <w:pStyle w:val="Nadpis2"/>
        <w:spacing w:line="360" w:lineRule="auto"/>
        <w:rPr>
          <w:rFonts w:ascii="Times New Roman" w:hAnsi="Times New Roman" w:cs="Times New Roman"/>
          <w:b/>
          <w:color w:val="auto"/>
          <w:sz w:val="30"/>
          <w:szCs w:val="30"/>
        </w:rPr>
      </w:pPr>
      <w:bookmarkStart w:id="15" w:name="_Toc35609224"/>
      <w:r w:rsidRPr="00483A92">
        <w:rPr>
          <w:rFonts w:ascii="Times New Roman" w:hAnsi="Times New Roman" w:cs="Times New Roman"/>
          <w:b/>
          <w:color w:val="auto"/>
          <w:sz w:val="30"/>
          <w:szCs w:val="30"/>
        </w:rPr>
        <w:t>2.5</w:t>
      </w:r>
      <w:r w:rsidR="003C0ECD" w:rsidRPr="00483A92">
        <w:rPr>
          <w:rFonts w:ascii="Times New Roman" w:hAnsi="Times New Roman" w:cs="Times New Roman"/>
          <w:b/>
          <w:color w:val="auto"/>
          <w:sz w:val="30"/>
          <w:szCs w:val="30"/>
        </w:rPr>
        <w:t xml:space="preserve"> Školní vzdělávací program</w:t>
      </w:r>
      <w:bookmarkEnd w:id="15"/>
    </w:p>
    <w:p w:rsidR="008B72A9" w:rsidRDefault="008B72A9" w:rsidP="00CE548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2110B">
        <w:rPr>
          <w:rFonts w:ascii="Times New Roman" w:hAnsi="Times New Roman" w:cs="Times New Roman"/>
          <w:sz w:val="24"/>
          <w:szCs w:val="24"/>
        </w:rPr>
        <w:t>ŠVP s</w:t>
      </w:r>
      <w:r w:rsidR="008B0134">
        <w:rPr>
          <w:rFonts w:ascii="Times New Roman" w:hAnsi="Times New Roman" w:cs="Times New Roman"/>
          <w:sz w:val="24"/>
          <w:szCs w:val="24"/>
        </w:rPr>
        <w:t>e uskutečňuje na úrovni školní, přičemž každá mateřská škola</w:t>
      </w:r>
      <w:r w:rsidR="00E2110B">
        <w:rPr>
          <w:rFonts w:ascii="Times New Roman" w:hAnsi="Times New Roman" w:cs="Times New Roman"/>
          <w:sz w:val="24"/>
          <w:szCs w:val="24"/>
        </w:rPr>
        <w:t xml:space="preserve"> si tvoří svůj vlastní</w:t>
      </w:r>
      <w:r w:rsidR="008B0134">
        <w:rPr>
          <w:rFonts w:ascii="Times New Roman" w:hAnsi="Times New Roman" w:cs="Times New Roman"/>
          <w:sz w:val="24"/>
          <w:szCs w:val="24"/>
        </w:rPr>
        <w:t>, který vychází z obecného legislativního rámce a tím je RVP PV. Dále škola zohledňuje konkrétní a specifické podmínky školy. Na jeho tvorbě se spolupodílejí všichni pedagogičtí pracovníci, jedná se tedy o týmovou spolupráci. ŠVP je veřejný dokument, který je plastický, měl by procházet průběžnou evaluací a na základě její</w:t>
      </w:r>
      <w:r w:rsidR="00E2110B">
        <w:rPr>
          <w:rFonts w:ascii="Times New Roman" w:hAnsi="Times New Roman" w:cs="Times New Roman"/>
          <w:sz w:val="24"/>
          <w:szCs w:val="24"/>
        </w:rPr>
        <w:t>ch výsledků, by měl být upraven, případně přepracován.</w:t>
      </w:r>
      <w:r w:rsidR="008B0134">
        <w:rPr>
          <w:rFonts w:ascii="Times New Roman" w:hAnsi="Times New Roman" w:cs="Times New Roman"/>
          <w:sz w:val="24"/>
          <w:szCs w:val="24"/>
        </w:rPr>
        <w:t xml:space="preserve"> Tento dokument a práce s ním je pro </w:t>
      </w:r>
      <w:r w:rsidR="00E2110B">
        <w:rPr>
          <w:rFonts w:ascii="Times New Roman" w:hAnsi="Times New Roman" w:cs="Times New Roman"/>
          <w:sz w:val="24"/>
          <w:szCs w:val="24"/>
        </w:rPr>
        <w:t xml:space="preserve">mateřské </w:t>
      </w:r>
      <w:r w:rsidR="008B0134">
        <w:rPr>
          <w:rFonts w:ascii="Times New Roman" w:hAnsi="Times New Roman" w:cs="Times New Roman"/>
          <w:sz w:val="24"/>
          <w:szCs w:val="24"/>
        </w:rPr>
        <w:t>školy</w:t>
      </w:r>
      <w:r w:rsidR="00E2110B">
        <w:rPr>
          <w:rFonts w:ascii="Times New Roman" w:hAnsi="Times New Roman" w:cs="Times New Roman"/>
          <w:sz w:val="24"/>
          <w:szCs w:val="24"/>
        </w:rPr>
        <w:t xml:space="preserve">, které jsou v rejstříku škol a školských zařízení spadajících pod resort MŠMT </w:t>
      </w:r>
      <w:r w:rsidR="008B0134">
        <w:rPr>
          <w:rFonts w:ascii="Times New Roman" w:hAnsi="Times New Roman" w:cs="Times New Roman"/>
          <w:sz w:val="24"/>
          <w:szCs w:val="24"/>
        </w:rPr>
        <w:t>od 1. 9. 2007 závazná.</w:t>
      </w:r>
      <w:r w:rsidR="00E2110B">
        <w:rPr>
          <w:rFonts w:ascii="Times New Roman" w:hAnsi="Times New Roman" w:cs="Times New Roman"/>
          <w:sz w:val="24"/>
          <w:szCs w:val="24"/>
        </w:rPr>
        <w:t xml:space="preserve"> </w:t>
      </w:r>
      <w:r w:rsidR="00115327">
        <w:rPr>
          <w:rFonts w:ascii="Times New Roman" w:hAnsi="Times New Roman" w:cs="Times New Roman"/>
          <w:sz w:val="24"/>
          <w:szCs w:val="24"/>
        </w:rPr>
        <w:t>Obsah vzdělávání v ŠVP je tvo</w:t>
      </w:r>
      <w:r w:rsidR="007B673F">
        <w:rPr>
          <w:rFonts w:ascii="Times New Roman" w:hAnsi="Times New Roman" w:cs="Times New Roman"/>
          <w:sz w:val="24"/>
          <w:szCs w:val="24"/>
        </w:rPr>
        <w:t xml:space="preserve">řen integrovanými bloky, které </w:t>
      </w:r>
      <w:r w:rsidR="00115327">
        <w:rPr>
          <w:rFonts w:ascii="Times New Roman" w:hAnsi="Times New Roman" w:cs="Times New Roman"/>
          <w:sz w:val="24"/>
          <w:szCs w:val="24"/>
        </w:rPr>
        <w:t>jsou charakterizovány z hlediska cílů a činností</w:t>
      </w:r>
      <w:r w:rsidR="007B673F">
        <w:rPr>
          <w:rFonts w:ascii="Times New Roman" w:hAnsi="Times New Roman" w:cs="Times New Roman"/>
          <w:sz w:val="24"/>
          <w:szCs w:val="24"/>
        </w:rPr>
        <w:t xml:space="preserve">. Vzdělávací obsah má svou nabídkou činností a příležitostí zahrnovat všech pět vzdělávacích oblastí vymezených v RVP PV a vytvářet tak, kompaktní a propojený celek, který bude dětem obsahově srozumitelný. Toto kurikulum má kromě roviny plánovací, která je tou nejdůležitější, z hlediska kvality, i rovinu realizační a evaluační, vše by mělo být opět propojené, se vzájemnou podporou. Ze ŠVP vychází tvorba nezávazného dokumentu, a tím je </w:t>
      </w:r>
      <w:r w:rsidR="007B673F">
        <w:rPr>
          <w:rFonts w:ascii="Times New Roman" w:hAnsi="Times New Roman" w:cs="Times New Roman"/>
          <w:sz w:val="24"/>
          <w:szCs w:val="24"/>
        </w:rPr>
        <w:lastRenderedPageBreak/>
        <w:t>Třídní vzdělávací program, (dále jen TVP), který si vytvářejí konkrétní pedagogičtí pracovníci</w:t>
      </w:r>
      <w:r w:rsidR="006D7932">
        <w:rPr>
          <w:rFonts w:ascii="Times New Roman" w:hAnsi="Times New Roman" w:cs="Times New Roman"/>
          <w:sz w:val="24"/>
          <w:szCs w:val="24"/>
        </w:rPr>
        <w:t xml:space="preserve"> (Vá</w:t>
      </w:r>
      <w:r w:rsidR="00585FF5">
        <w:rPr>
          <w:rFonts w:ascii="Times New Roman" w:hAnsi="Times New Roman" w:cs="Times New Roman"/>
          <w:sz w:val="24"/>
          <w:szCs w:val="24"/>
        </w:rPr>
        <w:t xml:space="preserve">chová in Svobodová, 2010, s. 31 – 39). </w:t>
      </w:r>
    </w:p>
    <w:p w:rsidR="00A06B04" w:rsidRPr="00483A92" w:rsidRDefault="00A06B04" w:rsidP="00CE5488">
      <w:pPr>
        <w:pStyle w:val="Nadpis2"/>
        <w:spacing w:line="360" w:lineRule="auto"/>
        <w:rPr>
          <w:rFonts w:ascii="Times New Roman" w:hAnsi="Times New Roman" w:cs="Times New Roman"/>
          <w:b/>
          <w:color w:val="auto"/>
          <w:sz w:val="30"/>
          <w:szCs w:val="30"/>
        </w:rPr>
      </w:pPr>
      <w:bookmarkStart w:id="16" w:name="_Toc35609225"/>
      <w:r w:rsidRPr="00483A92">
        <w:rPr>
          <w:rFonts w:ascii="Times New Roman" w:hAnsi="Times New Roman" w:cs="Times New Roman"/>
          <w:b/>
          <w:color w:val="auto"/>
          <w:sz w:val="30"/>
          <w:szCs w:val="30"/>
        </w:rPr>
        <w:t>2.6 Třídní vzdělávací program</w:t>
      </w:r>
      <w:bookmarkEnd w:id="16"/>
    </w:p>
    <w:p w:rsidR="00A06B04" w:rsidRDefault="00A06B04" w:rsidP="00CE548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9193F">
        <w:rPr>
          <w:rFonts w:ascii="Times New Roman" w:hAnsi="Times New Roman" w:cs="Times New Roman"/>
          <w:sz w:val="24"/>
          <w:szCs w:val="24"/>
        </w:rPr>
        <w:t>TVP j</w:t>
      </w:r>
      <w:r>
        <w:rPr>
          <w:rFonts w:ascii="Times New Roman" w:hAnsi="Times New Roman" w:cs="Times New Roman"/>
          <w:sz w:val="24"/>
          <w:szCs w:val="24"/>
        </w:rPr>
        <w:t>e souhrnem dokumentů, vztahujících se k plánování, realizaci a evaluaci vzdělávacích činností v konkrétní třídě mateřské školy.</w:t>
      </w:r>
      <w:r w:rsidR="001F0416">
        <w:rPr>
          <w:rFonts w:ascii="Times New Roman" w:hAnsi="Times New Roman" w:cs="Times New Roman"/>
          <w:sz w:val="24"/>
          <w:szCs w:val="24"/>
        </w:rPr>
        <w:t xml:space="preserve"> Vychází ze ŠVP který zároveň určuje pravidla pro jeho zpracování i prostor pro samostatnost v jednotlivých třídách. Tvorba TVP nen</w:t>
      </w:r>
      <w:r w:rsidR="0069193F">
        <w:rPr>
          <w:rFonts w:ascii="Times New Roman" w:hAnsi="Times New Roman" w:cs="Times New Roman"/>
          <w:sz w:val="24"/>
          <w:szCs w:val="24"/>
        </w:rPr>
        <w:t>í pro školy závazná, nicméně</w:t>
      </w:r>
      <w:r w:rsidR="001F0416">
        <w:rPr>
          <w:rFonts w:ascii="Times New Roman" w:hAnsi="Times New Roman" w:cs="Times New Roman"/>
          <w:sz w:val="24"/>
          <w:szCs w:val="24"/>
        </w:rPr>
        <w:t xml:space="preserve"> RVP PV ukládá školám pracovat plánovitě a předškolní pedagog zodpovídá za to, že program pedagogických aktivit je v souladu se ŠVP potažmo RVP PV. TVP je zpravidla rozpracován do týdenních či čtrnáctidenních tematických celků s již konkrétními činnostmi, pojmenovanými cíli, očekávanými výstupy dítěte, které vycházejí z cílů ŠVP a jsou konkretizovány vzhledem ke třídní skupině. Součástí jsou i případná rizika, která mohou v jistých situacích vzniknout. Podoba TVP je z velké míry ovlivněna osobností a zaměřením pedagogů ve třídě, kteří si TVP zpracovávají, dále tento dokument ovlivňují nejen materiální</w:t>
      </w:r>
      <w:r w:rsidR="00A6592F">
        <w:rPr>
          <w:rFonts w:ascii="Times New Roman" w:hAnsi="Times New Roman" w:cs="Times New Roman"/>
          <w:sz w:val="24"/>
          <w:szCs w:val="24"/>
        </w:rPr>
        <w:t xml:space="preserve"> podmínky</w:t>
      </w:r>
      <w:r w:rsidR="0069193F">
        <w:rPr>
          <w:rFonts w:ascii="Times New Roman" w:hAnsi="Times New Roman" w:cs="Times New Roman"/>
          <w:sz w:val="24"/>
          <w:szCs w:val="24"/>
        </w:rPr>
        <w:t xml:space="preserve"> školy a konkrétní třídy</w:t>
      </w:r>
      <w:r w:rsidR="00A6592F">
        <w:rPr>
          <w:rFonts w:ascii="Times New Roman" w:hAnsi="Times New Roman" w:cs="Times New Roman"/>
          <w:sz w:val="24"/>
          <w:szCs w:val="24"/>
        </w:rPr>
        <w:t>, ale i jednotliví aktéři výchovně-vzdělávacího procesu, a těmi jsou děti a rod</w:t>
      </w:r>
      <w:r w:rsidR="0069193F">
        <w:rPr>
          <w:rFonts w:ascii="Times New Roman" w:hAnsi="Times New Roman" w:cs="Times New Roman"/>
          <w:sz w:val="24"/>
          <w:szCs w:val="24"/>
        </w:rPr>
        <w:t>iče</w:t>
      </w:r>
      <w:r w:rsidR="00A6592F">
        <w:rPr>
          <w:rFonts w:ascii="Times New Roman" w:hAnsi="Times New Roman" w:cs="Times New Roman"/>
          <w:sz w:val="24"/>
          <w:szCs w:val="24"/>
        </w:rPr>
        <w:t xml:space="preserve"> (Váchová in Svobodová, 2010, s. 59)</w:t>
      </w:r>
      <w:r w:rsidR="0069193F">
        <w:rPr>
          <w:rFonts w:ascii="Times New Roman" w:hAnsi="Times New Roman" w:cs="Times New Roman"/>
          <w:sz w:val="24"/>
          <w:szCs w:val="24"/>
        </w:rPr>
        <w:t>.</w:t>
      </w:r>
    </w:p>
    <w:p w:rsidR="00DF5286" w:rsidRDefault="00DF5286" w:rsidP="008B72A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 této kapitole jsou zmíněny všechny důležité </w:t>
      </w:r>
      <w:proofErr w:type="spellStart"/>
      <w:r>
        <w:rPr>
          <w:rFonts w:ascii="Times New Roman" w:hAnsi="Times New Roman" w:cs="Times New Roman"/>
          <w:sz w:val="24"/>
          <w:szCs w:val="24"/>
        </w:rPr>
        <w:t>kurikulární</w:t>
      </w:r>
      <w:proofErr w:type="spellEnd"/>
      <w:r>
        <w:rPr>
          <w:rFonts w:ascii="Times New Roman" w:hAnsi="Times New Roman" w:cs="Times New Roman"/>
          <w:sz w:val="24"/>
          <w:szCs w:val="24"/>
        </w:rPr>
        <w:t xml:space="preserve"> dokumenty, které udávají </w:t>
      </w:r>
      <w:r w:rsidR="00501329">
        <w:rPr>
          <w:rFonts w:ascii="Times New Roman" w:hAnsi="Times New Roman" w:cs="Times New Roman"/>
          <w:sz w:val="24"/>
          <w:szCs w:val="24"/>
        </w:rPr>
        <w:t xml:space="preserve">nejen </w:t>
      </w:r>
      <w:r>
        <w:rPr>
          <w:rFonts w:ascii="Times New Roman" w:hAnsi="Times New Roman" w:cs="Times New Roman"/>
          <w:sz w:val="24"/>
          <w:szCs w:val="24"/>
        </w:rPr>
        <w:t>směr</w:t>
      </w:r>
      <w:r w:rsidR="00501329">
        <w:rPr>
          <w:rFonts w:ascii="Times New Roman" w:hAnsi="Times New Roman" w:cs="Times New Roman"/>
          <w:sz w:val="24"/>
          <w:szCs w:val="24"/>
        </w:rPr>
        <w:t>,</w:t>
      </w:r>
      <w:r>
        <w:rPr>
          <w:rFonts w:ascii="Times New Roman" w:hAnsi="Times New Roman" w:cs="Times New Roman"/>
          <w:sz w:val="24"/>
          <w:szCs w:val="24"/>
        </w:rPr>
        <w:t xml:space="preserve"> a</w:t>
      </w:r>
      <w:r w:rsidR="00501329">
        <w:rPr>
          <w:rFonts w:ascii="Times New Roman" w:hAnsi="Times New Roman" w:cs="Times New Roman"/>
          <w:sz w:val="24"/>
          <w:szCs w:val="24"/>
        </w:rPr>
        <w:t>le mají velký vliv na předškolní vzdělávání = teorie.</w:t>
      </w:r>
      <w:r>
        <w:rPr>
          <w:rFonts w:ascii="Times New Roman" w:hAnsi="Times New Roman" w:cs="Times New Roman"/>
          <w:sz w:val="24"/>
          <w:szCs w:val="24"/>
        </w:rPr>
        <w:t xml:space="preserve"> Vždy však bude velkou a důležitou součást</w:t>
      </w:r>
      <w:r w:rsidR="00501329">
        <w:rPr>
          <w:rFonts w:ascii="Times New Roman" w:hAnsi="Times New Roman" w:cs="Times New Roman"/>
          <w:sz w:val="24"/>
          <w:szCs w:val="24"/>
        </w:rPr>
        <w:t>í</w:t>
      </w:r>
      <w:r>
        <w:rPr>
          <w:rFonts w:ascii="Times New Roman" w:hAnsi="Times New Roman" w:cs="Times New Roman"/>
          <w:sz w:val="24"/>
          <w:szCs w:val="24"/>
        </w:rPr>
        <w:t xml:space="preserve"> těchto dokumentů i druhá strana mince</w:t>
      </w:r>
      <w:r w:rsidR="00501329">
        <w:rPr>
          <w:rFonts w:ascii="Times New Roman" w:hAnsi="Times New Roman" w:cs="Times New Roman"/>
          <w:sz w:val="24"/>
          <w:szCs w:val="24"/>
        </w:rPr>
        <w:t xml:space="preserve"> = praxe</w:t>
      </w:r>
      <w:r>
        <w:rPr>
          <w:rFonts w:ascii="Times New Roman" w:hAnsi="Times New Roman" w:cs="Times New Roman"/>
          <w:sz w:val="24"/>
          <w:szCs w:val="24"/>
        </w:rPr>
        <w:t xml:space="preserve">, a </w:t>
      </w:r>
      <w:r w:rsidR="00B84B5F">
        <w:rPr>
          <w:rFonts w:ascii="Times New Roman" w:hAnsi="Times New Roman" w:cs="Times New Roman"/>
          <w:sz w:val="24"/>
          <w:szCs w:val="24"/>
        </w:rPr>
        <w:t xml:space="preserve">s </w:t>
      </w:r>
      <w:r>
        <w:rPr>
          <w:rFonts w:ascii="Times New Roman" w:hAnsi="Times New Roman" w:cs="Times New Roman"/>
          <w:sz w:val="24"/>
          <w:szCs w:val="24"/>
        </w:rPr>
        <w:t xml:space="preserve">tím </w:t>
      </w:r>
      <w:r w:rsidR="00B84B5F">
        <w:rPr>
          <w:rFonts w:ascii="Times New Roman" w:hAnsi="Times New Roman" w:cs="Times New Roman"/>
          <w:sz w:val="24"/>
          <w:szCs w:val="24"/>
        </w:rPr>
        <w:t>související</w:t>
      </w:r>
      <w:r>
        <w:rPr>
          <w:rFonts w:ascii="Times New Roman" w:hAnsi="Times New Roman" w:cs="Times New Roman"/>
          <w:sz w:val="24"/>
          <w:szCs w:val="24"/>
        </w:rPr>
        <w:t xml:space="preserve"> člověk – pedagog a další aktéři, kterých </w:t>
      </w:r>
      <w:r w:rsidR="00501329">
        <w:rPr>
          <w:rFonts w:ascii="Times New Roman" w:hAnsi="Times New Roman" w:cs="Times New Roman"/>
          <w:sz w:val="24"/>
          <w:szCs w:val="24"/>
        </w:rPr>
        <w:t xml:space="preserve">se výchovně-vzdělávací proces </w:t>
      </w:r>
      <w:r>
        <w:rPr>
          <w:rFonts w:ascii="Times New Roman" w:hAnsi="Times New Roman" w:cs="Times New Roman"/>
          <w:sz w:val="24"/>
          <w:szCs w:val="24"/>
        </w:rPr>
        <w:t>týká</w:t>
      </w:r>
      <w:r w:rsidR="00B84B5F">
        <w:rPr>
          <w:rFonts w:ascii="Times New Roman" w:hAnsi="Times New Roman" w:cs="Times New Roman"/>
          <w:sz w:val="24"/>
          <w:szCs w:val="24"/>
        </w:rPr>
        <w:t>, těmi jsou: děti, rodiče a prostředí.</w:t>
      </w:r>
    </w:p>
    <w:p w:rsidR="005549FF" w:rsidRDefault="005549FF" w:rsidP="008B72A9">
      <w:pPr>
        <w:spacing w:line="360" w:lineRule="auto"/>
        <w:jc w:val="both"/>
        <w:rPr>
          <w:rFonts w:ascii="Times New Roman" w:hAnsi="Times New Roman" w:cs="Times New Roman"/>
          <w:sz w:val="24"/>
          <w:szCs w:val="24"/>
        </w:rPr>
      </w:pPr>
    </w:p>
    <w:p w:rsidR="005549FF" w:rsidRDefault="005549FF" w:rsidP="008B72A9">
      <w:pPr>
        <w:spacing w:line="360" w:lineRule="auto"/>
        <w:jc w:val="both"/>
        <w:rPr>
          <w:rFonts w:ascii="Times New Roman" w:hAnsi="Times New Roman" w:cs="Times New Roman"/>
          <w:sz w:val="24"/>
          <w:szCs w:val="24"/>
        </w:rPr>
      </w:pPr>
    </w:p>
    <w:p w:rsidR="005549FF" w:rsidRDefault="005549FF" w:rsidP="008B72A9">
      <w:pPr>
        <w:spacing w:line="360" w:lineRule="auto"/>
        <w:jc w:val="both"/>
        <w:rPr>
          <w:rFonts w:ascii="Times New Roman" w:hAnsi="Times New Roman" w:cs="Times New Roman"/>
          <w:sz w:val="24"/>
          <w:szCs w:val="24"/>
        </w:rPr>
      </w:pPr>
    </w:p>
    <w:p w:rsidR="005549FF" w:rsidRDefault="005549FF" w:rsidP="008B72A9">
      <w:pPr>
        <w:spacing w:line="360" w:lineRule="auto"/>
        <w:jc w:val="both"/>
        <w:rPr>
          <w:rFonts w:ascii="Times New Roman" w:hAnsi="Times New Roman" w:cs="Times New Roman"/>
          <w:sz w:val="24"/>
          <w:szCs w:val="24"/>
        </w:rPr>
      </w:pPr>
    </w:p>
    <w:p w:rsidR="00483A92" w:rsidRDefault="00483A92" w:rsidP="008B72A9">
      <w:pPr>
        <w:spacing w:line="360" w:lineRule="auto"/>
        <w:jc w:val="both"/>
        <w:rPr>
          <w:rFonts w:ascii="Times New Roman" w:hAnsi="Times New Roman" w:cs="Times New Roman"/>
          <w:sz w:val="24"/>
          <w:szCs w:val="24"/>
        </w:rPr>
      </w:pPr>
    </w:p>
    <w:p w:rsidR="00483A92" w:rsidRDefault="00483A92" w:rsidP="008B72A9">
      <w:pPr>
        <w:spacing w:line="360" w:lineRule="auto"/>
        <w:jc w:val="both"/>
        <w:rPr>
          <w:rFonts w:ascii="Times New Roman" w:hAnsi="Times New Roman" w:cs="Times New Roman"/>
          <w:sz w:val="24"/>
          <w:szCs w:val="24"/>
        </w:rPr>
      </w:pPr>
    </w:p>
    <w:p w:rsidR="005549FF" w:rsidRDefault="005549FF" w:rsidP="008B72A9">
      <w:pPr>
        <w:spacing w:line="360" w:lineRule="auto"/>
        <w:jc w:val="both"/>
        <w:rPr>
          <w:rFonts w:ascii="Times New Roman" w:hAnsi="Times New Roman" w:cs="Times New Roman"/>
          <w:sz w:val="24"/>
          <w:szCs w:val="24"/>
        </w:rPr>
      </w:pPr>
    </w:p>
    <w:p w:rsidR="005549FF" w:rsidRPr="00483A92" w:rsidRDefault="00B42180" w:rsidP="00CE5488">
      <w:pPr>
        <w:pStyle w:val="Nadpis1"/>
        <w:spacing w:line="360" w:lineRule="auto"/>
        <w:rPr>
          <w:rFonts w:ascii="Times New Roman" w:hAnsi="Times New Roman" w:cs="Times New Roman"/>
          <w:b/>
          <w:color w:val="auto"/>
        </w:rPr>
      </w:pPr>
      <w:bookmarkStart w:id="17" w:name="_Toc35609226"/>
      <w:r w:rsidRPr="00483A92">
        <w:rPr>
          <w:rFonts w:ascii="Times New Roman" w:hAnsi="Times New Roman" w:cs="Times New Roman"/>
          <w:b/>
          <w:color w:val="auto"/>
        </w:rPr>
        <w:lastRenderedPageBreak/>
        <w:t xml:space="preserve">3 Faktory </w:t>
      </w:r>
      <w:r w:rsidR="00371873" w:rsidRPr="00483A92">
        <w:rPr>
          <w:rFonts w:ascii="Times New Roman" w:hAnsi="Times New Roman" w:cs="Times New Roman"/>
          <w:b/>
          <w:color w:val="auto"/>
        </w:rPr>
        <w:t>o</w:t>
      </w:r>
      <w:r w:rsidRPr="00483A92">
        <w:rPr>
          <w:rFonts w:ascii="Times New Roman" w:hAnsi="Times New Roman" w:cs="Times New Roman"/>
          <w:b/>
          <w:color w:val="auto"/>
        </w:rPr>
        <w:t>vlivňující výchovně</w:t>
      </w:r>
      <w:r w:rsidR="00E24500" w:rsidRPr="00483A92">
        <w:rPr>
          <w:rFonts w:ascii="Times New Roman" w:hAnsi="Times New Roman" w:cs="Times New Roman"/>
          <w:b/>
          <w:color w:val="auto"/>
        </w:rPr>
        <w:t>-</w:t>
      </w:r>
      <w:r w:rsidRPr="00483A92">
        <w:rPr>
          <w:rFonts w:ascii="Times New Roman" w:hAnsi="Times New Roman" w:cs="Times New Roman"/>
          <w:b/>
          <w:color w:val="auto"/>
        </w:rPr>
        <w:t xml:space="preserve">vzdělávací proces </w:t>
      </w:r>
      <w:r w:rsidR="00371873" w:rsidRPr="00483A92">
        <w:rPr>
          <w:rFonts w:ascii="Times New Roman" w:hAnsi="Times New Roman" w:cs="Times New Roman"/>
          <w:b/>
          <w:color w:val="auto"/>
        </w:rPr>
        <w:t>dítěte</w:t>
      </w:r>
      <w:r w:rsidRPr="00483A92">
        <w:rPr>
          <w:rFonts w:ascii="Times New Roman" w:hAnsi="Times New Roman" w:cs="Times New Roman"/>
          <w:b/>
          <w:color w:val="auto"/>
        </w:rPr>
        <w:t xml:space="preserve"> </w:t>
      </w:r>
      <w:r w:rsidR="002511C9" w:rsidRPr="00483A92">
        <w:rPr>
          <w:rFonts w:ascii="Times New Roman" w:hAnsi="Times New Roman" w:cs="Times New Roman"/>
          <w:b/>
          <w:color w:val="auto"/>
        </w:rPr>
        <w:t>předškolního věku</w:t>
      </w:r>
      <w:bookmarkEnd w:id="17"/>
      <w:r w:rsidR="004A0356" w:rsidRPr="00483A92">
        <w:rPr>
          <w:rFonts w:ascii="Times New Roman" w:hAnsi="Times New Roman" w:cs="Times New Roman"/>
          <w:b/>
          <w:color w:val="auto"/>
        </w:rPr>
        <w:t xml:space="preserve"> </w:t>
      </w:r>
    </w:p>
    <w:p w:rsidR="00116510" w:rsidRPr="00B1186E" w:rsidRDefault="00B1186E" w:rsidP="0024356D">
      <w:pPr>
        <w:spacing w:line="360" w:lineRule="auto"/>
        <w:ind w:firstLine="708"/>
        <w:jc w:val="both"/>
        <w:rPr>
          <w:rFonts w:ascii="Times New Roman" w:hAnsi="Times New Roman" w:cs="Times New Roman"/>
          <w:sz w:val="24"/>
          <w:szCs w:val="24"/>
        </w:rPr>
      </w:pPr>
      <w:r w:rsidRPr="00B1186E">
        <w:rPr>
          <w:rFonts w:ascii="Times New Roman" w:hAnsi="Times New Roman" w:cs="Times New Roman"/>
          <w:sz w:val="24"/>
          <w:szCs w:val="24"/>
        </w:rPr>
        <w:t xml:space="preserve">Mezi </w:t>
      </w:r>
      <w:r w:rsidR="00371873">
        <w:rPr>
          <w:rFonts w:ascii="Times New Roman" w:hAnsi="Times New Roman" w:cs="Times New Roman"/>
          <w:sz w:val="24"/>
          <w:szCs w:val="24"/>
        </w:rPr>
        <w:t xml:space="preserve">zásadní faktory ovlivňující </w:t>
      </w:r>
      <w:r w:rsidRPr="00B1186E">
        <w:rPr>
          <w:rFonts w:ascii="Times New Roman" w:hAnsi="Times New Roman" w:cs="Times New Roman"/>
          <w:sz w:val="24"/>
          <w:szCs w:val="24"/>
        </w:rPr>
        <w:t xml:space="preserve">výchovně </w:t>
      </w:r>
      <w:r w:rsidR="00371873">
        <w:rPr>
          <w:rFonts w:ascii="Times New Roman" w:hAnsi="Times New Roman" w:cs="Times New Roman"/>
          <w:sz w:val="24"/>
          <w:szCs w:val="24"/>
        </w:rPr>
        <w:t>vzdělávací</w:t>
      </w:r>
      <w:r w:rsidRPr="00B1186E">
        <w:rPr>
          <w:rFonts w:ascii="Times New Roman" w:hAnsi="Times New Roman" w:cs="Times New Roman"/>
          <w:sz w:val="24"/>
          <w:szCs w:val="24"/>
        </w:rPr>
        <w:t xml:space="preserve"> proces</w:t>
      </w:r>
      <w:r w:rsidR="00371873">
        <w:rPr>
          <w:rFonts w:ascii="Times New Roman" w:hAnsi="Times New Roman" w:cs="Times New Roman"/>
          <w:sz w:val="24"/>
          <w:szCs w:val="24"/>
        </w:rPr>
        <w:t xml:space="preserve"> dítěte</w:t>
      </w:r>
      <w:r>
        <w:rPr>
          <w:rFonts w:ascii="Times New Roman" w:hAnsi="Times New Roman" w:cs="Times New Roman"/>
          <w:sz w:val="24"/>
          <w:szCs w:val="24"/>
        </w:rPr>
        <w:t xml:space="preserve"> v mateřské škole</w:t>
      </w:r>
      <w:r w:rsidR="00371873">
        <w:rPr>
          <w:rFonts w:ascii="Times New Roman" w:hAnsi="Times New Roman" w:cs="Times New Roman"/>
          <w:sz w:val="24"/>
          <w:szCs w:val="24"/>
        </w:rPr>
        <w:t>,</w:t>
      </w:r>
      <w:r w:rsidRPr="00B1186E">
        <w:rPr>
          <w:rFonts w:ascii="Times New Roman" w:hAnsi="Times New Roman" w:cs="Times New Roman"/>
          <w:sz w:val="24"/>
          <w:szCs w:val="24"/>
        </w:rPr>
        <w:t xml:space="preserve"> patří na prvním místě rodina, </w:t>
      </w:r>
      <w:r>
        <w:rPr>
          <w:rFonts w:ascii="Times New Roman" w:hAnsi="Times New Roman" w:cs="Times New Roman"/>
          <w:sz w:val="24"/>
          <w:szCs w:val="24"/>
        </w:rPr>
        <w:t xml:space="preserve">dále </w:t>
      </w:r>
      <w:r w:rsidR="00371873">
        <w:rPr>
          <w:rFonts w:ascii="Times New Roman" w:hAnsi="Times New Roman" w:cs="Times New Roman"/>
          <w:sz w:val="24"/>
          <w:szCs w:val="24"/>
        </w:rPr>
        <w:t xml:space="preserve">škola: </w:t>
      </w:r>
      <w:r>
        <w:rPr>
          <w:rFonts w:ascii="Times New Roman" w:hAnsi="Times New Roman" w:cs="Times New Roman"/>
          <w:sz w:val="24"/>
          <w:szCs w:val="24"/>
        </w:rPr>
        <w:t xml:space="preserve">pedagog </w:t>
      </w:r>
      <w:r w:rsidR="00371873">
        <w:rPr>
          <w:rFonts w:ascii="Times New Roman" w:hAnsi="Times New Roman" w:cs="Times New Roman"/>
          <w:sz w:val="24"/>
          <w:szCs w:val="24"/>
        </w:rPr>
        <w:t>–</w:t>
      </w:r>
      <w:r w:rsidRPr="00B1186E">
        <w:rPr>
          <w:rFonts w:ascii="Times New Roman" w:hAnsi="Times New Roman" w:cs="Times New Roman"/>
          <w:sz w:val="24"/>
          <w:szCs w:val="24"/>
        </w:rPr>
        <w:t xml:space="preserve"> osobnost</w:t>
      </w:r>
      <w:r w:rsidR="00371873">
        <w:rPr>
          <w:rFonts w:ascii="Times New Roman" w:hAnsi="Times New Roman" w:cs="Times New Roman"/>
          <w:sz w:val="24"/>
          <w:szCs w:val="24"/>
        </w:rPr>
        <w:t xml:space="preserve">, </w:t>
      </w:r>
      <w:r w:rsidRPr="00B1186E">
        <w:rPr>
          <w:rFonts w:ascii="Times New Roman" w:hAnsi="Times New Roman" w:cs="Times New Roman"/>
          <w:sz w:val="24"/>
          <w:szCs w:val="24"/>
        </w:rPr>
        <w:t>dítě</w:t>
      </w:r>
      <w:r>
        <w:rPr>
          <w:rFonts w:ascii="Times New Roman" w:hAnsi="Times New Roman" w:cs="Times New Roman"/>
          <w:sz w:val="24"/>
          <w:szCs w:val="24"/>
        </w:rPr>
        <w:t xml:space="preserve"> </w:t>
      </w:r>
      <w:r w:rsidR="00371873">
        <w:rPr>
          <w:rFonts w:ascii="Times New Roman" w:hAnsi="Times New Roman" w:cs="Times New Roman"/>
          <w:sz w:val="24"/>
          <w:szCs w:val="24"/>
        </w:rPr>
        <w:t>–</w:t>
      </w:r>
      <w:r>
        <w:rPr>
          <w:rFonts w:ascii="Times New Roman" w:hAnsi="Times New Roman" w:cs="Times New Roman"/>
          <w:sz w:val="24"/>
          <w:szCs w:val="24"/>
        </w:rPr>
        <w:t xml:space="preserve"> osobnost</w:t>
      </w:r>
      <w:r w:rsidR="00371873">
        <w:rPr>
          <w:rFonts w:ascii="Times New Roman" w:hAnsi="Times New Roman" w:cs="Times New Roman"/>
          <w:sz w:val="24"/>
          <w:szCs w:val="24"/>
        </w:rPr>
        <w:t xml:space="preserve"> a prostředí. Tyto faktory </w:t>
      </w:r>
      <w:r w:rsidRPr="00B1186E">
        <w:rPr>
          <w:rFonts w:ascii="Times New Roman" w:hAnsi="Times New Roman" w:cs="Times New Roman"/>
          <w:sz w:val="24"/>
          <w:szCs w:val="24"/>
        </w:rPr>
        <w:t xml:space="preserve">jsou v neustálé interakci. </w:t>
      </w:r>
      <w:r>
        <w:rPr>
          <w:rFonts w:ascii="Times New Roman" w:hAnsi="Times New Roman" w:cs="Times New Roman"/>
          <w:sz w:val="24"/>
          <w:szCs w:val="24"/>
        </w:rPr>
        <w:t>Dle RVP PV mateřská škola pouze doplňuje rodinnou výchovu, kterou st</w:t>
      </w:r>
      <w:r w:rsidR="00371873">
        <w:rPr>
          <w:rFonts w:ascii="Times New Roman" w:hAnsi="Times New Roman" w:cs="Times New Roman"/>
          <w:sz w:val="24"/>
          <w:szCs w:val="24"/>
        </w:rPr>
        <w:t>aví na vrchol. Dítě je ovlivňováno nejen</w:t>
      </w:r>
      <w:r>
        <w:rPr>
          <w:rFonts w:ascii="Times New Roman" w:hAnsi="Times New Roman" w:cs="Times New Roman"/>
          <w:sz w:val="24"/>
          <w:szCs w:val="24"/>
        </w:rPr>
        <w:t xml:space="preserve"> prostředím, ve kt</w:t>
      </w:r>
      <w:r w:rsidR="00371873">
        <w:rPr>
          <w:rFonts w:ascii="Times New Roman" w:hAnsi="Times New Roman" w:cs="Times New Roman"/>
          <w:sz w:val="24"/>
          <w:szCs w:val="24"/>
        </w:rPr>
        <w:t>erém se nachází a žije, ale i pedagogem, který je jeho průvodcem na cestě za poznáním.</w:t>
      </w:r>
      <w:r>
        <w:rPr>
          <w:rFonts w:ascii="Times New Roman" w:hAnsi="Times New Roman" w:cs="Times New Roman"/>
          <w:sz w:val="24"/>
          <w:szCs w:val="24"/>
        </w:rPr>
        <w:t xml:space="preserve"> </w:t>
      </w:r>
    </w:p>
    <w:p w:rsidR="00116510" w:rsidRPr="00483A92" w:rsidRDefault="00C46E94" w:rsidP="00CE5488">
      <w:pPr>
        <w:pStyle w:val="Nadpis2"/>
        <w:spacing w:line="360" w:lineRule="auto"/>
        <w:rPr>
          <w:rFonts w:ascii="Times New Roman" w:hAnsi="Times New Roman" w:cs="Times New Roman"/>
          <w:b/>
          <w:color w:val="auto"/>
          <w:sz w:val="30"/>
          <w:szCs w:val="30"/>
        </w:rPr>
      </w:pPr>
      <w:bookmarkStart w:id="18" w:name="_Toc35609227"/>
      <w:r w:rsidRPr="00483A92">
        <w:rPr>
          <w:rFonts w:ascii="Times New Roman" w:hAnsi="Times New Roman" w:cs="Times New Roman"/>
          <w:b/>
          <w:color w:val="auto"/>
          <w:sz w:val="30"/>
          <w:szCs w:val="30"/>
        </w:rPr>
        <w:t xml:space="preserve">3.1 </w:t>
      </w:r>
      <w:r w:rsidR="00AC5D9E" w:rsidRPr="00483A92">
        <w:rPr>
          <w:rFonts w:ascii="Times New Roman" w:hAnsi="Times New Roman" w:cs="Times New Roman"/>
          <w:b/>
          <w:color w:val="auto"/>
          <w:sz w:val="30"/>
          <w:szCs w:val="30"/>
        </w:rPr>
        <w:t>Rodina</w:t>
      </w:r>
      <w:bookmarkEnd w:id="18"/>
    </w:p>
    <w:p w:rsidR="0066537C" w:rsidRDefault="00AC5D9E" w:rsidP="0024356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Je významný výchovný činitel. Představuje soubor složitých sociálních vztahů, má svoji morálku, zvyky, zájmy a cíle, to vše ovlivňuje vývoj dítěte (Šmelová, 2004, s. 87).</w:t>
      </w:r>
      <w:r w:rsidR="00DE67A0">
        <w:rPr>
          <w:rFonts w:ascii="Times New Roman" w:hAnsi="Times New Roman" w:cs="Times New Roman"/>
          <w:sz w:val="24"/>
          <w:szCs w:val="24"/>
        </w:rPr>
        <w:t xml:space="preserve"> Každá rodina je jiná a má jiné potřeby, jiný životní styl, uznává jiné životní hodnoty a postoje. Vše vyjm</w:t>
      </w:r>
      <w:r w:rsidR="00CE0462">
        <w:rPr>
          <w:rFonts w:ascii="Times New Roman" w:hAnsi="Times New Roman" w:cs="Times New Roman"/>
          <w:sz w:val="24"/>
          <w:szCs w:val="24"/>
        </w:rPr>
        <w:t>enované předává dítěti, které tyto normy zcela přebírá a ztotožňuje se s nimi.</w:t>
      </w:r>
      <w:r w:rsidR="00DE67A0">
        <w:rPr>
          <w:rFonts w:ascii="Times New Roman" w:hAnsi="Times New Roman" w:cs="Times New Roman"/>
          <w:sz w:val="24"/>
          <w:szCs w:val="24"/>
        </w:rPr>
        <w:t xml:space="preserve"> </w:t>
      </w:r>
    </w:p>
    <w:p w:rsidR="0066537C" w:rsidRDefault="00DE67A0" w:rsidP="0024356D">
      <w:pPr>
        <w:spacing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F</w:t>
      </w:r>
      <w:r w:rsidR="00CE0462">
        <w:rPr>
          <w:rFonts w:ascii="Times New Roman" w:hAnsi="Times New Roman" w:cs="Times New Roman"/>
          <w:sz w:val="24"/>
          <w:szCs w:val="24"/>
        </w:rPr>
        <w:t>r</w:t>
      </w:r>
      <w:r>
        <w:rPr>
          <w:rFonts w:ascii="Times New Roman" w:hAnsi="Times New Roman" w:cs="Times New Roman"/>
          <w:sz w:val="24"/>
          <w:szCs w:val="24"/>
        </w:rPr>
        <w:t>öbel</w:t>
      </w:r>
      <w:proofErr w:type="spellEnd"/>
      <w:r>
        <w:rPr>
          <w:rFonts w:ascii="Times New Roman" w:hAnsi="Times New Roman" w:cs="Times New Roman"/>
          <w:sz w:val="24"/>
          <w:szCs w:val="24"/>
        </w:rPr>
        <w:t xml:space="preserve"> považoval rodinu za nejdůležitějšího vychovatele dítěte a uvádí: </w:t>
      </w:r>
      <w:r w:rsidRPr="0066537C">
        <w:rPr>
          <w:rFonts w:ascii="Times New Roman" w:hAnsi="Times New Roman" w:cs="Times New Roman"/>
          <w:i/>
          <w:sz w:val="24"/>
          <w:szCs w:val="24"/>
        </w:rPr>
        <w:t>„Žijme se svými dětmi a ony ať žijí s námi, a tak skrze ně dosáhneme všeho, co všichni potřebujeme</w:t>
      </w:r>
      <w:r w:rsidR="0066537C">
        <w:rPr>
          <w:rFonts w:ascii="Times New Roman" w:hAnsi="Times New Roman" w:cs="Times New Roman"/>
          <w:i/>
          <w:sz w:val="24"/>
          <w:szCs w:val="24"/>
        </w:rPr>
        <w:t>.“</w:t>
      </w:r>
      <w:r w:rsidRPr="0066537C">
        <w:rPr>
          <w:rFonts w:ascii="Times New Roman" w:hAnsi="Times New Roman" w:cs="Times New Roman"/>
          <w:i/>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F</w:t>
      </w:r>
      <w:r w:rsidR="00CE0462">
        <w:rPr>
          <w:rFonts w:ascii="Times New Roman" w:hAnsi="Times New Roman" w:cs="Times New Roman"/>
          <w:sz w:val="24"/>
          <w:szCs w:val="24"/>
        </w:rPr>
        <w:t>r</w:t>
      </w:r>
      <w:r>
        <w:rPr>
          <w:rFonts w:ascii="Times New Roman" w:hAnsi="Times New Roman" w:cs="Times New Roman"/>
          <w:sz w:val="24"/>
          <w:szCs w:val="24"/>
        </w:rPr>
        <w:t>öbel</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Bruceová</w:t>
      </w:r>
      <w:proofErr w:type="spellEnd"/>
      <w:r>
        <w:rPr>
          <w:rFonts w:ascii="Times New Roman" w:hAnsi="Times New Roman" w:cs="Times New Roman"/>
          <w:sz w:val="24"/>
          <w:szCs w:val="24"/>
        </w:rPr>
        <w:t>, 1996, s.</w:t>
      </w:r>
      <w:r w:rsidR="00CE0462">
        <w:rPr>
          <w:rFonts w:ascii="Times New Roman" w:hAnsi="Times New Roman" w:cs="Times New Roman"/>
          <w:sz w:val="24"/>
          <w:szCs w:val="24"/>
        </w:rPr>
        <w:t xml:space="preserve"> </w:t>
      </w:r>
      <w:r>
        <w:rPr>
          <w:rFonts w:ascii="Times New Roman" w:hAnsi="Times New Roman" w:cs="Times New Roman"/>
          <w:sz w:val="24"/>
          <w:szCs w:val="24"/>
        </w:rPr>
        <w:t>21)</w:t>
      </w:r>
    </w:p>
    <w:p w:rsidR="00AC5D9E" w:rsidRDefault="0066537C" w:rsidP="0024356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Komenský zmínil ve své knize Informatorium školy mateřské, Moudré povědění, které zní: </w:t>
      </w:r>
      <w:r>
        <w:rPr>
          <w:rFonts w:ascii="Times New Roman" w:hAnsi="Times New Roman" w:cs="Times New Roman"/>
          <w:i/>
          <w:sz w:val="24"/>
          <w:szCs w:val="24"/>
        </w:rPr>
        <w:t xml:space="preserve">„Nejpřednější stráž lidského pokolení v kolíbce jest. Protože na začátku všecko, k dobrému i zlému: Kam jak co jíti začne, tam jak jde: za hlavou tělo, za </w:t>
      </w:r>
      <w:proofErr w:type="spellStart"/>
      <w:r>
        <w:rPr>
          <w:rFonts w:ascii="Times New Roman" w:hAnsi="Times New Roman" w:cs="Times New Roman"/>
          <w:i/>
          <w:sz w:val="24"/>
          <w:szCs w:val="24"/>
        </w:rPr>
        <w:t>ojem</w:t>
      </w:r>
      <w:proofErr w:type="spellEnd"/>
      <w:r>
        <w:rPr>
          <w:rFonts w:ascii="Times New Roman" w:hAnsi="Times New Roman" w:cs="Times New Roman"/>
          <w:i/>
          <w:sz w:val="24"/>
          <w:szCs w:val="24"/>
        </w:rPr>
        <w:t xml:space="preserve"> vůz. A nejsnáze jest začíti na počátku, jinde těžko.“</w:t>
      </w:r>
      <w:r>
        <w:rPr>
          <w:rFonts w:ascii="Times New Roman" w:hAnsi="Times New Roman" w:cs="Times New Roman"/>
          <w:sz w:val="24"/>
          <w:szCs w:val="24"/>
        </w:rPr>
        <w:t xml:space="preserve"> (Komenský, 1992, s. 41)</w:t>
      </w:r>
    </w:p>
    <w:p w:rsidR="00425F8D" w:rsidRDefault="00425F8D" w:rsidP="0024356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Matějček uvádí jak důležité je naplňování potřeb dítěte: </w:t>
      </w:r>
      <w:r>
        <w:rPr>
          <w:rFonts w:ascii="Times New Roman" w:hAnsi="Times New Roman" w:cs="Times New Roman"/>
          <w:i/>
          <w:sz w:val="24"/>
          <w:szCs w:val="24"/>
        </w:rPr>
        <w:t>„Na prvním místě je potřeba stimulace, která vede živý organismus k činnosti. Potřebujeme, aby náš nervový systém byl zásobován podněty z okolí v dostatečném množství, kvalitě a proměnlivosti, máme-li být s tímto okolím v dobrém kontaktu. A tak jako má neživá příroda „strach z prázdna“, má živá příroda strach z nudy.“</w:t>
      </w:r>
      <w:r>
        <w:rPr>
          <w:rFonts w:ascii="Times New Roman" w:hAnsi="Times New Roman" w:cs="Times New Roman"/>
          <w:sz w:val="24"/>
          <w:szCs w:val="24"/>
        </w:rPr>
        <w:t>(Matějček, 2017, s. 21)</w:t>
      </w:r>
    </w:p>
    <w:p w:rsidR="002511C9" w:rsidRPr="002511C9" w:rsidRDefault="00BD63D6" w:rsidP="0024356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Vliv rodiny na dítě</w:t>
      </w:r>
      <w:r w:rsidR="00CA4C7F">
        <w:rPr>
          <w:rFonts w:ascii="Times New Roman" w:hAnsi="Times New Roman" w:cs="Times New Roman"/>
          <w:sz w:val="24"/>
          <w:szCs w:val="24"/>
        </w:rPr>
        <w:t>,</w:t>
      </w:r>
      <w:r>
        <w:rPr>
          <w:rFonts w:ascii="Times New Roman" w:hAnsi="Times New Roman" w:cs="Times New Roman"/>
          <w:sz w:val="24"/>
          <w:szCs w:val="24"/>
        </w:rPr>
        <w:t xml:space="preserve"> její životní styl, který vyznává a podle, kterého žije je nesporný. </w:t>
      </w:r>
      <w:r w:rsidR="00AF4BD2">
        <w:rPr>
          <w:rFonts w:ascii="Times New Roman" w:hAnsi="Times New Roman" w:cs="Times New Roman"/>
          <w:sz w:val="24"/>
          <w:szCs w:val="24"/>
        </w:rPr>
        <w:t>Dítě, které bude od útlého věku vedeno</w:t>
      </w:r>
      <w:r w:rsidR="00CA4C7F">
        <w:rPr>
          <w:rFonts w:ascii="Times New Roman" w:hAnsi="Times New Roman" w:cs="Times New Roman"/>
          <w:sz w:val="24"/>
          <w:szCs w:val="24"/>
        </w:rPr>
        <w:t xml:space="preserve"> v environmentálním duchu, tedy</w:t>
      </w:r>
      <w:r w:rsidR="00AF4BD2">
        <w:rPr>
          <w:rFonts w:ascii="Times New Roman" w:hAnsi="Times New Roman" w:cs="Times New Roman"/>
          <w:sz w:val="24"/>
          <w:szCs w:val="24"/>
        </w:rPr>
        <w:t xml:space="preserve"> lásce k přírodě, její ochraně a bude v ní trávit většinu volného času, </w:t>
      </w:r>
      <w:r w:rsidR="00CA4C7F">
        <w:rPr>
          <w:rFonts w:ascii="Times New Roman" w:hAnsi="Times New Roman" w:cs="Times New Roman"/>
          <w:sz w:val="24"/>
          <w:szCs w:val="24"/>
        </w:rPr>
        <w:t xml:space="preserve">bude samo </w:t>
      </w:r>
      <w:r w:rsidR="00AF4BD2">
        <w:rPr>
          <w:rFonts w:ascii="Times New Roman" w:hAnsi="Times New Roman" w:cs="Times New Roman"/>
          <w:sz w:val="24"/>
          <w:szCs w:val="24"/>
        </w:rPr>
        <w:t xml:space="preserve">s největší pravděpodobností v dospělosti vyznávat stejný způsob života, ve kterém bylo vychováno a povede k němu i svoje děti, tedy další generaci. </w:t>
      </w:r>
      <w:proofErr w:type="spellStart"/>
      <w:r w:rsidR="002511C9">
        <w:rPr>
          <w:rFonts w:ascii="Times New Roman" w:hAnsi="Times New Roman" w:cs="Times New Roman"/>
          <w:sz w:val="24"/>
          <w:szCs w:val="24"/>
        </w:rPr>
        <w:t>Prekop</w:t>
      </w:r>
      <w:proofErr w:type="spellEnd"/>
      <w:r w:rsidR="002511C9">
        <w:rPr>
          <w:rFonts w:ascii="Times New Roman" w:hAnsi="Times New Roman" w:cs="Times New Roman"/>
          <w:sz w:val="24"/>
          <w:szCs w:val="24"/>
        </w:rPr>
        <w:t xml:space="preserve"> ve svojí knize uvádí: </w:t>
      </w:r>
      <w:r w:rsidR="002511C9">
        <w:rPr>
          <w:rFonts w:ascii="Times New Roman" w:hAnsi="Times New Roman" w:cs="Times New Roman"/>
          <w:i/>
          <w:sz w:val="24"/>
          <w:szCs w:val="24"/>
        </w:rPr>
        <w:t xml:space="preserve">„Rozhodující vliv má na vývoj osobnosti to, jestli se jí dostalo v prvních letech života dostatečného vztahu a uspokojení základní potřeby </w:t>
      </w:r>
      <w:r w:rsidR="002511C9">
        <w:rPr>
          <w:rFonts w:ascii="Times New Roman" w:hAnsi="Times New Roman" w:cs="Times New Roman"/>
          <w:i/>
          <w:sz w:val="24"/>
          <w:szCs w:val="24"/>
        </w:rPr>
        <w:lastRenderedPageBreak/>
        <w:t xml:space="preserve">bezpečí. Jen když dítě získalo onu </w:t>
      </w:r>
      <w:proofErr w:type="spellStart"/>
      <w:r w:rsidR="002511C9">
        <w:rPr>
          <w:rFonts w:ascii="Times New Roman" w:hAnsi="Times New Roman" w:cs="Times New Roman"/>
          <w:i/>
          <w:sz w:val="24"/>
          <w:szCs w:val="24"/>
        </w:rPr>
        <w:t>pradůvěru</w:t>
      </w:r>
      <w:proofErr w:type="spellEnd"/>
      <w:r w:rsidR="002511C9">
        <w:rPr>
          <w:rFonts w:ascii="Times New Roman" w:hAnsi="Times New Roman" w:cs="Times New Roman"/>
          <w:i/>
          <w:sz w:val="24"/>
          <w:szCs w:val="24"/>
        </w:rPr>
        <w:t xml:space="preserve">, mohlo později věřit ostatním a rozvíjet sebedůvěru. Dostalo-li se mu dostatku lásky, může ji později šířit. Zažilo-li rodičovskou podporu, bude moci jednou rozvíjet svoji vlastní a nabízet ji dál.“ </w:t>
      </w:r>
      <w:r w:rsidR="002511C9">
        <w:rPr>
          <w:rFonts w:ascii="Times New Roman" w:hAnsi="Times New Roman" w:cs="Times New Roman"/>
          <w:sz w:val="24"/>
          <w:szCs w:val="24"/>
        </w:rPr>
        <w:t>(</w:t>
      </w:r>
      <w:proofErr w:type="spellStart"/>
      <w:r w:rsidR="002511C9">
        <w:rPr>
          <w:rFonts w:ascii="Times New Roman" w:hAnsi="Times New Roman" w:cs="Times New Roman"/>
          <w:sz w:val="24"/>
          <w:szCs w:val="24"/>
        </w:rPr>
        <w:t>Prekop</w:t>
      </w:r>
      <w:proofErr w:type="spellEnd"/>
      <w:r w:rsidR="002511C9">
        <w:rPr>
          <w:rFonts w:ascii="Times New Roman" w:hAnsi="Times New Roman" w:cs="Times New Roman"/>
          <w:sz w:val="24"/>
          <w:szCs w:val="24"/>
        </w:rPr>
        <w:t>, 2001, s. 83)</w:t>
      </w:r>
    </w:p>
    <w:p w:rsidR="00BD63D6" w:rsidRDefault="00AF4BD2" w:rsidP="0024356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Životní styl lze nejlépe charakterizovat, </w:t>
      </w:r>
      <w:r w:rsidR="00CA4C7F">
        <w:rPr>
          <w:rFonts w:ascii="Times New Roman" w:hAnsi="Times New Roman" w:cs="Times New Roman"/>
          <w:sz w:val="24"/>
          <w:szCs w:val="24"/>
        </w:rPr>
        <w:t>pokud</w:t>
      </w:r>
      <w:r>
        <w:rPr>
          <w:rFonts w:ascii="Times New Roman" w:hAnsi="Times New Roman" w:cs="Times New Roman"/>
          <w:sz w:val="24"/>
          <w:szCs w:val="24"/>
        </w:rPr>
        <w:t xml:space="preserve"> vyjdeme ze struktury každodenních činností, které jedinec provozuje. Zastoupení jednotlivých oblastí aktivit dává odpověď na to, do jaké míry je život jedince jednostranný či bohatý (Kraus, Poláčková, </w:t>
      </w:r>
      <w:r w:rsidR="00CA4C7F">
        <w:rPr>
          <w:rFonts w:ascii="Times New Roman" w:hAnsi="Times New Roman" w:cs="Times New Roman"/>
          <w:sz w:val="24"/>
          <w:szCs w:val="24"/>
        </w:rPr>
        <w:t>2001, s. 157).</w:t>
      </w:r>
    </w:p>
    <w:p w:rsidR="00C46E94" w:rsidRPr="00483A92" w:rsidRDefault="00C46E94" w:rsidP="00CE5488">
      <w:pPr>
        <w:pStyle w:val="Nadpis2"/>
        <w:spacing w:line="360" w:lineRule="auto"/>
        <w:rPr>
          <w:rFonts w:ascii="Times New Roman" w:hAnsi="Times New Roman" w:cs="Times New Roman"/>
          <w:b/>
          <w:color w:val="auto"/>
          <w:sz w:val="30"/>
          <w:szCs w:val="30"/>
        </w:rPr>
      </w:pPr>
      <w:bookmarkStart w:id="19" w:name="_Toc35609228"/>
      <w:r w:rsidRPr="00483A92">
        <w:rPr>
          <w:rFonts w:ascii="Times New Roman" w:hAnsi="Times New Roman" w:cs="Times New Roman"/>
          <w:b/>
          <w:color w:val="auto"/>
          <w:sz w:val="30"/>
          <w:szCs w:val="30"/>
        </w:rPr>
        <w:t>3.2 Prostředí</w:t>
      </w:r>
      <w:bookmarkEnd w:id="19"/>
    </w:p>
    <w:p w:rsidR="00C46E94" w:rsidRDefault="00C46E94" w:rsidP="00CE5488">
      <w:pPr>
        <w:spacing w:line="360" w:lineRule="auto"/>
        <w:jc w:val="both"/>
        <w:rPr>
          <w:rFonts w:ascii="Times New Roman" w:hAnsi="Times New Roman" w:cs="Times New Roman"/>
          <w:sz w:val="24"/>
          <w:szCs w:val="24"/>
        </w:rPr>
      </w:pPr>
      <w:r>
        <w:rPr>
          <w:rFonts w:ascii="Times New Roman" w:hAnsi="Times New Roman" w:cs="Times New Roman"/>
          <w:sz w:val="24"/>
          <w:szCs w:val="24"/>
        </w:rPr>
        <w:tab/>
        <w:t>Pojem prostředí je pojmem všeobecně známým a užívaným. Vždy se jedná o předměty, jevy existující kolem nás</w:t>
      </w:r>
      <w:r w:rsidR="004A79C7">
        <w:rPr>
          <w:rFonts w:ascii="Times New Roman" w:hAnsi="Times New Roman" w:cs="Times New Roman"/>
          <w:sz w:val="24"/>
          <w:szCs w:val="24"/>
        </w:rPr>
        <w:t>, nezávisle na našem vědomí. Jedná se o určitý prostor, objektivní realitu. Prostředí člověka zahrnuje vedle hmotných předmětů nezbytné vazby, tedy vedle materiálního systému duchovní systém, jako je věda, umění, morálka. Životní prostředí člověka lze tedy vymezit jako tu část světa</w:t>
      </w:r>
      <w:r w:rsidR="0051595F">
        <w:rPr>
          <w:rFonts w:ascii="Times New Roman" w:hAnsi="Times New Roman" w:cs="Times New Roman"/>
          <w:sz w:val="24"/>
          <w:szCs w:val="24"/>
        </w:rPr>
        <w:t>,</w:t>
      </w:r>
      <w:r w:rsidR="004A79C7">
        <w:rPr>
          <w:rFonts w:ascii="Times New Roman" w:hAnsi="Times New Roman" w:cs="Times New Roman"/>
          <w:sz w:val="24"/>
          <w:szCs w:val="24"/>
        </w:rPr>
        <w:t xml:space="preserve"> (prostor, který člověka obklopuje), s níž je člověk ve vzájemném působení, to jest, že na člověka působí svými podněty, ovlivňuje jeho vývoj a on na tyto podněty reaguje, přizpůsobuje se a také aktivně svou prací mění (Kraus, Poláčková, 2001, s. 99).</w:t>
      </w:r>
    </w:p>
    <w:p w:rsidR="004A79C7" w:rsidRDefault="004A79C7" w:rsidP="00C46E9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Americký psycholog </w:t>
      </w:r>
      <w:proofErr w:type="spellStart"/>
      <w:r>
        <w:rPr>
          <w:rFonts w:ascii="Times New Roman" w:hAnsi="Times New Roman" w:cs="Times New Roman"/>
          <w:sz w:val="24"/>
          <w:szCs w:val="24"/>
        </w:rPr>
        <w:t>Urie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Bronfenbrenner</w:t>
      </w:r>
      <w:proofErr w:type="spellEnd"/>
      <w:r>
        <w:rPr>
          <w:rFonts w:ascii="Times New Roman" w:hAnsi="Times New Roman" w:cs="Times New Roman"/>
          <w:sz w:val="24"/>
          <w:szCs w:val="24"/>
        </w:rPr>
        <w:t>, definoval několik vrstev prostředí, které ovlivňují vývoj dítěte, a tyto poznatky ucelil do teorie ekologických systémů.</w:t>
      </w:r>
      <w:r w:rsidR="002016DE">
        <w:rPr>
          <w:rFonts w:ascii="Times New Roman" w:hAnsi="Times New Roman" w:cs="Times New Roman"/>
          <w:sz w:val="24"/>
          <w:szCs w:val="24"/>
        </w:rPr>
        <w:t xml:space="preserve"> </w:t>
      </w:r>
      <w:proofErr w:type="spellStart"/>
      <w:r w:rsidR="002016DE">
        <w:rPr>
          <w:rFonts w:ascii="Times New Roman" w:hAnsi="Times New Roman" w:cs="Times New Roman"/>
          <w:sz w:val="24"/>
          <w:szCs w:val="24"/>
        </w:rPr>
        <w:t>Bronfenbrenner</w:t>
      </w:r>
      <w:proofErr w:type="spellEnd"/>
      <w:r w:rsidR="002016DE">
        <w:rPr>
          <w:rFonts w:ascii="Times New Roman" w:hAnsi="Times New Roman" w:cs="Times New Roman"/>
          <w:sz w:val="24"/>
          <w:szCs w:val="24"/>
        </w:rPr>
        <w:t xml:space="preserve"> věřil v naprostou nezastupitelnost rodiny a primárních vztahů v ní. Domníval se, že učitelé a škola plní sice důležitou, ale sekundární funkci a nemohou nahradit komplexnost interakcí, které jsou vlastní pouze nejbližším pečujícím rodinám (</w:t>
      </w:r>
      <w:proofErr w:type="spellStart"/>
      <w:r w:rsidR="002016DE">
        <w:rPr>
          <w:rFonts w:ascii="Times New Roman" w:hAnsi="Times New Roman" w:cs="Times New Roman"/>
          <w:sz w:val="24"/>
          <w:szCs w:val="24"/>
        </w:rPr>
        <w:t>Thorová</w:t>
      </w:r>
      <w:proofErr w:type="spellEnd"/>
      <w:r w:rsidR="002016DE">
        <w:rPr>
          <w:rFonts w:ascii="Times New Roman" w:hAnsi="Times New Roman" w:cs="Times New Roman"/>
          <w:sz w:val="24"/>
          <w:szCs w:val="24"/>
        </w:rPr>
        <w:t>, 2015, s. 182)</w:t>
      </w:r>
      <w:r w:rsidR="00530EA4">
        <w:rPr>
          <w:rFonts w:ascii="Times New Roman" w:hAnsi="Times New Roman" w:cs="Times New Roman"/>
          <w:sz w:val="24"/>
          <w:szCs w:val="24"/>
        </w:rPr>
        <w:t>.</w:t>
      </w:r>
      <w:r w:rsidR="002016DE">
        <w:rPr>
          <w:rFonts w:ascii="Times New Roman" w:hAnsi="Times New Roman" w:cs="Times New Roman"/>
          <w:sz w:val="24"/>
          <w:szCs w:val="24"/>
        </w:rPr>
        <w:t xml:space="preserve"> </w:t>
      </w:r>
    </w:p>
    <w:p w:rsidR="00530EA4" w:rsidRDefault="00530EA4" w:rsidP="000D3B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Popis jednotlivých typů prostředí, které dítě ovlivňuje dle </w:t>
      </w:r>
      <w:proofErr w:type="spellStart"/>
      <w:r>
        <w:rPr>
          <w:rFonts w:ascii="Times New Roman" w:hAnsi="Times New Roman" w:cs="Times New Roman"/>
          <w:sz w:val="24"/>
          <w:szCs w:val="24"/>
        </w:rPr>
        <w:t>Bronfenbrennera</w:t>
      </w:r>
      <w:proofErr w:type="spellEnd"/>
      <w:r>
        <w:rPr>
          <w:rFonts w:ascii="Times New Roman" w:hAnsi="Times New Roman" w:cs="Times New Roman"/>
          <w:sz w:val="24"/>
          <w:szCs w:val="24"/>
        </w:rPr>
        <w:t>:</w:t>
      </w:r>
    </w:p>
    <w:p w:rsidR="00530EA4" w:rsidRDefault="004D43D9" w:rsidP="00530EA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Mikrosystém </w:t>
      </w:r>
      <w:r w:rsidR="00530EA4">
        <w:rPr>
          <w:rFonts w:ascii="Times New Roman" w:hAnsi="Times New Roman" w:cs="Times New Roman"/>
          <w:b/>
          <w:sz w:val="24"/>
          <w:szCs w:val="24"/>
        </w:rPr>
        <w:t xml:space="preserve">– </w:t>
      </w:r>
      <w:r w:rsidR="00530EA4">
        <w:rPr>
          <w:rFonts w:ascii="Times New Roman" w:hAnsi="Times New Roman" w:cs="Times New Roman"/>
          <w:sz w:val="24"/>
          <w:szCs w:val="24"/>
        </w:rPr>
        <w:t>vrstva, která dítě obklopuje nejtěsněji, zde dochází ke vzájemnému ovlivňování. Patří sem rodina, vrstevníci, škola.</w:t>
      </w:r>
    </w:p>
    <w:p w:rsidR="00530EA4" w:rsidRDefault="00530EA4" w:rsidP="00530EA4">
      <w:pPr>
        <w:spacing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Mezosystém</w:t>
      </w:r>
      <w:proofErr w:type="spellEnd"/>
      <w:r>
        <w:rPr>
          <w:rFonts w:ascii="Times New Roman" w:hAnsi="Times New Roman" w:cs="Times New Roman"/>
          <w:b/>
          <w:sz w:val="24"/>
          <w:szCs w:val="24"/>
        </w:rPr>
        <w:t xml:space="preserve"> </w:t>
      </w:r>
      <w:r w:rsidR="004D43D9">
        <w:rPr>
          <w:rFonts w:ascii="Times New Roman" w:hAnsi="Times New Roman" w:cs="Times New Roman"/>
          <w:b/>
          <w:sz w:val="24"/>
          <w:szCs w:val="24"/>
        </w:rPr>
        <w:t>–</w:t>
      </w:r>
      <w:r>
        <w:rPr>
          <w:rFonts w:ascii="Times New Roman" w:hAnsi="Times New Roman" w:cs="Times New Roman"/>
          <w:b/>
          <w:sz w:val="24"/>
          <w:szCs w:val="24"/>
        </w:rPr>
        <w:t xml:space="preserve"> </w:t>
      </w:r>
      <w:r w:rsidR="004D43D9" w:rsidRPr="004D43D9">
        <w:rPr>
          <w:rFonts w:ascii="Times New Roman" w:hAnsi="Times New Roman" w:cs="Times New Roman"/>
          <w:sz w:val="24"/>
          <w:szCs w:val="24"/>
        </w:rPr>
        <w:t>tato vrstva umožňuje spojení mezi prostředími</w:t>
      </w:r>
      <w:r w:rsidR="004D43D9">
        <w:rPr>
          <w:rFonts w:ascii="Times New Roman" w:hAnsi="Times New Roman" w:cs="Times New Roman"/>
          <w:sz w:val="24"/>
          <w:szCs w:val="24"/>
        </w:rPr>
        <w:t>, které tvoří mikrosystém dítěte. Zahrnuje vztahy mezi učitelem a vrstevníky dítěte, učitelem a rodiči, tato interakce může například ovlivnit vztahy mezi vrstevníky a dítětem.</w:t>
      </w:r>
    </w:p>
    <w:p w:rsidR="004D43D9" w:rsidRDefault="004D43D9" w:rsidP="00530EA4">
      <w:pPr>
        <w:spacing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Exosystém</w:t>
      </w:r>
      <w:proofErr w:type="spellEnd"/>
      <w:r>
        <w:rPr>
          <w:rFonts w:ascii="Times New Roman" w:hAnsi="Times New Roman" w:cs="Times New Roman"/>
          <w:b/>
          <w:sz w:val="24"/>
          <w:szCs w:val="24"/>
        </w:rPr>
        <w:t xml:space="preserve"> – </w:t>
      </w:r>
      <w:r>
        <w:rPr>
          <w:rFonts w:ascii="Times New Roman" w:hAnsi="Times New Roman" w:cs="Times New Roman"/>
          <w:sz w:val="24"/>
          <w:szCs w:val="24"/>
        </w:rPr>
        <w:t xml:space="preserve">je vzdálenější vrstva a zahrnuje sociální systém, ve kterém dítě žije. Dítě není zapojeno do </w:t>
      </w:r>
      <w:proofErr w:type="spellStart"/>
      <w:r>
        <w:rPr>
          <w:rFonts w:ascii="Times New Roman" w:hAnsi="Times New Roman" w:cs="Times New Roman"/>
          <w:sz w:val="24"/>
          <w:szCs w:val="24"/>
        </w:rPr>
        <w:t>exosystému</w:t>
      </w:r>
      <w:proofErr w:type="spellEnd"/>
      <w:r>
        <w:rPr>
          <w:rFonts w:ascii="Times New Roman" w:hAnsi="Times New Roman" w:cs="Times New Roman"/>
          <w:sz w:val="24"/>
          <w:szCs w:val="24"/>
        </w:rPr>
        <w:t xml:space="preserve"> aktivně, ten však na něj působí jak v pozitivním, tak negativním směru. Do tohoto systému patří finanční situace rodiny, pracovní podmínky rodičů a další.</w:t>
      </w:r>
    </w:p>
    <w:p w:rsidR="004D43D9" w:rsidRDefault="004D43D9" w:rsidP="00530EA4">
      <w:pPr>
        <w:spacing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lastRenderedPageBreak/>
        <w:t>Makrosystém</w:t>
      </w:r>
      <w:proofErr w:type="spellEnd"/>
      <w:r>
        <w:rPr>
          <w:rFonts w:ascii="Times New Roman" w:hAnsi="Times New Roman" w:cs="Times New Roman"/>
          <w:b/>
          <w:sz w:val="24"/>
          <w:szCs w:val="24"/>
        </w:rPr>
        <w:t xml:space="preserve"> – </w:t>
      </w:r>
      <w:r>
        <w:rPr>
          <w:rFonts w:ascii="Times New Roman" w:hAnsi="Times New Roman" w:cs="Times New Roman"/>
          <w:sz w:val="24"/>
          <w:szCs w:val="24"/>
        </w:rPr>
        <w:t xml:space="preserve">vrstva tvořená kulturními hodnotami, normami a zákony. Určuje základní principy, které mají postupný vliv na všechny vnitřní vrstvy. </w:t>
      </w:r>
    </w:p>
    <w:p w:rsidR="00AB03E2" w:rsidRPr="00AB03E2" w:rsidRDefault="00AB03E2" w:rsidP="00530EA4">
      <w:pPr>
        <w:spacing w:line="360" w:lineRule="auto"/>
        <w:jc w:val="both"/>
        <w:rPr>
          <w:rFonts w:ascii="Times New Roman" w:hAnsi="Times New Roman" w:cs="Times New Roman"/>
          <w:sz w:val="24"/>
          <w:szCs w:val="24"/>
        </w:rPr>
      </w:pPr>
      <w:proofErr w:type="spellStart"/>
      <w:r>
        <w:rPr>
          <w:rFonts w:ascii="Times New Roman" w:hAnsi="Times New Roman" w:cs="Times New Roman"/>
          <w:b/>
          <w:sz w:val="24"/>
          <w:szCs w:val="24"/>
        </w:rPr>
        <w:t>Chronosystém</w:t>
      </w:r>
      <w:proofErr w:type="spellEnd"/>
      <w:r>
        <w:rPr>
          <w:rFonts w:ascii="Times New Roman" w:hAnsi="Times New Roman" w:cs="Times New Roman"/>
          <w:b/>
          <w:sz w:val="24"/>
          <w:szCs w:val="24"/>
        </w:rPr>
        <w:t xml:space="preserve"> – </w:t>
      </w:r>
      <w:r>
        <w:rPr>
          <w:rFonts w:ascii="Times New Roman" w:hAnsi="Times New Roman" w:cs="Times New Roman"/>
          <w:sz w:val="24"/>
          <w:szCs w:val="24"/>
        </w:rPr>
        <w:t>zahrnuje časovou dimenzi vztahující se k prostředí dítěte. Časový systém zahrnuje události zvenčí, například nemoc rodiče nebo fyziologické změny, které se objevují v průběhu vývoje (</w:t>
      </w:r>
      <w:proofErr w:type="spellStart"/>
      <w:r>
        <w:rPr>
          <w:rFonts w:ascii="Times New Roman" w:hAnsi="Times New Roman" w:cs="Times New Roman"/>
          <w:sz w:val="24"/>
          <w:szCs w:val="24"/>
        </w:rPr>
        <w:t>Thorová</w:t>
      </w:r>
      <w:proofErr w:type="spellEnd"/>
      <w:r>
        <w:rPr>
          <w:rFonts w:ascii="Times New Roman" w:hAnsi="Times New Roman" w:cs="Times New Roman"/>
          <w:sz w:val="24"/>
          <w:szCs w:val="24"/>
        </w:rPr>
        <w:t>, 2015, s. 183 – 184).</w:t>
      </w:r>
    </w:p>
    <w:p w:rsidR="00422E68" w:rsidRDefault="00422E68" w:rsidP="00C46E94">
      <w:pPr>
        <w:spacing w:line="360" w:lineRule="auto"/>
        <w:jc w:val="both"/>
        <w:rPr>
          <w:rFonts w:ascii="Times New Roman" w:hAnsi="Times New Roman" w:cs="Times New Roman"/>
          <w:sz w:val="24"/>
          <w:szCs w:val="24"/>
        </w:rPr>
      </w:pPr>
      <w:r>
        <w:rPr>
          <w:noProof/>
          <w:lang w:eastAsia="cs-CZ"/>
        </w:rPr>
        <w:drawing>
          <wp:inline distT="0" distB="0" distL="0" distR="0" wp14:anchorId="15936D71" wp14:editId="253BC075">
            <wp:extent cx="5381625" cy="36195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1625" cy="3619500"/>
                    </a:xfrm>
                    <a:prstGeom prst="rect">
                      <a:avLst/>
                    </a:prstGeom>
                  </pic:spPr>
                </pic:pic>
              </a:graphicData>
            </a:graphic>
          </wp:inline>
        </w:drawing>
      </w:r>
    </w:p>
    <w:p w:rsidR="00AB03E2" w:rsidRPr="00AB03E2" w:rsidRDefault="00096D48" w:rsidP="00C46E94">
      <w:pPr>
        <w:spacing w:line="360" w:lineRule="auto"/>
        <w:jc w:val="both"/>
        <w:rPr>
          <w:rFonts w:ascii="Times New Roman" w:hAnsi="Times New Roman" w:cs="Times New Roman"/>
          <w:b/>
          <w:sz w:val="24"/>
          <w:szCs w:val="24"/>
        </w:rPr>
      </w:pPr>
      <w:r>
        <w:rPr>
          <w:rFonts w:ascii="Times New Roman" w:hAnsi="Times New Roman" w:cs="Times New Roman"/>
          <w:b/>
          <w:sz w:val="24"/>
          <w:szCs w:val="24"/>
        </w:rPr>
        <w:t>Schéma</w:t>
      </w:r>
      <w:r w:rsidR="00AB03E2">
        <w:rPr>
          <w:rFonts w:ascii="Times New Roman" w:hAnsi="Times New Roman" w:cs="Times New Roman"/>
          <w:b/>
          <w:sz w:val="24"/>
          <w:szCs w:val="24"/>
        </w:rPr>
        <w:t xml:space="preserve"> č. 1</w:t>
      </w:r>
      <w:r w:rsidR="00AB03E2">
        <w:rPr>
          <w:rFonts w:ascii="Times New Roman" w:hAnsi="Times New Roman" w:cs="Times New Roman"/>
          <w:b/>
          <w:sz w:val="24"/>
          <w:szCs w:val="24"/>
        </w:rPr>
        <w:tab/>
      </w:r>
      <w:r w:rsidR="00AB03E2">
        <w:rPr>
          <w:rFonts w:ascii="Times New Roman" w:hAnsi="Times New Roman" w:cs="Times New Roman"/>
          <w:b/>
          <w:sz w:val="24"/>
          <w:szCs w:val="24"/>
        </w:rPr>
        <w:tab/>
      </w:r>
      <w:proofErr w:type="spellStart"/>
      <w:r w:rsidR="00AB03E2" w:rsidRPr="00A13173">
        <w:rPr>
          <w:rFonts w:ascii="Times New Roman" w:hAnsi="Times New Roman" w:cs="Times New Roman"/>
          <w:sz w:val="24"/>
          <w:szCs w:val="24"/>
        </w:rPr>
        <w:t>Bronfenbrennerova</w:t>
      </w:r>
      <w:proofErr w:type="spellEnd"/>
      <w:r w:rsidR="00AB03E2" w:rsidRPr="00A13173">
        <w:rPr>
          <w:rFonts w:ascii="Times New Roman" w:hAnsi="Times New Roman" w:cs="Times New Roman"/>
          <w:sz w:val="24"/>
          <w:szCs w:val="24"/>
        </w:rPr>
        <w:t xml:space="preserve"> teorie ekologických systémů (1979)</w:t>
      </w:r>
    </w:p>
    <w:p w:rsidR="00AB03E2" w:rsidRDefault="00AC3C3E" w:rsidP="00C46E94">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483A92" w:rsidRDefault="00AC3C3E" w:rsidP="004C354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Rodinné prostředí a školní prostředí mají nezastupitelnou roli v oblasti vzdělávání a výchovy, nejinak tomu je </w:t>
      </w:r>
      <w:r w:rsidR="001D5340">
        <w:rPr>
          <w:rFonts w:ascii="Times New Roman" w:hAnsi="Times New Roman" w:cs="Times New Roman"/>
          <w:sz w:val="24"/>
          <w:szCs w:val="24"/>
        </w:rPr>
        <w:t>i v oblasti environmentální. Obě tyto zcela odlišná prostře</w:t>
      </w:r>
      <w:r w:rsidR="0051595F">
        <w:rPr>
          <w:rFonts w:ascii="Times New Roman" w:hAnsi="Times New Roman" w:cs="Times New Roman"/>
          <w:sz w:val="24"/>
          <w:szCs w:val="24"/>
        </w:rPr>
        <w:t>dí mají něco společného, a tím je</w:t>
      </w:r>
      <w:r w:rsidR="001D5340">
        <w:rPr>
          <w:rFonts w:ascii="Times New Roman" w:hAnsi="Times New Roman" w:cs="Times New Roman"/>
          <w:sz w:val="24"/>
          <w:szCs w:val="24"/>
        </w:rPr>
        <w:t xml:space="preserve"> </w:t>
      </w:r>
      <w:r w:rsidR="0051595F">
        <w:rPr>
          <w:rFonts w:ascii="Times New Roman" w:hAnsi="Times New Roman" w:cs="Times New Roman"/>
          <w:sz w:val="24"/>
          <w:szCs w:val="24"/>
        </w:rPr>
        <w:t>dítě, jeho všestranný rozvoj, probouzení kladného vztahu k přírodě a environmentálním hodnotám. Jedno je však jisté, a to, že vztah k přírodě a životnímu prostředí se vyvíjí, rodí a po porodu utváří společně s dítětem. Ekovýchovné působení bude tím víc dopadat na úrodnou půdu, čím více budou děti vyrůstat v bezpečném a láskyplném prostředí, které jim dá zdravé základy jejich vztahu k okolnímu světu.</w:t>
      </w:r>
    </w:p>
    <w:p w:rsidR="00483A92" w:rsidRDefault="00483A92" w:rsidP="00C46E94">
      <w:pPr>
        <w:spacing w:line="360" w:lineRule="auto"/>
        <w:jc w:val="both"/>
        <w:rPr>
          <w:rFonts w:ascii="Times New Roman" w:hAnsi="Times New Roman" w:cs="Times New Roman"/>
          <w:sz w:val="24"/>
          <w:szCs w:val="24"/>
        </w:rPr>
      </w:pPr>
    </w:p>
    <w:p w:rsidR="00382491" w:rsidRPr="00483A92" w:rsidRDefault="00382491" w:rsidP="004C354C">
      <w:pPr>
        <w:pStyle w:val="Nadpis2"/>
        <w:spacing w:line="360" w:lineRule="auto"/>
        <w:rPr>
          <w:rFonts w:ascii="Times New Roman" w:hAnsi="Times New Roman" w:cs="Times New Roman"/>
          <w:b/>
          <w:color w:val="auto"/>
          <w:sz w:val="30"/>
          <w:szCs w:val="30"/>
        </w:rPr>
      </w:pPr>
      <w:bookmarkStart w:id="20" w:name="_Toc35609229"/>
      <w:r w:rsidRPr="00483A92">
        <w:rPr>
          <w:rFonts w:ascii="Times New Roman" w:hAnsi="Times New Roman" w:cs="Times New Roman"/>
          <w:b/>
          <w:color w:val="auto"/>
          <w:sz w:val="30"/>
          <w:szCs w:val="30"/>
        </w:rPr>
        <w:lastRenderedPageBreak/>
        <w:t>3.3 Osobnost učitele a jeho role</w:t>
      </w:r>
      <w:r w:rsidR="00D173E2" w:rsidRPr="00483A92">
        <w:rPr>
          <w:rFonts w:ascii="Times New Roman" w:hAnsi="Times New Roman" w:cs="Times New Roman"/>
          <w:b/>
          <w:color w:val="auto"/>
          <w:sz w:val="30"/>
          <w:szCs w:val="30"/>
        </w:rPr>
        <w:t xml:space="preserve"> v předškolním vzdělávání</w:t>
      </w:r>
      <w:bookmarkEnd w:id="20"/>
    </w:p>
    <w:p w:rsidR="00D173E2" w:rsidRDefault="00D173E2" w:rsidP="004C354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Osobnost v obecném slova smyslu je definována jako individuální spojení biologických, psychologických a sociálních aspektů každého jedince. Je utvářena ve vztazích mezi lidmi, prostředím a společností. Osobnost se vždy projevuje jako celek (Bečvářová, </w:t>
      </w:r>
      <w:proofErr w:type="spellStart"/>
      <w:r>
        <w:rPr>
          <w:rFonts w:ascii="Times New Roman" w:hAnsi="Times New Roman" w:cs="Times New Roman"/>
          <w:sz w:val="24"/>
          <w:szCs w:val="24"/>
        </w:rPr>
        <w:t>Soloshych</w:t>
      </w:r>
      <w:proofErr w:type="spellEnd"/>
      <w:r>
        <w:rPr>
          <w:rFonts w:ascii="Times New Roman" w:hAnsi="Times New Roman" w:cs="Times New Roman"/>
          <w:sz w:val="24"/>
          <w:szCs w:val="24"/>
        </w:rPr>
        <w:t>, 2012, s. 35).</w:t>
      </w:r>
    </w:p>
    <w:p w:rsidR="0043474B" w:rsidRDefault="0043474B" w:rsidP="00C46E9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ab/>
        <w:t xml:space="preserve">V pedagogickém slovníku je uvedeno toto: </w:t>
      </w:r>
      <w:r>
        <w:rPr>
          <w:rFonts w:ascii="Times New Roman" w:hAnsi="Times New Roman" w:cs="Times New Roman"/>
          <w:i/>
          <w:sz w:val="24"/>
          <w:szCs w:val="24"/>
        </w:rPr>
        <w:t>„Osobnost v psychologickém pojetí je každý člověk s jedinečnou strukturou svých psychických vlastností a dispozic. Důraz je položen na jednotu psychických procesů, stavů a vlastností, na souhrn vnitřních determinant prožívání a chování.“</w:t>
      </w:r>
      <w:r>
        <w:rPr>
          <w:rFonts w:ascii="Times New Roman" w:hAnsi="Times New Roman" w:cs="Times New Roman"/>
          <w:sz w:val="24"/>
          <w:szCs w:val="24"/>
        </w:rPr>
        <w:t>(</w:t>
      </w:r>
      <w:r>
        <w:rPr>
          <w:rFonts w:ascii="Times New Roman" w:hAnsi="Times New Roman" w:cs="Times New Roman"/>
          <w:sz w:val="24"/>
          <w:szCs w:val="24"/>
          <w:shd w:val="clear" w:color="auto" w:fill="FFFFFF"/>
        </w:rPr>
        <w:t>Průcha, Waltrová, Mareš, 2009, s. 184)</w:t>
      </w:r>
    </w:p>
    <w:p w:rsidR="00E3183F" w:rsidRDefault="00E3183F" w:rsidP="00C46E9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Osobností je v pravém slova smyslu každý člověk, lidé se však od sebe liší osobnostní zralostí. Klíčový význam pro formování a rozvoj osobnosti mají vztahy k ostatním lidem. Osobností se jedinec stává v průběhu svého vývoje díky začleňování se do společnosti a vytvářením osobní totožnosti. Sát se osobností znamená zaujímat určitý životní, především mravní postoj, potvrzovat jej svými činy, skutky, celým svým životem. V tomto smyslu je jedinec tím více osobností, čím více je autorem svých činů (Hanuš, Chytilová, 2009, s. 53 – 54).</w:t>
      </w:r>
    </w:p>
    <w:p w:rsidR="00425D64" w:rsidRDefault="0043474B" w:rsidP="00E3183F">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Osobnost učitele sehrává v dnešní společnosti nezastupitelnou úlohu. K obecným rysům učitelského povolání bezesporu patří pozitivní vztah k dětem, společnosti i přírodě, pedagogický takt, postřeh, sdělnost i ochota přijímat nové podněty a vnímat</w:t>
      </w:r>
      <w:r w:rsidR="00702344">
        <w:rPr>
          <w:rFonts w:ascii="Times New Roman" w:hAnsi="Times New Roman" w:cs="Times New Roman"/>
          <w:sz w:val="24"/>
          <w:szCs w:val="24"/>
          <w:shd w:val="clear" w:color="auto" w:fill="FFFFFF"/>
        </w:rPr>
        <w:t xml:space="preserve"> je empaticky, neotřele, originálně či pohotově reagovat na změnu okolností (Bečvářová, </w:t>
      </w:r>
      <w:proofErr w:type="spellStart"/>
      <w:r w:rsidR="00702344">
        <w:rPr>
          <w:rFonts w:ascii="Times New Roman" w:hAnsi="Times New Roman" w:cs="Times New Roman"/>
          <w:sz w:val="24"/>
          <w:szCs w:val="24"/>
          <w:shd w:val="clear" w:color="auto" w:fill="FFFFFF"/>
        </w:rPr>
        <w:t>Soloshych</w:t>
      </w:r>
      <w:proofErr w:type="spellEnd"/>
      <w:r w:rsidR="00702344">
        <w:rPr>
          <w:rFonts w:ascii="Times New Roman" w:hAnsi="Times New Roman" w:cs="Times New Roman"/>
          <w:sz w:val="24"/>
          <w:szCs w:val="24"/>
          <w:shd w:val="clear" w:color="auto" w:fill="FFFFFF"/>
        </w:rPr>
        <w:t>, 2012, s. 35).</w:t>
      </w:r>
      <w:r w:rsidR="007C1C50">
        <w:rPr>
          <w:rFonts w:ascii="Times New Roman" w:hAnsi="Times New Roman" w:cs="Times New Roman"/>
          <w:sz w:val="24"/>
          <w:szCs w:val="24"/>
          <w:shd w:val="clear" w:color="auto" w:fill="FFFFFF"/>
        </w:rPr>
        <w:t xml:space="preserve"> </w:t>
      </w:r>
      <w:r w:rsidR="00425D64">
        <w:rPr>
          <w:rFonts w:ascii="Times New Roman" w:hAnsi="Times New Roman" w:cs="Times New Roman"/>
          <w:sz w:val="24"/>
          <w:szCs w:val="24"/>
          <w:shd w:val="clear" w:color="auto" w:fill="FFFFFF"/>
        </w:rPr>
        <w:t>Učitel skrze svoji osobnost, kterou ovlivňuje niternost, originalita, životní styl, hodnoty, které vyznává</w:t>
      </w:r>
      <w:r w:rsidR="002E0106">
        <w:rPr>
          <w:rFonts w:ascii="Times New Roman" w:hAnsi="Times New Roman" w:cs="Times New Roman"/>
          <w:sz w:val="24"/>
          <w:szCs w:val="24"/>
          <w:shd w:val="clear" w:color="auto" w:fill="FFFFFF"/>
        </w:rPr>
        <w:t xml:space="preserve"> a </w:t>
      </w:r>
      <w:r w:rsidR="003506FF">
        <w:rPr>
          <w:rFonts w:ascii="Times New Roman" w:hAnsi="Times New Roman" w:cs="Times New Roman"/>
          <w:sz w:val="24"/>
          <w:szCs w:val="24"/>
          <w:shd w:val="clear" w:color="auto" w:fill="FFFFFF"/>
        </w:rPr>
        <w:t xml:space="preserve">se svým jedinečným </w:t>
      </w:r>
      <w:r w:rsidR="002E0106">
        <w:rPr>
          <w:rFonts w:ascii="Times New Roman" w:hAnsi="Times New Roman" w:cs="Times New Roman"/>
          <w:sz w:val="24"/>
          <w:szCs w:val="24"/>
          <w:shd w:val="clear" w:color="auto" w:fill="FFFFFF"/>
        </w:rPr>
        <w:t>výchovn</w:t>
      </w:r>
      <w:r w:rsidR="003506FF">
        <w:rPr>
          <w:rFonts w:ascii="Times New Roman" w:hAnsi="Times New Roman" w:cs="Times New Roman"/>
          <w:sz w:val="24"/>
          <w:szCs w:val="24"/>
          <w:shd w:val="clear" w:color="auto" w:fill="FFFFFF"/>
        </w:rPr>
        <w:t>ý působením</w:t>
      </w:r>
      <w:r w:rsidR="002E0106">
        <w:rPr>
          <w:rFonts w:ascii="Times New Roman" w:hAnsi="Times New Roman" w:cs="Times New Roman"/>
          <w:sz w:val="24"/>
          <w:szCs w:val="24"/>
          <w:shd w:val="clear" w:color="auto" w:fill="FFFFFF"/>
        </w:rPr>
        <w:t xml:space="preserve">, </w:t>
      </w:r>
      <w:r w:rsidR="003506FF">
        <w:rPr>
          <w:rFonts w:ascii="Times New Roman" w:hAnsi="Times New Roman" w:cs="Times New Roman"/>
          <w:sz w:val="24"/>
          <w:szCs w:val="24"/>
          <w:shd w:val="clear" w:color="auto" w:fill="FFFFFF"/>
        </w:rPr>
        <w:t xml:space="preserve">dokáže </w:t>
      </w:r>
      <w:r w:rsidR="002E0106">
        <w:rPr>
          <w:rFonts w:ascii="Times New Roman" w:hAnsi="Times New Roman" w:cs="Times New Roman"/>
          <w:sz w:val="24"/>
          <w:szCs w:val="24"/>
          <w:shd w:val="clear" w:color="auto" w:fill="FFFFFF"/>
        </w:rPr>
        <w:t>v součtu celé svojí pedagogické praxe, ovlivnit environmentálním směrem, více jak dvě ge</w:t>
      </w:r>
      <w:r w:rsidR="00646CEE">
        <w:rPr>
          <w:rFonts w:ascii="Times New Roman" w:hAnsi="Times New Roman" w:cs="Times New Roman"/>
          <w:sz w:val="24"/>
          <w:szCs w:val="24"/>
          <w:shd w:val="clear" w:color="auto" w:fill="FFFFFF"/>
        </w:rPr>
        <w:t>nerace jedinců</w:t>
      </w:r>
      <w:r w:rsidR="002E0106">
        <w:rPr>
          <w:rFonts w:ascii="Times New Roman" w:hAnsi="Times New Roman" w:cs="Times New Roman"/>
          <w:sz w:val="24"/>
          <w:szCs w:val="24"/>
          <w:shd w:val="clear" w:color="auto" w:fill="FFFFFF"/>
        </w:rPr>
        <w:t xml:space="preserve">. A to už je notná dávka osobností. A tyto osobnosti se </w:t>
      </w:r>
      <w:r w:rsidR="003506FF">
        <w:rPr>
          <w:rFonts w:ascii="Times New Roman" w:hAnsi="Times New Roman" w:cs="Times New Roman"/>
          <w:sz w:val="24"/>
          <w:szCs w:val="24"/>
          <w:shd w:val="clear" w:color="auto" w:fill="FFFFFF"/>
        </w:rPr>
        <w:t>zajisté spolupodílejí</w:t>
      </w:r>
      <w:r w:rsidR="002E0106">
        <w:rPr>
          <w:rFonts w:ascii="Times New Roman" w:hAnsi="Times New Roman" w:cs="Times New Roman"/>
          <w:sz w:val="24"/>
          <w:szCs w:val="24"/>
          <w:shd w:val="clear" w:color="auto" w:fill="FFFFFF"/>
        </w:rPr>
        <w:t xml:space="preserve"> na předávání a utváření životního prostředí v environmentálním </w:t>
      </w:r>
      <w:r w:rsidR="003506FF">
        <w:rPr>
          <w:rFonts w:ascii="Times New Roman" w:hAnsi="Times New Roman" w:cs="Times New Roman"/>
          <w:sz w:val="24"/>
          <w:szCs w:val="24"/>
          <w:shd w:val="clear" w:color="auto" w:fill="FFFFFF"/>
        </w:rPr>
        <w:t>duchu a dokáží, tak ovlivnit</w:t>
      </w:r>
      <w:r w:rsidR="002E0106">
        <w:rPr>
          <w:rFonts w:ascii="Times New Roman" w:hAnsi="Times New Roman" w:cs="Times New Roman"/>
          <w:sz w:val="24"/>
          <w:szCs w:val="24"/>
          <w:shd w:val="clear" w:color="auto" w:fill="FFFFFF"/>
        </w:rPr>
        <w:t>, další nespočet jedinců směrem k vytyčeným cílům.</w:t>
      </w:r>
    </w:p>
    <w:p w:rsidR="007C1C50" w:rsidRDefault="007C1C50" w:rsidP="00C46E9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 xml:space="preserve">Osobnost a role </w:t>
      </w:r>
      <w:r w:rsidR="00BA7B99">
        <w:rPr>
          <w:rFonts w:ascii="Times New Roman" w:hAnsi="Times New Roman" w:cs="Times New Roman"/>
          <w:sz w:val="24"/>
          <w:szCs w:val="24"/>
          <w:shd w:val="clear" w:color="auto" w:fill="FFFFFF"/>
        </w:rPr>
        <w:t xml:space="preserve">učitele </w:t>
      </w:r>
      <w:r w:rsidR="004F426D">
        <w:rPr>
          <w:rFonts w:ascii="Times New Roman" w:hAnsi="Times New Roman" w:cs="Times New Roman"/>
          <w:sz w:val="24"/>
          <w:szCs w:val="24"/>
          <w:shd w:val="clear" w:color="auto" w:fill="FFFFFF"/>
        </w:rPr>
        <w:t xml:space="preserve">jsou ve vzájemné interakci a doplňují se. Nejdůležitějším předpokladem pro vzdělávání a výchovu je vztah. V jednom pákistánském přísloví se praví: </w:t>
      </w:r>
      <w:r w:rsidR="004F426D">
        <w:rPr>
          <w:rFonts w:ascii="Times New Roman" w:hAnsi="Times New Roman" w:cs="Times New Roman"/>
          <w:i/>
          <w:sz w:val="24"/>
          <w:szCs w:val="24"/>
          <w:shd w:val="clear" w:color="auto" w:fill="FFFFFF"/>
        </w:rPr>
        <w:t xml:space="preserve">„Děti jsou hosté, které se ptají na cestu.“ </w:t>
      </w:r>
      <w:r w:rsidR="004F426D">
        <w:rPr>
          <w:rFonts w:ascii="Times New Roman" w:hAnsi="Times New Roman" w:cs="Times New Roman"/>
          <w:sz w:val="24"/>
          <w:szCs w:val="24"/>
          <w:shd w:val="clear" w:color="auto" w:fill="FFFFFF"/>
        </w:rPr>
        <w:t>Pro učitele</w:t>
      </w:r>
      <w:r w:rsidR="00646CEE">
        <w:rPr>
          <w:rFonts w:ascii="Times New Roman" w:hAnsi="Times New Roman" w:cs="Times New Roman"/>
          <w:sz w:val="24"/>
          <w:szCs w:val="24"/>
          <w:shd w:val="clear" w:color="auto" w:fill="FFFFFF"/>
        </w:rPr>
        <w:t>, jako průvodce na cestě za poznáním,</w:t>
      </w:r>
      <w:r w:rsidR="004F426D">
        <w:rPr>
          <w:rFonts w:ascii="Times New Roman" w:hAnsi="Times New Roman" w:cs="Times New Roman"/>
          <w:sz w:val="24"/>
          <w:szCs w:val="24"/>
          <w:shd w:val="clear" w:color="auto" w:fill="FFFFFF"/>
        </w:rPr>
        <w:t xml:space="preserve"> to znamená: </w:t>
      </w:r>
      <w:r w:rsidR="004F426D" w:rsidRPr="004F426D">
        <w:rPr>
          <w:rFonts w:ascii="Times New Roman" w:hAnsi="Times New Roman" w:cs="Times New Roman"/>
          <w:i/>
          <w:sz w:val="24"/>
          <w:szCs w:val="24"/>
          <w:shd w:val="clear" w:color="auto" w:fill="FFFFFF"/>
        </w:rPr>
        <w:t xml:space="preserve">„Já ti tvoji cestu ukázat nemohu, ale jsem připraven tě na ni doprovázet, abys mohl </w:t>
      </w:r>
      <w:r w:rsidR="004F426D" w:rsidRPr="004F426D">
        <w:rPr>
          <w:rFonts w:ascii="Times New Roman" w:hAnsi="Times New Roman" w:cs="Times New Roman"/>
          <w:i/>
          <w:sz w:val="24"/>
          <w:szCs w:val="24"/>
          <w:shd w:val="clear" w:color="auto" w:fill="FFFFFF"/>
        </w:rPr>
        <w:lastRenderedPageBreak/>
        <w:t>jít bezpečně. Dokud jsi u mě, chci se o tebe starat a dávat ti sílu, abys mohl vykročit s radostí v srdci. Povzbudím tě, aby ses nevzdával, když klopýtneš.“</w:t>
      </w:r>
      <w:r w:rsidR="004F426D">
        <w:rPr>
          <w:rFonts w:ascii="Times New Roman" w:hAnsi="Times New Roman" w:cs="Times New Roman"/>
          <w:sz w:val="24"/>
          <w:szCs w:val="24"/>
          <w:shd w:val="clear" w:color="auto" w:fill="FFFFFF"/>
        </w:rPr>
        <w:t xml:space="preserve"> (</w:t>
      </w:r>
      <w:proofErr w:type="spellStart"/>
      <w:r w:rsidR="004F426D">
        <w:rPr>
          <w:rFonts w:ascii="Times New Roman" w:hAnsi="Times New Roman" w:cs="Times New Roman"/>
          <w:sz w:val="24"/>
          <w:szCs w:val="24"/>
          <w:shd w:val="clear" w:color="auto" w:fill="FFFFFF"/>
        </w:rPr>
        <w:t>Prekop</w:t>
      </w:r>
      <w:proofErr w:type="spellEnd"/>
      <w:r w:rsidR="004F426D">
        <w:rPr>
          <w:rFonts w:ascii="Times New Roman" w:hAnsi="Times New Roman" w:cs="Times New Roman"/>
          <w:sz w:val="24"/>
          <w:szCs w:val="24"/>
          <w:shd w:val="clear" w:color="auto" w:fill="FFFFFF"/>
        </w:rPr>
        <w:t>, 2001, s. 11)</w:t>
      </w:r>
    </w:p>
    <w:p w:rsidR="00E64D72" w:rsidRDefault="00E64D72" w:rsidP="00C46E9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Opravilová uvádí požadavky</w:t>
      </w:r>
      <w:r w:rsidR="0087659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související s učitelovou osobností, které se prokazatelně významně podílejí na dobrých edukačních výsledcích. Patří k nim důvěra ve vlastní výchovné působení (pedagogický optimismus), zaujetí a aktivní přístup k práci, tvořivost jako schopnost nacházet nová, originální řešení a umění citlivě jednat</w:t>
      </w:r>
      <w:r w:rsidR="00876597">
        <w:rPr>
          <w:rFonts w:ascii="Times New Roman" w:hAnsi="Times New Roman" w:cs="Times New Roman"/>
          <w:sz w:val="24"/>
          <w:szCs w:val="24"/>
          <w:shd w:val="clear" w:color="auto" w:fill="FFFFFF"/>
        </w:rPr>
        <w:t xml:space="preserve"> s dítětem (pedagogický takt). Pro praxi nejsou podstatné jednotlivé vlastnosti či rysy, rozhodující je jejich specifické individuální uspořádání v celek. Vlohy, schopnosti či temperamentem dané předpoklady osobnost do jisté míry determinují, ale zároveň jsou ovlivněny tím, jak si je člověk uvědomuje a jak s nimi zachází. Své předpoklady může vědomě využívat a rozvíjet, stejně jako pracovat na odstranění případných vlastních nedostatků (Opravilová, 2016, s. 186 – 187).</w:t>
      </w:r>
    </w:p>
    <w:p w:rsidR="00876597" w:rsidRDefault="00876597" w:rsidP="00C46E9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 xml:space="preserve">Učitel mateřské školy plní různé role, s nimiž by měl být ztotožněn, má-li být jeho práce smysluplná. Pojem „role“ můžeme použít ve smyslu poslání, úloha nebo předpokládané způsoby chování a jednání (Šmelová, 2006, s. </w:t>
      </w:r>
      <w:r w:rsidR="0094752F">
        <w:rPr>
          <w:rFonts w:ascii="Times New Roman" w:hAnsi="Times New Roman" w:cs="Times New Roman"/>
          <w:sz w:val="24"/>
          <w:szCs w:val="24"/>
          <w:shd w:val="clear" w:color="auto" w:fill="FFFFFF"/>
        </w:rPr>
        <w:t xml:space="preserve">120). Role učitele jsou vždy spojeny se vzděláváním, jedná se o koncept učitel – průvodce světem učení se, zde můžeme vycházet ze struktury rolí podle Hartlové, která vymezuje hlavní role učitele: inspirátor, </w:t>
      </w:r>
      <w:proofErr w:type="spellStart"/>
      <w:r w:rsidR="0094752F">
        <w:rPr>
          <w:rFonts w:ascii="Times New Roman" w:hAnsi="Times New Roman" w:cs="Times New Roman"/>
          <w:sz w:val="24"/>
          <w:szCs w:val="24"/>
          <w:shd w:val="clear" w:color="auto" w:fill="FFFFFF"/>
        </w:rPr>
        <w:t>facilitátor</w:t>
      </w:r>
      <w:proofErr w:type="spellEnd"/>
      <w:r w:rsidR="0094752F">
        <w:rPr>
          <w:rFonts w:ascii="Times New Roman" w:hAnsi="Times New Roman" w:cs="Times New Roman"/>
          <w:sz w:val="24"/>
          <w:szCs w:val="24"/>
          <w:shd w:val="clear" w:color="auto" w:fill="FFFFFF"/>
        </w:rPr>
        <w:t>, konzultant (Vašutová in Šmelová, 2006, s. 121).</w:t>
      </w:r>
    </w:p>
    <w:p w:rsidR="0094752F" w:rsidRPr="006E4AB2" w:rsidRDefault="0094752F" w:rsidP="00014D6F">
      <w:pPr>
        <w:pStyle w:val="Odstavecseseznamem"/>
        <w:numPr>
          <w:ilvl w:val="0"/>
          <w:numId w:val="6"/>
        </w:num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Učitel – </w:t>
      </w:r>
      <w:proofErr w:type="spellStart"/>
      <w:r>
        <w:rPr>
          <w:rFonts w:ascii="Times New Roman" w:hAnsi="Times New Roman" w:cs="Times New Roman"/>
          <w:b/>
          <w:sz w:val="24"/>
          <w:szCs w:val="24"/>
          <w:shd w:val="clear" w:color="auto" w:fill="FFFFFF"/>
        </w:rPr>
        <w:t>ispirátor</w:t>
      </w:r>
      <w:proofErr w:type="spellEnd"/>
      <w:r>
        <w:rPr>
          <w:rFonts w:ascii="Times New Roman" w:hAnsi="Times New Roman" w:cs="Times New Roman"/>
          <w:b/>
          <w:sz w:val="24"/>
          <w:szCs w:val="24"/>
          <w:shd w:val="clear" w:color="auto" w:fill="FFFFFF"/>
        </w:rPr>
        <w:t xml:space="preserve">: </w:t>
      </w:r>
      <w:r w:rsidR="006E4AB2">
        <w:rPr>
          <w:rFonts w:ascii="Times New Roman" w:hAnsi="Times New Roman" w:cs="Times New Roman"/>
          <w:sz w:val="24"/>
          <w:szCs w:val="24"/>
          <w:shd w:val="clear" w:color="auto" w:fill="FFFFFF"/>
        </w:rPr>
        <w:t>vytváří podmínky vzhledem k zájmům a potřebám každého dítěte. Akceptuje přirozená vývojová specifika dítěte předškolního věku. Podporuje přirozenou dětskou zvídavost.</w:t>
      </w:r>
    </w:p>
    <w:p w:rsidR="006E4AB2" w:rsidRPr="006E4AB2" w:rsidRDefault="006E4AB2" w:rsidP="00014D6F">
      <w:pPr>
        <w:pStyle w:val="Odstavecseseznamem"/>
        <w:numPr>
          <w:ilvl w:val="0"/>
          <w:numId w:val="6"/>
        </w:num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Učitel – </w:t>
      </w:r>
      <w:proofErr w:type="spellStart"/>
      <w:r>
        <w:rPr>
          <w:rFonts w:ascii="Times New Roman" w:hAnsi="Times New Roman" w:cs="Times New Roman"/>
          <w:b/>
          <w:sz w:val="24"/>
          <w:szCs w:val="24"/>
          <w:shd w:val="clear" w:color="auto" w:fill="FFFFFF"/>
        </w:rPr>
        <w:t>facilitátor</w:t>
      </w:r>
      <w:proofErr w:type="spellEnd"/>
      <w:r>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podporuje individuální rozvojové možnosti. Je průvodcem dítěte na cestě jeho poznáním. Iniciuje vhodné činnosti, připravuje prostředí, které dítě evokuje k přemýšlení, chápání a porozumění sobě samému a všemu kolem sebe.</w:t>
      </w:r>
    </w:p>
    <w:p w:rsidR="006E4AB2" w:rsidRPr="006E4AB2" w:rsidRDefault="006E4AB2" w:rsidP="00014D6F">
      <w:pPr>
        <w:pStyle w:val="Odstavecseseznamem"/>
        <w:numPr>
          <w:ilvl w:val="0"/>
          <w:numId w:val="6"/>
        </w:num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Učitel – konzultant: </w:t>
      </w:r>
      <w:r>
        <w:rPr>
          <w:rFonts w:ascii="Times New Roman" w:hAnsi="Times New Roman" w:cs="Times New Roman"/>
          <w:sz w:val="24"/>
          <w:szCs w:val="24"/>
          <w:shd w:val="clear" w:color="auto" w:fill="FFFFFF"/>
        </w:rPr>
        <w:t>vytváří prostředí otevřené, přátelské komunikace na základě vzájemné důvěry. Směřuje k poradenství.</w:t>
      </w:r>
    </w:p>
    <w:p w:rsidR="006E4AB2" w:rsidRDefault="006E4AB2" w:rsidP="00EA28F4">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Tomanová</w:t>
      </w:r>
      <w:r w:rsidR="00EA28F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vymezila následující role předškolního pedagoga, které jsou více </w:t>
      </w:r>
      <w:r w:rsidR="00996410">
        <w:rPr>
          <w:rFonts w:ascii="Times New Roman" w:hAnsi="Times New Roman" w:cs="Times New Roman"/>
          <w:sz w:val="24"/>
          <w:szCs w:val="24"/>
          <w:shd w:val="clear" w:color="auto" w:fill="FFFFFF"/>
        </w:rPr>
        <w:t>specifikované a nejsou obecné jako v případě Vašutové, a to:</w:t>
      </w:r>
    </w:p>
    <w:p w:rsidR="00996410" w:rsidRPr="00996410" w:rsidRDefault="00996410" w:rsidP="00014D6F">
      <w:pPr>
        <w:pStyle w:val="Odstavecseseznamem"/>
        <w:numPr>
          <w:ilvl w:val="0"/>
          <w:numId w:val="7"/>
        </w:num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Role – pečovatelky: </w:t>
      </w:r>
      <w:r>
        <w:rPr>
          <w:rFonts w:ascii="Times New Roman" w:hAnsi="Times New Roman" w:cs="Times New Roman"/>
          <w:sz w:val="24"/>
          <w:szCs w:val="24"/>
          <w:shd w:val="clear" w:color="auto" w:fill="FFFFFF"/>
        </w:rPr>
        <w:t>je empatická k dětské potřebě bezpečí, lásky a úcty, dítě chrání před možným nebezpečím, podporuje zdravý životní styl, poskytuje dítěti pomoc a další</w:t>
      </w:r>
    </w:p>
    <w:p w:rsidR="00996410" w:rsidRPr="00996410" w:rsidRDefault="00996410" w:rsidP="00014D6F">
      <w:pPr>
        <w:pStyle w:val="Odstavecseseznamem"/>
        <w:numPr>
          <w:ilvl w:val="0"/>
          <w:numId w:val="7"/>
        </w:num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Role – komunikátora: </w:t>
      </w:r>
      <w:r>
        <w:rPr>
          <w:rFonts w:ascii="Times New Roman" w:hAnsi="Times New Roman" w:cs="Times New Roman"/>
          <w:sz w:val="24"/>
          <w:szCs w:val="24"/>
          <w:shd w:val="clear" w:color="auto" w:fill="FFFFFF"/>
        </w:rPr>
        <w:t xml:space="preserve">je schopna naslouchat, odpovídat, sdělovat, navazovat vztah s účastníky pedagogických situací (dětmi, rodiči, kolegy, provozními zaměstnanci), </w:t>
      </w:r>
      <w:r>
        <w:rPr>
          <w:rFonts w:ascii="Times New Roman" w:hAnsi="Times New Roman" w:cs="Times New Roman"/>
          <w:sz w:val="24"/>
          <w:szCs w:val="24"/>
          <w:shd w:val="clear" w:color="auto" w:fill="FFFFFF"/>
        </w:rPr>
        <w:lastRenderedPageBreak/>
        <w:t>specifikou této role je umění komunikace s dětmi daného věku v duchu partnerství, úcty a důvěry k dítěti a zároveň vlídné náročnosti a důslednosti.</w:t>
      </w:r>
    </w:p>
    <w:p w:rsidR="00996410" w:rsidRPr="00996410" w:rsidRDefault="00996410" w:rsidP="00014D6F">
      <w:pPr>
        <w:pStyle w:val="Odstavecseseznamem"/>
        <w:numPr>
          <w:ilvl w:val="0"/>
          <w:numId w:val="7"/>
        </w:num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Role – učitelky: </w:t>
      </w:r>
      <w:r>
        <w:rPr>
          <w:rFonts w:ascii="Times New Roman" w:hAnsi="Times New Roman" w:cs="Times New Roman"/>
          <w:sz w:val="24"/>
          <w:szCs w:val="24"/>
          <w:shd w:val="clear" w:color="auto" w:fill="FFFFFF"/>
        </w:rPr>
        <w:t>učí dítě poznávat svět kolem nás i sebe, dále učí dítě jednat a žít, učit se, poznávat jeho možnosti v životních situacích. Navozuje přirozené i modelové situace, v nichž dítě poznává smysl toho, co se učí a objevuje. Jsou to tyto aktivity: diagnostika, projekty, motivace, hodnocení.</w:t>
      </w:r>
    </w:p>
    <w:p w:rsidR="00996410" w:rsidRPr="00996410" w:rsidRDefault="00996410" w:rsidP="00014D6F">
      <w:pPr>
        <w:pStyle w:val="Odstavecseseznamem"/>
        <w:numPr>
          <w:ilvl w:val="0"/>
          <w:numId w:val="7"/>
        </w:num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Role – vůdce: </w:t>
      </w:r>
      <w:r>
        <w:rPr>
          <w:rFonts w:ascii="Times New Roman" w:hAnsi="Times New Roman" w:cs="Times New Roman"/>
          <w:sz w:val="24"/>
          <w:szCs w:val="24"/>
          <w:shd w:val="clear" w:color="auto" w:fill="FFFFFF"/>
        </w:rPr>
        <w:t>objevuje se zřetelně tam, kde dochází k aktivizaci a nutné organizaci většího počtu účastníků pedagogických procesů, dále v roli vůdce se mohou učitelky objevovat poměrně často právě při spolupráci s rodinou nebo dalšími institucemi.</w:t>
      </w:r>
    </w:p>
    <w:p w:rsidR="00996410" w:rsidRPr="00EA28F4" w:rsidRDefault="00EA28F4" w:rsidP="00014D6F">
      <w:pPr>
        <w:pStyle w:val="Odstavecseseznamem"/>
        <w:numPr>
          <w:ilvl w:val="0"/>
          <w:numId w:val="7"/>
        </w:num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Role – manažera: </w:t>
      </w:r>
      <w:r>
        <w:rPr>
          <w:rFonts w:ascii="Times New Roman" w:hAnsi="Times New Roman" w:cs="Times New Roman"/>
          <w:sz w:val="24"/>
          <w:szCs w:val="24"/>
          <w:shd w:val="clear" w:color="auto" w:fill="FFFFFF"/>
        </w:rPr>
        <w:t>řídí chod celé instituce, jednotlivé články struktury řízení. Učitelky mnohé prvky řídící práce uskutečňují, tím, že zjišťují přání a očekávání účastníků, berou v úvahu možnosti rodin a další.</w:t>
      </w:r>
    </w:p>
    <w:p w:rsidR="00EA28F4" w:rsidRPr="00EA28F4" w:rsidRDefault="00EA28F4" w:rsidP="00014D6F">
      <w:pPr>
        <w:pStyle w:val="Odstavecseseznamem"/>
        <w:numPr>
          <w:ilvl w:val="0"/>
          <w:numId w:val="7"/>
        </w:num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Role – obhájce: </w:t>
      </w:r>
      <w:r>
        <w:rPr>
          <w:rFonts w:ascii="Times New Roman" w:hAnsi="Times New Roman" w:cs="Times New Roman"/>
          <w:sz w:val="24"/>
          <w:szCs w:val="24"/>
          <w:shd w:val="clear" w:color="auto" w:fill="FFFFFF"/>
        </w:rPr>
        <w:t>správně poučená učitelka mateřské školy může zachytit signály svědčící o špatném uspokojování potřeb dětí a činit kroky k nápravě. Vytváří pedagogické podmínky pro uplatnění Úmluvy práv dítěte.</w:t>
      </w:r>
    </w:p>
    <w:p w:rsidR="00EA28F4" w:rsidRPr="00996410" w:rsidRDefault="00EA28F4" w:rsidP="00014D6F">
      <w:pPr>
        <w:pStyle w:val="Odstavecseseznamem"/>
        <w:numPr>
          <w:ilvl w:val="0"/>
          <w:numId w:val="7"/>
        </w:num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Role – poradce: </w:t>
      </w:r>
      <w:r>
        <w:rPr>
          <w:rFonts w:ascii="Times New Roman" w:hAnsi="Times New Roman" w:cs="Times New Roman"/>
          <w:sz w:val="24"/>
          <w:szCs w:val="24"/>
          <w:shd w:val="clear" w:color="auto" w:fill="FFFFFF"/>
        </w:rPr>
        <w:t>dovede rodičům poradit se stimulací rozvoje dítěte v oblasti, v níž dítě vykazuje například výjimečné předpoklady či naopak je třeba mu speciálně pomoci. Nabízí řešení na úrovni profesních kompetencí učitelky mateřské školy. Je schopna poradit, na které instituce se obracet, například logopeda, pedagogicko-psychologickou poradnu a další (Tomanová in Šmelová, 2006, s. 122 – 124).</w:t>
      </w:r>
    </w:p>
    <w:p w:rsidR="00116510" w:rsidRDefault="00382491" w:rsidP="00EA28F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Ve třetí kapitole byla zmíněna rodina jako klíčový faktor výchovy a vzdělávání. Dále prostředí, které, pokud dává dítěti mnoho zajímavých, přiměřených podnětů, dokáže u něj rozvinout a podpořit fantazii, smyslové vjemy i budoucí logické operace. A třetí nespornou součástí je osobnost</w:t>
      </w:r>
      <w:r w:rsidR="00425D64">
        <w:rPr>
          <w:rFonts w:ascii="Times New Roman" w:hAnsi="Times New Roman" w:cs="Times New Roman"/>
          <w:sz w:val="24"/>
          <w:szCs w:val="24"/>
        </w:rPr>
        <w:t xml:space="preserve"> učitele</w:t>
      </w:r>
      <w:r>
        <w:rPr>
          <w:rFonts w:ascii="Times New Roman" w:hAnsi="Times New Roman" w:cs="Times New Roman"/>
          <w:sz w:val="24"/>
          <w:szCs w:val="24"/>
        </w:rPr>
        <w:t xml:space="preserve"> a </w:t>
      </w:r>
      <w:r w:rsidR="00425D64">
        <w:rPr>
          <w:rFonts w:ascii="Times New Roman" w:hAnsi="Times New Roman" w:cs="Times New Roman"/>
          <w:sz w:val="24"/>
          <w:szCs w:val="24"/>
        </w:rPr>
        <w:t xml:space="preserve">jeho </w:t>
      </w:r>
      <w:r>
        <w:rPr>
          <w:rFonts w:ascii="Times New Roman" w:hAnsi="Times New Roman" w:cs="Times New Roman"/>
          <w:sz w:val="24"/>
          <w:szCs w:val="24"/>
        </w:rPr>
        <w:t>role jako nositele poznání.</w:t>
      </w:r>
    </w:p>
    <w:p w:rsidR="007C1C50" w:rsidRDefault="007C1C50" w:rsidP="00382491">
      <w:pPr>
        <w:spacing w:line="360" w:lineRule="auto"/>
        <w:ind w:firstLine="708"/>
        <w:jc w:val="both"/>
        <w:rPr>
          <w:rFonts w:ascii="Times New Roman" w:hAnsi="Times New Roman" w:cs="Times New Roman"/>
          <w:b/>
          <w:sz w:val="24"/>
          <w:szCs w:val="24"/>
        </w:rPr>
      </w:pPr>
    </w:p>
    <w:p w:rsidR="007C1C50" w:rsidRDefault="007C1C50" w:rsidP="00382491">
      <w:pPr>
        <w:spacing w:line="360" w:lineRule="auto"/>
        <w:ind w:firstLine="708"/>
        <w:jc w:val="both"/>
        <w:rPr>
          <w:rFonts w:ascii="Times New Roman" w:hAnsi="Times New Roman" w:cs="Times New Roman"/>
          <w:b/>
          <w:sz w:val="24"/>
          <w:szCs w:val="24"/>
        </w:rPr>
      </w:pPr>
    </w:p>
    <w:p w:rsidR="00C44C97" w:rsidRDefault="00C44C97" w:rsidP="008F2079">
      <w:pPr>
        <w:spacing w:line="360" w:lineRule="auto"/>
        <w:jc w:val="both"/>
        <w:rPr>
          <w:rFonts w:ascii="Times New Roman" w:hAnsi="Times New Roman" w:cs="Times New Roman"/>
          <w:b/>
          <w:sz w:val="24"/>
          <w:szCs w:val="24"/>
        </w:rPr>
      </w:pPr>
    </w:p>
    <w:p w:rsidR="008F2079" w:rsidRDefault="008F2079" w:rsidP="008F2079">
      <w:pPr>
        <w:spacing w:line="360" w:lineRule="auto"/>
        <w:jc w:val="both"/>
        <w:rPr>
          <w:rFonts w:ascii="Times New Roman" w:hAnsi="Times New Roman" w:cs="Times New Roman"/>
          <w:b/>
          <w:sz w:val="24"/>
          <w:szCs w:val="24"/>
        </w:rPr>
      </w:pPr>
    </w:p>
    <w:p w:rsidR="00C44C97" w:rsidRDefault="00C44C97" w:rsidP="00382491">
      <w:pPr>
        <w:spacing w:line="360" w:lineRule="auto"/>
        <w:ind w:firstLine="708"/>
        <w:jc w:val="both"/>
        <w:rPr>
          <w:rFonts w:ascii="Times New Roman" w:hAnsi="Times New Roman" w:cs="Times New Roman"/>
          <w:b/>
          <w:sz w:val="24"/>
          <w:szCs w:val="24"/>
        </w:rPr>
      </w:pPr>
    </w:p>
    <w:p w:rsidR="00483A92" w:rsidRDefault="00483A92" w:rsidP="00C44C97">
      <w:pPr>
        <w:spacing w:line="360" w:lineRule="auto"/>
        <w:jc w:val="both"/>
        <w:rPr>
          <w:rFonts w:ascii="Times New Roman" w:hAnsi="Times New Roman" w:cs="Times New Roman"/>
          <w:b/>
          <w:sz w:val="24"/>
          <w:szCs w:val="24"/>
        </w:rPr>
      </w:pPr>
    </w:p>
    <w:p w:rsidR="00C44C97" w:rsidRPr="00483A92" w:rsidRDefault="00C44C97" w:rsidP="004C354C">
      <w:pPr>
        <w:pStyle w:val="Nadpis1"/>
        <w:spacing w:line="360" w:lineRule="auto"/>
        <w:rPr>
          <w:rFonts w:ascii="Times New Roman" w:hAnsi="Times New Roman" w:cs="Times New Roman"/>
          <w:b/>
          <w:color w:val="auto"/>
        </w:rPr>
      </w:pPr>
      <w:bookmarkStart w:id="21" w:name="_Toc35609230"/>
      <w:r w:rsidRPr="00483A92">
        <w:rPr>
          <w:rFonts w:ascii="Times New Roman" w:hAnsi="Times New Roman" w:cs="Times New Roman"/>
          <w:b/>
          <w:color w:val="auto"/>
        </w:rPr>
        <w:lastRenderedPageBreak/>
        <w:t>4 Environmentální vzdělávání a výchova v mateřské škole</w:t>
      </w:r>
      <w:bookmarkEnd w:id="21"/>
      <w:r w:rsidRPr="00483A92">
        <w:rPr>
          <w:rFonts w:ascii="Times New Roman" w:hAnsi="Times New Roman" w:cs="Times New Roman"/>
          <w:b/>
          <w:color w:val="auto"/>
        </w:rPr>
        <w:t xml:space="preserve"> </w:t>
      </w:r>
    </w:p>
    <w:p w:rsidR="00107F08" w:rsidRDefault="00D15F11" w:rsidP="004C354C">
      <w:pPr>
        <w:spacing w:line="360" w:lineRule="auto"/>
        <w:jc w:val="both"/>
        <w:rPr>
          <w:rFonts w:ascii="Times New Roman" w:hAnsi="Times New Roman" w:cs="Times New Roman"/>
          <w:sz w:val="24"/>
          <w:szCs w:val="24"/>
        </w:rPr>
      </w:pPr>
      <w:r>
        <w:rPr>
          <w:rFonts w:ascii="Times New Roman" w:hAnsi="Times New Roman" w:cs="Times New Roman"/>
          <w:sz w:val="24"/>
          <w:szCs w:val="24"/>
        </w:rPr>
        <w:tab/>
        <w:t>Předškolní věk je klíčovým obdobím pro položení základů přírodovědné gramotnosti. Rozvíjejí se v něm vztah k přírodě (environmentální senzitivita), komunikační dovednosti, badatelské dovednosti, vytváří se propojení mezi pojmy a reálnými objekty, formuje se abstraktní myšlení nezbytné pro práci s obrazy nebo modely. To vše je základem následného přírodovědného vzdělávání v základní škole. Kvalita nabízených přírodovědných činností a jejich správná reflexe v předškolním věku určuje, zda tento základ bude pevný nebo vratký (Jančaříková, 2017, s. 9).</w:t>
      </w:r>
      <w:r w:rsidR="00107F08">
        <w:rPr>
          <w:rFonts w:ascii="Times New Roman" w:hAnsi="Times New Roman" w:cs="Times New Roman"/>
          <w:sz w:val="24"/>
          <w:szCs w:val="24"/>
        </w:rPr>
        <w:t xml:space="preserve"> Děti dnešní takzvané „moderní doby“, místo toho, aby trávily čas venku v přírodě na čerstvém vzduchu, tráví převážnou dobu v interiérech, které jsou sice pohodlné, prostorné, vybavené moderními technologiemi, které svými možnostmi děti přímo fascinují, ale časem zcela pohltí. U dítěte tak dochází k odcizení od přírody, což má negativní vliv nejen pro dítě, ale i pro přírodu. Proto je tak důležité začít praktikovat environmentáln</w:t>
      </w:r>
      <w:r w:rsidR="00154A98">
        <w:rPr>
          <w:rFonts w:ascii="Times New Roman" w:hAnsi="Times New Roman" w:cs="Times New Roman"/>
          <w:sz w:val="24"/>
          <w:szCs w:val="24"/>
        </w:rPr>
        <w:t>í výchovu již od mateřské školy (Jančaříková, 2013, s. 7).</w:t>
      </w:r>
      <w:r w:rsidR="00107F08">
        <w:rPr>
          <w:rFonts w:ascii="Times New Roman" w:hAnsi="Times New Roman" w:cs="Times New Roman"/>
          <w:sz w:val="24"/>
          <w:szCs w:val="24"/>
        </w:rPr>
        <w:t xml:space="preserve"> </w:t>
      </w:r>
    </w:p>
    <w:p w:rsidR="00D15F11" w:rsidRDefault="00107F08" w:rsidP="00107F08">
      <w:pPr>
        <w:spacing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Leblová</w:t>
      </w:r>
      <w:proofErr w:type="spellEnd"/>
      <w:r>
        <w:rPr>
          <w:rFonts w:ascii="Times New Roman" w:hAnsi="Times New Roman" w:cs="Times New Roman"/>
          <w:sz w:val="24"/>
          <w:szCs w:val="24"/>
        </w:rPr>
        <w:t xml:space="preserve"> uvádí, děti v předškolním věku mají velkou schopnost empatie. Všechny jejich smysly jsou otevřeny tomu, co do nich bude zaseto. Děti mají velkou šanci vytvořit si správný nekonzumní postoj k přírodě. Protože příroda není jen kulisou našeho života, ale je jeho důležitou součástí a zároveň jsme my lidé součástí přírody (</w:t>
      </w:r>
      <w:proofErr w:type="spellStart"/>
      <w:r>
        <w:rPr>
          <w:rFonts w:ascii="Times New Roman" w:hAnsi="Times New Roman" w:cs="Times New Roman"/>
          <w:sz w:val="24"/>
          <w:szCs w:val="24"/>
        </w:rPr>
        <w:t>Leblová</w:t>
      </w:r>
      <w:proofErr w:type="spellEnd"/>
      <w:r>
        <w:rPr>
          <w:rFonts w:ascii="Times New Roman" w:hAnsi="Times New Roman" w:cs="Times New Roman"/>
          <w:sz w:val="24"/>
          <w:szCs w:val="24"/>
        </w:rPr>
        <w:t>, 2012, s. 18).</w:t>
      </w:r>
    </w:p>
    <w:p w:rsidR="00107F08" w:rsidRDefault="00107F08" w:rsidP="00107F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Pokud má být příroda pro dítě něčím důležitým</w:t>
      </w:r>
      <w:r w:rsidR="002779C3">
        <w:rPr>
          <w:rFonts w:ascii="Times New Roman" w:hAnsi="Times New Roman" w:cs="Times New Roman"/>
          <w:sz w:val="24"/>
          <w:szCs w:val="24"/>
        </w:rPr>
        <w:t xml:space="preserve"> a milovaným,</w:t>
      </w:r>
      <w:r>
        <w:rPr>
          <w:rFonts w:ascii="Times New Roman" w:hAnsi="Times New Roman" w:cs="Times New Roman"/>
          <w:sz w:val="24"/>
          <w:szCs w:val="24"/>
        </w:rPr>
        <w:t xml:space="preserve"> je třeba, aby v ní trávilo více času a hlavně v ní zažilo na vlastní kůži, pro něj něco velmi hlubokého a zajímavého</w:t>
      </w:r>
      <w:r w:rsidR="002779C3">
        <w:rPr>
          <w:rFonts w:ascii="Times New Roman" w:hAnsi="Times New Roman" w:cs="Times New Roman"/>
          <w:sz w:val="24"/>
          <w:szCs w:val="24"/>
        </w:rPr>
        <w:t>,</w:t>
      </w:r>
      <w:r>
        <w:rPr>
          <w:rFonts w:ascii="Times New Roman" w:hAnsi="Times New Roman" w:cs="Times New Roman"/>
          <w:sz w:val="24"/>
          <w:szCs w:val="24"/>
        </w:rPr>
        <w:t xml:space="preserve"> co podpoří jeho zvídavost a chuť poznávat ji hloub</w:t>
      </w:r>
      <w:r w:rsidR="0074200D">
        <w:rPr>
          <w:rFonts w:ascii="Times New Roman" w:hAnsi="Times New Roman" w:cs="Times New Roman"/>
          <w:sz w:val="24"/>
          <w:szCs w:val="24"/>
        </w:rPr>
        <w:t>ěji</w:t>
      </w:r>
      <w:r>
        <w:rPr>
          <w:rFonts w:ascii="Times New Roman" w:hAnsi="Times New Roman" w:cs="Times New Roman"/>
          <w:sz w:val="24"/>
          <w:szCs w:val="24"/>
        </w:rPr>
        <w:t>, chráni</w:t>
      </w:r>
      <w:r w:rsidR="00510871">
        <w:rPr>
          <w:rFonts w:ascii="Times New Roman" w:hAnsi="Times New Roman" w:cs="Times New Roman"/>
          <w:sz w:val="24"/>
          <w:szCs w:val="24"/>
        </w:rPr>
        <w:t>t ji a vážit si jejího</w:t>
      </w:r>
      <w:r w:rsidR="0074200D">
        <w:rPr>
          <w:rFonts w:ascii="Times New Roman" w:hAnsi="Times New Roman" w:cs="Times New Roman"/>
          <w:sz w:val="24"/>
          <w:szCs w:val="24"/>
        </w:rPr>
        <w:t>,</w:t>
      </w:r>
      <w:r w:rsidR="00510871">
        <w:rPr>
          <w:rFonts w:ascii="Times New Roman" w:hAnsi="Times New Roman" w:cs="Times New Roman"/>
          <w:sz w:val="24"/>
          <w:szCs w:val="24"/>
        </w:rPr>
        <w:t xml:space="preserve"> pro lidstvo existenčně důležitého významu.</w:t>
      </w:r>
      <w:r>
        <w:rPr>
          <w:rFonts w:ascii="Times New Roman" w:hAnsi="Times New Roman" w:cs="Times New Roman"/>
          <w:sz w:val="24"/>
          <w:szCs w:val="24"/>
        </w:rPr>
        <w:t xml:space="preserve"> </w:t>
      </w:r>
    </w:p>
    <w:p w:rsidR="0074200D" w:rsidRPr="00483A92" w:rsidRDefault="0074200D" w:rsidP="00CE5488">
      <w:pPr>
        <w:pStyle w:val="Nadpis2"/>
        <w:spacing w:line="360" w:lineRule="auto"/>
        <w:rPr>
          <w:rFonts w:ascii="Times New Roman" w:hAnsi="Times New Roman" w:cs="Times New Roman"/>
          <w:b/>
          <w:color w:val="auto"/>
          <w:sz w:val="30"/>
          <w:szCs w:val="30"/>
        </w:rPr>
      </w:pPr>
      <w:bookmarkStart w:id="22" w:name="_Toc35609231"/>
      <w:r w:rsidRPr="00483A92">
        <w:rPr>
          <w:rFonts w:ascii="Times New Roman" w:hAnsi="Times New Roman" w:cs="Times New Roman"/>
          <w:b/>
          <w:color w:val="auto"/>
          <w:sz w:val="30"/>
          <w:szCs w:val="30"/>
        </w:rPr>
        <w:t>4.1 Možnosti vzdělávání učitelů v environmentální oblasti</w:t>
      </w:r>
      <w:bookmarkEnd w:id="22"/>
    </w:p>
    <w:p w:rsidR="006967CB" w:rsidRDefault="0074200D" w:rsidP="00CE5488">
      <w:pPr>
        <w:spacing w:line="360" w:lineRule="auto"/>
        <w:jc w:val="both"/>
        <w:rPr>
          <w:rFonts w:ascii="Times New Roman" w:hAnsi="Times New Roman" w:cs="Times New Roman"/>
          <w:sz w:val="24"/>
          <w:szCs w:val="24"/>
        </w:rPr>
      </w:pPr>
      <w:r>
        <w:rPr>
          <w:rFonts w:ascii="Times New Roman" w:hAnsi="Times New Roman" w:cs="Times New Roman"/>
          <w:sz w:val="24"/>
          <w:szCs w:val="24"/>
        </w:rPr>
        <w:tab/>
        <w:t>Rozhodující význam pro realizaci environmetálního vzdělávání všech typů škol</w:t>
      </w:r>
      <w:r w:rsidR="006967CB">
        <w:rPr>
          <w:rFonts w:ascii="Times New Roman" w:hAnsi="Times New Roman" w:cs="Times New Roman"/>
          <w:sz w:val="24"/>
          <w:szCs w:val="24"/>
        </w:rPr>
        <w:t xml:space="preserve">, včetně mateřských nebo </w:t>
      </w:r>
      <w:r>
        <w:rPr>
          <w:rFonts w:ascii="Times New Roman" w:hAnsi="Times New Roman" w:cs="Times New Roman"/>
          <w:sz w:val="24"/>
          <w:szCs w:val="24"/>
        </w:rPr>
        <w:t xml:space="preserve">mimoškolních zařízení mají učitelé </w:t>
      </w:r>
      <w:r w:rsidR="006967CB">
        <w:rPr>
          <w:rFonts w:ascii="Times New Roman" w:hAnsi="Times New Roman" w:cs="Times New Roman"/>
          <w:sz w:val="24"/>
          <w:szCs w:val="24"/>
        </w:rPr>
        <w:t xml:space="preserve">a další pedagogičtí pracovníci. Cílem </w:t>
      </w:r>
      <w:r>
        <w:rPr>
          <w:rFonts w:ascii="Times New Roman" w:hAnsi="Times New Roman" w:cs="Times New Roman"/>
          <w:sz w:val="24"/>
          <w:szCs w:val="24"/>
        </w:rPr>
        <w:t>environmentálního vzdělávání je začlenit kvalitní přípravu v environmentální tematice při vzdělávání všech pedagogických pracovníků, kterými jsou nejen studenti, připravující se na budoucí povolání učitele, ale i učitelé mateřských, základních, stř</w:t>
      </w:r>
      <w:r w:rsidR="006967CB">
        <w:rPr>
          <w:rFonts w:ascii="Times New Roman" w:hAnsi="Times New Roman" w:cs="Times New Roman"/>
          <w:sz w:val="24"/>
          <w:szCs w:val="24"/>
        </w:rPr>
        <w:t xml:space="preserve">edních a vyšších odborných škol, školitelé, řídící pracovníci ve školství. </w:t>
      </w:r>
    </w:p>
    <w:p w:rsidR="006967CB" w:rsidRDefault="006967CB" w:rsidP="006967CB">
      <w:pPr>
        <w:spacing w:line="360" w:lineRule="auto"/>
        <w:jc w:val="both"/>
        <w:rPr>
          <w:rFonts w:ascii="Times New Roman" w:hAnsi="Times New Roman" w:cs="Times New Roman"/>
          <w:sz w:val="24"/>
          <w:szCs w:val="24"/>
        </w:rPr>
      </w:pPr>
    </w:p>
    <w:p w:rsidR="0024356D" w:rsidRDefault="0024356D" w:rsidP="006967CB">
      <w:pPr>
        <w:spacing w:line="360" w:lineRule="auto"/>
        <w:jc w:val="both"/>
        <w:rPr>
          <w:rFonts w:ascii="Times New Roman" w:hAnsi="Times New Roman" w:cs="Times New Roman"/>
          <w:sz w:val="24"/>
          <w:szCs w:val="24"/>
        </w:rPr>
      </w:pPr>
    </w:p>
    <w:p w:rsidR="006967CB" w:rsidRPr="000D3B9C" w:rsidRDefault="006967CB" w:rsidP="006967CB">
      <w:pPr>
        <w:spacing w:line="360" w:lineRule="auto"/>
        <w:jc w:val="both"/>
        <w:rPr>
          <w:rFonts w:ascii="Times New Roman" w:hAnsi="Times New Roman" w:cs="Times New Roman"/>
          <w:b/>
          <w:sz w:val="24"/>
          <w:szCs w:val="24"/>
        </w:rPr>
      </w:pPr>
      <w:r w:rsidRPr="000D3B9C">
        <w:rPr>
          <w:rFonts w:ascii="Times New Roman" w:hAnsi="Times New Roman" w:cs="Times New Roman"/>
          <w:b/>
          <w:sz w:val="24"/>
          <w:szCs w:val="24"/>
        </w:rPr>
        <w:lastRenderedPageBreak/>
        <w:t xml:space="preserve">Dílčími úkoly v pregraduální přípravě jsou: </w:t>
      </w:r>
    </w:p>
    <w:p w:rsidR="006967CB" w:rsidRDefault="006967CB" w:rsidP="00014D6F">
      <w:pPr>
        <w:pStyle w:val="Odstavecseseznamem"/>
        <w:numPr>
          <w:ilvl w:val="0"/>
          <w:numId w:val="8"/>
        </w:numPr>
        <w:spacing w:line="360" w:lineRule="auto"/>
        <w:jc w:val="both"/>
        <w:rPr>
          <w:rFonts w:ascii="Times New Roman" w:hAnsi="Times New Roman" w:cs="Times New Roman"/>
          <w:sz w:val="24"/>
          <w:szCs w:val="24"/>
        </w:rPr>
      </w:pPr>
      <w:r w:rsidRPr="006967CB">
        <w:rPr>
          <w:rFonts w:ascii="Times New Roman" w:hAnsi="Times New Roman" w:cs="Times New Roman"/>
          <w:sz w:val="24"/>
          <w:szCs w:val="24"/>
        </w:rPr>
        <w:t xml:space="preserve">mezipředmětové přístupy v environmentálním vzdělávání s ohledem </w:t>
      </w:r>
      <w:r>
        <w:rPr>
          <w:rFonts w:ascii="Times New Roman" w:hAnsi="Times New Roman" w:cs="Times New Roman"/>
          <w:sz w:val="24"/>
          <w:szCs w:val="24"/>
        </w:rPr>
        <w:t xml:space="preserve">na odborné zaměření studenta </w:t>
      </w:r>
    </w:p>
    <w:p w:rsidR="006967CB" w:rsidRDefault="006967CB" w:rsidP="00014D6F">
      <w:pPr>
        <w:pStyle w:val="Odstavecseseznamem"/>
        <w:numPr>
          <w:ilvl w:val="0"/>
          <w:numId w:val="8"/>
        </w:numPr>
        <w:spacing w:line="360" w:lineRule="auto"/>
        <w:jc w:val="both"/>
        <w:rPr>
          <w:rFonts w:ascii="Times New Roman" w:hAnsi="Times New Roman" w:cs="Times New Roman"/>
          <w:sz w:val="24"/>
          <w:szCs w:val="24"/>
        </w:rPr>
      </w:pPr>
      <w:r w:rsidRPr="006967CB">
        <w:rPr>
          <w:rFonts w:ascii="Times New Roman" w:hAnsi="Times New Roman" w:cs="Times New Roman"/>
          <w:sz w:val="24"/>
          <w:szCs w:val="24"/>
        </w:rPr>
        <w:t xml:space="preserve">získání manažerských znalostí a schopností plánování a koordinace environmentálního vzdělávání v rámci </w:t>
      </w:r>
      <w:r>
        <w:rPr>
          <w:rFonts w:ascii="Times New Roman" w:hAnsi="Times New Roman" w:cs="Times New Roman"/>
          <w:sz w:val="24"/>
          <w:szCs w:val="24"/>
        </w:rPr>
        <w:t>školy</w:t>
      </w:r>
    </w:p>
    <w:p w:rsidR="006967CB" w:rsidRPr="006967CB" w:rsidRDefault="006967CB" w:rsidP="00014D6F">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při</w:t>
      </w:r>
      <w:r w:rsidRPr="006967CB">
        <w:rPr>
          <w:rFonts w:ascii="Times New Roman" w:hAnsi="Times New Roman" w:cs="Times New Roman"/>
          <w:sz w:val="24"/>
          <w:szCs w:val="24"/>
        </w:rPr>
        <w:t>pravit pedagogy pro všestranné uplatňování environmentální výchovy a principu udržitelného rozvoje na úrovni školy a pro spolupráci s mimoškolní oblastí</w:t>
      </w:r>
    </w:p>
    <w:p w:rsidR="0074200D" w:rsidRPr="000D3B9C" w:rsidRDefault="006967CB" w:rsidP="006967CB">
      <w:pPr>
        <w:spacing w:line="360" w:lineRule="auto"/>
        <w:jc w:val="both"/>
        <w:rPr>
          <w:rFonts w:ascii="Times New Roman" w:hAnsi="Times New Roman" w:cs="Times New Roman"/>
          <w:b/>
          <w:sz w:val="24"/>
          <w:szCs w:val="24"/>
        </w:rPr>
      </w:pPr>
      <w:r w:rsidRPr="000D3B9C">
        <w:rPr>
          <w:rFonts w:ascii="Times New Roman" w:hAnsi="Times New Roman" w:cs="Times New Roman"/>
          <w:b/>
          <w:sz w:val="24"/>
          <w:szCs w:val="24"/>
        </w:rPr>
        <w:t>V oblasti dalšího vzdělávání:</w:t>
      </w:r>
    </w:p>
    <w:p w:rsidR="006967CB" w:rsidRDefault="006967CB" w:rsidP="00014D6F">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průběžně poskytovat nové environmentální informace</w:t>
      </w:r>
    </w:p>
    <w:p w:rsidR="006967CB" w:rsidRDefault="006967CB" w:rsidP="00014D6F">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nabízet nové formy a metody práce i didaktické postupy použitelné v environmentálním vzdělávání a výchově</w:t>
      </w:r>
    </w:p>
    <w:p w:rsidR="006967CB" w:rsidRDefault="006967CB" w:rsidP="00014D6F">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umožňovat učitelům a dalším pedagogickým pracovníkům výměnu zkušeností v rámci České republiky i se zahraničím (Bečvářová, </w:t>
      </w:r>
      <w:proofErr w:type="spellStart"/>
      <w:r>
        <w:rPr>
          <w:rFonts w:ascii="Times New Roman" w:hAnsi="Times New Roman" w:cs="Times New Roman"/>
          <w:sz w:val="24"/>
          <w:szCs w:val="24"/>
        </w:rPr>
        <w:t>Soloshych</w:t>
      </w:r>
      <w:proofErr w:type="spellEnd"/>
      <w:r>
        <w:rPr>
          <w:rFonts w:ascii="Times New Roman" w:hAnsi="Times New Roman" w:cs="Times New Roman"/>
          <w:sz w:val="24"/>
          <w:szCs w:val="24"/>
        </w:rPr>
        <w:t>, 2012, s. 43 – 44)</w:t>
      </w:r>
    </w:p>
    <w:p w:rsidR="004E4F0D" w:rsidRPr="00483A92" w:rsidRDefault="004E4F0D" w:rsidP="004C354C">
      <w:pPr>
        <w:pStyle w:val="Nadpis2"/>
        <w:spacing w:line="360" w:lineRule="auto"/>
        <w:rPr>
          <w:rFonts w:ascii="Times New Roman" w:hAnsi="Times New Roman" w:cs="Times New Roman"/>
          <w:b/>
          <w:color w:val="auto"/>
          <w:sz w:val="30"/>
          <w:szCs w:val="30"/>
        </w:rPr>
      </w:pPr>
      <w:bookmarkStart w:id="23" w:name="_Toc35609232"/>
      <w:r w:rsidRPr="00483A92">
        <w:rPr>
          <w:rFonts w:ascii="Times New Roman" w:hAnsi="Times New Roman" w:cs="Times New Roman"/>
          <w:b/>
          <w:color w:val="auto"/>
          <w:sz w:val="30"/>
          <w:szCs w:val="30"/>
        </w:rPr>
        <w:t xml:space="preserve">4.2 Cíle </w:t>
      </w:r>
      <w:r w:rsidR="00201FCF" w:rsidRPr="00483A92">
        <w:rPr>
          <w:rFonts w:ascii="Times New Roman" w:hAnsi="Times New Roman" w:cs="Times New Roman"/>
          <w:b/>
          <w:color w:val="auto"/>
          <w:sz w:val="30"/>
          <w:szCs w:val="30"/>
        </w:rPr>
        <w:t xml:space="preserve">a výstupy </w:t>
      </w:r>
      <w:r w:rsidRPr="00483A92">
        <w:rPr>
          <w:rFonts w:ascii="Times New Roman" w:hAnsi="Times New Roman" w:cs="Times New Roman"/>
          <w:b/>
          <w:color w:val="auto"/>
          <w:sz w:val="30"/>
          <w:szCs w:val="30"/>
        </w:rPr>
        <w:t xml:space="preserve">environmentální výchovy </w:t>
      </w:r>
      <w:r w:rsidR="006906A8" w:rsidRPr="00483A92">
        <w:rPr>
          <w:rFonts w:ascii="Times New Roman" w:hAnsi="Times New Roman" w:cs="Times New Roman"/>
          <w:b/>
          <w:color w:val="auto"/>
          <w:sz w:val="30"/>
          <w:szCs w:val="30"/>
        </w:rPr>
        <w:t xml:space="preserve">a vzdělávání </w:t>
      </w:r>
      <w:r w:rsidRPr="00483A92">
        <w:rPr>
          <w:rFonts w:ascii="Times New Roman" w:hAnsi="Times New Roman" w:cs="Times New Roman"/>
          <w:b/>
          <w:color w:val="auto"/>
          <w:sz w:val="30"/>
          <w:szCs w:val="30"/>
        </w:rPr>
        <w:t>v </w:t>
      </w:r>
      <w:r w:rsidR="006906A8" w:rsidRPr="00483A92">
        <w:rPr>
          <w:rFonts w:ascii="Times New Roman" w:hAnsi="Times New Roman" w:cs="Times New Roman"/>
          <w:b/>
          <w:color w:val="auto"/>
          <w:sz w:val="30"/>
          <w:szCs w:val="30"/>
        </w:rPr>
        <w:t>MŠ</w:t>
      </w:r>
      <w:bookmarkEnd w:id="23"/>
      <w:r w:rsidRPr="00483A92">
        <w:rPr>
          <w:rFonts w:ascii="Times New Roman" w:hAnsi="Times New Roman" w:cs="Times New Roman"/>
          <w:b/>
          <w:color w:val="auto"/>
          <w:sz w:val="30"/>
          <w:szCs w:val="30"/>
        </w:rPr>
        <w:t xml:space="preserve"> </w:t>
      </w:r>
    </w:p>
    <w:p w:rsidR="00201FCF" w:rsidRDefault="00201FCF" w:rsidP="0024356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Obecným cílem environmentální výchovy je člověk s rozvinutým zájmem o přírodu, s touhou ji poznávat a potřebou ji aktivně ochraňovat. </w:t>
      </w:r>
    </w:p>
    <w:p w:rsidR="00201FCF" w:rsidRDefault="00201FCF" w:rsidP="0024356D">
      <w:pPr>
        <w:spacing w:line="36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„Láska člověka ke krajině není totožná s jeho potřebou krajiny. To je důvod, proč jsme lásku ke krajině v minulosti tak dlouho hledali, a to je bod, v němž se rozcházíme s obecnou představou. Každá láska asi z potřeby vzniká, nezůstává však u ní. Je-li hodna svého jména, respektuje práva svého objektu, je ochotna zříci se pro něj nepřiměřených nároků a je schopna v jeho prospěch jednat.“ </w:t>
      </w:r>
      <w:r>
        <w:rPr>
          <w:rFonts w:ascii="Times New Roman" w:hAnsi="Times New Roman" w:cs="Times New Roman"/>
          <w:sz w:val="24"/>
          <w:szCs w:val="24"/>
        </w:rPr>
        <w:t>(Librová, 1988, s. 162)</w:t>
      </w:r>
    </w:p>
    <w:p w:rsidR="00201FCF" w:rsidRDefault="00201FCF" w:rsidP="0024356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Hlavním cílem environmentální výchovy v mateřské škole je umožnit dětem osobní zkušenost s přírodou, nechat jim ji zažívat všemi smysly. A skrze ni kompenzovat stále nižší úroveň komunikace s přírodou, zvláště u městských dětí, nechat je zažívat přírodu jako prostor poznávání a učení, hry i relaxaci. Dalším cílem je rozvoj dětského vědomí o rozmanitosti forem života a pocit odpovědnosti za životní prostředí. Úměrně možnostem a schopnostem dětského vnímání, vytvářet správnou představu o úloze člověka v systému přírody a s tím souvisejících žádoucích postojích k životnímu prostředí (</w:t>
      </w:r>
      <w:proofErr w:type="spellStart"/>
      <w:r>
        <w:rPr>
          <w:rFonts w:ascii="Times New Roman" w:hAnsi="Times New Roman" w:cs="Times New Roman"/>
          <w:sz w:val="24"/>
          <w:szCs w:val="24"/>
        </w:rPr>
        <w:t>Leblová</w:t>
      </w:r>
      <w:proofErr w:type="spellEnd"/>
      <w:r>
        <w:rPr>
          <w:rFonts w:ascii="Times New Roman" w:hAnsi="Times New Roman" w:cs="Times New Roman"/>
          <w:sz w:val="24"/>
          <w:szCs w:val="24"/>
        </w:rPr>
        <w:t>, 2012, s. 16 – 17).</w:t>
      </w:r>
    </w:p>
    <w:p w:rsidR="00201FCF" w:rsidRDefault="00201FCF" w:rsidP="00201FCF">
      <w:pPr>
        <w:spacing w:line="360" w:lineRule="auto"/>
        <w:ind w:firstLine="708"/>
        <w:jc w:val="both"/>
        <w:rPr>
          <w:rFonts w:ascii="Times New Roman" w:hAnsi="Times New Roman" w:cs="Times New Roman"/>
          <w:sz w:val="24"/>
          <w:szCs w:val="24"/>
        </w:rPr>
      </w:pPr>
    </w:p>
    <w:p w:rsidR="00201FCF" w:rsidRDefault="00201FCF" w:rsidP="0024356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Ke specifickým cílům environmentálního vzdělávání dětí předškolního věku, dle Jančaříkové (Jančaříková, 2017, s. 15) patří:</w:t>
      </w:r>
    </w:p>
    <w:p w:rsidR="00201FCF" w:rsidRDefault="00201FCF" w:rsidP="00014D6F">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rozvoj citlivosti k přírodě (environmentální senzitivita), která je založena na vztahu ke konkrétním živočichů, stromům nebo rostlinám, taktéž ke krajině, či prožitcích v přírodě</w:t>
      </w:r>
    </w:p>
    <w:p w:rsidR="00201FCF" w:rsidRDefault="00201FCF" w:rsidP="00014D6F">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rozvoj environmentální etiky</w:t>
      </w:r>
    </w:p>
    <w:p w:rsidR="00201FCF" w:rsidRDefault="00201FCF" w:rsidP="00014D6F">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rozvoj přírodovědné slovní zásoby, jazykových dovedností, které umožňují popsat vlastní pozorování či prožitek</w:t>
      </w:r>
    </w:p>
    <w:p w:rsidR="00201FCF" w:rsidRDefault="00201FCF" w:rsidP="00014D6F">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osvojit si základní znalosti, poznatky o světě přírody</w:t>
      </w:r>
    </w:p>
    <w:p w:rsidR="00201FCF" w:rsidRDefault="00201FCF" w:rsidP="00014D6F">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osvojit si dovednosti a návyky, které umožní prohloubení znalostí o přírodě</w:t>
      </w:r>
    </w:p>
    <w:p w:rsidR="00201FCF" w:rsidRPr="00201FCF" w:rsidRDefault="00201FCF" w:rsidP="00014D6F">
      <w:pPr>
        <w:pStyle w:val="Odstavecseseznamem"/>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osvojit si </w:t>
      </w:r>
      <w:proofErr w:type="spellStart"/>
      <w:r>
        <w:rPr>
          <w:rFonts w:ascii="Times New Roman" w:hAnsi="Times New Roman" w:cs="Times New Roman"/>
          <w:sz w:val="24"/>
          <w:szCs w:val="24"/>
        </w:rPr>
        <w:t>sebeobslužné</w:t>
      </w:r>
      <w:proofErr w:type="spellEnd"/>
      <w:r>
        <w:rPr>
          <w:rFonts w:ascii="Times New Roman" w:hAnsi="Times New Roman" w:cs="Times New Roman"/>
          <w:sz w:val="24"/>
          <w:szCs w:val="24"/>
        </w:rPr>
        <w:t xml:space="preserve"> a hygienické návyky, které umožní přírodní aktivity bez rizik</w:t>
      </w:r>
    </w:p>
    <w:p w:rsidR="00201FCF" w:rsidRDefault="00201FCF" w:rsidP="0024356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Environmentální vzdělávání a výchova nabízí možnosti získávat a rozvíjet u dítěte všechny kompetence dané RVP PV, těmi jsou kompetence: k učení, k řešení problémů, komunikativní, sociální a personální. Nejinak tomu je i v</w:t>
      </w:r>
      <w:r w:rsidR="00EC5010">
        <w:rPr>
          <w:rFonts w:ascii="Times New Roman" w:hAnsi="Times New Roman" w:cs="Times New Roman"/>
          <w:sz w:val="24"/>
          <w:szCs w:val="24"/>
        </w:rPr>
        <w:t>e všech pěti</w:t>
      </w:r>
      <w:r>
        <w:rPr>
          <w:rFonts w:ascii="Times New Roman" w:hAnsi="Times New Roman" w:cs="Times New Roman"/>
          <w:sz w:val="24"/>
          <w:szCs w:val="24"/>
        </w:rPr>
        <w:t> oblastech daných RVP PV.</w:t>
      </w:r>
    </w:p>
    <w:p w:rsidR="00201FCF" w:rsidRPr="00201FCF" w:rsidRDefault="00201FCF" w:rsidP="00014D6F">
      <w:pPr>
        <w:pStyle w:val="Odstavecseseznamem"/>
        <w:numPr>
          <w:ilvl w:val="0"/>
          <w:numId w:val="11"/>
        </w:numPr>
        <w:spacing w:line="360" w:lineRule="auto"/>
        <w:jc w:val="both"/>
        <w:rPr>
          <w:rFonts w:ascii="Times New Roman" w:hAnsi="Times New Roman" w:cs="Times New Roman"/>
          <w:b/>
          <w:sz w:val="24"/>
          <w:szCs w:val="24"/>
        </w:rPr>
      </w:pPr>
      <w:r w:rsidRPr="00201FCF">
        <w:rPr>
          <w:rFonts w:ascii="Times New Roman" w:hAnsi="Times New Roman" w:cs="Times New Roman"/>
          <w:b/>
          <w:sz w:val="24"/>
          <w:szCs w:val="24"/>
        </w:rPr>
        <w:t>Dítě a jeho tělo</w:t>
      </w:r>
      <w:r>
        <w:rPr>
          <w:rFonts w:ascii="Times New Roman" w:hAnsi="Times New Roman" w:cs="Times New Roman"/>
          <w:b/>
          <w:sz w:val="24"/>
          <w:szCs w:val="24"/>
        </w:rPr>
        <w:t xml:space="preserve"> – oblast biologická: </w:t>
      </w:r>
      <w:r>
        <w:rPr>
          <w:rFonts w:ascii="Times New Roman" w:hAnsi="Times New Roman" w:cs="Times New Roman"/>
          <w:sz w:val="24"/>
          <w:szCs w:val="24"/>
        </w:rPr>
        <w:t xml:space="preserve">stimulace a podpora růstu a nervosvalového vývoje dítěte, posílení fyzické pohody, zlepšení tělesné a pohybové zdatnosti, </w:t>
      </w:r>
      <w:proofErr w:type="spellStart"/>
      <w:r>
        <w:rPr>
          <w:rFonts w:ascii="Times New Roman" w:hAnsi="Times New Roman" w:cs="Times New Roman"/>
          <w:sz w:val="24"/>
          <w:szCs w:val="24"/>
        </w:rPr>
        <w:t>sebeobslužné</w:t>
      </w:r>
      <w:proofErr w:type="spellEnd"/>
      <w:r>
        <w:rPr>
          <w:rFonts w:ascii="Times New Roman" w:hAnsi="Times New Roman" w:cs="Times New Roman"/>
          <w:sz w:val="24"/>
          <w:szCs w:val="24"/>
        </w:rPr>
        <w:t xml:space="preserve"> dovednosti vedoucí k zdravému životnímu stylu</w:t>
      </w:r>
    </w:p>
    <w:p w:rsidR="00201FCF" w:rsidRPr="00E56BCE" w:rsidRDefault="00201FCF" w:rsidP="00014D6F">
      <w:pPr>
        <w:pStyle w:val="Odstavecseseznamem"/>
        <w:numPr>
          <w:ilvl w:val="0"/>
          <w:numId w:val="1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Dítě a jeho psychika – oblast psychologická: </w:t>
      </w:r>
      <w:r w:rsidR="00E56BCE">
        <w:rPr>
          <w:rFonts w:ascii="Times New Roman" w:hAnsi="Times New Roman" w:cs="Times New Roman"/>
          <w:sz w:val="24"/>
          <w:szCs w:val="24"/>
        </w:rPr>
        <w:t>podpora duševní pohody, psychické zdatnosti a odolnosti dítěte, rozvoj intelektu, řeči a jazyka, poznávacích procesů a funkcí, jeho citů i vůle, sebepojetí, sebevyjádření</w:t>
      </w:r>
    </w:p>
    <w:p w:rsidR="00E56BCE" w:rsidRPr="00E56BCE" w:rsidRDefault="00E56BCE" w:rsidP="00014D6F">
      <w:pPr>
        <w:pStyle w:val="Odstavecseseznamem"/>
        <w:numPr>
          <w:ilvl w:val="0"/>
          <w:numId w:val="1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Dítě a ten druhý – oblast interpersonální: </w:t>
      </w:r>
      <w:r>
        <w:rPr>
          <w:rFonts w:ascii="Times New Roman" w:hAnsi="Times New Roman" w:cs="Times New Roman"/>
          <w:sz w:val="24"/>
          <w:szCs w:val="24"/>
        </w:rPr>
        <w:t>podpora utváření vztahů dítěte k jinému dítěti či dospělému, posilovat, kultivovat a obohacovat jejich vzájemnou komunikaci se zajištěním pohody těchto vztahů</w:t>
      </w:r>
    </w:p>
    <w:p w:rsidR="00E56BCE" w:rsidRPr="00E56BCE" w:rsidRDefault="00E56BCE" w:rsidP="00014D6F">
      <w:pPr>
        <w:pStyle w:val="Odstavecseseznamem"/>
        <w:numPr>
          <w:ilvl w:val="0"/>
          <w:numId w:val="1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Dítě a společnost – oblast sociálně-kulturní: </w:t>
      </w:r>
      <w:r>
        <w:rPr>
          <w:rFonts w:ascii="Times New Roman" w:hAnsi="Times New Roman" w:cs="Times New Roman"/>
          <w:sz w:val="24"/>
          <w:szCs w:val="24"/>
        </w:rPr>
        <w:t>uvést dítě do společenství ostatních lidí a do pravidel soužití s ostatními, uvést je do světa materiálních a duchovních hodnot, taktéž osvojení si potřebných dovedností, návyků i postojů a umožnit mu aktivně se podílet na utváření společenské pohody v jeho sociálním prostředí</w:t>
      </w:r>
    </w:p>
    <w:p w:rsidR="00DE0645" w:rsidRPr="00DE0645" w:rsidRDefault="00E56BCE" w:rsidP="00014D6F">
      <w:pPr>
        <w:pStyle w:val="Odstavecseseznamem"/>
        <w:numPr>
          <w:ilvl w:val="0"/>
          <w:numId w:val="1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Dítě a svět – oblast environmentální: </w:t>
      </w:r>
      <w:r w:rsidR="00EC5010">
        <w:rPr>
          <w:rFonts w:ascii="Times New Roman" w:hAnsi="Times New Roman" w:cs="Times New Roman"/>
          <w:sz w:val="24"/>
          <w:szCs w:val="24"/>
        </w:rPr>
        <w:t>založit u dítěte elementární povědomí o okolním světě a jeho dění, o vlivu člověka na životní prostředí – počínaje nejbližším okolím, konče globálními problémy celosvětového rozsahu, vytvořit otevřený a odpovědný postoj dítěte k životnímu prostředí</w:t>
      </w:r>
      <w:r w:rsidR="000F0328">
        <w:rPr>
          <w:rFonts w:ascii="Times New Roman" w:hAnsi="Times New Roman" w:cs="Times New Roman"/>
          <w:sz w:val="24"/>
          <w:szCs w:val="24"/>
        </w:rPr>
        <w:t xml:space="preserve"> (</w:t>
      </w:r>
      <w:proofErr w:type="spellStart"/>
      <w:r w:rsidR="000F0328">
        <w:rPr>
          <w:rFonts w:ascii="Times New Roman" w:hAnsi="Times New Roman" w:cs="Times New Roman"/>
          <w:sz w:val="24"/>
          <w:szCs w:val="24"/>
        </w:rPr>
        <w:t>Leblová</w:t>
      </w:r>
      <w:proofErr w:type="spellEnd"/>
      <w:r w:rsidR="000F0328">
        <w:rPr>
          <w:rFonts w:ascii="Times New Roman" w:hAnsi="Times New Roman" w:cs="Times New Roman"/>
          <w:sz w:val="24"/>
          <w:szCs w:val="24"/>
        </w:rPr>
        <w:t>, 2012, s. 22 – 25).</w:t>
      </w:r>
    </w:p>
    <w:p w:rsidR="00DE0645" w:rsidRPr="00483A92" w:rsidRDefault="0014503A" w:rsidP="004C354C">
      <w:pPr>
        <w:pStyle w:val="Nadpis1"/>
        <w:spacing w:line="360" w:lineRule="auto"/>
        <w:rPr>
          <w:rFonts w:ascii="Times New Roman" w:hAnsi="Times New Roman" w:cs="Times New Roman"/>
          <w:b/>
          <w:color w:val="auto"/>
        </w:rPr>
      </w:pPr>
      <w:bookmarkStart w:id="24" w:name="_Toc35609233"/>
      <w:r w:rsidRPr="00483A92">
        <w:rPr>
          <w:rFonts w:ascii="Times New Roman" w:hAnsi="Times New Roman" w:cs="Times New Roman"/>
          <w:b/>
          <w:color w:val="auto"/>
        </w:rPr>
        <w:lastRenderedPageBreak/>
        <w:t>5 Metody, z</w:t>
      </w:r>
      <w:r w:rsidR="00E04F05" w:rsidRPr="00483A92">
        <w:rPr>
          <w:rFonts w:ascii="Times New Roman" w:hAnsi="Times New Roman" w:cs="Times New Roman"/>
          <w:b/>
          <w:color w:val="auto"/>
        </w:rPr>
        <w:t>ásady</w:t>
      </w:r>
      <w:r w:rsidRPr="00483A92">
        <w:rPr>
          <w:rFonts w:ascii="Times New Roman" w:hAnsi="Times New Roman" w:cs="Times New Roman"/>
          <w:b/>
          <w:color w:val="auto"/>
        </w:rPr>
        <w:t>, prostředky</w:t>
      </w:r>
      <w:r w:rsidR="00ED4431" w:rsidRPr="00483A92">
        <w:rPr>
          <w:rFonts w:ascii="Times New Roman" w:hAnsi="Times New Roman" w:cs="Times New Roman"/>
          <w:b/>
          <w:color w:val="auto"/>
        </w:rPr>
        <w:t xml:space="preserve"> a činnosti podporující </w:t>
      </w:r>
      <w:proofErr w:type="spellStart"/>
      <w:r w:rsidR="00ED4431" w:rsidRPr="00483A92">
        <w:rPr>
          <w:rFonts w:ascii="Times New Roman" w:hAnsi="Times New Roman" w:cs="Times New Roman"/>
          <w:b/>
          <w:color w:val="auto"/>
        </w:rPr>
        <w:t>environ</w:t>
      </w:r>
      <w:proofErr w:type="spellEnd"/>
      <w:r w:rsidR="00ED4431" w:rsidRPr="00483A92">
        <w:rPr>
          <w:rFonts w:ascii="Times New Roman" w:hAnsi="Times New Roman" w:cs="Times New Roman"/>
          <w:b/>
          <w:color w:val="auto"/>
        </w:rPr>
        <w:t>-      mentální</w:t>
      </w:r>
      <w:r w:rsidR="00F43C0D" w:rsidRPr="00483A92">
        <w:rPr>
          <w:rFonts w:ascii="Times New Roman" w:hAnsi="Times New Roman" w:cs="Times New Roman"/>
          <w:b/>
          <w:color w:val="auto"/>
        </w:rPr>
        <w:t xml:space="preserve"> vzdělávání </w:t>
      </w:r>
      <w:bookmarkEnd w:id="24"/>
    </w:p>
    <w:p w:rsidR="00E13F8D" w:rsidRDefault="00E04F05" w:rsidP="004C354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Podle pokynu MŠMT ČR se při realizaci EVVO doporučuje uplatňovat takové metody, formy a činnosti, které vedou k aktivizaci </w:t>
      </w:r>
      <w:r w:rsidR="000E7F34">
        <w:rPr>
          <w:rFonts w:ascii="Times New Roman" w:hAnsi="Times New Roman" w:cs="Times New Roman"/>
          <w:sz w:val="24"/>
          <w:szCs w:val="24"/>
        </w:rPr>
        <w:t>dětí a tím směřují</w:t>
      </w:r>
      <w:r>
        <w:rPr>
          <w:rFonts w:ascii="Times New Roman" w:hAnsi="Times New Roman" w:cs="Times New Roman"/>
          <w:sz w:val="24"/>
          <w:szCs w:val="24"/>
        </w:rPr>
        <w:t xml:space="preserve"> k</w:t>
      </w:r>
      <w:r w:rsidR="000E7F34">
        <w:rPr>
          <w:rFonts w:ascii="Times New Roman" w:hAnsi="Times New Roman" w:cs="Times New Roman"/>
          <w:sz w:val="24"/>
          <w:szCs w:val="24"/>
        </w:rPr>
        <w:t xml:space="preserve"> jejich </w:t>
      </w:r>
      <w:r>
        <w:rPr>
          <w:rFonts w:ascii="Times New Roman" w:hAnsi="Times New Roman" w:cs="Times New Roman"/>
          <w:sz w:val="24"/>
          <w:szCs w:val="24"/>
        </w:rPr>
        <w:t>přirozené podpoře a zájmu. Důležitou složkou EVVO je přímé učení ve venkovním terénu</w:t>
      </w:r>
      <w:r w:rsidR="000E7F34">
        <w:rPr>
          <w:rFonts w:ascii="Times New Roman" w:hAnsi="Times New Roman" w:cs="Times New Roman"/>
          <w:sz w:val="24"/>
          <w:szCs w:val="24"/>
        </w:rPr>
        <w:t>, které je zejména pro děti předškolního věku spojeno s včasným rozvojem harmonické osobnosti a jejich přirozené vitality. Dále se doporučují k realizaci EVVO výuky v terénu, ve střediscích ekologické výchovy, vzdělávací pro</w:t>
      </w:r>
      <w:r w:rsidR="000857C1">
        <w:rPr>
          <w:rFonts w:ascii="Times New Roman" w:hAnsi="Times New Roman" w:cs="Times New Roman"/>
          <w:sz w:val="24"/>
          <w:szCs w:val="24"/>
        </w:rPr>
        <w:t>gramy cílené na předškolní děti (</w:t>
      </w:r>
      <w:proofErr w:type="spellStart"/>
      <w:r w:rsidR="000857C1">
        <w:rPr>
          <w:rFonts w:ascii="Times New Roman" w:hAnsi="Times New Roman" w:cs="Times New Roman"/>
          <w:sz w:val="24"/>
          <w:szCs w:val="24"/>
        </w:rPr>
        <w:t>Leblová</w:t>
      </w:r>
      <w:proofErr w:type="spellEnd"/>
      <w:r w:rsidR="000857C1">
        <w:rPr>
          <w:rFonts w:ascii="Times New Roman" w:hAnsi="Times New Roman" w:cs="Times New Roman"/>
          <w:sz w:val="24"/>
          <w:szCs w:val="24"/>
        </w:rPr>
        <w:t>, 2012, s. 17).</w:t>
      </w:r>
    </w:p>
    <w:p w:rsidR="00E13F8D" w:rsidRPr="00483A92" w:rsidRDefault="00E13F8D" w:rsidP="004C354C">
      <w:pPr>
        <w:pStyle w:val="Nadpis2"/>
        <w:spacing w:line="360" w:lineRule="auto"/>
        <w:rPr>
          <w:rFonts w:ascii="Times New Roman" w:hAnsi="Times New Roman" w:cs="Times New Roman"/>
          <w:b/>
          <w:color w:val="auto"/>
          <w:sz w:val="30"/>
          <w:szCs w:val="30"/>
        </w:rPr>
      </w:pPr>
      <w:bookmarkStart w:id="25" w:name="_Toc35609234"/>
      <w:r w:rsidRPr="00483A92">
        <w:rPr>
          <w:rFonts w:ascii="Times New Roman" w:hAnsi="Times New Roman" w:cs="Times New Roman"/>
          <w:b/>
          <w:color w:val="auto"/>
          <w:sz w:val="30"/>
          <w:szCs w:val="30"/>
        </w:rPr>
        <w:t>5.1 Metody</w:t>
      </w:r>
      <w:bookmarkEnd w:id="25"/>
    </w:p>
    <w:p w:rsidR="00E13F8D" w:rsidRDefault="00E13F8D" w:rsidP="004C354C">
      <w:pPr>
        <w:spacing w:line="360" w:lineRule="auto"/>
        <w:jc w:val="both"/>
        <w:rPr>
          <w:rFonts w:ascii="Times New Roman" w:hAnsi="Times New Roman" w:cs="Times New Roman"/>
          <w:sz w:val="24"/>
          <w:szCs w:val="24"/>
        </w:rPr>
      </w:pPr>
      <w:r>
        <w:rPr>
          <w:rFonts w:ascii="Times New Roman" w:hAnsi="Times New Roman" w:cs="Times New Roman"/>
          <w:sz w:val="24"/>
          <w:szCs w:val="24"/>
        </w:rPr>
        <w:tab/>
        <w:t>Metoda je v obecném pojetí cesta, zvolený postup k dosažení určitého cíle. Je tedy zároveň rozhodujícím prostředke</w:t>
      </w:r>
      <w:r w:rsidR="000857C1">
        <w:rPr>
          <w:rFonts w:ascii="Times New Roman" w:hAnsi="Times New Roman" w:cs="Times New Roman"/>
          <w:sz w:val="24"/>
          <w:szCs w:val="24"/>
        </w:rPr>
        <w:t xml:space="preserve">m (Bečvářová, </w:t>
      </w:r>
      <w:proofErr w:type="spellStart"/>
      <w:r w:rsidR="000857C1">
        <w:rPr>
          <w:rFonts w:ascii="Times New Roman" w:hAnsi="Times New Roman" w:cs="Times New Roman"/>
          <w:sz w:val="24"/>
          <w:szCs w:val="24"/>
        </w:rPr>
        <w:t>Soloshych</w:t>
      </w:r>
      <w:proofErr w:type="spellEnd"/>
      <w:r w:rsidR="000857C1">
        <w:rPr>
          <w:rFonts w:ascii="Times New Roman" w:hAnsi="Times New Roman" w:cs="Times New Roman"/>
          <w:sz w:val="24"/>
          <w:szCs w:val="24"/>
        </w:rPr>
        <w:t xml:space="preserve">, 2012, s. 64). </w:t>
      </w:r>
      <w:r>
        <w:rPr>
          <w:rFonts w:ascii="Times New Roman" w:hAnsi="Times New Roman" w:cs="Times New Roman"/>
          <w:sz w:val="24"/>
          <w:szCs w:val="24"/>
        </w:rPr>
        <w:t>Metody můžeme rozdělit dle pramene poznání na:</w:t>
      </w:r>
    </w:p>
    <w:p w:rsidR="000857C1" w:rsidRDefault="00E13F8D" w:rsidP="000857C1">
      <w:pPr>
        <w:spacing w:line="360" w:lineRule="auto"/>
        <w:jc w:val="both"/>
        <w:rPr>
          <w:rFonts w:ascii="Times New Roman" w:hAnsi="Times New Roman" w:cs="Times New Roman"/>
          <w:b/>
          <w:sz w:val="24"/>
          <w:szCs w:val="24"/>
        </w:rPr>
      </w:pPr>
      <w:r w:rsidRPr="000857C1">
        <w:rPr>
          <w:rFonts w:ascii="Times New Roman" w:hAnsi="Times New Roman" w:cs="Times New Roman"/>
          <w:b/>
          <w:sz w:val="24"/>
          <w:szCs w:val="24"/>
        </w:rPr>
        <w:t xml:space="preserve">Metody slovní: </w:t>
      </w:r>
    </w:p>
    <w:p w:rsidR="000857C1" w:rsidRDefault="00E13F8D" w:rsidP="00014D6F">
      <w:pPr>
        <w:pStyle w:val="Odstavecseseznamem"/>
        <w:numPr>
          <w:ilvl w:val="0"/>
          <w:numId w:val="12"/>
        </w:numPr>
        <w:spacing w:line="360" w:lineRule="auto"/>
        <w:jc w:val="both"/>
        <w:rPr>
          <w:rFonts w:ascii="Times New Roman" w:hAnsi="Times New Roman" w:cs="Times New Roman"/>
          <w:sz w:val="24"/>
          <w:szCs w:val="24"/>
        </w:rPr>
      </w:pPr>
      <w:r w:rsidRPr="000857C1">
        <w:rPr>
          <w:rFonts w:ascii="Times New Roman" w:hAnsi="Times New Roman" w:cs="Times New Roman"/>
          <w:sz w:val="24"/>
          <w:szCs w:val="24"/>
        </w:rPr>
        <w:t>monologické (vyprávění, vysvětlování</w:t>
      </w:r>
      <w:r w:rsidR="000857C1">
        <w:rPr>
          <w:rFonts w:ascii="Times New Roman" w:hAnsi="Times New Roman" w:cs="Times New Roman"/>
          <w:sz w:val="24"/>
          <w:szCs w:val="24"/>
        </w:rPr>
        <w:t>)</w:t>
      </w:r>
      <w:r w:rsidRPr="000857C1">
        <w:rPr>
          <w:rFonts w:ascii="Times New Roman" w:hAnsi="Times New Roman" w:cs="Times New Roman"/>
          <w:sz w:val="24"/>
          <w:szCs w:val="24"/>
        </w:rPr>
        <w:t xml:space="preserve"> </w:t>
      </w:r>
    </w:p>
    <w:p w:rsidR="000857C1" w:rsidRDefault="00E13F8D" w:rsidP="00014D6F">
      <w:pPr>
        <w:pStyle w:val="Odstavecseseznamem"/>
        <w:numPr>
          <w:ilvl w:val="0"/>
          <w:numId w:val="12"/>
        </w:numPr>
        <w:spacing w:line="360" w:lineRule="auto"/>
        <w:jc w:val="both"/>
        <w:rPr>
          <w:rFonts w:ascii="Times New Roman" w:hAnsi="Times New Roman" w:cs="Times New Roman"/>
          <w:sz w:val="24"/>
          <w:szCs w:val="24"/>
        </w:rPr>
      </w:pPr>
      <w:r w:rsidRPr="000857C1">
        <w:rPr>
          <w:rFonts w:ascii="Times New Roman" w:hAnsi="Times New Roman" w:cs="Times New Roman"/>
          <w:sz w:val="24"/>
          <w:szCs w:val="24"/>
        </w:rPr>
        <w:t>dialogické (rozhovor, dialog, diskuze</w:t>
      </w:r>
      <w:r w:rsidR="000857C1">
        <w:rPr>
          <w:rFonts w:ascii="Times New Roman" w:hAnsi="Times New Roman" w:cs="Times New Roman"/>
          <w:sz w:val="24"/>
          <w:szCs w:val="24"/>
        </w:rPr>
        <w:t>)</w:t>
      </w:r>
      <w:r w:rsidRPr="000857C1">
        <w:rPr>
          <w:rFonts w:ascii="Times New Roman" w:hAnsi="Times New Roman" w:cs="Times New Roman"/>
          <w:sz w:val="24"/>
          <w:szCs w:val="24"/>
        </w:rPr>
        <w:t xml:space="preserve"> </w:t>
      </w:r>
    </w:p>
    <w:p w:rsidR="00E13F8D" w:rsidRPr="000857C1" w:rsidRDefault="00E13F8D" w:rsidP="00014D6F">
      <w:pPr>
        <w:pStyle w:val="Odstavecseseznamem"/>
        <w:numPr>
          <w:ilvl w:val="0"/>
          <w:numId w:val="12"/>
        </w:numPr>
        <w:spacing w:line="360" w:lineRule="auto"/>
        <w:jc w:val="both"/>
        <w:rPr>
          <w:rFonts w:ascii="Times New Roman" w:hAnsi="Times New Roman" w:cs="Times New Roman"/>
          <w:sz w:val="24"/>
          <w:szCs w:val="24"/>
        </w:rPr>
      </w:pPr>
      <w:r w:rsidRPr="000857C1">
        <w:rPr>
          <w:rFonts w:ascii="Times New Roman" w:hAnsi="Times New Roman" w:cs="Times New Roman"/>
          <w:sz w:val="24"/>
          <w:szCs w:val="24"/>
        </w:rPr>
        <w:t>metodu práce s textem (knihou, encyklopedií, webovými stránkami)</w:t>
      </w:r>
    </w:p>
    <w:p w:rsidR="000857C1" w:rsidRDefault="00E13F8D" w:rsidP="000857C1">
      <w:pPr>
        <w:spacing w:line="360" w:lineRule="auto"/>
        <w:jc w:val="both"/>
        <w:rPr>
          <w:rFonts w:ascii="Times New Roman" w:hAnsi="Times New Roman" w:cs="Times New Roman"/>
          <w:b/>
          <w:sz w:val="24"/>
          <w:szCs w:val="24"/>
        </w:rPr>
      </w:pPr>
      <w:r w:rsidRPr="000857C1">
        <w:rPr>
          <w:rFonts w:ascii="Times New Roman" w:hAnsi="Times New Roman" w:cs="Times New Roman"/>
          <w:b/>
          <w:sz w:val="24"/>
          <w:szCs w:val="24"/>
        </w:rPr>
        <w:t xml:space="preserve">Metody názorně demonstrační: </w:t>
      </w:r>
    </w:p>
    <w:p w:rsidR="000857C1" w:rsidRPr="000857C1" w:rsidRDefault="000857C1" w:rsidP="00014D6F">
      <w:pPr>
        <w:pStyle w:val="Odstavecseseznamem"/>
        <w:numPr>
          <w:ilvl w:val="0"/>
          <w:numId w:val="13"/>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pozorování </w:t>
      </w:r>
    </w:p>
    <w:p w:rsidR="000857C1" w:rsidRPr="000857C1" w:rsidRDefault="000857C1" w:rsidP="00014D6F">
      <w:pPr>
        <w:pStyle w:val="Odstavecseseznamem"/>
        <w:numPr>
          <w:ilvl w:val="0"/>
          <w:numId w:val="13"/>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předvádění </w:t>
      </w:r>
    </w:p>
    <w:p w:rsidR="000857C1" w:rsidRPr="000857C1" w:rsidRDefault="00E13F8D" w:rsidP="00014D6F">
      <w:pPr>
        <w:pStyle w:val="Odstavecseseznamem"/>
        <w:numPr>
          <w:ilvl w:val="0"/>
          <w:numId w:val="13"/>
        </w:numPr>
        <w:spacing w:line="360" w:lineRule="auto"/>
        <w:jc w:val="both"/>
        <w:rPr>
          <w:rFonts w:ascii="Times New Roman" w:hAnsi="Times New Roman" w:cs="Times New Roman"/>
          <w:b/>
          <w:sz w:val="24"/>
          <w:szCs w:val="24"/>
        </w:rPr>
      </w:pPr>
      <w:r w:rsidRPr="000857C1">
        <w:rPr>
          <w:rFonts w:ascii="Times New Roman" w:hAnsi="Times New Roman" w:cs="Times New Roman"/>
          <w:sz w:val="24"/>
          <w:szCs w:val="24"/>
        </w:rPr>
        <w:t>demonstrace</w:t>
      </w:r>
      <w:r w:rsidR="000857C1">
        <w:rPr>
          <w:rFonts w:ascii="Times New Roman" w:hAnsi="Times New Roman" w:cs="Times New Roman"/>
          <w:sz w:val="24"/>
          <w:szCs w:val="24"/>
        </w:rPr>
        <w:t xml:space="preserve"> </w:t>
      </w:r>
    </w:p>
    <w:p w:rsidR="00E13F8D" w:rsidRPr="000857C1" w:rsidRDefault="00E13F8D" w:rsidP="00014D6F">
      <w:pPr>
        <w:pStyle w:val="Odstavecseseznamem"/>
        <w:numPr>
          <w:ilvl w:val="0"/>
          <w:numId w:val="13"/>
        </w:numPr>
        <w:spacing w:line="360" w:lineRule="auto"/>
        <w:jc w:val="both"/>
        <w:rPr>
          <w:rFonts w:ascii="Times New Roman" w:hAnsi="Times New Roman" w:cs="Times New Roman"/>
          <w:b/>
          <w:sz w:val="24"/>
          <w:szCs w:val="24"/>
        </w:rPr>
      </w:pPr>
      <w:r w:rsidRPr="000857C1">
        <w:rPr>
          <w:rFonts w:ascii="Times New Roman" w:hAnsi="Times New Roman" w:cs="Times New Roman"/>
          <w:sz w:val="24"/>
          <w:szCs w:val="24"/>
        </w:rPr>
        <w:t xml:space="preserve">projekce: </w:t>
      </w:r>
      <w:r w:rsidRPr="000857C1">
        <w:rPr>
          <w:rFonts w:ascii="Times New Roman" w:hAnsi="Times New Roman" w:cs="Times New Roman"/>
          <w:b/>
          <w:sz w:val="24"/>
          <w:szCs w:val="24"/>
        </w:rPr>
        <w:t>statická</w:t>
      </w:r>
      <w:r w:rsidRPr="000857C1">
        <w:rPr>
          <w:rFonts w:ascii="Times New Roman" w:hAnsi="Times New Roman" w:cs="Times New Roman"/>
          <w:sz w:val="24"/>
          <w:szCs w:val="24"/>
        </w:rPr>
        <w:t xml:space="preserve"> (prezentace) nebo </w:t>
      </w:r>
      <w:r w:rsidRPr="000857C1">
        <w:rPr>
          <w:rFonts w:ascii="Times New Roman" w:hAnsi="Times New Roman" w:cs="Times New Roman"/>
          <w:b/>
          <w:sz w:val="24"/>
          <w:szCs w:val="24"/>
        </w:rPr>
        <w:t>dynamická</w:t>
      </w:r>
      <w:r w:rsidRPr="000857C1">
        <w:rPr>
          <w:rFonts w:ascii="Times New Roman" w:hAnsi="Times New Roman" w:cs="Times New Roman"/>
          <w:sz w:val="24"/>
          <w:szCs w:val="24"/>
        </w:rPr>
        <w:t xml:space="preserve"> (video)</w:t>
      </w:r>
    </w:p>
    <w:p w:rsidR="00E13F8D" w:rsidRDefault="00E13F8D" w:rsidP="000857C1">
      <w:pPr>
        <w:spacing w:line="360" w:lineRule="auto"/>
        <w:jc w:val="both"/>
        <w:rPr>
          <w:rFonts w:ascii="Times New Roman" w:hAnsi="Times New Roman" w:cs="Times New Roman"/>
          <w:b/>
          <w:sz w:val="24"/>
          <w:szCs w:val="24"/>
        </w:rPr>
      </w:pPr>
      <w:r w:rsidRPr="000857C1">
        <w:rPr>
          <w:rFonts w:ascii="Times New Roman" w:hAnsi="Times New Roman" w:cs="Times New Roman"/>
          <w:b/>
          <w:sz w:val="24"/>
          <w:szCs w:val="24"/>
        </w:rPr>
        <w:t xml:space="preserve">Metody praktické čili dovednostní: </w:t>
      </w:r>
    </w:p>
    <w:p w:rsidR="000857C1" w:rsidRDefault="000857C1" w:rsidP="00014D6F">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nácvik pohybových a praktických činností</w:t>
      </w:r>
    </w:p>
    <w:p w:rsidR="000857C1" w:rsidRDefault="000857C1" w:rsidP="00014D6F">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laboratorní činnosti (experimenty)</w:t>
      </w:r>
    </w:p>
    <w:p w:rsidR="000857C1" w:rsidRDefault="000857C1" w:rsidP="00014D6F">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pracovní činnosti</w:t>
      </w:r>
    </w:p>
    <w:p w:rsidR="000857C1" w:rsidRPr="000857C1" w:rsidRDefault="000857C1" w:rsidP="00014D6F">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výtvarné činnosti</w:t>
      </w:r>
    </w:p>
    <w:p w:rsidR="00FD1231" w:rsidRDefault="00FD1231" w:rsidP="00FD1231">
      <w:pPr>
        <w:spacing w:line="360" w:lineRule="auto"/>
        <w:ind w:left="720"/>
        <w:jc w:val="both"/>
        <w:rPr>
          <w:rFonts w:ascii="Times New Roman" w:hAnsi="Times New Roman" w:cs="Times New Roman"/>
          <w:sz w:val="24"/>
          <w:szCs w:val="24"/>
        </w:rPr>
      </w:pPr>
    </w:p>
    <w:p w:rsidR="004C354C" w:rsidRDefault="004C354C" w:rsidP="003A2204">
      <w:pPr>
        <w:spacing w:line="360" w:lineRule="auto"/>
        <w:jc w:val="both"/>
        <w:rPr>
          <w:rFonts w:ascii="Times New Roman" w:hAnsi="Times New Roman" w:cs="Times New Roman"/>
          <w:sz w:val="24"/>
          <w:szCs w:val="24"/>
        </w:rPr>
      </w:pPr>
    </w:p>
    <w:p w:rsidR="00E04F05" w:rsidRDefault="00FD1231" w:rsidP="003A220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Mezi nejvíce využívané metody </w:t>
      </w:r>
      <w:r w:rsidR="0083224D">
        <w:rPr>
          <w:rFonts w:ascii="Times New Roman" w:hAnsi="Times New Roman" w:cs="Times New Roman"/>
          <w:sz w:val="24"/>
          <w:szCs w:val="24"/>
        </w:rPr>
        <w:t xml:space="preserve">podle Jančaříkové, (Jančaříková, 2010, s. 31 – 35) </w:t>
      </w:r>
      <w:r>
        <w:rPr>
          <w:rFonts w:ascii="Times New Roman" w:hAnsi="Times New Roman" w:cs="Times New Roman"/>
          <w:sz w:val="24"/>
          <w:szCs w:val="24"/>
        </w:rPr>
        <w:t>v MŠ patří:</w:t>
      </w:r>
    </w:p>
    <w:p w:rsidR="00FD1231" w:rsidRDefault="00FD1231" w:rsidP="00014D6F">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Pozorování </w:t>
      </w:r>
      <w:r>
        <w:rPr>
          <w:rFonts w:ascii="Times New Roman" w:hAnsi="Times New Roman" w:cs="Times New Roman"/>
          <w:sz w:val="24"/>
          <w:szCs w:val="24"/>
        </w:rPr>
        <w:t>je první vědecký nástroj, který jedinec začne využívat od kolébky. Pozorovat vše co se hýbe je vlastnost vrozená, kterou lze rozvíjet a dovést až k dokonalosti. Děti tedy vedeme k pozorování. Prvním krokem je dát jim čas a prostor. Co dětem přijde zajímavé a fascinující</w:t>
      </w:r>
      <w:r w:rsidR="00A46DA2">
        <w:rPr>
          <w:rFonts w:ascii="Times New Roman" w:hAnsi="Times New Roman" w:cs="Times New Roman"/>
          <w:sz w:val="24"/>
          <w:szCs w:val="24"/>
        </w:rPr>
        <w:t xml:space="preserve">, nemusí dospělého fascinovat ani upoutat. Důležité ze strany dospělého je trpělivost a umění naslouchat. </w:t>
      </w:r>
    </w:p>
    <w:p w:rsidR="00A46DA2" w:rsidRDefault="00A46DA2" w:rsidP="00014D6F">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Experimentování </w:t>
      </w:r>
      <w:r>
        <w:rPr>
          <w:rFonts w:ascii="Times New Roman" w:hAnsi="Times New Roman" w:cs="Times New Roman"/>
          <w:sz w:val="24"/>
          <w:szCs w:val="24"/>
        </w:rPr>
        <w:t>některé děti přecházejí z pozorování do exp</w:t>
      </w:r>
      <w:r w:rsidR="0014503A">
        <w:rPr>
          <w:rFonts w:ascii="Times New Roman" w:hAnsi="Times New Roman" w:cs="Times New Roman"/>
          <w:sz w:val="24"/>
          <w:szCs w:val="24"/>
        </w:rPr>
        <w:t>erimentování spontánně. Objevují</w:t>
      </w:r>
      <w:r>
        <w:rPr>
          <w:rFonts w:ascii="Times New Roman" w:hAnsi="Times New Roman" w:cs="Times New Roman"/>
          <w:sz w:val="24"/>
          <w:szCs w:val="24"/>
        </w:rPr>
        <w:t xml:space="preserve"> tak aktivním způsobem. Každý experiment je zásah do přirozeného stavu věcí. </w:t>
      </w:r>
    </w:p>
    <w:p w:rsidR="0014503A" w:rsidRDefault="0014503A" w:rsidP="00014D6F">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Interdisciplinární přístup </w:t>
      </w:r>
      <w:r>
        <w:rPr>
          <w:rFonts w:ascii="Times New Roman" w:hAnsi="Times New Roman" w:cs="Times New Roman"/>
          <w:sz w:val="24"/>
          <w:szCs w:val="24"/>
        </w:rPr>
        <w:t>zahrnuje projektové učení, které se vyznačuje otevřeným vyučováním s aktivním přístupem dítěte, které se pomocí jednoho tématu procvičí prakticky ve všech vzdělávacích oblastech.</w:t>
      </w:r>
      <w:r w:rsidR="003A6B6E">
        <w:rPr>
          <w:rFonts w:ascii="Times New Roman" w:hAnsi="Times New Roman" w:cs="Times New Roman"/>
          <w:sz w:val="24"/>
          <w:szCs w:val="24"/>
        </w:rPr>
        <w:t xml:space="preserve"> Projekty můžeme dělit podle různých kritérií, a to:</w:t>
      </w:r>
    </w:p>
    <w:p w:rsidR="003A6B6E" w:rsidRDefault="003A6B6E" w:rsidP="00014D6F">
      <w:pPr>
        <w:pStyle w:val="Odstavecseseznamem"/>
        <w:numPr>
          <w:ilvl w:val="0"/>
          <w:numId w:val="15"/>
        </w:numPr>
        <w:spacing w:line="360" w:lineRule="auto"/>
        <w:jc w:val="both"/>
        <w:rPr>
          <w:rFonts w:ascii="Times New Roman" w:hAnsi="Times New Roman" w:cs="Times New Roman"/>
          <w:b/>
          <w:sz w:val="24"/>
          <w:szCs w:val="24"/>
        </w:rPr>
      </w:pPr>
      <w:r w:rsidRPr="003A6B6E">
        <w:rPr>
          <w:rFonts w:ascii="Times New Roman" w:hAnsi="Times New Roman" w:cs="Times New Roman"/>
          <w:b/>
          <w:sz w:val="24"/>
          <w:szCs w:val="24"/>
        </w:rPr>
        <w:t>podle navrhovatele:</w:t>
      </w:r>
    </w:p>
    <w:p w:rsidR="003A6B6E" w:rsidRDefault="003A6B6E" w:rsidP="00014D6F">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spontánní: dětské, vyrůstající z potřeb a zájmů dětí</w:t>
      </w:r>
    </w:p>
    <w:p w:rsidR="003A6B6E" w:rsidRDefault="003A6B6E" w:rsidP="00014D6F">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umělé: připravené pedagogem</w:t>
      </w:r>
    </w:p>
    <w:p w:rsidR="003A6B6E" w:rsidRDefault="003A6B6E" w:rsidP="00014D6F">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mezityp: spontánní a umělé se navzájem prolínají</w:t>
      </w:r>
    </w:p>
    <w:p w:rsidR="003A6B6E" w:rsidRDefault="003A6B6E" w:rsidP="00014D6F">
      <w:pPr>
        <w:pStyle w:val="Odstavecseseznamem"/>
        <w:numPr>
          <w:ilvl w:val="0"/>
          <w:numId w:val="15"/>
        </w:numPr>
        <w:spacing w:line="360" w:lineRule="auto"/>
        <w:jc w:val="both"/>
        <w:rPr>
          <w:rFonts w:ascii="Times New Roman" w:hAnsi="Times New Roman" w:cs="Times New Roman"/>
          <w:b/>
          <w:sz w:val="24"/>
          <w:szCs w:val="24"/>
        </w:rPr>
      </w:pPr>
      <w:r w:rsidRPr="003A6B6E">
        <w:rPr>
          <w:rFonts w:ascii="Times New Roman" w:hAnsi="Times New Roman" w:cs="Times New Roman"/>
          <w:b/>
          <w:sz w:val="24"/>
          <w:szCs w:val="24"/>
        </w:rPr>
        <w:t>podle místa:</w:t>
      </w:r>
    </w:p>
    <w:p w:rsidR="003A6B6E" w:rsidRPr="003A6B6E" w:rsidRDefault="003A6B6E" w:rsidP="00014D6F">
      <w:pPr>
        <w:pStyle w:val="Odstavecseseznamem"/>
        <w:numPr>
          <w:ilvl w:val="0"/>
          <w:numId w:val="17"/>
        </w:numPr>
        <w:spacing w:line="360" w:lineRule="auto"/>
        <w:jc w:val="both"/>
        <w:rPr>
          <w:rFonts w:ascii="Times New Roman" w:hAnsi="Times New Roman" w:cs="Times New Roman"/>
          <w:sz w:val="24"/>
          <w:szCs w:val="24"/>
        </w:rPr>
      </w:pPr>
      <w:r w:rsidRPr="003A6B6E">
        <w:rPr>
          <w:rFonts w:ascii="Times New Roman" w:hAnsi="Times New Roman" w:cs="Times New Roman"/>
          <w:sz w:val="24"/>
          <w:szCs w:val="24"/>
        </w:rPr>
        <w:t>školní: probíhá ve výchovně-vzdělávací instituci</w:t>
      </w:r>
    </w:p>
    <w:p w:rsidR="003A6B6E" w:rsidRPr="003A6B6E" w:rsidRDefault="003A6B6E" w:rsidP="00014D6F">
      <w:pPr>
        <w:pStyle w:val="Odstavecseseznamem"/>
        <w:numPr>
          <w:ilvl w:val="0"/>
          <w:numId w:val="17"/>
        </w:numPr>
        <w:spacing w:line="360" w:lineRule="auto"/>
        <w:jc w:val="both"/>
        <w:rPr>
          <w:rFonts w:ascii="Times New Roman" w:hAnsi="Times New Roman" w:cs="Times New Roman"/>
          <w:sz w:val="24"/>
          <w:szCs w:val="24"/>
        </w:rPr>
      </w:pPr>
      <w:r w:rsidRPr="003A6B6E">
        <w:rPr>
          <w:rFonts w:ascii="Times New Roman" w:hAnsi="Times New Roman" w:cs="Times New Roman"/>
          <w:sz w:val="24"/>
          <w:szCs w:val="24"/>
        </w:rPr>
        <w:t>domácí</w:t>
      </w:r>
    </w:p>
    <w:p w:rsidR="003A6B6E" w:rsidRDefault="003A6B6E" w:rsidP="00014D6F">
      <w:pPr>
        <w:pStyle w:val="Odstavecseseznamem"/>
        <w:numPr>
          <w:ilvl w:val="0"/>
          <w:numId w:val="17"/>
        </w:numPr>
        <w:spacing w:line="360" w:lineRule="auto"/>
        <w:jc w:val="both"/>
        <w:rPr>
          <w:rFonts w:ascii="Times New Roman" w:hAnsi="Times New Roman" w:cs="Times New Roman"/>
          <w:sz w:val="24"/>
          <w:szCs w:val="24"/>
        </w:rPr>
      </w:pPr>
      <w:r w:rsidRPr="003A6B6E">
        <w:rPr>
          <w:rFonts w:ascii="Times New Roman" w:hAnsi="Times New Roman" w:cs="Times New Roman"/>
          <w:sz w:val="24"/>
          <w:szCs w:val="24"/>
        </w:rPr>
        <w:t xml:space="preserve">mezityp: </w:t>
      </w:r>
      <w:r>
        <w:rPr>
          <w:rFonts w:ascii="Times New Roman" w:hAnsi="Times New Roman" w:cs="Times New Roman"/>
          <w:sz w:val="24"/>
          <w:szCs w:val="24"/>
        </w:rPr>
        <w:t>školní a domácí na sebe navzájem navazují</w:t>
      </w:r>
    </w:p>
    <w:p w:rsidR="003A6B6E" w:rsidRPr="003A6B6E" w:rsidRDefault="003A6B6E" w:rsidP="00014D6F">
      <w:pPr>
        <w:pStyle w:val="Odstavecseseznamem"/>
        <w:numPr>
          <w:ilvl w:val="0"/>
          <w:numId w:val="1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podle počtu dětí:</w:t>
      </w:r>
    </w:p>
    <w:p w:rsidR="003A6B6E" w:rsidRDefault="005A2AEC" w:rsidP="00014D6F">
      <w:pPr>
        <w:pStyle w:val="Odstavecseseznamem"/>
        <w:numPr>
          <w:ilvl w:val="0"/>
          <w:numId w:val="18"/>
        </w:numPr>
        <w:spacing w:line="360" w:lineRule="auto"/>
        <w:jc w:val="both"/>
        <w:rPr>
          <w:rFonts w:ascii="Times New Roman" w:hAnsi="Times New Roman" w:cs="Times New Roman"/>
          <w:sz w:val="24"/>
          <w:szCs w:val="24"/>
        </w:rPr>
      </w:pPr>
      <w:r w:rsidRPr="005A2AEC">
        <w:rPr>
          <w:rFonts w:ascii="Times New Roman" w:hAnsi="Times New Roman" w:cs="Times New Roman"/>
          <w:sz w:val="24"/>
          <w:szCs w:val="24"/>
        </w:rPr>
        <w:t>individuální</w:t>
      </w:r>
    </w:p>
    <w:p w:rsidR="005A2AEC" w:rsidRDefault="005A2AEC" w:rsidP="00014D6F">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skupinové</w:t>
      </w:r>
    </w:p>
    <w:p w:rsidR="005A2AEC" w:rsidRDefault="005A2AEC" w:rsidP="005A2AE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Nejdůležitější podmínkou projektového učení je vnitřní motivace dítěte, dále vlastní přijetí úkolu, chuť poznat něco nového a případně vyřešit daný problém.</w:t>
      </w:r>
      <w:r w:rsidR="0097697F">
        <w:rPr>
          <w:rFonts w:ascii="Times New Roman" w:hAnsi="Times New Roman" w:cs="Times New Roman"/>
          <w:sz w:val="24"/>
          <w:szCs w:val="24"/>
        </w:rPr>
        <w:t xml:space="preserve"> Molární motivace niterná je dána činy, které vyvoláváme a spouštíme sami. Niterná motivace je vždy účinnější než motivace zevní (Hanuš, Chytilová, 2009, s. 64). To jak mocné kouzlo má motivace vyřkl ve svém citátu Antoine de Saint-Exupéry: </w:t>
      </w:r>
      <w:r w:rsidR="0097697F" w:rsidRPr="0097697F">
        <w:rPr>
          <w:rFonts w:ascii="Times New Roman" w:hAnsi="Times New Roman" w:cs="Times New Roman"/>
          <w:i/>
          <w:sz w:val="24"/>
          <w:szCs w:val="24"/>
        </w:rPr>
        <w:t>„Chceš-li postavit loď, nedělej to tak, že svoláš chlapy, aby sehnali dřevo a začali stavět, ale dej jim, aby sami zatoužili po širém, nekonečném moři.“</w:t>
      </w:r>
      <w:r w:rsidR="00614D11">
        <w:rPr>
          <w:rFonts w:ascii="Times New Roman" w:hAnsi="Times New Roman" w:cs="Times New Roman"/>
          <w:b/>
          <w:sz w:val="24"/>
          <w:szCs w:val="24"/>
        </w:rPr>
        <w:t xml:space="preserve"> </w:t>
      </w:r>
      <w:r w:rsidR="00614D11" w:rsidRPr="00614D11">
        <w:rPr>
          <w:rFonts w:ascii="Times New Roman" w:hAnsi="Times New Roman" w:cs="Times New Roman"/>
          <w:sz w:val="24"/>
          <w:szCs w:val="24"/>
        </w:rPr>
        <w:t>(</w:t>
      </w:r>
      <w:r w:rsidR="00614D11">
        <w:rPr>
          <w:rFonts w:ascii="Times New Roman" w:hAnsi="Times New Roman" w:cs="Times New Roman"/>
          <w:sz w:val="24"/>
          <w:szCs w:val="24"/>
        </w:rPr>
        <w:t>Antoine de Saint-Exupéry in Hanuš, Chytilová, 2009, s. 63)</w:t>
      </w:r>
      <w:r w:rsidRPr="0097697F">
        <w:rPr>
          <w:rFonts w:ascii="Times New Roman" w:hAnsi="Times New Roman" w:cs="Times New Roman"/>
          <w:i/>
          <w:sz w:val="24"/>
          <w:szCs w:val="24"/>
        </w:rPr>
        <w:t xml:space="preserve"> </w:t>
      </w:r>
      <w:r>
        <w:rPr>
          <w:rFonts w:ascii="Times New Roman" w:hAnsi="Times New Roman" w:cs="Times New Roman"/>
          <w:sz w:val="24"/>
          <w:szCs w:val="24"/>
        </w:rPr>
        <w:t xml:space="preserve">Toto úzce souvisí s kooperací, tedy spoluprací. Kooperace je edukační proces, který postihuje základní vztah mezi </w:t>
      </w:r>
      <w:r>
        <w:rPr>
          <w:rFonts w:ascii="Times New Roman" w:hAnsi="Times New Roman" w:cs="Times New Roman"/>
          <w:sz w:val="24"/>
          <w:szCs w:val="24"/>
        </w:rPr>
        <w:lastRenderedPageBreak/>
        <w:t xml:space="preserve">pedagogem a dítětem a zároveň mezi dětmi navzájem (Bečvářová, </w:t>
      </w:r>
      <w:proofErr w:type="spellStart"/>
      <w:r>
        <w:rPr>
          <w:rFonts w:ascii="Times New Roman" w:hAnsi="Times New Roman" w:cs="Times New Roman"/>
          <w:sz w:val="24"/>
          <w:szCs w:val="24"/>
        </w:rPr>
        <w:t>Soloshych</w:t>
      </w:r>
      <w:proofErr w:type="spellEnd"/>
      <w:r>
        <w:rPr>
          <w:rFonts w:ascii="Times New Roman" w:hAnsi="Times New Roman" w:cs="Times New Roman"/>
          <w:sz w:val="24"/>
          <w:szCs w:val="24"/>
        </w:rPr>
        <w:t>, 2012, s. 70 – 73). Hlavními přednostmi projektového učení jsou:</w:t>
      </w:r>
    </w:p>
    <w:p w:rsidR="005A2AEC" w:rsidRDefault="005A2AEC" w:rsidP="00014D6F">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motivační síla</w:t>
      </w:r>
    </w:p>
    <w:p w:rsidR="005A2AEC" w:rsidRDefault="005A2AEC" w:rsidP="00014D6F">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učení se spolupráci, formulaci svých názorů, diskuzi</w:t>
      </w:r>
    </w:p>
    <w:p w:rsidR="005A2AEC" w:rsidRDefault="005A2AEC" w:rsidP="00014D6F">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učení se řešit problém, tvořivosti, hledání nových informací</w:t>
      </w:r>
    </w:p>
    <w:p w:rsidR="005A2AEC" w:rsidRPr="005A2AEC" w:rsidRDefault="005A2AEC" w:rsidP="00014D6F">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podněcování dětské fantazie a představivosti</w:t>
      </w:r>
    </w:p>
    <w:p w:rsidR="009F02A0" w:rsidRPr="00483A92" w:rsidRDefault="009F02A0" w:rsidP="004C354C">
      <w:pPr>
        <w:pStyle w:val="Nadpis2"/>
        <w:spacing w:line="360" w:lineRule="auto"/>
        <w:rPr>
          <w:rFonts w:ascii="Times New Roman" w:hAnsi="Times New Roman" w:cs="Times New Roman"/>
          <w:b/>
          <w:color w:val="auto"/>
          <w:sz w:val="30"/>
          <w:szCs w:val="30"/>
        </w:rPr>
      </w:pPr>
      <w:bookmarkStart w:id="26" w:name="_Toc35609235"/>
      <w:r w:rsidRPr="00483A92">
        <w:rPr>
          <w:rFonts w:ascii="Times New Roman" w:hAnsi="Times New Roman" w:cs="Times New Roman"/>
          <w:b/>
          <w:color w:val="auto"/>
          <w:sz w:val="30"/>
          <w:szCs w:val="30"/>
        </w:rPr>
        <w:t xml:space="preserve">5.2 Didaktické zásady pro </w:t>
      </w:r>
      <w:r w:rsidR="006463EF" w:rsidRPr="00483A92">
        <w:rPr>
          <w:rFonts w:ascii="Times New Roman" w:hAnsi="Times New Roman" w:cs="Times New Roman"/>
          <w:b/>
          <w:color w:val="auto"/>
          <w:sz w:val="30"/>
          <w:szCs w:val="30"/>
        </w:rPr>
        <w:t>environmentální</w:t>
      </w:r>
      <w:r w:rsidRPr="00483A92">
        <w:rPr>
          <w:rFonts w:ascii="Times New Roman" w:hAnsi="Times New Roman" w:cs="Times New Roman"/>
          <w:b/>
          <w:color w:val="auto"/>
          <w:sz w:val="30"/>
          <w:szCs w:val="30"/>
        </w:rPr>
        <w:t xml:space="preserve"> aktivity</w:t>
      </w:r>
      <w:bookmarkEnd w:id="26"/>
    </w:p>
    <w:p w:rsidR="00DE0645" w:rsidRDefault="009F02A0" w:rsidP="004C354C">
      <w:pPr>
        <w:spacing w:line="360" w:lineRule="auto"/>
        <w:jc w:val="both"/>
        <w:rPr>
          <w:rFonts w:ascii="Times New Roman" w:hAnsi="Times New Roman" w:cs="Times New Roman"/>
          <w:sz w:val="24"/>
          <w:szCs w:val="24"/>
        </w:rPr>
      </w:pPr>
      <w:r>
        <w:rPr>
          <w:rFonts w:ascii="Times New Roman" w:hAnsi="Times New Roman" w:cs="Times New Roman"/>
          <w:sz w:val="24"/>
          <w:szCs w:val="24"/>
        </w:rPr>
        <w:tab/>
        <w:t>Vzhledem k tomu, že práce s dětmi předškolního věku má svoje specifika, která vycházejí z vývojových teorií s ohledem na jejich individuální možnosti a potřeby je třeba obecné didaktické zásady transformovat a doplnit, aby vyhovovaly této věkové kategorii (Jančaříková, 2017, s. 16).</w:t>
      </w:r>
      <w:r w:rsidR="00DE0645">
        <w:rPr>
          <w:rFonts w:ascii="Times New Roman" w:hAnsi="Times New Roman" w:cs="Times New Roman"/>
          <w:sz w:val="24"/>
          <w:szCs w:val="24"/>
        </w:rPr>
        <w:tab/>
      </w:r>
    </w:p>
    <w:p w:rsidR="009F02A0" w:rsidRDefault="009F02A0" w:rsidP="00DE0645">
      <w:pPr>
        <w:spacing w:line="360" w:lineRule="auto"/>
        <w:jc w:val="both"/>
        <w:rPr>
          <w:rFonts w:ascii="Times New Roman" w:hAnsi="Times New Roman" w:cs="Times New Roman"/>
          <w:sz w:val="24"/>
          <w:szCs w:val="24"/>
        </w:rPr>
      </w:pPr>
      <w:r>
        <w:rPr>
          <w:rFonts w:ascii="Times New Roman" w:hAnsi="Times New Roman" w:cs="Times New Roman"/>
          <w:sz w:val="24"/>
          <w:szCs w:val="24"/>
        </w:rPr>
        <w:t>Dělení didaktických zásad podle Jančaříkové:</w:t>
      </w:r>
    </w:p>
    <w:p w:rsidR="00AF0561" w:rsidRPr="00AF0561" w:rsidRDefault="009F02A0" w:rsidP="00014D6F">
      <w:pPr>
        <w:pStyle w:val="Odstavecseseznamem"/>
        <w:numPr>
          <w:ilvl w:val="0"/>
          <w:numId w:val="20"/>
        </w:numPr>
        <w:spacing w:line="360" w:lineRule="auto"/>
        <w:jc w:val="both"/>
        <w:rPr>
          <w:rFonts w:ascii="Times New Roman" w:hAnsi="Times New Roman" w:cs="Times New Roman"/>
          <w:b/>
          <w:sz w:val="24"/>
          <w:szCs w:val="24"/>
        </w:rPr>
      </w:pPr>
      <w:r w:rsidRPr="009F02A0">
        <w:rPr>
          <w:rFonts w:ascii="Times New Roman" w:hAnsi="Times New Roman" w:cs="Times New Roman"/>
          <w:b/>
          <w:sz w:val="24"/>
          <w:szCs w:val="24"/>
        </w:rPr>
        <w:t>Zásada výchovného a dílčího vzdělávacího působení</w:t>
      </w:r>
      <w:r>
        <w:rPr>
          <w:rFonts w:ascii="Times New Roman" w:hAnsi="Times New Roman" w:cs="Times New Roman"/>
          <w:b/>
          <w:sz w:val="24"/>
          <w:szCs w:val="24"/>
        </w:rPr>
        <w:t xml:space="preserve"> (Cesta jako cíl)</w:t>
      </w:r>
      <w:r w:rsidR="00AF0561">
        <w:rPr>
          <w:rFonts w:ascii="Times New Roman" w:hAnsi="Times New Roman" w:cs="Times New Roman"/>
          <w:sz w:val="24"/>
          <w:szCs w:val="24"/>
        </w:rPr>
        <w:t xml:space="preserve"> </w:t>
      </w:r>
    </w:p>
    <w:p w:rsidR="009F02A0" w:rsidRDefault="00AF0561" w:rsidP="00AF0561">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Zásada,</w:t>
      </w:r>
      <w:r w:rsidR="009F02A0">
        <w:rPr>
          <w:rFonts w:ascii="Times New Roman" w:hAnsi="Times New Roman" w:cs="Times New Roman"/>
          <w:sz w:val="24"/>
          <w:szCs w:val="24"/>
        </w:rPr>
        <w:t xml:space="preserve"> formulova</w:t>
      </w:r>
      <w:r>
        <w:rPr>
          <w:rFonts w:ascii="Times New Roman" w:hAnsi="Times New Roman" w:cs="Times New Roman"/>
          <w:sz w:val="24"/>
          <w:szCs w:val="24"/>
        </w:rPr>
        <w:t>ná švýcarským pedagogem, reformátorem</w:t>
      </w:r>
      <w:r w:rsidR="009F02A0">
        <w:rPr>
          <w:rFonts w:ascii="Times New Roman" w:hAnsi="Times New Roman" w:cs="Times New Roman"/>
          <w:sz w:val="24"/>
          <w:szCs w:val="24"/>
        </w:rPr>
        <w:t xml:space="preserve"> J.</w:t>
      </w:r>
      <w:r>
        <w:rPr>
          <w:rFonts w:ascii="Times New Roman" w:hAnsi="Times New Roman" w:cs="Times New Roman"/>
          <w:sz w:val="24"/>
          <w:szCs w:val="24"/>
        </w:rPr>
        <w:t xml:space="preserve"> </w:t>
      </w:r>
      <w:r w:rsidR="009F02A0">
        <w:rPr>
          <w:rFonts w:ascii="Times New Roman" w:hAnsi="Times New Roman" w:cs="Times New Roman"/>
          <w:sz w:val="24"/>
          <w:szCs w:val="24"/>
        </w:rPr>
        <w:t>H.</w:t>
      </w:r>
      <w:r>
        <w:rPr>
          <w:rFonts w:ascii="Times New Roman" w:hAnsi="Times New Roman" w:cs="Times New Roman"/>
          <w:sz w:val="24"/>
          <w:szCs w:val="24"/>
        </w:rPr>
        <w:t xml:space="preserve"> </w:t>
      </w:r>
      <w:proofErr w:type="spellStart"/>
      <w:r w:rsidR="009F02A0">
        <w:rPr>
          <w:rFonts w:ascii="Times New Roman" w:hAnsi="Times New Roman" w:cs="Times New Roman"/>
          <w:sz w:val="24"/>
          <w:szCs w:val="24"/>
        </w:rPr>
        <w:t>Pestalozzim</w:t>
      </w:r>
      <w:proofErr w:type="spellEnd"/>
      <w:r>
        <w:rPr>
          <w:rFonts w:ascii="Times New Roman" w:hAnsi="Times New Roman" w:cs="Times New Roman"/>
          <w:sz w:val="24"/>
          <w:szCs w:val="24"/>
        </w:rPr>
        <w:t xml:space="preserve"> (1746 – 1827), poukazuje na skutečnost, že kromě znalostí cílů je třeba, myslet i na dílčí cíle, kterými v kontextu přírodovědného vzdělávání jsou především:</w:t>
      </w:r>
    </w:p>
    <w:p w:rsidR="00AF0561" w:rsidRDefault="00AF0561" w:rsidP="00014D6F">
      <w:pPr>
        <w:pStyle w:val="Odstavecseseznamem"/>
        <w:numPr>
          <w:ilvl w:val="0"/>
          <w:numId w:val="21"/>
        </w:numPr>
        <w:spacing w:line="360" w:lineRule="auto"/>
        <w:jc w:val="both"/>
        <w:rPr>
          <w:rFonts w:ascii="Times New Roman" w:hAnsi="Times New Roman" w:cs="Times New Roman"/>
          <w:sz w:val="24"/>
          <w:szCs w:val="24"/>
        </w:rPr>
      </w:pPr>
      <w:r w:rsidRPr="00DF2BEC">
        <w:rPr>
          <w:rFonts w:ascii="Times New Roman" w:hAnsi="Times New Roman" w:cs="Times New Roman"/>
          <w:sz w:val="24"/>
          <w:szCs w:val="24"/>
        </w:rPr>
        <w:t>Rozšiřování slovní zásoby</w:t>
      </w:r>
    </w:p>
    <w:p w:rsidR="00DF2BEC" w:rsidRDefault="00DF2BEC" w:rsidP="00014D6F">
      <w:pPr>
        <w:pStyle w:val="Odstavecseseznamem"/>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Osvojování si metod práce, včetně pravidel bezpečnosti</w:t>
      </w:r>
    </w:p>
    <w:p w:rsidR="00DF2BEC" w:rsidRDefault="00DF2BEC" w:rsidP="00014D6F">
      <w:pPr>
        <w:pStyle w:val="Odstavecseseznamem"/>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Zvyšování environmentální senzitivity</w:t>
      </w:r>
    </w:p>
    <w:p w:rsidR="00DF2BEC" w:rsidRDefault="00DF2BEC" w:rsidP="00014D6F">
      <w:pPr>
        <w:pStyle w:val="Odstavecseseznamem"/>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Poznávání radosti z objevování</w:t>
      </w:r>
    </w:p>
    <w:p w:rsidR="00DF2BEC" w:rsidRDefault="00DF2BEC" w:rsidP="00014D6F">
      <w:pPr>
        <w:pStyle w:val="Odstavecseseznamem"/>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Zásada vědeckosti</w:t>
      </w:r>
    </w:p>
    <w:p w:rsidR="00DF2BEC" w:rsidRDefault="00DF2BEC" w:rsidP="00DF2BEC">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Důležité je při aktivitách a komunikaci s dětmi využít vědecké myšlení, postupy a jazyk. Jedná se především o:</w:t>
      </w:r>
    </w:p>
    <w:p w:rsidR="00DF2BEC" w:rsidRDefault="00DF2BEC" w:rsidP="00014D6F">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Osvojování vědeckých metod (experimenty, pokusy) s tím souvisí i využití jednoduchých přístrojů, jako jsou lupy, metry, váhy a další</w:t>
      </w:r>
    </w:p>
    <w:p w:rsidR="00DF2BEC" w:rsidRDefault="00DF2BEC" w:rsidP="00014D6F">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Posuzování věrohodnosti příběhů, textů, rozlišit co je skutečné a co fikce</w:t>
      </w:r>
    </w:p>
    <w:p w:rsidR="00DF2BEC" w:rsidRDefault="00DF2BEC" w:rsidP="00014D6F">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Práce s </w:t>
      </w:r>
      <w:proofErr w:type="spellStart"/>
      <w:r>
        <w:rPr>
          <w:rFonts w:ascii="Times New Roman" w:hAnsi="Times New Roman" w:cs="Times New Roman"/>
          <w:sz w:val="24"/>
          <w:szCs w:val="24"/>
        </w:rPr>
        <w:t>prekoncepty</w:t>
      </w:r>
      <w:proofErr w:type="spellEnd"/>
    </w:p>
    <w:p w:rsidR="00614D11" w:rsidRPr="00483A92" w:rsidRDefault="00DF2BEC" w:rsidP="00483A92">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Používání realistických zobrazení, tedy obrázků, nákresů, knih</w:t>
      </w:r>
    </w:p>
    <w:p w:rsidR="00DF2BEC" w:rsidRDefault="00DF2BEC" w:rsidP="00014D6F">
      <w:pPr>
        <w:pStyle w:val="Odstavecseseznamem"/>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Zásada přiměřenosti</w:t>
      </w:r>
    </w:p>
    <w:p w:rsidR="00DF2BEC" w:rsidRPr="0034639B" w:rsidRDefault="00DF2BEC" w:rsidP="00DF2BEC">
      <w:pPr>
        <w:pStyle w:val="Odstavecseseznamem"/>
        <w:spacing w:line="360" w:lineRule="auto"/>
        <w:jc w:val="both"/>
        <w:rPr>
          <w:rFonts w:ascii="Times New Roman" w:hAnsi="Times New Roman" w:cs="Times New Roman"/>
          <w:b/>
          <w:sz w:val="24"/>
          <w:szCs w:val="24"/>
        </w:rPr>
      </w:pPr>
      <w:r>
        <w:rPr>
          <w:rFonts w:ascii="Times New Roman" w:hAnsi="Times New Roman" w:cs="Times New Roman"/>
          <w:sz w:val="24"/>
          <w:szCs w:val="24"/>
        </w:rPr>
        <w:t>Cíle, proces, prostředky a rozsah vzdělávání musí</w:t>
      </w:r>
      <w:r w:rsidR="001F407A">
        <w:rPr>
          <w:rFonts w:ascii="Times New Roman" w:hAnsi="Times New Roman" w:cs="Times New Roman"/>
          <w:sz w:val="24"/>
          <w:szCs w:val="24"/>
        </w:rPr>
        <w:t xml:space="preserve"> být přiměřený vývoji dětí i jejich individuálním schopnostem a možnostem. Klíčem k úspěchu je tedy didaktická </w:t>
      </w:r>
      <w:r w:rsidR="001F407A">
        <w:rPr>
          <w:rFonts w:ascii="Times New Roman" w:hAnsi="Times New Roman" w:cs="Times New Roman"/>
          <w:sz w:val="24"/>
          <w:szCs w:val="24"/>
        </w:rPr>
        <w:lastRenderedPageBreak/>
        <w:t>transformace obsahu zohledňující vývojová specifika každého dítěte.</w:t>
      </w:r>
      <w:r w:rsidR="009D2B60">
        <w:rPr>
          <w:rFonts w:ascii="Times New Roman" w:hAnsi="Times New Roman" w:cs="Times New Roman"/>
          <w:sz w:val="24"/>
          <w:szCs w:val="24"/>
        </w:rPr>
        <w:t xml:space="preserve"> Již Komenský ve svojí knize Informatorium školy mateřské v kapitole VII, popisuje </w:t>
      </w:r>
      <w:r w:rsidR="0034639B">
        <w:rPr>
          <w:rFonts w:ascii="Times New Roman" w:hAnsi="Times New Roman" w:cs="Times New Roman"/>
          <w:sz w:val="24"/>
          <w:szCs w:val="24"/>
        </w:rPr>
        <w:t xml:space="preserve">„Jak v činech a </w:t>
      </w:r>
      <w:proofErr w:type="spellStart"/>
      <w:r w:rsidR="0034639B">
        <w:rPr>
          <w:rFonts w:ascii="Times New Roman" w:hAnsi="Times New Roman" w:cs="Times New Roman"/>
          <w:sz w:val="24"/>
          <w:szCs w:val="24"/>
        </w:rPr>
        <w:t>pracech</w:t>
      </w:r>
      <w:proofErr w:type="spellEnd"/>
      <w:r w:rsidR="0034639B">
        <w:rPr>
          <w:rFonts w:ascii="Times New Roman" w:hAnsi="Times New Roman" w:cs="Times New Roman"/>
          <w:sz w:val="24"/>
          <w:szCs w:val="24"/>
        </w:rPr>
        <w:t xml:space="preserve"> cvičeny mají býti dítky.“ </w:t>
      </w:r>
      <w:r w:rsidR="0034639B" w:rsidRPr="0034639B">
        <w:rPr>
          <w:rFonts w:ascii="Times New Roman" w:hAnsi="Times New Roman" w:cs="Times New Roman"/>
          <w:i/>
          <w:sz w:val="24"/>
          <w:szCs w:val="24"/>
        </w:rPr>
        <w:t>„Děti</w:t>
      </w:r>
      <w:r w:rsidR="0034639B">
        <w:rPr>
          <w:rFonts w:ascii="Times New Roman" w:hAnsi="Times New Roman" w:cs="Times New Roman"/>
          <w:i/>
          <w:sz w:val="24"/>
          <w:szCs w:val="24"/>
        </w:rPr>
        <w:t xml:space="preserve"> vždycky rády dělají něco: protože krev mladá tiše státi </w:t>
      </w:r>
      <w:proofErr w:type="spellStart"/>
      <w:r w:rsidR="0034639B">
        <w:rPr>
          <w:rFonts w:ascii="Times New Roman" w:hAnsi="Times New Roman" w:cs="Times New Roman"/>
          <w:i/>
          <w:sz w:val="24"/>
          <w:szCs w:val="24"/>
        </w:rPr>
        <w:t>nemůž</w:t>
      </w:r>
      <w:proofErr w:type="spellEnd"/>
      <w:r w:rsidR="0034639B">
        <w:rPr>
          <w:rFonts w:ascii="Times New Roman" w:hAnsi="Times New Roman" w:cs="Times New Roman"/>
          <w:i/>
          <w:sz w:val="24"/>
          <w:szCs w:val="24"/>
        </w:rPr>
        <w:t xml:space="preserve">. A tj. hrubě dobře: </w:t>
      </w:r>
      <w:proofErr w:type="spellStart"/>
      <w:r w:rsidR="0034639B">
        <w:rPr>
          <w:rFonts w:ascii="Times New Roman" w:hAnsi="Times New Roman" w:cs="Times New Roman"/>
          <w:i/>
          <w:sz w:val="24"/>
          <w:szCs w:val="24"/>
        </w:rPr>
        <w:t>nercili</w:t>
      </w:r>
      <w:proofErr w:type="spellEnd"/>
      <w:r w:rsidR="0034639B">
        <w:rPr>
          <w:rFonts w:ascii="Times New Roman" w:hAnsi="Times New Roman" w:cs="Times New Roman"/>
          <w:i/>
          <w:sz w:val="24"/>
          <w:szCs w:val="24"/>
        </w:rPr>
        <w:t xml:space="preserve"> jim toho brániti nesluší, alebrž i zamýšleti jim, aby vždycky co dělati měly. Nechť jsou </w:t>
      </w:r>
      <w:proofErr w:type="spellStart"/>
      <w:r w:rsidR="0034639B">
        <w:rPr>
          <w:rFonts w:ascii="Times New Roman" w:hAnsi="Times New Roman" w:cs="Times New Roman"/>
          <w:i/>
          <w:sz w:val="24"/>
          <w:szCs w:val="24"/>
        </w:rPr>
        <w:t>mravenečkové</w:t>
      </w:r>
      <w:proofErr w:type="spellEnd"/>
      <w:r w:rsidR="0034639B">
        <w:rPr>
          <w:rFonts w:ascii="Times New Roman" w:hAnsi="Times New Roman" w:cs="Times New Roman"/>
          <w:i/>
          <w:sz w:val="24"/>
          <w:szCs w:val="24"/>
        </w:rPr>
        <w:t xml:space="preserve"> vždycky se okolo něčeho čmýrající, nosící, vláčící, skládající, překládající: toliko aby rozumně dělali, což dělají, pomáhati jim a ukazovati všeho mustr, by pak titěrky byly (jakož v jiném jich cvičiti nejprve nelze), neliknovati se pohráti s nimi.“ </w:t>
      </w:r>
      <w:r w:rsidR="0034639B" w:rsidRPr="0034639B">
        <w:rPr>
          <w:rFonts w:ascii="Times New Roman" w:hAnsi="Times New Roman" w:cs="Times New Roman"/>
          <w:sz w:val="24"/>
          <w:szCs w:val="24"/>
        </w:rPr>
        <w:t>(Komenský</w:t>
      </w:r>
      <w:r w:rsidR="0034639B">
        <w:rPr>
          <w:rFonts w:ascii="Times New Roman" w:hAnsi="Times New Roman" w:cs="Times New Roman"/>
          <w:sz w:val="24"/>
          <w:szCs w:val="24"/>
        </w:rPr>
        <w:t>, 1992, s. 87)</w:t>
      </w:r>
    </w:p>
    <w:p w:rsidR="001F407A" w:rsidRDefault="001F407A" w:rsidP="00014D6F">
      <w:pPr>
        <w:pStyle w:val="Odstavecseseznamem"/>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Zásada srozumitelnosti</w:t>
      </w:r>
    </w:p>
    <w:p w:rsidR="001F407A" w:rsidRPr="0034639B" w:rsidRDefault="001F407A" w:rsidP="0034639B">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Souvisí se zásadou přiměřenosti, musí zohlednit individuální schopnosti a možnosti dětí. Pedagog tedy musí vhodným způsobem zjednodušit fakta, aby nedošlo k jejich zkreslení, ale dalo se na ně v budoucnu navázat.</w:t>
      </w:r>
    </w:p>
    <w:p w:rsidR="001F407A" w:rsidRDefault="001F407A" w:rsidP="00014D6F">
      <w:pPr>
        <w:pStyle w:val="Odstavecseseznamem"/>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Zásada individuálního přístupu</w:t>
      </w:r>
    </w:p>
    <w:p w:rsidR="001F407A" w:rsidRDefault="001F407A" w:rsidP="001F407A">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Tato zásada respektuje princip vlastního tempa, tedy každý může věnovat úkolu právě tolik času, kolik potřebuje. Dodržování této zásady má blahodárný vliv na zlepšení psychosociálního klima třídy. Při dodržení této zásady musí pedagog:</w:t>
      </w:r>
    </w:p>
    <w:p w:rsidR="001F407A" w:rsidRDefault="001F407A" w:rsidP="00014D6F">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Respektovat individualitu každého dítěte</w:t>
      </w:r>
    </w:p>
    <w:p w:rsidR="001F407A" w:rsidRDefault="001F407A" w:rsidP="00014D6F">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Rozpoznat přírodovědné nadání u dítěte, v případě nadaného dítěte podpořit toto nadání spolu s podporou rodiny</w:t>
      </w:r>
    </w:p>
    <w:p w:rsidR="001F407A" w:rsidRDefault="001F407A" w:rsidP="00014D6F">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Připravit vhodnou nabídku s různými stupni obtížnosti</w:t>
      </w:r>
    </w:p>
    <w:p w:rsidR="001F407A" w:rsidRDefault="001F407A" w:rsidP="00014D6F">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Brát dítě jako rovnocenného partnera</w:t>
      </w:r>
    </w:p>
    <w:p w:rsidR="00DE4985" w:rsidRDefault="00DE4985" w:rsidP="00014D6F">
      <w:pPr>
        <w:pStyle w:val="Odstavecseseznamem"/>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Zásada názornosti</w:t>
      </w:r>
    </w:p>
    <w:p w:rsidR="00614D11" w:rsidRPr="00483A92" w:rsidRDefault="00DE4985" w:rsidP="00483A92">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Seznamování dětí s reálnými přírodninami a objekty, na které si mohou sáhnout, přivonět, prohlédnout, prozkoumat, protože čím je dítě mladší, tím je práce rukou pro utváření přírodovědných představ významnější.</w:t>
      </w:r>
      <w:r w:rsidR="00297214">
        <w:rPr>
          <w:rFonts w:ascii="Times New Roman" w:hAnsi="Times New Roman" w:cs="Times New Roman"/>
          <w:sz w:val="24"/>
          <w:szCs w:val="24"/>
        </w:rPr>
        <w:t xml:space="preserve"> S touto zásadou velmi úzce souvisí: </w:t>
      </w:r>
      <w:r w:rsidRPr="00297214">
        <w:rPr>
          <w:rFonts w:ascii="Times New Roman" w:hAnsi="Times New Roman" w:cs="Times New Roman"/>
          <w:b/>
          <w:sz w:val="24"/>
          <w:szCs w:val="24"/>
        </w:rPr>
        <w:t>Zásada poskytování podnětů pro všechny smysly</w:t>
      </w:r>
      <w:r w:rsidR="00297214">
        <w:rPr>
          <w:rFonts w:ascii="Times New Roman" w:hAnsi="Times New Roman" w:cs="Times New Roman"/>
          <w:b/>
          <w:sz w:val="24"/>
          <w:szCs w:val="24"/>
        </w:rPr>
        <w:t xml:space="preserve">. </w:t>
      </w:r>
      <w:r w:rsidRPr="00297214">
        <w:rPr>
          <w:rFonts w:ascii="Times New Roman" w:hAnsi="Times New Roman" w:cs="Times New Roman"/>
          <w:sz w:val="24"/>
          <w:szCs w:val="24"/>
        </w:rPr>
        <w:t>Již Komenský označil za zlaté pravidlo, poskytovat dětem podněty pro všechny smysly.</w:t>
      </w:r>
      <w:r w:rsidR="0034639B" w:rsidRPr="00297214">
        <w:rPr>
          <w:rFonts w:ascii="Times New Roman" w:hAnsi="Times New Roman" w:cs="Times New Roman"/>
          <w:sz w:val="24"/>
          <w:szCs w:val="24"/>
        </w:rPr>
        <w:t xml:space="preserve"> </w:t>
      </w:r>
      <w:r w:rsidR="00297214" w:rsidRPr="00297214">
        <w:rPr>
          <w:rFonts w:ascii="Times New Roman" w:hAnsi="Times New Roman" w:cs="Times New Roman"/>
          <w:sz w:val="24"/>
          <w:szCs w:val="24"/>
        </w:rPr>
        <w:t>Tato zásada je pro přírodovědné vzdělávání předškolních dětí velice významná</w:t>
      </w:r>
      <w:r w:rsidR="00297214">
        <w:rPr>
          <w:rFonts w:ascii="Times New Roman" w:hAnsi="Times New Roman" w:cs="Times New Roman"/>
          <w:sz w:val="24"/>
          <w:szCs w:val="24"/>
        </w:rPr>
        <w:t>.</w:t>
      </w:r>
    </w:p>
    <w:p w:rsidR="00297214" w:rsidRDefault="00297214" w:rsidP="00014D6F">
      <w:pPr>
        <w:pStyle w:val="Odstavecseseznamem"/>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Zásada využívání prostředí</w:t>
      </w:r>
    </w:p>
    <w:p w:rsidR="00297214" w:rsidRDefault="00297214" w:rsidP="00297214">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Jakékoliv prostředí, zejména však to venkovní, může přírodovědné vzdělávání významně podpořit a ovlivnit. Poskytuje velké množství podnětů a příležitostí k pozorování, či experimentování, ať řízenému či spontánnímu. </w:t>
      </w:r>
    </w:p>
    <w:p w:rsidR="004C354C" w:rsidRDefault="004C354C" w:rsidP="00297214">
      <w:pPr>
        <w:pStyle w:val="Odstavecseseznamem"/>
        <w:spacing w:line="360" w:lineRule="auto"/>
        <w:jc w:val="both"/>
        <w:rPr>
          <w:rFonts w:ascii="Times New Roman" w:hAnsi="Times New Roman" w:cs="Times New Roman"/>
          <w:sz w:val="24"/>
          <w:szCs w:val="24"/>
        </w:rPr>
      </w:pPr>
    </w:p>
    <w:p w:rsidR="00297214" w:rsidRDefault="00297214" w:rsidP="00014D6F">
      <w:pPr>
        <w:pStyle w:val="Odstavecseseznamem"/>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Zásada těsného propojení se životem</w:t>
      </w:r>
    </w:p>
    <w:p w:rsidR="00E4437E" w:rsidRDefault="00297214" w:rsidP="00614D11">
      <w:pPr>
        <w:pStyle w:val="Odstavecseseznamem"/>
        <w:spacing w:line="360" w:lineRule="auto"/>
        <w:jc w:val="both"/>
        <w:rPr>
          <w:rFonts w:ascii="Times New Roman" w:hAnsi="Times New Roman" w:cs="Times New Roman"/>
          <w:sz w:val="24"/>
          <w:szCs w:val="24"/>
        </w:rPr>
      </w:pPr>
      <w:r>
        <w:rPr>
          <w:rFonts w:ascii="Times New Roman" w:hAnsi="Times New Roman" w:cs="Times New Roman"/>
          <w:sz w:val="24"/>
          <w:szCs w:val="24"/>
        </w:rPr>
        <w:t>Je jednou z reformních zásad, které se snaží o přiblížení školy reálnému životu. Souvisí s využitím vhodných metod jako je například projektové učení a je v úzkém vztahu s požadavkem konstruktivistic</w:t>
      </w:r>
      <w:r w:rsidR="00E4437E">
        <w:rPr>
          <w:rFonts w:ascii="Times New Roman" w:hAnsi="Times New Roman" w:cs="Times New Roman"/>
          <w:sz w:val="24"/>
          <w:szCs w:val="24"/>
        </w:rPr>
        <w:t xml:space="preserve">ké teorie, která se zasazuje o </w:t>
      </w:r>
      <w:r>
        <w:rPr>
          <w:rFonts w:ascii="Times New Roman" w:hAnsi="Times New Roman" w:cs="Times New Roman"/>
          <w:sz w:val="24"/>
          <w:szCs w:val="24"/>
        </w:rPr>
        <w:t>to, aby</w:t>
      </w:r>
      <w:r w:rsidR="00E4437E">
        <w:rPr>
          <w:rFonts w:ascii="Times New Roman" w:hAnsi="Times New Roman" w:cs="Times New Roman"/>
          <w:sz w:val="24"/>
          <w:szCs w:val="24"/>
        </w:rPr>
        <w:t xml:space="preserve"> zaměstnání navazovalo na dětské </w:t>
      </w:r>
      <w:proofErr w:type="spellStart"/>
      <w:r w:rsidR="00E4437E">
        <w:rPr>
          <w:rFonts w:ascii="Times New Roman" w:hAnsi="Times New Roman" w:cs="Times New Roman"/>
          <w:sz w:val="24"/>
          <w:szCs w:val="24"/>
        </w:rPr>
        <w:t>prekoncepty</w:t>
      </w:r>
      <w:proofErr w:type="spellEnd"/>
      <w:r w:rsidR="00E4437E">
        <w:rPr>
          <w:rFonts w:ascii="Times New Roman" w:hAnsi="Times New Roman" w:cs="Times New Roman"/>
          <w:sz w:val="24"/>
          <w:szCs w:val="24"/>
        </w:rPr>
        <w:t xml:space="preserve">. </w:t>
      </w:r>
    </w:p>
    <w:p w:rsidR="00E4437E" w:rsidRPr="00483A92" w:rsidRDefault="00E4437E" w:rsidP="004C354C">
      <w:pPr>
        <w:pStyle w:val="Nadpis2"/>
        <w:spacing w:line="360" w:lineRule="auto"/>
        <w:rPr>
          <w:rFonts w:ascii="Times New Roman" w:hAnsi="Times New Roman" w:cs="Times New Roman"/>
          <w:b/>
          <w:color w:val="auto"/>
          <w:sz w:val="30"/>
          <w:szCs w:val="30"/>
        </w:rPr>
      </w:pPr>
      <w:bookmarkStart w:id="27" w:name="_Toc35609236"/>
      <w:r w:rsidRPr="00483A92">
        <w:rPr>
          <w:rFonts w:ascii="Times New Roman" w:hAnsi="Times New Roman" w:cs="Times New Roman"/>
          <w:b/>
          <w:color w:val="auto"/>
          <w:sz w:val="30"/>
          <w:szCs w:val="30"/>
        </w:rPr>
        <w:t>5.3 Prostředky k rozvoji environmentálních dovedností</w:t>
      </w:r>
      <w:bookmarkEnd w:id="27"/>
    </w:p>
    <w:p w:rsidR="006463EF" w:rsidRDefault="00B42940" w:rsidP="004C354C">
      <w:pPr>
        <w:spacing w:line="360" w:lineRule="auto"/>
        <w:jc w:val="both"/>
        <w:rPr>
          <w:rFonts w:ascii="Times New Roman" w:hAnsi="Times New Roman" w:cs="Times New Roman"/>
          <w:sz w:val="24"/>
          <w:szCs w:val="24"/>
        </w:rPr>
      </w:pPr>
      <w:r>
        <w:rPr>
          <w:rFonts w:ascii="Times New Roman" w:hAnsi="Times New Roman" w:cs="Times New Roman"/>
          <w:sz w:val="24"/>
          <w:szCs w:val="24"/>
        </w:rPr>
        <w:tab/>
        <w:t>K důležitým prostředkům environmentální výchovy patří cílevědomá snaha pro vytváření příjemného prostředí a vlídné tvořivé atmosféry (</w:t>
      </w:r>
      <w:proofErr w:type="spellStart"/>
      <w:r>
        <w:rPr>
          <w:rFonts w:ascii="Times New Roman" w:hAnsi="Times New Roman" w:cs="Times New Roman"/>
          <w:sz w:val="24"/>
          <w:szCs w:val="24"/>
        </w:rPr>
        <w:t>Leblová</w:t>
      </w:r>
      <w:proofErr w:type="spellEnd"/>
      <w:r>
        <w:rPr>
          <w:rFonts w:ascii="Times New Roman" w:hAnsi="Times New Roman" w:cs="Times New Roman"/>
          <w:sz w:val="24"/>
          <w:szCs w:val="24"/>
        </w:rPr>
        <w:t>, 2012, s. 17).</w:t>
      </w:r>
    </w:p>
    <w:p w:rsidR="006A6C83" w:rsidRDefault="006A6C83" w:rsidP="00E4437E">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456B79">
        <w:rPr>
          <w:rFonts w:ascii="Times New Roman" w:hAnsi="Times New Roman" w:cs="Times New Roman"/>
          <w:sz w:val="24"/>
          <w:szCs w:val="24"/>
        </w:rPr>
        <w:t>Činčera</w:t>
      </w:r>
      <w:proofErr w:type="spellEnd"/>
      <w:r w:rsidR="00456B79">
        <w:rPr>
          <w:rFonts w:ascii="Times New Roman" w:hAnsi="Times New Roman" w:cs="Times New Roman"/>
          <w:sz w:val="24"/>
          <w:szCs w:val="24"/>
        </w:rPr>
        <w:t xml:space="preserve"> uvá</w:t>
      </w:r>
      <w:r>
        <w:rPr>
          <w:rFonts w:ascii="Times New Roman" w:hAnsi="Times New Roman" w:cs="Times New Roman"/>
          <w:sz w:val="24"/>
          <w:szCs w:val="24"/>
        </w:rPr>
        <w:t>dí, že v rámci EVVO můžeme vymezit tři základní druhy prostředků, těmi jsou: programy, informační služby a podpůrné materiály (</w:t>
      </w:r>
      <w:proofErr w:type="spellStart"/>
      <w:r>
        <w:rPr>
          <w:rFonts w:ascii="Times New Roman" w:hAnsi="Times New Roman" w:cs="Times New Roman"/>
          <w:sz w:val="24"/>
          <w:szCs w:val="24"/>
        </w:rPr>
        <w:t>Činčera</w:t>
      </w:r>
      <w:proofErr w:type="spellEnd"/>
      <w:r>
        <w:rPr>
          <w:rFonts w:ascii="Times New Roman" w:hAnsi="Times New Roman" w:cs="Times New Roman"/>
          <w:sz w:val="24"/>
          <w:szCs w:val="24"/>
        </w:rPr>
        <w:t>, 2013, s. 33)</w:t>
      </w:r>
      <w:r w:rsidR="00AD7DEC">
        <w:rPr>
          <w:rFonts w:ascii="Times New Roman" w:hAnsi="Times New Roman" w:cs="Times New Roman"/>
          <w:sz w:val="24"/>
          <w:szCs w:val="24"/>
        </w:rPr>
        <w:t>.</w:t>
      </w:r>
    </w:p>
    <w:p w:rsidR="00AD7DEC" w:rsidRPr="00AD7DEC" w:rsidRDefault="006A6C83" w:rsidP="00014D6F">
      <w:pPr>
        <w:pStyle w:val="Odstavecseseznamem"/>
        <w:numPr>
          <w:ilvl w:val="0"/>
          <w:numId w:val="24"/>
        </w:numPr>
        <w:spacing w:line="360" w:lineRule="auto"/>
        <w:jc w:val="both"/>
        <w:rPr>
          <w:rFonts w:ascii="Times New Roman" w:hAnsi="Times New Roman" w:cs="Times New Roman"/>
          <w:sz w:val="24"/>
          <w:szCs w:val="24"/>
        </w:rPr>
      </w:pPr>
      <w:r w:rsidRPr="00AD7DEC">
        <w:rPr>
          <w:rFonts w:ascii="Times New Roman" w:hAnsi="Times New Roman" w:cs="Times New Roman"/>
          <w:b/>
          <w:sz w:val="24"/>
          <w:szCs w:val="24"/>
        </w:rPr>
        <w:t>Programy</w:t>
      </w:r>
      <w:r w:rsidR="00AD7DEC" w:rsidRPr="00AD7DEC">
        <w:rPr>
          <w:rFonts w:ascii="Times New Roman" w:hAnsi="Times New Roman" w:cs="Times New Roman"/>
          <w:sz w:val="24"/>
          <w:szCs w:val="24"/>
        </w:rPr>
        <w:t xml:space="preserve"> </w:t>
      </w:r>
    </w:p>
    <w:p w:rsidR="00B42940" w:rsidRDefault="00AD7DEC" w:rsidP="0024356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w:t>
      </w:r>
      <w:r w:rsidR="006A6C83" w:rsidRPr="00AD7DEC">
        <w:rPr>
          <w:rFonts w:ascii="Times New Roman" w:hAnsi="Times New Roman" w:cs="Times New Roman"/>
          <w:sz w:val="24"/>
          <w:szCs w:val="24"/>
        </w:rPr>
        <w:t>sou nejdůležitějším prostředkem EVVO, které jsou cílené pro všechny věkové skupiny a mohou zahrnovat i další dva již zmíněné prostředky (</w:t>
      </w:r>
      <w:proofErr w:type="spellStart"/>
      <w:r w:rsidR="006A6C83" w:rsidRPr="00AD7DEC">
        <w:rPr>
          <w:rFonts w:ascii="Times New Roman" w:hAnsi="Times New Roman" w:cs="Times New Roman"/>
          <w:sz w:val="24"/>
          <w:szCs w:val="24"/>
        </w:rPr>
        <w:t>Činčera</w:t>
      </w:r>
      <w:proofErr w:type="spellEnd"/>
      <w:r w:rsidR="006A6C83" w:rsidRPr="00AD7DEC">
        <w:rPr>
          <w:rFonts w:ascii="Times New Roman" w:hAnsi="Times New Roman" w:cs="Times New Roman"/>
          <w:sz w:val="24"/>
          <w:szCs w:val="24"/>
        </w:rPr>
        <w:t>, 2013, s. 33 - 34). Existují střediska ekologické výchovy, která nabízejí: Ekologický výchovný program, (dále jen EVP), který má za cíl obohatit učivo všech stupňů škol, tedy i předškolní stupeň vzdělávání. EVP probíhá zpravidla mimo školu, buď v přírodě, v zahradě, v ZOO nebo ve středisku ekologické výchovy</w:t>
      </w:r>
      <w:r>
        <w:rPr>
          <w:rFonts w:ascii="Times New Roman" w:hAnsi="Times New Roman" w:cs="Times New Roman"/>
          <w:sz w:val="24"/>
          <w:szCs w:val="24"/>
        </w:rPr>
        <w:t xml:space="preserve">. Dle </w:t>
      </w:r>
      <w:proofErr w:type="spellStart"/>
      <w:r>
        <w:rPr>
          <w:rFonts w:ascii="Times New Roman" w:hAnsi="Times New Roman" w:cs="Times New Roman"/>
          <w:sz w:val="24"/>
          <w:szCs w:val="24"/>
        </w:rPr>
        <w:t>Činčery</w:t>
      </w:r>
      <w:proofErr w:type="spellEnd"/>
      <w:r>
        <w:rPr>
          <w:rFonts w:ascii="Times New Roman" w:hAnsi="Times New Roman" w:cs="Times New Roman"/>
          <w:sz w:val="24"/>
          <w:szCs w:val="24"/>
        </w:rPr>
        <w:t xml:space="preserve"> lze členit programy podle více kritérií, a to:</w:t>
      </w:r>
    </w:p>
    <w:p w:rsidR="00AD7DEC" w:rsidRPr="00AD7DEC" w:rsidRDefault="00AD7DEC" w:rsidP="00014D6F">
      <w:pPr>
        <w:pStyle w:val="Odstavecseseznamem"/>
        <w:numPr>
          <w:ilvl w:val="0"/>
          <w:numId w:val="25"/>
        </w:numPr>
        <w:spacing w:line="360" w:lineRule="auto"/>
        <w:jc w:val="both"/>
        <w:rPr>
          <w:rFonts w:ascii="Times New Roman" w:hAnsi="Times New Roman" w:cs="Times New Roman"/>
          <w:b/>
          <w:sz w:val="24"/>
          <w:szCs w:val="24"/>
        </w:rPr>
      </w:pPr>
      <w:r w:rsidRPr="00AD7DEC">
        <w:rPr>
          <w:rFonts w:ascii="Times New Roman" w:hAnsi="Times New Roman" w:cs="Times New Roman"/>
          <w:sz w:val="24"/>
          <w:szCs w:val="24"/>
        </w:rPr>
        <w:t>podle</w:t>
      </w:r>
      <w:r w:rsidRPr="00AD7DEC">
        <w:rPr>
          <w:rFonts w:ascii="Times New Roman" w:hAnsi="Times New Roman" w:cs="Times New Roman"/>
          <w:b/>
          <w:sz w:val="24"/>
          <w:szCs w:val="24"/>
        </w:rPr>
        <w:t xml:space="preserve"> časového hlediska</w:t>
      </w:r>
      <w:r>
        <w:rPr>
          <w:rFonts w:ascii="Times New Roman" w:hAnsi="Times New Roman" w:cs="Times New Roman"/>
          <w:b/>
          <w:sz w:val="24"/>
          <w:szCs w:val="24"/>
        </w:rPr>
        <w:t xml:space="preserve">: </w:t>
      </w:r>
      <w:r>
        <w:rPr>
          <w:rFonts w:ascii="Times New Roman" w:hAnsi="Times New Roman" w:cs="Times New Roman"/>
          <w:sz w:val="24"/>
          <w:szCs w:val="24"/>
        </w:rPr>
        <w:t>na krátkodobé, dlouhodobé, vícedenní</w:t>
      </w:r>
    </w:p>
    <w:p w:rsidR="00AD7DEC" w:rsidRPr="00AD7DEC" w:rsidRDefault="00AD7DEC" w:rsidP="00014D6F">
      <w:pPr>
        <w:pStyle w:val="Odstavecseseznamem"/>
        <w:numPr>
          <w:ilvl w:val="0"/>
          <w:numId w:val="25"/>
        </w:numPr>
        <w:spacing w:line="360" w:lineRule="auto"/>
        <w:jc w:val="both"/>
        <w:rPr>
          <w:rFonts w:ascii="Times New Roman" w:hAnsi="Times New Roman" w:cs="Times New Roman"/>
          <w:b/>
          <w:sz w:val="24"/>
          <w:szCs w:val="24"/>
        </w:rPr>
      </w:pPr>
      <w:r w:rsidRPr="00AD7DEC">
        <w:rPr>
          <w:rFonts w:ascii="Times New Roman" w:hAnsi="Times New Roman" w:cs="Times New Roman"/>
          <w:sz w:val="24"/>
          <w:szCs w:val="24"/>
        </w:rPr>
        <w:t>z</w:t>
      </w:r>
      <w:r>
        <w:rPr>
          <w:rFonts w:ascii="Times New Roman" w:hAnsi="Times New Roman" w:cs="Times New Roman"/>
          <w:b/>
          <w:sz w:val="24"/>
          <w:szCs w:val="24"/>
        </w:rPr>
        <w:t xml:space="preserve"> hlediska trvání: </w:t>
      </w:r>
      <w:r>
        <w:rPr>
          <w:rFonts w:ascii="Times New Roman" w:hAnsi="Times New Roman" w:cs="Times New Roman"/>
          <w:sz w:val="24"/>
          <w:szCs w:val="24"/>
        </w:rPr>
        <w:t>program jednorázový, opakovaný, průběžný</w:t>
      </w:r>
    </w:p>
    <w:p w:rsidR="00AD7DEC" w:rsidRPr="00AD7DEC" w:rsidRDefault="00AD7DEC" w:rsidP="00014D6F">
      <w:pPr>
        <w:pStyle w:val="Odstavecseseznamem"/>
        <w:numPr>
          <w:ilvl w:val="0"/>
          <w:numId w:val="25"/>
        </w:numPr>
        <w:spacing w:line="360" w:lineRule="auto"/>
        <w:jc w:val="both"/>
        <w:rPr>
          <w:rFonts w:ascii="Times New Roman" w:hAnsi="Times New Roman" w:cs="Times New Roman"/>
          <w:b/>
          <w:sz w:val="24"/>
          <w:szCs w:val="24"/>
        </w:rPr>
      </w:pPr>
      <w:r w:rsidRPr="00AD7DEC">
        <w:rPr>
          <w:rFonts w:ascii="Times New Roman" w:hAnsi="Times New Roman" w:cs="Times New Roman"/>
          <w:sz w:val="24"/>
          <w:szCs w:val="24"/>
        </w:rPr>
        <w:t>podle</w:t>
      </w:r>
      <w:r>
        <w:rPr>
          <w:rFonts w:ascii="Times New Roman" w:hAnsi="Times New Roman" w:cs="Times New Roman"/>
          <w:b/>
          <w:sz w:val="24"/>
          <w:szCs w:val="24"/>
        </w:rPr>
        <w:t xml:space="preserve"> místa konání: </w:t>
      </w:r>
      <w:r>
        <w:rPr>
          <w:rFonts w:ascii="Times New Roman" w:hAnsi="Times New Roman" w:cs="Times New Roman"/>
          <w:sz w:val="24"/>
          <w:szCs w:val="24"/>
        </w:rPr>
        <w:t>školní, mimoškolní, pobytové, terénní</w:t>
      </w:r>
    </w:p>
    <w:p w:rsidR="00AD7DEC" w:rsidRPr="00082B0F" w:rsidRDefault="00AD7DEC" w:rsidP="00014D6F">
      <w:pPr>
        <w:pStyle w:val="Odstavecseseznamem"/>
        <w:numPr>
          <w:ilvl w:val="0"/>
          <w:numId w:val="25"/>
        </w:numPr>
        <w:spacing w:line="360" w:lineRule="auto"/>
        <w:jc w:val="both"/>
        <w:rPr>
          <w:rFonts w:ascii="Times New Roman" w:hAnsi="Times New Roman" w:cs="Times New Roman"/>
          <w:b/>
          <w:sz w:val="24"/>
          <w:szCs w:val="24"/>
        </w:rPr>
      </w:pPr>
      <w:r w:rsidRPr="00AD7DEC">
        <w:rPr>
          <w:rFonts w:ascii="Times New Roman" w:hAnsi="Times New Roman" w:cs="Times New Roman"/>
          <w:sz w:val="24"/>
          <w:szCs w:val="24"/>
        </w:rPr>
        <w:t>podle</w:t>
      </w:r>
      <w:r>
        <w:rPr>
          <w:rFonts w:ascii="Times New Roman" w:hAnsi="Times New Roman" w:cs="Times New Roman"/>
          <w:b/>
          <w:sz w:val="24"/>
          <w:szCs w:val="24"/>
        </w:rPr>
        <w:t xml:space="preserve"> zaměření: </w:t>
      </w:r>
      <w:r>
        <w:rPr>
          <w:rFonts w:ascii="Times New Roman" w:hAnsi="Times New Roman" w:cs="Times New Roman"/>
          <w:sz w:val="24"/>
          <w:szCs w:val="24"/>
        </w:rPr>
        <w:t>tematicky orientované programy</w:t>
      </w:r>
    </w:p>
    <w:p w:rsidR="00614D11" w:rsidRDefault="00082B0F" w:rsidP="0024356D">
      <w:pPr>
        <w:spacing w:line="360" w:lineRule="auto"/>
        <w:ind w:firstLine="708"/>
        <w:jc w:val="both"/>
        <w:rPr>
          <w:rFonts w:ascii="Times New Roman" w:hAnsi="Times New Roman" w:cs="Times New Roman"/>
          <w:sz w:val="24"/>
          <w:szCs w:val="24"/>
        </w:rPr>
      </w:pPr>
      <w:r w:rsidRPr="00082B0F">
        <w:rPr>
          <w:rFonts w:ascii="Times New Roman" w:hAnsi="Times New Roman" w:cs="Times New Roman"/>
          <w:sz w:val="24"/>
          <w:szCs w:val="24"/>
        </w:rPr>
        <w:t>V environmentálním vzdělávání znamená projekt sekvenci aktivit uspořádaných kolem určitého tématu či více témat najednou, cílených na určitou věkovou skupinu, s navrhovanými aktivitami, směřujícími k dosažení společného sdíleného cíle.</w:t>
      </w:r>
    </w:p>
    <w:p w:rsidR="00847757" w:rsidRDefault="00847757" w:rsidP="00014D6F">
      <w:pPr>
        <w:pStyle w:val="Odstavecseseznamem"/>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Informační služby</w:t>
      </w:r>
    </w:p>
    <w:p w:rsidR="00847757" w:rsidRDefault="00847757" w:rsidP="0024356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Lze chápat jako činnosti, při kterých jeden či více subjektů zprostředkovávají relevantní informace jiným subjektům. Tyto informace mohou být předávány formou prezentace, diskuze či hrou, která zapojí aktivně informované subjekty.</w:t>
      </w:r>
    </w:p>
    <w:p w:rsidR="004C354C" w:rsidRDefault="004C354C" w:rsidP="00847757">
      <w:pPr>
        <w:spacing w:line="360" w:lineRule="auto"/>
        <w:ind w:firstLine="360"/>
        <w:jc w:val="both"/>
        <w:rPr>
          <w:rFonts w:ascii="Times New Roman" w:hAnsi="Times New Roman" w:cs="Times New Roman"/>
          <w:sz w:val="24"/>
          <w:szCs w:val="24"/>
        </w:rPr>
      </w:pPr>
    </w:p>
    <w:p w:rsidR="00297214" w:rsidRPr="00847757" w:rsidRDefault="00847757" w:rsidP="00014D6F">
      <w:pPr>
        <w:pStyle w:val="Odstavecseseznamem"/>
        <w:numPr>
          <w:ilvl w:val="0"/>
          <w:numId w:val="24"/>
        </w:numPr>
        <w:spacing w:line="360" w:lineRule="auto"/>
        <w:jc w:val="both"/>
        <w:rPr>
          <w:rFonts w:ascii="Times New Roman" w:hAnsi="Times New Roman" w:cs="Times New Roman"/>
          <w:b/>
          <w:sz w:val="24"/>
          <w:szCs w:val="24"/>
        </w:rPr>
      </w:pPr>
      <w:r w:rsidRPr="00847757">
        <w:rPr>
          <w:rFonts w:ascii="Times New Roman" w:hAnsi="Times New Roman" w:cs="Times New Roman"/>
          <w:b/>
          <w:sz w:val="24"/>
          <w:szCs w:val="24"/>
        </w:rPr>
        <w:lastRenderedPageBreak/>
        <w:t>Podpůrné materiály</w:t>
      </w:r>
    </w:p>
    <w:p w:rsidR="00DF2BEC" w:rsidRDefault="00847757" w:rsidP="0024356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Důležité jsou osvětové materiály, které podporují prevenci. Dále sem patří metodické příručky pro pedagogické pracovníky nebo sborníky aktivity s konkrétními činnostmi (</w:t>
      </w:r>
      <w:proofErr w:type="spellStart"/>
      <w:r>
        <w:rPr>
          <w:rFonts w:ascii="Times New Roman" w:hAnsi="Times New Roman" w:cs="Times New Roman"/>
          <w:sz w:val="24"/>
          <w:szCs w:val="24"/>
        </w:rPr>
        <w:t>Činčera</w:t>
      </w:r>
      <w:proofErr w:type="spellEnd"/>
      <w:r>
        <w:rPr>
          <w:rFonts w:ascii="Times New Roman" w:hAnsi="Times New Roman" w:cs="Times New Roman"/>
          <w:sz w:val="24"/>
          <w:szCs w:val="24"/>
        </w:rPr>
        <w:t>, 2013, s. 35 – 40).</w:t>
      </w:r>
    </w:p>
    <w:p w:rsidR="006950F4" w:rsidRDefault="006950F4" w:rsidP="0024356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předškolním environmentálním vzdělávání mají svůj velký význam didaktické prostředky pro rozšiřování environmentální gramotnosti dětí předškolního věku, těmi jsou:</w:t>
      </w:r>
    </w:p>
    <w:p w:rsidR="006950F4" w:rsidRDefault="006950F4" w:rsidP="00014D6F">
      <w:pPr>
        <w:pStyle w:val="Odstavecseseznamem"/>
        <w:numPr>
          <w:ilvl w:val="0"/>
          <w:numId w:val="26"/>
        </w:numPr>
        <w:spacing w:line="360" w:lineRule="auto"/>
        <w:jc w:val="both"/>
        <w:rPr>
          <w:rFonts w:ascii="Times New Roman" w:hAnsi="Times New Roman" w:cs="Times New Roman"/>
          <w:sz w:val="24"/>
          <w:szCs w:val="24"/>
        </w:rPr>
      </w:pPr>
      <w:r w:rsidRPr="006950F4">
        <w:rPr>
          <w:rFonts w:ascii="Times New Roman" w:hAnsi="Times New Roman" w:cs="Times New Roman"/>
          <w:sz w:val="24"/>
          <w:szCs w:val="24"/>
        </w:rPr>
        <w:t>přírodniny, přírodní materiály jako kameny, rostliny, plody, voda, hlína</w:t>
      </w:r>
    </w:p>
    <w:p w:rsidR="006950F4" w:rsidRDefault="006950F4" w:rsidP="00014D6F">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modely: statické, dynamické</w:t>
      </w:r>
    </w:p>
    <w:p w:rsidR="006950F4" w:rsidRDefault="006950F4" w:rsidP="00014D6F">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zvukové pomůcky: audio nahrávky zvuků z přírody</w:t>
      </w:r>
    </w:p>
    <w:p w:rsidR="006950F4" w:rsidRDefault="006950F4" w:rsidP="00014D6F">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dotykové pomůcky: nášlapné chodníky, hmatové krabice</w:t>
      </w:r>
    </w:p>
    <w:p w:rsidR="006950F4" w:rsidRDefault="006950F4" w:rsidP="00014D6F">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literární pomůcky: knihy, encyklopedie, demonstrační obrázky</w:t>
      </w:r>
    </w:p>
    <w:p w:rsidR="006950F4" w:rsidRDefault="006950F4" w:rsidP="00014D6F">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přístroje: lupy, mikroskopy, metry, váhy</w:t>
      </w:r>
    </w:p>
    <w:p w:rsidR="006950F4" w:rsidRDefault="006950F4" w:rsidP="00014D6F">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IT technika: edukační aplikace pro interaktivní tabule, tablety, BEE-BOT-interaktivní včela</w:t>
      </w:r>
    </w:p>
    <w:p w:rsidR="00B50F4F" w:rsidRPr="001F59CC" w:rsidRDefault="00B50F4F" w:rsidP="004C354C">
      <w:pPr>
        <w:pStyle w:val="Nadpis2"/>
        <w:spacing w:line="360" w:lineRule="auto"/>
        <w:rPr>
          <w:rFonts w:ascii="Times New Roman" w:hAnsi="Times New Roman" w:cs="Times New Roman"/>
          <w:b/>
          <w:color w:val="auto"/>
          <w:sz w:val="30"/>
          <w:szCs w:val="30"/>
        </w:rPr>
      </w:pPr>
      <w:bookmarkStart w:id="28" w:name="_Toc35609237"/>
      <w:r w:rsidRPr="001F59CC">
        <w:rPr>
          <w:rFonts w:ascii="Times New Roman" w:hAnsi="Times New Roman" w:cs="Times New Roman"/>
          <w:b/>
          <w:color w:val="auto"/>
          <w:sz w:val="30"/>
          <w:szCs w:val="30"/>
        </w:rPr>
        <w:t>5.4 Činnosti podporující environmentální vzdělávání v MŠ</w:t>
      </w:r>
      <w:bookmarkEnd w:id="28"/>
    </w:p>
    <w:p w:rsidR="006950F4" w:rsidRDefault="00B239AB" w:rsidP="0024356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předškolním období jsou děti ve svém vývoji obzvláště citlivé. Jedná se o velmi dynamický proces. Co se děti v této době naučí nebo s čím se seznámí, zanechá v nich nesmazatelné stopy. Toto platí i ve vztahu předškolních dětí k okolnímu prostředí, živé i neživé přírodě. Předškolní děti přírodu potřebují poznávat, zkoumat a prožívat zážitky s různými živými tvory. Potřebují si v přírodě, ale i na přírodu hrát. Potřebují si hravou cestou osvojovat přírodovědný jazyk a učit se přírodovědné abstrakci a vědeckému myšlení (</w:t>
      </w:r>
      <w:proofErr w:type="spellStart"/>
      <w:r>
        <w:rPr>
          <w:rFonts w:ascii="Times New Roman" w:hAnsi="Times New Roman" w:cs="Times New Roman"/>
          <w:sz w:val="24"/>
          <w:szCs w:val="24"/>
        </w:rPr>
        <w:t>Andresková</w:t>
      </w:r>
      <w:proofErr w:type="spellEnd"/>
      <w:r>
        <w:rPr>
          <w:rFonts w:ascii="Times New Roman" w:hAnsi="Times New Roman" w:cs="Times New Roman"/>
          <w:sz w:val="24"/>
          <w:szCs w:val="24"/>
        </w:rPr>
        <w:t xml:space="preserve"> a kol., 2018, s. 9).</w:t>
      </w:r>
    </w:p>
    <w:p w:rsidR="002D507A" w:rsidRDefault="002D507A" w:rsidP="0024356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Obecný význam slova </w:t>
      </w:r>
      <w:r w:rsidRPr="00E5711B">
        <w:rPr>
          <w:rFonts w:ascii="Times New Roman" w:hAnsi="Times New Roman" w:cs="Times New Roman"/>
          <w:i/>
          <w:sz w:val="24"/>
          <w:szCs w:val="24"/>
        </w:rPr>
        <w:t>„činnost“</w:t>
      </w:r>
      <w:r>
        <w:rPr>
          <w:rFonts w:ascii="Times New Roman" w:hAnsi="Times New Roman" w:cs="Times New Roman"/>
          <w:sz w:val="24"/>
          <w:szCs w:val="24"/>
        </w:rPr>
        <w:t xml:space="preserve"> dle pedagogického slovníku znamená </w:t>
      </w:r>
      <w:r>
        <w:rPr>
          <w:rFonts w:ascii="Times New Roman" w:hAnsi="Times New Roman" w:cs="Times New Roman"/>
          <w:i/>
          <w:sz w:val="24"/>
          <w:szCs w:val="24"/>
        </w:rPr>
        <w:t>„aktivita“</w:t>
      </w:r>
      <w:r>
        <w:rPr>
          <w:rFonts w:ascii="Times New Roman" w:hAnsi="Times New Roman" w:cs="Times New Roman"/>
          <w:sz w:val="24"/>
          <w:szCs w:val="24"/>
        </w:rPr>
        <w:t xml:space="preserve">. Aktivitou z pedagogického hlediska rozumíme, toto: </w:t>
      </w:r>
      <w:r>
        <w:rPr>
          <w:rFonts w:ascii="Times New Roman" w:hAnsi="Times New Roman" w:cs="Times New Roman"/>
          <w:i/>
          <w:sz w:val="24"/>
          <w:szCs w:val="24"/>
        </w:rPr>
        <w:t>„je to pojem pro tu skupinu činností, při nichž jedinec musí projevit vyšší úroveň iniciativy, samostatnosti, musí vynaložit větší úsilí, postupovat energičtěji, být celkově výkonnější</w:t>
      </w:r>
      <w:r w:rsidR="00E5711B">
        <w:rPr>
          <w:rFonts w:ascii="Times New Roman" w:hAnsi="Times New Roman" w:cs="Times New Roman"/>
          <w:i/>
          <w:sz w:val="24"/>
          <w:szCs w:val="24"/>
        </w:rPr>
        <w:t xml:space="preserve"> a efektivnější. </w:t>
      </w:r>
      <w:r w:rsidR="00E5711B">
        <w:rPr>
          <w:rFonts w:ascii="Times New Roman" w:hAnsi="Times New Roman" w:cs="Times New Roman"/>
          <w:sz w:val="24"/>
          <w:szCs w:val="24"/>
        </w:rPr>
        <w:t xml:space="preserve">S tím souvisí, takzvané </w:t>
      </w:r>
      <w:r w:rsidR="00E5711B" w:rsidRPr="00E5711B">
        <w:rPr>
          <w:rFonts w:ascii="Times New Roman" w:hAnsi="Times New Roman" w:cs="Times New Roman"/>
          <w:i/>
          <w:sz w:val="24"/>
          <w:szCs w:val="24"/>
        </w:rPr>
        <w:t>„činnostní učení“</w:t>
      </w:r>
      <w:r w:rsidR="00E5711B">
        <w:rPr>
          <w:rFonts w:ascii="Times New Roman" w:hAnsi="Times New Roman" w:cs="Times New Roman"/>
          <w:sz w:val="24"/>
          <w:szCs w:val="24"/>
        </w:rPr>
        <w:t>, které lze obecně definovat podobně jako aktivitu, jedinec není pasivním příjemcem informací, ale projevu vlastní iniciativu, je aktivní, bádá, experimentuje, pracuje sám nebo v týmu (Průcha a Walterová, Mareš, 2009, s. 41, 16, 41).</w:t>
      </w:r>
    </w:p>
    <w:p w:rsidR="004C354C" w:rsidRDefault="004C354C" w:rsidP="00847757">
      <w:pPr>
        <w:spacing w:line="360" w:lineRule="auto"/>
        <w:ind w:firstLine="360"/>
        <w:jc w:val="both"/>
        <w:rPr>
          <w:rFonts w:ascii="Times New Roman" w:hAnsi="Times New Roman" w:cs="Times New Roman"/>
          <w:sz w:val="24"/>
          <w:szCs w:val="24"/>
        </w:rPr>
      </w:pPr>
    </w:p>
    <w:p w:rsidR="00A73A36" w:rsidRDefault="00A73A36" w:rsidP="0024356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Dělení činností</w:t>
      </w:r>
      <w:r w:rsidR="00E216FD">
        <w:rPr>
          <w:rFonts w:ascii="Times New Roman" w:hAnsi="Times New Roman" w:cs="Times New Roman"/>
          <w:sz w:val="24"/>
          <w:szCs w:val="24"/>
        </w:rPr>
        <w:t xml:space="preserve"> dle </w:t>
      </w:r>
      <w:r w:rsidR="00192195">
        <w:rPr>
          <w:rFonts w:ascii="Times New Roman" w:hAnsi="Times New Roman" w:cs="Times New Roman"/>
          <w:sz w:val="24"/>
          <w:szCs w:val="24"/>
        </w:rPr>
        <w:t xml:space="preserve">základních kritérií podle </w:t>
      </w:r>
      <w:r w:rsidR="00E216FD">
        <w:rPr>
          <w:rFonts w:ascii="Times New Roman" w:hAnsi="Times New Roman" w:cs="Times New Roman"/>
          <w:sz w:val="24"/>
          <w:szCs w:val="24"/>
        </w:rPr>
        <w:t>Jančaříkové</w:t>
      </w:r>
      <w:r>
        <w:rPr>
          <w:rFonts w:ascii="Times New Roman" w:hAnsi="Times New Roman" w:cs="Times New Roman"/>
          <w:sz w:val="24"/>
          <w:szCs w:val="24"/>
        </w:rPr>
        <w:t>:</w:t>
      </w:r>
    </w:p>
    <w:p w:rsidR="00A73A36" w:rsidRDefault="00A73A36" w:rsidP="00014D6F">
      <w:pPr>
        <w:pStyle w:val="Odstavecseseznamem"/>
        <w:numPr>
          <w:ilvl w:val="0"/>
          <w:numId w:val="27"/>
        </w:numPr>
        <w:spacing w:line="360" w:lineRule="auto"/>
        <w:jc w:val="both"/>
        <w:rPr>
          <w:rFonts w:ascii="Times New Roman" w:hAnsi="Times New Roman" w:cs="Times New Roman"/>
          <w:b/>
          <w:sz w:val="24"/>
          <w:szCs w:val="24"/>
        </w:rPr>
      </w:pPr>
      <w:r w:rsidRPr="00A73A36">
        <w:rPr>
          <w:rFonts w:ascii="Times New Roman" w:hAnsi="Times New Roman" w:cs="Times New Roman"/>
          <w:b/>
          <w:sz w:val="24"/>
          <w:szCs w:val="24"/>
        </w:rPr>
        <w:t>Podle vedení</w:t>
      </w:r>
      <w:r>
        <w:rPr>
          <w:rFonts w:ascii="Times New Roman" w:hAnsi="Times New Roman" w:cs="Times New Roman"/>
          <w:b/>
          <w:sz w:val="24"/>
          <w:szCs w:val="24"/>
        </w:rPr>
        <w:t>:</w:t>
      </w:r>
    </w:p>
    <w:p w:rsidR="00A73A36" w:rsidRPr="00A73A36" w:rsidRDefault="00A73A36" w:rsidP="00014D6F">
      <w:pPr>
        <w:pStyle w:val="Odstavecseseznamem"/>
        <w:numPr>
          <w:ilvl w:val="0"/>
          <w:numId w:val="28"/>
        </w:numPr>
        <w:spacing w:line="360" w:lineRule="auto"/>
        <w:jc w:val="both"/>
        <w:rPr>
          <w:rFonts w:ascii="Times New Roman" w:hAnsi="Times New Roman" w:cs="Times New Roman"/>
          <w:b/>
          <w:sz w:val="24"/>
          <w:szCs w:val="24"/>
        </w:rPr>
      </w:pPr>
      <w:r w:rsidRPr="00E216FD">
        <w:rPr>
          <w:rFonts w:ascii="Times New Roman" w:hAnsi="Times New Roman" w:cs="Times New Roman"/>
          <w:b/>
          <w:sz w:val="24"/>
          <w:szCs w:val="24"/>
        </w:rPr>
        <w:t>Spontánní:</w:t>
      </w:r>
      <w:r>
        <w:rPr>
          <w:rFonts w:ascii="Times New Roman" w:hAnsi="Times New Roman" w:cs="Times New Roman"/>
          <w:sz w:val="24"/>
          <w:szCs w:val="24"/>
        </w:rPr>
        <w:t xml:space="preserve"> jsou pro zdravý rozvoj dítěte nesmírně důležité. Při těchto činnostech se dítě rozvíjí nenuceně, samostatně, dle vlastní chuti, zaujetí, tvořivosti a fantazie. Tyto hry vycházejí z aktuálního rozpoložení a nemají cíl, který by byl předem stanoven.</w:t>
      </w:r>
    </w:p>
    <w:p w:rsidR="00A73A36" w:rsidRPr="00A73A36" w:rsidRDefault="00A73A36" w:rsidP="00014D6F">
      <w:pPr>
        <w:pStyle w:val="Odstavecseseznamem"/>
        <w:numPr>
          <w:ilvl w:val="0"/>
          <w:numId w:val="28"/>
        </w:numPr>
        <w:spacing w:line="360" w:lineRule="auto"/>
        <w:jc w:val="both"/>
        <w:rPr>
          <w:rFonts w:ascii="Times New Roman" w:hAnsi="Times New Roman" w:cs="Times New Roman"/>
          <w:b/>
          <w:sz w:val="24"/>
          <w:szCs w:val="24"/>
        </w:rPr>
      </w:pPr>
      <w:r w:rsidRPr="00E216FD">
        <w:rPr>
          <w:rFonts w:ascii="Times New Roman" w:hAnsi="Times New Roman" w:cs="Times New Roman"/>
          <w:b/>
          <w:sz w:val="24"/>
          <w:szCs w:val="24"/>
        </w:rPr>
        <w:t>Řízené:</w:t>
      </w:r>
      <w:r>
        <w:rPr>
          <w:rFonts w:ascii="Times New Roman" w:hAnsi="Times New Roman" w:cs="Times New Roman"/>
          <w:sz w:val="24"/>
          <w:szCs w:val="24"/>
        </w:rPr>
        <w:t xml:space="preserve"> jsou vedeny pedagogem, rodičem a zpravidla mají předem daný cíl.</w:t>
      </w:r>
    </w:p>
    <w:p w:rsidR="00A73A36" w:rsidRDefault="00E216FD" w:rsidP="00014D6F">
      <w:pPr>
        <w:pStyle w:val="Odstavecseseznamem"/>
        <w:numPr>
          <w:ilvl w:val="0"/>
          <w:numId w:val="2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Podle délky trvání:</w:t>
      </w:r>
    </w:p>
    <w:p w:rsidR="00E216FD" w:rsidRDefault="00E216FD" w:rsidP="00014D6F">
      <w:pPr>
        <w:pStyle w:val="Odstavecseseznamem"/>
        <w:numPr>
          <w:ilvl w:val="0"/>
          <w:numId w:val="2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Krátkodobé:</w:t>
      </w:r>
      <w:r>
        <w:rPr>
          <w:rFonts w:ascii="Times New Roman" w:hAnsi="Times New Roman" w:cs="Times New Roman"/>
          <w:sz w:val="24"/>
          <w:szCs w:val="24"/>
        </w:rPr>
        <w:t xml:space="preserve"> trvají pouze krátkou chvíli</w:t>
      </w:r>
      <w:r w:rsidR="00192195">
        <w:rPr>
          <w:rFonts w:ascii="Times New Roman" w:hAnsi="Times New Roman" w:cs="Times New Roman"/>
          <w:sz w:val="24"/>
          <w:szCs w:val="24"/>
        </w:rPr>
        <w:t>, například: pár minut, hodinu, jedná se o činnost, která bude za krátkou dobu splněna a ukončena</w:t>
      </w:r>
    </w:p>
    <w:p w:rsidR="00E216FD" w:rsidRPr="00192195" w:rsidRDefault="00E216FD" w:rsidP="00014D6F">
      <w:pPr>
        <w:pStyle w:val="Odstavecseseznamem"/>
        <w:numPr>
          <w:ilvl w:val="0"/>
          <w:numId w:val="2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Dlouhodobé: </w:t>
      </w:r>
      <w:r>
        <w:rPr>
          <w:rFonts w:ascii="Times New Roman" w:hAnsi="Times New Roman" w:cs="Times New Roman"/>
          <w:sz w:val="24"/>
          <w:szCs w:val="24"/>
        </w:rPr>
        <w:t>trvají delší časový úsek, například: den, týden, měsíc</w:t>
      </w:r>
    </w:p>
    <w:p w:rsidR="00192195" w:rsidRDefault="00192195" w:rsidP="00192195">
      <w:pPr>
        <w:spacing w:line="360" w:lineRule="auto"/>
        <w:ind w:firstLine="708"/>
        <w:jc w:val="both"/>
        <w:rPr>
          <w:rFonts w:ascii="Times New Roman" w:hAnsi="Times New Roman" w:cs="Times New Roman"/>
          <w:sz w:val="24"/>
          <w:szCs w:val="24"/>
        </w:rPr>
      </w:pPr>
      <w:r w:rsidRPr="00192195">
        <w:rPr>
          <w:rFonts w:ascii="Times New Roman" w:hAnsi="Times New Roman" w:cs="Times New Roman"/>
          <w:sz w:val="24"/>
          <w:szCs w:val="24"/>
        </w:rPr>
        <w:t>To co mají všechna rozdělení společné</w:t>
      </w:r>
      <w:r>
        <w:rPr>
          <w:rFonts w:ascii="Times New Roman" w:hAnsi="Times New Roman" w:cs="Times New Roman"/>
          <w:sz w:val="24"/>
          <w:szCs w:val="24"/>
        </w:rPr>
        <w:t>,</w:t>
      </w:r>
      <w:r w:rsidRPr="00192195">
        <w:rPr>
          <w:rFonts w:ascii="Times New Roman" w:hAnsi="Times New Roman" w:cs="Times New Roman"/>
          <w:sz w:val="24"/>
          <w:szCs w:val="24"/>
        </w:rPr>
        <w:t xml:space="preserve"> je kde se aktivity mohou realizovat a s</w:t>
      </w:r>
      <w:r>
        <w:rPr>
          <w:rFonts w:ascii="Times New Roman" w:hAnsi="Times New Roman" w:cs="Times New Roman"/>
          <w:sz w:val="24"/>
          <w:szCs w:val="24"/>
        </w:rPr>
        <w:t xml:space="preserve"> pomocí </w:t>
      </w:r>
      <w:r w:rsidRPr="00192195">
        <w:rPr>
          <w:rFonts w:ascii="Times New Roman" w:hAnsi="Times New Roman" w:cs="Times New Roman"/>
          <w:sz w:val="24"/>
          <w:szCs w:val="24"/>
        </w:rPr>
        <w:t>jaký</w:t>
      </w:r>
      <w:r>
        <w:rPr>
          <w:rFonts w:ascii="Times New Roman" w:hAnsi="Times New Roman" w:cs="Times New Roman"/>
          <w:sz w:val="24"/>
          <w:szCs w:val="24"/>
        </w:rPr>
        <w:t>ch</w:t>
      </w:r>
      <w:r w:rsidRPr="00192195">
        <w:rPr>
          <w:rFonts w:ascii="Times New Roman" w:hAnsi="Times New Roman" w:cs="Times New Roman"/>
          <w:sz w:val="24"/>
          <w:szCs w:val="24"/>
        </w:rPr>
        <w:t xml:space="preserve"> </w:t>
      </w:r>
      <w:r>
        <w:rPr>
          <w:rFonts w:ascii="Times New Roman" w:hAnsi="Times New Roman" w:cs="Times New Roman"/>
          <w:sz w:val="24"/>
          <w:szCs w:val="24"/>
        </w:rPr>
        <w:t>prostředků</w:t>
      </w:r>
      <w:r w:rsidRPr="00192195">
        <w:rPr>
          <w:rFonts w:ascii="Times New Roman" w:hAnsi="Times New Roman" w:cs="Times New Roman"/>
          <w:sz w:val="24"/>
          <w:szCs w:val="24"/>
        </w:rPr>
        <w:t>.</w:t>
      </w:r>
    </w:p>
    <w:p w:rsidR="00192195" w:rsidRDefault="00192195" w:rsidP="0019219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Příroda člověka fascinuje svou pestrostí a neustálým dějem, poskytuje podněty pro všechny smysly a umožňuje nám ji pozorovat, zkoumat, obdivovat a učit se od ní (Jančaříková, 2017, s. 81).</w:t>
      </w:r>
    </w:p>
    <w:p w:rsidR="00192195" w:rsidRDefault="00192195" w:rsidP="0024356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Dělení </w:t>
      </w:r>
      <w:r w:rsidR="0091730E">
        <w:rPr>
          <w:rFonts w:ascii="Times New Roman" w:hAnsi="Times New Roman" w:cs="Times New Roman"/>
          <w:sz w:val="24"/>
          <w:szCs w:val="24"/>
        </w:rPr>
        <w:t>konkrétních činností dle místa a použitých prostředků:</w:t>
      </w:r>
    </w:p>
    <w:p w:rsidR="0091730E" w:rsidRDefault="0091730E" w:rsidP="00014D6F">
      <w:pPr>
        <w:pStyle w:val="Odstavecseseznamem"/>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Činnosti a vzdělávání založené na vztahu k místu:</w:t>
      </w:r>
    </w:p>
    <w:p w:rsidR="0091730E" w:rsidRPr="0091730E" w:rsidRDefault="0091730E" w:rsidP="00014D6F">
      <w:pPr>
        <w:pStyle w:val="Odstavecseseznamem"/>
        <w:numPr>
          <w:ilvl w:val="0"/>
          <w:numId w:val="31"/>
        </w:numPr>
        <w:spacing w:line="360" w:lineRule="auto"/>
        <w:jc w:val="both"/>
        <w:rPr>
          <w:rFonts w:ascii="Times New Roman" w:hAnsi="Times New Roman" w:cs="Times New Roman"/>
          <w:b/>
          <w:sz w:val="24"/>
          <w:szCs w:val="24"/>
        </w:rPr>
      </w:pPr>
      <w:r>
        <w:rPr>
          <w:rFonts w:ascii="Times New Roman" w:hAnsi="Times New Roman" w:cs="Times New Roman"/>
          <w:sz w:val="24"/>
          <w:szCs w:val="24"/>
        </w:rPr>
        <w:t>Činnosti založené na vztahu k místu, ke komunitě, k tradici, vycházející z místních podmínek. Dalo by se říci, že okolí školy, příroda a lidé, slouží jako hlavní zdroj učení.</w:t>
      </w:r>
    </w:p>
    <w:p w:rsidR="0091730E" w:rsidRDefault="0091730E" w:rsidP="00014D6F">
      <w:pPr>
        <w:pStyle w:val="Odstavecseseznamem"/>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Činnosti a vzdělávání za pomoci živočichů:</w:t>
      </w:r>
    </w:p>
    <w:p w:rsidR="0046279B" w:rsidRPr="001F59CC" w:rsidRDefault="0091730E" w:rsidP="001F59CC">
      <w:pPr>
        <w:pStyle w:val="Odstavecseseznamem"/>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Tyto činnosti mohou mít krátkodobý nebo dlouhodobý charakter. Probíhají v různých formách: v ZOO, exkurzí do ekocentra, na statku, v lese, ve třídě chovem vlastního živočicha, nebo péčí o volně žijící živočichy.</w:t>
      </w:r>
    </w:p>
    <w:p w:rsidR="0091730E" w:rsidRDefault="0046279B" w:rsidP="00014D6F">
      <w:pPr>
        <w:pStyle w:val="Odstavecseseznamem"/>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Využití školní zahrady:</w:t>
      </w:r>
    </w:p>
    <w:p w:rsidR="0046279B" w:rsidRDefault="0046279B" w:rsidP="00014D6F">
      <w:pPr>
        <w:pStyle w:val="Odstavecseseznamem"/>
        <w:numPr>
          <w:ilvl w:val="0"/>
          <w:numId w:val="31"/>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Školní zahrada poskytuje dětem přehršle podnětů, příležitostí k objevování i nečekaných dobrodružství. Zahrada může být přírodní, kde jsou hlavními prvky stromy, živý plot z keřů, prvky louky, mimořádná stanoviště, hmyzí domečky nebo prvky, které rozvíjejí motoriku pomocí nášlapných chodníků, různorodého terénu a další. Zahrada užitková v ní se děti učí praktickým dovednostem a </w:t>
      </w:r>
      <w:r>
        <w:rPr>
          <w:rFonts w:ascii="Times New Roman" w:hAnsi="Times New Roman" w:cs="Times New Roman"/>
          <w:sz w:val="24"/>
          <w:szCs w:val="24"/>
        </w:rPr>
        <w:lastRenderedPageBreak/>
        <w:t>pozorují proces růstu, jedná se o bylinkové zahrádky, pěstování užitkových plodin, vhodných ke konzumaci.</w:t>
      </w:r>
    </w:p>
    <w:p w:rsidR="0046279B" w:rsidRDefault="0046279B" w:rsidP="00014D6F">
      <w:pPr>
        <w:pStyle w:val="Odstavecseseznamem"/>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Činnosti spojené s pobytem venku:</w:t>
      </w:r>
    </w:p>
    <w:p w:rsidR="0046279B" w:rsidRDefault="0046279B" w:rsidP="00014D6F">
      <w:pPr>
        <w:pStyle w:val="Odstavecseseznamem"/>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Důraz na pobyt a pohyb venku, na čerstvém vzduchu, v harmonickém přírodním prostředí</w:t>
      </w:r>
      <w:r w:rsidR="007C0D9C">
        <w:rPr>
          <w:rFonts w:ascii="Times New Roman" w:hAnsi="Times New Roman" w:cs="Times New Roman"/>
          <w:sz w:val="24"/>
          <w:szCs w:val="24"/>
        </w:rPr>
        <w:t>. V tomto bodě mohou mít větší výhodu venkovské či maloměstské mateřské školy, oproti velkoměstským mateřským školám.</w:t>
      </w:r>
    </w:p>
    <w:p w:rsidR="007C0D9C" w:rsidRDefault="007C0D9C" w:rsidP="00014D6F">
      <w:pPr>
        <w:pStyle w:val="Odstavecseseznamem"/>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Exkurze:</w:t>
      </w:r>
    </w:p>
    <w:p w:rsidR="007C0D9C" w:rsidRDefault="007C0D9C" w:rsidP="00014D6F">
      <w:pPr>
        <w:pStyle w:val="Odstavecseseznamem"/>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Její realizace probíhá v mimoškolním prostředí. Vyžaduje větší míru motivace, která může být obohacena příběhem. Důležitá je redukce poznatků, v tomto případě znamená, že někdy méně je více. Zde je zapotřebí nutnost střídat aktivity, v kratších intervalech, aby nedošlo k přetížení dítěte.</w:t>
      </w:r>
    </w:p>
    <w:p w:rsidR="007C0D9C" w:rsidRDefault="007C0D9C" w:rsidP="00014D6F">
      <w:pPr>
        <w:pStyle w:val="Odstavecseseznamem"/>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Specifickým typem exkurzí jsou přírodovědné vycházky nebo naučné stezky.</w:t>
      </w:r>
    </w:p>
    <w:p w:rsidR="007C0D9C" w:rsidRDefault="007C0D9C" w:rsidP="00014D6F">
      <w:pPr>
        <w:pStyle w:val="Odstavecseseznamem"/>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Zakládání sbírek:</w:t>
      </w:r>
    </w:p>
    <w:p w:rsidR="007C0D9C" w:rsidRDefault="007C0D9C" w:rsidP="00014D6F">
      <w:pPr>
        <w:pStyle w:val="Odstavecseseznamem"/>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V mateřské škole jsou vhodné sbírky kamenů, lastur, přírodních plodů a rostlin.</w:t>
      </w:r>
    </w:p>
    <w:p w:rsidR="007C0D9C" w:rsidRDefault="007C0D9C" w:rsidP="00014D6F">
      <w:pPr>
        <w:pStyle w:val="Odstavecseseznamem"/>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Činnosti s přírodním materiálem:</w:t>
      </w:r>
    </w:p>
    <w:p w:rsidR="00442288" w:rsidRPr="00C4481E" w:rsidRDefault="00C4481E" w:rsidP="00014D6F">
      <w:pPr>
        <w:pStyle w:val="Odstavecseseznamem"/>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Přírodní materiál umožňuje specifický kontakt s přírodou, naplňuje didaktické zásady a umožňuje poznávání světa nejen rukama, ale i dalšími smysly (Jančaříková, 2017, s. 81 – 92)</w:t>
      </w:r>
    </w:p>
    <w:p w:rsidR="00382491" w:rsidRDefault="00382491" w:rsidP="00C4481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Dítě předškolního věku se učí všemi smysly, co všechn</w:t>
      </w:r>
      <w:r w:rsidR="007C7831">
        <w:rPr>
          <w:rFonts w:ascii="Times New Roman" w:hAnsi="Times New Roman" w:cs="Times New Roman"/>
          <w:sz w:val="24"/>
          <w:szCs w:val="24"/>
        </w:rPr>
        <w:t>o</w:t>
      </w:r>
      <w:r>
        <w:rPr>
          <w:rFonts w:ascii="Times New Roman" w:hAnsi="Times New Roman" w:cs="Times New Roman"/>
          <w:sz w:val="24"/>
          <w:szCs w:val="24"/>
        </w:rPr>
        <w:t xml:space="preserve"> je ještě příroda. Čím větší je rozsah jeho zkušeností s</w:t>
      </w:r>
      <w:r w:rsidR="007C7831">
        <w:rPr>
          <w:rFonts w:ascii="Times New Roman" w:hAnsi="Times New Roman" w:cs="Times New Roman"/>
          <w:sz w:val="24"/>
          <w:szCs w:val="24"/>
        </w:rPr>
        <w:t> </w:t>
      </w:r>
      <w:r>
        <w:rPr>
          <w:rFonts w:ascii="Times New Roman" w:hAnsi="Times New Roman" w:cs="Times New Roman"/>
          <w:sz w:val="24"/>
          <w:szCs w:val="24"/>
        </w:rPr>
        <w:t>přírodou</w:t>
      </w:r>
      <w:r w:rsidR="007C7831">
        <w:rPr>
          <w:rFonts w:ascii="Times New Roman" w:hAnsi="Times New Roman" w:cs="Times New Roman"/>
          <w:sz w:val="24"/>
          <w:szCs w:val="24"/>
        </w:rPr>
        <w:t>, s rozmanitostí biotopů, proměnami ročních období a změnami počasí, tím lépe. Zažívá přírodu v mnoha podobách a bude si pamatovat, že přírodní svět je mnohem víc než jen načančanou kulisou pro nedělní vycházky. Členitý a živý obraz přírody, který si vytvoří, mu již nevezmou žádné zprostředkované obrazy přírody, se kterými se setká v budoucích letech, prostřednictvím, učebnic, knih či médií. Dítě si vytv</w:t>
      </w:r>
      <w:r w:rsidR="00140943">
        <w:rPr>
          <w:rFonts w:ascii="Times New Roman" w:hAnsi="Times New Roman" w:cs="Times New Roman"/>
          <w:sz w:val="24"/>
          <w:szCs w:val="24"/>
        </w:rPr>
        <w:t>áří vztah nebo</w:t>
      </w:r>
      <w:r w:rsidR="007C7831">
        <w:rPr>
          <w:rFonts w:ascii="Times New Roman" w:hAnsi="Times New Roman" w:cs="Times New Roman"/>
          <w:sz w:val="24"/>
          <w:szCs w:val="24"/>
        </w:rPr>
        <w:t xml:space="preserve"> vazbu k určitým místům, včetně těch přírodních. Podobná místa mohou mít pro citový život dítěte mimořádný význam. Pokud by v budoucnu došlo ke ztrátě takového výjimečného místa, například novou městskou zástavbou nebo změnou bydliště, může touha a úzkost spojená </w:t>
      </w:r>
      <w:r w:rsidR="007803F0">
        <w:rPr>
          <w:rFonts w:ascii="Times New Roman" w:hAnsi="Times New Roman" w:cs="Times New Roman"/>
          <w:sz w:val="24"/>
          <w:szCs w:val="24"/>
        </w:rPr>
        <w:t>se ztrátou takového</w:t>
      </w:r>
      <w:r w:rsidR="007C7831">
        <w:rPr>
          <w:rFonts w:ascii="Times New Roman" w:hAnsi="Times New Roman" w:cs="Times New Roman"/>
          <w:sz w:val="24"/>
          <w:szCs w:val="24"/>
        </w:rPr>
        <w:t xml:space="preserve"> místa, vést jedince k širšímu zájmu v otázkách ochrany životního prostředí.</w:t>
      </w:r>
      <w:r w:rsidR="00061CF4">
        <w:rPr>
          <w:rFonts w:ascii="Times New Roman" w:hAnsi="Times New Roman" w:cs="Times New Roman"/>
          <w:sz w:val="24"/>
          <w:szCs w:val="24"/>
        </w:rPr>
        <w:t xml:space="preserve"> (</w:t>
      </w:r>
      <w:r w:rsidR="00061CF4" w:rsidRPr="00061CF4">
        <w:rPr>
          <w:rFonts w:ascii="Times New Roman" w:hAnsi="Times New Roman" w:cs="Times New Roman"/>
          <w:sz w:val="24"/>
          <w:szCs w:val="24"/>
          <w:shd w:val="clear" w:color="auto" w:fill="FFFFFF"/>
        </w:rPr>
        <w:t xml:space="preserve">KRAJHANZL, Jan. Děti a příroda: období dětského vývoje z hlediska environmentální výchovy. </w:t>
      </w:r>
      <w:r w:rsidR="00061CF4" w:rsidRPr="00061CF4">
        <w:rPr>
          <w:rStyle w:val="Zdraznn"/>
          <w:rFonts w:ascii="Times New Roman" w:hAnsi="Times New Roman" w:cs="Times New Roman"/>
          <w:sz w:val="24"/>
          <w:szCs w:val="24"/>
        </w:rPr>
        <w:t xml:space="preserve">Český portál </w:t>
      </w:r>
      <w:proofErr w:type="spellStart"/>
      <w:r w:rsidR="00061CF4" w:rsidRPr="00061CF4">
        <w:rPr>
          <w:rStyle w:val="Zdraznn"/>
          <w:rFonts w:ascii="Times New Roman" w:hAnsi="Times New Roman" w:cs="Times New Roman"/>
          <w:sz w:val="24"/>
          <w:szCs w:val="24"/>
        </w:rPr>
        <w:t>ekopsychologie</w:t>
      </w:r>
      <w:proofErr w:type="spellEnd"/>
      <w:r w:rsidR="00061CF4" w:rsidRPr="00061CF4">
        <w:rPr>
          <w:rFonts w:ascii="Times New Roman" w:hAnsi="Times New Roman" w:cs="Times New Roman"/>
          <w:sz w:val="24"/>
          <w:szCs w:val="24"/>
          <w:shd w:val="clear" w:color="auto" w:fill="FFFFFF"/>
        </w:rPr>
        <w:t xml:space="preserve"> [online] 26. 6. 2019. Dostupné z: http://www.ekopsychologie.cz/citarna/studie/deti-a-priroda-obdobi-detskeho-vyvoje/</w:t>
      </w:r>
      <w:r w:rsidR="00061CF4">
        <w:rPr>
          <w:rFonts w:ascii="Times New Roman" w:hAnsi="Times New Roman" w:cs="Times New Roman"/>
          <w:sz w:val="24"/>
          <w:szCs w:val="24"/>
          <w:shd w:val="clear" w:color="auto" w:fill="FFFFFF"/>
        </w:rPr>
        <w:t>)</w:t>
      </w:r>
    </w:p>
    <w:p w:rsidR="00E00B7E" w:rsidRDefault="00E00B7E" w:rsidP="00E00B7E">
      <w:pPr>
        <w:spacing w:line="360" w:lineRule="auto"/>
        <w:jc w:val="both"/>
        <w:rPr>
          <w:rFonts w:ascii="Times New Roman" w:hAnsi="Times New Roman" w:cs="Times New Roman"/>
          <w:sz w:val="24"/>
          <w:szCs w:val="24"/>
        </w:rPr>
      </w:pPr>
    </w:p>
    <w:p w:rsidR="00E00B7E" w:rsidRDefault="00E00B7E" w:rsidP="00B86AE6">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PRAKTICKÁ ČÁST</w:t>
      </w:r>
    </w:p>
    <w:p w:rsidR="00E00B7E" w:rsidRPr="001F59CC" w:rsidRDefault="00E00B7E" w:rsidP="004C354C">
      <w:pPr>
        <w:pStyle w:val="Nadpis1"/>
        <w:spacing w:line="360" w:lineRule="auto"/>
        <w:rPr>
          <w:rFonts w:ascii="Times New Roman" w:hAnsi="Times New Roman" w:cs="Times New Roman"/>
          <w:b/>
          <w:color w:val="auto"/>
        </w:rPr>
      </w:pPr>
      <w:bookmarkStart w:id="29" w:name="_Toc35609238"/>
      <w:r w:rsidRPr="001F59CC">
        <w:rPr>
          <w:rFonts w:ascii="Times New Roman" w:hAnsi="Times New Roman" w:cs="Times New Roman"/>
          <w:b/>
          <w:color w:val="auto"/>
        </w:rPr>
        <w:t>6 Kvantitativní</w:t>
      </w:r>
      <w:r w:rsidR="004A6E0F" w:rsidRPr="001F59CC">
        <w:rPr>
          <w:rFonts w:ascii="Times New Roman" w:hAnsi="Times New Roman" w:cs="Times New Roman"/>
          <w:b/>
          <w:color w:val="auto"/>
        </w:rPr>
        <w:t xml:space="preserve"> výzkumný design</w:t>
      </w:r>
      <w:bookmarkEnd w:id="29"/>
    </w:p>
    <w:p w:rsidR="00C64148" w:rsidRDefault="00C64148" w:rsidP="004C354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praktické části je uplatněn základní přístup ke zkoumání, a to v podobě kvantitativního výzkumu. Který bude uskutečněn pomocí velmi frekventované metody získávání dat, a to metodou dotazníku. Položky dotazníku budou řazeny podle kritérií: cíl, pro který je položka určena, formu požadované odpovědi a obsah, který položka bude zjišťovat. Součástí je nejen hlavní cíl, ale i dílčí cíle výzkumu, příprava, průběh a vyhodnocení šetření.</w:t>
      </w:r>
      <w:r w:rsidR="00993F2C">
        <w:rPr>
          <w:rFonts w:ascii="Times New Roman" w:hAnsi="Times New Roman" w:cs="Times New Roman"/>
          <w:sz w:val="24"/>
          <w:szCs w:val="24"/>
        </w:rPr>
        <w:t xml:space="preserve"> </w:t>
      </w:r>
      <w:r w:rsidR="00993F2C" w:rsidRPr="00993F2C">
        <w:rPr>
          <w:rFonts w:ascii="Times New Roman" w:hAnsi="Times New Roman" w:cs="Times New Roman"/>
          <w:sz w:val="24"/>
          <w:szCs w:val="24"/>
        </w:rPr>
        <w:t>Dotazník je uveden v rámci pří</w:t>
      </w:r>
      <w:r w:rsidR="00993F2C">
        <w:rPr>
          <w:rFonts w:ascii="Times New Roman" w:hAnsi="Times New Roman" w:cs="Times New Roman"/>
          <w:sz w:val="24"/>
          <w:szCs w:val="24"/>
        </w:rPr>
        <w:t>loh na konci práce (příloha č. 1</w:t>
      </w:r>
      <w:r w:rsidR="00993F2C" w:rsidRPr="00993F2C">
        <w:rPr>
          <w:rFonts w:ascii="Times New Roman" w:hAnsi="Times New Roman" w:cs="Times New Roman"/>
          <w:sz w:val="24"/>
          <w:szCs w:val="24"/>
        </w:rPr>
        <w:t>).</w:t>
      </w:r>
    </w:p>
    <w:p w:rsidR="008A1F60" w:rsidRPr="001F59CC" w:rsidRDefault="008A1F60" w:rsidP="004C354C">
      <w:pPr>
        <w:pStyle w:val="Nadpis2"/>
        <w:spacing w:line="360" w:lineRule="auto"/>
        <w:rPr>
          <w:rFonts w:ascii="Times New Roman" w:hAnsi="Times New Roman" w:cs="Times New Roman"/>
          <w:b/>
          <w:color w:val="auto"/>
          <w:sz w:val="30"/>
          <w:szCs w:val="30"/>
        </w:rPr>
      </w:pPr>
      <w:bookmarkStart w:id="30" w:name="_Toc35609239"/>
      <w:r w:rsidRPr="001F59CC">
        <w:rPr>
          <w:rFonts w:ascii="Times New Roman" w:hAnsi="Times New Roman" w:cs="Times New Roman"/>
          <w:b/>
          <w:color w:val="auto"/>
          <w:sz w:val="30"/>
          <w:szCs w:val="30"/>
        </w:rPr>
        <w:t>6.1 Hlavní cíl a dílčí cíle výzkumu</w:t>
      </w:r>
      <w:bookmarkEnd w:id="30"/>
    </w:p>
    <w:p w:rsidR="008A1F60" w:rsidRDefault="008A1F60" w:rsidP="004C354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E465B">
        <w:rPr>
          <w:rFonts w:ascii="Times New Roman" w:hAnsi="Times New Roman" w:cs="Times New Roman"/>
          <w:b/>
          <w:sz w:val="24"/>
          <w:szCs w:val="24"/>
        </w:rPr>
        <w:t>Hlavním cí</w:t>
      </w:r>
      <w:r w:rsidR="00637FD7" w:rsidRPr="00FE465B">
        <w:rPr>
          <w:rFonts w:ascii="Times New Roman" w:hAnsi="Times New Roman" w:cs="Times New Roman"/>
          <w:b/>
          <w:sz w:val="24"/>
          <w:szCs w:val="24"/>
        </w:rPr>
        <w:t>lem</w:t>
      </w:r>
      <w:r w:rsidR="00637FD7">
        <w:rPr>
          <w:rFonts w:ascii="Times New Roman" w:hAnsi="Times New Roman" w:cs="Times New Roman"/>
          <w:sz w:val="24"/>
          <w:szCs w:val="24"/>
        </w:rPr>
        <w:t xml:space="preserve"> výzkumu je zjistit, jak</w:t>
      </w:r>
      <w:r>
        <w:rPr>
          <w:rFonts w:ascii="Times New Roman" w:hAnsi="Times New Roman" w:cs="Times New Roman"/>
          <w:sz w:val="24"/>
          <w:szCs w:val="24"/>
        </w:rPr>
        <w:t xml:space="preserve"> učitel</w:t>
      </w:r>
      <w:r w:rsidR="00AA74A2">
        <w:rPr>
          <w:rFonts w:ascii="Times New Roman" w:hAnsi="Times New Roman" w:cs="Times New Roman"/>
          <w:sz w:val="24"/>
          <w:szCs w:val="24"/>
        </w:rPr>
        <w:t>é/</w:t>
      </w:r>
      <w:proofErr w:type="spellStart"/>
      <w:r>
        <w:rPr>
          <w:rFonts w:ascii="Times New Roman" w:hAnsi="Times New Roman" w:cs="Times New Roman"/>
          <w:sz w:val="24"/>
          <w:szCs w:val="24"/>
        </w:rPr>
        <w:t>ky</w:t>
      </w:r>
      <w:proofErr w:type="spellEnd"/>
      <w:r>
        <w:rPr>
          <w:rFonts w:ascii="Times New Roman" w:hAnsi="Times New Roman" w:cs="Times New Roman"/>
          <w:sz w:val="24"/>
          <w:szCs w:val="24"/>
        </w:rPr>
        <w:t xml:space="preserve"> mateřských škol, </w:t>
      </w:r>
      <w:r w:rsidR="00637FD7">
        <w:rPr>
          <w:rFonts w:ascii="Times New Roman" w:hAnsi="Times New Roman" w:cs="Times New Roman"/>
          <w:sz w:val="24"/>
          <w:szCs w:val="24"/>
        </w:rPr>
        <w:t xml:space="preserve">podporují </w:t>
      </w:r>
      <w:r>
        <w:rPr>
          <w:rFonts w:ascii="Times New Roman" w:hAnsi="Times New Roman" w:cs="Times New Roman"/>
          <w:sz w:val="24"/>
          <w:szCs w:val="24"/>
        </w:rPr>
        <w:t>realizaci environmentálního vz</w:t>
      </w:r>
      <w:r w:rsidR="00637FD7">
        <w:rPr>
          <w:rFonts w:ascii="Times New Roman" w:hAnsi="Times New Roman" w:cs="Times New Roman"/>
          <w:sz w:val="24"/>
          <w:szCs w:val="24"/>
        </w:rPr>
        <w:t>dělávání d</w:t>
      </w:r>
      <w:r w:rsidR="00BC792F">
        <w:rPr>
          <w:rFonts w:ascii="Times New Roman" w:hAnsi="Times New Roman" w:cs="Times New Roman"/>
          <w:sz w:val="24"/>
          <w:szCs w:val="24"/>
        </w:rPr>
        <w:t xml:space="preserve">ětí předškolního věku </w:t>
      </w:r>
      <w:r w:rsidR="00BC792F">
        <w:rPr>
          <w:rStyle w:val="Hypertextovodkaz"/>
          <w:rFonts w:ascii="Times New Roman" w:hAnsi="Times New Roman" w:cs="Times New Roman"/>
          <w:color w:val="auto"/>
          <w:sz w:val="24"/>
          <w:szCs w:val="24"/>
          <w:u w:val="none"/>
        </w:rPr>
        <w:t>a jaké faktory mohou realizaci ovlivnit.</w:t>
      </w:r>
    </w:p>
    <w:p w:rsidR="008A1F60" w:rsidRDefault="008A1F60" w:rsidP="00B86AE6">
      <w:pPr>
        <w:spacing w:line="360" w:lineRule="auto"/>
        <w:ind w:firstLine="708"/>
        <w:jc w:val="both"/>
        <w:rPr>
          <w:rFonts w:ascii="Times New Roman" w:hAnsi="Times New Roman" w:cs="Times New Roman"/>
          <w:sz w:val="24"/>
          <w:szCs w:val="24"/>
        </w:rPr>
      </w:pPr>
      <w:r w:rsidRPr="00FE465B">
        <w:rPr>
          <w:rFonts w:ascii="Times New Roman" w:hAnsi="Times New Roman" w:cs="Times New Roman"/>
          <w:b/>
          <w:sz w:val="24"/>
          <w:szCs w:val="24"/>
        </w:rPr>
        <w:t>Dílčími cíli</w:t>
      </w:r>
      <w:r w:rsidRPr="009C3242">
        <w:rPr>
          <w:rFonts w:ascii="Times New Roman" w:hAnsi="Times New Roman" w:cs="Times New Roman"/>
          <w:sz w:val="24"/>
          <w:szCs w:val="24"/>
        </w:rPr>
        <w:t xml:space="preserve">, které by měl výzkum přinést, je získání validních odpovědí na následující otázky: </w:t>
      </w:r>
    </w:p>
    <w:p w:rsidR="00637FD7" w:rsidRDefault="00637FD7" w:rsidP="00B86AE6">
      <w:pPr>
        <w:pStyle w:val="Odstavecseseznamem"/>
        <w:numPr>
          <w:ilvl w:val="0"/>
          <w:numId w:val="5"/>
        </w:numPr>
        <w:spacing w:line="360" w:lineRule="auto"/>
        <w:ind w:left="709"/>
        <w:jc w:val="both"/>
        <w:rPr>
          <w:rFonts w:ascii="Times New Roman" w:hAnsi="Times New Roman" w:cs="Times New Roman"/>
          <w:sz w:val="24"/>
          <w:szCs w:val="24"/>
        </w:rPr>
      </w:pPr>
      <w:r w:rsidRPr="009C3242">
        <w:rPr>
          <w:rFonts w:ascii="Times New Roman" w:hAnsi="Times New Roman" w:cs="Times New Roman"/>
          <w:sz w:val="24"/>
          <w:szCs w:val="24"/>
        </w:rPr>
        <w:t>Ověřit, zda</w:t>
      </w:r>
      <w:r>
        <w:rPr>
          <w:rFonts w:ascii="Times New Roman" w:hAnsi="Times New Roman" w:cs="Times New Roman"/>
          <w:sz w:val="24"/>
          <w:szCs w:val="24"/>
        </w:rPr>
        <w:t xml:space="preserve"> pohlaví, věk,</w:t>
      </w:r>
      <w:r w:rsidRPr="009C3242">
        <w:rPr>
          <w:rFonts w:ascii="Times New Roman" w:hAnsi="Times New Roman" w:cs="Times New Roman"/>
          <w:sz w:val="24"/>
          <w:szCs w:val="24"/>
        </w:rPr>
        <w:t xml:space="preserve"> dosažené vzdělání</w:t>
      </w:r>
      <w:r>
        <w:rPr>
          <w:rFonts w:ascii="Times New Roman" w:hAnsi="Times New Roman" w:cs="Times New Roman"/>
          <w:sz w:val="24"/>
          <w:szCs w:val="24"/>
        </w:rPr>
        <w:t xml:space="preserve"> </w:t>
      </w:r>
      <w:r w:rsidRPr="009C3242">
        <w:rPr>
          <w:rFonts w:ascii="Times New Roman" w:hAnsi="Times New Roman" w:cs="Times New Roman"/>
          <w:sz w:val="24"/>
          <w:szCs w:val="24"/>
        </w:rPr>
        <w:t>délka praxe</w:t>
      </w:r>
      <w:r>
        <w:rPr>
          <w:rFonts w:ascii="Times New Roman" w:hAnsi="Times New Roman" w:cs="Times New Roman"/>
          <w:sz w:val="24"/>
          <w:szCs w:val="24"/>
        </w:rPr>
        <w:t xml:space="preserve"> mají</w:t>
      </w:r>
      <w:r w:rsidRPr="009C3242">
        <w:rPr>
          <w:rFonts w:ascii="Times New Roman" w:hAnsi="Times New Roman" w:cs="Times New Roman"/>
          <w:sz w:val="24"/>
          <w:szCs w:val="24"/>
        </w:rPr>
        <w:t xml:space="preserve"> vliv </w:t>
      </w:r>
      <w:r>
        <w:rPr>
          <w:rFonts w:ascii="Times New Roman" w:hAnsi="Times New Roman" w:cs="Times New Roman"/>
          <w:sz w:val="24"/>
          <w:szCs w:val="24"/>
        </w:rPr>
        <w:t>na využití environmentálních činností ve výchovně vzdělávacím procesu, obecně.</w:t>
      </w:r>
    </w:p>
    <w:p w:rsidR="00637FD7" w:rsidRDefault="00BB3832" w:rsidP="00B86AE6">
      <w:pPr>
        <w:pStyle w:val="Odstavecseseznamem"/>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V</w:t>
      </w:r>
      <w:r w:rsidR="00637FD7">
        <w:rPr>
          <w:rFonts w:ascii="Times New Roman" w:hAnsi="Times New Roman" w:cs="Times New Roman"/>
          <w:sz w:val="24"/>
          <w:szCs w:val="24"/>
        </w:rPr>
        <w:t>zdělávání pedagogických pracovníků</w:t>
      </w:r>
      <w:r w:rsidR="001E0274">
        <w:rPr>
          <w:rFonts w:ascii="Times New Roman" w:hAnsi="Times New Roman" w:cs="Times New Roman"/>
          <w:sz w:val="24"/>
          <w:szCs w:val="24"/>
        </w:rPr>
        <w:t xml:space="preserve"> v environmentální ob</w:t>
      </w:r>
      <w:r w:rsidR="00DA38CE">
        <w:rPr>
          <w:rFonts w:ascii="Times New Roman" w:hAnsi="Times New Roman" w:cs="Times New Roman"/>
          <w:sz w:val="24"/>
          <w:szCs w:val="24"/>
        </w:rPr>
        <w:t>lasti</w:t>
      </w:r>
      <w:r w:rsidR="001E0274">
        <w:rPr>
          <w:rFonts w:ascii="Times New Roman" w:hAnsi="Times New Roman" w:cs="Times New Roman"/>
          <w:sz w:val="24"/>
          <w:szCs w:val="24"/>
        </w:rPr>
        <w:t>.</w:t>
      </w:r>
    </w:p>
    <w:p w:rsidR="00637FD7" w:rsidRDefault="00637FD7" w:rsidP="00B86AE6">
      <w:pPr>
        <w:pStyle w:val="Odstavecseseznamem"/>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Děti předškolního věku a environmentální senzitivita.</w:t>
      </w:r>
    </w:p>
    <w:p w:rsidR="008A1F60" w:rsidRPr="009C3242" w:rsidRDefault="008A1F60" w:rsidP="00B86AE6">
      <w:pPr>
        <w:pStyle w:val="Odstavecseseznamem"/>
        <w:numPr>
          <w:ilvl w:val="0"/>
          <w:numId w:val="5"/>
        </w:numPr>
        <w:spacing w:line="360" w:lineRule="auto"/>
        <w:ind w:left="709"/>
        <w:jc w:val="both"/>
        <w:rPr>
          <w:rFonts w:ascii="Times New Roman" w:hAnsi="Times New Roman" w:cs="Times New Roman"/>
          <w:sz w:val="24"/>
          <w:szCs w:val="24"/>
        </w:rPr>
      </w:pPr>
      <w:r w:rsidRPr="009C3242">
        <w:rPr>
          <w:rFonts w:ascii="Times New Roman" w:hAnsi="Times New Roman" w:cs="Times New Roman"/>
          <w:sz w:val="24"/>
          <w:szCs w:val="24"/>
        </w:rPr>
        <w:t>Zjistit,</w:t>
      </w:r>
      <w:r>
        <w:rPr>
          <w:rFonts w:ascii="Times New Roman" w:hAnsi="Times New Roman" w:cs="Times New Roman"/>
          <w:sz w:val="24"/>
          <w:szCs w:val="24"/>
        </w:rPr>
        <w:t xml:space="preserve"> jakých prostředků v rámci výchovně vzdělávacího procesu, učitelky využívají k podpoře environmentálního vzdělávání dětí předškolního věku.</w:t>
      </w:r>
    </w:p>
    <w:p w:rsidR="008A1F60" w:rsidRPr="00FB19F6" w:rsidRDefault="008A1F60" w:rsidP="00B86AE6">
      <w:pPr>
        <w:pStyle w:val="Odstavecseseznamem"/>
        <w:numPr>
          <w:ilvl w:val="0"/>
          <w:numId w:val="5"/>
        </w:numPr>
        <w:spacing w:line="360" w:lineRule="auto"/>
        <w:ind w:left="709"/>
        <w:jc w:val="both"/>
        <w:rPr>
          <w:rFonts w:ascii="Times New Roman" w:hAnsi="Times New Roman" w:cs="Times New Roman"/>
          <w:sz w:val="24"/>
          <w:szCs w:val="24"/>
        </w:rPr>
      </w:pPr>
      <w:r w:rsidRPr="00FB19F6">
        <w:rPr>
          <w:rFonts w:ascii="Times New Roman" w:hAnsi="Times New Roman" w:cs="Times New Roman"/>
          <w:sz w:val="24"/>
          <w:szCs w:val="24"/>
        </w:rPr>
        <w:t xml:space="preserve">Zjistit, při jakých činnostech </w:t>
      </w:r>
      <w:r>
        <w:rPr>
          <w:rFonts w:ascii="Times New Roman" w:hAnsi="Times New Roman" w:cs="Times New Roman"/>
          <w:sz w:val="24"/>
          <w:szCs w:val="24"/>
        </w:rPr>
        <w:t>učitelky podporují</w:t>
      </w:r>
      <w:r w:rsidRPr="00FB19F6">
        <w:rPr>
          <w:rFonts w:ascii="Times New Roman" w:hAnsi="Times New Roman" w:cs="Times New Roman"/>
          <w:sz w:val="24"/>
          <w:szCs w:val="24"/>
        </w:rPr>
        <w:t xml:space="preserve"> </w:t>
      </w:r>
      <w:r>
        <w:rPr>
          <w:rFonts w:ascii="Times New Roman" w:hAnsi="Times New Roman" w:cs="Times New Roman"/>
          <w:sz w:val="24"/>
          <w:szCs w:val="24"/>
        </w:rPr>
        <w:t>environmentálního</w:t>
      </w:r>
      <w:r w:rsidRPr="00FB19F6">
        <w:rPr>
          <w:rFonts w:ascii="Times New Roman" w:hAnsi="Times New Roman" w:cs="Times New Roman"/>
          <w:sz w:val="24"/>
          <w:szCs w:val="24"/>
        </w:rPr>
        <w:t xml:space="preserve"> chování dětí</w:t>
      </w:r>
      <w:r>
        <w:rPr>
          <w:rFonts w:ascii="Times New Roman" w:hAnsi="Times New Roman" w:cs="Times New Roman"/>
          <w:sz w:val="24"/>
          <w:szCs w:val="24"/>
        </w:rPr>
        <w:t>.</w:t>
      </w:r>
    </w:p>
    <w:p w:rsidR="008A1F60" w:rsidRDefault="00FC6B27" w:rsidP="00B86AE6">
      <w:pPr>
        <w:pStyle w:val="Odstavecseseznamem"/>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Porovnat jaké možnosti v environmentální</w:t>
      </w:r>
      <w:r w:rsidR="008A1F60">
        <w:rPr>
          <w:rFonts w:ascii="Times New Roman" w:hAnsi="Times New Roman" w:cs="Times New Roman"/>
          <w:sz w:val="24"/>
          <w:szCs w:val="24"/>
        </w:rPr>
        <w:t xml:space="preserve"> oblasti mají mateřské školy ve městě versus mateřské školy na vesnici.</w:t>
      </w:r>
    </w:p>
    <w:p w:rsidR="009D3D0D" w:rsidRPr="001F59CC" w:rsidRDefault="009D3D0D" w:rsidP="004C354C">
      <w:pPr>
        <w:pStyle w:val="Nadpis2"/>
        <w:spacing w:line="360" w:lineRule="auto"/>
        <w:rPr>
          <w:rFonts w:ascii="Times New Roman" w:hAnsi="Times New Roman" w:cs="Times New Roman"/>
          <w:b/>
          <w:color w:val="auto"/>
          <w:sz w:val="30"/>
          <w:szCs w:val="30"/>
        </w:rPr>
      </w:pPr>
      <w:bookmarkStart w:id="31" w:name="_Toc35609240"/>
      <w:r w:rsidRPr="001F59CC">
        <w:rPr>
          <w:rFonts w:ascii="Times New Roman" w:hAnsi="Times New Roman" w:cs="Times New Roman"/>
          <w:b/>
          <w:color w:val="auto"/>
          <w:sz w:val="30"/>
          <w:szCs w:val="30"/>
        </w:rPr>
        <w:t>6.2 Výzkumné otázky a hypotézy</w:t>
      </w:r>
      <w:bookmarkEnd w:id="31"/>
    </w:p>
    <w:p w:rsidR="00FE465B" w:rsidRPr="009D3D0D" w:rsidRDefault="00FE465B" w:rsidP="004C354C">
      <w:pPr>
        <w:spacing w:line="360" w:lineRule="auto"/>
        <w:ind w:firstLine="708"/>
        <w:jc w:val="both"/>
        <w:rPr>
          <w:rFonts w:ascii="Times New Roman" w:hAnsi="Times New Roman" w:cs="Times New Roman"/>
          <w:b/>
          <w:sz w:val="24"/>
          <w:szCs w:val="24"/>
        </w:rPr>
      </w:pPr>
      <w:r w:rsidRPr="009D3D0D">
        <w:rPr>
          <w:rFonts w:ascii="Times New Roman" w:hAnsi="Times New Roman" w:cs="Times New Roman"/>
          <w:b/>
          <w:sz w:val="24"/>
          <w:szCs w:val="24"/>
        </w:rPr>
        <w:t>Výzkumné otázky:</w:t>
      </w:r>
    </w:p>
    <w:p w:rsidR="00FE465B" w:rsidRDefault="00FE465B" w:rsidP="00B86AE6">
      <w:pPr>
        <w:spacing w:line="360" w:lineRule="auto"/>
        <w:ind w:left="708"/>
        <w:jc w:val="both"/>
        <w:rPr>
          <w:rFonts w:ascii="Times New Roman" w:hAnsi="Times New Roman" w:cs="Times New Roman"/>
          <w:sz w:val="24"/>
          <w:szCs w:val="24"/>
        </w:rPr>
      </w:pPr>
      <w:r w:rsidRPr="00FE465B">
        <w:rPr>
          <w:rFonts w:ascii="Times New Roman" w:hAnsi="Times New Roman" w:cs="Times New Roman"/>
          <w:sz w:val="24"/>
          <w:szCs w:val="24"/>
        </w:rPr>
        <w:t>VO1:</w:t>
      </w:r>
      <w:r>
        <w:rPr>
          <w:rFonts w:ascii="Times New Roman" w:hAnsi="Times New Roman" w:cs="Times New Roman"/>
          <w:b/>
          <w:sz w:val="24"/>
          <w:szCs w:val="24"/>
        </w:rPr>
        <w:t xml:space="preserve"> </w:t>
      </w:r>
      <w:r>
        <w:rPr>
          <w:rFonts w:ascii="Times New Roman" w:hAnsi="Times New Roman" w:cs="Times New Roman"/>
          <w:sz w:val="24"/>
          <w:szCs w:val="24"/>
        </w:rPr>
        <w:t>Je vzdělávání pedagogických pracovníků v environmentální oblasti v závislosti na výši</w:t>
      </w:r>
      <w:r w:rsidR="009D3D0D">
        <w:rPr>
          <w:rFonts w:ascii="Times New Roman" w:hAnsi="Times New Roman" w:cs="Times New Roman"/>
          <w:sz w:val="24"/>
          <w:szCs w:val="24"/>
        </w:rPr>
        <w:t xml:space="preserve"> dosaženého vzdělání dostatečné</w:t>
      </w:r>
      <w:r>
        <w:rPr>
          <w:rFonts w:ascii="Times New Roman" w:hAnsi="Times New Roman" w:cs="Times New Roman"/>
          <w:sz w:val="24"/>
          <w:szCs w:val="24"/>
        </w:rPr>
        <w:t>?</w:t>
      </w:r>
    </w:p>
    <w:p w:rsidR="00FE465B" w:rsidRDefault="00FE465B" w:rsidP="00B86AE6">
      <w:pPr>
        <w:spacing w:line="360" w:lineRule="auto"/>
        <w:ind w:left="708"/>
        <w:jc w:val="both"/>
        <w:rPr>
          <w:rFonts w:ascii="Times New Roman" w:hAnsi="Times New Roman" w:cs="Times New Roman"/>
          <w:sz w:val="24"/>
          <w:szCs w:val="24"/>
        </w:rPr>
      </w:pPr>
      <w:r w:rsidRPr="00FE465B">
        <w:rPr>
          <w:rFonts w:ascii="Times New Roman" w:hAnsi="Times New Roman" w:cs="Times New Roman"/>
          <w:sz w:val="24"/>
          <w:szCs w:val="24"/>
        </w:rPr>
        <w:t>VO2:</w:t>
      </w:r>
      <w:r>
        <w:rPr>
          <w:rFonts w:ascii="Times New Roman" w:hAnsi="Times New Roman" w:cs="Times New Roman"/>
          <w:sz w:val="24"/>
          <w:szCs w:val="24"/>
        </w:rPr>
        <w:t xml:space="preserve"> Jakou činnost </w:t>
      </w:r>
      <w:r w:rsidR="009D3D0D">
        <w:rPr>
          <w:rFonts w:ascii="Times New Roman" w:hAnsi="Times New Roman" w:cs="Times New Roman"/>
          <w:sz w:val="24"/>
          <w:szCs w:val="24"/>
        </w:rPr>
        <w:t xml:space="preserve">v environmentální oblasti </w:t>
      </w:r>
      <w:r>
        <w:rPr>
          <w:rFonts w:ascii="Times New Roman" w:hAnsi="Times New Roman" w:cs="Times New Roman"/>
          <w:sz w:val="24"/>
          <w:szCs w:val="24"/>
        </w:rPr>
        <w:t>preferují</w:t>
      </w:r>
      <w:r w:rsidR="009D3D0D">
        <w:rPr>
          <w:rFonts w:ascii="Times New Roman" w:hAnsi="Times New Roman" w:cs="Times New Roman"/>
          <w:sz w:val="24"/>
          <w:szCs w:val="24"/>
        </w:rPr>
        <w:t xml:space="preserve"> učitelky MŠ v závislosti na míře jejich dosaženého pedagogického vzdělání?</w:t>
      </w:r>
    </w:p>
    <w:p w:rsidR="009D3D0D" w:rsidRDefault="009D3D0D" w:rsidP="00FE465B">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lastRenderedPageBreak/>
        <w:t>VO3: Ovlivní výše dosaženého pedagogického vzdělání, výběr pracovního místa v MŠ sídlící ve městě nebo na vesnici?</w:t>
      </w:r>
    </w:p>
    <w:p w:rsidR="009D3D0D" w:rsidRDefault="009D3D0D" w:rsidP="00FE465B">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VO4: Porovnat jak spolupracují MŠ dle místa působení jejich sídla (město x vesnice) s organizacemi podporující environmentální oblast (Ekocentrum)?</w:t>
      </w:r>
    </w:p>
    <w:p w:rsidR="00BB753A" w:rsidRDefault="00BB753A" w:rsidP="00FE465B">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VO5: Ovlivní délka pedagogické praxe environmentální postoje pedagoga?</w:t>
      </w:r>
    </w:p>
    <w:p w:rsidR="009D3D0D" w:rsidRDefault="009D3D0D" w:rsidP="000D0828">
      <w:pPr>
        <w:spacing w:line="360" w:lineRule="auto"/>
        <w:ind w:left="708"/>
        <w:jc w:val="both"/>
        <w:rPr>
          <w:rFonts w:ascii="Times New Roman" w:hAnsi="Times New Roman" w:cs="Times New Roman"/>
          <w:b/>
          <w:sz w:val="24"/>
          <w:szCs w:val="24"/>
        </w:rPr>
      </w:pPr>
      <w:r w:rsidRPr="009D3D0D">
        <w:rPr>
          <w:rFonts w:ascii="Times New Roman" w:hAnsi="Times New Roman" w:cs="Times New Roman"/>
          <w:b/>
          <w:sz w:val="24"/>
          <w:szCs w:val="24"/>
        </w:rPr>
        <w:t>Hypotézy:</w:t>
      </w:r>
    </w:p>
    <w:p w:rsidR="009D3D0D" w:rsidRDefault="00E3166A" w:rsidP="000D0828">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H1: U</w:t>
      </w:r>
      <w:r w:rsidRPr="00E3166A">
        <w:rPr>
          <w:rFonts w:ascii="Times New Roman" w:hAnsi="Times New Roman" w:cs="Times New Roman"/>
          <w:sz w:val="24"/>
          <w:szCs w:val="24"/>
        </w:rPr>
        <w:t>čitelky s vyšším pedagogickým vzdělá</w:t>
      </w:r>
      <w:r>
        <w:rPr>
          <w:rFonts w:ascii="Times New Roman" w:hAnsi="Times New Roman" w:cs="Times New Roman"/>
          <w:sz w:val="24"/>
          <w:szCs w:val="24"/>
        </w:rPr>
        <w:t xml:space="preserve">ním považují vzdělávací nabídku </w:t>
      </w:r>
      <w:r w:rsidRPr="00E3166A">
        <w:rPr>
          <w:rFonts w:ascii="Times New Roman" w:hAnsi="Times New Roman" w:cs="Times New Roman"/>
          <w:sz w:val="24"/>
          <w:szCs w:val="24"/>
        </w:rPr>
        <w:t>v</w:t>
      </w:r>
      <w:r>
        <w:rPr>
          <w:rFonts w:ascii="Times New Roman" w:hAnsi="Times New Roman" w:cs="Times New Roman"/>
          <w:sz w:val="24"/>
          <w:szCs w:val="24"/>
        </w:rPr>
        <w:t xml:space="preserve"> environmentální </w:t>
      </w:r>
      <w:r w:rsidRPr="00E3166A">
        <w:rPr>
          <w:rFonts w:ascii="Times New Roman" w:hAnsi="Times New Roman" w:cs="Times New Roman"/>
          <w:sz w:val="24"/>
          <w:szCs w:val="24"/>
        </w:rPr>
        <w:t>oblasti za dostačující, než učitelky s nižším pedagogickým vzděláním.</w:t>
      </w:r>
    </w:p>
    <w:p w:rsidR="00E3166A" w:rsidRDefault="00E3166A" w:rsidP="000D0828">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H2: MŠ sídlící ve městě</w:t>
      </w:r>
      <w:r w:rsidR="008121A2">
        <w:rPr>
          <w:rFonts w:ascii="Times New Roman" w:hAnsi="Times New Roman" w:cs="Times New Roman"/>
          <w:sz w:val="24"/>
          <w:szCs w:val="24"/>
        </w:rPr>
        <w:t xml:space="preserve"> spolupracují více</w:t>
      </w:r>
      <w:r>
        <w:rPr>
          <w:rFonts w:ascii="Times New Roman" w:hAnsi="Times New Roman" w:cs="Times New Roman"/>
          <w:sz w:val="24"/>
          <w:szCs w:val="24"/>
        </w:rPr>
        <w:t xml:space="preserve"> s organizacemi podporující environmentální oblast</w:t>
      </w:r>
      <w:r w:rsidR="008121A2">
        <w:rPr>
          <w:rFonts w:ascii="Times New Roman" w:hAnsi="Times New Roman" w:cs="Times New Roman"/>
          <w:sz w:val="24"/>
          <w:szCs w:val="24"/>
        </w:rPr>
        <w:t>,</w:t>
      </w:r>
      <w:r>
        <w:rPr>
          <w:rFonts w:ascii="Times New Roman" w:hAnsi="Times New Roman" w:cs="Times New Roman"/>
          <w:sz w:val="24"/>
          <w:szCs w:val="24"/>
        </w:rPr>
        <w:t xml:space="preserve"> než MŠ sídlící na vesnici.</w:t>
      </w:r>
    </w:p>
    <w:p w:rsidR="00E3166A" w:rsidRDefault="00E3166A" w:rsidP="000D0828">
      <w:pPr>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H3: </w:t>
      </w:r>
      <w:r w:rsidR="008755B6">
        <w:rPr>
          <w:rFonts w:ascii="Times New Roman" w:hAnsi="Times New Roman" w:cs="Times New Roman"/>
          <w:sz w:val="24"/>
          <w:szCs w:val="24"/>
        </w:rPr>
        <w:t xml:space="preserve">Učitelky s vyšším pedagogickým vzděláním mají </w:t>
      </w:r>
      <w:r w:rsidR="003D5867">
        <w:rPr>
          <w:rFonts w:ascii="Times New Roman" w:hAnsi="Times New Roman" w:cs="Times New Roman"/>
          <w:sz w:val="24"/>
          <w:szCs w:val="24"/>
        </w:rPr>
        <w:t xml:space="preserve">větší </w:t>
      </w:r>
      <w:r w:rsidR="008755B6">
        <w:rPr>
          <w:rFonts w:ascii="Times New Roman" w:hAnsi="Times New Roman" w:cs="Times New Roman"/>
          <w:sz w:val="24"/>
          <w:szCs w:val="24"/>
        </w:rPr>
        <w:t>zájem pracovat v MŠ sídlící ve městě, než učitelky s nižším dosaženým vzděláním.</w:t>
      </w:r>
    </w:p>
    <w:p w:rsidR="00BB753A" w:rsidRDefault="00BB753A" w:rsidP="000D0828">
      <w:pPr>
        <w:spacing w:line="360" w:lineRule="auto"/>
        <w:ind w:left="708"/>
        <w:jc w:val="both"/>
        <w:rPr>
          <w:rFonts w:ascii="Times New Roman" w:hAnsi="Times New Roman" w:cs="Times New Roman"/>
          <w:sz w:val="24"/>
          <w:szCs w:val="24"/>
        </w:rPr>
      </w:pPr>
      <w:r w:rsidRPr="00BB753A">
        <w:rPr>
          <w:rFonts w:ascii="Times New Roman" w:hAnsi="Times New Roman" w:cs="Times New Roman"/>
          <w:sz w:val="24"/>
          <w:szCs w:val="24"/>
        </w:rPr>
        <w:t>H4:</w:t>
      </w:r>
      <w:r>
        <w:rPr>
          <w:rFonts w:ascii="Times New Roman" w:hAnsi="Times New Roman" w:cs="Times New Roman"/>
          <w:b/>
          <w:sz w:val="24"/>
          <w:szCs w:val="24"/>
        </w:rPr>
        <w:t xml:space="preserve"> </w:t>
      </w:r>
      <w:r>
        <w:rPr>
          <w:rFonts w:ascii="Times New Roman" w:hAnsi="Times New Roman" w:cs="Times New Roman"/>
          <w:sz w:val="24"/>
          <w:szCs w:val="24"/>
        </w:rPr>
        <w:t>Učitelky s delší pedagogickou praxí se domnívají, že délka pedagogické praxe má vliv na jejich environmentální postoje.</w:t>
      </w:r>
    </w:p>
    <w:p w:rsidR="006D411B" w:rsidRDefault="006D411B" w:rsidP="000D0828">
      <w:pPr>
        <w:spacing w:line="360" w:lineRule="auto"/>
        <w:ind w:left="708"/>
        <w:jc w:val="both"/>
        <w:rPr>
          <w:rFonts w:ascii="Times New Roman" w:hAnsi="Times New Roman" w:cs="Times New Roman"/>
          <w:sz w:val="24"/>
          <w:szCs w:val="24"/>
        </w:rPr>
      </w:pPr>
      <w:r w:rsidRPr="006D411B">
        <w:rPr>
          <w:rFonts w:ascii="Times New Roman" w:hAnsi="Times New Roman" w:cs="Times New Roman"/>
          <w:sz w:val="24"/>
          <w:szCs w:val="24"/>
        </w:rPr>
        <w:t>H5:</w:t>
      </w:r>
      <w:r>
        <w:rPr>
          <w:rFonts w:ascii="Times New Roman" w:hAnsi="Times New Roman" w:cs="Times New Roman"/>
          <w:b/>
          <w:sz w:val="24"/>
          <w:szCs w:val="24"/>
        </w:rPr>
        <w:t xml:space="preserve"> </w:t>
      </w:r>
      <w:r>
        <w:rPr>
          <w:rFonts w:ascii="Times New Roman" w:hAnsi="Times New Roman" w:cs="Times New Roman"/>
          <w:sz w:val="24"/>
          <w:szCs w:val="24"/>
        </w:rPr>
        <w:t>Učitelky ve věkové kategorii 19-44 let se domnívají, že děti předškolního věku jsou environmentálně senzitivnější, než se domnívají učitelky ve věkové kategorii 45-65 let.</w:t>
      </w:r>
    </w:p>
    <w:p w:rsidR="00FE5B19" w:rsidRPr="00E3166A" w:rsidRDefault="00FE5B19" w:rsidP="000D082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Potvrzení nebo vyvrácení hypotézy, proběhlo na základě výpočtu testu nezávislosti chí-kvadrátu pro kontingenční tabulku ze získaných dat. U hypotéz byla data získaná z dotazníkového šetření zapsána do kontingenční tabulky. Testování bylo provedeno na hladině významnosti 0,05.</w:t>
      </w:r>
    </w:p>
    <w:p w:rsidR="004A38EB" w:rsidRPr="001F59CC" w:rsidRDefault="004A38EB" w:rsidP="004C354C">
      <w:pPr>
        <w:pStyle w:val="Nadpis2"/>
        <w:spacing w:line="360" w:lineRule="auto"/>
        <w:rPr>
          <w:rFonts w:ascii="Times New Roman" w:hAnsi="Times New Roman" w:cs="Times New Roman"/>
          <w:b/>
          <w:color w:val="auto"/>
          <w:sz w:val="30"/>
          <w:szCs w:val="30"/>
        </w:rPr>
      </w:pPr>
      <w:bookmarkStart w:id="32" w:name="_Toc35609241"/>
      <w:r w:rsidRPr="001F59CC">
        <w:rPr>
          <w:rFonts w:ascii="Times New Roman" w:hAnsi="Times New Roman" w:cs="Times New Roman"/>
          <w:b/>
          <w:color w:val="auto"/>
          <w:sz w:val="30"/>
          <w:szCs w:val="30"/>
        </w:rPr>
        <w:t>6</w:t>
      </w:r>
      <w:r w:rsidR="00315C60" w:rsidRPr="001F59CC">
        <w:rPr>
          <w:rFonts w:ascii="Times New Roman" w:hAnsi="Times New Roman" w:cs="Times New Roman"/>
          <w:b/>
          <w:color w:val="auto"/>
          <w:sz w:val="30"/>
          <w:szCs w:val="30"/>
        </w:rPr>
        <w:t>.3</w:t>
      </w:r>
      <w:r w:rsidRPr="001F59CC">
        <w:rPr>
          <w:rFonts w:ascii="Times New Roman" w:hAnsi="Times New Roman" w:cs="Times New Roman"/>
          <w:b/>
          <w:color w:val="auto"/>
          <w:sz w:val="30"/>
          <w:szCs w:val="30"/>
        </w:rPr>
        <w:t xml:space="preserve"> Kvantitativní výzkum</w:t>
      </w:r>
      <w:bookmarkEnd w:id="32"/>
    </w:p>
    <w:p w:rsidR="004A38EB" w:rsidRDefault="004A38EB" w:rsidP="004C354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347B5">
        <w:rPr>
          <w:rFonts w:ascii="Times New Roman" w:hAnsi="Times New Roman" w:cs="Times New Roman"/>
          <w:sz w:val="24"/>
          <w:szCs w:val="24"/>
        </w:rPr>
        <w:t>Kvantitativně orientovaný výzkum v pedagogice, můžeme vymezit jako záměrnou a systematickou činnost, při které se empirickými metodami zkoumají (ověřují, verifikují, testují) hypotézy o vztazích mezi pedagogickými jevy (</w:t>
      </w:r>
      <w:proofErr w:type="spellStart"/>
      <w:r w:rsidR="003347B5">
        <w:rPr>
          <w:rFonts w:ascii="Times New Roman" w:hAnsi="Times New Roman" w:cs="Times New Roman"/>
          <w:sz w:val="24"/>
          <w:szCs w:val="24"/>
        </w:rPr>
        <w:t>Chráska</w:t>
      </w:r>
      <w:proofErr w:type="spellEnd"/>
      <w:r w:rsidR="003347B5">
        <w:rPr>
          <w:rFonts w:ascii="Times New Roman" w:hAnsi="Times New Roman" w:cs="Times New Roman"/>
          <w:sz w:val="24"/>
          <w:szCs w:val="24"/>
        </w:rPr>
        <w:t>, 2016, s. 11).</w:t>
      </w:r>
      <w:r w:rsidR="008F13AB">
        <w:rPr>
          <w:rFonts w:ascii="Times New Roman" w:hAnsi="Times New Roman" w:cs="Times New Roman"/>
          <w:sz w:val="24"/>
          <w:szCs w:val="24"/>
        </w:rPr>
        <w:t xml:space="preserve"> Kvantitativní výzkum je označení pro přístup, jehož zdrojem má být pouze objektivní a co možná nejpřesnější zkoumání edukační reality, podobně jako v přírodních vědách. Jedním z hlavních rysů kvantitativního výzkumu je numerické měření specifických aspektů sledovaného jevu. Opírá se především o vymezení měřitelných proměnných (</w:t>
      </w:r>
      <w:proofErr w:type="spellStart"/>
      <w:r w:rsidR="008F13AB">
        <w:rPr>
          <w:rFonts w:ascii="Times New Roman" w:hAnsi="Times New Roman" w:cs="Times New Roman"/>
          <w:sz w:val="24"/>
          <w:szCs w:val="24"/>
        </w:rPr>
        <w:t>Skutil</w:t>
      </w:r>
      <w:proofErr w:type="spellEnd"/>
      <w:r w:rsidR="008F13AB">
        <w:rPr>
          <w:rFonts w:ascii="Times New Roman" w:hAnsi="Times New Roman" w:cs="Times New Roman"/>
          <w:sz w:val="24"/>
          <w:szCs w:val="24"/>
        </w:rPr>
        <w:t>, 2011, s. 59).</w:t>
      </w:r>
    </w:p>
    <w:p w:rsidR="00557226" w:rsidRDefault="00557226" w:rsidP="004A38EB">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Chráska</w:t>
      </w:r>
      <w:proofErr w:type="spellEnd"/>
      <w:r>
        <w:rPr>
          <w:rFonts w:ascii="Times New Roman" w:hAnsi="Times New Roman" w:cs="Times New Roman"/>
          <w:sz w:val="24"/>
          <w:szCs w:val="24"/>
        </w:rPr>
        <w:t xml:space="preserve"> uvádí, že každý výzkum se od druhého liší, ale posloupnost jednotlivých činností, nebo fází bývá následující:</w:t>
      </w:r>
    </w:p>
    <w:p w:rsidR="00557226" w:rsidRDefault="00557226" w:rsidP="00014D6F">
      <w:pPr>
        <w:pStyle w:val="Odstavecseseznamem"/>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Fáze stanovení problému</w:t>
      </w:r>
    </w:p>
    <w:p w:rsidR="00557226" w:rsidRDefault="00557226" w:rsidP="00014D6F">
      <w:pPr>
        <w:pStyle w:val="Odstavecseseznamem"/>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Fáze formulace hypotézy</w:t>
      </w:r>
    </w:p>
    <w:p w:rsidR="00557226" w:rsidRDefault="00557226" w:rsidP="00014D6F">
      <w:pPr>
        <w:pStyle w:val="Odstavecseseznamem"/>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Fáze testování (verifikace, ověřování) hypotézy</w:t>
      </w:r>
    </w:p>
    <w:p w:rsidR="00557226" w:rsidRDefault="00557226" w:rsidP="00014D6F">
      <w:pPr>
        <w:pStyle w:val="Odstavecseseznamem"/>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Fáze vyvození závěrů a jejich prezentace (</w:t>
      </w:r>
      <w:proofErr w:type="spellStart"/>
      <w:r>
        <w:rPr>
          <w:rFonts w:ascii="Times New Roman" w:hAnsi="Times New Roman" w:cs="Times New Roman"/>
          <w:sz w:val="24"/>
          <w:szCs w:val="24"/>
        </w:rPr>
        <w:t>Chráska</w:t>
      </w:r>
      <w:proofErr w:type="spellEnd"/>
      <w:r>
        <w:rPr>
          <w:rFonts w:ascii="Times New Roman" w:hAnsi="Times New Roman" w:cs="Times New Roman"/>
          <w:sz w:val="24"/>
          <w:szCs w:val="24"/>
        </w:rPr>
        <w:t>, 2016, s. 11)</w:t>
      </w:r>
    </w:p>
    <w:p w:rsidR="00557226" w:rsidRDefault="00014D6F" w:rsidP="00557226">
      <w:pPr>
        <w:spacing w:line="360" w:lineRule="auto"/>
        <w:jc w:val="both"/>
        <w:rPr>
          <w:rFonts w:ascii="Times New Roman" w:hAnsi="Times New Roman" w:cs="Times New Roman"/>
          <w:b/>
          <w:sz w:val="24"/>
          <w:szCs w:val="24"/>
        </w:rPr>
      </w:pPr>
      <w:r>
        <w:rPr>
          <w:rFonts w:ascii="Times New Roman" w:hAnsi="Times New Roman" w:cs="Times New Roman"/>
          <w:b/>
          <w:sz w:val="24"/>
          <w:szCs w:val="24"/>
        </w:rPr>
        <w:t>Výběr výzkumného vzorku:</w:t>
      </w:r>
    </w:p>
    <w:p w:rsidR="007541A3" w:rsidRDefault="007541A3" w:rsidP="007541A3">
      <w:pPr>
        <w:spacing w:line="360" w:lineRule="auto"/>
        <w:ind w:firstLine="708"/>
        <w:jc w:val="both"/>
        <w:rPr>
          <w:rFonts w:ascii="Times New Roman" w:hAnsi="Times New Roman" w:cs="Times New Roman"/>
          <w:color w:val="262626"/>
          <w:sz w:val="24"/>
          <w:szCs w:val="24"/>
        </w:rPr>
      </w:pPr>
      <w:r>
        <w:rPr>
          <w:rFonts w:ascii="Times New Roman" w:hAnsi="Times New Roman" w:cs="Times New Roman"/>
          <w:color w:val="262626"/>
          <w:sz w:val="24"/>
          <w:szCs w:val="24"/>
        </w:rPr>
        <w:t xml:space="preserve">Pro výzkum byl vybrán záměrný vzorek </w:t>
      </w:r>
      <w:r w:rsidR="00315C60">
        <w:rPr>
          <w:rFonts w:ascii="Times New Roman" w:hAnsi="Times New Roman" w:cs="Times New Roman"/>
          <w:color w:val="262626"/>
          <w:sz w:val="24"/>
          <w:szCs w:val="24"/>
        </w:rPr>
        <w:t>respondentů</w:t>
      </w:r>
      <w:r>
        <w:rPr>
          <w:rFonts w:ascii="Times New Roman" w:hAnsi="Times New Roman" w:cs="Times New Roman"/>
          <w:color w:val="262626"/>
          <w:sz w:val="24"/>
          <w:szCs w:val="24"/>
        </w:rPr>
        <w:t>, přičemž byl brán zřetel na jejich rovnoměrné zastoupení v jednotlivých bodech výběrové struktury (</w:t>
      </w:r>
      <w:proofErr w:type="spellStart"/>
      <w:r>
        <w:rPr>
          <w:rFonts w:ascii="Times New Roman" w:hAnsi="Times New Roman" w:cs="Times New Roman"/>
          <w:color w:val="262626"/>
          <w:sz w:val="24"/>
          <w:szCs w:val="24"/>
        </w:rPr>
        <w:t>Hendl</w:t>
      </w:r>
      <w:proofErr w:type="spellEnd"/>
      <w:r>
        <w:rPr>
          <w:rFonts w:ascii="Times New Roman" w:hAnsi="Times New Roman" w:cs="Times New Roman"/>
          <w:color w:val="262626"/>
          <w:sz w:val="24"/>
          <w:szCs w:val="24"/>
        </w:rPr>
        <w:t xml:space="preserve">, 2008, s. 149). Nejdůležitějším bodem výběrové struktury bylo </w:t>
      </w:r>
      <w:r w:rsidR="004441A4">
        <w:rPr>
          <w:rFonts w:ascii="Times New Roman" w:hAnsi="Times New Roman" w:cs="Times New Roman"/>
          <w:color w:val="262626"/>
          <w:sz w:val="24"/>
          <w:szCs w:val="24"/>
        </w:rPr>
        <w:t>oslovení rovnoměrného počtu státních mateřských škol ve všech samosprávných krajích. Účastníky výzkumu byly učitelky ze státních</w:t>
      </w:r>
      <w:r>
        <w:rPr>
          <w:rFonts w:ascii="Times New Roman" w:hAnsi="Times New Roman" w:cs="Times New Roman"/>
          <w:color w:val="262626"/>
          <w:sz w:val="24"/>
          <w:szCs w:val="24"/>
        </w:rPr>
        <w:t xml:space="preserve"> mateřských škol</w:t>
      </w:r>
      <w:r w:rsidR="004441A4">
        <w:rPr>
          <w:rFonts w:ascii="Times New Roman" w:hAnsi="Times New Roman" w:cs="Times New Roman"/>
          <w:color w:val="262626"/>
          <w:sz w:val="24"/>
          <w:szCs w:val="24"/>
        </w:rPr>
        <w:t>.</w:t>
      </w:r>
      <w:r>
        <w:rPr>
          <w:rFonts w:ascii="Times New Roman" w:hAnsi="Times New Roman" w:cs="Times New Roman"/>
          <w:color w:val="262626"/>
          <w:sz w:val="24"/>
          <w:szCs w:val="24"/>
        </w:rPr>
        <w:t xml:space="preserve"> </w:t>
      </w:r>
    </w:p>
    <w:p w:rsidR="004441A4" w:rsidRDefault="004441A4" w:rsidP="004441A4">
      <w:pPr>
        <w:spacing w:line="360" w:lineRule="auto"/>
        <w:jc w:val="both"/>
        <w:rPr>
          <w:rFonts w:ascii="Times New Roman" w:hAnsi="Times New Roman" w:cs="Times New Roman"/>
          <w:b/>
          <w:color w:val="262626"/>
          <w:sz w:val="24"/>
          <w:szCs w:val="24"/>
        </w:rPr>
      </w:pPr>
      <w:r>
        <w:rPr>
          <w:rFonts w:ascii="Times New Roman" w:hAnsi="Times New Roman" w:cs="Times New Roman"/>
          <w:b/>
          <w:color w:val="262626"/>
          <w:sz w:val="24"/>
          <w:szCs w:val="24"/>
        </w:rPr>
        <w:t>Metoda sběru dat:</w:t>
      </w:r>
    </w:p>
    <w:p w:rsidR="00DC6CB0" w:rsidRDefault="00DC6CB0" w:rsidP="004441A4">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ab/>
      </w:r>
      <w:r>
        <w:rPr>
          <w:rFonts w:ascii="Times New Roman" w:hAnsi="Times New Roman" w:cs="Times New Roman"/>
          <w:color w:val="262626"/>
          <w:sz w:val="24"/>
          <w:szCs w:val="24"/>
        </w:rPr>
        <w:t>Pro výzkumné šetření byla zvolena jedna z nejfrekventovanějších výzkumných metod, a to metoda dotazníku. Jeho podstatou je zjištění dat o respondentovi, ale i jeho názorů a postojů k problémům, které dotazujícího zajímají. Dotazník má stejně jako každá výzkumn</w:t>
      </w:r>
      <w:r w:rsidR="002670CB">
        <w:rPr>
          <w:rFonts w:ascii="Times New Roman" w:hAnsi="Times New Roman" w:cs="Times New Roman"/>
          <w:color w:val="262626"/>
          <w:sz w:val="24"/>
          <w:szCs w:val="24"/>
        </w:rPr>
        <w:t>á metoda své výhody a nevýhody (</w:t>
      </w:r>
      <w:proofErr w:type="spellStart"/>
      <w:r w:rsidR="002670CB">
        <w:rPr>
          <w:rFonts w:ascii="Times New Roman" w:hAnsi="Times New Roman" w:cs="Times New Roman"/>
          <w:color w:val="262626"/>
          <w:sz w:val="24"/>
          <w:szCs w:val="24"/>
        </w:rPr>
        <w:t>Skutil</w:t>
      </w:r>
      <w:proofErr w:type="spellEnd"/>
      <w:r w:rsidR="002670CB">
        <w:rPr>
          <w:rFonts w:ascii="Times New Roman" w:hAnsi="Times New Roman" w:cs="Times New Roman"/>
          <w:color w:val="262626"/>
          <w:sz w:val="24"/>
          <w:szCs w:val="24"/>
        </w:rPr>
        <w:t>, 2011, s. 80).</w:t>
      </w:r>
    </w:p>
    <w:p w:rsidR="00431365" w:rsidRDefault="00431365" w:rsidP="00431365">
      <w:p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 xml:space="preserve">Mezi výhody patří: </w:t>
      </w:r>
    </w:p>
    <w:p w:rsidR="00431365" w:rsidRDefault="00DC6CB0" w:rsidP="00431365">
      <w:pPr>
        <w:pStyle w:val="Odstavecseseznamem"/>
        <w:numPr>
          <w:ilvl w:val="0"/>
          <w:numId w:val="32"/>
        </w:numPr>
        <w:spacing w:line="360" w:lineRule="auto"/>
        <w:ind w:left="709"/>
        <w:jc w:val="both"/>
        <w:rPr>
          <w:rFonts w:ascii="Times New Roman" w:hAnsi="Times New Roman" w:cs="Times New Roman"/>
          <w:color w:val="262626"/>
          <w:sz w:val="24"/>
          <w:szCs w:val="24"/>
        </w:rPr>
      </w:pPr>
      <w:r w:rsidRPr="00431365">
        <w:rPr>
          <w:rFonts w:ascii="Times New Roman" w:hAnsi="Times New Roman" w:cs="Times New Roman"/>
          <w:color w:val="262626"/>
          <w:sz w:val="24"/>
          <w:szCs w:val="24"/>
        </w:rPr>
        <w:t>snadná a rychlá administrace</w:t>
      </w:r>
      <w:r w:rsidR="00431365" w:rsidRPr="00431365">
        <w:rPr>
          <w:rFonts w:ascii="Times New Roman" w:hAnsi="Times New Roman" w:cs="Times New Roman"/>
          <w:color w:val="262626"/>
          <w:sz w:val="24"/>
          <w:szCs w:val="24"/>
        </w:rPr>
        <w:t xml:space="preserve">  </w:t>
      </w:r>
    </w:p>
    <w:p w:rsidR="00DC6CB0" w:rsidRPr="00431365" w:rsidRDefault="00D525C0" w:rsidP="00431365">
      <w:pPr>
        <w:pStyle w:val="Odstavecseseznamem"/>
        <w:numPr>
          <w:ilvl w:val="0"/>
          <w:numId w:val="32"/>
        </w:numPr>
        <w:spacing w:line="360" w:lineRule="auto"/>
        <w:ind w:left="709"/>
        <w:jc w:val="both"/>
        <w:rPr>
          <w:rFonts w:ascii="Times New Roman" w:hAnsi="Times New Roman" w:cs="Times New Roman"/>
          <w:color w:val="262626"/>
          <w:sz w:val="24"/>
          <w:szCs w:val="24"/>
        </w:rPr>
      </w:pPr>
      <w:r w:rsidRPr="00431365">
        <w:rPr>
          <w:rFonts w:ascii="Times New Roman" w:hAnsi="Times New Roman" w:cs="Times New Roman"/>
          <w:color w:val="262626"/>
          <w:sz w:val="24"/>
          <w:szCs w:val="24"/>
        </w:rPr>
        <w:t>lze oslovit větší počet respondentů a tím získat značné množství údajů</w:t>
      </w:r>
    </w:p>
    <w:p w:rsidR="00D525C0" w:rsidRPr="00431365" w:rsidRDefault="00D525C0" w:rsidP="00431365">
      <w:pPr>
        <w:pStyle w:val="Odstavecseseznamem"/>
        <w:numPr>
          <w:ilvl w:val="0"/>
          <w:numId w:val="32"/>
        </w:numPr>
        <w:spacing w:line="360" w:lineRule="auto"/>
        <w:ind w:left="709"/>
        <w:jc w:val="both"/>
        <w:rPr>
          <w:rFonts w:ascii="Times New Roman" w:hAnsi="Times New Roman" w:cs="Times New Roman"/>
          <w:color w:val="262626"/>
          <w:sz w:val="24"/>
          <w:szCs w:val="24"/>
        </w:rPr>
      </w:pPr>
      <w:r w:rsidRPr="00431365">
        <w:rPr>
          <w:rFonts w:ascii="Times New Roman" w:hAnsi="Times New Roman" w:cs="Times New Roman"/>
          <w:color w:val="262626"/>
          <w:sz w:val="24"/>
          <w:szCs w:val="24"/>
        </w:rPr>
        <w:t>anonymita respondentů</w:t>
      </w:r>
    </w:p>
    <w:p w:rsidR="00431365" w:rsidRDefault="00431365" w:rsidP="00431365">
      <w:p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Mezi nevýhody patří:</w:t>
      </w:r>
    </w:p>
    <w:p w:rsidR="00431365" w:rsidRDefault="00431365" w:rsidP="00431365">
      <w:pPr>
        <w:pStyle w:val="Odstavecseseznamem"/>
        <w:numPr>
          <w:ilvl w:val="0"/>
          <w:numId w:val="34"/>
        </w:num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subjektivita odpovědí</w:t>
      </w:r>
    </w:p>
    <w:p w:rsidR="00431365" w:rsidRDefault="00431365" w:rsidP="00431365">
      <w:pPr>
        <w:pStyle w:val="Odstavecseseznamem"/>
        <w:numPr>
          <w:ilvl w:val="0"/>
          <w:numId w:val="34"/>
        </w:num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možnost zkreslení odpovědí žádoucím směrem</w:t>
      </w:r>
    </w:p>
    <w:p w:rsidR="000D0828" w:rsidRDefault="000D0828" w:rsidP="002670CB">
      <w:pPr>
        <w:spacing w:line="360" w:lineRule="auto"/>
        <w:jc w:val="both"/>
        <w:rPr>
          <w:rFonts w:ascii="Times New Roman" w:hAnsi="Times New Roman" w:cs="Times New Roman"/>
          <w:b/>
          <w:color w:val="262626"/>
          <w:sz w:val="24"/>
          <w:szCs w:val="24"/>
        </w:rPr>
      </w:pPr>
    </w:p>
    <w:p w:rsidR="000D0828" w:rsidRDefault="000D0828" w:rsidP="002670CB">
      <w:pPr>
        <w:spacing w:line="360" w:lineRule="auto"/>
        <w:jc w:val="both"/>
        <w:rPr>
          <w:rFonts w:ascii="Times New Roman" w:hAnsi="Times New Roman" w:cs="Times New Roman"/>
          <w:b/>
          <w:color w:val="262626"/>
          <w:sz w:val="24"/>
          <w:szCs w:val="24"/>
        </w:rPr>
      </w:pPr>
    </w:p>
    <w:p w:rsidR="001F59CC" w:rsidRDefault="001F59CC" w:rsidP="002670CB">
      <w:pPr>
        <w:spacing w:line="360" w:lineRule="auto"/>
        <w:jc w:val="both"/>
        <w:rPr>
          <w:rFonts w:ascii="Times New Roman" w:hAnsi="Times New Roman" w:cs="Times New Roman"/>
          <w:b/>
          <w:color w:val="262626"/>
          <w:sz w:val="24"/>
          <w:szCs w:val="24"/>
        </w:rPr>
      </w:pPr>
    </w:p>
    <w:p w:rsidR="002670CB" w:rsidRDefault="002670CB" w:rsidP="002670CB">
      <w:pPr>
        <w:spacing w:line="360" w:lineRule="auto"/>
        <w:jc w:val="both"/>
        <w:rPr>
          <w:rFonts w:ascii="Times New Roman" w:hAnsi="Times New Roman" w:cs="Times New Roman"/>
          <w:b/>
          <w:color w:val="262626"/>
          <w:sz w:val="24"/>
          <w:szCs w:val="24"/>
        </w:rPr>
      </w:pPr>
      <w:r w:rsidRPr="002670CB">
        <w:rPr>
          <w:rFonts w:ascii="Times New Roman" w:hAnsi="Times New Roman" w:cs="Times New Roman"/>
          <w:b/>
          <w:color w:val="262626"/>
          <w:sz w:val="24"/>
          <w:szCs w:val="24"/>
        </w:rPr>
        <w:lastRenderedPageBreak/>
        <w:t>Vyhodnocení dat:</w:t>
      </w:r>
    </w:p>
    <w:p w:rsidR="00BE19C4" w:rsidRDefault="00ED2038" w:rsidP="00B86AE6">
      <w:p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ab/>
      </w:r>
      <w:r w:rsidR="003939D7">
        <w:rPr>
          <w:rFonts w:ascii="Times New Roman" w:hAnsi="Times New Roman" w:cs="Times New Roman"/>
          <w:color w:val="262626"/>
          <w:sz w:val="24"/>
          <w:szCs w:val="24"/>
        </w:rPr>
        <w:t>Data, která byla získána dotazníkovým šetřením, by</w:t>
      </w:r>
      <w:r w:rsidR="00861C05">
        <w:rPr>
          <w:rFonts w:ascii="Times New Roman" w:hAnsi="Times New Roman" w:cs="Times New Roman"/>
          <w:color w:val="262626"/>
          <w:sz w:val="24"/>
          <w:szCs w:val="24"/>
        </w:rPr>
        <w:t xml:space="preserve">la přepsána do grafické podoby, </w:t>
      </w:r>
      <w:r w:rsidR="003939D7">
        <w:rPr>
          <w:rFonts w:ascii="Times New Roman" w:hAnsi="Times New Roman" w:cs="Times New Roman"/>
          <w:color w:val="262626"/>
          <w:sz w:val="24"/>
          <w:szCs w:val="24"/>
        </w:rPr>
        <w:t xml:space="preserve">a to do sloupcových </w:t>
      </w:r>
      <w:r w:rsidR="00317D52">
        <w:rPr>
          <w:rFonts w:ascii="Times New Roman" w:hAnsi="Times New Roman" w:cs="Times New Roman"/>
          <w:color w:val="262626"/>
          <w:sz w:val="24"/>
          <w:szCs w:val="24"/>
        </w:rPr>
        <w:t xml:space="preserve">a výsečových </w:t>
      </w:r>
      <w:r w:rsidR="003939D7">
        <w:rPr>
          <w:rFonts w:ascii="Times New Roman" w:hAnsi="Times New Roman" w:cs="Times New Roman"/>
          <w:color w:val="262626"/>
          <w:sz w:val="24"/>
          <w:szCs w:val="24"/>
        </w:rPr>
        <w:t xml:space="preserve">grafů, které představují procentuální zastoupení nasbíraných dat. </w:t>
      </w:r>
      <w:r w:rsidR="00317D52">
        <w:rPr>
          <w:rFonts w:ascii="Times New Roman" w:hAnsi="Times New Roman" w:cs="Times New Roman"/>
          <w:color w:val="262626"/>
          <w:sz w:val="24"/>
          <w:szCs w:val="24"/>
        </w:rPr>
        <w:t xml:space="preserve">Sloupcové grafy znázorňují procentuálně jednotlivé odpovědi </w:t>
      </w:r>
      <w:r w:rsidR="00315C60">
        <w:rPr>
          <w:rFonts w:ascii="Times New Roman" w:hAnsi="Times New Roman" w:cs="Times New Roman"/>
          <w:color w:val="262626"/>
          <w:sz w:val="24"/>
          <w:szCs w:val="24"/>
        </w:rPr>
        <w:t>respondentů</w:t>
      </w:r>
      <w:r w:rsidR="00317D52">
        <w:rPr>
          <w:rFonts w:ascii="Times New Roman" w:hAnsi="Times New Roman" w:cs="Times New Roman"/>
          <w:color w:val="262626"/>
          <w:sz w:val="24"/>
          <w:szCs w:val="24"/>
        </w:rPr>
        <w:t xml:space="preserve">, kdežto výsečové grafy </w:t>
      </w:r>
      <w:r w:rsidR="00A66FC9">
        <w:rPr>
          <w:rFonts w:ascii="Times New Roman" w:hAnsi="Times New Roman" w:cs="Times New Roman"/>
          <w:color w:val="262626"/>
          <w:sz w:val="24"/>
          <w:szCs w:val="24"/>
        </w:rPr>
        <w:t>specifikují</w:t>
      </w:r>
      <w:r w:rsidR="00317D52">
        <w:rPr>
          <w:rFonts w:ascii="Times New Roman" w:hAnsi="Times New Roman" w:cs="Times New Roman"/>
          <w:color w:val="262626"/>
          <w:sz w:val="24"/>
          <w:szCs w:val="24"/>
        </w:rPr>
        <w:t xml:space="preserve"> procentuálně</w:t>
      </w:r>
      <w:r w:rsidR="00A66FC9">
        <w:rPr>
          <w:rFonts w:ascii="Times New Roman" w:hAnsi="Times New Roman" w:cs="Times New Roman"/>
          <w:color w:val="262626"/>
          <w:sz w:val="24"/>
          <w:szCs w:val="24"/>
        </w:rPr>
        <w:t xml:space="preserve"> výzkumný soubor</w:t>
      </w:r>
      <w:r w:rsidR="00317D52">
        <w:rPr>
          <w:rFonts w:ascii="Times New Roman" w:hAnsi="Times New Roman" w:cs="Times New Roman"/>
          <w:color w:val="262626"/>
          <w:sz w:val="24"/>
          <w:szCs w:val="24"/>
        </w:rPr>
        <w:t xml:space="preserve">, </w:t>
      </w:r>
      <w:r w:rsidR="00A66FC9">
        <w:rPr>
          <w:rFonts w:ascii="Times New Roman" w:hAnsi="Times New Roman" w:cs="Times New Roman"/>
          <w:color w:val="262626"/>
          <w:sz w:val="24"/>
          <w:szCs w:val="24"/>
        </w:rPr>
        <w:t>který se týká</w:t>
      </w:r>
      <w:r w:rsidR="00317D52">
        <w:rPr>
          <w:rFonts w:ascii="Times New Roman" w:hAnsi="Times New Roman" w:cs="Times New Roman"/>
          <w:color w:val="262626"/>
          <w:sz w:val="24"/>
          <w:szCs w:val="24"/>
        </w:rPr>
        <w:t xml:space="preserve"> počtu </w:t>
      </w:r>
      <w:r w:rsidR="00315C60">
        <w:rPr>
          <w:rFonts w:ascii="Times New Roman" w:hAnsi="Times New Roman" w:cs="Times New Roman"/>
          <w:color w:val="262626"/>
          <w:sz w:val="24"/>
          <w:szCs w:val="24"/>
        </w:rPr>
        <w:t>respondentů</w:t>
      </w:r>
      <w:r w:rsidR="00317D52">
        <w:rPr>
          <w:rFonts w:ascii="Times New Roman" w:hAnsi="Times New Roman" w:cs="Times New Roman"/>
          <w:color w:val="262626"/>
          <w:sz w:val="24"/>
          <w:szCs w:val="24"/>
        </w:rPr>
        <w:t xml:space="preserve">, návštěvnosti a délky strávené nad vyplněním dotazníku. </w:t>
      </w:r>
      <w:r w:rsidR="00861C05">
        <w:rPr>
          <w:rFonts w:ascii="Times New Roman" w:hAnsi="Times New Roman" w:cs="Times New Roman"/>
          <w:color w:val="262626"/>
          <w:sz w:val="24"/>
          <w:szCs w:val="24"/>
        </w:rPr>
        <w:t xml:space="preserve">Pro popsání získaných dat bylo využito deskriptivní statistiky. </w:t>
      </w:r>
      <w:proofErr w:type="spellStart"/>
      <w:r w:rsidR="00861C05">
        <w:rPr>
          <w:rFonts w:ascii="Times New Roman" w:hAnsi="Times New Roman" w:cs="Times New Roman"/>
          <w:color w:val="262626"/>
          <w:sz w:val="24"/>
          <w:szCs w:val="24"/>
        </w:rPr>
        <w:t>Chráska</w:t>
      </w:r>
      <w:proofErr w:type="spellEnd"/>
      <w:r w:rsidR="00861C05">
        <w:rPr>
          <w:rFonts w:ascii="Times New Roman" w:hAnsi="Times New Roman" w:cs="Times New Roman"/>
          <w:color w:val="262626"/>
          <w:sz w:val="24"/>
          <w:szCs w:val="24"/>
        </w:rPr>
        <w:t xml:space="preserve"> (2016, s. 16) uvádí, že primárním úkolem deskriptivní statistiky je shromážděná data popsat tak, aby poskytovala co možná nejpřesnější, přehlednou a názornou informaci o měřených hromadných jevech. </w:t>
      </w:r>
      <w:r w:rsidR="003939D7">
        <w:rPr>
          <w:rFonts w:ascii="Times New Roman" w:hAnsi="Times New Roman" w:cs="Times New Roman"/>
          <w:color w:val="262626"/>
          <w:sz w:val="24"/>
          <w:szCs w:val="24"/>
        </w:rPr>
        <w:t>Každý graf je rozšířen o hodnotící komentář.</w:t>
      </w:r>
      <w:r w:rsidR="00563FEE">
        <w:rPr>
          <w:rFonts w:ascii="Times New Roman" w:hAnsi="Times New Roman" w:cs="Times New Roman"/>
          <w:color w:val="262626"/>
          <w:sz w:val="24"/>
          <w:szCs w:val="24"/>
        </w:rPr>
        <w:t xml:space="preserve"> Každá otázka je vyjádřena v tabulce, ve které je zapsána pozorovaná četnost a procentuální vyjádření. Pokud se jednalo o otázku otevřenou nebo otázku, kde bylo možné odpovědět vícekrát je tato tabulka umístěna až za sloupcovým grafem. Nadpoloviční většinou je myšleno více jak 50% odpovědí.</w:t>
      </w:r>
    </w:p>
    <w:p w:rsidR="00C770C5" w:rsidRPr="00E759F7" w:rsidRDefault="00C770C5" w:rsidP="00B86AE6">
      <w:pPr>
        <w:spacing w:line="360" w:lineRule="auto"/>
        <w:jc w:val="both"/>
        <w:rPr>
          <w:rFonts w:ascii="Times New Roman" w:hAnsi="Times New Roman" w:cs="Times New Roman"/>
          <w:sz w:val="24"/>
          <w:szCs w:val="24"/>
        </w:rPr>
      </w:pPr>
      <w:r>
        <w:rPr>
          <w:rFonts w:ascii="Times New Roman" w:hAnsi="Times New Roman" w:cs="Times New Roman"/>
          <w:color w:val="262626"/>
          <w:sz w:val="24"/>
          <w:szCs w:val="24"/>
        </w:rPr>
        <w:tab/>
      </w:r>
      <w:r w:rsidR="00993F2C">
        <w:rPr>
          <w:rFonts w:ascii="Times New Roman" w:hAnsi="Times New Roman" w:cs="Times New Roman"/>
          <w:color w:val="262626"/>
          <w:sz w:val="24"/>
          <w:szCs w:val="24"/>
        </w:rPr>
        <w:t>Vyhodnocení hypotéz proběhlo</w:t>
      </w:r>
      <w:r>
        <w:rPr>
          <w:rFonts w:ascii="Times New Roman" w:hAnsi="Times New Roman" w:cs="Times New Roman"/>
          <w:sz w:val="24"/>
          <w:szCs w:val="24"/>
        </w:rPr>
        <w:t xml:space="preserve"> na základě</w:t>
      </w:r>
      <w:r w:rsidR="00993F2C">
        <w:rPr>
          <w:rFonts w:ascii="Times New Roman" w:hAnsi="Times New Roman" w:cs="Times New Roman"/>
          <w:sz w:val="24"/>
          <w:szCs w:val="24"/>
        </w:rPr>
        <w:t xml:space="preserve"> přepočtu dat:</w:t>
      </w:r>
      <w:r>
        <w:rPr>
          <w:rFonts w:ascii="Times New Roman" w:hAnsi="Times New Roman" w:cs="Times New Roman"/>
          <w:sz w:val="24"/>
          <w:szCs w:val="24"/>
        </w:rPr>
        <w:t xml:space="preserve"> </w:t>
      </w:r>
      <w:r w:rsidRPr="00E759F7">
        <w:rPr>
          <w:rFonts w:ascii="Times New Roman" w:hAnsi="Times New Roman" w:cs="Times New Roman"/>
          <w:b/>
          <w:sz w:val="24"/>
          <w:szCs w:val="24"/>
        </w:rPr>
        <w:t>Testu nezávislosti chí-kvadrát pro kontingenční tabulku</w:t>
      </w:r>
      <w:r>
        <w:rPr>
          <w:rFonts w:ascii="Times New Roman" w:hAnsi="Times New Roman" w:cs="Times New Roman"/>
          <w:sz w:val="24"/>
          <w:szCs w:val="24"/>
        </w:rPr>
        <w:t>.</w:t>
      </w:r>
      <w:r w:rsidR="00B86AE6">
        <w:rPr>
          <w:rFonts w:ascii="Times New Roman" w:hAnsi="Times New Roman" w:cs="Times New Roman"/>
          <w:sz w:val="24"/>
          <w:szCs w:val="24"/>
        </w:rPr>
        <w:t xml:space="preserve"> </w:t>
      </w:r>
      <w:r w:rsidR="00993F2C">
        <w:rPr>
          <w:rFonts w:ascii="Times New Roman" w:hAnsi="Times New Roman" w:cs="Times New Roman"/>
          <w:sz w:val="24"/>
          <w:szCs w:val="24"/>
        </w:rPr>
        <w:t xml:space="preserve">Zodpovězení výzkumných otázek bylo písemné s doplněním tabulek pro přehlednost. </w:t>
      </w:r>
    </w:p>
    <w:p w:rsidR="00C770C5" w:rsidRPr="002030E5" w:rsidRDefault="00C770C5" w:rsidP="002670CB">
      <w:pPr>
        <w:spacing w:line="360" w:lineRule="auto"/>
        <w:jc w:val="both"/>
        <w:rPr>
          <w:rFonts w:ascii="Times New Roman" w:hAnsi="Times New Roman" w:cs="Times New Roman"/>
          <w:color w:val="262626"/>
          <w:sz w:val="24"/>
          <w:szCs w:val="24"/>
        </w:rPr>
      </w:pPr>
    </w:p>
    <w:p w:rsidR="002F0F6E" w:rsidRDefault="002F0F6E" w:rsidP="002670CB">
      <w:pPr>
        <w:spacing w:line="360" w:lineRule="auto"/>
        <w:jc w:val="both"/>
        <w:rPr>
          <w:rFonts w:ascii="Times New Roman" w:hAnsi="Times New Roman" w:cs="Times New Roman"/>
          <w:b/>
          <w:color w:val="262626"/>
          <w:sz w:val="32"/>
          <w:szCs w:val="32"/>
        </w:rPr>
      </w:pPr>
    </w:p>
    <w:p w:rsidR="002F0F6E" w:rsidRDefault="002F0F6E" w:rsidP="002670CB">
      <w:pPr>
        <w:spacing w:line="360" w:lineRule="auto"/>
        <w:jc w:val="both"/>
        <w:rPr>
          <w:rFonts w:ascii="Times New Roman" w:hAnsi="Times New Roman" w:cs="Times New Roman"/>
          <w:b/>
          <w:color w:val="262626"/>
          <w:sz w:val="32"/>
          <w:szCs w:val="32"/>
        </w:rPr>
      </w:pPr>
    </w:p>
    <w:p w:rsidR="002F0F6E" w:rsidRDefault="002F0F6E" w:rsidP="002670CB">
      <w:pPr>
        <w:spacing w:line="360" w:lineRule="auto"/>
        <w:jc w:val="both"/>
        <w:rPr>
          <w:rFonts w:ascii="Times New Roman" w:hAnsi="Times New Roman" w:cs="Times New Roman"/>
          <w:b/>
          <w:color w:val="262626"/>
          <w:sz w:val="32"/>
          <w:szCs w:val="32"/>
        </w:rPr>
      </w:pPr>
    </w:p>
    <w:p w:rsidR="002F0F6E" w:rsidRDefault="002F0F6E" w:rsidP="002670CB">
      <w:pPr>
        <w:spacing w:line="360" w:lineRule="auto"/>
        <w:jc w:val="both"/>
        <w:rPr>
          <w:rFonts w:ascii="Times New Roman" w:hAnsi="Times New Roman" w:cs="Times New Roman"/>
          <w:b/>
          <w:color w:val="262626"/>
          <w:sz w:val="32"/>
          <w:szCs w:val="32"/>
        </w:rPr>
      </w:pPr>
    </w:p>
    <w:p w:rsidR="002F0F6E" w:rsidRDefault="002F0F6E" w:rsidP="002670CB">
      <w:pPr>
        <w:spacing w:line="360" w:lineRule="auto"/>
        <w:jc w:val="both"/>
        <w:rPr>
          <w:rFonts w:ascii="Times New Roman" w:hAnsi="Times New Roman" w:cs="Times New Roman"/>
          <w:b/>
          <w:color w:val="262626"/>
          <w:sz w:val="32"/>
          <w:szCs w:val="32"/>
        </w:rPr>
      </w:pPr>
    </w:p>
    <w:p w:rsidR="002F0F6E" w:rsidRDefault="002F0F6E" w:rsidP="002670CB">
      <w:pPr>
        <w:spacing w:line="360" w:lineRule="auto"/>
        <w:jc w:val="both"/>
        <w:rPr>
          <w:rFonts w:ascii="Times New Roman" w:hAnsi="Times New Roman" w:cs="Times New Roman"/>
          <w:b/>
          <w:color w:val="262626"/>
          <w:sz w:val="32"/>
          <w:szCs w:val="32"/>
        </w:rPr>
      </w:pPr>
    </w:p>
    <w:p w:rsidR="002F0F6E" w:rsidRDefault="002F0F6E" w:rsidP="002670CB">
      <w:pPr>
        <w:spacing w:line="360" w:lineRule="auto"/>
        <w:jc w:val="both"/>
        <w:rPr>
          <w:rFonts w:ascii="Times New Roman" w:hAnsi="Times New Roman" w:cs="Times New Roman"/>
          <w:b/>
          <w:color w:val="262626"/>
          <w:sz w:val="32"/>
          <w:szCs w:val="32"/>
        </w:rPr>
      </w:pPr>
    </w:p>
    <w:p w:rsidR="002F0F6E" w:rsidRDefault="002F0F6E" w:rsidP="002670CB">
      <w:pPr>
        <w:spacing w:line="360" w:lineRule="auto"/>
        <w:jc w:val="both"/>
        <w:rPr>
          <w:rFonts w:ascii="Times New Roman" w:hAnsi="Times New Roman" w:cs="Times New Roman"/>
          <w:b/>
          <w:color w:val="262626"/>
          <w:sz w:val="32"/>
          <w:szCs w:val="32"/>
        </w:rPr>
      </w:pPr>
    </w:p>
    <w:p w:rsidR="002670CB" w:rsidRPr="001F59CC" w:rsidRDefault="00BE19C4" w:rsidP="004C354C">
      <w:pPr>
        <w:pStyle w:val="Nadpis1"/>
        <w:spacing w:line="360" w:lineRule="auto"/>
        <w:rPr>
          <w:rFonts w:ascii="Times New Roman" w:hAnsi="Times New Roman" w:cs="Times New Roman"/>
          <w:b/>
          <w:color w:val="auto"/>
        </w:rPr>
      </w:pPr>
      <w:bookmarkStart w:id="33" w:name="_Toc35609242"/>
      <w:r w:rsidRPr="001F59CC">
        <w:rPr>
          <w:rFonts w:ascii="Times New Roman" w:hAnsi="Times New Roman" w:cs="Times New Roman"/>
          <w:b/>
          <w:color w:val="auto"/>
        </w:rPr>
        <w:lastRenderedPageBreak/>
        <w:t>7</w:t>
      </w:r>
      <w:r w:rsidR="0018797B" w:rsidRPr="001F59CC">
        <w:rPr>
          <w:rFonts w:ascii="Times New Roman" w:hAnsi="Times New Roman" w:cs="Times New Roman"/>
          <w:b/>
          <w:color w:val="auto"/>
        </w:rPr>
        <w:t xml:space="preserve"> Předvýzkum</w:t>
      </w:r>
      <w:bookmarkEnd w:id="33"/>
    </w:p>
    <w:p w:rsidR="0018797B" w:rsidRDefault="0018797B" w:rsidP="004C354C">
      <w:p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ab/>
        <w:t>Cílem předvýzkumu bylo ově</w:t>
      </w:r>
      <w:r w:rsidR="00AF501D">
        <w:rPr>
          <w:rFonts w:ascii="Times New Roman" w:hAnsi="Times New Roman" w:cs="Times New Roman"/>
          <w:color w:val="262626"/>
          <w:sz w:val="24"/>
          <w:szCs w:val="24"/>
        </w:rPr>
        <w:t>ření správnosti formulace položek</w:t>
      </w:r>
      <w:r>
        <w:rPr>
          <w:rFonts w:ascii="Times New Roman" w:hAnsi="Times New Roman" w:cs="Times New Roman"/>
          <w:color w:val="262626"/>
          <w:sz w:val="24"/>
          <w:szCs w:val="24"/>
        </w:rPr>
        <w:t xml:space="preserve"> a srozumit</w:t>
      </w:r>
      <w:r w:rsidR="00BE19C4">
        <w:rPr>
          <w:rFonts w:ascii="Times New Roman" w:hAnsi="Times New Roman" w:cs="Times New Roman"/>
          <w:color w:val="262626"/>
          <w:sz w:val="24"/>
          <w:szCs w:val="24"/>
        </w:rPr>
        <w:t>e</w:t>
      </w:r>
      <w:r w:rsidR="008F38CE">
        <w:rPr>
          <w:rFonts w:ascii="Times New Roman" w:hAnsi="Times New Roman" w:cs="Times New Roman"/>
          <w:color w:val="262626"/>
          <w:sz w:val="24"/>
          <w:szCs w:val="24"/>
        </w:rPr>
        <w:t>lnosti dotazníku. Zjištěním, za</w:t>
      </w:r>
      <w:r>
        <w:rPr>
          <w:rFonts w:ascii="Times New Roman" w:hAnsi="Times New Roman" w:cs="Times New Roman"/>
          <w:color w:val="262626"/>
          <w:sz w:val="24"/>
          <w:szCs w:val="24"/>
        </w:rPr>
        <w:t>chycením a nápravou případných závad v předvýzkumu, vede k vyvarování se chyb ve výzkumu samotném.</w:t>
      </w:r>
    </w:p>
    <w:p w:rsidR="0018797B" w:rsidRDefault="00E63C40" w:rsidP="002670CB">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Výzkumný vzorek předvýzkumu: </w:t>
      </w:r>
      <w:r w:rsidRPr="00E63C40">
        <w:rPr>
          <w:rFonts w:ascii="Times New Roman" w:hAnsi="Times New Roman" w:cs="Times New Roman"/>
          <w:color w:val="262626"/>
          <w:sz w:val="24"/>
          <w:szCs w:val="24"/>
        </w:rPr>
        <w:t>náhodný výběr</w:t>
      </w:r>
      <w:r>
        <w:rPr>
          <w:rFonts w:ascii="Times New Roman" w:hAnsi="Times New Roman" w:cs="Times New Roman"/>
          <w:color w:val="262626"/>
          <w:sz w:val="24"/>
          <w:szCs w:val="24"/>
        </w:rPr>
        <w:t xml:space="preserve"> učitelek ze státní mateřské školy.</w:t>
      </w:r>
    </w:p>
    <w:p w:rsidR="00E63C40" w:rsidRDefault="00E63C40" w:rsidP="002670CB">
      <w:pPr>
        <w:spacing w:line="360" w:lineRule="auto"/>
        <w:jc w:val="both"/>
        <w:rPr>
          <w:rFonts w:ascii="Times New Roman" w:hAnsi="Times New Roman" w:cs="Times New Roman"/>
          <w:b/>
          <w:color w:val="262626"/>
          <w:sz w:val="24"/>
          <w:szCs w:val="24"/>
        </w:rPr>
      </w:pPr>
      <w:r w:rsidRPr="00E63C40">
        <w:rPr>
          <w:rFonts w:ascii="Times New Roman" w:hAnsi="Times New Roman" w:cs="Times New Roman"/>
          <w:b/>
          <w:color w:val="262626"/>
          <w:sz w:val="24"/>
          <w:szCs w:val="24"/>
        </w:rPr>
        <w:t>Předvýzkum byl zaměřen na tyto oblasti</w:t>
      </w:r>
      <w:r>
        <w:rPr>
          <w:rFonts w:ascii="Times New Roman" w:hAnsi="Times New Roman" w:cs="Times New Roman"/>
          <w:b/>
          <w:color w:val="262626"/>
          <w:sz w:val="24"/>
          <w:szCs w:val="24"/>
        </w:rPr>
        <w:t>:</w:t>
      </w:r>
    </w:p>
    <w:p w:rsidR="00E63C40" w:rsidRDefault="00E63C40" w:rsidP="00E63C40">
      <w:pPr>
        <w:pStyle w:val="Odstavecseseznamem"/>
        <w:numPr>
          <w:ilvl w:val="0"/>
          <w:numId w:val="35"/>
        </w:num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f</w:t>
      </w:r>
      <w:r w:rsidR="008F38CE">
        <w:rPr>
          <w:rFonts w:ascii="Times New Roman" w:hAnsi="Times New Roman" w:cs="Times New Roman"/>
          <w:color w:val="262626"/>
          <w:sz w:val="24"/>
          <w:szCs w:val="24"/>
        </w:rPr>
        <w:t>ormulace a srozumitelnost položek</w:t>
      </w:r>
    </w:p>
    <w:p w:rsidR="00E63C40" w:rsidRDefault="00E63C40" w:rsidP="00E63C40">
      <w:pPr>
        <w:pStyle w:val="Odstavecseseznamem"/>
        <w:numPr>
          <w:ilvl w:val="0"/>
          <w:numId w:val="35"/>
        </w:num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formální stránka dotazníku</w:t>
      </w:r>
    </w:p>
    <w:p w:rsidR="00E63C40" w:rsidRDefault="008F38CE" w:rsidP="00E63C40">
      <w:pPr>
        <w:pStyle w:val="Odstavecseseznamem"/>
        <w:numPr>
          <w:ilvl w:val="0"/>
          <w:numId w:val="35"/>
        </w:num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počet položek</w:t>
      </w:r>
      <w:r w:rsidR="00E63C40">
        <w:rPr>
          <w:rFonts w:ascii="Times New Roman" w:hAnsi="Times New Roman" w:cs="Times New Roman"/>
          <w:color w:val="262626"/>
          <w:sz w:val="24"/>
          <w:szCs w:val="24"/>
        </w:rPr>
        <w:t xml:space="preserve"> a jejich délka</w:t>
      </w:r>
    </w:p>
    <w:p w:rsidR="00E63C40" w:rsidRDefault="00E63C40" w:rsidP="00E63C40">
      <w:pPr>
        <w:pStyle w:val="Odstavecseseznamem"/>
        <w:numPr>
          <w:ilvl w:val="0"/>
          <w:numId w:val="35"/>
        </w:num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dostateč</w:t>
      </w:r>
      <w:r w:rsidR="008F38CE">
        <w:rPr>
          <w:rFonts w:ascii="Times New Roman" w:hAnsi="Times New Roman" w:cs="Times New Roman"/>
          <w:color w:val="262626"/>
          <w:sz w:val="24"/>
          <w:szCs w:val="24"/>
        </w:rPr>
        <w:t>ný prostor v otevřených položkách</w:t>
      </w:r>
    </w:p>
    <w:p w:rsidR="00E63C40" w:rsidRDefault="00E63C40" w:rsidP="002230B7">
      <w:pPr>
        <w:spacing w:line="360" w:lineRule="auto"/>
        <w:ind w:firstLine="708"/>
        <w:jc w:val="both"/>
        <w:rPr>
          <w:rFonts w:ascii="Times New Roman" w:hAnsi="Times New Roman" w:cs="Times New Roman"/>
          <w:color w:val="262626"/>
          <w:sz w:val="24"/>
          <w:szCs w:val="24"/>
        </w:rPr>
      </w:pPr>
      <w:r>
        <w:rPr>
          <w:rFonts w:ascii="Times New Roman" w:hAnsi="Times New Roman" w:cs="Times New Roman"/>
          <w:color w:val="262626"/>
          <w:sz w:val="24"/>
          <w:szCs w:val="24"/>
        </w:rPr>
        <w:t xml:space="preserve">Předvýzkum byl realizován ve státní mateřské škole, náhodným výběrem učitelek. </w:t>
      </w:r>
      <w:r w:rsidR="002230B7">
        <w:rPr>
          <w:rFonts w:ascii="Times New Roman" w:hAnsi="Times New Roman" w:cs="Times New Roman"/>
          <w:color w:val="262626"/>
          <w:sz w:val="24"/>
          <w:szCs w:val="24"/>
        </w:rPr>
        <w:t>Ty dostaly dotazník v papírové podobě, měly dostatek času na jeho vyplnění. Vyhodnocení dotazníku probíhalo individuální konzultací.</w:t>
      </w:r>
    </w:p>
    <w:p w:rsidR="008F38CE" w:rsidRPr="00E63C40" w:rsidRDefault="008F38CE" w:rsidP="002230B7">
      <w:pPr>
        <w:spacing w:line="360" w:lineRule="auto"/>
        <w:ind w:firstLine="708"/>
        <w:jc w:val="both"/>
        <w:rPr>
          <w:rFonts w:ascii="Times New Roman" w:hAnsi="Times New Roman" w:cs="Times New Roman"/>
          <w:color w:val="262626"/>
          <w:sz w:val="24"/>
          <w:szCs w:val="24"/>
        </w:rPr>
      </w:pPr>
      <w:r>
        <w:rPr>
          <w:rFonts w:ascii="Times New Roman" w:hAnsi="Times New Roman" w:cs="Times New Roman"/>
          <w:color w:val="262626"/>
          <w:sz w:val="24"/>
          <w:szCs w:val="24"/>
        </w:rPr>
        <w:t>Předvýzkum odhalil nedostatky v oblasti formulace a srozumitelnosti u položek 14 a 23. Nedostatek se týkal obtížné srozumitelnosti pojmu „senzitivita“, proto bylo přistoupeno k úpravě těchto položek, kde smysl tohoto slova byl v závorce jednoduše vysvětlen. Senzitivita=vztah k přírodě.</w:t>
      </w:r>
      <w:r w:rsidR="00AF501D">
        <w:rPr>
          <w:rFonts w:ascii="Times New Roman" w:hAnsi="Times New Roman" w:cs="Times New Roman"/>
          <w:color w:val="262626"/>
          <w:sz w:val="24"/>
          <w:szCs w:val="24"/>
        </w:rPr>
        <w:t xml:space="preserve"> Další nesrozumitelnosti, chybná formulace položek či jiné nedostatky dotazníku nebyly odhaleny. Dotazník byl proto převeden do elektronické podoby a rozeslán dle výběrové struktury.</w:t>
      </w:r>
    </w:p>
    <w:p w:rsidR="00C65FF7" w:rsidRDefault="00C65FF7" w:rsidP="00557226">
      <w:pPr>
        <w:spacing w:line="360" w:lineRule="auto"/>
        <w:jc w:val="both"/>
        <w:rPr>
          <w:rFonts w:ascii="Times New Roman" w:hAnsi="Times New Roman" w:cs="Times New Roman"/>
          <w:b/>
          <w:sz w:val="24"/>
          <w:szCs w:val="24"/>
        </w:rPr>
      </w:pPr>
    </w:p>
    <w:p w:rsidR="002D50B8" w:rsidRDefault="002D50B8" w:rsidP="00557226">
      <w:pPr>
        <w:spacing w:line="360" w:lineRule="auto"/>
        <w:jc w:val="both"/>
        <w:rPr>
          <w:rFonts w:ascii="Times New Roman" w:hAnsi="Times New Roman" w:cs="Times New Roman"/>
          <w:b/>
          <w:sz w:val="24"/>
          <w:szCs w:val="24"/>
        </w:rPr>
      </w:pPr>
    </w:p>
    <w:p w:rsidR="002D50B8" w:rsidRDefault="002D50B8" w:rsidP="00557226">
      <w:pPr>
        <w:spacing w:line="360" w:lineRule="auto"/>
        <w:jc w:val="both"/>
        <w:rPr>
          <w:rFonts w:ascii="Times New Roman" w:hAnsi="Times New Roman" w:cs="Times New Roman"/>
          <w:b/>
          <w:sz w:val="24"/>
          <w:szCs w:val="24"/>
        </w:rPr>
      </w:pPr>
    </w:p>
    <w:p w:rsidR="002D50B8" w:rsidRDefault="002D50B8" w:rsidP="00557226">
      <w:pPr>
        <w:spacing w:line="360" w:lineRule="auto"/>
        <w:jc w:val="both"/>
        <w:rPr>
          <w:rFonts w:ascii="Times New Roman" w:hAnsi="Times New Roman" w:cs="Times New Roman"/>
          <w:b/>
          <w:sz w:val="24"/>
          <w:szCs w:val="24"/>
        </w:rPr>
      </w:pPr>
    </w:p>
    <w:p w:rsidR="002D50B8" w:rsidRDefault="002D50B8" w:rsidP="00557226">
      <w:pPr>
        <w:spacing w:line="360" w:lineRule="auto"/>
        <w:jc w:val="both"/>
        <w:rPr>
          <w:rFonts w:ascii="Times New Roman" w:hAnsi="Times New Roman" w:cs="Times New Roman"/>
          <w:b/>
          <w:sz w:val="24"/>
          <w:szCs w:val="24"/>
        </w:rPr>
      </w:pPr>
    </w:p>
    <w:p w:rsidR="002D50B8" w:rsidRDefault="002D50B8" w:rsidP="00557226">
      <w:pPr>
        <w:spacing w:line="360" w:lineRule="auto"/>
        <w:jc w:val="both"/>
        <w:rPr>
          <w:rFonts w:ascii="Times New Roman" w:hAnsi="Times New Roman" w:cs="Times New Roman"/>
          <w:b/>
          <w:sz w:val="24"/>
          <w:szCs w:val="24"/>
        </w:rPr>
      </w:pPr>
    </w:p>
    <w:p w:rsidR="002D50B8" w:rsidRDefault="002D50B8" w:rsidP="00557226">
      <w:pPr>
        <w:spacing w:line="360" w:lineRule="auto"/>
        <w:jc w:val="both"/>
        <w:rPr>
          <w:rFonts w:ascii="Times New Roman" w:hAnsi="Times New Roman" w:cs="Times New Roman"/>
          <w:b/>
          <w:sz w:val="24"/>
          <w:szCs w:val="24"/>
        </w:rPr>
      </w:pPr>
    </w:p>
    <w:p w:rsidR="001F59CC" w:rsidRDefault="001F59CC" w:rsidP="0067059C">
      <w:pPr>
        <w:spacing w:line="360" w:lineRule="auto"/>
        <w:jc w:val="both"/>
        <w:rPr>
          <w:rFonts w:ascii="Times New Roman" w:hAnsi="Times New Roman" w:cs="Times New Roman"/>
          <w:b/>
          <w:color w:val="262626"/>
          <w:sz w:val="32"/>
          <w:szCs w:val="32"/>
        </w:rPr>
      </w:pPr>
    </w:p>
    <w:p w:rsidR="0067059C" w:rsidRPr="001F59CC" w:rsidRDefault="0067059C" w:rsidP="004C354C">
      <w:pPr>
        <w:pStyle w:val="Nadpis1"/>
        <w:spacing w:line="360" w:lineRule="auto"/>
        <w:rPr>
          <w:rFonts w:ascii="Times New Roman" w:hAnsi="Times New Roman" w:cs="Times New Roman"/>
          <w:b/>
          <w:color w:val="auto"/>
          <w:sz w:val="24"/>
          <w:szCs w:val="24"/>
        </w:rPr>
      </w:pPr>
      <w:r w:rsidRPr="001F59CC">
        <w:rPr>
          <w:rFonts w:ascii="Times New Roman" w:hAnsi="Times New Roman" w:cs="Times New Roman"/>
          <w:b/>
          <w:color w:val="auto"/>
        </w:rPr>
        <w:lastRenderedPageBreak/>
        <w:t xml:space="preserve"> </w:t>
      </w:r>
      <w:bookmarkStart w:id="34" w:name="_Toc35609243"/>
      <w:r w:rsidRPr="001F59CC">
        <w:rPr>
          <w:rFonts w:ascii="Times New Roman" w:hAnsi="Times New Roman" w:cs="Times New Roman"/>
          <w:b/>
          <w:color w:val="auto"/>
        </w:rPr>
        <w:t>8 Získání dat jejich analýza a interpretace</w:t>
      </w:r>
      <w:bookmarkEnd w:id="34"/>
    </w:p>
    <w:p w:rsidR="0067059C" w:rsidRDefault="006C59BB" w:rsidP="004C354C">
      <w:p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ab/>
        <w:t>Pro získání dat bylo p</w:t>
      </w:r>
      <w:r w:rsidR="00FE08AF">
        <w:rPr>
          <w:rFonts w:ascii="Times New Roman" w:hAnsi="Times New Roman" w:cs="Times New Roman"/>
          <w:color w:val="262626"/>
          <w:sz w:val="24"/>
          <w:szCs w:val="24"/>
        </w:rPr>
        <w:t xml:space="preserve">oužito metody dotazníku, </w:t>
      </w:r>
      <w:proofErr w:type="spellStart"/>
      <w:r>
        <w:rPr>
          <w:rFonts w:ascii="Times New Roman" w:hAnsi="Times New Roman" w:cs="Times New Roman"/>
          <w:color w:val="262626"/>
          <w:sz w:val="24"/>
          <w:szCs w:val="24"/>
        </w:rPr>
        <w:t>Chráska</w:t>
      </w:r>
      <w:proofErr w:type="spellEnd"/>
      <w:r>
        <w:rPr>
          <w:rFonts w:ascii="Times New Roman" w:hAnsi="Times New Roman" w:cs="Times New Roman"/>
          <w:color w:val="262626"/>
          <w:sz w:val="24"/>
          <w:szCs w:val="24"/>
        </w:rPr>
        <w:t xml:space="preserve"> </w:t>
      </w:r>
      <w:r w:rsidR="00FE08AF">
        <w:rPr>
          <w:rFonts w:ascii="Times New Roman" w:hAnsi="Times New Roman" w:cs="Times New Roman"/>
          <w:color w:val="262626"/>
          <w:sz w:val="24"/>
          <w:szCs w:val="24"/>
        </w:rPr>
        <w:t>uvádí, že s</w:t>
      </w:r>
      <w:r w:rsidRPr="00FE08AF">
        <w:rPr>
          <w:rFonts w:ascii="Times New Roman" w:hAnsi="Times New Roman" w:cs="Times New Roman"/>
          <w:color w:val="262626"/>
          <w:sz w:val="24"/>
          <w:szCs w:val="24"/>
        </w:rPr>
        <w:t>amotný dotazník je soustava předem připravených a pečlivě formulovaných otázek, které jsou promyšleně seřazeny a na které dotazovaná osob</w:t>
      </w:r>
      <w:r w:rsidR="00FE08AF">
        <w:rPr>
          <w:rFonts w:ascii="Times New Roman" w:hAnsi="Times New Roman" w:cs="Times New Roman"/>
          <w:color w:val="262626"/>
          <w:sz w:val="24"/>
          <w:szCs w:val="24"/>
        </w:rPr>
        <w:t>a (respondent) odpovídá písemně</w:t>
      </w:r>
      <w:r w:rsidRPr="00FE08AF">
        <w:rPr>
          <w:rFonts w:ascii="Times New Roman" w:hAnsi="Times New Roman" w:cs="Times New Roman"/>
          <w:color w:val="262626"/>
          <w:sz w:val="24"/>
          <w:szCs w:val="24"/>
        </w:rPr>
        <w:t xml:space="preserve"> </w:t>
      </w:r>
      <w:r>
        <w:rPr>
          <w:rFonts w:ascii="Times New Roman" w:hAnsi="Times New Roman" w:cs="Times New Roman"/>
          <w:color w:val="262626"/>
          <w:sz w:val="24"/>
          <w:szCs w:val="24"/>
        </w:rPr>
        <w:t>(</w:t>
      </w:r>
      <w:proofErr w:type="spellStart"/>
      <w:r>
        <w:rPr>
          <w:rFonts w:ascii="Times New Roman" w:hAnsi="Times New Roman" w:cs="Times New Roman"/>
          <w:color w:val="262626"/>
          <w:sz w:val="24"/>
          <w:szCs w:val="24"/>
        </w:rPr>
        <w:t>Chráska</w:t>
      </w:r>
      <w:proofErr w:type="spellEnd"/>
      <w:r>
        <w:rPr>
          <w:rFonts w:ascii="Times New Roman" w:hAnsi="Times New Roman" w:cs="Times New Roman"/>
          <w:color w:val="262626"/>
          <w:sz w:val="24"/>
          <w:szCs w:val="24"/>
        </w:rPr>
        <w:t>, 2016, s. 158)</w:t>
      </w:r>
      <w:r w:rsidR="00FE08AF">
        <w:rPr>
          <w:rFonts w:ascii="Times New Roman" w:hAnsi="Times New Roman" w:cs="Times New Roman"/>
          <w:color w:val="262626"/>
          <w:sz w:val="24"/>
          <w:szCs w:val="24"/>
        </w:rPr>
        <w:t>.</w:t>
      </w:r>
    </w:p>
    <w:p w:rsidR="006C59BB" w:rsidRDefault="006C59BB" w:rsidP="0067059C">
      <w:p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ab/>
        <w:t xml:space="preserve">Samotný výzkum probíhal v měsících </w:t>
      </w:r>
      <w:r w:rsidR="00F15922">
        <w:rPr>
          <w:rFonts w:ascii="Times New Roman" w:hAnsi="Times New Roman" w:cs="Times New Roman"/>
          <w:color w:val="262626"/>
          <w:sz w:val="24"/>
          <w:szCs w:val="24"/>
        </w:rPr>
        <w:t>říjnu</w:t>
      </w:r>
      <w:r>
        <w:rPr>
          <w:rFonts w:ascii="Times New Roman" w:hAnsi="Times New Roman" w:cs="Times New Roman"/>
          <w:color w:val="262626"/>
          <w:sz w:val="24"/>
          <w:szCs w:val="24"/>
        </w:rPr>
        <w:t xml:space="preserve"> a </w:t>
      </w:r>
      <w:r w:rsidR="00F15922">
        <w:rPr>
          <w:rFonts w:ascii="Times New Roman" w:hAnsi="Times New Roman" w:cs="Times New Roman"/>
          <w:color w:val="262626"/>
          <w:sz w:val="24"/>
          <w:szCs w:val="24"/>
        </w:rPr>
        <w:t>listopadu</w:t>
      </w:r>
      <w:r w:rsidR="00246724">
        <w:rPr>
          <w:rFonts w:ascii="Times New Roman" w:hAnsi="Times New Roman" w:cs="Times New Roman"/>
          <w:color w:val="262626"/>
          <w:sz w:val="24"/>
          <w:szCs w:val="24"/>
        </w:rPr>
        <w:t xml:space="preserve"> 2019</w:t>
      </w:r>
      <w:r>
        <w:rPr>
          <w:rFonts w:ascii="Times New Roman" w:hAnsi="Times New Roman" w:cs="Times New Roman"/>
          <w:color w:val="262626"/>
          <w:sz w:val="24"/>
          <w:szCs w:val="24"/>
        </w:rPr>
        <w:t xml:space="preserve">, kdy byl dotazník v elektronické podobě rozeslán do </w:t>
      </w:r>
      <w:r w:rsidR="00246724">
        <w:rPr>
          <w:rFonts w:ascii="Times New Roman" w:hAnsi="Times New Roman" w:cs="Times New Roman"/>
          <w:color w:val="262626"/>
          <w:sz w:val="24"/>
          <w:szCs w:val="24"/>
        </w:rPr>
        <w:t xml:space="preserve">náhodně vybraných </w:t>
      </w:r>
      <w:r>
        <w:rPr>
          <w:rFonts w:ascii="Times New Roman" w:hAnsi="Times New Roman" w:cs="Times New Roman"/>
          <w:color w:val="262626"/>
          <w:sz w:val="24"/>
          <w:szCs w:val="24"/>
        </w:rPr>
        <w:t>státních</w:t>
      </w:r>
      <w:r w:rsidR="003A51FC">
        <w:rPr>
          <w:rFonts w:ascii="Times New Roman" w:hAnsi="Times New Roman" w:cs="Times New Roman"/>
          <w:color w:val="262626"/>
          <w:sz w:val="24"/>
          <w:szCs w:val="24"/>
        </w:rPr>
        <w:t xml:space="preserve"> mateřských škol ve všech samosprávných krajích.</w:t>
      </w:r>
      <w:r>
        <w:rPr>
          <w:rFonts w:ascii="Times New Roman" w:hAnsi="Times New Roman" w:cs="Times New Roman"/>
          <w:color w:val="262626"/>
          <w:sz w:val="24"/>
          <w:szCs w:val="24"/>
        </w:rPr>
        <w:t xml:space="preserve"> </w:t>
      </w:r>
      <w:r w:rsidR="003A51FC">
        <w:rPr>
          <w:rFonts w:ascii="Times New Roman" w:hAnsi="Times New Roman" w:cs="Times New Roman"/>
          <w:color w:val="262626"/>
          <w:sz w:val="24"/>
          <w:szCs w:val="24"/>
        </w:rPr>
        <w:t>V zásadě b</w:t>
      </w:r>
      <w:r>
        <w:rPr>
          <w:rFonts w:ascii="Times New Roman" w:hAnsi="Times New Roman" w:cs="Times New Roman"/>
          <w:color w:val="262626"/>
          <w:sz w:val="24"/>
          <w:szCs w:val="24"/>
        </w:rPr>
        <w:t>ylo postupováno dle bodů výběrové struktury. Získaná data</w:t>
      </w:r>
      <w:r w:rsidR="003A51FC">
        <w:rPr>
          <w:rFonts w:ascii="Times New Roman" w:hAnsi="Times New Roman" w:cs="Times New Roman"/>
          <w:color w:val="262626"/>
          <w:sz w:val="24"/>
          <w:szCs w:val="24"/>
        </w:rPr>
        <w:t xml:space="preserve"> jsou zcela anonymní a zpracována v souladu se zákonem</w:t>
      </w:r>
      <w:r w:rsidR="001B7301">
        <w:rPr>
          <w:rFonts w:ascii="Times New Roman" w:hAnsi="Times New Roman" w:cs="Times New Roman"/>
          <w:color w:val="262626"/>
          <w:sz w:val="24"/>
          <w:szCs w:val="24"/>
        </w:rPr>
        <w:t xml:space="preserve"> 101/2000Sb. o ochraně osobních údajů a o změně některých zákonů.</w:t>
      </w:r>
      <w:r w:rsidR="003A51FC">
        <w:rPr>
          <w:rFonts w:ascii="Times New Roman" w:hAnsi="Times New Roman" w:cs="Times New Roman"/>
          <w:color w:val="262626"/>
          <w:sz w:val="24"/>
          <w:szCs w:val="24"/>
        </w:rPr>
        <w:t xml:space="preserve"> Data byla použita pouze pro účely tohoto výzkumu.</w:t>
      </w:r>
    </w:p>
    <w:p w:rsidR="003A51FC" w:rsidRDefault="003A51FC" w:rsidP="0067059C">
      <w:p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ab/>
        <w:t>Dotazník se skládá z</w:t>
      </w:r>
      <w:r w:rsidR="00A67398">
        <w:rPr>
          <w:rFonts w:ascii="Times New Roman" w:hAnsi="Times New Roman" w:cs="Times New Roman"/>
          <w:color w:val="262626"/>
          <w:sz w:val="24"/>
          <w:szCs w:val="24"/>
        </w:rPr>
        <w:t xml:space="preserve"> 28 položek, které jsou řazeny podle kritérií: cíl, pro který je položka určena, formu požadované odpovědi a obsah, který položka zjišťuje. 23 položek je strukturovaných (uzavřených), 5 položek otevřených, kde má </w:t>
      </w:r>
      <w:r w:rsidR="00EE3DB4">
        <w:rPr>
          <w:rFonts w:ascii="Times New Roman" w:hAnsi="Times New Roman" w:cs="Times New Roman"/>
          <w:color w:val="262626"/>
          <w:sz w:val="24"/>
          <w:szCs w:val="24"/>
        </w:rPr>
        <w:t>respondent</w:t>
      </w:r>
      <w:r w:rsidR="00A67398">
        <w:rPr>
          <w:rFonts w:ascii="Times New Roman" w:hAnsi="Times New Roman" w:cs="Times New Roman"/>
          <w:color w:val="262626"/>
          <w:sz w:val="24"/>
          <w:szCs w:val="24"/>
        </w:rPr>
        <w:t xml:space="preserve"> možnost vyjádřit svůj subjektivní názor k dané problematice s ohledem na cíl, formu a obsah položky.</w:t>
      </w:r>
    </w:p>
    <w:p w:rsidR="00A66FC9" w:rsidRPr="001F59CC" w:rsidRDefault="00861C05" w:rsidP="004C354C">
      <w:pPr>
        <w:pStyle w:val="Nadpis2"/>
        <w:spacing w:line="360" w:lineRule="auto"/>
        <w:rPr>
          <w:rFonts w:ascii="Times New Roman" w:hAnsi="Times New Roman" w:cs="Times New Roman"/>
          <w:b/>
          <w:color w:val="auto"/>
          <w:sz w:val="30"/>
          <w:szCs w:val="30"/>
        </w:rPr>
      </w:pPr>
      <w:bookmarkStart w:id="35" w:name="_Toc35609244"/>
      <w:r w:rsidRPr="001F59CC">
        <w:rPr>
          <w:rFonts w:ascii="Times New Roman" w:hAnsi="Times New Roman" w:cs="Times New Roman"/>
          <w:b/>
          <w:color w:val="auto"/>
          <w:sz w:val="30"/>
          <w:szCs w:val="30"/>
        </w:rPr>
        <w:t xml:space="preserve">8.1 </w:t>
      </w:r>
      <w:r w:rsidR="00E759F7" w:rsidRPr="001F59CC">
        <w:rPr>
          <w:rFonts w:ascii="Times New Roman" w:hAnsi="Times New Roman" w:cs="Times New Roman"/>
          <w:b/>
          <w:color w:val="auto"/>
          <w:sz w:val="30"/>
          <w:szCs w:val="30"/>
        </w:rPr>
        <w:t>Specifikace výzkumného souboru</w:t>
      </w:r>
      <w:bookmarkEnd w:id="35"/>
    </w:p>
    <w:p w:rsidR="00F15922" w:rsidRPr="00F15922" w:rsidRDefault="00F15922"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ab/>
      </w:r>
      <w:r>
        <w:rPr>
          <w:rFonts w:ascii="Times New Roman" w:hAnsi="Times New Roman" w:cs="Times New Roman"/>
          <w:color w:val="262626"/>
          <w:sz w:val="24"/>
          <w:szCs w:val="24"/>
        </w:rPr>
        <w:t>Ve výsečových grafech je zaznamenán: zdroj náv</w:t>
      </w:r>
      <w:r w:rsidR="00B965CC">
        <w:rPr>
          <w:rFonts w:ascii="Times New Roman" w:hAnsi="Times New Roman" w:cs="Times New Roman"/>
          <w:color w:val="262626"/>
          <w:sz w:val="24"/>
          <w:szCs w:val="24"/>
        </w:rPr>
        <w:t xml:space="preserve">štěv, celková návštěvnost, četnost návštěvnosti při </w:t>
      </w:r>
      <w:r>
        <w:rPr>
          <w:rFonts w:ascii="Times New Roman" w:hAnsi="Times New Roman" w:cs="Times New Roman"/>
          <w:color w:val="262626"/>
          <w:sz w:val="24"/>
          <w:szCs w:val="24"/>
        </w:rPr>
        <w:t xml:space="preserve">vyplňování dotazníku od </w:t>
      </w:r>
      <w:r w:rsidR="00B965CC">
        <w:rPr>
          <w:rFonts w:ascii="Times New Roman" w:hAnsi="Times New Roman" w:cs="Times New Roman"/>
          <w:color w:val="262626"/>
          <w:sz w:val="24"/>
          <w:szCs w:val="24"/>
        </w:rPr>
        <w:t>spuštění</w:t>
      </w:r>
      <w:r>
        <w:rPr>
          <w:rFonts w:ascii="Times New Roman" w:hAnsi="Times New Roman" w:cs="Times New Roman"/>
          <w:color w:val="262626"/>
          <w:sz w:val="24"/>
          <w:szCs w:val="24"/>
        </w:rPr>
        <w:t xml:space="preserve"> po uzavření dotazníku a čas</w:t>
      </w:r>
      <w:r w:rsidR="00B965CC">
        <w:rPr>
          <w:rFonts w:ascii="Times New Roman" w:hAnsi="Times New Roman" w:cs="Times New Roman"/>
          <w:color w:val="262626"/>
          <w:sz w:val="24"/>
          <w:szCs w:val="24"/>
        </w:rPr>
        <w:t xml:space="preserve"> strávený</w:t>
      </w:r>
      <w:r>
        <w:rPr>
          <w:rFonts w:ascii="Times New Roman" w:hAnsi="Times New Roman" w:cs="Times New Roman"/>
          <w:color w:val="262626"/>
          <w:sz w:val="24"/>
          <w:szCs w:val="24"/>
        </w:rPr>
        <w:t xml:space="preserve"> vyplňování dotazníku.</w:t>
      </w:r>
    </w:p>
    <w:p w:rsidR="00F15922" w:rsidRDefault="00F15922" w:rsidP="00F15922">
      <w:pPr>
        <w:spacing w:line="360" w:lineRule="auto"/>
        <w:jc w:val="center"/>
        <w:rPr>
          <w:rFonts w:ascii="Times New Roman" w:hAnsi="Times New Roman" w:cs="Times New Roman"/>
          <w:b/>
          <w:color w:val="262626"/>
          <w:sz w:val="24"/>
          <w:szCs w:val="24"/>
        </w:rPr>
      </w:pPr>
      <w:r>
        <w:rPr>
          <w:noProof/>
          <w:lang w:eastAsia="cs-CZ"/>
        </w:rPr>
        <w:drawing>
          <wp:inline distT="0" distB="0" distL="0" distR="0" wp14:anchorId="3FB4374C" wp14:editId="27F74FB9">
            <wp:extent cx="2834640" cy="2301240"/>
            <wp:effectExtent l="0" t="0" r="381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4911" cy="2301460"/>
                    </a:xfrm>
                    <a:prstGeom prst="rect">
                      <a:avLst/>
                    </a:prstGeom>
                  </pic:spPr>
                </pic:pic>
              </a:graphicData>
            </a:graphic>
          </wp:inline>
        </w:drawing>
      </w:r>
    </w:p>
    <w:p w:rsidR="00F15922" w:rsidRDefault="00F15922" w:rsidP="00F15922">
      <w:pPr>
        <w:spacing w:line="360" w:lineRule="auto"/>
        <w:jc w:val="center"/>
        <w:rPr>
          <w:rFonts w:ascii="Times New Roman" w:hAnsi="Times New Roman" w:cs="Times New Roman"/>
          <w:color w:val="262626"/>
          <w:sz w:val="24"/>
          <w:szCs w:val="24"/>
        </w:rPr>
      </w:pPr>
      <w:r w:rsidRPr="008833CA">
        <w:rPr>
          <w:rFonts w:ascii="Times New Roman" w:hAnsi="Times New Roman" w:cs="Times New Roman"/>
          <w:b/>
          <w:color w:val="262626"/>
          <w:sz w:val="24"/>
          <w:szCs w:val="24"/>
        </w:rPr>
        <w:t>Graf č. 1:</w:t>
      </w:r>
      <w:r w:rsidRPr="00F15922">
        <w:rPr>
          <w:rFonts w:ascii="Times New Roman" w:hAnsi="Times New Roman" w:cs="Times New Roman"/>
          <w:color w:val="262626"/>
          <w:sz w:val="24"/>
          <w:szCs w:val="24"/>
        </w:rPr>
        <w:t xml:space="preserve"> Zdroj návštěv</w:t>
      </w:r>
    </w:p>
    <w:p w:rsidR="00F15922" w:rsidRDefault="00F15922" w:rsidP="000D0828">
      <w:pPr>
        <w:spacing w:line="360" w:lineRule="auto"/>
        <w:ind w:firstLine="708"/>
        <w:jc w:val="both"/>
        <w:rPr>
          <w:rFonts w:ascii="Times New Roman" w:hAnsi="Times New Roman" w:cs="Times New Roman"/>
          <w:color w:val="262626"/>
          <w:sz w:val="24"/>
          <w:szCs w:val="24"/>
        </w:rPr>
      </w:pPr>
      <w:r w:rsidRPr="008833CA">
        <w:rPr>
          <w:rFonts w:ascii="Times New Roman" w:hAnsi="Times New Roman" w:cs="Times New Roman"/>
          <w:b/>
          <w:color w:val="262626"/>
          <w:sz w:val="24"/>
          <w:szCs w:val="24"/>
        </w:rPr>
        <w:t>Komentář:</w:t>
      </w:r>
      <w:r>
        <w:rPr>
          <w:rFonts w:ascii="Times New Roman" w:hAnsi="Times New Roman" w:cs="Times New Roman"/>
          <w:color w:val="262626"/>
          <w:sz w:val="24"/>
          <w:szCs w:val="24"/>
        </w:rPr>
        <w:t xml:space="preserve"> </w:t>
      </w:r>
      <w:r w:rsidR="00B965CC">
        <w:rPr>
          <w:rFonts w:ascii="Times New Roman" w:hAnsi="Times New Roman" w:cs="Times New Roman"/>
          <w:color w:val="262626"/>
          <w:sz w:val="24"/>
          <w:szCs w:val="24"/>
        </w:rPr>
        <w:t>Graf č. 1 znázorňuje 100% otevření dotazníku od všech respondentů, kterých bylo dohromady 518.</w:t>
      </w:r>
    </w:p>
    <w:p w:rsidR="00B965CC" w:rsidRDefault="00B965CC" w:rsidP="00B965CC">
      <w:pPr>
        <w:spacing w:line="360" w:lineRule="auto"/>
        <w:jc w:val="center"/>
        <w:rPr>
          <w:rFonts w:ascii="Times New Roman" w:hAnsi="Times New Roman" w:cs="Times New Roman"/>
          <w:color w:val="262626"/>
          <w:sz w:val="24"/>
          <w:szCs w:val="24"/>
        </w:rPr>
      </w:pPr>
      <w:r>
        <w:rPr>
          <w:noProof/>
          <w:lang w:eastAsia="cs-CZ"/>
        </w:rPr>
        <w:lastRenderedPageBreak/>
        <w:drawing>
          <wp:inline distT="0" distB="0" distL="0" distR="0" wp14:anchorId="43384CCF" wp14:editId="2A9A1FD6">
            <wp:extent cx="2857500" cy="229362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7777" cy="2293842"/>
                    </a:xfrm>
                    <a:prstGeom prst="rect">
                      <a:avLst/>
                    </a:prstGeom>
                  </pic:spPr>
                </pic:pic>
              </a:graphicData>
            </a:graphic>
          </wp:inline>
        </w:drawing>
      </w:r>
    </w:p>
    <w:p w:rsidR="00B965CC" w:rsidRDefault="00B965CC" w:rsidP="00B965CC">
      <w:pPr>
        <w:spacing w:line="360" w:lineRule="auto"/>
        <w:jc w:val="center"/>
        <w:rPr>
          <w:rFonts w:ascii="Times New Roman" w:hAnsi="Times New Roman" w:cs="Times New Roman"/>
          <w:color w:val="262626"/>
          <w:sz w:val="24"/>
          <w:szCs w:val="24"/>
        </w:rPr>
      </w:pPr>
      <w:r w:rsidRPr="008833CA">
        <w:rPr>
          <w:rFonts w:ascii="Times New Roman" w:hAnsi="Times New Roman" w:cs="Times New Roman"/>
          <w:b/>
          <w:color w:val="262626"/>
          <w:sz w:val="24"/>
          <w:szCs w:val="24"/>
        </w:rPr>
        <w:t>Graf č. 2:</w:t>
      </w:r>
      <w:r>
        <w:rPr>
          <w:rFonts w:ascii="Times New Roman" w:hAnsi="Times New Roman" w:cs="Times New Roman"/>
          <w:color w:val="262626"/>
          <w:sz w:val="24"/>
          <w:szCs w:val="24"/>
        </w:rPr>
        <w:t xml:space="preserve"> Celkem návštěv</w:t>
      </w:r>
    </w:p>
    <w:p w:rsidR="00B965CC" w:rsidRDefault="00B965CC" w:rsidP="000D0828">
      <w:p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ab/>
      </w:r>
      <w:r w:rsidRPr="008833CA">
        <w:rPr>
          <w:rFonts w:ascii="Times New Roman" w:hAnsi="Times New Roman" w:cs="Times New Roman"/>
          <w:b/>
          <w:color w:val="262626"/>
          <w:sz w:val="24"/>
          <w:szCs w:val="24"/>
        </w:rPr>
        <w:t>Komentář:</w:t>
      </w:r>
      <w:r>
        <w:rPr>
          <w:rFonts w:ascii="Times New Roman" w:hAnsi="Times New Roman" w:cs="Times New Roman"/>
          <w:color w:val="262626"/>
          <w:sz w:val="24"/>
          <w:szCs w:val="24"/>
        </w:rPr>
        <w:t xml:space="preserve"> Graf č. 2 znázorňuje celkový počet návštěv, přičemž 48% respondentů dotazník vyplnilo správně, jedná se o 254 platných dotazníků a 52% respondentů si dotazník otevřelo, začalo vyplňovat, ale </w:t>
      </w:r>
      <w:r w:rsidR="00C3006F">
        <w:rPr>
          <w:rFonts w:ascii="Times New Roman" w:hAnsi="Times New Roman" w:cs="Times New Roman"/>
          <w:color w:val="262626"/>
          <w:sz w:val="24"/>
          <w:szCs w:val="24"/>
        </w:rPr>
        <w:t xml:space="preserve">bohužel vyplňování </w:t>
      </w:r>
      <w:r>
        <w:rPr>
          <w:rFonts w:ascii="Times New Roman" w:hAnsi="Times New Roman" w:cs="Times New Roman"/>
          <w:color w:val="262626"/>
          <w:sz w:val="24"/>
          <w:szCs w:val="24"/>
        </w:rPr>
        <w:t>dotazník</w:t>
      </w:r>
      <w:r w:rsidR="00C3006F">
        <w:rPr>
          <w:rFonts w:ascii="Times New Roman" w:hAnsi="Times New Roman" w:cs="Times New Roman"/>
          <w:color w:val="262626"/>
          <w:sz w:val="24"/>
          <w:szCs w:val="24"/>
        </w:rPr>
        <w:t>u</w:t>
      </w:r>
      <w:r>
        <w:rPr>
          <w:rFonts w:ascii="Times New Roman" w:hAnsi="Times New Roman" w:cs="Times New Roman"/>
          <w:color w:val="262626"/>
          <w:sz w:val="24"/>
          <w:szCs w:val="24"/>
        </w:rPr>
        <w:t xml:space="preserve"> nedokončilo</w:t>
      </w:r>
      <w:r w:rsidR="00C3006F">
        <w:rPr>
          <w:rFonts w:ascii="Times New Roman" w:hAnsi="Times New Roman" w:cs="Times New Roman"/>
          <w:color w:val="262626"/>
          <w:sz w:val="24"/>
          <w:szCs w:val="24"/>
        </w:rPr>
        <w:t>, jedná se o 264 nedokončených dotazníků. Žádný z dotazníků nebyl vyřazen.</w:t>
      </w:r>
    </w:p>
    <w:p w:rsidR="00693888" w:rsidRDefault="00693888" w:rsidP="00B965CC">
      <w:pPr>
        <w:spacing w:line="360" w:lineRule="auto"/>
        <w:rPr>
          <w:rFonts w:ascii="Times New Roman" w:hAnsi="Times New Roman" w:cs="Times New Roman"/>
          <w:color w:val="262626"/>
          <w:sz w:val="24"/>
          <w:szCs w:val="24"/>
        </w:rPr>
      </w:pPr>
    </w:p>
    <w:p w:rsidR="00693888" w:rsidRDefault="00693888" w:rsidP="00693888">
      <w:pPr>
        <w:spacing w:line="360" w:lineRule="auto"/>
        <w:jc w:val="center"/>
        <w:rPr>
          <w:rFonts w:ascii="Times New Roman" w:hAnsi="Times New Roman" w:cs="Times New Roman"/>
          <w:color w:val="262626"/>
          <w:sz w:val="24"/>
          <w:szCs w:val="24"/>
        </w:rPr>
      </w:pPr>
      <w:r>
        <w:rPr>
          <w:noProof/>
          <w:lang w:eastAsia="cs-CZ"/>
        </w:rPr>
        <w:drawing>
          <wp:inline distT="0" distB="0" distL="0" distR="0" wp14:anchorId="5484673B" wp14:editId="466EC65E">
            <wp:extent cx="4168140" cy="2545080"/>
            <wp:effectExtent l="0" t="0" r="381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8140" cy="2545080"/>
                    </a:xfrm>
                    <a:prstGeom prst="rect">
                      <a:avLst/>
                    </a:prstGeom>
                  </pic:spPr>
                </pic:pic>
              </a:graphicData>
            </a:graphic>
          </wp:inline>
        </w:drawing>
      </w:r>
    </w:p>
    <w:p w:rsidR="00693888" w:rsidRDefault="00693888" w:rsidP="00693888">
      <w:pPr>
        <w:spacing w:line="360" w:lineRule="auto"/>
        <w:jc w:val="center"/>
        <w:rPr>
          <w:rFonts w:ascii="Times New Roman" w:hAnsi="Times New Roman" w:cs="Times New Roman"/>
          <w:color w:val="262626"/>
          <w:sz w:val="24"/>
          <w:szCs w:val="24"/>
        </w:rPr>
      </w:pPr>
      <w:r w:rsidRPr="008833CA">
        <w:rPr>
          <w:rFonts w:ascii="Times New Roman" w:hAnsi="Times New Roman" w:cs="Times New Roman"/>
          <w:b/>
          <w:color w:val="262626"/>
          <w:sz w:val="24"/>
          <w:szCs w:val="24"/>
        </w:rPr>
        <w:t>Graf č. 3:</w:t>
      </w:r>
      <w:r>
        <w:rPr>
          <w:rFonts w:ascii="Times New Roman" w:hAnsi="Times New Roman" w:cs="Times New Roman"/>
          <w:color w:val="262626"/>
          <w:sz w:val="24"/>
          <w:szCs w:val="24"/>
        </w:rPr>
        <w:t xml:space="preserve"> Historie návštěv</w:t>
      </w:r>
    </w:p>
    <w:p w:rsidR="00693888" w:rsidRDefault="00693888" w:rsidP="000D0828">
      <w:p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ab/>
      </w:r>
      <w:r w:rsidRPr="008833CA">
        <w:rPr>
          <w:rFonts w:ascii="Times New Roman" w:hAnsi="Times New Roman" w:cs="Times New Roman"/>
          <w:b/>
          <w:color w:val="262626"/>
          <w:sz w:val="24"/>
          <w:szCs w:val="24"/>
        </w:rPr>
        <w:t>Komentář:</w:t>
      </w:r>
      <w:r>
        <w:rPr>
          <w:rFonts w:ascii="Times New Roman" w:hAnsi="Times New Roman" w:cs="Times New Roman"/>
          <w:color w:val="262626"/>
          <w:sz w:val="24"/>
          <w:szCs w:val="24"/>
        </w:rPr>
        <w:t xml:space="preserve"> Procentuální vyjádření četnosti návštěv při vyplňování dotazníku</w:t>
      </w:r>
      <w:r w:rsidR="00BC4396">
        <w:rPr>
          <w:rFonts w:ascii="Times New Roman" w:hAnsi="Times New Roman" w:cs="Times New Roman"/>
          <w:color w:val="262626"/>
          <w:sz w:val="24"/>
          <w:szCs w:val="24"/>
        </w:rPr>
        <w:t xml:space="preserve"> od spuštění po uzavření dotazníku v období říjen a listopad 2019.</w:t>
      </w:r>
    </w:p>
    <w:p w:rsidR="00BC4396" w:rsidRDefault="00BC4396" w:rsidP="00BC4396">
      <w:pPr>
        <w:spacing w:line="360" w:lineRule="auto"/>
        <w:jc w:val="center"/>
        <w:rPr>
          <w:rFonts w:ascii="Times New Roman" w:hAnsi="Times New Roman" w:cs="Times New Roman"/>
          <w:color w:val="262626"/>
          <w:sz w:val="24"/>
          <w:szCs w:val="24"/>
        </w:rPr>
      </w:pPr>
      <w:r>
        <w:rPr>
          <w:noProof/>
          <w:lang w:eastAsia="cs-CZ"/>
        </w:rPr>
        <w:lastRenderedPageBreak/>
        <w:drawing>
          <wp:inline distT="0" distB="0" distL="0" distR="0" wp14:anchorId="72F20116" wp14:editId="39A6F0F3">
            <wp:extent cx="3619500" cy="2689614"/>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19500" cy="2689614"/>
                    </a:xfrm>
                    <a:prstGeom prst="rect">
                      <a:avLst/>
                    </a:prstGeom>
                  </pic:spPr>
                </pic:pic>
              </a:graphicData>
            </a:graphic>
          </wp:inline>
        </w:drawing>
      </w:r>
    </w:p>
    <w:p w:rsidR="00BC4396" w:rsidRDefault="00BC4396" w:rsidP="00BC4396">
      <w:pPr>
        <w:spacing w:line="360" w:lineRule="auto"/>
        <w:jc w:val="center"/>
        <w:rPr>
          <w:rFonts w:ascii="Times New Roman" w:hAnsi="Times New Roman" w:cs="Times New Roman"/>
          <w:color w:val="262626"/>
          <w:sz w:val="24"/>
          <w:szCs w:val="24"/>
        </w:rPr>
      </w:pPr>
      <w:r w:rsidRPr="008833CA">
        <w:rPr>
          <w:rFonts w:ascii="Times New Roman" w:hAnsi="Times New Roman" w:cs="Times New Roman"/>
          <w:b/>
          <w:color w:val="262626"/>
          <w:sz w:val="24"/>
          <w:szCs w:val="24"/>
        </w:rPr>
        <w:t>Graf č. 4:</w:t>
      </w:r>
      <w:r>
        <w:rPr>
          <w:rFonts w:ascii="Times New Roman" w:hAnsi="Times New Roman" w:cs="Times New Roman"/>
          <w:color w:val="262626"/>
          <w:sz w:val="24"/>
          <w:szCs w:val="24"/>
        </w:rPr>
        <w:t xml:space="preserve"> Čas vyplňování dotazníku</w:t>
      </w:r>
    </w:p>
    <w:p w:rsidR="008833CA" w:rsidRPr="008833CA" w:rsidRDefault="00BC4396" w:rsidP="000D0828">
      <w:p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ab/>
      </w:r>
      <w:r w:rsidRPr="008833CA">
        <w:rPr>
          <w:rFonts w:ascii="Times New Roman" w:hAnsi="Times New Roman" w:cs="Times New Roman"/>
          <w:b/>
          <w:color w:val="262626"/>
          <w:sz w:val="24"/>
          <w:szCs w:val="24"/>
        </w:rPr>
        <w:t>Komentář:</w:t>
      </w:r>
      <w:r>
        <w:rPr>
          <w:rFonts w:ascii="Times New Roman" w:hAnsi="Times New Roman" w:cs="Times New Roman"/>
          <w:color w:val="262626"/>
          <w:sz w:val="24"/>
          <w:szCs w:val="24"/>
        </w:rPr>
        <w:t xml:space="preserve"> Čas strávený vyplňováním dotazníku ukazuje, že 52% respondentů vyplnilo dotazník v rozmezí 5-10 minut</w:t>
      </w:r>
      <w:r w:rsidR="00755E7C">
        <w:rPr>
          <w:rFonts w:ascii="Times New Roman" w:hAnsi="Times New Roman" w:cs="Times New Roman"/>
          <w:color w:val="262626"/>
          <w:sz w:val="24"/>
          <w:szCs w:val="24"/>
        </w:rPr>
        <w:t>. Ostatním trvalo vyplnění dotazníku více jak 1</w:t>
      </w:r>
      <w:r w:rsidR="00086E4F">
        <w:rPr>
          <w:rFonts w:ascii="Times New Roman" w:hAnsi="Times New Roman" w:cs="Times New Roman"/>
          <w:color w:val="262626"/>
          <w:sz w:val="24"/>
          <w:szCs w:val="24"/>
        </w:rPr>
        <w:t>0 minut, ale ne víc jak 60 minut</w:t>
      </w:r>
      <w:r w:rsidR="00755E7C">
        <w:rPr>
          <w:rFonts w:ascii="Times New Roman" w:hAnsi="Times New Roman" w:cs="Times New Roman"/>
          <w:color w:val="262626"/>
          <w:sz w:val="24"/>
          <w:szCs w:val="24"/>
        </w:rPr>
        <w:t>.</w:t>
      </w:r>
      <w:r w:rsidR="00086E4F">
        <w:rPr>
          <w:rFonts w:ascii="Times New Roman" w:hAnsi="Times New Roman" w:cs="Times New Roman"/>
          <w:color w:val="262626"/>
          <w:sz w:val="24"/>
          <w:szCs w:val="24"/>
        </w:rPr>
        <w:t xml:space="preserve"> Pouze 1% dotázaných zabral dotazník více jak 60 minut.</w:t>
      </w:r>
    </w:p>
    <w:p w:rsidR="00484565" w:rsidRDefault="00484565" w:rsidP="00BC4396">
      <w:pPr>
        <w:spacing w:line="360" w:lineRule="auto"/>
        <w:rPr>
          <w:rFonts w:ascii="Times New Roman" w:hAnsi="Times New Roman" w:cs="Times New Roman"/>
          <w:b/>
          <w:color w:val="262626"/>
          <w:sz w:val="30"/>
          <w:szCs w:val="30"/>
        </w:rPr>
      </w:pPr>
    </w:p>
    <w:p w:rsidR="00EE3DB4" w:rsidRDefault="00EE3DB4" w:rsidP="00BC4396">
      <w:pPr>
        <w:spacing w:line="360" w:lineRule="auto"/>
        <w:rPr>
          <w:rFonts w:ascii="Times New Roman" w:hAnsi="Times New Roman" w:cs="Times New Roman"/>
          <w:b/>
          <w:color w:val="262626"/>
          <w:sz w:val="30"/>
          <w:szCs w:val="30"/>
        </w:rPr>
      </w:pPr>
    </w:p>
    <w:p w:rsidR="00EE3DB4" w:rsidRDefault="00EE3DB4" w:rsidP="00BC4396">
      <w:pPr>
        <w:spacing w:line="360" w:lineRule="auto"/>
        <w:rPr>
          <w:rFonts w:ascii="Times New Roman" w:hAnsi="Times New Roman" w:cs="Times New Roman"/>
          <w:b/>
          <w:color w:val="262626"/>
          <w:sz w:val="30"/>
          <w:szCs w:val="30"/>
        </w:rPr>
      </w:pPr>
    </w:p>
    <w:p w:rsidR="00EE3DB4" w:rsidRDefault="00EE3DB4" w:rsidP="00BC4396">
      <w:pPr>
        <w:spacing w:line="360" w:lineRule="auto"/>
        <w:rPr>
          <w:rFonts w:ascii="Times New Roman" w:hAnsi="Times New Roman" w:cs="Times New Roman"/>
          <w:b/>
          <w:color w:val="262626"/>
          <w:sz w:val="30"/>
          <w:szCs w:val="30"/>
        </w:rPr>
      </w:pPr>
    </w:p>
    <w:p w:rsidR="00EE3DB4" w:rsidRDefault="00EE3DB4" w:rsidP="00BC4396">
      <w:pPr>
        <w:spacing w:line="360" w:lineRule="auto"/>
        <w:rPr>
          <w:rFonts w:ascii="Times New Roman" w:hAnsi="Times New Roman" w:cs="Times New Roman"/>
          <w:b/>
          <w:color w:val="262626"/>
          <w:sz w:val="30"/>
          <w:szCs w:val="30"/>
        </w:rPr>
      </w:pPr>
    </w:p>
    <w:p w:rsidR="00EE3DB4" w:rsidRDefault="00EE3DB4" w:rsidP="00BC4396">
      <w:pPr>
        <w:spacing w:line="360" w:lineRule="auto"/>
        <w:rPr>
          <w:rFonts w:ascii="Times New Roman" w:hAnsi="Times New Roman" w:cs="Times New Roman"/>
          <w:b/>
          <w:color w:val="262626"/>
          <w:sz w:val="30"/>
          <w:szCs w:val="30"/>
        </w:rPr>
      </w:pPr>
    </w:p>
    <w:p w:rsidR="00EE3DB4" w:rsidRDefault="00EE3DB4" w:rsidP="00BC4396">
      <w:pPr>
        <w:spacing w:line="360" w:lineRule="auto"/>
        <w:rPr>
          <w:rFonts w:ascii="Times New Roman" w:hAnsi="Times New Roman" w:cs="Times New Roman"/>
          <w:b/>
          <w:color w:val="262626"/>
          <w:sz w:val="30"/>
          <w:szCs w:val="30"/>
        </w:rPr>
      </w:pPr>
    </w:p>
    <w:p w:rsidR="00EE3DB4" w:rsidRDefault="00EE3DB4" w:rsidP="00BC4396">
      <w:pPr>
        <w:spacing w:line="360" w:lineRule="auto"/>
        <w:rPr>
          <w:rFonts w:ascii="Times New Roman" w:hAnsi="Times New Roman" w:cs="Times New Roman"/>
          <w:b/>
          <w:color w:val="262626"/>
          <w:sz w:val="30"/>
          <w:szCs w:val="30"/>
        </w:rPr>
      </w:pPr>
    </w:p>
    <w:p w:rsidR="00EE3DB4" w:rsidRDefault="00EE3DB4" w:rsidP="00BC4396">
      <w:pPr>
        <w:spacing w:line="360" w:lineRule="auto"/>
        <w:rPr>
          <w:rFonts w:ascii="Times New Roman" w:hAnsi="Times New Roman" w:cs="Times New Roman"/>
          <w:b/>
          <w:color w:val="262626"/>
          <w:sz w:val="30"/>
          <w:szCs w:val="30"/>
        </w:rPr>
      </w:pPr>
    </w:p>
    <w:p w:rsidR="00EE3DB4" w:rsidRDefault="00EE3DB4" w:rsidP="00BC4396">
      <w:pPr>
        <w:spacing w:line="360" w:lineRule="auto"/>
        <w:rPr>
          <w:rFonts w:ascii="Times New Roman" w:hAnsi="Times New Roman" w:cs="Times New Roman"/>
          <w:b/>
          <w:color w:val="262626"/>
          <w:sz w:val="30"/>
          <w:szCs w:val="30"/>
        </w:rPr>
      </w:pPr>
    </w:p>
    <w:p w:rsidR="00861C05" w:rsidRPr="001F59CC" w:rsidRDefault="00861C05" w:rsidP="004C354C">
      <w:pPr>
        <w:pStyle w:val="Nadpis2"/>
        <w:spacing w:line="360" w:lineRule="auto"/>
        <w:rPr>
          <w:rFonts w:ascii="Times New Roman" w:hAnsi="Times New Roman" w:cs="Times New Roman"/>
          <w:b/>
          <w:color w:val="auto"/>
          <w:sz w:val="30"/>
          <w:szCs w:val="30"/>
        </w:rPr>
      </w:pPr>
      <w:bookmarkStart w:id="36" w:name="_Toc35609245"/>
      <w:r w:rsidRPr="001F59CC">
        <w:rPr>
          <w:rFonts w:ascii="Times New Roman" w:hAnsi="Times New Roman" w:cs="Times New Roman"/>
          <w:b/>
          <w:color w:val="auto"/>
          <w:sz w:val="30"/>
          <w:szCs w:val="30"/>
        </w:rPr>
        <w:lastRenderedPageBreak/>
        <w:t xml:space="preserve">8.2 </w:t>
      </w:r>
      <w:r w:rsidR="003E0B6A" w:rsidRPr="001F59CC">
        <w:rPr>
          <w:rFonts w:ascii="Times New Roman" w:hAnsi="Times New Roman" w:cs="Times New Roman"/>
          <w:b/>
          <w:color w:val="auto"/>
          <w:sz w:val="30"/>
          <w:szCs w:val="30"/>
        </w:rPr>
        <w:t>Grafická a popisná interpretace dat</w:t>
      </w:r>
      <w:bookmarkEnd w:id="36"/>
    </w:p>
    <w:p w:rsidR="00EE3DB4" w:rsidRDefault="003E0B6A" w:rsidP="004C354C">
      <w:p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ab/>
        <w:t>Data získaná samotným dotazníkovým šetřením byla převedena do grafické podoby sloupcových grafů, kde jsou procentuálně zastoupeny odpovědi na dané položky dotazníku. Pomocí deskriptivní statistiky je každý graf</w:t>
      </w:r>
      <w:r w:rsidR="00EE3DB4">
        <w:rPr>
          <w:rFonts w:ascii="Times New Roman" w:hAnsi="Times New Roman" w:cs="Times New Roman"/>
          <w:color w:val="262626"/>
          <w:sz w:val="24"/>
          <w:szCs w:val="24"/>
        </w:rPr>
        <w:t xml:space="preserve"> rozšířen o hodnotící komentář.</w:t>
      </w:r>
    </w:p>
    <w:p w:rsidR="005E07CF" w:rsidRPr="00EE3DB4" w:rsidRDefault="005E07CF" w:rsidP="00EE3DB4">
      <w:pPr>
        <w:spacing w:line="360" w:lineRule="auto"/>
        <w:rPr>
          <w:rFonts w:ascii="Times New Roman" w:hAnsi="Times New Roman" w:cs="Times New Roman"/>
          <w:color w:val="262626"/>
          <w:sz w:val="24"/>
          <w:szCs w:val="24"/>
        </w:rPr>
      </w:pPr>
      <w:r>
        <w:rPr>
          <w:rFonts w:ascii="Times New Roman" w:hAnsi="Times New Roman" w:cs="Times New Roman"/>
          <w:b/>
          <w:color w:val="262626"/>
          <w:sz w:val="24"/>
          <w:szCs w:val="24"/>
        </w:rPr>
        <w:t>Otázka č. 1</w:t>
      </w:r>
    </w:p>
    <w:p w:rsidR="005E07CF" w:rsidRDefault="005E07CF" w:rsidP="005E07CF">
      <w:pPr>
        <w:spacing w:line="360" w:lineRule="auto"/>
        <w:ind w:firstLine="708"/>
        <w:rPr>
          <w:rFonts w:ascii="Times New Roman" w:hAnsi="Times New Roman" w:cs="Times New Roman"/>
          <w:color w:val="262626"/>
          <w:sz w:val="24"/>
          <w:szCs w:val="24"/>
        </w:rPr>
      </w:pPr>
      <w:r>
        <w:rPr>
          <w:rFonts w:ascii="Times New Roman" w:hAnsi="Times New Roman" w:cs="Times New Roman"/>
          <w:color w:val="262626"/>
          <w:sz w:val="24"/>
          <w:szCs w:val="24"/>
        </w:rPr>
        <w:t>Jste žena nebo muž?</w:t>
      </w:r>
    </w:p>
    <w:tbl>
      <w:tblPr>
        <w:tblW w:w="3846" w:type="dxa"/>
        <w:tblInd w:w="2606" w:type="dxa"/>
        <w:tblCellMar>
          <w:left w:w="70" w:type="dxa"/>
          <w:right w:w="70" w:type="dxa"/>
        </w:tblCellMar>
        <w:tblLook w:val="04A0" w:firstRow="1" w:lastRow="0" w:firstColumn="1" w:lastColumn="0" w:noHBand="0" w:noVBand="1"/>
      </w:tblPr>
      <w:tblGrid>
        <w:gridCol w:w="1011"/>
        <w:gridCol w:w="1559"/>
        <w:gridCol w:w="1276"/>
      </w:tblGrid>
      <w:tr w:rsidR="00C51460" w:rsidRPr="00C51460" w:rsidTr="005F6844">
        <w:trPr>
          <w:trHeight w:val="636"/>
        </w:trPr>
        <w:tc>
          <w:tcPr>
            <w:tcW w:w="101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51460" w:rsidRPr="00C51460" w:rsidRDefault="00C51460" w:rsidP="00C51460">
            <w:pPr>
              <w:spacing w:after="0" w:line="240" w:lineRule="auto"/>
              <w:jc w:val="center"/>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Otázka č. 1</w:t>
            </w:r>
          </w:p>
        </w:tc>
        <w:tc>
          <w:tcPr>
            <w:tcW w:w="1559" w:type="dxa"/>
            <w:tcBorders>
              <w:top w:val="single" w:sz="8" w:space="0" w:color="auto"/>
              <w:left w:val="nil"/>
              <w:bottom w:val="nil"/>
              <w:right w:val="single" w:sz="8" w:space="0" w:color="auto"/>
            </w:tcBorders>
            <w:shd w:val="clear" w:color="auto" w:fill="auto"/>
            <w:vAlign w:val="center"/>
            <w:hideMark/>
          </w:tcPr>
          <w:p w:rsidR="00C51460" w:rsidRPr="00C51460" w:rsidRDefault="00C51460" w:rsidP="00C51460">
            <w:pPr>
              <w:spacing w:after="0" w:line="240" w:lineRule="auto"/>
              <w:jc w:val="center"/>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Pozorovaná četnost</w:t>
            </w:r>
          </w:p>
        </w:tc>
        <w:tc>
          <w:tcPr>
            <w:tcW w:w="1276" w:type="dxa"/>
            <w:tcBorders>
              <w:top w:val="single" w:sz="8" w:space="0" w:color="auto"/>
              <w:left w:val="nil"/>
              <w:bottom w:val="nil"/>
              <w:right w:val="single" w:sz="8" w:space="0" w:color="auto"/>
            </w:tcBorders>
            <w:shd w:val="clear" w:color="auto" w:fill="auto"/>
            <w:vAlign w:val="center"/>
            <w:hideMark/>
          </w:tcPr>
          <w:p w:rsidR="00C51460" w:rsidRPr="00C51460" w:rsidRDefault="00C51460" w:rsidP="00C51460">
            <w:pPr>
              <w:spacing w:after="0" w:line="240" w:lineRule="auto"/>
              <w:jc w:val="center"/>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w:t>
            </w:r>
          </w:p>
        </w:tc>
      </w:tr>
      <w:tr w:rsidR="00C51460" w:rsidRPr="00C51460" w:rsidTr="005F6844">
        <w:trPr>
          <w:trHeight w:val="324"/>
        </w:trPr>
        <w:tc>
          <w:tcPr>
            <w:tcW w:w="1011" w:type="dxa"/>
            <w:tcBorders>
              <w:top w:val="nil"/>
              <w:left w:val="single" w:sz="8" w:space="0" w:color="auto"/>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ŽENA</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254</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100%</w:t>
            </w:r>
          </w:p>
        </w:tc>
      </w:tr>
      <w:tr w:rsidR="00C51460" w:rsidRPr="00C51460" w:rsidTr="005F6844">
        <w:trPr>
          <w:trHeight w:val="324"/>
        </w:trPr>
        <w:tc>
          <w:tcPr>
            <w:tcW w:w="1011" w:type="dxa"/>
            <w:tcBorders>
              <w:top w:val="nil"/>
              <w:left w:val="single" w:sz="8" w:space="0" w:color="auto"/>
              <w:bottom w:val="single" w:sz="8" w:space="0" w:color="auto"/>
              <w:right w:val="single" w:sz="8" w:space="0" w:color="auto"/>
            </w:tcBorders>
            <w:shd w:val="clear" w:color="auto" w:fill="auto"/>
            <w:vAlign w:val="bottom"/>
            <w:hideMark/>
          </w:tcPr>
          <w:p w:rsidR="00C51460" w:rsidRPr="00C51460" w:rsidRDefault="00C51460" w:rsidP="00C51460">
            <w:pPr>
              <w:spacing w:after="0" w:line="240" w:lineRule="auto"/>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MUŽ</w:t>
            </w:r>
          </w:p>
        </w:tc>
        <w:tc>
          <w:tcPr>
            <w:tcW w:w="1559" w:type="dxa"/>
            <w:tcBorders>
              <w:top w:val="nil"/>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0</w:t>
            </w:r>
          </w:p>
        </w:tc>
        <w:tc>
          <w:tcPr>
            <w:tcW w:w="1276" w:type="dxa"/>
            <w:tcBorders>
              <w:top w:val="nil"/>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0%</w:t>
            </w:r>
          </w:p>
        </w:tc>
      </w:tr>
      <w:tr w:rsidR="00C51460" w:rsidRPr="00C51460" w:rsidTr="005F6844">
        <w:trPr>
          <w:trHeight w:val="324"/>
        </w:trPr>
        <w:tc>
          <w:tcPr>
            <w:tcW w:w="1011" w:type="dxa"/>
            <w:tcBorders>
              <w:top w:val="nil"/>
              <w:left w:val="single" w:sz="8" w:space="0" w:color="auto"/>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w:t>
            </w:r>
          </w:p>
        </w:tc>
        <w:tc>
          <w:tcPr>
            <w:tcW w:w="1559" w:type="dxa"/>
            <w:tcBorders>
              <w:top w:val="nil"/>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254</w:t>
            </w:r>
          </w:p>
        </w:tc>
        <w:tc>
          <w:tcPr>
            <w:tcW w:w="1276" w:type="dxa"/>
            <w:tcBorders>
              <w:top w:val="nil"/>
              <w:left w:val="nil"/>
              <w:bottom w:val="single" w:sz="8" w:space="0" w:color="auto"/>
              <w:right w:val="single" w:sz="8" w:space="0" w:color="auto"/>
            </w:tcBorders>
            <w:shd w:val="clear" w:color="auto" w:fill="auto"/>
            <w:noWrap/>
            <w:vAlign w:val="center"/>
            <w:hideMark/>
          </w:tcPr>
          <w:p w:rsidR="00C51460" w:rsidRPr="00C51460" w:rsidRDefault="00C51460" w:rsidP="00C51460">
            <w:pPr>
              <w:spacing w:after="0" w:line="240" w:lineRule="auto"/>
              <w:jc w:val="center"/>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100%</w:t>
            </w:r>
          </w:p>
        </w:tc>
      </w:tr>
    </w:tbl>
    <w:p w:rsidR="00C51460" w:rsidRDefault="00C51460" w:rsidP="00C51460">
      <w:pPr>
        <w:spacing w:line="360" w:lineRule="auto"/>
        <w:rPr>
          <w:rFonts w:ascii="Times New Roman" w:hAnsi="Times New Roman" w:cs="Times New Roman"/>
          <w:color w:val="262626"/>
          <w:sz w:val="24"/>
          <w:szCs w:val="24"/>
        </w:rPr>
      </w:pPr>
    </w:p>
    <w:p w:rsidR="00C51460" w:rsidRDefault="00925A88" w:rsidP="00C51460">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1: </w:t>
      </w:r>
      <w:r w:rsidR="00C51460">
        <w:rPr>
          <w:rFonts w:ascii="Times New Roman" w:hAnsi="Times New Roman" w:cs="Times New Roman"/>
          <w:color w:val="262626"/>
          <w:sz w:val="24"/>
          <w:szCs w:val="24"/>
        </w:rPr>
        <w:t>otázka č. 1</w:t>
      </w:r>
    </w:p>
    <w:p w:rsidR="00C51460" w:rsidRDefault="00C51460" w:rsidP="00C51460">
      <w:pPr>
        <w:spacing w:line="360" w:lineRule="auto"/>
        <w:jc w:val="center"/>
        <w:rPr>
          <w:rFonts w:ascii="Times New Roman" w:hAnsi="Times New Roman" w:cs="Times New Roman"/>
          <w:color w:val="262626"/>
          <w:sz w:val="24"/>
          <w:szCs w:val="24"/>
        </w:rPr>
      </w:pPr>
    </w:p>
    <w:p w:rsidR="005E07CF" w:rsidRDefault="00484565" w:rsidP="005E07CF">
      <w:pPr>
        <w:spacing w:line="360" w:lineRule="auto"/>
        <w:ind w:firstLine="708"/>
        <w:jc w:val="center"/>
        <w:rPr>
          <w:rFonts w:ascii="Times New Roman" w:hAnsi="Times New Roman" w:cs="Times New Roman"/>
          <w:color w:val="262626"/>
          <w:sz w:val="24"/>
          <w:szCs w:val="24"/>
        </w:rPr>
      </w:pPr>
      <w:r>
        <w:rPr>
          <w:noProof/>
          <w:lang w:eastAsia="cs-CZ"/>
        </w:rPr>
        <w:drawing>
          <wp:inline distT="0" distB="0" distL="0" distR="0" wp14:anchorId="67543360" wp14:editId="57B509C5">
            <wp:extent cx="5204460" cy="200406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04949" cy="2004248"/>
                    </a:xfrm>
                    <a:prstGeom prst="rect">
                      <a:avLst/>
                    </a:prstGeom>
                  </pic:spPr>
                </pic:pic>
              </a:graphicData>
            </a:graphic>
          </wp:inline>
        </w:drawing>
      </w:r>
      <w:r>
        <w:rPr>
          <w:noProof/>
          <w:lang w:eastAsia="cs-CZ"/>
        </w:rPr>
        <w:t xml:space="preserve"> </w:t>
      </w:r>
    </w:p>
    <w:p w:rsidR="005E07CF" w:rsidRDefault="005E07CF" w:rsidP="005E07CF">
      <w:pPr>
        <w:spacing w:line="360" w:lineRule="auto"/>
        <w:ind w:firstLine="708"/>
        <w:jc w:val="center"/>
        <w:rPr>
          <w:rFonts w:ascii="Times New Roman" w:hAnsi="Times New Roman" w:cs="Times New Roman"/>
          <w:color w:val="262626"/>
          <w:sz w:val="24"/>
          <w:szCs w:val="24"/>
        </w:rPr>
      </w:pPr>
      <w:r w:rsidRPr="008833CA">
        <w:rPr>
          <w:rFonts w:ascii="Times New Roman" w:hAnsi="Times New Roman" w:cs="Times New Roman"/>
          <w:b/>
          <w:color w:val="262626"/>
          <w:sz w:val="24"/>
          <w:szCs w:val="24"/>
        </w:rPr>
        <w:t>Graf č. 5:</w:t>
      </w:r>
      <w:r>
        <w:rPr>
          <w:rFonts w:ascii="Times New Roman" w:hAnsi="Times New Roman" w:cs="Times New Roman"/>
          <w:color w:val="262626"/>
          <w:sz w:val="24"/>
          <w:szCs w:val="24"/>
        </w:rPr>
        <w:t xml:space="preserve"> </w:t>
      </w:r>
      <w:r w:rsidR="00D26223">
        <w:rPr>
          <w:rFonts w:ascii="Times New Roman" w:hAnsi="Times New Roman" w:cs="Times New Roman"/>
          <w:color w:val="262626"/>
          <w:sz w:val="24"/>
          <w:szCs w:val="24"/>
        </w:rPr>
        <w:t>Pohlaví respondentů</w:t>
      </w:r>
    </w:p>
    <w:p w:rsidR="003A0B46" w:rsidRDefault="005E07CF" w:rsidP="000D0828">
      <w:pPr>
        <w:spacing w:line="360" w:lineRule="auto"/>
        <w:ind w:firstLine="708"/>
        <w:jc w:val="both"/>
        <w:rPr>
          <w:rFonts w:ascii="Times New Roman" w:hAnsi="Times New Roman" w:cs="Times New Roman"/>
          <w:color w:val="262626"/>
          <w:sz w:val="24"/>
          <w:szCs w:val="24"/>
        </w:rPr>
      </w:pPr>
      <w:r w:rsidRPr="008833CA">
        <w:rPr>
          <w:rFonts w:ascii="Times New Roman" w:hAnsi="Times New Roman" w:cs="Times New Roman"/>
          <w:b/>
          <w:color w:val="262626"/>
          <w:sz w:val="24"/>
          <w:szCs w:val="24"/>
        </w:rPr>
        <w:t>Komentář:</w:t>
      </w:r>
      <w:r>
        <w:rPr>
          <w:rFonts w:ascii="Times New Roman" w:hAnsi="Times New Roman" w:cs="Times New Roman"/>
          <w:color w:val="262626"/>
          <w:sz w:val="24"/>
          <w:szCs w:val="24"/>
        </w:rPr>
        <w:t xml:space="preserve"> První graf nám ukazuje absolutní, tedy 100% zastoupení žen, které dotazník vyplnily a odeslaly.</w:t>
      </w:r>
    </w:p>
    <w:p w:rsidR="006F1A11" w:rsidRDefault="006F1A11"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1F59CC" w:rsidRDefault="001F59CC" w:rsidP="00EE3DB4">
      <w:pPr>
        <w:spacing w:line="360" w:lineRule="auto"/>
        <w:rPr>
          <w:rFonts w:ascii="Times New Roman" w:hAnsi="Times New Roman" w:cs="Times New Roman"/>
          <w:b/>
          <w:color w:val="262626"/>
          <w:sz w:val="24"/>
          <w:szCs w:val="24"/>
        </w:rPr>
      </w:pPr>
    </w:p>
    <w:p w:rsidR="005E07CF" w:rsidRDefault="005E07CF" w:rsidP="00EE3DB4">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2</w:t>
      </w:r>
    </w:p>
    <w:p w:rsidR="006F1A11" w:rsidRDefault="006F1A11" w:rsidP="006F1A11">
      <w:pPr>
        <w:spacing w:line="360" w:lineRule="auto"/>
        <w:ind w:firstLine="708"/>
        <w:rPr>
          <w:rFonts w:ascii="Times New Roman" w:hAnsi="Times New Roman" w:cs="Times New Roman"/>
          <w:color w:val="262626"/>
          <w:sz w:val="24"/>
          <w:szCs w:val="24"/>
        </w:rPr>
      </w:pPr>
      <w:r>
        <w:rPr>
          <w:rFonts w:ascii="Times New Roman" w:hAnsi="Times New Roman" w:cs="Times New Roman"/>
          <w:color w:val="262626"/>
          <w:sz w:val="24"/>
          <w:szCs w:val="24"/>
        </w:rPr>
        <w:t>Myslíte si, že pohlaví pedagoga může ovlivnit je environmentální postoje?</w:t>
      </w:r>
    </w:p>
    <w:p w:rsidR="006F1A11" w:rsidRDefault="006F1A11" w:rsidP="00EE3DB4">
      <w:pPr>
        <w:spacing w:line="360" w:lineRule="auto"/>
        <w:rPr>
          <w:rFonts w:ascii="Times New Roman" w:hAnsi="Times New Roman" w:cs="Times New Roman"/>
          <w:b/>
          <w:color w:val="262626"/>
          <w:sz w:val="24"/>
          <w:szCs w:val="24"/>
        </w:rPr>
      </w:pPr>
    </w:p>
    <w:tbl>
      <w:tblPr>
        <w:tblW w:w="3977" w:type="dxa"/>
        <w:tblInd w:w="2546" w:type="dxa"/>
        <w:tblCellMar>
          <w:left w:w="70" w:type="dxa"/>
          <w:right w:w="70" w:type="dxa"/>
        </w:tblCellMar>
        <w:tblLook w:val="04A0" w:firstRow="1" w:lastRow="0" w:firstColumn="1" w:lastColumn="0" w:noHBand="0" w:noVBand="1"/>
      </w:tblPr>
      <w:tblGrid>
        <w:gridCol w:w="1124"/>
        <w:gridCol w:w="1574"/>
        <w:gridCol w:w="1279"/>
      </w:tblGrid>
      <w:tr w:rsidR="00982482" w:rsidRPr="007D4718" w:rsidTr="00982482">
        <w:trPr>
          <w:trHeight w:val="636"/>
        </w:trPr>
        <w:tc>
          <w:tcPr>
            <w:tcW w:w="112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6F1A11" w:rsidRDefault="00982482" w:rsidP="006F1A11">
            <w:pPr>
              <w:spacing w:after="0" w:line="240" w:lineRule="auto"/>
              <w:jc w:val="center"/>
              <w:rPr>
                <w:rFonts w:ascii="Times New Roman" w:eastAsia="Times New Roman" w:hAnsi="Times New Roman" w:cs="Times New Roman"/>
                <w:b/>
                <w:bCs/>
                <w:color w:val="000000"/>
                <w:sz w:val="24"/>
                <w:szCs w:val="24"/>
                <w:lang w:eastAsia="cs-CZ"/>
              </w:rPr>
            </w:pPr>
            <w:r w:rsidRPr="007D4718">
              <w:rPr>
                <w:rFonts w:ascii="Times New Roman" w:eastAsia="Times New Roman" w:hAnsi="Times New Roman" w:cs="Times New Roman"/>
                <w:b/>
                <w:bCs/>
                <w:color w:val="000000"/>
                <w:sz w:val="24"/>
                <w:szCs w:val="24"/>
                <w:lang w:eastAsia="cs-CZ"/>
              </w:rPr>
              <w:t>Otázka</w:t>
            </w:r>
          </w:p>
          <w:p w:rsidR="00982482" w:rsidRPr="007D4718" w:rsidRDefault="00982482" w:rsidP="006F1A11">
            <w:pPr>
              <w:spacing w:after="0" w:line="240" w:lineRule="auto"/>
              <w:jc w:val="center"/>
              <w:rPr>
                <w:rFonts w:ascii="Times New Roman" w:eastAsia="Times New Roman" w:hAnsi="Times New Roman" w:cs="Times New Roman"/>
                <w:b/>
                <w:bCs/>
                <w:color w:val="000000"/>
                <w:sz w:val="24"/>
                <w:szCs w:val="24"/>
                <w:lang w:eastAsia="cs-CZ"/>
              </w:rPr>
            </w:pPr>
            <w:r w:rsidRPr="007D4718">
              <w:rPr>
                <w:rFonts w:ascii="Times New Roman" w:eastAsia="Times New Roman" w:hAnsi="Times New Roman" w:cs="Times New Roman"/>
                <w:b/>
                <w:bCs/>
                <w:color w:val="000000"/>
                <w:sz w:val="24"/>
                <w:szCs w:val="24"/>
                <w:lang w:eastAsia="cs-CZ"/>
              </w:rPr>
              <w:t>č. 2</w:t>
            </w:r>
          </w:p>
        </w:tc>
        <w:tc>
          <w:tcPr>
            <w:tcW w:w="1574" w:type="dxa"/>
            <w:tcBorders>
              <w:top w:val="single" w:sz="8" w:space="0" w:color="auto"/>
              <w:left w:val="nil"/>
              <w:bottom w:val="nil"/>
              <w:right w:val="single" w:sz="8" w:space="0" w:color="auto"/>
            </w:tcBorders>
            <w:shd w:val="clear" w:color="auto" w:fill="auto"/>
            <w:vAlign w:val="center"/>
            <w:hideMark/>
          </w:tcPr>
          <w:p w:rsidR="00982482" w:rsidRPr="007D4718" w:rsidRDefault="00982482" w:rsidP="006F1A11">
            <w:pPr>
              <w:spacing w:after="0" w:line="240" w:lineRule="auto"/>
              <w:jc w:val="center"/>
              <w:rPr>
                <w:rFonts w:ascii="Times New Roman" w:eastAsia="Times New Roman" w:hAnsi="Times New Roman" w:cs="Times New Roman"/>
                <w:b/>
                <w:bCs/>
                <w:color w:val="000000"/>
                <w:sz w:val="24"/>
                <w:szCs w:val="24"/>
                <w:lang w:eastAsia="cs-CZ"/>
              </w:rPr>
            </w:pPr>
            <w:r w:rsidRPr="007D4718">
              <w:rPr>
                <w:rFonts w:ascii="Times New Roman" w:eastAsia="Times New Roman" w:hAnsi="Times New Roman" w:cs="Times New Roman"/>
                <w:b/>
                <w:bCs/>
                <w:color w:val="000000"/>
                <w:sz w:val="24"/>
                <w:szCs w:val="24"/>
                <w:lang w:eastAsia="cs-CZ"/>
              </w:rPr>
              <w:t>Pozorovaná četnost</w:t>
            </w:r>
          </w:p>
        </w:tc>
        <w:tc>
          <w:tcPr>
            <w:tcW w:w="1279" w:type="dxa"/>
            <w:tcBorders>
              <w:top w:val="single" w:sz="8" w:space="0" w:color="auto"/>
              <w:left w:val="nil"/>
              <w:bottom w:val="nil"/>
              <w:right w:val="single" w:sz="8" w:space="0" w:color="auto"/>
            </w:tcBorders>
            <w:shd w:val="clear" w:color="auto" w:fill="auto"/>
            <w:vAlign w:val="center"/>
            <w:hideMark/>
          </w:tcPr>
          <w:p w:rsidR="00982482" w:rsidRPr="007D4718" w:rsidRDefault="00982482" w:rsidP="00093A0E">
            <w:pPr>
              <w:spacing w:after="0" w:line="240" w:lineRule="auto"/>
              <w:jc w:val="center"/>
              <w:rPr>
                <w:rFonts w:ascii="Times New Roman" w:eastAsia="Times New Roman" w:hAnsi="Times New Roman" w:cs="Times New Roman"/>
                <w:b/>
                <w:bCs/>
                <w:color w:val="000000"/>
                <w:sz w:val="24"/>
                <w:szCs w:val="24"/>
                <w:lang w:eastAsia="cs-CZ"/>
              </w:rPr>
            </w:pPr>
            <w:r w:rsidRPr="007D4718">
              <w:rPr>
                <w:rFonts w:ascii="Times New Roman" w:eastAsia="Times New Roman" w:hAnsi="Times New Roman" w:cs="Times New Roman"/>
                <w:b/>
                <w:bCs/>
                <w:color w:val="000000"/>
                <w:sz w:val="24"/>
                <w:szCs w:val="24"/>
                <w:lang w:eastAsia="cs-CZ"/>
              </w:rPr>
              <w:t>%</w:t>
            </w:r>
          </w:p>
        </w:tc>
      </w:tr>
      <w:tr w:rsidR="00982482" w:rsidRPr="007D4718" w:rsidTr="00982482">
        <w:trPr>
          <w:trHeight w:val="324"/>
        </w:trPr>
        <w:tc>
          <w:tcPr>
            <w:tcW w:w="1124" w:type="dxa"/>
            <w:tcBorders>
              <w:top w:val="nil"/>
              <w:left w:val="single" w:sz="8" w:space="0" w:color="auto"/>
              <w:bottom w:val="single" w:sz="8" w:space="0" w:color="auto"/>
              <w:right w:val="single" w:sz="8" w:space="0" w:color="auto"/>
            </w:tcBorders>
            <w:shd w:val="clear" w:color="auto" w:fill="auto"/>
            <w:noWrap/>
            <w:vAlign w:val="bottom"/>
            <w:hideMark/>
          </w:tcPr>
          <w:p w:rsidR="00982482" w:rsidRPr="007D4718" w:rsidRDefault="00982482" w:rsidP="006F1A11">
            <w:pPr>
              <w:spacing w:after="0" w:line="240" w:lineRule="auto"/>
              <w:rPr>
                <w:rFonts w:ascii="Times New Roman" w:eastAsia="Times New Roman" w:hAnsi="Times New Roman" w:cs="Times New Roman"/>
                <w:b/>
                <w:bCs/>
                <w:color w:val="000000"/>
                <w:sz w:val="24"/>
                <w:szCs w:val="24"/>
                <w:lang w:eastAsia="cs-CZ"/>
              </w:rPr>
            </w:pPr>
            <w:r w:rsidRPr="007D4718">
              <w:rPr>
                <w:rFonts w:ascii="Times New Roman" w:eastAsia="Times New Roman" w:hAnsi="Times New Roman" w:cs="Times New Roman"/>
                <w:b/>
                <w:bCs/>
                <w:color w:val="000000"/>
                <w:sz w:val="24"/>
                <w:szCs w:val="24"/>
                <w:lang w:eastAsia="cs-CZ"/>
              </w:rPr>
              <w:t>ANO</w:t>
            </w:r>
          </w:p>
        </w:tc>
        <w:tc>
          <w:tcPr>
            <w:tcW w:w="1574" w:type="dxa"/>
            <w:tcBorders>
              <w:top w:val="single" w:sz="8" w:space="0" w:color="auto"/>
              <w:left w:val="nil"/>
              <w:bottom w:val="single" w:sz="8" w:space="0" w:color="auto"/>
              <w:right w:val="single" w:sz="8" w:space="0" w:color="auto"/>
            </w:tcBorders>
            <w:shd w:val="clear" w:color="auto" w:fill="auto"/>
            <w:noWrap/>
            <w:vAlign w:val="bottom"/>
            <w:hideMark/>
          </w:tcPr>
          <w:p w:rsidR="00982482" w:rsidRPr="007D4718" w:rsidRDefault="00982482" w:rsidP="00093A0E">
            <w:pPr>
              <w:spacing w:after="0" w:line="240" w:lineRule="auto"/>
              <w:jc w:val="center"/>
              <w:rPr>
                <w:rFonts w:ascii="Times New Roman" w:eastAsia="Times New Roman" w:hAnsi="Times New Roman" w:cs="Times New Roman"/>
                <w:color w:val="000000"/>
                <w:sz w:val="24"/>
                <w:szCs w:val="24"/>
                <w:lang w:eastAsia="cs-CZ"/>
              </w:rPr>
            </w:pPr>
            <w:r w:rsidRPr="007D4718">
              <w:rPr>
                <w:rFonts w:ascii="Times New Roman" w:eastAsia="Times New Roman" w:hAnsi="Times New Roman" w:cs="Times New Roman"/>
                <w:color w:val="000000"/>
                <w:sz w:val="24"/>
                <w:szCs w:val="24"/>
                <w:lang w:eastAsia="cs-CZ"/>
              </w:rPr>
              <w:t>69</w:t>
            </w:r>
          </w:p>
        </w:tc>
        <w:tc>
          <w:tcPr>
            <w:tcW w:w="1279" w:type="dxa"/>
            <w:tcBorders>
              <w:top w:val="single" w:sz="8" w:space="0" w:color="auto"/>
              <w:left w:val="nil"/>
              <w:bottom w:val="single" w:sz="8" w:space="0" w:color="auto"/>
              <w:right w:val="single" w:sz="8" w:space="0" w:color="auto"/>
            </w:tcBorders>
            <w:shd w:val="clear" w:color="auto" w:fill="auto"/>
            <w:noWrap/>
            <w:vAlign w:val="bottom"/>
            <w:hideMark/>
          </w:tcPr>
          <w:p w:rsidR="00982482" w:rsidRPr="007D4718" w:rsidRDefault="00982482" w:rsidP="00093A0E">
            <w:pPr>
              <w:spacing w:after="0" w:line="240" w:lineRule="auto"/>
              <w:jc w:val="center"/>
              <w:rPr>
                <w:rFonts w:ascii="Times New Roman" w:eastAsia="Times New Roman" w:hAnsi="Times New Roman" w:cs="Times New Roman"/>
                <w:color w:val="000000"/>
                <w:sz w:val="24"/>
                <w:szCs w:val="24"/>
                <w:lang w:eastAsia="cs-CZ"/>
              </w:rPr>
            </w:pPr>
            <w:r w:rsidRPr="007D4718">
              <w:rPr>
                <w:rFonts w:ascii="Times New Roman" w:eastAsia="Times New Roman" w:hAnsi="Times New Roman" w:cs="Times New Roman"/>
                <w:color w:val="000000"/>
                <w:sz w:val="24"/>
                <w:szCs w:val="24"/>
                <w:lang w:eastAsia="cs-CZ"/>
              </w:rPr>
              <w:t>27%</w:t>
            </w:r>
          </w:p>
        </w:tc>
      </w:tr>
      <w:tr w:rsidR="00982482" w:rsidRPr="007D4718" w:rsidTr="00982482">
        <w:trPr>
          <w:trHeight w:val="324"/>
        </w:trPr>
        <w:tc>
          <w:tcPr>
            <w:tcW w:w="1124" w:type="dxa"/>
            <w:tcBorders>
              <w:top w:val="nil"/>
              <w:left w:val="single" w:sz="8" w:space="0" w:color="auto"/>
              <w:bottom w:val="single" w:sz="8" w:space="0" w:color="auto"/>
              <w:right w:val="single" w:sz="8" w:space="0" w:color="auto"/>
            </w:tcBorders>
            <w:shd w:val="clear" w:color="auto" w:fill="auto"/>
            <w:noWrap/>
            <w:vAlign w:val="bottom"/>
            <w:hideMark/>
          </w:tcPr>
          <w:p w:rsidR="00982482" w:rsidRPr="007D4718" w:rsidRDefault="00982482" w:rsidP="006F1A11">
            <w:pPr>
              <w:spacing w:after="0" w:line="240" w:lineRule="auto"/>
              <w:rPr>
                <w:rFonts w:ascii="Times New Roman" w:eastAsia="Times New Roman" w:hAnsi="Times New Roman" w:cs="Times New Roman"/>
                <w:b/>
                <w:bCs/>
                <w:color w:val="000000"/>
                <w:sz w:val="24"/>
                <w:szCs w:val="24"/>
                <w:lang w:eastAsia="cs-CZ"/>
              </w:rPr>
            </w:pPr>
            <w:r w:rsidRPr="007D4718">
              <w:rPr>
                <w:rFonts w:ascii="Times New Roman" w:eastAsia="Times New Roman" w:hAnsi="Times New Roman" w:cs="Times New Roman"/>
                <w:b/>
                <w:bCs/>
                <w:color w:val="000000"/>
                <w:sz w:val="24"/>
                <w:szCs w:val="24"/>
                <w:lang w:eastAsia="cs-CZ"/>
              </w:rPr>
              <w:t>NE</w:t>
            </w:r>
          </w:p>
        </w:tc>
        <w:tc>
          <w:tcPr>
            <w:tcW w:w="1574" w:type="dxa"/>
            <w:tcBorders>
              <w:top w:val="nil"/>
              <w:left w:val="nil"/>
              <w:bottom w:val="single" w:sz="8" w:space="0" w:color="auto"/>
              <w:right w:val="single" w:sz="8" w:space="0" w:color="auto"/>
            </w:tcBorders>
            <w:shd w:val="clear" w:color="auto" w:fill="auto"/>
            <w:noWrap/>
            <w:vAlign w:val="bottom"/>
            <w:hideMark/>
          </w:tcPr>
          <w:p w:rsidR="00982482" w:rsidRPr="007D4718" w:rsidRDefault="00982482" w:rsidP="00093A0E">
            <w:pPr>
              <w:spacing w:after="0" w:line="240" w:lineRule="auto"/>
              <w:jc w:val="center"/>
              <w:rPr>
                <w:rFonts w:ascii="Times New Roman" w:eastAsia="Times New Roman" w:hAnsi="Times New Roman" w:cs="Times New Roman"/>
                <w:color w:val="000000"/>
                <w:sz w:val="24"/>
                <w:szCs w:val="24"/>
                <w:lang w:eastAsia="cs-CZ"/>
              </w:rPr>
            </w:pPr>
            <w:r w:rsidRPr="007D4718">
              <w:rPr>
                <w:rFonts w:ascii="Times New Roman" w:eastAsia="Times New Roman" w:hAnsi="Times New Roman" w:cs="Times New Roman"/>
                <w:color w:val="000000"/>
                <w:sz w:val="24"/>
                <w:szCs w:val="24"/>
                <w:lang w:eastAsia="cs-CZ"/>
              </w:rPr>
              <w:t>139</w:t>
            </w:r>
          </w:p>
        </w:tc>
        <w:tc>
          <w:tcPr>
            <w:tcW w:w="1279" w:type="dxa"/>
            <w:tcBorders>
              <w:top w:val="nil"/>
              <w:left w:val="nil"/>
              <w:bottom w:val="single" w:sz="8" w:space="0" w:color="auto"/>
              <w:right w:val="single" w:sz="8" w:space="0" w:color="auto"/>
            </w:tcBorders>
            <w:shd w:val="clear" w:color="auto" w:fill="auto"/>
            <w:noWrap/>
            <w:vAlign w:val="bottom"/>
            <w:hideMark/>
          </w:tcPr>
          <w:p w:rsidR="00982482" w:rsidRPr="007D4718" w:rsidRDefault="00982482" w:rsidP="00093A0E">
            <w:pPr>
              <w:spacing w:after="0" w:line="240" w:lineRule="auto"/>
              <w:jc w:val="center"/>
              <w:rPr>
                <w:rFonts w:ascii="Times New Roman" w:eastAsia="Times New Roman" w:hAnsi="Times New Roman" w:cs="Times New Roman"/>
                <w:color w:val="000000"/>
                <w:sz w:val="24"/>
                <w:szCs w:val="24"/>
                <w:lang w:eastAsia="cs-CZ"/>
              </w:rPr>
            </w:pPr>
            <w:r w:rsidRPr="007D4718">
              <w:rPr>
                <w:rFonts w:ascii="Times New Roman" w:eastAsia="Times New Roman" w:hAnsi="Times New Roman" w:cs="Times New Roman"/>
                <w:color w:val="000000"/>
                <w:sz w:val="24"/>
                <w:szCs w:val="24"/>
                <w:lang w:eastAsia="cs-CZ"/>
              </w:rPr>
              <w:t>55%</w:t>
            </w:r>
          </w:p>
        </w:tc>
      </w:tr>
      <w:tr w:rsidR="00982482" w:rsidRPr="007D4718" w:rsidTr="00982482">
        <w:trPr>
          <w:trHeight w:val="324"/>
        </w:trPr>
        <w:tc>
          <w:tcPr>
            <w:tcW w:w="1124" w:type="dxa"/>
            <w:tcBorders>
              <w:top w:val="nil"/>
              <w:left w:val="single" w:sz="8" w:space="0" w:color="auto"/>
              <w:bottom w:val="single" w:sz="8" w:space="0" w:color="auto"/>
              <w:right w:val="single" w:sz="8" w:space="0" w:color="auto"/>
            </w:tcBorders>
            <w:shd w:val="clear" w:color="auto" w:fill="auto"/>
            <w:noWrap/>
            <w:vAlign w:val="bottom"/>
            <w:hideMark/>
          </w:tcPr>
          <w:p w:rsidR="00982482" w:rsidRPr="007D4718" w:rsidRDefault="00982482" w:rsidP="006F1A11">
            <w:pPr>
              <w:spacing w:after="0" w:line="240" w:lineRule="auto"/>
              <w:rPr>
                <w:rFonts w:ascii="Times New Roman" w:eastAsia="Times New Roman" w:hAnsi="Times New Roman" w:cs="Times New Roman"/>
                <w:b/>
                <w:bCs/>
                <w:color w:val="000000"/>
                <w:sz w:val="24"/>
                <w:szCs w:val="24"/>
                <w:lang w:eastAsia="cs-CZ"/>
              </w:rPr>
            </w:pPr>
            <w:r w:rsidRPr="007D4718">
              <w:rPr>
                <w:rFonts w:ascii="Times New Roman" w:eastAsia="Times New Roman" w:hAnsi="Times New Roman" w:cs="Times New Roman"/>
                <w:b/>
                <w:bCs/>
                <w:color w:val="000000"/>
                <w:sz w:val="24"/>
                <w:szCs w:val="24"/>
                <w:lang w:eastAsia="cs-CZ"/>
              </w:rPr>
              <w:t>NEVÍM</w:t>
            </w:r>
          </w:p>
        </w:tc>
        <w:tc>
          <w:tcPr>
            <w:tcW w:w="1574" w:type="dxa"/>
            <w:tcBorders>
              <w:top w:val="nil"/>
              <w:left w:val="nil"/>
              <w:bottom w:val="single" w:sz="8" w:space="0" w:color="auto"/>
              <w:right w:val="single" w:sz="8" w:space="0" w:color="auto"/>
            </w:tcBorders>
            <w:shd w:val="clear" w:color="auto" w:fill="auto"/>
            <w:noWrap/>
            <w:vAlign w:val="bottom"/>
            <w:hideMark/>
          </w:tcPr>
          <w:p w:rsidR="00982482" w:rsidRPr="007D4718" w:rsidRDefault="00982482" w:rsidP="00093A0E">
            <w:pPr>
              <w:spacing w:after="0" w:line="240" w:lineRule="auto"/>
              <w:jc w:val="center"/>
              <w:rPr>
                <w:rFonts w:ascii="Times New Roman" w:eastAsia="Times New Roman" w:hAnsi="Times New Roman" w:cs="Times New Roman"/>
                <w:color w:val="000000"/>
                <w:sz w:val="24"/>
                <w:szCs w:val="24"/>
                <w:lang w:eastAsia="cs-CZ"/>
              </w:rPr>
            </w:pPr>
            <w:r w:rsidRPr="007D4718">
              <w:rPr>
                <w:rFonts w:ascii="Times New Roman" w:eastAsia="Times New Roman" w:hAnsi="Times New Roman" w:cs="Times New Roman"/>
                <w:color w:val="000000"/>
                <w:sz w:val="24"/>
                <w:szCs w:val="24"/>
                <w:lang w:eastAsia="cs-CZ"/>
              </w:rPr>
              <w:t>47</w:t>
            </w:r>
          </w:p>
        </w:tc>
        <w:tc>
          <w:tcPr>
            <w:tcW w:w="1279" w:type="dxa"/>
            <w:tcBorders>
              <w:top w:val="nil"/>
              <w:left w:val="nil"/>
              <w:bottom w:val="single" w:sz="8" w:space="0" w:color="auto"/>
              <w:right w:val="single" w:sz="8" w:space="0" w:color="auto"/>
            </w:tcBorders>
            <w:shd w:val="clear" w:color="auto" w:fill="auto"/>
            <w:noWrap/>
            <w:vAlign w:val="bottom"/>
            <w:hideMark/>
          </w:tcPr>
          <w:p w:rsidR="00982482" w:rsidRPr="007D4718" w:rsidRDefault="00982482" w:rsidP="00093A0E">
            <w:pPr>
              <w:spacing w:after="0" w:line="240" w:lineRule="auto"/>
              <w:jc w:val="center"/>
              <w:rPr>
                <w:rFonts w:ascii="Times New Roman" w:eastAsia="Times New Roman" w:hAnsi="Times New Roman" w:cs="Times New Roman"/>
                <w:color w:val="000000"/>
                <w:sz w:val="24"/>
                <w:szCs w:val="24"/>
                <w:lang w:eastAsia="cs-CZ"/>
              </w:rPr>
            </w:pPr>
            <w:r w:rsidRPr="007D4718">
              <w:rPr>
                <w:rFonts w:ascii="Times New Roman" w:eastAsia="Times New Roman" w:hAnsi="Times New Roman" w:cs="Times New Roman"/>
                <w:color w:val="000000"/>
                <w:sz w:val="24"/>
                <w:szCs w:val="24"/>
                <w:lang w:eastAsia="cs-CZ"/>
              </w:rPr>
              <w:t>18%</w:t>
            </w:r>
          </w:p>
        </w:tc>
      </w:tr>
      <w:tr w:rsidR="00982482" w:rsidRPr="007D4718" w:rsidTr="00982482">
        <w:trPr>
          <w:trHeight w:val="324"/>
        </w:trPr>
        <w:tc>
          <w:tcPr>
            <w:tcW w:w="1124" w:type="dxa"/>
            <w:tcBorders>
              <w:top w:val="nil"/>
              <w:left w:val="single" w:sz="8" w:space="0" w:color="auto"/>
              <w:bottom w:val="single" w:sz="8" w:space="0" w:color="auto"/>
              <w:right w:val="single" w:sz="8" w:space="0" w:color="auto"/>
            </w:tcBorders>
            <w:shd w:val="clear" w:color="auto" w:fill="auto"/>
            <w:noWrap/>
            <w:vAlign w:val="bottom"/>
            <w:hideMark/>
          </w:tcPr>
          <w:p w:rsidR="00982482" w:rsidRPr="007D4718" w:rsidRDefault="00982482" w:rsidP="00093A0E">
            <w:pPr>
              <w:spacing w:after="0" w:line="240" w:lineRule="auto"/>
              <w:jc w:val="center"/>
              <w:rPr>
                <w:rFonts w:ascii="Times New Roman" w:eastAsia="Times New Roman" w:hAnsi="Times New Roman" w:cs="Times New Roman"/>
                <w:b/>
                <w:bCs/>
                <w:color w:val="000000"/>
                <w:sz w:val="24"/>
                <w:szCs w:val="24"/>
                <w:lang w:eastAsia="cs-CZ"/>
              </w:rPr>
            </w:pPr>
            <w:r w:rsidRPr="007D4718">
              <w:rPr>
                <w:rFonts w:ascii="Times New Roman" w:eastAsia="Times New Roman" w:hAnsi="Times New Roman" w:cs="Times New Roman"/>
                <w:b/>
                <w:bCs/>
                <w:color w:val="000000"/>
                <w:sz w:val="24"/>
                <w:szCs w:val="24"/>
                <w:lang w:eastAsia="cs-CZ"/>
              </w:rPr>
              <w:t>∑</w:t>
            </w:r>
          </w:p>
        </w:tc>
        <w:tc>
          <w:tcPr>
            <w:tcW w:w="1574" w:type="dxa"/>
            <w:tcBorders>
              <w:top w:val="nil"/>
              <w:left w:val="nil"/>
              <w:bottom w:val="single" w:sz="8" w:space="0" w:color="auto"/>
              <w:right w:val="single" w:sz="8" w:space="0" w:color="auto"/>
            </w:tcBorders>
            <w:shd w:val="clear" w:color="auto" w:fill="auto"/>
            <w:noWrap/>
            <w:vAlign w:val="bottom"/>
            <w:hideMark/>
          </w:tcPr>
          <w:p w:rsidR="00982482" w:rsidRPr="007D4718" w:rsidRDefault="00982482" w:rsidP="00093A0E">
            <w:pPr>
              <w:spacing w:after="0" w:line="240" w:lineRule="auto"/>
              <w:jc w:val="center"/>
              <w:rPr>
                <w:rFonts w:ascii="Times New Roman" w:eastAsia="Times New Roman" w:hAnsi="Times New Roman" w:cs="Times New Roman"/>
                <w:b/>
                <w:bCs/>
                <w:color w:val="000000"/>
                <w:sz w:val="24"/>
                <w:szCs w:val="24"/>
                <w:lang w:eastAsia="cs-CZ"/>
              </w:rPr>
            </w:pPr>
            <w:r w:rsidRPr="007D4718">
              <w:rPr>
                <w:rFonts w:ascii="Times New Roman" w:eastAsia="Times New Roman" w:hAnsi="Times New Roman" w:cs="Times New Roman"/>
                <w:b/>
                <w:bCs/>
                <w:color w:val="000000"/>
                <w:sz w:val="24"/>
                <w:szCs w:val="24"/>
                <w:lang w:eastAsia="cs-CZ"/>
              </w:rPr>
              <w:t>254</w:t>
            </w:r>
          </w:p>
        </w:tc>
        <w:tc>
          <w:tcPr>
            <w:tcW w:w="1279" w:type="dxa"/>
            <w:tcBorders>
              <w:top w:val="nil"/>
              <w:left w:val="nil"/>
              <w:bottom w:val="single" w:sz="8" w:space="0" w:color="auto"/>
              <w:right w:val="single" w:sz="8" w:space="0" w:color="auto"/>
            </w:tcBorders>
            <w:shd w:val="clear" w:color="auto" w:fill="auto"/>
            <w:noWrap/>
            <w:vAlign w:val="center"/>
            <w:hideMark/>
          </w:tcPr>
          <w:p w:rsidR="00982482" w:rsidRPr="007D4718" w:rsidRDefault="00982482" w:rsidP="00093A0E">
            <w:pPr>
              <w:spacing w:after="0" w:line="240" w:lineRule="auto"/>
              <w:jc w:val="center"/>
              <w:rPr>
                <w:rFonts w:ascii="Times New Roman" w:eastAsia="Times New Roman" w:hAnsi="Times New Roman" w:cs="Times New Roman"/>
                <w:b/>
                <w:bCs/>
                <w:color w:val="000000"/>
                <w:sz w:val="24"/>
                <w:szCs w:val="24"/>
                <w:lang w:eastAsia="cs-CZ"/>
              </w:rPr>
            </w:pPr>
            <w:r w:rsidRPr="007D4718">
              <w:rPr>
                <w:rFonts w:ascii="Times New Roman" w:eastAsia="Times New Roman" w:hAnsi="Times New Roman" w:cs="Times New Roman"/>
                <w:b/>
                <w:bCs/>
                <w:color w:val="000000"/>
                <w:sz w:val="24"/>
                <w:szCs w:val="24"/>
                <w:lang w:eastAsia="cs-CZ"/>
              </w:rPr>
              <w:t>100%</w:t>
            </w:r>
          </w:p>
        </w:tc>
      </w:tr>
    </w:tbl>
    <w:p w:rsidR="00982482" w:rsidRDefault="00982482" w:rsidP="00982482">
      <w:pPr>
        <w:spacing w:line="360" w:lineRule="auto"/>
        <w:rPr>
          <w:rFonts w:ascii="Times New Roman" w:hAnsi="Times New Roman" w:cs="Times New Roman"/>
          <w:b/>
          <w:color w:val="262626"/>
          <w:sz w:val="24"/>
          <w:szCs w:val="24"/>
        </w:rPr>
      </w:pPr>
    </w:p>
    <w:p w:rsidR="00982482" w:rsidRDefault="00925A88" w:rsidP="006F1A11">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2: </w:t>
      </w:r>
      <w:r w:rsidR="006F1A11" w:rsidRPr="0097734E">
        <w:rPr>
          <w:rFonts w:ascii="Times New Roman" w:hAnsi="Times New Roman" w:cs="Times New Roman"/>
          <w:color w:val="262626"/>
          <w:sz w:val="24"/>
          <w:szCs w:val="24"/>
        </w:rPr>
        <w:t>otázka č. 2</w:t>
      </w:r>
    </w:p>
    <w:p w:rsidR="008833CA" w:rsidRDefault="00484565" w:rsidP="008833CA">
      <w:pPr>
        <w:spacing w:line="360" w:lineRule="auto"/>
        <w:ind w:firstLine="708"/>
        <w:jc w:val="center"/>
        <w:rPr>
          <w:rFonts w:ascii="Times New Roman" w:hAnsi="Times New Roman" w:cs="Times New Roman"/>
          <w:color w:val="262626"/>
          <w:sz w:val="24"/>
          <w:szCs w:val="24"/>
        </w:rPr>
      </w:pPr>
      <w:r>
        <w:rPr>
          <w:noProof/>
          <w:lang w:eastAsia="cs-CZ"/>
        </w:rPr>
        <w:drawing>
          <wp:inline distT="0" distB="0" distL="0" distR="0" wp14:anchorId="145B8932" wp14:editId="3BCA3D28">
            <wp:extent cx="5173980" cy="2301240"/>
            <wp:effectExtent l="0" t="0" r="7620" b="381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74453" cy="2301450"/>
                    </a:xfrm>
                    <a:prstGeom prst="rect">
                      <a:avLst/>
                    </a:prstGeom>
                  </pic:spPr>
                </pic:pic>
              </a:graphicData>
            </a:graphic>
          </wp:inline>
        </w:drawing>
      </w:r>
    </w:p>
    <w:p w:rsidR="008833CA" w:rsidRDefault="008833CA" w:rsidP="003A0B46">
      <w:pPr>
        <w:spacing w:line="360" w:lineRule="auto"/>
        <w:ind w:firstLine="708"/>
        <w:jc w:val="center"/>
        <w:rPr>
          <w:rFonts w:ascii="Times New Roman" w:hAnsi="Times New Roman" w:cs="Times New Roman"/>
          <w:color w:val="262626"/>
          <w:sz w:val="24"/>
          <w:szCs w:val="24"/>
        </w:rPr>
      </w:pPr>
      <w:r w:rsidRPr="008833CA">
        <w:rPr>
          <w:rFonts w:ascii="Times New Roman" w:hAnsi="Times New Roman" w:cs="Times New Roman"/>
          <w:b/>
          <w:color w:val="262626"/>
          <w:sz w:val="24"/>
          <w:szCs w:val="24"/>
        </w:rPr>
        <w:t>Graf č. 6:</w:t>
      </w:r>
      <w:r>
        <w:rPr>
          <w:rFonts w:ascii="Times New Roman" w:hAnsi="Times New Roman" w:cs="Times New Roman"/>
          <w:color w:val="262626"/>
          <w:sz w:val="24"/>
          <w:szCs w:val="24"/>
        </w:rPr>
        <w:t xml:space="preserve"> </w:t>
      </w:r>
      <w:r w:rsidR="003A0B46">
        <w:rPr>
          <w:rFonts w:ascii="Times New Roman" w:hAnsi="Times New Roman" w:cs="Times New Roman"/>
          <w:color w:val="262626"/>
          <w:sz w:val="24"/>
          <w:szCs w:val="24"/>
        </w:rPr>
        <w:t>Vliv pohlaví na environmentální postoje</w:t>
      </w:r>
      <w:r w:rsidR="002077FD">
        <w:rPr>
          <w:rFonts w:ascii="Times New Roman" w:hAnsi="Times New Roman" w:cs="Times New Roman"/>
          <w:color w:val="262626"/>
          <w:sz w:val="24"/>
          <w:szCs w:val="24"/>
        </w:rPr>
        <w:t xml:space="preserve"> pedagoga</w:t>
      </w:r>
    </w:p>
    <w:tbl>
      <w:tblPr>
        <w:tblW w:w="1100" w:type="dxa"/>
        <w:tblInd w:w="5427" w:type="dxa"/>
        <w:tblCellMar>
          <w:left w:w="70" w:type="dxa"/>
          <w:right w:w="70" w:type="dxa"/>
        </w:tblCellMar>
        <w:tblLook w:val="04A0" w:firstRow="1" w:lastRow="0" w:firstColumn="1" w:lastColumn="0" w:noHBand="0" w:noVBand="1"/>
      </w:tblPr>
      <w:tblGrid>
        <w:gridCol w:w="1100"/>
      </w:tblGrid>
      <w:tr w:rsidR="007D4718" w:rsidRPr="007D4718" w:rsidTr="00982482">
        <w:trPr>
          <w:trHeight w:val="288"/>
        </w:trPr>
        <w:tc>
          <w:tcPr>
            <w:tcW w:w="1100" w:type="dxa"/>
            <w:tcBorders>
              <w:top w:val="nil"/>
              <w:left w:val="nil"/>
              <w:bottom w:val="nil"/>
              <w:right w:val="nil"/>
            </w:tcBorders>
            <w:shd w:val="clear" w:color="auto" w:fill="auto"/>
            <w:noWrap/>
            <w:vAlign w:val="bottom"/>
            <w:hideMark/>
          </w:tcPr>
          <w:p w:rsidR="007D4718" w:rsidRPr="007D4718" w:rsidRDefault="007D4718" w:rsidP="007D4718">
            <w:pPr>
              <w:spacing w:after="0" w:line="240" w:lineRule="auto"/>
              <w:jc w:val="center"/>
              <w:rPr>
                <w:rFonts w:ascii="Times New Roman" w:eastAsia="Times New Roman" w:hAnsi="Times New Roman" w:cs="Times New Roman"/>
                <w:sz w:val="20"/>
                <w:szCs w:val="20"/>
                <w:lang w:eastAsia="cs-CZ"/>
              </w:rPr>
            </w:pPr>
          </w:p>
        </w:tc>
      </w:tr>
    </w:tbl>
    <w:p w:rsidR="003A0B46" w:rsidRPr="00B84D04" w:rsidRDefault="008833CA" w:rsidP="000D0828">
      <w:pPr>
        <w:spacing w:line="360" w:lineRule="auto"/>
        <w:ind w:firstLine="708"/>
        <w:jc w:val="both"/>
        <w:rPr>
          <w:rFonts w:ascii="Times New Roman" w:hAnsi="Times New Roman" w:cs="Times New Roman"/>
          <w:color w:val="262626"/>
          <w:sz w:val="24"/>
          <w:szCs w:val="24"/>
        </w:rPr>
      </w:pPr>
      <w:r w:rsidRPr="008833CA">
        <w:rPr>
          <w:rFonts w:ascii="Times New Roman" w:hAnsi="Times New Roman" w:cs="Times New Roman"/>
          <w:b/>
          <w:color w:val="262626"/>
          <w:sz w:val="24"/>
          <w:szCs w:val="24"/>
        </w:rPr>
        <w:t>Komentář:</w:t>
      </w:r>
      <w:r>
        <w:rPr>
          <w:rFonts w:ascii="Times New Roman" w:hAnsi="Times New Roman" w:cs="Times New Roman"/>
          <w:color w:val="262626"/>
          <w:sz w:val="24"/>
          <w:szCs w:val="24"/>
        </w:rPr>
        <w:t xml:space="preserve"> Více jak 50% respondentů odpovědělo, že pohlaví pedagoga nemá vliv na jeho environmentální postoje. 27% se domnívá, že pohl</w:t>
      </w:r>
      <w:r w:rsidR="00663FEE">
        <w:rPr>
          <w:rFonts w:ascii="Times New Roman" w:hAnsi="Times New Roman" w:cs="Times New Roman"/>
          <w:color w:val="262626"/>
          <w:sz w:val="24"/>
          <w:szCs w:val="24"/>
        </w:rPr>
        <w:t>aví pedagoga vliv má a 18</w:t>
      </w:r>
      <w:r w:rsidR="00B84D04">
        <w:rPr>
          <w:rFonts w:ascii="Times New Roman" w:hAnsi="Times New Roman" w:cs="Times New Roman"/>
          <w:color w:val="262626"/>
          <w:sz w:val="24"/>
          <w:szCs w:val="24"/>
        </w:rPr>
        <w:t>% neví.</w:t>
      </w:r>
    </w:p>
    <w:p w:rsidR="006F1A11" w:rsidRDefault="006F1A11" w:rsidP="006F1A11">
      <w:pPr>
        <w:spacing w:line="360" w:lineRule="auto"/>
        <w:rPr>
          <w:rFonts w:ascii="Times New Roman" w:hAnsi="Times New Roman" w:cs="Times New Roman"/>
          <w:b/>
          <w:color w:val="262626"/>
          <w:sz w:val="24"/>
          <w:szCs w:val="24"/>
        </w:rPr>
      </w:pPr>
    </w:p>
    <w:p w:rsidR="000A434A" w:rsidRDefault="000A434A" w:rsidP="006F1A11">
      <w:pPr>
        <w:spacing w:line="360" w:lineRule="auto"/>
        <w:rPr>
          <w:rFonts w:ascii="Times New Roman" w:hAnsi="Times New Roman" w:cs="Times New Roman"/>
          <w:b/>
          <w:color w:val="262626"/>
          <w:sz w:val="24"/>
          <w:szCs w:val="24"/>
        </w:rPr>
      </w:pPr>
    </w:p>
    <w:p w:rsidR="000A434A" w:rsidRDefault="000A434A" w:rsidP="006F1A11">
      <w:pPr>
        <w:spacing w:line="360" w:lineRule="auto"/>
        <w:rPr>
          <w:rFonts w:ascii="Times New Roman" w:hAnsi="Times New Roman" w:cs="Times New Roman"/>
          <w:b/>
          <w:color w:val="262626"/>
          <w:sz w:val="24"/>
          <w:szCs w:val="24"/>
        </w:rPr>
      </w:pPr>
    </w:p>
    <w:p w:rsidR="000A434A" w:rsidRDefault="000A434A" w:rsidP="006F1A11">
      <w:pPr>
        <w:spacing w:line="360" w:lineRule="auto"/>
        <w:rPr>
          <w:rFonts w:ascii="Times New Roman" w:hAnsi="Times New Roman" w:cs="Times New Roman"/>
          <w:b/>
          <w:color w:val="262626"/>
          <w:sz w:val="24"/>
          <w:szCs w:val="24"/>
        </w:rPr>
      </w:pPr>
    </w:p>
    <w:p w:rsidR="000A434A" w:rsidRDefault="000A434A" w:rsidP="006F1A11">
      <w:pPr>
        <w:spacing w:line="360" w:lineRule="auto"/>
        <w:rPr>
          <w:rFonts w:ascii="Times New Roman" w:hAnsi="Times New Roman" w:cs="Times New Roman"/>
          <w:b/>
          <w:color w:val="262626"/>
          <w:sz w:val="24"/>
          <w:szCs w:val="24"/>
        </w:rPr>
      </w:pPr>
    </w:p>
    <w:p w:rsidR="006F1A11" w:rsidRDefault="003A0B46" w:rsidP="006F1A11">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3</w:t>
      </w:r>
      <w:r w:rsidR="006F1A11">
        <w:rPr>
          <w:rFonts w:ascii="Times New Roman" w:hAnsi="Times New Roman" w:cs="Times New Roman"/>
          <w:b/>
          <w:color w:val="262626"/>
          <w:sz w:val="24"/>
          <w:szCs w:val="24"/>
        </w:rPr>
        <w:t xml:space="preserve"> </w:t>
      </w:r>
    </w:p>
    <w:p w:rsidR="003A0B46" w:rsidRPr="006F1A11" w:rsidRDefault="006F1A11" w:rsidP="006F1A11">
      <w:pPr>
        <w:spacing w:line="360" w:lineRule="auto"/>
        <w:ind w:firstLine="708"/>
        <w:rPr>
          <w:rFonts w:ascii="Times New Roman" w:hAnsi="Times New Roman" w:cs="Times New Roman"/>
          <w:color w:val="262626"/>
          <w:sz w:val="24"/>
          <w:szCs w:val="24"/>
        </w:rPr>
      </w:pPr>
      <w:r>
        <w:rPr>
          <w:rFonts w:ascii="Times New Roman" w:hAnsi="Times New Roman" w:cs="Times New Roman"/>
          <w:color w:val="262626"/>
          <w:sz w:val="24"/>
          <w:szCs w:val="24"/>
        </w:rPr>
        <w:t>Do jaké věkové kategorie patříte?</w:t>
      </w:r>
    </w:p>
    <w:tbl>
      <w:tblPr>
        <w:tblW w:w="3414" w:type="dxa"/>
        <w:tblInd w:w="2822" w:type="dxa"/>
        <w:tblCellMar>
          <w:left w:w="70" w:type="dxa"/>
          <w:right w:w="70" w:type="dxa"/>
        </w:tblCellMar>
        <w:tblLook w:val="04A0" w:firstRow="1" w:lastRow="0" w:firstColumn="1" w:lastColumn="0" w:noHBand="0" w:noVBand="1"/>
      </w:tblPr>
      <w:tblGrid>
        <w:gridCol w:w="960"/>
        <w:gridCol w:w="1354"/>
        <w:gridCol w:w="1100"/>
      </w:tblGrid>
      <w:tr w:rsidR="00982482" w:rsidRPr="00982482" w:rsidTr="00982482">
        <w:trPr>
          <w:trHeight w:val="636"/>
        </w:trPr>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82482" w:rsidRPr="00982482" w:rsidRDefault="006F1A11" w:rsidP="006F1A11">
            <w:pPr>
              <w:spacing w:after="0" w:line="240" w:lineRule="auto"/>
              <w:jc w:val="cente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 xml:space="preserve">Otázka </w:t>
            </w:r>
            <w:r w:rsidR="00982482" w:rsidRPr="00982482">
              <w:rPr>
                <w:rFonts w:ascii="Times New Roman" w:eastAsia="Times New Roman" w:hAnsi="Times New Roman" w:cs="Times New Roman"/>
                <w:b/>
                <w:bCs/>
                <w:color w:val="000000"/>
                <w:sz w:val="24"/>
                <w:szCs w:val="24"/>
                <w:lang w:eastAsia="cs-CZ"/>
              </w:rPr>
              <w:t>č. 3</w:t>
            </w:r>
          </w:p>
        </w:tc>
        <w:tc>
          <w:tcPr>
            <w:tcW w:w="1354" w:type="dxa"/>
            <w:tcBorders>
              <w:top w:val="single" w:sz="8" w:space="0" w:color="auto"/>
              <w:left w:val="nil"/>
              <w:bottom w:val="nil"/>
              <w:right w:val="single" w:sz="8" w:space="0" w:color="auto"/>
            </w:tcBorders>
            <w:shd w:val="clear" w:color="auto" w:fill="auto"/>
            <w:vAlign w:val="center"/>
            <w:hideMark/>
          </w:tcPr>
          <w:p w:rsidR="00982482" w:rsidRPr="00982482" w:rsidRDefault="00982482" w:rsidP="00982482">
            <w:pPr>
              <w:spacing w:after="0" w:line="240" w:lineRule="auto"/>
              <w:jc w:val="center"/>
              <w:rPr>
                <w:rFonts w:ascii="Times New Roman" w:eastAsia="Times New Roman" w:hAnsi="Times New Roman" w:cs="Times New Roman"/>
                <w:b/>
                <w:bCs/>
                <w:color w:val="000000"/>
                <w:sz w:val="24"/>
                <w:szCs w:val="24"/>
                <w:lang w:eastAsia="cs-CZ"/>
              </w:rPr>
            </w:pPr>
            <w:r w:rsidRPr="00982482">
              <w:rPr>
                <w:rFonts w:ascii="Times New Roman" w:eastAsia="Times New Roman" w:hAnsi="Times New Roman" w:cs="Times New Roman"/>
                <w:b/>
                <w:bCs/>
                <w:color w:val="000000"/>
                <w:sz w:val="24"/>
                <w:szCs w:val="24"/>
                <w:lang w:eastAsia="cs-CZ"/>
              </w:rPr>
              <w:t>Pozorovaná četnost</w:t>
            </w:r>
          </w:p>
        </w:tc>
        <w:tc>
          <w:tcPr>
            <w:tcW w:w="1100" w:type="dxa"/>
            <w:tcBorders>
              <w:top w:val="single" w:sz="8" w:space="0" w:color="auto"/>
              <w:left w:val="nil"/>
              <w:bottom w:val="nil"/>
              <w:right w:val="single" w:sz="8" w:space="0" w:color="auto"/>
            </w:tcBorders>
            <w:shd w:val="clear" w:color="auto" w:fill="auto"/>
            <w:vAlign w:val="center"/>
            <w:hideMark/>
          </w:tcPr>
          <w:p w:rsidR="00982482" w:rsidRPr="00982482" w:rsidRDefault="00982482" w:rsidP="00982482">
            <w:pPr>
              <w:spacing w:after="0" w:line="240" w:lineRule="auto"/>
              <w:jc w:val="center"/>
              <w:rPr>
                <w:rFonts w:ascii="Times New Roman" w:eastAsia="Times New Roman" w:hAnsi="Times New Roman" w:cs="Times New Roman"/>
                <w:b/>
                <w:bCs/>
                <w:color w:val="000000"/>
                <w:sz w:val="24"/>
                <w:szCs w:val="24"/>
                <w:lang w:eastAsia="cs-CZ"/>
              </w:rPr>
            </w:pPr>
            <w:r w:rsidRPr="00982482">
              <w:rPr>
                <w:rFonts w:ascii="Times New Roman" w:eastAsia="Times New Roman" w:hAnsi="Times New Roman" w:cs="Times New Roman"/>
                <w:b/>
                <w:bCs/>
                <w:color w:val="000000"/>
                <w:sz w:val="24"/>
                <w:szCs w:val="24"/>
                <w:lang w:eastAsia="cs-CZ"/>
              </w:rPr>
              <w:t>%</w:t>
            </w:r>
          </w:p>
        </w:tc>
      </w:tr>
      <w:tr w:rsidR="00982482" w:rsidRPr="00982482" w:rsidTr="00982482">
        <w:trPr>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982482" w:rsidRPr="00982482" w:rsidRDefault="00982482" w:rsidP="00982482">
            <w:pPr>
              <w:spacing w:after="0" w:line="240" w:lineRule="auto"/>
              <w:rPr>
                <w:rFonts w:ascii="Times New Roman" w:eastAsia="Times New Roman" w:hAnsi="Times New Roman" w:cs="Times New Roman"/>
                <w:b/>
                <w:bCs/>
                <w:color w:val="000000"/>
                <w:sz w:val="24"/>
                <w:szCs w:val="24"/>
                <w:lang w:eastAsia="cs-CZ"/>
              </w:rPr>
            </w:pPr>
            <w:r w:rsidRPr="00982482">
              <w:rPr>
                <w:rFonts w:ascii="Times New Roman" w:eastAsia="Times New Roman" w:hAnsi="Times New Roman" w:cs="Times New Roman"/>
                <w:b/>
                <w:bCs/>
                <w:color w:val="000000"/>
                <w:sz w:val="24"/>
                <w:szCs w:val="24"/>
                <w:lang w:eastAsia="cs-CZ"/>
              </w:rPr>
              <w:t>19-24</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982482" w:rsidRPr="00982482" w:rsidRDefault="00982482" w:rsidP="00982482">
            <w:pPr>
              <w:spacing w:after="0" w:line="240" w:lineRule="auto"/>
              <w:jc w:val="center"/>
              <w:rPr>
                <w:rFonts w:ascii="Times New Roman" w:eastAsia="Times New Roman" w:hAnsi="Times New Roman" w:cs="Times New Roman"/>
                <w:color w:val="000000"/>
                <w:sz w:val="24"/>
                <w:szCs w:val="24"/>
                <w:lang w:eastAsia="cs-CZ"/>
              </w:rPr>
            </w:pPr>
            <w:r w:rsidRPr="00982482">
              <w:rPr>
                <w:rFonts w:ascii="Times New Roman" w:eastAsia="Times New Roman" w:hAnsi="Times New Roman" w:cs="Times New Roman"/>
                <w:color w:val="000000"/>
                <w:sz w:val="24"/>
                <w:szCs w:val="24"/>
                <w:lang w:eastAsia="cs-CZ"/>
              </w:rPr>
              <w:t>12</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982482" w:rsidRPr="00982482" w:rsidRDefault="00982482" w:rsidP="00982482">
            <w:pPr>
              <w:spacing w:after="0" w:line="240" w:lineRule="auto"/>
              <w:jc w:val="center"/>
              <w:rPr>
                <w:rFonts w:ascii="Times New Roman" w:eastAsia="Times New Roman" w:hAnsi="Times New Roman" w:cs="Times New Roman"/>
                <w:color w:val="000000"/>
                <w:sz w:val="24"/>
                <w:szCs w:val="24"/>
                <w:lang w:eastAsia="cs-CZ"/>
              </w:rPr>
            </w:pPr>
            <w:r w:rsidRPr="00982482">
              <w:rPr>
                <w:rFonts w:ascii="Times New Roman" w:eastAsia="Times New Roman" w:hAnsi="Times New Roman" w:cs="Times New Roman"/>
                <w:color w:val="000000"/>
                <w:sz w:val="24"/>
                <w:szCs w:val="24"/>
                <w:lang w:eastAsia="cs-CZ"/>
              </w:rPr>
              <w:t>5%</w:t>
            </w:r>
          </w:p>
        </w:tc>
      </w:tr>
      <w:tr w:rsidR="00982482" w:rsidRPr="00982482" w:rsidTr="00982482">
        <w:trPr>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982482" w:rsidRPr="00982482" w:rsidRDefault="00982482" w:rsidP="00982482">
            <w:pPr>
              <w:spacing w:after="0" w:line="240" w:lineRule="auto"/>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25-44</w:t>
            </w:r>
            <w:r w:rsidRPr="00982482">
              <w:rPr>
                <w:rFonts w:ascii="Times New Roman" w:eastAsia="Times New Roman" w:hAnsi="Times New Roman" w:cs="Times New Roman"/>
                <w:b/>
                <w:bCs/>
                <w:color w:val="000000"/>
                <w:sz w:val="24"/>
                <w:szCs w:val="24"/>
                <w:lang w:eastAsia="cs-CZ"/>
              </w:rPr>
              <w:t xml:space="preserve"> </w:t>
            </w:r>
          </w:p>
        </w:tc>
        <w:tc>
          <w:tcPr>
            <w:tcW w:w="1354" w:type="dxa"/>
            <w:tcBorders>
              <w:top w:val="nil"/>
              <w:left w:val="nil"/>
              <w:bottom w:val="single" w:sz="8" w:space="0" w:color="auto"/>
              <w:right w:val="single" w:sz="8" w:space="0" w:color="auto"/>
            </w:tcBorders>
            <w:shd w:val="clear" w:color="auto" w:fill="auto"/>
            <w:noWrap/>
            <w:vAlign w:val="bottom"/>
            <w:hideMark/>
          </w:tcPr>
          <w:p w:rsidR="00982482" w:rsidRPr="00982482" w:rsidRDefault="00982482" w:rsidP="00982482">
            <w:pPr>
              <w:spacing w:after="0" w:line="240" w:lineRule="auto"/>
              <w:jc w:val="center"/>
              <w:rPr>
                <w:rFonts w:ascii="Times New Roman" w:eastAsia="Times New Roman" w:hAnsi="Times New Roman" w:cs="Times New Roman"/>
                <w:color w:val="000000"/>
                <w:sz w:val="24"/>
                <w:szCs w:val="24"/>
                <w:lang w:eastAsia="cs-CZ"/>
              </w:rPr>
            </w:pPr>
            <w:r w:rsidRPr="00982482">
              <w:rPr>
                <w:rFonts w:ascii="Times New Roman" w:eastAsia="Times New Roman" w:hAnsi="Times New Roman" w:cs="Times New Roman"/>
                <w:color w:val="000000"/>
                <w:sz w:val="24"/>
                <w:szCs w:val="24"/>
                <w:lang w:eastAsia="cs-CZ"/>
              </w:rPr>
              <w:t>100</w:t>
            </w:r>
          </w:p>
        </w:tc>
        <w:tc>
          <w:tcPr>
            <w:tcW w:w="1100" w:type="dxa"/>
            <w:tcBorders>
              <w:top w:val="nil"/>
              <w:left w:val="nil"/>
              <w:bottom w:val="single" w:sz="8" w:space="0" w:color="auto"/>
              <w:right w:val="single" w:sz="8" w:space="0" w:color="auto"/>
            </w:tcBorders>
            <w:shd w:val="clear" w:color="auto" w:fill="auto"/>
            <w:noWrap/>
            <w:vAlign w:val="bottom"/>
            <w:hideMark/>
          </w:tcPr>
          <w:p w:rsidR="00982482" w:rsidRPr="00982482" w:rsidRDefault="00982482" w:rsidP="00982482">
            <w:pPr>
              <w:spacing w:after="0" w:line="240" w:lineRule="auto"/>
              <w:jc w:val="center"/>
              <w:rPr>
                <w:rFonts w:ascii="Times New Roman" w:eastAsia="Times New Roman" w:hAnsi="Times New Roman" w:cs="Times New Roman"/>
                <w:color w:val="000000"/>
                <w:sz w:val="24"/>
                <w:szCs w:val="24"/>
                <w:lang w:eastAsia="cs-CZ"/>
              </w:rPr>
            </w:pPr>
            <w:r w:rsidRPr="00982482">
              <w:rPr>
                <w:rFonts w:ascii="Times New Roman" w:eastAsia="Times New Roman" w:hAnsi="Times New Roman" w:cs="Times New Roman"/>
                <w:color w:val="000000"/>
                <w:sz w:val="24"/>
                <w:szCs w:val="24"/>
                <w:lang w:eastAsia="cs-CZ"/>
              </w:rPr>
              <w:t>39%</w:t>
            </w:r>
          </w:p>
        </w:tc>
      </w:tr>
      <w:tr w:rsidR="00982482" w:rsidRPr="00982482" w:rsidTr="00982482">
        <w:trPr>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982482" w:rsidRPr="00982482" w:rsidRDefault="00982482" w:rsidP="00982482">
            <w:pPr>
              <w:spacing w:after="0" w:line="240" w:lineRule="auto"/>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45</w:t>
            </w:r>
            <w:r w:rsidRPr="00982482">
              <w:rPr>
                <w:rFonts w:ascii="Times New Roman" w:eastAsia="Times New Roman" w:hAnsi="Times New Roman" w:cs="Times New Roman"/>
                <w:b/>
                <w:bCs/>
                <w:color w:val="000000"/>
                <w:sz w:val="24"/>
                <w:szCs w:val="24"/>
                <w:lang w:eastAsia="cs-CZ"/>
              </w:rPr>
              <w:t xml:space="preserve">-65 </w:t>
            </w:r>
          </w:p>
        </w:tc>
        <w:tc>
          <w:tcPr>
            <w:tcW w:w="1354" w:type="dxa"/>
            <w:tcBorders>
              <w:top w:val="nil"/>
              <w:left w:val="nil"/>
              <w:bottom w:val="single" w:sz="8" w:space="0" w:color="auto"/>
              <w:right w:val="single" w:sz="8" w:space="0" w:color="auto"/>
            </w:tcBorders>
            <w:shd w:val="clear" w:color="auto" w:fill="auto"/>
            <w:noWrap/>
            <w:vAlign w:val="bottom"/>
            <w:hideMark/>
          </w:tcPr>
          <w:p w:rsidR="00982482" w:rsidRPr="00982482" w:rsidRDefault="00982482" w:rsidP="00982482">
            <w:pPr>
              <w:spacing w:after="0" w:line="240" w:lineRule="auto"/>
              <w:jc w:val="center"/>
              <w:rPr>
                <w:rFonts w:ascii="Times New Roman" w:eastAsia="Times New Roman" w:hAnsi="Times New Roman" w:cs="Times New Roman"/>
                <w:color w:val="000000"/>
                <w:sz w:val="24"/>
                <w:szCs w:val="24"/>
                <w:lang w:eastAsia="cs-CZ"/>
              </w:rPr>
            </w:pPr>
            <w:r w:rsidRPr="00982482">
              <w:rPr>
                <w:rFonts w:ascii="Times New Roman" w:eastAsia="Times New Roman" w:hAnsi="Times New Roman" w:cs="Times New Roman"/>
                <w:color w:val="000000"/>
                <w:sz w:val="24"/>
                <w:szCs w:val="24"/>
                <w:lang w:eastAsia="cs-CZ"/>
              </w:rPr>
              <w:t>142</w:t>
            </w:r>
          </w:p>
        </w:tc>
        <w:tc>
          <w:tcPr>
            <w:tcW w:w="1100" w:type="dxa"/>
            <w:tcBorders>
              <w:top w:val="nil"/>
              <w:left w:val="nil"/>
              <w:bottom w:val="single" w:sz="8" w:space="0" w:color="auto"/>
              <w:right w:val="single" w:sz="8" w:space="0" w:color="auto"/>
            </w:tcBorders>
            <w:shd w:val="clear" w:color="auto" w:fill="auto"/>
            <w:noWrap/>
            <w:vAlign w:val="bottom"/>
            <w:hideMark/>
          </w:tcPr>
          <w:p w:rsidR="00982482" w:rsidRPr="00982482" w:rsidRDefault="00982482" w:rsidP="00982482">
            <w:pPr>
              <w:spacing w:after="0" w:line="240" w:lineRule="auto"/>
              <w:jc w:val="center"/>
              <w:rPr>
                <w:rFonts w:ascii="Times New Roman" w:eastAsia="Times New Roman" w:hAnsi="Times New Roman" w:cs="Times New Roman"/>
                <w:color w:val="000000"/>
                <w:sz w:val="24"/>
                <w:szCs w:val="24"/>
                <w:lang w:eastAsia="cs-CZ"/>
              </w:rPr>
            </w:pPr>
            <w:r w:rsidRPr="00982482">
              <w:rPr>
                <w:rFonts w:ascii="Times New Roman" w:eastAsia="Times New Roman" w:hAnsi="Times New Roman" w:cs="Times New Roman"/>
                <w:color w:val="000000"/>
                <w:sz w:val="24"/>
                <w:szCs w:val="24"/>
                <w:lang w:eastAsia="cs-CZ"/>
              </w:rPr>
              <w:t>56%</w:t>
            </w:r>
          </w:p>
        </w:tc>
      </w:tr>
      <w:tr w:rsidR="00982482" w:rsidRPr="00982482" w:rsidTr="00982482">
        <w:trPr>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982482" w:rsidRPr="00982482" w:rsidRDefault="00982482" w:rsidP="00982482">
            <w:pPr>
              <w:spacing w:after="0" w:line="240" w:lineRule="auto"/>
              <w:rPr>
                <w:rFonts w:ascii="Times New Roman" w:eastAsia="Times New Roman" w:hAnsi="Times New Roman" w:cs="Times New Roman"/>
                <w:b/>
                <w:bCs/>
                <w:color w:val="000000"/>
                <w:sz w:val="24"/>
                <w:szCs w:val="24"/>
                <w:lang w:eastAsia="cs-CZ"/>
              </w:rPr>
            </w:pPr>
            <w:r w:rsidRPr="00982482">
              <w:rPr>
                <w:rFonts w:ascii="Times New Roman" w:eastAsia="Times New Roman" w:hAnsi="Times New Roman" w:cs="Times New Roman"/>
                <w:b/>
                <w:bCs/>
                <w:color w:val="000000"/>
                <w:sz w:val="24"/>
                <w:szCs w:val="24"/>
                <w:lang w:eastAsia="cs-CZ"/>
              </w:rPr>
              <w:t>∑</w:t>
            </w:r>
          </w:p>
        </w:tc>
        <w:tc>
          <w:tcPr>
            <w:tcW w:w="1354" w:type="dxa"/>
            <w:tcBorders>
              <w:top w:val="nil"/>
              <w:left w:val="nil"/>
              <w:bottom w:val="single" w:sz="8" w:space="0" w:color="auto"/>
              <w:right w:val="single" w:sz="8" w:space="0" w:color="auto"/>
            </w:tcBorders>
            <w:shd w:val="clear" w:color="auto" w:fill="auto"/>
            <w:noWrap/>
            <w:vAlign w:val="bottom"/>
            <w:hideMark/>
          </w:tcPr>
          <w:p w:rsidR="00982482" w:rsidRPr="00982482" w:rsidRDefault="00982482" w:rsidP="00982482">
            <w:pPr>
              <w:spacing w:after="0" w:line="240" w:lineRule="auto"/>
              <w:jc w:val="center"/>
              <w:rPr>
                <w:rFonts w:ascii="Times New Roman" w:eastAsia="Times New Roman" w:hAnsi="Times New Roman" w:cs="Times New Roman"/>
                <w:b/>
                <w:bCs/>
                <w:color w:val="000000"/>
                <w:sz w:val="24"/>
                <w:szCs w:val="24"/>
                <w:lang w:eastAsia="cs-CZ"/>
              </w:rPr>
            </w:pPr>
            <w:r w:rsidRPr="00982482">
              <w:rPr>
                <w:rFonts w:ascii="Times New Roman" w:eastAsia="Times New Roman" w:hAnsi="Times New Roman" w:cs="Times New Roman"/>
                <w:b/>
                <w:bCs/>
                <w:color w:val="000000"/>
                <w:sz w:val="24"/>
                <w:szCs w:val="24"/>
                <w:lang w:eastAsia="cs-CZ"/>
              </w:rPr>
              <w:t>254</w:t>
            </w:r>
          </w:p>
        </w:tc>
        <w:tc>
          <w:tcPr>
            <w:tcW w:w="1100" w:type="dxa"/>
            <w:tcBorders>
              <w:top w:val="nil"/>
              <w:left w:val="nil"/>
              <w:bottom w:val="single" w:sz="8" w:space="0" w:color="auto"/>
              <w:right w:val="single" w:sz="8" w:space="0" w:color="auto"/>
            </w:tcBorders>
            <w:shd w:val="clear" w:color="auto" w:fill="auto"/>
            <w:noWrap/>
            <w:vAlign w:val="center"/>
            <w:hideMark/>
          </w:tcPr>
          <w:p w:rsidR="00982482" w:rsidRPr="00982482" w:rsidRDefault="00982482" w:rsidP="00982482">
            <w:pPr>
              <w:spacing w:after="0" w:line="240" w:lineRule="auto"/>
              <w:jc w:val="center"/>
              <w:rPr>
                <w:rFonts w:ascii="Times New Roman" w:eastAsia="Times New Roman" w:hAnsi="Times New Roman" w:cs="Times New Roman"/>
                <w:b/>
                <w:bCs/>
                <w:color w:val="000000"/>
                <w:sz w:val="24"/>
                <w:szCs w:val="24"/>
                <w:lang w:eastAsia="cs-CZ"/>
              </w:rPr>
            </w:pPr>
            <w:r w:rsidRPr="00982482">
              <w:rPr>
                <w:rFonts w:ascii="Times New Roman" w:eastAsia="Times New Roman" w:hAnsi="Times New Roman" w:cs="Times New Roman"/>
                <w:b/>
                <w:bCs/>
                <w:color w:val="000000"/>
                <w:sz w:val="24"/>
                <w:szCs w:val="24"/>
                <w:lang w:eastAsia="cs-CZ"/>
              </w:rPr>
              <w:t>100%</w:t>
            </w:r>
          </w:p>
        </w:tc>
      </w:tr>
    </w:tbl>
    <w:p w:rsidR="00982482" w:rsidRDefault="00982482" w:rsidP="00982482">
      <w:pPr>
        <w:spacing w:line="360" w:lineRule="auto"/>
        <w:rPr>
          <w:rFonts w:ascii="Times New Roman" w:hAnsi="Times New Roman" w:cs="Times New Roman"/>
          <w:b/>
          <w:color w:val="262626"/>
          <w:sz w:val="24"/>
          <w:szCs w:val="24"/>
        </w:rPr>
      </w:pPr>
    </w:p>
    <w:p w:rsidR="00982482" w:rsidRDefault="00925A88" w:rsidP="00982482">
      <w:pPr>
        <w:spacing w:line="360" w:lineRule="auto"/>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Tabulka č. 3: </w:t>
      </w:r>
      <w:r w:rsidR="00982482" w:rsidRPr="0097734E">
        <w:rPr>
          <w:rFonts w:ascii="Times New Roman" w:hAnsi="Times New Roman" w:cs="Times New Roman"/>
          <w:color w:val="262626"/>
          <w:sz w:val="24"/>
          <w:szCs w:val="24"/>
        </w:rPr>
        <w:t>otázka č. 3</w:t>
      </w:r>
    </w:p>
    <w:p w:rsidR="00663FEE" w:rsidRDefault="00663FEE" w:rsidP="00982482">
      <w:pPr>
        <w:spacing w:line="360" w:lineRule="auto"/>
        <w:jc w:val="center"/>
        <w:rPr>
          <w:rFonts w:ascii="Times New Roman" w:hAnsi="Times New Roman" w:cs="Times New Roman"/>
          <w:b/>
          <w:color w:val="262626"/>
          <w:sz w:val="24"/>
          <w:szCs w:val="24"/>
        </w:rPr>
      </w:pPr>
    </w:p>
    <w:p w:rsidR="003A0B46" w:rsidRDefault="003A0B46" w:rsidP="003A0B46">
      <w:pPr>
        <w:spacing w:line="360" w:lineRule="auto"/>
        <w:ind w:firstLine="708"/>
        <w:jc w:val="center"/>
        <w:rPr>
          <w:rFonts w:ascii="Times New Roman" w:hAnsi="Times New Roman" w:cs="Times New Roman"/>
          <w:color w:val="262626"/>
          <w:sz w:val="24"/>
          <w:szCs w:val="24"/>
        </w:rPr>
      </w:pPr>
      <w:r>
        <w:rPr>
          <w:noProof/>
          <w:lang w:eastAsia="cs-CZ"/>
        </w:rPr>
        <w:drawing>
          <wp:inline distT="0" distB="0" distL="0" distR="0" wp14:anchorId="015F99EE" wp14:editId="2D1C9E16">
            <wp:extent cx="5105400" cy="219456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05885" cy="2194768"/>
                    </a:xfrm>
                    <a:prstGeom prst="rect">
                      <a:avLst/>
                    </a:prstGeom>
                  </pic:spPr>
                </pic:pic>
              </a:graphicData>
            </a:graphic>
          </wp:inline>
        </w:drawing>
      </w:r>
    </w:p>
    <w:p w:rsidR="007D4718" w:rsidRPr="00982482" w:rsidRDefault="003A0B46" w:rsidP="00982482">
      <w:pPr>
        <w:spacing w:line="360" w:lineRule="auto"/>
        <w:ind w:firstLine="708"/>
        <w:jc w:val="center"/>
        <w:rPr>
          <w:rFonts w:ascii="Times New Roman" w:hAnsi="Times New Roman" w:cs="Times New Roman"/>
          <w:color w:val="262626"/>
          <w:sz w:val="24"/>
          <w:szCs w:val="24"/>
        </w:rPr>
      </w:pPr>
      <w:r w:rsidRPr="003A0B46">
        <w:rPr>
          <w:rFonts w:ascii="Times New Roman" w:hAnsi="Times New Roman" w:cs="Times New Roman"/>
          <w:b/>
          <w:color w:val="262626"/>
          <w:sz w:val="24"/>
          <w:szCs w:val="24"/>
        </w:rPr>
        <w:t>Graf č. 7:</w:t>
      </w:r>
      <w:r w:rsidR="00982482">
        <w:rPr>
          <w:rFonts w:ascii="Times New Roman" w:hAnsi="Times New Roman" w:cs="Times New Roman"/>
          <w:color w:val="262626"/>
          <w:sz w:val="24"/>
          <w:szCs w:val="24"/>
        </w:rPr>
        <w:t xml:space="preserve"> Věk respondentů</w:t>
      </w:r>
    </w:p>
    <w:p w:rsidR="00484565" w:rsidRDefault="003A0B46" w:rsidP="00982482">
      <w:pPr>
        <w:spacing w:line="360" w:lineRule="auto"/>
        <w:ind w:firstLine="708"/>
        <w:jc w:val="both"/>
        <w:rPr>
          <w:rFonts w:ascii="Times New Roman" w:hAnsi="Times New Roman" w:cs="Times New Roman"/>
          <w:color w:val="262626"/>
          <w:sz w:val="24"/>
          <w:szCs w:val="24"/>
        </w:rPr>
      </w:pPr>
      <w:r w:rsidRPr="003A0B46">
        <w:rPr>
          <w:rFonts w:ascii="Times New Roman" w:hAnsi="Times New Roman" w:cs="Times New Roman"/>
          <w:b/>
          <w:color w:val="262626"/>
          <w:sz w:val="24"/>
          <w:szCs w:val="24"/>
        </w:rPr>
        <w:t>Komentář:</w:t>
      </w:r>
      <w:r>
        <w:rPr>
          <w:rFonts w:ascii="Times New Roman" w:hAnsi="Times New Roman" w:cs="Times New Roman"/>
          <w:color w:val="262626"/>
          <w:sz w:val="24"/>
          <w:szCs w:val="24"/>
        </w:rPr>
        <w:t xml:space="preserve"> Nadpoloviční většinu tvořila věková skupina v rozmezí 45-60 let. Další relativně velkou skupinu tvořilo věkové rozmezí mezi 25-44 lety. Nejméně zastoupenou skupinou bylo nejmladší věkové </w:t>
      </w:r>
      <w:r w:rsidR="002077FD">
        <w:rPr>
          <w:rFonts w:ascii="Times New Roman" w:hAnsi="Times New Roman" w:cs="Times New Roman"/>
          <w:color w:val="262626"/>
          <w:sz w:val="24"/>
          <w:szCs w:val="24"/>
        </w:rPr>
        <w:t>rozmezí</w:t>
      </w:r>
      <w:r>
        <w:rPr>
          <w:rFonts w:ascii="Times New Roman" w:hAnsi="Times New Roman" w:cs="Times New Roman"/>
          <w:color w:val="262626"/>
          <w:sz w:val="24"/>
          <w:szCs w:val="24"/>
        </w:rPr>
        <w:t>, a to 19-24 let.</w:t>
      </w:r>
      <w:r w:rsidR="002077FD">
        <w:rPr>
          <w:rFonts w:ascii="Times New Roman" w:hAnsi="Times New Roman" w:cs="Times New Roman"/>
          <w:color w:val="262626"/>
          <w:sz w:val="24"/>
          <w:szCs w:val="24"/>
        </w:rPr>
        <w:t xml:space="preserve"> Tento fakt trochu mrzí.</w:t>
      </w:r>
    </w:p>
    <w:p w:rsidR="00B84D04" w:rsidRPr="00B84D04" w:rsidRDefault="00B84D04" w:rsidP="00B84D04">
      <w:pPr>
        <w:spacing w:line="360" w:lineRule="auto"/>
        <w:ind w:firstLine="708"/>
        <w:rPr>
          <w:rFonts w:ascii="Times New Roman" w:hAnsi="Times New Roman" w:cs="Times New Roman"/>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2077FD" w:rsidRDefault="002077FD" w:rsidP="00EE3DB4">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4</w:t>
      </w:r>
    </w:p>
    <w:p w:rsidR="006F1A11" w:rsidRDefault="002077FD" w:rsidP="006F1A11">
      <w:pPr>
        <w:spacing w:line="360" w:lineRule="auto"/>
        <w:ind w:firstLine="708"/>
        <w:rPr>
          <w:rFonts w:ascii="Times New Roman" w:hAnsi="Times New Roman" w:cs="Times New Roman"/>
          <w:color w:val="262626"/>
          <w:sz w:val="24"/>
          <w:szCs w:val="24"/>
        </w:rPr>
      </w:pPr>
      <w:r>
        <w:rPr>
          <w:rFonts w:ascii="Times New Roman" w:hAnsi="Times New Roman" w:cs="Times New Roman"/>
          <w:color w:val="262626"/>
          <w:sz w:val="24"/>
          <w:szCs w:val="24"/>
        </w:rPr>
        <w:t>Myslíte si, že věk pedagoga může ovlivnit jeho environmentální postoje?</w:t>
      </w:r>
    </w:p>
    <w:tbl>
      <w:tblPr>
        <w:tblW w:w="3421" w:type="dxa"/>
        <w:tblInd w:w="2816" w:type="dxa"/>
        <w:tblCellMar>
          <w:left w:w="70" w:type="dxa"/>
          <w:right w:w="70" w:type="dxa"/>
        </w:tblCellMar>
        <w:tblLook w:val="04A0" w:firstRow="1" w:lastRow="0" w:firstColumn="1" w:lastColumn="0" w:noHBand="0" w:noVBand="1"/>
      </w:tblPr>
      <w:tblGrid>
        <w:gridCol w:w="967"/>
        <w:gridCol w:w="1354"/>
        <w:gridCol w:w="1100"/>
      </w:tblGrid>
      <w:tr w:rsidR="006F1A11" w:rsidRPr="006F1A11" w:rsidTr="006F1A11">
        <w:trPr>
          <w:trHeight w:val="636"/>
        </w:trPr>
        <w:tc>
          <w:tcPr>
            <w:tcW w:w="96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6F1A11" w:rsidRPr="006F1A11" w:rsidRDefault="006F1A11" w:rsidP="006F1A11">
            <w:pPr>
              <w:spacing w:after="0" w:line="240" w:lineRule="auto"/>
              <w:jc w:val="center"/>
              <w:rPr>
                <w:rFonts w:ascii="Times New Roman" w:eastAsia="Times New Roman" w:hAnsi="Times New Roman" w:cs="Times New Roman"/>
                <w:b/>
                <w:bCs/>
                <w:color w:val="000000"/>
                <w:sz w:val="24"/>
                <w:szCs w:val="24"/>
                <w:lang w:eastAsia="cs-CZ"/>
              </w:rPr>
            </w:pPr>
            <w:r w:rsidRPr="006F1A11">
              <w:rPr>
                <w:rFonts w:ascii="Times New Roman" w:eastAsia="Times New Roman" w:hAnsi="Times New Roman" w:cs="Times New Roman"/>
                <w:b/>
                <w:bCs/>
                <w:color w:val="000000"/>
                <w:sz w:val="24"/>
                <w:szCs w:val="24"/>
                <w:lang w:eastAsia="cs-CZ"/>
              </w:rPr>
              <w:t>Otázka č. 4</w:t>
            </w:r>
          </w:p>
        </w:tc>
        <w:tc>
          <w:tcPr>
            <w:tcW w:w="1354" w:type="dxa"/>
            <w:tcBorders>
              <w:top w:val="single" w:sz="8" w:space="0" w:color="auto"/>
              <w:left w:val="nil"/>
              <w:bottom w:val="nil"/>
              <w:right w:val="single" w:sz="8" w:space="0" w:color="auto"/>
            </w:tcBorders>
            <w:shd w:val="clear" w:color="auto" w:fill="auto"/>
            <w:vAlign w:val="center"/>
            <w:hideMark/>
          </w:tcPr>
          <w:p w:rsidR="006F1A11" w:rsidRPr="006F1A11" w:rsidRDefault="006F1A11" w:rsidP="006F1A11">
            <w:pPr>
              <w:spacing w:after="0" w:line="240" w:lineRule="auto"/>
              <w:jc w:val="center"/>
              <w:rPr>
                <w:rFonts w:ascii="Times New Roman" w:eastAsia="Times New Roman" w:hAnsi="Times New Roman" w:cs="Times New Roman"/>
                <w:b/>
                <w:bCs/>
                <w:color w:val="000000"/>
                <w:sz w:val="24"/>
                <w:szCs w:val="24"/>
                <w:lang w:eastAsia="cs-CZ"/>
              </w:rPr>
            </w:pPr>
            <w:r w:rsidRPr="006F1A11">
              <w:rPr>
                <w:rFonts w:ascii="Times New Roman" w:eastAsia="Times New Roman" w:hAnsi="Times New Roman" w:cs="Times New Roman"/>
                <w:b/>
                <w:bCs/>
                <w:color w:val="000000"/>
                <w:sz w:val="24"/>
                <w:szCs w:val="24"/>
                <w:lang w:eastAsia="cs-CZ"/>
              </w:rPr>
              <w:t>Pozorovaná četnost</w:t>
            </w:r>
          </w:p>
        </w:tc>
        <w:tc>
          <w:tcPr>
            <w:tcW w:w="1100" w:type="dxa"/>
            <w:tcBorders>
              <w:top w:val="single" w:sz="8" w:space="0" w:color="auto"/>
              <w:left w:val="nil"/>
              <w:bottom w:val="nil"/>
              <w:right w:val="single" w:sz="8" w:space="0" w:color="auto"/>
            </w:tcBorders>
            <w:shd w:val="clear" w:color="auto" w:fill="auto"/>
            <w:vAlign w:val="center"/>
            <w:hideMark/>
          </w:tcPr>
          <w:p w:rsidR="006F1A11" w:rsidRPr="006F1A11" w:rsidRDefault="006F1A11" w:rsidP="006F1A11">
            <w:pPr>
              <w:spacing w:after="0" w:line="240" w:lineRule="auto"/>
              <w:jc w:val="center"/>
              <w:rPr>
                <w:rFonts w:ascii="Times New Roman" w:eastAsia="Times New Roman" w:hAnsi="Times New Roman" w:cs="Times New Roman"/>
                <w:b/>
                <w:bCs/>
                <w:color w:val="000000"/>
                <w:sz w:val="24"/>
                <w:szCs w:val="24"/>
                <w:lang w:eastAsia="cs-CZ"/>
              </w:rPr>
            </w:pPr>
            <w:r w:rsidRPr="006F1A11">
              <w:rPr>
                <w:rFonts w:ascii="Times New Roman" w:eastAsia="Times New Roman" w:hAnsi="Times New Roman" w:cs="Times New Roman"/>
                <w:b/>
                <w:bCs/>
                <w:color w:val="000000"/>
                <w:sz w:val="24"/>
                <w:szCs w:val="24"/>
                <w:lang w:eastAsia="cs-CZ"/>
              </w:rPr>
              <w:t>%</w:t>
            </w:r>
          </w:p>
        </w:tc>
      </w:tr>
      <w:tr w:rsidR="006F1A11" w:rsidRPr="006F1A11" w:rsidTr="006F1A11">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6F1A11" w:rsidRPr="006F1A11" w:rsidRDefault="006F1A11" w:rsidP="006F1A11">
            <w:pPr>
              <w:spacing w:after="0" w:line="240" w:lineRule="auto"/>
              <w:rPr>
                <w:rFonts w:ascii="Times New Roman" w:eastAsia="Times New Roman" w:hAnsi="Times New Roman" w:cs="Times New Roman"/>
                <w:b/>
                <w:bCs/>
                <w:color w:val="000000"/>
                <w:sz w:val="24"/>
                <w:szCs w:val="24"/>
                <w:lang w:eastAsia="cs-CZ"/>
              </w:rPr>
            </w:pPr>
            <w:r w:rsidRPr="006F1A11">
              <w:rPr>
                <w:rFonts w:ascii="Times New Roman" w:eastAsia="Times New Roman" w:hAnsi="Times New Roman" w:cs="Times New Roman"/>
                <w:b/>
                <w:bCs/>
                <w:color w:val="000000"/>
                <w:sz w:val="24"/>
                <w:szCs w:val="24"/>
                <w:lang w:eastAsia="cs-CZ"/>
              </w:rPr>
              <w:t>ANO</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6F1A11" w:rsidRPr="006F1A11" w:rsidRDefault="006F1A11" w:rsidP="006F1A11">
            <w:pPr>
              <w:spacing w:after="0" w:line="240" w:lineRule="auto"/>
              <w:jc w:val="center"/>
              <w:rPr>
                <w:rFonts w:ascii="Times New Roman" w:eastAsia="Times New Roman" w:hAnsi="Times New Roman" w:cs="Times New Roman"/>
                <w:color w:val="000000"/>
                <w:sz w:val="24"/>
                <w:szCs w:val="24"/>
                <w:lang w:eastAsia="cs-CZ"/>
              </w:rPr>
            </w:pPr>
            <w:r w:rsidRPr="006F1A11">
              <w:rPr>
                <w:rFonts w:ascii="Times New Roman" w:eastAsia="Times New Roman" w:hAnsi="Times New Roman" w:cs="Times New Roman"/>
                <w:color w:val="000000"/>
                <w:sz w:val="24"/>
                <w:szCs w:val="24"/>
                <w:lang w:eastAsia="cs-CZ"/>
              </w:rPr>
              <w:t>136</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6F1A11" w:rsidRPr="006F1A11" w:rsidRDefault="006F1A11" w:rsidP="006F1A11">
            <w:pPr>
              <w:spacing w:after="0" w:line="240" w:lineRule="auto"/>
              <w:jc w:val="center"/>
              <w:rPr>
                <w:rFonts w:ascii="Times New Roman" w:eastAsia="Times New Roman" w:hAnsi="Times New Roman" w:cs="Times New Roman"/>
                <w:color w:val="000000"/>
                <w:sz w:val="24"/>
                <w:szCs w:val="24"/>
                <w:lang w:eastAsia="cs-CZ"/>
              </w:rPr>
            </w:pPr>
            <w:r w:rsidRPr="006F1A11">
              <w:rPr>
                <w:rFonts w:ascii="Times New Roman" w:eastAsia="Times New Roman" w:hAnsi="Times New Roman" w:cs="Times New Roman"/>
                <w:color w:val="000000"/>
                <w:sz w:val="24"/>
                <w:szCs w:val="24"/>
                <w:lang w:eastAsia="cs-CZ"/>
              </w:rPr>
              <w:t>53%</w:t>
            </w:r>
          </w:p>
        </w:tc>
      </w:tr>
      <w:tr w:rsidR="006F1A11" w:rsidRPr="006F1A11" w:rsidTr="006F1A11">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6F1A11" w:rsidRPr="006F1A11" w:rsidRDefault="006F1A11" w:rsidP="006F1A11">
            <w:pPr>
              <w:spacing w:after="0" w:line="240" w:lineRule="auto"/>
              <w:rPr>
                <w:rFonts w:ascii="Times New Roman" w:eastAsia="Times New Roman" w:hAnsi="Times New Roman" w:cs="Times New Roman"/>
                <w:b/>
                <w:bCs/>
                <w:color w:val="000000"/>
                <w:sz w:val="24"/>
                <w:szCs w:val="24"/>
                <w:lang w:eastAsia="cs-CZ"/>
              </w:rPr>
            </w:pPr>
            <w:r w:rsidRPr="006F1A11">
              <w:rPr>
                <w:rFonts w:ascii="Times New Roman" w:eastAsia="Times New Roman" w:hAnsi="Times New Roman" w:cs="Times New Roman"/>
                <w:b/>
                <w:bCs/>
                <w:color w:val="000000"/>
                <w:sz w:val="24"/>
                <w:szCs w:val="24"/>
                <w:lang w:eastAsia="cs-CZ"/>
              </w:rPr>
              <w:t>NE</w:t>
            </w:r>
          </w:p>
        </w:tc>
        <w:tc>
          <w:tcPr>
            <w:tcW w:w="1354" w:type="dxa"/>
            <w:tcBorders>
              <w:top w:val="nil"/>
              <w:left w:val="nil"/>
              <w:bottom w:val="single" w:sz="8" w:space="0" w:color="auto"/>
              <w:right w:val="single" w:sz="8" w:space="0" w:color="auto"/>
            </w:tcBorders>
            <w:shd w:val="clear" w:color="auto" w:fill="auto"/>
            <w:noWrap/>
            <w:vAlign w:val="bottom"/>
            <w:hideMark/>
          </w:tcPr>
          <w:p w:rsidR="006F1A11" w:rsidRPr="006F1A11" w:rsidRDefault="006F1A11" w:rsidP="006F1A11">
            <w:pPr>
              <w:spacing w:after="0" w:line="240" w:lineRule="auto"/>
              <w:jc w:val="center"/>
              <w:rPr>
                <w:rFonts w:ascii="Times New Roman" w:eastAsia="Times New Roman" w:hAnsi="Times New Roman" w:cs="Times New Roman"/>
                <w:color w:val="000000"/>
                <w:sz w:val="24"/>
                <w:szCs w:val="24"/>
                <w:lang w:eastAsia="cs-CZ"/>
              </w:rPr>
            </w:pPr>
            <w:r w:rsidRPr="006F1A11">
              <w:rPr>
                <w:rFonts w:ascii="Times New Roman" w:eastAsia="Times New Roman" w:hAnsi="Times New Roman" w:cs="Times New Roman"/>
                <w:color w:val="000000"/>
                <w:sz w:val="24"/>
                <w:szCs w:val="24"/>
                <w:lang w:eastAsia="cs-CZ"/>
              </w:rPr>
              <w:t>96</w:t>
            </w:r>
          </w:p>
        </w:tc>
        <w:tc>
          <w:tcPr>
            <w:tcW w:w="1100" w:type="dxa"/>
            <w:tcBorders>
              <w:top w:val="nil"/>
              <w:left w:val="nil"/>
              <w:bottom w:val="single" w:sz="8" w:space="0" w:color="auto"/>
              <w:right w:val="single" w:sz="8" w:space="0" w:color="auto"/>
            </w:tcBorders>
            <w:shd w:val="clear" w:color="auto" w:fill="auto"/>
            <w:noWrap/>
            <w:vAlign w:val="bottom"/>
            <w:hideMark/>
          </w:tcPr>
          <w:p w:rsidR="006F1A11" w:rsidRPr="006F1A11" w:rsidRDefault="006F1A11" w:rsidP="006F1A11">
            <w:pPr>
              <w:spacing w:after="0" w:line="240" w:lineRule="auto"/>
              <w:jc w:val="center"/>
              <w:rPr>
                <w:rFonts w:ascii="Times New Roman" w:eastAsia="Times New Roman" w:hAnsi="Times New Roman" w:cs="Times New Roman"/>
                <w:color w:val="000000"/>
                <w:sz w:val="24"/>
                <w:szCs w:val="24"/>
                <w:lang w:eastAsia="cs-CZ"/>
              </w:rPr>
            </w:pPr>
            <w:r w:rsidRPr="006F1A11">
              <w:rPr>
                <w:rFonts w:ascii="Times New Roman" w:eastAsia="Times New Roman" w:hAnsi="Times New Roman" w:cs="Times New Roman"/>
                <w:color w:val="000000"/>
                <w:sz w:val="24"/>
                <w:szCs w:val="24"/>
                <w:lang w:eastAsia="cs-CZ"/>
              </w:rPr>
              <w:t>38%</w:t>
            </w:r>
          </w:p>
        </w:tc>
      </w:tr>
      <w:tr w:rsidR="006F1A11" w:rsidRPr="006F1A11" w:rsidTr="006F1A11">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6F1A11" w:rsidRPr="006F1A11" w:rsidRDefault="006F1A11" w:rsidP="006F1A11">
            <w:pPr>
              <w:spacing w:after="0" w:line="240" w:lineRule="auto"/>
              <w:rPr>
                <w:rFonts w:ascii="Times New Roman" w:eastAsia="Times New Roman" w:hAnsi="Times New Roman" w:cs="Times New Roman"/>
                <w:b/>
                <w:bCs/>
                <w:color w:val="000000"/>
                <w:sz w:val="24"/>
                <w:szCs w:val="24"/>
                <w:lang w:eastAsia="cs-CZ"/>
              </w:rPr>
            </w:pPr>
            <w:r w:rsidRPr="006F1A11">
              <w:rPr>
                <w:rFonts w:ascii="Times New Roman" w:eastAsia="Times New Roman" w:hAnsi="Times New Roman" w:cs="Times New Roman"/>
                <w:b/>
                <w:bCs/>
                <w:color w:val="000000"/>
                <w:sz w:val="24"/>
                <w:szCs w:val="24"/>
                <w:lang w:eastAsia="cs-CZ"/>
              </w:rPr>
              <w:t>NEVÍM</w:t>
            </w:r>
          </w:p>
        </w:tc>
        <w:tc>
          <w:tcPr>
            <w:tcW w:w="1354" w:type="dxa"/>
            <w:tcBorders>
              <w:top w:val="nil"/>
              <w:left w:val="nil"/>
              <w:bottom w:val="single" w:sz="8" w:space="0" w:color="auto"/>
              <w:right w:val="single" w:sz="8" w:space="0" w:color="auto"/>
            </w:tcBorders>
            <w:shd w:val="clear" w:color="auto" w:fill="auto"/>
            <w:noWrap/>
            <w:vAlign w:val="bottom"/>
            <w:hideMark/>
          </w:tcPr>
          <w:p w:rsidR="006F1A11" w:rsidRPr="006F1A11" w:rsidRDefault="006F1A11" w:rsidP="006F1A11">
            <w:pPr>
              <w:spacing w:after="0" w:line="240" w:lineRule="auto"/>
              <w:jc w:val="center"/>
              <w:rPr>
                <w:rFonts w:ascii="Times New Roman" w:eastAsia="Times New Roman" w:hAnsi="Times New Roman" w:cs="Times New Roman"/>
                <w:color w:val="000000"/>
                <w:sz w:val="24"/>
                <w:szCs w:val="24"/>
                <w:lang w:eastAsia="cs-CZ"/>
              </w:rPr>
            </w:pPr>
            <w:r w:rsidRPr="006F1A11">
              <w:rPr>
                <w:rFonts w:ascii="Times New Roman" w:eastAsia="Times New Roman" w:hAnsi="Times New Roman" w:cs="Times New Roman"/>
                <w:color w:val="000000"/>
                <w:sz w:val="24"/>
                <w:szCs w:val="24"/>
                <w:lang w:eastAsia="cs-CZ"/>
              </w:rPr>
              <w:t>22</w:t>
            </w:r>
          </w:p>
        </w:tc>
        <w:tc>
          <w:tcPr>
            <w:tcW w:w="1100" w:type="dxa"/>
            <w:tcBorders>
              <w:top w:val="nil"/>
              <w:left w:val="nil"/>
              <w:bottom w:val="single" w:sz="8" w:space="0" w:color="auto"/>
              <w:right w:val="single" w:sz="8" w:space="0" w:color="auto"/>
            </w:tcBorders>
            <w:shd w:val="clear" w:color="auto" w:fill="auto"/>
            <w:noWrap/>
            <w:vAlign w:val="bottom"/>
            <w:hideMark/>
          </w:tcPr>
          <w:p w:rsidR="006F1A11" w:rsidRPr="006F1A11" w:rsidRDefault="006F1A11" w:rsidP="006F1A11">
            <w:pPr>
              <w:spacing w:after="0" w:line="240" w:lineRule="auto"/>
              <w:jc w:val="center"/>
              <w:rPr>
                <w:rFonts w:ascii="Times New Roman" w:eastAsia="Times New Roman" w:hAnsi="Times New Roman" w:cs="Times New Roman"/>
                <w:color w:val="000000"/>
                <w:sz w:val="24"/>
                <w:szCs w:val="24"/>
                <w:lang w:eastAsia="cs-CZ"/>
              </w:rPr>
            </w:pPr>
            <w:r w:rsidRPr="006F1A11">
              <w:rPr>
                <w:rFonts w:ascii="Times New Roman" w:eastAsia="Times New Roman" w:hAnsi="Times New Roman" w:cs="Times New Roman"/>
                <w:color w:val="000000"/>
                <w:sz w:val="24"/>
                <w:szCs w:val="24"/>
                <w:lang w:eastAsia="cs-CZ"/>
              </w:rPr>
              <w:t>9%</w:t>
            </w:r>
          </w:p>
        </w:tc>
      </w:tr>
      <w:tr w:rsidR="006F1A11" w:rsidRPr="006F1A11" w:rsidTr="006F1A11">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6F1A11" w:rsidRPr="006F1A11" w:rsidRDefault="006F1A11" w:rsidP="006F1A11">
            <w:pPr>
              <w:spacing w:after="0" w:line="240" w:lineRule="auto"/>
              <w:rPr>
                <w:rFonts w:ascii="Times New Roman" w:eastAsia="Times New Roman" w:hAnsi="Times New Roman" w:cs="Times New Roman"/>
                <w:b/>
                <w:bCs/>
                <w:color w:val="000000"/>
                <w:sz w:val="24"/>
                <w:szCs w:val="24"/>
                <w:lang w:eastAsia="cs-CZ"/>
              </w:rPr>
            </w:pPr>
            <w:r w:rsidRPr="006F1A11">
              <w:rPr>
                <w:rFonts w:ascii="Times New Roman" w:eastAsia="Times New Roman" w:hAnsi="Times New Roman" w:cs="Times New Roman"/>
                <w:b/>
                <w:bCs/>
                <w:color w:val="000000"/>
                <w:sz w:val="24"/>
                <w:szCs w:val="24"/>
                <w:lang w:eastAsia="cs-CZ"/>
              </w:rPr>
              <w:t>∑</w:t>
            </w:r>
          </w:p>
        </w:tc>
        <w:tc>
          <w:tcPr>
            <w:tcW w:w="1354" w:type="dxa"/>
            <w:tcBorders>
              <w:top w:val="nil"/>
              <w:left w:val="nil"/>
              <w:bottom w:val="single" w:sz="8" w:space="0" w:color="auto"/>
              <w:right w:val="single" w:sz="8" w:space="0" w:color="auto"/>
            </w:tcBorders>
            <w:shd w:val="clear" w:color="auto" w:fill="auto"/>
            <w:noWrap/>
            <w:vAlign w:val="bottom"/>
            <w:hideMark/>
          </w:tcPr>
          <w:p w:rsidR="006F1A11" w:rsidRPr="006F1A11" w:rsidRDefault="006F1A11" w:rsidP="006F1A11">
            <w:pPr>
              <w:spacing w:after="0" w:line="240" w:lineRule="auto"/>
              <w:jc w:val="center"/>
              <w:rPr>
                <w:rFonts w:ascii="Times New Roman" w:eastAsia="Times New Roman" w:hAnsi="Times New Roman" w:cs="Times New Roman"/>
                <w:b/>
                <w:bCs/>
                <w:color w:val="000000"/>
                <w:sz w:val="24"/>
                <w:szCs w:val="24"/>
                <w:lang w:eastAsia="cs-CZ"/>
              </w:rPr>
            </w:pPr>
            <w:r w:rsidRPr="006F1A11">
              <w:rPr>
                <w:rFonts w:ascii="Times New Roman" w:eastAsia="Times New Roman" w:hAnsi="Times New Roman" w:cs="Times New Roman"/>
                <w:b/>
                <w:bCs/>
                <w:color w:val="000000"/>
                <w:sz w:val="24"/>
                <w:szCs w:val="24"/>
                <w:lang w:eastAsia="cs-CZ"/>
              </w:rPr>
              <w:t>254</w:t>
            </w:r>
          </w:p>
        </w:tc>
        <w:tc>
          <w:tcPr>
            <w:tcW w:w="1100" w:type="dxa"/>
            <w:tcBorders>
              <w:top w:val="nil"/>
              <w:left w:val="nil"/>
              <w:bottom w:val="single" w:sz="8" w:space="0" w:color="auto"/>
              <w:right w:val="single" w:sz="8" w:space="0" w:color="auto"/>
            </w:tcBorders>
            <w:shd w:val="clear" w:color="auto" w:fill="auto"/>
            <w:noWrap/>
            <w:vAlign w:val="center"/>
            <w:hideMark/>
          </w:tcPr>
          <w:p w:rsidR="006F1A11" w:rsidRPr="006F1A11" w:rsidRDefault="006F1A11" w:rsidP="006F1A11">
            <w:pPr>
              <w:spacing w:after="0" w:line="240" w:lineRule="auto"/>
              <w:jc w:val="center"/>
              <w:rPr>
                <w:rFonts w:ascii="Times New Roman" w:eastAsia="Times New Roman" w:hAnsi="Times New Roman" w:cs="Times New Roman"/>
                <w:b/>
                <w:bCs/>
                <w:color w:val="000000"/>
                <w:sz w:val="24"/>
                <w:szCs w:val="24"/>
                <w:lang w:eastAsia="cs-CZ"/>
              </w:rPr>
            </w:pPr>
            <w:r w:rsidRPr="006F1A11">
              <w:rPr>
                <w:rFonts w:ascii="Times New Roman" w:eastAsia="Times New Roman" w:hAnsi="Times New Roman" w:cs="Times New Roman"/>
                <w:b/>
                <w:bCs/>
                <w:color w:val="000000"/>
                <w:sz w:val="24"/>
                <w:szCs w:val="24"/>
                <w:lang w:eastAsia="cs-CZ"/>
              </w:rPr>
              <w:t>100%</w:t>
            </w:r>
          </w:p>
        </w:tc>
      </w:tr>
    </w:tbl>
    <w:p w:rsidR="006F1A11" w:rsidRDefault="006F1A11" w:rsidP="006F1A11">
      <w:pPr>
        <w:spacing w:line="360" w:lineRule="auto"/>
        <w:rPr>
          <w:rFonts w:ascii="Times New Roman" w:hAnsi="Times New Roman" w:cs="Times New Roman"/>
          <w:b/>
          <w:color w:val="262626"/>
          <w:sz w:val="24"/>
          <w:szCs w:val="24"/>
        </w:rPr>
      </w:pPr>
    </w:p>
    <w:p w:rsidR="006F1A11" w:rsidRDefault="00925A88" w:rsidP="006F1A11">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4: </w:t>
      </w:r>
      <w:r w:rsidR="006F1A11" w:rsidRPr="0097734E">
        <w:rPr>
          <w:rFonts w:ascii="Times New Roman" w:hAnsi="Times New Roman" w:cs="Times New Roman"/>
          <w:color w:val="262626"/>
          <w:sz w:val="24"/>
          <w:szCs w:val="24"/>
        </w:rPr>
        <w:t>otázka č. 4</w:t>
      </w:r>
    </w:p>
    <w:p w:rsidR="006F1A11" w:rsidRDefault="006F1A11" w:rsidP="006F1A11">
      <w:pPr>
        <w:spacing w:line="360" w:lineRule="auto"/>
        <w:ind w:firstLine="708"/>
        <w:jc w:val="center"/>
        <w:rPr>
          <w:rFonts w:ascii="Times New Roman" w:hAnsi="Times New Roman" w:cs="Times New Roman"/>
          <w:color w:val="262626"/>
          <w:sz w:val="24"/>
          <w:szCs w:val="24"/>
        </w:rPr>
      </w:pPr>
    </w:p>
    <w:p w:rsidR="002077FD" w:rsidRPr="002077FD" w:rsidRDefault="002077FD" w:rsidP="002077FD">
      <w:pPr>
        <w:spacing w:line="360" w:lineRule="auto"/>
        <w:ind w:firstLine="708"/>
        <w:jc w:val="center"/>
        <w:rPr>
          <w:rFonts w:ascii="Times New Roman" w:hAnsi="Times New Roman" w:cs="Times New Roman"/>
          <w:color w:val="262626"/>
          <w:sz w:val="24"/>
          <w:szCs w:val="24"/>
        </w:rPr>
      </w:pPr>
      <w:r>
        <w:rPr>
          <w:noProof/>
          <w:lang w:eastAsia="cs-CZ"/>
        </w:rPr>
        <w:drawing>
          <wp:inline distT="0" distB="0" distL="0" distR="0" wp14:anchorId="769A5AB8" wp14:editId="2912F5F0">
            <wp:extent cx="5036820" cy="217932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83657" cy="2199585"/>
                    </a:xfrm>
                    <a:prstGeom prst="rect">
                      <a:avLst/>
                    </a:prstGeom>
                  </pic:spPr>
                </pic:pic>
              </a:graphicData>
            </a:graphic>
          </wp:inline>
        </w:drawing>
      </w:r>
    </w:p>
    <w:p w:rsidR="003A0B46" w:rsidRDefault="002077FD" w:rsidP="003A0B46">
      <w:pPr>
        <w:spacing w:line="360" w:lineRule="auto"/>
        <w:ind w:firstLine="708"/>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8: </w:t>
      </w:r>
      <w:r>
        <w:rPr>
          <w:rFonts w:ascii="Times New Roman" w:hAnsi="Times New Roman" w:cs="Times New Roman"/>
          <w:color w:val="262626"/>
          <w:sz w:val="24"/>
          <w:szCs w:val="24"/>
        </w:rPr>
        <w:t>Vliv věku na environmentální postoje pedagoga</w:t>
      </w:r>
    </w:p>
    <w:p w:rsidR="002077FD" w:rsidRDefault="002077FD" w:rsidP="000D0828">
      <w:pPr>
        <w:spacing w:line="360" w:lineRule="auto"/>
        <w:ind w:firstLine="708"/>
        <w:jc w:val="both"/>
        <w:rPr>
          <w:rFonts w:ascii="Times New Roman" w:hAnsi="Times New Roman" w:cs="Times New Roman"/>
          <w:color w:val="262626"/>
          <w:sz w:val="24"/>
          <w:szCs w:val="24"/>
        </w:rPr>
      </w:pPr>
      <w:r w:rsidRPr="002077FD">
        <w:rPr>
          <w:rFonts w:ascii="Times New Roman" w:hAnsi="Times New Roman" w:cs="Times New Roman"/>
          <w:b/>
          <w:color w:val="262626"/>
          <w:sz w:val="24"/>
          <w:szCs w:val="24"/>
        </w:rPr>
        <w:t xml:space="preserve">Komentář: </w:t>
      </w:r>
      <w:r>
        <w:rPr>
          <w:rFonts w:ascii="Times New Roman" w:hAnsi="Times New Roman" w:cs="Times New Roman"/>
          <w:color w:val="262626"/>
          <w:sz w:val="24"/>
          <w:szCs w:val="24"/>
        </w:rPr>
        <w:t>Graf č. 8 ukazuje, že věk pedagoga má vliv na jeho environmentální postoje, toto si myslí nadpoloviční většina respondentů, necelých 40% má opačný názor, méně jak 10% neví.</w:t>
      </w:r>
    </w:p>
    <w:p w:rsidR="002077FD" w:rsidRDefault="002077FD" w:rsidP="002077FD">
      <w:pPr>
        <w:spacing w:line="360" w:lineRule="auto"/>
        <w:ind w:firstLine="708"/>
        <w:rPr>
          <w:rFonts w:ascii="Times New Roman" w:hAnsi="Times New Roman" w:cs="Times New Roman"/>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2077FD" w:rsidRDefault="002077FD" w:rsidP="00EE3DB4">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5</w:t>
      </w:r>
    </w:p>
    <w:p w:rsidR="002077FD" w:rsidRDefault="002077FD" w:rsidP="002077FD">
      <w:pPr>
        <w:spacing w:line="360" w:lineRule="auto"/>
        <w:ind w:firstLine="708"/>
        <w:rPr>
          <w:rFonts w:ascii="Times New Roman" w:hAnsi="Times New Roman" w:cs="Times New Roman"/>
          <w:color w:val="262626"/>
          <w:sz w:val="24"/>
          <w:szCs w:val="24"/>
        </w:rPr>
      </w:pPr>
      <w:r>
        <w:rPr>
          <w:rFonts w:ascii="Times New Roman" w:hAnsi="Times New Roman" w:cs="Times New Roman"/>
          <w:color w:val="262626"/>
          <w:sz w:val="24"/>
          <w:szCs w:val="24"/>
        </w:rPr>
        <w:t>Jaké je Vaše nejvyšší dosažené pedagogické vzdělání?</w:t>
      </w:r>
    </w:p>
    <w:tbl>
      <w:tblPr>
        <w:tblW w:w="3414" w:type="dxa"/>
        <w:tblInd w:w="2822" w:type="dxa"/>
        <w:tblCellMar>
          <w:left w:w="70" w:type="dxa"/>
          <w:right w:w="70" w:type="dxa"/>
        </w:tblCellMar>
        <w:tblLook w:val="04A0" w:firstRow="1" w:lastRow="0" w:firstColumn="1" w:lastColumn="0" w:noHBand="0" w:noVBand="1"/>
      </w:tblPr>
      <w:tblGrid>
        <w:gridCol w:w="960"/>
        <w:gridCol w:w="1354"/>
        <w:gridCol w:w="1100"/>
      </w:tblGrid>
      <w:tr w:rsidR="00DB4BFF" w:rsidRPr="00DB4BFF" w:rsidTr="00DB4BFF">
        <w:trPr>
          <w:trHeight w:val="636"/>
        </w:trPr>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B4BFF" w:rsidRPr="00DB4BFF" w:rsidRDefault="00DB4BFF" w:rsidP="00DB4BFF">
            <w:pPr>
              <w:spacing w:after="0" w:line="240" w:lineRule="auto"/>
              <w:jc w:val="center"/>
              <w:rPr>
                <w:rFonts w:ascii="Times New Roman" w:eastAsia="Times New Roman" w:hAnsi="Times New Roman" w:cs="Times New Roman"/>
                <w:b/>
                <w:bCs/>
                <w:color w:val="000000"/>
                <w:sz w:val="24"/>
                <w:szCs w:val="24"/>
                <w:lang w:eastAsia="cs-CZ"/>
              </w:rPr>
            </w:pPr>
            <w:r w:rsidRPr="00DB4BFF">
              <w:rPr>
                <w:rFonts w:ascii="Times New Roman" w:eastAsia="Times New Roman" w:hAnsi="Times New Roman" w:cs="Times New Roman"/>
                <w:b/>
                <w:bCs/>
                <w:color w:val="000000"/>
                <w:sz w:val="24"/>
                <w:szCs w:val="24"/>
                <w:lang w:eastAsia="cs-CZ"/>
              </w:rPr>
              <w:t>Otázka č. 5</w:t>
            </w:r>
          </w:p>
        </w:tc>
        <w:tc>
          <w:tcPr>
            <w:tcW w:w="1354" w:type="dxa"/>
            <w:tcBorders>
              <w:top w:val="single" w:sz="8" w:space="0" w:color="auto"/>
              <w:left w:val="nil"/>
              <w:bottom w:val="nil"/>
              <w:right w:val="single" w:sz="8" w:space="0" w:color="auto"/>
            </w:tcBorders>
            <w:shd w:val="clear" w:color="auto" w:fill="auto"/>
            <w:vAlign w:val="center"/>
            <w:hideMark/>
          </w:tcPr>
          <w:p w:rsidR="00DB4BFF" w:rsidRPr="00DB4BFF" w:rsidRDefault="00DB4BFF" w:rsidP="00DB4BFF">
            <w:pPr>
              <w:spacing w:after="0" w:line="240" w:lineRule="auto"/>
              <w:jc w:val="center"/>
              <w:rPr>
                <w:rFonts w:ascii="Times New Roman" w:eastAsia="Times New Roman" w:hAnsi="Times New Roman" w:cs="Times New Roman"/>
                <w:b/>
                <w:bCs/>
                <w:color w:val="000000"/>
                <w:sz w:val="24"/>
                <w:szCs w:val="24"/>
                <w:lang w:eastAsia="cs-CZ"/>
              </w:rPr>
            </w:pPr>
            <w:r w:rsidRPr="00DB4BFF">
              <w:rPr>
                <w:rFonts w:ascii="Times New Roman" w:eastAsia="Times New Roman" w:hAnsi="Times New Roman" w:cs="Times New Roman"/>
                <w:b/>
                <w:bCs/>
                <w:color w:val="000000"/>
                <w:sz w:val="24"/>
                <w:szCs w:val="24"/>
                <w:lang w:eastAsia="cs-CZ"/>
              </w:rPr>
              <w:t>Pozorovaná četnost</w:t>
            </w:r>
          </w:p>
        </w:tc>
        <w:tc>
          <w:tcPr>
            <w:tcW w:w="1100" w:type="dxa"/>
            <w:tcBorders>
              <w:top w:val="single" w:sz="8" w:space="0" w:color="auto"/>
              <w:left w:val="nil"/>
              <w:bottom w:val="nil"/>
              <w:right w:val="single" w:sz="8" w:space="0" w:color="auto"/>
            </w:tcBorders>
            <w:shd w:val="clear" w:color="auto" w:fill="auto"/>
            <w:vAlign w:val="center"/>
            <w:hideMark/>
          </w:tcPr>
          <w:p w:rsidR="00DB4BFF" w:rsidRPr="00DB4BFF" w:rsidRDefault="00DB4BFF" w:rsidP="00DB4BFF">
            <w:pPr>
              <w:spacing w:after="0" w:line="240" w:lineRule="auto"/>
              <w:jc w:val="center"/>
              <w:rPr>
                <w:rFonts w:ascii="Times New Roman" w:eastAsia="Times New Roman" w:hAnsi="Times New Roman" w:cs="Times New Roman"/>
                <w:b/>
                <w:bCs/>
                <w:color w:val="000000"/>
                <w:sz w:val="24"/>
                <w:szCs w:val="24"/>
                <w:lang w:eastAsia="cs-CZ"/>
              </w:rPr>
            </w:pPr>
            <w:r w:rsidRPr="00DB4BFF">
              <w:rPr>
                <w:rFonts w:ascii="Times New Roman" w:eastAsia="Times New Roman" w:hAnsi="Times New Roman" w:cs="Times New Roman"/>
                <w:b/>
                <w:bCs/>
                <w:color w:val="000000"/>
                <w:sz w:val="24"/>
                <w:szCs w:val="24"/>
                <w:lang w:eastAsia="cs-CZ"/>
              </w:rPr>
              <w:t>%</w:t>
            </w:r>
          </w:p>
        </w:tc>
      </w:tr>
      <w:tr w:rsidR="00DB4BFF" w:rsidRPr="00DB4BFF" w:rsidTr="00DB4BFF">
        <w:trPr>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DB4BFF" w:rsidRPr="00DB4BFF" w:rsidRDefault="00DB4BFF" w:rsidP="00DB4BFF">
            <w:pPr>
              <w:spacing w:after="0" w:line="240" w:lineRule="auto"/>
              <w:rPr>
                <w:rFonts w:ascii="Times New Roman" w:eastAsia="Times New Roman" w:hAnsi="Times New Roman" w:cs="Times New Roman"/>
                <w:b/>
                <w:bCs/>
                <w:color w:val="000000"/>
                <w:sz w:val="24"/>
                <w:szCs w:val="24"/>
                <w:lang w:eastAsia="cs-CZ"/>
              </w:rPr>
            </w:pPr>
            <w:r w:rsidRPr="00DB4BFF">
              <w:rPr>
                <w:rFonts w:ascii="Times New Roman" w:eastAsia="Times New Roman" w:hAnsi="Times New Roman" w:cs="Times New Roman"/>
                <w:b/>
                <w:bCs/>
                <w:color w:val="000000"/>
                <w:sz w:val="24"/>
                <w:szCs w:val="24"/>
                <w:lang w:eastAsia="cs-CZ"/>
              </w:rPr>
              <w:t>SŠ</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DB4BFF" w:rsidRPr="00DB4BFF" w:rsidRDefault="00DB4BFF" w:rsidP="00DB4BFF">
            <w:pPr>
              <w:spacing w:after="0" w:line="240" w:lineRule="auto"/>
              <w:jc w:val="center"/>
              <w:rPr>
                <w:rFonts w:ascii="Times New Roman" w:eastAsia="Times New Roman" w:hAnsi="Times New Roman" w:cs="Times New Roman"/>
                <w:color w:val="000000"/>
                <w:sz w:val="24"/>
                <w:szCs w:val="24"/>
                <w:lang w:eastAsia="cs-CZ"/>
              </w:rPr>
            </w:pPr>
            <w:r w:rsidRPr="00DB4BFF">
              <w:rPr>
                <w:rFonts w:ascii="Times New Roman" w:eastAsia="Times New Roman" w:hAnsi="Times New Roman" w:cs="Times New Roman"/>
                <w:color w:val="000000"/>
                <w:sz w:val="24"/>
                <w:szCs w:val="24"/>
                <w:lang w:eastAsia="cs-CZ"/>
              </w:rPr>
              <w:t>115</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DB4BFF" w:rsidRPr="00DB4BFF" w:rsidRDefault="00DB4BFF" w:rsidP="00DB4BFF">
            <w:pPr>
              <w:spacing w:after="0" w:line="240" w:lineRule="auto"/>
              <w:jc w:val="center"/>
              <w:rPr>
                <w:rFonts w:ascii="Times New Roman" w:eastAsia="Times New Roman" w:hAnsi="Times New Roman" w:cs="Times New Roman"/>
                <w:color w:val="000000"/>
                <w:sz w:val="24"/>
                <w:szCs w:val="24"/>
                <w:lang w:eastAsia="cs-CZ"/>
              </w:rPr>
            </w:pPr>
            <w:r w:rsidRPr="00DB4BFF">
              <w:rPr>
                <w:rFonts w:ascii="Times New Roman" w:eastAsia="Times New Roman" w:hAnsi="Times New Roman" w:cs="Times New Roman"/>
                <w:color w:val="000000"/>
                <w:sz w:val="24"/>
                <w:szCs w:val="24"/>
                <w:lang w:eastAsia="cs-CZ"/>
              </w:rPr>
              <w:t>45%</w:t>
            </w:r>
          </w:p>
        </w:tc>
      </w:tr>
      <w:tr w:rsidR="00DB4BFF" w:rsidRPr="00DB4BFF" w:rsidTr="00DB4BFF">
        <w:trPr>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DB4BFF" w:rsidRPr="00DB4BFF" w:rsidRDefault="00DB4BFF" w:rsidP="00DB4BFF">
            <w:pPr>
              <w:spacing w:after="0" w:line="240" w:lineRule="auto"/>
              <w:rPr>
                <w:rFonts w:ascii="Times New Roman" w:eastAsia="Times New Roman" w:hAnsi="Times New Roman" w:cs="Times New Roman"/>
                <w:b/>
                <w:bCs/>
                <w:color w:val="000000"/>
                <w:sz w:val="24"/>
                <w:szCs w:val="24"/>
                <w:lang w:eastAsia="cs-CZ"/>
              </w:rPr>
            </w:pPr>
            <w:r w:rsidRPr="00DB4BFF">
              <w:rPr>
                <w:rFonts w:ascii="Times New Roman" w:eastAsia="Times New Roman" w:hAnsi="Times New Roman" w:cs="Times New Roman"/>
                <w:b/>
                <w:bCs/>
                <w:color w:val="000000"/>
                <w:sz w:val="24"/>
                <w:szCs w:val="24"/>
                <w:lang w:eastAsia="cs-CZ"/>
              </w:rPr>
              <w:t>VOŠ</w:t>
            </w:r>
          </w:p>
        </w:tc>
        <w:tc>
          <w:tcPr>
            <w:tcW w:w="1354" w:type="dxa"/>
            <w:tcBorders>
              <w:top w:val="nil"/>
              <w:left w:val="nil"/>
              <w:bottom w:val="single" w:sz="8" w:space="0" w:color="auto"/>
              <w:right w:val="single" w:sz="8" w:space="0" w:color="auto"/>
            </w:tcBorders>
            <w:shd w:val="clear" w:color="auto" w:fill="auto"/>
            <w:noWrap/>
            <w:vAlign w:val="bottom"/>
            <w:hideMark/>
          </w:tcPr>
          <w:p w:rsidR="00DB4BFF" w:rsidRPr="00DB4BFF" w:rsidRDefault="00DB4BFF" w:rsidP="00DB4BFF">
            <w:pPr>
              <w:spacing w:after="0" w:line="240" w:lineRule="auto"/>
              <w:jc w:val="center"/>
              <w:rPr>
                <w:rFonts w:ascii="Times New Roman" w:eastAsia="Times New Roman" w:hAnsi="Times New Roman" w:cs="Times New Roman"/>
                <w:color w:val="000000"/>
                <w:sz w:val="24"/>
                <w:szCs w:val="24"/>
                <w:lang w:eastAsia="cs-CZ"/>
              </w:rPr>
            </w:pPr>
            <w:r w:rsidRPr="00DB4BFF">
              <w:rPr>
                <w:rFonts w:ascii="Times New Roman" w:eastAsia="Times New Roman" w:hAnsi="Times New Roman" w:cs="Times New Roman"/>
                <w:color w:val="000000"/>
                <w:sz w:val="24"/>
                <w:szCs w:val="24"/>
                <w:lang w:eastAsia="cs-CZ"/>
              </w:rPr>
              <w:t>29</w:t>
            </w:r>
          </w:p>
        </w:tc>
        <w:tc>
          <w:tcPr>
            <w:tcW w:w="1100" w:type="dxa"/>
            <w:tcBorders>
              <w:top w:val="nil"/>
              <w:left w:val="nil"/>
              <w:bottom w:val="single" w:sz="8" w:space="0" w:color="auto"/>
              <w:right w:val="single" w:sz="8" w:space="0" w:color="auto"/>
            </w:tcBorders>
            <w:shd w:val="clear" w:color="auto" w:fill="auto"/>
            <w:noWrap/>
            <w:vAlign w:val="bottom"/>
            <w:hideMark/>
          </w:tcPr>
          <w:p w:rsidR="00DB4BFF" w:rsidRPr="00DB4BFF" w:rsidRDefault="00DB4BFF" w:rsidP="00DB4BFF">
            <w:pPr>
              <w:spacing w:after="0" w:line="240" w:lineRule="auto"/>
              <w:jc w:val="center"/>
              <w:rPr>
                <w:rFonts w:ascii="Times New Roman" w:eastAsia="Times New Roman" w:hAnsi="Times New Roman" w:cs="Times New Roman"/>
                <w:color w:val="000000"/>
                <w:sz w:val="24"/>
                <w:szCs w:val="24"/>
                <w:lang w:eastAsia="cs-CZ"/>
              </w:rPr>
            </w:pPr>
            <w:r w:rsidRPr="00DB4BFF">
              <w:rPr>
                <w:rFonts w:ascii="Times New Roman" w:eastAsia="Times New Roman" w:hAnsi="Times New Roman" w:cs="Times New Roman"/>
                <w:color w:val="000000"/>
                <w:sz w:val="24"/>
                <w:szCs w:val="24"/>
                <w:lang w:eastAsia="cs-CZ"/>
              </w:rPr>
              <w:t>12%</w:t>
            </w:r>
          </w:p>
        </w:tc>
      </w:tr>
      <w:tr w:rsidR="00DB4BFF" w:rsidRPr="00DB4BFF" w:rsidTr="00DB4BFF">
        <w:trPr>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DB4BFF" w:rsidRPr="00DB4BFF" w:rsidRDefault="00DB4BFF" w:rsidP="00DB4BFF">
            <w:pPr>
              <w:spacing w:after="0" w:line="240" w:lineRule="auto"/>
              <w:rPr>
                <w:rFonts w:ascii="Times New Roman" w:eastAsia="Times New Roman" w:hAnsi="Times New Roman" w:cs="Times New Roman"/>
                <w:b/>
                <w:bCs/>
                <w:color w:val="000000"/>
                <w:sz w:val="24"/>
                <w:szCs w:val="24"/>
                <w:lang w:eastAsia="cs-CZ"/>
              </w:rPr>
            </w:pPr>
            <w:r w:rsidRPr="00DB4BFF">
              <w:rPr>
                <w:rFonts w:ascii="Times New Roman" w:eastAsia="Times New Roman" w:hAnsi="Times New Roman" w:cs="Times New Roman"/>
                <w:b/>
                <w:bCs/>
                <w:color w:val="000000"/>
                <w:sz w:val="24"/>
                <w:szCs w:val="24"/>
                <w:lang w:eastAsia="cs-CZ"/>
              </w:rPr>
              <w:t>VŠ</w:t>
            </w:r>
          </w:p>
        </w:tc>
        <w:tc>
          <w:tcPr>
            <w:tcW w:w="1354" w:type="dxa"/>
            <w:tcBorders>
              <w:top w:val="nil"/>
              <w:left w:val="nil"/>
              <w:bottom w:val="single" w:sz="8" w:space="0" w:color="auto"/>
              <w:right w:val="single" w:sz="8" w:space="0" w:color="auto"/>
            </w:tcBorders>
            <w:shd w:val="clear" w:color="auto" w:fill="auto"/>
            <w:noWrap/>
            <w:vAlign w:val="bottom"/>
            <w:hideMark/>
          </w:tcPr>
          <w:p w:rsidR="00DB4BFF" w:rsidRPr="00DB4BFF" w:rsidRDefault="00DB4BFF" w:rsidP="00DB4BFF">
            <w:pPr>
              <w:spacing w:after="0" w:line="240" w:lineRule="auto"/>
              <w:jc w:val="center"/>
              <w:rPr>
                <w:rFonts w:ascii="Times New Roman" w:eastAsia="Times New Roman" w:hAnsi="Times New Roman" w:cs="Times New Roman"/>
                <w:color w:val="000000"/>
                <w:sz w:val="24"/>
                <w:szCs w:val="24"/>
                <w:lang w:eastAsia="cs-CZ"/>
              </w:rPr>
            </w:pPr>
            <w:r w:rsidRPr="00DB4BFF">
              <w:rPr>
                <w:rFonts w:ascii="Times New Roman" w:eastAsia="Times New Roman" w:hAnsi="Times New Roman" w:cs="Times New Roman"/>
                <w:color w:val="000000"/>
                <w:sz w:val="24"/>
                <w:szCs w:val="24"/>
                <w:lang w:eastAsia="cs-CZ"/>
              </w:rPr>
              <w:t>110</w:t>
            </w:r>
          </w:p>
        </w:tc>
        <w:tc>
          <w:tcPr>
            <w:tcW w:w="1100" w:type="dxa"/>
            <w:tcBorders>
              <w:top w:val="nil"/>
              <w:left w:val="nil"/>
              <w:bottom w:val="single" w:sz="8" w:space="0" w:color="auto"/>
              <w:right w:val="single" w:sz="8" w:space="0" w:color="auto"/>
            </w:tcBorders>
            <w:shd w:val="clear" w:color="auto" w:fill="auto"/>
            <w:noWrap/>
            <w:vAlign w:val="bottom"/>
            <w:hideMark/>
          </w:tcPr>
          <w:p w:rsidR="00DB4BFF" w:rsidRPr="00DB4BFF" w:rsidRDefault="00DB4BFF" w:rsidP="00DB4BFF">
            <w:pPr>
              <w:spacing w:after="0" w:line="240" w:lineRule="auto"/>
              <w:jc w:val="center"/>
              <w:rPr>
                <w:rFonts w:ascii="Times New Roman" w:eastAsia="Times New Roman" w:hAnsi="Times New Roman" w:cs="Times New Roman"/>
                <w:color w:val="000000"/>
                <w:sz w:val="24"/>
                <w:szCs w:val="24"/>
                <w:lang w:eastAsia="cs-CZ"/>
              </w:rPr>
            </w:pPr>
            <w:r w:rsidRPr="00DB4BFF">
              <w:rPr>
                <w:rFonts w:ascii="Times New Roman" w:eastAsia="Times New Roman" w:hAnsi="Times New Roman" w:cs="Times New Roman"/>
                <w:color w:val="000000"/>
                <w:sz w:val="24"/>
                <w:szCs w:val="24"/>
                <w:lang w:eastAsia="cs-CZ"/>
              </w:rPr>
              <w:t>43%</w:t>
            </w:r>
          </w:p>
        </w:tc>
      </w:tr>
      <w:tr w:rsidR="00DB4BFF" w:rsidRPr="00DB4BFF" w:rsidTr="00DB4BFF">
        <w:trPr>
          <w:trHeight w:val="324"/>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DB4BFF" w:rsidRPr="00DB4BFF" w:rsidRDefault="00DB4BFF" w:rsidP="00DB4BFF">
            <w:pPr>
              <w:spacing w:after="0" w:line="240" w:lineRule="auto"/>
              <w:rPr>
                <w:rFonts w:ascii="Times New Roman" w:eastAsia="Times New Roman" w:hAnsi="Times New Roman" w:cs="Times New Roman"/>
                <w:b/>
                <w:bCs/>
                <w:color w:val="000000"/>
                <w:sz w:val="24"/>
                <w:szCs w:val="24"/>
                <w:lang w:eastAsia="cs-CZ"/>
              </w:rPr>
            </w:pPr>
            <w:r w:rsidRPr="00DB4BFF">
              <w:rPr>
                <w:rFonts w:ascii="Times New Roman" w:eastAsia="Times New Roman" w:hAnsi="Times New Roman" w:cs="Times New Roman"/>
                <w:b/>
                <w:bCs/>
                <w:color w:val="000000"/>
                <w:sz w:val="24"/>
                <w:szCs w:val="24"/>
                <w:lang w:eastAsia="cs-CZ"/>
              </w:rPr>
              <w:t>∑</w:t>
            </w:r>
          </w:p>
        </w:tc>
        <w:tc>
          <w:tcPr>
            <w:tcW w:w="1354" w:type="dxa"/>
            <w:tcBorders>
              <w:top w:val="nil"/>
              <w:left w:val="nil"/>
              <w:bottom w:val="single" w:sz="8" w:space="0" w:color="auto"/>
              <w:right w:val="single" w:sz="8" w:space="0" w:color="auto"/>
            </w:tcBorders>
            <w:shd w:val="clear" w:color="auto" w:fill="auto"/>
            <w:noWrap/>
            <w:vAlign w:val="bottom"/>
            <w:hideMark/>
          </w:tcPr>
          <w:p w:rsidR="00DB4BFF" w:rsidRPr="00DB4BFF" w:rsidRDefault="00DB4BFF" w:rsidP="00DB4BFF">
            <w:pPr>
              <w:spacing w:after="0" w:line="240" w:lineRule="auto"/>
              <w:jc w:val="center"/>
              <w:rPr>
                <w:rFonts w:ascii="Times New Roman" w:eastAsia="Times New Roman" w:hAnsi="Times New Roman" w:cs="Times New Roman"/>
                <w:b/>
                <w:bCs/>
                <w:color w:val="000000"/>
                <w:sz w:val="24"/>
                <w:szCs w:val="24"/>
                <w:lang w:eastAsia="cs-CZ"/>
              </w:rPr>
            </w:pPr>
            <w:r w:rsidRPr="00DB4BFF">
              <w:rPr>
                <w:rFonts w:ascii="Times New Roman" w:eastAsia="Times New Roman" w:hAnsi="Times New Roman" w:cs="Times New Roman"/>
                <w:b/>
                <w:bCs/>
                <w:color w:val="000000"/>
                <w:sz w:val="24"/>
                <w:szCs w:val="24"/>
                <w:lang w:eastAsia="cs-CZ"/>
              </w:rPr>
              <w:t>254</w:t>
            </w:r>
          </w:p>
        </w:tc>
        <w:tc>
          <w:tcPr>
            <w:tcW w:w="1100" w:type="dxa"/>
            <w:tcBorders>
              <w:top w:val="nil"/>
              <w:left w:val="nil"/>
              <w:bottom w:val="single" w:sz="8" w:space="0" w:color="auto"/>
              <w:right w:val="single" w:sz="8" w:space="0" w:color="auto"/>
            </w:tcBorders>
            <w:shd w:val="clear" w:color="auto" w:fill="auto"/>
            <w:noWrap/>
            <w:vAlign w:val="center"/>
            <w:hideMark/>
          </w:tcPr>
          <w:p w:rsidR="00DB4BFF" w:rsidRPr="00DB4BFF" w:rsidRDefault="00DB4BFF" w:rsidP="00DB4BFF">
            <w:pPr>
              <w:spacing w:after="0" w:line="240" w:lineRule="auto"/>
              <w:jc w:val="center"/>
              <w:rPr>
                <w:rFonts w:ascii="Times New Roman" w:eastAsia="Times New Roman" w:hAnsi="Times New Roman" w:cs="Times New Roman"/>
                <w:b/>
                <w:bCs/>
                <w:color w:val="000000"/>
                <w:sz w:val="24"/>
                <w:szCs w:val="24"/>
                <w:lang w:eastAsia="cs-CZ"/>
              </w:rPr>
            </w:pPr>
            <w:r w:rsidRPr="00DB4BFF">
              <w:rPr>
                <w:rFonts w:ascii="Times New Roman" w:eastAsia="Times New Roman" w:hAnsi="Times New Roman" w:cs="Times New Roman"/>
                <w:b/>
                <w:bCs/>
                <w:color w:val="000000"/>
                <w:sz w:val="24"/>
                <w:szCs w:val="24"/>
                <w:lang w:eastAsia="cs-CZ"/>
              </w:rPr>
              <w:t>100%</w:t>
            </w:r>
          </w:p>
        </w:tc>
      </w:tr>
    </w:tbl>
    <w:p w:rsidR="00DB4BFF" w:rsidRDefault="00DB4BFF" w:rsidP="00DB4BFF">
      <w:pPr>
        <w:spacing w:line="360" w:lineRule="auto"/>
        <w:rPr>
          <w:rFonts w:ascii="Times New Roman" w:hAnsi="Times New Roman" w:cs="Times New Roman"/>
          <w:color w:val="262626"/>
          <w:sz w:val="24"/>
          <w:szCs w:val="24"/>
        </w:rPr>
      </w:pPr>
    </w:p>
    <w:p w:rsidR="00DB4BFF" w:rsidRDefault="00925A88" w:rsidP="00DB4BFF">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5: </w:t>
      </w:r>
      <w:r w:rsidR="00DB4BFF" w:rsidRPr="0097734E">
        <w:rPr>
          <w:rFonts w:ascii="Times New Roman" w:hAnsi="Times New Roman" w:cs="Times New Roman"/>
          <w:color w:val="262626"/>
          <w:sz w:val="24"/>
          <w:szCs w:val="24"/>
        </w:rPr>
        <w:t>otázka č. 5</w:t>
      </w:r>
    </w:p>
    <w:p w:rsidR="00DB4BFF" w:rsidRDefault="00DB4BFF" w:rsidP="00DB4BFF">
      <w:pPr>
        <w:spacing w:line="360" w:lineRule="auto"/>
        <w:rPr>
          <w:rFonts w:ascii="Times New Roman" w:hAnsi="Times New Roman" w:cs="Times New Roman"/>
          <w:color w:val="262626"/>
          <w:sz w:val="24"/>
          <w:szCs w:val="24"/>
        </w:rPr>
      </w:pPr>
    </w:p>
    <w:p w:rsidR="002077FD" w:rsidRDefault="002077FD" w:rsidP="002077FD">
      <w:pPr>
        <w:spacing w:line="360" w:lineRule="auto"/>
        <w:ind w:firstLine="708"/>
        <w:jc w:val="center"/>
        <w:rPr>
          <w:rFonts w:ascii="Times New Roman" w:hAnsi="Times New Roman" w:cs="Times New Roman"/>
          <w:color w:val="262626"/>
          <w:sz w:val="24"/>
          <w:szCs w:val="24"/>
        </w:rPr>
      </w:pPr>
      <w:r>
        <w:rPr>
          <w:noProof/>
          <w:lang w:eastAsia="cs-CZ"/>
        </w:rPr>
        <w:drawing>
          <wp:inline distT="0" distB="0" distL="0" distR="0" wp14:anchorId="008E1836" wp14:editId="46458A30">
            <wp:extent cx="5012690" cy="22098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6504" cy="2224707"/>
                    </a:xfrm>
                    <a:prstGeom prst="rect">
                      <a:avLst/>
                    </a:prstGeom>
                  </pic:spPr>
                </pic:pic>
              </a:graphicData>
            </a:graphic>
          </wp:inline>
        </w:drawing>
      </w:r>
    </w:p>
    <w:p w:rsidR="00D26223" w:rsidRDefault="00D26223" w:rsidP="002077FD">
      <w:pPr>
        <w:spacing w:line="360" w:lineRule="auto"/>
        <w:ind w:firstLine="708"/>
        <w:jc w:val="center"/>
        <w:rPr>
          <w:rFonts w:ascii="Times New Roman" w:hAnsi="Times New Roman" w:cs="Times New Roman"/>
          <w:color w:val="262626"/>
          <w:sz w:val="24"/>
          <w:szCs w:val="24"/>
        </w:rPr>
      </w:pPr>
      <w:r w:rsidRPr="00D26223">
        <w:rPr>
          <w:rFonts w:ascii="Times New Roman" w:hAnsi="Times New Roman" w:cs="Times New Roman"/>
          <w:b/>
          <w:color w:val="262626"/>
          <w:sz w:val="24"/>
          <w:szCs w:val="24"/>
        </w:rPr>
        <w:t>Graf č. 9:</w:t>
      </w:r>
      <w:r>
        <w:rPr>
          <w:rFonts w:ascii="Times New Roman" w:hAnsi="Times New Roman" w:cs="Times New Roman"/>
          <w:color w:val="262626"/>
          <w:sz w:val="24"/>
          <w:szCs w:val="24"/>
        </w:rPr>
        <w:t xml:space="preserve"> Dosažené pedagogické vzdělání</w:t>
      </w:r>
    </w:p>
    <w:p w:rsidR="00D26223" w:rsidRDefault="00D26223" w:rsidP="000D0828">
      <w:pPr>
        <w:spacing w:line="360" w:lineRule="auto"/>
        <w:ind w:firstLine="708"/>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Komentář: </w:t>
      </w:r>
      <w:r w:rsidRPr="00D26223">
        <w:rPr>
          <w:rFonts w:ascii="Times New Roman" w:hAnsi="Times New Roman" w:cs="Times New Roman"/>
          <w:color w:val="262626"/>
          <w:sz w:val="24"/>
          <w:szCs w:val="24"/>
        </w:rPr>
        <w:t xml:space="preserve">Podíl </w:t>
      </w:r>
      <w:r>
        <w:rPr>
          <w:rFonts w:ascii="Times New Roman" w:hAnsi="Times New Roman" w:cs="Times New Roman"/>
          <w:color w:val="262626"/>
          <w:sz w:val="24"/>
          <w:szCs w:val="24"/>
        </w:rPr>
        <w:t>středoškolsky a vysokoškolsky vzdělaných respondentů je téměř v procentuální rovnováze, podíl však u obou skupin nepřekročil nadpoloviční</w:t>
      </w:r>
      <w:r w:rsidR="00663FEE">
        <w:rPr>
          <w:rFonts w:ascii="Times New Roman" w:hAnsi="Times New Roman" w:cs="Times New Roman"/>
          <w:color w:val="262626"/>
          <w:sz w:val="24"/>
          <w:szCs w:val="24"/>
        </w:rPr>
        <w:t xml:space="preserve"> většinu. Nejmenší zastoupení 12</w:t>
      </w:r>
      <w:r>
        <w:rPr>
          <w:rFonts w:ascii="Times New Roman" w:hAnsi="Times New Roman" w:cs="Times New Roman"/>
          <w:color w:val="262626"/>
          <w:sz w:val="24"/>
          <w:szCs w:val="24"/>
        </w:rPr>
        <w:t xml:space="preserve">% má skupina s vyšším odborným vzděláním. </w:t>
      </w:r>
    </w:p>
    <w:p w:rsidR="008C0DE6" w:rsidRDefault="008C0DE6" w:rsidP="00D26223">
      <w:pPr>
        <w:spacing w:line="360" w:lineRule="auto"/>
        <w:ind w:firstLine="708"/>
        <w:rPr>
          <w:rFonts w:ascii="Times New Roman" w:hAnsi="Times New Roman" w:cs="Times New Roman"/>
          <w:b/>
          <w:color w:val="262626"/>
          <w:sz w:val="24"/>
          <w:szCs w:val="24"/>
        </w:rPr>
      </w:pPr>
    </w:p>
    <w:p w:rsidR="00B84D04" w:rsidRDefault="00B84D04" w:rsidP="00D26223">
      <w:pPr>
        <w:spacing w:line="360" w:lineRule="auto"/>
        <w:ind w:firstLine="708"/>
        <w:rPr>
          <w:rFonts w:ascii="Times New Roman" w:hAnsi="Times New Roman" w:cs="Times New Roman"/>
          <w:b/>
          <w:color w:val="262626"/>
          <w:sz w:val="24"/>
          <w:szCs w:val="24"/>
        </w:rPr>
      </w:pPr>
    </w:p>
    <w:p w:rsidR="00B84D04" w:rsidRDefault="00B84D04" w:rsidP="00D26223">
      <w:pPr>
        <w:spacing w:line="360" w:lineRule="auto"/>
        <w:ind w:firstLine="708"/>
        <w:rPr>
          <w:rFonts w:ascii="Times New Roman" w:hAnsi="Times New Roman" w:cs="Times New Roman"/>
          <w:b/>
          <w:color w:val="262626"/>
          <w:sz w:val="24"/>
          <w:szCs w:val="24"/>
        </w:rPr>
      </w:pPr>
    </w:p>
    <w:p w:rsidR="00B84D04" w:rsidRDefault="00B84D04" w:rsidP="00D26223">
      <w:pPr>
        <w:spacing w:line="360" w:lineRule="auto"/>
        <w:ind w:firstLine="708"/>
        <w:rPr>
          <w:rFonts w:ascii="Times New Roman" w:hAnsi="Times New Roman" w:cs="Times New Roman"/>
          <w:b/>
          <w:color w:val="262626"/>
          <w:sz w:val="24"/>
          <w:szCs w:val="24"/>
        </w:rPr>
      </w:pPr>
    </w:p>
    <w:p w:rsidR="00B84D04" w:rsidRDefault="00B84D04" w:rsidP="0097734E">
      <w:pPr>
        <w:spacing w:line="360" w:lineRule="auto"/>
        <w:jc w:val="center"/>
        <w:rPr>
          <w:rFonts w:ascii="Times New Roman" w:hAnsi="Times New Roman" w:cs="Times New Roman"/>
          <w:b/>
          <w:color w:val="262626"/>
          <w:sz w:val="24"/>
          <w:szCs w:val="24"/>
        </w:rPr>
      </w:pPr>
    </w:p>
    <w:p w:rsidR="008C0DE6" w:rsidRDefault="008C0DE6" w:rsidP="00EE3DB4">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6</w:t>
      </w:r>
    </w:p>
    <w:p w:rsidR="008C0DE6" w:rsidRDefault="008C0DE6" w:rsidP="0097734E">
      <w:pPr>
        <w:spacing w:line="360" w:lineRule="auto"/>
        <w:ind w:firstLine="708"/>
        <w:rPr>
          <w:rFonts w:ascii="Times New Roman" w:hAnsi="Times New Roman" w:cs="Times New Roman"/>
          <w:color w:val="262626"/>
          <w:sz w:val="24"/>
          <w:szCs w:val="24"/>
        </w:rPr>
      </w:pPr>
      <w:r>
        <w:rPr>
          <w:rFonts w:ascii="Times New Roman" w:hAnsi="Times New Roman" w:cs="Times New Roman"/>
          <w:color w:val="262626"/>
          <w:sz w:val="24"/>
          <w:szCs w:val="24"/>
        </w:rPr>
        <w:t>Myslíte si, že výše dosaženého vzdělání pedagoga může ovlivnit jeho environmentální postoje?</w:t>
      </w:r>
    </w:p>
    <w:tbl>
      <w:tblPr>
        <w:tblW w:w="3421" w:type="dxa"/>
        <w:tblInd w:w="2816" w:type="dxa"/>
        <w:tblCellMar>
          <w:left w:w="70" w:type="dxa"/>
          <w:right w:w="70" w:type="dxa"/>
        </w:tblCellMar>
        <w:tblLook w:val="04A0" w:firstRow="1" w:lastRow="0" w:firstColumn="1" w:lastColumn="0" w:noHBand="0" w:noVBand="1"/>
      </w:tblPr>
      <w:tblGrid>
        <w:gridCol w:w="967"/>
        <w:gridCol w:w="1354"/>
        <w:gridCol w:w="1100"/>
      </w:tblGrid>
      <w:tr w:rsidR="0097734E" w:rsidRPr="0097734E" w:rsidTr="0097734E">
        <w:trPr>
          <w:trHeight w:val="636"/>
        </w:trPr>
        <w:tc>
          <w:tcPr>
            <w:tcW w:w="96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Otázka č. 6</w:t>
            </w:r>
          </w:p>
        </w:tc>
        <w:tc>
          <w:tcPr>
            <w:tcW w:w="1354" w:type="dxa"/>
            <w:tcBorders>
              <w:top w:val="single" w:sz="8" w:space="0" w:color="auto"/>
              <w:left w:val="nil"/>
              <w:bottom w:val="nil"/>
              <w:right w:val="single" w:sz="8" w:space="0" w:color="auto"/>
            </w:tcBorders>
            <w:shd w:val="clear" w:color="auto" w:fill="auto"/>
            <w:vAlign w:val="center"/>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Pozorovaná četnost</w:t>
            </w:r>
          </w:p>
        </w:tc>
        <w:tc>
          <w:tcPr>
            <w:tcW w:w="1100" w:type="dxa"/>
            <w:tcBorders>
              <w:top w:val="single" w:sz="8" w:space="0" w:color="auto"/>
              <w:left w:val="nil"/>
              <w:bottom w:val="nil"/>
              <w:right w:val="single" w:sz="8" w:space="0" w:color="auto"/>
            </w:tcBorders>
            <w:shd w:val="clear" w:color="auto" w:fill="auto"/>
            <w:vAlign w:val="center"/>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w:t>
            </w:r>
          </w:p>
        </w:tc>
      </w:tr>
      <w:tr w:rsidR="0097734E" w:rsidRPr="0097734E" w:rsidTr="0097734E">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ANO</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88</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34%</w:t>
            </w:r>
          </w:p>
        </w:tc>
      </w:tr>
      <w:tr w:rsidR="0097734E" w:rsidRPr="0097734E" w:rsidTr="0097734E">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NE</w:t>
            </w:r>
          </w:p>
        </w:tc>
        <w:tc>
          <w:tcPr>
            <w:tcW w:w="1354"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144</w:t>
            </w:r>
          </w:p>
        </w:tc>
        <w:tc>
          <w:tcPr>
            <w:tcW w:w="1100"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57%</w:t>
            </w:r>
          </w:p>
        </w:tc>
      </w:tr>
      <w:tr w:rsidR="0097734E" w:rsidRPr="0097734E" w:rsidTr="0097734E">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NEVÍM</w:t>
            </w:r>
          </w:p>
        </w:tc>
        <w:tc>
          <w:tcPr>
            <w:tcW w:w="1354"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22</w:t>
            </w:r>
          </w:p>
        </w:tc>
        <w:tc>
          <w:tcPr>
            <w:tcW w:w="1100"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9%</w:t>
            </w:r>
          </w:p>
        </w:tc>
      </w:tr>
      <w:tr w:rsidR="0097734E" w:rsidRPr="0097734E" w:rsidTr="0097734E">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w:t>
            </w:r>
          </w:p>
        </w:tc>
        <w:tc>
          <w:tcPr>
            <w:tcW w:w="1354"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254</w:t>
            </w:r>
          </w:p>
        </w:tc>
        <w:tc>
          <w:tcPr>
            <w:tcW w:w="1100" w:type="dxa"/>
            <w:tcBorders>
              <w:top w:val="nil"/>
              <w:left w:val="nil"/>
              <w:bottom w:val="single" w:sz="8" w:space="0" w:color="auto"/>
              <w:right w:val="single" w:sz="8" w:space="0" w:color="auto"/>
            </w:tcBorders>
            <w:shd w:val="clear" w:color="auto" w:fill="auto"/>
            <w:noWrap/>
            <w:vAlign w:val="center"/>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100%</w:t>
            </w:r>
          </w:p>
        </w:tc>
      </w:tr>
    </w:tbl>
    <w:p w:rsidR="0097734E" w:rsidRDefault="0097734E" w:rsidP="0097734E">
      <w:pPr>
        <w:spacing w:line="360" w:lineRule="auto"/>
        <w:rPr>
          <w:rFonts w:ascii="Times New Roman" w:hAnsi="Times New Roman" w:cs="Times New Roman"/>
          <w:color w:val="262626"/>
          <w:sz w:val="24"/>
          <w:szCs w:val="24"/>
        </w:rPr>
      </w:pPr>
    </w:p>
    <w:p w:rsidR="0097734E" w:rsidRDefault="00925A88" w:rsidP="0097734E">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6: </w:t>
      </w:r>
      <w:r w:rsidR="0097734E" w:rsidRPr="0097734E">
        <w:rPr>
          <w:rFonts w:ascii="Times New Roman" w:hAnsi="Times New Roman" w:cs="Times New Roman"/>
          <w:color w:val="262626"/>
          <w:sz w:val="24"/>
          <w:szCs w:val="24"/>
        </w:rPr>
        <w:t>otázka č. 6</w:t>
      </w:r>
    </w:p>
    <w:p w:rsidR="0097734E" w:rsidRDefault="0097734E" w:rsidP="0097734E">
      <w:pPr>
        <w:spacing w:line="360" w:lineRule="auto"/>
        <w:jc w:val="center"/>
        <w:rPr>
          <w:rFonts w:ascii="Times New Roman" w:hAnsi="Times New Roman" w:cs="Times New Roman"/>
          <w:color w:val="262626"/>
          <w:sz w:val="24"/>
          <w:szCs w:val="24"/>
        </w:rPr>
      </w:pPr>
    </w:p>
    <w:p w:rsidR="008C0DE6" w:rsidRDefault="008C0DE6" w:rsidP="008C0DE6">
      <w:pPr>
        <w:spacing w:line="360" w:lineRule="auto"/>
        <w:ind w:firstLine="708"/>
        <w:jc w:val="center"/>
        <w:rPr>
          <w:rFonts w:ascii="Times New Roman" w:hAnsi="Times New Roman" w:cs="Times New Roman"/>
          <w:color w:val="262626"/>
          <w:sz w:val="24"/>
          <w:szCs w:val="24"/>
        </w:rPr>
      </w:pPr>
      <w:r>
        <w:rPr>
          <w:noProof/>
          <w:lang w:eastAsia="cs-CZ"/>
        </w:rPr>
        <w:drawing>
          <wp:inline distT="0" distB="0" distL="0" distR="0" wp14:anchorId="1D5BA2F4" wp14:editId="03162C37">
            <wp:extent cx="4662170" cy="2194560"/>
            <wp:effectExtent l="0" t="0" r="508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29421" cy="2226216"/>
                    </a:xfrm>
                    <a:prstGeom prst="rect">
                      <a:avLst/>
                    </a:prstGeom>
                  </pic:spPr>
                </pic:pic>
              </a:graphicData>
            </a:graphic>
          </wp:inline>
        </w:drawing>
      </w:r>
    </w:p>
    <w:p w:rsidR="00C14FAE" w:rsidRDefault="00C14FAE" w:rsidP="008C0DE6">
      <w:pPr>
        <w:spacing w:line="360" w:lineRule="auto"/>
        <w:ind w:firstLine="708"/>
        <w:jc w:val="center"/>
        <w:rPr>
          <w:rFonts w:ascii="Times New Roman" w:hAnsi="Times New Roman" w:cs="Times New Roman"/>
          <w:color w:val="262626"/>
          <w:sz w:val="24"/>
          <w:szCs w:val="24"/>
        </w:rPr>
      </w:pPr>
      <w:r w:rsidRPr="00C14FAE">
        <w:rPr>
          <w:rFonts w:ascii="Times New Roman" w:hAnsi="Times New Roman" w:cs="Times New Roman"/>
          <w:b/>
          <w:color w:val="262626"/>
          <w:sz w:val="24"/>
          <w:szCs w:val="24"/>
        </w:rPr>
        <w:t>Graf č. 10:</w:t>
      </w:r>
      <w:r>
        <w:rPr>
          <w:rFonts w:ascii="Times New Roman" w:hAnsi="Times New Roman" w:cs="Times New Roman"/>
          <w:b/>
          <w:color w:val="262626"/>
          <w:sz w:val="24"/>
          <w:szCs w:val="24"/>
        </w:rPr>
        <w:t xml:space="preserve"> </w:t>
      </w:r>
      <w:r>
        <w:rPr>
          <w:rFonts w:ascii="Times New Roman" w:hAnsi="Times New Roman" w:cs="Times New Roman"/>
          <w:color w:val="262626"/>
          <w:sz w:val="24"/>
          <w:szCs w:val="24"/>
        </w:rPr>
        <w:t>Vliv vzdělání na environmentální postoje pedagoga</w:t>
      </w:r>
    </w:p>
    <w:p w:rsidR="00C14FAE" w:rsidRDefault="00C14FAE" w:rsidP="000D0828">
      <w:pPr>
        <w:spacing w:line="360" w:lineRule="auto"/>
        <w:ind w:firstLine="708"/>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Komentář: </w:t>
      </w:r>
      <w:r>
        <w:rPr>
          <w:rFonts w:ascii="Times New Roman" w:hAnsi="Times New Roman" w:cs="Times New Roman"/>
          <w:color w:val="262626"/>
          <w:sz w:val="24"/>
          <w:szCs w:val="24"/>
        </w:rPr>
        <w:t>Nadpoloviční většina dotázaných se domnívá, že výše dosaženého vzdělání pedagoga nemá vliv n</w:t>
      </w:r>
      <w:r w:rsidR="00663FEE">
        <w:rPr>
          <w:rFonts w:ascii="Times New Roman" w:hAnsi="Times New Roman" w:cs="Times New Roman"/>
          <w:color w:val="262626"/>
          <w:sz w:val="24"/>
          <w:szCs w:val="24"/>
        </w:rPr>
        <w:t>a je environmentální postoje. 34</w:t>
      </w:r>
      <w:r>
        <w:rPr>
          <w:rFonts w:ascii="Times New Roman" w:hAnsi="Times New Roman" w:cs="Times New Roman"/>
          <w:color w:val="262626"/>
          <w:sz w:val="24"/>
          <w:szCs w:val="24"/>
        </w:rPr>
        <w:t>% resp</w:t>
      </w:r>
      <w:r w:rsidR="00663FEE">
        <w:rPr>
          <w:rFonts w:ascii="Times New Roman" w:hAnsi="Times New Roman" w:cs="Times New Roman"/>
          <w:color w:val="262626"/>
          <w:sz w:val="24"/>
          <w:szCs w:val="24"/>
        </w:rPr>
        <w:t>ondentů si myslí, že vliv má a 9</w:t>
      </w:r>
      <w:r>
        <w:rPr>
          <w:rFonts w:ascii="Times New Roman" w:hAnsi="Times New Roman" w:cs="Times New Roman"/>
          <w:color w:val="262626"/>
          <w:sz w:val="24"/>
          <w:szCs w:val="24"/>
        </w:rPr>
        <w:t>% neví.</w:t>
      </w:r>
    </w:p>
    <w:p w:rsidR="00C14FAE" w:rsidRDefault="00C14FAE" w:rsidP="00C14FAE">
      <w:pPr>
        <w:spacing w:line="360" w:lineRule="auto"/>
        <w:ind w:firstLine="708"/>
        <w:rPr>
          <w:rFonts w:ascii="Times New Roman" w:hAnsi="Times New Roman" w:cs="Times New Roman"/>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663FEE" w:rsidRDefault="00663FEE" w:rsidP="00EE3DB4">
      <w:pPr>
        <w:spacing w:line="360" w:lineRule="auto"/>
        <w:rPr>
          <w:rFonts w:ascii="Times New Roman" w:hAnsi="Times New Roman" w:cs="Times New Roman"/>
          <w:b/>
          <w:color w:val="262626"/>
          <w:sz w:val="24"/>
          <w:szCs w:val="24"/>
        </w:rPr>
      </w:pPr>
    </w:p>
    <w:p w:rsidR="00663FEE" w:rsidRDefault="00663FEE" w:rsidP="00EE3DB4">
      <w:pPr>
        <w:spacing w:line="360" w:lineRule="auto"/>
        <w:rPr>
          <w:rFonts w:ascii="Times New Roman" w:hAnsi="Times New Roman" w:cs="Times New Roman"/>
          <w:b/>
          <w:color w:val="262626"/>
          <w:sz w:val="24"/>
          <w:szCs w:val="24"/>
        </w:rPr>
      </w:pPr>
    </w:p>
    <w:p w:rsidR="00C14FAE" w:rsidRDefault="00C14FAE" w:rsidP="00EE3DB4">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7</w:t>
      </w:r>
    </w:p>
    <w:p w:rsidR="00C14FAE" w:rsidRDefault="00C14FAE" w:rsidP="00C14FAE">
      <w:pPr>
        <w:spacing w:line="360" w:lineRule="auto"/>
        <w:ind w:firstLine="708"/>
        <w:rPr>
          <w:rFonts w:ascii="Times New Roman" w:hAnsi="Times New Roman" w:cs="Times New Roman"/>
          <w:color w:val="262626"/>
          <w:sz w:val="24"/>
          <w:szCs w:val="24"/>
        </w:rPr>
      </w:pPr>
      <w:r>
        <w:rPr>
          <w:rFonts w:ascii="Times New Roman" w:hAnsi="Times New Roman" w:cs="Times New Roman"/>
          <w:color w:val="262626"/>
          <w:sz w:val="24"/>
          <w:szCs w:val="24"/>
        </w:rPr>
        <w:t>Jaká je délka Vaší pedagogické praxe?</w:t>
      </w:r>
    </w:p>
    <w:tbl>
      <w:tblPr>
        <w:tblW w:w="4574" w:type="dxa"/>
        <w:tblInd w:w="2240" w:type="dxa"/>
        <w:tblCellMar>
          <w:left w:w="70" w:type="dxa"/>
          <w:right w:w="70" w:type="dxa"/>
        </w:tblCellMar>
        <w:tblLook w:val="04A0" w:firstRow="1" w:lastRow="0" w:firstColumn="1" w:lastColumn="0" w:noHBand="0" w:noVBand="1"/>
      </w:tblPr>
      <w:tblGrid>
        <w:gridCol w:w="2120"/>
        <w:gridCol w:w="1354"/>
        <w:gridCol w:w="1100"/>
      </w:tblGrid>
      <w:tr w:rsidR="00C51460" w:rsidRPr="00C51460" w:rsidTr="00C51460">
        <w:trPr>
          <w:trHeight w:val="636"/>
        </w:trPr>
        <w:tc>
          <w:tcPr>
            <w:tcW w:w="21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51460" w:rsidRPr="00C51460" w:rsidRDefault="00C51460" w:rsidP="00C51460">
            <w:pPr>
              <w:spacing w:after="0" w:line="240" w:lineRule="auto"/>
              <w:jc w:val="center"/>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Otázka č. 7</w:t>
            </w:r>
          </w:p>
        </w:tc>
        <w:tc>
          <w:tcPr>
            <w:tcW w:w="1354" w:type="dxa"/>
            <w:tcBorders>
              <w:top w:val="single" w:sz="8" w:space="0" w:color="auto"/>
              <w:left w:val="nil"/>
              <w:bottom w:val="nil"/>
              <w:right w:val="single" w:sz="8" w:space="0" w:color="auto"/>
            </w:tcBorders>
            <w:shd w:val="clear" w:color="auto" w:fill="auto"/>
            <w:vAlign w:val="center"/>
            <w:hideMark/>
          </w:tcPr>
          <w:p w:rsidR="00C51460" w:rsidRPr="00C51460" w:rsidRDefault="00C51460" w:rsidP="00C51460">
            <w:pPr>
              <w:spacing w:after="0" w:line="240" w:lineRule="auto"/>
              <w:jc w:val="center"/>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Pozorovaná četnost</w:t>
            </w:r>
          </w:p>
        </w:tc>
        <w:tc>
          <w:tcPr>
            <w:tcW w:w="1100" w:type="dxa"/>
            <w:tcBorders>
              <w:top w:val="single" w:sz="8" w:space="0" w:color="auto"/>
              <w:left w:val="nil"/>
              <w:bottom w:val="nil"/>
              <w:right w:val="single" w:sz="8" w:space="0" w:color="auto"/>
            </w:tcBorders>
            <w:shd w:val="clear" w:color="auto" w:fill="auto"/>
            <w:vAlign w:val="center"/>
            <w:hideMark/>
          </w:tcPr>
          <w:p w:rsidR="00C51460" w:rsidRPr="00C51460" w:rsidRDefault="00C51460" w:rsidP="00C51460">
            <w:pPr>
              <w:spacing w:after="0" w:line="240" w:lineRule="auto"/>
              <w:jc w:val="center"/>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w:t>
            </w:r>
          </w:p>
        </w:tc>
      </w:tr>
      <w:tr w:rsidR="00C51460" w:rsidRPr="00C51460" w:rsidTr="00C51460">
        <w:trPr>
          <w:trHeight w:val="324"/>
        </w:trPr>
        <w:tc>
          <w:tcPr>
            <w:tcW w:w="2120" w:type="dxa"/>
            <w:tcBorders>
              <w:top w:val="nil"/>
              <w:left w:val="single" w:sz="8" w:space="0" w:color="auto"/>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DO 2 let</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15</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6%</w:t>
            </w:r>
          </w:p>
        </w:tc>
      </w:tr>
      <w:tr w:rsidR="00C51460" w:rsidRPr="00C51460" w:rsidTr="00C51460">
        <w:trPr>
          <w:trHeight w:val="324"/>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C51460" w:rsidRPr="00C51460" w:rsidRDefault="00C51460" w:rsidP="00C51460">
            <w:pPr>
              <w:spacing w:after="0" w:line="240" w:lineRule="auto"/>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DO 6 let</w:t>
            </w:r>
          </w:p>
        </w:tc>
        <w:tc>
          <w:tcPr>
            <w:tcW w:w="1354" w:type="dxa"/>
            <w:tcBorders>
              <w:top w:val="nil"/>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33</w:t>
            </w:r>
          </w:p>
        </w:tc>
        <w:tc>
          <w:tcPr>
            <w:tcW w:w="1100" w:type="dxa"/>
            <w:tcBorders>
              <w:top w:val="nil"/>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13%</w:t>
            </w:r>
          </w:p>
        </w:tc>
      </w:tr>
      <w:tr w:rsidR="00C51460" w:rsidRPr="00C51460" w:rsidTr="00C51460">
        <w:trPr>
          <w:trHeight w:val="324"/>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C51460" w:rsidRPr="00C51460" w:rsidRDefault="00C51460" w:rsidP="00C51460">
            <w:pPr>
              <w:spacing w:after="0" w:line="240" w:lineRule="auto"/>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DO 12 let</w:t>
            </w:r>
          </w:p>
        </w:tc>
        <w:tc>
          <w:tcPr>
            <w:tcW w:w="1354" w:type="dxa"/>
            <w:tcBorders>
              <w:top w:val="nil"/>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30</w:t>
            </w:r>
          </w:p>
        </w:tc>
        <w:tc>
          <w:tcPr>
            <w:tcW w:w="1100" w:type="dxa"/>
            <w:tcBorders>
              <w:top w:val="nil"/>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12%</w:t>
            </w:r>
          </w:p>
        </w:tc>
      </w:tr>
      <w:tr w:rsidR="00C51460" w:rsidRPr="00C51460" w:rsidTr="00C51460">
        <w:trPr>
          <w:trHeight w:val="324"/>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C51460" w:rsidRPr="00C51460" w:rsidRDefault="00C51460" w:rsidP="00C51460">
            <w:pPr>
              <w:spacing w:after="0" w:line="240" w:lineRule="auto"/>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DO 19 let</w:t>
            </w:r>
          </w:p>
        </w:tc>
        <w:tc>
          <w:tcPr>
            <w:tcW w:w="1354" w:type="dxa"/>
            <w:tcBorders>
              <w:top w:val="nil"/>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34</w:t>
            </w:r>
          </w:p>
        </w:tc>
        <w:tc>
          <w:tcPr>
            <w:tcW w:w="1100" w:type="dxa"/>
            <w:tcBorders>
              <w:top w:val="nil"/>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13%</w:t>
            </w:r>
          </w:p>
        </w:tc>
      </w:tr>
      <w:tr w:rsidR="00C51460" w:rsidRPr="00C51460" w:rsidTr="00C51460">
        <w:trPr>
          <w:trHeight w:val="372"/>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C51460" w:rsidRPr="00C51460" w:rsidRDefault="00C51460" w:rsidP="00C51460">
            <w:pPr>
              <w:spacing w:after="0" w:line="240" w:lineRule="auto"/>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DO 27 let</w:t>
            </w:r>
          </w:p>
        </w:tc>
        <w:tc>
          <w:tcPr>
            <w:tcW w:w="1354" w:type="dxa"/>
            <w:tcBorders>
              <w:top w:val="nil"/>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29</w:t>
            </w:r>
          </w:p>
        </w:tc>
        <w:tc>
          <w:tcPr>
            <w:tcW w:w="1100" w:type="dxa"/>
            <w:tcBorders>
              <w:top w:val="nil"/>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11%</w:t>
            </w:r>
          </w:p>
        </w:tc>
      </w:tr>
      <w:tr w:rsidR="00C51460" w:rsidRPr="00C51460" w:rsidTr="00C51460">
        <w:trPr>
          <w:trHeight w:val="324"/>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C51460" w:rsidRPr="00C51460" w:rsidRDefault="00C51460" w:rsidP="00C51460">
            <w:pPr>
              <w:spacing w:after="0" w:line="240" w:lineRule="auto"/>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DO 32 let</w:t>
            </w:r>
          </w:p>
        </w:tc>
        <w:tc>
          <w:tcPr>
            <w:tcW w:w="1354" w:type="dxa"/>
            <w:tcBorders>
              <w:top w:val="nil"/>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27</w:t>
            </w:r>
          </w:p>
        </w:tc>
        <w:tc>
          <w:tcPr>
            <w:tcW w:w="1100" w:type="dxa"/>
            <w:tcBorders>
              <w:top w:val="nil"/>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11%</w:t>
            </w:r>
          </w:p>
        </w:tc>
      </w:tr>
      <w:tr w:rsidR="00C51460" w:rsidRPr="00C51460" w:rsidTr="00C51460">
        <w:trPr>
          <w:trHeight w:val="324"/>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C51460" w:rsidRPr="00C51460" w:rsidRDefault="00C51460" w:rsidP="00C51460">
            <w:pPr>
              <w:spacing w:after="0" w:line="240" w:lineRule="auto"/>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NAD 32 let</w:t>
            </w:r>
          </w:p>
        </w:tc>
        <w:tc>
          <w:tcPr>
            <w:tcW w:w="1354" w:type="dxa"/>
            <w:tcBorders>
              <w:top w:val="nil"/>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86</w:t>
            </w:r>
          </w:p>
        </w:tc>
        <w:tc>
          <w:tcPr>
            <w:tcW w:w="1100" w:type="dxa"/>
            <w:tcBorders>
              <w:top w:val="nil"/>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34%</w:t>
            </w:r>
          </w:p>
        </w:tc>
      </w:tr>
      <w:tr w:rsidR="00C51460" w:rsidRPr="00C51460" w:rsidTr="00C51460">
        <w:trPr>
          <w:trHeight w:val="324"/>
        </w:trPr>
        <w:tc>
          <w:tcPr>
            <w:tcW w:w="2120" w:type="dxa"/>
            <w:tcBorders>
              <w:top w:val="nil"/>
              <w:left w:val="single" w:sz="8" w:space="0" w:color="auto"/>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w:t>
            </w:r>
          </w:p>
        </w:tc>
        <w:tc>
          <w:tcPr>
            <w:tcW w:w="1354" w:type="dxa"/>
            <w:tcBorders>
              <w:top w:val="nil"/>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254</w:t>
            </w:r>
          </w:p>
        </w:tc>
        <w:tc>
          <w:tcPr>
            <w:tcW w:w="1100" w:type="dxa"/>
            <w:tcBorders>
              <w:top w:val="nil"/>
              <w:left w:val="nil"/>
              <w:bottom w:val="single" w:sz="8" w:space="0" w:color="auto"/>
              <w:right w:val="single" w:sz="8" w:space="0" w:color="auto"/>
            </w:tcBorders>
            <w:shd w:val="clear" w:color="auto" w:fill="auto"/>
            <w:noWrap/>
            <w:vAlign w:val="center"/>
            <w:hideMark/>
          </w:tcPr>
          <w:p w:rsidR="00C51460" w:rsidRPr="00C51460" w:rsidRDefault="00C51460" w:rsidP="00C51460">
            <w:pPr>
              <w:spacing w:after="0" w:line="240" w:lineRule="auto"/>
              <w:jc w:val="center"/>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100%</w:t>
            </w:r>
          </w:p>
        </w:tc>
      </w:tr>
    </w:tbl>
    <w:p w:rsidR="00C51460" w:rsidRDefault="00C51460" w:rsidP="00C51460">
      <w:pPr>
        <w:spacing w:line="360" w:lineRule="auto"/>
        <w:rPr>
          <w:rFonts w:ascii="Times New Roman" w:hAnsi="Times New Roman" w:cs="Times New Roman"/>
          <w:color w:val="262626"/>
          <w:sz w:val="24"/>
          <w:szCs w:val="24"/>
        </w:rPr>
      </w:pPr>
    </w:p>
    <w:p w:rsidR="00C51460" w:rsidRPr="000A434A" w:rsidRDefault="00925A88" w:rsidP="000A434A">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7: </w:t>
      </w:r>
      <w:r w:rsidR="00C51460">
        <w:rPr>
          <w:rFonts w:ascii="Times New Roman" w:hAnsi="Times New Roman" w:cs="Times New Roman"/>
          <w:color w:val="262626"/>
          <w:sz w:val="24"/>
          <w:szCs w:val="24"/>
        </w:rPr>
        <w:t>otázka č. 7</w:t>
      </w:r>
    </w:p>
    <w:p w:rsidR="00C51460" w:rsidRDefault="00C51460" w:rsidP="00C51460">
      <w:pPr>
        <w:spacing w:line="360" w:lineRule="auto"/>
        <w:jc w:val="center"/>
        <w:rPr>
          <w:rFonts w:ascii="Times New Roman" w:hAnsi="Times New Roman" w:cs="Times New Roman"/>
          <w:color w:val="262626"/>
          <w:sz w:val="24"/>
          <w:szCs w:val="24"/>
        </w:rPr>
      </w:pPr>
    </w:p>
    <w:p w:rsidR="00C14FAE" w:rsidRPr="00C14FAE" w:rsidRDefault="00C14FAE" w:rsidP="00C14FAE">
      <w:pPr>
        <w:spacing w:line="360" w:lineRule="auto"/>
        <w:ind w:firstLine="708"/>
        <w:jc w:val="center"/>
        <w:rPr>
          <w:rFonts w:ascii="Times New Roman" w:hAnsi="Times New Roman" w:cs="Times New Roman"/>
          <w:color w:val="262626"/>
          <w:sz w:val="24"/>
          <w:szCs w:val="24"/>
        </w:rPr>
      </w:pPr>
      <w:r>
        <w:rPr>
          <w:noProof/>
          <w:lang w:eastAsia="cs-CZ"/>
        </w:rPr>
        <w:drawing>
          <wp:inline distT="0" distB="0" distL="0" distR="0" wp14:anchorId="540E5032" wp14:editId="1A13A25E">
            <wp:extent cx="5196205" cy="2270760"/>
            <wp:effectExtent l="0" t="0" r="444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1113" cy="2272905"/>
                    </a:xfrm>
                    <a:prstGeom prst="rect">
                      <a:avLst/>
                    </a:prstGeom>
                  </pic:spPr>
                </pic:pic>
              </a:graphicData>
            </a:graphic>
          </wp:inline>
        </w:drawing>
      </w:r>
    </w:p>
    <w:p w:rsidR="005E07CF" w:rsidRDefault="00484565" w:rsidP="00484565">
      <w:pPr>
        <w:spacing w:line="360" w:lineRule="auto"/>
        <w:ind w:firstLine="708"/>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11: </w:t>
      </w:r>
      <w:r>
        <w:rPr>
          <w:rFonts w:ascii="Times New Roman" w:hAnsi="Times New Roman" w:cs="Times New Roman"/>
          <w:color w:val="262626"/>
          <w:sz w:val="24"/>
          <w:szCs w:val="24"/>
        </w:rPr>
        <w:t>Délka pedagogické praxe</w:t>
      </w:r>
    </w:p>
    <w:p w:rsidR="005F5E14" w:rsidRDefault="00484565" w:rsidP="000A434A">
      <w:pPr>
        <w:spacing w:line="360" w:lineRule="auto"/>
        <w:ind w:firstLine="708"/>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Komentář: </w:t>
      </w:r>
      <w:r w:rsidR="00980166">
        <w:rPr>
          <w:rFonts w:ascii="Times New Roman" w:hAnsi="Times New Roman" w:cs="Times New Roman"/>
          <w:color w:val="262626"/>
          <w:sz w:val="24"/>
          <w:szCs w:val="24"/>
        </w:rPr>
        <w:t>Rozmezí pedagogické praxe bylo rozděleno do stupňů dle platných platových tabul</w:t>
      </w:r>
      <w:r w:rsidR="00957345">
        <w:rPr>
          <w:rFonts w:ascii="Times New Roman" w:hAnsi="Times New Roman" w:cs="Times New Roman"/>
          <w:color w:val="262626"/>
          <w:sz w:val="24"/>
          <w:szCs w:val="24"/>
        </w:rPr>
        <w:t>ek pro pedagogické pracovníky. Tato otázka nepřímo souvisí s otázkou č. 3, kde odpovědělo nejvíce respondentů v té nejvyšší možné věkové kategorii. Logicky vyplývá, že nejvíce respondentů téměř 40% tvoří skupina, která má nad 32 let pedagogické praxe</w:t>
      </w:r>
      <w:r w:rsidR="005F5E14">
        <w:rPr>
          <w:rFonts w:ascii="Times New Roman" w:hAnsi="Times New Roman" w:cs="Times New Roman"/>
          <w:color w:val="262626"/>
          <w:sz w:val="24"/>
          <w:szCs w:val="24"/>
        </w:rPr>
        <w:t xml:space="preserve">. Další skupiny jsou téměř vyrovnané pohyb těchto skupin, je něco málo nad </w:t>
      </w:r>
      <w:r w:rsidR="00663FEE">
        <w:rPr>
          <w:rFonts w:ascii="Times New Roman" w:hAnsi="Times New Roman" w:cs="Times New Roman"/>
          <w:color w:val="262626"/>
          <w:sz w:val="24"/>
          <w:szCs w:val="24"/>
        </w:rPr>
        <w:t>10%. Zcela nejméně respondentů 6</w:t>
      </w:r>
      <w:r w:rsidR="005F5E14">
        <w:rPr>
          <w:rFonts w:ascii="Times New Roman" w:hAnsi="Times New Roman" w:cs="Times New Roman"/>
          <w:color w:val="262626"/>
          <w:sz w:val="24"/>
          <w:szCs w:val="24"/>
        </w:rPr>
        <w:t>% odpovědělo v té nejmladší možné skupině do 2 let pedagogické praxe.</w:t>
      </w:r>
    </w:p>
    <w:p w:rsidR="005F5E14" w:rsidRDefault="005F5E14" w:rsidP="005F5E14">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8</w:t>
      </w:r>
    </w:p>
    <w:p w:rsidR="005F5E14" w:rsidRDefault="005F5E14" w:rsidP="005F5E14">
      <w:pPr>
        <w:spacing w:line="360" w:lineRule="auto"/>
        <w:rPr>
          <w:rFonts w:ascii="Times New Roman" w:hAnsi="Times New Roman" w:cs="Times New Roman"/>
          <w:color w:val="262626"/>
          <w:sz w:val="24"/>
          <w:szCs w:val="24"/>
        </w:rPr>
      </w:pPr>
      <w:r>
        <w:rPr>
          <w:rFonts w:ascii="Times New Roman" w:hAnsi="Times New Roman" w:cs="Times New Roman"/>
          <w:color w:val="262626"/>
          <w:sz w:val="24"/>
          <w:szCs w:val="24"/>
        </w:rPr>
        <w:tab/>
        <w:t>Myslíte si, že délka praxe pedagoga může ovlivnit jeho environmentální postoje?</w:t>
      </w:r>
    </w:p>
    <w:tbl>
      <w:tblPr>
        <w:tblW w:w="3421" w:type="dxa"/>
        <w:tblInd w:w="2816" w:type="dxa"/>
        <w:tblCellMar>
          <w:left w:w="70" w:type="dxa"/>
          <w:right w:w="70" w:type="dxa"/>
        </w:tblCellMar>
        <w:tblLook w:val="04A0" w:firstRow="1" w:lastRow="0" w:firstColumn="1" w:lastColumn="0" w:noHBand="0" w:noVBand="1"/>
      </w:tblPr>
      <w:tblGrid>
        <w:gridCol w:w="967"/>
        <w:gridCol w:w="1354"/>
        <w:gridCol w:w="1100"/>
      </w:tblGrid>
      <w:tr w:rsidR="0097734E" w:rsidRPr="0097734E" w:rsidTr="0097734E">
        <w:trPr>
          <w:trHeight w:val="636"/>
        </w:trPr>
        <w:tc>
          <w:tcPr>
            <w:tcW w:w="96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Otázka č. 8</w:t>
            </w:r>
          </w:p>
        </w:tc>
        <w:tc>
          <w:tcPr>
            <w:tcW w:w="1354" w:type="dxa"/>
            <w:tcBorders>
              <w:top w:val="single" w:sz="8" w:space="0" w:color="auto"/>
              <w:left w:val="nil"/>
              <w:bottom w:val="nil"/>
              <w:right w:val="single" w:sz="8" w:space="0" w:color="auto"/>
            </w:tcBorders>
            <w:shd w:val="clear" w:color="auto" w:fill="auto"/>
            <w:vAlign w:val="center"/>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Pozorovaná četnost</w:t>
            </w:r>
          </w:p>
        </w:tc>
        <w:tc>
          <w:tcPr>
            <w:tcW w:w="1100" w:type="dxa"/>
            <w:tcBorders>
              <w:top w:val="single" w:sz="8" w:space="0" w:color="auto"/>
              <w:left w:val="nil"/>
              <w:bottom w:val="nil"/>
              <w:right w:val="single" w:sz="8" w:space="0" w:color="auto"/>
            </w:tcBorders>
            <w:shd w:val="clear" w:color="auto" w:fill="auto"/>
            <w:vAlign w:val="center"/>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w:t>
            </w:r>
          </w:p>
        </w:tc>
      </w:tr>
      <w:tr w:rsidR="0097734E" w:rsidRPr="0097734E" w:rsidTr="0097734E">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ANO</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90</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35%</w:t>
            </w:r>
          </w:p>
        </w:tc>
      </w:tr>
      <w:tr w:rsidR="0097734E" w:rsidRPr="0097734E" w:rsidTr="0097734E">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NE</w:t>
            </w:r>
          </w:p>
        </w:tc>
        <w:tc>
          <w:tcPr>
            <w:tcW w:w="1354"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132</w:t>
            </w:r>
          </w:p>
        </w:tc>
        <w:tc>
          <w:tcPr>
            <w:tcW w:w="1100"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52%</w:t>
            </w:r>
          </w:p>
        </w:tc>
      </w:tr>
      <w:tr w:rsidR="0097734E" w:rsidRPr="0097734E" w:rsidTr="0097734E">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NEVÍM</w:t>
            </w:r>
          </w:p>
        </w:tc>
        <w:tc>
          <w:tcPr>
            <w:tcW w:w="1354"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32</w:t>
            </w:r>
          </w:p>
        </w:tc>
        <w:tc>
          <w:tcPr>
            <w:tcW w:w="1100"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13%</w:t>
            </w:r>
          </w:p>
        </w:tc>
      </w:tr>
      <w:tr w:rsidR="0097734E" w:rsidRPr="0097734E" w:rsidTr="0097734E">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w:t>
            </w:r>
          </w:p>
        </w:tc>
        <w:tc>
          <w:tcPr>
            <w:tcW w:w="1354"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254</w:t>
            </w:r>
          </w:p>
        </w:tc>
        <w:tc>
          <w:tcPr>
            <w:tcW w:w="1100" w:type="dxa"/>
            <w:tcBorders>
              <w:top w:val="nil"/>
              <w:left w:val="nil"/>
              <w:bottom w:val="single" w:sz="8" w:space="0" w:color="auto"/>
              <w:right w:val="single" w:sz="8" w:space="0" w:color="auto"/>
            </w:tcBorders>
            <w:shd w:val="clear" w:color="auto" w:fill="auto"/>
            <w:noWrap/>
            <w:vAlign w:val="center"/>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100%</w:t>
            </w:r>
          </w:p>
        </w:tc>
      </w:tr>
    </w:tbl>
    <w:p w:rsidR="0097734E" w:rsidRDefault="0097734E" w:rsidP="005F5E14">
      <w:pPr>
        <w:spacing w:line="360" w:lineRule="auto"/>
        <w:rPr>
          <w:rFonts w:ascii="Times New Roman" w:hAnsi="Times New Roman" w:cs="Times New Roman"/>
          <w:color w:val="262626"/>
          <w:sz w:val="24"/>
          <w:szCs w:val="24"/>
        </w:rPr>
      </w:pPr>
    </w:p>
    <w:p w:rsidR="0097734E" w:rsidRDefault="00925A88" w:rsidP="0097734E">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8: </w:t>
      </w:r>
      <w:r w:rsidR="0097734E">
        <w:rPr>
          <w:rFonts w:ascii="Times New Roman" w:hAnsi="Times New Roman" w:cs="Times New Roman"/>
          <w:color w:val="262626"/>
          <w:sz w:val="24"/>
          <w:szCs w:val="24"/>
        </w:rPr>
        <w:t>otázka č. 8</w:t>
      </w:r>
    </w:p>
    <w:p w:rsidR="0097734E" w:rsidRDefault="0097734E" w:rsidP="0097734E">
      <w:pPr>
        <w:spacing w:line="360" w:lineRule="auto"/>
        <w:jc w:val="center"/>
        <w:rPr>
          <w:rFonts w:ascii="Times New Roman" w:hAnsi="Times New Roman" w:cs="Times New Roman"/>
          <w:color w:val="262626"/>
          <w:sz w:val="24"/>
          <w:szCs w:val="24"/>
        </w:rPr>
      </w:pPr>
    </w:p>
    <w:p w:rsidR="00B84D04" w:rsidRPr="005F5E14" w:rsidRDefault="00B84D04" w:rsidP="00B84D04">
      <w:pPr>
        <w:spacing w:line="360" w:lineRule="auto"/>
        <w:jc w:val="center"/>
        <w:rPr>
          <w:rFonts w:ascii="Times New Roman" w:hAnsi="Times New Roman" w:cs="Times New Roman"/>
          <w:color w:val="262626"/>
          <w:sz w:val="24"/>
          <w:szCs w:val="24"/>
        </w:rPr>
      </w:pPr>
      <w:r>
        <w:rPr>
          <w:noProof/>
          <w:lang w:eastAsia="cs-CZ"/>
        </w:rPr>
        <w:drawing>
          <wp:inline distT="0" distB="0" distL="0" distR="0" wp14:anchorId="0ACC4340" wp14:editId="3A5D1413">
            <wp:extent cx="5173980" cy="2255520"/>
            <wp:effectExtent l="0" t="0" r="762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74433" cy="2255717"/>
                    </a:xfrm>
                    <a:prstGeom prst="rect">
                      <a:avLst/>
                    </a:prstGeom>
                  </pic:spPr>
                </pic:pic>
              </a:graphicData>
            </a:graphic>
          </wp:inline>
        </w:drawing>
      </w:r>
    </w:p>
    <w:p w:rsidR="005E07CF" w:rsidRDefault="00B84D04" w:rsidP="00B84D04">
      <w:pPr>
        <w:spacing w:line="360" w:lineRule="auto"/>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12: </w:t>
      </w:r>
      <w:r>
        <w:rPr>
          <w:rFonts w:ascii="Times New Roman" w:hAnsi="Times New Roman" w:cs="Times New Roman"/>
          <w:color w:val="262626"/>
          <w:sz w:val="24"/>
          <w:szCs w:val="24"/>
        </w:rPr>
        <w:t>Vliv délky praxe na environmentální postoje pedagoga</w:t>
      </w:r>
    </w:p>
    <w:p w:rsidR="00B84D04" w:rsidRDefault="00B84D04" w:rsidP="000D0828">
      <w:pPr>
        <w:spacing w:line="360" w:lineRule="auto"/>
        <w:ind w:firstLine="708"/>
        <w:jc w:val="both"/>
        <w:rPr>
          <w:rFonts w:ascii="Times New Roman" w:hAnsi="Times New Roman" w:cs="Times New Roman"/>
          <w:color w:val="262626"/>
          <w:sz w:val="24"/>
          <w:szCs w:val="24"/>
        </w:rPr>
      </w:pPr>
      <w:r w:rsidRPr="00B84D04">
        <w:rPr>
          <w:rFonts w:ascii="Times New Roman" w:hAnsi="Times New Roman" w:cs="Times New Roman"/>
          <w:b/>
          <w:color w:val="262626"/>
          <w:sz w:val="24"/>
          <w:szCs w:val="24"/>
        </w:rPr>
        <w:t xml:space="preserve">Komentář: </w:t>
      </w:r>
      <w:r w:rsidR="00A12913">
        <w:rPr>
          <w:rFonts w:ascii="Times New Roman" w:hAnsi="Times New Roman" w:cs="Times New Roman"/>
          <w:color w:val="262626"/>
          <w:sz w:val="24"/>
          <w:szCs w:val="24"/>
        </w:rPr>
        <w:t>Nadpoloviční většina respondentů si myslí, že délka pedagogické praxe nemá vliv na envi</w:t>
      </w:r>
      <w:r w:rsidR="00663FEE">
        <w:rPr>
          <w:rFonts w:ascii="Times New Roman" w:hAnsi="Times New Roman" w:cs="Times New Roman"/>
          <w:color w:val="262626"/>
          <w:sz w:val="24"/>
          <w:szCs w:val="24"/>
        </w:rPr>
        <w:t>ronmentální postoje pedagoga. 35</w:t>
      </w:r>
      <w:r w:rsidR="00A12913">
        <w:rPr>
          <w:rFonts w:ascii="Times New Roman" w:hAnsi="Times New Roman" w:cs="Times New Roman"/>
          <w:color w:val="262626"/>
          <w:sz w:val="24"/>
          <w:szCs w:val="24"/>
        </w:rPr>
        <w:t>% se domnívá, že délka pedagogické praxe ovl</w:t>
      </w:r>
      <w:r w:rsidR="00663FEE">
        <w:rPr>
          <w:rFonts w:ascii="Times New Roman" w:hAnsi="Times New Roman" w:cs="Times New Roman"/>
          <w:color w:val="262626"/>
          <w:sz w:val="24"/>
          <w:szCs w:val="24"/>
        </w:rPr>
        <w:t>ivní environmentální postoje. 13</w:t>
      </w:r>
      <w:r w:rsidR="00A12913">
        <w:rPr>
          <w:rFonts w:ascii="Times New Roman" w:hAnsi="Times New Roman" w:cs="Times New Roman"/>
          <w:color w:val="262626"/>
          <w:sz w:val="24"/>
          <w:szCs w:val="24"/>
        </w:rPr>
        <w:t>% respondentů neví.</w:t>
      </w:r>
    </w:p>
    <w:p w:rsidR="000D0828" w:rsidRDefault="000D0828"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A12913" w:rsidRDefault="00A12913" w:rsidP="00EE3DB4">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9</w:t>
      </w:r>
    </w:p>
    <w:p w:rsidR="00A12913" w:rsidRDefault="00A12913" w:rsidP="00B84D04">
      <w:pPr>
        <w:spacing w:line="360" w:lineRule="auto"/>
        <w:ind w:firstLine="708"/>
        <w:rPr>
          <w:rFonts w:ascii="Times New Roman" w:hAnsi="Times New Roman" w:cs="Times New Roman"/>
          <w:color w:val="262626"/>
          <w:sz w:val="24"/>
          <w:szCs w:val="24"/>
        </w:rPr>
      </w:pPr>
      <w:r>
        <w:rPr>
          <w:rFonts w:ascii="Times New Roman" w:hAnsi="Times New Roman" w:cs="Times New Roman"/>
          <w:color w:val="262626"/>
          <w:sz w:val="24"/>
          <w:szCs w:val="24"/>
        </w:rPr>
        <w:t>Máte podporu ve vzdělávání v environmentální oblasti od Vašeho vedení MŠ?</w:t>
      </w:r>
    </w:p>
    <w:tbl>
      <w:tblPr>
        <w:tblW w:w="3354" w:type="dxa"/>
        <w:tblInd w:w="2852" w:type="dxa"/>
        <w:tblCellMar>
          <w:left w:w="70" w:type="dxa"/>
          <w:right w:w="70" w:type="dxa"/>
        </w:tblCellMar>
        <w:tblLook w:val="04A0" w:firstRow="1" w:lastRow="0" w:firstColumn="1" w:lastColumn="0" w:noHBand="0" w:noVBand="1"/>
      </w:tblPr>
      <w:tblGrid>
        <w:gridCol w:w="900"/>
        <w:gridCol w:w="1354"/>
        <w:gridCol w:w="1100"/>
      </w:tblGrid>
      <w:tr w:rsidR="00C51460" w:rsidRPr="00C51460" w:rsidTr="00C51460">
        <w:trPr>
          <w:trHeight w:val="636"/>
        </w:trPr>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51460" w:rsidRPr="00C51460" w:rsidRDefault="00C51460" w:rsidP="00C51460">
            <w:pPr>
              <w:spacing w:after="0" w:line="240" w:lineRule="auto"/>
              <w:jc w:val="center"/>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Otázka č. 9</w:t>
            </w:r>
          </w:p>
        </w:tc>
        <w:tc>
          <w:tcPr>
            <w:tcW w:w="1354" w:type="dxa"/>
            <w:tcBorders>
              <w:top w:val="single" w:sz="8" w:space="0" w:color="auto"/>
              <w:left w:val="nil"/>
              <w:bottom w:val="nil"/>
              <w:right w:val="single" w:sz="8" w:space="0" w:color="auto"/>
            </w:tcBorders>
            <w:shd w:val="clear" w:color="auto" w:fill="auto"/>
            <w:vAlign w:val="center"/>
            <w:hideMark/>
          </w:tcPr>
          <w:p w:rsidR="00C51460" w:rsidRPr="00C51460" w:rsidRDefault="00C51460" w:rsidP="00C51460">
            <w:pPr>
              <w:spacing w:after="0" w:line="240" w:lineRule="auto"/>
              <w:jc w:val="center"/>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Pozorovaná četnost</w:t>
            </w:r>
          </w:p>
        </w:tc>
        <w:tc>
          <w:tcPr>
            <w:tcW w:w="1100" w:type="dxa"/>
            <w:tcBorders>
              <w:top w:val="single" w:sz="8" w:space="0" w:color="auto"/>
              <w:left w:val="nil"/>
              <w:bottom w:val="nil"/>
              <w:right w:val="single" w:sz="8" w:space="0" w:color="auto"/>
            </w:tcBorders>
            <w:shd w:val="clear" w:color="auto" w:fill="auto"/>
            <w:vAlign w:val="center"/>
            <w:hideMark/>
          </w:tcPr>
          <w:p w:rsidR="00C51460" w:rsidRPr="00C51460" w:rsidRDefault="00C51460" w:rsidP="00C51460">
            <w:pPr>
              <w:spacing w:after="0" w:line="240" w:lineRule="auto"/>
              <w:jc w:val="center"/>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w:t>
            </w:r>
          </w:p>
        </w:tc>
      </w:tr>
      <w:tr w:rsidR="00C51460" w:rsidRPr="00C51460" w:rsidTr="00C51460">
        <w:trPr>
          <w:trHeight w:val="324"/>
        </w:trPr>
        <w:tc>
          <w:tcPr>
            <w:tcW w:w="900" w:type="dxa"/>
            <w:tcBorders>
              <w:top w:val="nil"/>
              <w:left w:val="single" w:sz="8" w:space="0" w:color="auto"/>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ANO</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245</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96%</w:t>
            </w:r>
          </w:p>
        </w:tc>
      </w:tr>
      <w:tr w:rsidR="00C51460" w:rsidRPr="00C51460" w:rsidTr="00C51460">
        <w:trPr>
          <w:trHeight w:val="324"/>
        </w:trPr>
        <w:tc>
          <w:tcPr>
            <w:tcW w:w="900" w:type="dxa"/>
            <w:tcBorders>
              <w:top w:val="nil"/>
              <w:left w:val="single" w:sz="8" w:space="0" w:color="auto"/>
              <w:bottom w:val="single" w:sz="8" w:space="0" w:color="auto"/>
              <w:right w:val="single" w:sz="8" w:space="0" w:color="auto"/>
            </w:tcBorders>
            <w:shd w:val="clear" w:color="auto" w:fill="auto"/>
            <w:vAlign w:val="bottom"/>
            <w:hideMark/>
          </w:tcPr>
          <w:p w:rsidR="00C51460" w:rsidRPr="00C51460" w:rsidRDefault="00C51460" w:rsidP="00C51460">
            <w:pPr>
              <w:spacing w:after="0" w:line="240" w:lineRule="auto"/>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NE</w:t>
            </w:r>
          </w:p>
        </w:tc>
        <w:tc>
          <w:tcPr>
            <w:tcW w:w="1354" w:type="dxa"/>
            <w:tcBorders>
              <w:top w:val="nil"/>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9</w:t>
            </w:r>
          </w:p>
        </w:tc>
        <w:tc>
          <w:tcPr>
            <w:tcW w:w="1100" w:type="dxa"/>
            <w:tcBorders>
              <w:top w:val="nil"/>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color w:val="000000"/>
                <w:sz w:val="24"/>
                <w:szCs w:val="24"/>
                <w:lang w:eastAsia="cs-CZ"/>
              </w:rPr>
            </w:pPr>
            <w:r w:rsidRPr="00C51460">
              <w:rPr>
                <w:rFonts w:ascii="Times New Roman" w:eastAsia="Times New Roman" w:hAnsi="Times New Roman" w:cs="Times New Roman"/>
                <w:color w:val="000000"/>
                <w:sz w:val="24"/>
                <w:szCs w:val="24"/>
                <w:lang w:eastAsia="cs-CZ"/>
              </w:rPr>
              <w:t>4%</w:t>
            </w:r>
          </w:p>
        </w:tc>
      </w:tr>
      <w:tr w:rsidR="00C51460" w:rsidRPr="00C51460" w:rsidTr="00C51460">
        <w:trPr>
          <w:trHeight w:val="324"/>
        </w:trPr>
        <w:tc>
          <w:tcPr>
            <w:tcW w:w="900" w:type="dxa"/>
            <w:tcBorders>
              <w:top w:val="nil"/>
              <w:left w:val="single" w:sz="8" w:space="0" w:color="auto"/>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w:t>
            </w:r>
          </w:p>
        </w:tc>
        <w:tc>
          <w:tcPr>
            <w:tcW w:w="1354" w:type="dxa"/>
            <w:tcBorders>
              <w:top w:val="nil"/>
              <w:left w:val="nil"/>
              <w:bottom w:val="single" w:sz="8" w:space="0" w:color="auto"/>
              <w:right w:val="single" w:sz="8" w:space="0" w:color="auto"/>
            </w:tcBorders>
            <w:shd w:val="clear" w:color="auto" w:fill="auto"/>
            <w:noWrap/>
            <w:vAlign w:val="bottom"/>
            <w:hideMark/>
          </w:tcPr>
          <w:p w:rsidR="00C51460" w:rsidRPr="00C51460" w:rsidRDefault="00C51460" w:rsidP="00C51460">
            <w:pPr>
              <w:spacing w:after="0" w:line="240" w:lineRule="auto"/>
              <w:jc w:val="center"/>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254</w:t>
            </w:r>
          </w:p>
        </w:tc>
        <w:tc>
          <w:tcPr>
            <w:tcW w:w="1100" w:type="dxa"/>
            <w:tcBorders>
              <w:top w:val="nil"/>
              <w:left w:val="nil"/>
              <w:bottom w:val="single" w:sz="8" w:space="0" w:color="auto"/>
              <w:right w:val="single" w:sz="8" w:space="0" w:color="auto"/>
            </w:tcBorders>
            <w:shd w:val="clear" w:color="auto" w:fill="auto"/>
            <w:noWrap/>
            <w:vAlign w:val="center"/>
            <w:hideMark/>
          </w:tcPr>
          <w:p w:rsidR="00C51460" w:rsidRPr="00C51460" w:rsidRDefault="00C51460" w:rsidP="00C51460">
            <w:pPr>
              <w:spacing w:after="0" w:line="240" w:lineRule="auto"/>
              <w:jc w:val="center"/>
              <w:rPr>
                <w:rFonts w:ascii="Times New Roman" w:eastAsia="Times New Roman" w:hAnsi="Times New Roman" w:cs="Times New Roman"/>
                <w:b/>
                <w:bCs/>
                <w:color w:val="000000"/>
                <w:sz w:val="24"/>
                <w:szCs w:val="24"/>
                <w:lang w:eastAsia="cs-CZ"/>
              </w:rPr>
            </w:pPr>
            <w:r w:rsidRPr="00C51460">
              <w:rPr>
                <w:rFonts w:ascii="Times New Roman" w:eastAsia="Times New Roman" w:hAnsi="Times New Roman" w:cs="Times New Roman"/>
                <w:b/>
                <w:bCs/>
                <w:color w:val="000000"/>
                <w:sz w:val="24"/>
                <w:szCs w:val="24"/>
                <w:lang w:eastAsia="cs-CZ"/>
              </w:rPr>
              <w:t>100%</w:t>
            </w:r>
          </w:p>
        </w:tc>
      </w:tr>
    </w:tbl>
    <w:p w:rsidR="00C51460" w:rsidRDefault="00C51460" w:rsidP="00C51460">
      <w:pPr>
        <w:spacing w:line="360" w:lineRule="auto"/>
        <w:rPr>
          <w:rFonts w:ascii="Times New Roman" w:hAnsi="Times New Roman" w:cs="Times New Roman"/>
          <w:color w:val="262626"/>
          <w:sz w:val="24"/>
          <w:szCs w:val="24"/>
        </w:rPr>
      </w:pPr>
    </w:p>
    <w:p w:rsidR="00C51460" w:rsidRDefault="00925A88" w:rsidP="00C51460">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Tabulka č. 9:</w:t>
      </w:r>
      <w:r w:rsidR="00C51460">
        <w:rPr>
          <w:rFonts w:ascii="Times New Roman" w:hAnsi="Times New Roman" w:cs="Times New Roman"/>
          <w:b/>
          <w:color w:val="262626"/>
          <w:sz w:val="24"/>
          <w:szCs w:val="24"/>
        </w:rPr>
        <w:t xml:space="preserve"> </w:t>
      </w:r>
      <w:r w:rsidR="00C51460">
        <w:rPr>
          <w:rFonts w:ascii="Times New Roman" w:hAnsi="Times New Roman" w:cs="Times New Roman"/>
          <w:color w:val="262626"/>
          <w:sz w:val="24"/>
          <w:szCs w:val="24"/>
        </w:rPr>
        <w:t>otázka č. 9</w:t>
      </w:r>
    </w:p>
    <w:p w:rsidR="0097734E" w:rsidRDefault="0097734E" w:rsidP="00663FEE">
      <w:pPr>
        <w:spacing w:line="360" w:lineRule="auto"/>
        <w:rPr>
          <w:rFonts w:ascii="Times New Roman" w:hAnsi="Times New Roman" w:cs="Times New Roman"/>
          <w:color w:val="262626"/>
          <w:sz w:val="24"/>
          <w:szCs w:val="24"/>
        </w:rPr>
      </w:pPr>
    </w:p>
    <w:p w:rsidR="00A12913" w:rsidRDefault="00A12913" w:rsidP="00A12913">
      <w:pPr>
        <w:spacing w:line="360" w:lineRule="auto"/>
        <w:ind w:firstLine="708"/>
        <w:jc w:val="center"/>
        <w:rPr>
          <w:rFonts w:ascii="Times New Roman" w:hAnsi="Times New Roman" w:cs="Times New Roman"/>
          <w:color w:val="262626"/>
          <w:sz w:val="24"/>
          <w:szCs w:val="24"/>
        </w:rPr>
      </w:pPr>
      <w:r>
        <w:rPr>
          <w:noProof/>
          <w:lang w:eastAsia="cs-CZ"/>
        </w:rPr>
        <w:drawing>
          <wp:inline distT="0" distB="0" distL="0" distR="0" wp14:anchorId="4885588C" wp14:editId="0A583DCE">
            <wp:extent cx="5173980" cy="2194560"/>
            <wp:effectExtent l="0" t="0" r="762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74437" cy="2194754"/>
                    </a:xfrm>
                    <a:prstGeom prst="rect">
                      <a:avLst/>
                    </a:prstGeom>
                  </pic:spPr>
                </pic:pic>
              </a:graphicData>
            </a:graphic>
          </wp:inline>
        </w:drawing>
      </w:r>
    </w:p>
    <w:p w:rsidR="00A12913" w:rsidRDefault="00A12913" w:rsidP="00A12913">
      <w:pPr>
        <w:spacing w:line="360" w:lineRule="auto"/>
        <w:ind w:firstLine="708"/>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13: </w:t>
      </w:r>
      <w:r>
        <w:rPr>
          <w:rFonts w:ascii="Times New Roman" w:hAnsi="Times New Roman" w:cs="Times New Roman"/>
          <w:color w:val="262626"/>
          <w:sz w:val="24"/>
          <w:szCs w:val="24"/>
        </w:rPr>
        <w:t>Podpora od vedení MŠ v oblasti environmentálního vzdělávání pedagogů</w:t>
      </w:r>
    </w:p>
    <w:p w:rsidR="00A12913" w:rsidRDefault="00A12913" w:rsidP="000D0828">
      <w:pPr>
        <w:spacing w:line="360" w:lineRule="auto"/>
        <w:ind w:firstLine="708"/>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Komentář: </w:t>
      </w:r>
      <w:r w:rsidRPr="00A12913">
        <w:rPr>
          <w:rFonts w:ascii="Times New Roman" w:hAnsi="Times New Roman" w:cs="Times New Roman"/>
          <w:color w:val="262626"/>
          <w:sz w:val="24"/>
          <w:szCs w:val="24"/>
        </w:rPr>
        <w:t>Tento graf nám ukazuje téměř 100% podporu</w:t>
      </w:r>
      <w:r w:rsidR="00463B64">
        <w:rPr>
          <w:rFonts w:ascii="Times New Roman" w:hAnsi="Times New Roman" w:cs="Times New Roman"/>
          <w:color w:val="262626"/>
          <w:sz w:val="24"/>
          <w:szCs w:val="24"/>
        </w:rPr>
        <w:t xml:space="preserve"> pedagogů v oblasti environmentálního vzdělávání</w:t>
      </w:r>
      <w:r w:rsidRPr="00A12913">
        <w:rPr>
          <w:rFonts w:ascii="Times New Roman" w:hAnsi="Times New Roman" w:cs="Times New Roman"/>
          <w:color w:val="262626"/>
          <w:sz w:val="24"/>
          <w:szCs w:val="24"/>
        </w:rPr>
        <w:t xml:space="preserve"> </w:t>
      </w:r>
      <w:r w:rsidR="00463B64">
        <w:rPr>
          <w:rFonts w:ascii="Times New Roman" w:hAnsi="Times New Roman" w:cs="Times New Roman"/>
          <w:color w:val="262626"/>
          <w:sz w:val="24"/>
          <w:szCs w:val="24"/>
        </w:rPr>
        <w:t xml:space="preserve">od svého vedení MŠ. </w:t>
      </w:r>
      <w:r w:rsidRPr="00A12913">
        <w:rPr>
          <w:rFonts w:ascii="Times New Roman" w:hAnsi="Times New Roman" w:cs="Times New Roman"/>
          <w:color w:val="262626"/>
          <w:sz w:val="24"/>
          <w:szCs w:val="24"/>
        </w:rPr>
        <w:t>Pouze 4% tuto podporu nemají.</w:t>
      </w:r>
    </w:p>
    <w:p w:rsidR="00463B64" w:rsidRDefault="00463B64" w:rsidP="00A12913">
      <w:pPr>
        <w:spacing w:line="360" w:lineRule="auto"/>
        <w:ind w:firstLine="708"/>
        <w:rPr>
          <w:rFonts w:ascii="Times New Roman" w:hAnsi="Times New Roman" w:cs="Times New Roman"/>
          <w:color w:val="262626"/>
          <w:sz w:val="24"/>
          <w:szCs w:val="24"/>
        </w:rPr>
      </w:pPr>
    </w:p>
    <w:p w:rsidR="00AB7805" w:rsidRDefault="00AB7805" w:rsidP="00A12913">
      <w:pPr>
        <w:spacing w:line="360" w:lineRule="auto"/>
        <w:ind w:firstLine="708"/>
        <w:rPr>
          <w:rFonts w:ascii="Times New Roman" w:hAnsi="Times New Roman" w:cs="Times New Roman"/>
          <w:color w:val="262626"/>
          <w:sz w:val="24"/>
          <w:szCs w:val="24"/>
        </w:rPr>
      </w:pPr>
    </w:p>
    <w:p w:rsidR="00AB7805" w:rsidRDefault="00AB7805" w:rsidP="00A12913">
      <w:pPr>
        <w:spacing w:line="360" w:lineRule="auto"/>
        <w:ind w:firstLine="708"/>
        <w:rPr>
          <w:rFonts w:ascii="Times New Roman" w:hAnsi="Times New Roman" w:cs="Times New Roman"/>
          <w:color w:val="262626"/>
          <w:sz w:val="24"/>
          <w:szCs w:val="24"/>
        </w:rPr>
      </w:pPr>
    </w:p>
    <w:p w:rsidR="00AB7805" w:rsidRDefault="00AB7805" w:rsidP="00663FEE">
      <w:pPr>
        <w:spacing w:line="360" w:lineRule="auto"/>
        <w:rPr>
          <w:rFonts w:ascii="Times New Roman" w:hAnsi="Times New Roman" w:cs="Times New Roman"/>
          <w:color w:val="262626"/>
          <w:sz w:val="24"/>
          <w:szCs w:val="24"/>
        </w:rPr>
      </w:pPr>
    </w:p>
    <w:p w:rsidR="00663FEE" w:rsidRDefault="00663FEE" w:rsidP="00663FEE">
      <w:pPr>
        <w:spacing w:line="360" w:lineRule="auto"/>
        <w:rPr>
          <w:rFonts w:ascii="Times New Roman" w:hAnsi="Times New Roman" w:cs="Times New Roman"/>
          <w:color w:val="262626"/>
          <w:sz w:val="24"/>
          <w:szCs w:val="24"/>
        </w:rPr>
      </w:pPr>
    </w:p>
    <w:p w:rsidR="00663FEE" w:rsidRDefault="00663FEE" w:rsidP="00663FEE">
      <w:pPr>
        <w:spacing w:line="360" w:lineRule="auto"/>
        <w:rPr>
          <w:rFonts w:ascii="Times New Roman" w:hAnsi="Times New Roman" w:cs="Times New Roman"/>
          <w:color w:val="262626"/>
          <w:sz w:val="24"/>
          <w:szCs w:val="24"/>
        </w:rPr>
      </w:pPr>
    </w:p>
    <w:p w:rsidR="00463B64" w:rsidRDefault="00463B64" w:rsidP="00EE3DB4">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10</w:t>
      </w:r>
    </w:p>
    <w:p w:rsidR="00463B64" w:rsidRDefault="00463B64" w:rsidP="00A12913">
      <w:pPr>
        <w:spacing w:line="360" w:lineRule="auto"/>
        <w:ind w:firstLine="708"/>
        <w:rPr>
          <w:rFonts w:ascii="Times New Roman" w:hAnsi="Times New Roman" w:cs="Times New Roman"/>
          <w:color w:val="262626"/>
          <w:sz w:val="24"/>
          <w:szCs w:val="24"/>
        </w:rPr>
      </w:pPr>
      <w:r>
        <w:rPr>
          <w:rFonts w:ascii="Times New Roman" w:hAnsi="Times New Roman" w:cs="Times New Roman"/>
          <w:color w:val="262626"/>
          <w:sz w:val="24"/>
          <w:szCs w:val="24"/>
        </w:rPr>
        <w:t>Jak se vzděláváte v environmentální oblasti?</w:t>
      </w:r>
    </w:p>
    <w:tbl>
      <w:tblPr>
        <w:tblW w:w="4385" w:type="dxa"/>
        <w:tblInd w:w="2336" w:type="dxa"/>
        <w:tblCellMar>
          <w:left w:w="70" w:type="dxa"/>
          <w:right w:w="70" w:type="dxa"/>
        </w:tblCellMar>
        <w:tblLook w:val="04A0" w:firstRow="1" w:lastRow="0" w:firstColumn="1" w:lastColumn="0" w:noHBand="0" w:noVBand="1"/>
      </w:tblPr>
      <w:tblGrid>
        <w:gridCol w:w="1994"/>
        <w:gridCol w:w="1354"/>
        <w:gridCol w:w="1037"/>
      </w:tblGrid>
      <w:tr w:rsidR="00AB7805" w:rsidRPr="00AB7805" w:rsidTr="003A47E9">
        <w:trPr>
          <w:trHeight w:val="636"/>
        </w:trPr>
        <w:tc>
          <w:tcPr>
            <w:tcW w:w="19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B7805" w:rsidRPr="00AB7805" w:rsidRDefault="00AB7805" w:rsidP="00AB7805">
            <w:pPr>
              <w:spacing w:after="0" w:line="240" w:lineRule="auto"/>
              <w:jc w:val="center"/>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Otázka č. 10</w:t>
            </w:r>
          </w:p>
        </w:tc>
        <w:tc>
          <w:tcPr>
            <w:tcW w:w="1354" w:type="dxa"/>
            <w:tcBorders>
              <w:top w:val="single" w:sz="8" w:space="0" w:color="auto"/>
              <w:left w:val="nil"/>
              <w:bottom w:val="nil"/>
              <w:right w:val="single" w:sz="8" w:space="0" w:color="auto"/>
            </w:tcBorders>
            <w:shd w:val="clear" w:color="auto" w:fill="auto"/>
            <w:vAlign w:val="center"/>
            <w:hideMark/>
          </w:tcPr>
          <w:p w:rsidR="00AB7805" w:rsidRPr="00AB7805" w:rsidRDefault="00AB7805" w:rsidP="00AB7805">
            <w:pPr>
              <w:spacing w:after="0" w:line="240" w:lineRule="auto"/>
              <w:jc w:val="center"/>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Pozorovaná četnost</w:t>
            </w:r>
          </w:p>
        </w:tc>
        <w:tc>
          <w:tcPr>
            <w:tcW w:w="1037" w:type="dxa"/>
            <w:tcBorders>
              <w:top w:val="single" w:sz="8" w:space="0" w:color="auto"/>
              <w:left w:val="nil"/>
              <w:bottom w:val="nil"/>
              <w:right w:val="single" w:sz="8" w:space="0" w:color="auto"/>
            </w:tcBorders>
            <w:shd w:val="clear" w:color="auto" w:fill="auto"/>
            <w:vAlign w:val="center"/>
            <w:hideMark/>
          </w:tcPr>
          <w:p w:rsidR="00AB7805" w:rsidRPr="00AB7805" w:rsidRDefault="00AB7805" w:rsidP="00AB7805">
            <w:pPr>
              <w:spacing w:after="0" w:line="240" w:lineRule="auto"/>
              <w:jc w:val="center"/>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w:t>
            </w:r>
          </w:p>
        </w:tc>
      </w:tr>
      <w:tr w:rsidR="00AB7805" w:rsidRPr="00AB7805" w:rsidTr="003A47E9">
        <w:trPr>
          <w:trHeight w:val="324"/>
        </w:trPr>
        <w:tc>
          <w:tcPr>
            <w:tcW w:w="1994" w:type="dxa"/>
            <w:tcBorders>
              <w:top w:val="nil"/>
              <w:left w:val="single" w:sz="8" w:space="0" w:color="auto"/>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AKREDIT. STUD.</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11</w:t>
            </w:r>
          </w:p>
        </w:tc>
        <w:tc>
          <w:tcPr>
            <w:tcW w:w="1037" w:type="dxa"/>
            <w:tcBorders>
              <w:top w:val="single" w:sz="8" w:space="0" w:color="auto"/>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4%</w:t>
            </w:r>
          </w:p>
        </w:tc>
      </w:tr>
      <w:tr w:rsidR="00AB7805" w:rsidRPr="00AB7805" w:rsidTr="00663FEE">
        <w:trPr>
          <w:trHeight w:val="363"/>
        </w:trPr>
        <w:tc>
          <w:tcPr>
            <w:tcW w:w="1994" w:type="dxa"/>
            <w:tcBorders>
              <w:top w:val="nil"/>
              <w:left w:val="single" w:sz="8" w:space="0" w:color="auto"/>
              <w:bottom w:val="single" w:sz="8" w:space="0" w:color="auto"/>
              <w:right w:val="single" w:sz="8" w:space="0" w:color="auto"/>
            </w:tcBorders>
            <w:shd w:val="clear" w:color="auto" w:fill="auto"/>
            <w:vAlign w:val="bottom"/>
            <w:hideMark/>
          </w:tcPr>
          <w:p w:rsidR="00AB7805" w:rsidRPr="00AB7805" w:rsidRDefault="00AB7805" w:rsidP="00AB7805">
            <w:pPr>
              <w:spacing w:after="0" w:line="240" w:lineRule="auto"/>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SAMOSTUDIUM</w:t>
            </w:r>
          </w:p>
        </w:tc>
        <w:tc>
          <w:tcPr>
            <w:tcW w:w="1354" w:type="dxa"/>
            <w:tcBorders>
              <w:top w:val="nil"/>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109</w:t>
            </w:r>
          </w:p>
        </w:tc>
        <w:tc>
          <w:tcPr>
            <w:tcW w:w="1037" w:type="dxa"/>
            <w:tcBorders>
              <w:top w:val="nil"/>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43%</w:t>
            </w:r>
          </w:p>
        </w:tc>
      </w:tr>
      <w:tr w:rsidR="00AB7805" w:rsidRPr="00AB7805" w:rsidTr="003A47E9">
        <w:trPr>
          <w:trHeight w:val="324"/>
        </w:trPr>
        <w:tc>
          <w:tcPr>
            <w:tcW w:w="1994" w:type="dxa"/>
            <w:tcBorders>
              <w:top w:val="nil"/>
              <w:left w:val="single" w:sz="8" w:space="0" w:color="auto"/>
              <w:bottom w:val="single" w:sz="8" w:space="0" w:color="auto"/>
              <w:right w:val="single" w:sz="8" w:space="0" w:color="auto"/>
            </w:tcBorders>
            <w:shd w:val="clear" w:color="auto" w:fill="auto"/>
            <w:vAlign w:val="bottom"/>
            <w:hideMark/>
          </w:tcPr>
          <w:p w:rsidR="00AB7805" w:rsidRPr="00AB7805" w:rsidRDefault="00AB7805" w:rsidP="00AB7805">
            <w:pPr>
              <w:spacing w:after="0" w:line="240" w:lineRule="auto"/>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DVPP</w:t>
            </w:r>
          </w:p>
        </w:tc>
        <w:tc>
          <w:tcPr>
            <w:tcW w:w="1354" w:type="dxa"/>
            <w:tcBorders>
              <w:top w:val="nil"/>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125</w:t>
            </w:r>
          </w:p>
        </w:tc>
        <w:tc>
          <w:tcPr>
            <w:tcW w:w="1037" w:type="dxa"/>
            <w:tcBorders>
              <w:top w:val="nil"/>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49%</w:t>
            </w:r>
          </w:p>
        </w:tc>
      </w:tr>
      <w:tr w:rsidR="00AB7805" w:rsidRPr="00AB7805" w:rsidTr="003A47E9">
        <w:trPr>
          <w:trHeight w:val="636"/>
        </w:trPr>
        <w:tc>
          <w:tcPr>
            <w:tcW w:w="1994" w:type="dxa"/>
            <w:tcBorders>
              <w:top w:val="nil"/>
              <w:left w:val="single" w:sz="8" w:space="0" w:color="auto"/>
              <w:bottom w:val="single" w:sz="8" w:space="0" w:color="auto"/>
              <w:right w:val="single" w:sz="8" w:space="0" w:color="auto"/>
            </w:tcBorders>
            <w:shd w:val="clear" w:color="auto" w:fill="auto"/>
            <w:vAlign w:val="bottom"/>
            <w:hideMark/>
          </w:tcPr>
          <w:p w:rsidR="00AB7805" w:rsidRPr="00AB7805" w:rsidRDefault="00AB7805" w:rsidP="00AB7805">
            <w:pPr>
              <w:spacing w:after="0" w:line="240" w:lineRule="auto"/>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NEVZĚLÁVÁM SE</w:t>
            </w:r>
          </w:p>
        </w:tc>
        <w:tc>
          <w:tcPr>
            <w:tcW w:w="1354" w:type="dxa"/>
            <w:tcBorders>
              <w:top w:val="nil"/>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9</w:t>
            </w:r>
          </w:p>
        </w:tc>
        <w:tc>
          <w:tcPr>
            <w:tcW w:w="1037" w:type="dxa"/>
            <w:tcBorders>
              <w:top w:val="nil"/>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4%</w:t>
            </w:r>
          </w:p>
        </w:tc>
      </w:tr>
      <w:tr w:rsidR="00AB7805" w:rsidRPr="00AB7805" w:rsidTr="003A47E9">
        <w:trPr>
          <w:trHeight w:val="324"/>
        </w:trPr>
        <w:tc>
          <w:tcPr>
            <w:tcW w:w="1994" w:type="dxa"/>
            <w:tcBorders>
              <w:top w:val="nil"/>
              <w:left w:val="single" w:sz="8" w:space="0" w:color="auto"/>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w:t>
            </w:r>
          </w:p>
        </w:tc>
        <w:tc>
          <w:tcPr>
            <w:tcW w:w="1354" w:type="dxa"/>
            <w:tcBorders>
              <w:top w:val="nil"/>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254</w:t>
            </w:r>
          </w:p>
        </w:tc>
        <w:tc>
          <w:tcPr>
            <w:tcW w:w="1037" w:type="dxa"/>
            <w:tcBorders>
              <w:top w:val="nil"/>
              <w:left w:val="nil"/>
              <w:bottom w:val="single" w:sz="8" w:space="0" w:color="auto"/>
              <w:right w:val="single" w:sz="8" w:space="0" w:color="auto"/>
            </w:tcBorders>
            <w:shd w:val="clear" w:color="auto" w:fill="auto"/>
            <w:noWrap/>
            <w:vAlign w:val="center"/>
            <w:hideMark/>
          </w:tcPr>
          <w:p w:rsidR="00AB7805" w:rsidRPr="00AB7805" w:rsidRDefault="00AB7805" w:rsidP="00AB7805">
            <w:pPr>
              <w:spacing w:after="0" w:line="240" w:lineRule="auto"/>
              <w:jc w:val="center"/>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100%</w:t>
            </w:r>
          </w:p>
        </w:tc>
      </w:tr>
    </w:tbl>
    <w:p w:rsidR="00AB7805" w:rsidRDefault="00AB7805" w:rsidP="00AB7805">
      <w:pPr>
        <w:spacing w:line="360" w:lineRule="auto"/>
        <w:rPr>
          <w:rFonts w:ascii="Times New Roman" w:hAnsi="Times New Roman" w:cs="Times New Roman"/>
          <w:color w:val="262626"/>
          <w:sz w:val="24"/>
          <w:szCs w:val="24"/>
        </w:rPr>
      </w:pPr>
    </w:p>
    <w:p w:rsidR="003A47E9" w:rsidRDefault="00925A88" w:rsidP="003A47E9">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10: </w:t>
      </w:r>
      <w:r w:rsidR="003A47E9">
        <w:rPr>
          <w:rFonts w:ascii="Times New Roman" w:hAnsi="Times New Roman" w:cs="Times New Roman"/>
          <w:color w:val="262626"/>
          <w:sz w:val="24"/>
          <w:szCs w:val="24"/>
        </w:rPr>
        <w:t>otázka č. 10</w:t>
      </w:r>
    </w:p>
    <w:p w:rsidR="003A47E9" w:rsidRDefault="003A47E9" w:rsidP="003A47E9">
      <w:pPr>
        <w:spacing w:line="360" w:lineRule="auto"/>
        <w:jc w:val="center"/>
        <w:rPr>
          <w:rFonts w:ascii="Times New Roman" w:hAnsi="Times New Roman" w:cs="Times New Roman"/>
          <w:color w:val="262626"/>
          <w:sz w:val="24"/>
          <w:szCs w:val="24"/>
        </w:rPr>
      </w:pPr>
    </w:p>
    <w:p w:rsidR="00463B64" w:rsidRPr="00463B64" w:rsidRDefault="00463B64" w:rsidP="00463B64">
      <w:pPr>
        <w:spacing w:line="360" w:lineRule="auto"/>
        <w:ind w:firstLine="708"/>
        <w:jc w:val="center"/>
        <w:rPr>
          <w:rFonts w:ascii="Times New Roman" w:hAnsi="Times New Roman" w:cs="Times New Roman"/>
          <w:color w:val="262626"/>
          <w:sz w:val="24"/>
          <w:szCs w:val="24"/>
        </w:rPr>
      </w:pPr>
      <w:r>
        <w:rPr>
          <w:noProof/>
          <w:lang w:eastAsia="cs-CZ"/>
        </w:rPr>
        <w:drawing>
          <wp:inline distT="0" distB="0" distL="0" distR="0" wp14:anchorId="2F473098" wp14:editId="294A3337">
            <wp:extent cx="5173980" cy="2346960"/>
            <wp:effectExtent l="0" t="0" r="762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74444" cy="2347170"/>
                    </a:xfrm>
                    <a:prstGeom prst="rect">
                      <a:avLst/>
                    </a:prstGeom>
                  </pic:spPr>
                </pic:pic>
              </a:graphicData>
            </a:graphic>
          </wp:inline>
        </w:drawing>
      </w:r>
    </w:p>
    <w:p w:rsidR="00944B58" w:rsidRDefault="00463B64" w:rsidP="00463B64">
      <w:pPr>
        <w:spacing w:line="360" w:lineRule="auto"/>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14: </w:t>
      </w:r>
      <w:r>
        <w:rPr>
          <w:rFonts w:ascii="Times New Roman" w:hAnsi="Times New Roman" w:cs="Times New Roman"/>
          <w:color w:val="262626"/>
          <w:sz w:val="24"/>
          <w:szCs w:val="24"/>
        </w:rPr>
        <w:t>Způsob vzdělávání v environmentální oblasti</w:t>
      </w:r>
    </w:p>
    <w:p w:rsidR="009B4E0C" w:rsidRDefault="00463B64" w:rsidP="000D0828">
      <w:pPr>
        <w:spacing w:line="360" w:lineRule="auto"/>
        <w:ind w:firstLine="708"/>
        <w:rPr>
          <w:rFonts w:ascii="Times New Roman" w:hAnsi="Times New Roman" w:cs="Times New Roman"/>
          <w:color w:val="262626"/>
          <w:sz w:val="24"/>
          <w:szCs w:val="24"/>
        </w:rPr>
      </w:pPr>
      <w:r>
        <w:rPr>
          <w:rFonts w:ascii="Times New Roman" w:hAnsi="Times New Roman" w:cs="Times New Roman"/>
          <w:b/>
          <w:color w:val="262626"/>
          <w:sz w:val="24"/>
          <w:szCs w:val="24"/>
        </w:rPr>
        <w:t xml:space="preserve">Komentář: </w:t>
      </w:r>
      <w:r w:rsidR="00663FEE">
        <w:rPr>
          <w:rFonts w:ascii="Times New Roman" w:hAnsi="Times New Roman" w:cs="Times New Roman"/>
          <w:color w:val="262626"/>
          <w:sz w:val="24"/>
          <w:szCs w:val="24"/>
        </w:rPr>
        <w:t>Z grafu je patrné, že 49</w:t>
      </w:r>
      <w:r>
        <w:rPr>
          <w:rFonts w:ascii="Times New Roman" w:hAnsi="Times New Roman" w:cs="Times New Roman"/>
          <w:color w:val="262626"/>
          <w:sz w:val="24"/>
          <w:szCs w:val="24"/>
        </w:rPr>
        <w:t>% respondentů využívá ke svému vzdělávání DVPP (další vzdělávání peda</w:t>
      </w:r>
      <w:r w:rsidR="00663FEE">
        <w:rPr>
          <w:rFonts w:ascii="Times New Roman" w:hAnsi="Times New Roman" w:cs="Times New Roman"/>
          <w:color w:val="262626"/>
          <w:sz w:val="24"/>
          <w:szCs w:val="24"/>
        </w:rPr>
        <w:t>gogických pracovníků), 43</w:t>
      </w:r>
      <w:r>
        <w:rPr>
          <w:rFonts w:ascii="Times New Roman" w:hAnsi="Times New Roman" w:cs="Times New Roman"/>
          <w:color w:val="262626"/>
          <w:sz w:val="24"/>
          <w:szCs w:val="24"/>
        </w:rPr>
        <w:t>% čerpá ze samostudia</w:t>
      </w:r>
      <w:r w:rsidR="00663FEE">
        <w:rPr>
          <w:rFonts w:ascii="Times New Roman" w:hAnsi="Times New Roman" w:cs="Times New Roman"/>
          <w:color w:val="262626"/>
          <w:sz w:val="24"/>
          <w:szCs w:val="24"/>
        </w:rPr>
        <w:t>, 4</w:t>
      </w:r>
      <w:r w:rsidR="009B4E0C">
        <w:rPr>
          <w:rFonts w:ascii="Times New Roman" w:hAnsi="Times New Roman" w:cs="Times New Roman"/>
          <w:color w:val="262626"/>
          <w:sz w:val="24"/>
          <w:szCs w:val="24"/>
        </w:rPr>
        <w:t>% získává vědomosti v této oblasti akredit</w:t>
      </w:r>
      <w:r w:rsidR="00663FEE">
        <w:rPr>
          <w:rFonts w:ascii="Times New Roman" w:hAnsi="Times New Roman" w:cs="Times New Roman"/>
          <w:color w:val="262626"/>
          <w:sz w:val="24"/>
          <w:szCs w:val="24"/>
        </w:rPr>
        <w:t>ovaným studiem na VŠ nebo VOŠ, 4</w:t>
      </w:r>
      <w:r w:rsidR="009B4E0C">
        <w:rPr>
          <w:rFonts w:ascii="Times New Roman" w:hAnsi="Times New Roman" w:cs="Times New Roman"/>
          <w:color w:val="262626"/>
          <w:sz w:val="24"/>
          <w:szCs w:val="24"/>
        </w:rPr>
        <w:t>% se v této oblasti nevzdělává.</w:t>
      </w:r>
    </w:p>
    <w:p w:rsidR="003A47E9" w:rsidRDefault="003A47E9" w:rsidP="00EE3DB4">
      <w:pPr>
        <w:spacing w:line="360" w:lineRule="auto"/>
        <w:rPr>
          <w:rFonts w:ascii="Times New Roman" w:hAnsi="Times New Roman" w:cs="Times New Roman"/>
          <w:b/>
          <w:color w:val="262626"/>
          <w:sz w:val="24"/>
          <w:szCs w:val="24"/>
        </w:rPr>
      </w:pPr>
    </w:p>
    <w:p w:rsidR="00663FEE" w:rsidRDefault="00663FEE" w:rsidP="00EE3DB4">
      <w:pPr>
        <w:spacing w:line="360" w:lineRule="auto"/>
        <w:rPr>
          <w:rFonts w:ascii="Times New Roman" w:hAnsi="Times New Roman" w:cs="Times New Roman"/>
          <w:b/>
          <w:color w:val="262626"/>
          <w:sz w:val="24"/>
          <w:szCs w:val="24"/>
        </w:rPr>
      </w:pPr>
    </w:p>
    <w:p w:rsidR="009B4E0C" w:rsidRDefault="009B4E0C" w:rsidP="00EE3DB4">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11</w:t>
      </w:r>
    </w:p>
    <w:p w:rsidR="00463B64" w:rsidRDefault="009B4E0C" w:rsidP="00463B64">
      <w:pPr>
        <w:spacing w:line="360" w:lineRule="auto"/>
        <w:ind w:firstLine="708"/>
        <w:rPr>
          <w:rFonts w:ascii="Times New Roman" w:hAnsi="Times New Roman" w:cs="Times New Roman"/>
          <w:color w:val="262626"/>
          <w:sz w:val="24"/>
          <w:szCs w:val="24"/>
        </w:rPr>
      </w:pPr>
      <w:r>
        <w:rPr>
          <w:rFonts w:ascii="Times New Roman" w:hAnsi="Times New Roman" w:cs="Times New Roman"/>
          <w:color w:val="262626"/>
          <w:sz w:val="24"/>
          <w:szCs w:val="24"/>
        </w:rPr>
        <w:t xml:space="preserve">Je podle Vás nabídka v oblasti environmentálního vzdělávání pedagogů dostatečná? </w:t>
      </w:r>
    </w:p>
    <w:tbl>
      <w:tblPr>
        <w:tblW w:w="3421" w:type="dxa"/>
        <w:tblInd w:w="2816" w:type="dxa"/>
        <w:tblCellMar>
          <w:left w:w="70" w:type="dxa"/>
          <w:right w:w="70" w:type="dxa"/>
        </w:tblCellMar>
        <w:tblLook w:val="04A0" w:firstRow="1" w:lastRow="0" w:firstColumn="1" w:lastColumn="0" w:noHBand="0" w:noVBand="1"/>
      </w:tblPr>
      <w:tblGrid>
        <w:gridCol w:w="967"/>
        <w:gridCol w:w="1354"/>
        <w:gridCol w:w="1100"/>
      </w:tblGrid>
      <w:tr w:rsidR="0097734E" w:rsidRPr="0097734E" w:rsidTr="0097734E">
        <w:trPr>
          <w:trHeight w:val="636"/>
        </w:trPr>
        <w:tc>
          <w:tcPr>
            <w:tcW w:w="96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Otázka č. 11</w:t>
            </w:r>
          </w:p>
        </w:tc>
        <w:tc>
          <w:tcPr>
            <w:tcW w:w="1354" w:type="dxa"/>
            <w:tcBorders>
              <w:top w:val="single" w:sz="8" w:space="0" w:color="auto"/>
              <w:left w:val="nil"/>
              <w:bottom w:val="nil"/>
              <w:right w:val="single" w:sz="8" w:space="0" w:color="auto"/>
            </w:tcBorders>
            <w:shd w:val="clear" w:color="auto" w:fill="auto"/>
            <w:vAlign w:val="center"/>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Pozorovaná četnost</w:t>
            </w:r>
          </w:p>
        </w:tc>
        <w:tc>
          <w:tcPr>
            <w:tcW w:w="1100" w:type="dxa"/>
            <w:tcBorders>
              <w:top w:val="single" w:sz="8" w:space="0" w:color="auto"/>
              <w:left w:val="nil"/>
              <w:bottom w:val="nil"/>
              <w:right w:val="single" w:sz="8" w:space="0" w:color="auto"/>
            </w:tcBorders>
            <w:shd w:val="clear" w:color="auto" w:fill="auto"/>
            <w:vAlign w:val="center"/>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w:t>
            </w:r>
          </w:p>
        </w:tc>
      </w:tr>
      <w:tr w:rsidR="0097734E" w:rsidRPr="0097734E" w:rsidTr="0097734E">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ANO</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166</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65%</w:t>
            </w:r>
          </w:p>
        </w:tc>
      </w:tr>
      <w:tr w:rsidR="0097734E" w:rsidRPr="0097734E" w:rsidTr="0097734E">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NE</w:t>
            </w:r>
          </w:p>
        </w:tc>
        <w:tc>
          <w:tcPr>
            <w:tcW w:w="1354"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21</w:t>
            </w:r>
          </w:p>
        </w:tc>
        <w:tc>
          <w:tcPr>
            <w:tcW w:w="1100"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9%</w:t>
            </w:r>
          </w:p>
        </w:tc>
      </w:tr>
      <w:tr w:rsidR="0097734E" w:rsidRPr="0097734E" w:rsidTr="0097734E">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NEVÍM</w:t>
            </w:r>
          </w:p>
        </w:tc>
        <w:tc>
          <w:tcPr>
            <w:tcW w:w="1354"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67</w:t>
            </w:r>
          </w:p>
        </w:tc>
        <w:tc>
          <w:tcPr>
            <w:tcW w:w="1100"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26%</w:t>
            </w:r>
          </w:p>
        </w:tc>
      </w:tr>
      <w:tr w:rsidR="0097734E" w:rsidRPr="0097734E" w:rsidTr="0097734E">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w:t>
            </w:r>
          </w:p>
        </w:tc>
        <w:tc>
          <w:tcPr>
            <w:tcW w:w="1354"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254</w:t>
            </w:r>
          </w:p>
        </w:tc>
        <w:tc>
          <w:tcPr>
            <w:tcW w:w="1100" w:type="dxa"/>
            <w:tcBorders>
              <w:top w:val="nil"/>
              <w:left w:val="nil"/>
              <w:bottom w:val="single" w:sz="8" w:space="0" w:color="auto"/>
              <w:right w:val="single" w:sz="8" w:space="0" w:color="auto"/>
            </w:tcBorders>
            <w:shd w:val="clear" w:color="auto" w:fill="auto"/>
            <w:noWrap/>
            <w:vAlign w:val="center"/>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100%</w:t>
            </w:r>
          </w:p>
        </w:tc>
      </w:tr>
    </w:tbl>
    <w:p w:rsidR="0097734E" w:rsidRDefault="0097734E" w:rsidP="0097734E">
      <w:pPr>
        <w:spacing w:line="360" w:lineRule="auto"/>
        <w:rPr>
          <w:rFonts w:ascii="Times New Roman" w:hAnsi="Times New Roman" w:cs="Times New Roman"/>
          <w:color w:val="262626"/>
          <w:sz w:val="24"/>
          <w:szCs w:val="24"/>
        </w:rPr>
      </w:pPr>
    </w:p>
    <w:p w:rsidR="0097734E" w:rsidRDefault="00925A88" w:rsidP="0097734E">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11: </w:t>
      </w:r>
      <w:r w:rsidR="0097734E">
        <w:rPr>
          <w:rFonts w:ascii="Times New Roman" w:hAnsi="Times New Roman" w:cs="Times New Roman"/>
          <w:color w:val="262626"/>
          <w:sz w:val="24"/>
          <w:szCs w:val="24"/>
        </w:rPr>
        <w:t>otázka č. 11</w:t>
      </w:r>
    </w:p>
    <w:p w:rsidR="0097734E" w:rsidRDefault="0097734E" w:rsidP="0097734E">
      <w:pPr>
        <w:spacing w:line="360" w:lineRule="auto"/>
        <w:jc w:val="center"/>
        <w:rPr>
          <w:rFonts w:ascii="Times New Roman" w:hAnsi="Times New Roman" w:cs="Times New Roman"/>
          <w:color w:val="262626"/>
          <w:sz w:val="24"/>
          <w:szCs w:val="24"/>
        </w:rPr>
      </w:pPr>
    </w:p>
    <w:p w:rsidR="009B4E0C" w:rsidRDefault="009B4E0C" w:rsidP="009B4E0C">
      <w:pPr>
        <w:spacing w:line="360" w:lineRule="auto"/>
        <w:ind w:firstLine="708"/>
        <w:jc w:val="center"/>
        <w:rPr>
          <w:rFonts w:ascii="Times New Roman" w:hAnsi="Times New Roman" w:cs="Times New Roman"/>
          <w:color w:val="262626"/>
          <w:sz w:val="24"/>
          <w:szCs w:val="24"/>
        </w:rPr>
      </w:pPr>
      <w:r>
        <w:rPr>
          <w:noProof/>
          <w:lang w:eastAsia="cs-CZ"/>
        </w:rPr>
        <w:drawing>
          <wp:inline distT="0" distB="0" distL="0" distR="0" wp14:anchorId="130B4AFE" wp14:editId="04DAAAA0">
            <wp:extent cx="5166360" cy="2301240"/>
            <wp:effectExtent l="0" t="0" r="0" b="381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66834" cy="2301451"/>
                    </a:xfrm>
                    <a:prstGeom prst="rect">
                      <a:avLst/>
                    </a:prstGeom>
                  </pic:spPr>
                </pic:pic>
              </a:graphicData>
            </a:graphic>
          </wp:inline>
        </w:drawing>
      </w:r>
    </w:p>
    <w:p w:rsidR="009B4E0C" w:rsidRDefault="009B4E0C" w:rsidP="009B4E0C">
      <w:pPr>
        <w:spacing w:line="360" w:lineRule="auto"/>
        <w:ind w:firstLine="708"/>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15: </w:t>
      </w:r>
      <w:r>
        <w:rPr>
          <w:rFonts w:ascii="Times New Roman" w:hAnsi="Times New Roman" w:cs="Times New Roman"/>
          <w:color w:val="262626"/>
          <w:sz w:val="24"/>
          <w:szCs w:val="24"/>
        </w:rPr>
        <w:t>Dostatečnost nabídky vzdělávání</w:t>
      </w:r>
    </w:p>
    <w:p w:rsidR="009B4E0C" w:rsidRDefault="009B4E0C" w:rsidP="000D0828">
      <w:pPr>
        <w:spacing w:line="360" w:lineRule="auto"/>
        <w:ind w:firstLine="708"/>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Komentář: </w:t>
      </w:r>
      <w:r w:rsidR="00663FEE">
        <w:rPr>
          <w:rFonts w:ascii="Times New Roman" w:hAnsi="Times New Roman" w:cs="Times New Roman"/>
          <w:color w:val="262626"/>
          <w:sz w:val="24"/>
          <w:szCs w:val="24"/>
        </w:rPr>
        <w:t>65</w:t>
      </w:r>
      <w:r w:rsidR="00CF7D44">
        <w:rPr>
          <w:rFonts w:ascii="Times New Roman" w:hAnsi="Times New Roman" w:cs="Times New Roman"/>
          <w:color w:val="262626"/>
          <w:sz w:val="24"/>
          <w:szCs w:val="24"/>
        </w:rPr>
        <w:t>% respondentů bere nabídku vzdělávání v environmentá</w:t>
      </w:r>
      <w:r w:rsidR="00663FEE">
        <w:rPr>
          <w:rFonts w:ascii="Times New Roman" w:hAnsi="Times New Roman" w:cs="Times New Roman"/>
          <w:color w:val="262626"/>
          <w:sz w:val="24"/>
          <w:szCs w:val="24"/>
        </w:rPr>
        <w:t>lní oblasti jako dostatečnou, 26</w:t>
      </w:r>
      <w:r w:rsidR="00CF7D44">
        <w:rPr>
          <w:rFonts w:ascii="Times New Roman" w:hAnsi="Times New Roman" w:cs="Times New Roman"/>
          <w:color w:val="262626"/>
          <w:sz w:val="24"/>
          <w:szCs w:val="24"/>
        </w:rPr>
        <w:t>% ne</w:t>
      </w:r>
      <w:r w:rsidR="00663FEE">
        <w:rPr>
          <w:rFonts w:ascii="Times New Roman" w:hAnsi="Times New Roman" w:cs="Times New Roman"/>
          <w:color w:val="262626"/>
          <w:sz w:val="24"/>
          <w:szCs w:val="24"/>
        </w:rPr>
        <w:t>ví, 9</w:t>
      </w:r>
      <w:r w:rsidR="00CF7D44">
        <w:rPr>
          <w:rFonts w:ascii="Times New Roman" w:hAnsi="Times New Roman" w:cs="Times New Roman"/>
          <w:color w:val="262626"/>
          <w:sz w:val="24"/>
          <w:szCs w:val="24"/>
        </w:rPr>
        <w:t xml:space="preserve">% nesdílí názor nadpoloviční většiny, 6% </w:t>
      </w:r>
      <w:r w:rsidR="00F14DB9">
        <w:rPr>
          <w:rFonts w:ascii="Times New Roman" w:hAnsi="Times New Roman" w:cs="Times New Roman"/>
          <w:color w:val="262626"/>
          <w:sz w:val="24"/>
          <w:szCs w:val="24"/>
        </w:rPr>
        <w:t xml:space="preserve">z těch co odpověděli ne, </w:t>
      </w:r>
      <w:r w:rsidR="00CF7D44">
        <w:rPr>
          <w:rFonts w:ascii="Times New Roman" w:hAnsi="Times New Roman" w:cs="Times New Roman"/>
          <w:color w:val="262626"/>
          <w:sz w:val="24"/>
          <w:szCs w:val="24"/>
        </w:rPr>
        <w:t>ve vzdělávání chybí</w:t>
      </w:r>
      <w:r w:rsidR="00A44B0B">
        <w:rPr>
          <w:rFonts w:ascii="Times New Roman" w:hAnsi="Times New Roman" w:cs="Times New Roman"/>
          <w:color w:val="262626"/>
          <w:sz w:val="24"/>
          <w:szCs w:val="24"/>
        </w:rPr>
        <w:t xml:space="preserve"> větší výběr seminářů, praktické ukázky jak pracovat s dětmi a kvalitní informace</w:t>
      </w:r>
      <w:r w:rsidR="00FB7A8D">
        <w:rPr>
          <w:rFonts w:ascii="Times New Roman" w:hAnsi="Times New Roman" w:cs="Times New Roman"/>
          <w:color w:val="262626"/>
          <w:sz w:val="24"/>
          <w:szCs w:val="24"/>
        </w:rPr>
        <w:t>.</w:t>
      </w: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903D81" w:rsidRDefault="00903D81" w:rsidP="00EE3DB4">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12</w:t>
      </w:r>
    </w:p>
    <w:p w:rsidR="00903D81" w:rsidRDefault="00903D81" w:rsidP="009B4E0C">
      <w:pPr>
        <w:spacing w:line="360" w:lineRule="auto"/>
        <w:ind w:firstLine="708"/>
        <w:rPr>
          <w:rFonts w:ascii="Times New Roman" w:hAnsi="Times New Roman" w:cs="Times New Roman"/>
          <w:color w:val="262626"/>
          <w:sz w:val="24"/>
          <w:szCs w:val="24"/>
        </w:rPr>
      </w:pPr>
      <w:r>
        <w:rPr>
          <w:rFonts w:ascii="Times New Roman" w:hAnsi="Times New Roman" w:cs="Times New Roman"/>
          <w:color w:val="262626"/>
          <w:sz w:val="24"/>
          <w:szCs w:val="24"/>
        </w:rPr>
        <w:t>Disponuje Vaše MŠ dostatečným materiálem a odborným vybavením v této oblasti?</w:t>
      </w:r>
    </w:p>
    <w:tbl>
      <w:tblPr>
        <w:tblW w:w="3354" w:type="dxa"/>
        <w:tblInd w:w="2852" w:type="dxa"/>
        <w:tblCellMar>
          <w:left w:w="70" w:type="dxa"/>
          <w:right w:w="70" w:type="dxa"/>
        </w:tblCellMar>
        <w:tblLook w:val="04A0" w:firstRow="1" w:lastRow="0" w:firstColumn="1" w:lastColumn="0" w:noHBand="0" w:noVBand="1"/>
      </w:tblPr>
      <w:tblGrid>
        <w:gridCol w:w="900"/>
        <w:gridCol w:w="1354"/>
        <w:gridCol w:w="1100"/>
      </w:tblGrid>
      <w:tr w:rsidR="005F6844" w:rsidRPr="005F6844" w:rsidTr="005F6844">
        <w:trPr>
          <w:trHeight w:val="636"/>
        </w:trPr>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Otázka č. 12</w:t>
            </w:r>
          </w:p>
        </w:tc>
        <w:tc>
          <w:tcPr>
            <w:tcW w:w="1354" w:type="dxa"/>
            <w:tcBorders>
              <w:top w:val="single" w:sz="8" w:space="0" w:color="auto"/>
              <w:left w:val="nil"/>
              <w:bottom w:val="nil"/>
              <w:right w:val="single" w:sz="8" w:space="0" w:color="auto"/>
            </w:tcBorders>
            <w:shd w:val="clear" w:color="auto" w:fill="auto"/>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Pozorovaná četnost</w:t>
            </w:r>
          </w:p>
        </w:tc>
        <w:tc>
          <w:tcPr>
            <w:tcW w:w="1100" w:type="dxa"/>
            <w:tcBorders>
              <w:top w:val="single" w:sz="8" w:space="0" w:color="auto"/>
              <w:left w:val="nil"/>
              <w:bottom w:val="nil"/>
              <w:right w:val="single" w:sz="8" w:space="0" w:color="auto"/>
            </w:tcBorders>
            <w:shd w:val="clear" w:color="auto" w:fill="auto"/>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w:t>
            </w:r>
          </w:p>
        </w:tc>
      </w:tr>
      <w:tr w:rsidR="005F6844" w:rsidRPr="005F6844" w:rsidTr="005F6844">
        <w:trPr>
          <w:trHeight w:val="324"/>
        </w:trPr>
        <w:tc>
          <w:tcPr>
            <w:tcW w:w="900" w:type="dxa"/>
            <w:tcBorders>
              <w:top w:val="nil"/>
              <w:left w:val="single" w:sz="8" w:space="0" w:color="auto"/>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ANO</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219</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86%</w:t>
            </w:r>
          </w:p>
        </w:tc>
      </w:tr>
      <w:tr w:rsidR="005F6844" w:rsidRPr="005F6844" w:rsidTr="005F6844">
        <w:trPr>
          <w:trHeight w:val="324"/>
        </w:trPr>
        <w:tc>
          <w:tcPr>
            <w:tcW w:w="900" w:type="dxa"/>
            <w:tcBorders>
              <w:top w:val="nil"/>
              <w:left w:val="single" w:sz="8" w:space="0" w:color="auto"/>
              <w:bottom w:val="single" w:sz="8" w:space="0" w:color="auto"/>
              <w:right w:val="single" w:sz="8" w:space="0" w:color="auto"/>
            </w:tcBorders>
            <w:shd w:val="clear" w:color="auto" w:fill="auto"/>
            <w:vAlign w:val="bottom"/>
            <w:hideMark/>
          </w:tcPr>
          <w:p w:rsidR="005F6844" w:rsidRPr="005F6844" w:rsidRDefault="005F6844" w:rsidP="005F6844">
            <w:pPr>
              <w:spacing w:after="0" w:line="240" w:lineRule="auto"/>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NE</w:t>
            </w:r>
          </w:p>
        </w:tc>
        <w:tc>
          <w:tcPr>
            <w:tcW w:w="1354" w:type="dxa"/>
            <w:tcBorders>
              <w:top w:val="nil"/>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35</w:t>
            </w:r>
          </w:p>
        </w:tc>
        <w:tc>
          <w:tcPr>
            <w:tcW w:w="1100" w:type="dxa"/>
            <w:tcBorders>
              <w:top w:val="nil"/>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14%</w:t>
            </w:r>
          </w:p>
        </w:tc>
      </w:tr>
      <w:tr w:rsidR="005F6844" w:rsidRPr="005F6844" w:rsidTr="005F6844">
        <w:trPr>
          <w:trHeight w:val="324"/>
        </w:trPr>
        <w:tc>
          <w:tcPr>
            <w:tcW w:w="900" w:type="dxa"/>
            <w:tcBorders>
              <w:top w:val="nil"/>
              <w:left w:val="single" w:sz="8" w:space="0" w:color="auto"/>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w:t>
            </w:r>
          </w:p>
        </w:tc>
        <w:tc>
          <w:tcPr>
            <w:tcW w:w="1354" w:type="dxa"/>
            <w:tcBorders>
              <w:top w:val="nil"/>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254</w:t>
            </w:r>
          </w:p>
        </w:tc>
        <w:tc>
          <w:tcPr>
            <w:tcW w:w="1100" w:type="dxa"/>
            <w:tcBorders>
              <w:top w:val="nil"/>
              <w:left w:val="nil"/>
              <w:bottom w:val="single" w:sz="8" w:space="0" w:color="auto"/>
              <w:right w:val="single" w:sz="8" w:space="0" w:color="auto"/>
            </w:tcBorders>
            <w:shd w:val="clear" w:color="auto" w:fill="auto"/>
            <w:noWrap/>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100%</w:t>
            </w:r>
          </w:p>
        </w:tc>
      </w:tr>
    </w:tbl>
    <w:p w:rsidR="005F6844" w:rsidRDefault="005F6844" w:rsidP="005F6844">
      <w:pPr>
        <w:spacing w:line="360" w:lineRule="auto"/>
        <w:rPr>
          <w:rFonts w:ascii="Times New Roman" w:hAnsi="Times New Roman" w:cs="Times New Roman"/>
          <w:color w:val="262626"/>
          <w:sz w:val="24"/>
          <w:szCs w:val="24"/>
        </w:rPr>
      </w:pPr>
    </w:p>
    <w:p w:rsidR="005F6844" w:rsidRDefault="00925A88" w:rsidP="005F6844">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12: </w:t>
      </w:r>
      <w:r w:rsidR="005F6844">
        <w:rPr>
          <w:rFonts w:ascii="Times New Roman" w:hAnsi="Times New Roman" w:cs="Times New Roman"/>
          <w:color w:val="262626"/>
          <w:sz w:val="24"/>
          <w:szCs w:val="24"/>
        </w:rPr>
        <w:t>otázka č. 12</w:t>
      </w:r>
    </w:p>
    <w:p w:rsidR="005F6844" w:rsidRDefault="005F6844" w:rsidP="005F6844">
      <w:pPr>
        <w:spacing w:line="360" w:lineRule="auto"/>
        <w:jc w:val="center"/>
        <w:rPr>
          <w:rFonts w:ascii="Times New Roman" w:hAnsi="Times New Roman" w:cs="Times New Roman"/>
          <w:color w:val="262626"/>
          <w:sz w:val="24"/>
          <w:szCs w:val="24"/>
        </w:rPr>
      </w:pPr>
    </w:p>
    <w:p w:rsidR="00903D81" w:rsidRPr="00903D81" w:rsidRDefault="00903D81" w:rsidP="00903D81">
      <w:pPr>
        <w:spacing w:line="360" w:lineRule="auto"/>
        <w:ind w:firstLine="708"/>
        <w:jc w:val="center"/>
        <w:rPr>
          <w:rFonts w:ascii="Times New Roman" w:hAnsi="Times New Roman" w:cs="Times New Roman"/>
          <w:color w:val="262626"/>
          <w:sz w:val="24"/>
          <w:szCs w:val="24"/>
        </w:rPr>
      </w:pPr>
      <w:r>
        <w:rPr>
          <w:noProof/>
          <w:lang w:eastAsia="cs-CZ"/>
        </w:rPr>
        <w:drawing>
          <wp:inline distT="0" distB="0" distL="0" distR="0" wp14:anchorId="3194340F" wp14:editId="4EDD2AA5">
            <wp:extent cx="5189220" cy="225552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89692" cy="2255725"/>
                    </a:xfrm>
                    <a:prstGeom prst="rect">
                      <a:avLst/>
                    </a:prstGeom>
                  </pic:spPr>
                </pic:pic>
              </a:graphicData>
            </a:graphic>
          </wp:inline>
        </w:drawing>
      </w:r>
    </w:p>
    <w:p w:rsidR="00944B58" w:rsidRDefault="00903D81" w:rsidP="00944B58">
      <w:pPr>
        <w:spacing w:line="360" w:lineRule="auto"/>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16: </w:t>
      </w:r>
      <w:r>
        <w:rPr>
          <w:rFonts w:ascii="Times New Roman" w:hAnsi="Times New Roman" w:cs="Times New Roman"/>
          <w:color w:val="262626"/>
          <w:sz w:val="24"/>
          <w:szCs w:val="24"/>
        </w:rPr>
        <w:t>Vybavenost MŠ odborným materiálem v environmentální oblasti</w:t>
      </w:r>
    </w:p>
    <w:p w:rsidR="00903D81" w:rsidRDefault="00903D81" w:rsidP="000D0828">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ab/>
        <w:t xml:space="preserve">Komentář: </w:t>
      </w:r>
      <w:r w:rsidR="00D85877">
        <w:rPr>
          <w:rFonts w:ascii="Times New Roman" w:hAnsi="Times New Roman" w:cs="Times New Roman"/>
          <w:color w:val="262626"/>
          <w:sz w:val="24"/>
          <w:szCs w:val="24"/>
        </w:rPr>
        <w:t>Podle 86</w:t>
      </w:r>
      <w:r w:rsidR="00B9144E">
        <w:rPr>
          <w:rFonts w:ascii="Times New Roman" w:hAnsi="Times New Roman" w:cs="Times New Roman"/>
          <w:color w:val="262626"/>
          <w:sz w:val="24"/>
          <w:szCs w:val="24"/>
        </w:rPr>
        <w:t>% respondentů, MŠ ve které pracují, disponuje dostatečným odborným materiálem, 14% si to nemyslí, 1% z těch co odpověděli, NE doplnilo svoji odpověď, co by v chybějících materiálech doplnili.</w:t>
      </w:r>
    </w:p>
    <w:p w:rsidR="0097734E" w:rsidRDefault="0097734E" w:rsidP="00903D81">
      <w:pPr>
        <w:spacing w:line="360" w:lineRule="auto"/>
        <w:rPr>
          <w:rFonts w:ascii="Times New Roman" w:hAnsi="Times New Roman" w:cs="Times New Roman"/>
          <w:b/>
          <w:color w:val="262626"/>
          <w:sz w:val="24"/>
          <w:szCs w:val="24"/>
        </w:rPr>
      </w:pPr>
    </w:p>
    <w:p w:rsidR="000A434A" w:rsidRDefault="000A434A" w:rsidP="00903D81">
      <w:pPr>
        <w:spacing w:line="360" w:lineRule="auto"/>
        <w:rPr>
          <w:rFonts w:ascii="Times New Roman" w:hAnsi="Times New Roman" w:cs="Times New Roman"/>
          <w:b/>
          <w:color w:val="262626"/>
          <w:sz w:val="24"/>
          <w:szCs w:val="24"/>
        </w:rPr>
      </w:pPr>
    </w:p>
    <w:p w:rsidR="000A434A" w:rsidRDefault="000A434A" w:rsidP="00903D81">
      <w:pPr>
        <w:spacing w:line="360" w:lineRule="auto"/>
        <w:rPr>
          <w:rFonts w:ascii="Times New Roman" w:hAnsi="Times New Roman" w:cs="Times New Roman"/>
          <w:b/>
          <w:color w:val="262626"/>
          <w:sz w:val="24"/>
          <w:szCs w:val="24"/>
        </w:rPr>
      </w:pPr>
    </w:p>
    <w:p w:rsidR="000A434A" w:rsidRDefault="000A434A" w:rsidP="00903D81">
      <w:pPr>
        <w:spacing w:line="360" w:lineRule="auto"/>
        <w:rPr>
          <w:rFonts w:ascii="Times New Roman" w:hAnsi="Times New Roman" w:cs="Times New Roman"/>
          <w:b/>
          <w:color w:val="262626"/>
          <w:sz w:val="24"/>
          <w:szCs w:val="24"/>
        </w:rPr>
      </w:pPr>
    </w:p>
    <w:p w:rsidR="000A434A" w:rsidRDefault="000A434A" w:rsidP="00903D81">
      <w:pPr>
        <w:spacing w:line="360" w:lineRule="auto"/>
        <w:rPr>
          <w:rFonts w:ascii="Times New Roman" w:hAnsi="Times New Roman" w:cs="Times New Roman"/>
          <w:b/>
          <w:color w:val="262626"/>
          <w:sz w:val="24"/>
          <w:szCs w:val="24"/>
        </w:rPr>
      </w:pPr>
    </w:p>
    <w:p w:rsidR="00B9144E" w:rsidRDefault="00B9144E" w:rsidP="00903D81">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13</w:t>
      </w:r>
    </w:p>
    <w:p w:rsidR="00B9144E" w:rsidRDefault="00B9144E" w:rsidP="00903D81">
      <w:pPr>
        <w:spacing w:line="360" w:lineRule="auto"/>
        <w:rPr>
          <w:rFonts w:ascii="Times New Roman" w:hAnsi="Times New Roman" w:cs="Times New Roman"/>
          <w:color w:val="262626"/>
          <w:sz w:val="24"/>
          <w:szCs w:val="24"/>
        </w:rPr>
      </w:pPr>
      <w:r>
        <w:rPr>
          <w:rFonts w:ascii="Times New Roman" w:hAnsi="Times New Roman" w:cs="Times New Roman"/>
          <w:color w:val="262626"/>
          <w:sz w:val="24"/>
          <w:szCs w:val="24"/>
        </w:rPr>
        <w:tab/>
        <w:t>Myslíte si, že je důležité, vést děti předškolního věku k environmentálním poznatkům?</w:t>
      </w:r>
    </w:p>
    <w:tbl>
      <w:tblPr>
        <w:tblW w:w="3421" w:type="dxa"/>
        <w:tblInd w:w="2816" w:type="dxa"/>
        <w:tblCellMar>
          <w:left w:w="70" w:type="dxa"/>
          <w:right w:w="70" w:type="dxa"/>
        </w:tblCellMar>
        <w:tblLook w:val="04A0" w:firstRow="1" w:lastRow="0" w:firstColumn="1" w:lastColumn="0" w:noHBand="0" w:noVBand="1"/>
      </w:tblPr>
      <w:tblGrid>
        <w:gridCol w:w="967"/>
        <w:gridCol w:w="1354"/>
        <w:gridCol w:w="1100"/>
      </w:tblGrid>
      <w:tr w:rsidR="0097734E" w:rsidRPr="0097734E" w:rsidTr="0097734E">
        <w:trPr>
          <w:trHeight w:val="636"/>
        </w:trPr>
        <w:tc>
          <w:tcPr>
            <w:tcW w:w="96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97734E" w:rsidRPr="0097734E" w:rsidRDefault="00AB7805" w:rsidP="0097734E">
            <w:pPr>
              <w:spacing w:after="0" w:line="240" w:lineRule="auto"/>
              <w:jc w:val="cente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Otázka č. 13</w:t>
            </w:r>
          </w:p>
        </w:tc>
        <w:tc>
          <w:tcPr>
            <w:tcW w:w="1354" w:type="dxa"/>
            <w:tcBorders>
              <w:top w:val="single" w:sz="8" w:space="0" w:color="auto"/>
              <w:left w:val="nil"/>
              <w:bottom w:val="nil"/>
              <w:right w:val="single" w:sz="8" w:space="0" w:color="auto"/>
            </w:tcBorders>
            <w:shd w:val="clear" w:color="auto" w:fill="auto"/>
            <w:vAlign w:val="center"/>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Pozorovaná četnost</w:t>
            </w:r>
          </w:p>
        </w:tc>
        <w:tc>
          <w:tcPr>
            <w:tcW w:w="1100" w:type="dxa"/>
            <w:tcBorders>
              <w:top w:val="single" w:sz="8" w:space="0" w:color="auto"/>
              <w:left w:val="nil"/>
              <w:bottom w:val="nil"/>
              <w:right w:val="single" w:sz="8" w:space="0" w:color="auto"/>
            </w:tcBorders>
            <w:shd w:val="clear" w:color="auto" w:fill="auto"/>
            <w:vAlign w:val="center"/>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w:t>
            </w:r>
          </w:p>
        </w:tc>
      </w:tr>
      <w:tr w:rsidR="0097734E" w:rsidRPr="0097734E" w:rsidTr="0097734E">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ANO</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253</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99,6%</w:t>
            </w:r>
          </w:p>
        </w:tc>
      </w:tr>
      <w:tr w:rsidR="0097734E" w:rsidRPr="0097734E" w:rsidTr="0097734E">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NE</w:t>
            </w:r>
          </w:p>
        </w:tc>
        <w:tc>
          <w:tcPr>
            <w:tcW w:w="1354"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0</w:t>
            </w:r>
          </w:p>
        </w:tc>
        <w:tc>
          <w:tcPr>
            <w:tcW w:w="1100"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0%</w:t>
            </w:r>
          </w:p>
        </w:tc>
      </w:tr>
      <w:tr w:rsidR="0097734E" w:rsidRPr="0097734E" w:rsidTr="0097734E">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NEVÍM</w:t>
            </w:r>
          </w:p>
        </w:tc>
        <w:tc>
          <w:tcPr>
            <w:tcW w:w="1354"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1</w:t>
            </w:r>
          </w:p>
        </w:tc>
        <w:tc>
          <w:tcPr>
            <w:tcW w:w="1100"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color w:val="000000"/>
                <w:sz w:val="24"/>
                <w:szCs w:val="24"/>
                <w:lang w:eastAsia="cs-CZ"/>
              </w:rPr>
            </w:pPr>
            <w:r w:rsidRPr="0097734E">
              <w:rPr>
                <w:rFonts w:ascii="Times New Roman" w:eastAsia="Times New Roman" w:hAnsi="Times New Roman" w:cs="Times New Roman"/>
                <w:color w:val="000000"/>
                <w:sz w:val="24"/>
                <w:szCs w:val="24"/>
                <w:lang w:eastAsia="cs-CZ"/>
              </w:rPr>
              <w:t>0,4%</w:t>
            </w:r>
          </w:p>
        </w:tc>
      </w:tr>
      <w:tr w:rsidR="0097734E" w:rsidRPr="0097734E" w:rsidTr="0097734E">
        <w:trPr>
          <w:trHeight w:val="324"/>
        </w:trPr>
        <w:tc>
          <w:tcPr>
            <w:tcW w:w="967" w:type="dxa"/>
            <w:tcBorders>
              <w:top w:val="nil"/>
              <w:left w:val="single" w:sz="8" w:space="0" w:color="auto"/>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w:t>
            </w:r>
          </w:p>
        </w:tc>
        <w:tc>
          <w:tcPr>
            <w:tcW w:w="1354" w:type="dxa"/>
            <w:tcBorders>
              <w:top w:val="nil"/>
              <w:left w:val="nil"/>
              <w:bottom w:val="single" w:sz="8" w:space="0" w:color="auto"/>
              <w:right w:val="single" w:sz="8" w:space="0" w:color="auto"/>
            </w:tcBorders>
            <w:shd w:val="clear" w:color="auto" w:fill="auto"/>
            <w:noWrap/>
            <w:vAlign w:val="bottom"/>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254</w:t>
            </w:r>
          </w:p>
        </w:tc>
        <w:tc>
          <w:tcPr>
            <w:tcW w:w="1100" w:type="dxa"/>
            <w:tcBorders>
              <w:top w:val="nil"/>
              <w:left w:val="nil"/>
              <w:bottom w:val="single" w:sz="8" w:space="0" w:color="auto"/>
              <w:right w:val="single" w:sz="8" w:space="0" w:color="auto"/>
            </w:tcBorders>
            <w:shd w:val="clear" w:color="auto" w:fill="auto"/>
            <w:noWrap/>
            <w:vAlign w:val="center"/>
            <w:hideMark/>
          </w:tcPr>
          <w:p w:rsidR="0097734E" w:rsidRPr="0097734E" w:rsidRDefault="0097734E" w:rsidP="0097734E">
            <w:pPr>
              <w:spacing w:after="0" w:line="240" w:lineRule="auto"/>
              <w:jc w:val="center"/>
              <w:rPr>
                <w:rFonts w:ascii="Times New Roman" w:eastAsia="Times New Roman" w:hAnsi="Times New Roman" w:cs="Times New Roman"/>
                <w:b/>
                <w:bCs/>
                <w:color w:val="000000"/>
                <w:sz w:val="24"/>
                <w:szCs w:val="24"/>
                <w:lang w:eastAsia="cs-CZ"/>
              </w:rPr>
            </w:pPr>
            <w:r w:rsidRPr="0097734E">
              <w:rPr>
                <w:rFonts w:ascii="Times New Roman" w:eastAsia="Times New Roman" w:hAnsi="Times New Roman" w:cs="Times New Roman"/>
                <w:b/>
                <w:bCs/>
                <w:color w:val="000000"/>
                <w:sz w:val="24"/>
                <w:szCs w:val="24"/>
                <w:lang w:eastAsia="cs-CZ"/>
              </w:rPr>
              <w:t>100%</w:t>
            </w:r>
          </w:p>
        </w:tc>
      </w:tr>
    </w:tbl>
    <w:p w:rsidR="0097734E" w:rsidRDefault="0097734E" w:rsidP="00903D81">
      <w:pPr>
        <w:spacing w:line="360" w:lineRule="auto"/>
        <w:rPr>
          <w:rFonts w:ascii="Times New Roman" w:hAnsi="Times New Roman" w:cs="Times New Roman"/>
          <w:color w:val="262626"/>
          <w:sz w:val="24"/>
          <w:szCs w:val="24"/>
        </w:rPr>
      </w:pPr>
    </w:p>
    <w:p w:rsidR="0097734E" w:rsidRDefault="00925A88" w:rsidP="0097734E">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13: </w:t>
      </w:r>
      <w:r w:rsidR="0097734E">
        <w:rPr>
          <w:rFonts w:ascii="Times New Roman" w:hAnsi="Times New Roman" w:cs="Times New Roman"/>
          <w:color w:val="262626"/>
          <w:sz w:val="24"/>
          <w:szCs w:val="24"/>
        </w:rPr>
        <w:t>otázka č. 13</w:t>
      </w:r>
    </w:p>
    <w:p w:rsidR="0097734E" w:rsidRDefault="0097734E" w:rsidP="0097734E">
      <w:pPr>
        <w:spacing w:line="360" w:lineRule="auto"/>
        <w:jc w:val="center"/>
        <w:rPr>
          <w:rFonts w:ascii="Times New Roman" w:hAnsi="Times New Roman" w:cs="Times New Roman"/>
          <w:color w:val="262626"/>
          <w:sz w:val="24"/>
          <w:szCs w:val="24"/>
        </w:rPr>
      </w:pPr>
    </w:p>
    <w:p w:rsidR="00B9144E" w:rsidRDefault="00B9144E" w:rsidP="00B9144E">
      <w:pPr>
        <w:spacing w:line="360" w:lineRule="auto"/>
        <w:jc w:val="center"/>
        <w:rPr>
          <w:rFonts w:ascii="Times New Roman" w:hAnsi="Times New Roman" w:cs="Times New Roman"/>
          <w:color w:val="262626"/>
          <w:sz w:val="24"/>
          <w:szCs w:val="24"/>
        </w:rPr>
      </w:pPr>
      <w:r>
        <w:rPr>
          <w:noProof/>
          <w:lang w:eastAsia="cs-CZ"/>
        </w:rPr>
        <w:drawing>
          <wp:inline distT="0" distB="0" distL="0" distR="0" wp14:anchorId="262EBF65" wp14:editId="0EE3F900">
            <wp:extent cx="5173980" cy="1988820"/>
            <wp:effectExtent l="0" t="0" r="762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74444" cy="1988998"/>
                    </a:xfrm>
                    <a:prstGeom prst="rect">
                      <a:avLst/>
                    </a:prstGeom>
                  </pic:spPr>
                </pic:pic>
              </a:graphicData>
            </a:graphic>
          </wp:inline>
        </w:drawing>
      </w:r>
    </w:p>
    <w:p w:rsidR="00D318E2" w:rsidRDefault="00D318E2" w:rsidP="00B9144E">
      <w:pPr>
        <w:spacing w:line="360" w:lineRule="auto"/>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17: </w:t>
      </w:r>
      <w:r>
        <w:rPr>
          <w:rFonts w:ascii="Times New Roman" w:hAnsi="Times New Roman" w:cs="Times New Roman"/>
          <w:color w:val="262626"/>
          <w:sz w:val="24"/>
          <w:szCs w:val="24"/>
        </w:rPr>
        <w:t>Vedení dětí předškolního věku k environmentálním poznatkům</w:t>
      </w:r>
    </w:p>
    <w:p w:rsidR="000D0828" w:rsidRPr="000D0828" w:rsidRDefault="00D318E2" w:rsidP="000D0828">
      <w:p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ab/>
      </w:r>
      <w:r>
        <w:rPr>
          <w:rFonts w:ascii="Times New Roman" w:hAnsi="Times New Roman" w:cs="Times New Roman"/>
          <w:b/>
          <w:color w:val="262626"/>
          <w:sz w:val="24"/>
          <w:szCs w:val="24"/>
        </w:rPr>
        <w:t xml:space="preserve">Komentář: </w:t>
      </w:r>
      <w:r>
        <w:rPr>
          <w:rFonts w:ascii="Times New Roman" w:hAnsi="Times New Roman" w:cs="Times New Roman"/>
          <w:color w:val="262626"/>
          <w:sz w:val="24"/>
          <w:szCs w:val="24"/>
        </w:rPr>
        <w:t>99,6% vidí důležitost vést děti k environmentálním poznatkům již v předškolním věku. 0,4% neví.</w:t>
      </w:r>
    </w:p>
    <w:p w:rsidR="0097734E" w:rsidRDefault="0097734E" w:rsidP="00D318E2">
      <w:pPr>
        <w:spacing w:line="360" w:lineRule="auto"/>
        <w:rPr>
          <w:rFonts w:ascii="Times New Roman" w:hAnsi="Times New Roman" w:cs="Times New Roman"/>
          <w:b/>
          <w:color w:val="262626"/>
          <w:sz w:val="24"/>
          <w:szCs w:val="24"/>
        </w:rPr>
      </w:pPr>
    </w:p>
    <w:p w:rsidR="0097734E" w:rsidRDefault="0097734E" w:rsidP="00D318E2">
      <w:pPr>
        <w:spacing w:line="360" w:lineRule="auto"/>
        <w:rPr>
          <w:rFonts w:ascii="Times New Roman" w:hAnsi="Times New Roman" w:cs="Times New Roman"/>
          <w:b/>
          <w:color w:val="262626"/>
          <w:sz w:val="24"/>
          <w:szCs w:val="24"/>
        </w:rPr>
      </w:pPr>
    </w:p>
    <w:p w:rsidR="0097734E" w:rsidRDefault="0097734E" w:rsidP="00D318E2">
      <w:pPr>
        <w:spacing w:line="360" w:lineRule="auto"/>
        <w:rPr>
          <w:rFonts w:ascii="Times New Roman" w:hAnsi="Times New Roman" w:cs="Times New Roman"/>
          <w:b/>
          <w:color w:val="262626"/>
          <w:sz w:val="24"/>
          <w:szCs w:val="24"/>
        </w:rPr>
      </w:pPr>
    </w:p>
    <w:p w:rsidR="0097734E" w:rsidRDefault="0097734E" w:rsidP="00D318E2">
      <w:pPr>
        <w:spacing w:line="360" w:lineRule="auto"/>
        <w:rPr>
          <w:rFonts w:ascii="Times New Roman" w:hAnsi="Times New Roman" w:cs="Times New Roman"/>
          <w:b/>
          <w:color w:val="262626"/>
          <w:sz w:val="24"/>
          <w:szCs w:val="24"/>
        </w:rPr>
      </w:pPr>
    </w:p>
    <w:p w:rsidR="0097734E" w:rsidRDefault="0097734E" w:rsidP="00D318E2">
      <w:pPr>
        <w:spacing w:line="360" w:lineRule="auto"/>
        <w:rPr>
          <w:rFonts w:ascii="Times New Roman" w:hAnsi="Times New Roman" w:cs="Times New Roman"/>
          <w:b/>
          <w:color w:val="262626"/>
          <w:sz w:val="24"/>
          <w:szCs w:val="24"/>
        </w:rPr>
      </w:pPr>
    </w:p>
    <w:p w:rsidR="0097734E" w:rsidRDefault="0097734E" w:rsidP="00D318E2">
      <w:pPr>
        <w:spacing w:line="360" w:lineRule="auto"/>
        <w:rPr>
          <w:rFonts w:ascii="Times New Roman" w:hAnsi="Times New Roman" w:cs="Times New Roman"/>
          <w:b/>
          <w:color w:val="262626"/>
          <w:sz w:val="24"/>
          <w:szCs w:val="24"/>
        </w:rPr>
      </w:pPr>
    </w:p>
    <w:p w:rsidR="00D318E2" w:rsidRDefault="00D318E2" w:rsidP="00D318E2">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14</w:t>
      </w:r>
    </w:p>
    <w:p w:rsidR="00D318E2" w:rsidRDefault="00D318E2" w:rsidP="00D318E2">
      <w:pPr>
        <w:spacing w:line="360" w:lineRule="auto"/>
        <w:rPr>
          <w:rFonts w:ascii="Times New Roman" w:hAnsi="Times New Roman" w:cs="Times New Roman"/>
          <w:color w:val="262626"/>
          <w:sz w:val="24"/>
          <w:szCs w:val="24"/>
        </w:rPr>
      </w:pPr>
      <w:r>
        <w:rPr>
          <w:rFonts w:ascii="Times New Roman" w:hAnsi="Times New Roman" w:cs="Times New Roman"/>
          <w:color w:val="262626"/>
          <w:sz w:val="24"/>
          <w:szCs w:val="24"/>
        </w:rPr>
        <w:tab/>
        <w:t>Jaký je Váš názor na environmentální senzitivitu (vztah k přírodě) u dětí předškolního věku?</w:t>
      </w:r>
    </w:p>
    <w:tbl>
      <w:tblPr>
        <w:tblW w:w="3914" w:type="dxa"/>
        <w:tblInd w:w="2570" w:type="dxa"/>
        <w:tblCellMar>
          <w:left w:w="70" w:type="dxa"/>
          <w:right w:w="70" w:type="dxa"/>
        </w:tblCellMar>
        <w:tblLook w:val="04A0" w:firstRow="1" w:lastRow="0" w:firstColumn="1" w:lastColumn="0" w:noHBand="0" w:noVBand="1"/>
      </w:tblPr>
      <w:tblGrid>
        <w:gridCol w:w="1460"/>
        <w:gridCol w:w="1354"/>
        <w:gridCol w:w="1100"/>
      </w:tblGrid>
      <w:tr w:rsidR="00AB7805" w:rsidRPr="00AB7805" w:rsidTr="00AB7805">
        <w:trPr>
          <w:trHeight w:val="636"/>
        </w:trPr>
        <w:tc>
          <w:tcPr>
            <w:tcW w:w="14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B7805" w:rsidRPr="00AB7805" w:rsidRDefault="00AB7805" w:rsidP="00AB7805">
            <w:pPr>
              <w:spacing w:after="0" w:line="240" w:lineRule="auto"/>
              <w:jc w:val="center"/>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Otázka č. 14</w:t>
            </w:r>
          </w:p>
        </w:tc>
        <w:tc>
          <w:tcPr>
            <w:tcW w:w="1354" w:type="dxa"/>
            <w:tcBorders>
              <w:top w:val="single" w:sz="8" w:space="0" w:color="auto"/>
              <w:left w:val="nil"/>
              <w:bottom w:val="nil"/>
              <w:right w:val="single" w:sz="8" w:space="0" w:color="auto"/>
            </w:tcBorders>
            <w:shd w:val="clear" w:color="auto" w:fill="auto"/>
            <w:vAlign w:val="center"/>
            <w:hideMark/>
          </w:tcPr>
          <w:p w:rsidR="00AB7805" w:rsidRPr="00AB7805" w:rsidRDefault="00AB7805" w:rsidP="00AB7805">
            <w:pPr>
              <w:spacing w:after="0" w:line="240" w:lineRule="auto"/>
              <w:jc w:val="center"/>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Pozorovaná četnost</w:t>
            </w:r>
          </w:p>
        </w:tc>
        <w:tc>
          <w:tcPr>
            <w:tcW w:w="1100" w:type="dxa"/>
            <w:tcBorders>
              <w:top w:val="single" w:sz="8" w:space="0" w:color="auto"/>
              <w:left w:val="nil"/>
              <w:bottom w:val="nil"/>
              <w:right w:val="single" w:sz="8" w:space="0" w:color="auto"/>
            </w:tcBorders>
            <w:shd w:val="clear" w:color="auto" w:fill="auto"/>
            <w:vAlign w:val="center"/>
            <w:hideMark/>
          </w:tcPr>
          <w:p w:rsidR="00AB7805" w:rsidRPr="00AB7805" w:rsidRDefault="00AB7805" w:rsidP="00AB7805">
            <w:pPr>
              <w:spacing w:after="0" w:line="240" w:lineRule="auto"/>
              <w:jc w:val="center"/>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w:t>
            </w:r>
          </w:p>
        </w:tc>
      </w:tr>
      <w:tr w:rsidR="00AB7805" w:rsidRPr="00AB7805" w:rsidTr="00AB7805">
        <w:trPr>
          <w:trHeight w:val="324"/>
        </w:trPr>
        <w:tc>
          <w:tcPr>
            <w:tcW w:w="1460" w:type="dxa"/>
            <w:tcBorders>
              <w:top w:val="nil"/>
              <w:left w:val="single" w:sz="8" w:space="0" w:color="auto"/>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JSOU</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205</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81,0%</w:t>
            </w:r>
          </w:p>
        </w:tc>
      </w:tr>
      <w:tr w:rsidR="00AB7805" w:rsidRPr="00AB7805" w:rsidTr="00AB7805">
        <w:trPr>
          <w:trHeight w:val="324"/>
        </w:trPr>
        <w:tc>
          <w:tcPr>
            <w:tcW w:w="1460" w:type="dxa"/>
            <w:tcBorders>
              <w:top w:val="nil"/>
              <w:left w:val="single" w:sz="8" w:space="0" w:color="auto"/>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NEJSOU</w:t>
            </w:r>
          </w:p>
        </w:tc>
        <w:tc>
          <w:tcPr>
            <w:tcW w:w="1354" w:type="dxa"/>
            <w:tcBorders>
              <w:top w:val="nil"/>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24</w:t>
            </w:r>
          </w:p>
        </w:tc>
        <w:tc>
          <w:tcPr>
            <w:tcW w:w="1100" w:type="dxa"/>
            <w:tcBorders>
              <w:top w:val="nil"/>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9,5%</w:t>
            </w:r>
          </w:p>
        </w:tc>
      </w:tr>
      <w:tr w:rsidR="00AB7805" w:rsidRPr="00AB7805" w:rsidTr="00AB7805">
        <w:trPr>
          <w:trHeight w:val="636"/>
        </w:trPr>
        <w:tc>
          <w:tcPr>
            <w:tcW w:w="1460" w:type="dxa"/>
            <w:tcBorders>
              <w:top w:val="nil"/>
              <w:left w:val="single" w:sz="8" w:space="0" w:color="auto"/>
              <w:bottom w:val="single" w:sz="8" w:space="0" w:color="auto"/>
              <w:right w:val="single" w:sz="8" w:space="0" w:color="auto"/>
            </w:tcBorders>
            <w:shd w:val="clear" w:color="auto" w:fill="auto"/>
            <w:vAlign w:val="bottom"/>
            <w:hideMark/>
          </w:tcPr>
          <w:p w:rsidR="00AB7805" w:rsidRPr="00AB7805" w:rsidRDefault="00AB7805" w:rsidP="00AB7805">
            <w:pPr>
              <w:spacing w:after="0" w:line="240" w:lineRule="auto"/>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NEDOKÁŽI POSOUDIT</w:t>
            </w:r>
          </w:p>
        </w:tc>
        <w:tc>
          <w:tcPr>
            <w:tcW w:w="1354" w:type="dxa"/>
            <w:tcBorders>
              <w:top w:val="nil"/>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25</w:t>
            </w:r>
          </w:p>
        </w:tc>
        <w:tc>
          <w:tcPr>
            <w:tcW w:w="1100" w:type="dxa"/>
            <w:tcBorders>
              <w:top w:val="nil"/>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9,5%</w:t>
            </w:r>
          </w:p>
        </w:tc>
      </w:tr>
      <w:tr w:rsidR="00AB7805" w:rsidRPr="00AB7805" w:rsidTr="00AB7805">
        <w:trPr>
          <w:trHeight w:val="324"/>
        </w:trPr>
        <w:tc>
          <w:tcPr>
            <w:tcW w:w="1460" w:type="dxa"/>
            <w:tcBorders>
              <w:top w:val="nil"/>
              <w:left w:val="single" w:sz="8" w:space="0" w:color="auto"/>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w:t>
            </w:r>
          </w:p>
        </w:tc>
        <w:tc>
          <w:tcPr>
            <w:tcW w:w="1354" w:type="dxa"/>
            <w:tcBorders>
              <w:top w:val="nil"/>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254</w:t>
            </w:r>
          </w:p>
        </w:tc>
        <w:tc>
          <w:tcPr>
            <w:tcW w:w="1100" w:type="dxa"/>
            <w:tcBorders>
              <w:top w:val="nil"/>
              <w:left w:val="nil"/>
              <w:bottom w:val="single" w:sz="8" w:space="0" w:color="auto"/>
              <w:right w:val="single" w:sz="8" w:space="0" w:color="auto"/>
            </w:tcBorders>
            <w:shd w:val="clear" w:color="auto" w:fill="auto"/>
            <w:noWrap/>
            <w:vAlign w:val="center"/>
            <w:hideMark/>
          </w:tcPr>
          <w:p w:rsidR="00AB7805" w:rsidRPr="00AB7805" w:rsidRDefault="00AB7805" w:rsidP="00AB7805">
            <w:pPr>
              <w:spacing w:after="0" w:line="240" w:lineRule="auto"/>
              <w:jc w:val="center"/>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100%</w:t>
            </w:r>
          </w:p>
        </w:tc>
      </w:tr>
    </w:tbl>
    <w:p w:rsidR="00AB7805" w:rsidRDefault="00AB7805" w:rsidP="00D318E2">
      <w:pPr>
        <w:spacing w:line="360" w:lineRule="auto"/>
        <w:rPr>
          <w:rFonts w:ascii="Times New Roman" w:hAnsi="Times New Roman" w:cs="Times New Roman"/>
          <w:color w:val="262626"/>
          <w:sz w:val="24"/>
          <w:szCs w:val="24"/>
        </w:rPr>
      </w:pPr>
    </w:p>
    <w:p w:rsidR="00AB7805" w:rsidRDefault="00925A88" w:rsidP="00AB7805">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14: </w:t>
      </w:r>
      <w:r w:rsidR="00AB7805">
        <w:rPr>
          <w:rFonts w:ascii="Times New Roman" w:hAnsi="Times New Roman" w:cs="Times New Roman"/>
          <w:color w:val="262626"/>
          <w:sz w:val="24"/>
          <w:szCs w:val="24"/>
        </w:rPr>
        <w:t>otázka č. 14</w:t>
      </w:r>
    </w:p>
    <w:p w:rsidR="00AB7805" w:rsidRDefault="00AB7805" w:rsidP="00AB7805">
      <w:pPr>
        <w:spacing w:line="360" w:lineRule="auto"/>
        <w:jc w:val="center"/>
        <w:rPr>
          <w:rFonts w:ascii="Times New Roman" w:hAnsi="Times New Roman" w:cs="Times New Roman"/>
          <w:color w:val="262626"/>
          <w:sz w:val="24"/>
          <w:szCs w:val="24"/>
        </w:rPr>
      </w:pPr>
    </w:p>
    <w:p w:rsidR="00D318E2" w:rsidRDefault="00D318E2" w:rsidP="00D318E2">
      <w:pPr>
        <w:spacing w:line="360" w:lineRule="auto"/>
        <w:jc w:val="center"/>
        <w:rPr>
          <w:rFonts w:ascii="Times New Roman" w:hAnsi="Times New Roman" w:cs="Times New Roman"/>
          <w:color w:val="262626"/>
          <w:sz w:val="24"/>
          <w:szCs w:val="24"/>
        </w:rPr>
      </w:pPr>
      <w:r>
        <w:rPr>
          <w:noProof/>
          <w:lang w:eastAsia="cs-CZ"/>
        </w:rPr>
        <w:drawing>
          <wp:inline distT="0" distB="0" distL="0" distR="0" wp14:anchorId="312E88AF" wp14:editId="48594D9B">
            <wp:extent cx="5173980" cy="1851660"/>
            <wp:effectExtent l="0" t="0" r="762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74464" cy="1851833"/>
                    </a:xfrm>
                    <a:prstGeom prst="rect">
                      <a:avLst/>
                    </a:prstGeom>
                  </pic:spPr>
                </pic:pic>
              </a:graphicData>
            </a:graphic>
          </wp:inline>
        </w:drawing>
      </w:r>
    </w:p>
    <w:p w:rsidR="00D318E2" w:rsidRDefault="00D318E2" w:rsidP="00D318E2">
      <w:pPr>
        <w:spacing w:line="360" w:lineRule="auto"/>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18: </w:t>
      </w:r>
      <w:r>
        <w:rPr>
          <w:rFonts w:ascii="Times New Roman" w:hAnsi="Times New Roman" w:cs="Times New Roman"/>
          <w:color w:val="262626"/>
          <w:sz w:val="24"/>
          <w:szCs w:val="24"/>
        </w:rPr>
        <w:t>Senzitivita u dětí předškolního věku</w:t>
      </w:r>
    </w:p>
    <w:p w:rsidR="00D318E2" w:rsidRDefault="00D318E2" w:rsidP="000D0828">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ab/>
        <w:t xml:space="preserve">Komentář: </w:t>
      </w:r>
      <w:r>
        <w:rPr>
          <w:rFonts w:ascii="Times New Roman" w:hAnsi="Times New Roman" w:cs="Times New Roman"/>
          <w:color w:val="262626"/>
          <w:sz w:val="24"/>
          <w:szCs w:val="24"/>
        </w:rPr>
        <w:t>81% respondentů sdílí názor, že dítě předškolního věku je senzitivní vůči přírodě, zcela shodný počet respondentů, tedy 9,5% se domnívá, že děti nejsou senzitivní nebo tuto skutečnost nedokáží posoudit.</w:t>
      </w:r>
    </w:p>
    <w:p w:rsidR="000A434A" w:rsidRDefault="000A434A" w:rsidP="00D318E2">
      <w:pPr>
        <w:spacing w:line="360" w:lineRule="auto"/>
        <w:rPr>
          <w:rFonts w:ascii="Times New Roman" w:hAnsi="Times New Roman" w:cs="Times New Roman"/>
          <w:b/>
          <w:color w:val="262626"/>
          <w:sz w:val="24"/>
          <w:szCs w:val="24"/>
        </w:rPr>
      </w:pPr>
    </w:p>
    <w:p w:rsidR="000A434A" w:rsidRDefault="000A434A" w:rsidP="00D318E2">
      <w:pPr>
        <w:spacing w:line="360" w:lineRule="auto"/>
        <w:rPr>
          <w:rFonts w:ascii="Times New Roman" w:hAnsi="Times New Roman" w:cs="Times New Roman"/>
          <w:b/>
          <w:color w:val="262626"/>
          <w:sz w:val="24"/>
          <w:szCs w:val="24"/>
        </w:rPr>
      </w:pPr>
    </w:p>
    <w:p w:rsidR="000A434A" w:rsidRDefault="000A434A" w:rsidP="00D318E2">
      <w:pPr>
        <w:spacing w:line="360" w:lineRule="auto"/>
        <w:rPr>
          <w:rFonts w:ascii="Times New Roman" w:hAnsi="Times New Roman" w:cs="Times New Roman"/>
          <w:b/>
          <w:color w:val="262626"/>
          <w:sz w:val="24"/>
          <w:szCs w:val="24"/>
        </w:rPr>
      </w:pPr>
    </w:p>
    <w:p w:rsidR="000A434A" w:rsidRDefault="000A434A" w:rsidP="00D318E2">
      <w:pPr>
        <w:spacing w:line="360" w:lineRule="auto"/>
        <w:rPr>
          <w:rFonts w:ascii="Times New Roman" w:hAnsi="Times New Roman" w:cs="Times New Roman"/>
          <w:b/>
          <w:color w:val="262626"/>
          <w:sz w:val="24"/>
          <w:szCs w:val="24"/>
        </w:rPr>
      </w:pPr>
    </w:p>
    <w:p w:rsidR="000A434A" w:rsidRDefault="000A434A" w:rsidP="00D318E2">
      <w:pPr>
        <w:spacing w:line="360" w:lineRule="auto"/>
        <w:rPr>
          <w:rFonts w:ascii="Times New Roman" w:hAnsi="Times New Roman" w:cs="Times New Roman"/>
          <w:b/>
          <w:color w:val="262626"/>
          <w:sz w:val="24"/>
          <w:szCs w:val="24"/>
        </w:rPr>
      </w:pPr>
    </w:p>
    <w:p w:rsidR="00D318E2" w:rsidRPr="00AE3A56" w:rsidRDefault="000200F3" w:rsidP="00D318E2">
      <w:pPr>
        <w:spacing w:line="360" w:lineRule="auto"/>
        <w:rPr>
          <w:rFonts w:ascii="Times New Roman" w:hAnsi="Times New Roman" w:cs="Times New Roman"/>
          <w:color w:val="262626"/>
          <w:sz w:val="24"/>
          <w:szCs w:val="24"/>
        </w:rPr>
      </w:pPr>
      <w:r>
        <w:rPr>
          <w:rFonts w:ascii="Times New Roman" w:hAnsi="Times New Roman" w:cs="Times New Roman"/>
          <w:b/>
          <w:color w:val="262626"/>
          <w:sz w:val="24"/>
          <w:szCs w:val="24"/>
        </w:rPr>
        <w:lastRenderedPageBreak/>
        <w:t>Otázka č. 15</w:t>
      </w:r>
    </w:p>
    <w:p w:rsidR="000200F3" w:rsidRDefault="000200F3" w:rsidP="00D318E2">
      <w:pPr>
        <w:spacing w:line="360" w:lineRule="auto"/>
        <w:rPr>
          <w:rFonts w:ascii="Times New Roman" w:hAnsi="Times New Roman" w:cs="Times New Roman"/>
          <w:color w:val="262626"/>
          <w:sz w:val="24"/>
          <w:szCs w:val="24"/>
        </w:rPr>
      </w:pPr>
      <w:r>
        <w:rPr>
          <w:rFonts w:ascii="Times New Roman" w:hAnsi="Times New Roman" w:cs="Times New Roman"/>
          <w:color w:val="262626"/>
          <w:sz w:val="24"/>
          <w:szCs w:val="24"/>
        </w:rPr>
        <w:tab/>
        <w:t>Jak velký podíl na rozvoji environmentální senzitivity u dětí předškolního věku, má podle Vás rodina?</w:t>
      </w:r>
    </w:p>
    <w:tbl>
      <w:tblPr>
        <w:tblW w:w="3341" w:type="dxa"/>
        <w:tblInd w:w="2864" w:type="dxa"/>
        <w:tblCellMar>
          <w:left w:w="70" w:type="dxa"/>
          <w:right w:w="70" w:type="dxa"/>
        </w:tblCellMar>
        <w:tblLook w:val="04A0" w:firstRow="1" w:lastRow="0" w:firstColumn="1" w:lastColumn="0" w:noHBand="0" w:noVBand="1"/>
      </w:tblPr>
      <w:tblGrid>
        <w:gridCol w:w="887"/>
        <w:gridCol w:w="1354"/>
        <w:gridCol w:w="1100"/>
      </w:tblGrid>
      <w:tr w:rsidR="003A47E9" w:rsidRPr="003A47E9" w:rsidTr="003A47E9">
        <w:trPr>
          <w:trHeight w:val="636"/>
        </w:trPr>
        <w:tc>
          <w:tcPr>
            <w:tcW w:w="88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A47E9" w:rsidRPr="003A47E9" w:rsidRDefault="003A47E9" w:rsidP="003A47E9">
            <w:pPr>
              <w:spacing w:after="0" w:line="240" w:lineRule="auto"/>
              <w:jc w:val="center"/>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Otázka č. 15</w:t>
            </w:r>
          </w:p>
        </w:tc>
        <w:tc>
          <w:tcPr>
            <w:tcW w:w="1354" w:type="dxa"/>
            <w:tcBorders>
              <w:top w:val="single" w:sz="8" w:space="0" w:color="auto"/>
              <w:left w:val="nil"/>
              <w:bottom w:val="nil"/>
              <w:right w:val="single" w:sz="8" w:space="0" w:color="auto"/>
            </w:tcBorders>
            <w:shd w:val="clear" w:color="auto" w:fill="auto"/>
            <w:vAlign w:val="center"/>
            <w:hideMark/>
          </w:tcPr>
          <w:p w:rsidR="003A47E9" w:rsidRPr="003A47E9" w:rsidRDefault="003A47E9" w:rsidP="003A47E9">
            <w:pPr>
              <w:spacing w:after="0" w:line="240" w:lineRule="auto"/>
              <w:jc w:val="center"/>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Pozorovaná četnost</w:t>
            </w:r>
          </w:p>
        </w:tc>
        <w:tc>
          <w:tcPr>
            <w:tcW w:w="1100" w:type="dxa"/>
            <w:tcBorders>
              <w:top w:val="single" w:sz="8" w:space="0" w:color="auto"/>
              <w:left w:val="nil"/>
              <w:bottom w:val="nil"/>
              <w:right w:val="single" w:sz="8" w:space="0" w:color="auto"/>
            </w:tcBorders>
            <w:shd w:val="clear" w:color="auto" w:fill="auto"/>
            <w:vAlign w:val="center"/>
            <w:hideMark/>
          </w:tcPr>
          <w:p w:rsidR="003A47E9" w:rsidRPr="003A47E9" w:rsidRDefault="003A47E9" w:rsidP="003A47E9">
            <w:pPr>
              <w:spacing w:after="0" w:line="240" w:lineRule="auto"/>
              <w:jc w:val="center"/>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w:t>
            </w:r>
          </w:p>
        </w:tc>
      </w:tr>
      <w:tr w:rsidR="003A47E9" w:rsidRPr="003A47E9" w:rsidTr="003A47E9">
        <w:trPr>
          <w:trHeight w:val="324"/>
        </w:trPr>
        <w:tc>
          <w:tcPr>
            <w:tcW w:w="887" w:type="dxa"/>
            <w:tcBorders>
              <w:top w:val="nil"/>
              <w:left w:val="single" w:sz="8" w:space="0" w:color="auto"/>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100%</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64</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25%</w:t>
            </w:r>
          </w:p>
        </w:tc>
      </w:tr>
      <w:tr w:rsidR="003A47E9" w:rsidRPr="003A47E9" w:rsidTr="003A47E9">
        <w:trPr>
          <w:trHeight w:val="324"/>
        </w:trPr>
        <w:tc>
          <w:tcPr>
            <w:tcW w:w="887" w:type="dxa"/>
            <w:tcBorders>
              <w:top w:val="nil"/>
              <w:left w:val="single" w:sz="8" w:space="0" w:color="auto"/>
              <w:bottom w:val="single" w:sz="8" w:space="0" w:color="auto"/>
              <w:right w:val="single" w:sz="8" w:space="0" w:color="auto"/>
            </w:tcBorders>
            <w:shd w:val="clear" w:color="auto" w:fill="auto"/>
            <w:vAlign w:val="bottom"/>
            <w:hideMark/>
          </w:tcPr>
          <w:p w:rsidR="003A47E9" w:rsidRPr="003A47E9" w:rsidRDefault="003A47E9" w:rsidP="003A47E9">
            <w:pPr>
              <w:spacing w:after="0" w:line="240" w:lineRule="auto"/>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75%</w:t>
            </w:r>
          </w:p>
        </w:tc>
        <w:tc>
          <w:tcPr>
            <w:tcW w:w="1354" w:type="dxa"/>
            <w:tcBorders>
              <w:top w:val="nil"/>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126</w:t>
            </w:r>
          </w:p>
        </w:tc>
        <w:tc>
          <w:tcPr>
            <w:tcW w:w="1100" w:type="dxa"/>
            <w:tcBorders>
              <w:top w:val="nil"/>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50%</w:t>
            </w:r>
          </w:p>
        </w:tc>
      </w:tr>
      <w:tr w:rsidR="003A47E9" w:rsidRPr="003A47E9" w:rsidTr="003A47E9">
        <w:trPr>
          <w:trHeight w:val="324"/>
        </w:trPr>
        <w:tc>
          <w:tcPr>
            <w:tcW w:w="887" w:type="dxa"/>
            <w:tcBorders>
              <w:top w:val="nil"/>
              <w:left w:val="single" w:sz="8" w:space="0" w:color="auto"/>
              <w:bottom w:val="single" w:sz="8" w:space="0" w:color="auto"/>
              <w:right w:val="single" w:sz="8" w:space="0" w:color="auto"/>
            </w:tcBorders>
            <w:shd w:val="clear" w:color="auto" w:fill="auto"/>
            <w:vAlign w:val="bottom"/>
            <w:hideMark/>
          </w:tcPr>
          <w:p w:rsidR="003A47E9" w:rsidRPr="003A47E9" w:rsidRDefault="003A47E9" w:rsidP="003A47E9">
            <w:pPr>
              <w:spacing w:after="0" w:line="240" w:lineRule="auto"/>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50%</w:t>
            </w:r>
          </w:p>
        </w:tc>
        <w:tc>
          <w:tcPr>
            <w:tcW w:w="1354" w:type="dxa"/>
            <w:tcBorders>
              <w:top w:val="nil"/>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51</w:t>
            </w:r>
          </w:p>
        </w:tc>
        <w:tc>
          <w:tcPr>
            <w:tcW w:w="1100" w:type="dxa"/>
            <w:tcBorders>
              <w:top w:val="nil"/>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20%</w:t>
            </w:r>
          </w:p>
        </w:tc>
      </w:tr>
      <w:tr w:rsidR="003A47E9" w:rsidRPr="003A47E9" w:rsidTr="003A47E9">
        <w:trPr>
          <w:trHeight w:val="324"/>
        </w:trPr>
        <w:tc>
          <w:tcPr>
            <w:tcW w:w="887" w:type="dxa"/>
            <w:tcBorders>
              <w:top w:val="nil"/>
              <w:left w:val="single" w:sz="8" w:space="0" w:color="auto"/>
              <w:bottom w:val="single" w:sz="8" w:space="0" w:color="auto"/>
              <w:right w:val="single" w:sz="8" w:space="0" w:color="auto"/>
            </w:tcBorders>
            <w:shd w:val="clear" w:color="auto" w:fill="auto"/>
            <w:vAlign w:val="bottom"/>
            <w:hideMark/>
          </w:tcPr>
          <w:p w:rsidR="003A47E9" w:rsidRPr="003A47E9" w:rsidRDefault="003A47E9" w:rsidP="003A47E9">
            <w:pPr>
              <w:spacing w:after="0" w:line="240" w:lineRule="auto"/>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25%</w:t>
            </w:r>
          </w:p>
        </w:tc>
        <w:tc>
          <w:tcPr>
            <w:tcW w:w="1354" w:type="dxa"/>
            <w:tcBorders>
              <w:top w:val="nil"/>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13</w:t>
            </w:r>
          </w:p>
        </w:tc>
        <w:tc>
          <w:tcPr>
            <w:tcW w:w="1100" w:type="dxa"/>
            <w:tcBorders>
              <w:top w:val="nil"/>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5%</w:t>
            </w:r>
          </w:p>
        </w:tc>
      </w:tr>
      <w:tr w:rsidR="003A47E9" w:rsidRPr="003A47E9" w:rsidTr="003A47E9">
        <w:trPr>
          <w:trHeight w:val="324"/>
        </w:trPr>
        <w:tc>
          <w:tcPr>
            <w:tcW w:w="887" w:type="dxa"/>
            <w:tcBorders>
              <w:top w:val="nil"/>
              <w:left w:val="single" w:sz="8" w:space="0" w:color="auto"/>
              <w:bottom w:val="single" w:sz="8" w:space="0" w:color="auto"/>
              <w:right w:val="single" w:sz="8" w:space="0" w:color="auto"/>
            </w:tcBorders>
            <w:shd w:val="clear" w:color="auto" w:fill="auto"/>
            <w:vAlign w:val="bottom"/>
            <w:hideMark/>
          </w:tcPr>
          <w:p w:rsidR="003A47E9" w:rsidRPr="003A47E9" w:rsidRDefault="003A47E9" w:rsidP="003A47E9">
            <w:pPr>
              <w:spacing w:after="0" w:line="240" w:lineRule="auto"/>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0%</w:t>
            </w:r>
          </w:p>
        </w:tc>
        <w:tc>
          <w:tcPr>
            <w:tcW w:w="1354" w:type="dxa"/>
            <w:tcBorders>
              <w:top w:val="nil"/>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0</w:t>
            </w:r>
          </w:p>
        </w:tc>
        <w:tc>
          <w:tcPr>
            <w:tcW w:w="1100" w:type="dxa"/>
            <w:tcBorders>
              <w:top w:val="nil"/>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0%</w:t>
            </w:r>
          </w:p>
        </w:tc>
      </w:tr>
      <w:tr w:rsidR="003A47E9" w:rsidRPr="003A47E9" w:rsidTr="003A47E9">
        <w:trPr>
          <w:trHeight w:val="324"/>
        </w:trPr>
        <w:tc>
          <w:tcPr>
            <w:tcW w:w="887" w:type="dxa"/>
            <w:tcBorders>
              <w:top w:val="nil"/>
              <w:left w:val="single" w:sz="8" w:space="0" w:color="auto"/>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w:t>
            </w:r>
          </w:p>
        </w:tc>
        <w:tc>
          <w:tcPr>
            <w:tcW w:w="1354" w:type="dxa"/>
            <w:tcBorders>
              <w:top w:val="nil"/>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254</w:t>
            </w:r>
          </w:p>
        </w:tc>
        <w:tc>
          <w:tcPr>
            <w:tcW w:w="1100" w:type="dxa"/>
            <w:tcBorders>
              <w:top w:val="nil"/>
              <w:left w:val="nil"/>
              <w:bottom w:val="single" w:sz="8" w:space="0" w:color="auto"/>
              <w:right w:val="single" w:sz="8" w:space="0" w:color="auto"/>
            </w:tcBorders>
            <w:shd w:val="clear" w:color="auto" w:fill="auto"/>
            <w:noWrap/>
            <w:vAlign w:val="center"/>
            <w:hideMark/>
          </w:tcPr>
          <w:p w:rsidR="003A47E9" w:rsidRPr="003A47E9" w:rsidRDefault="003A47E9" w:rsidP="003A47E9">
            <w:pPr>
              <w:spacing w:after="0" w:line="240" w:lineRule="auto"/>
              <w:jc w:val="center"/>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100%</w:t>
            </w:r>
          </w:p>
        </w:tc>
      </w:tr>
    </w:tbl>
    <w:p w:rsidR="003A47E9" w:rsidRDefault="003A47E9" w:rsidP="00D318E2">
      <w:pPr>
        <w:spacing w:line="360" w:lineRule="auto"/>
        <w:rPr>
          <w:rFonts w:ascii="Times New Roman" w:hAnsi="Times New Roman" w:cs="Times New Roman"/>
          <w:color w:val="262626"/>
          <w:sz w:val="24"/>
          <w:szCs w:val="24"/>
        </w:rPr>
      </w:pPr>
    </w:p>
    <w:p w:rsidR="003A47E9" w:rsidRDefault="00925A88" w:rsidP="003A47E9">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15: </w:t>
      </w:r>
      <w:r w:rsidR="003A47E9">
        <w:rPr>
          <w:rFonts w:ascii="Times New Roman" w:hAnsi="Times New Roman" w:cs="Times New Roman"/>
          <w:color w:val="262626"/>
          <w:sz w:val="24"/>
          <w:szCs w:val="24"/>
        </w:rPr>
        <w:t>otázka č. 15</w:t>
      </w:r>
    </w:p>
    <w:p w:rsidR="003A47E9" w:rsidRDefault="003A47E9" w:rsidP="003A47E9">
      <w:pPr>
        <w:spacing w:line="360" w:lineRule="auto"/>
        <w:jc w:val="center"/>
        <w:rPr>
          <w:rFonts w:ascii="Times New Roman" w:hAnsi="Times New Roman" w:cs="Times New Roman"/>
          <w:color w:val="262626"/>
          <w:sz w:val="24"/>
          <w:szCs w:val="24"/>
        </w:rPr>
      </w:pPr>
    </w:p>
    <w:p w:rsidR="000200F3" w:rsidRPr="000200F3" w:rsidRDefault="000200F3" w:rsidP="000200F3">
      <w:pPr>
        <w:spacing w:line="360" w:lineRule="auto"/>
        <w:jc w:val="center"/>
        <w:rPr>
          <w:rFonts w:ascii="Times New Roman" w:hAnsi="Times New Roman" w:cs="Times New Roman"/>
          <w:color w:val="262626"/>
          <w:sz w:val="24"/>
          <w:szCs w:val="24"/>
        </w:rPr>
      </w:pPr>
      <w:r>
        <w:rPr>
          <w:noProof/>
          <w:lang w:eastAsia="cs-CZ"/>
        </w:rPr>
        <w:drawing>
          <wp:inline distT="0" distB="0" distL="0" distR="0" wp14:anchorId="00CC9CAF" wp14:editId="53C8D2AB">
            <wp:extent cx="5166360" cy="1844040"/>
            <wp:effectExtent l="0" t="0" r="0" b="381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66878" cy="1844225"/>
                    </a:xfrm>
                    <a:prstGeom prst="rect">
                      <a:avLst/>
                    </a:prstGeom>
                  </pic:spPr>
                </pic:pic>
              </a:graphicData>
            </a:graphic>
          </wp:inline>
        </w:drawing>
      </w:r>
    </w:p>
    <w:p w:rsidR="00944B58" w:rsidRDefault="000200F3" w:rsidP="00944B58">
      <w:pPr>
        <w:spacing w:line="360" w:lineRule="auto"/>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19: </w:t>
      </w:r>
      <w:r>
        <w:rPr>
          <w:rFonts w:ascii="Times New Roman" w:hAnsi="Times New Roman" w:cs="Times New Roman"/>
          <w:color w:val="262626"/>
          <w:sz w:val="24"/>
          <w:szCs w:val="24"/>
        </w:rPr>
        <w:t xml:space="preserve">Podíl </w:t>
      </w:r>
      <w:r w:rsidR="00AE3A56">
        <w:rPr>
          <w:rFonts w:ascii="Times New Roman" w:hAnsi="Times New Roman" w:cs="Times New Roman"/>
          <w:color w:val="262626"/>
          <w:sz w:val="24"/>
          <w:szCs w:val="24"/>
        </w:rPr>
        <w:t>vlivu rodiny na rozvoj</w:t>
      </w:r>
      <w:r>
        <w:rPr>
          <w:rFonts w:ascii="Times New Roman" w:hAnsi="Times New Roman" w:cs="Times New Roman"/>
          <w:color w:val="262626"/>
          <w:sz w:val="24"/>
          <w:szCs w:val="24"/>
        </w:rPr>
        <w:t xml:space="preserve"> senzitivity u dítěte</w:t>
      </w:r>
    </w:p>
    <w:p w:rsidR="000200F3" w:rsidRDefault="000200F3" w:rsidP="000D0828">
      <w:p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ab/>
      </w:r>
      <w:r>
        <w:rPr>
          <w:rFonts w:ascii="Times New Roman" w:hAnsi="Times New Roman" w:cs="Times New Roman"/>
          <w:b/>
          <w:color w:val="262626"/>
          <w:sz w:val="24"/>
          <w:szCs w:val="24"/>
        </w:rPr>
        <w:t xml:space="preserve">Komentář: </w:t>
      </w:r>
      <w:r w:rsidR="00466BDF" w:rsidRPr="00466BDF">
        <w:rPr>
          <w:rFonts w:ascii="Times New Roman" w:hAnsi="Times New Roman" w:cs="Times New Roman"/>
          <w:color w:val="262626"/>
          <w:sz w:val="24"/>
          <w:szCs w:val="24"/>
        </w:rPr>
        <w:t>Procentuální</w:t>
      </w:r>
      <w:r w:rsidR="00466BDF">
        <w:rPr>
          <w:rFonts w:ascii="Times New Roman" w:hAnsi="Times New Roman" w:cs="Times New Roman"/>
          <w:b/>
          <w:color w:val="262626"/>
          <w:sz w:val="24"/>
          <w:szCs w:val="24"/>
        </w:rPr>
        <w:t xml:space="preserve"> </w:t>
      </w:r>
      <w:r w:rsidR="00466BDF">
        <w:rPr>
          <w:rFonts w:ascii="Times New Roman" w:hAnsi="Times New Roman" w:cs="Times New Roman"/>
          <w:color w:val="262626"/>
          <w:sz w:val="24"/>
          <w:szCs w:val="24"/>
        </w:rPr>
        <w:t>podíl vlivu rodiny na senzitivitu dítěte předškolního věku, ukazuje tento graf, přičemž o</w:t>
      </w:r>
      <w:r w:rsidR="00D85877">
        <w:rPr>
          <w:rFonts w:ascii="Times New Roman" w:hAnsi="Times New Roman" w:cs="Times New Roman"/>
          <w:color w:val="262626"/>
          <w:sz w:val="24"/>
          <w:szCs w:val="24"/>
        </w:rPr>
        <w:t xml:space="preserve"> 100% vlivu rodiny se domnívá 25</w:t>
      </w:r>
      <w:r w:rsidR="00466BDF">
        <w:rPr>
          <w:rFonts w:ascii="Times New Roman" w:hAnsi="Times New Roman" w:cs="Times New Roman"/>
          <w:color w:val="262626"/>
          <w:sz w:val="24"/>
          <w:szCs w:val="24"/>
        </w:rPr>
        <w:t>% dotáz</w:t>
      </w:r>
      <w:r w:rsidR="00707026">
        <w:rPr>
          <w:rFonts w:ascii="Times New Roman" w:hAnsi="Times New Roman" w:cs="Times New Roman"/>
          <w:color w:val="262626"/>
          <w:sz w:val="24"/>
          <w:szCs w:val="24"/>
        </w:rPr>
        <w:t>aných, o 75% vlivu se domnívá 50</w:t>
      </w:r>
      <w:r w:rsidR="00466BDF">
        <w:rPr>
          <w:rFonts w:ascii="Times New Roman" w:hAnsi="Times New Roman" w:cs="Times New Roman"/>
          <w:color w:val="262626"/>
          <w:sz w:val="24"/>
          <w:szCs w:val="24"/>
        </w:rPr>
        <w:t xml:space="preserve">% dotázaných, o 50% vlivu se domnívá 20% </w:t>
      </w:r>
      <w:r w:rsidR="00D85877">
        <w:rPr>
          <w:rFonts w:ascii="Times New Roman" w:hAnsi="Times New Roman" w:cs="Times New Roman"/>
          <w:color w:val="262626"/>
          <w:sz w:val="24"/>
          <w:szCs w:val="24"/>
        </w:rPr>
        <w:t>dotázaných, zbylá 5</w:t>
      </w:r>
      <w:r w:rsidR="00AE3A56">
        <w:rPr>
          <w:rFonts w:ascii="Times New Roman" w:hAnsi="Times New Roman" w:cs="Times New Roman"/>
          <w:color w:val="262626"/>
          <w:sz w:val="24"/>
          <w:szCs w:val="24"/>
        </w:rPr>
        <w:t>% se domnívají</w:t>
      </w:r>
      <w:r w:rsidR="00466BDF">
        <w:rPr>
          <w:rFonts w:ascii="Times New Roman" w:hAnsi="Times New Roman" w:cs="Times New Roman"/>
          <w:color w:val="262626"/>
          <w:sz w:val="24"/>
          <w:szCs w:val="24"/>
        </w:rPr>
        <w:t xml:space="preserve"> o 25% vlivu rodiny na dítě.</w:t>
      </w: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466BDF" w:rsidRDefault="00466BDF" w:rsidP="00EE3DB4">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16</w:t>
      </w:r>
    </w:p>
    <w:p w:rsidR="00466BDF" w:rsidRDefault="00466BDF" w:rsidP="00466BDF">
      <w:pPr>
        <w:spacing w:line="360" w:lineRule="auto"/>
        <w:ind w:firstLine="708"/>
        <w:rPr>
          <w:rFonts w:ascii="Times New Roman" w:hAnsi="Times New Roman" w:cs="Times New Roman"/>
          <w:color w:val="262626"/>
          <w:sz w:val="24"/>
          <w:szCs w:val="24"/>
        </w:rPr>
      </w:pPr>
      <w:r>
        <w:rPr>
          <w:rFonts w:ascii="Times New Roman" w:hAnsi="Times New Roman" w:cs="Times New Roman"/>
          <w:color w:val="262626"/>
          <w:sz w:val="24"/>
          <w:szCs w:val="24"/>
        </w:rPr>
        <w:t>Jak velký podíl na rozvoji environmentální senzitivity u dětí předškolního věku, má podle Vás osobnost pedagoga?</w:t>
      </w:r>
    </w:p>
    <w:tbl>
      <w:tblPr>
        <w:tblW w:w="3341" w:type="dxa"/>
        <w:tblInd w:w="2864" w:type="dxa"/>
        <w:tblCellMar>
          <w:left w:w="70" w:type="dxa"/>
          <w:right w:w="70" w:type="dxa"/>
        </w:tblCellMar>
        <w:tblLook w:val="04A0" w:firstRow="1" w:lastRow="0" w:firstColumn="1" w:lastColumn="0" w:noHBand="0" w:noVBand="1"/>
      </w:tblPr>
      <w:tblGrid>
        <w:gridCol w:w="887"/>
        <w:gridCol w:w="1354"/>
        <w:gridCol w:w="1100"/>
      </w:tblGrid>
      <w:tr w:rsidR="003A47E9" w:rsidRPr="003A47E9" w:rsidTr="003A47E9">
        <w:trPr>
          <w:trHeight w:val="636"/>
        </w:trPr>
        <w:tc>
          <w:tcPr>
            <w:tcW w:w="88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A47E9" w:rsidRPr="003A47E9" w:rsidRDefault="003A47E9" w:rsidP="003A47E9">
            <w:pPr>
              <w:spacing w:after="0" w:line="240" w:lineRule="auto"/>
              <w:jc w:val="center"/>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Otázka č. 16</w:t>
            </w:r>
          </w:p>
        </w:tc>
        <w:tc>
          <w:tcPr>
            <w:tcW w:w="1354" w:type="dxa"/>
            <w:tcBorders>
              <w:top w:val="single" w:sz="8" w:space="0" w:color="auto"/>
              <w:left w:val="nil"/>
              <w:bottom w:val="nil"/>
              <w:right w:val="single" w:sz="8" w:space="0" w:color="auto"/>
            </w:tcBorders>
            <w:shd w:val="clear" w:color="auto" w:fill="auto"/>
            <w:vAlign w:val="center"/>
            <w:hideMark/>
          </w:tcPr>
          <w:p w:rsidR="003A47E9" w:rsidRPr="003A47E9" w:rsidRDefault="003A47E9" w:rsidP="003A47E9">
            <w:pPr>
              <w:spacing w:after="0" w:line="240" w:lineRule="auto"/>
              <w:jc w:val="center"/>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Pozorovaná četnost</w:t>
            </w:r>
          </w:p>
        </w:tc>
        <w:tc>
          <w:tcPr>
            <w:tcW w:w="1100" w:type="dxa"/>
            <w:tcBorders>
              <w:top w:val="single" w:sz="8" w:space="0" w:color="auto"/>
              <w:left w:val="nil"/>
              <w:bottom w:val="nil"/>
              <w:right w:val="single" w:sz="8" w:space="0" w:color="auto"/>
            </w:tcBorders>
            <w:shd w:val="clear" w:color="auto" w:fill="auto"/>
            <w:vAlign w:val="center"/>
            <w:hideMark/>
          </w:tcPr>
          <w:p w:rsidR="003A47E9" w:rsidRPr="003A47E9" w:rsidRDefault="003A47E9" w:rsidP="003A47E9">
            <w:pPr>
              <w:spacing w:after="0" w:line="240" w:lineRule="auto"/>
              <w:jc w:val="center"/>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w:t>
            </w:r>
          </w:p>
        </w:tc>
      </w:tr>
      <w:tr w:rsidR="003A47E9" w:rsidRPr="003A47E9" w:rsidTr="003A47E9">
        <w:trPr>
          <w:trHeight w:val="324"/>
        </w:trPr>
        <w:tc>
          <w:tcPr>
            <w:tcW w:w="887" w:type="dxa"/>
            <w:tcBorders>
              <w:top w:val="nil"/>
              <w:left w:val="single" w:sz="8" w:space="0" w:color="auto"/>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100%</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38</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15%</w:t>
            </w:r>
          </w:p>
        </w:tc>
      </w:tr>
      <w:tr w:rsidR="003A47E9" w:rsidRPr="003A47E9" w:rsidTr="003A47E9">
        <w:trPr>
          <w:trHeight w:val="324"/>
        </w:trPr>
        <w:tc>
          <w:tcPr>
            <w:tcW w:w="887" w:type="dxa"/>
            <w:tcBorders>
              <w:top w:val="nil"/>
              <w:left w:val="single" w:sz="8" w:space="0" w:color="auto"/>
              <w:bottom w:val="single" w:sz="8" w:space="0" w:color="auto"/>
              <w:right w:val="single" w:sz="8" w:space="0" w:color="auto"/>
            </w:tcBorders>
            <w:shd w:val="clear" w:color="auto" w:fill="auto"/>
            <w:vAlign w:val="bottom"/>
            <w:hideMark/>
          </w:tcPr>
          <w:p w:rsidR="003A47E9" w:rsidRPr="003A47E9" w:rsidRDefault="003A47E9" w:rsidP="003A47E9">
            <w:pPr>
              <w:spacing w:after="0" w:line="240" w:lineRule="auto"/>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75%</w:t>
            </w:r>
          </w:p>
        </w:tc>
        <w:tc>
          <w:tcPr>
            <w:tcW w:w="1354" w:type="dxa"/>
            <w:tcBorders>
              <w:top w:val="nil"/>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84</w:t>
            </w:r>
          </w:p>
        </w:tc>
        <w:tc>
          <w:tcPr>
            <w:tcW w:w="1100" w:type="dxa"/>
            <w:tcBorders>
              <w:top w:val="nil"/>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33%</w:t>
            </w:r>
          </w:p>
        </w:tc>
      </w:tr>
      <w:tr w:rsidR="003A47E9" w:rsidRPr="003A47E9" w:rsidTr="003A47E9">
        <w:trPr>
          <w:trHeight w:val="324"/>
        </w:trPr>
        <w:tc>
          <w:tcPr>
            <w:tcW w:w="887" w:type="dxa"/>
            <w:tcBorders>
              <w:top w:val="nil"/>
              <w:left w:val="single" w:sz="8" w:space="0" w:color="auto"/>
              <w:bottom w:val="single" w:sz="8" w:space="0" w:color="auto"/>
              <w:right w:val="single" w:sz="8" w:space="0" w:color="auto"/>
            </w:tcBorders>
            <w:shd w:val="clear" w:color="auto" w:fill="auto"/>
            <w:vAlign w:val="bottom"/>
            <w:hideMark/>
          </w:tcPr>
          <w:p w:rsidR="003A47E9" w:rsidRPr="003A47E9" w:rsidRDefault="003A47E9" w:rsidP="003A47E9">
            <w:pPr>
              <w:spacing w:after="0" w:line="240" w:lineRule="auto"/>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50%</w:t>
            </w:r>
          </w:p>
        </w:tc>
        <w:tc>
          <w:tcPr>
            <w:tcW w:w="1354" w:type="dxa"/>
            <w:tcBorders>
              <w:top w:val="nil"/>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93</w:t>
            </w:r>
          </w:p>
        </w:tc>
        <w:tc>
          <w:tcPr>
            <w:tcW w:w="1100" w:type="dxa"/>
            <w:tcBorders>
              <w:top w:val="nil"/>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37%</w:t>
            </w:r>
          </w:p>
        </w:tc>
      </w:tr>
      <w:tr w:rsidR="003A47E9" w:rsidRPr="003A47E9" w:rsidTr="003A47E9">
        <w:trPr>
          <w:trHeight w:val="324"/>
        </w:trPr>
        <w:tc>
          <w:tcPr>
            <w:tcW w:w="887" w:type="dxa"/>
            <w:tcBorders>
              <w:top w:val="nil"/>
              <w:left w:val="single" w:sz="8" w:space="0" w:color="auto"/>
              <w:bottom w:val="single" w:sz="8" w:space="0" w:color="auto"/>
              <w:right w:val="single" w:sz="8" w:space="0" w:color="auto"/>
            </w:tcBorders>
            <w:shd w:val="clear" w:color="auto" w:fill="auto"/>
            <w:vAlign w:val="bottom"/>
            <w:hideMark/>
          </w:tcPr>
          <w:p w:rsidR="003A47E9" w:rsidRPr="003A47E9" w:rsidRDefault="003A47E9" w:rsidP="003A47E9">
            <w:pPr>
              <w:spacing w:after="0" w:line="240" w:lineRule="auto"/>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25%</w:t>
            </w:r>
          </w:p>
        </w:tc>
        <w:tc>
          <w:tcPr>
            <w:tcW w:w="1354" w:type="dxa"/>
            <w:tcBorders>
              <w:top w:val="nil"/>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39</w:t>
            </w:r>
          </w:p>
        </w:tc>
        <w:tc>
          <w:tcPr>
            <w:tcW w:w="1100" w:type="dxa"/>
            <w:tcBorders>
              <w:top w:val="nil"/>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15%</w:t>
            </w:r>
          </w:p>
        </w:tc>
      </w:tr>
      <w:tr w:rsidR="003A47E9" w:rsidRPr="003A47E9" w:rsidTr="003A47E9">
        <w:trPr>
          <w:trHeight w:val="324"/>
        </w:trPr>
        <w:tc>
          <w:tcPr>
            <w:tcW w:w="887" w:type="dxa"/>
            <w:tcBorders>
              <w:top w:val="nil"/>
              <w:left w:val="single" w:sz="8" w:space="0" w:color="auto"/>
              <w:bottom w:val="single" w:sz="8" w:space="0" w:color="auto"/>
              <w:right w:val="single" w:sz="8" w:space="0" w:color="auto"/>
            </w:tcBorders>
            <w:shd w:val="clear" w:color="auto" w:fill="auto"/>
            <w:vAlign w:val="bottom"/>
            <w:hideMark/>
          </w:tcPr>
          <w:p w:rsidR="003A47E9" w:rsidRPr="003A47E9" w:rsidRDefault="003A47E9" w:rsidP="003A47E9">
            <w:pPr>
              <w:spacing w:after="0" w:line="240" w:lineRule="auto"/>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0%</w:t>
            </w:r>
          </w:p>
        </w:tc>
        <w:tc>
          <w:tcPr>
            <w:tcW w:w="1354" w:type="dxa"/>
            <w:tcBorders>
              <w:top w:val="nil"/>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0</w:t>
            </w:r>
          </w:p>
        </w:tc>
        <w:tc>
          <w:tcPr>
            <w:tcW w:w="1100" w:type="dxa"/>
            <w:tcBorders>
              <w:top w:val="nil"/>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color w:val="000000"/>
                <w:sz w:val="24"/>
                <w:szCs w:val="24"/>
                <w:lang w:eastAsia="cs-CZ"/>
              </w:rPr>
            </w:pPr>
            <w:r w:rsidRPr="003A47E9">
              <w:rPr>
                <w:rFonts w:ascii="Times New Roman" w:eastAsia="Times New Roman" w:hAnsi="Times New Roman" w:cs="Times New Roman"/>
                <w:color w:val="000000"/>
                <w:sz w:val="24"/>
                <w:szCs w:val="24"/>
                <w:lang w:eastAsia="cs-CZ"/>
              </w:rPr>
              <w:t>0%</w:t>
            </w:r>
          </w:p>
        </w:tc>
      </w:tr>
      <w:tr w:rsidR="003A47E9" w:rsidRPr="003A47E9" w:rsidTr="003A47E9">
        <w:trPr>
          <w:trHeight w:val="324"/>
        </w:trPr>
        <w:tc>
          <w:tcPr>
            <w:tcW w:w="887" w:type="dxa"/>
            <w:tcBorders>
              <w:top w:val="nil"/>
              <w:left w:val="single" w:sz="8" w:space="0" w:color="auto"/>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w:t>
            </w:r>
          </w:p>
        </w:tc>
        <w:tc>
          <w:tcPr>
            <w:tcW w:w="1354" w:type="dxa"/>
            <w:tcBorders>
              <w:top w:val="nil"/>
              <w:left w:val="nil"/>
              <w:bottom w:val="single" w:sz="8" w:space="0" w:color="auto"/>
              <w:right w:val="single" w:sz="8" w:space="0" w:color="auto"/>
            </w:tcBorders>
            <w:shd w:val="clear" w:color="auto" w:fill="auto"/>
            <w:noWrap/>
            <w:vAlign w:val="bottom"/>
            <w:hideMark/>
          </w:tcPr>
          <w:p w:rsidR="003A47E9" w:rsidRPr="003A47E9" w:rsidRDefault="003A47E9" w:rsidP="003A47E9">
            <w:pPr>
              <w:spacing w:after="0" w:line="240" w:lineRule="auto"/>
              <w:jc w:val="center"/>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254</w:t>
            </w:r>
          </w:p>
        </w:tc>
        <w:tc>
          <w:tcPr>
            <w:tcW w:w="1100" w:type="dxa"/>
            <w:tcBorders>
              <w:top w:val="nil"/>
              <w:left w:val="nil"/>
              <w:bottom w:val="single" w:sz="8" w:space="0" w:color="auto"/>
              <w:right w:val="single" w:sz="8" w:space="0" w:color="auto"/>
            </w:tcBorders>
            <w:shd w:val="clear" w:color="auto" w:fill="auto"/>
            <w:noWrap/>
            <w:vAlign w:val="center"/>
            <w:hideMark/>
          </w:tcPr>
          <w:p w:rsidR="003A47E9" w:rsidRPr="003A47E9" w:rsidRDefault="003A47E9" w:rsidP="003A47E9">
            <w:pPr>
              <w:spacing w:after="0" w:line="240" w:lineRule="auto"/>
              <w:jc w:val="center"/>
              <w:rPr>
                <w:rFonts w:ascii="Times New Roman" w:eastAsia="Times New Roman" w:hAnsi="Times New Roman" w:cs="Times New Roman"/>
                <w:b/>
                <w:bCs/>
                <w:color w:val="000000"/>
                <w:sz w:val="24"/>
                <w:szCs w:val="24"/>
                <w:lang w:eastAsia="cs-CZ"/>
              </w:rPr>
            </w:pPr>
            <w:r w:rsidRPr="003A47E9">
              <w:rPr>
                <w:rFonts w:ascii="Times New Roman" w:eastAsia="Times New Roman" w:hAnsi="Times New Roman" w:cs="Times New Roman"/>
                <w:b/>
                <w:bCs/>
                <w:color w:val="000000"/>
                <w:sz w:val="24"/>
                <w:szCs w:val="24"/>
                <w:lang w:eastAsia="cs-CZ"/>
              </w:rPr>
              <w:t>100%</w:t>
            </w:r>
          </w:p>
        </w:tc>
      </w:tr>
    </w:tbl>
    <w:p w:rsidR="003A47E9" w:rsidRDefault="003A47E9" w:rsidP="003A47E9">
      <w:pPr>
        <w:spacing w:line="360" w:lineRule="auto"/>
        <w:rPr>
          <w:rFonts w:ascii="Times New Roman" w:hAnsi="Times New Roman" w:cs="Times New Roman"/>
          <w:color w:val="262626"/>
          <w:sz w:val="24"/>
          <w:szCs w:val="24"/>
        </w:rPr>
      </w:pPr>
    </w:p>
    <w:p w:rsidR="003A47E9" w:rsidRDefault="00925A88" w:rsidP="003A47E9">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16: </w:t>
      </w:r>
      <w:r w:rsidR="003A47E9">
        <w:rPr>
          <w:rFonts w:ascii="Times New Roman" w:hAnsi="Times New Roman" w:cs="Times New Roman"/>
          <w:color w:val="262626"/>
          <w:sz w:val="24"/>
          <w:szCs w:val="24"/>
        </w:rPr>
        <w:t>otázka č. 16</w:t>
      </w:r>
    </w:p>
    <w:p w:rsidR="003A47E9" w:rsidRDefault="003A47E9" w:rsidP="003A47E9">
      <w:pPr>
        <w:spacing w:line="360" w:lineRule="auto"/>
        <w:jc w:val="center"/>
        <w:rPr>
          <w:rFonts w:ascii="Times New Roman" w:hAnsi="Times New Roman" w:cs="Times New Roman"/>
          <w:color w:val="262626"/>
          <w:sz w:val="24"/>
          <w:szCs w:val="24"/>
        </w:rPr>
      </w:pPr>
    </w:p>
    <w:p w:rsidR="00466BDF" w:rsidRDefault="00AE3A56" w:rsidP="00466BDF">
      <w:pPr>
        <w:spacing w:line="360" w:lineRule="auto"/>
        <w:ind w:firstLine="708"/>
        <w:jc w:val="center"/>
        <w:rPr>
          <w:rFonts w:ascii="Times New Roman" w:hAnsi="Times New Roman" w:cs="Times New Roman"/>
          <w:color w:val="262626"/>
          <w:sz w:val="24"/>
          <w:szCs w:val="24"/>
        </w:rPr>
      </w:pPr>
      <w:r>
        <w:rPr>
          <w:noProof/>
          <w:lang w:eastAsia="cs-CZ"/>
        </w:rPr>
        <w:drawing>
          <wp:inline distT="0" distB="0" distL="0" distR="0" wp14:anchorId="1763DB29" wp14:editId="3C32A9FB">
            <wp:extent cx="5180965" cy="1866900"/>
            <wp:effectExtent l="0" t="0" r="63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89052" cy="1869814"/>
                    </a:xfrm>
                    <a:prstGeom prst="rect">
                      <a:avLst/>
                    </a:prstGeom>
                  </pic:spPr>
                </pic:pic>
              </a:graphicData>
            </a:graphic>
          </wp:inline>
        </w:drawing>
      </w:r>
    </w:p>
    <w:p w:rsidR="00AE3A56" w:rsidRDefault="00AE3A56" w:rsidP="00466BDF">
      <w:pPr>
        <w:spacing w:line="360" w:lineRule="auto"/>
        <w:ind w:firstLine="708"/>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20: </w:t>
      </w:r>
      <w:r>
        <w:rPr>
          <w:rFonts w:ascii="Times New Roman" w:hAnsi="Times New Roman" w:cs="Times New Roman"/>
          <w:color w:val="262626"/>
          <w:sz w:val="24"/>
          <w:szCs w:val="24"/>
        </w:rPr>
        <w:t>Podíl vlivu osobnosti pedagoga na rozvoj senzitivity u dítěte</w:t>
      </w:r>
    </w:p>
    <w:p w:rsidR="00AE3A56" w:rsidRDefault="00AE3A56" w:rsidP="000D0828">
      <w:pPr>
        <w:spacing w:line="360" w:lineRule="auto"/>
        <w:ind w:firstLine="708"/>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Komentář: </w:t>
      </w:r>
      <w:r w:rsidRPr="00466BDF">
        <w:rPr>
          <w:rFonts w:ascii="Times New Roman" w:hAnsi="Times New Roman" w:cs="Times New Roman"/>
          <w:color w:val="262626"/>
          <w:sz w:val="24"/>
          <w:szCs w:val="24"/>
        </w:rPr>
        <w:t>Procentuální</w:t>
      </w:r>
      <w:r>
        <w:rPr>
          <w:rFonts w:ascii="Times New Roman" w:hAnsi="Times New Roman" w:cs="Times New Roman"/>
          <w:b/>
          <w:color w:val="262626"/>
          <w:sz w:val="24"/>
          <w:szCs w:val="24"/>
        </w:rPr>
        <w:t xml:space="preserve"> </w:t>
      </w:r>
      <w:r>
        <w:rPr>
          <w:rFonts w:ascii="Times New Roman" w:hAnsi="Times New Roman" w:cs="Times New Roman"/>
          <w:color w:val="262626"/>
          <w:sz w:val="24"/>
          <w:szCs w:val="24"/>
        </w:rPr>
        <w:t>podíl vlivu osobnosti pedagoga na rozvoj senzitivity u dítěte předškolního věku, ukazuje tento graf, přičemž o 100% vlivu osobnosti pedagoga</w:t>
      </w:r>
      <w:r w:rsidR="00D85877">
        <w:rPr>
          <w:rFonts w:ascii="Times New Roman" w:hAnsi="Times New Roman" w:cs="Times New Roman"/>
          <w:color w:val="262626"/>
          <w:sz w:val="24"/>
          <w:szCs w:val="24"/>
        </w:rPr>
        <w:t xml:space="preserve"> se domnívá 15</w:t>
      </w:r>
      <w:r>
        <w:rPr>
          <w:rFonts w:ascii="Times New Roman" w:hAnsi="Times New Roman" w:cs="Times New Roman"/>
          <w:color w:val="262626"/>
          <w:sz w:val="24"/>
          <w:szCs w:val="24"/>
        </w:rPr>
        <w:t xml:space="preserve">% dotázaných, o </w:t>
      </w:r>
      <w:r w:rsidR="00D85877">
        <w:rPr>
          <w:rFonts w:ascii="Times New Roman" w:hAnsi="Times New Roman" w:cs="Times New Roman"/>
          <w:color w:val="262626"/>
          <w:sz w:val="24"/>
          <w:szCs w:val="24"/>
        </w:rPr>
        <w:t>75% vlivu se domnívá 33</w:t>
      </w:r>
      <w:r>
        <w:rPr>
          <w:rFonts w:ascii="Times New Roman" w:hAnsi="Times New Roman" w:cs="Times New Roman"/>
          <w:color w:val="262626"/>
          <w:sz w:val="24"/>
          <w:szCs w:val="24"/>
        </w:rPr>
        <w:t xml:space="preserve">% dotázaných, </w:t>
      </w:r>
      <w:r w:rsidR="000F3633">
        <w:rPr>
          <w:rFonts w:ascii="Times New Roman" w:hAnsi="Times New Roman" w:cs="Times New Roman"/>
          <w:color w:val="262626"/>
          <w:sz w:val="24"/>
          <w:szCs w:val="24"/>
        </w:rPr>
        <w:t>o 50% vlivu se domnívá 37</w:t>
      </w:r>
      <w:r>
        <w:rPr>
          <w:rFonts w:ascii="Times New Roman" w:hAnsi="Times New Roman" w:cs="Times New Roman"/>
          <w:color w:val="262626"/>
          <w:sz w:val="24"/>
          <w:szCs w:val="24"/>
        </w:rPr>
        <w:t>% do</w:t>
      </w:r>
      <w:r w:rsidR="000F3633">
        <w:rPr>
          <w:rFonts w:ascii="Times New Roman" w:hAnsi="Times New Roman" w:cs="Times New Roman"/>
          <w:color w:val="262626"/>
          <w:sz w:val="24"/>
          <w:szCs w:val="24"/>
        </w:rPr>
        <w:t xml:space="preserve">tázaných, </w:t>
      </w:r>
      <w:r>
        <w:rPr>
          <w:rFonts w:ascii="Times New Roman" w:hAnsi="Times New Roman" w:cs="Times New Roman"/>
          <w:color w:val="262626"/>
          <w:sz w:val="24"/>
          <w:szCs w:val="24"/>
        </w:rPr>
        <w:t xml:space="preserve">o 25% vlivu </w:t>
      </w:r>
      <w:r w:rsidR="00D85877">
        <w:rPr>
          <w:rFonts w:ascii="Times New Roman" w:hAnsi="Times New Roman" w:cs="Times New Roman"/>
          <w:color w:val="262626"/>
          <w:sz w:val="24"/>
          <w:szCs w:val="24"/>
        </w:rPr>
        <w:t>osobnosti pedagoga se domnívá 15</w:t>
      </w:r>
      <w:r w:rsidR="000F3633">
        <w:rPr>
          <w:rFonts w:ascii="Times New Roman" w:hAnsi="Times New Roman" w:cs="Times New Roman"/>
          <w:color w:val="262626"/>
          <w:sz w:val="24"/>
          <w:szCs w:val="24"/>
        </w:rPr>
        <w:t>% dotázaných.</w:t>
      </w: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F3633" w:rsidRDefault="000F3633" w:rsidP="00EE3DB4">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17</w:t>
      </w:r>
    </w:p>
    <w:p w:rsidR="000F3633" w:rsidRDefault="000F3633" w:rsidP="00AE3A56">
      <w:pPr>
        <w:spacing w:line="360" w:lineRule="auto"/>
        <w:ind w:firstLine="708"/>
        <w:rPr>
          <w:rFonts w:ascii="Times New Roman" w:hAnsi="Times New Roman" w:cs="Times New Roman"/>
          <w:color w:val="262626"/>
          <w:sz w:val="24"/>
          <w:szCs w:val="24"/>
        </w:rPr>
      </w:pPr>
      <w:r>
        <w:rPr>
          <w:rFonts w:ascii="Times New Roman" w:hAnsi="Times New Roman" w:cs="Times New Roman"/>
          <w:color w:val="262626"/>
          <w:sz w:val="24"/>
          <w:szCs w:val="24"/>
        </w:rPr>
        <w:t>Jakými prostředky uplatňujete v rámci výchovně-vzdělávacího procesu environmentální výchovu?</w:t>
      </w:r>
    </w:p>
    <w:p w:rsidR="00537BBE" w:rsidRDefault="00377D5C" w:rsidP="00AE3A56">
      <w:pPr>
        <w:spacing w:line="360" w:lineRule="auto"/>
        <w:ind w:firstLine="708"/>
        <w:rPr>
          <w:rFonts w:ascii="Times New Roman" w:hAnsi="Times New Roman" w:cs="Times New Roman"/>
          <w:color w:val="262626"/>
          <w:sz w:val="24"/>
          <w:szCs w:val="24"/>
        </w:rPr>
      </w:pPr>
      <w:r>
        <w:rPr>
          <w:noProof/>
          <w:lang w:eastAsia="cs-CZ"/>
        </w:rPr>
        <w:drawing>
          <wp:inline distT="0" distB="0" distL="0" distR="0" wp14:anchorId="52CD0974" wp14:editId="559891C1">
            <wp:extent cx="4183743" cy="2644369"/>
            <wp:effectExtent l="0" t="0" r="7620" b="381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83743" cy="2644369"/>
                    </a:xfrm>
                    <a:prstGeom prst="rect">
                      <a:avLst/>
                    </a:prstGeom>
                  </pic:spPr>
                </pic:pic>
              </a:graphicData>
            </a:graphic>
          </wp:inline>
        </w:drawing>
      </w:r>
    </w:p>
    <w:p w:rsidR="00377D5C" w:rsidRDefault="00377D5C" w:rsidP="00377D5C">
      <w:pPr>
        <w:spacing w:line="360" w:lineRule="auto"/>
        <w:ind w:firstLine="708"/>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21: </w:t>
      </w:r>
      <w:r>
        <w:rPr>
          <w:rFonts w:ascii="Times New Roman" w:hAnsi="Times New Roman" w:cs="Times New Roman"/>
          <w:color w:val="262626"/>
          <w:sz w:val="24"/>
          <w:szCs w:val="24"/>
        </w:rPr>
        <w:t>Prostředky výchovně-vzdělávacího procesu zkoumané oblasti</w:t>
      </w:r>
    </w:p>
    <w:p w:rsidR="00DC4994" w:rsidRPr="00377D5C" w:rsidRDefault="00DC4994" w:rsidP="00377D5C">
      <w:pPr>
        <w:spacing w:line="360" w:lineRule="auto"/>
        <w:ind w:firstLine="708"/>
        <w:jc w:val="center"/>
        <w:rPr>
          <w:rFonts w:ascii="Times New Roman" w:hAnsi="Times New Roman" w:cs="Times New Roman"/>
          <w:color w:val="262626"/>
          <w:sz w:val="24"/>
          <w:szCs w:val="24"/>
        </w:rPr>
      </w:pPr>
    </w:p>
    <w:tbl>
      <w:tblPr>
        <w:tblW w:w="6660" w:type="dxa"/>
        <w:tblInd w:w="1196" w:type="dxa"/>
        <w:tblCellMar>
          <w:left w:w="70" w:type="dxa"/>
          <w:right w:w="70" w:type="dxa"/>
        </w:tblCellMar>
        <w:tblLook w:val="04A0" w:firstRow="1" w:lastRow="0" w:firstColumn="1" w:lastColumn="0" w:noHBand="0" w:noVBand="1"/>
      </w:tblPr>
      <w:tblGrid>
        <w:gridCol w:w="2020"/>
        <w:gridCol w:w="2060"/>
        <w:gridCol w:w="2580"/>
      </w:tblGrid>
      <w:tr w:rsidR="00482153" w:rsidRPr="00482153" w:rsidTr="00537BBE">
        <w:trPr>
          <w:trHeight w:val="324"/>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82153" w:rsidRPr="00482153" w:rsidRDefault="00482153" w:rsidP="0032602F">
            <w:pPr>
              <w:spacing w:after="0" w:line="240" w:lineRule="auto"/>
              <w:jc w:val="center"/>
              <w:rPr>
                <w:rFonts w:ascii="Times New Roman" w:eastAsia="Times New Roman" w:hAnsi="Times New Roman" w:cs="Times New Roman"/>
                <w:b/>
                <w:bCs/>
                <w:color w:val="000000"/>
                <w:sz w:val="24"/>
                <w:szCs w:val="24"/>
                <w:lang w:eastAsia="cs-CZ"/>
              </w:rPr>
            </w:pPr>
            <w:r w:rsidRPr="00482153">
              <w:rPr>
                <w:rFonts w:ascii="Times New Roman" w:eastAsia="Times New Roman" w:hAnsi="Times New Roman" w:cs="Times New Roman"/>
                <w:b/>
                <w:bCs/>
                <w:color w:val="000000"/>
                <w:sz w:val="24"/>
                <w:szCs w:val="24"/>
                <w:lang w:eastAsia="cs-CZ"/>
              </w:rPr>
              <w:t>Prostředky</w:t>
            </w:r>
          </w:p>
        </w:tc>
        <w:tc>
          <w:tcPr>
            <w:tcW w:w="2060" w:type="dxa"/>
            <w:tcBorders>
              <w:top w:val="single" w:sz="8" w:space="0" w:color="auto"/>
              <w:left w:val="nil"/>
              <w:bottom w:val="single" w:sz="8" w:space="0" w:color="auto"/>
              <w:right w:val="nil"/>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b/>
                <w:bCs/>
                <w:color w:val="000000"/>
                <w:sz w:val="24"/>
                <w:szCs w:val="24"/>
                <w:lang w:eastAsia="cs-CZ"/>
              </w:rPr>
            </w:pPr>
            <w:r w:rsidRPr="00482153">
              <w:rPr>
                <w:rFonts w:ascii="Times New Roman" w:eastAsia="Times New Roman" w:hAnsi="Times New Roman" w:cs="Times New Roman"/>
                <w:b/>
                <w:bCs/>
                <w:color w:val="000000"/>
                <w:sz w:val="24"/>
                <w:szCs w:val="24"/>
                <w:lang w:eastAsia="cs-CZ"/>
              </w:rPr>
              <w:t xml:space="preserve"> Počet respondentů</w:t>
            </w:r>
          </w:p>
        </w:tc>
        <w:tc>
          <w:tcPr>
            <w:tcW w:w="2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b/>
                <w:bCs/>
                <w:color w:val="000000"/>
                <w:sz w:val="24"/>
                <w:szCs w:val="24"/>
                <w:lang w:eastAsia="cs-CZ"/>
              </w:rPr>
            </w:pPr>
            <w:r w:rsidRPr="00482153">
              <w:rPr>
                <w:rFonts w:ascii="Times New Roman" w:eastAsia="Times New Roman" w:hAnsi="Times New Roman" w:cs="Times New Roman"/>
                <w:b/>
                <w:bCs/>
                <w:color w:val="000000"/>
                <w:sz w:val="24"/>
                <w:szCs w:val="24"/>
                <w:lang w:eastAsia="cs-CZ"/>
              </w:rPr>
              <w:t xml:space="preserve">  Procentuální vyjádření</w:t>
            </w:r>
          </w:p>
        </w:tc>
      </w:tr>
      <w:tr w:rsidR="00482153" w:rsidRPr="00482153" w:rsidTr="00537BBE">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Knihy</w:t>
            </w:r>
          </w:p>
        </w:tc>
        <w:tc>
          <w:tcPr>
            <w:tcW w:w="2060" w:type="dxa"/>
            <w:tcBorders>
              <w:top w:val="nil"/>
              <w:left w:val="nil"/>
              <w:bottom w:val="single" w:sz="4" w:space="0" w:color="auto"/>
              <w:right w:val="nil"/>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30</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12</w:t>
            </w:r>
            <w:r w:rsidRPr="00482153">
              <w:rPr>
                <w:rFonts w:ascii="Times New Roman" w:eastAsia="Times New Roman" w:hAnsi="Times New Roman" w:cs="Times New Roman"/>
                <w:color w:val="000000"/>
                <w:sz w:val="24"/>
                <w:szCs w:val="24"/>
                <w:lang w:eastAsia="cs-CZ"/>
              </w:rPr>
              <w:t>%</w:t>
            </w:r>
          </w:p>
        </w:tc>
      </w:tr>
      <w:tr w:rsidR="00482153" w:rsidRPr="00482153" w:rsidTr="00537BBE">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Pobyt venku</w:t>
            </w:r>
          </w:p>
        </w:tc>
        <w:tc>
          <w:tcPr>
            <w:tcW w:w="2060" w:type="dxa"/>
            <w:tcBorders>
              <w:top w:val="nil"/>
              <w:left w:val="nil"/>
              <w:bottom w:val="single" w:sz="4" w:space="0" w:color="auto"/>
              <w:right w:val="nil"/>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68</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27</w:t>
            </w:r>
            <w:r w:rsidRPr="00482153">
              <w:rPr>
                <w:rFonts w:ascii="Times New Roman" w:eastAsia="Times New Roman" w:hAnsi="Times New Roman" w:cs="Times New Roman"/>
                <w:color w:val="000000"/>
                <w:sz w:val="24"/>
                <w:szCs w:val="24"/>
                <w:lang w:eastAsia="cs-CZ"/>
              </w:rPr>
              <w:t>%</w:t>
            </w:r>
          </w:p>
        </w:tc>
      </w:tr>
      <w:tr w:rsidR="00482153" w:rsidRPr="00482153" w:rsidTr="00537BBE">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Praktické činnosti</w:t>
            </w:r>
          </w:p>
        </w:tc>
        <w:tc>
          <w:tcPr>
            <w:tcW w:w="2060" w:type="dxa"/>
            <w:tcBorders>
              <w:top w:val="nil"/>
              <w:left w:val="nil"/>
              <w:bottom w:val="single" w:sz="4" w:space="0" w:color="auto"/>
              <w:right w:val="nil"/>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103</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40</w:t>
            </w:r>
            <w:r w:rsidRPr="00482153">
              <w:rPr>
                <w:rFonts w:ascii="Times New Roman" w:eastAsia="Times New Roman" w:hAnsi="Times New Roman" w:cs="Times New Roman"/>
                <w:color w:val="000000"/>
                <w:sz w:val="24"/>
                <w:szCs w:val="24"/>
                <w:lang w:eastAsia="cs-CZ"/>
              </w:rPr>
              <w:t>%</w:t>
            </w:r>
          </w:p>
        </w:tc>
      </w:tr>
      <w:tr w:rsidR="00482153" w:rsidRPr="00482153" w:rsidTr="00537BBE">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Exkurze</w:t>
            </w:r>
          </w:p>
        </w:tc>
        <w:tc>
          <w:tcPr>
            <w:tcW w:w="2060" w:type="dxa"/>
            <w:tcBorders>
              <w:top w:val="nil"/>
              <w:left w:val="nil"/>
              <w:bottom w:val="single" w:sz="4" w:space="0" w:color="auto"/>
              <w:right w:val="nil"/>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22</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9</w:t>
            </w:r>
            <w:r w:rsidRPr="00482153">
              <w:rPr>
                <w:rFonts w:ascii="Times New Roman" w:eastAsia="Times New Roman" w:hAnsi="Times New Roman" w:cs="Times New Roman"/>
                <w:color w:val="000000"/>
                <w:sz w:val="24"/>
                <w:szCs w:val="24"/>
                <w:lang w:eastAsia="cs-CZ"/>
              </w:rPr>
              <w:t>%</w:t>
            </w:r>
          </w:p>
        </w:tc>
      </w:tr>
      <w:tr w:rsidR="00482153" w:rsidRPr="00482153" w:rsidTr="00537BBE">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sz w:val="24"/>
                <w:szCs w:val="24"/>
                <w:lang w:eastAsia="cs-CZ"/>
              </w:rPr>
            </w:pPr>
            <w:r w:rsidRPr="00482153">
              <w:rPr>
                <w:rFonts w:ascii="Times New Roman" w:eastAsia="Times New Roman" w:hAnsi="Times New Roman" w:cs="Times New Roman"/>
                <w:sz w:val="24"/>
                <w:szCs w:val="24"/>
                <w:lang w:eastAsia="cs-CZ"/>
              </w:rPr>
              <w:t>Vlastní příklad</w:t>
            </w:r>
          </w:p>
        </w:tc>
        <w:tc>
          <w:tcPr>
            <w:tcW w:w="2060" w:type="dxa"/>
            <w:tcBorders>
              <w:top w:val="nil"/>
              <w:left w:val="nil"/>
              <w:bottom w:val="single" w:sz="4" w:space="0" w:color="auto"/>
              <w:right w:val="nil"/>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sz w:val="24"/>
                <w:szCs w:val="24"/>
                <w:lang w:eastAsia="cs-CZ"/>
              </w:rPr>
            </w:pPr>
            <w:r w:rsidRPr="00482153">
              <w:rPr>
                <w:rFonts w:ascii="Times New Roman" w:eastAsia="Times New Roman" w:hAnsi="Times New Roman" w:cs="Times New Roman"/>
                <w:sz w:val="24"/>
                <w:szCs w:val="24"/>
                <w:lang w:eastAsia="cs-CZ"/>
              </w:rPr>
              <w:t>25</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sz w:val="24"/>
                <w:szCs w:val="24"/>
                <w:lang w:eastAsia="cs-CZ"/>
              </w:rPr>
            </w:pPr>
            <w:r w:rsidRPr="00482153">
              <w:rPr>
                <w:rFonts w:ascii="Times New Roman" w:eastAsia="Times New Roman" w:hAnsi="Times New Roman" w:cs="Times New Roman"/>
                <w:sz w:val="24"/>
                <w:szCs w:val="24"/>
                <w:lang w:eastAsia="cs-CZ"/>
              </w:rPr>
              <w:t>10%</w:t>
            </w:r>
          </w:p>
        </w:tc>
      </w:tr>
      <w:tr w:rsidR="00482153" w:rsidRPr="00482153" w:rsidTr="00537BBE">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sz w:val="24"/>
                <w:szCs w:val="24"/>
                <w:lang w:eastAsia="cs-CZ"/>
              </w:rPr>
            </w:pPr>
            <w:r w:rsidRPr="00482153">
              <w:rPr>
                <w:rFonts w:ascii="Times New Roman" w:eastAsia="Times New Roman" w:hAnsi="Times New Roman" w:cs="Times New Roman"/>
                <w:sz w:val="24"/>
                <w:szCs w:val="24"/>
                <w:lang w:eastAsia="cs-CZ"/>
              </w:rPr>
              <w:t>Nevím</w:t>
            </w:r>
          </w:p>
        </w:tc>
        <w:tc>
          <w:tcPr>
            <w:tcW w:w="2060" w:type="dxa"/>
            <w:tcBorders>
              <w:top w:val="nil"/>
              <w:left w:val="nil"/>
              <w:bottom w:val="single" w:sz="4" w:space="0" w:color="auto"/>
              <w:right w:val="nil"/>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sz w:val="24"/>
                <w:szCs w:val="24"/>
                <w:lang w:eastAsia="cs-CZ"/>
              </w:rPr>
            </w:pPr>
            <w:r w:rsidRPr="00482153">
              <w:rPr>
                <w:rFonts w:ascii="Times New Roman" w:eastAsia="Times New Roman" w:hAnsi="Times New Roman" w:cs="Times New Roman"/>
                <w:sz w:val="24"/>
                <w:szCs w:val="24"/>
                <w:lang w:eastAsia="cs-CZ"/>
              </w:rPr>
              <w:t>6</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2</w:t>
            </w:r>
            <w:r w:rsidRPr="00482153">
              <w:rPr>
                <w:rFonts w:ascii="Times New Roman" w:eastAsia="Times New Roman" w:hAnsi="Times New Roman" w:cs="Times New Roman"/>
                <w:sz w:val="24"/>
                <w:szCs w:val="24"/>
                <w:lang w:eastAsia="cs-CZ"/>
              </w:rPr>
              <w:t>%</w:t>
            </w:r>
          </w:p>
        </w:tc>
      </w:tr>
    </w:tbl>
    <w:p w:rsidR="00482153" w:rsidRDefault="00482153" w:rsidP="00AE3A56">
      <w:pPr>
        <w:spacing w:line="360" w:lineRule="auto"/>
        <w:ind w:firstLine="708"/>
        <w:rPr>
          <w:rFonts w:ascii="Times New Roman" w:hAnsi="Times New Roman" w:cs="Times New Roman"/>
          <w:color w:val="262626"/>
          <w:sz w:val="24"/>
          <w:szCs w:val="24"/>
        </w:rPr>
      </w:pPr>
    </w:p>
    <w:p w:rsidR="00377D5C" w:rsidRDefault="00377D5C" w:rsidP="000D0828">
      <w:pPr>
        <w:spacing w:line="360" w:lineRule="auto"/>
        <w:ind w:firstLine="708"/>
        <w:jc w:val="center"/>
        <w:rPr>
          <w:rFonts w:ascii="Times New Roman" w:hAnsi="Times New Roman" w:cs="Times New Roman"/>
          <w:sz w:val="24"/>
          <w:szCs w:val="24"/>
        </w:rPr>
      </w:pPr>
      <w:r>
        <w:rPr>
          <w:rFonts w:ascii="Times New Roman" w:hAnsi="Times New Roman" w:cs="Times New Roman"/>
          <w:b/>
          <w:sz w:val="24"/>
          <w:szCs w:val="24"/>
        </w:rPr>
        <w:t>Tabulka č. 1</w:t>
      </w:r>
      <w:r w:rsidR="00D85877">
        <w:rPr>
          <w:rFonts w:ascii="Times New Roman" w:hAnsi="Times New Roman" w:cs="Times New Roman"/>
          <w:b/>
          <w:sz w:val="24"/>
          <w:szCs w:val="24"/>
        </w:rPr>
        <w:t>7</w:t>
      </w:r>
      <w:r>
        <w:rPr>
          <w:rFonts w:ascii="Times New Roman" w:hAnsi="Times New Roman" w:cs="Times New Roman"/>
          <w:b/>
          <w:sz w:val="24"/>
          <w:szCs w:val="24"/>
        </w:rPr>
        <w:t xml:space="preserve">: </w:t>
      </w:r>
      <w:r>
        <w:rPr>
          <w:rFonts w:ascii="Times New Roman" w:hAnsi="Times New Roman" w:cs="Times New Roman"/>
          <w:sz w:val="24"/>
          <w:szCs w:val="24"/>
        </w:rPr>
        <w:t>Přehledný popis počtu respondentů a procentuální zastoupení</w:t>
      </w:r>
    </w:p>
    <w:p w:rsidR="00377D5C" w:rsidRPr="00377D5C" w:rsidRDefault="00377D5C" w:rsidP="000D0828">
      <w:pPr>
        <w:spacing w:line="36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Komentář: </w:t>
      </w:r>
      <w:r>
        <w:rPr>
          <w:rFonts w:ascii="Times New Roman" w:hAnsi="Times New Roman" w:cs="Times New Roman"/>
          <w:sz w:val="24"/>
          <w:szCs w:val="24"/>
        </w:rPr>
        <w:t xml:space="preserve">Tato otázka byla otevřená, respondenti odpovídali </w:t>
      </w:r>
      <w:r w:rsidR="00FD7F25">
        <w:rPr>
          <w:rFonts w:ascii="Times New Roman" w:hAnsi="Times New Roman" w:cs="Times New Roman"/>
          <w:sz w:val="24"/>
          <w:szCs w:val="24"/>
        </w:rPr>
        <w:t>na otázku, jakých prostředků uplatňují v environmentální oblasti ve výchovně-vzdělávacím procesu</w:t>
      </w:r>
      <w:r w:rsidR="0045266C">
        <w:rPr>
          <w:rFonts w:ascii="Times New Roman" w:hAnsi="Times New Roman" w:cs="Times New Roman"/>
          <w:sz w:val="24"/>
          <w:szCs w:val="24"/>
        </w:rPr>
        <w:t>,</w:t>
      </w:r>
      <w:r w:rsidR="00FD7F25">
        <w:rPr>
          <w:rFonts w:ascii="Times New Roman" w:hAnsi="Times New Roman" w:cs="Times New Roman"/>
          <w:sz w:val="24"/>
          <w:szCs w:val="24"/>
        </w:rPr>
        <w:t xml:space="preserve"> obecně. Nejvíce odpovědí získaly praktické činnosti. Dále pobyt venku, který rozvíjí nejen tělo, ale i ducha. Důležitý je i vlastní příklad nebo využití knihy. Velmi vyrovnaně se drží i exkurze ve spolupráci s dalšími organizacemi, které se zabývají touto oblastí.</w:t>
      </w:r>
    </w:p>
    <w:p w:rsidR="000A434A" w:rsidRDefault="000A434A" w:rsidP="000D0828">
      <w:pPr>
        <w:spacing w:line="360" w:lineRule="auto"/>
        <w:jc w:val="both"/>
        <w:rPr>
          <w:rFonts w:ascii="Times New Roman" w:hAnsi="Times New Roman" w:cs="Times New Roman"/>
          <w:b/>
          <w:color w:val="262626"/>
          <w:sz w:val="24"/>
          <w:szCs w:val="24"/>
        </w:rPr>
      </w:pPr>
    </w:p>
    <w:p w:rsidR="000F3633" w:rsidRDefault="000F3633" w:rsidP="000D0828">
      <w:pPr>
        <w:spacing w:line="360" w:lineRule="auto"/>
        <w:jc w:val="both"/>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18</w:t>
      </w:r>
    </w:p>
    <w:p w:rsidR="0032602F" w:rsidRPr="0032602F" w:rsidRDefault="000F3633" w:rsidP="0032602F">
      <w:pPr>
        <w:spacing w:line="360" w:lineRule="auto"/>
        <w:ind w:firstLine="708"/>
        <w:jc w:val="both"/>
        <w:rPr>
          <w:rFonts w:ascii="Times New Roman" w:hAnsi="Times New Roman" w:cs="Times New Roman"/>
          <w:color w:val="262626"/>
          <w:sz w:val="24"/>
          <w:szCs w:val="24"/>
        </w:rPr>
      </w:pPr>
      <w:r>
        <w:rPr>
          <w:rFonts w:ascii="Times New Roman" w:hAnsi="Times New Roman" w:cs="Times New Roman"/>
          <w:color w:val="262626"/>
          <w:sz w:val="24"/>
          <w:szCs w:val="24"/>
        </w:rPr>
        <w:t>Spolupracujete v rámci environmentálního vzdělávání dětí předškolní</w:t>
      </w:r>
      <w:r w:rsidR="0032602F">
        <w:rPr>
          <w:rFonts w:ascii="Times New Roman" w:hAnsi="Times New Roman" w:cs="Times New Roman"/>
          <w:color w:val="262626"/>
          <w:sz w:val="24"/>
          <w:szCs w:val="24"/>
        </w:rPr>
        <w:t>ho věku s dalšími organizacemi?</w:t>
      </w:r>
    </w:p>
    <w:p w:rsidR="000F3633" w:rsidRPr="000F3633" w:rsidRDefault="000F3633" w:rsidP="000F3633">
      <w:pPr>
        <w:spacing w:line="360" w:lineRule="auto"/>
        <w:ind w:firstLine="708"/>
        <w:jc w:val="center"/>
        <w:rPr>
          <w:rFonts w:ascii="Times New Roman" w:hAnsi="Times New Roman" w:cs="Times New Roman"/>
          <w:color w:val="262626"/>
          <w:sz w:val="24"/>
          <w:szCs w:val="24"/>
        </w:rPr>
      </w:pPr>
      <w:r>
        <w:rPr>
          <w:noProof/>
          <w:lang w:eastAsia="cs-CZ"/>
        </w:rPr>
        <w:drawing>
          <wp:inline distT="0" distB="0" distL="0" distR="0" wp14:anchorId="656DCEA3" wp14:editId="67C0C4A0">
            <wp:extent cx="5181599" cy="2682240"/>
            <wp:effectExtent l="0" t="0" r="635" b="381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11937" cy="2697944"/>
                    </a:xfrm>
                    <a:prstGeom prst="rect">
                      <a:avLst/>
                    </a:prstGeom>
                  </pic:spPr>
                </pic:pic>
              </a:graphicData>
            </a:graphic>
          </wp:inline>
        </w:drawing>
      </w:r>
    </w:p>
    <w:p w:rsidR="00086E4F" w:rsidRDefault="000F3633" w:rsidP="000D0828">
      <w:pPr>
        <w:spacing w:line="360" w:lineRule="auto"/>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22: </w:t>
      </w:r>
      <w:r>
        <w:rPr>
          <w:rFonts w:ascii="Times New Roman" w:hAnsi="Times New Roman" w:cs="Times New Roman"/>
          <w:color w:val="262626"/>
          <w:sz w:val="24"/>
          <w:szCs w:val="24"/>
        </w:rPr>
        <w:t>Spolupráce školy s dalšími organizacemi ve zkoumané oblasti</w:t>
      </w:r>
    </w:p>
    <w:tbl>
      <w:tblPr>
        <w:tblW w:w="5001" w:type="dxa"/>
        <w:tblInd w:w="2240" w:type="dxa"/>
        <w:tblCellMar>
          <w:left w:w="70" w:type="dxa"/>
          <w:right w:w="70" w:type="dxa"/>
        </w:tblCellMar>
        <w:tblLook w:val="04A0" w:firstRow="1" w:lastRow="0" w:firstColumn="1" w:lastColumn="0" w:noHBand="0" w:noVBand="1"/>
      </w:tblPr>
      <w:tblGrid>
        <w:gridCol w:w="2120"/>
        <w:gridCol w:w="1421"/>
        <w:gridCol w:w="1460"/>
      </w:tblGrid>
      <w:tr w:rsidR="0032602F" w:rsidRPr="00F44D22" w:rsidTr="0032602F">
        <w:trPr>
          <w:trHeight w:val="636"/>
        </w:trPr>
        <w:tc>
          <w:tcPr>
            <w:tcW w:w="21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2602F" w:rsidRPr="00F44D22" w:rsidRDefault="0032602F" w:rsidP="00F27580">
            <w:pPr>
              <w:spacing w:after="0" w:line="240" w:lineRule="auto"/>
              <w:jc w:val="cente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Organizace</w:t>
            </w:r>
          </w:p>
        </w:tc>
        <w:tc>
          <w:tcPr>
            <w:tcW w:w="1421" w:type="dxa"/>
            <w:tcBorders>
              <w:top w:val="single" w:sz="8" w:space="0" w:color="auto"/>
              <w:left w:val="nil"/>
              <w:bottom w:val="nil"/>
              <w:right w:val="single" w:sz="8" w:space="0" w:color="auto"/>
            </w:tcBorders>
            <w:shd w:val="clear" w:color="auto" w:fill="auto"/>
            <w:vAlign w:val="center"/>
            <w:hideMark/>
          </w:tcPr>
          <w:p w:rsidR="0032602F" w:rsidRPr="00F44D22" w:rsidRDefault="0032602F" w:rsidP="0032602F">
            <w:pPr>
              <w:spacing w:after="0" w:line="240" w:lineRule="auto"/>
              <w:jc w:val="center"/>
              <w:rPr>
                <w:rFonts w:ascii="Times New Roman" w:eastAsia="Times New Roman" w:hAnsi="Times New Roman" w:cs="Times New Roman"/>
                <w:b/>
                <w:bCs/>
                <w:color w:val="000000"/>
                <w:sz w:val="24"/>
                <w:szCs w:val="24"/>
                <w:lang w:eastAsia="cs-CZ"/>
              </w:rPr>
            </w:pPr>
            <w:r w:rsidRPr="00F44D22">
              <w:rPr>
                <w:rFonts w:ascii="Times New Roman" w:eastAsia="Times New Roman" w:hAnsi="Times New Roman" w:cs="Times New Roman"/>
                <w:b/>
                <w:bCs/>
                <w:color w:val="000000"/>
                <w:sz w:val="24"/>
                <w:szCs w:val="24"/>
                <w:lang w:eastAsia="cs-CZ"/>
              </w:rPr>
              <w:t>P</w:t>
            </w:r>
            <w:r>
              <w:rPr>
                <w:rFonts w:ascii="Times New Roman" w:eastAsia="Times New Roman" w:hAnsi="Times New Roman" w:cs="Times New Roman"/>
                <w:b/>
                <w:bCs/>
                <w:color w:val="000000"/>
                <w:sz w:val="24"/>
                <w:szCs w:val="24"/>
                <w:lang w:eastAsia="cs-CZ"/>
              </w:rPr>
              <w:t>očet respondentů</w:t>
            </w:r>
          </w:p>
        </w:tc>
        <w:tc>
          <w:tcPr>
            <w:tcW w:w="1460" w:type="dxa"/>
            <w:tcBorders>
              <w:top w:val="single" w:sz="8" w:space="0" w:color="auto"/>
              <w:left w:val="nil"/>
              <w:bottom w:val="nil"/>
              <w:right w:val="single" w:sz="8" w:space="0" w:color="auto"/>
            </w:tcBorders>
            <w:shd w:val="clear" w:color="auto" w:fill="auto"/>
            <w:vAlign w:val="center"/>
            <w:hideMark/>
          </w:tcPr>
          <w:p w:rsidR="0032602F" w:rsidRPr="00F44D22" w:rsidRDefault="0032602F" w:rsidP="00F27580">
            <w:pPr>
              <w:spacing w:after="0" w:line="240" w:lineRule="auto"/>
              <w:jc w:val="center"/>
              <w:rPr>
                <w:rFonts w:ascii="Times New Roman" w:eastAsia="Times New Roman" w:hAnsi="Times New Roman" w:cs="Times New Roman"/>
                <w:b/>
                <w:bCs/>
                <w:color w:val="000000"/>
                <w:sz w:val="24"/>
                <w:szCs w:val="24"/>
                <w:lang w:eastAsia="cs-CZ"/>
              </w:rPr>
            </w:pPr>
            <w:r w:rsidRPr="00482153">
              <w:rPr>
                <w:rFonts w:ascii="Times New Roman" w:eastAsia="Times New Roman" w:hAnsi="Times New Roman" w:cs="Times New Roman"/>
                <w:b/>
                <w:bCs/>
                <w:color w:val="000000"/>
                <w:sz w:val="24"/>
                <w:szCs w:val="24"/>
                <w:lang w:eastAsia="cs-CZ"/>
              </w:rPr>
              <w:t>Procentuální vyjádření</w:t>
            </w:r>
          </w:p>
        </w:tc>
      </w:tr>
      <w:tr w:rsidR="0032602F" w:rsidRPr="00F44D22" w:rsidTr="0032602F">
        <w:trPr>
          <w:trHeight w:val="324"/>
        </w:trPr>
        <w:tc>
          <w:tcPr>
            <w:tcW w:w="2120" w:type="dxa"/>
            <w:tcBorders>
              <w:top w:val="nil"/>
              <w:left w:val="single" w:sz="8" w:space="0" w:color="auto"/>
              <w:bottom w:val="single" w:sz="8" w:space="0" w:color="auto"/>
              <w:right w:val="single" w:sz="8" w:space="0" w:color="auto"/>
            </w:tcBorders>
            <w:shd w:val="clear" w:color="auto" w:fill="auto"/>
            <w:noWrap/>
            <w:vAlign w:val="bottom"/>
            <w:hideMark/>
          </w:tcPr>
          <w:p w:rsidR="0032602F" w:rsidRPr="0032602F" w:rsidRDefault="0032602F" w:rsidP="0032602F">
            <w:pPr>
              <w:spacing w:after="0" w:line="240" w:lineRule="auto"/>
              <w:rPr>
                <w:rFonts w:ascii="Times New Roman" w:eastAsia="Times New Roman" w:hAnsi="Times New Roman" w:cs="Times New Roman"/>
                <w:bCs/>
                <w:color w:val="000000"/>
                <w:sz w:val="24"/>
                <w:szCs w:val="24"/>
                <w:lang w:eastAsia="cs-CZ"/>
              </w:rPr>
            </w:pPr>
            <w:r w:rsidRPr="0032602F">
              <w:rPr>
                <w:rFonts w:ascii="Times New Roman" w:eastAsia="Times New Roman" w:hAnsi="Times New Roman" w:cs="Times New Roman"/>
                <w:bCs/>
                <w:color w:val="000000"/>
                <w:sz w:val="24"/>
                <w:szCs w:val="24"/>
                <w:lang w:eastAsia="cs-CZ"/>
              </w:rPr>
              <w:t>Z</w:t>
            </w:r>
            <w:r>
              <w:rPr>
                <w:rFonts w:ascii="Times New Roman" w:eastAsia="Times New Roman" w:hAnsi="Times New Roman" w:cs="Times New Roman"/>
                <w:bCs/>
                <w:color w:val="000000"/>
                <w:sz w:val="24"/>
                <w:szCs w:val="24"/>
                <w:lang w:eastAsia="cs-CZ"/>
              </w:rPr>
              <w:t>OO</w:t>
            </w:r>
          </w:p>
        </w:tc>
        <w:tc>
          <w:tcPr>
            <w:tcW w:w="1421" w:type="dxa"/>
            <w:tcBorders>
              <w:top w:val="single" w:sz="8" w:space="0" w:color="auto"/>
              <w:left w:val="nil"/>
              <w:bottom w:val="single" w:sz="8" w:space="0" w:color="auto"/>
              <w:right w:val="single" w:sz="8" w:space="0" w:color="auto"/>
            </w:tcBorders>
            <w:shd w:val="clear" w:color="auto" w:fill="auto"/>
            <w:noWrap/>
            <w:vAlign w:val="bottom"/>
            <w:hideMark/>
          </w:tcPr>
          <w:p w:rsidR="0032602F" w:rsidRPr="00F44D22" w:rsidRDefault="0032602F"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50</w:t>
            </w:r>
          </w:p>
        </w:tc>
        <w:tc>
          <w:tcPr>
            <w:tcW w:w="1460" w:type="dxa"/>
            <w:tcBorders>
              <w:top w:val="single" w:sz="8" w:space="0" w:color="auto"/>
              <w:left w:val="nil"/>
              <w:bottom w:val="single" w:sz="8" w:space="0" w:color="auto"/>
              <w:right w:val="single" w:sz="8" w:space="0" w:color="auto"/>
            </w:tcBorders>
            <w:shd w:val="clear" w:color="auto" w:fill="auto"/>
            <w:noWrap/>
            <w:vAlign w:val="bottom"/>
            <w:hideMark/>
          </w:tcPr>
          <w:p w:rsidR="0032602F" w:rsidRPr="00F44D22" w:rsidRDefault="0032602F"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20%</w:t>
            </w:r>
          </w:p>
        </w:tc>
      </w:tr>
      <w:tr w:rsidR="0032602F" w:rsidRPr="00F44D22" w:rsidTr="0032602F">
        <w:trPr>
          <w:trHeight w:val="324"/>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32602F" w:rsidRPr="0032602F" w:rsidRDefault="0032602F" w:rsidP="00F27580">
            <w:pPr>
              <w:spacing w:after="0" w:line="240" w:lineRule="auto"/>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4"/>
                <w:szCs w:val="24"/>
                <w:lang w:eastAsia="cs-CZ"/>
              </w:rPr>
              <w:t xml:space="preserve">Středisko </w:t>
            </w:r>
            <w:proofErr w:type="spellStart"/>
            <w:r>
              <w:rPr>
                <w:rFonts w:ascii="Times New Roman" w:eastAsia="Times New Roman" w:hAnsi="Times New Roman" w:cs="Times New Roman"/>
                <w:bCs/>
                <w:color w:val="000000"/>
                <w:sz w:val="24"/>
                <w:szCs w:val="24"/>
                <w:lang w:eastAsia="cs-CZ"/>
              </w:rPr>
              <w:t>eko</w:t>
            </w:r>
            <w:proofErr w:type="spellEnd"/>
            <w:r>
              <w:rPr>
                <w:rFonts w:ascii="Times New Roman" w:eastAsia="Times New Roman" w:hAnsi="Times New Roman" w:cs="Times New Roman"/>
                <w:bCs/>
                <w:color w:val="000000"/>
                <w:sz w:val="24"/>
                <w:szCs w:val="24"/>
                <w:lang w:eastAsia="cs-CZ"/>
              </w:rPr>
              <w:t>. v.</w:t>
            </w:r>
          </w:p>
        </w:tc>
        <w:tc>
          <w:tcPr>
            <w:tcW w:w="1421" w:type="dxa"/>
            <w:tcBorders>
              <w:top w:val="nil"/>
              <w:left w:val="nil"/>
              <w:bottom w:val="single" w:sz="8" w:space="0" w:color="auto"/>
              <w:right w:val="single" w:sz="8" w:space="0" w:color="auto"/>
            </w:tcBorders>
            <w:shd w:val="clear" w:color="auto" w:fill="auto"/>
            <w:noWrap/>
            <w:vAlign w:val="bottom"/>
            <w:hideMark/>
          </w:tcPr>
          <w:p w:rsidR="0032602F" w:rsidRPr="00F44D22" w:rsidRDefault="0032602F"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105</w:t>
            </w:r>
          </w:p>
        </w:tc>
        <w:tc>
          <w:tcPr>
            <w:tcW w:w="1460" w:type="dxa"/>
            <w:tcBorders>
              <w:top w:val="nil"/>
              <w:left w:val="nil"/>
              <w:bottom w:val="single" w:sz="8" w:space="0" w:color="auto"/>
              <w:right w:val="single" w:sz="8" w:space="0" w:color="auto"/>
            </w:tcBorders>
            <w:shd w:val="clear" w:color="auto" w:fill="auto"/>
            <w:noWrap/>
            <w:vAlign w:val="bottom"/>
            <w:hideMark/>
          </w:tcPr>
          <w:p w:rsidR="0032602F" w:rsidRPr="00F44D22" w:rsidRDefault="0032602F"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41%</w:t>
            </w:r>
          </w:p>
        </w:tc>
      </w:tr>
      <w:tr w:rsidR="0032602F" w:rsidRPr="00F44D22" w:rsidTr="0032602F">
        <w:trPr>
          <w:trHeight w:val="324"/>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32602F" w:rsidRPr="0032602F" w:rsidRDefault="0032602F" w:rsidP="0032602F">
            <w:pPr>
              <w:spacing w:after="0" w:line="240" w:lineRule="auto"/>
              <w:rPr>
                <w:rFonts w:ascii="Times New Roman" w:eastAsia="Times New Roman" w:hAnsi="Times New Roman" w:cs="Times New Roman"/>
                <w:bCs/>
                <w:color w:val="000000"/>
                <w:sz w:val="24"/>
                <w:szCs w:val="24"/>
                <w:lang w:eastAsia="cs-CZ"/>
              </w:rPr>
            </w:pPr>
            <w:r w:rsidRPr="0032602F">
              <w:rPr>
                <w:rFonts w:ascii="Times New Roman" w:eastAsia="Times New Roman" w:hAnsi="Times New Roman" w:cs="Times New Roman"/>
                <w:bCs/>
                <w:color w:val="000000"/>
                <w:sz w:val="24"/>
                <w:szCs w:val="24"/>
                <w:lang w:eastAsia="cs-CZ"/>
              </w:rPr>
              <w:t>K</w:t>
            </w:r>
            <w:r>
              <w:rPr>
                <w:rFonts w:ascii="Times New Roman" w:eastAsia="Times New Roman" w:hAnsi="Times New Roman" w:cs="Times New Roman"/>
                <w:bCs/>
                <w:color w:val="000000"/>
                <w:sz w:val="24"/>
                <w:szCs w:val="24"/>
                <w:lang w:eastAsia="cs-CZ"/>
              </w:rPr>
              <w:t>nihovna</w:t>
            </w:r>
          </w:p>
        </w:tc>
        <w:tc>
          <w:tcPr>
            <w:tcW w:w="1421" w:type="dxa"/>
            <w:tcBorders>
              <w:top w:val="nil"/>
              <w:left w:val="nil"/>
              <w:bottom w:val="single" w:sz="8" w:space="0" w:color="auto"/>
              <w:right w:val="single" w:sz="8" w:space="0" w:color="auto"/>
            </w:tcBorders>
            <w:shd w:val="clear" w:color="auto" w:fill="auto"/>
            <w:noWrap/>
            <w:vAlign w:val="bottom"/>
            <w:hideMark/>
          </w:tcPr>
          <w:p w:rsidR="0032602F" w:rsidRPr="00F44D22" w:rsidRDefault="0032602F"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142</w:t>
            </w:r>
          </w:p>
        </w:tc>
        <w:tc>
          <w:tcPr>
            <w:tcW w:w="1460" w:type="dxa"/>
            <w:tcBorders>
              <w:top w:val="nil"/>
              <w:left w:val="nil"/>
              <w:bottom w:val="single" w:sz="8" w:space="0" w:color="auto"/>
              <w:right w:val="single" w:sz="8" w:space="0" w:color="auto"/>
            </w:tcBorders>
            <w:shd w:val="clear" w:color="auto" w:fill="auto"/>
            <w:noWrap/>
            <w:vAlign w:val="bottom"/>
            <w:hideMark/>
          </w:tcPr>
          <w:p w:rsidR="0032602F" w:rsidRPr="00F44D22" w:rsidRDefault="0032602F"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56%</w:t>
            </w:r>
          </w:p>
        </w:tc>
      </w:tr>
      <w:tr w:rsidR="0032602F" w:rsidRPr="00F44D22" w:rsidTr="0032602F">
        <w:trPr>
          <w:trHeight w:val="324"/>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32602F" w:rsidRPr="0032602F" w:rsidRDefault="0032602F" w:rsidP="0032602F">
            <w:pPr>
              <w:spacing w:after="0" w:line="240" w:lineRule="auto"/>
              <w:rPr>
                <w:rFonts w:ascii="Times New Roman" w:eastAsia="Times New Roman" w:hAnsi="Times New Roman" w:cs="Times New Roman"/>
                <w:bCs/>
                <w:color w:val="000000"/>
                <w:sz w:val="24"/>
                <w:szCs w:val="24"/>
                <w:lang w:eastAsia="cs-CZ"/>
              </w:rPr>
            </w:pPr>
            <w:r w:rsidRPr="0032602F">
              <w:rPr>
                <w:rFonts w:ascii="Times New Roman" w:eastAsia="Times New Roman" w:hAnsi="Times New Roman" w:cs="Times New Roman"/>
                <w:bCs/>
                <w:color w:val="000000"/>
                <w:sz w:val="24"/>
                <w:szCs w:val="24"/>
                <w:lang w:eastAsia="cs-CZ"/>
              </w:rPr>
              <w:t>Ú</w:t>
            </w:r>
            <w:r>
              <w:rPr>
                <w:rFonts w:ascii="Times New Roman" w:eastAsia="Times New Roman" w:hAnsi="Times New Roman" w:cs="Times New Roman"/>
                <w:bCs/>
                <w:color w:val="000000"/>
                <w:sz w:val="24"/>
                <w:szCs w:val="24"/>
                <w:lang w:eastAsia="cs-CZ"/>
              </w:rPr>
              <w:t>řady</w:t>
            </w:r>
          </w:p>
        </w:tc>
        <w:tc>
          <w:tcPr>
            <w:tcW w:w="1421" w:type="dxa"/>
            <w:tcBorders>
              <w:top w:val="nil"/>
              <w:left w:val="nil"/>
              <w:bottom w:val="single" w:sz="8" w:space="0" w:color="auto"/>
              <w:right w:val="single" w:sz="8" w:space="0" w:color="auto"/>
            </w:tcBorders>
            <w:shd w:val="clear" w:color="auto" w:fill="auto"/>
            <w:noWrap/>
            <w:vAlign w:val="bottom"/>
            <w:hideMark/>
          </w:tcPr>
          <w:p w:rsidR="0032602F" w:rsidRPr="00F44D22" w:rsidRDefault="0032602F"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37</w:t>
            </w:r>
          </w:p>
        </w:tc>
        <w:tc>
          <w:tcPr>
            <w:tcW w:w="1460" w:type="dxa"/>
            <w:tcBorders>
              <w:top w:val="nil"/>
              <w:left w:val="nil"/>
              <w:bottom w:val="single" w:sz="8" w:space="0" w:color="auto"/>
              <w:right w:val="single" w:sz="8" w:space="0" w:color="auto"/>
            </w:tcBorders>
            <w:shd w:val="clear" w:color="auto" w:fill="auto"/>
            <w:noWrap/>
            <w:vAlign w:val="bottom"/>
            <w:hideMark/>
          </w:tcPr>
          <w:p w:rsidR="0032602F" w:rsidRPr="00F44D22" w:rsidRDefault="0032602F"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15%</w:t>
            </w:r>
          </w:p>
        </w:tc>
      </w:tr>
      <w:tr w:rsidR="0032602F" w:rsidRPr="00F44D22" w:rsidTr="0032602F">
        <w:trPr>
          <w:trHeight w:val="372"/>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32602F" w:rsidRPr="0032602F" w:rsidRDefault="0032602F" w:rsidP="0032602F">
            <w:pPr>
              <w:spacing w:after="0" w:line="240" w:lineRule="auto"/>
              <w:rPr>
                <w:rFonts w:ascii="Times New Roman" w:eastAsia="Times New Roman" w:hAnsi="Times New Roman" w:cs="Times New Roman"/>
                <w:bCs/>
                <w:color w:val="000000"/>
                <w:sz w:val="24"/>
                <w:szCs w:val="24"/>
                <w:lang w:eastAsia="cs-CZ"/>
              </w:rPr>
            </w:pPr>
            <w:r w:rsidRPr="0032602F">
              <w:rPr>
                <w:rFonts w:ascii="Times New Roman" w:eastAsia="Times New Roman" w:hAnsi="Times New Roman" w:cs="Times New Roman"/>
                <w:bCs/>
                <w:color w:val="000000"/>
                <w:sz w:val="24"/>
                <w:szCs w:val="24"/>
                <w:lang w:eastAsia="cs-CZ"/>
              </w:rPr>
              <w:t>L</w:t>
            </w:r>
            <w:r>
              <w:rPr>
                <w:rFonts w:ascii="Times New Roman" w:eastAsia="Times New Roman" w:hAnsi="Times New Roman" w:cs="Times New Roman"/>
                <w:bCs/>
                <w:color w:val="000000"/>
                <w:sz w:val="24"/>
                <w:szCs w:val="24"/>
                <w:lang w:eastAsia="cs-CZ"/>
              </w:rPr>
              <w:t>esnické firmy</w:t>
            </w:r>
          </w:p>
        </w:tc>
        <w:tc>
          <w:tcPr>
            <w:tcW w:w="1421" w:type="dxa"/>
            <w:tcBorders>
              <w:top w:val="nil"/>
              <w:left w:val="nil"/>
              <w:bottom w:val="single" w:sz="8" w:space="0" w:color="auto"/>
              <w:right w:val="single" w:sz="8" w:space="0" w:color="auto"/>
            </w:tcBorders>
            <w:shd w:val="clear" w:color="auto" w:fill="auto"/>
            <w:noWrap/>
            <w:vAlign w:val="bottom"/>
            <w:hideMark/>
          </w:tcPr>
          <w:p w:rsidR="0032602F" w:rsidRPr="00F44D22" w:rsidRDefault="0032602F"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59</w:t>
            </w:r>
          </w:p>
        </w:tc>
        <w:tc>
          <w:tcPr>
            <w:tcW w:w="1460" w:type="dxa"/>
            <w:tcBorders>
              <w:top w:val="nil"/>
              <w:left w:val="nil"/>
              <w:bottom w:val="single" w:sz="8" w:space="0" w:color="auto"/>
              <w:right w:val="single" w:sz="8" w:space="0" w:color="auto"/>
            </w:tcBorders>
            <w:shd w:val="clear" w:color="auto" w:fill="auto"/>
            <w:noWrap/>
            <w:vAlign w:val="bottom"/>
            <w:hideMark/>
          </w:tcPr>
          <w:p w:rsidR="0032602F" w:rsidRPr="00F44D22" w:rsidRDefault="0032602F"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23%</w:t>
            </w:r>
          </w:p>
        </w:tc>
      </w:tr>
      <w:tr w:rsidR="0032602F" w:rsidRPr="00F44D22" w:rsidTr="0032602F">
        <w:trPr>
          <w:trHeight w:val="324"/>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32602F" w:rsidRPr="0032602F" w:rsidRDefault="0032602F" w:rsidP="0032602F">
            <w:pPr>
              <w:spacing w:after="0" w:line="240" w:lineRule="auto"/>
              <w:rPr>
                <w:rFonts w:ascii="Times New Roman" w:eastAsia="Times New Roman" w:hAnsi="Times New Roman" w:cs="Times New Roman"/>
                <w:bCs/>
                <w:color w:val="000000"/>
                <w:sz w:val="24"/>
                <w:szCs w:val="24"/>
                <w:lang w:eastAsia="cs-CZ"/>
              </w:rPr>
            </w:pPr>
            <w:r w:rsidRPr="0032602F">
              <w:rPr>
                <w:rFonts w:ascii="Times New Roman" w:eastAsia="Times New Roman" w:hAnsi="Times New Roman" w:cs="Times New Roman"/>
                <w:bCs/>
                <w:color w:val="000000"/>
                <w:sz w:val="24"/>
                <w:szCs w:val="24"/>
                <w:lang w:eastAsia="cs-CZ"/>
              </w:rPr>
              <w:t>L</w:t>
            </w:r>
            <w:r>
              <w:rPr>
                <w:rFonts w:ascii="Times New Roman" w:eastAsia="Times New Roman" w:hAnsi="Times New Roman" w:cs="Times New Roman"/>
                <w:bCs/>
                <w:color w:val="000000"/>
                <w:sz w:val="24"/>
                <w:szCs w:val="24"/>
                <w:lang w:eastAsia="cs-CZ"/>
              </w:rPr>
              <w:t>esní</w:t>
            </w:r>
            <w:r w:rsidRPr="0032602F">
              <w:rPr>
                <w:rFonts w:ascii="Times New Roman" w:eastAsia="Times New Roman" w:hAnsi="Times New Roman" w:cs="Times New Roman"/>
                <w:bCs/>
                <w:color w:val="000000"/>
                <w:sz w:val="24"/>
                <w:szCs w:val="24"/>
                <w:lang w:eastAsia="cs-CZ"/>
              </w:rPr>
              <w:t xml:space="preserve"> MŠ</w:t>
            </w:r>
          </w:p>
        </w:tc>
        <w:tc>
          <w:tcPr>
            <w:tcW w:w="1421" w:type="dxa"/>
            <w:tcBorders>
              <w:top w:val="nil"/>
              <w:left w:val="nil"/>
              <w:bottom w:val="single" w:sz="8" w:space="0" w:color="auto"/>
              <w:right w:val="single" w:sz="8" w:space="0" w:color="auto"/>
            </w:tcBorders>
            <w:shd w:val="clear" w:color="auto" w:fill="auto"/>
            <w:noWrap/>
            <w:vAlign w:val="bottom"/>
            <w:hideMark/>
          </w:tcPr>
          <w:p w:rsidR="0032602F" w:rsidRPr="00F44D22" w:rsidRDefault="0032602F"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4</w:t>
            </w:r>
          </w:p>
        </w:tc>
        <w:tc>
          <w:tcPr>
            <w:tcW w:w="1460" w:type="dxa"/>
            <w:tcBorders>
              <w:top w:val="nil"/>
              <w:left w:val="nil"/>
              <w:bottom w:val="single" w:sz="8" w:space="0" w:color="auto"/>
              <w:right w:val="single" w:sz="8" w:space="0" w:color="auto"/>
            </w:tcBorders>
            <w:shd w:val="clear" w:color="auto" w:fill="auto"/>
            <w:noWrap/>
            <w:vAlign w:val="bottom"/>
            <w:hideMark/>
          </w:tcPr>
          <w:p w:rsidR="0032602F" w:rsidRPr="00F44D22" w:rsidRDefault="0032602F"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2%</w:t>
            </w:r>
          </w:p>
        </w:tc>
      </w:tr>
      <w:tr w:rsidR="0032602F" w:rsidRPr="00F44D22" w:rsidTr="0032602F">
        <w:trPr>
          <w:trHeight w:val="324"/>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32602F" w:rsidRPr="0032602F" w:rsidRDefault="0032602F" w:rsidP="0032602F">
            <w:pPr>
              <w:spacing w:after="0" w:line="240" w:lineRule="auto"/>
              <w:rPr>
                <w:rFonts w:ascii="Times New Roman" w:eastAsia="Times New Roman" w:hAnsi="Times New Roman" w:cs="Times New Roman"/>
                <w:bCs/>
                <w:color w:val="000000"/>
                <w:sz w:val="24"/>
                <w:szCs w:val="24"/>
                <w:lang w:eastAsia="cs-CZ"/>
              </w:rPr>
            </w:pPr>
            <w:r w:rsidRPr="0032602F">
              <w:rPr>
                <w:rFonts w:ascii="Times New Roman" w:eastAsia="Times New Roman" w:hAnsi="Times New Roman" w:cs="Times New Roman"/>
                <w:bCs/>
                <w:color w:val="000000"/>
                <w:sz w:val="24"/>
                <w:szCs w:val="24"/>
                <w:lang w:eastAsia="cs-CZ"/>
              </w:rPr>
              <w:t>J</w:t>
            </w:r>
            <w:r>
              <w:rPr>
                <w:rFonts w:ascii="Times New Roman" w:eastAsia="Times New Roman" w:hAnsi="Times New Roman" w:cs="Times New Roman"/>
                <w:bCs/>
                <w:color w:val="000000"/>
                <w:sz w:val="24"/>
                <w:szCs w:val="24"/>
                <w:lang w:eastAsia="cs-CZ"/>
              </w:rPr>
              <w:t>iné</w:t>
            </w:r>
          </w:p>
        </w:tc>
        <w:tc>
          <w:tcPr>
            <w:tcW w:w="1421" w:type="dxa"/>
            <w:tcBorders>
              <w:top w:val="nil"/>
              <w:left w:val="nil"/>
              <w:bottom w:val="single" w:sz="8" w:space="0" w:color="auto"/>
              <w:right w:val="single" w:sz="8" w:space="0" w:color="auto"/>
            </w:tcBorders>
            <w:shd w:val="clear" w:color="auto" w:fill="auto"/>
            <w:noWrap/>
            <w:vAlign w:val="bottom"/>
            <w:hideMark/>
          </w:tcPr>
          <w:p w:rsidR="0032602F" w:rsidRPr="00F44D22" w:rsidRDefault="0032602F" w:rsidP="00F27580">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62</w:t>
            </w:r>
          </w:p>
        </w:tc>
        <w:tc>
          <w:tcPr>
            <w:tcW w:w="1460" w:type="dxa"/>
            <w:tcBorders>
              <w:top w:val="nil"/>
              <w:left w:val="nil"/>
              <w:bottom w:val="single" w:sz="8" w:space="0" w:color="auto"/>
              <w:right w:val="single" w:sz="8" w:space="0" w:color="auto"/>
            </w:tcBorders>
            <w:shd w:val="clear" w:color="auto" w:fill="auto"/>
            <w:noWrap/>
            <w:vAlign w:val="bottom"/>
            <w:hideMark/>
          </w:tcPr>
          <w:p w:rsidR="0032602F" w:rsidRPr="00F44D22" w:rsidRDefault="0032602F" w:rsidP="00F27580">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24</w:t>
            </w:r>
            <w:r w:rsidRPr="00F44D22">
              <w:rPr>
                <w:rFonts w:ascii="Times New Roman" w:eastAsia="Times New Roman" w:hAnsi="Times New Roman" w:cs="Times New Roman"/>
                <w:color w:val="000000"/>
                <w:sz w:val="24"/>
                <w:szCs w:val="24"/>
                <w:lang w:eastAsia="cs-CZ"/>
              </w:rPr>
              <w:t>%</w:t>
            </w:r>
          </w:p>
        </w:tc>
      </w:tr>
    </w:tbl>
    <w:p w:rsidR="0032602F" w:rsidRDefault="0032602F" w:rsidP="0032602F">
      <w:pPr>
        <w:spacing w:line="360" w:lineRule="auto"/>
        <w:rPr>
          <w:rFonts w:ascii="Times New Roman" w:hAnsi="Times New Roman" w:cs="Times New Roman"/>
          <w:color w:val="262626"/>
          <w:sz w:val="24"/>
          <w:szCs w:val="24"/>
        </w:rPr>
      </w:pPr>
    </w:p>
    <w:p w:rsidR="0032602F" w:rsidRPr="0032602F" w:rsidRDefault="0032602F" w:rsidP="0032602F">
      <w:pPr>
        <w:spacing w:line="360" w:lineRule="auto"/>
        <w:ind w:firstLine="708"/>
        <w:jc w:val="center"/>
        <w:rPr>
          <w:rFonts w:ascii="Times New Roman" w:hAnsi="Times New Roman" w:cs="Times New Roman"/>
          <w:sz w:val="24"/>
          <w:szCs w:val="24"/>
        </w:rPr>
      </w:pPr>
      <w:r>
        <w:rPr>
          <w:rFonts w:ascii="Times New Roman" w:hAnsi="Times New Roman" w:cs="Times New Roman"/>
          <w:b/>
          <w:sz w:val="24"/>
          <w:szCs w:val="24"/>
        </w:rPr>
        <w:t xml:space="preserve">Tabulka č. 18: </w:t>
      </w:r>
      <w:r>
        <w:rPr>
          <w:rFonts w:ascii="Times New Roman" w:hAnsi="Times New Roman" w:cs="Times New Roman"/>
          <w:sz w:val="24"/>
          <w:szCs w:val="24"/>
        </w:rPr>
        <w:t>Přehledný popis počtu respondentů a procentuální zastoupení</w:t>
      </w:r>
    </w:p>
    <w:p w:rsidR="000F3633" w:rsidRDefault="000F3633" w:rsidP="0032602F">
      <w:pPr>
        <w:spacing w:line="360" w:lineRule="auto"/>
        <w:ind w:firstLine="708"/>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Komentář: </w:t>
      </w:r>
      <w:r w:rsidR="00C51460">
        <w:rPr>
          <w:rFonts w:ascii="Times New Roman" w:hAnsi="Times New Roman" w:cs="Times New Roman"/>
          <w:color w:val="262626"/>
          <w:sz w:val="24"/>
          <w:szCs w:val="24"/>
        </w:rPr>
        <w:t xml:space="preserve">V této otázce bylo možné vybrat více odpovědí. </w:t>
      </w:r>
      <w:r w:rsidR="0043745B">
        <w:rPr>
          <w:rFonts w:ascii="Times New Roman" w:hAnsi="Times New Roman" w:cs="Times New Roman"/>
          <w:color w:val="262626"/>
          <w:sz w:val="24"/>
          <w:szCs w:val="24"/>
        </w:rPr>
        <w:t xml:space="preserve">Nadpoloviční většina respondentů odpověděla, že spolupracují s knihovnou, dalším silným zástupcem je spolupráce se středisky ekologické výchovy, těsně pod 25% skončila odpověď </w:t>
      </w:r>
      <w:r w:rsidR="008B7465">
        <w:rPr>
          <w:rFonts w:ascii="Times New Roman" w:hAnsi="Times New Roman" w:cs="Times New Roman"/>
          <w:color w:val="262626"/>
          <w:sz w:val="24"/>
          <w:szCs w:val="24"/>
        </w:rPr>
        <w:t>„</w:t>
      </w:r>
      <w:r w:rsidR="0043745B">
        <w:rPr>
          <w:rFonts w:ascii="Times New Roman" w:hAnsi="Times New Roman" w:cs="Times New Roman"/>
          <w:color w:val="262626"/>
          <w:sz w:val="24"/>
          <w:szCs w:val="24"/>
        </w:rPr>
        <w:t>jiné</w:t>
      </w:r>
      <w:r w:rsidR="008B7465">
        <w:rPr>
          <w:rFonts w:ascii="Times New Roman" w:hAnsi="Times New Roman" w:cs="Times New Roman"/>
          <w:color w:val="262626"/>
          <w:sz w:val="24"/>
          <w:szCs w:val="24"/>
        </w:rPr>
        <w:t xml:space="preserve">“, </w:t>
      </w:r>
      <w:r w:rsidR="0043745B">
        <w:rPr>
          <w:rFonts w:ascii="Times New Roman" w:hAnsi="Times New Roman" w:cs="Times New Roman"/>
          <w:color w:val="262626"/>
          <w:sz w:val="24"/>
          <w:szCs w:val="24"/>
        </w:rPr>
        <w:t>největší zastoupení v této odpovědi je</w:t>
      </w:r>
      <w:r w:rsidR="008B7465">
        <w:rPr>
          <w:rFonts w:ascii="Times New Roman" w:hAnsi="Times New Roman" w:cs="Times New Roman"/>
          <w:color w:val="262626"/>
          <w:sz w:val="24"/>
          <w:szCs w:val="24"/>
        </w:rPr>
        <w:t>, že s žádnou organizací nespolupracují, ostatní odpovědi obsahují spolupráci s</w:t>
      </w:r>
      <w:r w:rsidR="008735F4">
        <w:rPr>
          <w:rFonts w:ascii="Times New Roman" w:hAnsi="Times New Roman" w:cs="Times New Roman"/>
          <w:color w:val="262626"/>
          <w:sz w:val="24"/>
          <w:szCs w:val="24"/>
        </w:rPr>
        <w:t xml:space="preserve"> </w:t>
      </w:r>
      <w:r w:rsidR="008B7465">
        <w:rPr>
          <w:rFonts w:ascii="Times New Roman" w:hAnsi="Times New Roman" w:cs="Times New Roman"/>
          <w:color w:val="262626"/>
          <w:sz w:val="24"/>
          <w:szCs w:val="24"/>
        </w:rPr>
        <w:t>farmou nebo spolupráce se včelaři, těsně za touto odpovědí je spolupráce s Lesy ČR, poté ZOO, úřady a zcela nejmenší zastoupení má spolupráce s lesní školou.</w:t>
      </w:r>
    </w:p>
    <w:p w:rsidR="008735F4" w:rsidRPr="000A434A" w:rsidRDefault="008735F4" w:rsidP="00EE3DB4">
      <w:pPr>
        <w:spacing w:line="360" w:lineRule="auto"/>
        <w:rPr>
          <w:rFonts w:ascii="Times New Roman" w:hAnsi="Times New Roman" w:cs="Times New Roman"/>
          <w:color w:val="262626"/>
          <w:sz w:val="24"/>
          <w:szCs w:val="24"/>
        </w:rPr>
      </w:pPr>
      <w:r>
        <w:rPr>
          <w:rFonts w:ascii="Times New Roman" w:hAnsi="Times New Roman" w:cs="Times New Roman"/>
          <w:b/>
          <w:color w:val="262626"/>
          <w:sz w:val="24"/>
          <w:szCs w:val="24"/>
        </w:rPr>
        <w:lastRenderedPageBreak/>
        <w:t>Otázka č. 19</w:t>
      </w:r>
    </w:p>
    <w:p w:rsidR="008735F4" w:rsidRDefault="008735F4" w:rsidP="000D0828">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ab/>
      </w:r>
      <w:r>
        <w:rPr>
          <w:rFonts w:ascii="Times New Roman" w:hAnsi="Times New Roman" w:cs="Times New Roman"/>
          <w:color w:val="262626"/>
          <w:sz w:val="24"/>
          <w:szCs w:val="24"/>
        </w:rPr>
        <w:t>Máte ve svém okolí Ekocentrum?</w:t>
      </w:r>
    </w:p>
    <w:tbl>
      <w:tblPr>
        <w:tblW w:w="3354" w:type="dxa"/>
        <w:tblInd w:w="2852" w:type="dxa"/>
        <w:tblCellMar>
          <w:left w:w="70" w:type="dxa"/>
          <w:right w:w="70" w:type="dxa"/>
        </w:tblCellMar>
        <w:tblLook w:val="04A0" w:firstRow="1" w:lastRow="0" w:firstColumn="1" w:lastColumn="0" w:noHBand="0" w:noVBand="1"/>
      </w:tblPr>
      <w:tblGrid>
        <w:gridCol w:w="900"/>
        <w:gridCol w:w="1354"/>
        <w:gridCol w:w="1100"/>
      </w:tblGrid>
      <w:tr w:rsidR="005F6844" w:rsidRPr="005F6844" w:rsidTr="005F6844">
        <w:trPr>
          <w:trHeight w:val="636"/>
        </w:trPr>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Otázka č. 19</w:t>
            </w:r>
          </w:p>
        </w:tc>
        <w:tc>
          <w:tcPr>
            <w:tcW w:w="1354" w:type="dxa"/>
            <w:tcBorders>
              <w:top w:val="single" w:sz="8" w:space="0" w:color="auto"/>
              <w:left w:val="nil"/>
              <w:bottom w:val="nil"/>
              <w:right w:val="single" w:sz="8" w:space="0" w:color="auto"/>
            </w:tcBorders>
            <w:shd w:val="clear" w:color="auto" w:fill="auto"/>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Pozorovaná četnost</w:t>
            </w:r>
          </w:p>
        </w:tc>
        <w:tc>
          <w:tcPr>
            <w:tcW w:w="1100" w:type="dxa"/>
            <w:tcBorders>
              <w:top w:val="single" w:sz="8" w:space="0" w:color="auto"/>
              <w:left w:val="nil"/>
              <w:bottom w:val="nil"/>
              <w:right w:val="single" w:sz="8" w:space="0" w:color="auto"/>
            </w:tcBorders>
            <w:shd w:val="clear" w:color="auto" w:fill="auto"/>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w:t>
            </w:r>
          </w:p>
        </w:tc>
      </w:tr>
      <w:tr w:rsidR="005F6844" w:rsidRPr="005F6844" w:rsidTr="005F6844">
        <w:trPr>
          <w:trHeight w:val="324"/>
        </w:trPr>
        <w:tc>
          <w:tcPr>
            <w:tcW w:w="900" w:type="dxa"/>
            <w:tcBorders>
              <w:top w:val="nil"/>
              <w:left w:val="single" w:sz="8" w:space="0" w:color="auto"/>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ANO</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154</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61%</w:t>
            </w:r>
          </w:p>
        </w:tc>
      </w:tr>
      <w:tr w:rsidR="005F6844" w:rsidRPr="005F6844" w:rsidTr="005F6844">
        <w:trPr>
          <w:trHeight w:val="324"/>
        </w:trPr>
        <w:tc>
          <w:tcPr>
            <w:tcW w:w="900" w:type="dxa"/>
            <w:tcBorders>
              <w:top w:val="nil"/>
              <w:left w:val="single" w:sz="8" w:space="0" w:color="auto"/>
              <w:bottom w:val="single" w:sz="8" w:space="0" w:color="auto"/>
              <w:right w:val="single" w:sz="8" w:space="0" w:color="auto"/>
            </w:tcBorders>
            <w:shd w:val="clear" w:color="auto" w:fill="auto"/>
            <w:vAlign w:val="bottom"/>
            <w:hideMark/>
          </w:tcPr>
          <w:p w:rsidR="005F6844" w:rsidRPr="005F6844" w:rsidRDefault="005F6844" w:rsidP="005F6844">
            <w:pPr>
              <w:spacing w:after="0" w:line="240" w:lineRule="auto"/>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NE</w:t>
            </w:r>
          </w:p>
        </w:tc>
        <w:tc>
          <w:tcPr>
            <w:tcW w:w="1354" w:type="dxa"/>
            <w:tcBorders>
              <w:top w:val="nil"/>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100</w:t>
            </w:r>
          </w:p>
        </w:tc>
        <w:tc>
          <w:tcPr>
            <w:tcW w:w="1100" w:type="dxa"/>
            <w:tcBorders>
              <w:top w:val="nil"/>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39%</w:t>
            </w:r>
          </w:p>
        </w:tc>
      </w:tr>
      <w:tr w:rsidR="005F6844" w:rsidRPr="005F6844" w:rsidTr="005F6844">
        <w:trPr>
          <w:trHeight w:val="324"/>
        </w:trPr>
        <w:tc>
          <w:tcPr>
            <w:tcW w:w="900" w:type="dxa"/>
            <w:tcBorders>
              <w:top w:val="nil"/>
              <w:left w:val="single" w:sz="8" w:space="0" w:color="auto"/>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w:t>
            </w:r>
          </w:p>
        </w:tc>
        <w:tc>
          <w:tcPr>
            <w:tcW w:w="1354" w:type="dxa"/>
            <w:tcBorders>
              <w:top w:val="nil"/>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254</w:t>
            </w:r>
          </w:p>
        </w:tc>
        <w:tc>
          <w:tcPr>
            <w:tcW w:w="1100" w:type="dxa"/>
            <w:tcBorders>
              <w:top w:val="nil"/>
              <w:left w:val="nil"/>
              <w:bottom w:val="single" w:sz="8" w:space="0" w:color="auto"/>
              <w:right w:val="single" w:sz="8" w:space="0" w:color="auto"/>
            </w:tcBorders>
            <w:shd w:val="clear" w:color="auto" w:fill="auto"/>
            <w:noWrap/>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100%</w:t>
            </w:r>
          </w:p>
        </w:tc>
      </w:tr>
    </w:tbl>
    <w:p w:rsidR="005F6844" w:rsidRDefault="005F6844" w:rsidP="000D0828">
      <w:pPr>
        <w:spacing w:line="360" w:lineRule="auto"/>
        <w:jc w:val="both"/>
        <w:rPr>
          <w:rFonts w:ascii="Times New Roman" w:hAnsi="Times New Roman" w:cs="Times New Roman"/>
          <w:color w:val="262626"/>
          <w:sz w:val="24"/>
          <w:szCs w:val="24"/>
        </w:rPr>
      </w:pPr>
    </w:p>
    <w:p w:rsidR="005F6844" w:rsidRDefault="00925A88" w:rsidP="005F6844">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19: </w:t>
      </w:r>
      <w:r w:rsidR="005F6844">
        <w:rPr>
          <w:rFonts w:ascii="Times New Roman" w:hAnsi="Times New Roman" w:cs="Times New Roman"/>
          <w:color w:val="262626"/>
          <w:sz w:val="24"/>
          <w:szCs w:val="24"/>
        </w:rPr>
        <w:t>otázka č. 19</w:t>
      </w:r>
    </w:p>
    <w:p w:rsidR="005F6844" w:rsidRDefault="005F6844" w:rsidP="00B42051">
      <w:pPr>
        <w:spacing w:line="360" w:lineRule="auto"/>
        <w:rPr>
          <w:rFonts w:ascii="Times New Roman" w:hAnsi="Times New Roman" w:cs="Times New Roman"/>
          <w:color w:val="262626"/>
          <w:sz w:val="24"/>
          <w:szCs w:val="24"/>
        </w:rPr>
      </w:pPr>
    </w:p>
    <w:p w:rsidR="008735F4" w:rsidRDefault="008735F4" w:rsidP="008735F4">
      <w:pPr>
        <w:spacing w:line="360" w:lineRule="auto"/>
        <w:jc w:val="center"/>
        <w:rPr>
          <w:rFonts w:ascii="Times New Roman" w:hAnsi="Times New Roman" w:cs="Times New Roman"/>
          <w:color w:val="262626"/>
          <w:sz w:val="24"/>
          <w:szCs w:val="24"/>
        </w:rPr>
      </w:pPr>
      <w:r>
        <w:rPr>
          <w:noProof/>
          <w:lang w:eastAsia="cs-CZ"/>
        </w:rPr>
        <w:drawing>
          <wp:inline distT="0" distB="0" distL="0" distR="0" wp14:anchorId="73C8493B" wp14:editId="295F0863">
            <wp:extent cx="5166360" cy="21717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66813" cy="2171890"/>
                    </a:xfrm>
                    <a:prstGeom prst="rect">
                      <a:avLst/>
                    </a:prstGeom>
                  </pic:spPr>
                </pic:pic>
              </a:graphicData>
            </a:graphic>
          </wp:inline>
        </w:drawing>
      </w:r>
    </w:p>
    <w:p w:rsidR="008735F4" w:rsidRDefault="008735F4" w:rsidP="008735F4">
      <w:pPr>
        <w:spacing w:line="360" w:lineRule="auto"/>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23: </w:t>
      </w:r>
      <w:r>
        <w:rPr>
          <w:rFonts w:ascii="Times New Roman" w:hAnsi="Times New Roman" w:cs="Times New Roman"/>
          <w:color w:val="262626"/>
          <w:sz w:val="24"/>
          <w:szCs w:val="24"/>
        </w:rPr>
        <w:t>Blízkost Ekocentra</w:t>
      </w:r>
    </w:p>
    <w:p w:rsidR="00D0277D" w:rsidRDefault="00D0277D" w:rsidP="000D0828">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ab/>
        <w:t xml:space="preserve">Komentář: </w:t>
      </w:r>
      <w:r w:rsidR="00F14DB9">
        <w:rPr>
          <w:rFonts w:ascii="Times New Roman" w:hAnsi="Times New Roman" w:cs="Times New Roman"/>
          <w:color w:val="262626"/>
          <w:sz w:val="24"/>
          <w:szCs w:val="24"/>
        </w:rPr>
        <w:t>Odpovědi jsou jednoznačné 61</w:t>
      </w:r>
      <w:r>
        <w:rPr>
          <w:rFonts w:ascii="Times New Roman" w:hAnsi="Times New Roman" w:cs="Times New Roman"/>
          <w:color w:val="262626"/>
          <w:sz w:val="24"/>
          <w:szCs w:val="24"/>
        </w:rPr>
        <w:t>% MŠ m</w:t>
      </w:r>
      <w:r w:rsidR="00F14DB9">
        <w:rPr>
          <w:rFonts w:ascii="Times New Roman" w:hAnsi="Times New Roman" w:cs="Times New Roman"/>
          <w:color w:val="262626"/>
          <w:sz w:val="24"/>
          <w:szCs w:val="24"/>
        </w:rPr>
        <w:t>á ve svém okolí Ekocentrum, 39</w:t>
      </w:r>
      <w:r>
        <w:rPr>
          <w:rFonts w:ascii="Times New Roman" w:hAnsi="Times New Roman" w:cs="Times New Roman"/>
          <w:color w:val="262626"/>
          <w:sz w:val="24"/>
          <w:szCs w:val="24"/>
        </w:rPr>
        <w:t>% nikoliv.</w:t>
      </w:r>
    </w:p>
    <w:p w:rsidR="005F6844" w:rsidRDefault="005F6844" w:rsidP="00D0277D">
      <w:pPr>
        <w:spacing w:line="360" w:lineRule="auto"/>
        <w:rPr>
          <w:rFonts w:ascii="Times New Roman" w:hAnsi="Times New Roman" w:cs="Times New Roman"/>
          <w:b/>
          <w:color w:val="262626"/>
          <w:sz w:val="24"/>
          <w:szCs w:val="24"/>
        </w:rPr>
      </w:pPr>
    </w:p>
    <w:p w:rsidR="005F6844" w:rsidRDefault="005F6844" w:rsidP="00D0277D">
      <w:pPr>
        <w:spacing w:line="360" w:lineRule="auto"/>
        <w:rPr>
          <w:rFonts w:ascii="Times New Roman" w:hAnsi="Times New Roman" w:cs="Times New Roman"/>
          <w:b/>
          <w:color w:val="262626"/>
          <w:sz w:val="24"/>
          <w:szCs w:val="24"/>
        </w:rPr>
      </w:pPr>
    </w:p>
    <w:p w:rsidR="005F6844" w:rsidRDefault="005F6844" w:rsidP="00D0277D">
      <w:pPr>
        <w:spacing w:line="360" w:lineRule="auto"/>
        <w:rPr>
          <w:rFonts w:ascii="Times New Roman" w:hAnsi="Times New Roman" w:cs="Times New Roman"/>
          <w:b/>
          <w:color w:val="262626"/>
          <w:sz w:val="24"/>
          <w:szCs w:val="24"/>
        </w:rPr>
      </w:pPr>
    </w:p>
    <w:p w:rsidR="005F6844" w:rsidRDefault="005F6844" w:rsidP="00D0277D">
      <w:pPr>
        <w:spacing w:line="360" w:lineRule="auto"/>
        <w:rPr>
          <w:rFonts w:ascii="Times New Roman" w:hAnsi="Times New Roman" w:cs="Times New Roman"/>
          <w:b/>
          <w:color w:val="262626"/>
          <w:sz w:val="24"/>
          <w:szCs w:val="24"/>
        </w:rPr>
      </w:pPr>
    </w:p>
    <w:p w:rsidR="005F6844" w:rsidRDefault="005F6844" w:rsidP="00D0277D">
      <w:pPr>
        <w:spacing w:line="360" w:lineRule="auto"/>
        <w:rPr>
          <w:rFonts w:ascii="Times New Roman" w:hAnsi="Times New Roman" w:cs="Times New Roman"/>
          <w:b/>
          <w:color w:val="262626"/>
          <w:sz w:val="24"/>
          <w:szCs w:val="24"/>
        </w:rPr>
      </w:pPr>
    </w:p>
    <w:p w:rsidR="00B42051" w:rsidRDefault="00B42051" w:rsidP="00D0277D">
      <w:pPr>
        <w:spacing w:line="360" w:lineRule="auto"/>
        <w:rPr>
          <w:rFonts w:ascii="Times New Roman" w:hAnsi="Times New Roman" w:cs="Times New Roman"/>
          <w:b/>
          <w:color w:val="262626"/>
          <w:sz w:val="24"/>
          <w:szCs w:val="24"/>
        </w:rPr>
      </w:pPr>
    </w:p>
    <w:p w:rsidR="00D0277D" w:rsidRDefault="00D0277D" w:rsidP="00D0277D">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20</w:t>
      </w:r>
    </w:p>
    <w:p w:rsidR="00D0277D" w:rsidRDefault="00D0277D" w:rsidP="000D0828">
      <w:p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ab/>
        <w:t>Spolupracujete s ním jakoukoliv formou?</w:t>
      </w:r>
    </w:p>
    <w:tbl>
      <w:tblPr>
        <w:tblW w:w="3354" w:type="dxa"/>
        <w:tblInd w:w="2858" w:type="dxa"/>
        <w:tblCellMar>
          <w:left w:w="70" w:type="dxa"/>
          <w:right w:w="70" w:type="dxa"/>
        </w:tblCellMar>
        <w:tblLook w:val="04A0" w:firstRow="1" w:lastRow="0" w:firstColumn="1" w:lastColumn="0" w:noHBand="0" w:noVBand="1"/>
      </w:tblPr>
      <w:tblGrid>
        <w:gridCol w:w="900"/>
        <w:gridCol w:w="1354"/>
        <w:gridCol w:w="1100"/>
      </w:tblGrid>
      <w:tr w:rsidR="005F6844" w:rsidRPr="005F6844" w:rsidTr="005F6844">
        <w:trPr>
          <w:trHeight w:val="636"/>
        </w:trPr>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Otázka č. 20</w:t>
            </w:r>
          </w:p>
        </w:tc>
        <w:tc>
          <w:tcPr>
            <w:tcW w:w="1354" w:type="dxa"/>
            <w:tcBorders>
              <w:top w:val="single" w:sz="8" w:space="0" w:color="auto"/>
              <w:left w:val="nil"/>
              <w:bottom w:val="nil"/>
              <w:right w:val="single" w:sz="8" w:space="0" w:color="auto"/>
            </w:tcBorders>
            <w:shd w:val="clear" w:color="auto" w:fill="auto"/>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Pozorovaná četnost</w:t>
            </w:r>
          </w:p>
        </w:tc>
        <w:tc>
          <w:tcPr>
            <w:tcW w:w="1100" w:type="dxa"/>
            <w:tcBorders>
              <w:top w:val="single" w:sz="8" w:space="0" w:color="auto"/>
              <w:left w:val="nil"/>
              <w:bottom w:val="nil"/>
              <w:right w:val="single" w:sz="8" w:space="0" w:color="auto"/>
            </w:tcBorders>
            <w:shd w:val="clear" w:color="auto" w:fill="auto"/>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w:t>
            </w:r>
          </w:p>
        </w:tc>
      </w:tr>
      <w:tr w:rsidR="005F6844" w:rsidRPr="005F6844" w:rsidTr="005F6844">
        <w:trPr>
          <w:trHeight w:val="324"/>
        </w:trPr>
        <w:tc>
          <w:tcPr>
            <w:tcW w:w="900" w:type="dxa"/>
            <w:tcBorders>
              <w:top w:val="nil"/>
              <w:left w:val="single" w:sz="8" w:space="0" w:color="auto"/>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ANO</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122</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48%</w:t>
            </w:r>
          </w:p>
        </w:tc>
      </w:tr>
      <w:tr w:rsidR="005F6844" w:rsidRPr="005F6844" w:rsidTr="005F6844">
        <w:trPr>
          <w:trHeight w:val="324"/>
        </w:trPr>
        <w:tc>
          <w:tcPr>
            <w:tcW w:w="900" w:type="dxa"/>
            <w:tcBorders>
              <w:top w:val="nil"/>
              <w:left w:val="single" w:sz="8" w:space="0" w:color="auto"/>
              <w:bottom w:val="single" w:sz="8" w:space="0" w:color="auto"/>
              <w:right w:val="single" w:sz="8" w:space="0" w:color="auto"/>
            </w:tcBorders>
            <w:shd w:val="clear" w:color="auto" w:fill="auto"/>
            <w:vAlign w:val="bottom"/>
            <w:hideMark/>
          </w:tcPr>
          <w:p w:rsidR="005F6844" w:rsidRPr="005F6844" w:rsidRDefault="005F6844" w:rsidP="005F6844">
            <w:pPr>
              <w:spacing w:after="0" w:line="240" w:lineRule="auto"/>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NE</w:t>
            </w:r>
          </w:p>
        </w:tc>
        <w:tc>
          <w:tcPr>
            <w:tcW w:w="1354" w:type="dxa"/>
            <w:tcBorders>
              <w:top w:val="nil"/>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132</w:t>
            </w:r>
          </w:p>
        </w:tc>
        <w:tc>
          <w:tcPr>
            <w:tcW w:w="1100" w:type="dxa"/>
            <w:tcBorders>
              <w:top w:val="nil"/>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52%</w:t>
            </w:r>
          </w:p>
        </w:tc>
      </w:tr>
      <w:tr w:rsidR="005F6844" w:rsidRPr="005F6844" w:rsidTr="005F6844">
        <w:trPr>
          <w:trHeight w:val="324"/>
        </w:trPr>
        <w:tc>
          <w:tcPr>
            <w:tcW w:w="900" w:type="dxa"/>
            <w:tcBorders>
              <w:top w:val="nil"/>
              <w:left w:val="single" w:sz="8" w:space="0" w:color="auto"/>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w:t>
            </w:r>
          </w:p>
        </w:tc>
        <w:tc>
          <w:tcPr>
            <w:tcW w:w="1354" w:type="dxa"/>
            <w:tcBorders>
              <w:top w:val="nil"/>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254</w:t>
            </w:r>
          </w:p>
        </w:tc>
        <w:tc>
          <w:tcPr>
            <w:tcW w:w="1100" w:type="dxa"/>
            <w:tcBorders>
              <w:top w:val="nil"/>
              <w:left w:val="nil"/>
              <w:bottom w:val="single" w:sz="8" w:space="0" w:color="auto"/>
              <w:right w:val="single" w:sz="8" w:space="0" w:color="auto"/>
            </w:tcBorders>
            <w:shd w:val="clear" w:color="auto" w:fill="auto"/>
            <w:noWrap/>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100%</w:t>
            </w:r>
          </w:p>
        </w:tc>
      </w:tr>
    </w:tbl>
    <w:p w:rsidR="005F6844" w:rsidRDefault="005F6844" w:rsidP="000D0828">
      <w:pPr>
        <w:spacing w:line="360" w:lineRule="auto"/>
        <w:jc w:val="both"/>
        <w:rPr>
          <w:rFonts w:ascii="Times New Roman" w:hAnsi="Times New Roman" w:cs="Times New Roman"/>
          <w:color w:val="262626"/>
          <w:sz w:val="24"/>
          <w:szCs w:val="24"/>
        </w:rPr>
      </w:pPr>
    </w:p>
    <w:p w:rsidR="005F6844" w:rsidRPr="005F6844" w:rsidRDefault="00925A88" w:rsidP="00B42051">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20: </w:t>
      </w:r>
      <w:r w:rsidR="005F6844">
        <w:rPr>
          <w:rFonts w:ascii="Times New Roman" w:hAnsi="Times New Roman" w:cs="Times New Roman"/>
          <w:color w:val="262626"/>
          <w:sz w:val="24"/>
          <w:szCs w:val="24"/>
        </w:rPr>
        <w:t>otázka č. 20</w:t>
      </w:r>
    </w:p>
    <w:p w:rsidR="005F6844" w:rsidRDefault="005F6844" w:rsidP="000D0828">
      <w:pPr>
        <w:spacing w:line="360" w:lineRule="auto"/>
        <w:jc w:val="both"/>
        <w:rPr>
          <w:rFonts w:ascii="Times New Roman" w:hAnsi="Times New Roman" w:cs="Times New Roman"/>
          <w:color w:val="262626"/>
          <w:sz w:val="24"/>
          <w:szCs w:val="24"/>
        </w:rPr>
      </w:pPr>
    </w:p>
    <w:p w:rsidR="00D0277D" w:rsidRDefault="00D0277D" w:rsidP="00D0277D">
      <w:pPr>
        <w:spacing w:line="360" w:lineRule="auto"/>
        <w:jc w:val="center"/>
        <w:rPr>
          <w:rFonts w:ascii="Times New Roman" w:hAnsi="Times New Roman" w:cs="Times New Roman"/>
          <w:color w:val="262626"/>
          <w:sz w:val="24"/>
          <w:szCs w:val="24"/>
        </w:rPr>
      </w:pPr>
      <w:r>
        <w:rPr>
          <w:noProof/>
          <w:lang w:eastAsia="cs-CZ"/>
        </w:rPr>
        <w:drawing>
          <wp:inline distT="0" distB="0" distL="0" distR="0" wp14:anchorId="7522CDC8" wp14:editId="047C01FB">
            <wp:extent cx="5181600" cy="219456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82063" cy="2194756"/>
                    </a:xfrm>
                    <a:prstGeom prst="rect">
                      <a:avLst/>
                    </a:prstGeom>
                  </pic:spPr>
                </pic:pic>
              </a:graphicData>
            </a:graphic>
          </wp:inline>
        </w:drawing>
      </w:r>
    </w:p>
    <w:p w:rsidR="00D0277D" w:rsidRDefault="00D0277D" w:rsidP="00D0277D">
      <w:pPr>
        <w:spacing w:line="360" w:lineRule="auto"/>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24: </w:t>
      </w:r>
      <w:r>
        <w:rPr>
          <w:rFonts w:ascii="Times New Roman" w:hAnsi="Times New Roman" w:cs="Times New Roman"/>
          <w:color w:val="262626"/>
          <w:sz w:val="24"/>
          <w:szCs w:val="24"/>
        </w:rPr>
        <w:t>Spolupráce MŠ s Ekocentrem</w:t>
      </w:r>
    </w:p>
    <w:p w:rsidR="00D0277D" w:rsidRDefault="00D0277D" w:rsidP="000D0828">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ab/>
        <w:t xml:space="preserve">Komentář: </w:t>
      </w:r>
      <w:r>
        <w:rPr>
          <w:rFonts w:ascii="Times New Roman" w:hAnsi="Times New Roman" w:cs="Times New Roman"/>
          <w:color w:val="262626"/>
          <w:sz w:val="24"/>
          <w:szCs w:val="24"/>
        </w:rPr>
        <w:t>Graf jasně naznačuje, že 48% dotázaných spolupracuje jakoukoliv formou s blízkým Ekocentrem, 52% s ním nijak nespolupracuje.</w:t>
      </w:r>
    </w:p>
    <w:p w:rsidR="00EE3DB4" w:rsidRDefault="00EE3DB4" w:rsidP="00D0277D">
      <w:pPr>
        <w:spacing w:line="360" w:lineRule="auto"/>
        <w:rPr>
          <w:rFonts w:ascii="Times New Roman" w:hAnsi="Times New Roman" w:cs="Times New Roman"/>
          <w:color w:val="262626"/>
          <w:sz w:val="24"/>
          <w:szCs w:val="24"/>
        </w:rPr>
      </w:pPr>
    </w:p>
    <w:p w:rsidR="000A434A" w:rsidRDefault="000A434A" w:rsidP="00D0277D">
      <w:pPr>
        <w:spacing w:line="360" w:lineRule="auto"/>
        <w:rPr>
          <w:rFonts w:ascii="Times New Roman" w:hAnsi="Times New Roman" w:cs="Times New Roman"/>
          <w:b/>
          <w:color w:val="262626"/>
          <w:sz w:val="24"/>
          <w:szCs w:val="24"/>
        </w:rPr>
      </w:pPr>
    </w:p>
    <w:p w:rsidR="000A434A" w:rsidRDefault="000A434A" w:rsidP="00D0277D">
      <w:pPr>
        <w:spacing w:line="360" w:lineRule="auto"/>
        <w:rPr>
          <w:rFonts w:ascii="Times New Roman" w:hAnsi="Times New Roman" w:cs="Times New Roman"/>
          <w:b/>
          <w:color w:val="262626"/>
          <w:sz w:val="24"/>
          <w:szCs w:val="24"/>
        </w:rPr>
      </w:pPr>
    </w:p>
    <w:p w:rsidR="000A434A" w:rsidRDefault="000A434A" w:rsidP="00D0277D">
      <w:pPr>
        <w:spacing w:line="360" w:lineRule="auto"/>
        <w:rPr>
          <w:rFonts w:ascii="Times New Roman" w:hAnsi="Times New Roman" w:cs="Times New Roman"/>
          <w:b/>
          <w:color w:val="262626"/>
          <w:sz w:val="24"/>
          <w:szCs w:val="24"/>
        </w:rPr>
      </w:pPr>
    </w:p>
    <w:p w:rsidR="000A434A" w:rsidRDefault="000A434A" w:rsidP="00D0277D">
      <w:pPr>
        <w:spacing w:line="360" w:lineRule="auto"/>
        <w:rPr>
          <w:rFonts w:ascii="Times New Roman" w:hAnsi="Times New Roman" w:cs="Times New Roman"/>
          <w:b/>
          <w:color w:val="262626"/>
          <w:sz w:val="24"/>
          <w:szCs w:val="24"/>
        </w:rPr>
      </w:pPr>
    </w:p>
    <w:p w:rsidR="00B42051" w:rsidRDefault="00B42051" w:rsidP="00D0277D">
      <w:pPr>
        <w:spacing w:line="360" w:lineRule="auto"/>
        <w:rPr>
          <w:rFonts w:ascii="Times New Roman" w:hAnsi="Times New Roman" w:cs="Times New Roman"/>
          <w:b/>
          <w:color w:val="262626"/>
          <w:sz w:val="24"/>
          <w:szCs w:val="24"/>
        </w:rPr>
      </w:pPr>
    </w:p>
    <w:p w:rsidR="00D0277D" w:rsidRDefault="00D0277D" w:rsidP="00D0277D">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21</w:t>
      </w:r>
    </w:p>
    <w:p w:rsidR="00F44D22" w:rsidRDefault="00D0277D" w:rsidP="00925A88">
      <w:pPr>
        <w:spacing w:line="360" w:lineRule="auto"/>
        <w:jc w:val="both"/>
        <w:rPr>
          <w:rFonts w:ascii="Times New Roman" w:hAnsi="Times New Roman" w:cs="Times New Roman"/>
          <w:color w:val="262626"/>
          <w:sz w:val="24"/>
          <w:szCs w:val="24"/>
        </w:rPr>
      </w:pPr>
      <w:r>
        <w:rPr>
          <w:rFonts w:ascii="Times New Roman" w:hAnsi="Times New Roman" w:cs="Times New Roman"/>
          <w:color w:val="262626"/>
          <w:sz w:val="24"/>
          <w:szCs w:val="24"/>
        </w:rPr>
        <w:tab/>
        <w:t xml:space="preserve">Kde berete inspiraci při plánování environmentálních </w:t>
      </w:r>
      <w:r w:rsidR="00925A88">
        <w:rPr>
          <w:rFonts w:ascii="Times New Roman" w:hAnsi="Times New Roman" w:cs="Times New Roman"/>
          <w:color w:val="262626"/>
          <w:sz w:val="24"/>
          <w:szCs w:val="24"/>
        </w:rPr>
        <w:t>činností?</w:t>
      </w:r>
    </w:p>
    <w:p w:rsidR="00D0277D" w:rsidRDefault="00D0277D" w:rsidP="00D0277D">
      <w:pPr>
        <w:spacing w:line="360" w:lineRule="auto"/>
        <w:jc w:val="center"/>
        <w:rPr>
          <w:rFonts w:ascii="Times New Roman" w:hAnsi="Times New Roman" w:cs="Times New Roman"/>
          <w:color w:val="262626"/>
          <w:sz w:val="24"/>
          <w:szCs w:val="24"/>
        </w:rPr>
      </w:pPr>
      <w:r>
        <w:rPr>
          <w:noProof/>
          <w:lang w:eastAsia="cs-CZ"/>
        </w:rPr>
        <w:drawing>
          <wp:inline distT="0" distB="0" distL="0" distR="0" wp14:anchorId="1D08C51A" wp14:editId="273A6425">
            <wp:extent cx="5181600" cy="2164080"/>
            <wp:effectExtent l="0" t="0" r="0" b="762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82072" cy="2164277"/>
                    </a:xfrm>
                    <a:prstGeom prst="rect">
                      <a:avLst/>
                    </a:prstGeom>
                  </pic:spPr>
                </pic:pic>
              </a:graphicData>
            </a:graphic>
          </wp:inline>
        </w:drawing>
      </w:r>
    </w:p>
    <w:p w:rsidR="00D0277D" w:rsidRDefault="00D0277D" w:rsidP="00D0277D">
      <w:pPr>
        <w:spacing w:line="360" w:lineRule="auto"/>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25: </w:t>
      </w:r>
      <w:r w:rsidR="00202B71">
        <w:rPr>
          <w:rFonts w:ascii="Times New Roman" w:hAnsi="Times New Roman" w:cs="Times New Roman"/>
          <w:color w:val="262626"/>
          <w:sz w:val="24"/>
          <w:szCs w:val="24"/>
        </w:rPr>
        <w:t>Zdroje získávání inspirace</w:t>
      </w:r>
    </w:p>
    <w:p w:rsidR="00925A88" w:rsidRDefault="00925A88" w:rsidP="00925A88">
      <w:pPr>
        <w:spacing w:line="360" w:lineRule="auto"/>
        <w:jc w:val="center"/>
        <w:rPr>
          <w:rFonts w:ascii="Times New Roman" w:hAnsi="Times New Roman" w:cs="Times New Roman"/>
          <w:color w:val="262626"/>
          <w:sz w:val="24"/>
          <w:szCs w:val="24"/>
        </w:rPr>
      </w:pPr>
    </w:p>
    <w:tbl>
      <w:tblPr>
        <w:tblW w:w="5001" w:type="dxa"/>
        <w:tblInd w:w="2240" w:type="dxa"/>
        <w:tblCellMar>
          <w:left w:w="70" w:type="dxa"/>
          <w:right w:w="70" w:type="dxa"/>
        </w:tblCellMar>
        <w:tblLook w:val="04A0" w:firstRow="1" w:lastRow="0" w:firstColumn="1" w:lastColumn="0" w:noHBand="0" w:noVBand="1"/>
      </w:tblPr>
      <w:tblGrid>
        <w:gridCol w:w="2120"/>
        <w:gridCol w:w="1421"/>
        <w:gridCol w:w="1460"/>
      </w:tblGrid>
      <w:tr w:rsidR="00925A88" w:rsidRPr="00F44D22" w:rsidTr="00925A88">
        <w:trPr>
          <w:trHeight w:val="636"/>
        </w:trPr>
        <w:tc>
          <w:tcPr>
            <w:tcW w:w="21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25A88" w:rsidRPr="00F44D22" w:rsidRDefault="00925A88" w:rsidP="00F27580">
            <w:pPr>
              <w:spacing w:after="0" w:line="240" w:lineRule="auto"/>
              <w:jc w:val="cente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Zdroje inspirace</w:t>
            </w:r>
          </w:p>
        </w:tc>
        <w:tc>
          <w:tcPr>
            <w:tcW w:w="1421" w:type="dxa"/>
            <w:tcBorders>
              <w:top w:val="single" w:sz="8" w:space="0" w:color="auto"/>
              <w:left w:val="nil"/>
              <w:bottom w:val="nil"/>
              <w:right w:val="single" w:sz="8" w:space="0" w:color="auto"/>
            </w:tcBorders>
            <w:shd w:val="clear" w:color="auto" w:fill="auto"/>
            <w:vAlign w:val="center"/>
            <w:hideMark/>
          </w:tcPr>
          <w:p w:rsidR="00925A88" w:rsidRPr="00F44D22" w:rsidRDefault="00925A88" w:rsidP="00F27580">
            <w:pPr>
              <w:spacing w:after="0" w:line="240" w:lineRule="auto"/>
              <w:jc w:val="cente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Počet respondentů</w:t>
            </w:r>
          </w:p>
        </w:tc>
        <w:tc>
          <w:tcPr>
            <w:tcW w:w="1460" w:type="dxa"/>
            <w:tcBorders>
              <w:top w:val="single" w:sz="8" w:space="0" w:color="auto"/>
              <w:left w:val="nil"/>
              <w:bottom w:val="nil"/>
              <w:right w:val="single" w:sz="8" w:space="0" w:color="auto"/>
            </w:tcBorders>
            <w:shd w:val="clear" w:color="auto" w:fill="auto"/>
            <w:vAlign w:val="center"/>
            <w:hideMark/>
          </w:tcPr>
          <w:p w:rsidR="00925A88" w:rsidRPr="00F44D22" w:rsidRDefault="00925A88" w:rsidP="00F27580">
            <w:pPr>
              <w:spacing w:after="0" w:line="240" w:lineRule="auto"/>
              <w:jc w:val="center"/>
              <w:rPr>
                <w:rFonts w:ascii="Times New Roman" w:eastAsia="Times New Roman" w:hAnsi="Times New Roman" w:cs="Times New Roman"/>
                <w:b/>
                <w:bCs/>
                <w:color w:val="000000"/>
                <w:sz w:val="24"/>
                <w:szCs w:val="24"/>
                <w:lang w:eastAsia="cs-CZ"/>
              </w:rPr>
            </w:pPr>
            <w:r w:rsidRPr="00482153">
              <w:rPr>
                <w:rFonts w:ascii="Times New Roman" w:eastAsia="Times New Roman" w:hAnsi="Times New Roman" w:cs="Times New Roman"/>
                <w:b/>
                <w:bCs/>
                <w:color w:val="000000"/>
                <w:sz w:val="24"/>
                <w:szCs w:val="24"/>
                <w:lang w:eastAsia="cs-CZ"/>
              </w:rPr>
              <w:t>Procentuální vyjádření</w:t>
            </w:r>
          </w:p>
        </w:tc>
      </w:tr>
      <w:tr w:rsidR="00925A88" w:rsidRPr="00F44D22" w:rsidTr="00925A88">
        <w:trPr>
          <w:trHeight w:val="324"/>
        </w:trPr>
        <w:tc>
          <w:tcPr>
            <w:tcW w:w="2120" w:type="dxa"/>
            <w:tcBorders>
              <w:top w:val="nil"/>
              <w:left w:val="single" w:sz="8" w:space="0" w:color="auto"/>
              <w:bottom w:val="single" w:sz="8" w:space="0" w:color="auto"/>
              <w:right w:val="single" w:sz="8" w:space="0" w:color="auto"/>
            </w:tcBorders>
            <w:shd w:val="clear" w:color="auto" w:fill="auto"/>
            <w:noWrap/>
            <w:vAlign w:val="bottom"/>
            <w:hideMark/>
          </w:tcPr>
          <w:p w:rsidR="00925A88" w:rsidRPr="00925A88" w:rsidRDefault="00925A88" w:rsidP="00A23CD2">
            <w:pPr>
              <w:spacing w:after="0" w:line="240" w:lineRule="auto"/>
              <w:rPr>
                <w:rFonts w:ascii="Times New Roman" w:eastAsia="Times New Roman" w:hAnsi="Times New Roman" w:cs="Times New Roman"/>
                <w:bCs/>
                <w:color w:val="000000"/>
                <w:sz w:val="24"/>
                <w:szCs w:val="24"/>
                <w:lang w:eastAsia="cs-CZ"/>
              </w:rPr>
            </w:pPr>
            <w:r w:rsidRPr="00925A88">
              <w:rPr>
                <w:rFonts w:ascii="Times New Roman" w:eastAsia="Times New Roman" w:hAnsi="Times New Roman" w:cs="Times New Roman"/>
                <w:bCs/>
                <w:color w:val="000000"/>
                <w:sz w:val="24"/>
                <w:szCs w:val="24"/>
                <w:lang w:eastAsia="cs-CZ"/>
              </w:rPr>
              <w:t>S</w:t>
            </w:r>
            <w:r w:rsidR="00A23CD2">
              <w:rPr>
                <w:rFonts w:ascii="Times New Roman" w:eastAsia="Times New Roman" w:hAnsi="Times New Roman" w:cs="Times New Roman"/>
                <w:bCs/>
                <w:color w:val="000000"/>
                <w:sz w:val="24"/>
                <w:szCs w:val="24"/>
                <w:lang w:eastAsia="cs-CZ"/>
              </w:rPr>
              <w:t>amostudium</w:t>
            </w:r>
          </w:p>
        </w:tc>
        <w:tc>
          <w:tcPr>
            <w:tcW w:w="1421" w:type="dxa"/>
            <w:tcBorders>
              <w:top w:val="single" w:sz="8" w:space="0" w:color="auto"/>
              <w:left w:val="nil"/>
              <w:bottom w:val="single" w:sz="8" w:space="0" w:color="auto"/>
              <w:right w:val="single" w:sz="8" w:space="0" w:color="auto"/>
            </w:tcBorders>
            <w:shd w:val="clear" w:color="auto" w:fill="auto"/>
            <w:noWrap/>
            <w:vAlign w:val="bottom"/>
            <w:hideMark/>
          </w:tcPr>
          <w:p w:rsidR="00925A88" w:rsidRPr="00F44D22" w:rsidRDefault="00925A88"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184</w:t>
            </w:r>
          </w:p>
        </w:tc>
        <w:tc>
          <w:tcPr>
            <w:tcW w:w="1460" w:type="dxa"/>
            <w:tcBorders>
              <w:top w:val="single" w:sz="8" w:space="0" w:color="auto"/>
              <w:left w:val="nil"/>
              <w:bottom w:val="single" w:sz="8" w:space="0" w:color="auto"/>
              <w:right w:val="single" w:sz="8" w:space="0" w:color="auto"/>
            </w:tcBorders>
            <w:shd w:val="clear" w:color="auto" w:fill="auto"/>
            <w:noWrap/>
            <w:vAlign w:val="bottom"/>
            <w:hideMark/>
          </w:tcPr>
          <w:p w:rsidR="00925A88" w:rsidRPr="00F44D22" w:rsidRDefault="00925A88"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72%</w:t>
            </w:r>
          </w:p>
        </w:tc>
      </w:tr>
      <w:tr w:rsidR="00925A88" w:rsidRPr="00F44D22" w:rsidTr="00925A88">
        <w:trPr>
          <w:trHeight w:val="324"/>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925A88" w:rsidRPr="00925A88" w:rsidRDefault="00925A88" w:rsidP="00F27580">
            <w:pPr>
              <w:spacing w:after="0" w:line="240" w:lineRule="auto"/>
              <w:rPr>
                <w:rFonts w:ascii="Times New Roman" w:eastAsia="Times New Roman" w:hAnsi="Times New Roman" w:cs="Times New Roman"/>
                <w:bCs/>
                <w:color w:val="000000"/>
                <w:sz w:val="24"/>
                <w:szCs w:val="24"/>
                <w:lang w:eastAsia="cs-CZ"/>
              </w:rPr>
            </w:pPr>
            <w:r w:rsidRPr="00925A88">
              <w:rPr>
                <w:rFonts w:ascii="Times New Roman" w:eastAsia="Times New Roman" w:hAnsi="Times New Roman" w:cs="Times New Roman"/>
                <w:bCs/>
                <w:color w:val="000000"/>
                <w:sz w:val="24"/>
                <w:szCs w:val="24"/>
                <w:lang w:eastAsia="cs-CZ"/>
              </w:rPr>
              <w:t>DVPP</w:t>
            </w:r>
          </w:p>
        </w:tc>
        <w:tc>
          <w:tcPr>
            <w:tcW w:w="1421" w:type="dxa"/>
            <w:tcBorders>
              <w:top w:val="nil"/>
              <w:left w:val="nil"/>
              <w:bottom w:val="single" w:sz="8" w:space="0" w:color="auto"/>
              <w:right w:val="single" w:sz="8" w:space="0" w:color="auto"/>
            </w:tcBorders>
            <w:shd w:val="clear" w:color="auto" w:fill="auto"/>
            <w:noWrap/>
            <w:vAlign w:val="bottom"/>
            <w:hideMark/>
          </w:tcPr>
          <w:p w:rsidR="00925A88" w:rsidRPr="00F44D22" w:rsidRDefault="00925A88"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125</w:t>
            </w:r>
          </w:p>
        </w:tc>
        <w:tc>
          <w:tcPr>
            <w:tcW w:w="1460" w:type="dxa"/>
            <w:tcBorders>
              <w:top w:val="nil"/>
              <w:left w:val="nil"/>
              <w:bottom w:val="single" w:sz="8" w:space="0" w:color="auto"/>
              <w:right w:val="single" w:sz="8" w:space="0" w:color="auto"/>
            </w:tcBorders>
            <w:shd w:val="clear" w:color="auto" w:fill="auto"/>
            <w:noWrap/>
            <w:vAlign w:val="bottom"/>
            <w:hideMark/>
          </w:tcPr>
          <w:p w:rsidR="00925A88" w:rsidRPr="00F44D22" w:rsidRDefault="00925A88"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49%</w:t>
            </w:r>
          </w:p>
        </w:tc>
      </w:tr>
      <w:tr w:rsidR="00925A88" w:rsidRPr="00F44D22" w:rsidTr="00925A88">
        <w:trPr>
          <w:trHeight w:val="324"/>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925A88" w:rsidRPr="00925A88" w:rsidRDefault="00925A88" w:rsidP="00A23CD2">
            <w:pPr>
              <w:spacing w:after="0" w:line="240" w:lineRule="auto"/>
              <w:rPr>
                <w:rFonts w:ascii="Times New Roman" w:eastAsia="Times New Roman" w:hAnsi="Times New Roman" w:cs="Times New Roman"/>
                <w:bCs/>
                <w:color w:val="000000"/>
                <w:sz w:val="24"/>
                <w:szCs w:val="24"/>
                <w:lang w:eastAsia="cs-CZ"/>
              </w:rPr>
            </w:pPr>
            <w:r w:rsidRPr="00925A88">
              <w:rPr>
                <w:rFonts w:ascii="Times New Roman" w:eastAsia="Times New Roman" w:hAnsi="Times New Roman" w:cs="Times New Roman"/>
                <w:bCs/>
                <w:color w:val="000000"/>
                <w:sz w:val="24"/>
                <w:szCs w:val="24"/>
                <w:lang w:eastAsia="cs-CZ"/>
              </w:rPr>
              <w:t>I</w:t>
            </w:r>
            <w:r w:rsidR="00A23CD2">
              <w:rPr>
                <w:rFonts w:ascii="Times New Roman" w:eastAsia="Times New Roman" w:hAnsi="Times New Roman" w:cs="Times New Roman"/>
                <w:bCs/>
                <w:color w:val="000000"/>
                <w:sz w:val="24"/>
                <w:szCs w:val="24"/>
                <w:lang w:eastAsia="cs-CZ"/>
              </w:rPr>
              <w:t>nternet</w:t>
            </w:r>
          </w:p>
        </w:tc>
        <w:tc>
          <w:tcPr>
            <w:tcW w:w="1421" w:type="dxa"/>
            <w:tcBorders>
              <w:top w:val="nil"/>
              <w:left w:val="nil"/>
              <w:bottom w:val="single" w:sz="8" w:space="0" w:color="auto"/>
              <w:right w:val="single" w:sz="8" w:space="0" w:color="auto"/>
            </w:tcBorders>
            <w:shd w:val="clear" w:color="auto" w:fill="auto"/>
            <w:noWrap/>
            <w:vAlign w:val="bottom"/>
            <w:hideMark/>
          </w:tcPr>
          <w:p w:rsidR="00925A88" w:rsidRPr="00F44D22" w:rsidRDefault="00925A88"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205</w:t>
            </w:r>
          </w:p>
        </w:tc>
        <w:tc>
          <w:tcPr>
            <w:tcW w:w="1460" w:type="dxa"/>
            <w:tcBorders>
              <w:top w:val="nil"/>
              <w:left w:val="nil"/>
              <w:bottom w:val="single" w:sz="8" w:space="0" w:color="auto"/>
              <w:right w:val="single" w:sz="8" w:space="0" w:color="auto"/>
            </w:tcBorders>
            <w:shd w:val="clear" w:color="auto" w:fill="auto"/>
            <w:noWrap/>
            <w:vAlign w:val="bottom"/>
            <w:hideMark/>
          </w:tcPr>
          <w:p w:rsidR="00925A88" w:rsidRPr="00F44D22" w:rsidRDefault="00925A88"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81%</w:t>
            </w:r>
          </w:p>
        </w:tc>
      </w:tr>
      <w:tr w:rsidR="00925A88" w:rsidRPr="00F44D22" w:rsidTr="00925A88">
        <w:trPr>
          <w:trHeight w:val="324"/>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925A88" w:rsidRPr="00925A88" w:rsidRDefault="00925A88" w:rsidP="00A23CD2">
            <w:pPr>
              <w:spacing w:after="0" w:line="240" w:lineRule="auto"/>
              <w:rPr>
                <w:rFonts w:ascii="Times New Roman" w:eastAsia="Times New Roman" w:hAnsi="Times New Roman" w:cs="Times New Roman"/>
                <w:bCs/>
                <w:color w:val="000000"/>
                <w:sz w:val="24"/>
                <w:szCs w:val="24"/>
                <w:lang w:eastAsia="cs-CZ"/>
              </w:rPr>
            </w:pPr>
            <w:r w:rsidRPr="00925A88">
              <w:rPr>
                <w:rFonts w:ascii="Times New Roman" w:eastAsia="Times New Roman" w:hAnsi="Times New Roman" w:cs="Times New Roman"/>
                <w:bCs/>
                <w:color w:val="000000"/>
                <w:sz w:val="24"/>
                <w:szCs w:val="24"/>
                <w:lang w:eastAsia="cs-CZ"/>
              </w:rPr>
              <w:t>O</w:t>
            </w:r>
            <w:r w:rsidR="00A23CD2">
              <w:rPr>
                <w:rFonts w:ascii="Times New Roman" w:eastAsia="Times New Roman" w:hAnsi="Times New Roman" w:cs="Times New Roman"/>
                <w:bCs/>
                <w:color w:val="000000"/>
                <w:sz w:val="24"/>
                <w:szCs w:val="24"/>
                <w:lang w:eastAsia="cs-CZ"/>
              </w:rPr>
              <w:t>d kolegy/ně</w:t>
            </w:r>
          </w:p>
        </w:tc>
        <w:tc>
          <w:tcPr>
            <w:tcW w:w="1421" w:type="dxa"/>
            <w:tcBorders>
              <w:top w:val="nil"/>
              <w:left w:val="nil"/>
              <w:bottom w:val="single" w:sz="8" w:space="0" w:color="auto"/>
              <w:right w:val="single" w:sz="8" w:space="0" w:color="auto"/>
            </w:tcBorders>
            <w:shd w:val="clear" w:color="auto" w:fill="auto"/>
            <w:noWrap/>
            <w:vAlign w:val="bottom"/>
            <w:hideMark/>
          </w:tcPr>
          <w:p w:rsidR="00925A88" w:rsidRPr="00F44D22" w:rsidRDefault="00925A88"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96</w:t>
            </w:r>
          </w:p>
        </w:tc>
        <w:tc>
          <w:tcPr>
            <w:tcW w:w="1460" w:type="dxa"/>
            <w:tcBorders>
              <w:top w:val="nil"/>
              <w:left w:val="nil"/>
              <w:bottom w:val="single" w:sz="8" w:space="0" w:color="auto"/>
              <w:right w:val="single" w:sz="8" w:space="0" w:color="auto"/>
            </w:tcBorders>
            <w:shd w:val="clear" w:color="auto" w:fill="auto"/>
            <w:noWrap/>
            <w:vAlign w:val="bottom"/>
            <w:hideMark/>
          </w:tcPr>
          <w:p w:rsidR="00925A88" w:rsidRPr="00F44D22" w:rsidRDefault="00925A88"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38%</w:t>
            </w:r>
          </w:p>
        </w:tc>
      </w:tr>
      <w:tr w:rsidR="00925A88" w:rsidRPr="00F44D22" w:rsidTr="00925A88">
        <w:trPr>
          <w:trHeight w:val="324"/>
        </w:trPr>
        <w:tc>
          <w:tcPr>
            <w:tcW w:w="2120" w:type="dxa"/>
            <w:tcBorders>
              <w:top w:val="nil"/>
              <w:left w:val="single" w:sz="8" w:space="0" w:color="auto"/>
              <w:bottom w:val="single" w:sz="8" w:space="0" w:color="auto"/>
              <w:right w:val="single" w:sz="8" w:space="0" w:color="auto"/>
            </w:tcBorders>
            <w:shd w:val="clear" w:color="auto" w:fill="auto"/>
            <w:vAlign w:val="bottom"/>
            <w:hideMark/>
          </w:tcPr>
          <w:p w:rsidR="00925A88" w:rsidRPr="00925A88" w:rsidRDefault="00925A88" w:rsidP="00A23CD2">
            <w:pPr>
              <w:spacing w:after="0" w:line="240" w:lineRule="auto"/>
              <w:rPr>
                <w:rFonts w:ascii="Times New Roman" w:eastAsia="Times New Roman" w:hAnsi="Times New Roman" w:cs="Times New Roman"/>
                <w:bCs/>
                <w:color w:val="000000"/>
                <w:sz w:val="24"/>
                <w:szCs w:val="24"/>
                <w:lang w:eastAsia="cs-CZ"/>
              </w:rPr>
            </w:pPr>
            <w:r w:rsidRPr="00925A88">
              <w:rPr>
                <w:rFonts w:ascii="Times New Roman" w:eastAsia="Times New Roman" w:hAnsi="Times New Roman" w:cs="Times New Roman"/>
                <w:bCs/>
                <w:color w:val="000000"/>
                <w:sz w:val="24"/>
                <w:szCs w:val="24"/>
                <w:lang w:eastAsia="cs-CZ"/>
              </w:rPr>
              <w:t>J</w:t>
            </w:r>
            <w:r w:rsidR="00A23CD2">
              <w:rPr>
                <w:rFonts w:ascii="Times New Roman" w:eastAsia="Times New Roman" w:hAnsi="Times New Roman" w:cs="Times New Roman"/>
                <w:bCs/>
                <w:color w:val="000000"/>
                <w:sz w:val="24"/>
                <w:szCs w:val="24"/>
                <w:lang w:eastAsia="cs-CZ"/>
              </w:rPr>
              <w:t>iné</w:t>
            </w:r>
          </w:p>
        </w:tc>
        <w:tc>
          <w:tcPr>
            <w:tcW w:w="1421" w:type="dxa"/>
            <w:tcBorders>
              <w:top w:val="nil"/>
              <w:left w:val="nil"/>
              <w:bottom w:val="single" w:sz="8" w:space="0" w:color="auto"/>
              <w:right w:val="single" w:sz="8" w:space="0" w:color="auto"/>
            </w:tcBorders>
            <w:shd w:val="clear" w:color="auto" w:fill="auto"/>
            <w:noWrap/>
            <w:vAlign w:val="bottom"/>
            <w:hideMark/>
          </w:tcPr>
          <w:p w:rsidR="00925A88" w:rsidRPr="00F44D22" w:rsidRDefault="00925A88"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11</w:t>
            </w:r>
          </w:p>
        </w:tc>
        <w:tc>
          <w:tcPr>
            <w:tcW w:w="1460" w:type="dxa"/>
            <w:tcBorders>
              <w:top w:val="nil"/>
              <w:left w:val="nil"/>
              <w:bottom w:val="single" w:sz="8" w:space="0" w:color="auto"/>
              <w:right w:val="single" w:sz="8" w:space="0" w:color="auto"/>
            </w:tcBorders>
            <w:shd w:val="clear" w:color="auto" w:fill="auto"/>
            <w:noWrap/>
            <w:vAlign w:val="bottom"/>
            <w:hideMark/>
          </w:tcPr>
          <w:p w:rsidR="00925A88" w:rsidRPr="00F44D22" w:rsidRDefault="00925A88" w:rsidP="00F27580">
            <w:pPr>
              <w:spacing w:after="0" w:line="240" w:lineRule="auto"/>
              <w:jc w:val="center"/>
              <w:rPr>
                <w:rFonts w:ascii="Times New Roman" w:eastAsia="Times New Roman" w:hAnsi="Times New Roman" w:cs="Times New Roman"/>
                <w:color w:val="000000"/>
                <w:sz w:val="24"/>
                <w:szCs w:val="24"/>
                <w:lang w:eastAsia="cs-CZ"/>
              </w:rPr>
            </w:pPr>
            <w:r w:rsidRPr="00F44D22">
              <w:rPr>
                <w:rFonts w:ascii="Times New Roman" w:eastAsia="Times New Roman" w:hAnsi="Times New Roman" w:cs="Times New Roman"/>
                <w:color w:val="000000"/>
                <w:sz w:val="24"/>
                <w:szCs w:val="24"/>
                <w:lang w:eastAsia="cs-CZ"/>
              </w:rPr>
              <w:t>4%</w:t>
            </w:r>
          </w:p>
        </w:tc>
      </w:tr>
    </w:tbl>
    <w:p w:rsidR="00925A88" w:rsidRDefault="00925A88" w:rsidP="00925A88">
      <w:pPr>
        <w:spacing w:line="360" w:lineRule="auto"/>
        <w:jc w:val="center"/>
        <w:rPr>
          <w:rFonts w:ascii="Times New Roman" w:hAnsi="Times New Roman" w:cs="Times New Roman"/>
          <w:color w:val="262626"/>
          <w:sz w:val="24"/>
          <w:szCs w:val="24"/>
        </w:rPr>
      </w:pPr>
    </w:p>
    <w:p w:rsidR="00925A88" w:rsidRPr="00A23CD2" w:rsidRDefault="00A23CD2" w:rsidP="00A23CD2">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21: </w:t>
      </w:r>
      <w:r>
        <w:rPr>
          <w:rFonts w:ascii="Times New Roman" w:hAnsi="Times New Roman" w:cs="Times New Roman"/>
          <w:sz w:val="24"/>
          <w:szCs w:val="24"/>
        </w:rPr>
        <w:t>Přehledný popis počtu respondentů a procentuální zastoupení</w:t>
      </w:r>
    </w:p>
    <w:p w:rsidR="00202B71" w:rsidRDefault="00202B71" w:rsidP="00925A88">
      <w:pPr>
        <w:spacing w:line="360" w:lineRule="auto"/>
        <w:ind w:firstLine="708"/>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Komentář: </w:t>
      </w:r>
      <w:r>
        <w:rPr>
          <w:rFonts w:ascii="Times New Roman" w:hAnsi="Times New Roman" w:cs="Times New Roman"/>
          <w:color w:val="262626"/>
          <w:sz w:val="24"/>
          <w:szCs w:val="24"/>
        </w:rPr>
        <w:t xml:space="preserve">V této otázce bylo </w:t>
      </w:r>
      <w:r w:rsidR="00F14DB9">
        <w:rPr>
          <w:rFonts w:ascii="Times New Roman" w:hAnsi="Times New Roman" w:cs="Times New Roman"/>
          <w:color w:val="262626"/>
          <w:sz w:val="24"/>
          <w:szCs w:val="24"/>
        </w:rPr>
        <w:t>možné vybrat více odpovědí, 81</w:t>
      </w:r>
      <w:r>
        <w:rPr>
          <w:rFonts w:ascii="Times New Roman" w:hAnsi="Times New Roman" w:cs="Times New Roman"/>
          <w:color w:val="262626"/>
          <w:sz w:val="24"/>
          <w:szCs w:val="24"/>
        </w:rPr>
        <w:t>% respondentů čerpá inspiraci nejen na internetu, dále nadpoloviční většinu tvoří inspirace ze samostudia, těsně pod hranicí nadpoloviční většiny skončila možnos</w:t>
      </w:r>
      <w:r w:rsidR="00F14DB9">
        <w:rPr>
          <w:rFonts w:ascii="Times New Roman" w:hAnsi="Times New Roman" w:cs="Times New Roman"/>
          <w:color w:val="262626"/>
          <w:sz w:val="24"/>
          <w:szCs w:val="24"/>
        </w:rPr>
        <w:t>t získávání inspirace z DVPP, 38</w:t>
      </w:r>
      <w:r>
        <w:rPr>
          <w:rFonts w:ascii="Times New Roman" w:hAnsi="Times New Roman" w:cs="Times New Roman"/>
          <w:color w:val="262626"/>
          <w:sz w:val="24"/>
          <w:szCs w:val="24"/>
        </w:rPr>
        <w:t xml:space="preserve">% získá inspiraci od kolegů, což je velice zajímavé a pozitivní. V odpovědi „jiná“ byla zaznamenána: spolupráce se zřizovatelem na různých </w:t>
      </w:r>
      <w:proofErr w:type="spellStart"/>
      <w:r>
        <w:rPr>
          <w:rFonts w:ascii="Times New Roman" w:hAnsi="Times New Roman" w:cs="Times New Roman"/>
          <w:color w:val="262626"/>
          <w:sz w:val="24"/>
          <w:szCs w:val="24"/>
        </w:rPr>
        <w:t>eko</w:t>
      </w:r>
      <w:proofErr w:type="spellEnd"/>
      <w:r>
        <w:rPr>
          <w:rFonts w:ascii="Times New Roman" w:hAnsi="Times New Roman" w:cs="Times New Roman"/>
          <w:color w:val="262626"/>
          <w:sz w:val="24"/>
          <w:szCs w:val="24"/>
        </w:rPr>
        <w:t>-projektech, z MAP-místního akčního plánu, vlastní pozitivní přístup k přírodě a z Waldorfské pedagogiky.</w:t>
      </w: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A16040" w:rsidRPr="00EE3DB4" w:rsidRDefault="00A16040" w:rsidP="00EE3DB4">
      <w:pPr>
        <w:spacing w:line="360" w:lineRule="auto"/>
        <w:rPr>
          <w:rFonts w:ascii="Times New Roman" w:hAnsi="Times New Roman" w:cs="Times New Roman"/>
          <w:color w:val="262626"/>
          <w:sz w:val="24"/>
          <w:szCs w:val="24"/>
        </w:rPr>
      </w:pPr>
      <w:r>
        <w:rPr>
          <w:rFonts w:ascii="Times New Roman" w:hAnsi="Times New Roman" w:cs="Times New Roman"/>
          <w:b/>
          <w:color w:val="262626"/>
          <w:sz w:val="24"/>
          <w:szCs w:val="24"/>
        </w:rPr>
        <w:lastRenderedPageBreak/>
        <w:t>Otázka č. 22</w:t>
      </w:r>
    </w:p>
    <w:p w:rsidR="00A16040" w:rsidRDefault="00006EE5" w:rsidP="000D0828">
      <w:pPr>
        <w:spacing w:line="360" w:lineRule="auto"/>
        <w:ind w:firstLine="708"/>
        <w:jc w:val="both"/>
        <w:rPr>
          <w:rFonts w:ascii="Times New Roman" w:hAnsi="Times New Roman" w:cs="Times New Roman"/>
          <w:color w:val="262626"/>
          <w:sz w:val="24"/>
          <w:szCs w:val="24"/>
        </w:rPr>
      </w:pPr>
      <w:r>
        <w:rPr>
          <w:rFonts w:ascii="Times New Roman" w:hAnsi="Times New Roman" w:cs="Times New Roman"/>
          <w:color w:val="262626"/>
          <w:sz w:val="24"/>
          <w:szCs w:val="24"/>
        </w:rPr>
        <w:t>Spolupracujete při plánování environmentálních činností s kolegyní/kolegou ve třídě?</w:t>
      </w:r>
    </w:p>
    <w:tbl>
      <w:tblPr>
        <w:tblW w:w="3354" w:type="dxa"/>
        <w:tblInd w:w="2858" w:type="dxa"/>
        <w:tblCellMar>
          <w:left w:w="70" w:type="dxa"/>
          <w:right w:w="70" w:type="dxa"/>
        </w:tblCellMar>
        <w:tblLook w:val="04A0" w:firstRow="1" w:lastRow="0" w:firstColumn="1" w:lastColumn="0" w:noHBand="0" w:noVBand="1"/>
      </w:tblPr>
      <w:tblGrid>
        <w:gridCol w:w="900"/>
        <w:gridCol w:w="1354"/>
        <w:gridCol w:w="1100"/>
      </w:tblGrid>
      <w:tr w:rsidR="005F6844" w:rsidRPr="005F6844" w:rsidTr="005F6844">
        <w:trPr>
          <w:trHeight w:val="636"/>
        </w:trPr>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Otázka č. 22</w:t>
            </w:r>
          </w:p>
        </w:tc>
        <w:tc>
          <w:tcPr>
            <w:tcW w:w="1354" w:type="dxa"/>
            <w:tcBorders>
              <w:top w:val="single" w:sz="8" w:space="0" w:color="auto"/>
              <w:left w:val="nil"/>
              <w:bottom w:val="nil"/>
              <w:right w:val="single" w:sz="8" w:space="0" w:color="auto"/>
            </w:tcBorders>
            <w:shd w:val="clear" w:color="auto" w:fill="auto"/>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Pozorovaná četnost</w:t>
            </w:r>
          </w:p>
        </w:tc>
        <w:tc>
          <w:tcPr>
            <w:tcW w:w="1100" w:type="dxa"/>
            <w:tcBorders>
              <w:top w:val="single" w:sz="8" w:space="0" w:color="auto"/>
              <w:left w:val="nil"/>
              <w:bottom w:val="nil"/>
              <w:right w:val="single" w:sz="8" w:space="0" w:color="auto"/>
            </w:tcBorders>
            <w:shd w:val="clear" w:color="auto" w:fill="auto"/>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w:t>
            </w:r>
          </w:p>
        </w:tc>
      </w:tr>
      <w:tr w:rsidR="005F6844" w:rsidRPr="005F6844" w:rsidTr="005F6844">
        <w:trPr>
          <w:trHeight w:val="324"/>
        </w:trPr>
        <w:tc>
          <w:tcPr>
            <w:tcW w:w="900" w:type="dxa"/>
            <w:tcBorders>
              <w:top w:val="nil"/>
              <w:left w:val="single" w:sz="8" w:space="0" w:color="auto"/>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ANO</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246</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97%</w:t>
            </w:r>
          </w:p>
        </w:tc>
      </w:tr>
      <w:tr w:rsidR="005F6844" w:rsidRPr="005F6844" w:rsidTr="005F6844">
        <w:trPr>
          <w:trHeight w:val="324"/>
        </w:trPr>
        <w:tc>
          <w:tcPr>
            <w:tcW w:w="900" w:type="dxa"/>
            <w:tcBorders>
              <w:top w:val="nil"/>
              <w:left w:val="single" w:sz="8" w:space="0" w:color="auto"/>
              <w:bottom w:val="single" w:sz="8" w:space="0" w:color="auto"/>
              <w:right w:val="single" w:sz="8" w:space="0" w:color="auto"/>
            </w:tcBorders>
            <w:shd w:val="clear" w:color="auto" w:fill="auto"/>
            <w:vAlign w:val="bottom"/>
            <w:hideMark/>
          </w:tcPr>
          <w:p w:rsidR="005F6844" w:rsidRPr="005F6844" w:rsidRDefault="005F6844" w:rsidP="005F6844">
            <w:pPr>
              <w:spacing w:after="0" w:line="240" w:lineRule="auto"/>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NE</w:t>
            </w:r>
          </w:p>
        </w:tc>
        <w:tc>
          <w:tcPr>
            <w:tcW w:w="1354" w:type="dxa"/>
            <w:tcBorders>
              <w:top w:val="nil"/>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8</w:t>
            </w:r>
          </w:p>
        </w:tc>
        <w:tc>
          <w:tcPr>
            <w:tcW w:w="1100" w:type="dxa"/>
            <w:tcBorders>
              <w:top w:val="nil"/>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3%</w:t>
            </w:r>
          </w:p>
        </w:tc>
      </w:tr>
      <w:tr w:rsidR="005F6844" w:rsidRPr="005F6844" w:rsidTr="005F6844">
        <w:trPr>
          <w:trHeight w:val="324"/>
        </w:trPr>
        <w:tc>
          <w:tcPr>
            <w:tcW w:w="900" w:type="dxa"/>
            <w:tcBorders>
              <w:top w:val="nil"/>
              <w:left w:val="single" w:sz="8" w:space="0" w:color="auto"/>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w:t>
            </w:r>
          </w:p>
        </w:tc>
        <w:tc>
          <w:tcPr>
            <w:tcW w:w="1354" w:type="dxa"/>
            <w:tcBorders>
              <w:top w:val="nil"/>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254</w:t>
            </w:r>
          </w:p>
        </w:tc>
        <w:tc>
          <w:tcPr>
            <w:tcW w:w="1100" w:type="dxa"/>
            <w:tcBorders>
              <w:top w:val="nil"/>
              <w:left w:val="nil"/>
              <w:bottom w:val="single" w:sz="8" w:space="0" w:color="auto"/>
              <w:right w:val="single" w:sz="8" w:space="0" w:color="auto"/>
            </w:tcBorders>
            <w:shd w:val="clear" w:color="auto" w:fill="auto"/>
            <w:noWrap/>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100%</w:t>
            </w:r>
          </w:p>
        </w:tc>
      </w:tr>
    </w:tbl>
    <w:p w:rsidR="005F6844" w:rsidRDefault="005F6844" w:rsidP="005F6844">
      <w:pPr>
        <w:spacing w:line="360" w:lineRule="auto"/>
        <w:jc w:val="both"/>
        <w:rPr>
          <w:rFonts w:ascii="Times New Roman" w:hAnsi="Times New Roman" w:cs="Times New Roman"/>
          <w:color w:val="262626"/>
          <w:sz w:val="24"/>
          <w:szCs w:val="24"/>
        </w:rPr>
      </w:pPr>
    </w:p>
    <w:p w:rsidR="005F6844" w:rsidRDefault="00925A88" w:rsidP="005F6844">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22: </w:t>
      </w:r>
      <w:r w:rsidR="005F6844">
        <w:rPr>
          <w:rFonts w:ascii="Times New Roman" w:hAnsi="Times New Roman" w:cs="Times New Roman"/>
          <w:color w:val="262626"/>
          <w:sz w:val="24"/>
          <w:szCs w:val="24"/>
        </w:rPr>
        <w:t>otázka č. 22</w:t>
      </w:r>
    </w:p>
    <w:p w:rsidR="005F6844" w:rsidRDefault="005F6844" w:rsidP="005F6844">
      <w:pPr>
        <w:spacing w:line="360" w:lineRule="auto"/>
        <w:jc w:val="center"/>
        <w:rPr>
          <w:rFonts w:ascii="Times New Roman" w:hAnsi="Times New Roman" w:cs="Times New Roman"/>
          <w:color w:val="262626"/>
          <w:sz w:val="24"/>
          <w:szCs w:val="24"/>
        </w:rPr>
      </w:pPr>
    </w:p>
    <w:p w:rsidR="00006EE5" w:rsidRDefault="00006EE5" w:rsidP="00006EE5">
      <w:pPr>
        <w:spacing w:line="360" w:lineRule="auto"/>
        <w:ind w:firstLine="708"/>
        <w:jc w:val="center"/>
        <w:rPr>
          <w:rFonts w:ascii="Times New Roman" w:hAnsi="Times New Roman" w:cs="Times New Roman"/>
          <w:color w:val="262626"/>
          <w:sz w:val="24"/>
          <w:szCs w:val="24"/>
        </w:rPr>
      </w:pPr>
      <w:r>
        <w:rPr>
          <w:noProof/>
          <w:lang w:eastAsia="cs-CZ"/>
        </w:rPr>
        <w:drawing>
          <wp:inline distT="0" distB="0" distL="0" distR="0" wp14:anchorId="39211D46" wp14:editId="07C04863">
            <wp:extent cx="5166360" cy="202692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66820" cy="2027100"/>
                    </a:xfrm>
                    <a:prstGeom prst="rect">
                      <a:avLst/>
                    </a:prstGeom>
                  </pic:spPr>
                </pic:pic>
              </a:graphicData>
            </a:graphic>
          </wp:inline>
        </w:drawing>
      </w:r>
    </w:p>
    <w:p w:rsidR="00006EE5" w:rsidRDefault="00006EE5" w:rsidP="00006EE5">
      <w:pPr>
        <w:spacing w:line="360" w:lineRule="auto"/>
        <w:ind w:firstLine="708"/>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26: </w:t>
      </w:r>
      <w:r>
        <w:rPr>
          <w:rFonts w:ascii="Times New Roman" w:hAnsi="Times New Roman" w:cs="Times New Roman"/>
          <w:color w:val="262626"/>
          <w:sz w:val="24"/>
          <w:szCs w:val="24"/>
        </w:rPr>
        <w:t>Spolupráce mezi kolegy</w:t>
      </w:r>
    </w:p>
    <w:p w:rsidR="00006EE5" w:rsidRDefault="00006EE5" w:rsidP="000D0828">
      <w:pPr>
        <w:spacing w:line="360" w:lineRule="auto"/>
        <w:ind w:firstLine="708"/>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Komentář: </w:t>
      </w:r>
      <w:r w:rsidRPr="00006EE5">
        <w:rPr>
          <w:rFonts w:ascii="Times New Roman" w:hAnsi="Times New Roman" w:cs="Times New Roman"/>
          <w:color w:val="262626"/>
          <w:sz w:val="24"/>
          <w:szCs w:val="24"/>
        </w:rPr>
        <w:t xml:space="preserve">Jasnou </w:t>
      </w:r>
      <w:r w:rsidR="00F14DB9">
        <w:rPr>
          <w:rFonts w:ascii="Times New Roman" w:hAnsi="Times New Roman" w:cs="Times New Roman"/>
          <w:color w:val="262626"/>
          <w:sz w:val="24"/>
          <w:szCs w:val="24"/>
        </w:rPr>
        <w:t>97</w:t>
      </w:r>
      <w:r>
        <w:rPr>
          <w:rFonts w:ascii="Times New Roman" w:hAnsi="Times New Roman" w:cs="Times New Roman"/>
          <w:color w:val="262626"/>
          <w:sz w:val="24"/>
          <w:szCs w:val="24"/>
        </w:rPr>
        <w:t>% převahu odpovědí získala spolupráce mezi kolegy při plánování env</w:t>
      </w:r>
      <w:r w:rsidR="00F14DB9">
        <w:rPr>
          <w:rFonts w:ascii="Times New Roman" w:hAnsi="Times New Roman" w:cs="Times New Roman"/>
          <w:color w:val="262626"/>
          <w:sz w:val="24"/>
          <w:szCs w:val="24"/>
        </w:rPr>
        <w:t>ironmentálních činností. Pouze 3</w:t>
      </w:r>
      <w:r>
        <w:rPr>
          <w:rFonts w:ascii="Times New Roman" w:hAnsi="Times New Roman" w:cs="Times New Roman"/>
          <w:color w:val="262626"/>
          <w:sz w:val="24"/>
          <w:szCs w:val="24"/>
        </w:rPr>
        <w:t>% kolegů spolu nespolupracuje.</w:t>
      </w: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06EE5" w:rsidRDefault="00006EE5" w:rsidP="00EE3DB4">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23</w:t>
      </w:r>
    </w:p>
    <w:p w:rsidR="00006EE5" w:rsidRDefault="00006EE5" w:rsidP="000D0828">
      <w:pPr>
        <w:spacing w:line="360" w:lineRule="auto"/>
        <w:ind w:firstLine="708"/>
        <w:jc w:val="both"/>
        <w:rPr>
          <w:rFonts w:ascii="Times New Roman" w:hAnsi="Times New Roman" w:cs="Times New Roman"/>
          <w:color w:val="262626"/>
          <w:sz w:val="24"/>
          <w:szCs w:val="24"/>
        </w:rPr>
      </w:pPr>
      <w:r>
        <w:rPr>
          <w:rFonts w:ascii="Times New Roman" w:hAnsi="Times New Roman" w:cs="Times New Roman"/>
          <w:color w:val="262626"/>
          <w:sz w:val="24"/>
          <w:szCs w:val="24"/>
        </w:rPr>
        <w:t>Při jakých činnostech podporujete environmentální senzitivitu</w:t>
      </w:r>
      <w:r w:rsidR="00FD7F25">
        <w:rPr>
          <w:rFonts w:ascii="Times New Roman" w:hAnsi="Times New Roman" w:cs="Times New Roman"/>
          <w:color w:val="262626"/>
          <w:sz w:val="24"/>
          <w:szCs w:val="24"/>
        </w:rPr>
        <w:t xml:space="preserve"> (vztah k přírodě)</w:t>
      </w:r>
      <w:r>
        <w:rPr>
          <w:rFonts w:ascii="Times New Roman" w:hAnsi="Times New Roman" w:cs="Times New Roman"/>
          <w:color w:val="262626"/>
          <w:sz w:val="24"/>
          <w:szCs w:val="24"/>
        </w:rPr>
        <w:t xml:space="preserve"> u dětí, obecně?</w:t>
      </w:r>
    </w:p>
    <w:p w:rsidR="00537BBE" w:rsidRDefault="00537BBE" w:rsidP="00006EE5">
      <w:pPr>
        <w:spacing w:line="360" w:lineRule="auto"/>
        <w:ind w:firstLine="708"/>
        <w:rPr>
          <w:rFonts w:ascii="Times New Roman" w:hAnsi="Times New Roman" w:cs="Times New Roman"/>
          <w:color w:val="262626"/>
          <w:sz w:val="24"/>
          <w:szCs w:val="24"/>
        </w:rPr>
      </w:pPr>
      <w:r>
        <w:rPr>
          <w:noProof/>
          <w:lang w:eastAsia="cs-CZ"/>
        </w:rPr>
        <w:drawing>
          <wp:inline distT="0" distB="0" distL="0" distR="0" wp14:anchorId="1B8BCC70" wp14:editId="1C93DE55">
            <wp:extent cx="3017782" cy="2659610"/>
            <wp:effectExtent l="0" t="0" r="0" b="762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17782" cy="2659610"/>
                    </a:xfrm>
                    <a:prstGeom prst="rect">
                      <a:avLst/>
                    </a:prstGeom>
                  </pic:spPr>
                </pic:pic>
              </a:graphicData>
            </a:graphic>
          </wp:inline>
        </w:drawing>
      </w:r>
    </w:p>
    <w:p w:rsidR="00377D5C" w:rsidRDefault="00377D5C" w:rsidP="00377D5C">
      <w:pPr>
        <w:spacing w:line="360" w:lineRule="auto"/>
        <w:ind w:firstLine="708"/>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27: </w:t>
      </w:r>
      <w:r w:rsidR="00FD7F25">
        <w:rPr>
          <w:rFonts w:ascii="Times New Roman" w:hAnsi="Times New Roman" w:cs="Times New Roman"/>
          <w:color w:val="262626"/>
          <w:sz w:val="24"/>
          <w:szCs w:val="24"/>
        </w:rPr>
        <w:t>Využití činností podporující senzitivitu dětí</w:t>
      </w:r>
    </w:p>
    <w:p w:rsidR="00DC4994" w:rsidRPr="00FD7F25" w:rsidRDefault="00DC4994" w:rsidP="00377D5C">
      <w:pPr>
        <w:spacing w:line="360" w:lineRule="auto"/>
        <w:ind w:firstLine="708"/>
        <w:jc w:val="center"/>
        <w:rPr>
          <w:rFonts w:ascii="Times New Roman" w:hAnsi="Times New Roman" w:cs="Times New Roman"/>
          <w:color w:val="262626"/>
          <w:sz w:val="24"/>
          <w:szCs w:val="24"/>
        </w:rPr>
      </w:pPr>
    </w:p>
    <w:tbl>
      <w:tblPr>
        <w:tblW w:w="6660" w:type="dxa"/>
        <w:tblInd w:w="1196" w:type="dxa"/>
        <w:tblCellMar>
          <w:left w:w="70" w:type="dxa"/>
          <w:right w:w="70" w:type="dxa"/>
        </w:tblCellMar>
        <w:tblLook w:val="04A0" w:firstRow="1" w:lastRow="0" w:firstColumn="1" w:lastColumn="0" w:noHBand="0" w:noVBand="1"/>
      </w:tblPr>
      <w:tblGrid>
        <w:gridCol w:w="2020"/>
        <w:gridCol w:w="2060"/>
        <w:gridCol w:w="2580"/>
      </w:tblGrid>
      <w:tr w:rsidR="00482153" w:rsidRPr="00482153" w:rsidTr="00537BBE">
        <w:trPr>
          <w:trHeight w:val="324"/>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b/>
                <w:bCs/>
                <w:color w:val="000000"/>
                <w:sz w:val="24"/>
                <w:szCs w:val="24"/>
                <w:lang w:eastAsia="cs-CZ"/>
              </w:rPr>
            </w:pPr>
            <w:r w:rsidRPr="00482153">
              <w:rPr>
                <w:rFonts w:ascii="Times New Roman" w:eastAsia="Times New Roman" w:hAnsi="Times New Roman" w:cs="Times New Roman"/>
                <w:b/>
                <w:bCs/>
                <w:color w:val="000000"/>
                <w:sz w:val="24"/>
                <w:szCs w:val="24"/>
                <w:lang w:eastAsia="cs-CZ"/>
              </w:rPr>
              <w:t>Činnosti</w:t>
            </w:r>
          </w:p>
        </w:tc>
        <w:tc>
          <w:tcPr>
            <w:tcW w:w="2060" w:type="dxa"/>
            <w:tcBorders>
              <w:top w:val="single" w:sz="8" w:space="0" w:color="auto"/>
              <w:left w:val="nil"/>
              <w:bottom w:val="single" w:sz="8" w:space="0" w:color="auto"/>
              <w:right w:val="nil"/>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b/>
                <w:bCs/>
                <w:color w:val="000000"/>
                <w:sz w:val="24"/>
                <w:szCs w:val="24"/>
                <w:lang w:eastAsia="cs-CZ"/>
              </w:rPr>
            </w:pPr>
            <w:r w:rsidRPr="00482153">
              <w:rPr>
                <w:rFonts w:ascii="Times New Roman" w:eastAsia="Times New Roman" w:hAnsi="Times New Roman" w:cs="Times New Roman"/>
                <w:b/>
                <w:bCs/>
                <w:color w:val="000000"/>
                <w:sz w:val="24"/>
                <w:szCs w:val="24"/>
                <w:lang w:eastAsia="cs-CZ"/>
              </w:rPr>
              <w:t xml:space="preserve"> Počet respondentů</w:t>
            </w:r>
          </w:p>
        </w:tc>
        <w:tc>
          <w:tcPr>
            <w:tcW w:w="2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b/>
                <w:bCs/>
                <w:color w:val="000000"/>
                <w:sz w:val="24"/>
                <w:szCs w:val="24"/>
                <w:lang w:eastAsia="cs-CZ"/>
              </w:rPr>
            </w:pPr>
            <w:r w:rsidRPr="00482153">
              <w:rPr>
                <w:rFonts w:ascii="Times New Roman" w:eastAsia="Times New Roman" w:hAnsi="Times New Roman" w:cs="Times New Roman"/>
                <w:b/>
                <w:bCs/>
                <w:color w:val="000000"/>
                <w:sz w:val="24"/>
                <w:szCs w:val="24"/>
                <w:lang w:eastAsia="cs-CZ"/>
              </w:rPr>
              <w:t xml:space="preserve">  Procentuální vyjádření</w:t>
            </w:r>
          </w:p>
        </w:tc>
      </w:tr>
      <w:tr w:rsidR="00482153" w:rsidRPr="00482153" w:rsidTr="00537BBE">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Pobyt venku</w:t>
            </w:r>
          </w:p>
        </w:tc>
        <w:tc>
          <w:tcPr>
            <w:tcW w:w="2060" w:type="dxa"/>
            <w:tcBorders>
              <w:top w:val="nil"/>
              <w:left w:val="nil"/>
              <w:bottom w:val="single" w:sz="4" w:space="0" w:color="auto"/>
              <w:right w:val="nil"/>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82</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32</w:t>
            </w:r>
            <w:r w:rsidRPr="00482153">
              <w:rPr>
                <w:rFonts w:ascii="Times New Roman" w:eastAsia="Times New Roman" w:hAnsi="Times New Roman" w:cs="Times New Roman"/>
                <w:color w:val="000000"/>
                <w:sz w:val="24"/>
                <w:szCs w:val="24"/>
                <w:lang w:eastAsia="cs-CZ"/>
              </w:rPr>
              <w:t>%</w:t>
            </w:r>
          </w:p>
        </w:tc>
      </w:tr>
      <w:tr w:rsidR="00482153" w:rsidRPr="00482153" w:rsidTr="00537BBE">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Praktické činnosti</w:t>
            </w:r>
          </w:p>
        </w:tc>
        <w:tc>
          <w:tcPr>
            <w:tcW w:w="2060" w:type="dxa"/>
            <w:tcBorders>
              <w:top w:val="nil"/>
              <w:left w:val="nil"/>
              <w:bottom w:val="single" w:sz="4" w:space="0" w:color="auto"/>
              <w:right w:val="nil"/>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57</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23</w:t>
            </w:r>
            <w:r w:rsidRPr="00482153">
              <w:rPr>
                <w:rFonts w:ascii="Times New Roman" w:eastAsia="Times New Roman" w:hAnsi="Times New Roman" w:cs="Times New Roman"/>
                <w:color w:val="000000"/>
                <w:sz w:val="24"/>
                <w:szCs w:val="24"/>
                <w:lang w:eastAsia="cs-CZ"/>
              </w:rPr>
              <w:t>%</w:t>
            </w:r>
          </w:p>
        </w:tc>
      </w:tr>
      <w:tr w:rsidR="00482153" w:rsidRPr="00482153" w:rsidTr="00537BBE">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Při všech činnostech</w:t>
            </w:r>
          </w:p>
        </w:tc>
        <w:tc>
          <w:tcPr>
            <w:tcW w:w="2060" w:type="dxa"/>
            <w:tcBorders>
              <w:top w:val="nil"/>
              <w:left w:val="nil"/>
              <w:bottom w:val="single" w:sz="4" w:space="0" w:color="auto"/>
              <w:right w:val="nil"/>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105</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41</w:t>
            </w:r>
            <w:r w:rsidRPr="00482153">
              <w:rPr>
                <w:rFonts w:ascii="Times New Roman" w:eastAsia="Times New Roman" w:hAnsi="Times New Roman" w:cs="Times New Roman"/>
                <w:color w:val="000000"/>
                <w:sz w:val="24"/>
                <w:szCs w:val="24"/>
                <w:lang w:eastAsia="cs-CZ"/>
              </w:rPr>
              <w:t>%</w:t>
            </w:r>
          </w:p>
        </w:tc>
      </w:tr>
      <w:tr w:rsidR="00482153" w:rsidRPr="00482153" w:rsidTr="00537BBE">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Nevím</w:t>
            </w:r>
          </w:p>
        </w:tc>
        <w:tc>
          <w:tcPr>
            <w:tcW w:w="2060" w:type="dxa"/>
            <w:tcBorders>
              <w:top w:val="nil"/>
              <w:left w:val="nil"/>
              <w:bottom w:val="single" w:sz="4" w:space="0" w:color="auto"/>
              <w:right w:val="nil"/>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10</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4</w:t>
            </w:r>
            <w:r w:rsidRPr="00482153">
              <w:rPr>
                <w:rFonts w:ascii="Times New Roman" w:eastAsia="Times New Roman" w:hAnsi="Times New Roman" w:cs="Times New Roman"/>
                <w:color w:val="000000"/>
                <w:sz w:val="24"/>
                <w:szCs w:val="24"/>
                <w:lang w:eastAsia="cs-CZ"/>
              </w:rPr>
              <w:t>%</w:t>
            </w:r>
          </w:p>
        </w:tc>
      </w:tr>
    </w:tbl>
    <w:p w:rsidR="00006EE5" w:rsidRDefault="00006EE5" w:rsidP="00482153">
      <w:pPr>
        <w:spacing w:line="360" w:lineRule="auto"/>
        <w:ind w:firstLine="708"/>
        <w:jc w:val="center"/>
        <w:rPr>
          <w:rFonts w:ascii="Times New Roman" w:hAnsi="Times New Roman" w:cs="Times New Roman"/>
          <w:color w:val="262626"/>
          <w:sz w:val="24"/>
          <w:szCs w:val="24"/>
        </w:rPr>
      </w:pPr>
    </w:p>
    <w:p w:rsidR="00FD7F25" w:rsidRDefault="00FD7F25" w:rsidP="00FD7F25">
      <w:pPr>
        <w:spacing w:line="360" w:lineRule="auto"/>
        <w:ind w:firstLine="708"/>
        <w:jc w:val="center"/>
        <w:rPr>
          <w:rFonts w:ascii="Times New Roman" w:hAnsi="Times New Roman" w:cs="Times New Roman"/>
          <w:sz w:val="24"/>
          <w:szCs w:val="24"/>
        </w:rPr>
      </w:pPr>
      <w:r>
        <w:rPr>
          <w:rFonts w:ascii="Times New Roman" w:hAnsi="Times New Roman" w:cs="Times New Roman"/>
          <w:b/>
          <w:sz w:val="24"/>
          <w:szCs w:val="24"/>
        </w:rPr>
        <w:t>Tabulka č. 2</w:t>
      </w:r>
      <w:r w:rsidR="00B42051">
        <w:rPr>
          <w:rFonts w:ascii="Times New Roman" w:hAnsi="Times New Roman" w:cs="Times New Roman"/>
          <w:b/>
          <w:sz w:val="24"/>
          <w:szCs w:val="24"/>
        </w:rPr>
        <w:t>3</w:t>
      </w:r>
      <w:r>
        <w:rPr>
          <w:rFonts w:ascii="Times New Roman" w:hAnsi="Times New Roman" w:cs="Times New Roman"/>
          <w:b/>
          <w:sz w:val="24"/>
          <w:szCs w:val="24"/>
        </w:rPr>
        <w:t xml:space="preserve">: </w:t>
      </w:r>
      <w:r>
        <w:rPr>
          <w:rFonts w:ascii="Times New Roman" w:hAnsi="Times New Roman" w:cs="Times New Roman"/>
          <w:sz w:val="24"/>
          <w:szCs w:val="24"/>
        </w:rPr>
        <w:t>Přehledný popis počtu respondentů a procentuální zastoupení</w:t>
      </w:r>
    </w:p>
    <w:p w:rsidR="00FD7F25" w:rsidRPr="00FD7F25" w:rsidRDefault="00FD7F25" w:rsidP="000D0828">
      <w:pPr>
        <w:spacing w:line="36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Komentář: </w:t>
      </w:r>
      <w:r w:rsidR="0045266C">
        <w:rPr>
          <w:rFonts w:ascii="Times New Roman" w:hAnsi="Times New Roman" w:cs="Times New Roman"/>
          <w:sz w:val="24"/>
          <w:szCs w:val="24"/>
        </w:rPr>
        <w:t>Tato otázka byla otevřená, respondenti odpovídali na otázku, jakých činností využívají k podpoře senzitivity (vztahu k přírodě) u dětí, obecně. 41% respondentů nespecifikovalo přímo konkrétní činnost, ale využívají činnosti, které senzitivitu u dětí podporují ve všech činnostech, které se prolínají celým dnem, při pobytu v MŠ. 32% konkretizovalo činnosti, jako pobyt venku a využití praktických činností, kde si děti samy vyzkoušejí určitou činnost. 4% neví.</w:t>
      </w:r>
    </w:p>
    <w:p w:rsidR="000A434A" w:rsidRDefault="000A434A" w:rsidP="000D0828">
      <w:pPr>
        <w:spacing w:line="360" w:lineRule="auto"/>
        <w:rPr>
          <w:rFonts w:ascii="Times New Roman" w:hAnsi="Times New Roman" w:cs="Times New Roman"/>
          <w:b/>
          <w:color w:val="262626"/>
          <w:sz w:val="24"/>
          <w:szCs w:val="24"/>
        </w:rPr>
      </w:pPr>
    </w:p>
    <w:p w:rsidR="00006EE5" w:rsidRDefault="00006EE5" w:rsidP="000D0828">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24</w:t>
      </w:r>
    </w:p>
    <w:p w:rsidR="00006EE5" w:rsidRDefault="00006EE5" w:rsidP="000D0828">
      <w:pPr>
        <w:spacing w:line="360" w:lineRule="auto"/>
        <w:ind w:firstLine="708"/>
        <w:rPr>
          <w:noProof/>
          <w:lang w:eastAsia="cs-CZ"/>
        </w:rPr>
      </w:pPr>
      <w:r>
        <w:rPr>
          <w:rFonts w:ascii="Times New Roman" w:hAnsi="Times New Roman" w:cs="Times New Roman"/>
          <w:color w:val="262626"/>
          <w:sz w:val="24"/>
          <w:szCs w:val="24"/>
        </w:rPr>
        <w:t>Jakou činnost v environmentální oblasti preferujete Vy?</w:t>
      </w:r>
      <w:r w:rsidR="00537BBE" w:rsidRPr="00537BBE">
        <w:rPr>
          <w:noProof/>
          <w:lang w:eastAsia="cs-CZ"/>
        </w:rPr>
        <w:t xml:space="preserve"> </w:t>
      </w:r>
      <w:r w:rsidR="00537BBE">
        <w:rPr>
          <w:noProof/>
          <w:lang w:eastAsia="cs-CZ"/>
        </w:rPr>
        <w:drawing>
          <wp:inline distT="0" distB="0" distL="0" distR="0" wp14:anchorId="7DD23521" wp14:editId="20305672">
            <wp:extent cx="5486875" cy="271295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875" cy="2712955"/>
                    </a:xfrm>
                    <a:prstGeom prst="rect">
                      <a:avLst/>
                    </a:prstGeom>
                  </pic:spPr>
                </pic:pic>
              </a:graphicData>
            </a:graphic>
          </wp:inline>
        </w:drawing>
      </w:r>
    </w:p>
    <w:p w:rsidR="00377D5C" w:rsidRPr="0045266C" w:rsidRDefault="00377D5C" w:rsidP="00377D5C">
      <w:pPr>
        <w:spacing w:line="360" w:lineRule="auto"/>
        <w:ind w:firstLine="708"/>
        <w:jc w:val="center"/>
        <w:rPr>
          <w:rFonts w:ascii="Times New Roman" w:hAnsi="Times New Roman" w:cs="Times New Roman"/>
          <w:color w:val="262626"/>
          <w:sz w:val="24"/>
          <w:szCs w:val="24"/>
        </w:rPr>
      </w:pPr>
      <w:r>
        <w:rPr>
          <w:rFonts w:ascii="Times New Roman" w:hAnsi="Times New Roman" w:cs="Times New Roman"/>
          <w:b/>
          <w:noProof/>
          <w:sz w:val="24"/>
          <w:szCs w:val="24"/>
          <w:lang w:eastAsia="cs-CZ"/>
        </w:rPr>
        <w:t>Graf č. 28:</w:t>
      </w:r>
      <w:r w:rsidR="0045266C">
        <w:rPr>
          <w:rFonts w:ascii="Times New Roman" w:hAnsi="Times New Roman" w:cs="Times New Roman"/>
          <w:b/>
          <w:noProof/>
          <w:sz w:val="24"/>
          <w:szCs w:val="24"/>
          <w:lang w:eastAsia="cs-CZ"/>
        </w:rPr>
        <w:t xml:space="preserve"> </w:t>
      </w:r>
      <w:r w:rsidR="0045266C">
        <w:rPr>
          <w:rFonts w:ascii="Times New Roman" w:hAnsi="Times New Roman" w:cs="Times New Roman"/>
          <w:noProof/>
          <w:sz w:val="24"/>
          <w:szCs w:val="24"/>
          <w:lang w:eastAsia="cs-CZ"/>
        </w:rPr>
        <w:t>Preference činnosti samotným respondentem</w:t>
      </w:r>
    </w:p>
    <w:p w:rsidR="00537BBE" w:rsidRDefault="00537BBE" w:rsidP="00006EE5">
      <w:pPr>
        <w:spacing w:line="360" w:lineRule="auto"/>
        <w:ind w:firstLine="708"/>
        <w:rPr>
          <w:rFonts w:ascii="Times New Roman" w:hAnsi="Times New Roman" w:cs="Times New Roman"/>
          <w:color w:val="262626"/>
          <w:sz w:val="24"/>
          <w:szCs w:val="24"/>
        </w:rPr>
      </w:pPr>
    </w:p>
    <w:tbl>
      <w:tblPr>
        <w:tblW w:w="6660" w:type="dxa"/>
        <w:tblInd w:w="1196" w:type="dxa"/>
        <w:tblCellMar>
          <w:left w:w="70" w:type="dxa"/>
          <w:right w:w="70" w:type="dxa"/>
        </w:tblCellMar>
        <w:tblLook w:val="04A0" w:firstRow="1" w:lastRow="0" w:firstColumn="1" w:lastColumn="0" w:noHBand="0" w:noVBand="1"/>
      </w:tblPr>
      <w:tblGrid>
        <w:gridCol w:w="2020"/>
        <w:gridCol w:w="2060"/>
        <w:gridCol w:w="2580"/>
      </w:tblGrid>
      <w:tr w:rsidR="00482153" w:rsidRPr="00482153" w:rsidTr="00537BBE">
        <w:trPr>
          <w:trHeight w:val="324"/>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b/>
                <w:bCs/>
                <w:color w:val="000000"/>
                <w:sz w:val="24"/>
                <w:szCs w:val="24"/>
                <w:lang w:eastAsia="cs-CZ"/>
              </w:rPr>
            </w:pPr>
            <w:r w:rsidRPr="00482153">
              <w:rPr>
                <w:rFonts w:ascii="Times New Roman" w:eastAsia="Times New Roman" w:hAnsi="Times New Roman" w:cs="Times New Roman"/>
                <w:b/>
                <w:bCs/>
                <w:color w:val="000000"/>
                <w:sz w:val="24"/>
                <w:szCs w:val="24"/>
                <w:lang w:eastAsia="cs-CZ"/>
              </w:rPr>
              <w:t>Preference činnosti pedagogem</w:t>
            </w:r>
          </w:p>
        </w:tc>
        <w:tc>
          <w:tcPr>
            <w:tcW w:w="2060" w:type="dxa"/>
            <w:tcBorders>
              <w:top w:val="single" w:sz="8" w:space="0" w:color="auto"/>
              <w:left w:val="nil"/>
              <w:bottom w:val="single" w:sz="8" w:space="0" w:color="auto"/>
              <w:right w:val="nil"/>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b/>
                <w:bCs/>
                <w:color w:val="000000"/>
                <w:sz w:val="24"/>
                <w:szCs w:val="24"/>
                <w:lang w:eastAsia="cs-CZ"/>
              </w:rPr>
            </w:pPr>
            <w:r w:rsidRPr="00482153">
              <w:rPr>
                <w:rFonts w:ascii="Times New Roman" w:eastAsia="Times New Roman" w:hAnsi="Times New Roman" w:cs="Times New Roman"/>
                <w:b/>
                <w:bCs/>
                <w:color w:val="000000"/>
                <w:sz w:val="24"/>
                <w:szCs w:val="24"/>
                <w:lang w:eastAsia="cs-CZ"/>
              </w:rPr>
              <w:t xml:space="preserve"> Počet respondentů</w:t>
            </w:r>
          </w:p>
        </w:tc>
        <w:tc>
          <w:tcPr>
            <w:tcW w:w="2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b/>
                <w:bCs/>
                <w:color w:val="000000"/>
                <w:sz w:val="24"/>
                <w:szCs w:val="24"/>
                <w:lang w:eastAsia="cs-CZ"/>
              </w:rPr>
            </w:pPr>
            <w:r w:rsidRPr="00482153">
              <w:rPr>
                <w:rFonts w:ascii="Times New Roman" w:eastAsia="Times New Roman" w:hAnsi="Times New Roman" w:cs="Times New Roman"/>
                <w:b/>
                <w:bCs/>
                <w:color w:val="000000"/>
                <w:sz w:val="24"/>
                <w:szCs w:val="24"/>
                <w:lang w:eastAsia="cs-CZ"/>
              </w:rPr>
              <w:t xml:space="preserve">  Procentuální vyjádření</w:t>
            </w:r>
          </w:p>
        </w:tc>
      </w:tr>
      <w:tr w:rsidR="00482153" w:rsidRPr="00482153" w:rsidTr="00537BBE">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Spolupráce s Ekocentrem</w:t>
            </w:r>
          </w:p>
        </w:tc>
        <w:tc>
          <w:tcPr>
            <w:tcW w:w="2060" w:type="dxa"/>
            <w:tcBorders>
              <w:top w:val="nil"/>
              <w:left w:val="nil"/>
              <w:bottom w:val="single" w:sz="4" w:space="0" w:color="auto"/>
              <w:right w:val="nil"/>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6</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1E63C5" w:rsidP="00482153">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r w:rsidR="00482153" w:rsidRPr="00482153">
              <w:rPr>
                <w:rFonts w:ascii="Times New Roman" w:eastAsia="Times New Roman" w:hAnsi="Times New Roman" w:cs="Times New Roman"/>
                <w:color w:val="000000"/>
                <w:sz w:val="24"/>
                <w:szCs w:val="24"/>
                <w:lang w:eastAsia="cs-CZ"/>
              </w:rPr>
              <w:t>%</w:t>
            </w:r>
          </w:p>
        </w:tc>
      </w:tr>
      <w:tr w:rsidR="00482153" w:rsidRPr="00482153" w:rsidTr="00537BBE">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Třídění odpadu</w:t>
            </w:r>
          </w:p>
        </w:tc>
        <w:tc>
          <w:tcPr>
            <w:tcW w:w="2060" w:type="dxa"/>
            <w:tcBorders>
              <w:top w:val="nil"/>
              <w:left w:val="nil"/>
              <w:bottom w:val="single" w:sz="4" w:space="0" w:color="auto"/>
              <w:right w:val="nil"/>
            </w:tcBorders>
            <w:shd w:val="clear" w:color="auto" w:fill="auto"/>
            <w:noWrap/>
            <w:vAlign w:val="bottom"/>
            <w:hideMark/>
          </w:tcPr>
          <w:p w:rsidR="00482153" w:rsidRPr="00482153" w:rsidRDefault="0050237A" w:rsidP="00482153">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25</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1E63C5" w:rsidP="00482153">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w:t>
            </w:r>
            <w:r w:rsidR="00482153" w:rsidRPr="00482153">
              <w:rPr>
                <w:rFonts w:ascii="Times New Roman" w:eastAsia="Times New Roman" w:hAnsi="Times New Roman" w:cs="Times New Roman"/>
                <w:color w:val="000000"/>
                <w:sz w:val="24"/>
                <w:szCs w:val="24"/>
                <w:lang w:eastAsia="cs-CZ"/>
              </w:rPr>
              <w:t>%</w:t>
            </w:r>
          </w:p>
        </w:tc>
      </w:tr>
      <w:tr w:rsidR="00482153" w:rsidRPr="00482153" w:rsidTr="00537BBE">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Prožitkové učení</w:t>
            </w:r>
          </w:p>
        </w:tc>
        <w:tc>
          <w:tcPr>
            <w:tcW w:w="2060" w:type="dxa"/>
            <w:tcBorders>
              <w:top w:val="nil"/>
              <w:left w:val="nil"/>
              <w:bottom w:val="single" w:sz="4" w:space="0" w:color="auto"/>
              <w:right w:val="nil"/>
            </w:tcBorders>
            <w:shd w:val="clear" w:color="auto" w:fill="auto"/>
            <w:noWrap/>
            <w:vAlign w:val="bottom"/>
            <w:hideMark/>
          </w:tcPr>
          <w:p w:rsidR="00482153" w:rsidRPr="00482153" w:rsidRDefault="0050237A" w:rsidP="00482153">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74</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1E63C5" w:rsidP="00482153">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29</w:t>
            </w:r>
            <w:r w:rsidR="00482153" w:rsidRPr="00482153">
              <w:rPr>
                <w:rFonts w:ascii="Times New Roman" w:eastAsia="Times New Roman" w:hAnsi="Times New Roman" w:cs="Times New Roman"/>
                <w:color w:val="000000"/>
                <w:sz w:val="24"/>
                <w:szCs w:val="24"/>
                <w:lang w:eastAsia="cs-CZ"/>
              </w:rPr>
              <w:t>%</w:t>
            </w:r>
          </w:p>
        </w:tc>
      </w:tr>
      <w:tr w:rsidR="00482153" w:rsidRPr="00482153" w:rsidTr="00537BBE">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Pokusy</w:t>
            </w:r>
          </w:p>
        </w:tc>
        <w:tc>
          <w:tcPr>
            <w:tcW w:w="2060" w:type="dxa"/>
            <w:tcBorders>
              <w:top w:val="nil"/>
              <w:left w:val="nil"/>
              <w:bottom w:val="single" w:sz="4" w:space="0" w:color="auto"/>
              <w:right w:val="nil"/>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20</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1E63C5" w:rsidP="00482153">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8</w:t>
            </w:r>
            <w:r w:rsidR="00482153" w:rsidRPr="00482153">
              <w:rPr>
                <w:rFonts w:ascii="Times New Roman" w:eastAsia="Times New Roman" w:hAnsi="Times New Roman" w:cs="Times New Roman"/>
                <w:color w:val="000000"/>
                <w:sz w:val="24"/>
                <w:szCs w:val="24"/>
                <w:lang w:eastAsia="cs-CZ"/>
              </w:rPr>
              <w:t>%</w:t>
            </w:r>
          </w:p>
        </w:tc>
      </w:tr>
      <w:tr w:rsidR="00482153" w:rsidRPr="00482153" w:rsidTr="00537BBE">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sz w:val="24"/>
                <w:szCs w:val="24"/>
                <w:lang w:eastAsia="cs-CZ"/>
              </w:rPr>
            </w:pPr>
            <w:r w:rsidRPr="00482153">
              <w:rPr>
                <w:rFonts w:ascii="Times New Roman" w:eastAsia="Times New Roman" w:hAnsi="Times New Roman" w:cs="Times New Roman"/>
                <w:sz w:val="24"/>
                <w:szCs w:val="24"/>
                <w:lang w:eastAsia="cs-CZ"/>
              </w:rPr>
              <w:t>Pobyt v přírodě</w:t>
            </w:r>
          </w:p>
        </w:tc>
        <w:tc>
          <w:tcPr>
            <w:tcW w:w="2060" w:type="dxa"/>
            <w:tcBorders>
              <w:top w:val="nil"/>
              <w:left w:val="nil"/>
              <w:bottom w:val="single" w:sz="4" w:space="0" w:color="auto"/>
              <w:right w:val="nil"/>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sz w:val="24"/>
                <w:szCs w:val="24"/>
                <w:lang w:eastAsia="cs-CZ"/>
              </w:rPr>
            </w:pPr>
            <w:r w:rsidRPr="00482153">
              <w:rPr>
                <w:rFonts w:ascii="Times New Roman" w:eastAsia="Times New Roman" w:hAnsi="Times New Roman" w:cs="Times New Roman"/>
                <w:sz w:val="24"/>
                <w:szCs w:val="24"/>
                <w:lang w:eastAsia="cs-CZ"/>
              </w:rPr>
              <w:t>82</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sz w:val="24"/>
                <w:szCs w:val="24"/>
                <w:lang w:eastAsia="cs-CZ"/>
              </w:rPr>
            </w:pPr>
            <w:r w:rsidRPr="00482153">
              <w:rPr>
                <w:rFonts w:ascii="Times New Roman" w:eastAsia="Times New Roman" w:hAnsi="Times New Roman" w:cs="Times New Roman"/>
                <w:sz w:val="24"/>
                <w:szCs w:val="24"/>
                <w:lang w:eastAsia="cs-CZ"/>
              </w:rPr>
              <w:t>33%</w:t>
            </w:r>
          </w:p>
        </w:tc>
      </w:tr>
      <w:tr w:rsidR="00482153" w:rsidRPr="00482153" w:rsidTr="00537BBE">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sz w:val="24"/>
                <w:szCs w:val="24"/>
                <w:lang w:eastAsia="cs-CZ"/>
              </w:rPr>
            </w:pPr>
            <w:r w:rsidRPr="00482153">
              <w:rPr>
                <w:rFonts w:ascii="Times New Roman" w:eastAsia="Times New Roman" w:hAnsi="Times New Roman" w:cs="Times New Roman"/>
                <w:sz w:val="24"/>
                <w:szCs w:val="24"/>
                <w:lang w:eastAsia="cs-CZ"/>
              </w:rPr>
              <w:t>Hra</w:t>
            </w:r>
          </w:p>
        </w:tc>
        <w:tc>
          <w:tcPr>
            <w:tcW w:w="2060" w:type="dxa"/>
            <w:tcBorders>
              <w:top w:val="nil"/>
              <w:left w:val="nil"/>
              <w:bottom w:val="single" w:sz="4" w:space="0" w:color="auto"/>
              <w:right w:val="nil"/>
            </w:tcBorders>
            <w:shd w:val="clear" w:color="auto" w:fill="auto"/>
            <w:noWrap/>
            <w:vAlign w:val="bottom"/>
            <w:hideMark/>
          </w:tcPr>
          <w:p w:rsidR="00482153" w:rsidRPr="00482153" w:rsidRDefault="00482153" w:rsidP="00482153">
            <w:pPr>
              <w:spacing w:after="0" w:line="240" w:lineRule="auto"/>
              <w:jc w:val="center"/>
              <w:rPr>
                <w:rFonts w:ascii="Times New Roman" w:eastAsia="Times New Roman" w:hAnsi="Times New Roman" w:cs="Times New Roman"/>
                <w:sz w:val="24"/>
                <w:szCs w:val="24"/>
                <w:lang w:eastAsia="cs-CZ"/>
              </w:rPr>
            </w:pPr>
            <w:r w:rsidRPr="00482153">
              <w:rPr>
                <w:rFonts w:ascii="Times New Roman" w:eastAsia="Times New Roman" w:hAnsi="Times New Roman" w:cs="Times New Roman"/>
                <w:sz w:val="24"/>
                <w:szCs w:val="24"/>
                <w:lang w:eastAsia="cs-CZ"/>
              </w:rPr>
              <w:t>5</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1E63C5" w:rsidP="00482153">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2</w:t>
            </w:r>
            <w:r w:rsidR="00482153" w:rsidRPr="00482153">
              <w:rPr>
                <w:rFonts w:ascii="Times New Roman" w:eastAsia="Times New Roman" w:hAnsi="Times New Roman" w:cs="Times New Roman"/>
                <w:sz w:val="24"/>
                <w:szCs w:val="24"/>
                <w:lang w:eastAsia="cs-CZ"/>
              </w:rPr>
              <w:t>%</w:t>
            </w:r>
          </w:p>
        </w:tc>
      </w:tr>
      <w:tr w:rsidR="00482153" w:rsidRPr="00482153" w:rsidTr="00537BBE">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Ochrana přírody</w:t>
            </w:r>
          </w:p>
        </w:tc>
        <w:tc>
          <w:tcPr>
            <w:tcW w:w="2060" w:type="dxa"/>
            <w:tcBorders>
              <w:top w:val="nil"/>
              <w:left w:val="nil"/>
              <w:bottom w:val="single" w:sz="4" w:space="0" w:color="auto"/>
              <w:right w:val="nil"/>
            </w:tcBorders>
            <w:shd w:val="clear" w:color="auto" w:fill="auto"/>
            <w:noWrap/>
            <w:vAlign w:val="bottom"/>
            <w:hideMark/>
          </w:tcPr>
          <w:p w:rsidR="00482153" w:rsidRPr="00482153" w:rsidRDefault="0050237A" w:rsidP="00482153">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24</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1E63C5" w:rsidP="00482153">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w:t>
            </w:r>
            <w:r w:rsidR="00482153" w:rsidRPr="00482153">
              <w:rPr>
                <w:rFonts w:ascii="Times New Roman" w:eastAsia="Times New Roman" w:hAnsi="Times New Roman" w:cs="Times New Roman"/>
                <w:color w:val="000000"/>
                <w:sz w:val="24"/>
                <w:szCs w:val="24"/>
                <w:lang w:eastAsia="cs-CZ"/>
              </w:rPr>
              <w:t>%</w:t>
            </w:r>
          </w:p>
        </w:tc>
      </w:tr>
      <w:tr w:rsidR="00482153" w:rsidRPr="00482153" w:rsidTr="00537BBE">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482153" w:rsidP="00482153">
            <w:pPr>
              <w:spacing w:after="0" w:line="240" w:lineRule="auto"/>
              <w:rPr>
                <w:rFonts w:ascii="Times New Roman" w:eastAsia="Times New Roman" w:hAnsi="Times New Roman" w:cs="Times New Roman"/>
                <w:color w:val="000000"/>
                <w:sz w:val="24"/>
                <w:szCs w:val="24"/>
                <w:lang w:eastAsia="cs-CZ"/>
              </w:rPr>
            </w:pPr>
            <w:r w:rsidRPr="00482153">
              <w:rPr>
                <w:rFonts w:ascii="Times New Roman" w:eastAsia="Times New Roman" w:hAnsi="Times New Roman" w:cs="Times New Roman"/>
                <w:color w:val="000000"/>
                <w:sz w:val="24"/>
                <w:szCs w:val="24"/>
                <w:lang w:eastAsia="cs-CZ"/>
              </w:rPr>
              <w:t>Nevím</w:t>
            </w:r>
          </w:p>
        </w:tc>
        <w:tc>
          <w:tcPr>
            <w:tcW w:w="2060" w:type="dxa"/>
            <w:tcBorders>
              <w:top w:val="nil"/>
              <w:left w:val="nil"/>
              <w:bottom w:val="single" w:sz="4" w:space="0" w:color="auto"/>
              <w:right w:val="nil"/>
            </w:tcBorders>
            <w:shd w:val="clear" w:color="auto" w:fill="auto"/>
            <w:noWrap/>
            <w:vAlign w:val="bottom"/>
            <w:hideMark/>
          </w:tcPr>
          <w:p w:rsidR="00482153" w:rsidRPr="00482153" w:rsidRDefault="0050237A" w:rsidP="00482153">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18</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482153" w:rsidRPr="00482153" w:rsidRDefault="001E63C5" w:rsidP="00482153">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7</w:t>
            </w:r>
            <w:r w:rsidR="00482153" w:rsidRPr="00482153">
              <w:rPr>
                <w:rFonts w:ascii="Times New Roman" w:eastAsia="Times New Roman" w:hAnsi="Times New Roman" w:cs="Times New Roman"/>
                <w:color w:val="000000"/>
                <w:sz w:val="24"/>
                <w:szCs w:val="24"/>
                <w:lang w:eastAsia="cs-CZ"/>
              </w:rPr>
              <w:t>%</w:t>
            </w:r>
          </w:p>
        </w:tc>
      </w:tr>
    </w:tbl>
    <w:p w:rsidR="00006EE5" w:rsidRDefault="00006EE5" w:rsidP="00006EE5">
      <w:pPr>
        <w:spacing w:line="360" w:lineRule="auto"/>
        <w:ind w:firstLine="708"/>
        <w:rPr>
          <w:rFonts w:ascii="Times New Roman" w:hAnsi="Times New Roman" w:cs="Times New Roman"/>
          <w:b/>
          <w:color w:val="FF0000"/>
          <w:sz w:val="24"/>
          <w:szCs w:val="24"/>
        </w:rPr>
      </w:pPr>
    </w:p>
    <w:p w:rsidR="00FD7F25" w:rsidRDefault="00B42051" w:rsidP="00FD7F25">
      <w:pPr>
        <w:spacing w:line="360" w:lineRule="auto"/>
        <w:ind w:firstLine="708"/>
        <w:jc w:val="center"/>
        <w:rPr>
          <w:rFonts w:ascii="Times New Roman" w:hAnsi="Times New Roman" w:cs="Times New Roman"/>
          <w:sz w:val="24"/>
          <w:szCs w:val="24"/>
        </w:rPr>
      </w:pPr>
      <w:r>
        <w:rPr>
          <w:rFonts w:ascii="Times New Roman" w:hAnsi="Times New Roman" w:cs="Times New Roman"/>
          <w:b/>
          <w:sz w:val="24"/>
          <w:szCs w:val="24"/>
        </w:rPr>
        <w:t>Tabulka č. 24</w:t>
      </w:r>
      <w:r w:rsidR="00FD7F25">
        <w:rPr>
          <w:rFonts w:ascii="Times New Roman" w:hAnsi="Times New Roman" w:cs="Times New Roman"/>
          <w:b/>
          <w:sz w:val="24"/>
          <w:szCs w:val="24"/>
        </w:rPr>
        <w:t xml:space="preserve">: </w:t>
      </w:r>
      <w:r w:rsidR="00FD7F25">
        <w:rPr>
          <w:rFonts w:ascii="Times New Roman" w:hAnsi="Times New Roman" w:cs="Times New Roman"/>
          <w:sz w:val="24"/>
          <w:szCs w:val="24"/>
        </w:rPr>
        <w:t>Přehledný popis počtu respondentů a procentuální zastoupení</w:t>
      </w:r>
    </w:p>
    <w:p w:rsidR="00FD7F25" w:rsidRPr="00DC4994" w:rsidRDefault="0045266C" w:rsidP="000D0828">
      <w:pPr>
        <w:spacing w:line="36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Komentář: </w:t>
      </w:r>
      <w:r w:rsidR="00DC4994">
        <w:rPr>
          <w:rFonts w:ascii="Times New Roman" w:hAnsi="Times New Roman" w:cs="Times New Roman"/>
          <w:sz w:val="24"/>
          <w:szCs w:val="24"/>
        </w:rPr>
        <w:t>Tato otázka byla otevřená, respondenti odpovídali na otázku, jakou činnost respondent preferuje v environmentální oblasti. Nejpreferovanější činností je pobyt v přírodě, těsně za touto činností se umístilo prožitkové učení. Další činnosti se pohybovaly kolem do 10% a méně mezi ně patří: ochrana přírody, třídění odpadu, pokusy, hra. 7% respondentů odpovědělo nevím.</w:t>
      </w:r>
    </w:p>
    <w:p w:rsidR="00006EE5" w:rsidRDefault="00006EE5" w:rsidP="00EE3DB4">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Otázka č. 25</w:t>
      </w:r>
    </w:p>
    <w:p w:rsidR="00006EE5" w:rsidRDefault="00006EE5" w:rsidP="00006EE5">
      <w:pPr>
        <w:spacing w:line="360" w:lineRule="auto"/>
        <w:ind w:firstLine="708"/>
        <w:rPr>
          <w:rFonts w:ascii="Times New Roman" w:hAnsi="Times New Roman" w:cs="Times New Roman"/>
          <w:sz w:val="24"/>
          <w:szCs w:val="24"/>
        </w:rPr>
      </w:pPr>
      <w:r>
        <w:rPr>
          <w:rFonts w:ascii="Times New Roman" w:hAnsi="Times New Roman" w:cs="Times New Roman"/>
          <w:sz w:val="24"/>
          <w:szCs w:val="24"/>
        </w:rPr>
        <w:t>Kde sídlí mateřská škola, ve které pracujete?</w:t>
      </w:r>
    </w:p>
    <w:tbl>
      <w:tblPr>
        <w:tblW w:w="3354" w:type="dxa"/>
        <w:tblInd w:w="2858" w:type="dxa"/>
        <w:tblCellMar>
          <w:left w:w="70" w:type="dxa"/>
          <w:right w:w="70" w:type="dxa"/>
        </w:tblCellMar>
        <w:tblLook w:val="04A0" w:firstRow="1" w:lastRow="0" w:firstColumn="1" w:lastColumn="0" w:noHBand="0" w:noVBand="1"/>
      </w:tblPr>
      <w:tblGrid>
        <w:gridCol w:w="900"/>
        <w:gridCol w:w="1354"/>
        <w:gridCol w:w="1100"/>
      </w:tblGrid>
      <w:tr w:rsidR="005F6844" w:rsidRPr="005F6844" w:rsidTr="005F6844">
        <w:trPr>
          <w:trHeight w:val="636"/>
        </w:trPr>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Otázka č. 25</w:t>
            </w:r>
          </w:p>
        </w:tc>
        <w:tc>
          <w:tcPr>
            <w:tcW w:w="1354" w:type="dxa"/>
            <w:tcBorders>
              <w:top w:val="single" w:sz="8" w:space="0" w:color="auto"/>
              <w:left w:val="nil"/>
              <w:bottom w:val="nil"/>
              <w:right w:val="single" w:sz="8" w:space="0" w:color="auto"/>
            </w:tcBorders>
            <w:shd w:val="clear" w:color="auto" w:fill="auto"/>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Pozorovaná četnost</w:t>
            </w:r>
          </w:p>
        </w:tc>
        <w:tc>
          <w:tcPr>
            <w:tcW w:w="1100" w:type="dxa"/>
            <w:tcBorders>
              <w:top w:val="single" w:sz="8" w:space="0" w:color="auto"/>
              <w:left w:val="nil"/>
              <w:bottom w:val="nil"/>
              <w:right w:val="single" w:sz="8" w:space="0" w:color="auto"/>
            </w:tcBorders>
            <w:shd w:val="clear" w:color="auto" w:fill="auto"/>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w:t>
            </w:r>
          </w:p>
        </w:tc>
      </w:tr>
      <w:tr w:rsidR="005F6844" w:rsidRPr="005F6844" w:rsidTr="005F6844">
        <w:trPr>
          <w:trHeight w:val="324"/>
        </w:trPr>
        <w:tc>
          <w:tcPr>
            <w:tcW w:w="900" w:type="dxa"/>
            <w:tcBorders>
              <w:top w:val="nil"/>
              <w:left w:val="single" w:sz="8" w:space="0" w:color="auto"/>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ANO</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167</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66%</w:t>
            </w:r>
          </w:p>
        </w:tc>
      </w:tr>
      <w:tr w:rsidR="005F6844" w:rsidRPr="005F6844" w:rsidTr="005F6844">
        <w:trPr>
          <w:trHeight w:val="324"/>
        </w:trPr>
        <w:tc>
          <w:tcPr>
            <w:tcW w:w="900" w:type="dxa"/>
            <w:tcBorders>
              <w:top w:val="nil"/>
              <w:left w:val="single" w:sz="8" w:space="0" w:color="auto"/>
              <w:bottom w:val="single" w:sz="8" w:space="0" w:color="auto"/>
              <w:right w:val="single" w:sz="8" w:space="0" w:color="auto"/>
            </w:tcBorders>
            <w:shd w:val="clear" w:color="auto" w:fill="auto"/>
            <w:vAlign w:val="bottom"/>
            <w:hideMark/>
          </w:tcPr>
          <w:p w:rsidR="005F6844" w:rsidRPr="005F6844" w:rsidRDefault="005F6844" w:rsidP="005F6844">
            <w:pPr>
              <w:spacing w:after="0" w:line="240" w:lineRule="auto"/>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NE</w:t>
            </w:r>
          </w:p>
        </w:tc>
        <w:tc>
          <w:tcPr>
            <w:tcW w:w="1354" w:type="dxa"/>
            <w:tcBorders>
              <w:top w:val="nil"/>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87</w:t>
            </w:r>
          </w:p>
        </w:tc>
        <w:tc>
          <w:tcPr>
            <w:tcW w:w="1100" w:type="dxa"/>
            <w:tcBorders>
              <w:top w:val="nil"/>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color w:val="000000"/>
                <w:sz w:val="24"/>
                <w:szCs w:val="24"/>
                <w:lang w:eastAsia="cs-CZ"/>
              </w:rPr>
            </w:pPr>
            <w:r w:rsidRPr="005F6844">
              <w:rPr>
                <w:rFonts w:ascii="Times New Roman" w:eastAsia="Times New Roman" w:hAnsi="Times New Roman" w:cs="Times New Roman"/>
                <w:color w:val="000000"/>
                <w:sz w:val="24"/>
                <w:szCs w:val="24"/>
                <w:lang w:eastAsia="cs-CZ"/>
              </w:rPr>
              <w:t>34%</w:t>
            </w:r>
          </w:p>
        </w:tc>
      </w:tr>
      <w:tr w:rsidR="005F6844" w:rsidRPr="005F6844" w:rsidTr="005F6844">
        <w:trPr>
          <w:trHeight w:val="324"/>
        </w:trPr>
        <w:tc>
          <w:tcPr>
            <w:tcW w:w="900" w:type="dxa"/>
            <w:tcBorders>
              <w:top w:val="nil"/>
              <w:left w:val="single" w:sz="8" w:space="0" w:color="auto"/>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w:t>
            </w:r>
          </w:p>
        </w:tc>
        <w:tc>
          <w:tcPr>
            <w:tcW w:w="1354" w:type="dxa"/>
            <w:tcBorders>
              <w:top w:val="nil"/>
              <w:left w:val="nil"/>
              <w:bottom w:val="single" w:sz="8" w:space="0" w:color="auto"/>
              <w:right w:val="single" w:sz="8" w:space="0" w:color="auto"/>
            </w:tcBorders>
            <w:shd w:val="clear" w:color="auto" w:fill="auto"/>
            <w:noWrap/>
            <w:vAlign w:val="bottom"/>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254</w:t>
            </w:r>
          </w:p>
        </w:tc>
        <w:tc>
          <w:tcPr>
            <w:tcW w:w="1100" w:type="dxa"/>
            <w:tcBorders>
              <w:top w:val="nil"/>
              <w:left w:val="nil"/>
              <w:bottom w:val="single" w:sz="8" w:space="0" w:color="auto"/>
              <w:right w:val="single" w:sz="8" w:space="0" w:color="auto"/>
            </w:tcBorders>
            <w:shd w:val="clear" w:color="auto" w:fill="auto"/>
            <w:noWrap/>
            <w:vAlign w:val="center"/>
            <w:hideMark/>
          </w:tcPr>
          <w:p w:rsidR="005F6844" w:rsidRPr="005F6844" w:rsidRDefault="005F6844" w:rsidP="005F6844">
            <w:pPr>
              <w:spacing w:after="0" w:line="240" w:lineRule="auto"/>
              <w:jc w:val="center"/>
              <w:rPr>
                <w:rFonts w:ascii="Times New Roman" w:eastAsia="Times New Roman" w:hAnsi="Times New Roman" w:cs="Times New Roman"/>
                <w:b/>
                <w:bCs/>
                <w:color w:val="000000"/>
                <w:sz w:val="24"/>
                <w:szCs w:val="24"/>
                <w:lang w:eastAsia="cs-CZ"/>
              </w:rPr>
            </w:pPr>
            <w:r w:rsidRPr="005F6844">
              <w:rPr>
                <w:rFonts w:ascii="Times New Roman" w:eastAsia="Times New Roman" w:hAnsi="Times New Roman" w:cs="Times New Roman"/>
                <w:b/>
                <w:bCs/>
                <w:color w:val="000000"/>
                <w:sz w:val="24"/>
                <w:szCs w:val="24"/>
                <w:lang w:eastAsia="cs-CZ"/>
              </w:rPr>
              <w:t>100%</w:t>
            </w:r>
          </w:p>
        </w:tc>
      </w:tr>
    </w:tbl>
    <w:p w:rsidR="005F6844" w:rsidRDefault="005F6844" w:rsidP="005F6844">
      <w:pPr>
        <w:spacing w:line="360" w:lineRule="auto"/>
        <w:rPr>
          <w:rFonts w:ascii="Times New Roman" w:hAnsi="Times New Roman" w:cs="Times New Roman"/>
          <w:sz w:val="24"/>
          <w:szCs w:val="24"/>
        </w:rPr>
      </w:pPr>
    </w:p>
    <w:p w:rsidR="005F6844" w:rsidRDefault="00925A88" w:rsidP="005F6844">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25: </w:t>
      </w:r>
      <w:r w:rsidR="005F6844">
        <w:rPr>
          <w:rFonts w:ascii="Times New Roman" w:hAnsi="Times New Roman" w:cs="Times New Roman"/>
          <w:color w:val="262626"/>
          <w:sz w:val="24"/>
          <w:szCs w:val="24"/>
        </w:rPr>
        <w:t>otázka č. 25</w:t>
      </w:r>
    </w:p>
    <w:p w:rsidR="005F6844" w:rsidRDefault="005F6844" w:rsidP="005F6844">
      <w:pPr>
        <w:spacing w:line="360" w:lineRule="auto"/>
        <w:jc w:val="center"/>
        <w:rPr>
          <w:rFonts w:ascii="Times New Roman" w:hAnsi="Times New Roman" w:cs="Times New Roman"/>
          <w:sz w:val="24"/>
          <w:szCs w:val="24"/>
        </w:rPr>
      </w:pPr>
    </w:p>
    <w:p w:rsidR="00006EE5" w:rsidRPr="00006EE5" w:rsidRDefault="00006EE5" w:rsidP="00006EE5">
      <w:pPr>
        <w:spacing w:line="360" w:lineRule="auto"/>
        <w:ind w:firstLine="708"/>
        <w:jc w:val="center"/>
        <w:rPr>
          <w:rFonts w:ascii="Times New Roman" w:hAnsi="Times New Roman" w:cs="Times New Roman"/>
          <w:sz w:val="24"/>
          <w:szCs w:val="24"/>
        </w:rPr>
      </w:pPr>
      <w:r>
        <w:rPr>
          <w:noProof/>
          <w:lang w:eastAsia="cs-CZ"/>
        </w:rPr>
        <w:drawing>
          <wp:inline distT="0" distB="0" distL="0" distR="0" wp14:anchorId="6C7AA5CB" wp14:editId="79F2449F">
            <wp:extent cx="5212080" cy="2240280"/>
            <wp:effectExtent l="0" t="0" r="7620" b="762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12548" cy="2240481"/>
                    </a:xfrm>
                    <a:prstGeom prst="rect">
                      <a:avLst/>
                    </a:prstGeom>
                  </pic:spPr>
                </pic:pic>
              </a:graphicData>
            </a:graphic>
          </wp:inline>
        </w:drawing>
      </w:r>
    </w:p>
    <w:p w:rsidR="00006EE5" w:rsidRDefault="00006EE5" w:rsidP="00006EE5">
      <w:pPr>
        <w:spacing w:line="360" w:lineRule="auto"/>
        <w:ind w:firstLine="708"/>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29: </w:t>
      </w:r>
      <w:r>
        <w:rPr>
          <w:rFonts w:ascii="Times New Roman" w:hAnsi="Times New Roman" w:cs="Times New Roman"/>
          <w:color w:val="262626"/>
          <w:sz w:val="24"/>
          <w:szCs w:val="24"/>
        </w:rPr>
        <w:t>Kde sídlí MŠ respondenta</w:t>
      </w:r>
    </w:p>
    <w:p w:rsidR="00006EE5" w:rsidRDefault="00006EE5" w:rsidP="000D0828">
      <w:pPr>
        <w:spacing w:line="360" w:lineRule="auto"/>
        <w:ind w:firstLine="708"/>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Komentář: </w:t>
      </w:r>
      <w:r>
        <w:rPr>
          <w:rFonts w:ascii="Times New Roman" w:hAnsi="Times New Roman" w:cs="Times New Roman"/>
          <w:color w:val="262626"/>
          <w:sz w:val="24"/>
          <w:szCs w:val="24"/>
        </w:rPr>
        <w:t>Nadpoloviční většina dotázaných pracuje v mateřské škole, která sídlí ve městě</w:t>
      </w:r>
      <w:r w:rsidR="00B42051">
        <w:rPr>
          <w:rFonts w:ascii="Times New Roman" w:hAnsi="Times New Roman" w:cs="Times New Roman"/>
          <w:color w:val="262626"/>
          <w:sz w:val="24"/>
          <w:szCs w:val="24"/>
        </w:rPr>
        <w:t xml:space="preserve"> 66%. Zbylých 34</w:t>
      </w:r>
      <w:r w:rsidR="003E4752">
        <w:rPr>
          <w:rFonts w:ascii="Times New Roman" w:hAnsi="Times New Roman" w:cs="Times New Roman"/>
          <w:color w:val="262626"/>
          <w:sz w:val="24"/>
          <w:szCs w:val="24"/>
        </w:rPr>
        <w:t>% odpověděli respondenti pracující v mateřských školách na vesnici.</w:t>
      </w: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3E4752" w:rsidRDefault="003E4752" w:rsidP="00EE3DB4">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26</w:t>
      </w:r>
    </w:p>
    <w:p w:rsidR="003E4752" w:rsidRDefault="003E4752" w:rsidP="00006EE5">
      <w:pPr>
        <w:spacing w:line="360" w:lineRule="auto"/>
        <w:ind w:firstLine="708"/>
        <w:rPr>
          <w:rFonts w:ascii="Times New Roman" w:hAnsi="Times New Roman" w:cs="Times New Roman"/>
          <w:color w:val="262626"/>
          <w:sz w:val="24"/>
          <w:szCs w:val="24"/>
        </w:rPr>
      </w:pPr>
      <w:r>
        <w:rPr>
          <w:rFonts w:ascii="Times New Roman" w:hAnsi="Times New Roman" w:cs="Times New Roman"/>
          <w:color w:val="262626"/>
          <w:sz w:val="24"/>
          <w:szCs w:val="24"/>
        </w:rPr>
        <w:t>Má podle Vás, větší environmentální potenciál mateřská škola?</w:t>
      </w:r>
    </w:p>
    <w:tbl>
      <w:tblPr>
        <w:tblW w:w="3914" w:type="dxa"/>
        <w:tblInd w:w="2570" w:type="dxa"/>
        <w:tblCellMar>
          <w:left w:w="70" w:type="dxa"/>
          <w:right w:w="70" w:type="dxa"/>
        </w:tblCellMar>
        <w:tblLook w:val="04A0" w:firstRow="1" w:lastRow="0" w:firstColumn="1" w:lastColumn="0" w:noHBand="0" w:noVBand="1"/>
      </w:tblPr>
      <w:tblGrid>
        <w:gridCol w:w="1460"/>
        <w:gridCol w:w="1354"/>
        <w:gridCol w:w="1100"/>
      </w:tblGrid>
      <w:tr w:rsidR="00AB7805" w:rsidRPr="00AB7805" w:rsidTr="00AB7805">
        <w:trPr>
          <w:trHeight w:val="636"/>
        </w:trPr>
        <w:tc>
          <w:tcPr>
            <w:tcW w:w="14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B7805" w:rsidRPr="00AB7805" w:rsidRDefault="00AB7805" w:rsidP="00AB7805">
            <w:pPr>
              <w:spacing w:after="0" w:line="240" w:lineRule="auto"/>
              <w:jc w:val="center"/>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Otázka č. 26</w:t>
            </w:r>
          </w:p>
        </w:tc>
        <w:tc>
          <w:tcPr>
            <w:tcW w:w="1354" w:type="dxa"/>
            <w:tcBorders>
              <w:top w:val="single" w:sz="8" w:space="0" w:color="auto"/>
              <w:left w:val="nil"/>
              <w:bottom w:val="nil"/>
              <w:right w:val="single" w:sz="8" w:space="0" w:color="auto"/>
            </w:tcBorders>
            <w:shd w:val="clear" w:color="auto" w:fill="auto"/>
            <w:vAlign w:val="center"/>
            <w:hideMark/>
          </w:tcPr>
          <w:p w:rsidR="00AB7805" w:rsidRPr="00AB7805" w:rsidRDefault="00AB7805" w:rsidP="00AB7805">
            <w:pPr>
              <w:spacing w:after="0" w:line="240" w:lineRule="auto"/>
              <w:jc w:val="center"/>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Pozorovaná četnost</w:t>
            </w:r>
          </w:p>
        </w:tc>
        <w:tc>
          <w:tcPr>
            <w:tcW w:w="1100" w:type="dxa"/>
            <w:tcBorders>
              <w:top w:val="single" w:sz="8" w:space="0" w:color="auto"/>
              <w:left w:val="nil"/>
              <w:bottom w:val="nil"/>
              <w:right w:val="single" w:sz="8" w:space="0" w:color="auto"/>
            </w:tcBorders>
            <w:shd w:val="clear" w:color="auto" w:fill="auto"/>
            <w:vAlign w:val="center"/>
            <w:hideMark/>
          </w:tcPr>
          <w:p w:rsidR="00AB7805" w:rsidRPr="00AB7805" w:rsidRDefault="00AB7805" w:rsidP="00AB7805">
            <w:pPr>
              <w:spacing w:after="0" w:line="240" w:lineRule="auto"/>
              <w:jc w:val="center"/>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w:t>
            </w:r>
          </w:p>
        </w:tc>
      </w:tr>
      <w:tr w:rsidR="00AB7805" w:rsidRPr="00AB7805" w:rsidTr="00AB7805">
        <w:trPr>
          <w:trHeight w:val="324"/>
        </w:trPr>
        <w:tc>
          <w:tcPr>
            <w:tcW w:w="1460" w:type="dxa"/>
            <w:tcBorders>
              <w:top w:val="nil"/>
              <w:left w:val="single" w:sz="8" w:space="0" w:color="auto"/>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VE MĚSTĚ</w:t>
            </w:r>
          </w:p>
        </w:tc>
        <w:tc>
          <w:tcPr>
            <w:tcW w:w="1354" w:type="dxa"/>
            <w:tcBorders>
              <w:top w:val="single" w:sz="8" w:space="0" w:color="auto"/>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4</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2%</w:t>
            </w:r>
          </w:p>
        </w:tc>
      </w:tr>
      <w:tr w:rsidR="00AB7805" w:rsidRPr="00AB7805" w:rsidTr="00AB7805">
        <w:trPr>
          <w:trHeight w:val="324"/>
        </w:trPr>
        <w:tc>
          <w:tcPr>
            <w:tcW w:w="1460" w:type="dxa"/>
            <w:tcBorders>
              <w:top w:val="nil"/>
              <w:left w:val="single" w:sz="8" w:space="0" w:color="auto"/>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NA VESNICI</w:t>
            </w:r>
          </w:p>
        </w:tc>
        <w:tc>
          <w:tcPr>
            <w:tcW w:w="1354" w:type="dxa"/>
            <w:tcBorders>
              <w:top w:val="nil"/>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102</w:t>
            </w:r>
          </w:p>
        </w:tc>
        <w:tc>
          <w:tcPr>
            <w:tcW w:w="1100" w:type="dxa"/>
            <w:tcBorders>
              <w:top w:val="nil"/>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40%</w:t>
            </w:r>
          </w:p>
        </w:tc>
      </w:tr>
      <w:tr w:rsidR="00AB7805" w:rsidRPr="00AB7805" w:rsidTr="00AB7805">
        <w:trPr>
          <w:trHeight w:val="636"/>
        </w:trPr>
        <w:tc>
          <w:tcPr>
            <w:tcW w:w="1460" w:type="dxa"/>
            <w:tcBorders>
              <w:top w:val="nil"/>
              <w:left w:val="single" w:sz="8" w:space="0" w:color="auto"/>
              <w:bottom w:val="single" w:sz="8" w:space="0" w:color="auto"/>
              <w:right w:val="single" w:sz="8" w:space="0" w:color="auto"/>
            </w:tcBorders>
            <w:shd w:val="clear" w:color="auto" w:fill="auto"/>
            <w:vAlign w:val="bottom"/>
            <w:hideMark/>
          </w:tcPr>
          <w:p w:rsidR="00AB7805" w:rsidRPr="00AB7805" w:rsidRDefault="00AB7805" w:rsidP="00AB7805">
            <w:pPr>
              <w:spacing w:after="0" w:line="240" w:lineRule="auto"/>
              <w:rPr>
                <w:rFonts w:ascii="Times New Roman" w:eastAsia="Times New Roman" w:hAnsi="Times New Roman" w:cs="Times New Roman"/>
                <w:b/>
                <w:bCs/>
                <w:color w:val="000000"/>
                <w:sz w:val="24"/>
                <w:szCs w:val="24"/>
                <w:lang w:eastAsia="cs-CZ"/>
              </w:rPr>
            </w:pPr>
            <w:proofErr w:type="gramStart"/>
            <w:r w:rsidRPr="00AB7805">
              <w:rPr>
                <w:rFonts w:ascii="Times New Roman" w:eastAsia="Times New Roman" w:hAnsi="Times New Roman" w:cs="Times New Roman"/>
                <w:b/>
                <w:bCs/>
                <w:color w:val="000000"/>
                <w:sz w:val="24"/>
                <w:szCs w:val="24"/>
                <w:lang w:eastAsia="cs-CZ"/>
              </w:rPr>
              <w:t>NEZÁLEŽÍ  NA</w:t>
            </w:r>
            <w:proofErr w:type="gramEnd"/>
            <w:r w:rsidRPr="00AB7805">
              <w:rPr>
                <w:rFonts w:ascii="Times New Roman" w:eastAsia="Times New Roman" w:hAnsi="Times New Roman" w:cs="Times New Roman"/>
                <w:b/>
                <w:bCs/>
                <w:color w:val="000000"/>
                <w:sz w:val="24"/>
                <w:szCs w:val="24"/>
                <w:lang w:eastAsia="cs-CZ"/>
              </w:rPr>
              <w:t xml:space="preserve"> TOM</w:t>
            </w:r>
          </w:p>
        </w:tc>
        <w:tc>
          <w:tcPr>
            <w:tcW w:w="1354" w:type="dxa"/>
            <w:tcBorders>
              <w:top w:val="nil"/>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148</w:t>
            </w:r>
          </w:p>
        </w:tc>
        <w:tc>
          <w:tcPr>
            <w:tcW w:w="1100" w:type="dxa"/>
            <w:tcBorders>
              <w:top w:val="nil"/>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color w:val="000000"/>
                <w:sz w:val="24"/>
                <w:szCs w:val="24"/>
                <w:lang w:eastAsia="cs-CZ"/>
              </w:rPr>
            </w:pPr>
            <w:r w:rsidRPr="00AB7805">
              <w:rPr>
                <w:rFonts w:ascii="Times New Roman" w:eastAsia="Times New Roman" w:hAnsi="Times New Roman" w:cs="Times New Roman"/>
                <w:color w:val="000000"/>
                <w:sz w:val="24"/>
                <w:szCs w:val="24"/>
                <w:lang w:eastAsia="cs-CZ"/>
              </w:rPr>
              <w:t>58%</w:t>
            </w:r>
          </w:p>
        </w:tc>
      </w:tr>
      <w:tr w:rsidR="00AB7805" w:rsidRPr="00AB7805" w:rsidTr="00AB7805">
        <w:trPr>
          <w:trHeight w:val="324"/>
        </w:trPr>
        <w:tc>
          <w:tcPr>
            <w:tcW w:w="1460" w:type="dxa"/>
            <w:tcBorders>
              <w:top w:val="nil"/>
              <w:left w:val="single" w:sz="8" w:space="0" w:color="auto"/>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w:t>
            </w:r>
          </w:p>
        </w:tc>
        <w:tc>
          <w:tcPr>
            <w:tcW w:w="1354" w:type="dxa"/>
            <w:tcBorders>
              <w:top w:val="nil"/>
              <w:left w:val="nil"/>
              <w:bottom w:val="single" w:sz="8" w:space="0" w:color="auto"/>
              <w:right w:val="single" w:sz="8" w:space="0" w:color="auto"/>
            </w:tcBorders>
            <w:shd w:val="clear" w:color="auto" w:fill="auto"/>
            <w:noWrap/>
            <w:vAlign w:val="bottom"/>
            <w:hideMark/>
          </w:tcPr>
          <w:p w:rsidR="00AB7805" w:rsidRPr="00AB7805" w:rsidRDefault="00AB7805" w:rsidP="00AB7805">
            <w:pPr>
              <w:spacing w:after="0" w:line="240" w:lineRule="auto"/>
              <w:jc w:val="center"/>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254</w:t>
            </w:r>
          </w:p>
        </w:tc>
        <w:tc>
          <w:tcPr>
            <w:tcW w:w="1100" w:type="dxa"/>
            <w:tcBorders>
              <w:top w:val="nil"/>
              <w:left w:val="nil"/>
              <w:bottom w:val="single" w:sz="8" w:space="0" w:color="auto"/>
              <w:right w:val="single" w:sz="8" w:space="0" w:color="auto"/>
            </w:tcBorders>
            <w:shd w:val="clear" w:color="auto" w:fill="auto"/>
            <w:noWrap/>
            <w:vAlign w:val="center"/>
            <w:hideMark/>
          </w:tcPr>
          <w:p w:rsidR="00AB7805" w:rsidRPr="00AB7805" w:rsidRDefault="00AB7805" w:rsidP="00AB7805">
            <w:pPr>
              <w:spacing w:after="0" w:line="240" w:lineRule="auto"/>
              <w:jc w:val="center"/>
              <w:rPr>
                <w:rFonts w:ascii="Times New Roman" w:eastAsia="Times New Roman" w:hAnsi="Times New Roman" w:cs="Times New Roman"/>
                <w:b/>
                <w:bCs/>
                <w:color w:val="000000"/>
                <w:sz w:val="24"/>
                <w:szCs w:val="24"/>
                <w:lang w:eastAsia="cs-CZ"/>
              </w:rPr>
            </w:pPr>
            <w:r w:rsidRPr="00AB7805">
              <w:rPr>
                <w:rFonts w:ascii="Times New Roman" w:eastAsia="Times New Roman" w:hAnsi="Times New Roman" w:cs="Times New Roman"/>
                <w:b/>
                <w:bCs/>
                <w:color w:val="000000"/>
                <w:sz w:val="24"/>
                <w:szCs w:val="24"/>
                <w:lang w:eastAsia="cs-CZ"/>
              </w:rPr>
              <w:t>100%</w:t>
            </w:r>
          </w:p>
        </w:tc>
      </w:tr>
    </w:tbl>
    <w:p w:rsidR="00AB7805" w:rsidRDefault="00AB7805" w:rsidP="00AB7805">
      <w:pPr>
        <w:spacing w:line="360" w:lineRule="auto"/>
        <w:rPr>
          <w:rFonts w:ascii="Times New Roman" w:hAnsi="Times New Roman" w:cs="Times New Roman"/>
          <w:color w:val="262626"/>
          <w:sz w:val="24"/>
          <w:szCs w:val="24"/>
        </w:rPr>
      </w:pPr>
    </w:p>
    <w:p w:rsidR="00AB7805" w:rsidRDefault="00925A88" w:rsidP="00AB7805">
      <w:pPr>
        <w:spacing w:line="360" w:lineRule="auto"/>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26: </w:t>
      </w:r>
      <w:r w:rsidR="00AB7805" w:rsidRPr="0097734E">
        <w:rPr>
          <w:rFonts w:ascii="Times New Roman" w:hAnsi="Times New Roman" w:cs="Times New Roman"/>
          <w:color w:val="262626"/>
          <w:sz w:val="24"/>
          <w:szCs w:val="24"/>
        </w:rPr>
        <w:t>otázka č. 2</w:t>
      </w:r>
      <w:r w:rsidR="00AB7805">
        <w:rPr>
          <w:rFonts w:ascii="Times New Roman" w:hAnsi="Times New Roman" w:cs="Times New Roman"/>
          <w:color w:val="262626"/>
          <w:sz w:val="24"/>
          <w:szCs w:val="24"/>
        </w:rPr>
        <w:t>6</w:t>
      </w:r>
    </w:p>
    <w:p w:rsidR="00AB7805" w:rsidRDefault="00AB7805" w:rsidP="00AB7805">
      <w:pPr>
        <w:spacing w:line="360" w:lineRule="auto"/>
        <w:jc w:val="center"/>
        <w:rPr>
          <w:rFonts w:ascii="Times New Roman" w:hAnsi="Times New Roman" w:cs="Times New Roman"/>
          <w:color w:val="262626"/>
          <w:sz w:val="24"/>
          <w:szCs w:val="24"/>
        </w:rPr>
      </w:pPr>
    </w:p>
    <w:p w:rsidR="003E4752" w:rsidRDefault="003E4752" w:rsidP="003E4752">
      <w:pPr>
        <w:spacing w:line="360" w:lineRule="auto"/>
        <w:ind w:firstLine="708"/>
        <w:jc w:val="center"/>
        <w:rPr>
          <w:rFonts w:ascii="Times New Roman" w:hAnsi="Times New Roman" w:cs="Times New Roman"/>
          <w:color w:val="262626"/>
          <w:sz w:val="24"/>
          <w:szCs w:val="24"/>
        </w:rPr>
      </w:pPr>
      <w:r>
        <w:rPr>
          <w:noProof/>
          <w:lang w:eastAsia="cs-CZ"/>
        </w:rPr>
        <w:drawing>
          <wp:inline distT="0" distB="0" distL="0" distR="0" wp14:anchorId="617C959F" wp14:editId="193318E7">
            <wp:extent cx="5151120" cy="221742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51580" cy="2217618"/>
                    </a:xfrm>
                    <a:prstGeom prst="rect">
                      <a:avLst/>
                    </a:prstGeom>
                  </pic:spPr>
                </pic:pic>
              </a:graphicData>
            </a:graphic>
          </wp:inline>
        </w:drawing>
      </w:r>
    </w:p>
    <w:p w:rsidR="003E4752" w:rsidRDefault="003E4752" w:rsidP="003E4752">
      <w:pPr>
        <w:spacing w:line="360" w:lineRule="auto"/>
        <w:ind w:firstLine="708"/>
        <w:jc w:val="center"/>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30: </w:t>
      </w:r>
      <w:r>
        <w:rPr>
          <w:rFonts w:ascii="Times New Roman" w:hAnsi="Times New Roman" w:cs="Times New Roman"/>
          <w:color w:val="262626"/>
          <w:sz w:val="24"/>
          <w:szCs w:val="24"/>
        </w:rPr>
        <w:t>Podíl environmentálního potenciálu MŠ</w:t>
      </w:r>
    </w:p>
    <w:p w:rsidR="003E4752" w:rsidRDefault="003E4752" w:rsidP="000D0828">
      <w:pPr>
        <w:spacing w:line="360" w:lineRule="auto"/>
        <w:ind w:firstLine="708"/>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Komentář: </w:t>
      </w:r>
      <w:r w:rsidR="00D56793">
        <w:rPr>
          <w:rFonts w:ascii="Times New Roman" w:hAnsi="Times New Roman" w:cs="Times New Roman"/>
          <w:color w:val="262626"/>
          <w:sz w:val="24"/>
          <w:szCs w:val="24"/>
        </w:rPr>
        <w:t>Nadpoloviční většina, tedy 58</w:t>
      </w:r>
      <w:r>
        <w:rPr>
          <w:rFonts w:ascii="Times New Roman" w:hAnsi="Times New Roman" w:cs="Times New Roman"/>
          <w:color w:val="262626"/>
          <w:sz w:val="24"/>
          <w:szCs w:val="24"/>
        </w:rPr>
        <w:t xml:space="preserve">% respondentů odpovědělo, </w:t>
      </w:r>
      <w:r w:rsidR="004E6F5D">
        <w:rPr>
          <w:rFonts w:ascii="Times New Roman" w:hAnsi="Times New Roman" w:cs="Times New Roman"/>
          <w:color w:val="262626"/>
          <w:sz w:val="24"/>
          <w:szCs w:val="24"/>
        </w:rPr>
        <w:t xml:space="preserve">co se týká většího environmentálního potenciálu MŠ, </w:t>
      </w:r>
      <w:r>
        <w:rPr>
          <w:rFonts w:ascii="Times New Roman" w:hAnsi="Times New Roman" w:cs="Times New Roman"/>
          <w:color w:val="262626"/>
          <w:sz w:val="24"/>
          <w:szCs w:val="24"/>
        </w:rPr>
        <w:t>že nezáleží na tom, zda se jedná o MŠ ve městě nebo MŠ na vesnici</w:t>
      </w:r>
      <w:r w:rsidR="004E6F5D">
        <w:rPr>
          <w:rFonts w:ascii="Times New Roman" w:hAnsi="Times New Roman" w:cs="Times New Roman"/>
          <w:color w:val="262626"/>
          <w:sz w:val="24"/>
          <w:szCs w:val="24"/>
        </w:rPr>
        <w:t>, 40% respondentů odpovědělo, že větší</w:t>
      </w:r>
      <w:r w:rsidR="00D56793">
        <w:rPr>
          <w:rFonts w:ascii="Times New Roman" w:hAnsi="Times New Roman" w:cs="Times New Roman"/>
          <w:color w:val="262626"/>
          <w:sz w:val="24"/>
          <w:szCs w:val="24"/>
        </w:rPr>
        <w:t xml:space="preserve"> potenciál má vesnická škola a 2</w:t>
      </w:r>
      <w:r w:rsidR="004E6F5D">
        <w:rPr>
          <w:rFonts w:ascii="Times New Roman" w:hAnsi="Times New Roman" w:cs="Times New Roman"/>
          <w:color w:val="262626"/>
          <w:sz w:val="24"/>
          <w:szCs w:val="24"/>
        </w:rPr>
        <w:t>% se domnívá, že větší potenciál má škola ve městě.</w:t>
      </w: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0A434A" w:rsidRDefault="000A434A" w:rsidP="00EE3DB4">
      <w:pPr>
        <w:spacing w:line="360" w:lineRule="auto"/>
        <w:rPr>
          <w:rFonts w:ascii="Times New Roman" w:hAnsi="Times New Roman" w:cs="Times New Roman"/>
          <w:b/>
          <w:color w:val="262626"/>
          <w:sz w:val="24"/>
          <w:szCs w:val="24"/>
        </w:rPr>
      </w:pPr>
    </w:p>
    <w:p w:rsidR="004E6F5D" w:rsidRDefault="004E6F5D" w:rsidP="00EE3DB4">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lastRenderedPageBreak/>
        <w:t>Otázka č. 27</w:t>
      </w:r>
    </w:p>
    <w:p w:rsidR="00006EE5" w:rsidRDefault="004E6F5D" w:rsidP="004E6F5D">
      <w:pPr>
        <w:spacing w:line="360" w:lineRule="auto"/>
        <w:ind w:firstLine="708"/>
        <w:rPr>
          <w:rFonts w:ascii="Times New Roman" w:hAnsi="Times New Roman" w:cs="Times New Roman"/>
          <w:color w:val="262626"/>
          <w:sz w:val="24"/>
          <w:szCs w:val="24"/>
        </w:rPr>
      </w:pPr>
      <w:r>
        <w:rPr>
          <w:rFonts w:ascii="Times New Roman" w:hAnsi="Times New Roman" w:cs="Times New Roman"/>
          <w:color w:val="262626"/>
          <w:sz w:val="24"/>
          <w:szCs w:val="24"/>
        </w:rPr>
        <w:t>Co nabízí v environmentální oblasti, okolí Vaší MŠ?</w:t>
      </w:r>
    </w:p>
    <w:p w:rsidR="00537BBE" w:rsidRDefault="00537BBE" w:rsidP="00537BBE">
      <w:pPr>
        <w:spacing w:line="360" w:lineRule="auto"/>
        <w:rPr>
          <w:rFonts w:ascii="Times New Roman" w:hAnsi="Times New Roman" w:cs="Times New Roman"/>
          <w:color w:val="262626"/>
          <w:sz w:val="24"/>
          <w:szCs w:val="24"/>
        </w:rPr>
      </w:pPr>
      <w:r>
        <w:rPr>
          <w:noProof/>
          <w:lang w:eastAsia="cs-CZ"/>
        </w:rPr>
        <w:drawing>
          <wp:inline distT="0" distB="0" distL="0" distR="0" wp14:anchorId="1A052131" wp14:editId="41FF268C">
            <wp:extent cx="5020733" cy="2484120"/>
            <wp:effectExtent l="0" t="0" r="889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27599" cy="2487517"/>
                    </a:xfrm>
                    <a:prstGeom prst="rect">
                      <a:avLst/>
                    </a:prstGeom>
                  </pic:spPr>
                </pic:pic>
              </a:graphicData>
            </a:graphic>
          </wp:inline>
        </w:drawing>
      </w:r>
    </w:p>
    <w:p w:rsidR="00537BBE" w:rsidRDefault="00377D5C" w:rsidP="004377D0">
      <w:pPr>
        <w:spacing w:line="360" w:lineRule="auto"/>
        <w:jc w:val="center"/>
        <w:rPr>
          <w:rFonts w:ascii="Times New Roman" w:hAnsi="Times New Roman" w:cs="Times New Roman"/>
          <w:color w:val="262626"/>
          <w:sz w:val="24"/>
          <w:szCs w:val="24"/>
        </w:rPr>
      </w:pPr>
      <w:r>
        <w:rPr>
          <w:rFonts w:ascii="Times New Roman" w:hAnsi="Times New Roman" w:cs="Times New Roman"/>
          <w:b/>
          <w:color w:val="262626"/>
          <w:sz w:val="24"/>
          <w:szCs w:val="24"/>
        </w:rPr>
        <w:t>Graf č. 31:</w:t>
      </w:r>
      <w:r w:rsidR="004377D0">
        <w:rPr>
          <w:rFonts w:ascii="Times New Roman" w:hAnsi="Times New Roman" w:cs="Times New Roman"/>
          <w:b/>
          <w:color w:val="262626"/>
          <w:sz w:val="24"/>
          <w:szCs w:val="24"/>
        </w:rPr>
        <w:t xml:space="preserve"> </w:t>
      </w:r>
      <w:r w:rsidR="004377D0">
        <w:rPr>
          <w:rFonts w:ascii="Times New Roman" w:hAnsi="Times New Roman" w:cs="Times New Roman"/>
          <w:color w:val="262626"/>
          <w:sz w:val="24"/>
          <w:szCs w:val="24"/>
        </w:rPr>
        <w:t>Možnosti environmentálního vyžití v okolí MŠ</w:t>
      </w:r>
    </w:p>
    <w:tbl>
      <w:tblPr>
        <w:tblW w:w="6660" w:type="dxa"/>
        <w:tblInd w:w="1199" w:type="dxa"/>
        <w:tblCellMar>
          <w:left w:w="70" w:type="dxa"/>
          <w:right w:w="70" w:type="dxa"/>
        </w:tblCellMar>
        <w:tblLook w:val="04A0" w:firstRow="1" w:lastRow="0" w:firstColumn="1" w:lastColumn="0" w:noHBand="0" w:noVBand="1"/>
      </w:tblPr>
      <w:tblGrid>
        <w:gridCol w:w="2020"/>
        <w:gridCol w:w="2060"/>
        <w:gridCol w:w="2580"/>
      </w:tblGrid>
      <w:tr w:rsidR="008F6236" w:rsidRPr="008F6236" w:rsidTr="00982233">
        <w:trPr>
          <w:trHeight w:val="324"/>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F6236" w:rsidRPr="008F6236" w:rsidRDefault="008F6236" w:rsidP="008F6236">
            <w:pPr>
              <w:spacing w:after="0" w:line="240" w:lineRule="auto"/>
              <w:rPr>
                <w:rFonts w:ascii="Times New Roman" w:eastAsia="Times New Roman" w:hAnsi="Times New Roman" w:cs="Times New Roman"/>
                <w:b/>
                <w:bCs/>
                <w:color w:val="000000"/>
                <w:sz w:val="24"/>
                <w:szCs w:val="24"/>
                <w:lang w:eastAsia="cs-CZ"/>
              </w:rPr>
            </w:pPr>
            <w:proofErr w:type="spellStart"/>
            <w:r w:rsidRPr="008F6236">
              <w:rPr>
                <w:rFonts w:ascii="Times New Roman" w:eastAsia="Times New Roman" w:hAnsi="Times New Roman" w:cs="Times New Roman"/>
                <w:b/>
                <w:bCs/>
                <w:color w:val="000000"/>
                <w:sz w:val="24"/>
                <w:szCs w:val="24"/>
                <w:lang w:eastAsia="cs-CZ"/>
              </w:rPr>
              <w:t>Enviro</w:t>
            </w:r>
            <w:proofErr w:type="spellEnd"/>
            <w:r w:rsidRPr="008F6236">
              <w:rPr>
                <w:rFonts w:ascii="Times New Roman" w:eastAsia="Times New Roman" w:hAnsi="Times New Roman" w:cs="Times New Roman"/>
                <w:b/>
                <w:bCs/>
                <w:color w:val="000000"/>
                <w:sz w:val="24"/>
                <w:szCs w:val="24"/>
                <w:lang w:eastAsia="cs-CZ"/>
              </w:rPr>
              <w:t>-možnosti v okolí Vaší MŠ</w:t>
            </w:r>
          </w:p>
        </w:tc>
        <w:tc>
          <w:tcPr>
            <w:tcW w:w="2060" w:type="dxa"/>
            <w:tcBorders>
              <w:top w:val="single" w:sz="8" w:space="0" w:color="auto"/>
              <w:left w:val="nil"/>
              <w:bottom w:val="single" w:sz="8" w:space="0" w:color="auto"/>
              <w:right w:val="nil"/>
            </w:tcBorders>
            <w:shd w:val="clear" w:color="auto" w:fill="auto"/>
            <w:noWrap/>
            <w:vAlign w:val="bottom"/>
            <w:hideMark/>
          </w:tcPr>
          <w:p w:rsidR="008F6236" w:rsidRPr="008F6236" w:rsidRDefault="008F6236" w:rsidP="008F6236">
            <w:pPr>
              <w:spacing w:after="0" w:line="240" w:lineRule="auto"/>
              <w:jc w:val="center"/>
              <w:rPr>
                <w:rFonts w:ascii="Times New Roman" w:eastAsia="Times New Roman" w:hAnsi="Times New Roman" w:cs="Times New Roman"/>
                <w:b/>
                <w:bCs/>
                <w:color w:val="000000"/>
                <w:sz w:val="24"/>
                <w:szCs w:val="24"/>
                <w:lang w:eastAsia="cs-CZ"/>
              </w:rPr>
            </w:pPr>
            <w:r w:rsidRPr="008F6236">
              <w:rPr>
                <w:rFonts w:ascii="Times New Roman" w:eastAsia="Times New Roman" w:hAnsi="Times New Roman" w:cs="Times New Roman"/>
                <w:b/>
                <w:bCs/>
                <w:color w:val="000000"/>
                <w:sz w:val="24"/>
                <w:szCs w:val="24"/>
                <w:lang w:eastAsia="cs-CZ"/>
              </w:rPr>
              <w:t xml:space="preserve"> Počet respondentů</w:t>
            </w:r>
          </w:p>
        </w:tc>
        <w:tc>
          <w:tcPr>
            <w:tcW w:w="2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F6236" w:rsidRPr="008F6236" w:rsidRDefault="008F6236" w:rsidP="008F6236">
            <w:pPr>
              <w:spacing w:after="0" w:line="240" w:lineRule="auto"/>
              <w:jc w:val="center"/>
              <w:rPr>
                <w:rFonts w:ascii="Times New Roman" w:eastAsia="Times New Roman" w:hAnsi="Times New Roman" w:cs="Times New Roman"/>
                <w:b/>
                <w:bCs/>
                <w:color w:val="000000"/>
                <w:sz w:val="24"/>
                <w:szCs w:val="24"/>
                <w:lang w:eastAsia="cs-CZ"/>
              </w:rPr>
            </w:pPr>
            <w:r w:rsidRPr="008F6236">
              <w:rPr>
                <w:rFonts w:ascii="Times New Roman" w:eastAsia="Times New Roman" w:hAnsi="Times New Roman" w:cs="Times New Roman"/>
                <w:b/>
                <w:bCs/>
                <w:color w:val="000000"/>
                <w:sz w:val="24"/>
                <w:szCs w:val="24"/>
                <w:lang w:eastAsia="cs-CZ"/>
              </w:rPr>
              <w:t xml:space="preserve">  Procentuální vyjádření</w:t>
            </w:r>
          </w:p>
        </w:tc>
      </w:tr>
      <w:tr w:rsidR="008F6236" w:rsidRPr="008F6236" w:rsidTr="00982233">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8F6236" w:rsidRPr="008F6236" w:rsidRDefault="008F6236" w:rsidP="008F6236">
            <w:pPr>
              <w:spacing w:after="0" w:line="240" w:lineRule="auto"/>
              <w:rPr>
                <w:rFonts w:ascii="Times New Roman" w:eastAsia="Times New Roman" w:hAnsi="Times New Roman" w:cs="Times New Roman"/>
                <w:color w:val="000000"/>
                <w:sz w:val="24"/>
                <w:szCs w:val="24"/>
                <w:lang w:eastAsia="cs-CZ"/>
              </w:rPr>
            </w:pPr>
            <w:r w:rsidRPr="008F6236">
              <w:rPr>
                <w:rFonts w:ascii="Times New Roman" w:eastAsia="Times New Roman" w:hAnsi="Times New Roman" w:cs="Times New Roman"/>
                <w:color w:val="000000"/>
                <w:sz w:val="24"/>
                <w:szCs w:val="24"/>
                <w:lang w:eastAsia="cs-CZ"/>
              </w:rPr>
              <w:t>Ekocentrum</w:t>
            </w:r>
          </w:p>
        </w:tc>
        <w:tc>
          <w:tcPr>
            <w:tcW w:w="2060" w:type="dxa"/>
            <w:tcBorders>
              <w:top w:val="nil"/>
              <w:left w:val="nil"/>
              <w:bottom w:val="single" w:sz="4" w:space="0" w:color="auto"/>
              <w:right w:val="nil"/>
            </w:tcBorders>
            <w:shd w:val="clear" w:color="auto" w:fill="auto"/>
            <w:noWrap/>
            <w:vAlign w:val="bottom"/>
            <w:hideMark/>
          </w:tcPr>
          <w:p w:rsidR="008F6236" w:rsidRPr="008F6236" w:rsidRDefault="008F6236" w:rsidP="008F6236">
            <w:pPr>
              <w:spacing w:after="0" w:line="240" w:lineRule="auto"/>
              <w:jc w:val="center"/>
              <w:rPr>
                <w:rFonts w:ascii="Times New Roman" w:eastAsia="Times New Roman" w:hAnsi="Times New Roman" w:cs="Times New Roman"/>
                <w:color w:val="000000"/>
                <w:sz w:val="24"/>
                <w:szCs w:val="24"/>
                <w:lang w:eastAsia="cs-CZ"/>
              </w:rPr>
            </w:pPr>
            <w:r w:rsidRPr="008F6236">
              <w:rPr>
                <w:rFonts w:ascii="Times New Roman" w:eastAsia="Times New Roman" w:hAnsi="Times New Roman" w:cs="Times New Roman"/>
                <w:color w:val="000000"/>
                <w:sz w:val="24"/>
                <w:szCs w:val="24"/>
                <w:lang w:eastAsia="cs-CZ"/>
              </w:rPr>
              <w:t>20</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8F6236" w:rsidRPr="008F6236" w:rsidRDefault="00AB7805" w:rsidP="008F6236">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8</w:t>
            </w:r>
            <w:r w:rsidR="008F6236" w:rsidRPr="008F6236">
              <w:rPr>
                <w:rFonts w:ascii="Times New Roman" w:eastAsia="Times New Roman" w:hAnsi="Times New Roman" w:cs="Times New Roman"/>
                <w:color w:val="000000"/>
                <w:sz w:val="24"/>
                <w:szCs w:val="24"/>
                <w:lang w:eastAsia="cs-CZ"/>
              </w:rPr>
              <w:t>%</w:t>
            </w:r>
          </w:p>
        </w:tc>
      </w:tr>
      <w:tr w:rsidR="008F6236" w:rsidRPr="008F6236" w:rsidTr="00982233">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8F6236" w:rsidRPr="008F6236" w:rsidRDefault="008F6236" w:rsidP="008F6236">
            <w:pPr>
              <w:spacing w:after="0" w:line="240" w:lineRule="auto"/>
              <w:rPr>
                <w:rFonts w:ascii="Times New Roman" w:eastAsia="Times New Roman" w:hAnsi="Times New Roman" w:cs="Times New Roman"/>
                <w:color w:val="000000"/>
                <w:sz w:val="24"/>
                <w:szCs w:val="24"/>
                <w:lang w:eastAsia="cs-CZ"/>
              </w:rPr>
            </w:pPr>
            <w:r w:rsidRPr="008F6236">
              <w:rPr>
                <w:rFonts w:ascii="Times New Roman" w:eastAsia="Times New Roman" w:hAnsi="Times New Roman" w:cs="Times New Roman"/>
                <w:color w:val="000000"/>
                <w:sz w:val="24"/>
                <w:szCs w:val="24"/>
                <w:lang w:eastAsia="cs-CZ"/>
              </w:rPr>
              <w:t>Přírodu</w:t>
            </w:r>
          </w:p>
        </w:tc>
        <w:tc>
          <w:tcPr>
            <w:tcW w:w="2060" w:type="dxa"/>
            <w:tcBorders>
              <w:top w:val="nil"/>
              <w:left w:val="nil"/>
              <w:bottom w:val="single" w:sz="4" w:space="0" w:color="auto"/>
              <w:right w:val="nil"/>
            </w:tcBorders>
            <w:shd w:val="clear" w:color="auto" w:fill="auto"/>
            <w:noWrap/>
            <w:vAlign w:val="bottom"/>
            <w:hideMark/>
          </w:tcPr>
          <w:p w:rsidR="008F6236" w:rsidRPr="008F6236" w:rsidRDefault="008F6236" w:rsidP="008F6236">
            <w:pPr>
              <w:spacing w:after="0" w:line="240" w:lineRule="auto"/>
              <w:jc w:val="center"/>
              <w:rPr>
                <w:rFonts w:ascii="Times New Roman" w:eastAsia="Times New Roman" w:hAnsi="Times New Roman" w:cs="Times New Roman"/>
                <w:color w:val="000000"/>
                <w:sz w:val="24"/>
                <w:szCs w:val="24"/>
                <w:lang w:eastAsia="cs-CZ"/>
              </w:rPr>
            </w:pPr>
            <w:r w:rsidRPr="008F6236">
              <w:rPr>
                <w:rFonts w:ascii="Times New Roman" w:eastAsia="Times New Roman" w:hAnsi="Times New Roman" w:cs="Times New Roman"/>
                <w:color w:val="000000"/>
                <w:sz w:val="24"/>
                <w:szCs w:val="24"/>
                <w:lang w:eastAsia="cs-CZ"/>
              </w:rPr>
              <w:t>149</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8F6236" w:rsidRPr="008F6236" w:rsidRDefault="00AB7805" w:rsidP="008F6236">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59</w:t>
            </w:r>
            <w:r w:rsidR="008F6236" w:rsidRPr="008F6236">
              <w:rPr>
                <w:rFonts w:ascii="Times New Roman" w:eastAsia="Times New Roman" w:hAnsi="Times New Roman" w:cs="Times New Roman"/>
                <w:color w:val="000000"/>
                <w:sz w:val="24"/>
                <w:szCs w:val="24"/>
                <w:lang w:eastAsia="cs-CZ"/>
              </w:rPr>
              <w:t>%</w:t>
            </w:r>
          </w:p>
        </w:tc>
      </w:tr>
      <w:tr w:rsidR="008F6236" w:rsidRPr="008F6236" w:rsidTr="00982233">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8F6236" w:rsidRPr="008F6236" w:rsidRDefault="008F6236" w:rsidP="008F6236">
            <w:pPr>
              <w:spacing w:after="0" w:line="240" w:lineRule="auto"/>
              <w:rPr>
                <w:rFonts w:ascii="Times New Roman" w:eastAsia="Times New Roman" w:hAnsi="Times New Roman" w:cs="Times New Roman"/>
                <w:color w:val="000000"/>
                <w:sz w:val="24"/>
                <w:szCs w:val="24"/>
                <w:lang w:eastAsia="cs-CZ"/>
              </w:rPr>
            </w:pPr>
            <w:r w:rsidRPr="008F6236">
              <w:rPr>
                <w:rFonts w:ascii="Times New Roman" w:eastAsia="Times New Roman" w:hAnsi="Times New Roman" w:cs="Times New Roman"/>
                <w:color w:val="000000"/>
                <w:sz w:val="24"/>
                <w:szCs w:val="24"/>
                <w:lang w:eastAsia="cs-CZ"/>
              </w:rPr>
              <w:t>Školní zahradu</w:t>
            </w:r>
          </w:p>
        </w:tc>
        <w:tc>
          <w:tcPr>
            <w:tcW w:w="2060" w:type="dxa"/>
            <w:tcBorders>
              <w:top w:val="nil"/>
              <w:left w:val="nil"/>
              <w:bottom w:val="single" w:sz="4" w:space="0" w:color="auto"/>
              <w:right w:val="nil"/>
            </w:tcBorders>
            <w:shd w:val="clear" w:color="auto" w:fill="auto"/>
            <w:noWrap/>
            <w:vAlign w:val="bottom"/>
            <w:hideMark/>
          </w:tcPr>
          <w:p w:rsidR="008F6236" w:rsidRPr="008F6236" w:rsidRDefault="008F6236" w:rsidP="008F6236">
            <w:pPr>
              <w:spacing w:after="0" w:line="240" w:lineRule="auto"/>
              <w:jc w:val="center"/>
              <w:rPr>
                <w:rFonts w:ascii="Times New Roman" w:eastAsia="Times New Roman" w:hAnsi="Times New Roman" w:cs="Times New Roman"/>
                <w:color w:val="000000"/>
                <w:sz w:val="24"/>
                <w:szCs w:val="24"/>
                <w:lang w:eastAsia="cs-CZ"/>
              </w:rPr>
            </w:pPr>
            <w:r w:rsidRPr="008F6236">
              <w:rPr>
                <w:rFonts w:ascii="Times New Roman" w:eastAsia="Times New Roman" w:hAnsi="Times New Roman" w:cs="Times New Roman"/>
                <w:color w:val="000000"/>
                <w:sz w:val="24"/>
                <w:szCs w:val="24"/>
                <w:lang w:eastAsia="cs-CZ"/>
              </w:rPr>
              <w:t>35</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8F6236" w:rsidRPr="008F6236" w:rsidRDefault="00AB7805" w:rsidP="008F6236">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14</w:t>
            </w:r>
            <w:r w:rsidR="008F6236" w:rsidRPr="008F6236">
              <w:rPr>
                <w:rFonts w:ascii="Times New Roman" w:eastAsia="Times New Roman" w:hAnsi="Times New Roman" w:cs="Times New Roman"/>
                <w:color w:val="000000"/>
                <w:sz w:val="24"/>
                <w:szCs w:val="24"/>
                <w:lang w:eastAsia="cs-CZ"/>
              </w:rPr>
              <w:t>%</w:t>
            </w:r>
          </w:p>
        </w:tc>
      </w:tr>
      <w:tr w:rsidR="008F6236" w:rsidRPr="008F6236" w:rsidTr="00982233">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8F6236" w:rsidRPr="008F6236" w:rsidRDefault="008F6236" w:rsidP="008F6236">
            <w:pPr>
              <w:spacing w:after="0" w:line="240" w:lineRule="auto"/>
              <w:rPr>
                <w:rFonts w:ascii="Times New Roman" w:eastAsia="Times New Roman" w:hAnsi="Times New Roman" w:cs="Times New Roman"/>
                <w:color w:val="000000"/>
                <w:sz w:val="24"/>
                <w:szCs w:val="24"/>
                <w:lang w:eastAsia="cs-CZ"/>
              </w:rPr>
            </w:pPr>
            <w:r w:rsidRPr="008F6236">
              <w:rPr>
                <w:rFonts w:ascii="Times New Roman" w:eastAsia="Times New Roman" w:hAnsi="Times New Roman" w:cs="Times New Roman"/>
                <w:color w:val="000000"/>
                <w:sz w:val="24"/>
                <w:szCs w:val="24"/>
                <w:lang w:eastAsia="cs-CZ"/>
              </w:rPr>
              <w:t>Programy</w:t>
            </w:r>
          </w:p>
        </w:tc>
        <w:tc>
          <w:tcPr>
            <w:tcW w:w="2060" w:type="dxa"/>
            <w:tcBorders>
              <w:top w:val="nil"/>
              <w:left w:val="nil"/>
              <w:bottom w:val="single" w:sz="4" w:space="0" w:color="auto"/>
              <w:right w:val="nil"/>
            </w:tcBorders>
            <w:shd w:val="clear" w:color="auto" w:fill="auto"/>
            <w:noWrap/>
            <w:vAlign w:val="bottom"/>
            <w:hideMark/>
          </w:tcPr>
          <w:p w:rsidR="008F6236" w:rsidRPr="008F6236" w:rsidRDefault="008F6236" w:rsidP="008F6236">
            <w:pPr>
              <w:spacing w:after="0" w:line="240" w:lineRule="auto"/>
              <w:jc w:val="center"/>
              <w:rPr>
                <w:rFonts w:ascii="Times New Roman" w:eastAsia="Times New Roman" w:hAnsi="Times New Roman" w:cs="Times New Roman"/>
                <w:color w:val="000000"/>
                <w:sz w:val="24"/>
                <w:szCs w:val="24"/>
                <w:lang w:eastAsia="cs-CZ"/>
              </w:rPr>
            </w:pPr>
            <w:r w:rsidRPr="008F6236">
              <w:rPr>
                <w:rFonts w:ascii="Times New Roman" w:eastAsia="Times New Roman" w:hAnsi="Times New Roman" w:cs="Times New Roman"/>
                <w:color w:val="000000"/>
                <w:sz w:val="24"/>
                <w:szCs w:val="24"/>
                <w:lang w:eastAsia="cs-CZ"/>
              </w:rPr>
              <w:t>16</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8F6236" w:rsidRPr="008F6236" w:rsidRDefault="00AB7805" w:rsidP="008F6236">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w:t>
            </w:r>
            <w:r w:rsidR="008F6236" w:rsidRPr="008F6236">
              <w:rPr>
                <w:rFonts w:ascii="Times New Roman" w:eastAsia="Times New Roman" w:hAnsi="Times New Roman" w:cs="Times New Roman"/>
                <w:color w:val="000000"/>
                <w:sz w:val="24"/>
                <w:szCs w:val="24"/>
                <w:lang w:eastAsia="cs-CZ"/>
              </w:rPr>
              <w:t>%</w:t>
            </w:r>
          </w:p>
        </w:tc>
      </w:tr>
      <w:tr w:rsidR="008F6236" w:rsidRPr="008F6236" w:rsidTr="00982233">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8F6236" w:rsidRPr="008F6236" w:rsidRDefault="008F6236" w:rsidP="008F6236">
            <w:pPr>
              <w:spacing w:after="0" w:line="240" w:lineRule="auto"/>
              <w:rPr>
                <w:rFonts w:ascii="Times New Roman" w:eastAsia="Times New Roman" w:hAnsi="Times New Roman" w:cs="Times New Roman"/>
                <w:sz w:val="24"/>
                <w:szCs w:val="24"/>
                <w:lang w:eastAsia="cs-CZ"/>
              </w:rPr>
            </w:pPr>
            <w:r w:rsidRPr="008F6236">
              <w:rPr>
                <w:rFonts w:ascii="Times New Roman" w:eastAsia="Times New Roman" w:hAnsi="Times New Roman" w:cs="Times New Roman"/>
                <w:sz w:val="24"/>
                <w:szCs w:val="24"/>
                <w:lang w:eastAsia="cs-CZ"/>
              </w:rPr>
              <w:t>Různé</w:t>
            </w:r>
          </w:p>
        </w:tc>
        <w:tc>
          <w:tcPr>
            <w:tcW w:w="2060" w:type="dxa"/>
            <w:tcBorders>
              <w:top w:val="nil"/>
              <w:left w:val="nil"/>
              <w:bottom w:val="single" w:sz="4" w:space="0" w:color="auto"/>
              <w:right w:val="nil"/>
            </w:tcBorders>
            <w:shd w:val="clear" w:color="auto" w:fill="auto"/>
            <w:noWrap/>
            <w:vAlign w:val="bottom"/>
            <w:hideMark/>
          </w:tcPr>
          <w:p w:rsidR="008F6236" w:rsidRPr="008F6236" w:rsidRDefault="008F6236" w:rsidP="008F6236">
            <w:pPr>
              <w:spacing w:after="0" w:line="240" w:lineRule="auto"/>
              <w:jc w:val="center"/>
              <w:rPr>
                <w:rFonts w:ascii="Times New Roman" w:eastAsia="Times New Roman" w:hAnsi="Times New Roman" w:cs="Times New Roman"/>
                <w:sz w:val="24"/>
                <w:szCs w:val="24"/>
                <w:lang w:eastAsia="cs-CZ"/>
              </w:rPr>
            </w:pPr>
            <w:r w:rsidRPr="008F6236">
              <w:rPr>
                <w:rFonts w:ascii="Times New Roman" w:eastAsia="Times New Roman" w:hAnsi="Times New Roman" w:cs="Times New Roman"/>
                <w:sz w:val="24"/>
                <w:szCs w:val="24"/>
                <w:lang w:eastAsia="cs-CZ"/>
              </w:rPr>
              <w:t>20</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8F6236" w:rsidRPr="008F6236" w:rsidRDefault="008F6236" w:rsidP="008F6236">
            <w:pPr>
              <w:spacing w:after="0" w:line="240" w:lineRule="auto"/>
              <w:jc w:val="center"/>
              <w:rPr>
                <w:rFonts w:ascii="Times New Roman" w:eastAsia="Times New Roman" w:hAnsi="Times New Roman" w:cs="Times New Roman"/>
                <w:sz w:val="24"/>
                <w:szCs w:val="24"/>
                <w:lang w:eastAsia="cs-CZ"/>
              </w:rPr>
            </w:pPr>
            <w:r w:rsidRPr="008F6236">
              <w:rPr>
                <w:rFonts w:ascii="Times New Roman" w:eastAsia="Times New Roman" w:hAnsi="Times New Roman" w:cs="Times New Roman"/>
                <w:sz w:val="24"/>
                <w:szCs w:val="24"/>
                <w:lang w:eastAsia="cs-CZ"/>
              </w:rPr>
              <w:t>8%</w:t>
            </w:r>
          </w:p>
        </w:tc>
      </w:tr>
      <w:tr w:rsidR="008F6236" w:rsidRPr="008F6236" w:rsidTr="00982233">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8F6236" w:rsidRPr="008F6236" w:rsidRDefault="008F6236" w:rsidP="008F6236">
            <w:pPr>
              <w:spacing w:after="0" w:line="240" w:lineRule="auto"/>
              <w:rPr>
                <w:rFonts w:ascii="Times New Roman" w:eastAsia="Times New Roman" w:hAnsi="Times New Roman" w:cs="Times New Roman"/>
                <w:sz w:val="24"/>
                <w:szCs w:val="24"/>
                <w:lang w:eastAsia="cs-CZ"/>
              </w:rPr>
            </w:pPr>
            <w:r w:rsidRPr="008F6236">
              <w:rPr>
                <w:rFonts w:ascii="Times New Roman" w:eastAsia="Times New Roman" w:hAnsi="Times New Roman" w:cs="Times New Roman"/>
                <w:sz w:val="24"/>
                <w:szCs w:val="24"/>
                <w:lang w:eastAsia="cs-CZ"/>
              </w:rPr>
              <w:t>Nevím</w:t>
            </w:r>
          </w:p>
        </w:tc>
        <w:tc>
          <w:tcPr>
            <w:tcW w:w="2060" w:type="dxa"/>
            <w:tcBorders>
              <w:top w:val="nil"/>
              <w:left w:val="nil"/>
              <w:bottom w:val="single" w:sz="4" w:space="0" w:color="auto"/>
              <w:right w:val="nil"/>
            </w:tcBorders>
            <w:shd w:val="clear" w:color="auto" w:fill="auto"/>
            <w:noWrap/>
            <w:vAlign w:val="bottom"/>
            <w:hideMark/>
          </w:tcPr>
          <w:p w:rsidR="008F6236" w:rsidRPr="008F6236" w:rsidRDefault="008F6236" w:rsidP="008F6236">
            <w:pPr>
              <w:spacing w:after="0" w:line="240" w:lineRule="auto"/>
              <w:jc w:val="center"/>
              <w:rPr>
                <w:rFonts w:ascii="Times New Roman" w:eastAsia="Times New Roman" w:hAnsi="Times New Roman" w:cs="Times New Roman"/>
                <w:sz w:val="24"/>
                <w:szCs w:val="24"/>
                <w:lang w:eastAsia="cs-CZ"/>
              </w:rPr>
            </w:pPr>
            <w:r w:rsidRPr="008F6236">
              <w:rPr>
                <w:rFonts w:ascii="Times New Roman" w:eastAsia="Times New Roman" w:hAnsi="Times New Roman" w:cs="Times New Roman"/>
                <w:sz w:val="24"/>
                <w:szCs w:val="24"/>
                <w:lang w:eastAsia="cs-CZ"/>
              </w:rPr>
              <w:t>14</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8F6236" w:rsidRPr="008F6236" w:rsidRDefault="00AB7805" w:rsidP="008F6236">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w:t>
            </w:r>
            <w:r w:rsidR="008F6236" w:rsidRPr="008F6236">
              <w:rPr>
                <w:rFonts w:ascii="Times New Roman" w:eastAsia="Times New Roman" w:hAnsi="Times New Roman" w:cs="Times New Roman"/>
                <w:sz w:val="24"/>
                <w:szCs w:val="24"/>
                <w:lang w:eastAsia="cs-CZ"/>
              </w:rPr>
              <w:t>%</w:t>
            </w:r>
          </w:p>
        </w:tc>
      </w:tr>
    </w:tbl>
    <w:p w:rsidR="004E6F5D" w:rsidRDefault="004E6F5D" w:rsidP="004E6F5D">
      <w:pPr>
        <w:spacing w:line="360" w:lineRule="auto"/>
        <w:ind w:firstLine="708"/>
        <w:rPr>
          <w:rFonts w:ascii="Times New Roman" w:hAnsi="Times New Roman" w:cs="Times New Roman"/>
          <w:b/>
          <w:color w:val="FF0000"/>
          <w:sz w:val="24"/>
          <w:szCs w:val="24"/>
        </w:rPr>
      </w:pPr>
    </w:p>
    <w:p w:rsidR="00FD7F25" w:rsidRDefault="00B42051" w:rsidP="00FD7F25">
      <w:pPr>
        <w:spacing w:line="360" w:lineRule="auto"/>
        <w:ind w:firstLine="708"/>
        <w:jc w:val="center"/>
        <w:rPr>
          <w:rFonts w:ascii="Times New Roman" w:hAnsi="Times New Roman" w:cs="Times New Roman"/>
          <w:sz w:val="24"/>
          <w:szCs w:val="24"/>
        </w:rPr>
      </w:pPr>
      <w:r>
        <w:rPr>
          <w:rFonts w:ascii="Times New Roman" w:hAnsi="Times New Roman" w:cs="Times New Roman"/>
          <w:b/>
          <w:sz w:val="24"/>
          <w:szCs w:val="24"/>
        </w:rPr>
        <w:t>Tabulka č. 27</w:t>
      </w:r>
      <w:r w:rsidR="00FD7F25">
        <w:rPr>
          <w:rFonts w:ascii="Times New Roman" w:hAnsi="Times New Roman" w:cs="Times New Roman"/>
          <w:b/>
          <w:sz w:val="24"/>
          <w:szCs w:val="24"/>
        </w:rPr>
        <w:t xml:space="preserve">: </w:t>
      </w:r>
      <w:r w:rsidR="00FD7F25">
        <w:rPr>
          <w:rFonts w:ascii="Times New Roman" w:hAnsi="Times New Roman" w:cs="Times New Roman"/>
          <w:sz w:val="24"/>
          <w:szCs w:val="24"/>
        </w:rPr>
        <w:t>Přehledný popis počtu respondentů a procentuální zastoupení</w:t>
      </w:r>
    </w:p>
    <w:p w:rsidR="004377D0" w:rsidRPr="004377D0" w:rsidRDefault="004377D0" w:rsidP="0003213C">
      <w:pPr>
        <w:spacing w:line="36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Komentář: </w:t>
      </w:r>
      <w:r>
        <w:rPr>
          <w:rFonts w:ascii="Times New Roman" w:hAnsi="Times New Roman" w:cs="Times New Roman"/>
          <w:sz w:val="24"/>
          <w:szCs w:val="24"/>
        </w:rPr>
        <w:t>Tato otázka byla otevřená, respondenti odpovídali na otázku, co nabízí v environmentální oblasti, okolí MŠ. Nadpoloviční většinu zastupuje příroda, 14% tvořila odpověď školní zahrada, další odpovědi nedosáhly ani 10% bylo zmíněno Ekocentrum, programy (přednášky) nebo knihovna, ZOO.</w:t>
      </w:r>
    </w:p>
    <w:p w:rsidR="004E6F5D" w:rsidRDefault="004E6F5D" w:rsidP="00FD7F25">
      <w:pPr>
        <w:spacing w:line="360" w:lineRule="auto"/>
        <w:rPr>
          <w:rFonts w:ascii="Times New Roman" w:hAnsi="Times New Roman" w:cs="Times New Roman"/>
          <w:b/>
          <w:sz w:val="24"/>
          <w:szCs w:val="24"/>
        </w:rPr>
      </w:pPr>
    </w:p>
    <w:p w:rsidR="000A434A" w:rsidRDefault="000A434A" w:rsidP="00EE3DB4">
      <w:pPr>
        <w:spacing w:line="360" w:lineRule="auto"/>
        <w:rPr>
          <w:rFonts w:ascii="Times New Roman" w:hAnsi="Times New Roman" w:cs="Times New Roman"/>
          <w:b/>
          <w:sz w:val="24"/>
          <w:szCs w:val="24"/>
        </w:rPr>
      </w:pPr>
    </w:p>
    <w:p w:rsidR="000A434A" w:rsidRDefault="000A434A" w:rsidP="00EE3DB4">
      <w:pPr>
        <w:spacing w:line="360" w:lineRule="auto"/>
        <w:rPr>
          <w:rFonts w:ascii="Times New Roman" w:hAnsi="Times New Roman" w:cs="Times New Roman"/>
          <w:b/>
          <w:sz w:val="24"/>
          <w:szCs w:val="24"/>
        </w:rPr>
      </w:pPr>
    </w:p>
    <w:p w:rsidR="000A434A" w:rsidRDefault="000A434A" w:rsidP="00EE3DB4">
      <w:pPr>
        <w:spacing w:line="360" w:lineRule="auto"/>
        <w:rPr>
          <w:rFonts w:ascii="Times New Roman" w:hAnsi="Times New Roman" w:cs="Times New Roman"/>
          <w:b/>
          <w:sz w:val="24"/>
          <w:szCs w:val="24"/>
        </w:rPr>
      </w:pPr>
    </w:p>
    <w:p w:rsidR="004E6F5D" w:rsidRDefault="004E6F5D" w:rsidP="00EE3DB4">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Otázka č. 28</w:t>
      </w:r>
    </w:p>
    <w:p w:rsidR="004E6F5D" w:rsidRDefault="004E6F5D" w:rsidP="004E6F5D">
      <w:pPr>
        <w:spacing w:line="360" w:lineRule="auto"/>
        <w:ind w:firstLine="708"/>
        <w:rPr>
          <w:rFonts w:ascii="Times New Roman" w:hAnsi="Times New Roman" w:cs="Times New Roman"/>
          <w:sz w:val="24"/>
          <w:szCs w:val="24"/>
        </w:rPr>
      </w:pPr>
      <w:r>
        <w:rPr>
          <w:rFonts w:ascii="Times New Roman" w:hAnsi="Times New Roman" w:cs="Times New Roman"/>
          <w:sz w:val="24"/>
          <w:szCs w:val="24"/>
        </w:rPr>
        <w:t>Z jakého samosprávného kraje jste?</w:t>
      </w:r>
    </w:p>
    <w:p w:rsidR="004E6F5D" w:rsidRDefault="004E6F5D" w:rsidP="004E6F5D">
      <w:pPr>
        <w:spacing w:line="360" w:lineRule="auto"/>
        <w:ind w:firstLine="708"/>
        <w:jc w:val="center"/>
        <w:rPr>
          <w:rFonts w:ascii="Times New Roman" w:hAnsi="Times New Roman" w:cs="Times New Roman"/>
          <w:sz w:val="24"/>
          <w:szCs w:val="24"/>
        </w:rPr>
      </w:pPr>
      <w:r>
        <w:rPr>
          <w:noProof/>
          <w:lang w:eastAsia="cs-CZ"/>
        </w:rPr>
        <w:drawing>
          <wp:inline distT="0" distB="0" distL="0" distR="0" wp14:anchorId="2280BB2E" wp14:editId="1B835004">
            <wp:extent cx="5158739" cy="2644140"/>
            <wp:effectExtent l="0" t="0" r="4445" b="381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74428" cy="2652181"/>
                    </a:xfrm>
                    <a:prstGeom prst="rect">
                      <a:avLst/>
                    </a:prstGeom>
                  </pic:spPr>
                </pic:pic>
              </a:graphicData>
            </a:graphic>
          </wp:inline>
        </w:drawing>
      </w:r>
    </w:p>
    <w:p w:rsidR="004E6F5D" w:rsidRDefault="004E6F5D" w:rsidP="004E6F5D">
      <w:pPr>
        <w:spacing w:line="360" w:lineRule="auto"/>
        <w:ind w:firstLine="708"/>
        <w:jc w:val="center"/>
        <w:rPr>
          <w:rFonts w:ascii="Times New Roman" w:hAnsi="Times New Roman" w:cs="Times New Roman"/>
          <w:sz w:val="24"/>
          <w:szCs w:val="24"/>
        </w:rPr>
      </w:pPr>
      <w:r>
        <w:rPr>
          <w:rFonts w:ascii="Times New Roman" w:hAnsi="Times New Roman" w:cs="Times New Roman"/>
          <w:b/>
          <w:sz w:val="24"/>
          <w:szCs w:val="24"/>
        </w:rPr>
        <w:t xml:space="preserve">Graf č. 32: </w:t>
      </w:r>
      <w:r>
        <w:rPr>
          <w:rFonts w:ascii="Times New Roman" w:hAnsi="Times New Roman" w:cs="Times New Roman"/>
          <w:sz w:val="24"/>
          <w:szCs w:val="24"/>
        </w:rPr>
        <w:t>Samosprávný kraj respondenta</w:t>
      </w:r>
    </w:p>
    <w:p w:rsidR="004E6F5D" w:rsidRDefault="004E6F5D" w:rsidP="0003213C">
      <w:pPr>
        <w:spacing w:line="360"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Komentář: </w:t>
      </w:r>
      <w:r>
        <w:rPr>
          <w:rFonts w:ascii="Times New Roman" w:hAnsi="Times New Roman" w:cs="Times New Roman"/>
          <w:sz w:val="24"/>
          <w:szCs w:val="24"/>
        </w:rPr>
        <w:t>Procentuální zastoupení respondentů z jednotlivých sa</w:t>
      </w:r>
      <w:r w:rsidR="00CA4064">
        <w:rPr>
          <w:rFonts w:ascii="Times New Roman" w:hAnsi="Times New Roman" w:cs="Times New Roman"/>
          <w:sz w:val="24"/>
          <w:szCs w:val="24"/>
        </w:rPr>
        <w:t>mosprávný krajů dopadlo, viz.: barevný sloupcový graf, pro lepší přehlednost slouží tabulka č. 1</w:t>
      </w:r>
    </w:p>
    <w:tbl>
      <w:tblPr>
        <w:tblW w:w="6660" w:type="dxa"/>
        <w:tblInd w:w="1196" w:type="dxa"/>
        <w:tblCellMar>
          <w:left w:w="70" w:type="dxa"/>
          <w:right w:w="70" w:type="dxa"/>
        </w:tblCellMar>
        <w:tblLook w:val="04A0" w:firstRow="1" w:lastRow="0" w:firstColumn="1" w:lastColumn="0" w:noHBand="0" w:noVBand="1"/>
      </w:tblPr>
      <w:tblGrid>
        <w:gridCol w:w="2020"/>
        <w:gridCol w:w="2060"/>
        <w:gridCol w:w="2580"/>
      </w:tblGrid>
      <w:tr w:rsidR="00A97EEA" w:rsidRPr="00A97EEA" w:rsidTr="00A97EEA">
        <w:trPr>
          <w:trHeight w:val="324"/>
        </w:trPr>
        <w:tc>
          <w:tcPr>
            <w:tcW w:w="20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97EEA" w:rsidRPr="00A97EEA" w:rsidRDefault="00A97EEA" w:rsidP="00A97EEA">
            <w:pPr>
              <w:spacing w:after="0" w:line="240" w:lineRule="auto"/>
              <w:rPr>
                <w:rFonts w:ascii="Times New Roman" w:eastAsia="Times New Roman" w:hAnsi="Times New Roman" w:cs="Times New Roman"/>
                <w:b/>
                <w:bCs/>
                <w:color w:val="000000"/>
                <w:sz w:val="24"/>
                <w:szCs w:val="24"/>
                <w:lang w:eastAsia="cs-CZ"/>
              </w:rPr>
            </w:pPr>
            <w:r w:rsidRPr="00A97EEA">
              <w:rPr>
                <w:rFonts w:ascii="Times New Roman" w:eastAsia="Times New Roman" w:hAnsi="Times New Roman" w:cs="Times New Roman"/>
                <w:b/>
                <w:bCs/>
                <w:color w:val="000000"/>
                <w:sz w:val="24"/>
                <w:szCs w:val="24"/>
                <w:lang w:eastAsia="cs-CZ"/>
              </w:rPr>
              <w:t>Samosprávný kraj</w:t>
            </w:r>
          </w:p>
        </w:tc>
        <w:tc>
          <w:tcPr>
            <w:tcW w:w="2060" w:type="dxa"/>
            <w:tcBorders>
              <w:top w:val="single" w:sz="8" w:space="0" w:color="auto"/>
              <w:left w:val="nil"/>
              <w:bottom w:val="single" w:sz="8" w:space="0" w:color="auto"/>
              <w:right w:val="nil"/>
            </w:tcBorders>
            <w:shd w:val="clear" w:color="auto" w:fill="auto"/>
            <w:noWrap/>
            <w:vAlign w:val="bottom"/>
            <w:hideMark/>
          </w:tcPr>
          <w:p w:rsidR="00A97EEA" w:rsidRPr="00A97EEA" w:rsidRDefault="00A97EEA" w:rsidP="00A97EEA">
            <w:pPr>
              <w:spacing w:after="0" w:line="240" w:lineRule="auto"/>
              <w:jc w:val="center"/>
              <w:rPr>
                <w:rFonts w:ascii="Times New Roman" w:eastAsia="Times New Roman" w:hAnsi="Times New Roman" w:cs="Times New Roman"/>
                <w:b/>
                <w:bCs/>
                <w:color w:val="000000"/>
                <w:sz w:val="24"/>
                <w:szCs w:val="24"/>
                <w:lang w:eastAsia="cs-CZ"/>
              </w:rPr>
            </w:pPr>
            <w:r w:rsidRPr="00A97EEA">
              <w:rPr>
                <w:rFonts w:ascii="Times New Roman" w:eastAsia="Times New Roman" w:hAnsi="Times New Roman" w:cs="Times New Roman"/>
                <w:b/>
                <w:bCs/>
                <w:color w:val="000000"/>
                <w:sz w:val="24"/>
                <w:szCs w:val="24"/>
                <w:lang w:eastAsia="cs-CZ"/>
              </w:rPr>
              <w:t xml:space="preserve"> Počet respondentů</w:t>
            </w:r>
          </w:p>
        </w:tc>
        <w:tc>
          <w:tcPr>
            <w:tcW w:w="2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97EEA" w:rsidRPr="00A97EEA" w:rsidRDefault="00A97EEA" w:rsidP="00A97EEA">
            <w:pPr>
              <w:spacing w:after="0" w:line="240" w:lineRule="auto"/>
              <w:jc w:val="center"/>
              <w:rPr>
                <w:rFonts w:ascii="Times New Roman" w:eastAsia="Times New Roman" w:hAnsi="Times New Roman" w:cs="Times New Roman"/>
                <w:b/>
                <w:bCs/>
                <w:color w:val="000000"/>
                <w:sz w:val="24"/>
                <w:szCs w:val="24"/>
                <w:lang w:eastAsia="cs-CZ"/>
              </w:rPr>
            </w:pPr>
            <w:r w:rsidRPr="00A97EEA">
              <w:rPr>
                <w:rFonts w:ascii="Times New Roman" w:eastAsia="Times New Roman" w:hAnsi="Times New Roman" w:cs="Times New Roman"/>
                <w:b/>
                <w:bCs/>
                <w:color w:val="000000"/>
                <w:sz w:val="24"/>
                <w:szCs w:val="24"/>
                <w:lang w:eastAsia="cs-CZ"/>
              </w:rPr>
              <w:t xml:space="preserve">  Procentuální vyjádření</w:t>
            </w:r>
          </w:p>
        </w:tc>
      </w:tr>
      <w:tr w:rsidR="00A97EEA" w:rsidRPr="00A97EEA" w:rsidTr="00A97EEA">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A97EEA" w:rsidP="00A97EEA">
            <w:pPr>
              <w:spacing w:after="0" w:line="240" w:lineRule="auto"/>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Hlavní město Praha</w:t>
            </w:r>
          </w:p>
        </w:tc>
        <w:tc>
          <w:tcPr>
            <w:tcW w:w="2060" w:type="dxa"/>
            <w:tcBorders>
              <w:top w:val="nil"/>
              <w:left w:val="nil"/>
              <w:bottom w:val="single" w:sz="4" w:space="0" w:color="auto"/>
              <w:right w:val="nil"/>
            </w:tcBorders>
            <w:shd w:val="clear" w:color="auto" w:fill="auto"/>
            <w:noWrap/>
            <w:vAlign w:val="bottom"/>
            <w:hideMark/>
          </w:tcPr>
          <w:p w:rsidR="00A97EEA" w:rsidRPr="00A97EEA" w:rsidRDefault="00A97EEA" w:rsidP="00A97EEA">
            <w:pPr>
              <w:spacing w:after="0" w:line="240" w:lineRule="auto"/>
              <w:jc w:val="center"/>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10</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0F7D74" w:rsidP="00A97EEA">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4</w:t>
            </w:r>
            <w:r w:rsidR="00A97EEA" w:rsidRPr="00A97EEA">
              <w:rPr>
                <w:rFonts w:ascii="Times New Roman" w:eastAsia="Times New Roman" w:hAnsi="Times New Roman" w:cs="Times New Roman"/>
                <w:color w:val="000000"/>
                <w:sz w:val="24"/>
                <w:szCs w:val="24"/>
                <w:lang w:eastAsia="cs-CZ"/>
              </w:rPr>
              <w:t>%</w:t>
            </w:r>
          </w:p>
        </w:tc>
      </w:tr>
      <w:tr w:rsidR="00A97EEA" w:rsidRPr="00A97EEA" w:rsidTr="00A97EEA">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A97EEA" w:rsidP="00A97EEA">
            <w:pPr>
              <w:spacing w:after="0" w:line="240" w:lineRule="auto"/>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Středočeský</w:t>
            </w:r>
          </w:p>
        </w:tc>
        <w:tc>
          <w:tcPr>
            <w:tcW w:w="2060" w:type="dxa"/>
            <w:tcBorders>
              <w:top w:val="nil"/>
              <w:left w:val="nil"/>
              <w:bottom w:val="single" w:sz="4" w:space="0" w:color="auto"/>
              <w:right w:val="nil"/>
            </w:tcBorders>
            <w:shd w:val="clear" w:color="auto" w:fill="auto"/>
            <w:noWrap/>
            <w:vAlign w:val="bottom"/>
            <w:hideMark/>
          </w:tcPr>
          <w:p w:rsidR="00A97EEA" w:rsidRPr="00A97EEA" w:rsidRDefault="00A97EEA" w:rsidP="00A97EEA">
            <w:pPr>
              <w:spacing w:after="0" w:line="240" w:lineRule="auto"/>
              <w:jc w:val="center"/>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27</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0F7D74" w:rsidP="00A97EEA">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11</w:t>
            </w:r>
            <w:r w:rsidR="00A97EEA" w:rsidRPr="00A97EEA">
              <w:rPr>
                <w:rFonts w:ascii="Times New Roman" w:eastAsia="Times New Roman" w:hAnsi="Times New Roman" w:cs="Times New Roman"/>
                <w:color w:val="000000"/>
                <w:sz w:val="24"/>
                <w:szCs w:val="24"/>
                <w:lang w:eastAsia="cs-CZ"/>
              </w:rPr>
              <w:t>%</w:t>
            </w:r>
          </w:p>
        </w:tc>
      </w:tr>
      <w:tr w:rsidR="00A97EEA" w:rsidRPr="00A97EEA" w:rsidTr="00A97EEA">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A97EEA" w:rsidP="00A97EEA">
            <w:pPr>
              <w:spacing w:after="0" w:line="240" w:lineRule="auto"/>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Jihočeský</w:t>
            </w:r>
          </w:p>
        </w:tc>
        <w:tc>
          <w:tcPr>
            <w:tcW w:w="2060" w:type="dxa"/>
            <w:tcBorders>
              <w:top w:val="nil"/>
              <w:left w:val="nil"/>
              <w:bottom w:val="single" w:sz="4" w:space="0" w:color="auto"/>
              <w:right w:val="nil"/>
            </w:tcBorders>
            <w:shd w:val="clear" w:color="auto" w:fill="auto"/>
            <w:noWrap/>
            <w:vAlign w:val="bottom"/>
            <w:hideMark/>
          </w:tcPr>
          <w:p w:rsidR="00A97EEA" w:rsidRPr="00A97EEA" w:rsidRDefault="00A97EEA" w:rsidP="00A97EEA">
            <w:pPr>
              <w:spacing w:after="0" w:line="240" w:lineRule="auto"/>
              <w:jc w:val="center"/>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13</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0F7D74" w:rsidP="00A97EEA">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5</w:t>
            </w:r>
            <w:r w:rsidR="00A97EEA" w:rsidRPr="00A97EEA">
              <w:rPr>
                <w:rFonts w:ascii="Times New Roman" w:eastAsia="Times New Roman" w:hAnsi="Times New Roman" w:cs="Times New Roman"/>
                <w:color w:val="000000"/>
                <w:sz w:val="24"/>
                <w:szCs w:val="24"/>
                <w:lang w:eastAsia="cs-CZ"/>
              </w:rPr>
              <w:t>%</w:t>
            </w:r>
          </w:p>
        </w:tc>
      </w:tr>
      <w:tr w:rsidR="00A97EEA" w:rsidRPr="00A97EEA" w:rsidTr="00A97EEA">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A97EEA" w:rsidP="00A97EEA">
            <w:pPr>
              <w:spacing w:after="0" w:line="240" w:lineRule="auto"/>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Plzeňský</w:t>
            </w:r>
          </w:p>
        </w:tc>
        <w:tc>
          <w:tcPr>
            <w:tcW w:w="2060" w:type="dxa"/>
            <w:tcBorders>
              <w:top w:val="nil"/>
              <w:left w:val="nil"/>
              <w:bottom w:val="single" w:sz="4" w:space="0" w:color="auto"/>
              <w:right w:val="nil"/>
            </w:tcBorders>
            <w:shd w:val="clear" w:color="auto" w:fill="auto"/>
            <w:noWrap/>
            <w:vAlign w:val="bottom"/>
            <w:hideMark/>
          </w:tcPr>
          <w:p w:rsidR="00A97EEA" w:rsidRPr="00A97EEA" w:rsidRDefault="00A97EEA" w:rsidP="00A97EEA">
            <w:pPr>
              <w:spacing w:after="0" w:line="240" w:lineRule="auto"/>
              <w:jc w:val="center"/>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2</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DD5AA5" w:rsidP="000F7D74">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1</w:t>
            </w:r>
            <w:r w:rsidR="00A97EEA" w:rsidRPr="00A97EEA">
              <w:rPr>
                <w:rFonts w:ascii="Times New Roman" w:eastAsia="Times New Roman" w:hAnsi="Times New Roman" w:cs="Times New Roman"/>
                <w:color w:val="000000"/>
                <w:sz w:val="24"/>
                <w:szCs w:val="24"/>
                <w:lang w:eastAsia="cs-CZ"/>
              </w:rPr>
              <w:t>%</w:t>
            </w:r>
          </w:p>
        </w:tc>
      </w:tr>
      <w:tr w:rsidR="00A97EEA" w:rsidRPr="00A97EEA" w:rsidTr="00A97EEA">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A97EEA" w:rsidP="00A97EEA">
            <w:pPr>
              <w:spacing w:after="0" w:line="240" w:lineRule="auto"/>
              <w:rPr>
                <w:rFonts w:ascii="Times New Roman" w:eastAsia="Times New Roman" w:hAnsi="Times New Roman" w:cs="Times New Roman"/>
                <w:sz w:val="24"/>
                <w:szCs w:val="24"/>
                <w:lang w:eastAsia="cs-CZ"/>
              </w:rPr>
            </w:pPr>
            <w:r w:rsidRPr="00A97EEA">
              <w:rPr>
                <w:rFonts w:ascii="Times New Roman" w:eastAsia="Times New Roman" w:hAnsi="Times New Roman" w:cs="Times New Roman"/>
                <w:sz w:val="24"/>
                <w:szCs w:val="24"/>
                <w:lang w:eastAsia="cs-CZ"/>
              </w:rPr>
              <w:t>Karlovarský</w:t>
            </w:r>
          </w:p>
        </w:tc>
        <w:tc>
          <w:tcPr>
            <w:tcW w:w="2060" w:type="dxa"/>
            <w:tcBorders>
              <w:top w:val="nil"/>
              <w:left w:val="nil"/>
              <w:bottom w:val="single" w:sz="4" w:space="0" w:color="auto"/>
              <w:right w:val="nil"/>
            </w:tcBorders>
            <w:shd w:val="clear" w:color="auto" w:fill="auto"/>
            <w:noWrap/>
            <w:vAlign w:val="bottom"/>
            <w:hideMark/>
          </w:tcPr>
          <w:p w:rsidR="00A97EEA" w:rsidRPr="00A97EEA" w:rsidRDefault="00A97EEA" w:rsidP="00A97EEA">
            <w:pPr>
              <w:spacing w:after="0" w:line="240" w:lineRule="auto"/>
              <w:jc w:val="center"/>
              <w:rPr>
                <w:rFonts w:ascii="Times New Roman" w:eastAsia="Times New Roman" w:hAnsi="Times New Roman" w:cs="Times New Roman"/>
                <w:sz w:val="24"/>
                <w:szCs w:val="24"/>
                <w:lang w:eastAsia="cs-CZ"/>
              </w:rPr>
            </w:pPr>
            <w:r w:rsidRPr="00A97EEA">
              <w:rPr>
                <w:rFonts w:ascii="Times New Roman" w:eastAsia="Times New Roman" w:hAnsi="Times New Roman" w:cs="Times New Roman"/>
                <w:sz w:val="24"/>
                <w:szCs w:val="24"/>
                <w:lang w:eastAsia="cs-CZ"/>
              </w:rPr>
              <w:t>0</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0F7D74" w:rsidP="00A97EEA">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A97EEA" w:rsidRPr="00A97EEA">
              <w:rPr>
                <w:rFonts w:ascii="Times New Roman" w:eastAsia="Times New Roman" w:hAnsi="Times New Roman" w:cs="Times New Roman"/>
                <w:sz w:val="24"/>
                <w:szCs w:val="24"/>
                <w:lang w:eastAsia="cs-CZ"/>
              </w:rPr>
              <w:t>0%</w:t>
            </w:r>
          </w:p>
        </w:tc>
      </w:tr>
      <w:tr w:rsidR="00A97EEA" w:rsidRPr="00A97EEA" w:rsidTr="00A97EEA">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A97EEA" w:rsidP="00A97EEA">
            <w:pPr>
              <w:spacing w:after="0" w:line="240" w:lineRule="auto"/>
              <w:rPr>
                <w:rFonts w:ascii="Times New Roman" w:eastAsia="Times New Roman" w:hAnsi="Times New Roman" w:cs="Times New Roman"/>
                <w:sz w:val="24"/>
                <w:szCs w:val="24"/>
                <w:lang w:eastAsia="cs-CZ"/>
              </w:rPr>
            </w:pPr>
            <w:r w:rsidRPr="00A97EEA">
              <w:rPr>
                <w:rFonts w:ascii="Times New Roman" w:eastAsia="Times New Roman" w:hAnsi="Times New Roman" w:cs="Times New Roman"/>
                <w:sz w:val="24"/>
                <w:szCs w:val="24"/>
                <w:lang w:eastAsia="cs-CZ"/>
              </w:rPr>
              <w:t>Ústecký</w:t>
            </w:r>
          </w:p>
        </w:tc>
        <w:tc>
          <w:tcPr>
            <w:tcW w:w="2060" w:type="dxa"/>
            <w:tcBorders>
              <w:top w:val="nil"/>
              <w:left w:val="nil"/>
              <w:bottom w:val="single" w:sz="4" w:space="0" w:color="auto"/>
              <w:right w:val="nil"/>
            </w:tcBorders>
            <w:shd w:val="clear" w:color="auto" w:fill="auto"/>
            <w:noWrap/>
            <w:vAlign w:val="bottom"/>
            <w:hideMark/>
          </w:tcPr>
          <w:p w:rsidR="00A97EEA" w:rsidRPr="00A97EEA" w:rsidRDefault="00A97EEA" w:rsidP="00A97EEA">
            <w:pPr>
              <w:spacing w:after="0" w:line="240" w:lineRule="auto"/>
              <w:jc w:val="center"/>
              <w:rPr>
                <w:rFonts w:ascii="Times New Roman" w:eastAsia="Times New Roman" w:hAnsi="Times New Roman" w:cs="Times New Roman"/>
                <w:sz w:val="24"/>
                <w:szCs w:val="24"/>
                <w:lang w:eastAsia="cs-CZ"/>
              </w:rPr>
            </w:pPr>
            <w:r w:rsidRPr="00A97EEA">
              <w:rPr>
                <w:rFonts w:ascii="Times New Roman" w:eastAsia="Times New Roman" w:hAnsi="Times New Roman" w:cs="Times New Roman"/>
                <w:sz w:val="24"/>
                <w:szCs w:val="24"/>
                <w:lang w:eastAsia="cs-CZ"/>
              </w:rPr>
              <w:t>15</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0F7D74" w:rsidP="00A97EEA">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6</w:t>
            </w:r>
            <w:r w:rsidR="00A97EEA" w:rsidRPr="00A97EEA">
              <w:rPr>
                <w:rFonts w:ascii="Times New Roman" w:eastAsia="Times New Roman" w:hAnsi="Times New Roman" w:cs="Times New Roman"/>
                <w:sz w:val="24"/>
                <w:szCs w:val="24"/>
                <w:lang w:eastAsia="cs-CZ"/>
              </w:rPr>
              <w:t>%</w:t>
            </w:r>
          </w:p>
        </w:tc>
      </w:tr>
      <w:tr w:rsidR="00A97EEA" w:rsidRPr="00A97EEA" w:rsidTr="00A97EEA">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A97EEA" w:rsidP="00A97EEA">
            <w:pPr>
              <w:spacing w:after="0" w:line="240" w:lineRule="auto"/>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Liberecký</w:t>
            </w:r>
          </w:p>
        </w:tc>
        <w:tc>
          <w:tcPr>
            <w:tcW w:w="2060" w:type="dxa"/>
            <w:tcBorders>
              <w:top w:val="nil"/>
              <w:left w:val="nil"/>
              <w:bottom w:val="single" w:sz="4" w:space="0" w:color="auto"/>
              <w:right w:val="nil"/>
            </w:tcBorders>
            <w:shd w:val="clear" w:color="auto" w:fill="auto"/>
            <w:noWrap/>
            <w:vAlign w:val="bottom"/>
            <w:hideMark/>
          </w:tcPr>
          <w:p w:rsidR="00A97EEA" w:rsidRPr="00A97EEA" w:rsidRDefault="00A97EEA" w:rsidP="00A97EEA">
            <w:pPr>
              <w:spacing w:after="0" w:line="240" w:lineRule="auto"/>
              <w:jc w:val="center"/>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10</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0F7D74" w:rsidP="00A97EEA">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4</w:t>
            </w:r>
            <w:r w:rsidR="00A97EEA" w:rsidRPr="00A97EEA">
              <w:rPr>
                <w:rFonts w:ascii="Times New Roman" w:eastAsia="Times New Roman" w:hAnsi="Times New Roman" w:cs="Times New Roman"/>
                <w:color w:val="000000"/>
                <w:sz w:val="24"/>
                <w:szCs w:val="24"/>
                <w:lang w:eastAsia="cs-CZ"/>
              </w:rPr>
              <w:t>%</w:t>
            </w:r>
          </w:p>
        </w:tc>
      </w:tr>
      <w:tr w:rsidR="00A97EEA" w:rsidRPr="00A97EEA" w:rsidTr="00A97EEA">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A97EEA" w:rsidP="00A97EEA">
            <w:pPr>
              <w:spacing w:after="0" w:line="240" w:lineRule="auto"/>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Královehradecký</w:t>
            </w:r>
          </w:p>
        </w:tc>
        <w:tc>
          <w:tcPr>
            <w:tcW w:w="2060" w:type="dxa"/>
            <w:tcBorders>
              <w:top w:val="nil"/>
              <w:left w:val="nil"/>
              <w:bottom w:val="single" w:sz="4" w:space="0" w:color="auto"/>
              <w:right w:val="nil"/>
            </w:tcBorders>
            <w:shd w:val="clear" w:color="auto" w:fill="auto"/>
            <w:noWrap/>
            <w:vAlign w:val="bottom"/>
            <w:hideMark/>
          </w:tcPr>
          <w:p w:rsidR="00A97EEA" w:rsidRPr="00A97EEA" w:rsidRDefault="00A97EEA" w:rsidP="00A97EEA">
            <w:pPr>
              <w:spacing w:after="0" w:line="240" w:lineRule="auto"/>
              <w:jc w:val="center"/>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15</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0F7D74" w:rsidP="00A97EEA">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6</w:t>
            </w:r>
            <w:r w:rsidR="00A97EEA" w:rsidRPr="00A97EEA">
              <w:rPr>
                <w:rFonts w:ascii="Times New Roman" w:eastAsia="Times New Roman" w:hAnsi="Times New Roman" w:cs="Times New Roman"/>
                <w:color w:val="000000"/>
                <w:sz w:val="24"/>
                <w:szCs w:val="24"/>
                <w:lang w:eastAsia="cs-CZ"/>
              </w:rPr>
              <w:t>%</w:t>
            </w:r>
          </w:p>
        </w:tc>
      </w:tr>
      <w:tr w:rsidR="00A97EEA" w:rsidRPr="00A97EEA" w:rsidTr="00A97EEA">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A97EEA" w:rsidP="00A97EEA">
            <w:pPr>
              <w:spacing w:after="0" w:line="240" w:lineRule="auto"/>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Pardubický</w:t>
            </w:r>
          </w:p>
        </w:tc>
        <w:tc>
          <w:tcPr>
            <w:tcW w:w="2060" w:type="dxa"/>
            <w:tcBorders>
              <w:top w:val="nil"/>
              <w:left w:val="nil"/>
              <w:bottom w:val="single" w:sz="4" w:space="0" w:color="auto"/>
              <w:right w:val="nil"/>
            </w:tcBorders>
            <w:shd w:val="clear" w:color="auto" w:fill="auto"/>
            <w:noWrap/>
            <w:vAlign w:val="bottom"/>
            <w:hideMark/>
          </w:tcPr>
          <w:p w:rsidR="00A97EEA" w:rsidRPr="00A97EEA" w:rsidRDefault="00A97EEA" w:rsidP="00A97EEA">
            <w:pPr>
              <w:spacing w:after="0" w:line="240" w:lineRule="auto"/>
              <w:jc w:val="center"/>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46</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0F7D74" w:rsidP="00A97EEA">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18</w:t>
            </w:r>
            <w:r w:rsidR="00A97EEA" w:rsidRPr="00A97EEA">
              <w:rPr>
                <w:rFonts w:ascii="Times New Roman" w:eastAsia="Times New Roman" w:hAnsi="Times New Roman" w:cs="Times New Roman"/>
                <w:color w:val="000000"/>
                <w:sz w:val="24"/>
                <w:szCs w:val="24"/>
                <w:lang w:eastAsia="cs-CZ"/>
              </w:rPr>
              <w:t>%</w:t>
            </w:r>
          </w:p>
        </w:tc>
      </w:tr>
      <w:tr w:rsidR="00A97EEA" w:rsidRPr="00A97EEA" w:rsidTr="00A97EEA">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A97EEA" w:rsidP="00A97EEA">
            <w:pPr>
              <w:spacing w:after="0" w:line="240" w:lineRule="auto"/>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Olomoucký</w:t>
            </w:r>
          </w:p>
        </w:tc>
        <w:tc>
          <w:tcPr>
            <w:tcW w:w="2060" w:type="dxa"/>
            <w:tcBorders>
              <w:top w:val="nil"/>
              <w:left w:val="nil"/>
              <w:bottom w:val="single" w:sz="4" w:space="0" w:color="auto"/>
              <w:right w:val="nil"/>
            </w:tcBorders>
            <w:shd w:val="clear" w:color="auto" w:fill="auto"/>
            <w:noWrap/>
            <w:vAlign w:val="bottom"/>
            <w:hideMark/>
          </w:tcPr>
          <w:p w:rsidR="00A97EEA" w:rsidRPr="00A97EEA" w:rsidRDefault="00A97EEA" w:rsidP="00A97EEA">
            <w:pPr>
              <w:spacing w:after="0" w:line="240" w:lineRule="auto"/>
              <w:jc w:val="center"/>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7</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0F7D74" w:rsidP="00A97EEA">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3</w:t>
            </w:r>
            <w:r w:rsidR="00A97EEA" w:rsidRPr="00A97EEA">
              <w:rPr>
                <w:rFonts w:ascii="Times New Roman" w:eastAsia="Times New Roman" w:hAnsi="Times New Roman" w:cs="Times New Roman"/>
                <w:color w:val="000000"/>
                <w:sz w:val="24"/>
                <w:szCs w:val="24"/>
                <w:lang w:eastAsia="cs-CZ"/>
              </w:rPr>
              <w:t>%</w:t>
            </w:r>
          </w:p>
        </w:tc>
      </w:tr>
      <w:tr w:rsidR="00A97EEA" w:rsidRPr="00A97EEA" w:rsidTr="00A97EEA">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A97EEA" w:rsidP="00A97EEA">
            <w:pPr>
              <w:spacing w:after="0" w:line="240" w:lineRule="auto"/>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Moravskoslezský</w:t>
            </w:r>
          </w:p>
        </w:tc>
        <w:tc>
          <w:tcPr>
            <w:tcW w:w="2060" w:type="dxa"/>
            <w:tcBorders>
              <w:top w:val="nil"/>
              <w:left w:val="nil"/>
              <w:bottom w:val="single" w:sz="4" w:space="0" w:color="auto"/>
              <w:right w:val="nil"/>
            </w:tcBorders>
            <w:shd w:val="clear" w:color="auto" w:fill="auto"/>
            <w:noWrap/>
            <w:vAlign w:val="bottom"/>
            <w:hideMark/>
          </w:tcPr>
          <w:p w:rsidR="00A97EEA" w:rsidRPr="00A97EEA" w:rsidRDefault="00A97EEA" w:rsidP="00A97EEA">
            <w:pPr>
              <w:spacing w:after="0" w:line="240" w:lineRule="auto"/>
              <w:jc w:val="center"/>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23</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0F7D74" w:rsidP="00A97EEA">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9</w:t>
            </w:r>
            <w:r w:rsidR="00A97EEA" w:rsidRPr="00A97EEA">
              <w:rPr>
                <w:rFonts w:ascii="Times New Roman" w:eastAsia="Times New Roman" w:hAnsi="Times New Roman" w:cs="Times New Roman"/>
                <w:color w:val="000000"/>
                <w:sz w:val="24"/>
                <w:szCs w:val="24"/>
                <w:lang w:eastAsia="cs-CZ"/>
              </w:rPr>
              <w:t>%</w:t>
            </w:r>
          </w:p>
        </w:tc>
      </w:tr>
      <w:tr w:rsidR="00A97EEA" w:rsidRPr="00A97EEA" w:rsidTr="00A97EEA">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A97EEA" w:rsidP="00A97EEA">
            <w:pPr>
              <w:spacing w:after="0" w:line="240" w:lineRule="auto"/>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Jihomoravský</w:t>
            </w:r>
          </w:p>
        </w:tc>
        <w:tc>
          <w:tcPr>
            <w:tcW w:w="2060" w:type="dxa"/>
            <w:tcBorders>
              <w:top w:val="nil"/>
              <w:left w:val="nil"/>
              <w:bottom w:val="single" w:sz="4" w:space="0" w:color="auto"/>
              <w:right w:val="nil"/>
            </w:tcBorders>
            <w:shd w:val="clear" w:color="auto" w:fill="auto"/>
            <w:noWrap/>
            <w:vAlign w:val="bottom"/>
            <w:hideMark/>
          </w:tcPr>
          <w:p w:rsidR="00A97EEA" w:rsidRPr="00A97EEA" w:rsidRDefault="00A97EEA" w:rsidP="00A97EEA">
            <w:pPr>
              <w:spacing w:after="0" w:line="240" w:lineRule="auto"/>
              <w:jc w:val="center"/>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37</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0F7D74" w:rsidP="00A97EEA">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w:t>
            </w:r>
            <w:r w:rsidR="00DD5AA5">
              <w:rPr>
                <w:rFonts w:ascii="Times New Roman" w:eastAsia="Times New Roman" w:hAnsi="Times New Roman" w:cs="Times New Roman"/>
                <w:color w:val="000000"/>
                <w:sz w:val="24"/>
                <w:szCs w:val="24"/>
                <w:lang w:eastAsia="cs-CZ"/>
              </w:rPr>
              <w:t>14</w:t>
            </w:r>
            <w:r w:rsidR="00A97EEA" w:rsidRPr="00A97EEA">
              <w:rPr>
                <w:rFonts w:ascii="Times New Roman" w:eastAsia="Times New Roman" w:hAnsi="Times New Roman" w:cs="Times New Roman"/>
                <w:color w:val="000000"/>
                <w:sz w:val="24"/>
                <w:szCs w:val="24"/>
                <w:lang w:eastAsia="cs-CZ"/>
              </w:rPr>
              <w:t>%</w:t>
            </w:r>
          </w:p>
        </w:tc>
      </w:tr>
      <w:tr w:rsidR="00A97EEA" w:rsidRPr="00A97EEA" w:rsidTr="00A97EEA">
        <w:trPr>
          <w:trHeight w:val="312"/>
        </w:trPr>
        <w:tc>
          <w:tcPr>
            <w:tcW w:w="202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A97EEA" w:rsidP="00A97EEA">
            <w:pPr>
              <w:spacing w:after="0" w:line="240" w:lineRule="auto"/>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Zlínský</w:t>
            </w:r>
          </w:p>
        </w:tc>
        <w:tc>
          <w:tcPr>
            <w:tcW w:w="2060" w:type="dxa"/>
            <w:tcBorders>
              <w:top w:val="nil"/>
              <w:left w:val="nil"/>
              <w:bottom w:val="single" w:sz="4" w:space="0" w:color="auto"/>
              <w:right w:val="nil"/>
            </w:tcBorders>
            <w:shd w:val="clear" w:color="auto" w:fill="auto"/>
            <w:noWrap/>
            <w:vAlign w:val="bottom"/>
            <w:hideMark/>
          </w:tcPr>
          <w:p w:rsidR="00A97EEA" w:rsidRPr="00A97EEA" w:rsidRDefault="00A97EEA" w:rsidP="00A97EEA">
            <w:pPr>
              <w:spacing w:after="0" w:line="240" w:lineRule="auto"/>
              <w:jc w:val="center"/>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24</w:t>
            </w:r>
          </w:p>
        </w:tc>
        <w:tc>
          <w:tcPr>
            <w:tcW w:w="2580" w:type="dxa"/>
            <w:tcBorders>
              <w:top w:val="nil"/>
              <w:left w:val="single" w:sz="8" w:space="0" w:color="auto"/>
              <w:bottom w:val="single" w:sz="4" w:space="0" w:color="auto"/>
              <w:right w:val="single" w:sz="8" w:space="0" w:color="auto"/>
            </w:tcBorders>
            <w:shd w:val="clear" w:color="auto" w:fill="auto"/>
            <w:noWrap/>
            <w:vAlign w:val="bottom"/>
            <w:hideMark/>
          </w:tcPr>
          <w:p w:rsidR="00A97EEA" w:rsidRPr="00A97EEA" w:rsidRDefault="000F7D74" w:rsidP="00A97EEA">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9</w:t>
            </w:r>
            <w:r w:rsidR="00A97EEA" w:rsidRPr="00A97EEA">
              <w:rPr>
                <w:rFonts w:ascii="Times New Roman" w:eastAsia="Times New Roman" w:hAnsi="Times New Roman" w:cs="Times New Roman"/>
                <w:color w:val="000000"/>
                <w:sz w:val="24"/>
                <w:szCs w:val="24"/>
                <w:lang w:eastAsia="cs-CZ"/>
              </w:rPr>
              <w:t>%</w:t>
            </w:r>
          </w:p>
        </w:tc>
      </w:tr>
      <w:tr w:rsidR="00A97EEA" w:rsidRPr="00A97EEA" w:rsidTr="00A97EEA">
        <w:trPr>
          <w:trHeight w:val="324"/>
        </w:trPr>
        <w:tc>
          <w:tcPr>
            <w:tcW w:w="2020" w:type="dxa"/>
            <w:tcBorders>
              <w:top w:val="nil"/>
              <w:left w:val="single" w:sz="8" w:space="0" w:color="auto"/>
              <w:bottom w:val="single" w:sz="8" w:space="0" w:color="auto"/>
              <w:right w:val="single" w:sz="8" w:space="0" w:color="auto"/>
            </w:tcBorders>
            <w:shd w:val="clear" w:color="auto" w:fill="auto"/>
            <w:noWrap/>
            <w:vAlign w:val="bottom"/>
            <w:hideMark/>
          </w:tcPr>
          <w:p w:rsidR="00A97EEA" w:rsidRPr="00A97EEA" w:rsidRDefault="00A97EEA" w:rsidP="00A97EEA">
            <w:pPr>
              <w:spacing w:after="0" w:line="240" w:lineRule="auto"/>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Kraj Vysočina</w:t>
            </w:r>
          </w:p>
        </w:tc>
        <w:tc>
          <w:tcPr>
            <w:tcW w:w="2060" w:type="dxa"/>
            <w:tcBorders>
              <w:top w:val="nil"/>
              <w:left w:val="nil"/>
              <w:bottom w:val="single" w:sz="8" w:space="0" w:color="auto"/>
              <w:right w:val="nil"/>
            </w:tcBorders>
            <w:shd w:val="clear" w:color="auto" w:fill="auto"/>
            <w:noWrap/>
            <w:vAlign w:val="bottom"/>
            <w:hideMark/>
          </w:tcPr>
          <w:p w:rsidR="00A97EEA" w:rsidRPr="00A97EEA" w:rsidRDefault="00A97EEA" w:rsidP="00A97EEA">
            <w:pPr>
              <w:spacing w:after="0" w:line="240" w:lineRule="auto"/>
              <w:jc w:val="center"/>
              <w:rPr>
                <w:rFonts w:ascii="Times New Roman" w:eastAsia="Times New Roman" w:hAnsi="Times New Roman" w:cs="Times New Roman"/>
                <w:color w:val="000000"/>
                <w:sz w:val="24"/>
                <w:szCs w:val="24"/>
                <w:lang w:eastAsia="cs-CZ"/>
              </w:rPr>
            </w:pPr>
            <w:r w:rsidRPr="00A97EEA">
              <w:rPr>
                <w:rFonts w:ascii="Times New Roman" w:eastAsia="Times New Roman" w:hAnsi="Times New Roman" w:cs="Times New Roman"/>
                <w:color w:val="000000"/>
                <w:sz w:val="24"/>
                <w:szCs w:val="24"/>
                <w:lang w:eastAsia="cs-CZ"/>
              </w:rPr>
              <w:t>25</w:t>
            </w:r>
          </w:p>
        </w:tc>
        <w:tc>
          <w:tcPr>
            <w:tcW w:w="2580" w:type="dxa"/>
            <w:tcBorders>
              <w:top w:val="nil"/>
              <w:left w:val="single" w:sz="8" w:space="0" w:color="auto"/>
              <w:bottom w:val="single" w:sz="8" w:space="0" w:color="auto"/>
              <w:right w:val="single" w:sz="8" w:space="0" w:color="auto"/>
            </w:tcBorders>
            <w:shd w:val="clear" w:color="auto" w:fill="auto"/>
            <w:noWrap/>
            <w:vAlign w:val="bottom"/>
            <w:hideMark/>
          </w:tcPr>
          <w:p w:rsidR="00A97EEA" w:rsidRPr="00A97EEA" w:rsidRDefault="000F7D74" w:rsidP="00A97EEA">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10</w:t>
            </w:r>
            <w:r w:rsidR="00A97EEA" w:rsidRPr="00A97EEA">
              <w:rPr>
                <w:rFonts w:ascii="Times New Roman" w:eastAsia="Times New Roman" w:hAnsi="Times New Roman" w:cs="Times New Roman"/>
                <w:color w:val="000000"/>
                <w:sz w:val="24"/>
                <w:szCs w:val="24"/>
                <w:lang w:eastAsia="cs-CZ"/>
              </w:rPr>
              <w:t>%</w:t>
            </w:r>
          </w:p>
        </w:tc>
      </w:tr>
    </w:tbl>
    <w:p w:rsidR="00A97EEA" w:rsidRDefault="00A97EEA" w:rsidP="00A97EEA">
      <w:pPr>
        <w:spacing w:line="360" w:lineRule="auto"/>
        <w:ind w:firstLine="708"/>
        <w:jc w:val="center"/>
        <w:rPr>
          <w:rFonts w:ascii="Times New Roman" w:hAnsi="Times New Roman" w:cs="Times New Roman"/>
          <w:sz w:val="24"/>
          <w:szCs w:val="24"/>
        </w:rPr>
      </w:pPr>
    </w:p>
    <w:p w:rsidR="002F0F6E" w:rsidRPr="002F0F6E" w:rsidRDefault="00B42051" w:rsidP="002F0F6E">
      <w:pPr>
        <w:spacing w:line="360" w:lineRule="auto"/>
        <w:ind w:firstLine="708"/>
        <w:jc w:val="center"/>
        <w:rPr>
          <w:rFonts w:ascii="Times New Roman" w:hAnsi="Times New Roman" w:cs="Times New Roman"/>
          <w:sz w:val="24"/>
          <w:szCs w:val="24"/>
        </w:rPr>
      </w:pPr>
      <w:r>
        <w:rPr>
          <w:rFonts w:ascii="Times New Roman" w:hAnsi="Times New Roman" w:cs="Times New Roman"/>
          <w:b/>
          <w:sz w:val="24"/>
          <w:szCs w:val="24"/>
        </w:rPr>
        <w:t>Tabulka č. 28</w:t>
      </w:r>
      <w:r w:rsidR="00CA4064">
        <w:rPr>
          <w:rFonts w:ascii="Times New Roman" w:hAnsi="Times New Roman" w:cs="Times New Roman"/>
          <w:b/>
          <w:sz w:val="24"/>
          <w:szCs w:val="24"/>
        </w:rPr>
        <w:t xml:space="preserve">: </w:t>
      </w:r>
      <w:r w:rsidR="00CA4064">
        <w:rPr>
          <w:rFonts w:ascii="Times New Roman" w:hAnsi="Times New Roman" w:cs="Times New Roman"/>
          <w:sz w:val="24"/>
          <w:szCs w:val="24"/>
        </w:rPr>
        <w:t>Přehledný popis počtu respondentů a procentuální zastoupení</w:t>
      </w:r>
    </w:p>
    <w:p w:rsidR="004E6F5D" w:rsidRPr="001F59CC" w:rsidRDefault="00E759F7" w:rsidP="004C354C">
      <w:pPr>
        <w:pStyle w:val="Nadpis2"/>
        <w:spacing w:line="360" w:lineRule="auto"/>
        <w:rPr>
          <w:rFonts w:ascii="Times New Roman" w:hAnsi="Times New Roman" w:cs="Times New Roman"/>
          <w:b/>
          <w:color w:val="auto"/>
          <w:sz w:val="30"/>
          <w:szCs w:val="30"/>
        </w:rPr>
      </w:pPr>
      <w:bookmarkStart w:id="37" w:name="_Toc35609246"/>
      <w:r w:rsidRPr="001F59CC">
        <w:rPr>
          <w:rFonts w:ascii="Times New Roman" w:hAnsi="Times New Roman" w:cs="Times New Roman"/>
          <w:b/>
          <w:color w:val="auto"/>
          <w:sz w:val="30"/>
          <w:szCs w:val="30"/>
        </w:rPr>
        <w:lastRenderedPageBreak/>
        <w:t xml:space="preserve">8.3 </w:t>
      </w:r>
      <w:r w:rsidR="00EE3DB4" w:rsidRPr="001F59CC">
        <w:rPr>
          <w:rFonts w:ascii="Times New Roman" w:hAnsi="Times New Roman" w:cs="Times New Roman"/>
          <w:b/>
          <w:color w:val="auto"/>
          <w:sz w:val="30"/>
          <w:szCs w:val="30"/>
        </w:rPr>
        <w:t>Výsledky výzkumného šetření</w:t>
      </w:r>
      <w:bookmarkEnd w:id="37"/>
    </w:p>
    <w:p w:rsidR="00E759F7" w:rsidRPr="00E759F7" w:rsidRDefault="00E759F7" w:rsidP="004C354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Výzkum byl vyhodnocen na základě </w:t>
      </w:r>
      <w:r w:rsidRPr="00E759F7">
        <w:rPr>
          <w:rFonts w:ascii="Times New Roman" w:hAnsi="Times New Roman" w:cs="Times New Roman"/>
          <w:b/>
          <w:sz w:val="24"/>
          <w:szCs w:val="24"/>
        </w:rPr>
        <w:t>Testu nezávislosti chí-kvadrát pro kontingenční tabulku</w:t>
      </w:r>
      <w:r>
        <w:rPr>
          <w:rFonts w:ascii="Times New Roman" w:hAnsi="Times New Roman" w:cs="Times New Roman"/>
          <w:sz w:val="24"/>
          <w:szCs w:val="24"/>
        </w:rPr>
        <w:t>.</w:t>
      </w:r>
    </w:p>
    <w:p w:rsidR="00EE3DB4" w:rsidRDefault="00E759F7" w:rsidP="0003213C">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Ověřování hypotéz</w:t>
      </w:r>
      <w:r w:rsidR="00B0299A">
        <w:rPr>
          <w:rFonts w:ascii="Times New Roman" w:hAnsi="Times New Roman" w:cs="Times New Roman"/>
          <w:b/>
          <w:sz w:val="24"/>
          <w:szCs w:val="24"/>
        </w:rPr>
        <w:t>y</w:t>
      </w:r>
      <w:r>
        <w:rPr>
          <w:rFonts w:ascii="Times New Roman" w:hAnsi="Times New Roman" w:cs="Times New Roman"/>
          <w:b/>
          <w:sz w:val="24"/>
          <w:szCs w:val="24"/>
        </w:rPr>
        <w:t xml:space="preserve"> č. 1:</w:t>
      </w:r>
    </w:p>
    <w:p w:rsidR="00E759F7" w:rsidRDefault="00E759F7" w:rsidP="0003213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H1: </w:t>
      </w:r>
      <w:r>
        <w:rPr>
          <w:rFonts w:ascii="Times New Roman" w:hAnsi="Times New Roman" w:cs="Times New Roman"/>
          <w:sz w:val="24"/>
          <w:szCs w:val="24"/>
        </w:rPr>
        <w:t>U</w:t>
      </w:r>
      <w:r w:rsidRPr="00E3166A">
        <w:rPr>
          <w:rFonts w:ascii="Times New Roman" w:hAnsi="Times New Roman" w:cs="Times New Roman"/>
          <w:sz w:val="24"/>
          <w:szCs w:val="24"/>
        </w:rPr>
        <w:t>čitelky s vyšším pedagogickým vzdělá</w:t>
      </w:r>
      <w:r>
        <w:rPr>
          <w:rFonts w:ascii="Times New Roman" w:hAnsi="Times New Roman" w:cs="Times New Roman"/>
          <w:sz w:val="24"/>
          <w:szCs w:val="24"/>
        </w:rPr>
        <w:t xml:space="preserve">ním považují vzdělávací nabídku </w:t>
      </w:r>
      <w:r w:rsidRPr="00E3166A">
        <w:rPr>
          <w:rFonts w:ascii="Times New Roman" w:hAnsi="Times New Roman" w:cs="Times New Roman"/>
          <w:sz w:val="24"/>
          <w:szCs w:val="24"/>
        </w:rPr>
        <w:t>v</w:t>
      </w:r>
      <w:r>
        <w:rPr>
          <w:rFonts w:ascii="Times New Roman" w:hAnsi="Times New Roman" w:cs="Times New Roman"/>
          <w:sz w:val="24"/>
          <w:szCs w:val="24"/>
        </w:rPr>
        <w:t xml:space="preserve"> environmentální </w:t>
      </w:r>
      <w:r w:rsidRPr="00E3166A">
        <w:rPr>
          <w:rFonts w:ascii="Times New Roman" w:hAnsi="Times New Roman" w:cs="Times New Roman"/>
          <w:sz w:val="24"/>
          <w:szCs w:val="24"/>
        </w:rPr>
        <w:t>oblasti za dostačující, než učitelky s nižším pedagogickým vzděláním.</w:t>
      </w:r>
    </w:p>
    <w:p w:rsidR="00E759F7" w:rsidRDefault="00E759F7" w:rsidP="0003213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H0: </w:t>
      </w:r>
      <w:r>
        <w:rPr>
          <w:rFonts w:ascii="Times New Roman" w:hAnsi="Times New Roman" w:cs="Times New Roman"/>
          <w:sz w:val="24"/>
          <w:szCs w:val="24"/>
        </w:rPr>
        <w:t>U</w:t>
      </w:r>
      <w:r w:rsidRPr="00E3166A">
        <w:rPr>
          <w:rFonts w:ascii="Times New Roman" w:hAnsi="Times New Roman" w:cs="Times New Roman"/>
          <w:sz w:val="24"/>
          <w:szCs w:val="24"/>
        </w:rPr>
        <w:t>čitelky s vyšším pedagogickým vzdělá</w:t>
      </w:r>
      <w:r>
        <w:rPr>
          <w:rFonts w:ascii="Times New Roman" w:hAnsi="Times New Roman" w:cs="Times New Roman"/>
          <w:sz w:val="24"/>
          <w:szCs w:val="24"/>
        </w:rPr>
        <w:t xml:space="preserve">ním nepovažují vzdělávací nabídku </w:t>
      </w:r>
      <w:r w:rsidRPr="00E3166A">
        <w:rPr>
          <w:rFonts w:ascii="Times New Roman" w:hAnsi="Times New Roman" w:cs="Times New Roman"/>
          <w:sz w:val="24"/>
          <w:szCs w:val="24"/>
        </w:rPr>
        <w:t>v</w:t>
      </w:r>
      <w:r>
        <w:rPr>
          <w:rFonts w:ascii="Times New Roman" w:hAnsi="Times New Roman" w:cs="Times New Roman"/>
          <w:sz w:val="24"/>
          <w:szCs w:val="24"/>
        </w:rPr>
        <w:t xml:space="preserve"> environmentální </w:t>
      </w:r>
      <w:r w:rsidRPr="00E3166A">
        <w:rPr>
          <w:rFonts w:ascii="Times New Roman" w:hAnsi="Times New Roman" w:cs="Times New Roman"/>
          <w:sz w:val="24"/>
          <w:szCs w:val="24"/>
        </w:rPr>
        <w:t>oblasti za dostačující, než učitelky s nižším pedagogickým vzděláním.</w:t>
      </w:r>
    </w:p>
    <w:p w:rsidR="00E759F7" w:rsidRDefault="00E759F7" w:rsidP="0003213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 </w:t>
      </w:r>
      <w:r>
        <w:rPr>
          <w:rFonts w:ascii="Times New Roman" w:hAnsi="Times New Roman" w:cs="Times New Roman"/>
          <w:sz w:val="24"/>
          <w:szCs w:val="24"/>
        </w:rPr>
        <w:t>U</w:t>
      </w:r>
      <w:r w:rsidRPr="00E3166A">
        <w:rPr>
          <w:rFonts w:ascii="Times New Roman" w:hAnsi="Times New Roman" w:cs="Times New Roman"/>
          <w:sz w:val="24"/>
          <w:szCs w:val="24"/>
        </w:rPr>
        <w:t>čitelky s vyšším pedagogickým vzdělá</w:t>
      </w:r>
      <w:r>
        <w:rPr>
          <w:rFonts w:ascii="Times New Roman" w:hAnsi="Times New Roman" w:cs="Times New Roman"/>
          <w:sz w:val="24"/>
          <w:szCs w:val="24"/>
        </w:rPr>
        <w:t xml:space="preserve">ním považují vzdělávací nabídku </w:t>
      </w:r>
      <w:r w:rsidRPr="00E3166A">
        <w:rPr>
          <w:rFonts w:ascii="Times New Roman" w:hAnsi="Times New Roman" w:cs="Times New Roman"/>
          <w:sz w:val="24"/>
          <w:szCs w:val="24"/>
        </w:rPr>
        <w:t>v</w:t>
      </w:r>
      <w:r>
        <w:rPr>
          <w:rFonts w:ascii="Times New Roman" w:hAnsi="Times New Roman" w:cs="Times New Roman"/>
          <w:sz w:val="24"/>
          <w:szCs w:val="24"/>
        </w:rPr>
        <w:t xml:space="preserve"> environmentální </w:t>
      </w:r>
      <w:r w:rsidRPr="00E3166A">
        <w:rPr>
          <w:rFonts w:ascii="Times New Roman" w:hAnsi="Times New Roman" w:cs="Times New Roman"/>
          <w:sz w:val="24"/>
          <w:szCs w:val="24"/>
        </w:rPr>
        <w:t>oblasti za dostačující, než učitelky s nižším pedagogickým vzděláním.</w:t>
      </w:r>
    </w:p>
    <w:p w:rsidR="00E759F7" w:rsidRDefault="00E759F7" w:rsidP="0003213C">
      <w:pPr>
        <w:spacing w:line="360" w:lineRule="auto"/>
        <w:ind w:firstLine="708"/>
        <w:jc w:val="both"/>
        <w:rPr>
          <w:rFonts w:ascii="Times New Roman" w:hAnsi="Times New Roman" w:cs="Times New Roman"/>
          <w:sz w:val="24"/>
          <w:szCs w:val="24"/>
        </w:rPr>
      </w:pPr>
      <w:r w:rsidRPr="00E5541C">
        <w:rPr>
          <w:rFonts w:ascii="Times New Roman" w:hAnsi="Times New Roman" w:cs="Times New Roman"/>
          <w:b/>
          <w:sz w:val="24"/>
          <w:szCs w:val="24"/>
        </w:rPr>
        <w:t>Hypotéza č. 1</w:t>
      </w:r>
      <w:r>
        <w:rPr>
          <w:rFonts w:ascii="Times New Roman" w:hAnsi="Times New Roman" w:cs="Times New Roman"/>
          <w:sz w:val="24"/>
          <w:szCs w:val="24"/>
        </w:rPr>
        <w:t xml:space="preserve"> vychází z </w:t>
      </w:r>
      <w:r w:rsidR="00BE2764">
        <w:rPr>
          <w:rFonts w:ascii="Times New Roman" w:hAnsi="Times New Roman" w:cs="Times New Roman"/>
          <w:sz w:val="24"/>
          <w:szCs w:val="24"/>
        </w:rPr>
        <w:t>dotazníkové</w:t>
      </w:r>
      <w:r>
        <w:rPr>
          <w:rFonts w:ascii="Times New Roman" w:hAnsi="Times New Roman" w:cs="Times New Roman"/>
          <w:sz w:val="24"/>
          <w:szCs w:val="24"/>
        </w:rPr>
        <w:t xml:space="preserve"> </w:t>
      </w:r>
      <w:r w:rsidR="00BE2764">
        <w:rPr>
          <w:rFonts w:ascii="Times New Roman" w:hAnsi="Times New Roman" w:cs="Times New Roman"/>
          <w:sz w:val="24"/>
          <w:szCs w:val="24"/>
        </w:rPr>
        <w:t>otázky: č. 5 nejvyšší dosažené pedagogické vzdělání a otázky č. 11 dostatečná nabídka vzdělávání v environmentální oblasti.</w:t>
      </w:r>
    </w:p>
    <w:p w:rsidR="00D2330D" w:rsidRDefault="00B806B6" w:rsidP="00D2330D">
      <w:pPr>
        <w:spacing w:line="360" w:lineRule="auto"/>
        <w:jc w:val="center"/>
        <w:rPr>
          <w:rFonts w:ascii="Times New Roman" w:hAnsi="Times New Roman" w:cs="Times New Roman"/>
          <w:sz w:val="24"/>
          <w:szCs w:val="24"/>
        </w:rPr>
      </w:pPr>
      <w:r>
        <w:rPr>
          <w:noProof/>
          <w:lang w:eastAsia="cs-CZ"/>
        </w:rPr>
        <w:drawing>
          <wp:inline distT="0" distB="0" distL="0" distR="0" wp14:anchorId="44A85E45" wp14:editId="31E1C7C3">
            <wp:extent cx="5760720" cy="1981835"/>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981835"/>
                    </a:xfrm>
                    <a:prstGeom prst="rect">
                      <a:avLst/>
                    </a:prstGeom>
                  </pic:spPr>
                </pic:pic>
              </a:graphicData>
            </a:graphic>
          </wp:inline>
        </w:drawing>
      </w:r>
    </w:p>
    <w:p w:rsidR="002178C5" w:rsidRDefault="00B42051" w:rsidP="002178C5">
      <w:pPr>
        <w:spacing w:line="360" w:lineRule="auto"/>
        <w:ind w:firstLine="708"/>
        <w:jc w:val="center"/>
        <w:rPr>
          <w:rFonts w:ascii="Times New Roman" w:hAnsi="Times New Roman" w:cs="Times New Roman"/>
          <w:sz w:val="24"/>
          <w:szCs w:val="24"/>
        </w:rPr>
      </w:pPr>
      <w:r>
        <w:rPr>
          <w:rFonts w:ascii="Times New Roman" w:hAnsi="Times New Roman" w:cs="Times New Roman"/>
          <w:b/>
          <w:sz w:val="24"/>
          <w:szCs w:val="24"/>
        </w:rPr>
        <w:t>Tabulka č. 29</w:t>
      </w:r>
      <w:r w:rsidR="002178C5">
        <w:rPr>
          <w:rFonts w:ascii="Times New Roman" w:hAnsi="Times New Roman" w:cs="Times New Roman"/>
          <w:b/>
          <w:sz w:val="24"/>
          <w:szCs w:val="24"/>
        </w:rPr>
        <w:t xml:space="preserve">: </w:t>
      </w:r>
      <w:r w:rsidR="002178C5">
        <w:rPr>
          <w:rFonts w:ascii="Times New Roman" w:hAnsi="Times New Roman" w:cs="Times New Roman"/>
          <w:sz w:val="24"/>
          <w:szCs w:val="24"/>
        </w:rPr>
        <w:t>Kontingenční tabulka H1</w:t>
      </w:r>
    </w:p>
    <w:tbl>
      <w:tblPr>
        <w:tblW w:w="7722" w:type="dxa"/>
        <w:tblInd w:w="1057" w:type="dxa"/>
        <w:tblCellMar>
          <w:left w:w="70" w:type="dxa"/>
          <w:right w:w="70" w:type="dxa"/>
        </w:tblCellMar>
        <w:tblLook w:val="04A0" w:firstRow="1" w:lastRow="0" w:firstColumn="1" w:lastColumn="0" w:noHBand="0" w:noVBand="1"/>
      </w:tblPr>
      <w:tblGrid>
        <w:gridCol w:w="1600"/>
        <w:gridCol w:w="1600"/>
        <w:gridCol w:w="1403"/>
        <w:gridCol w:w="1560"/>
        <w:gridCol w:w="1559"/>
      </w:tblGrid>
      <w:tr w:rsidR="00602058" w:rsidRPr="00602058" w:rsidTr="0034070D">
        <w:trPr>
          <w:trHeight w:val="636"/>
        </w:trPr>
        <w:tc>
          <w:tcPr>
            <w:tcW w:w="1600" w:type="dxa"/>
            <w:tcBorders>
              <w:top w:val="single" w:sz="8" w:space="0" w:color="auto"/>
              <w:left w:val="single" w:sz="8" w:space="0" w:color="auto"/>
              <w:bottom w:val="nil"/>
              <w:right w:val="nil"/>
            </w:tcBorders>
            <w:shd w:val="clear" w:color="auto" w:fill="auto"/>
            <w:vAlign w:val="center"/>
            <w:hideMark/>
          </w:tcPr>
          <w:p w:rsidR="00602058" w:rsidRPr="00602058" w:rsidRDefault="00602058" w:rsidP="00602058">
            <w:pPr>
              <w:spacing w:after="0" w:line="240" w:lineRule="auto"/>
              <w:jc w:val="center"/>
              <w:rPr>
                <w:rFonts w:ascii="Times New Roman" w:eastAsia="Times New Roman" w:hAnsi="Times New Roman" w:cs="Times New Roman"/>
                <w:b/>
                <w:bCs/>
                <w:color w:val="000000"/>
                <w:sz w:val="24"/>
                <w:szCs w:val="24"/>
                <w:lang w:eastAsia="cs-CZ"/>
              </w:rPr>
            </w:pPr>
            <w:r w:rsidRPr="00602058">
              <w:rPr>
                <w:rFonts w:ascii="Times New Roman" w:eastAsia="Times New Roman" w:hAnsi="Times New Roman" w:cs="Times New Roman"/>
                <w:b/>
                <w:bCs/>
                <w:color w:val="000000"/>
                <w:sz w:val="24"/>
                <w:szCs w:val="24"/>
                <w:lang w:eastAsia="cs-CZ"/>
              </w:rPr>
              <w:t>Pozorovaná</w:t>
            </w:r>
            <w:r w:rsidRPr="00602058">
              <w:rPr>
                <w:rFonts w:ascii="Times New Roman" w:eastAsia="Times New Roman" w:hAnsi="Times New Roman" w:cs="Times New Roman"/>
                <w:b/>
                <w:bCs/>
                <w:color w:val="000000"/>
                <w:sz w:val="24"/>
                <w:szCs w:val="24"/>
                <w:lang w:eastAsia="cs-CZ"/>
              </w:rPr>
              <w:br/>
              <w:t>četnost P</w:t>
            </w:r>
          </w:p>
        </w:tc>
        <w:tc>
          <w:tcPr>
            <w:tcW w:w="1600" w:type="dxa"/>
            <w:tcBorders>
              <w:top w:val="single" w:sz="8" w:space="0" w:color="auto"/>
              <w:left w:val="single" w:sz="8" w:space="0" w:color="auto"/>
              <w:bottom w:val="nil"/>
              <w:right w:val="nil"/>
            </w:tcBorders>
            <w:shd w:val="clear" w:color="auto" w:fill="auto"/>
            <w:vAlign w:val="center"/>
            <w:hideMark/>
          </w:tcPr>
          <w:p w:rsidR="00602058" w:rsidRPr="00602058" w:rsidRDefault="00602058" w:rsidP="00602058">
            <w:pPr>
              <w:spacing w:after="0" w:line="240" w:lineRule="auto"/>
              <w:jc w:val="center"/>
              <w:rPr>
                <w:rFonts w:ascii="Times New Roman" w:eastAsia="Times New Roman" w:hAnsi="Times New Roman" w:cs="Times New Roman"/>
                <w:b/>
                <w:bCs/>
                <w:color w:val="000000"/>
                <w:sz w:val="24"/>
                <w:szCs w:val="24"/>
                <w:lang w:eastAsia="cs-CZ"/>
              </w:rPr>
            </w:pPr>
            <w:r w:rsidRPr="00602058">
              <w:rPr>
                <w:rFonts w:ascii="Times New Roman" w:eastAsia="Times New Roman" w:hAnsi="Times New Roman" w:cs="Times New Roman"/>
                <w:b/>
                <w:bCs/>
                <w:color w:val="000000"/>
                <w:sz w:val="24"/>
                <w:szCs w:val="24"/>
                <w:lang w:eastAsia="cs-CZ"/>
              </w:rPr>
              <w:t xml:space="preserve">Očekávaná </w:t>
            </w:r>
            <w:r w:rsidRPr="00602058">
              <w:rPr>
                <w:rFonts w:ascii="Times New Roman" w:eastAsia="Times New Roman" w:hAnsi="Times New Roman" w:cs="Times New Roman"/>
                <w:b/>
                <w:bCs/>
                <w:color w:val="000000"/>
                <w:sz w:val="24"/>
                <w:szCs w:val="24"/>
                <w:lang w:eastAsia="cs-CZ"/>
              </w:rPr>
              <w:br/>
              <w:t>četnost O</w:t>
            </w:r>
          </w:p>
        </w:tc>
        <w:tc>
          <w:tcPr>
            <w:tcW w:w="1403" w:type="dxa"/>
            <w:tcBorders>
              <w:top w:val="single" w:sz="8" w:space="0" w:color="auto"/>
              <w:left w:val="single" w:sz="8" w:space="0" w:color="auto"/>
              <w:bottom w:val="nil"/>
              <w:right w:val="single" w:sz="8" w:space="0" w:color="auto"/>
            </w:tcBorders>
            <w:shd w:val="clear" w:color="auto" w:fill="auto"/>
            <w:noWrap/>
            <w:vAlign w:val="center"/>
            <w:hideMark/>
          </w:tcPr>
          <w:p w:rsidR="00602058" w:rsidRPr="00602058" w:rsidRDefault="00602058" w:rsidP="00602058">
            <w:pPr>
              <w:spacing w:after="0" w:line="240" w:lineRule="auto"/>
              <w:jc w:val="center"/>
              <w:rPr>
                <w:rFonts w:ascii="Times New Roman" w:eastAsia="Times New Roman" w:hAnsi="Times New Roman" w:cs="Times New Roman"/>
                <w:b/>
                <w:bCs/>
                <w:color w:val="000000"/>
                <w:sz w:val="24"/>
                <w:szCs w:val="24"/>
                <w:lang w:eastAsia="cs-CZ"/>
              </w:rPr>
            </w:pPr>
            <w:r w:rsidRPr="00602058">
              <w:rPr>
                <w:rFonts w:ascii="Times New Roman" w:eastAsia="Times New Roman" w:hAnsi="Times New Roman" w:cs="Times New Roman"/>
                <w:b/>
                <w:bCs/>
                <w:color w:val="000000"/>
                <w:sz w:val="24"/>
                <w:szCs w:val="24"/>
                <w:lang w:eastAsia="cs-CZ"/>
              </w:rPr>
              <w:t>P - O</w:t>
            </w:r>
          </w:p>
        </w:tc>
        <w:tc>
          <w:tcPr>
            <w:tcW w:w="1560" w:type="dxa"/>
            <w:tcBorders>
              <w:top w:val="single" w:sz="8" w:space="0" w:color="auto"/>
              <w:left w:val="nil"/>
              <w:bottom w:val="nil"/>
              <w:right w:val="single" w:sz="8" w:space="0" w:color="auto"/>
            </w:tcBorders>
            <w:shd w:val="clear" w:color="auto" w:fill="auto"/>
            <w:noWrap/>
            <w:vAlign w:val="center"/>
            <w:hideMark/>
          </w:tcPr>
          <w:p w:rsidR="00602058" w:rsidRPr="00602058" w:rsidRDefault="00602058" w:rsidP="00602058">
            <w:pPr>
              <w:spacing w:after="0" w:line="240" w:lineRule="auto"/>
              <w:jc w:val="center"/>
              <w:rPr>
                <w:rFonts w:ascii="Times New Roman" w:eastAsia="Times New Roman" w:hAnsi="Times New Roman" w:cs="Times New Roman"/>
                <w:b/>
                <w:bCs/>
                <w:color w:val="000000"/>
                <w:sz w:val="24"/>
                <w:szCs w:val="24"/>
                <w:lang w:eastAsia="cs-CZ"/>
              </w:rPr>
            </w:pPr>
            <w:proofErr w:type="gramStart"/>
            <w:r w:rsidRPr="00602058">
              <w:rPr>
                <w:rFonts w:ascii="Times New Roman" w:eastAsia="Times New Roman" w:hAnsi="Times New Roman" w:cs="Times New Roman"/>
                <w:b/>
                <w:bCs/>
                <w:color w:val="000000"/>
                <w:sz w:val="24"/>
                <w:szCs w:val="24"/>
                <w:lang w:eastAsia="cs-CZ"/>
              </w:rPr>
              <w:t>( P - O )²</w:t>
            </w:r>
            <w:proofErr w:type="gramEnd"/>
          </w:p>
        </w:tc>
        <w:tc>
          <w:tcPr>
            <w:tcW w:w="1559" w:type="dxa"/>
            <w:tcBorders>
              <w:top w:val="single" w:sz="8" w:space="0" w:color="auto"/>
              <w:left w:val="nil"/>
              <w:bottom w:val="nil"/>
              <w:right w:val="single" w:sz="8" w:space="0" w:color="auto"/>
            </w:tcBorders>
            <w:shd w:val="clear" w:color="auto" w:fill="auto"/>
            <w:vAlign w:val="bottom"/>
            <w:hideMark/>
          </w:tcPr>
          <w:p w:rsidR="00602058" w:rsidRPr="00602058" w:rsidRDefault="00602058" w:rsidP="00602058">
            <w:pPr>
              <w:spacing w:after="0" w:line="240" w:lineRule="auto"/>
              <w:jc w:val="center"/>
              <w:rPr>
                <w:rFonts w:ascii="Times New Roman" w:eastAsia="Times New Roman" w:hAnsi="Times New Roman" w:cs="Times New Roman"/>
                <w:b/>
                <w:bCs/>
                <w:color w:val="000000"/>
                <w:sz w:val="24"/>
                <w:szCs w:val="24"/>
                <w:u w:val="single"/>
                <w:lang w:eastAsia="cs-CZ"/>
              </w:rPr>
            </w:pPr>
            <w:proofErr w:type="gramStart"/>
            <w:r w:rsidRPr="00602058">
              <w:rPr>
                <w:rFonts w:ascii="Times New Roman" w:eastAsia="Times New Roman" w:hAnsi="Times New Roman" w:cs="Times New Roman"/>
                <w:b/>
                <w:bCs/>
                <w:color w:val="000000"/>
                <w:sz w:val="24"/>
                <w:szCs w:val="24"/>
                <w:u w:val="single"/>
                <w:lang w:eastAsia="cs-CZ"/>
              </w:rPr>
              <w:t>( P - O )²</w:t>
            </w:r>
            <w:r w:rsidRPr="00602058">
              <w:rPr>
                <w:rFonts w:ascii="Times New Roman" w:eastAsia="Times New Roman" w:hAnsi="Times New Roman" w:cs="Times New Roman"/>
                <w:b/>
                <w:bCs/>
                <w:color w:val="000000"/>
                <w:sz w:val="24"/>
                <w:szCs w:val="24"/>
                <w:u w:val="single"/>
                <w:lang w:eastAsia="cs-CZ"/>
              </w:rPr>
              <w:br/>
            </w:r>
            <w:r w:rsidRPr="00602058">
              <w:rPr>
                <w:rFonts w:ascii="Times New Roman" w:eastAsia="Times New Roman" w:hAnsi="Times New Roman" w:cs="Times New Roman"/>
                <w:b/>
                <w:bCs/>
                <w:color w:val="000000"/>
                <w:sz w:val="24"/>
                <w:szCs w:val="24"/>
                <w:lang w:eastAsia="cs-CZ"/>
              </w:rPr>
              <w:t>O</w:t>
            </w:r>
            <w:proofErr w:type="gramEnd"/>
          </w:p>
        </w:tc>
      </w:tr>
      <w:tr w:rsidR="00602058" w:rsidRPr="00602058" w:rsidTr="0034070D">
        <w:trPr>
          <w:trHeight w:val="324"/>
        </w:trPr>
        <w:tc>
          <w:tcPr>
            <w:tcW w:w="1600" w:type="dxa"/>
            <w:tcBorders>
              <w:top w:val="single" w:sz="8" w:space="0" w:color="auto"/>
              <w:left w:val="single" w:sz="8" w:space="0" w:color="auto"/>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80</w:t>
            </w:r>
          </w:p>
        </w:tc>
        <w:tc>
          <w:tcPr>
            <w:tcW w:w="1600" w:type="dxa"/>
            <w:tcBorders>
              <w:top w:val="single" w:sz="8" w:space="0" w:color="auto"/>
              <w:left w:val="single" w:sz="8" w:space="0" w:color="auto"/>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75,6</w:t>
            </w:r>
          </w:p>
        </w:tc>
        <w:tc>
          <w:tcPr>
            <w:tcW w:w="1403" w:type="dxa"/>
            <w:tcBorders>
              <w:top w:val="single" w:sz="8" w:space="0" w:color="auto"/>
              <w:left w:val="single" w:sz="8" w:space="0" w:color="auto"/>
              <w:bottom w:val="nil"/>
              <w:right w:val="single" w:sz="8" w:space="0" w:color="auto"/>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4,4</w:t>
            </w:r>
          </w:p>
        </w:tc>
        <w:tc>
          <w:tcPr>
            <w:tcW w:w="1560" w:type="dxa"/>
            <w:tcBorders>
              <w:top w:val="single" w:sz="8" w:space="0" w:color="auto"/>
              <w:left w:val="nil"/>
              <w:bottom w:val="nil"/>
              <w:right w:val="single" w:sz="8" w:space="0" w:color="auto"/>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19,36</w:t>
            </w:r>
          </w:p>
        </w:tc>
        <w:tc>
          <w:tcPr>
            <w:tcW w:w="1559" w:type="dxa"/>
            <w:tcBorders>
              <w:top w:val="single" w:sz="8" w:space="0" w:color="auto"/>
              <w:left w:val="nil"/>
              <w:bottom w:val="nil"/>
              <w:right w:val="single" w:sz="8" w:space="0" w:color="auto"/>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0,25</w:t>
            </w:r>
          </w:p>
        </w:tc>
      </w:tr>
      <w:tr w:rsidR="00602058" w:rsidRPr="00602058" w:rsidTr="0034070D">
        <w:trPr>
          <w:trHeight w:val="324"/>
        </w:trPr>
        <w:tc>
          <w:tcPr>
            <w:tcW w:w="1600" w:type="dxa"/>
            <w:tcBorders>
              <w:top w:val="single" w:sz="8" w:space="0" w:color="auto"/>
              <w:left w:val="single" w:sz="8" w:space="0" w:color="auto"/>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87</w:t>
            </w:r>
          </w:p>
        </w:tc>
        <w:tc>
          <w:tcPr>
            <w:tcW w:w="1600" w:type="dxa"/>
            <w:tcBorders>
              <w:top w:val="single" w:sz="8" w:space="0" w:color="auto"/>
              <w:left w:val="single" w:sz="8" w:space="0" w:color="auto"/>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91,3</w:t>
            </w:r>
          </w:p>
        </w:tc>
        <w:tc>
          <w:tcPr>
            <w:tcW w:w="1403" w:type="dxa"/>
            <w:tcBorders>
              <w:top w:val="single" w:sz="8" w:space="0" w:color="auto"/>
              <w:left w:val="single" w:sz="8" w:space="0" w:color="auto"/>
              <w:bottom w:val="nil"/>
              <w:right w:val="single" w:sz="8" w:space="0" w:color="auto"/>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-4,3</w:t>
            </w:r>
          </w:p>
        </w:tc>
        <w:tc>
          <w:tcPr>
            <w:tcW w:w="1560" w:type="dxa"/>
            <w:tcBorders>
              <w:top w:val="single" w:sz="8" w:space="0" w:color="auto"/>
              <w:left w:val="nil"/>
              <w:bottom w:val="nil"/>
              <w:right w:val="single" w:sz="8" w:space="0" w:color="auto"/>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18,49</w:t>
            </w:r>
          </w:p>
        </w:tc>
        <w:tc>
          <w:tcPr>
            <w:tcW w:w="1559" w:type="dxa"/>
            <w:tcBorders>
              <w:top w:val="single" w:sz="8" w:space="0" w:color="auto"/>
              <w:left w:val="nil"/>
              <w:bottom w:val="nil"/>
              <w:right w:val="single" w:sz="8" w:space="0" w:color="auto"/>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0,2</w:t>
            </w:r>
          </w:p>
        </w:tc>
      </w:tr>
      <w:tr w:rsidR="00602058" w:rsidRPr="00602058" w:rsidTr="0034070D">
        <w:trPr>
          <w:trHeight w:val="324"/>
        </w:trPr>
        <w:tc>
          <w:tcPr>
            <w:tcW w:w="1600" w:type="dxa"/>
            <w:tcBorders>
              <w:top w:val="single" w:sz="8" w:space="0" w:color="auto"/>
              <w:left w:val="single" w:sz="8" w:space="0" w:color="auto"/>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8</w:t>
            </w:r>
          </w:p>
        </w:tc>
        <w:tc>
          <w:tcPr>
            <w:tcW w:w="1600" w:type="dxa"/>
            <w:tcBorders>
              <w:top w:val="single" w:sz="8" w:space="0" w:color="auto"/>
              <w:left w:val="single" w:sz="8" w:space="0" w:color="auto"/>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9,05</w:t>
            </w:r>
          </w:p>
        </w:tc>
        <w:tc>
          <w:tcPr>
            <w:tcW w:w="1403" w:type="dxa"/>
            <w:tcBorders>
              <w:top w:val="single" w:sz="8" w:space="0" w:color="auto"/>
              <w:left w:val="single" w:sz="8" w:space="0" w:color="auto"/>
              <w:bottom w:val="nil"/>
              <w:right w:val="single" w:sz="8" w:space="0" w:color="auto"/>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-1,05</w:t>
            </w:r>
          </w:p>
        </w:tc>
        <w:tc>
          <w:tcPr>
            <w:tcW w:w="1560" w:type="dxa"/>
            <w:tcBorders>
              <w:top w:val="single" w:sz="8" w:space="0" w:color="auto"/>
              <w:left w:val="nil"/>
              <w:bottom w:val="nil"/>
              <w:right w:val="single" w:sz="8" w:space="0" w:color="auto"/>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1,1</w:t>
            </w:r>
          </w:p>
        </w:tc>
        <w:tc>
          <w:tcPr>
            <w:tcW w:w="1559" w:type="dxa"/>
            <w:tcBorders>
              <w:top w:val="single" w:sz="8" w:space="0" w:color="auto"/>
              <w:left w:val="nil"/>
              <w:bottom w:val="nil"/>
              <w:right w:val="single" w:sz="8" w:space="0" w:color="auto"/>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0,12</w:t>
            </w:r>
          </w:p>
        </w:tc>
      </w:tr>
      <w:tr w:rsidR="00602058" w:rsidRPr="00602058" w:rsidTr="0034070D">
        <w:trPr>
          <w:trHeight w:val="324"/>
        </w:trPr>
        <w:tc>
          <w:tcPr>
            <w:tcW w:w="1600" w:type="dxa"/>
            <w:tcBorders>
              <w:top w:val="single" w:sz="8" w:space="0" w:color="auto"/>
              <w:left w:val="single" w:sz="8" w:space="0" w:color="auto"/>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12</w:t>
            </w:r>
          </w:p>
        </w:tc>
        <w:tc>
          <w:tcPr>
            <w:tcW w:w="1600" w:type="dxa"/>
            <w:tcBorders>
              <w:top w:val="single" w:sz="8" w:space="0" w:color="auto"/>
              <w:left w:val="single" w:sz="8" w:space="0" w:color="auto"/>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10,9</w:t>
            </w:r>
          </w:p>
        </w:tc>
        <w:tc>
          <w:tcPr>
            <w:tcW w:w="1403" w:type="dxa"/>
            <w:tcBorders>
              <w:top w:val="single" w:sz="8" w:space="0" w:color="auto"/>
              <w:left w:val="single" w:sz="8" w:space="0" w:color="auto"/>
              <w:bottom w:val="nil"/>
              <w:right w:val="single" w:sz="8" w:space="0" w:color="auto"/>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1,1</w:t>
            </w:r>
          </w:p>
        </w:tc>
        <w:tc>
          <w:tcPr>
            <w:tcW w:w="1560" w:type="dxa"/>
            <w:tcBorders>
              <w:top w:val="single" w:sz="8" w:space="0" w:color="auto"/>
              <w:left w:val="nil"/>
              <w:bottom w:val="nil"/>
              <w:right w:val="single" w:sz="8" w:space="0" w:color="auto"/>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1,21</w:t>
            </w:r>
          </w:p>
        </w:tc>
        <w:tc>
          <w:tcPr>
            <w:tcW w:w="1559" w:type="dxa"/>
            <w:tcBorders>
              <w:top w:val="single" w:sz="8" w:space="0" w:color="auto"/>
              <w:left w:val="nil"/>
              <w:bottom w:val="nil"/>
              <w:right w:val="single" w:sz="8" w:space="0" w:color="auto"/>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0,11</w:t>
            </w:r>
          </w:p>
        </w:tc>
      </w:tr>
      <w:tr w:rsidR="00602058" w:rsidRPr="00602058" w:rsidTr="0034070D">
        <w:trPr>
          <w:trHeight w:val="324"/>
        </w:trPr>
        <w:tc>
          <w:tcPr>
            <w:tcW w:w="1600" w:type="dxa"/>
            <w:tcBorders>
              <w:top w:val="single" w:sz="8" w:space="0" w:color="auto"/>
              <w:left w:val="single" w:sz="8" w:space="0" w:color="auto"/>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27</w:t>
            </w:r>
          </w:p>
        </w:tc>
        <w:tc>
          <w:tcPr>
            <w:tcW w:w="1600" w:type="dxa"/>
            <w:tcBorders>
              <w:top w:val="single" w:sz="8" w:space="0" w:color="auto"/>
              <w:left w:val="single" w:sz="8" w:space="0" w:color="auto"/>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30,3</w:t>
            </w:r>
          </w:p>
        </w:tc>
        <w:tc>
          <w:tcPr>
            <w:tcW w:w="1403" w:type="dxa"/>
            <w:tcBorders>
              <w:top w:val="single" w:sz="8" w:space="0" w:color="auto"/>
              <w:left w:val="single" w:sz="8" w:space="0" w:color="auto"/>
              <w:bottom w:val="nil"/>
              <w:right w:val="single" w:sz="8" w:space="0" w:color="auto"/>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-3,3</w:t>
            </w:r>
          </w:p>
        </w:tc>
        <w:tc>
          <w:tcPr>
            <w:tcW w:w="1560" w:type="dxa"/>
            <w:tcBorders>
              <w:top w:val="single" w:sz="8" w:space="0" w:color="auto"/>
              <w:left w:val="nil"/>
              <w:bottom w:val="nil"/>
              <w:right w:val="single" w:sz="8" w:space="0" w:color="auto"/>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10,89</w:t>
            </w:r>
          </w:p>
        </w:tc>
        <w:tc>
          <w:tcPr>
            <w:tcW w:w="1559" w:type="dxa"/>
            <w:tcBorders>
              <w:top w:val="single" w:sz="8" w:space="0" w:color="auto"/>
              <w:left w:val="nil"/>
              <w:bottom w:val="nil"/>
              <w:right w:val="single" w:sz="8" w:space="0" w:color="auto"/>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0,35</w:t>
            </w:r>
          </w:p>
        </w:tc>
      </w:tr>
      <w:tr w:rsidR="00602058" w:rsidRPr="00602058" w:rsidTr="0034070D">
        <w:trPr>
          <w:trHeight w:val="324"/>
        </w:trPr>
        <w:tc>
          <w:tcPr>
            <w:tcW w:w="1600" w:type="dxa"/>
            <w:tcBorders>
              <w:top w:val="single" w:sz="8" w:space="0" w:color="auto"/>
              <w:left w:val="single" w:sz="8" w:space="0" w:color="auto"/>
              <w:bottom w:val="single" w:sz="8" w:space="0" w:color="auto"/>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40</w:t>
            </w:r>
          </w:p>
        </w:tc>
        <w:tc>
          <w:tcPr>
            <w:tcW w:w="1600" w:type="dxa"/>
            <w:tcBorders>
              <w:top w:val="single" w:sz="8" w:space="0" w:color="auto"/>
              <w:left w:val="single" w:sz="8" w:space="0" w:color="auto"/>
              <w:bottom w:val="single" w:sz="8" w:space="0" w:color="auto"/>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21,8</w:t>
            </w:r>
          </w:p>
        </w:tc>
        <w:tc>
          <w:tcPr>
            <w:tcW w:w="140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18,2</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331,24</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r w:rsidRPr="00602058">
              <w:rPr>
                <w:rFonts w:ascii="Times New Roman" w:eastAsia="Times New Roman" w:hAnsi="Times New Roman" w:cs="Times New Roman"/>
                <w:color w:val="000000"/>
                <w:sz w:val="24"/>
                <w:szCs w:val="24"/>
                <w:lang w:eastAsia="cs-CZ"/>
              </w:rPr>
              <w:t>15,19</w:t>
            </w:r>
          </w:p>
        </w:tc>
      </w:tr>
      <w:tr w:rsidR="00602058" w:rsidRPr="00602058" w:rsidTr="0034070D">
        <w:trPr>
          <w:trHeight w:val="312"/>
        </w:trPr>
        <w:tc>
          <w:tcPr>
            <w:tcW w:w="1600" w:type="dxa"/>
            <w:tcBorders>
              <w:top w:val="nil"/>
              <w:left w:val="nil"/>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color w:val="000000"/>
                <w:sz w:val="24"/>
                <w:szCs w:val="24"/>
                <w:lang w:eastAsia="cs-CZ"/>
              </w:rPr>
            </w:pPr>
          </w:p>
        </w:tc>
        <w:tc>
          <w:tcPr>
            <w:tcW w:w="1600" w:type="dxa"/>
            <w:tcBorders>
              <w:top w:val="nil"/>
              <w:left w:val="nil"/>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sz w:val="20"/>
                <w:szCs w:val="20"/>
                <w:lang w:eastAsia="cs-CZ"/>
              </w:rPr>
            </w:pPr>
          </w:p>
        </w:tc>
        <w:tc>
          <w:tcPr>
            <w:tcW w:w="1403" w:type="dxa"/>
            <w:tcBorders>
              <w:top w:val="nil"/>
              <w:left w:val="nil"/>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sz w:val="20"/>
                <w:szCs w:val="20"/>
                <w:lang w:eastAsia="cs-CZ"/>
              </w:rPr>
            </w:pPr>
          </w:p>
        </w:tc>
        <w:tc>
          <w:tcPr>
            <w:tcW w:w="1560" w:type="dxa"/>
            <w:tcBorders>
              <w:top w:val="nil"/>
              <w:left w:val="nil"/>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sz w:val="20"/>
                <w:szCs w:val="20"/>
                <w:lang w:eastAsia="cs-CZ"/>
              </w:rPr>
            </w:pPr>
          </w:p>
        </w:tc>
        <w:tc>
          <w:tcPr>
            <w:tcW w:w="1559" w:type="dxa"/>
            <w:tcBorders>
              <w:top w:val="nil"/>
              <w:left w:val="nil"/>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b/>
                <w:bCs/>
                <w:color w:val="000000"/>
                <w:sz w:val="24"/>
                <w:szCs w:val="24"/>
                <w:lang w:eastAsia="cs-CZ"/>
              </w:rPr>
            </w:pPr>
            <w:r w:rsidRPr="00602058">
              <w:rPr>
                <w:rFonts w:ascii="Times New Roman" w:eastAsia="Times New Roman" w:hAnsi="Times New Roman" w:cs="Times New Roman"/>
                <w:b/>
                <w:bCs/>
                <w:color w:val="000000"/>
                <w:sz w:val="24"/>
                <w:szCs w:val="24"/>
                <w:lang w:eastAsia="cs-CZ"/>
              </w:rPr>
              <w:t>∑ 16,22</w:t>
            </w:r>
          </w:p>
        </w:tc>
      </w:tr>
      <w:tr w:rsidR="00602058" w:rsidRPr="00602058" w:rsidTr="0034070D">
        <w:trPr>
          <w:trHeight w:val="288"/>
        </w:trPr>
        <w:tc>
          <w:tcPr>
            <w:tcW w:w="1600" w:type="dxa"/>
            <w:tcBorders>
              <w:top w:val="nil"/>
              <w:left w:val="nil"/>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b/>
                <w:bCs/>
                <w:color w:val="000000"/>
                <w:sz w:val="24"/>
                <w:szCs w:val="24"/>
                <w:lang w:eastAsia="cs-CZ"/>
              </w:rPr>
            </w:pPr>
          </w:p>
        </w:tc>
        <w:tc>
          <w:tcPr>
            <w:tcW w:w="1600" w:type="dxa"/>
            <w:tcBorders>
              <w:top w:val="nil"/>
              <w:left w:val="nil"/>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sz w:val="20"/>
                <w:szCs w:val="20"/>
                <w:lang w:eastAsia="cs-CZ"/>
              </w:rPr>
            </w:pPr>
          </w:p>
        </w:tc>
        <w:tc>
          <w:tcPr>
            <w:tcW w:w="1403" w:type="dxa"/>
            <w:tcBorders>
              <w:top w:val="nil"/>
              <w:left w:val="nil"/>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sz w:val="20"/>
                <w:szCs w:val="20"/>
                <w:lang w:eastAsia="cs-CZ"/>
              </w:rPr>
            </w:pPr>
          </w:p>
        </w:tc>
        <w:tc>
          <w:tcPr>
            <w:tcW w:w="1560" w:type="dxa"/>
            <w:tcBorders>
              <w:top w:val="nil"/>
              <w:left w:val="nil"/>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sz w:val="20"/>
                <w:szCs w:val="20"/>
                <w:lang w:eastAsia="cs-CZ"/>
              </w:rPr>
            </w:pPr>
          </w:p>
        </w:tc>
        <w:tc>
          <w:tcPr>
            <w:tcW w:w="1559" w:type="dxa"/>
            <w:tcBorders>
              <w:top w:val="nil"/>
              <w:left w:val="nil"/>
              <w:bottom w:val="nil"/>
              <w:right w:val="nil"/>
            </w:tcBorders>
            <w:shd w:val="clear" w:color="auto" w:fill="auto"/>
            <w:noWrap/>
            <w:vAlign w:val="bottom"/>
            <w:hideMark/>
          </w:tcPr>
          <w:p w:rsidR="00602058" w:rsidRPr="00602058" w:rsidRDefault="00602058" w:rsidP="00602058">
            <w:pPr>
              <w:spacing w:after="0" w:line="240" w:lineRule="auto"/>
              <w:jc w:val="center"/>
              <w:rPr>
                <w:rFonts w:ascii="Times New Roman" w:eastAsia="Times New Roman" w:hAnsi="Times New Roman" w:cs="Times New Roman"/>
                <w:sz w:val="20"/>
                <w:szCs w:val="20"/>
                <w:lang w:eastAsia="cs-CZ"/>
              </w:rPr>
            </w:pPr>
          </w:p>
        </w:tc>
      </w:tr>
    </w:tbl>
    <w:p w:rsidR="00602058" w:rsidRPr="00602058" w:rsidRDefault="00B42051" w:rsidP="002178C5">
      <w:pPr>
        <w:spacing w:line="360" w:lineRule="auto"/>
        <w:ind w:firstLine="708"/>
        <w:jc w:val="center"/>
        <w:rPr>
          <w:rFonts w:ascii="Times New Roman" w:hAnsi="Times New Roman" w:cs="Times New Roman"/>
          <w:sz w:val="24"/>
          <w:szCs w:val="24"/>
        </w:rPr>
      </w:pPr>
      <w:r>
        <w:rPr>
          <w:rFonts w:ascii="Times New Roman" w:hAnsi="Times New Roman" w:cs="Times New Roman"/>
          <w:b/>
          <w:sz w:val="24"/>
          <w:szCs w:val="24"/>
        </w:rPr>
        <w:t>Tabulka č. 30</w:t>
      </w:r>
      <w:r w:rsidR="00602058">
        <w:rPr>
          <w:rFonts w:ascii="Times New Roman" w:hAnsi="Times New Roman" w:cs="Times New Roman"/>
          <w:b/>
          <w:sz w:val="24"/>
          <w:szCs w:val="24"/>
        </w:rPr>
        <w:t xml:space="preserve">: </w:t>
      </w:r>
      <w:r w:rsidR="00602058">
        <w:rPr>
          <w:rFonts w:ascii="Times New Roman" w:hAnsi="Times New Roman" w:cs="Times New Roman"/>
          <w:sz w:val="24"/>
          <w:szCs w:val="24"/>
        </w:rPr>
        <w:t>Výpočet x² pro H1</w:t>
      </w:r>
    </w:p>
    <w:p w:rsidR="00186CBE" w:rsidRDefault="00186CBE" w:rsidP="0003213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Výpočet stupňů volnosti pro kontingenční tabulku byl vypočítán dle vzorce:</w:t>
      </w:r>
    </w:p>
    <w:p w:rsidR="00186CBE" w:rsidRDefault="00186CBE" w:rsidP="00186CB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 = (r – 1) * (s – 1)</w:t>
      </w:r>
    </w:p>
    <w:p w:rsidR="00186CBE" w:rsidRPr="00186CBE" w:rsidRDefault="00186CBE" w:rsidP="00186CB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 = (</w:t>
      </w:r>
      <w:r>
        <w:rPr>
          <w:rFonts w:ascii="Times New Roman" w:hAnsi="Times New Roman" w:cs="Times New Roman"/>
          <w:sz w:val="24"/>
          <w:szCs w:val="24"/>
        </w:rPr>
        <w:t>2 – 1</w:t>
      </w:r>
      <w:r>
        <w:rPr>
          <w:rFonts w:ascii="Times New Roman" w:hAnsi="Times New Roman" w:cs="Times New Roman"/>
          <w:b/>
          <w:sz w:val="24"/>
          <w:szCs w:val="24"/>
        </w:rPr>
        <w:t>) * (</w:t>
      </w:r>
      <w:r>
        <w:rPr>
          <w:rFonts w:ascii="Times New Roman" w:hAnsi="Times New Roman" w:cs="Times New Roman"/>
          <w:sz w:val="24"/>
          <w:szCs w:val="24"/>
        </w:rPr>
        <w:t>3 – 1</w:t>
      </w:r>
      <w:r>
        <w:rPr>
          <w:rFonts w:ascii="Times New Roman" w:hAnsi="Times New Roman" w:cs="Times New Roman"/>
          <w:b/>
          <w:sz w:val="24"/>
          <w:szCs w:val="24"/>
        </w:rPr>
        <w:t>)</w:t>
      </w:r>
      <w:r w:rsidR="001F0DEB">
        <w:rPr>
          <w:rFonts w:ascii="Times New Roman" w:hAnsi="Times New Roman" w:cs="Times New Roman"/>
          <w:b/>
          <w:sz w:val="24"/>
          <w:szCs w:val="24"/>
        </w:rPr>
        <w:t xml:space="preserve"> = 2 stupeň volnosti</w:t>
      </w:r>
    </w:p>
    <w:p w:rsidR="00186CBE" w:rsidRDefault="00186CBE" w:rsidP="000321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přičemž </w:t>
      </w:r>
      <w:r w:rsidRPr="00186CBE">
        <w:rPr>
          <w:rFonts w:ascii="Times New Roman" w:hAnsi="Times New Roman" w:cs="Times New Roman"/>
          <w:b/>
          <w:sz w:val="24"/>
          <w:szCs w:val="24"/>
        </w:rPr>
        <w:t xml:space="preserve">r </w:t>
      </w:r>
      <w:r>
        <w:rPr>
          <w:rFonts w:ascii="Times New Roman" w:hAnsi="Times New Roman" w:cs="Times New Roman"/>
          <w:sz w:val="24"/>
          <w:szCs w:val="24"/>
        </w:rPr>
        <w:t xml:space="preserve">= počet řádků v kontingenční tabulce a </w:t>
      </w:r>
      <w:r w:rsidRPr="00186CBE">
        <w:rPr>
          <w:rFonts w:ascii="Times New Roman" w:hAnsi="Times New Roman" w:cs="Times New Roman"/>
          <w:b/>
          <w:sz w:val="24"/>
          <w:szCs w:val="24"/>
        </w:rPr>
        <w:t>s</w:t>
      </w:r>
      <w:r>
        <w:rPr>
          <w:rFonts w:ascii="Times New Roman" w:hAnsi="Times New Roman" w:cs="Times New Roman"/>
          <w:b/>
          <w:sz w:val="24"/>
          <w:szCs w:val="24"/>
        </w:rPr>
        <w:t xml:space="preserve"> = </w:t>
      </w:r>
      <w:r w:rsidRPr="00186CBE">
        <w:rPr>
          <w:rFonts w:ascii="Times New Roman" w:hAnsi="Times New Roman" w:cs="Times New Roman"/>
          <w:sz w:val="24"/>
          <w:szCs w:val="24"/>
        </w:rPr>
        <w:t>počet sloupců v kontingenční tabulce.</w:t>
      </w:r>
    </w:p>
    <w:p w:rsidR="001F0DEB" w:rsidRDefault="001F0DEB" w:rsidP="0003213C">
      <w:pPr>
        <w:spacing w:line="360" w:lineRule="auto"/>
        <w:jc w:val="both"/>
        <w:rPr>
          <w:rFonts w:ascii="Times New Roman" w:hAnsi="Times New Roman" w:cs="Times New Roman"/>
          <w:sz w:val="24"/>
          <w:szCs w:val="24"/>
        </w:rPr>
      </w:pPr>
      <w:r>
        <w:rPr>
          <w:rFonts w:ascii="Times New Roman" w:hAnsi="Times New Roman" w:cs="Times New Roman"/>
          <w:sz w:val="24"/>
          <w:szCs w:val="24"/>
        </w:rPr>
        <w:tab/>
        <w:t>Kritický obor chí-kvadrátu při 5% hladině významnosti s 2 stupněm volnosti je:</w:t>
      </w:r>
    </w:p>
    <w:p w:rsidR="001F0DEB" w:rsidRDefault="001F0DEB" w:rsidP="001F0DE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x²</w:t>
      </w:r>
      <w:r w:rsidR="00345708">
        <w:rPr>
          <w:rFonts w:ascii="Times New Roman" w:hAnsi="Times New Roman" w:cs="Times New Roman"/>
          <w:b/>
          <w:sz w:val="24"/>
          <w:szCs w:val="24"/>
        </w:rPr>
        <w:t>₀,₀₅ (2)</w:t>
      </w:r>
      <w:r>
        <w:rPr>
          <w:rFonts w:ascii="Times New Roman" w:hAnsi="Times New Roman" w:cs="Times New Roman"/>
          <w:b/>
          <w:sz w:val="24"/>
          <w:szCs w:val="24"/>
        </w:rPr>
        <w:t xml:space="preserve"> = 5,991</w:t>
      </w:r>
    </w:p>
    <w:p w:rsidR="001F0DEB" w:rsidRDefault="001F0DEB" w:rsidP="000321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Vypočítaná hodnota testovaného kritéria hypotézy je x² = 16,22. Zjištěná hodnota je vyšší, než hodnota kritického oboru x²</w:t>
      </w:r>
      <w:r w:rsidR="00345708">
        <w:rPr>
          <w:rFonts w:ascii="Times New Roman" w:hAnsi="Times New Roman" w:cs="Times New Roman"/>
          <w:sz w:val="24"/>
          <w:szCs w:val="24"/>
        </w:rPr>
        <w:t xml:space="preserve"> (0,0</w:t>
      </w:r>
      <w:r w:rsidR="00B0299A">
        <w:rPr>
          <w:rFonts w:ascii="Times New Roman" w:hAnsi="Times New Roman" w:cs="Times New Roman"/>
          <w:sz w:val="24"/>
          <w:szCs w:val="24"/>
        </w:rPr>
        <w:t xml:space="preserve">5) = 5,991. </w:t>
      </w:r>
      <w:r w:rsidR="00B0299A" w:rsidRPr="00B0299A">
        <w:rPr>
          <w:rFonts w:ascii="Times New Roman" w:hAnsi="Times New Roman" w:cs="Times New Roman"/>
          <w:sz w:val="24"/>
          <w:szCs w:val="24"/>
        </w:rPr>
        <w:t>Byl tak prok</w:t>
      </w:r>
      <w:r w:rsidR="00B0299A">
        <w:rPr>
          <w:rFonts w:ascii="Times New Roman" w:hAnsi="Times New Roman" w:cs="Times New Roman"/>
          <w:sz w:val="24"/>
          <w:szCs w:val="24"/>
        </w:rPr>
        <w:t xml:space="preserve">ázán značný statistický rozdíl. </w:t>
      </w:r>
      <w:r w:rsidR="00B0299A" w:rsidRPr="00B0299A">
        <w:rPr>
          <w:rFonts w:ascii="Times New Roman" w:hAnsi="Times New Roman" w:cs="Times New Roman"/>
          <w:b/>
          <w:sz w:val="24"/>
          <w:szCs w:val="24"/>
        </w:rPr>
        <w:t>Proto přijímáme alternativní hypotézu.</w:t>
      </w:r>
      <w:r w:rsidR="00B0299A">
        <w:rPr>
          <w:rFonts w:ascii="Times New Roman" w:hAnsi="Times New Roman" w:cs="Times New Roman"/>
          <w:b/>
          <w:sz w:val="24"/>
          <w:szCs w:val="24"/>
        </w:rPr>
        <w:t xml:space="preserve"> </w:t>
      </w:r>
      <w:r w:rsidR="00B0299A">
        <w:rPr>
          <w:rFonts w:ascii="Times New Roman" w:hAnsi="Times New Roman" w:cs="Times New Roman"/>
          <w:sz w:val="24"/>
          <w:szCs w:val="24"/>
        </w:rPr>
        <w:t>U</w:t>
      </w:r>
      <w:r w:rsidR="00B0299A" w:rsidRPr="00E3166A">
        <w:rPr>
          <w:rFonts w:ascii="Times New Roman" w:hAnsi="Times New Roman" w:cs="Times New Roman"/>
          <w:sz w:val="24"/>
          <w:szCs w:val="24"/>
        </w:rPr>
        <w:t>čitelky s vyšším pedagogickým vzdělá</w:t>
      </w:r>
      <w:r w:rsidR="00B0299A">
        <w:rPr>
          <w:rFonts w:ascii="Times New Roman" w:hAnsi="Times New Roman" w:cs="Times New Roman"/>
          <w:sz w:val="24"/>
          <w:szCs w:val="24"/>
        </w:rPr>
        <w:t xml:space="preserve">ním považují vzdělávací nabídku </w:t>
      </w:r>
      <w:r w:rsidR="00B0299A" w:rsidRPr="00E3166A">
        <w:rPr>
          <w:rFonts w:ascii="Times New Roman" w:hAnsi="Times New Roman" w:cs="Times New Roman"/>
          <w:sz w:val="24"/>
          <w:szCs w:val="24"/>
        </w:rPr>
        <w:t>v</w:t>
      </w:r>
      <w:r w:rsidR="00B0299A">
        <w:rPr>
          <w:rFonts w:ascii="Times New Roman" w:hAnsi="Times New Roman" w:cs="Times New Roman"/>
          <w:sz w:val="24"/>
          <w:szCs w:val="24"/>
        </w:rPr>
        <w:t xml:space="preserve"> environmentální </w:t>
      </w:r>
      <w:r w:rsidR="00B0299A" w:rsidRPr="00E3166A">
        <w:rPr>
          <w:rFonts w:ascii="Times New Roman" w:hAnsi="Times New Roman" w:cs="Times New Roman"/>
          <w:sz w:val="24"/>
          <w:szCs w:val="24"/>
        </w:rPr>
        <w:t>oblasti za dostačující, než učitelky s nižším pedagogickým vzděláním.</w:t>
      </w:r>
      <w:r w:rsidR="00B0299A">
        <w:rPr>
          <w:rFonts w:ascii="Times New Roman" w:hAnsi="Times New Roman" w:cs="Times New Roman"/>
          <w:sz w:val="24"/>
          <w:szCs w:val="24"/>
        </w:rPr>
        <w:t xml:space="preserve"> </w:t>
      </w:r>
      <w:r w:rsidR="00B0299A" w:rsidRPr="00B0299A">
        <w:rPr>
          <w:rFonts w:ascii="Times New Roman" w:hAnsi="Times New Roman" w:cs="Times New Roman"/>
          <w:sz w:val="24"/>
          <w:szCs w:val="24"/>
        </w:rPr>
        <w:t>Z u</w:t>
      </w:r>
      <w:r w:rsidR="00B0299A">
        <w:rPr>
          <w:rFonts w:ascii="Times New Roman" w:hAnsi="Times New Roman" w:cs="Times New Roman"/>
          <w:sz w:val="24"/>
          <w:szCs w:val="24"/>
        </w:rPr>
        <w:t xml:space="preserve">vedeného tedy vyplývá, že vyšší vzdělání je přínosem pro vzdělanost v environmentální </w:t>
      </w:r>
      <w:r w:rsidR="00B0299A" w:rsidRPr="00B0299A">
        <w:rPr>
          <w:rFonts w:ascii="Times New Roman" w:hAnsi="Times New Roman" w:cs="Times New Roman"/>
          <w:sz w:val="24"/>
          <w:szCs w:val="24"/>
        </w:rPr>
        <w:t>oblasti</w:t>
      </w:r>
      <w:r w:rsidR="00B0299A">
        <w:rPr>
          <w:rFonts w:ascii="Times New Roman" w:hAnsi="Times New Roman" w:cs="Times New Roman"/>
          <w:sz w:val="24"/>
          <w:szCs w:val="24"/>
        </w:rPr>
        <w:t>.</w:t>
      </w:r>
    </w:p>
    <w:p w:rsidR="00712F1C" w:rsidRPr="00712F1C" w:rsidRDefault="00712F1C" w:rsidP="0003213C">
      <w:pPr>
        <w:spacing w:line="360" w:lineRule="auto"/>
        <w:ind w:firstLine="708"/>
        <w:jc w:val="both"/>
        <w:rPr>
          <w:rFonts w:ascii="Times New Roman" w:hAnsi="Times New Roman" w:cs="Times New Roman"/>
          <w:b/>
          <w:sz w:val="24"/>
          <w:szCs w:val="24"/>
        </w:rPr>
      </w:pPr>
      <w:r>
        <w:rPr>
          <w:rFonts w:ascii="Times New Roman" w:hAnsi="Times New Roman" w:cs="Times New Roman"/>
          <w:sz w:val="24"/>
          <w:szCs w:val="24"/>
        </w:rPr>
        <w:t xml:space="preserve">V případě, že budou eliminováni respondenti, kteří odpověděli NEVÍM. Byl by výsledek této hypotézy zcela odlišný. Vypočítaná hodnota testovaného kritéria hypotézy by byla x² = 0,42. Kritický obor chí-kvadrátu při 5% hladině významnosti a změnou z 2 na 1 stupeň volnosti, který by činil </w:t>
      </w:r>
      <w:r w:rsidRPr="00712F1C">
        <w:rPr>
          <w:rFonts w:ascii="Times New Roman" w:hAnsi="Times New Roman" w:cs="Times New Roman"/>
          <w:sz w:val="24"/>
          <w:szCs w:val="24"/>
        </w:rPr>
        <w:t>x²₀,₀₅ (1) = 3,841</w:t>
      </w:r>
      <w:r>
        <w:rPr>
          <w:rFonts w:ascii="Times New Roman" w:hAnsi="Times New Roman" w:cs="Times New Roman"/>
          <w:sz w:val="24"/>
          <w:szCs w:val="24"/>
        </w:rPr>
        <w:t>. Pak by byla prokázána značná rozdílnost, a proto by nebyla zamítnuta nulová hypotéza o nezávislosti.</w:t>
      </w:r>
    </w:p>
    <w:p w:rsidR="00B0299A" w:rsidRDefault="00B0299A" w:rsidP="00B0299A">
      <w:pPr>
        <w:spacing w:line="360" w:lineRule="auto"/>
        <w:ind w:firstLine="708"/>
        <w:rPr>
          <w:rFonts w:ascii="Times New Roman" w:hAnsi="Times New Roman" w:cs="Times New Roman"/>
          <w:b/>
          <w:sz w:val="24"/>
          <w:szCs w:val="24"/>
        </w:rPr>
      </w:pPr>
      <w:r>
        <w:rPr>
          <w:rFonts w:ascii="Times New Roman" w:hAnsi="Times New Roman" w:cs="Times New Roman"/>
          <w:b/>
          <w:sz w:val="24"/>
          <w:szCs w:val="24"/>
        </w:rPr>
        <w:t>Ověřování hypotézy č. 2:</w:t>
      </w:r>
    </w:p>
    <w:p w:rsidR="00B0299A" w:rsidRDefault="00B0299A" w:rsidP="0003213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H2: </w:t>
      </w:r>
      <w:r w:rsidR="008121A2">
        <w:rPr>
          <w:rFonts w:ascii="Times New Roman" w:hAnsi="Times New Roman" w:cs="Times New Roman"/>
          <w:sz w:val="24"/>
          <w:szCs w:val="24"/>
        </w:rPr>
        <w:t>MŠ sídlící ve městě spolupracují více s organizacemi podporující environmentální oblast, než MŠ sídlící na vesnici.</w:t>
      </w:r>
    </w:p>
    <w:p w:rsidR="00B0299A" w:rsidRDefault="00B0299A" w:rsidP="0003213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H0: </w:t>
      </w:r>
      <w:r w:rsidR="008121A2">
        <w:rPr>
          <w:rFonts w:ascii="Times New Roman" w:hAnsi="Times New Roman" w:cs="Times New Roman"/>
          <w:sz w:val="24"/>
          <w:szCs w:val="24"/>
        </w:rPr>
        <w:t xml:space="preserve">MŠ sídlící ve městě </w:t>
      </w:r>
      <w:r w:rsidR="006763DC">
        <w:rPr>
          <w:rFonts w:ascii="Times New Roman" w:hAnsi="Times New Roman" w:cs="Times New Roman"/>
          <w:sz w:val="24"/>
          <w:szCs w:val="24"/>
        </w:rPr>
        <w:t>ne</w:t>
      </w:r>
      <w:r w:rsidR="008121A2">
        <w:rPr>
          <w:rFonts w:ascii="Times New Roman" w:hAnsi="Times New Roman" w:cs="Times New Roman"/>
          <w:sz w:val="24"/>
          <w:szCs w:val="24"/>
        </w:rPr>
        <w:t xml:space="preserve">spolupracují </w:t>
      </w:r>
      <w:r w:rsidR="006763DC">
        <w:rPr>
          <w:rFonts w:ascii="Times New Roman" w:hAnsi="Times New Roman" w:cs="Times New Roman"/>
          <w:sz w:val="24"/>
          <w:szCs w:val="24"/>
        </w:rPr>
        <w:t>více</w:t>
      </w:r>
      <w:r w:rsidR="008121A2">
        <w:rPr>
          <w:rFonts w:ascii="Times New Roman" w:hAnsi="Times New Roman" w:cs="Times New Roman"/>
          <w:sz w:val="24"/>
          <w:szCs w:val="24"/>
        </w:rPr>
        <w:t xml:space="preserve"> s organizacemi podporující environmentální oblast, než MŠ sídlící na vesnici.</w:t>
      </w:r>
    </w:p>
    <w:p w:rsidR="008121A2" w:rsidRDefault="008121A2" w:rsidP="0003213C">
      <w:pPr>
        <w:spacing w:line="360" w:lineRule="auto"/>
        <w:jc w:val="both"/>
        <w:rPr>
          <w:rFonts w:ascii="Times New Roman" w:hAnsi="Times New Roman" w:cs="Times New Roman"/>
          <w:sz w:val="24"/>
          <w:szCs w:val="24"/>
        </w:rPr>
      </w:pPr>
      <w:r>
        <w:rPr>
          <w:rFonts w:ascii="Times New Roman" w:hAnsi="Times New Roman" w:cs="Times New Roman"/>
          <w:b/>
          <w:sz w:val="24"/>
          <w:szCs w:val="24"/>
        </w:rPr>
        <w:t>HA:</w:t>
      </w:r>
      <w:r>
        <w:rPr>
          <w:rFonts w:ascii="Times New Roman" w:hAnsi="Times New Roman" w:cs="Times New Roman"/>
          <w:sz w:val="24"/>
          <w:szCs w:val="24"/>
        </w:rPr>
        <w:t xml:space="preserve"> MŠ sídlící ve městě spolupracují více s organizacemi podporující environmentální oblast, než MŠ sídlící na vesnici.</w:t>
      </w:r>
    </w:p>
    <w:p w:rsidR="00331D5A" w:rsidRDefault="00331D5A" w:rsidP="0003213C">
      <w:pPr>
        <w:spacing w:line="360" w:lineRule="auto"/>
        <w:ind w:firstLine="708"/>
        <w:jc w:val="both"/>
        <w:rPr>
          <w:rFonts w:ascii="Times New Roman" w:hAnsi="Times New Roman" w:cs="Times New Roman"/>
          <w:sz w:val="24"/>
          <w:szCs w:val="24"/>
        </w:rPr>
      </w:pPr>
      <w:r w:rsidRPr="00E5541C">
        <w:rPr>
          <w:rFonts w:ascii="Times New Roman" w:hAnsi="Times New Roman" w:cs="Times New Roman"/>
          <w:b/>
          <w:sz w:val="24"/>
          <w:szCs w:val="24"/>
        </w:rPr>
        <w:t>Hypotéza č. 2</w:t>
      </w:r>
      <w:r>
        <w:rPr>
          <w:rFonts w:ascii="Times New Roman" w:hAnsi="Times New Roman" w:cs="Times New Roman"/>
          <w:sz w:val="24"/>
          <w:szCs w:val="24"/>
        </w:rPr>
        <w:t xml:space="preserve"> vychází z dotazníkové otázky: č. 25 sídlo MŠ respondenta a otázky č. 20 spolupráce s organizací podporující environmentální oblast.</w:t>
      </w:r>
    </w:p>
    <w:p w:rsidR="00F4114B" w:rsidRDefault="00F4114B" w:rsidP="00331D5A">
      <w:pPr>
        <w:spacing w:line="360" w:lineRule="auto"/>
        <w:ind w:firstLine="708"/>
        <w:rPr>
          <w:rFonts w:ascii="Times New Roman" w:hAnsi="Times New Roman" w:cs="Times New Roman"/>
          <w:sz w:val="24"/>
          <w:szCs w:val="24"/>
        </w:rPr>
      </w:pPr>
      <w:r>
        <w:rPr>
          <w:noProof/>
          <w:lang w:eastAsia="cs-CZ"/>
        </w:rPr>
        <w:lastRenderedPageBreak/>
        <w:drawing>
          <wp:inline distT="0" distB="0" distL="0" distR="0" wp14:anchorId="6218C241" wp14:editId="0075CC8E">
            <wp:extent cx="4808637" cy="1287892"/>
            <wp:effectExtent l="0" t="0" r="0" b="762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08637" cy="1287892"/>
                    </a:xfrm>
                    <a:prstGeom prst="rect">
                      <a:avLst/>
                    </a:prstGeom>
                  </pic:spPr>
                </pic:pic>
              </a:graphicData>
            </a:graphic>
          </wp:inline>
        </w:drawing>
      </w:r>
    </w:p>
    <w:p w:rsidR="0034070D" w:rsidRDefault="00B42051" w:rsidP="0034070D">
      <w:pPr>
        <w:spacing w:line="360" w:lineRule="auto"/>
        <w:ind w:firstLine="708"/>
        <w:jc w:val="center"/>
        <w:rPr>
          <w:rFonts w:ascii="Times New Roman" w:hAnsi="Times New Roman" w:cs="Times New Roman"/>
          <w:sz w:val="24"/>
          <w:szCs w:val="24"/>
        </w:rPr>
      </w:pPr>
      <w:r>
        <w:rPr>
          <w:rFonts w:ascii="Times New Roman" w:hAnsi="Times New Roman" w:cs="Times New Roman"/>
          <w:b/>
          <w:sz w:val="24"/>
          <w:szCs w:val="24"/>
        </w:rPr>
        <w:t>Tabulka č. 31</w:t>
      </w:r>
      <w:r w:rsidR="0034070D">
        <w:rPr>
          <w:rFonts w:ascii="Times New Roman" w:hAnsi="Times New Roman" w:cs="Times New Roman"/>
          <w:b/>
          <w:sz w:val="24"/>
          <w:szCs w:val="24"/>
        </w:rPr>
        <w:t xml:space="preserve">: </w:t>
      </w:r>
      <w:r w:rsidR="0034070D">
        <w:rPr>
          <w:rFonts w:ascii="Times New Roman" w:hAnsi="Times New Roman" w:cs="Times New Roman"/>
          <w:sz w:val="24"/>
          <w:szCs w:val="24"/>
        </w:rPr>
        <w:t>Kontingenční tabulka H2</w:t>
      </w:r>
    </w:p>
    <w:tbl>
      <w:tblPr>
        <w:tblW w:w="8000" w:type="dxa"/>
        <w:tblInd w:w="524" w:type="dxa"/>
        <w:tblCellMar>
          <w:left w:w="70" w:type="dxa"/>
          <w:right w:w="70" w:type="dxa"/>
        </w:tblCellMar>
        <w:tblLook w:val="04A0" w:firstRow="1" w:lastRow="0" w:firstColumn="1" w:lastColumn="0" w:noHBand="0" w:noVBand="1"/>
      </w:tblPr>
      <w:tblGrid>
        <w:gridCol w:w="1600"/>
        <w:gridCol w:w="1600"/>
        <w:gridCol w:w="1600"/>
        <w:gridCol w:w="1600"/>
        <w:gridCol w:w="1600"/>
      </w:tblGrid>
      <w:tr w:rsidR="0034070D" w:rsidRPr="0034070D" w:rsidTr="0034070D">
        <w:trPr>
          <w:trHeight w:val="636"/>
        </w:trPr>
        <w:tc>
          <w:tcPr>
            <w:tcW w:w="1600" w:type="dxa"/>
            <w:tcBorders>
              <w:top w:val="single" w:sz="8" w:space="0" w:color="auto"/>
              <w:left w:val="single" w:sz="8" w:space="0" w:color="auto"/>
              <w:bottom w:val="nil"/>
              <w:right w:val="nil"/>
            </w:tcBorders>
            <w:shd w:val="clear" w:color="auto" w:fill="auto"/>
            <w:vAlign w:val="center"/>
            <w:hideMark/>
          </w:tcPr>
          <w:p w:rsidR="0034070D" w:rsidRPr="0034070D" w:rsidRDefault="0034070D" w:rsidP="0034070D">
            <w:pPr>
              <w:spacing w:after="0" w:line="240" w:lineRule="auto"/>
              <w:jc w:val="center"/>
              <w:rPr>
                <w:rFonts w:ascii="Times New Roman" w:eastAsia="Times New Roman" w:hAnsi="Times New Roman" w:cs="Times New Roman"/>
                <w:b/>
                <w:bCs/>
                <w:color w:val="000000"/>
                <w:sz w:val="24"/>
                <w:szCs w:val="24"/>
                <w:lang w:eastAsia="cs-CZ"/>
              </w:rPr>
            </w:pPr>
            <w:r w:rsidRPr="0034070D">
              <w:rPr>
                <w:rFonts w:ascii="Times New Roman" w:eastAsia="Times New Roman" w:hAnsi="Times New Roman" w:cs="Times New Roman"/>
                <w:b/>
                <w:bCs/>
                <w:color w:val="000000"/>
                <w:sz w:val="24"/>
                <w:szCs w:val="24"/>
                <w:lang w:eastAsia="cs-CZ"/>
              </w:rPr>
              <w:t>Pozorovaná</w:t>
            </w:r>
            <w:r w:rsidRPr="0034070D">
              <w:rPr>
                <w:rFonts w:ascii="Times New Roman" w:eastAsia="Times New Roman" w:hAnsi="Times New Roman" w:cs="Times New Roman"/>
                <w:b/>
                <w:bCs/>
                <w:color w:val="000000"/>
                <w:sz w:val="24"/>
                <w:szCs w:val="24"/>
                <w:lang w:eastAsia="cs-CZ"/>
              </w:rPr>
              <w:br/>
              <w:t>četnost P</w:t>
            </w:r>
          </w:p>
        </w:tc>
        <w:tc>
          <w:tcPr>
            <w:tcW w:w="1600" w:type="dxa"/>
            <w:tcBorders>
              <w:top w:val="single" w:sz="8" w:space="0" w:color="auto"/>
              <w:left w:val="single" w:sz="8" w:space="0" w:color="auto"/>
              <w:bottom w:val="nil"/>
              <w:right w:val="nil"/>
            </w:tcBorders>
            <w:shd w:val="clear" w:color="auto" w:fill="auto"/>
            <w:vAlign w:val="center"/>
            <w:hideMark/>
          </w:tcPr>
          <w:p w:rsidR="0034070D" w:rsidRPr="0034070D" w:rsidRDefault="0034070D" w:rsidP="0034070D">
            <w:pPr>
              <w:spacing w:after="0" w:line="240" w:lineRule="auto"/>
              <w:jc w:val="center"/>
              <w:rPr>
                <w:rFonts w:ascii="Times New Roman" w:eastAsia="Times New Roman" w:hAnsi="Times New Roman" w:cs="Times New Roman"/>
                <w:b/>
                <w:bCs/>
                <w:color w:val="000000"/>
                <w:sz w:val="24"/>
                <w:szCs w:val="24"/>
                <w:lang w:eastAsia="cs-CZ"/>
              </w:rPr>
            </w:pPr>
            <w:r w:rsidRPr="0034070D">
              <w:rPr>
                <w:rFonts w:ascii="Times New Roman" w:eastAsia="Times New Roman" w:hAnsi="Times New Roman" w:cs="Times New Roman"/>
                <w:b/>
                <w:bCs/>
                <w:color w:val="000000"/>
                <w:sz w:val="24"/>
                <w:szCs w:val="24"/>
                <w:lang w:eastAsia="cs-CZ"/>
              </w:rPr>
              <w:t xml:space="preserve">Očekávaná </w:t>
            </w:r>
            <w:r w:rsidRPr="0034070D">
              <w:rPr>
                <w:rFonts w:ascii="Times New Roman" w:eastAsia="Times New Roman" w:hAnsi="Times New Roman" w:cs="Times New Roman"/>
                <w:b/>
                <w:bCs/>
                <w:color w:val="000000"/>
                <w:sz w:val="24"/>
                <w:szCs w:val="24"/>
                <w:lang w:eastAsia="cs-CZ"/>
              </w:rPr>
              <w:br/>
              <w:t>četnost O</w:t>
            </w:r>
          </w:p>
        </w:tc>
        <w:tc>
          <w:tcPr>
            <w:tcW w:w="1600" w:type="dxa"/>
            <w:tcBorders>
              <w:top w:val="single" w:sz="8" w:space="0" w:color="auto"/>
              <w:left w:val="single" w:sz="8" w:space="0" w:color="auto"/>
              <w:bottom w:val="nil"/>
              <w:right w:val="single" w:sz="8" w:space="0" w:color="auto"/>
            </w:tcBorders>
            <w:shd w:val="clear" w:color="auto" w:fill="auto"/>
            <w:noWrap/>
            <w:vAlign w:val="center"/>
            <w:hideMark/>
          </w:tcPr>
          <w:p w:rsidR="0034070D" w:rsidRPr="0034070D" w:rsidRDefault="0034070D" w:rsidP="0034070D">
            <w:pPr>
              <w:spacing w:after="0" w:line="240" w:lineRule="auto"/>
              <w:jc w:val="center"/>
              <w:rPr>
                <w:rFonts w:ascii="Times New Roman" w:eastAsia="Times New Roman" w:hAnsi="Times New Roman" w:cs="Times New Roman"/>
                <w:b/>
                <w:bCs/>
                <w:color w:val="000000"/>
                <w:sz w:val="24"/>
                <w:szCs w:val="24"/>
                <w:lang w:eastAsia="cs-CZ"/>
              </w:rPr>
            </w:pPr>
            <w:r w:rsidRPr="0034070D">
              <w:rPr>
                <w:rFonts w:ascii="Times New Roman" w:eastAsia="Times New Roman" w:hAnsi="Times New Roman" w:cs="Times New Roman"/>
                <w:b/>
                <w:bCs/>
                <w:color w:val="000000"/>
                <w:sz w:val="24"/>
                <w:szCs w:val="24"/>
                <w:lang w:eastAsia="cs-CZ"/>
              </w:rPr>
              <w:t>P - O</w:t>
            </w:r>
          </w:p>
        </w:tc>
        <w:tc>
          <w:tcPr>
            <w:tcW w:w="1600" w:type="dxa"/>
            <w:tcBorders>
              <w:top w:val="single" w:sz="8" w:space="0" w:color="auto"/>
              <w:left w:val="nil"/>
              <w:bottom w:val="nil"/>
              <w:right w:val="single" w:sz="8" w:space="0" w:color="auto"/>
            </w:tcBorders>
            <w:shd w:val="clear" w:color="auto" w:fill="auto"/>
            <w:noWrap/>
            <w:vAlign w:val="center"/>
            <w:hideMark/>
          </w:tcPr>
          <w:p w:rsidR="0034070D" w:rsidRPr="0034070D" w:rsidRDefault="0034070D" w:rsidP="0034070D">
            <w:pPr>
              <w:spacing w:after="0" w:line="240" w:lineRule="auto"/>
              <w:jc w:val="center"/>
              <w:rPr>
                <w:rFonts w:ascii="Times New Roman" w:eastAsia="Times New Roman" w:hAnsi="Times New Roman" w:cs="Times New Roman"/>
                <w:b/>
                <w:bCs/>
                <w:color w:val="000000"/>
                <w:sz w:val="24"/>
                <w:szCs w:val="24"/>
                <w:lang w:eastAsia="cs-CZ"/>
              </w:rPr>
            </w:pPr>
            <w:proofErr w:type="gramStart"/>
            <w:r w:rsidRPr="0034070D">
              <w:rPr>
                <w:rFonts w:ascii="Times New Roman" w:eastAsia="Times New Roman" w:hAnsi="Times New Roman" w:cs="Times New Roman"/>
                <w:b/>
                <w:bCs/>
                <w:color w:val="000000"/>
                <w:sz w:val="24"/>
                <w:szCs w:val="24"/>
                <w:lang w:eastAsia="cs-CZ"/>
              </w:rPr>
              <w:t>( P - O )²</w:t>
            </w:r>
            <w:proofErr w:type="gramEnd"/>
          </w:p>
        </w:tc>
        <w:tc>
          <w:tcPr>
            <w:tcW w:w="1600" w:type="dxa"/>
            <w:tcBorders>
              <w:top w:val="single" w:sz="8" w:space="0" w:color="auto"/>
              <w:left w:val="nil"/>
              <w:bottom w:val="nil"/>
              <w:right w:val="single" w:sz="8" w:space="0" w:color="auto"/>
            </w:tcBorders>
            <w:shd w:val="clear" w:color="auto" w:fill="auto"/>
            <w:vAlign w:val="bottom"/>
            <w:hideMark/>
          </w:tcPr>
          <w:p w:rsidR="0034070D" w:rsidRPr="0034070D" w:rsidRDefault="0034070D" w:rsidP="0034070D">
            <w:pPr>
              <w:spacing w:after="0" w:line="240" w:lineRule="auto"/>
              <w:jc w:val="center"/>
              <w:rPr>
                <w:rFonts w:ascii="Times New Roman" w:eastAsia="Times New Roman" w:hAnsi="Times New Roman" w:cs="Times New Roman"/>
                <w:b/>
                <w:bCs/>
                <w:color w:val="000000"/>
                <w:sz w:val="24"/>
                <w:szCs w:val="24"/>
                <w:u w:val="single"/>
                <w:lang w:eastAsia="cs-CZ"/>
              </w:rPr>
            </w:pPr>
            <w:proofErr w:type="gramStart"/>
            <w:r w:rsidRPr="0034070D">
              <w:rPr>
                <w:rFonts w:ascii="Times New Roman" w:eastAsia="Times New Roman" w:hAnsi="Times New Roman" w:cs="Times New Roman"/>
                <w:b/>
                <w:bCs/>
                <w:color w:val="000000"/>
                <w:sz w:val="24"/>
                <w:szCs w:val="24"/>
                <w:u w:val="single"/>
                <w:lang w:eastAsia="cs-CZ"/>
              </w:rPr>
              <w:t>( P - O )²</w:t>
            </w:r>
            <w:r w:rsidRPr="0034070D">
              <w:rPr>
                <w:rFonts w:ascii="Times New Roman" w:eastAsia="Times New Roman" w:hAnsi="Times New Roman" w:cs="Times New Roman"/>
                <w:b/>
                <w:bCs/>
                <w:color w:val="000000"/>
                <w:sz w:val="24"/>
                <w:szCs w:val="24"/>
                <w:u w:val="single"/>
                <w:lang w:eastAsia="cs-CZ"/>
              </w:rPr>
              <w:br/>
            </w:r>
            <w:r w:rsidRPr="0034070D">
              <w:rPr>
                <w:rFonts w:ascii="Times New Roman" w:eastAsia="Times New Roman" w:hAnsi="Times New Roman" w:cs="Times New Roman"/>
                <w:b/>
                <w:bCs/>
                <w:color w:val="000000"/>
                <w:sz w:val="24"/>
                <w:szCs w:val="24"/>
                <w:lang w:eastAsia="cs-CZ"/>
              </w:rPr>
              <w:t>O</w:t>
            </w:r>
            <w:proofErr w:type="gramEnd"/>
          </w:p>
        </w:tc>
      </w:tr>
      <w:tr w:rsidR="0034070D" w:rsidRPr="0034070D" w:rsidTr="0034070D">
        <w:trPr>
          <w:trHeight w:val="324"/>
        </w:trPr>
        <w:tc>
          <w:tcPr>
            <w:tcW w:w="1600" w:type="dxa"/>
            <w:tcBorders>
              <w:top w:val="single" w:sz="8" w:space="0" w:color="auto"/>
              <w:left w:val="single" w:sz="8" w:space="0" w:color="auto"/>
              <w:bottom w:val="nil"/>
              <w:right w:val="nil"/>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86</w:t>
            </w:r>
          </w:p>
        </w:tc>
        <w:tc>
          <w:tcPr>
            <w:tcW w:w="1600" w:type="dxa"/>
            <w:tcBorders>
              <w:top w:val="single" w:sz="8" w:space="0" w:color="auto"/>
              <w:left w:val="single" w:sz="8" w:space="0" w:color="auto"/>
              <w:bottom w:val="nil"/>
              <w:right w:val="nil"/>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80,7</w:t>
            </w:r>
          </w:p>
        </w:tc>
        <w:tc>
          <w:tcPr>
            <w:tcW w:w="1600" w:type="dxa"/>
            <w:tcBorders>
              <w:top w:val="single" w:sz="8" w:space="0" w:color="auto"/>
              <w:left w:val="single" w:sz="8" w:space="0" w:color="auto"/>
              <w:bottom w:val="nil"/>
              <w:right w:val="single" w:sz="8" w:space="0" w:color="auto"/>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5,3</w:t>
            </w:r>
          </w:p>
        </w:tc>
        <w:tc>
          <w:tcPr>
            <w:tcW w:w="1600" w:type="dxa"/>
            <w:tcBorders>
              <w:top w:val="single" w:sz="8" w:space="0" w:color="auto"/>
              <w:left w:val="nil"/>
              <w:bottom w:val="nil"/>
              <w:right w:val="single" w:sz="8" w:space="0" w:color="auto"/>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28,09</w:t>
            </w:r>
          </w:p>
        </w:tc>
        <w:tc>
          <w:tcPr>
            <w:tcW w:w="1600" w:type="dxa"/>
            <w:tcBorders>
              <w:top w:val="single" w:sz="8" w:space="0" w:color="auto"/>
              <w:left w:val="nil"/>
              <w:bottom w:val="nil"/>
              <w:right w:val="single" w:sz="8" w:space="0" w:color="auto"/>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0,35</w:t>
            </w:r>
          </w:p>
        </w:tc>
      </w:tr>
      <w:tr w:rsidR="0034070D" w:rsidRPr="0034070D" w:rsidTr="0034070D">
        <w:trPr>
          <w:trHeight w:val="324"/>
        </w:trPr>
        <w:tc>
          <w:tcPr>
            <w:tcW w:w="1600" w:type="dxa"/>
            <w:tcBorders>
              <w:top w:val="single" w:sz="8" w:space="0" w:color="auto"/>
              <w:left w:val="single" w:sz="8" w:space="0" w:color="auto"/>
              <w:bottom w:val="nil"/>
              <w:right w:val="nil"/>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82</w:t>
            </w:r>
          </w:p>
        </w:tc>
        <w:tc>
          <w:tcPr>
            <w:tcW w:w="1600" w:type="dxa"/>
            <w:tcBorders>
              <w:top w:val="single" w:sz="8" w:space="0" w:color="auto"/>
              <w:left w:val="single" w:sz="8" w:space="0" w:color="auto"/>
              <w:bottom w:val="nil"/>
              <w:right w:val="nil"/>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87,3</w:t>
            </w:r>
          </w:p>
        </w:tc>
        <w:tc>
          <w:tcPr>
            <w:tcW w:w="1600" w:type="dxa"/>
            <w:tcBorders>
              <w:top w:val="single" w:sz="8" w:space="0" w:color="auto"/>
              <w:left w:val="single" w:sz="8" w:space="0" w:color="auto"/>
              <w:bottom w:val="nil"/>
              <w:right w:val="single" w:sz="8" w:space="0" w:color="auto"/>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-5,3</w:t>
            </w:r>
          </w:p>
        </w:tc>
        <w:tc>
          <w:tcPr>
            <w:tcW w:w="1600" w:type="dxa"/>
            <w:tcBorders>
              <w:top w:val="single" w:sz="8" w:space="0" w:color="auto"/>
              <w:left w:val="nil"/>
              <w:bottom w:val="nil"/>
              <w:right w:val="single" w:sz="8" w:space="0" w:color="auto"/>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28,09</w:t>
            </w:r>
          </w:p>
        </w:tc>
        <w:tc>
          <w:tcPr>
            <w:tcW w:w="1600" w:type="dxa"/>
            <w:tcBorders>
              <w:top w:val="single" w:sz="8" w:space="0" w:color="auto"/>
              <w:left w:val="nil"/>
              <w:bottom w:val="nil"/>
              <w:right w:val="single" w:sz="8" w:space="0" w:color="auto"/>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0,32</w:t>
            </w:r>
          </w:p>
        </w:tc>
      </w:tr>
      <w:tr w:rsidR="0034070D" w:rsidRPr="0034070D" w:rsidTr="0034070D">
        <w:trPr>
          <w:trHeight w:val="324"/>
        </w:trPr>
        <w:tc>
          <w:tcPr>
            <w:tcW w:w="1600" w:type="dxa"/>
            <w:tcBorders>
              <w:top w:val="single" w:sz="8" w:space="0" w:color="auto"/>
              <w:left w:val="single" w:sz="8" w:space="0" w:color="auto"/>
              <w:bottom w:val="nil"/>
              <w:right w:val="nil"/>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36</w:t>
            </w:r>
          </w:p>
        </w:tc>
        <w:tc>
          <w:tcPr>
            <w:tcW w:w="1600" w:type="dxa"/>
            <w:tcBorders>
              <w:top w:val="single" w:sz="8" w:space="0" w:color="auto"/>
              <w:left w:val="single" w:sz="8" w:space="0" w:color="auto"/>
              <w:bottom w:val="nil"/>
              <w:right w:val="nil"/>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41,3</w:t>
            </w:r>
          </w:p>
        </w:tc>
        <w:tc>
          <w:tcPr>
            <w:tcW w:w="1600" w:type="dxa"/>
            <w:tcBorders>
              <w:top w:val="single" w:sz="8" w:space="0" w:color="auto"/>
              <w:left w:val="single" w:sz="8" w:space="0" w:color="auto"/>
              <w:bottom w:val="nil"/>
              <w:right w:val="single" w:sz="8" w:space="0" w:color="auto"/>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-5,3</w:t>
            </w:r>
          </w:p>
        </w:tc>
        <w:tc>
          <w:tcPr>
            <w:tcW w:w="1600" w:type="dxa"/>
            <w:tcBorders>
              <w:top w:val="single" w:sz="8" w:space="0" w:color="auto"/>
              <w:left w:val="nil"/>
              <w:bottom w:val="nil"/>
              <w:right w:val="single" w:sz="8" w:space="0" w:color="auto"/>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28,09</w:t>
            </w:r>
          </w:p>
        </w:tc>
        <w:tc>
          <w:tcPr>
            <w:tcW w:w="1600" w:type="dxa"/>
            <w:tcBorders>
              <w:top w:val="single" w:sz="8" w:space="0" w:color="auto"/>
              <w:left w:val="nil"/>
              <w:bottom w:val="nil"/>
              <w:right w:val="single" w:sz="8" w:space="0" w:color="auto"/>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0,68</w:t>
            </w:r>
          </w:p>
        </w:tc>
      </w:tr>
      <w:tr w:rsidR="0034070D" w:rsidRPr="0034070D" w:rsidTr="0034070D">
        <w:trPr>
          <w:trHeight w:val="324"/>
        </w:trPr>
        <w:tc>
          <w:tcPr>
            <w:tcW w:w="1600" w:type="dxa"/>
            <w:tcBorders>
              <w:top w:val="single" w:sz="8" w:space="0" w:color="auto"/>
              <w:left w:val="single" w:sz="8" w:space="0" w:color="auto"/>
              <w:bottom w:val="single" w:sz="8" w:space="0" w:color="auto"/>
              <w:right w:val="nil"/>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50</w:t>
            </w:r>
          </w:p>
        </w:tc>
        <w:tc>
          <w:tcPr>
            <w:tcW w:w="1600" w:type="dxa"/>
            <w:tcBorders>
              <w:top w:val="single" w:sz="8" w:space="0" w:color="auto"/>
              <w:left w:val="single" w:sz="8" w:space="0" w:color="auto"/>
              <w:bottom w:val="single" w:sz="8" w:space="0" w:color="auto"/>
              <w:right w:val="nil"/>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44,7</w:t>
            </w:r>
          </w:p>
        </w:tc>
        <w:tc>
          <w:tcPr>
            <w:tcW w:w="16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5,3</w:t>
            </w:r>
          </w:p>
        </w:tc>
        <w:tc>
          <w:tcPr>
            <w:tcW w:w="1600" w:type="dxa"/>
            <w:tcBorders>
              <w:top w:val="single" w:sz="8" w:space="0" w:color="auto"/>
              <w:left w:val="nil"/>
              <w:bottom w:val="single" w:sz="8" w:space="0" w:color="auto"/>
              <w:right w:val="single" w:sz="8" w:space="0" w:color="auto"/>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28,09</w:t>
            </w:r>
          </w:p>
        </w:tc>
        <w:tc>
          <w:tcPr>
            <w:tcW w:w="1600" w:type="dxa"/>
            <w:tcBorders>
              <w:top w:val="single" w:sz="8" w:space="0" w:color="auto"/>
              <w:left w:val="nil"/>
              <w:bottom w:val="single" w:sz="8" w:space="0" w:color="auto"/>
              <w:right w:val="single" w:sz="8" w:space="0" w:color="auto"/>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r w:rsidRPr="0034070D">
              <w:rPr>
                <w:rFonts w:ascii="Times New Roman" w:eastAsia="Times New Roman" w:hAnsi="Times New Roman" w:cs="Times New Roman"/>
                <w:color w:val="000000"/>
                <w:sz w:val="24"/>
                <w:szCs w:val="24"/>
                <w:lang w:eastAsia="cs-CZ"/>
              </w:rPr>
              <w:t>0,63</w:t>
            </w:r>
          </w:p>
        </w:tc>
      </w:tr>
      <w:tr w:rsidR="0034070D" w:rsidRPr="0034070D" w:rsidTr="0034070D">
        <w:trPr>
          <w:trHeight w:val="312"/>
        </w:trPr>
        <w:tc>
          <w:tcPr>
            <w:tcW w:w="1600" w:type="dxa"/>
            <w:tcBorders>
              <w:top w:val="nil"/>
              <w:left w:val="nil"/>
              <w:bottom w:val="nil"/>
              <w:right w:val="nil"/>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color w:val="000000"/>
                <w:sz w:val="24"/>
                <w:szCs w:val="24"/>
                <w:lang w:eastAsia="cs-CZ"/>
              </w:rPr>
            </w:pPr>
          </w:p>
        </w:tc>
        <w:tc>
          <w:tcPr>
            <w:tcW w:w="1600" w:type="dxa"/>
            <w:tcBorders>
              <w:top w:val="nil"/>
              <w:left w:val="nil"/>
              <w:bottom w:val="nil"/>
              <w:right w:val="nil"/>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sz w:val="20"/>
                <w:szCs w:val="20"/>
                <w:lang w:eastAsia="cs-CZ"/>
              </w:rPr>
            </w:pPr>
          </w:p>
        </w:tc>
        <w:tc>
          <w:tcPr>
            <w:tcW w:w="1600" w:type="dxa"/>
            <w:tcBorders>
              <w:top w:val="nil"/>
              <w:left w:val="nil"/>
              <w:bottom w:val="nil"/>
              <w:right w:val="nil"/>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sz w:val="20"/>
                <w:szCs w:val="20"/>
                <w:lang w:eastAsia="cs-CZ"/>
              </w:rPr>
            </w:pPr>
          </w:p>
        </w:tc>
        <w:tc>
          <w:tcPr>
            <w:tcW w:w="1600" w:type="dxa"/>
            <w:tcBorders>
              <w:top w:val="nil"/>
              <w:left w:val="nil"/>
              <w:bottom w:val="nil"/>
              <w:right w:val="nil"/>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sz w:val="20"/>
                <w:szCs w:val="20"/>
                <w:lang w:eastAsia="cs-CZ"/>
              </w:rPr>
            </w:pPr>
          </w:p>
        </w:tc>
        <w:tc>
          <w:tcPr>
            <w:tcW w:w="1600" w:type="dxa"/>
            <w:tcBorders>
              <w:top w:val="nil"/>
              <w:left w:val="nil"/>
              <w:bottom w:val="nil"/>
              <w:right w:val="nil"/>
            </w:tcBorders>
            <w:shd w:val="clear" w:color="auto" w:fill="auto"/>
            <w:noWrap/>
            <w:vAlign w:val="bottom"/>
            <w:hideMark/>
          </w:tcPr>
          <w:p w:rsidR="0034070D" w:rsidRPr="0034070D" w:rsidRDefault="0034070D" w:rsidP="0034070D">
            <w:pPr>
              <w:spacing w:after="0" w:line="240" w:lineRule="auto"/>
              <w:jc w:val="center"/>
              <w:rPr>
                <w:rFonts w:ascii="Times New Roman" w:eastAsia="Times New Roman" w:hAnsi="Times New Roman" w:cs="Times New Roman"/>
                <w:b/>
                <w:bCs/>
                <w:color w:val="000000"/>
                <w:sz w:val="24"/>
                <w:szCs w:val="24"/>
                <w:lang w:eastAsia="cs-CZ"/>
              </w:rPr>
            </w:pPr>
            <w:r w:rsidRPr="0034070D">
              <w:rPr>
                <w:rFonts w:ascii="Times New Roman" w:eastAsia="Times New Roman" w:hAnsi="Times New Roman" w:cs="Times New Roman"/>
                <w:b/>
                <w:bCs/>
                <w:color w:val="000000"/>
                <w:sz w:val="24"/>
                <w:szCs w:val="24"/>
                <w:lang w:eastAsia="cs-CZ"/>
              </w:rPr>
              <w:t>∑ 1,98</w:t>
            </w:r>
          </w:p>
        </w:tc>
      </w:tr>
    </w:tbl>
    <w:p w:rsidR="007E1F58" w:rsidRDefault="00B42051" w:rsidP="007E1F58">
      <w:pPr>
        <w:spacing w:line="360" w:lineRule="auto"/>
        <w:ind w:firstLine="708"/>
        <w:jc w:val="center"/>
        <w:rPr>
          <w:rFonts w:ascii="Times New Roman" w:hAnsi="Times New Roman" w:cs="Times New Roman"/>
          <w:sz w:val="24"/>
          <w:szCs w:val="24"/>
        </w:rPr>
      </w:pPr>
      <w:r>
        <w:rPr>
          <w:rFonts w:ascii="Times New Roman" w:hAnsi="Times New Roman" w:cs="Times New Roman"/>
          <w:b/>
          <w:sz w:val="24"/>
          <w:szCs w:val="24"/>
        </w:rPr>
        <w:t>Tabulka č. 32</w:t>
      </w:r>
      <w:r w:rsidR="007E1F58">
        <w:rPr>
          <w:rFonts w:ascii="Times New Roman" w:hAnsi="Times New Roman" w:cs="Times New Roman"/>
          <w:b/>
          <w:sz w:val="24"/>
          <w:szCs w:val="24"/>
        </w:rPr>
        <w:t xml:space="preserve">: </w:t>
      </w:r>
      <w:r w:rsidR="007E1F58">
        <w:rPr>
          <w:rFonts w:ascii="Times New Roman" w:hAnsi="Times New Roman" w:cs="Times New Roman"/>
          <w:sz w:val="24"/>
          <w:szCs w:val="24"/>
        </w:rPr>
        <w:t>Výpočet x² pro H2</w:t>
      </w:r>
    </w:p>
    <w:p w:rsidR="00E45A41" w:rsidRDefault="00E45A41" w:rsidP="000321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Výpočet stupňů volnosti pro kontingenční tabulku byl vypočítán dle vzorce:</w:t>
      </w:r>
    </w:p>
    <w:p w:rsidR="00E45A41" w:rsidRDefault="00E45A41" w:rsidP="00E45A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 = (r – 1) * (s – 1)</w:t>
      </w:r>
    </w:p>
    <w:p w:rsidR="00E45A41" w:rsidRPr="00186CBE" w:rsidRDefault="00E45A41" w:rsidP="00E45A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 = (</w:t>
      </w:r>
      <w:r>
        <w:rPr>
          <w:rFonts w:ascii="Times New Roman" w:hAnsi="Times New Roman" w:cs="Times New Roman"/>
          <w:sz w:val="24"/>
          <w:szCs w:val="24"/>
        </w:rPr>
        <w:t>2 – 1</w:t>
      </w:r>
      <w:r>
        <w:rPr>
          <w:rFonts w:ascii="Times New Roman" w:hAnsi="Times New Roman" w:cs="Times New Roman"/>
          <w:b/>
          <w:sz w:val="24"/>
          <w:szCs w:val="24"/>
        </w:rPr>
        <w:t>) * (</w:t>
      </w:r>
      <w:r>
        <w:rPr>
          <w:rFonts w:ascii="Times New Roman" w:hAnsi="Times New Roman" w:cs="Times New Roman"/>
          <w:sz w:val="24"/>
          <w:szCs w:val="24"/>
        </w:rPr>
        <w:t>2 – 1</w:t>
      </w:r>
      <w:r>
        <w:rPr>
          <w:rFonts w:ascii="Times New Roman" w:hAnsi="Times New Roman" w:cs="Times New Roman"/>
          <w:b/>
          <w:sz w:val="24"/>
          <w:szCs w:val="24"/>
        </w:rPr>
        <w:t>) = 1 stupeň volnosti</w:t>
      </w:r>
    </w:p>
    <w:p w:rsidR="00E45A41" w:rsidRDefault="00E45A41" w:rsidP="000321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přičemž </w:t>
      </w:r>
      <w:r w:rsidRPr="00186CBE">
        <w:rPr>
          <w:rFonts w:ascii="Times New Roman" w:hAnsi="Times New Roman" w:cs="Times New Roman"/>
          <w:b/>
          <w:sz w:val="24"/>
          <w:szCs w:val="24"/>
        </w:rPr>
        <w:t xml:space="preserve">r </w:t>
      </w:r>
      <w:r>
        <w:rPr>
          <w:rFonts w:ascii="Times New Roman" w:hAnsi="Times New Roman" w:cs="Times New Roman"/>
          <w:sz w:val="24"/>
          <w:szCs w:val="24"/>
        </w:rPr>
        <w:t xml:space="preserve">= počet řádků v kontingenční tabulce a </w:t>
      </w:r>
      <w:r w:rsidRPr="00186CBE">
        <w:rPr>
          <w:rFonts w:ascii="Times New Roman" w:hAnsi="Times New Roman" w:cs="Times New Roman"/>
          <w:b/>
          <w:sz w:val="24"/>
          <w:szCs w:val="24"/>
        </w:rPr>
        <w:t>s</w:t>
      </w:r>
      <w:r>
        <w:rPr>
          <w:rFonts w:ascii="Times New Roman" w:hAnsi="Times New Roman" w:cs="Times New Roman"/>
          <w:b/>
          <w:sz w:val="24"/>
          <w:szCs w:val="24"/>
        </w:rPr>
        <w:t xml:space="preserve"> = </w:t>
      </w:r>
      <w:r w:rsidRPr="00186CBE">
        <w:rPr>
          <w:rFonts w:ascii="Times New Roman" w:hAnsi="Times New Roman" w:cs="Times New Roman"/>
          <w:sz w:val="24"/>
          <w:szCs w:val="24"/>
        </w:rPr>
        <w:t>počet sloupců v kontingenční tabulce.</w:t>
      </w:r>
    </w:p>
    <w:p w:rsidR="00E45A41" w:rsidRDefault="00E45A41" w:rsidP="0003213C">
      <w:pPr>
        <w:spacing w:line="360" w:lineRule="auto"/>
        <w:jc w:val="both"/>
        <w:rPr>
          <w:rFonts w:ascii="Times New Roman" w:hAnsi="Times New Roman" w:cs="Times New Roman"/>
          <w:sz w:val="24"/>
          <w:szCs w:val="24"/>
        </w:rPr>
      </w:pPr>
      <w:r>
        <w:rPr>
          <w:rFonts w:ascii="Times New Roman" w:hAnsi="Times New Roman" w:cs="Times New Roman"/>
          <w:sz w:val="24"/>
          <w:szCs w:val="24"/>
        </w:rPr>
        <w:tab/>
        <w:t>Kritický obor chí-kvadrátu při 5% hladině významnosti s 1 stupněm volnosti je:</w:t>
      </w:r>
    </w:p>
    <w:p w:rsidR="00E45A41" w:rsidRDefault="00345708" w:rsidP="00E45A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x²₀‚₀₅ (1)</w:t>
      </w:r>
      <w:r w:rsidR="00E45A41">
        <w:rPr>
          <w:rFonts w:ascii="Times New Roman" w:hAnsi="Times New Roman" w:cs="Times New Roman"/>
          <w:b/>
          <w:sz w:val="24"/>
          <w:szCs w:val="24"/>
        </w:rPr>
        <w:t xml:space="preserve"> = 3,841</w:t>
      </w:r>
    </w:p>
    <w:p w:rsidR="00E34896" w:rsidRPr="00E34896" w:rsidRDefault="00E45A41" w:rsidP="000321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Vypočítaná hodnota testovaného kritéria hypotézy je x² = 1,98. Zjištěná hodnota je nižší, než hodnota kritického oboru x²</w:t>
      </w:r>
      <w:r w:rsidR="00345708">
        <w:rPr>
          <w:rFonts w:ascii="Times New Roman" w:hAnsi="Times New Roman" w:cs="Times New Roman"/>
          <w:sz w:val="24"/>
          <w:szCs w:val="24"/>
        </w:rPr>
        <w:t xml:space="preserve"> (0,0</w:t>
      </w:r>
      <w:r>
        <w:rPr>
          <w:rFonts w:ascii="Times New Roman" w:hAnsi="Times New Roman" w:cs="Times New Roman"/>
          <w:sz w:val="24"/>
          <w:szCs w:val="24"/>
        </w:rPr>
        <w:t xml:space="preserve">5) = 3,841. </w:t>
      </w:r>
      <w:r w:rsidRPr="00B0299A">
        <w:rPr>
          <w:rFonts w:ascii="Times New Roman" w:hAnsi="Times New Roman" w:cs="Times New Roman"/>
          <w:sz w:val="24"/>
          <w:szCs w:val="24"/>
        </w:rPr>
        <w:t>Byl tak prok</w:t>
      </w:r>
      <w:r>
        <w:rPr>
          <w:rFonts w:ascii="Times New Roman" w:hAnsi="Times New Roman" w:cs="Times New Roman"/>
          <w:sz w:val="24"/>
          <w:szCs w:val="24"/>
        </w:rPr>
        <w:t xml:space="preserve">ázán značný statistický rozdíl. </w:t>
      </w:r>
      <w:r w:rsidRPr="00B0299A">
        <w:rPr>
          <w:rFonts w:ascii="Times New Roman" w:hAnsi="Times New Roman" w:cs="Times New Roman"/>
          <w:b/>
          <w:sz w:val="24"/>
          <w:szCs w:val="24"/>
        </w:rPr>
        <w:t xml:space="preserve">Proto </w:t>
      </w:r>
      <w:r>
        <w:rPr>
          <w:rFonts w:ascii="Times New Roman" w:hAnsi="Times New Roman" w:cs="Times New Roman"/>
          <w:b/>
          <w:sz w:val="24"/>
          <w:szCs w:val="24"/>
        </w:rPr>
        <w:t>nezamítáme</w:t>
      </w:r>
      <w:r w:rsidRPr="00B0299A">
        <w:rPr>
          <w:rFonts w:ascii="Times New Roman" w:hAnsi="Times New Roman" w:cs="Times New Roman"/>
          <w:b/>
          <w:sz w:val="24"/>
          <w:szCs w:val="24"/>
        </w:rPr>
        <w:t xml:space="preserve"> </w:t>
      </w:r>
      <w:r>
        <w:rPr>
          <w:rFonts w:ascii="Times New Roman" w:hAnsi="Times New Roman" w:cs="Times New Roman"/>
          <w:b/>
          <w:sz w:val="24"/>
          <w:szCs w:val="24"/>
        </w:rPr>
        <w:t>nulovou</w:t>
      </w:r>
      <w:r w:rsidRPr="00B0299A">
        <w:rPr>
          <w:rFonts w:ascii="Times New Roman" w:hAnsi="Times New Roman" w:cs="Times New Roman"/>
          <w:b/>
          <w:sz w:val="24"/>
          <w:szCs w:val="24"/>
        </w:rPr>
        <w:t xml:space="preserve"> hypotézu.</w:t>
      </w:r>
      <w:r>
        <w:rPr>
          <w:rFonts w:ascii="Times New Roman" w:hAnsi="Times New Roman" w:cs="Times New Roman"/>
          <w:b/>
          <w:sz w:val="24"/>
          <w:szCs w:val="24"/>
        </w:rPr>
        <w:t xml:space="preserve"> </w:t>
      </w:r>
      <w:r w:rsidR="006763DC">
        <w:rPr>
          <w:rFonts w:ascii="Times New Roman" w:hAnsi="Times New Roman" w:cs="Times New Roman"/>
          <w:sz w:val="24"/>
          <w:szCs w:val="24"/>
        </w:rPr>
        <w:t xml:space="preserve">MŠ sídlící ve městě nespolupracují více s organizacemi podporující environmentální oblast, než MŠ sídlící na vesnici. </w:t>
      </w:r>
      <w:r w:rsidR="006763DC" w:rsidRPr="00B0299A">
        <w:rPr>
          <w:rFonts w:ascii="Times New Roman" w:hAnsi="Times New Roman" w:cs="Times New Roman"/>
          <w:sz w:val="24"/>
          <w:szCs w:val="24"/>
        </w:rPr>
        <w:t>Z u</w:t>
      </w:r>
      <w:r w:rsidR="006763DC">
        <w:rPr>
          <w:rFonts w:ascii="Times New Roman" w:hAnsi="Times New Roman" w:cs="Times New Roman"/>
          <w:sz w:val="24"/>
          <w:szCs w:val="24"/>
        </w:rPr>
        <w:t>vedeného tedy vyplývá, že nezáleží na to</w:t>
      </w:r>
      <w:r w:rsidR="008755B6">
        <w:rPr>
          <w:rFonts w:ascii="Times New Roman" w:hAnsi="Times New Roman" w:cs="Times New Roman"/>
          <w:sz w:val="24"/>
          <w:szCs w:val="24"/>
        </w:rPr>
        <w:t>m</w:t>
      </w:r>
      <w:r w:rsidR="006763DC">
        <w:rPr>
          <w:rFonts w:ascii="Times New Roman" w:hAnsi="Times New Roman" w:cs="Times New Roman"/>
          <w:sz w:val="24"/>
          <w:szCs w:val="24"/>
        </w:rPr>
        <w:t>, kde má MŠ sídlo, ale spíše na založení a ochotě učitelek, podpoře vedení ke spolupráci s organizací podporující environmentální oblast.</w:t>
      </w:r>
    </w:p>
    <w:p w:rsidR="0003213C" w:rsidRDefault="0003213C" w:rsidP="008755B6">
      <w:pPr>
        <w:spacing w:line="360" w:lineRule="auto"/>
        <w:ind w:firstLine="708"/>
        <w:rPr>
          <w:rFonts w:ascii="Times New Roman" w:hAnsi="Times New Roman" w:cs="Times New Roman"/>
          <w:b/>
          <w:sz w:val="24"/>
          <w:szCs w:val="24"/>
        </w:rPr>
      </w:pPr>
    </w:p>
    <w:p w:rsidR="0003213C" w:rsidRDefault="0003213C" w:rsidP="008755B6">
      <w:pPr>
        <w:spacing w:line="360" w:lineRule="auto"/>
        <w:ind w:firstLine="708"/>
        <w:rPr>
          <w:rFonts w:ascii="Times New Roman" w:hAnsi="Times New Roman" w:cs="Times New Roman"/>
          <w:b/>
          <w:sz w:val="24"/>
          <w:szCs w:val="24"/>
        </w:rPr>
      </w:pPr>
    </w:p>
    <w:p w:rsidR="0003213C" w:rsidRDefault="0003213C" w:rsidP="008755B6">
      <w:pPr>
        <w:spacing w:line="360" w:lineRule="auto"/>
        <w:ind w:firstLine="708"/>
        <w:rPr>
          <w:rFonts w:ascii="Times New Roman" w:hAnsi="Times New Roman" w:cs="Times New Roman"/>
          <w:b/>
          <w:sz w:val="24"/>
          <w:szCs w:val="24"/>
        </w:rPr>
      </w:pPr>
    </w:p>
    <w:p w:rsidR="008755B6" w:rsidRDefault="008755B6" w:rsidP="008755B6">
      <w:pPr>
        <w:spacing w:line="360" w:lineRule="auto"/>
        <w:ind w:firstLine="708"/>
        <w:rPr>
          <w:rFonts w:ascii="Times New Roman" w:hAnsi="Times New Roman" w:cs="Times New Roman"/>
          <w:b/>
          <w:sz w:val="24"/>
          <w:szCs w:val="24"/>
        </w:rPr>
      </w:pPr>
      <w:r>
        <w:rPr>
          <w:rFonts w:ascii="Times New Roman" w:hAnsi="Times New Roman" w:cs="Times New Roman"/>
          <w:b/>
          <w:sz w:val="24"/>
          <w:szCs w:val="24"/>
        </w:rPr>
        <w:lastRenderedPageBreak/>
        <w:t>Ověřování hypotézy č. 3:</w:t>
      </w:r>
    </w:p>
    <w:p w:rsidR="008755B6" w:rsidRDefault="008755B6" w:rsidP="0003213C">
      <w:pPr>
        <w:spacing w:line="360" w:lineRule="auto"/>
        <w:jc w:val="both"/>
        <w:rPr>
          <w:rFonts w:ascii="Times New Roman" w:hAnsi="Times New Roman" w:cs="Times New Roman"/>
          <w:sz w:val="24"/>
          <w:szCs w:val="24"/>
        </w:rPr>
      </w:pPr>
      <w:r w:rsidRPr="008755B6">
        <w:rPr>
          <w:rFonts w:ascii="Times New Roman" w:hAnsi="Times New Roman" w:cs="Times New Roman"/>
          <w:b/>
          <w:sz w:val="24"/>
          <w:szCs w:val="24"/>
        </w:rPr>
        <w:t>H3</w:t>
      </w:r>
      <w:r>
        <w:rPr>
          <w:rFonts w:ascii="Times New Roman" w:hAnsi="Times New Roman" w:cs="Times New Roman"/>
          <w:sz w:val="24"/>
          <w:szCs w:val="24"/>
        </w:rPr>
        <w:t xml:space="preserve">: Učitelky s vyšším pedagogickým vzděláním mají </w:t>
      </w:r>
      <w:r w:rsidR="003D5867">
        <w:rPr>
          <w:rFonts w:ascii="Times New Roman" w:hAnsi="Times New Roman" w:cs="Times New Roman"/>
          <w:sz w:val="24"/>
          <w:szCs w:val="24"/>
        </w:rPr>
        <w:t xml:space="preserve">větší </w:t>
      </w:r>
      <w:r>
        <w:rPr>
          <w:rFonts w:ascii="Times New Roman" w:hAnsi="Times New Roman" w:cs="Times New Roman"/>
          <w:sz w:val="24"/>
          <w:szCs w:val="24"/>
        </w:rPr>
        <w:t>zájem pracovat v MŠ sídlící ve městě, než učitelky s nižším dosaženým vzděláním.</w:t>
      </w:r>
    </w:p>
    <w:p w:rsidR="008755B6" w:rsidRDefault="008755B6" w:rsidP="0003213C">
      <w:pPr>
        <w:spacing w:line="360" w:lineRule="auto"/>
        <w:jc w:val="both"/>
        <w:rPr>
          <w:rFonts w:ascii="Times New Roman" w:hAnsi="Times New Roman" w:cs="Times New Roman"/>
          <w:sz w:val="24"/>
          <w:szCs w:val="24"/>
        </w:rPr>
      </w:pPr>
      <w:r>
        <w:rPr>
          <w:rFonts w:ascii="Times New Roman" w:hAnsi="Times New Roman" w:cs="Times New Roman"/>
          <w:b/>
          <w:sz w:val="24"/>
          <w:szCs w:val="24"/>
        </w:rPr>
        <w:t>H0</w:t>
      </w:r>
      <w:r>
        <w:rPr>
          <w:rFonts w:ascii="Times New Roman" w:hAnsi="Times New Roman" w:cs="Times New Roman"/>
          <w:sz w:val="24"/>
          <w:szCs w:val="24"/>
        </w:rPr>
        <w:t xml:space="preserve">: Učitelky s vyšším pedagogickým vzděláním nemají </w:t>
      </w:r>
      <w:r w:rsidR="003D5867">
        <w:rPr>
          <w:rFonts w:ascii="Times New Roman" w:hAnsi="Times New Roman" w:cs="Times New Roman"/>
          <w:sz w:val="24"/>
          <w:szCs w:val="24"/>
        </w:rPr>
        <w:t xml:space="preserve">větší </w:t>
      </w:r>
      <w:r>
        <w:rPr>
          <w:rFonts w:ascii="Times New Roman" w:hAnsi="Times New Roman" w:cs="Times New Roman"/>
          <w:sz w:val="24"/>
          <w:szCs w:val="24"/>
        </w:rPr>
        <w:t>zájem pracovat v MŠ sídlící ve městě, než učitelky s nižším dosaženým vzděláním.</w:t>
      </w:r>
    </w:p>
    <w:p w:rsidR="008755B6" w:rsidRDefault="008755B6" w:rsidP="0003213C">
      <w:pPr>
        <w:spacing w:line="360" w:lineRule="auto"/>
        <w:jc w:val="both"/>
        <w:rPr>
          <w:rFonts w:ascii="Times New Roman" w:hAnsi="Times New Roman" w:cs="Times New Roman"/>
          <w:sz w:val="24"/>
          <w:szCs w:val="24"/>
        </w:rPr>
      </w:pPr>
      <w:r>
        <w:rPr>
          <w:rFonts w:ascii="Times New Roman" w:hAnsi="Times New Roman" w:cs="Times New Roman"/>
          <w:b/>
          <w:sz w:val="24"/>
          <w:szCs w:val="24"/>
        </w:rPr>
        <w:t>HA</w:t>
      </w:r>
      <w:r>
        <w:rPr>
          <w:rFonts w:ascii="Times New Roman" w:hAnsi="Times New Roman" w:cs="Times New Roman"/>
          <w:sz w:val="24"/>
          <w:szCs w:val="24"/>
        </w:rPr>
        <w:t xml:space="preserve">: Učitelky s vyšším pedagogickým vzděláním mají </w:t>
      </w:r>
      <w:r w:rsidR="003D5867">
        <w:rPr>
          <w:rFonts w:ascii="Times New Roman" w:hAnsi="Times New Roman" w:cs="Times New Roman"/>
          <w:sz w:val="24"/>
          <w:szCs w:val="24"/>
        </w:rPr>
        <w:t xml:space="preserve">větší </w:t>
      </w:r>
      <w:r>
        <w:rPr>
          <w:rFonts w:ascii="Times New Roman" w:hAnsi="Times New Roman" w:cs="Times New Roman"/>
          <w:sz w:val="24"/>
          <w:szCs w:val="24"/>
        </w:rPr>
        <w:t>zájem pracovat v MŠ sídlící ve městě, než učitelky s nižším dosaženým vzděláním.</w:t>
      </w:r>
    </w:p>
    <w:p w:rsidR="008755B6" w:rsidRDefault="008755B6" w:rsidP="0003213C">
      <w:pPr>
        <w:spacing w:line="360" w:lineRule="auto"/>
        <w:ind w:firstLine="708"/>
        <w:jc w:val="both"/>
        <w:rPr>
          <w:rFonts w:ascii="Times New Roman" w:hAnsi="Times New Roman" w:cs="Times New Roman"/>
          <w:sz w:val="24"/>
          <w:szCs w:val="24"/>
        </w:rPr>
      </w:pPr>
      <w:r w:rsidRPr="00E5541C">
        <w:rPr>
          <w:rFonts w:ascii="Times New Roman" w:hAnsi="Times New Roman" w:cs="Times New Roman"/>
          <w:b/>
          <w:sz w:val="24"/>
          <w:szCs w:val="24"/>
        </w:rPr>
        <w:t>Hypotéza č. 3</w:t>
      </w:r>
      <w:r>
        <w:rPr>
          <w:rFonts w:ascii="Times New Roman" w:hAnsi="Times New Roman" w:cs="Times New Roman"/>
          <w:sz w:val="24"/>
          <w:szCs w:val="24"/>
        </w:rPr>
        <w:t xml:space="preserve"> vychází z dotazníkové otázky: č. 5 </w:t>
      </w:r>
      <w:r w:rsidR="00E5541C">
        <w:rPr>
          <w:rFonts w:ascii="Times New Roman" w:hAnsi="Times New Roman" w:cs="Times New Roman"/>
          <w:sz w:val="24"/>
          <w:szCs w:val="24"/>
        </w:rPr>
        <w:t>nejvyšší dosažené pedagogické vzdělání a z otázky č. 25 sídlo MŠ respondenta.</w:t>
      </w:r>
    </w:p>
    <w:p w:rsidR="008755B6" w:rsidRDefault="00E5541C" w:rsidP="005B4101">
      <w:pPr>
        <w:tabs>
          <w:tab w:val="right" w:pos="907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cs-CZ"/>
        </w:rPr>
        <w:drawing>
          <wp:inline distT="0" distB="0" distL="0" distR="0" wp14:anchorId="6F8AD1FF" wp14:editId="11E6912B">
            <wp:extent cx="4922947" cy="1318374"/>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22947" cy="1318374"/>
                    </a:xfrm>
                    <a:prstGeom prst="rect">
                      <a:avLst/>
                    </a:prstGeom>
                  </pic:spPr>
                </pic:pic>
              </a:graphicData>
            </a:graphic>
          </wp:inline>
        </w:drawing>
      </w:r>
      <w:r w:rsidR="005B4101">
        <w:rPr>
          <w:rFonts w:ascii="Times New Roman" w:hAnsi="Times New Roman" w:cs="Times New Roman"/>
          <w:sz w:val="24"/>
          <w:szCs w:val="24"/>
        </w:rPr>
        <w:tab/>
      </w:r>
    </w:p>
    <w:p w:rsidR="005B4101" w:rsidRDefault="005B4101" w:rsidP="005B4101">
      <w:pPr>
        <w:spacing w:line="360" w:lineRule="auto"/>
        <w:ind w:firstLine="708"/>
        <w:jc w:val="center"/>
        <w:rPr>
          <w:rFonts w:ascii="Times New Roman" w:hAnsi="Times New Roman" w:cs="Times New Roman"/>
          <w:sz w:val="24"/>
          <w:szCs w:val="24"/>
        </w:rPr>
      </w:pPr>
      <w:r>
        <w:rPr>
          <w:rFonts w:ascii="Times New Roman" w:hAnsi="Times New Roman" w:cs="Times New Roman"/>
          <w:b/>
          <w:sz w:val="24"/>
          <w:szCs w:val="24"/>
        </w:rPr>
        <w:t xml:space="preserve">Tabulka </w:t>
      </w:r>
      <w:r w:rsidR="00B42051">
        <w:rPr>
          <w:rFonts w:ascii="Times New Roman" w:hAnsi="Times New Roman" w:cs="Times New Roman"/>
          <w:b/>
          <w:sz w:val="24"/>
          <w:szCs w:val="24"/>
        </w:rPr>
        <w:t>č. 33</w:t>
      </w:r>
      <w:r>
        <w:rPr>
          <w:rFonts w:ascii="Times New Roman" w:hAnsi="Times New Roman" w:cs="Times New Roman"/>
          <w:b/>
          <w:sz w:val="24"/>
          <w:szCs w:val="24"/>
        </w:rPr>
        <w:t xml:space="preserve">: </w:t>
      </w:r>
      <w:r>
        <w:rPr>
          <w:rFonts w:ascii="Times New Roman" w:hAnsi="Times New Roman" w:cs="Times New Roman"/>
          <w:sz w:val="24"/>
          <w:szCs w:val="24"/>
        </w:rPr>
        <w:t>Kontingenční tabulka H3</w:t>
      </w:r>
    </w:p>
    <w:p w:rsidR="005B4101" w:rsidRDefault="005B4101" w:rsidP="005B4101">
      <w:pPr>
        <w:spacing w:line="360" w:lineRule="auto"/>
        <w:ind w:firstLine="708"/>
        <w:jc w:val="center"/>
        <w:rPr>
          <w:rFonts w:ascii="Times New Roman" w:hAnsi="Times New Roman" w:cs="Times New Roman"/>
          <w:sz w:val="24"/>
          <w:szCs w:val="24"/>
        </w:rPr>
      </w:pPr>
    </w:p>
    <w:tbl>
      <w:tblPr>
        <w:tblW w:w="8000" w:type="dxa"/>
        <w:tblInd w:w="-10" w:type="dxa"/>
        <w:tblCellMar>
          <w:left w:w="70" w:type="dxa"/>
          <w:right w:w="70" w:type="dxa"/>
        </w:tblCellMar>
        <w:tblLook w:val="04A0" w:firstRow="1" w:lastRow="0" w:firstColumn="1" w:lastColumn="0" w:noHBand="0" w:noVBand="1"/>
      </w:tblPr>
      <w:tblGrid>
        <w:gridCol w:w="1600"/>
        <w:gridCol w:w="1600"/>
        <w:gridCol w:w="1600"/>
        <w:gridCol w:w="1600"/>
        <w:gridCol w:w="1600"/>
      </w:tblGrid>
      <w:tr w:rsidR="005B4101" w:rsidRPr="005B4101" w:rsidTr="005B4101">
        <w:trPr>
          <w:trHeight w:val="636"/>
        </w:trPr>
        <w:tc>
          <w:tcPr>
            <w:tcW w:w="1600" w:type="dxa"/>
            <w:tcBorders>
              <w:top w:val="single" w:sz="8" w:space="0" w:color="auto"/>
              <w:left w:val="single" w:sz="8" w:space="0" w:color="auto"/>
              <w:bottom w:val="nil"/>
              <w:right w:val="nil"/>
            </w:tcBorders>
            <w:shd w:val="clear" w:color="auto" w:fill="auto"/>
            <w:vAlign w:val="center"/>
            <w:hideMark/>
          </w:tcPr>
          <w:p w:rsidR="005B4101" w:rsidRPr="005B4101" w:rsidRDefault="005B4101" w:rsidP="005B4101">
            <w:pPr>
              <w:spacing w:after="0" w:line="240" w:lineRule="auto"/>
              <w:jc w:val="center"/>
              <w:rPr>
                <w:rFonts w:ascii="Times New Roman" w:eastAsia="Times New Roman" w:hAnsi="Times New Roman" w:cs="Times New Roman"/>
                <w:b/>
                <w:bCs/>
                <w:color w:val="000000"/>
                <w:sz w:val="24"/>
                <w:szCs w:val="24"/>
                <w:lang w:eastAsia="cs-CZ"/>
              </w:rPr>
            </w:pPr>
            <w:r w:rsidRPr="005B4101">
              <w:rPr>
                <w:rFonts w:ascii="Times New Roman" w:eastAsia="Times New Roman" w:hAnsi="Times New Roman" w:cs="Times New Roman"/>
                <w:b/>
                <w:bCs/>
                <w:color w:val="000000"/>
                <w:sz w:val="24"/>
                <w:szCs w:val="24"/>
                <w:lang w:eastAsia="cs-CZ"/>
              </w:rPr>
              <w:t>Pozorovaná</w:t>
            </w:r>
            <w:r w:rsidRPr="005B4101">
              <w:rPr>
                <w:rFonts w:ascii="Times New Roman" w:eastAsia="Times New Roman" w:hAnsi="Times New Roman" w:cs="Times New Roman"/>
                <w:b/>
                <w:bCs/>
                <w:color w:val="000000"/>
                <w:sz w:val="24"/>
                <w:szCs w:val="24"/>
                <w:lang w:eastAsia="cs-CZ"/>
              </w:rPr>
              <w:br/>
              <w:t>četnost P</w:t>
            </w:r>
          </w:p>
        </w:tc>
        <w:tc>
          <w:tcPr>
            <w:tcW w:w="1600" w:type="dxa"/>
            <w:tcBorders>
              <w:top w:val="single" w:sz="8" w:space="0" w:color="auto"/>
              <w:left w:val="single" w:sz="8" w:space="0" w:color="auto"/>
              <w:bottom w:val="nil"/>
              <w:right w:val="nil"/>
            </w:tcBorders>
            <w:shd w:val="clear" w:color="auto" w:fill="auto"/>
            <w:vAlign w:val="center"/>
            <w:hideMark/>
          </w:tcPr>
          <w:p w:rsidR="005B4101" w:rsidRPr="005B4101" w:rsidRDefault="005B4101" w:rsidP="005B4101">
            <w:pPr>
              <w:spacing w:after="0" w:line="240" w:lineRule="auto"/>
              <w:jc w:val="center"/>
              <w:rPr>
                <w:rFonts w:ascii="Times New Roman" w:eastAsia="Times New Roman" w:hAnsi="Times New Roman" w:cs="Times New Roman"/>
                <w:b/>
                <w:bCs/>
                <w:color w:val="000000"/>
                <w:sz w:val="24"/>
                <w:szCs w:val="24"/>
                <w:lang w:eastAsia="cs-CZ"/>
              </w:rPr>
            </w:pPr>
            <w:r w:rsidRPr="005B4101">
              <w:rPr>
                <w:rFonts w:ascii="Times New Roman" w:eastAsia="Times New Roman" w:hAnsi="Times New Roman" w:cs="Times New Roman"/>
                <w:b/>
                <w:bCs/>
                <w:color w:val="000000"/>
                <w:sz w:val="24"/>
                <w:szCs w:val="24"/>
                <w:lang w:eastAsia="cs-CZ"/>
              </w:rPr>
              <w:t xml:space="preserve">Očekávaná </w:t>
            </w:r>
            <w:r w:rsidRPr="005B4101">
              <w:rPr>
                <w:rFonts w:ascii="Times New Roman" w:eastAsia="Times New Roman" w:hAnsi="Times New Roman" w:cs="Times New Roman"/>
                <w:b/>
                <w:bCs/>
                <w:color w:val="000000"/>
                <w:sz w:val="24"/>
                <w:szCs w:val="24"/>
                <w:lang w:eastAsia="cs-CZ"/>
              </w:rPr>
              <w:br/>
              <w:t>četnost O</w:t>
            </w:r>
          </w:p>
        </w:tc>
        <w:tc>
          <w:tcPr>
            <w:tcW w:w="1600" w:type="dxa"/>
            <w:tcBorders>
              <w:top w:val="single" w:sz="8" w:space="0" w:color="auto"/>
              <w:left w:val="single" w:sz="8" w:space="0" w:color="auto"/>
              <w:bottom w:val="nil"/>
              <w:right w:val="single" w:sz="8" w:space="0" w:color="auto"/>
            </w:tcBorders>
            <w:shd w:val="clear" w:color="auto" w:fill="auto"/>
            <w:noWrap/>
            <w:vAlign w:val="center"/>
            <w:hideMark/>
          </w:tcPr>
          <w:p w:rsidR="005B4101" w:rsidRPr="005B4101" w:rsidRDefault="005B4101" w:rsidP="005B4101">
            <w:pPr>
              <w:spacing w:after="0" w:line="240" w:lineRule="auto"/>
              <w:jc w:val="center"/>
              <w:rPr>
                <w:rFonts w:ascii="Times New Roman" w:eastAsia="Times New Roman" w:hAnsi="Times New Roman" w:cs="Times New Roman"/>
                <w:b/>
                <w:bCs/>
                <w:color w:val="000000"/>
                <w:sz w:val="24"/>
                <w:szCs w:val="24"/>
                <w:lang w:eastAsia="cs-CZ"/>
              </w:rPr>
            </w:pPr>
            <w:r w:rsidRPr="005B4101">
              <w:rPr>
                <w:rFonts w:ascii="Times New Roman" w:eastAsia="Times New Roman" w:hAnsi="Times New Roman" w:cs="Times New Roman"/>
                <w:b/>
                <w:bCs/>
                <w:color w:val="000000"/>
                <w:sz w:val="24"/>
                <w:szCs w:val="24"/>
                <w:lang w:eastAsia="cs-CZ"/>
              </w:rPr>
              <w:t>P - O</w:t>
            </w:r>
          </w:p>
        </w:tc>
        <w:tc>
          <w:tcPr>
            <w:tcW w:w="1600" w:type="dxa"/>
            <w:tcBorders>
              <w:top w:val="single" w:sz="8" w:space="0" w:color="auto"/>
              <w:left w:val="nil"/>
              <w:bottom w:val="nil"/>
              <w:right w:val="single" w:sz="8" w:space="0" w:color="auto"/>
            </w:tcBorders>
            <w:shd w:val="clear" w:color="auto" w:fill="auto"/>
            <w:noWrap/>
            <w:vAlign w:val="center"/>
            <w:hideMark/>
          </w:tcPr>
          <w:p w:rsidR="005B4101" w:rsidRPr="005B4101" w:rsidRDefault="005B4101" w:rsidP="005B4101">
            <w:pPr>
              <w:spacing w:after="0" w:line="240" w:lineRule="auto"/>
              <w:jc w:val="center"/>
              <w:rPr>
                <w:rFonts w:ascii="Times New Roman" w:eastAsia="Times New Roman" w:hAnsi="Times New Roman" w:cs="Times New Roman"/>
                <w:b/>
                <w:bCs/>
                <w:color w:val="000000"/>
                <w:sz w:val="24"/>
                <w:szCs w:val="24"/>
                <w:lang w:eastAsia="cs-CZ"/>
              </w:rPr>
            </w:pPr>
            <w:proofErr w:type="gramStart"/>
            <w:r w:rsidRPr="005B4101">
              <w:rPr>
                <w:rFonts w:ascii="Times New Roman" w:eastAsia="Times New Roman" w:hAnsi="Times New Roman" w:cs="Times New Roman"/>
                <w:b/>
                <w:bCs/>
                <w:color w:val="000000"/>
                <w:sz w:val="24"/>
                <w:szCs w:val="24"/>
                <w:lang w:eastAsia="cs-CZ"/>
              </w:rPr>
              <w:t>( P - O )²</w:t>
            </w:r>
            <w:proofErr w:type="gramEnd"/>
          </w:p>
        </w:tc>
        <w:tc>
          <w:tcPr>
            <w:tcW w:w="1600" w:type="dxa"/>
            <w:tcBorders>
              <w:top w:val="single" w:sz="8" w:space="0" w:color="auto"/>
              <w:left w:val="nil"/>
              <w:bottom w:val="nil"/>
              <w:right w:val="single" w:sz="8" w:space="0" w:color="auto"/>
            </w:tcBorders>
            <w:shd w:val="clear" w:color="auto" w:fill="auto"/>
            <w:vAlign w:val="bottom"/>
            <w:hideMark/>
          </w:tcPr>
          <w:p w:rsidR="005B4101" w:rsidRPr="005B4101" w:rsidRDefault="005B4101" w:rsidP="005B4101">
            <w:pPr>
              <w:spacing w:after="0" w:line="240" w:lineRule="auto"/>
              <w:jc w:val="center"/>
              <w:rPr>
                <w:rFonts w:ascii="Times New Roman" w:eastAsia="Times New Roman" w:hAnsi="Times New Roman" w:cs="Times New Roman"/>
                <w:b/>
                <w:bCs/>
                <w:color w:val="000000"/>
                <w:sz w:val="24"/>
                <w:szCs w:val="24"/>
                <w:u w:val="single"/>
                <w:lang w:eastAsia="cs-CZ"/>
              </w:rPr>
            </w:pPr>
            <w:proofErr w:type="gramStart"/>
            <w:r w:rsidRPr="005B4101">
              <w:rPr>
                <w:rFonts w:ascii="Times New Roman" w:eastAsia="Times New Roman" w:hAnsi="Times New Roman" w:cs="Times New Roman"/>
                <w:b/>
                <w:bCs/>
                <w:color w:val="000000"/>
                <w:sz w:val="24"/>
                <w:szCs w:val="24"/>
                <w:u w:val="single"/>
                <w:lang w:eastAsia="cs-CZ"/>
              </w:rPr>
              <w:t>( P - O )²</w:t>
            </w:r>
            <w:r w:rsidRPr="005B4101">
              <w:rPr>
                <w:rFonts w:ascii="Times New Roman" w:eastAsia="Times New Roman" w:hAnsi="Times New Roman" w:cs="Times New Roman"/>
                <w:b/>
                <w:bCs/>
                <w:color w:val="000000"/>
                <w:sz w:val="24"/>
                <w:szCs w:val="24"/>
                <w:u w:val="single"/>
                <w:lang w:eastAsia="cs-CZ"/>
              </w:rPr>
              <w:br/>
            </w:r>
            <w:r w:rsidRPr="005B4101">
              <w:rPr>
                <w:rFonts w:ascii="Times New Roman" w:eastAsia="Times New Roman" w:hAnsi="Times New Roman" w:cs="Times New Roman"/>
                <w:b/>
                <w:bCs/>
                <w:color w:val="000000"/>
                <w:sz w:val="24"/>
                <w:szCs w:val="24"/>
                <w:lang w:eastAsia="cs-CZ"/>
              </w:rPr>
              <w:t>O</w:t>
            </w:r>
            <w:proofErr w:type="gramEnd"/>
          </w:p>
        </w:tc>
      </w:tr>
      <w:tr w:rsidR="005B4101" w:rsidRPr="005B4101" w:rsidTr="005B4101">
        <w:trPr>
          <w:trHeight w:val="324"/>
        </w:trPr>
        <w:tc>
          <w:tcPr>
            <w:tcW w:w="1600" w:type="dxa"/>
            <w:tcBorders>
              <w:top w:val="single" w:sz="8" w:space="0" w:color="auto"/>
              <w:left w:val="single" w:sz="8" w:space="0" w:color="auto"/>
              <w:bottom w:val="nil"/>
              <w:right w:val="nil"/>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81</w:t>
            </w:r>
          </w:p>
        </w:tc>
        <w:tc>
          <w:tcPr>
            <w:tcW w:w="1600" w:type="dxa"/>
            <w:tcBorders>
              <w:top w:val="single" w:sz="8" w:space="0" w:color="auto"/>
              <w:left w:val="single" w:sz="8" w:space="0" w:color="auto"/>
              <w:bottom w:val="nil"/>
              <w:right w:val="nil"/>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75,6</w:t>
            </w:r>
          </w:p>
        </w:tc>
        <w:tc>
          <w:tcPr>
            <w:tcW w:w="1600" w:type="dxa"/>
            <w:tcBorders>
              <w:top w:val="single" w:sz="8" w:space="0" w:color="auto"/>
              <w:left w:val="single" w:sz="8" w:space="0" w:color="auto"/>
              <w:bottom w:val="nil"/>
              <w:right w:val="single" w:sz="8" w:space="0" w:color="auto"/>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5,4</w:t>
            </w:r>
          </w:p>
        </w:tc>
        <w:tc>
          <w:tcPr>
            <w:tcW w:w="1600" w:type="dxa"/>
            <w:tcBorders>
              <w:top w:val="single" w:sz="8" w:space="0" w:color="auto"/>
              <w:left w:val="nil"/>
              <w:bottom w:val="nil"/>
              <w:right w:val="single" w:sz="8" w:space="0" w:color="auto"/>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29,16</w:t>
            </w:r>
          </w:p>
        </w:tc>
        <w:tc>
          <w:tcPr>
            <w:tcW w:w="1600" w:type="dxa"/>
            <w:tcBorders>
              <w:top w:val="single" w:sz="8" w:space="0" w:color="auto"/>
              <w:left w:val="nil"/>
              <w:bottom w:val="nil"/>
              <w:right w:val="single" w:sz="8" w:space="0" w:color="auto"/>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0,38</w:t>
            </w:r>
          </w:p>
        </w:tc>
      </w:tr>
      <w:tr w:rsidR="005B4101" w:rsidRPr="005B4101" w:rsidTr="005B4101">
        <w:trPr>
          <w:trHeight w:val="324"/>
        </w:trPr>
        <w:tc>
          <w:tcPr>
            <w:tcW w:w="1600" w:type="dxa"/>
            <w:tcBorders>
              <w:top w:val="single" w:sz="8" w:space="0" w:color="auto"/>
              <w:left w:val="single" w:sz="8" w:space="0" w:color="auto"/>
              <w:bottom w:val="nil"/>
              <w:right w:val="nil"/>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86</w:t>
            </w:r>
          </w:p>
        </w:tc>
        <w:tc>
          <w:tcPr>
            <w:tcW w:w="1600" w:type="dxa"/>
            <w:tcBorders>
              <w:top w:val="single" w:sz="8" w:space="0" w:color="auto"/>
              <w:left w:val="single" w:sz="8" w:space="0" w:color="auto"/>
              <w:bottom w:val="nil"/>
              <w:right w:val="nil"/>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91,4</w:t>
            </w:r>
          </w:p>
        </w:tc>
        <w:tc>
          <w:tcPr>
            <w:tcW w:w="1600" w:type="dxa"/>
            <w:tcBorders>
              <w:top w:val="single" w:sz="8" w:space="0" w:color="auto"/>
              <w:left w:val="single" w:sz="8" w:space="0" w:color="auto"/>
              <w:bottom w:val="nil"/>
              <w:right w:val="single" w:sz="8" w:space="0" w:color="auto"/>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-5,4</w:t>
            </w:r>
          </w:p>
        </w:tc>
        <w:tc>
          <w:tcPr>
            <w:tcW w:w="1600" w:type="dxa"/>
            <w:tcBorders>
              <w:top w:val="single" w:sz="8" w:space="0" w:color="auto"/>
              <w:left w:val="nil"/>
              <w:bottom w:val="nil"/>
              <w:right w:val="single" w:sz="8" w:space="0" w:color="auto"/>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29,16</w:t>
            </w:r>
          </w:p>
        </w:tc>
        <w:tc>
          <w:tcPr>
            <w:tcW w:w="1600" w:type="dxa"/>
            <w:tcBorders>
              <w:top w:val="single" w:sz="8" w:space="0" w:color="auto"/>
              <w:left w:val="nil"/>
              <w:bottom w:val="nil"/>
              <w:right w:val="single" w:sz="8" w:space="0" w:color="auto"/>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0,31</w:t>
            </w:r>
          </w:p>
        </w:tc>
      </w:tr>
      <w:tr w:rsidR="005B4101" w:rsidRPr="005B4101" w:rsidTr="005B4101">
        <w:trPr>
          <w:trHeight w:val="324"/>
        </w:trPr>
        <w:tc>
          <w:tcPr>
            <w:tcW w:w="1600" w:type="dxa"/>
            <w:tcBorders>
              <w:top w:val="single" w:sz="8" w:space="0" w:color="auto"/>
              <w:left w:val="single" w:sz="8" w:space="0" w:color="auto"/>
              <w:bottom w:val="nil"/>
              <w:right w:val="nil"/>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34</w:t>
            </w:r>
          </w:p>
        </w:tc>
        <w:tc>
          <w:tcPr>
            <w:tcW w:w="1600" w:type="dxa"/>
            <w:tcBorders>
              <w:top w:val="single" w:sz="8" w:space="0" w:color="auto"/>
              <w:left w:val="single" w:sz="8" w:space="0" w:color="auto"/>
              <w:bottom w:val="nil"/>
              <w:right w:val="nil"/>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39,4</w:t>
            </w:r>
          </w:p>
        </w:tc>
        <w:tc>
          <w:tcPr>
            <w:tcW w:w="1600" w:type="dxa"/>
            <w:tcBorders>
              <w:top w:val="single" w:sz="8" w:space="0" w:color="auto"/>
              <w:left w:val="single" w:sz="8" w:space="0" w:color="auto"/>
              <w:bottom w:val="nil"/>
              <w:right w:val="single" w:sz="8" w:space="0" w:color="auto"/>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-5,4</w:t>
            </w:r>
          </w:p>
        </w:tc>
        <w:tc>
          <w:tcPr>
            <w:tcW w:w="1600" w:type="dxa"/>
            <w:tcBorders>
              <w:top w:val="single" w:sz="8" w:space="0" w:color="auto"/>
              <w:left w:val="nil"/>
              <w:bottom w:val="nil"/>
              <w:right w:val="single" w:sz="8" w:space="0" w:color="auto"/>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29,16</w:t>
            </w:r>
          </w:p>
        </w:tc>
        <w:tc>
          <w:tcPr>
            <w:tcW w:w="1600" w:type="dxa"/>
            <w:tcBorders>
              <w:top w:val="single" w:sz="8" w:space="0" w:color="auto"/>
              <w:left w:val="nil"/>
              <w:bottom w:val="nil"/>
              <w:right w:val="single" w:sz="8" w:space="0" w:color="auto"/>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0,74</w:t>
            </w:r>
          </w:p>
        </w:tc>
      </w:tr>
      <w:tr w:rsidR="005B4101" w:rsidRPr="005B4101" w:rsidTr="005B4101">
        <w:trPr>
          <w:trHeight w:val="324"/>
        </w:trPr>
        <w:tc>
          <w:tcPr>
            <w:tcW w:w="1600" w:type="dxa"/>
            <w:tcBorders>
              <w:top w:val="single" w:sz="8" w:space="0" w:color="auto"/>
              <w:left w:val="single" w:sz="8" w:space="0" w:color="auto"/>
              <w:bottom w:val="single" w:sz="8" w:space="0" w:color="auto"/>
              <w:right w:val="nil"/>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53</w:t>
            </w:r>
          </w:p>
        </w:tc>
        <w:tc>
          <w:tcPr>
            <w:tcW w:w="1600" w:type="dxa"/>
            <w:tcBorders>
              <w:top w:val="single" w:sz="8" w:space="0" w:color="auto"/>
              <w:left w:val="single" w:sz="8" w:space="0" w:color="auto"/>
              <w:bottom w:val="single" w:sz="8" w:space="0" w:color="auto"/>
              <w:right w:val="nil"/>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47,6</w:t>
            </w:r>
          </w:p>
        </w:tc>
        <w:tc>
          <w:tcPr>
            <w:tcW w:w="16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5,4</w:t>
            </w:r>
          </w:p>
        </w:tc>
        <w:tc>
          <w:tcPr>
            <w:tcW w:w="1600" w:type="dxa"/>
            <w:tcBorders>
              <w:top w:val="single" w:sz="8" w:space="0" w:color="auto"/>
              <w:left w:val="nil"/>
              <w:bottom w:val="single" w:sz="8" w:space="0" w:color="auto"/>
              <w:right w:val="single" w:sz="8" w:space="0" w:color="auto"/>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29,16</w:t>
            </w:r>
          </w:p>
        </w:tc>
        <w:tc>
          <w:tcPr>
            <w:tcW w:w="1600" w:type="dxa"/>
            <w:tcBorders>
              <w:top w:val="single" w:sz="8" w:space="0" w:color="auto"/>
              <w:left w:val="nil"/>
              <w:bottom w:val="single" w:sz="8" w:space="0" w:color="auto"/>
              <w:right w:val="single" w:sz="8" w:space="0" w:color="auto"/>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r w:rsidRPr="005B4101">
              <w:rPr>
                <w:rFonts w:ascii="Times New Roman" w:eastAsia="Times New Roman" w:hAnsi="Times New Roman" w:cs="Times New Roman"/>
                <w:color w:val="000000"/>
                <w:sz w:val="24"/>
                <w:szCs w:val="24"/>
                <w:lang w:eastAsia="cs-CZ"/>
              </w:rPr>
              <w:t>0,54</w:t>
            </w:r>
          </w:p>
        </w:tc>
      </w:tr>
      <w:tr w:rsidR="005B4101" w:rsidRPr="005B4101" w:rsidTr="005B4101">
        <w:trPr>
          <w:trHeight w:val="312"/>
        </w:trPr>
        <w:tc>
          <w:tcPr>
            <w:tcW w:w="1600" w:type="dxa"/>
            <w:tcBorders>
              <w:top w:val="nil"/>
              <w:left w:val="nil"/>
              <w:bottom w:val="nil"/>
              <w:right w:val="nil"/>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color w:val="000000"/>
                <w:sz w:val="24"/>
                <w:szCs w:val="24"/>
                <w:lang w:eastAsia="cs-CZ"/>
              </w:rPr>
            </w:pPr>
          </w:p>
        </w:tc>
        <w:tc>
          <w:tcPr>
            <w:tcW w:w="1600" w:type="dxa"/>
            <w:tcBorders>
              <w:top w:val="nil"/>
              <w:left w:val="nil"/>
              <w:bottom w:val="nil"/>
              <w:right w:val="nil"/>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sz w:val="20"/>
                <w:szCs w:val="20"/>
                <w:lang w:eastAsia="cs-CZ"/>
              </w:rPr>
            </w:pPr>
          </w:p>
        </w:tc>
        <w:tc>
          <w:tcPr>
            <w:tcW w:w="1600" w:type="dxa"/>
            <w:tcBorders>
              <w:top w:val="nil"/>
              <w:left w:val="nil"/>
              <w:bottom w:val="nil"/>
              <w:right w:val="nil"/>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sz w:val="20"/>
                <w:szCs w:val="20"/>
                <w:lang w:eastAsia="cs-CZ"/>
              </w:rPr>
            </w:pPr>
          </w:p>
        </w:tc>
        <w:tc>
          <w:tcPr>
            <w:tcW w:w="1600" w:type="dxa"/>
            <w:tcBorders>
              <w:top w:val="nil"/>
              <w:left w:val="nil"/>
              <w:bottom w:val="nil"/>
              <w:right w:val="nil"/>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sz w:val="20"/>
                <w:szCs w:val="20"/>
                <w:lang w:eastAsia="cs-CZ"/>
              </w:rPr>
            </w:pPr>
          </w:p>
        </w:tc>
        <w:tc>
          <w:tcPr>
            <w:tcW w:w="1600" w:type="dxa"/>
            <w:tcBorders>
              <w:top w:val="nil"/>
              <w:left w:val="nil"/>
              <w:bottom w:val="nil"/>
              <w:right w:val="nil"/>
            </w:tcBorders>
            <w:shd w:val="clear" w:color="auto" w:fill="auto"/>
            <w:noWrap/>
            <w:vAlign w:val="bottom"/>
            <w:hideMark/>
          </w:tcPr>
          <w:p w:rsidR="005B4101" w:rsidRPr="005B4101" w:rsidRDefault="005B4101" w:rsidP="005B4101">
            <w:pPr>
              <w:spacing w:after="0" w:line="240" w:lineRule="auto"/>
              <w:jc w:val="center"/>
              <w:rPr>
                <w:rFonts w:ascii="Times New Roman" w:eastAsia="Times New Roman" w:hAnsi="Times New Roman" w:cs="Times New Roman"/>
                <w:b/>
                <w:bCs/>
                <w:color w:val="000000"/>
                <w:sz w:val="24"/>
                <w:szCs w:val="24"/>
                <w:lang w:eastAsia="cs-CZ"/>
              </w:rPr>
            </w:pPr>
            <w:r w:rsidRPr="005B4101">
              <w:rPr>
                <w:rFonts w:ascii="Times New Roman" w:eastAsia="Times New Roman" w:hAnsi="Times New Roman" w:cs="Times New Roman"/>
                <w:b/>
                <w:bCs/>
                <w:color w:val="000000"/>
                <w:sz w:val="24"/>
                <w:szCs w:val="24"/>
                <w:lang w:eastAsia="cs-CZ"/>
              </w:rPr>
              <w:t>∑ 1,97</w:t>
            </w:r>
          </w:p>
        </w:tc>
      </w:tr>
    </w:tbl>
    <w:p w:rsidR="003D5867" w:rsidRDefault="00B42051" w:rsidP="003D5867">
      <w:pPr>
        <w:spacing w:line="360" w:lineRule="auto"/>
        <w:ind w:firstLine="708"/>
        <w:jc w:val="center"/>
        <w:rPr>
          <w:rFonts w:ascii="Times New Roman" w:hAnsi="Times New Roman" w:cs="Times New Roman"/>
          <w:sz w:val="24"/>
          <w:szCs w:val="24"/>
        </w:rPr>
      </w:pPr>
      <w:r>
        <w:rPr>
          <w:rFonts w:ascii="Times New Roman" w:hAnsi="Times New Roman" w:cs="Times New Roman"/>
          <w:b/>
          <w:sz w:val="24"/>
          <w:szCs w:val="24"/>
        </w:rPr>
        <w:t>Tabulka č. 34</w:t>
      </w:r>
      <w:r w:rsidR="003D5867">
        <w:rPr>
          <w:rFonts w:ascii="Times New Roman" w:hAnsi="Times New Roman" w:cs="Times New Roman"/>
          <w:b/>
          <w:sz w:val="24"/>
          <w:szCs w:val="24"/>
        </w:rPr>
        <w:t xml:space="preserve">: </w:t>
      </w:r>
      <w:r w:rsidR="003D5867">
        <w:rPr>
          <w:rFonts w:ascii="Times New Roman" w:hAnsi="Times New Roman" w:cs="Times New Roman"/>
          <w:sz w:val="24"/>
          <w:szCs w:val="24"/>
        </w:rPr>
        <w:t>Výpočet x² pro H3</w:t>
      </w:r>
    </w:p>
    <w:p w:rsidR="003D5867" w:rsidRDefault="003D5867" w:rsidP="000321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Výpočet stupňů volnosti pro kontingenční tabulku byl vypočítán dle vzorce:</w:t>
      </w:r>
    </w:p>
    <w:p w:rsidR="003D5867" w:rsidRDefault="003D5867" w:rsidP="003D586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 = (r – 1) * (s – 1)</w:t>
      </w:r>
    </w:p>
    <w:p w:rsidR="003D5867" w:rsidRPr="00186CBE" w:rsidRDefault="003D5867" w:rsidP="003D586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 = (</w:t>
      </w:r>
      <w:r>
        <w:rPr>
          <w:rFonts w:ascii="Times New Roman" w:hAnsi="Times New Roman" w:cs="Times New Roman"/>
          <w:sz w:val="24"/>
          <w:szCs w:val="24"/>
        </w:rPr>
        <w:t>2 – 1</w:t>
      </w:r>
      <w:r>
        <w:rPr>
          <w:rFonts w:ascii="Times New Roman" w:hAnsi="Times New Roman" w:cs="Times New Roman"/>
          <w:b/>
          <w:sz w:val="24"/>
          <w:szCs w:val="24"/>
        </w:rPr>
        <w:t>) * (</w:t>
      </w:r>
      <w:r>
        <w:rPr>
          <w:rFonts w:ascii="Times New Roman" w:hAnsi="Times New Roman" w:cs="Times New Roman"/>
          <w:sz w:val="24"/>
          <w:szCs w:val="24"/>
        </w:rPr>
        <w:t>2 – 1</w:t>
      </w:r>
      <w:r>
        <w:rPr>
          <w:rFonts w:ascii="Times New Roman" w:hAnsi="Times New Roman" w:cs="Times New Roman"/>
          <w:b/>
          <w:sz w:val="24"/>
          <w:szCs w:val="24"/>
        </w:rPr>
        <w:t>) = 1 stupeň volnosti</w:t>
      </w:r>
    </w:p>
    <w:p w:rsidR="003D5867" w:rsidRDefault="003D5867" w:rsidP="000321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přičemž </w:t>
      </w:r>
      <w:r w:rsidRPr="00186CBE">
        <w:rPr>
          <w:rFonts w:ascii="Times New Roman" w:hAnsi="Times New Roman" w:cs="Times New Roman"/>
          <w:b/>
          <w:sz w:val="24"/>
          <w:szCs w:val="24"/>
        </w:rPr>
        <w:t xml:space="preserve">r </w:t>
      </w:r>
      <w:r>
        <w:rPr>
          <w:rFonts w:ascii="Times New Roman" w:hAnsi="Times New Roman" w:cs="Times New Roman"/>
          <w:sz w:val="24"/>
          <w:szCs w:val="24"/>
        </w:rPr>
        <w:t xml:space="preserve">= počet řádků v kontingenční tabulce a </w:t>
      </w:r>
      <w:r w:rsidRPr="00186CBE">
        <w:rPr>
          <w:rFonts w:ascii="Times New Roman" w:hAnsi="Times New Roman" w:cs="Times New Roman"/>
          <w:b/>
          <w:sz w:val="24"/>
          <w:szCs w:val="24"/>
        </w:rPr>
        <w:t>s</w:t>
      </w:r>
      <w:r>
        <w:rPr>
          <w:rFonts w:ascii="Times New Roman" w:hAnsi="Times New Roman" w:cs="Times New Roman"/>
          <w:b/>
          <w:sz w:val="24"/>
          <w:szCs w:val="24"/>
        </w:rPr>
        <w:t xml:space="preserve"> = </w:t>
      </w:r>
      <w:r w:rsidRPr="00186CBE">
        <w:rPr>
          <w:rFonts w:ascii="Times New Roman" w:hAnsi="Times New Roman" w:cs="Times New Roman"/>
          <w:sz w:val="24"/>
          <w:szCs w:val="24"/>
        </w:rPr>
        <w:t>počet sloupců v kontingenční tabulce.</w:t>
      </w:r>
    </w:p>
    <w:p w:rsidR="003D5867" w:rsidRDefault="003D5867" w:rsidP="0003213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Kritický obor chí-kvadrátu při 5% hladině významnosti s 1 stupněm volnosti je:</w:t>
      </w:r>
    </w:p>
    <w:p w:rsidR="003D5867" w:rsidRDefault="003D5867" w:rsidP="003D586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x²₀‚₀₅ (1) = 3,841</w:t>
      </w:r>
    </w:p>
    <w:p w:rsidR="003D5867" w:rsidRDefault="003D5867" w:rsidP="000321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Vypočítaná hodnota testovaného kritéria hypotézy je x² = 1,97. Zjištěná hodnota je nižší, než hodnota kritického oboru x² (0,05) = 3,841. </w:t>
      </w:r>
      <w:r w:rsidRPr="00B0299A">
        <w:rPr>
          <w:rFonts w:ascii="Times New Roman" w:hAnsi="Times New Roman" w:cs="Times New Roman"/>
          <w:sz w:val="24"/>
          <w:szCs w:val="24"/>
        </w:rPr>
        <w:t>Byl tak prok</w:t>
      </w:r>
      <w:r>
        <w:rPr>
          <w:rFonts w:ascii="Times New Roman" w:hAnsi="Times New Roman" w:cs="Times New Roman"/>
          <w:sz w:val="24"/>
          <w:szCs w:val="24"/>
        </w:rPr>
        <w:t xml:space="preserve">ázán značný statistický rozdíl. </w:t>
      </w:r>
      <w:r w:rsidRPr="00B0299A">
        <w:rPr>
          <w:rFonts w:ascii="Times New Roman" w:hAnsi="Times New Roman" w:cs="Times New Roman"/>
          <w:b/>
          <w:sz w:val="24"/>
          <w:szCs w:val="24"/>
        </w:rPr>
        <w:t xml:space="preserve">Proto </w:t>
      </w:r>
      <w:r>
        <w:rPr>
          <w:rFonts w:ascii="Times New Roman" w:hAnsi="Times New Roman" w:cs="Times New Roman"/>
          <w:b/>
          <w:sz w:val="24"/>
          <w:szCs w:val="24"/>
        </w:rPr>
        <w:t>nezamítáme</w:t>
      </w:r>
      <w:r w:rsidRPr="00B0299A">
        <w:rPr>
          <w:rFonts w:ascii="Times New Roman" w:hAnsi="Times New Roman" w:cs="Times New Roman"/>
          <w:b/>
          <w:sz w:val="24"/>
          <w:szCs w:val="24"/>
        </w:rPr>
        <w:t xml:space="preserve"> </w:t>
      </w:r>
      <w:r>
        <w:rPr>
          <w:rFonts w:ascii="Times New Roman" w:hAnsi="Times New Roman" w:cs="Times New Roman"/>
          <w:b/>
          <w:sz w:val="24"/>
          <w:szCs w:val="24"/>
        </w:rPr>
        <w:t>nulovou</w:t>
      </w:r>
      <w:r w:rsidRPr="00B0299A">
        <w:rPr>
          <w:rFonts w:ascii="Times New Roman" w:hAnsi="Times New Roman" w:cs="Times New Roman"/>
          <w:b/>
          <w:sz w:val="24"/>
          <w:szCs w:val="24"/>
        </w:rPr>
        <w:t xml:space="preserve"> hypotézu.</w:t>
      </w:r>
      <w:r>
        <w:rPr>
          <w:rFonts w:ascii="Times New Roman" w:hAnsi="Times New Roman" w:cs="Times New Roman"/>
          <w:b/>
          <w:sz w:val="24"/>
          <w:szCs w:val="24"/>
        </w:rPr>
        <w:t xml:space="preserve"> </w:t>
      </w:r>
      <w:r>
        <w:rPr>
          <w:rFonts w:ascii="Times New Roman" w:hAnsi="Times New Roman" w:cs="Times New Roman"/>
          <w:sz w:val="24"/>
          <w:szCs w:val="24"/>
        </w:rPr>
        <w:t xml:space="preserve">Učitelky s vyšším pedagogickým vzděláním nemají větší zájem pracovat v MŠ sídlící ve městě, než učitelky s nižším dosaženým vzděláním. </w:t>
      </w:r>
      <w:r w:rsidRPr="00B0299A">
        <w:rPr>
          <w:rFonts w:ascii="Times New Roman" w:hAnsi="Times New Roman" w:cs="Times New Roman"/>
          <w:sz w:val="24"/>
          <w:szCs w:val="24"/>
        </w:rPr>
        <w:t>Z u</w:t>
      </w:r>
      <w:r>
        <w:rPr>
          <w:rFonts w:ascii="Times New Roman" w:hAnsi="Times New Roman" w:cs="Times New Roman"/>
          <w:sz w:val="24"/>
          <w:szCs w:val="24"/>
        </w:rPr>
        <w:t xml:space="preserve">vedeného tedy vyplývá, že </w:t>
      </w:r>
      <w:r w:rsidR="00786F0C">
        <w:rPr>
          <w:rFonts w:ascii="Times New Roman" w:hAnsi="Times New Roman" w:cs="Times New Roman"/>
          <w:sz w:val="24"/>
          <w:szCs w:val="24"/>
        </w:rPr>
        <w:t>výše</w:t>
      </w:r>
      <w:r>
        <w:rPr>
          <w:rFonts w:ascii="Times New Roman" w:hAnsi="Times New Roman" w:cs="Times New Roman"/>
          <w:sz w:val="24"/>
          <w:szCs w:val="24"/>
        </w:rPr>
        <w:t xml:space="preserve"> dosaženého vzdělání </w:t>
      </w:r>
      <w:r w:rsidR="00786F0C">
        <w:rPr>
          <w:rFonts w:ascii="Times New Roman" w:hAnsi="Times New Roman" w:cs="Times New Roman"/>
          <w:sz w:val="24"/>
          <w:szCs w:val="24"/>
        </w:rPr>
        <w:t>nehraje roli ve výběru MŠ podle jejího sídla. Zcela jistě má důležitost preference vycházející z osobnosti a založení učitelky a také na volné pracovní pozici bez ohledu na to, zda se nachází MŠ ve městě, či na vesnici.</w:t>
      </w:r>
    </w:p>
    <w:p w:rsidR="00BB753A" w:rsidRDefault="00BB753A" w:rsidP="00BB753A">
      <w:pPr>
        <w:spacing w:line="360" w:lineRule="auto"/>
        <w:ind w:firstLine="708"/>
        <w:rPr>
          <w:rFonts w:ascii="Times New Roman" w:hAnsi="Times New Roman" w:cs="Times New Roman"/>
          <w:b/>
          <w:sz w:val="24"/>
          <w:szCs w:val="24"/>
        </w:rPr>
      </w:pPr>
      <w:r>
        <w:rPr>
          <w:rFonts w:ascii="Times New Roman" w:hAnsi="Times New Roman" w:cs="Times New Roman"/>
          <w:b/>
          <w:sz w:val="24"/>
          <w:szCs w:val="24"/>
        </w:rPr>
        <w:t>Ověřování hypotézy č. 4:</w:t>
      </w:r>
    </w:p>
    <w:p w:rsidR="00BB753A" w:rsidRDefault="00BB753A" w:rsidP="0003213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H4: </w:t>
      </w:r>
      <w:r>
        <w:rPr>
          <w:rFonts w:ascii="Times New Roman" w:hAnsi="Times New Roman" w:cs="Times New Roman"/>
          <w:sz w:val="24"/>
          <w:szCs w:val="24"/>
        </w:rPr>
        <w:t>Učitelky s delší pedagogickou praxí se domnívají, že délka pedagogické praxe má vliv na jejich environmentální postoje.</w:t>
      </w:r>
    </w:p>
    <w:p w:rsidR="00BB753A" w:rsidRDefault="00BB753A" w:rsidP="0003213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H0: </w:t>
      </w:r>
      <w:r>
        <w:rPr>
          <w:rFonts w:ascii="Times New Roman" w:hAnsi="Times New Roman" w:cs="Times New Roman"/>
          <w:sz w:val="24"/>
          <w:szCs w:val="24"/>
        </w:rPr>
        <w:t xml:space="preserve">Učitelky s delší pedagogickou praxí se domnívají, že délka pedagogické praxe </w:t>
      </w:r>
      <w:r w:rsidR="00596429">
        <w:rPr>
          <w:rFonts w:ascii="Times New Roman" w:hAnsi="Times New Roman" w:cs="Times New Roman"/>
          <w:sz w:val="24"/>
          <w:szCs w:val="24"/>
        </w:rPr>
        <w:t>ne</w:t>
      </w:r>
      <w:r>
        <w:rPr>
          <w:rFonts w:ascii="Times New Roman" w:hAnsi="Times New Roman" w:cs="Times New Roman"/>
          <w:sz w:val="24"/>
          <w:szCs w:val="24"/>
        </w:rPr>
        <w:t>má vliv na jejich environmentální postoje.</w:t>
      </w:r>
    </w:p>
    <w:p w:rsidR="00BB753A" w:rsidRDefault="00BB753A" w:rsidP="0003213C">
      <w:pPr>
        <w:spacing w:line="360" w:lineRule="auto"/>
        <w:jc w:val="both"/>
        <w:rPr>
          <w:rFonts w:ascii="Times New Roman" w:hAnsi="Times New Roman" w:cs="Times New Roman"/>
          <w:sz w:val="24"/>
          <w:szCs w:val="24"/>
        </w:rPr>
      </w:pPr>
      <w:r>
        <w:rPr>
          <w:rFonts w:ascii="Times New Roman" w:hAnsi="Times New Roman" w:cs="Times New Roman"/>
          <w:b/>
          <w:sz w:val="24"/>
          <w:szCs w:val="24"/>
        </w:rPr>
        <w:t>HA:</w:t>
      </w:r>
      <w:r w:rsidRPr="00BB753A">
        <w:rPr>
          <w:rFonts w:ascii="Times New Roman" w:hAnsi="Times New Roman" w:cs="Times New Roman"/>
          <w:b/>
          <w:sz w:val="24"/>
          <w:szCs w:val="24"/>
        </w:rPr>
        <w:t xml:space="preserve"> </w:t>
      </w:r>
      <w:r>
        <w:rPr>
          <w:rFonts w:ascii="Times New Roman" w:hAnsi="Times New Roman" w:cs="Times New Roman"/>
          <w:sz w:val="24"/>
          <w:szCs w:val="24"/>
        </w:rPr>
        <w:t>Učitelky s delší pedagogickou praxí se domnívají, že délka pedagogické praxe má vliv na jejich environmentální postoje.</w:t>
      </w:r>
    </w:p>
    <w:p w:rsidR="00112F76" w:rsidRDefault="00BB753A" w:rsidP="0003213C">
      <w:pPr>
        <w:spacing w:line="360" w:lineRule="auto"/>
        <w:ind w:firstLine="708"/>
        <w:jc w:val="both"/>
        <w:rPr>
          <w:rFonts w:ascii="Times New Roman" w:hAnsi="Times New Roman" w:cs="Times New Roman"/>
          <w:sz w:val="24"/>
          <w:szCs w:val="24"/>
        </w:rPr>
      </w:pPr>
      <w:r w:rsidRPr="00E5541C">
        <w:rPr>
          <w:rFonts w:ascii="Times New Roman" w:hAnsi="Times New Roman" w:cs="Times New Roman"/>
          <w:b/>
          <w:sz w:val="24"/>
          <w:szCs w:val="24"/>
        </w:rPr>
        <w:t xml:space="preserve">Hypotéza č. </w:t>
      </w:r>
      <w:r>
        <w:rPr>
          <w:rFonts w:ascii="Times New Roman" w:hAnsi="Times New Roman" w:cs="Times New Roman"/>
          <w:b/>
          <w:sz w:val="24"/>
          <w:szCs w:val="24"/>
        </w:rPr>
        <w:t>4</w:t>
      </w:r>
      <w:r>
        <w:rPr>
          <w:rFonts w:ascii="Times New Roman" w:hAnsi="Times New Roman" w:cs="Times New Roman"/>
          <w:sz w:val="24"/>
          <w:szCs w:val="24"/>
        </w:rPr>
        <w:t xml:space="preserve"> vychází z dotazníkové otázky: č. 7 délka pedagogické praxe respondenta a otázky č. 8 ovlivní délka pedagogické praxe en</w:t>
      </w:r>
      <w:r w:rsidR="002F0F6E">
        <w:rPr>
          <w:rFonts w:ascii="Times New Roman" w:hAnsi="Times New Roman" w:cs="Times New Roman"/>
          <w:sz w:val="24"/>
          <w:szCs w:val="24"/>
        </w:rPr>
        <w:t>vironmentální postoje pedagoga. Aby mohla být vypočítána hypotéza, d</w:t>
      </w:r>
      <w:r w:rsidR="006A7C3A">
        <w:rPr>
          <w:rFonts w:ascii="Times New Roman" w:hAnsi="Times New Roman" w:cs="Times New Roman"/>
          <w:sz w:val="24"/>
          <w:szCs w:val="24"/>
        </w:rPr>
        <w:t xml:space="preserve">ošlo k redukci počtu polí v kontingenční </w:t>
      </w:r>
      <w:r w:rsidR="00596429">
        <w:rPr>
          <w:rFonts w:ascii="Times New Roman" w:hAnsi="Times New Roman" w:cs="Times New Roman"/>
          <w:sz w:val="24"/>
          <w:szCs w:val="24"/>
        </w:rPr>
        <w:t>tabulce, kdy byly zredukovány kategorie: v 1 řádku: délka praxe do 2 let – do 19 let a v 2 řádku: délka praxe: do 27 let – nad 32 let. Je jasné, že touto redukcí došlo ke zmenšení citlivosti testu.</w:t>
      </w:r>
    </w:p>
    <w:p w:rsidR="00112F76" w:rsidRDefault="00112F76" w:rsidP="00112F76">
      <w:pPr>
        <w:spacing w:line="360" w:lineRule="auto"/>
        <w:jc w:val="center"/>
        <w:rPr>
          <w:rFonts w:ascii="Times New Roman" w:hAnsi="Times New Roman" w:cs="Times New Roman"/>
          <w:sz w:val="24"/>
          <w:szCs w:val="24"/>
        </w:rPr>
      </w:pPr>
      <w:r w:rsidRPr="005E2824">
        <w:rPr>
          <w:rFonts w:ascii="Times New Roman" w:eastAsia="Times New Roman" w:hAnsi="Times New Roman" w:cs="Times New Roman"/>
          <w:b/>
          <w:bCs/>
          <w:color w:val="000000"/>
          <w:sz w:val="24"/>
          <w:szCs w:val="24"/>
          <w:lang w:eastAsia="cs-CZ"/>
        </w:rPr>
        <w:t>Vliv délky praxe na environmentální postoje</w:t>
      </w:r>
    </w:p>
    <w:tbl>
      <w:tblPr>
        <w:tblW w:w="8335" w:type="dxa"/>
        <w:tblCellMar>
          <w:left w:w="70" w:type="dxa"/>
          <w:right w:w="70" w:type="dxa"/>
        </w:tblCellMar>
        <w:tblLook w:val="04A0" w:firstRow="1" w:lastRow="0" w:firstColumn="1" w:lastColumn="0" w:noHBand="0" w:noVBand="1"/>
      </w:tblPr>
      <w:tblGrid>
        <w:gridCol w:w="1407"/>
        <w:gridCol w:w="280"/>
        <w:gridCol w:w="280"/>
        <w:gridCol w:w="1290"/>
        <w:gridCol w:w="1134"/>
        <w:gridCol w:w="190"/>
        <w:gridCol w:w="1228"/>
        <w:gridCol w:w="1275"/>
        <w:gridCol w:w="1251"/>
      </w:tblGrid>
      <w:tr w:rsidR="00112F76" w:rsidRPr="005E2824" w:rsidTr="00112F76">
        <w:trPr>
          <w:trHeight w:val="324"/>
        </w:trPr>
        <w:tc>
          <w:tcPr>
            <w:tcW w:w="1407" w:type="dxa"/>
            <w:vMerge w:val="restart"/>
            <w:tcBorders>
              <w:top w:val="nil"/>
              <w:left w:val="nil"/>
              <w:bottom w:val="nil"/>
              <w:right w:val="nil"/>
            </w:tcBorders>
            <w:shd w:val="clear" w:color="auto" w:fill="auto"/>
            <w:vAlign w:val="bottom"/>
            <w:hideMark/>
          </w:tcPr>
          <w:p w:rsidR="00112F76" w:rsidRPr="005E2824" w:rsidRDefault="00112F76" w:rsidP="005E2824">
            <w:pPr>
              <w:spacing w:after="0" w:line="240" w:lineRule="auto"/>
              <w:jc w:val="center"/>
              <w:rPr>
                <w:rFonts w:ascii="Times New Roman" w:eastAsia="Times New Roman" w:hAnsi="Times New Roman" w:cs="Times New Roman"/>
                <w:b/>
                <w:bCs/>
                <w:color w:val="000000"/>
                <w:sz w:val="24"/>
                <w:szCs w:val="24"/>
                <w:lang w:eastAsia="cs-CZ"/>
              </w:rPr>
            </w:pPr>
            <w:proofErr w:type="gramStart"/>
            <w:r w:rsidRPr="005E2824">
              <w:rPr>
                <w:rFonts w:ascii="Times New Roman" w:eastAsia="Times New Roman" w:hAnsi="Times New Roman" w:cs="Times New Roman"/>
                <w:b/>
                <w:bCs/>
                <w:color w:val="000000"/>
                <w:sz w:val="24"/>
                <w:szCs w:val="24"/>
                <w:lang w:eastAsia="cs-CZ"/>
              </w:rPr>
              <w:t>Délka  pedagogické</w:t>
            </w:r>
            <w:proofErr w:type="gramEnd"/>
            <w:r w:rsidRPr="005E2824">
              <w:rPr>
                <w:rFonts w:ascii="Times New Roman" w:eastAsia="Times New Roman" w:hAnsi="Times New Roman" w:cs="Times New Roman"/>
                <w:b/>
                <w:bCs/>
                <w:color w:val="000000"/>
                <w:sz w:val="24"/>
                <w:szCs w:val="24"/>
                <w:lang w:eastAsia="cs-CZ"/>
              </w:rPr>
              <w:t xml:space="preserve"> praxe</w:t>
            </w:r>
          </w:p>
        </w:tc>
        <w:tc>
          <w:tcPr>
            <w:tcW w:w="280" w:type="dxa"/>
            <w:tcBorders>
              <w:top w:val="nil"/>
              <w:left w:val="nil"/>
              <w:bottom w:val="nil"/>
              <w:right w:val="nil"/>
            </w:tcBorders>
          </w:tcPr>
          <w:p w:rsidR="00112F76" w:rsidRPr="005E2824" w:rsidRDefault="00112F76" w:rsidP="005E2824">
            <w:pPr>
              <w:spacing w:after="0" w:line="240" w:lineRule="auto"/>
              <w:jc w:val="center"/>
              <w:rPr>
                <w:rFonts w:ascii="Times New Roman" w:eastAsia="Times New Roman" w:hAnsi="Times New Roman" w:cs="Times New Roman"/>
                <w:b/>
                <w:bCs/>
                <w:color w:val="000000"/>
                <w:sz w:val="24"/>
                <w:szCs w:val="24"/>
                <w:lang w:eastAsia="cs-CZ"/>
              </w:rPr>
            </w:pPr>
          </w:p>
        </w:tc>
        <w:tc>
          <w:tcPr>
            <w:tcW w:w="280" w:type="dxa"/>
            <w:tcBorders>
              <w:top w:val="nil"/>
              <w:left w:val="nil"/>
              <w:bottom w:val="nil"/>
              <w:right w:val="nil"/>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b/>
                <w:bCs/>
                <w:color w:val="000000"/>
                <w:sz w:val="24"/>
                <w:szCs w:val="24"/>
                <w:lang w:eastAsia="cs-CZ"/>
              </w:rPr>
            </w:pPr>
          </w:p>
        </w:tc>
        <w:tc>
          <w:tcPr>
            <w:tcW w:w="1290" w:type="dxa"/>
            <w:tcBorders>
              <w:top w:val="nil"/>
              <w:left w:val="nil"/>
              <w:bottom w:val="nil"/>
              <w:right w:val="single" w:sz="8" w:space="0" w:color="auto"/>
            </w:tcBorders>
            <w:shd w:val="clear" w:color="auto" w:fill="auto"/>
            <w:noWrap/>
            <w:vAlign w:val="bottom"/>
            <w:hideMark/>
          </w:tcPr>
          <w:p w:rsidR="00112F76" w:rsidRPr="005E2824" w:rsidRDefault="00112F76" w:rsidP="005E2824">
            <w:pPr>
              <w:spacing w:after="0" w:line="240" w:lineRule="auto"/>
              <w:rPr>
                <w:rFonts w:ascii="Calibri" w:eastAsia="Times New Roman" w:hAnsi="Calibri" w:cs="Calibri"/>
                <w:color w:val="000000"/>
                <w:lang w:eastAsia="cs-CZ"/>
              </w:rPr>
            </w:pPr>
            <w:r w:rsidRPr="005E2824">
              <w:rPr>
                <w:rFonts w:ascii="Calibri" w:eastAsia="Times New Roman" w:hAnsi="Calibri" w:cs="Calibri"/>
                <w:color w:val="000000"/>
                <w:lang w:eastAsia="cs-CZ"/>
              </w:rPr>
              <w:t> </w:t>
            </w:r>
          </w:p>
        </w:tc>
        <w:tc>
          <w:tcPr>
            <w:tcW w:w="1134" w:type="dxa"/>
            <w:tcBorders>
              <w:top w:val="single" w:sz="8" w:space="0" w:color="auto"/>
              <w:left w:val="nil"/>
              <w:bottom w:val="nil"/>
              <w:right w:val="nil"/>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color w:val="000000"/>
                <w:sz w:val="24"/>
                <w:szCs w:val="24"/>
                <w:lang w:eastAsia="cs-CZ"/>
              </w:rPr>
            </w:pPr>
            <w:r w:rsidRPr="005E2824">
              <w:rPr>
                <w:rFonts w:ascii="Times New Roman" w:eastAsia="Times New Roman" w:hAnsi="Times New Roman" w:cs="Times New Roman"/>
                <w:color w:val="000000"/>
                <w:sz w:val="24"/>
                <w:szCs w:val="24"/>
                <w:lang w:eastAsia="cs-CZ"/>
              </w:rPr>
              <w:t>ANO</w:t>
            </w:r>
          </w:p>
        </w:tc>
        <w:tc>
          <w:tcPr>
            <w:tcW w:w="190" w:type="dxa"/>
            <w:tcBorders>
              <w:top w:val="single" w:sz="8" w:space="0" w:color="auto"/>
              <w:left w:val="nil"/>
              <w:bottom w:val="nil"/>
              <w:right w:val="single" w:sz="8" w:space="0" w:color="auto"/>
            </w:tcBorders>
            <w:shd w:val="clear" w:color="auto" w:fill="auto"/>
            <w:noWrap/>
            <w:vAlign w:val="bottom"/>
            <w:hideMark/>
          </w:tcPr>
          <w:p w:rsidR="00112F76" w:rsidRPr="005E2824" w:rsidRDefault="00112F76" w:rsidP="005E2824">
            <w:pPr>
              <w:spacing w:after="0" w:line="240" w:lineRule="auto"/>
              <w:rPr>
                <w:rFonts w:ascii="Calibri" w:eastAsia="Times New Roman" w:hAnsi="Calibri" w:cs="Calibri"/>
                <w:color w:val="000000"/>
                <w:lang w:eastAsia="cs-CZ"/>
              </w:rPr>
            </w:pPr>
            <w:r w:rsidRPr="005E2824">
              <w:rPr>
                <w:rFonts w:ascii="Calibri" w:eastAsia="Times New Roman" w:hAnsi="Calibri" w:cs="Calibri"/>
                <w:color w:val="000000"/>
                <w:lang w:eastAsia="cs-CZ"/>
              </w:rPr>
              <w:t> </w:t>
            </w:r>
          </w:p>
        </w:tc>
        <w:tc>
          <w:tcPr>
            <w:tcW w:w="1228" w:type="dxa"/>
            <w:tcBorders>
              <w:top w:val="single" w:sz="8" w:space="0" w:color="auto"/>
              <w:left w:val="nil"/>
              <w:bottom w:val="nil"/>
              <w:right w:val="single" w:sz="8" w:space="0" w:color="auto"/>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color w:val="000000"/>
                <w:sz w:val="24"/>
                <w:szCs w:val="24"/>
                <w:lang w:eastAsia="cs-CZ"/>
              </w:rPr>
            </w:pPr>
            <w:r w:rsidRPr="005E2824">
              <w:rPr>
                <w:rFonts w:ascii="Times New Roman" w:eastAsia="Times New Roman" w:hAnsi="Times New Roman" w:cs="Times New Roman"/>
                <w:color w:val="000000"/>
                <w:sz w:val="24"/>
                <w:szCs w:val="24"/>
                <w:lang w:eastAsia="cs-CZ"/>
              </w:rPr>
              <w:t>NE</w:t>
            </w:r>
          </w:p>
        </w:tc>
        <w:tc>
          <w:tcPr>
            <w:tcW w:w="1275" w:type="dxa"/>
            <w:tcBorders>
              <w:top w:val="single" w:sz="8" w:space="0" w:color="auto"/>
              <w:left w:val="nil"/>
              <w:bottom w:val="nil"/>
              <w:right w:val="single" w:sz="8" w:space="0" w:color="auto"/>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color w:val="000000"/>
                <w:sz w:val="24"/>
                <w:szCs w:val="24"/>
                <w:lang w:eastAsia="cs-CZ"/>
              </w:rPr>
            </w:pPr>
            <w:r w:rsidRPr="005E2824">
              <w:rPr>
                <w:rFonts w:ascii="Times New Roman" w:eastAsia="Times New Roman" w:hAnsi="Times New Roman" w:cs="Times New Roman"/>
                <w:color w:val="000000"/>
                <w:sz w:val="24"/>
                <w:szCs w:val="24"/>
                <w:lang w:eastAsia="cs-CZ"/>
              </w:rPr>
              <w:t>NEVÍM</w:t>
            </w:r>
          </w:p>
        </w:tc>
        <w:tc>
          <w:tcPr>
            <w:tcW w:w="1251" w:type="dxa"/>
            <w:tcBorders>
              <w:top w:val="single" w:sz="8" w:space="0" w:color="auto"/>
              <w:left w:val="nil"/>
              <w:bottom w:val="nil"/>
              <w:right w:val="single" w:sz="8" w:space="0" w:color="auto"/>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color w:val="000000"/>
                <w:sz w:val="24"/>
                <w:szCs w:val="24"/>
                <w:lang w:eastAsia="cs-CZ"/>
              </w:rPr>
            </w:pPr>
            <w:r w:rsidRPr="005E2824">
              <w:rPr>
                <w:rFonts w:ascii="Times New Roman" w:eastAsia="Times New Roman" w:hAnsi="Times New Roman" w:cs="Times New Roman"/>
                <w:color w:val="000000"/>
                <w:sz w:val="24"/>
                <w:szCs w:val="24"/>
                <w:lang w:eastAsia="cs-CZ"/>
              </w:rPr>
              <w:t>∑</w:t>
            </w:r>
          </w:p>
        </w:tc>
      </w:tr>
      <w:tr w:rsidR="00112F76" w:rsidRPr="005E2824" w:rsidTr="00112F76">
        <w:trPr>
          <w:trHeight w:val="324"/>
        </w:trPr>
        <w:tc>
          <w:tcPr>
            <w:tcW w:w="1407" w:type="dxa"/>
            <w:vMerge/>
            <w:tcBorders>
              <w:top w:val="nil"/>
              <w:left w:val="nil"/>
              <w:bottom w:val="nil"/>
              <w:right w:val="nil"/>
            </w:tcBorders>
            <w:vAlign w:val="center"/>
            <w:hideMark/>
          </w:tcPr>
          <w:p w:rsidR="00112F76" w:rsidRPr="005E2824" w:rsidRDefault="00112F76" w:rsidP="005E2824">
            <w:pPr>
              <w:spacing w:after="0" w:line="240" w:lineRule="auto"/>
              <w:rPr>
                <w:rFonts w:ascii="Times New Roman" w:eastAsia="Times New Roman" w:hAnsi="Times New Roman" w:cs="Times New Roman"/>
                <w:b/>
                <w:bCs/>
                <w:color w:val="000000"/>
                <w:sz w:val="24"/>
                <w:szCs w:val="24"/>
                <w:lang w:eastAsia="cs-CZ"/>
              </w:rPr>
            </w:pPr>
          </w:p>
        </w:tc>
        <w:tc>
          <w:tcPr>
            <w:tcW w:w="280" w:type="dxa"/>
            <w:tcBorders>
              <w:top w:val="nil"/>
              <w:left w:val="nil"/>
              <w:bottom w:val="nil"/>
              <w:right w:val="nil"/>
            </w:tcBorders>
          </w:tcPr>
          <w:p w:rsidR="00112F76" w:rsidRPr="005E2824" w:rsidRDefault="00112F76" w:rsidP="005E2824">
            <w:pPr>
              <w:spacing w:after="0" w:line="240" w:lineRule="auto"/>
              <w:jc w:val="center"/>
              <w:rPr>
                <w:rFonts w:ascii="Times New Roman" w:eastAsia="Times New Roman" w:hAnsi="Times New Roman" w:cs="Times New Roman"/>
                <w:color w:val="000000"/>
                <w:sz w:val="24"/>
                <w:szCs w:val="24"/>
                <w:lang w:eastAsia="cs-CZ"/>
              </w:rPr>
            </w:pPr>
          </w:p>
        </w:tc>
        <w:tc>
          <w:tcPr>
            <w:tcW w:w="280" w:type="dxa"/>
            <w:tcBorders>
              <w:top w:val="nil"/>
              <w:left w:val="nil"/>
              <w:bottom w:val="nil"/>
              <w:right w:val="nil"/>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color w:val="000000"/>
                <w:sz w:val="24"/>
                <w:szCs w:val="24"/>
                <w:lang w:eastAsia="cs-CZ"/>
              </w:rPr>
            </w:pPr>
          </w:p>
        </w:tc>
        <w:tc>
          <w:tcPr>
            <w:tcW w:w="1290" w:type="dxa"/>
            <w:tcBorders>
              <w:top w:val="single" w:sz="8" w:space="0" w:color="auto"/>
              <w:left w:val="single" w:sz="8" w:space="0" w:color="auto"/>
              <w:bottom w:val="nil"/>
              <w:right w:val="single" w:sz="8" w:space="0" w:color="auto"/>
            </w:tcBorders>
            <w:shd w:val="clear" w:color="auto" w:fill="auto"/>
            <w:noWrap/>
            <w:vAlign w:val="bottom"/>
            <w:hideMark/>
          </w:tcPr>
          <w:p w:rsidR="00112F76" w:rsidRPr="005E2824" w:rsidRDefault="00112F76" w:rsidP="00112F76">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02 –</w:t>
            </w:r>
            <w:r w:rsidRPr="005E2824">
              <w:rPr>
                <w:rFonts w:ascii="Times New Roman" w:eastAsia="Times New Roman" w:hAnsi="Times New Roman" w:cs="Times New Roman"/>
                <w:color w:val="000000"/>
                <w:sz w:val="24"/>
                <w:szCs w:val="24"/>
                <w:lang w:eastAsia="cs-CZ"/>
              </w:rPr>
              <w:t xml:space="preserve"> 19</w:t>
            </w:r>
          </w:p>
        </w:tc>
        <w:tc>
          <w:tcPr>
            <w:tcW w:w="1134" w:type="dxa"/>
            <w:tcBorders>
              <w:top w:val="single" w:sz="8" w:space="0" w:color="auto"/>
              <w:left w:val="nil"/>
              <w:bottom w:val="nil"/>
              <w:right w:val="nil"/>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color w:val="000000"/>
                <w:sz w:val="24"/>
                <w:szCs w:val="24"/>
                <w:lang w:eastAsia="cs-CZ"/>
              </w:rPr>
            </w:pPr>
            <w:r w:rsidRPr="005E2824">
              <w:rPr>
                <w:rFonts w:ascii="Times New Roman" w:eastAsia="Times New Roman" w:hAnsi="Times New Roman" w:cs="Times New Roman"/>
                <w:color w:val="000000"/>
                <w:sz w:val="24"/>
                <w:szCs w:val="24"/>
                <w:lang w:eastAsia="cs-CZ"/>
              </w:rPr>
              <w:t>42 (39,7)</w:t>
            </w:r>
          </w:p>
        </w:tc>
        <w:tc>
          <w:tcPr>
            <w:tcW w:w="190" w:type="dxa"/>
            <w:tcBorders>
              <w:top w:val="single" w:sz="8" w:space="0" w:color="auto"/>
              <w:left w:val="nil"/>
              <w:bottom w:val="nil"/>
              <w:right w:val="single" w:sz="8" w:space="0" w:color="auto"/>
            </w:tcBorders>
            <w:shd w:val="clear" w:color="auto" w:fill="auto"/>
            <w:noWrap/>
            <w:vAlign w:val="bottom"/>
            <w:hideMark/>
          </w:tcPr>
          <w:p w:rsidR="00112F76" w:rsidRPr="005E2824" w:rsidRDefault="00112F76" w:rsidP="005E2824">
            <w:pPr>
              <w:spacing w:after="0" w:line="240" w:lineRule="auto"/>
              <w:rPr>
                <w:rFonts w:ascii="Calibri" w:eastAsia="Times New Roman" w:hAnsi="Calibri" w:cs="Calibri"/>
                <w:color w:val="000000"/>
                <w:lang w:eastAsia="cs-CZ"/>
              </w:rPr>
            </w:pPr>
            <w:r w:rsidRPr="005E2824">
              <w:rPr>
                <w:rFonts w:ascii="Calibri" w:eastAsia="Times New Roman" w:hAnsi="Calibri" w:cs="Calibri"/>
                <w:color w:val="000000"/>
                <w:lang w:eastAsia="cs-CZ"/>
              </w:rPr>
              <w:t> </w:t>
            </w:r>
          </w:p>
        </w:tc>
        <w:tc>
          <w:tcPr>
            <w:tcW w:w="1228" w:type="dxa"/>
            <w:tcBorders>
              <w:top w:val="single" w:sz="8" w:space="0" w:color="auto"/>
              <w:left w:val="nil"/>
              <w:bottom w:val="nil"/>
              <w:right w:val="single" w:sz="8" w:space="0" w:color="auto"/>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color w:val="000000"/>
                <w:sz w:val="24"/>
                <w:szCs w:val="24"/>
                <w:lang w:eastAsia="cs-CZ"/>
              </w:rPr>
            </w:pPr>
            <w:r w:rsidRPr="005E2824">
              <w:rPr>
                <w:rFonts w:ascii="Times New Roman" w:eastAsia="Times New Roman" w:hAnsi="Times New Roman" w:cs="Times New Roman"/>
                <w:color w:val="000000"/>
                <w:sz w:val="24"/>
                <w:szCs w:val="24"/>
                <w:lang w:eastAsia="cs-CZ"/>
              </w:rPr>
              <w:t>54 (57,2)</w:t>
            </w:r>
          </w:p>
        </w:tc>
        <w:tc>
          <w:tcPr>
            <w:tcW w:w="1275" w:type="dxa"/>
            <w:tcBorders>
              <w:top w:val="single" w:sz="8" w:space="0" w:color="auto"/>
              <w:left w:val="nil"/>
              <w:bottom w:val="nil"/>
              <w:right w:val="single" w:sz="8" w:space="0" w:color="auto"/>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color w:val="000000"/>
                <w:sz w:val="24"/>
                <w:szCs w:val="24"/>
                <w:lang w:eastAsia="cs-CZ"/>
              </w:rPr>
            </w:pPr>
            <w:r w:rsidRPr="005E2824">
              <w:rPr>
                <w:rFonts w:ascii="Times New Roman" w:eastAsia="Times New Roman" w:hAnsi="Times New Roman" w:cs="Times New Roman"/>
                <w:color w:val="000000"/>
                <w:sz w:val="24"/>
                <w:szCs w:val="24"/>
                <w:lang w:eastAsia="cs-CZ"/>
              </w:rPr>
              <w:t>15 (13,9)</w:t>
            </w:r>
          </w:p>
        </w:tc>
        <w:tc>
          <w:tcPr>
            <w:tcW w:w="1251" w:type="dxa"/>
            <w:tcBorders>
              <w:top w:val="single" w:sz="8" w:space="0" w:color="auto"/>
              <w:left w:val="nil"/>
              <w:bottom w:val="nil"/>
              <w:right w:val="single" w:sz="8" w:space="0" w:color="auto"/>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b/>
                <w:bCs/>
                <w:color w:val="000000"/>
                <w:sz w:val="24"/>
                <w:szCs w:val="24"/>
                <w:lang w:eastAsia="cs-CZ"/>
              </w:rPr>
            </w:pPr>
            <w:r w:rsidRPr="005E2824">
              <w:rPr>
                <w:rFonts w:ascii="Times New Roman" w:eastAsia="Times New Roman" w:hAnsi="Times New Roman" w:cs="Times New Roman"/>
                <w:b/>
                <w:bCs/>
                <w:color w:val="000000"/>
                <w:sz w:val="24"/>
                <w:szCs w:val="24"/>
                <w:lang w:eastAsia="cs-CZ"/>
              </w:rPr>
              <w:t>111</w:t>
            </w:r>
          </w:p>
        </w:tc>
      </w:tr>
      <w:tr w:rsidR="00112F76" w:rsidRPr="005E2824" w:rsidTr="00112F76">
        <w:trPr>
          <w:trHeight w:val="324"/>
        </w:trPr>
        <w:tc>
          <w:tcPr>
            <w:tcW w:w="1407" w:type="dxa"/>
            <w:vMerge/>
            <w:tcBorders>
              <w:top w:val="nil"/>
              <w:left w:val="nil"/>
              <w:bottom w:val="nil"/>
              <w:right w:val="nil"/>
            </w:tcBorders>
            <w:vAlign w:val="center"/>
            <w:hideMark/>
          </w:tcPr>
          <w:p w:rsidR="00112F76" w:rsidRPr="005E2824" w:rsidRDefault="00112F76" w:rsidP="005E2824">
            <w:pPr>
              <w:spacing w:after="0" w:line="240" w:lineRule="auto"/>
              <w:rPr>
                <w:rFonts w:ascii="Times New Roman" w:eastAsia="Times New Roman" w:hAnsi="Times New Roman" w:cs="Times New Roman"/>
                <w:b/>
                <w:bCs/>
                <w:color w:val="000000"/>
                <w:sz w:val="24"/>
                <w:szCs w:val="24"/>
                <w:lang w:eastAsia="cs-CZ"/>
              </w:rPr>
            </w:pPr>
          </w:p>
        </w:tc>
        <w:tc>
          <w:tcPr>
            <w:tcW w:w="280" w:type="dxa"/>
            <w:tcBorders>
              <w:top w:val="nil"/>
              <w:left w:val="nil"/>
              <w:bottom w:val="nil"/>
              <w:right w:val="nil"/>
            </w:tcBorders>
          </w:tcPr>
          <w:p w:rsidR="00112F76" w:rsidRPr="005E2824" w:rsidRDefault="00112F76" w:rsidP="005E2824">
            <w:pPr>
              <w:spacing w:after="0" w:line="240" w:lineRule="auto"/>
              <w:jc w:val="center"/>
              <w:rPr>
                <w:rFonts w:ascii="Times New Roman" w:eastAsia="Times New Roman" w:hAnsi="Times New Roman" w:cs="Times New Roman"/>
                <w:b/>
                <w:bCs/>
                <w:color w:val="000000"/>
                <w:sz w:val="24"/>
                <w:szCs w:val="24"/>
                <w:lang w:eastAsia="cs-CZ"/>
              </w:rPr>
            </w:pPr>
          </w:p>
        </w:tc>
        <w:tc>
          <w:tcPr>
            <w:tcW w:w="280" w:type="dxa"/>
            <w:tcBorders>
              <w:top w:val="nil"/>
              <w:left w:val="nil"/>
              <w:bottom w:val="nil"/>
              <w:right w:val="nil"/>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b/>
                <w:bCs/>
                <w:color w:val="000000"/>
                <w:sz w:val="24"/>
                <w:szCs w:val="24"/>
                <w:lang w:eastAsia="cs-CZ"/>
              </w:rPr>
            </w:pPr>
          </w:p>
        </w:tc>
        <w:tc>
          <w:tcPr>
            <w:tcW w:w="1290" w:type="dxa"/>
            <w:tcBorders>
              <w:top w:val="single" w:sz="8" w:space="0" w:color="auto"/>
              <w:left w:val="single" w:sz="8" w:space="0" w:color="auto"/>
              <w:bottom w:val="nil"/>
              <w:right w:val="single" w:sz="8" w:space="0" w:color="auto"/>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color w:val="000000"/>
                <w:sz w:val="24"/>
                <w:szCs w:val="24"/>
                <w:lang w:eastAsia="cs-CZ"/>
              </w:rPr>
            </w:pPr>
            <w:r w:rsidRPr="005E2824">
              <w:rPr>
                <w:rFonts w:ascii="Times New Roman" w:eastAsia="Times New Roman" w:hAnsi="Times New Roman" w:cs="Times New Roman"/>
                <w:color w:val="000000"/>
                <w:sz w:val="24"/>
                <w:szCs w:val="24"/>
                <w:lang w:eastAsia="cs-CZ"/>
              </w:rPr>
              <w:t>20 - 32</w:t>
            </w:r>
          </w:p>
        </w:tc>
        <w:tc>
          <w:tcPr>
            <w:tcW w:w="1134" w:type="dxa"/>
            <w:tcBorders>
              <w:top w:val="single" w:sz="8" w:space="0" w:color="auto"/>
              <w:left w:val="nil"/>
              <w:bottom w:val="nil"/>
              <w:right w:val="nil"/>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color w:val="000000"/>
                <w:sz w:val="24"/>
                <w:szCs w:val="24"/>
                <w:lang w:eastAsia="cs-CZ"/>
              </w:rPr>
            </w:pPr>
            <w:r w:rsidRPr="005E2824">
              <w:rPr>
                <w:rFonts w:ascii="Times New Roman" w:eastAsia="Times New Roman" w:hAnsi="Times New Roman" w:cs="Times New Roman"/>
                <w:color w:val="000000"/>
                <w:sz w:val="24"/>
                <w:szCs w:val="24"/>
                <w:lang w:eastAsia="cs-CZ"/>
              </w:rPr>
              <w:t>49 (51,2)</w:t>
            </w:r>
          </w:p>
        </w:tc>
        <w:tc>
          <w:tcPr>
            <w:tcW w:w="190" w:type="dxa"/>
            <w:tcBorders>
              <w:top w:val="single" w:sz="8" w:space="0" w:color="auto"/>
              <w:left w:val="nil"/>
              <w:bottom w:val="nil"/>
              <w:right w:val="single" w:sz="8" w:space="0" w:color="auto"/>
            </w:tcBorders>
            <w:shd w:val="clear" w:color="auto" w:fill="auto"/>
            <w:noWrap/>
            <w:vAlign w:val="bottom"/>
            <w:hideMark/>
          </w:tcPr>
          <w:p w:rsidR="00112F76" w:rsidRPr="005E2824" w:rsidRDefault="00112F76" w:rsidP="005E2824">
            <w:pPr>
              <w:spacing w:after="0" w:line="240" w:lineRule="auto"/>
              <w:rPr>
                <w:rFonts w:ascii="Calibri" w:eastAsia="Times New Roman" w:hAnsi="Calibri" w:cs="Calibri"/>
                <w:color w:val="000000"/>
                <w:lang w:eastAsia="cs-CZ"/>
              </w:rPr>
            </w:pPr>
            <w:r w:rsidRPr="005E2824">
              <w:rPr>
                <w:rFonts w:ascii="Calibri" w:eastAsia="Times New Roman" w:hAnsi="Calibri" w:cs="Calibri"/>
                <w:color w:val="000000"/>
                <w:lang w:eastAsia="cs-CZ"/>
              </w:rPr>
              <w:t> </w:t>
            </w:r>
          </w:p>
        </w:tc>
        <w:tc>
          <w:tcPr>
            <w:tcW w:w="1228" w:type="dxa"/>
            <w:tcBorders>
              <w:top w:val="single" w:sz="8" w:space="0" w:color="auto"/>
              <w:left w:val="nil"/>
              <w:bottom w:val="nil"/>
              <w:right w:val="single" w:sz="8" w:space="0" w:color="auto"/>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color w:val="000000"/>
                <w:sz w:val="24"/>
                <w:szCs w:val="24"/>
                <w:lang w:eastAsia="cs-CZ"/>
              </w:rPr>
            </w:pPr>
            <w:r w:rsidRPr="005E2824">
              <w:rPr>
                <w:rFonts w:ascii="Times New Roman" w:eastAsia="Times New Roman" w:hAnsi="Times New Roman" w:cs="Times New Roman"/>
                <w:color w:val="000000"/>
                <w:sz w:val="24"/>
                <w:szCs w:val="24"/>
                <w:lang w:eastAsia="cs-CZ"/>
              </w:rPr>
              <w:t>77 (73,7)</w:t>
            </w:r>
          </w:p>
        </w:tc>
        <w:tc>
          <w:tcPr>
            <w:tcW w:w="1275" w:type="dxa"/>
            <w:tcBorders>
              <w:top w:val="single" w:sz="8" w:space="0" w:color="auto"/>
              <w:left w:val="nil"/>
              <w:bottom w:val="nil"/>
              <w:right w:val="single" w:sz="8" w:space="0" w:color="auto"/>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color w:val="000000"/>
                <w:sz w:val="24"/>
                <w:szCs w:val="24"/>
                <w:lang w:eastAsia="cs-CZ"/>
              </w:rPr>
            </w:pPr>
            <w:r w:rsidRPr="005E2824">
              <w:rPr>
                <w:rFonts w:ascii="Times New Roman" w:eastAsia="Times New Roman" w:hAnsi="Times New Roman" w:cs="Times New Roman"/>
                <w:color w:val="000000"/>
                <w:sz w:val="24"/>
                <w:szCs w:val="24"/>
                <w:lang w:eastAsia="cs-CZ"/>
              </w:rPr>
              <w:t>17 (18)</w:t>
            </w:r>
          </w:p>
        </w:tc>
        <w:tc>
          <w:tcPr>
            <w:tcW w:w="1251" w:type="dxa"/>
            <w:tcBorders>
              <w:top w:val="single" w:sz="8" w:space="0" w:color="auto"/>
              <w:left w:val="nil"/>
              <w:bottom w:val="nil"/>
              <w:right w:val="single" w:sz="8" w:space="0" w:color="auto"/>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b/>
                <w:bCs/>
                <w:color w:val="000000"/>
                <w:sz w:val="24"/>
                <w:szCs w:val="24"/>
                <w:lang w:eastAsia="cs-CZ"/>
              </w:rPr>
            </w:pPr>
            <w:r w:rsidRPr="005E2824">
              <w:rPr>
                <w:rFonts w:ascii="Times New Roman" w:eastAsia="Times New Roman" w:hAnsi="Times New Roman" w:cs="Times New Roman"/>
                <w:b/>
                <w:bCs/>
                <w:color w:val="000000"/>
                <w:sz w:val="24"/>
                <w:szCs w:val="24"/>
                <w:lang w:eastAsia="cs-CZ"/>
              </w:rPr>
              <w:t>143</w:t>
            </w:r>
          </w:p>
        </w:tc>
      </w:tr>
      <w:tr w:rsidR="00112F76" w:rsidRPr="005E2824" w:rsidTr="00112F76">
        <w:trPr>
          <w:trHeight w:val="324"/>
        </w:trPr>
        <w:tc>
          <w:tcPr>
            <w:tcW w:w="1407" w:type="dxa"/>
            <w:vMerge/>
            <w:tcBorders>
              <w:top w:val="nil"/>
              <w:left w:val="nil"/>
              <w:bottom w:val="nil"/>
              <w:right w:val="nil"/>
            </w:tcBorders>
            <w:vAlign w:val="center"/>
            <w:hideMark/>
          </w:tcPr>
          <w:p w:rsidR="00112F76" w:rsidRPr="005E2824" w:rsidRDefault="00112F76" w:rsidP="005E2824">
            <w:pPr>
              <w:spacing w:after="0" w:line="240" w:lineRule="auto"/>
              <w:rPr>
                <w:rFonts w:ascii="Times New Roman" w:eastAsia="Times New Roman" w:hAnsi="Times New Roman" w:cs="Times New Roman"/>
                <w:b/>
                <w:bCs/>
                <w:color w:val="000000"/>
                <w:sz w:val="24"/>
                <w:szCs w:val="24"/>
                <w:lang w:eastAsia="cs-CZ"/>
              </w:rPr>
            </w:pPr>
          </w:p>
        </w:tc>
        <w:tc>
          <w:tcPr>
            <w:tcW w:w="280" w:type="dxa"/>
            <w:tcBorders>
              <w:top w:val="nil"/>
              <w:left w:val="nil"/>
              <w:bottom w:val="nil"/>
              <w:right w:val="nil"/>
            </w:tcBorders>
          </w:tcPr>
          <w:p w:rsidR="00112F76" w:rsidRPr="005E2824" w:rsidRDefault="00112F76" w:rsidP="005E2824">
            <w:pPr>
              <w:spacing w:after="0" w:line="240" w:lineRule="auto"/>
              <w:jc w:val="center"/>
              <w:rPr>
                <w:rFonts w:ascii="Times New Roman" w:eastAsia="Times New Roman" w:hAnsi="Times New Roman" w:cs="Times New Roman"/>
                <w:b/>
                <w:bCs/>
                <w:color w:val="000000"/>
                <w:sz w:val="24"/>
                <w:szCs w:val="24"/>
                <w:lang w:eastAsia="cs-CZ"/>
              </w:rPr>
            </w:pPr>
          </w:p>
        </w:tc>
        <w:tc>
          <w:tcPr>
            <w:tcW w:w="280" w:type="dxa"/>
            <w:tcBorders>
              <w:top w:val="nil"/>
              <w:left w:val="nil"/>
              <w:bottom w:val="nil"/>
              <w:right w:val="nil"/>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b/>
                <w:bCs/>
                <w:color w:val="000000"/>
                <w:sz w:val="24"/>
                <w:szCs w:val="24"/>
                <w:lang w:eastAsia="cs-CZ"/>
              </w:rPr>
            </w:pPr>
          </w:p>
        </w:tc>
        <w:tc>
          <w:tcPr>
            <w:tcW w:w="12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color w:val="000000"/>
                <w:sz w:val="24"/>
                <w:szCs w:val="24"/>
                <w:lang w:eastAsia="cs-CZ"/>
              </w:rPr>
            </w:pPr>
            <w:r w:rsidRPr="005E2824">
              <w:rPr>
                <w:rFonts w:ascii="Times New Roman" w:eastAsia="Times New Roman" w:hAnsi="Times New Roman" w:cs="Times New Roman"/>
                <w:color w:val="000000"/>
                <w:sz w:val="24"/>
                <w:szCs w:val="24"/>
                <w:lang w:eastAsia="cs-CZ"/>
              </w:rPr>
              <w:t>∑</w:t>
            </w:r>
          </w:p>
        </w:tc>
        <w:tc>
          <w:tcPr>
            <w:tcW w:w="1134" w:type="dxa"/>
            <w:tcBorders>
              <w:top w:val="single" w:sz="8" w:space="0" w:color="auto"/>
              <w:left w:val="nil"/>
              <w:bottom w:val="single" w:sz="8" w:space="0" w:color="auto"/>
              <w:right w:val="nil"/>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b/>
                <w:bCs/>
                <w:color w:val="000000"/>
                <w:sz w:val="24"/>
                <w:szCs w:val="24"/>
                <w:lang w:eastAsia="cs-CZ"/>
              </w:rPr>
            </w:pPr>
            <w:r w:rsidRPr="005E2824">
              <w:rPr>
                <w:rFonts w:ascii="Times New Roman" w:eastAsia="Times New Roman" w:hAnsi="Times New Roman" w:cs="Times New Roman"/>
                <w:b/>
                <w:bCs/>
                <w:color w:val="000000"/>
                <w:sz w:val="24"/>
                <w:szCs w:val="24"/>
                <w:lang w:eastAsia="cs-CZ"/>
              </w:rPr>
              <w:t>91</w:t>
            </w:r>
          </w:p>
        </w:tc>
        <w:tc>
          <w:tcPr>
            <w:tcW w:w="190" w:type="dxa"/>
            <w:tcBorders>
              <w:top w:val="single" w:sz="8" w:space="0" w:color="auto"/>
              <w:left w:val="nil"/>
              <w:bottom w:val="single" w:sz="8" w:space="0" w:color="auto"/>
              <w:right w:val="single" w:sz="8" w:space="0" w:color="auto"/>
            </w:tcBorders>
            <w:shd w:val="clear" w:color="auto" w:fill="auto"/>
            <w:noWrap/>
            <w:vAlign w:val="bottom"/>
            <w:hideMark/>
          </w:tcPr>
          <w:p w:rsidR="00112F76" w:rsidRPr="005E2824" w:rsidRDefault="00112F76" w:rsidP="005E2824">
            <w:pPr>
              <w:spacing w:after="0" w:line="240" w:lineRule="auto"/>
              <w:rPr>
                <w:rFonts w:ascii="Calibri" w:eastAsia="Times New Roman" w:hAnsi="Calibri" w:cs="Calibri"/>
                <w:color w:val="000000"/>
                <w:lang w:eastAsia="cs-CZ"/>
              </w:rPr>
            </w:pPr>
            <w:r w:rsidRPr="005E2824">
              <w:rPr>
                <w:rFonts w:ascii="Calibri" w:eastAsia="Times New Roman" w:hAnsi="Calibri" w:cs="Calibri"/>
                <w:color w:val="000000"/>
                <w:lang w:eastAsia="cs-CZ"/>
              </w:rPr>
              <w:t> </w:t>
            </w:r>
          </w:p>
        </w:tc>
        <w:tc>
          <w:tcPr>
            <w:tcW w:w="1228" w:type="dxa"/>
            <w:tcBorders>
              <w:top w:val="single" w:sz="8" w:space="0" w:color="auto"/>
              <w:left w:val="nil"/>
              <w:bottom w:val="single" w:sz="8" w:space="0" w:color="auto"/>
              <w:right w:val="single" w:sz="8" w:space="0" w:color="auto"/>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b/>
                <w:bCs/>
                <w:color w:val="000000"/>
                <w:sz w:val="24"/>
                <w:szCs w:val="24"/>
                <w:lang w:eastAsia="cs-CZ"/>
              </w:rPr>
            </w:pPr>
            <w:r w:rsidRPr="005E2824">
              <w:rPr>
                <w:rFonts w:ascii="Times New Roman" w:eastAsia="Times New Roman" w:hAnsi="Times New Roman" w:cs="Times New Roman"/>
                <w:b/>
                <w:bCs/>
                <w:color w:val="000000"/>
                <w:sz w:val="24"/>
                <w:szCs w:val="24"/>
                <w:lang w:eastAsia="cs-CZ"/>
              </w:rPr>
              <w:t>131</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b/>
                <w:bCs/>
                <w:color w:val="000000"/>
                <w:sz w:val="24"/>
                <w:szCs w:val="24"/>
                <w:lang w:eastAsia="cs-CZ"/>
              </w:rPr>
            </w:pPr>
            <w:r w:rsidRPr="005E2824">
              <w:rPr>
                <w:rFonts w:ascii="Times New Roman" w:eastAsia="Times New Roman" w:hAnsi="Times New Roman" w:cs="Times New Roman"/>
                <w:b/>
                <w:bCs/>
                <w:color w:val="000000"/>
                <w:sz w:val="24"/>
                <w:szCs w:val="24"/>
                <w:lang w:eastAsia="cs-CZ"/>
              </w:rPr>
              <w:t>32</w:t>
            </w:r>
          </w:p>
        </w:tc>
        <w:tc>
          <w:tcPr>
            <w:tcW w:w="1251" w:type="dxa"/>
            <w:tcBorders>
              <w:top w:val="single" w:sz="8" w:space="0" w:color="auto"/>
              <w:left w:val="nil"/>
              <w:bottom w:val="single" w:sz="8" w:space="0" w:color="auto"/>
              <w:right w:val="single" w:sz="8" w:space="0" w:color="auto"/>
            </w:tcBorders>
            <w:shd w:val="clear" w:color="auto" w:fill="auto"/>
            <w:noWrap/>
            <w:vAlign w:val="bottom"/>
            <w:hideMark/>
          </w:tcPr>
          <w:p w:rsidR="00112F76" w:rsidRPr="005E2824" w:rsidRDefault="00112F76" w:rsidP="005E2824">
            <w:pPr>
              <w:spacing w:after="0" w:line="240" w:lineRule="auto"/>
              <w:jc w:val="center"/>
              <w:rPr>
                <w:rFonts w:ascii="Times New Roman" w:eastAsia="Times New Roman" w:hAnsi="Times New Roman" w:cs="Times New Roman"/>
                <w:b/>
                <w:bCs/>
                <w:color w:val="000000"/>
                <w:sz w:val="24"/>
                <w:szCs w:val="24"/>
                <w:lang w:eastAsia="cs-CZ"/>
              </w:rPr>
            </w:pPr>
            <w:r w:rsidRPr="005E2824">
              <w:rPr>
                <w:rFonts w:ascii="Times New Roman" w:eastAsia="Times New Roman" w:hAnsi="Times New Roman" w:cs="Times New Roman"/>
                <w:b/>
                <w:bCs/>
                <w:color w:val="000000"/>
                <w:sz w:val="24"/>
                <w:szCs w:val="24"/>
                <w:lang w:eastAsia="cs-CZ"/>
              </w:rPr>
              <w:t>254</w:t>
            </w:r>
          </w:p>
        </w:tc>
      </w:tr>
    </w:tbl>
    <w:p w:rsidR="002F0F6E" w:rsidRDefault="002F0F6E" w:rsidP="002F0F6E">
      <w:pPr>
        <w:spacing w:line="360" w:lineRule="auto"/>
        <w:rPr>
          <w:rFonts w:ascii="Times New Roman" w:hAnsi="Times New Roman" w:cs="Times New Roman"/>
          <w:b/>
          <w:sz w:val="24"/>
          <w:szCs w:val="24"/>
        </w:rPr>
      </w:pPr>
    </w:p>
    <w:p w:rsidR="00596429" w:rsidRDefault="005D24A0" w:rsidP="002F0F6E">
      <w:pPr>
        <w:spacing w:line="360" w:lineRule="auto"/>
        <w:ind w:left="2832" w:firstLine="708"/>
        <w:rPr>
          <w:rFonts w:ascii="Times New Roman" w:hAnsi="Times New Roman" w:cs="Times New Roman"/>
          <w:sz w:val="24"/>
          <w:szCs w:val="24"/>
        </w:rPr>
      </w:pPr>
      <w:r>
        <w:rPr>
          <w:rFonts w:ascii="Times New Roman" w:hAnsi="Times New Roman" w:cs="Times New Roman"/>
          <w:b/>
          <w:sz w:val="24"/>
          <w:szCs w:val="24"/>
        </w:rPr>
        <w:t>Tabul</w:t>
      </w:r>
      <w:r w:rsidR="00B42051">
        <w:rPr>
          <w:rFonts w:ascii="Times New Roman" w:hAnsi="Times New Roman" w:cs="Times New Roman"/>
          <w:b/>
          <w:sz w:val="24"/>
          <w:szCs w:val="24"/>
        </w:rPr>
        <w:t>ka č. 35</w:t>
      </w:r>
      <w:r w:rsidR="002F0F6E">
        <w:rPr>
          <w:rFonts w:ascii="Times New Roman" w:hAnsi="Times New Roman" w:cs="Times New Roman"/>
          <w:b/>
          <w:sz w:val="24"/>
          <w:szCs w:val="24"/>
        </w:rPr>
        <w:t xml:space="preserve">: </w:t>
      </w:r>
      <w:r w:rsidR="002F0F6E">
        <w:rPr>
          <w:rFonts w:ascii="Times New Roman" w:hAnsi="Times New Roman" w:cs="Times New Roman"/>
          <w:sz w:val="24"/>
          <w:szCs w:val="24"/>
        </w:rPr>
        <w:t>Kontingenční tabulka H4</w:t>
      </w:r>
    </w:p>
    <w:p w:rsidR="00993F2C" w:rsidRDefault="00993F2C" w:rsidP="002F0F6E">
      <w:pPr>
        <w:spacing w:line="360" w:lineRule="auto"/>
        <w:ind w:left="2832" w:firstLine="708"/>
        <w:rPr>
          <w:rFonts w:ascii="Times New Roman" w:hAnsi="Times New Roman" w:cs="Times New Roman"/>
          <w:sz w:val="24"/>
          <w:szCs w:val="24"/>
        </w:rPr>
      </w:pPr>
    </w:p>
    <w:p w:rsidR="00993F2C" w:rsidRDefault="00993F2C" w:rsidP="002F0F6E">
      <w:pPr>
        <w:spacing w:line="360" w:lineRule="auto"/>
        <w:ind w:left="2832" w:firstLine="708"/>
        <w:rPr>
          <w:rFonts w:ascii="Times New Roman" w:hAnsi="Times New Roman" w:cs="Times New Roman"/>
          <w:sz w:val="24"/>
          <w:szCs w:val="24"/>
        </w:rPr>
      </w:pPr>
    </w:p>
    <w:tbl>
      <w:tblPr>
        <w:tblW w:w="8000" w:type="dxa"/>
        <w:tblInd w:w="524" w:type="dxa"/>
        <w:tblCellMar>
          <w:left w:w="70" w:type="dxa"/>
          <w:right w:w="70" w:type="dxa"/>
        </w:tblCellMar>
        <w:tblLook w:val="04A0" w:firstRow="1" w:lastRow="0" w:firstColumn="1" w:lastColumn="0" w:noHBand="0" w:noVBand="1"/>
      </w:tblPr>
      <w:tblGrid>
        <w:gridCol w:w="1600"/>
        <w:gridCol w:w="1600"/>
        <w:gridCol w:w="1600"/>
        <w:gridCol w:w="1600"/>
        <w:gridCol w:w="1600"/>
      </w:tblGrid>
      <w:tr w:rsidR="00596429" w:rsidRPr="00606B67" w:rsidTr="00596429">
        <w:trPr>
          <w:trHeight w:val="636"/>
        </w:trPr>
        <w:tc>
          <w:tcPr>
            <w:tcW w:w="1600" w:type="dxa"/>
            <w:tcBorders>
              <w:top w:val="single" w:sz="8" w:space="0" w:color="auto"/>
              <w:left w:val="single" w:sz="8" w:space="0" w:color="auto"/>
              <w:bottom w:val="nil"/>
              <w:right w:val="nil"/>
            </w:tcBorders>
            <w:shd w:val="clear" w:color="auto" w:fill="auto"/>
            <w:vAlign w:val="center"/>
            <w:hideMark/>
          </w:tcPr>
          <w:p w:rsidR="00596429" w:rsidRPr="00606B67" w:rsidRDefault="00596429" w:rsidP="00596429">
            <w:pPr>
              <w:spacing w:after="0" w:line="240" w:lineRule="auto"/>
              <w:jc w:val="center"/>
              <w:rPr>
                <w:rFonts w:ascii="Times New Roman" w:eastAsia="Times New Roman" w:hAnsi="Times New Roman" w:cs="Times New Roman"/>
                <w:b/>
                <w:bCs/>
                <w:color w:val="000000"/>
                <w:sz w:val="24"/>
                <w:szCs w:val="24"/>
                <w:lang w:eastAsia="cs-CZ"/>
              </w:rPr>
            </w:pPr>
            <w:r w:rsidRPr="00606B67">
              <w:rPr>
                <w:rFonts w:ascii="Times New Roman" w:eastAsia="Times New Roman" w:hAnsi="Times New Roman" w:cs="Times New Roman"/>
                <w:b/>
                <w:bCs/>
                <w:color w:val="000000"/>
                <w:sz w:val="24"/>
                <w:szCs w:val="24"/>
                <w:lang w:eastAsia="cs-CZ"/>
              </w:rPr>
              <w:t>Pozorovaná</w:t>
            </w:r>
            <w:r w:rsidRPr="00606B67">
              <w:rPr>
                <w:rFonts w:ascii="Times New Roman" w:eastAsia="Times New Roman" w:hAnsi="Times New Roman" w:cs="Times New Roman"/>
                <w:b/>
                <w:bCs/>
                <w:color w:val="000000"/>
                <w:sz w:val="24"/>
                <w:szCs w:val="24"/>
                <w:lang w:eastAsia="cs-CZ"/>
              </w:rPr>
              <w:br/>
              <w:t>četnost P</w:t>
            </w:r>
          </w:p>
        </w:tc>
        <w:tc>
          <w:tcPr>
            <w:tcW w:w="1600" w:type="dxa"/>
            <w:tcBorders>
              <w:top w:val="single" w:sz="8" w:space="0" w:color="auto"/>
              <w:left w:val="single" w:sz="8" w:space="0" w:color="auto"/>
              <w:bottom w:val="nil"/>
              <w:right w:val="nil"/>
            </w:tcBorders>
            <w:shd w:val="clear" w:color="auto" w:fill="auto"/>
            <w:vAlign w:val="center"/>
            <w:hideMark/>
          </w:tcPr>
          <w:p w:rsidR="00596429" w:rsidRPr="00606B67" w:rsidRDefault="00596429" w:rsidP="00596429">
            <w:pPr>
              <w:spacing w:after="0" w:line="240" w:lineRule="auto"/>
              <w:jc w:val="center"/>
              <w:rPr>
                <w:rFonts w:ascii="Times New Roman" w:eastAsia="Times New Roman" w:hAnsi="Times New Roman" w:cs="Times New Roman"/>
                <w:b/>
                <w:bCs/>
                <w:color w:val="000000"/>
                <w:sz w:val="24"/>
                <w:szCs w:val="24"/>
                <w:lang w:eastAsia="cs-CZ"/>
              </w:rPr>
            </w:pPr>
            <w:r w:rsidRPr="00606B67">
              <w:rPr>
                <w:rFonts w:ascii="Times New Roman" w:eastAsia="Times New Roman" w:hAnsi="Times New Roman" w:cs="Times New Roman"/>
                <w:b/>
                <w:bCs/>
                <w:color w:val="000000"/>
                <w:sz w:val="24"/>
                <w:szCs w:val="24"/>
                <w:lang w:eastAsia="cs-CZ"/>
              </w:rPr>
              <w:t xml:space="preserve">Očekávaná </w:t>
            </w:r>
            <w:r w:rsidRPr="00606B67">
              <w:rPr>
                <w:rFonts w:ascii="Times New Roman" w:eastAsia="Times New Roman" w:hAnsi="Times New Roman" w:cs="Times New Roman"/>
                <w:b/>
                <w:bCs/>
                <w:color w:val="000000"/>
                <w:sz w:val="24"/>
                <w:szCs w:val="24"/>
                <w:lang w:eastAsia="cs-CZ"/>
              </w:rPr>
              <w:br/>
              <w:t>četnost O</w:t>
            </w:r>
          </w:p>
        </w:tc>
        <w:tc>
          <w:tcPr>
            <w:tcW w:w="1600" w:type="dxa"/>
            <w:tcBorders>
              <w:top w:val="single" w:sz="8" w:space="0" w:color="auto"/>
              <w:left w:val="single" w:sz="8" w:space="0" w:color="auto"/>
              <w:bottom w:val="nil"/>
              <w:right w:val="single" w:sz="8" w:space="0" w:color="auto"/>
            </w:tcBorders>
            <w:shd w:val="clear" w:color="auto" w:fill="auto"/>
            <w:noWrap/>
            <w:vAlign w:val="center"/>
            <w:hideMark/>
          </w:tcPr>
          <w:p w:rsidR="00596429" w:rsidRPr="00606B67" w:rsidRDefault="00596429" w:rsidP="00596429">
            <w:pPr>
              <w:spacing w:after="0" w:line="240" w:lineRule="auto"/>
              <w:jc w:val="center"/>
              <w:rPr>
                <w:rFonts w:ascii="Times New Roman" w:eastAsia="Times New Roman" w:hAnsi="Times New Roman" w:cs="Times New Roman"/>
                <w:b/>
                <w:bCs/>
                <w:color w:val="000000"/>
                <w:sz w:val="24"/>
                <w:szCs w:val="24"/>
                <w:lang w:eastAsia="cs-CZ"/>
              </w:rPr>
            </w:pPr>
            <w:r w:rsidRPr="00606B67">
              <w:rPr>
                <w:rFonts w:ascii="Times New Roman" w:eastAsia="Times New Roman" w:hAnsi="Times New Roman" w:cs="Times New Roman"/>
                <w:b/>
                <w:bCs/>
                <w:color w:val="000000"/>
                <w:sz w:val="24"/>
                <w:szCs w:val="24"/>
                <w:lang w:eastAsia="cs-CZ"/>
              </w:rPr>
              <w:t>P - O</w:t>
            </w:r>
          </w:p>
        </w:tc>
        <w:tc>
          <w:tcPr>
            <w:tcW w:w="1600" w:type="dxa"/>
            <w:tcBorders>
              <w:top w:val="single" w:sz="8" w:space="0" w:color="auto"/>
              <w:left w:val="nil"/>
              <w:bottom w:val="nil"/>
              <w:right w:val="single" w:sz="8" w:space="0" w:color="auto"/>
            </w:tcBorders>
            <w:shd w:val="clear" w:color="auto" w:fill="auto"/>
            <w:noWrap/>
            <w:vAlign w:val="center"/>
            <w:hideMark/>
          </w:tcPr>
          <w:p w:rsidR="00596429" w:rsidRPr="00606B67" w:rsidRDefault="00596429" w:rsidP="00596429">
            <w:pPr>
              <w:spacing w:after="0" w:line="240" w:lineRule="auto"/>
              <w:jc w:val="center"/>
              <w:rPr>
                <w:rFonts w:ascii="Times New Roman" w:eastAsia="Times New Roman" w:hAnsi="Times New Roman" w:cs="Times New Roman"/>
                <w:b/>
                <w:bCs/>
                <w:color w:val="000000"/>
                <w:sz w:val="24"/>
                <w:szCs w:val="24"/>
                <w:lang w:eastAsia="cs-CZ"/>
              </w:rPr>
            </w:pPr>
            <w:proofErr w:type="gramStart"/>
            <w:r w:rsidRPr="00606B67">
              <w:rPr>
                <w:rFonts w:ascii="Times New Roman" w:eastAsia="Times New Roman" w:hAnsi="Times New Roman" w:cs="Times New Roman"/>
                <w:b/>
                <w:bCs/>
                <w:color w:val="000000"/>
                <w:sz w:val="24"/>
                <w:szCs w:val="24"/>
                <w:lang w:eastAsia="cs-CZ"/>
              </w:rPr>
              <w:t>( P - O )²</w:t>
            </w:r>
            <w:proofErr w:type="gramEnd"/>
          </w:p>
        </w:tc>
        <w:tc>
          <w:tcPr>
            <w:tcW w:w="1600" w:type="dxa"/>
            <w:tcBorders>
              <w:top w:val="single" w:sz="8" w:space="0" w:color="auto"/>
              <w:left w:val="nil"/>
              <w:bottom w:val="nil"/>
              <w:right w:val="single" w:sz="8" w:space="0" w:color="auto"/>
            </w:tcBorders>
            <w:shd w:val="clear" w:color="auto" w:fill="auto"/>
            <w:vAlign w:val="bottom"/>
            <w:hideMark/>
          </w:tcPr>
          <w:p w:rsidR="00596429" w:rsidRPr="00606B67" w:rsidRDefault="00596429" w:rsidP="00596429">
            <w:pPr>
              <w:spacing w:after="0" w:line="240" w:lineRule="auto"/>
              <w:jc w:val="center"/>
              <w:rPr>
                <w:rFonts w:ascii="Times New Roman" w:eastAsia="Times New Roman" w:hAnsi="Times New Roman" w:cs="Times New Roman"/>
                <w:b/>
                <w:bCs/>
                <w:color w:val="000000"/>
                <w:sz w:val="24"/>
                <w:szCs w:val="24"/>
                <w:u w:val="single"/>
                <w:lang w:eastAsia="cs-CZ"/>
              </w:rPr>
            </w:pPr>
            <w:proofErr w:type="gramStart"/>
            <w:r w:rsidRPr="00606B67">
              <w:rPr>
                <w:rFonts w:ascii="Times New Roman" w:eastAsia="Times New Roman" w:hAnsi="Times New Roman" w:cs="Times New Roman"/>
                <w:b/>
                <w:bCs/>
                <w:color w:val="000000"/>
                <w:sz w:val="24"/>
                <w:szCs w:val="24"/>
                <w:u w:val="single"/>
                <w:lang w:eastAsia="cs-CZ"/>
              </w:rPr>
              <w:t>( P - O )²</w:t>
            </w:r>
            <w:r w:rsidRPr="00606B67">
              <w:rPr>
                <w:rFonts w:ascii="Times New Roman" w:eastAsia="Times New Roman" w:hAnsi="Times New Roman" w:cs="Times New Roman"/>
                <w:b/>
                <w:bCs/>
                <w:color w:val="000000"/>
                <w:sz w:val="24"/>
                <w:szCs w:val="24"/>
                <w:u w:val="single"/>
                <w:lang w:eastAsia="cs-CZ"/>
              </w:rPr>
              <w:br/>
            </w:r>
            <w:r w:rsidRPr="00606B67">
              <w:rPr>
                <w:rFonts w:ascii="Times New Roman" w:eastAsia="Times New Roman" w:hAnsi="Times New Roman" w:cs="Times New Roman"/>
                <w:b/>
                <w:bCs/>
                <w:color w:val="000000"/>
                <w:sz w:val="24"/>
                <w:szCs w:val="24"/>
                <w:lang w:eastAsia="cs-CZ"/>
              </w:rPr>
              <w:t>O</w:t>
            </w:r>
            <w:proofErr w:type="gramEnd"/>
          </w:p>
        </w:tc>
      </w:tr>
      <w:tr w:rsidR="00596429" w:rsidRPr="00606B67" w:rsidTr="00596429">
        <w:trPr>
          <w:trHeight w:val="324"/>
        </w:trPr>
        <w:tc>
          <w:tcPr>
            <w:tcW w:w="1600" w:type="dxa"/>
            <w:tcBorders>
              <w:top w:val="single" w:sz="8" w:space="0" w:color="auto"/>
              <w:left w:val="single" w:sz="8" w:space="0" w:color="auto"/>
              <w:bottom w:val="nil"/>
              <w:right w:val="nil"/>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42</w:t>
            </w:r>
          </w:p>
        </w:tc>
        <w:tc>
          <w:tcPr>
            <w:tcW w:w="1600" w:type="dxa"/>
            <w:tcBorders>
              <w:top w:val="single" w:sz="8" w:space="0" w:color="auto"/>
              <w:left w:val="single" w:sz="8" w:space="0" w:color="auto"/>
              <w:bottom w:val="nil"/>
              <w:right w:val="nil"/>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39,7</w:t>
            </w:r>
          </w:p>
        </w:tc>
        <w:tc>
          <w:tcPr>
            <w:tcW w:w="1600" w:type="dxa"/>
            <w:tcBorders>
              <w:top w:val="single" w:sz="8" w:space="0" w:color="auto"/>
              <w:left w:val="single" w:sz="8" w:space="0" w:color="auto"/>
              <w:bottom w:val="nil"/>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2,3</w:t>
            </w:r>
          </w:p>
        </w:tc>
        <w:tc>
          <w:tcPr>
            <w:tcW w:w="1600" w:type="dxa"/>
            <w:tcBorders>
              <w:top w:val="single" w:sz="8" w:space="0" w:color="auto"/>
              <w:left w:val="nil"/>
              <w:bottom w:val="nil"/>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5,29</w:t>
            </w:r>
          </w:p>
        </w:tc>
        <w:tc>
          <w:tcPr>
            <w:tcW w:w="1600" w:type="dxa"/>
            <w:tcBorders>
              <w:top w:val="single" w:sz="8" w:space="0" w:color="auto"/>
              <w:left w:val="nil"/>
              <w:bottom w:val="nil"/>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0,13</w:t>
            </w:r>
          </w:p>
        </w:tc>
      </w:tr>
      <w:tr w:rsidR="00596429" w:rsidRPr="00606B67" w:rsidTr="00596429">
        <w:trPr>
          <w:trHeight w:val="324"/>
        </w:trPr>
        <w:tc>
          <w:tcPr>
            <w:tcW w:w="1600" w:type="dxa"/>
            <w:tcBorders>
              <w:top w:val="single" w:sz="8" w:space="0" w:color="auto"/>
              <w:left w:val="single" w:sz="8" w:space="0" w:color="auto"/>
              <w:bottom w:val="nil"/>
              <w:right w:val="nil"/>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54</w:t>
            </w:r>
          </w:p>
        </w:tc>
        <w:tc>
          <w:tcPr>
            <w:tcW w:w="1600" w:type="dxa"/>
            <w:tcBorders>
              <w:top w:val="single" w:sz="8" w:space="0" w:color="auto"/>
              <w:left w:val="single" w:sz="8" w:space="0" w:color="auto"/>
              <w:bottom w:val="nil"/>
              <w:right w:val="nil"/>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57,2</w:t>
            </w:r>
          </w:p>
        </w:tc>
        <w:tc>
          <w:tcPr>
            <w:tcW w:w="1600" w:type="dxa"/>
            <w:tcBorders>
              <w:top w:val="single" w:sz="8" w:space="0" w:color="auto"/>
              <w:left w:val="single" w:sz="8" w:space="0" w:color="auto"/>
              <w:bottom w:val="nil"/>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-3,2</w:t>
            </w:r>
          </w:p>
        </w:tc>
        <w:tc>
          <w:tcPr>
            <w:tcW w:w="1600" w:type="dxa"/>
            <w:tcBorders>
              <w:top w:val="single" w:sz="8" w:space="0" w:color="auto"/>
              <w:left w:val="nil"/>
              <w:bottom w:val="nil"/>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10,24</w:t>
            </w:r>
          </w:p>
        </w:tc>
        <w:tc>
          <w:tcPr>
            <w:tcW w:w="1600" w:type="dxa"/>
            <w:tcBorders>
              <w:top w:val="single" w:sz="8" w:space="0" w:color="auto"/>
              <w:left w:val="nil"/>
              <w:bottom w:val="nil"/>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0,17</w:t>
            </w:r>
          </w:p>
        </w:tc>
      </w:tr>
      <w:tr w:rsidR="00596429" w:rsidRPr="00606B67" w:rsidTr="00596429">
        <w:trPr>
          <w:trHeight w:val="324"/>
        </w:trPr>
        <w:tc>
          <w:tcPr>
            <w:tcW w:w="1600" w:type="dxa"/>
            <w:tcBorders>
              <w:top w:val="single" w:sz="8" w:space="0" w:color="auto"/>
              <w:left w:val="single" w:sz="8" w:space="0" w:color="auto"/>
              <w:bottom w:val="nil"/>
              <w:right w:val="nil"/>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15</w:t>
            </w:r>
          </w:p>
        </w:tc>
        <w:tc>
          <w:tcPr>
            <w:tcW w:w="1600" w:type="dxa"/>
            <w:tcBorders>
              <w:top w:val="single" w:sz="8" w:space="0" w:color="auto"/>
              <w:left w:val="single" w:sz="8" w:space="0" w:color="auto"/>
              <w:bottom w:val="nil"/>
              <w:right w:val="nil"/>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13,9</w:t>
            </w:r>
          </w:p>
        </w:tc>
        <w:tc>
          <w:tcPr>
            <w:tcW w:w="1600" w:type="dxa"/>
            <w:tcBorders>
              <w:top w:val="single" w:sz="8" w:space="0" w:color="auto"/>
              <w:left w:val="single" w:sz="8" w:space="0" w:color="auto"/>
              <w:bottom w:val="nil"/>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1,1</w:t>
            </w:r>
          </w:p>
        </w:tc>
        <w:tc>
          <w:tcPr>
            <w:tcW w:w="1600" w:type="dxa"/>
            <w:tcBorders>
              <w:top w:val="single" w:sz="8" w:space="0" w:color="auto"/>
              <w:left w:val="nil"/>
              <w:bottom w:val="nil"/>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1,21</w:t>
            </w:r>
          </w:p>
        </w:tc>
        <w:tc>
          <w:tcPr>
            <w:tcW w:w="1600" w:type="dxa"/>
            <w:tcBorders>
              <w:top w:val="single" w:sz="8" w:space="0" w:color="auto"/>
              <w:left w:val="nil"/>
              <w:bottom w:val="nil"/>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0,08</w:t>
            </w:r>
          </w:p>
        </w:tc>
      </w:tr>
      <w:tr w:rsidR="00596429" w:rsidRPr="00606B67" w:rsidTr="00596429">
        <w:trPr>
          <w:trHeight w:val="324"/>
        </w:trPr>
        <w:tc>
          <w:tcPr>
            <w:tcW w:w="1600" w:type="dxa"/>
            <w:tcBorders>
              <w:top w:val="single" w:sz="8" w:space="0" w:color="auto"/>
              <w:left w:val="single" w:sz="8" w:space="0" w:color="auto"/>
              <w:bottom w:val="single" w:sz="8" w:space="0" w:color="auto"/>
              <w:right w:val="nil"/>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49</w:t>
            </w:r>
          </w:p>
        </w:tc>
        <w:tc>
          <w:tcPr>
            <w:tcW w:w="1600" w:type="dxa"/>
            <w:tcBorders>
              <w:top w:val="single" w:sz="8" w:space="0" w:color="auto"/>
              <w:left w:val="single" w:sz="8" w:space="0" w:color="auto"/>
              <w:bottom w:val="single" w:sz="8" w:space="0" w:color="auto"/>
              <w:right w:val="nil"/>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51,2</w:t>
            </w:r>
          </w:p>
        </w:tc>
        <w:tc>
          <w:tcPr>
            <w:tcW w:w="16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-2,2</w:t>
            </w:r>
          </w:p>
        </w:tc>
        <w:tc>
          <w:tcPr>
            <w:tcW w:w="1600" w:type="dxa"/>
            <w:tcBorders>
              <w:top w:val="single" w:sz="8" w:space="0" w:color="auto"/>
              <w:left w:val="nil"/>
              <w:bottom w:val="single" w:sz="8" w:space="0" w:color="auto"/>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4,48</w:t>
            </w:r>
          </w:p>
        </w:tc>
        <w:tc>
          <w:tcPr>
            <w:tcW w:w="1600" w:type="dxa"/>
            <w:tcBorders>
              <w:top w:val="single" w:sz="8" w:space="0" w:color="auto"/>
              <w:left w:val="nil"/>
              <w:bottom w:val="single" w:sz="8" w:space="0" w:color="auto"/>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0,09</w:t>
            </w:r>
          </w:p>
        </w:tc>
      </w:tr>
      <w:tr w:rsidR="00596429" w:rsidRPr="00606B67" w:rsidTr="00596429">
        <w:trPr>
          <w:trHeight w:val="324"/>
        </w:trPr>
        <w:tc>
          <w:tcPr>
            <w:tcW w:w="1600" w:type="dxa"/>
            <w:tcBorders>
              <w:top w:val="nil"/>
              <w:left w:val="single" w:sz="8" w:space="0" w:color="auto"/>
              <w:bottom w:val="single" w:sz="8" w:space="0" w:color="auto"/>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77</w:t>
            </w:r>
          </w:p>
        </w:tc>
        <w:tc>
          <w:tcPr>
            <w:tcW w:w="1600" w:type="dxa"/>
            <w:tcBorders>
              <w:top w:val="nil"/>
              <w:left w:val="nil"/>
              <w:bottom w:val="single" w:sz="8" w:space="0" w:color="auto"/>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73,7</w:t>
            </w:r>
          </w:p>
        </w:tc>
        <w:tc>
          <w:tcPr>
            <w:tcW w:w="1600" w:type="dxa"/>
            <w:tcBorders>
              <w:top w:val="nil"/>
              <w:left w:val="nil"/>
              <w:bottom w:val="single" w:sz="8" w:space="0" w:color="auto"/>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3,3</w:t>
            </w:r>
          </w:p>
        </w:tc>
        <w:tc>
          <w:tcPr>
            <w:tcW w:w="1600" w:type="dxa"/>
            <w:tcBorders>
              <w:top w:val="nil"/>
              <w:left w:val="nil"/>
              <w:bottom w:val="single" w:sz="8" w:space="0" w:color="auto"/>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10,89</w:t>
            </w:r>
          </w:p>
        </w:tc>
        <w:tc>
          <w:tcPr>
            <w:tcW w:w="1600" w:type="dxa"/>
            <w:tcBorders>
              <w:top w:val="nil"/>
              <w:left w:val="nil"/>
              <w:bottom w:val="single" w:sz="8" w:space="0" w:color="auto"/>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0,14</w:t>
            </w:r>
          </w:p>
        </w:tc>
      </w:tr>
      <w:tr w:rsidR="00596429" w:rsidRPr="00606B67" w:rsidTr="00596429">
        <w:trPr>
          <w:trHeight w:val="324"/>
        </w:trPr>
        <w:tc>
          <w:tcPr>
            <w:tcW w:w="1600" w:type="dxa"/>
            <w:tcBorders>
              <w:top w:val="nil"/>
              <w:left w:val="single" w:sz="8" w:space="0" w:color="auto"/>
              <w:bottom w:val="single" w:sz="8" w:space="0" w:color="auto"/>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17</w:t>
            </w:r>
          </w:p>
        </w:tc>
        <w:tc>
          <w:tcPr>
            <w:tcW w:w="1600" w:type="dxa"/>
            <w:tcBorders>
              <w:top w:val="nil"/>
              <w:left w:val="nil"/>
              <w:bottom w:val="single" w:sz="8" w:space="0" w:color="auto"/>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18</w:t>
            </w:r>
          </w:p>
        </w:tc>
        <w:tc>
          <w:tcPr>
            <w:tcW w:w="1600" w:type="dxa"/>
            <w:tcBorders>
              <w:top w:val="nil"/>
              <w:left w:val="nil"/>
              <w:bottom w:val="single" w:sz="8" w:space="0" w:color="auto"/>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-1</w:t>
            </w:r>
          </w:p>
        </w:tc>
        <w:tc>
          <w:tcPr>
            <w:tcW w:w="1600" w:type="dxa"/>
            <w:tcBorders>
              <w:top w:val="nil"/>
              <w:left w:val="nil"/>
              <w:bottom w:val="single" w:sz="8" w:space="0" w:color="auto"/>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1</w:t>
            </w:r>
          </w:p>
        </w:tc>
        <w:tc>
          <w:tcPr>
            <w:tcW w:w="1600" w:type="dxa"/>
            <w:tcBorders>
              <w:top w:val="nil"/>
              <w:left w:val="nil"/>
              <w:bottom w:val="single" w:sz="8" w:space="0" w:color="auto"/>
              <w:right w:val="single" w:sz="8" w:space="0" w:color="auto"/>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r w:rsidRPr="00606B67">
              <w:rPr>
                <w:rFonts w:ascii="Times New Roman" w:eastAsia="Times New Roman" w:hAnsi="Times New Roman" w:cs="Times New Roman"/>
                <w:color w:val="000000"/>
                <w:sz w:val="24"/>
                <w:szCs w:val="24"/>
                <w:lang w:eastAsia="cs-CZ"/>
              </w:rPr>
              <w:t>0,05</w:t>
            </w:r>
          </w:p>
        </w:tc>
      </w:tr>
      <w:tr w:rsidR="00596429" w:rsidRPr="00606B67" w:rsidTr="00596429">
        <w:trPr>
          <w:trHeight w:val="312"/>
        </w:trPr>
        <w:tc>
          <w:tcPr>
            <w:tcW w:w="1600" w:type="dxa"/>
            <w:tcBorders>
              <w:top w:val="nil"/>
              <w:left w:val="nil"/>
              <w:bottom w:val="nil"/>
              <w:right w:val="nil"/>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color w:val="000000"/>
                <w:sz w:val="24"/>
                <w:szCs w:val="24"/>
                <w:lang w:eastAsia="cs-CZ"/>
              </w:rPr>
            </w:pPr>
          </w:p>
        </w:tc>
        <w:tc>
          <w:tcPr>
            <w:tcW w:w="1600" w:type="dxa"/>
            <w:tcBorders>
              <w:top w:val="nil"/>
              <w:left w:val="nil"/>
              <w:bottom w:val="nil"/>
              <w:right w:val="nil"/>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sz w:val="20"/>
                <w:szCs w:val="20"/>
                <w:lang w:eastAsia="cs-CZ"/>
              </w:rPr>
            </w:pPr>
          </w:p>
        </w:tc>
        <w:tc>
          <w:tcPr>
            <w:tcW w:w="1600" w:type="dxa"/>
            <w:tcBorders>
              <w:top w:val="nil"/>
              <w:left w:val="nil"/>
              <w:bottom w:val="nil"/>
              <w:right w:val="nil"/>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sz w:val="20"/>
                <w:szCs w:val="20"/>
                <w:lang w:eastAsia="cs-CZ"/>
              </w:rPr>
            </w:pPr>
          </w:p>
        </w:tc>
        <w:tc>
          <w:tcPr>
            <w:tcW w:w="1600" w:type="dxa"/>
            <w:tcBorders>
              <w:top w:val="nil"/>
              <w:left w:val="nil"/>
              <w:bottom w:val="nil"/>
              <w:right w:val="nil"/>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sz w:val="20"/>
                <w:szCs w:val="20"/>
                <w:lang w:eastAsia="cs-CZ"/>
              </w:rPr>
            </w:pPr>
          </w:p>
        </w:tc>
        <w:tc>
          <w:tcPr>
            <w:tcW w:w="1600" w:type="dxa"/>
            <w:tcBorders>
              <w:top w:val="nil"/>
              <w:left w:val="nil"/>
              <w:bottom w:val="nil"/>
              <w:right w:val="nil"/>
            </w:tcBorders>
            <w:shd w:val="clear" w:color="auto" w:fill="auto"/>
            <w:noWrap/>
            <w:vAlign w:val="bottom"/>
            <w:hideMark/>
          </w:tcPr>
          <w:p w:rsidR="00596429" w:rsidRPr="00606B67" w:rsidRDefault="00596429" w:rsidP="00596429">
            <w:pPr>
              <w:spacing w:after="0" w:line="240" w:lineRule="auto"/>
              <w:jc w:val="center"/>
              <w:rPr>
                <w:rFonts w:ascii="Times New Roman" w:eastAsia="Times New Roman" w:hAnsi="Times New Roman" w:cs="Times New Roman"/>
                <w:b/>
                <w:bCs/>
                <w:color w:val="000000"/>
                <w:sz w:val="24"/>
                <w:szCs w:val="24"/>
                <w:lang w:eastAsia="cs-CZ"/>
              </w:rPr>
            </w:pPr>
            <w:r w:rsidRPr="00606B67">
              <w:rPr>
                <w:rFonts w:ascii="Times New Roman" w:eastAsia="Times New Roman" w:hAnsi="Times New Roman" w:cs="Times New Roman"/>
                <w:b/>
                <w:bCs/>
                <w:color w:val="000000"/>
                <w:sz w:val="24"/>
                <w:szCs w:val="24"/>
                <w:lang w:eastAsia="cs-CZ"/>
              </w:rPr>
              <w:t>∑ 0,66</w:t>
            </w:r>
          </w:p>
        </w:tc>
      </w:tr>
    </w:tbl>
    <w:p w:rsidR="00596429" w:rsidRDefault="00B42051" w:rsidP="002F0F6E">
      <w:pPr>
        <w:spacing w:line="360" w:lineRule="auto"/>
        <w:ind w:left="2124" w:firstLine="708"/>
        <w:rPr>
          <w:rFonts w:ascii="Times New Roman" w:hAnsi="Times New Roman" w:cs="Times New Roman"/>
          <w:sz w:val="24"/>
          <w:szCs w:val="24"/>
        </w:rPr>
      </w:pPr>
      <w:r>
        <w:rPr>
          <w:rFonts w:ascii="Times New Roman" w:hAnsi="Times New Roman" w:cs="Times New Roman"/>
          <w:b/>
          <w:sz w:val="24"/>
          <w:szCs w:val="24"/>
        </w:rPr>
        <w:t>Tabulka č. 36</w:t>
      </w:r>
      <w:r w:rsidR="00596429">
        <w:rPr>
          <w:rFonts w:ascii="Times New Roman" w:hAnsi="Times New Roman" w:cs="Times New Roman"/>
          <w:b/>
          <w:sz w:val="24"/>
          <w:szCs w:val="24"/>
        </w:rPr>
        <w:t xml:space="preserve">: </w:t>
      </w:r>
      <w:r w:rsidR="00596429">
        <w:rPr>
          <w:rFonts w:ascii="Times New Roman" w:hAnsi="Times New Roman" w:cs="Times New Roman"/>
          <w:sz w:val="24"/>
          <w:szCs w:val="24"/>
        </w:rPr>
        <w:t>Výpočet x² pro H4</w:t>
      </w:r>
    </w:p>
    <w:p w:rsidR="005E2824" w:rsidRDefault="005E2824" w:rsidP="000321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Výpočet stupňů volnosti pro kontingenční tabulku byl vypočítán dle vzorce:</w:t>
      </w:r>
    </w:p>
    <w:p w:rsidR="005E2824" w:rsidRDefault="005E2824" w:rsidP="005E282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 = (r – 1) * (s – 1)</w:t>
      </w:r>
    </w:p>
    <w:p w:rsidR="005E2824" w:rsidRPr="00186CBE" w:rsidRDefault="005E2824" w:rsidP="005E282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 = (</w:t>
      </w:r>
      <w:r>
        <w:rPr>
          <w:rFonts w:ascii="Times New Roman" w:hAnsi="Times New Roman" w:cs="Times New Roman"/>
          <w:sz w:val="24"/>
          <w:szCs w:val="24"/>
        </w:rPr>
        <w:t>2 – 1</w:t>
      </w:r>
      <w:r>
        <w:rPr>
          <w:rFonts w:ascii="Times New Roman" w:hAnsi="Times New Roman" w:cs="Times New Roman"/>
          <w:b/>
          <w:sz w:val="24"/>
          <w:szCs w:val="24"/>
        </w:rPr>
        <w:t>) * (</w:t>
      </w:r>
      <w:r>
        <w:rPr>
          <w:rFonts w:ascii="Times New Roman" w:hAnsi="Times New Roman" w:cs="Times New Roman"/>
          <w:sz w:val="24"/>
          <w:szCs w:val="24"/>
        </w:rPr>
        <w:t>3 – 1</w:t>
      </w:r>
      <w:r>
        <w:rPr>
          <w:rFonts w:ascii="Times New Roman" w:hAnsi="Times New Roman" w:cs="Times New Roman"/>
          <w:b/>
          <w:sz w:val="24"/>
          <w:szCs w:val="24"/>
        </w:rPr>
        <w:t>) = 2 stupeň volnosti</w:t>
      </w:r>
    </w:p>
    <w:p w:rsidR="005E2824" w:rsidRDefault="005E2824" w:rsidP="000321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přičemž </w:t>
      </w:r>
      <w:r w:rsidRPr="00186CBE">
        <w:rPr>
          <w:rFonts w:ascii="Times New Roman" w:hAnsi="Times New Roman" w:cs="Times New Roman"/>
          <w:b/>
          <w:sz w:val="24"/>
          <w:szCs w:val="24"/>
        </w:rPr>
        <w:t xml:space="preserve">r </w:t>
      </w:r>
      <w:r>
        <w:rPr>
          <w:rFonts w:ascii="Times New Roman" w:hAnsi="Times New Roman" w:cs="Times New Roman"/>
          <w:sz w:val="24"/>
          <w:szCs w:val="24"/>
        </w:rPr>
        <w:t xml:space="preserve">= počet řádků v kontingenční tabulce a </w:t>
      </w:r>
      <w:r w:rsidRPr="00186CBE">
        <w:rPr>
          <w:rFonts w:ascii="Times New Roman" w:hAnsi="Times New Roman" w:cs="Times New Roman"/>
          <w:b/>
          <w:sz w:val="24"/>
          <w:szCs w:val="24"/>
        </w:rPr>
        <w:t>s</w:t>
      </w:r>
      <w:r>
        <w:rPr>
          <w:rFonts w:ascii="Times New Roman" w:hAnsi="Times New Roman" w:cs="Times New Roman"/>
          <w:b/>
          <w:sz w:val="24"/>
          <w:szCs w:val="24"/>
        </w:rPr>
        <w:t xml:space="preserve"> = </w:t>
      </w:r>
      <w:r w:rsidRPr="00186CBE">
        <w:rPr>
          <w:rFonts w:ascii="Times New Roman" w:hAnsi="Times New Roman" w:cs="Times New Roman"/>
          <w:sz w:val="24"/>
          <w:szCs w:val="24"/>
        </w:rPr>
        <w:t>počet sloupců v kontingenční tabulce.</w:t>
      </w:r>
    </w:p>
    <w:p w:rsidR="005E2824" w:rsidRDefault="005E2824" w:rsidP="0003213C">
      <w:pPr>
        <w:spacing w:line="360" w:lineRule="auto"/>
        <w:jc w:val="both"/>
        <w:rPr>
          <w:rFonts w:ascii="Times New Roman" w:hAnsi="Times New Roman" w:cs="Times New Roman"/>
          <w:sz w:val="24"/>
          <w:szCs w:val="24"/>
        </w:rPr>
      </w:pPr>
      <w:r>
        <w:rPr>
          <w:rFonts w:ascii="Times New Roman" w:hAnsi="Times New Roman" w:cs="Times New Roman"/>
          <w:sz w:val="24"/>
          <w:szCs w:val="24"/>
        </w:rPr>
        <w:tab/>
        <w:t>Kritický obor chí-kvadrátu při 5% hladině významnosti s 1 stupněm volnosti je:</w:t>
      </w:r>
    </w:p>
    <w:p w:rsidR="005E2824" w:rsidRDefault="005E2824" w:rsidP="005E282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x²₀‚₀₅ (2) = 5,991</w:t>
      </w:r>
    </w:p>
    <w:p w:rsidR="00DF3720" w:rsidRDefault="005E2824" w:rsidP="000321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Vypočítaná hodnota testovaného kritéria hypotézy je x² = 0,66. Zjištěná hodnota je nižší, než hodnota kritického oboru x² (0,05) = 5,991. </w:t>
      </w:r>
      <w:r w:rsidRPr="00B0299A">
        <w:rPr>
          <w:rFonts w:ascii="Times New Roman" w:hAnsi="Times New Roman" w:cs="Times New Roman"/>
          <w:sz w:val="24"/>
          <w:szCs w:val="24"/>
        </w:rPr>
        <w:t>Byl tak prok</w:t>
      </w:r>
      <w:r>
        <w:rPr>
          <w:rFonts w:ascii="Times New Roman" w:hAnsi="Times New Roman" w:cs="Times New Roman"/>
          <w:sz w:val="24"/>
          <w:szCs w:val="24"/>
        </w:rPr>
        <w:t xml:space="preserve">ázán značný statistický rozdíl. </w:t>
      </w:r>
      <w:r w:rsidRPr="00B0299A">
        <w:rPr>
          <w:rFonts w:ascii="Times New Roman" w:hAnsi="Times New Roman" w:cs="Times New Roman"/>
          <w:b/>
          <w:sz w:val="24"/>
          <w:szCs w:val="24"/>
        </w:rPr>
        <w:t xml:space="preserve">Proto </w:t>
      </w:r>
      <w:r>
        <w:rPr>
          <w:rFonts w:ascii="Times New Roman" w:hAnsi="Times New Roman" w:cs="Times New Roman"/>
          <w:b/>
          <w:sz w:val="24"/>
          <w:szCs w:val="24"/>
        </w:rPr>
        <w:t>nezamítáme</w:t>
      </w:r>
      <w:r w:rsidRPr="00B0299A">
        <w:rPr>
          <w:rFonts w:ascii="Times New Roman" w:hAnsi="Times New Roman" w:cs="Times New Roman"/>
          <w:b/>
          <w:sz w:val="24"/>
          <w:szCs w:val="24"/>
        </w:rPr>
        <w:t xml:space="preserve"> </w:t>
      </w:r>
      <w:r>
        <w:rPr>
          <w:rFonts w:ascii="Times New Roman" w:hAnsi="Times New Roman" w:cs="Times New Roman"/>
          <w:b/>
          <w:sz w:val="24"/>
          <w:szCs w:val="24"/>
        </w:rPr>
        <w:t>nulovou</w:t>
      </w:r>
      <w:r w:rsidRPr="00B0299A">
        <w:rPr>
          <w:rFonts w:ascii="Times New Roman" w:hAnsi="Times New Roman" w:cs="Times New Roman"/>
          <w:b/>
          <w:sz w:val="24"/>
          <w:szCs w:val="24"/>
        </w:rPr>
        <w:t xml:space="preserve"> hypotézu.</w:t>
      </w:r>
      <w:r>
        <w:rPr>
          <w:rFonts w:ascii="Times New Roman" w:hAnsi="Times New Roman" w:cs="Times New Roman"/>
          <w:b/>
          <w:sz w:val="24"/>
          <w:szCs w:val="24"/>
        </w:rPr>
        <w:t xml:space="preserve"> </w:t>
      </w:r>
      <w:r w:rsidR="00596429">
        <w:rPr>
          <w:rFonts w:ascii="Times New Roman" w:hAnsi="Times New Roman" w:cs="Times New Roman"/>
          <w:sz w:val="24"/>
          <w:szCs w:val="24"/>
        </w:rPr>
        <w:t>Učitelky s delší pedagogickou praxí se domnívají, že délka pedagogické praxe nemá vliv na jejich environmentální postoje. Délka praxe tedy nemá vliv na environmentální postoje, záleží spíše na osobnosti učitelky a na její preferenci v dané oblasti.</w:t>
      </w:r>
    </w:p>
    <w:p w:rsidR="0003213C" w:rsidRDefault="0003213C" w:rsidP="0003213C">
      <w:pPr>
        <w:spacing w:line="360" w:lineRule="auto"/>
        <w:ind w:firstLine="708"/>
        <w:jc w:val="both"/>
        <w:rPr>
          <w:rFonts w:ascii="Times New Roman" w:hAnsi="Times New Roman" w:cs="Times New Roman"/>
          <w:sz w:val="24"/>
          <w:szCs w:val="24"/>
        </w:rPr>
      </w:pPr>
    </w:p>
    <w:p w:rsidR="0003213C" w:rsidRDefault="0003213C" w:rsidP="0003213C">
      <w:pPr>
        <w:spacing w:line="360" w:lineRule="auto"/>
        <w:ind w:firstLine="708"/>
        <w:jc w:val="both"/>
        <w:rPr>
          <w:rFonts w:ascii="Times New Roman" w:hAnsi="Times New Roman" w:cs="Times New Roman"/>
          <w:sz w:val="24"/>
          <w:szCs w:val="24"/>
        </w:rPr>
      </w:pPr>
    </w:p>
    <w:p w:rsidR="0003213C" w:rsidRDefault="0003213C" w:rsidP="0003213C">
      <w:pPr>
        <w:spacing w:line="360" w:lineRule="auto"/>
        <w:ind w:firstLine="708"/>
        <w:jc w:val="both"/>
        <w:rPr>
          <w:rFonts w:ascii="Times New Roman" w:hAnsi="Times New Roman" w:cs="Times New Roman"/>
          <w:sz w:val="24"/>
          <w:szCs w:val="24"/>
        </w:rPr>
      </w:pPr>
    </w:p>
    <w:p w:rsidR="0003213C" w:rsidRDefault="0003213C" w:rsidP="0003213C">
      <w:pPr>
        <w:spacing w:line="360" w:lineRule="auto"/>
        <w:ind w:firstLine="708"/>
        <w:jc w:val="both"/>
        <w:rPr>
          <w:rFonts w:ascii="Times New Roman" w:hAnsi="Times New Roman" w:cs="Times New Roman"/>
          <w:sz w:val="24"/>
          <w:szCs w:val="24"/>
        </w:rPr>
      </w:pPr>
    </w:p>
    <w:p w:rsidR="0003213C" w:rsidRDefault="0003213C" w:rsidP="0003213C">
      <w:pPr>
        <w:spacing w:line="360" w:lineRule="auto"/>
        <w:ind w:firstLine="708"/>
        <w:jc w:val="both"/>
        <w:rPr>
          <w:rFonts w:ascii="Times New Roman" w:hAnsi="Times New Roman" w:cs="Times New Roman"/>
          <w:sz w:val="24"/>
          <w:szCs w:val="24"/>
        </w:rPr>
      </w:pPr>
    </w:p>
    <w:p w:rsidR="0003213C" w:rsidRDefault="0003213C" w:rsidP="0003213C">
      <w:pPr>
        <w:spacing w:line="360" w:lineRule="auto"/>
        <w:ind w:firstLine="708"/>
        <w:jc w:val="both"/>
        <w:rPr>
          <w:rFonts w:ascii="Times New Roman" w:hAnsi="Times New Roman" w:cs="Times New Roman"/>
          <w:sz w:val="24"/>
          <w:szCs w:val="24"/>
        </w:rPr>
      </w:pPr>
    </w:p>
    <w:p w:rsidR="00A82A2F" w:rsidRDefault="00A82A2F" w:rsidP="00A82A2F">
      <w:pPr>
        <w:spacing w:line="360" w:lineRule="auto"/>
        <w:ind w:firstLine="708"/>
        <w:rPr>
          <w:rFonts w:ascii="Times New Roman" w:hAnsi="Times New Roman" w:cs="Times New Roman"/>
          <w:b/>
          <w:sz w:val="24"/>
          <w:szCs w:val="24"/>
        </w:rPr>
      </w:pPr>
      <w:r>
        <w:rPr>
          <w:rFonts w:ascii="Times New Roman" w:hAnsi="Times New Roman" w:cs="Times New Roman"/>
          <w:b/>
          <w:sz w:val="24"/>
          <w:szCs w:val="24"/>
        </w:rPr>
        <w:lastRenderedPageBreak/>
        <w:t>Ověřování hypotézy č. 5:</w:t>
      </w:r>
    </w:p>
    <w:p w:rsidR="00A82A2F" w:rsidRDefault="00A82A2F" w:rsidP="0003213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H5: </w:t>
      </w:r>
      <w:r>
        <w:rPr>
          <w:rFonts w:ascii="Times New Roman" w:hAnsi="Times New Roman" w:cs="Times New Roman"/>
          <w:sz w:val="24"/>
          <w:szCs w:val="24"/>
        </w:rPr>
        <w:t xml:space="preserve">Učitelky ve věkové kategorii 19-44 let se domnívají, že </w:t>
      </w:r>
      <w:r w:rsidR="000A689B">
        <w:rPr>
          <w:rFonts w:ascii="Times New Roman" w:hAnsi="Times New Roman" w:cs="Times New Roman"/>
          <w:sz w:val="24"/>
          <w:szCs w:val="24"/>
        </w:rPr>
        <w:t>děti předškolního věku jsou environmentálně senzitivnější, než se domnívají učitelky ve věkové kategorii 45-65 let.</w:t>
      </w:r>
    </w:p>
    <w:p w:rsidR="00A82A2F" w:rsidRDefault="00A82A2F" w:rsidP="0003213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H0: </w:t>
      </w:r>
      <w:r w:rsidR="000A689B">
        <w:rPr>
          <w:rFonts w:ascii="Times New Roman" w:hAnsi="Times New Roman" w:cs="Times New Roman"/>
          <w:sz w:val="24"/>
          <w:szCs w:val="24"/>
        </w:rPr>
        <w:t>Učitelky ve věkové kategorii 19-44 let se nedomnívají, že děti předškolního věku jsou environmentálně senzitivnější, než se domnívají učitelky ve věkové kategorii 45-65 let.</w:t>
      </w:r>
    </w:p>
    <w:p w:rsidR="00A82A2F" w:rsidRDefault="00A82A2F" w:rsidP="0003213C">
      <w:pPr>
        <w:spacing w:line="360" w:lineRule="auto"/>
        <w:jc w:val="both"/>
        <w:rPr>
          <w:rFonts w:ascii="Times New Roman" w:hAnsi="Times New Roman" w:cs="Times New Roman"/>
          <w:sz w:val="24"/>
          <w:szCs w:val="24"/>
        </w:rPr>
      </w:pPr>
      <w:r>
        <w:rPr>
          <w:rFonts w:ascii="Times New Roman" w:hAnsi="Times New Roman" w:cs="Times New Roman"/>
          <w:b/>
          <w:sz w:val="24"/>
          <w:szCs w:val="24"/>
        </w:rPr>
        <w:t>HA:</w:t>
      </w:r>
      <w:r w:rsidRPr="00BB753A">
        <w:rPr>
          <w:rFonts w:ascii="Times New Roman" w:hAnsi="Times New Roman" w:cs="Times New Roman"/>
          <w:b/>
          <w:sz w:val="24"/>
          <w:szCs w:val="24"/>
        </w:rPr>
        <w:t xml:space="preserve"> </w:t>
      </w:r>
      <w:r w:rsidR="000A689B">
        <w:rPr>
          <w:rFonts w:ascii="Times New Roman" w:hAnsi="Times New Roman" w:cs="Times New Roman"/>
          <w:sz w:val="24"/>
          <w:szCs w:val="24"/>
        </w:rPr>
        <w:t>Učitelky ve věkové kategorii 19-44 let se domnívají, že děti předškolního věku jsou environmentálně senzitivnější, než se domnívají učitelky ve věkové kategorii 45-65 let.</w:t>
      </w:r>
    </w:p>
    <w:p w:rsidR="00A82A2F" w:rsidRDefault="00A82A2F" w:rsidP="0003213C">
      <w:pPr>
        <w:spacing w:line="360" w:lineRule="auto"/>
        <w:ind w:firstLine="708"/>
        <w:jc w:val="both"/>
        <w:rPr>
          <w:rFonts w:ascii="Times New Roman" w:hAnsi="Times New Roman" w:cs="Times New Roman"/>
          <w:sz w:val="24"/>
          <w:szCs w:val="24"/>
        </w:rPr>
      </w:pPr>
      <w:r w:rsidRPr="00E5541C">
        <w:rPr>
          <w:rFonts w:ascii="Times New Roman" w:hAnsi="Times New Roman" w:cs="Times New Roman"/>
          <w:b/>
          <w:sz w:val="24"/>
          <w:szCs w:val="24"/>
        </w:rPr>
        <w:t xml:space="preserve">Hypotéza č. </w:t>
      </w:r>
      <w:r w:rsidR="00DC6AF3">
        <w:rPr>
          <w:rFonts w:ascii="Times New Roman" w:hAnsi="Times New Roman" w:cs="Times New Roman"/>
          <w:b/>
          <w:sz w:val="24"/>
          <w:szCs w:val="24"/>
        </w:rPr>
        <w:t>5</w:t>
      </w:r>
      <w:r>
        <w:rPr>
          <w:rFonts w:ascii="Times New Roman" w:hAnsi="Times New Roman" w:cs="Times New Roman"/>
          <w:sz w:val="24"/>
          <w:szCs w:val="24"/>
        </w:rPr>
        <w:t xml:space="preserve"> vy</w:t>
      </w:r>
      <w:r w:rsidR="00DC6AF3">
        <w:rPr>
          <w:rFonts w:ascii="Times New Roman" w:hAnsi="Times New Roman" w:cs="Times New Roman"/>
          <w:sz w:val="24"/>
          <w:szCs w:val="24"/>
        </w:rPr>
        <w:t>chází z dotazníkové otázky: č. 3</w:t>
      </w:r>
      <w:r>
        <w:rPr>
          <w:rFonts w:ascii="Times New Roman" w:hAnsi="Times New Roman" w:cs="Times New Roman"/>
          <w:sz w:val="24"/>
          <w:szCs w:val="24"/>
        </w:rPr>
        <w:t xml:space="preserve"> </w:t>
      </w:r>
      <w:r w:rsidR="00DC6AF3">
        <w:rPr>
          <w:rFonts w:ascii="Times New Roman" w:hAnsi="Times New Roman" w:cs="Times New Roman"/>
          <w:sz w:val="24"/>
          <w:szCs w:val="24"/>
        </w:rPr>
        <w:t>věková kategorie respondenta a otázky č. 14</w:t>
      </w:r>
      <w:r>
        <w:rPr>
          <w:rFonts w:ascii="Times New Roman" w:hAnsi="Times New Roman" w:cs="Times New Roman"/>
          <w:sz w:val="24"/>
          <w:szCs w:val="24"/>
        </w:rPr>
        <w:t xml:space="preserve"> </w:t>
      </w:r>
      <w:r w:rsidR="00DC6AF3">
        <w:rPr>
          <w:rFonts w:ascii="Times New Roman" w:hAnsi="Times New Roman" w:cs="Times New Roman"/>
          <w:sz w:val="24"/>
          <w:szCs w:val="24"/>
        </w:rPr>
        <w:t>zda jsou děti předškolního věku senzitivní či nikoliv</w:t>
      </w:r>
      <w:r>
        <w:rPr>
          <w:rFonts w:ascii="Times New Roman" w:hAnsi="Times New Roman" w:cs="Times New Roman"/>
          <w:sz w:val="24"/>
          <w:szCs w:val="24"/>
        </w:rPr>
        <w:t>. Aby mohla být vypočítána hypotéza, došlo k redukci počtu polí v kontingenční tabulce, kdy byly zredukovány</w:t>
      </w:r>
      <w:r w:rsidR="00DC6AF3">
        <w:rPr>
          <w:rFonts w:ascii="Times New Roman" w:hAnsi="Times New Roman" w:cs="Times New Roman"/>
          <w:sz w:val="24"/>
          <w:szCs w:val="24"/>
        </w:rPr>
        <w:t xml:space="preserve"> a sloučeny věková</w:t>
      </w:r>
      <w:r>
        <w:rPr>
          <w:rFonts w:ascii="Times New Roman" w:hAnsi="Times New Roman" w:cs="Times New Roman"/>
          <w:sz w:val="24"/>
          <w:szCs w:val="24"/>
        </w:rPr>
        <w:t xml:space="preserve"> kategorie</w:t>
      </w:r>
      <w:r w:rsidR="00DC6AF3">
        <w:rPr>
          <w:rFonts w:ascii="Times New Roman" w:hAnsi="Times New Roman" w:cs="Times New Roman"/>
          <w:sz w:val="24"/>
          <w:szCs w:val="24"/>
        </w:rPr>
        <w:t xml:space="preserve"> 19 - 24let a 25 – 44 let</w:t>
      </w:r>
      <w:r>
        <w:rPr>
          <w:rFonts w:ascii="Times New Roman" w:hAnsi="Times New Roman" w:cs="Times New Roman"/>
          <w:sz w:val="24"/>
          <w:szCs w:val="24"/>
        </w:rPr>
        <w:t>. Je jasné, že touto redukcí došlo ke zmenšení citlivosti testu.</w:t>
      </w:r>
    </w:p>
    <w:tbl>
      <w:tblPr>
        <w:tblW w:w="6660" w:type="dxa"/>
        <w:tblInd w:w="563" w:type="dxa"/>
        <w:tblCellMar>
          <w:left w:w="70" w:type="dxa"/>
          <w:right w:w="70" w:type="dxa"/>
        </w:tblCellMar>
        <w:tblLook w:val="04A0" w:firstRow="1" w:lastRow="0" w:firstColumn="1" w:lastColumn="0" w:noHBand="0" w:noVBand="1"/>
      </w:tblPr>
      <w:tblGrid>
        <w:gridCol w:w="1220"/>
        <w:gridCol w:w="1001"/>
        <w:gridCol w:w="1357"/>
        <w:gridCol w:w="1165"/>
        <w:gridCol w:w="1169"/>
        <w:gridCol w:w="748"/>
      </w:tblGrid>
      <w:tr w:rsidR="00336416" w:rsidRPr="00336416" w:rsidTr="00336416">
        <w:trPr>
          <w:trHeight w:val="300"/>
        </w:trPr>
        <w:tc>
          <w:tcPr>
            <w:tcW w:w="1220" w:type="dxa"/>
            <w:tcBorders>
              <w:top w:val="nil"/>
              <w:left w:val="nil"/>
              <w:bottom w:val="nil"/>
              <w:right w:val="nil"/>
            </w:tcBorders>
            <w:shd w:val="clear" w:color="auto" w:fill="auto"/>
            <w:noWrap/>
            <w:vAlign w:val="bottom"/>
            <w:hideMark/>
          </w:tcPr>
          <w:p w:rsidR="00336416" w:rsidRPr="00336416" w:rsidRDefault="00336416" w:rsidP="00336416">
            <w:pPr>
              <w:spacing w:after="0" w:line="240" w:lineRule="auto"/>
              <w:rPr>
                <w:rFonts w:ascii="Times New Roman" w:eastAsia="Times New Roman" w:hAnsi="Times New Roman" w:cs="Times New Roman"/>
                <w:sz w:val="24"/>
                <w:szCs w:val="24"/>
                <w:lang w:eastAsia="cs-CZ"/>
              </w:rPr>
            </w:pPr>
          </w:p>
        </w:tc>
        <w:tc>
          <w:tcPr>
            <w:tcW w:w="5440" w:type="dxa"/>
            <w:gridSpan w:val="5"/>
            <w:tcBorders>
              <w:top w:val="nil"/>
              <w:left w:val="nil"/>
              <w:bottom w:val="nil"/>
              <w:right w:val="nil"/>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b/>
                <w:bCs/>
                <w:color w:val="000000"/>
                <w:sz w:val="24"/>
                <w:szCs w:val="24"/>
                <w:lang w:eastAsia="cs-CZ"/>
              </w:rPr>
            </w:pPr>
            <w:r w:rsidRPr="00336416">
              <w:rPr>
                <w:rFonts w:ascii="Times New Roman" w:eastAsia="Times New Roman" w:hAnsi="Times New Roman" w:cs="Times New Roman"/>
                <w:b/>
                <w:bCs/>
                <w:color w:val="000000"/>
                <w:sz w:val="24"/>
                <w:szCs w:val="24"/>
                <w:lang w:eastAsia="cs-CZ"/>
              </w:rPr>
              <w:t>Senzitivita dětí</w:t>
            </w:r>
          </w:p>
        </w:tc>
      </w:tr>
      <w:tr w:rsidR="00336416" w:rsidRPr="00336416" w:rsidTr="00336416">
        <w:trPr>
          <w:trHeight w:val="636"/>
        </w:trPr>
        <w:tc>
          <w:tcPr>
            <w:tcW w:w="1220" w:type="dxa"/>
            <w:tcBorders>
              <w:top w:val="nil"/>
              <w:left w:val="nil"/>
              <w:bottom w:val="nil"/>
              <w:right w:val="nil"/>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b/>
                <w:bCs/>
                <w:color w:val="000000"/>
                <w:sz w:val="24"/>
                <w:szCs w:val="24"/>
                <w:lang w:eastAsia="cs-CZ"/>
              </w:rPr>
            </w:pPr>
          </w:p>
        </w:tc>
        <w:tc>
          <w:tcPr>
            <w:tcW w:w="1001" w:type="dxa"/>
            <w:tcBorders>
              <w:top w:val="nil"/>
              <w:left w:val="nil"/>
              <w:bottom w:val="nil"/>
              <w:right w:val="nil"/>
            </w:tcBorders>
            <w:shd w:val="clear" w:color="auto" w:fill="auto"/>
            <w:noWrap/>
            <w:vAlign w:val="bottom"/>
            <w:hideMark/>
          </w:tcPr>
          <w:p w:rsidR="00336416" w:rsidRPr="00336416" w:rsidRDefault="00336416" w:rsidP="00336416">
            <w:pPr>
              <w:spacing w:after="0" w:line="240" w:lineRule="auto"/>
              <w:rPr>
                <w:rFonts w:ascii="Times New Roman" w:eastAsia="Times New Roman" w:hAnsi="Times New Roman" w:cs="Times New Roman"/>
                <w:sz w:val="20"/>
                <w:szCs w:val="20"/>
                <w:lang w:eastAsia="cs-CZ"/>
              </w:rPr>
            </w:pPr>
          </w:p>
        </w:tc>
        <w:tc>
          <w:tcPr>
            <w:tcW w:w="1357" w:type="dxa"/>
            <w:tcBorders>
              <w:top w:val="single" w:sz="8" w:space="0" w:color="auto"/>
              <w:left w:val="single" w:sz="8" w:space="0" w:color="auto"/>
              <w:bottom w:val="nil"/>
              <w:right w:val="single" w:sz="8" w:space="0" w:color="auto"/>
            </w:tcBorders>
            <w:shd w:val="clear" w:color="auto" w:fill="auto"/>
            <w:vAlign w:val="center"/>
            <w:hideMark/>
          </w:tcPr>
          <w:p w:rsidR="00336416" w:rsidRPr="00336416" w:rsidRDefault="00336416" w:rsidP="00336416">
            <w:pPr>
              <w:spacing w:after="0" w:line="240" w:lineRule="auto"/>
              <w:jc w:val="center"/>
              <w:rPr>
                <w:rFonts w:ascii="Times New Roman" w:eastAsia="Times New Roman" w:hAnsi="Times New Roman" w:cs="Times New Roman"/>
                <w:b/>
                <w:bCs/>
                <w:color w:val="000000"/>
                <w:sz w:val="24"/>
                <w:szCs w:val="24"/>
                <w:lang w:eastAsia="cs-CZ"/>
              </w:rPr>
            </w:pPr>
            <w:r w:rsidRPr="00336416">
              <w:rPr>
                <w:rFonts w:ascii="Times New Roman" w:eastAsia="Times New Roman" w:hAnsi="Times New Roman" w:cs="Times New Roman"/>
                <w:b/>
                <w:bCs/>
                <w:color w:val="000000"/>
                <w:sz w:val="24"/>
                <w:szCs w:val="24"/>
                <w:lang w:eastAsia="cs-CZ"/>
              </w:rPr>
              <w:t>JSOU senzitivní</w:t>
            </w:r>
          </w:p>
        </w:tc>
        <w:tc>
          <w:tcPr>
            <w:tcW w:w="1165" w:type="dxa"/>
            <w:tcBorders>
              <w:top w:val="single" w:sz="8" w:space="0" w:color="auto"/>
              <w:left w:val="nil"/>
              <w:bottom w:val="nil"/>
              <w:right w:val="single" w:sz="8" w:space="0" w:color="auto"/>
            </w:tcBorders>
            <w:shd w:val="clear" w:color="auto" w:fill="auto"/>
            <w:vAlign w:val="center"/>
            <w:hideMark/>
          </w:tcPr>
          <w:p w:rsidR="00336416" w:rsidRPr="00336416" w:rsidRDefault="00336416" w:rsidP="00336416">
            <w:pPr>
              <w:spacing w:after="0" w:line="240" w:lineRule="auto"/>
              <w:jc w:val="center"/>
              <w:rPr>
                <w:rFonts w:ascii="Times New Roman" w:eastAsia="Times New Roman" w:hAnsi="Times New Roman" w:cs="Times New Roman"/>
                <w:b/>
                <w:bCs/>
                <w:color w:val="000000"/>
                <w:sz w:val="24"/>
                <w:szCs w:val="24"/>
                <w:lang w:eastAsia="cs-CZ"/>
              </w:rPr>
            </w:pPr>
            <w:r w:rsidRPr="00336416">
              <w:rPr>
                <w:rFonts w:ascii="Times New Roman" w:eastAsia="Times New Roman" w:hAnsi="Times New Roman" w:cs="Times New Roman"/>
                <w:b/>
                <w:bCs/>
                <w:color w:val="000000"/>
                <w:sz w:val="24"/>
                <w:szCs w:val="24"/>
                <w:lang w:eastAsia="cs-CZ"/>
              </w:rPr>
              <w:t>NEJSOU senzitivní</w:t>
            </w:r>
          </w:p>
        </w:tc>
        <w:tc>
          <w:tcPr>
            <w:tcW w:w="1169" w:type="dxa"/>
            <w:tcBorders>
              <w:top w:val="single" w:sz="8" w:space="0" w:color="auto"/>
              <w:left w:val="nil"/>
              <w:bottom w:val="nil"/>
              <w:right w:val="single" w:sz="8" w:space="0" w:color="auto"/>
            </w:tcBorders>
            <w:shd w:val="clear" w:color="auto" w:fill="auto"/>
            <w:vAlign w:val="center"/>
            <w:hideMark/>
          </w:tcPr>
          <w:p w:rsidR="00336416" w:rsidRPr="00336416" w:rsidRDefault="00336416" w:rsidP="00336416">
            <w:pPr>
              <w:spacing w:after="0" w:line="240" w:lineRule="auto"/>
              <w:jc w:val="center"/>
              <w:rPr>
                <w:rFonts w:ascii="Times New Roman" w:eastAsia="Times New Roman" w:hAnsi="Times New Roman" w:cs="Times New Roman"/>
                <w:b/>
                <w:bCs/>
                <w:color w:val="000000"/>
                <w:sz w:val="24"/>
                <w:szCs w:val="24"/>
                <w:lang w:eastAsia="cs-CZ"/>
              </w:rPr>
            </w:pPr>
            <w:r w:rsidRPr="00336416">
              <w:rPr>
                <w:rFonts w:ascii="Times New Roman" w:eastAsia="Times New Roman" w:hAnsi="Times New Roman" w:cs="Times New Roman"/>
                <w:b/>
                <w:bCs/>
                <w:color w:val="000000"/>
                <w:sz w:val="24"/>
                <w:szCs w:val="24"/>
                <w:lang w:eastAsia="cs-CZ"/>
              </w:rPr>
              <w:t>Nedokáži posoudit</w:t>
            </w:r>
          </w:p>
        </w:tc>
        <w:tc>
          <w:tcPr>
            <w:tcW w:w="748" w:type="dxa"/>
            <w:tcBorders>
              <w:top w:val="single" w:sz="8" w:space="0" w:color="auto"/>
              <w:left w:val="nil"/>
              <w:bottom w:val="nil"/>
              <w:right w:val="single" w:sz="8" w:space="0" w:color="auto"/>
            </w:tcBorders>
            <w:shd w:val="clear" w:color="auto" w:fill="auto"/>
            <w:vAlign w:val="center"/>
            <w:hideMark/>
          </w:tcPr>
          <w:p w:rsidR="00336416" w:rsidRPr="00336416" w:rsidRDefault="00336416" w:rsidP="00336416">
            <w:pPr>
              <w:spacing w:after="0" w:line="240" w:lineRule="auto"/>
              <w:jc w:val="center"/>
              <w:rPr>
                <w:rFonts w:ascii="Times New Roman" w:eastAsia="Times New Roman" w:hAnsi="Times New Roman" w:cs="Times New Roman"/>
                <w:b/>
                <w:bCs/>
                <w:color w:val="000000"/>
                <w:sz w:val="24"/>
                <w:szCs w:val="24"/>
                <w:lang w:eastAsia="cs-CZ"/>
              </w:rPr>
            </w:pPr>
            <w:r w:rsidRPr="00336416">
              <w:rPr>
                <w:rFonts w:ascii="Times New Roman" w:eastAsia="Times New Roman" w:hAnsi="Times New Roman" w:cs="Times New Roman"/>
                <w:b/>
                <w:bCs/>
                <w:color w:val="000000"/>
                <w:sz w:val="24"/>
                <w:szCs w:val="24"/>
                <w:lang w:eastAsia="cs-CZ"/>
              </w:rPr>
              <w:t>∑</w:t>
            </w:r>
          </w:p>
        </w:tc>
      </w:tr>
      <w:tr w:rsidR="00336416" w:rsidRPr="00336416" w:rsidTr="00336416">
        <w:trPr>
          <w:trHeight w:val="324"/>
        </w:trPr>
        <w:tc>
          <w:tcPr>
            <w:tcW w:w="1220" w:type="dxa"/>
            <w:vMerge w:val="restart"/>
            <w:tcBorders>
              <w:top w:val="nil"/>
              <w:left w:val="nil"/>
              <w:bottom w:val="nil"/>
              <w:right w:val="single" w:sz="8" w:space="0" w:color="auto"/>
            </w:tcBorders>
            <w:shd w:val="clear" w:color="auto" w:fill="auto"/>
            <w:vAlign w:val="bottom"/>
            <w:hideMark/>
          </w:tcPr>
          <w:p w:rsidR="00336416" w:rsidRPr="00336416" w:rsidRDefault="00336416" w:rsidP="00336416">
            <w:pPr>
              <w:spacing w:after="0" w:line="240" w:lineRule="auto"/>
              <w:jc w:val="center"/>
              <w:rPr>
                <w:rFonts w:ascii="Times New Roman" w:eastAsia="Times New Roman" w:hAnsi="Times New Roman" w:cs="Times New Roman"/>
                <w:b/>
                <w:bCs/>
                <w:color w:val="000000"/>
                <w:sz w:val="24"/>
                <w:szCs w:val="24"/>
                <w:lang w:eastAsia="cs-CZ"/>
              </w:rPr>
            </w:pPr>
            <w:r w:rsidRPr="00336416">
              <w:rPr>
                <w:rFonts w:ascii="Times New Roman" w:eastAsia="Times New Roman" w:hAnsi="Times New Roman" w:cs="Times New Roman"/>
                <w:b/>
                <w:bCs/>
                <w:color w:val="000000"/>
                <w:sz w:val="24"/>
                <w:szCs w:val="24"/>
                <w:lang w:eastAsia="cs-CZ"/>
              </w:rPr>
              <w:t>Věková kategorie učitelky</w:t>
            </w:r>
          </w:p>
        </w:tc>
        <w:tc>
          <w:tcPr>
            <w:tcW w:w="1001" w:type="dxa"/>
            <w:tcBorders>
              <w:top w:val="single" w:sz="8" w:space="0" w:color="auto"/>
              <w:left w:val="nil"/>
              <w:bottom w:val="single" w:sz="8" w:space="0" w:color="auto"/>
              <w:right w:val="nil"/>
            </w:tcBorders>
            <w:shd w:val="clear" w:color="auto" w:fill="auto"/>
            <w:noWrap/>
            <w:vAlign w:val="center"/>
            <w:hideMark/>
          </w:tcPr>
          <w:p w:rsidR="00336416" w:rsidRPr="00336416" w:rsidRDefault="00336416" w:rsidP="00336416">
            <w:pPr>
              <w:spacing w:after="0" w:line="240" w:lineRule="auto"/>
              <w:jc w:val="center"/>
              <w:rPr>
                <w:rFonts w:ascii="Times New Roman" w:eastAsia="Times New Roman" w:hAnsi="Times New Roman" w:cs="Times New Roman"/>
                <w:b/>
                <w:bCs/>
                <w:color w:val="000000"/>
                <w:sz w:val="24"/>
                <w:szCs w:val="24"/>
                <w:lang w:eastAsia="cs-CZ"/>
              </w:rPr>
            </w:pPr>
            <w:r w:rsidRPr="00336416">
              <w:rPr>
                <w:rFonts w:ascii="Times New Roman" w:eastAsia="Times New Roman" w:hAnsi="Times New Roman" w:cs="Times New Roman"/>
                <w:b/>
                <w:bCs/>
                <w:color w:val="000000"/>
                <w:sz w:val="24"/>
                <w:szCs w:val="24"/>
                <w:lang w:eastAsia="cs-CZ"/>
              </w:rPr>
              <w:t>19-44 let</w:t>
            </w:r>
          </w:p>
        </w:tc>
        <w:tc>
          <w:tcPr>
            <w:tcW w:w="13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89 (90,4)</w:t>
            </w:r>
          </w:p>
        </w:tc>
        <w:tc>
          <w:tcPr>
            <w:tcW w:w="1165" w:type="dxa"/>
            <w:tcBorders>
              <w:top w:val="single" w:sz="8" w:space="0" w:color="auto"/>
              <w:left w:val="nil"/>
              <w:bottom w:val="single" w:sz="8"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13 (10,6)</w:t>
            </w:r>
          </w:p>
        </w:tc>
        <w:tc>
          <w:tcPr>
            <w:tcW w:w="1169" w:type="dxa"/>
            <w:tcBorders>
              <w:top w:val="single" w:sz="8" w:space="0" w:color="auto"/>
              <w:left w:val="nil"/>
              <w:bottom w:val="single" w:sz="8"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10 (11)</w:t>
            </w:r>
          </w:p>
        </w:tc>
        <w:tc>
          <w:tcPr>
            <w:tcW w:w="748" w:type="dxa"/>
            <w:tcBorders>
              <w:top w:val="single" w:sz="8" w:space="0" w:color="auto"/>
              <w:left w:val="nil"/>
              <w:bottom w:val="single" w:sz="8"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112</w:t>
            </w:r>
          </w:p>
        </w:tc>
      </w:tr>
      <w:tr w:rsidR="00336416" w:rsidRPr="00336416" w:rsidTr="00336416">
        <w:trPr>
          <w:trHeight w:val="324"/>
        </w:trPr>
        <w:tc>
          <w:tcPr>
            <w:tcW w:w="1220" w:type="dxa"/>
            <w:vMerge/>
            <w:tcBorders>
              <w:top w:val="nil"/>
              <w:left w:val="nil"/>
              <w:bottom w:val="nil"/>
              <w:right w:val="single" w:sz="8" w:space="0" w:color="auto"/>
            </w:tcBorders>
            <w:vAlign w:val="center"/>
            <w:hideMark/>
          </w:tcPr>
          <w:p w:rsidR="00336416" w:rsidRPr="00336416" w:rsidRDefault="00336416" w:rsidP="00336416">
            <w:pPr>
              <w:spacing w:after="0" w:line="240" w:lineRule="auto"/>
              <w:rPr>
                <w:rFonts w:ascii="Times New Roman" w:eastAsia="Times New Roman" w:hAnsi="Times New Roman" w:cs="Times New Roman"/>
                <w:b/>
                <w:bCs/>
                <w:color w:val="000000"/>
                <w:sz w:val="24"/>
                <w:szCs w:val="24"/>
                <w:lang w:eastAsia="cs-CZ"/>
              </w:rPr>
            </w:pPr>
          </w:p>
        </w:tc>
        <w:tc>
          <w:tcPr>
            <w:tcW w:w="1001" w:type="dxa"/>
            <w:tcBorders>
              <w:top w:val="nil"/>
              <w:left w:val="nil"/>
              <w:bottom w:val="single" w:sz="8" w:space="0" w:color="auto"/>
              <w:right w:val="nil"/>
            </w:tcBorders>
            <w:shd w:val="clear" w:color="auto" w:fill="auto"/>
            <w:noWrap/>
            <w:vAlign w:val="bottom"/>
            <w:hideMark/>
          </w:tcPr>
          <w:p w:rsidR="00336416" w:rsidRPr="00336416" w:rsidRDefault="00336416" w:rsidP="00336416">
            <w:pPr>
              <w:spacing w:after="0" w:line="240" w:lineRule="auto"/>
              <w:rPr>
                <w:rFonts w:ascii="Times New Roman" w:eastAsia="Times New Roman" w:hAnsi="Times New Roman" w:cs="Times New Roman"/>
                <w:b/>
                <w:bCs/>
                <w:color w:val="000000"/>
                <w:sz w:val="24"/>
                <w:szCs w:val="24"/>
                <w:lang w:eastAsia="cs-CZ"/>
              </w:rPr>
            </w:pPr>
            <w:r w:rsidRPr="00336416">
              <w:rPr>
                <w:rFonts w:ascii="Times New Roman" w:eastAsia="Times New Roman" w:hAnsi="Times New Roman" w:cs="Times New Roman"/>
                <w:b/>
                <w:bCs/>
                <w:color w:val="000000"/>
                <w:sz w:val="24"/>
                <w:szCs w:val="24"/>
                <w:lang w:eastAsia="cs-CZ"/>
              </w:rPr>
              <w:t>45-65 let</w:t>
            </w:r>
          </w:p>
        </w:tc>
        <w:tc>
          <w:tcPr>
            <w:tcW w:w="1357" w:type="dxa"/>
            <w:tcBorders>
              <w:top w:val="nil"/>
              <w:left w:val="single" w:sz="8" w:space="0" w:color="auto"/>
              <w:bottom w:val="single" w:sz="8"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116 (114,6)</w:t>
            </w:r>
          </w:p>
        </w:tc>
        <w:tc>
          <w:tcPr>
            <w:tcW w:w="1165" w:type="dxa"/>
            <w:tcBorders>
              <w:top w:val="nil"/>
              <w:left w:val="nil"/>
              <w:bottom w:val="single" w:sz="8"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11 (13,4)</w:t>
            </w:r>
          </w:p>
        </w:tc>
        <w:tc>
          <w:tcPr>
            <w:tcW w:w="1169" w:type="dxa"/>
            <w:tcBorders>
              <w:top w:val="nil"/>
              <w:left w:val="nil"/>
              <w:bottom w:val="single" w:sz="8"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15 (14)</w:t>
            </w:r>
          </w:p>
        </w:tc>
        <w:tc>
          <w:tcPr>
            <w:tcW w:w="748" w:type="dxa"/>
            <w:tcBorders>
              <w:top w:val="nil"/>
              <w:left w:val="nil"/>
              <w:bottom w:val="single" w:sz="8"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142</w:t>
            </w:r>
          </w:p>
        </w:tc>
      </w:tr>
      <w:tr w:rsidR="00336416" w:rsidRPr="00336416" w:rsidTr="00336416">
        <w:trPr>
          <w:trHeight w:val="324"/>
        </w:trPr>
        <w:tc>
          <w:tcPr>
            <w:tcW w:w="1220" w:type="dxa"/>
            <w:vMerge/>
            <w:tcBorders>
              <w:top w:val="nil"/>
              <w:left w:val="nil"/>
              <w:bottom w:val="nil"/>
              <w:right w:val="single" w:sz="8" w:space="0" w:color="auto"/>
            </w:tcBorders>
            <w:vAlign w:val="center"/>
            <w:hideMark/>
          </w:tcPr>
          <w:p w:rsidR="00336416" w:rsidRPr="00336416" w:rsidRDefault="00336416" w:rsidP="00336416">
            <w:pPr>
              <w:spacing w:after="0" w:line="240" w:lineRule="auto"/>
              <w:rPr>
                <w:rFonts w:ascii="Times New Roman" w:eastAsia="Times New Roman" w:hAnsi="Times New Roman" w:cs="Times New Roman"/>
                <w:b/>
                <w:bCs/>
                <w:color w:val="000000"/>
                <w:sz w:val="24"/>
                <w:szCs w:val="24"/>
                <w:lang w:eastAsia="cs-CZ"/>
              </w:rPr>
            </w:pPr>
          </w:p>
        </w:tc>
        <w:tc>
          <w:tcPr>
            <w:tcW w:w="1001" w:type="dxa"/>
            <w:tcBorders>
              <w:top w:val="nil"/>
              <w:left w:val="nil"/>
              <w:bottom w:val="single" w:sz="8"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b/>
                <w:bCs/>
                <w:color w:val="000000"/>
                <w:sz w:val="24"/>
                <w:szCs w:val="24"/>
                <w:lang w:eastAsia="cs-CZ"/>
              </w:rPr>
            </w:pPr>
            <w:r w:rsidRPr="00336416">
              <w:rPr>
                <w:rFonts w:ascii="Times New Roman" w:eastAsia="Times New Roman" w:hAnsi="Times New Roman" w:cs="Times New Roman"/>
                <w:b/>
                <w:bCs/>
                <w:color w:val="000000"/>
                <w:sz w:val="24"/>
                <w:szCs w:val="24"/>
                <w:lang w:eastAsia="cs-CZ"/>
              </w:rPr>
              <w:t>∑</w:t>
            </w:r>
          </w:p>
        </w:tc>
        <w:tc>
          <w:tcPr>
            <w:tcW w:w="1357" w:type="dxa"/>
            <w:tcBorders>
              <w:top w:val="nil"/>
              <w:left w:val="nil"/>
              <w:bottom w:val="single" w:sz="8"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205</w:t>
            </w:r>
          </w:p>
        </w:tc>
        <w:tc>
          <w:tcPr>
            <w:tcW w:w="1165" w:type="dxa"/>
            <w:tcBorders>
              <w:top w:val="nil"/>
              <w:left w:val="nil"/>
              <w:bottom w:val="single" w:sz="8"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24</w:t>
            </w:r>
          </w:p>
        </w:tc>
        <w:tc>
          <w:tcPr>
            <w:tcW w:w="1169" w:type="dxa"/>
            <w:tcBorders>
              <w:top w:val="nil"/>
              <w:left w:val="nil"/>
              <w:bottom w:val="single" w:sz="8"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25</w:t>
            </w:r>
          </w:p>
        </w:tc>
        <w:tc>
          <w:tcPr>
            <w:tcW w:w="748" w:type="dxa"/>
            <w:tcBorders>
              <w:top w:val="nil"/>
              <w:left w:val="nil"/>
              <w:bottom w:val="single" w:sz="8"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254</w:t>
            </w:r>
          </w:p>
        </w:tc>
      </w:tr>
    </w:tbl>
    <w:p w:rsidR="006D411B" w:rsidRDefault="006D411B" w:rsidP="006D411B">
      <w:pPr>
        <w:spacing w:line="360" w:lineRule="auto"/>
        <w:rPr>
          <w:rFonts w:ascii="Times New Roman" w:hAnsi="Times New Roman" w:cs="Times New Roman"/>
          <w:b/>
          <w:sz w:val="24"/>
          <w:szCs w:val="24"/>
        </w:rPr>
      </w:pPr>
    </w:p>
    <w:p w:rsidR="006D411B" w:rsidRPr="006D411B" w:rsidRDefault="00B42051" w:rsidP="006D411B">
      <w:pPr>
        <w:spacing w:line="360" w:lineRule="auto"/>
        <w:ind w:left="1416" w:firstLine="708"/>
        <w:rPr>
          <w:rFonts w:ascii="Times New Roman" w:hAnsi="Times New Roman" w:cs="Times New Roman"/>
          <w:sz w:val="24"/>
          <w:szCs w:val="24"/>
        </w:rPr>
      </w:pPr>
      <w:r>
        <w:rPr>
          <w:rFonts w:ascii="Times New Roman" w:hAnsi="Times New Roman" w:cs="Times New Roman"/>
          <w:b/>
          <w:sz w:val="24"/>
          <w:szCs w:val="24"/>
        </w:rPr>
        <w:t>Tabulka č. 37</w:t>
      </w:r>
      <w:r w:rsidR="006D411B">
        <w:rPr>
          <w:rFonts w:ascii="Times New Roman" w:hAnsi="Times New Roman" w:cs="Times New Roman"/>
          <w:b/>
          <w:sz w:val="24"/>
          <w:szCs w:val="24"/>
        </w:rPr>
        <w:t xml:space="preserve">: </w:t>
      </w:r>
      <w:r w:rsidR="006D411B">
        <w:rPr>
          <w:rFonts w:ascii="Times New Roman" w:hAnsi="Times New Roman" w:cs="Times New Roman"/>
          <w:sz w:val="24"/>
          <w:szCs w:val="24"/>
        </w:rPr>
        <w:t>Kontingenční tabulka H5</w:t>
      </w:r>
    </w:p>
    <w:p w:rsidR="006D411B" w:rsidRPr="00DF3720" w:rsidRDefault="006D411B" w:rsidP="002F0F6E">
      <w:pPr>
        <w:spacing w:line="360" w:lineRule="auto"/>
        <w:ind w:firstLine="708"/>
        <w:rPr>
          <w:rFonts w:ascii="Times New Roman" w:hAnsi="Times New Roman" w:cs="Times New Roman"/>
          <w:b/>
          <w:sz w:val="24"/>
          <w:szCs w:val="24"/>
        </w:rPr>
      </w:pPr>
    </w:p>
    <w:tbl>
      <w:tblPr>
        <w:tblW w:w="6554" w:type="dxa"/>
        <w:tblInd w:w="733" w:type="dxa"/>
        <w:tblCellMar>
          <w:left w:w="70" w:type="dxa"/>
          <w:right w:w="70" w:type="dxa"/>
        </w:tblCellMar>
        <w:tblLook w:val="04A0" w:firstRow="1" w:lastRow="0" w:firstColumn="1" w:lastColumn="0" w:noHBand="0" w:noVBand="1"/>
      </w:tblPr>
      <w:tblGrid>
        <w:gridCol w:w="1354"/>
        <w:gridCol w:w="1300"/>
        <w:gridCol w:w="1300"/>
        <w:gridCol w:w="1300"/>
        <w:gridCol w:w="1300"/>
      </w:tblGrid>
      <w:tr w:rsidR="00336416" w:rsidRPr="00336416" w:rsidTr="00336416">
        <w:trPr>
          <w:trHeight w:val="636"/>
        </w:trPr>
        <w:tc>
          <w:tcPr>
            <w:tcW w:w="13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6416" w:rsidRPr="00336416" w:rsidRDefault="00336416" w:rsidP="00336416">
            <w:pPr>
              <w:spacing w:after="0" w:line="240" w:lineRule="auto"/>
              <w:jc w:val="center"/>
              <w:rPr>
                <w:rFonts w:ascii="Times New Roman" w:eastAsia="Times New Roman" w:hAnsi="Times New Roman" w:cs="Times New Roman"/>
                <w:b/>
                <w:bCs/>
                <w:color w:val="000000"/>
                <w:sz w:val="24"/>
                <w:szCs w:val="24"/>
                <w:lang w:eastAsia="cs-CZ"/>
              </w:rPr>
            </w:pPr>
            <w:r w:rsidRPr="00336416">
              <w:rPr>
                <w:rFonts w:ascii="Times New Roman" w:eastAsia="Times New Roman" w:hAnsi="Times New Roman" w:cs="Times New Roman"/>
                <w:b/>
                <w:bCs/>
                <w:color w:val="000000"/>
                <w:sz w:val="24"/>
                <w:szCs w:val="24"/>
                <w:lang w:eastAsia="cs-CZ"/>
              </w:rPr>
              <w:t>Pozorovaná četnost P</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336416" w:rsidRPr="00336416" w:rsidRDefault="00336416" w:rsidP="00336416">
            <w:pPr>
              <w:spacing w:after="0" w:line="240" w:lineRule="auto"/>
              <w:jc w:val="center"/>
              <w:rPr>
                <w:rFonts w:ascii="Times New Roman" w:eastAsia="Times New Roman" w:hAnsi="Times New Roman" w:cs="Times New Roman"/>
                <w:b/>
                <w:bCs/>
                <w:color w:val="000000"/>
                <w:sz w:val="24"/>
                <w:szCs w:val="24"/>
                <w:lang w:eastAsia="cs-CZ"/>
              </w:rPr>
            </w:pPr>
            <w:r w:rsidRPr="00336416">
              <w:rPr>
                <w:rFonts w:ascii="Times New Roman" w:eastAsia="Times New Roman" w:hAnsi="Times New Roman" w:cs="Times New Roman"/>
                <w:b/>
                <w:bCs/>
                <w:color w:val="000000"/>
                <w:sz w:val="24"/>
                <w:szCs w:val="24"/>
                <w:lang w:eastAsia="cs-CZ"/>
              </w:rPr>
              <w:t>Očekávaná četnost O</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336416" w:rsidRPr="00336416" w:rsidRDefault="00336416" w:rsidP="00336416">
            <w:pPr>
              <w:spacing w:after="0" w:line="240" w:lineRule="auto"/>
              <w:jc w:val="center"/>
              <w:rPr>
                <w:rFonts w:ascii="Times New Roman" w:eastAsia="Times New Roman" w:hAnsi="Times New Roman" w:cs="Times New Roman"/>
                <w:b/>
                <w:bCs/>
                <w:color w:val="000000"/>
                <w:sz w:val="24"/>
                <w:szCs w:val="24"/>
                <w:lang w:eastAsia="cs-CZ"/>
              </w:rPr>
            </w:pPr>
            <w:r w:rsidRPr="00336416">
              <w:rPr>
                <w:rFonts w:ascii="Times New Roman" w:eastAsia="Times New Roman" w:hAnsi="Times New Roman" w:cs="Times New Roman"/>
                <w:b/>
                <w:bCs/>
                <w:color w:val="000000"/>
                <w:sz w:val="24"/>
                <w:szCs w:val="24"/>
                <w:lang w:eastAsia="cs-CZ"/>
              </w:rPr>
              <w:t>P - O</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336416" w:rsidRPr="00336416" w:rsidRDefault="00336416" w:rsidP="00336416">
            <w:pPr>
              <w:spacing w:after="0" w:line="240" w:lineRule="auto"/>
              <w:jc w:val="center"/>
              <w:rPr>
                <w:rFonts w:ascii="Times New Roman" w:eastAsia="Times New Roman" w:hAnsi="Times New Roman" w:cs="Times New Roman"/>
                <w:b/>
                <w:bCs/>
                <w:color w:val="000000"/>
                <w:sz w:val="24"/>
                <w:szCs w:val="24"/>
                <w:lang w:eastAsia="cs-CZ"/>
              </w:rPr>
            </w:pPr>
            <w:r w:rsidRPr="00336416">
              <w:rPr>
                <w:rFonts w:ascii="Times New Roman" w:eastAsia="Times New Roman" w:hAnsi="Times New Roman" w:cs="Times New Roman"/>
                <w:b/>
                <w:bCs/>
                <w:color w:val="000000"/>
                <w:sz w:val="24"/>
                <w:szCs w:val="24"/>
                <w:lang w:eastAsia="cs-CZ"/>
              </w:rPr>
              <w:t>(P -O)²</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336416" w:rsidRPr="00336416" w:rsidRDefault="00336416" w:rsidP="00336416">
            <w:pPr>
              <w:spacing w:after="0" w:line="240" w:lineRule="auto"/>
              <w:jc w:val="center"/>
              <w:rPr>
                <w:rFonts w:ascii="Times New Roman" w:eastAsia="Times New Roman" w:hAnsi="Times New Roman" w:cs="Times New Roman"/>
                <w:b/>
                <w:bCs/>
                <w:color w:val="000000"/>
                <w:sz w:val="24"/>
                <w:szCs w:val="24"/>
                <w:u w:val="single"/>
                <w:lang w:eastAsia="cs-CZ"/>
              </w:rPr>
            </w:pPr>
            <w:r w:rsidRPr="00336416">
              <w:rPr>
                <w:rFonts w:ascii="Times New Roman" w:eastAsia="Times New Roman" w:hAnsi="Times New Roman" w:cs="Times New Roman"/>
                <w:b/>
                <w:bCs/>
                <w:color w:val="000000"/>
                <w:sz w:val="24"/>
                <w:szCs w:val="24"/>
                <w:u w:val="single"/>
                <w:lang w:eastAsia="cs-CZ"/>
              </w:rPr>
              <w:t>(P - O)²</w:t>
            </w:r>
            <w:r w:rsidRPr="00336416">
              <w:rPr>
                <w:rFonts w:ascii="Times New Roman" w:eastAsia="Times New Roman" w:hAnsi="Times New Roman" w:cs="Times New Roman"/>
                <w:b/>
                <w:bCs/>
                <w:color w:val="000000"/>
                <w:sz w:val="24"/>
                <w:szCs w:val="24"/>
                <w:u w:val="single"/>
                <w:lang w:eastAsia="cs-CZ"/>
              </w:rPr>
              <w:br/>
            </w:r>
            <w:r w:rsidRPr="00336416">
              <w:rPr>
                <w:rFonts w:ascii="Times New Roman" w:eastAsia="Times New Roman" w:hAnsi="Times New Roman" w:cs="Times New Roman"/>
                <w:b/>
                <w:bCs/>
                <w:color w:val="000000"/>
                <w:sz w:val="24"/>
                <w:szCs w:val="24"/>
                <w:lang w:eastAsia="cs-CZ"/>
              </w:rPr>
              <w:t>O</w:t>
            </w:r>
          </w:p>
        </w:tc>
      </w:tr>
      <w:tr w:rsidR="00336416" w:rsidRPr="00336416" w:rsidTr="00336416">
        <w:trPr>
          <w:trHeight w:val="312"/>
        </w:trPr>
        <w:tc>
          <w:tcPr>
            <w:tcW w:w="1354" w:type="dxa"/>
            <w:tcBorders>
              <w:top w:val="nil"/>
              <w:left w:val="single" w:sz="8" w:space="0" w:color="auto"/>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89</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90,4</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-1,4</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1,96</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0,02</w:t>
            </w:r>
          </w:p>
        </w:tc>
      </w:tr>
      <w:tr w:rsidR="00336416" w:rsidRPr="00336416" w:rsidTr="00336416">
        <w:trPr>
          <w:trHeight w:val="312"/>
        </w:trPr>
        <w:tc>
          <w:tcPr>
            <w:tcW w:w="1354" w:type="dxa"/>
            <w:tcBorders>
              <w:top w:val="nil"/>
              <w:left w:val="single" w:sz="8" w:space="0" w:color="auto"/>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13</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10,6</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2,4</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5,76</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0,54</w:t>
            </w:r>
          </w:p>
        </w:tc>
      </w:tr>
      <w:tr w:rsidR="00336416" w:rsidRPr="00336416" w:rsidTr="00336416">
        <w:trPr>
          <w:trHeight w:val="312"/>
        </w:trPr>
        <w:tc>
          <w:tcPr>
            <w:tcW w:w="1354" w:type="dxa"/>
            <w:tcBorders>
              <w:top w:val="nil"/>
              <w:left w:val="single" w:sz="8" w:space="0" w:color="auto"/>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10</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11</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0,09</w:t>
            </w:r>
          </w:p>
        </w:tc>
      </w:tr>
      <w:tr w:rsidR="00336416" w:rsidRPr="00336416" w:rsidTr="00336416">
        <w:trPr>
          <w:trHeight w:val="312"/>
        </w:trPr>
        <w:tc>
          <w:tcPr>
            <w:tcW w:w="1354" w:type="dxa"/>
            <w:tcBorders>
              <w:top w:val="nil"/>
              <w:left w:val="single" w:sz="8" w:space="0" w:color="auto"/>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116</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114,6</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1,4</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1,96</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0,01</w:t>
            </w:r>
          </w:p>
        </w:tc>
      </w:tr>
      <w:tr w:rsidR="00336416" w:rsidRPr="00336416" w:rsidTr="00336416">
        <w:trPr>
          <w:trHeight w:val="312"/>
        </w:trPr>
        <w:tc>
          <w:tcPr>
            <w:tcW w:w="1354" w:type="dxa"/>
            <w:tcBorders>
              <w:top w:val="nil"/>
              <w:left w:val="single" w:sz="8" w:space="0" w:color="auto"/>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11</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13,4</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-2,4</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5,76</w:t>
            </w:r>
          </w:p>
        </w:tc>
        <w:tc>
          <w:tcPr>
            <w:tcW w:w="1300" w:type="dxa"/>
            <w:tcBorders>
              <w:top w:val="nil"/>
              <w:left w:val="nil"/>
              <w:bottom w:val="single" w:sz="4"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0,42</w:t>
            </w:r>
          </w:p>
        </w:tc>
      </w:tr>
      <w:tr w:rsidR="00336416" w:rsidRPr="00336416" w:rsidTr="00336416">
        <w:trPr>
          <w:trHeight w:val="324"/>
        </w:trPr>
        <w:tc>
          <w:tcPr>
            <w:tcW w:w="1354" w:type="dxa"/>
            <w:tcBorders>
              <w:top w:val="nil"/>
              <w:left w:val="single" w:sz="8" w:space="0" w:color="auto"/>
              <w:bottom w:val="single" w:sz="8"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15</w:t>
            </w:r>
          </w:p>
        </w:tc>
        <w:tc>
          <w:tcPr>
            <w:tcW w:w="1300" w:type="dxa"/>
            <w:tcBorders>
              <w:top w:val="nil"/>
              <w:left w:val="nil"/>
              <w:bottom w:val="single" w:sz="8"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14</w:t>
            </w:r>
          </w:p>
        </w:tc>
        <w:tc>
          <w:tcPr>
            <w:tcW w:w="1300" w:type="dxa"/>
            <w:tcBorders>
              <w:top w:val="nil"/>
              <w:left w:val="nil"/>
              <w:bottom w:val="single" w:sz="8"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w:t>
            </w:r>
          </w:p>
        </w:tc>
        <w:tc>
          <w:tcPr>
            <w:tcW w:w="1300" w:type="dxa"/>
            <w:tcBorders>
              <w:top w:val="nil"/>
              <w:left w:val="nil"/>
              <w:bottom w:val="single" w:sz="8"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1</w:t>
            </w:r>
          </w:p>
        </w:tc>
        <w:tc>
          <w:tcPr>
            <w:tcW w:w="1300" w:type="dxa"/>
            <w:tcBorders>
              <w:top w:val="nil"/>
              <w:left w:val="nil"/>
              <w:bottom w:val="single" w:sz="8" w:space="0" w:color="auto"/>
              <w:right w:val="single" w:sz="8" w:space="0" w:color="auto"/>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r w:rsidRPr="00336416">
              <w:rPr>
                <w:rFonts w:ascii="Times New Roman" w:eastAsia="Times New Roman" w:hAnsi="Times New Roman" w:cs="Times New Roman"/>
                <w:color w:val="000000"/>
                <w:sz w:val="24"/>
                <w:szCs w:val="24"/>
                <w:lang w:eastAsia="cs-CZ"/>
              </w:rPr>
              <w:t>0,07</w:t>
            </w:r>
          </w:p>
        </w:tc>
      </w:tr>
      <w:tr w:rsidR="00336416" w:rsidRPr="00336416" w:rsidTr="00336416">
        <w:trPr>
          <w:trHeight w:val="312"/>
        </w:trPr>
        <w:tc>
          <w:tcPr>
            <w:tcW w:w="1354" w:type="dxa"/>
            <w:tcBorders>
              <w:top w:val="nil"/>
              <w:left w:val="nil"/>
              <w:bottom w:val="nil"/>
              <w:right w:val="nil"/>
            </w:tcBorders>
            <w:shd w:val="clear" w:color="auto" w:fill="auto"/>
            <w:noWrap/>
            <w:vAlign w:val="bottom"/>
            <w:hideMark/>
          </w:tcPr>
          <w:p w:rsidR="00336416" w:rsidRPr="00336416" w:rsidRDefault="00336416" w:rsidP="00336416">
            <w:pPr>
              <w:spacing w:after="0" w:line="240" w:lineRule="auto"/>
              <w:jc w:val="center"/>
              <w:rPr>
                <w:rFonts w:ascii="Times New Roman" w:eastAsia="Times New Roman" w:hAnsi="Times New Roman" w:cs="Times New Roman"/>
                <w:color w:val="000000"/>
                <w:sz w:val="24"/>
                <w:szCs w:val="24"/>
                <w:lang w:eastAsia="cs-CZ"/>
              </w:rPr>
            </w:pPr>
          </w:p>
        </w:tc>
        <w:tc>
          <w:tcPr>
            <w:tcW w:w="1300" w:type="dxa"/>
            <w:tcBorders>
              <w:top w:val="nil"/>
              <w:left w:val="nil"/>
              <w:bottom w:val="nil"/>
              <w:right w:val="nil"/>
            </w:tcBorders>
            <w:shd w:val="clear" w:color="auto" w:fill="auto"/>
            <w:noWrap/>
            <w:vAlign w:val="bottom"/>
            <w:hideMark/>
          </w:tcPr>
          <w:p w:rsidR="00336416" w:rsidRPr="00336416" w:rsidRDefault="00336416" w:rsidP="00336416">
            <w:pPr>
              <w:spacing w:after="0" w:line="240" w:lineRule="auto"/>
              <w:rPr>
                <w:rFonts w:ascii="Times New Roman" w:eastAsia="Times New Roman" w:hAnsi="Times New Roman" w:cs="Times New Roman"/>
                <w:sz w:val="20"/>
                <w:szCs w:val="20"/>
                <w:lang w:eastAsia="cs-CZ"/>
              </w:rPr>
            </w:pPr>
          </w:p>
        </w:tc>
        <w:tc>
          <w:tcPr>
            <w:tcW w:w="1300" w:type="dxa"/>
            <w:tcBorders>
              <w:top w:val="nil"/>
              <w:left w:val="nil"/>
              <w:bottom w:val="nil"/>
              <w:right w:val="nil"/>
            </w:tcBorders>
            <w:shd w:val="clear" w:color="auto" w:fill="auto"/>
            <w:noWrap/>
            <w:vAlign w:val="bottom"/>
            <w:hideMark/>
          </w:tcPr>
          <w:p w:rsidR="00336416" w:rsidRPr="00336416" w:rsidRDefault="00336416" w:rsidP="00336416">
            <w:pPr>
              <w:spacing w:after="0" w:line="240" w:lineRule="auto"/>
              <w:rPr>
                <w:rFonts w:ascii="Times New Roman" w:eastAsia="Times New Roman" w:hAnsi="Times New Roman" w:cs="Times New Roman"/>
                <w:sz w:val="20"/>
                <w:szCs w:val="20"/>
                <w:lang w:eastAsia="cs-CZ"/>
              </w:rPr>
            </w:pPr>
          </w:p>
        </w:tc>
        <w:tc>
          <w:tcPr>
            <w:tcW w:w="1300" w:type="dxa"/>
            <w:tcBorders>
              <w:top w:val="nil"/>
              <w:left w:val="nil"/>
              <w:bottom w:val="nil"/>
              <w:right w:val="nil"/>
            </w:tcBorders>
            <w:shd w:val="clear" w:color="auto" w:fill="auto"/>
            <w:noWrap/>
            <w:vAlign w:val="bottom"/>
            <w:hideMark/>
          </w:tcPr>
          <w:p w:rsidR="00336416" w:rsidRPr="00336416" w:rsidRDefault="00336416" w:rsidP="00336416">
            <w:pPr>
              <w:spacing w:after="0" w:line="240" w:lineRule="auto"/>
              <w:rPr>
                <w:rFonts w:ascii="Times New Roman" w:eastAsia="Times New Roman" w:hAnsi="Times New Roman" w:cs="Times New Roman"/>
                <w:sz w:val="20"/>
                <w:szCs w:val="20"/>
                <w:lang w:eastAsia="cs-CZ"/>
              </w:rPr>
            </w:pPr>
          </w:p>
        </w:tc>
        <w:tc>
          <w:tcPr>
            <w:tcW w:w="1300" w:type="dxa"/>
            <w:tcBorders>
              <w:top w:val="nil"/>
              <w:left w:val="nil"/>
              <w:bottom w:val="nil"/>
              <w:right w:val="nil"/>
            </w:tcBorders>
            <w:shd w:val="clear" w:color="auto" w:fill="auto"/>
            <w:noWrap/>
            <w:vAlign w:val="center"/>
            <w:hideMark/>
          </w:tcPr>
          <w:p w:rsidR="00336416" w:rsidRPr="00336416" w:rsidRDefault="00336416" w:rsidP="00336416">
            <w:pPr>
              <w:spacing w:after="0" w:line="240" w:lineRule="auto"/>
              <w:jc w:val="center"/>
              <w:rPr>
                <w:rFonts w:ascii="Times New Roman" w:eastAsia="Times New Roman" w:hAnsi="Times New Roman" w:cs="Times New Roman"/>
                <w:b/>
                <w:bCs/>
                <w:color w:val="000000"/>
                <w:sz w:val="24"/>
                <w:szCs w:val="24"/>
                <w:lang w:eastAsia="cs-CZ"/>
              </w:rPr>
            </w:pPr>
            <w:r w:rsidRPr="00336416">
              <w:rPr>
                <w:rFonts w:ascii="Times New Roman" w:eastAsia="Times New Roman" w:hAnsi="Times New Roman" w:cs="Times New Roman"/>
                <w:b/>
                <w:bCs/>
                <w:color w:val="000000"/>
                <w:sz w:val="24"/>
                <w:szCs w:val="24"/>
                <w:lang w:eastAsia="cs-CZ"/>
              </w:rPr>
              <w:t>∑ 1,15</w:t>
            </w:r>
          </w:p>
        </w:tc>
      </w:tr>
    </w:tbl>
    <w:p w:rsidR="00336416" w:rsidRPr="006D411B" w:rsidRDefault="00B42051" w:rsidP="006D411B">
      <w:pPr>
        <w:spacing w:line="360" w:lineRule="auto"/>
        <w:ind w:left="1416" w:firstLine="708"/>
        <w:rPr>
          <w:rFonts w:ascii="Times New Roman" w:hAnsi="Times New Roman" w:cs="Times New Roman"/>
          <w:sz w:val="24"/>
          <w:szCs w:val="24"/>
        </w:rPr>
      </w:pPr>
      <w:r>
        <w:rPr>
          <w:rFonts w:ascii="Times New Roman" w:hAnsi="Times New Roman" w:cs="Times New Roman"/>
          <w:b/>
          <w:sz w:val="24"/>
          <w:szCs w:val="24"/>
        </w:rPr>
        <w:t>Tabulka č. 38</w:t>
      </w:r>
      <w:r w:rsidR="006D411B">
        <w:rPr>
          <w:rFonts w:ascii="Times New Roman" w:hAnsi="Times New Roman" w:cs="Times New Roman"/>
          <w:b/>
          <w:sz w:val="24"/>
          <w:szCs w:val="24"/>
        </w:rPr>
        <w:t xml:space="preserve">: </w:t>
      </w:r>
      <w:r w:rsidR="006D411B">
        <w:rPr>
          <w:rFonts w:ascii="Times New Roman" w:hAnsi="Times New Roman" w:cs="Times New Roman"/>
          <w:sz w:val="24"/>
          <w:szCs w:val="24"/>
        </w:rPr>
        <w:t>Výpočet x² pro H5</w:t>
      </w:r>
    </w:p>
    <w:p w:rsidR="00336416" w:rsidRDefault="00336416" w:rsidP="008B436B">
      <w:pPr>
        <w:spacing w:line="360" w:lineRule="auto"/>
        <w:ind w:firstLine="708"/>
        <w:jc w:val="both"/>
        <w:rPr>
          <w:rFonts w:ascii="Times New Roman" w:hAnsi="Times New Roman" w:cs="Times New Roman"/>
          <w:b/>
          <w:sz w:val="24"/>
          <w:szCs w:val="24"/>
        </w:rPr>
      </w:pPr>
    </w:p>
    <w:p w:rsidR="00DC6AF3" w:rsidRDefault="00DC6AF3" w:rsidP="000321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Výpočet stupňů volnosti pro kontingenční tabulku byl vypočítán dle vzorce:</w:t>
      </w:r>
    </w:p>
    <w:p w:rsidR="00DC6AF3" w:rsidRDefault="00DC6AF3" w:rsidP="00DC6AF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 = (r – 1) * (s – 1)</w:t>
      </w:r>
    </w:p>
    <w:p w:rsidR="00DC6AF3" w:rsidRPr="00186CBE" w:rsidRDefault="00DC6AF3" w:rsidP="00DC6AF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 = (</w:t>
      </w:r>
      <w:r>
        <w:rPr>
          <w:rFonts w:ascii="Times New Roman" w:hAnsi="Times New Roman" w:cs="Times New Roman"/>
          <w:sz w:val="24"/>
          <w:szCs w:val="24"/>
        </w:rPr>
        <w:t>2 – 1</w:t>
      </w:r>
      <w:r>
        <w:rPr>
          <w:rFonts w:ascii="Times New Roman" w:hAnsi="Times New Roman" w:cs="Times New Roman"/>
          <w:b/>
          <w:sz w:val="24"/>
          <w:szCs w:val="24"/>
        </w:rPr>
        <w:t>) * (</w:t>
      </w:r>
      <w:r>
        <w:rPr>
          <w:rFonts w:ascii="Times New Roman" w:hAnsi="Times New Roman" w:cs="Times New Roman"/>
          <w:sz w:val="24"/>
          <w:szCs w:val="24"/>
        </w:rPr>
        <w:t>3 – 1</w:t>
      </w:r>
      <w:r>
        <w:rPr>
          <w:rFonts w:ascii="Times New Roman" w:hAnsi="Times New Roman" w:cs="Times New Roman"/>
          <w:b/>
          <w:sz w:val="24"/>
          <w:szCs w:val="24"/>
        </w:rPr>
        <w:t>) = 2 stupeň volnosti</w:t>
      </w:r>
    </w:p>
    <w:p w:rsidR="00DC6AF3" w:rsidRDefault="00DC6AF3" w:rsidP="000321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přičemž </w:t>
      </w:r>
      <w:r w:rsidRPr="00186CBE">
        <w:rPr>
          <w:rFonts w:ascii="Times New Roman" w:hAnsi="Times New Roman" w:cs="Times New Roman"/>
          <w:b/>
          <w:sz w:val="24"/>
          <w:szCs w:val="24"/>
        </w:rPr>
        <w:t xml:space="preserve">r </w:t>
      </w:r>
      <w:r>
        <w:rPr>
          <w:rFonts w:ascii="Times New Roman" w:hAnsi="Times New Roman" w:cs="Times New Roman"/>
          <w:sz w:val="24"/>
          <w:szCs w:val="24"/>
        </w:rPr>
        <w:t xml:space="preserve">= počet řádků v kontingenční tabulce a </w:t>
      </w:r>
      <w:r w:rsidRPr="00186CBE">
        <w:rPr>
          <w:rFonts w:ascii="Times New Roman" w:hAnsi="Times New Roman" w:cs="Times New Roman"/>
          <w:b/>
          <w:sz w:val="24"/>
          <w:szCs w:val="24"/>
        </w:rPr>
        <w:t>s</w:t>
      </w:r>
      <w:r>
        <w:rPr>
          <w:rFonts w:ascii="Times New Roman" w:hAnsi="Times New Roman" w:cs="Times New Roman"/>
          <w:b/>
          <w:sz w:val="24"/>
          <w:szCs w:val="24"/>
        </w:rPr>
        <w:t xml:space="preserve"> = </w:t>
      </w:r>
      <w:r w:rsidRPr="00186CBE">
        <w:rPr>
          <w:rFonts w:ascii="Times New Roman" w:hAnsi="Times New Roman" w:cs="Times New Roman"/>
          <w:sz w:val="24"/>
          <w:szCs w:val="24"/>
        </w:rPr>
        <w:t>počet sloupců v kontingenční tabulce.</w:t>
      </w:r>
    </w:p>
    <w:p w:rsidR="00DC6AF3" w:rsidRDefault="00DC6AF3" w:rsidP="0003213C">
      <w:pPr>
        <w:spacing w:line="360" w:lineRule="auto"/>
        <w:jc w:val="both"/>
        <w:rPr>
          <w:rFonts w:ascii="Times New Roman" w:hAnsi="Times New Roman" w:cs="Times New Roman"/>
          <w:sz w:val="24"/>
          <w:szCs w:val="24"/>
        </w:rPr>
      </w:pPr>
      <w:r>
        <w:rPr>
          <w:rFonts w:ascii="Times New Roman" w:hAnsi="Times New Roman" w:cs="Times New Roman"/>
          <w:sz w:val="24"/>
          <w:szCs w:val="24"/>
        </w:rPr>
        <w:tab/>
        <w:t>Kritický obor chí-kvadrátu při 5% hladině významnosti s 1 stupněm volnosti je:</w:t>
      </w:r>
    </w:p>
    <w:p w:rsidR="00DC6AF3" w:rsidRDefault="00DC6AF3" w:rsidP="00DC6AF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x²₀‚₀₅ (2) = 5,991</w:t>
      </w:r>
    </w:p>
    <w:p w:rsidR="00DC6AF3" w:rsidRDefault="00DC6AF3" w:rsidP="000321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Vypočítaná hodnota testovaného kritéria hypotézy je x² = 1,15. Zjištěná hodnota je nižší, než hodnota kritického oboru x² (0,05) = 5,991. </w:t>
      </w:r>
      <w:r w:rsidRPr="00B0299A">
        <w:rPr>
          <w:rFonts w:ascii="Times New Roman" w:hAnsi="Times New Roman" w:cs="Times New Roman"/>
          <w:sz w:val="24"/>
          <w:szCs w:val="24"/>
        </w:rPr>
        <w:t>Byl tak prok</w:t>
      </w:r>
      <w:r>
        <w:rPr>
          <w:rFonts w:ascii="Times New Roman" w:hAnsi="Times New Roman" w:cs="Times New Roman"/>
          <w:sz w:val="24"/>
          <w:szCs w:val="24"/>
        </w:rPr>
        <w:t xml:space="preserve">ázán značný statistický rozdíl. </w:t>
      </w:r>
      <w:r w:rsidRPr="00B0299A">
        <w:rPr>
          <w:rFonts w:ascii="Times New Roman" w:hAnsi="Times New Roman" w:cs="Times New Roman"/>
          <w:b/>
          <w:sz w:val="24"/>
          <w:szCs w:val="24"/>
        </w:rPr>
        <w:t xml:space="preserve">Proto </w:t>
      </w:r>
      <w:r>
        <w:rPr>
          <w:rFonts w:ascii="Times New Roman" w:hAnsi="Times New Roman" w:cs="Times New Roman"/>
          <w:b/>
          <w:sz w:val="24"/>
          <w:szCs w:val="24"/>
        </w:rPr>
        <w:t>nezamítáme</w:t>
      </w:r>
      <w:r w:rsidRPr="00B0299A">
        <w:rPr>
          <w:rFonts w:ascii="Times New Roman" w:hAnsi="Times New Roman" w:cs="Times New Roman"/>
          <w:b/>
          <w:sz w:val="24"/>
          <w:szCs w:val="24"/>
        </w:rPr>
        <w:t xml:space="preserve"> </w:t>
      </w:r>
      <w:r>
        <w:rPr>
          <w:rFonts w:ascii="Times New Roman" w:hAnsi="Times New Roman" w:cs="Times New Roman"/>
          <w:b/>
          <w:sz w:val="24"/>
          <w:szCs w:val="24"/>
        </w:rPr>
        <w:t>nulovou</w:t>
      </w:r>
      <w:r w:rsidRPr="00B0299A">
        <w:rPr>
          <w:rFonts w:ascii="Times New Roman" w:hAnsi="Times New Roman" w:cs="Times New Roman"/>
          <w:b/>
          <w:sz w:val="24"/>
          <w:szCs w:val="24"/>
        </w:rPr>
        <w:t xml:space="preserve"> hypotézu.</w:t>
      </w:r>
      <w:r>
        <w:rPr>
          <w:rFonts w:ascii="Times New Roman" w:hAnsi="Times New Roman" w:cs="Times New Roman"/>
          <w:b/>
          <w:sz w:val="24"/>
          <w:szCs w:val="24"/>
        </w:rPr>
        <w:t xml:space="preserve"> </w:t>
      </w:r>
      <w:r>
        <w:rPr>
          <w:rFonts w:ascii="Times New Roman" w:hAnsi="Times New Roman" w:cs="Times New Roman"/>
          <w:sz w:val="24"/>
          <w:szCs w:val="24"/>
        </w:rPr>
        <w:t>Učitelky ve věkové kategorii 19-44 let se nedomnívají, že děti předškolního věku jsou environmentálně senzitivnější, než se domnívají učitelky ve věkové kategorii 45-65 let. Z výsledku je patrné, že učitelky v nižší i ve vyšší věkové kategorii si myslí, že jsou děti environmentálně senzitivní. Věk učitelky v domněnce, zda je nebo není dítě environmentálně senzitivní, nehraje žádnou roli.</w:t>
      </w:r>
    </w:p>
    <w:p w:rsidR="00DC6AF3" w:rsidRDefault="00DC6AF3" w:rsidP="006D411B">
      <w:pPr>
        <w:spacing w:line="360" w:lineRule="auto"/>
        <w:jc w:val="both"/>
        <w:rPr>
          <w:rFonts w:ascii="Times New Roman" w:hAnsi="Times New Roman" w:cs="Times New Roman"/>
          <w:b/>
          <w:sz w:val="24"/>
          <w:szCs w:val="24"/>
        </w:rPr>
      </w:pPr>
    </w:p>
    <w:p w:rsidR="008B436B" w:rsidRPr="009D3D0D" w:rsidRDefault="008B436B" w:rsidP="008B436B">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Odpovědi na v</w:t>
      </w:r>
      <w:r w:rsidRPr="009D3D0D">
        <w:rPr>
          <w:rFonts w:ascii="Times New Roman" w:hAnsi="Times New Roman" w:cs="Times New Roman"/>
          <w:b/>
          <w:sz w:val="24"/>
          <w:szCs w:val="24"/>
        </w:rPr>
        <w:t>ýzkumné otázky:</w:t>
      </w:r>
    </w:p>
    <w:p w:rsidR="008B436B" w:rsidRDefault="008B436B" w:rsidP="008B436B">
      <w:pPr>
        <w:spacing w:line="360" w:lineRule="auto"/>
        <w:ind w:firstLine="708"/>
        <w:jc w:val="both"/>
        <w:rPr>
          <w:rFonts w:ascii="Times New Roman" w:hAnsi="Times New Roman" w:cs="Times New Roman"/>
          <w:b/>
          <w:sz w:val="24"/>
          <w:szCs w:val="24"/>
        </w:rPr>
      </w:pPr>
      <w:r w:rsidRPr="008B436B">
        <w:rPr>
          <w:rFonts w:ascii="Times New Roman" w:hAnsi="Times New Roman" w:cs="Times New Roman"/>
          <w:b/>
          <w:sz w:val="24"/>
          <w:szCs w:val="24"/>
        </w:rPr>
        <w:t>VO1: Je vzdělávání pedagogických pracovníků v environmentální oblasti v závislosti na výši dosaženého vzdělání dostatečné?</w:t>
      </w:r>
    </w:p>
    <w:p w:rsidR="001E4EE1" w:rsidRDefault="001E4EE1" w:rsidP="000321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Byla vyhodnocena na základě ověření hypotézy H1. Kde byla dle výsledků přijata alternativní hypotéza. U</w:t>
      </w:r>
      <w:r w:rsidRPr="00E3166A">
        <w:rPr>
          <w:rFonts w:ascii="Times New Roman" w:hAnsi="Times New Roman" w:cs="Times New Roman"/>
          <w:sz w:val="24"/>
          <w:szCs w:val="24"/>
        </w:rPr>
        <w:t>čitelky s vyšším pedagogickým vzdělá</w:t>
      </w:r>
      <w:r>
        <w:rPr>
          <w:rFonts w:ascii="Times New Roman" w:hAnsi="Times New Roman" w:cs="Times New Roman"/>
          <w:sz w:val="24"/>
          <w:szCs w:val="24"/>
        </w:rPr>
        <w:t xml:space="preserve">ním považují vzdělávací nabídku </w:t>
      </w:r>
      <w:r w:rsidRPr="00E3166A">
        <w:rPr>
          <w:rFonts w:ascii="Times New Roman" w:hAnsi="Times New Roman" w:cs="Times New Roman"/>
          <w:sz w:val="24"/>
          <w:szCs w:val="24"/>
        </w:rPr>
        <w:t>v</w:t>
      </w:r>
      <w:r>
        <w:rPr>
          <w:rFonts w:ascii="Times New Roman" w:hAnsi="Times New Roman" w:cs="Times New Roman"/>
          <w:sz w:val="24"/>
          <w:szCs w:val="24"/>
        </w:rPr>
        <w:t xml:space="preserve"> environmentální </w:t>
      </w:r>
      <w:r w:rsidRPr="00E3166A">
        <w:rPr>
          <w:rFonts w:ascii="Times New Roman" w:hAnsi="Times New Roman" w:cs="Times New Roman"/>
          <w:sz w:val="24"/>
          <w:szCs w:val="24"/>
        </w:rPr>
        <w:t>oblasti za dostačující, než učitelky s nižším pedagogickým vzděláním.</w:t>
      </w:r>
      <w:r>
        <w:rPr>
          <w:rFonts w:ascii="Times New Roman" w:hAnsi="Times New Roman" w:cs="Times New Roman"/>
          <w:sz w:val="24"/>
          <w:szCs w:val="24"/>
        </w:rPr>
        <w:t xml:space="preserve"> </w:t>
      </w:r>
      <w:r w:rsidRPr="00B0299A">
        <w:rPr>
          <w:rFonts w:ascii="Times New Roman" w:hAnsi="Times New Roman" w:cs="Times New Roman"/>
          <w:sz w:val="24"/>
          <w:szCs w:val="24"/>
        </w:rPr>
        <w:t>Z u</w:t>
      </w:r>
      <w:r>
        <w:rPr>
          <w:rFonts w:ascii="Times New Roman" w:hAnsi="Times New Roman" w:cs="Times New Roman"/>
          <w:sz w:val="24"/>
          <w:szCs w:val="24"/>
        </w:rPr>
        <w:t xml:space="preserve">vedeného tedy vyplývá, že vyšší vzdělání je přínosem pro vzdělanost v environmentální </w:t>
      </w:r>
      <w:r w:rsidRPr="00B0299A">
        <w:rPr>
          <w:rFonts w:ascii="Times New Roman" w:hAnsi="Times New Roman" w:cs="Times New Roman"/>
          <w:sz w:val="24"/>
          <w:szCs w:val="24"/>
        </w:rPr>
        <w:t>oblasti</w:t>
      </w:r>
      <w:r>
        <w:rPr>
          <w:rFonts w:ascii="Times New Roman" w:hAnsi="Times New Roman" w:cs="Times New Roman"/>
          <w:sz w:val="24"/>
          <w:szCs w:val="24"/>
        </w:rPr>
        <w:t>.</w:t>
      </w:r>
    </w:p>
    <w:p w:rsidR="006D411B" w:rsidRPr="001F59CC" w:rsidRDefault="001E4EE1" w:rsidP="001F59C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Dále souvisí tato výzkumná otázka i s </w:t>
      </w:r>
      <w:r w:rsidR="0004612A" w:rsidRPr="0004612A">
        <w:rPr>
          <w:rFonts w:ascii="Times New Roman" w:hAnsi="Times New Roman" w:cs="Times New Roman"/>
          <w:b/>
          <w:sz w:val="24"/>
          <w:szCs w:val="24"/>
        </w:rPr>
        <w:t>druhým</w:t>
      </w:r>
      <w:r w:rsidRPr="0004612A">
        <w:rPr>
          <w:rFonts w:ascii="Times New Roman" w:hAnsi="Times New Roman" w:cs="Times New Roman"/>
          <w:b/>
          <w:sz w:val="24"/>
          <w:szCs w:val="24"/>
        </w:rPr>
        <w:t xml:space="preserve"> z dílčích cílů</w:t>
      </w:r>
      <w:r>
        <w:rPr>
          <w:rFonts w:ascii="Times New Roman" w:hAnsi="Times New Roman" w:cs="Times New Roman"/>
          <w:sz w:val="24"/>
          <w:szCs w:val="24"/>
        </w:rPr>
        <w:t xml:space="preserve"> praktické části na ně bylo odpovězeno otázkami č. 9, č. 10. a č. 12. </w:t>
      </w:r>
      <w:r w:rsidR="003335C1">
        <w:rPr>
          <w:rFonts w:ascii="Times New Roman" w:hAnsi="Times New Roman" w:cs="Times New Roman"/>
          <w:sz w:val="24"/>
          <w:szCs w:val="24"/>
        </w:rPr>
        <w:t xml:space="preserve">96% oslovených má podporu od vedení ve vzdělávání v environmentální oblasti, což je velmi povzbudivé. Učitelky MŠ ke svému vzdělávání v environmentální oblasti využívají z 50% DVPP, tedy další vzdělávání pedagogických pracovníků, kde jim vzdělávání nabízejí různé vzdělávací instituty, kde po absolvování školení </w:t>
      </w:r>
      <w:r w:rsidR="003335C1">
        <w:rPr>
          <w:rFonts w:ascii="Times New Roman" w:hAnsi="Times New Roman" w:cs="Times New Roman"/>
          <w:sz w:val="24"/>
          <w:szCs w:val="24"/>
        </w:rPr>
        <w:lastRenderedPageBreak/>
        <w:t xml:space="preserve">či semináře, obdrží účastník certifikát, který musí být akreditován Ministerstvem školství, mládeže a tělovýchovy (dále jen MŠMT). Další velmi </w:t>
      </w:r>
      <w:r w:rsidR="00E16E25">
        <w:rPr>
          <w:rFonts w:ascii="Times New Roman" w:hAnsi="Times New Roman" w:cs="Times New Roman"/>
          <w:sz w:val="24"/>
          <w:szCs w:val="24"/>
        </w:rPr>
        <w:t>oblíbenou</w:t>
      </w:r>
      <w:r w:rsidR="003335C1">
        <w:rPr>
          <w:rFonts w:ascii="Times New Roman" w:hAnsi="Times New Roman" w:cs="Times New Roman"/>
          <w:sz w:val="24"/>
          <w:szCs w:val="24"/>
        </w:rPr>
        <w:t xml:space="preserve"> možností je vzdělávání samostudiem, učitelka volí dle svojí osobní preference, v čem konkrétně se bude vzdělávat</w:t>
      </w:r>
      <w:r w:rsidR="00E16E25">
        <w:rPr>
          <w:rFonts w:ascii="Times New Roman" w:hAnsi="Times New Roman" w:cs="Times New Roman"/>
          <w:sz w:val="24"/>
          <w:szCs w:val="24"/>
        </w:rPr>
        <w:t xml:space="preserve"> nebo ji vyšle vedení, jehož záměrem je rozšíření vědomostí, které se nadále zúročí v rozvoji MŠ. </w:t>
      </w:r>
      <w:r w:rsidR="003335C1">
        <w:rPr>
          <w:rFonts w:ascii="Times New Roman" w:hAnsi="Times New Roman" w:cs="Times New Roman"/>
          <w:sz w:val="24"/>
          <w:szCs w:val="24"/>
        </w:rPr>
        <w:t>Pouze 5% učitelek se vzdělává akreditovaným studiem při VŠ nebo VOŠ.</w:t>
      </w:r>
    </w:p>
    <w:p w:rsidR="008B436B" w:rsidRDefault="008B436B" w:rsidP="00E16E25">
      <w:pPr>
        <w:spacing w:line="360" w:lineRule="auto"/>
        <w:ind w:firstLine="708"/>
        <w:jc w:val="both"/>
        <w:rPr>
          <w:rFonts w:ascii="Times New Roman" w:hAnsi="Times New Roman" w:cs="Times New Roman"/>
          <w:b/>
          <w:sz w:val="24"/>
          <w:szCs w:val="24"/>
        </w:rPr>
      </w:pPr>
      <w:r w:rsidRPr="00E16E25">
        <w:rPr>
          <w:rFonts w:ascii="Times New Roman" w:hAnsi="Times New Roman" w:cs="Times New Roman"/>
          <w:b/>
          <w:sz w:val="24"/>
          <w:szCs w:val="24"/>
        </w:rPr>
        <w:t>VO2: Jakou činnost v environmentální oblasti preferují učitelky MŠ v závislosti na míře jejich dosaženého pedagogického vzdělání?</w:t>
      </w:r>
    </w:p>
    <w:p w:rsidR="00E16E25" w:rsidRDefault="00E16E25" w:rsidP="008B436B">
      <w:pPr>
        <w:spacing w:line="360" w:lineRule="auto"/>
        <w:jc w:val="both"/>
        <w:rPr>
          <w:rFonts w:ascii="Times New Roman" w:hAnsi="Times New Roman" w:cs="Times New Roman"/>
          <w:sz w:val="24"/>
          <w:szCs w:val="24"/>
        </w:rPr>
      </w:pPr>
      <w:r>
        <w:rPr>
          <w:rFonts w:ascii="Times New Roman" w:hAnsi="Times New Roman" w:cs="Times New Roman"/>
          <w:sz w:val="24"/>
          <w:szCs w:val="24"/>
        </w:rPr>
        <w:tab/>
        <w:t>Vzhledem k tomu, že nebylo možné z této otázky vytvořit hypotézu z</w:t>
      </w:r>
      <w:r w:rsidR="0050237A">
        <w:rPr>
          <w:rFonts w:ascii="Times New Roman" w:hAnsi="Times New Roman" w:cs="Times New Roman"/>
          <w:sz w:val="24"/>
          <w:szCs w:val="24"/>
        </w:rPr>
        <w:t xml:space="preserve"> důvodu </w:t>
      </w:r>
      <w:r>
        <w:rPr>
          <w:rFonts w:ascii="Times New Roman" w:hAnsi="Times New Roman" w:cs="Times New Roman"/>
          <w:sz w:val="24"/>
          <w:szCs w:val="24"/>
        </w:rPr>
        <w:t>rozmanitosti odpovědí, kterých v některé možné odpovědi bylo málo, aby mohlo dojít k výpočtu. Bylo použito pouze deskriptivního</w:t>
      </w:r>
      <w:r w:rsidR="0050237A">
        <w:rPr>
          <w:rFonts w:ascii="Times New Roman" w:hAnsi="Times New Roman" w:cs="Times New Roman"/>
          <w:sz w:val="24"/>
          <w:szCs w:val="24"/>
        </w:rPr>
        <w:t>, podrobného</w:t>
      </w:r>
      <w:r>
        <w:rPr>
          <w:rFonts w:ascii="Times New Roman" w:hAnsi="Times New Roman" w:cs="Times New Roman"/>
          <w:sz w:val="24"/>
          <w:szCs w:val="24"/>
        </w:rPr>
        <w:t xml:space="preserve"> shrnutí této otázky</w:t>
      </w:r>
      <w:r w:rsidR="00E92C09">
        <w:rPr>
          <w:rFonts w:ascii="Times New Roman" w:hAnsi="Times New Roman" w:cs="Times New Roman"/>
          <w:sz w:val="24"/>
          <w:szCs w:val="24"/>
        </w:rPr>
        <w:t>.</w:t>
      </w:r>
      <w:r>
        <w:rPr>
          <w:rFonts w:ascii="Times New Roman" w:hAnsi="Times New Roman" w:cs="Times New Roman"/>
          <w:sz w:val="24"/>
          <w:szCs w:val="24"/>
        </w:rPr>
        <w:t xml:space="preserve"> </w:t>
      </w:r>
    </w:p>
    <w:tbl>
      <w:tblPr>
        <w:tblW w:w="8438" w:type="dxa"/>
        <w:tblInd w:w="308" w:type="dxa"/>
        <w:tblCellMar>
          <w:left w:w="70" w:type="dxa"/>
          <w:right w:w="70" w:type="dxa"/>
        </w:tblCellMar>
        <w:tblLook w:val="04A0" w:firstRow="1" w:lastRow="0" w:firstColumn="1" w:lastColumn="0" w:noHBand="0" w:noVBand="1"/>
      </w:tblPr>
      <w:tblGrid>
        <w:gridCol w:w="581"/>
        <w:gridCol w:w="1289"/>
        <w:gridCol w:w="850"/>
        <w:gridCol w:w="1155"/>
        <w:gridCol w:w="825"/>
        <w:gridCol w:w="715"/>
        <w:gridCol w:w="640"/>
        <w:gridCol w:w="972"/>
        <w:gridCol w:w="751"/>
        <w:gridCol w:w="660"/>
      </w:tblGrid>
      <w:tr w:rsidR="001C3CA0" w:rsidRPr="001C3CA0" w:rsidTr="001C3CA0">
        <w:trPr>
          <w:trHeight w:val="840"/>
        </w:trPr>
        <w:tc>
          <w:tcPr>
            <w:tcW w:w="581" w:type="dxa"/>
            <w:tcBorders>
              <w:top w:val="single" w:sz="8" w:space="0" w:color="auto"/>
              <w:left w:val="single" w:sz="8" w:space="0" w:color="auto"/>
              <w:bottom w:val="nil"/>
              <w:right w:val="nil"/>
            </w:tcBorders>
            <w:shd w:val="clear" w:color="auto" w:fill="auto"/>
            <w:vAlign w:val="center"/>
            <w:hideMark/>
          </w:tcPr>
          <w:p w:rsidR="001C3CA0" w:rsidRPr="001C3CA0" w:rsidRDefault="001C3CA0" w:rsidP="001C3CA0">
            <w:pPr>
              <w:spacing w:after="0" w:line="240" w:lineRule="auto"/>
              <w:jc w:val="center"/>
              <w:rPr>
                <w:rFonts w:ascii="Calibri" w:eastAsia="Times New Roman" w:hAnsi="Calibri" w:cs="Calibri"/>
                <w:color w:val="000000"/>
                <w:lang w:eastAsia="cs-CZ"/>
              </w:rPr>
            </w:pPr>
            <w:r w:rsidRPr="001C3CA0">
              <w:rPr>
                <w:rFonts w:ascii="Calibri" w:eastAsia="Times New Roman" w:hAnsi="Calibri" w:cs="Calibri"/>
                <w:color w:val="000000"/>
                <w:lang w:eastAsia="cs-CZ"/>
              </w:rPr>
              <w:t> </w:t>
            </w:r>
          </w:p>
        </w:tc>
        <w:tc>
          <w:tcPr>
            <w:tcW w:w="12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C3CA0" w:rsidRPr="001C3CA0" w:rsidRDefault="001C3CA0" w:rsidP="001C3CA0">
            <w:pPr>
              <w:spacing w:after="0" w:line="240" w:lineRule="auto"/>
              <w:jc w:val="center"/>
              <w:rPr>
                <w:rFonts w:ascii="Times New Roman" w:eastAsia="Times New Roman" w:hAnsi="Times New Roman" w:cs="Times New Roman"/>
                <w:b/>
                <w:bCs/>
                <w:color w:val="000000"/>
                <w:lang w:eastAsia="cs-CZ"/>
              </w:rPr>
            </w:pPr>
            <w:r w:rsidRPr="001C3CA0">
              <w:rPr>
                <w:rFonts w:ascii="Times New Roman" w:eastAsia="Times New Roman" w:hAnsi="Times New Roman" w:cs="Times New Roman"/>
                <w:b/>
                <w:bCs/>
                <w:color w:val="000000"/>
                <w:lang w:eastAsia="cs-CZ"/>
              </w:rPr>
              <w:t>Spolupráce s Ekocentrem</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1C3CA0" w:rsidRPr="001C3CA0" w:rsidRDefault="001C3CA0" w:rsidP="001C3CA0">
            <w:pPr>
              <w:spacing w:after="0" w:line="240" w:lineRule="auto"/>
              <w:jc w:val="center"/>
              <w:rPr>
                <w:rFonts w:ascii="Times New Roman" w:eastAsia="Times New Roman" w:hAnsi="Times New Roman" w:cs="Times New Roman"/>
                <w:b/>
                <w:bCs/>
                <w:color w:val="000000"/>
                <w:lang w:eastAsia="cs-CZ"/>
              </w:rPr>
            </w:pPr>
            <w:r w:rsidRPr="001C3CA0">
              <w:rPr>
                <w:rFonts w:ascii="Times New Roman" w:eastAsia="Times New Roman" w:hAnsi="Times New Roman" w:cs="Times New Roman"/>
                <w:b/>
                <w:bCs/>
                <w:color w:val="000000"/>
                <w:lang w:eastAsia="cs-CZ"/>
              </w:rPr>
              <w:t>Třídění odpadu</w:t>
            </w:r>
          </w:p>
        </w:tc>
        <w:tc>
          <w:tcPr>
            <w:tcW w:w="1155" w:type="dxa"/>
            <w:tcBorders>
              <w:top w:val="single" w:sz="8" w:space="0" w:color="auto"/>
              <w:left w:val="nil"/>
              <w:bottom w:val="single" w:sz="8" w:space="0" w:color="auto"/>
              <w:right w:val="single" w:sz="8" w:space="0" w:color="auto"/>
            </w:tcBorders>
            <w:shd w:val="clear" w:color="auto" w:fill="auto"/>
            <w:vAlign w:val="center"/>
            <w:hideMark/>
          </w:tcPr>
          <w:p w:rsidR="001C3CA0" w:rsidRPr="001C3CA0" w:rsidRDefault="001C3CA0" w:rsidP="001C3CA0">
            <w:pPr>
              <w:spacing w:after="0" w:line="240" w:lineRule="auto"/>
              <w:jc w:val="center"/>
              <w:rPr>
                <w:rFonts w:ascii="Times New Roman" w:eastAsia="Times New Roman" w:hAnsi="Times New Roman" w:cs="Times New Roman"/>
                <w:b/>
                <w:bCs/>
                <w:color w:val="000000"/>
                <w:lang w:eastAsia="cs-CZ"/>
              </w:rPr>
            </w:pPr>
            <w:r w:rsidRPr="001C3CA0">
              <w:rPr>
                <w:rFonts w:ascii="Times New Roman" w:eastAsia="Times New Roman" w:hAnsi="Times New Roman" w:cs="Times New Roman"/>
                <w:b/>
                <w:bCs/>
                <w:color w:val="000000"/>
                <w:lang w:eastAsia="cs-CZ"/>
              </w:rPr>
              <w:t>Prožitkové učení</w:t>
            </w:r>
          </w:p>
        </w:tc>
        <w:tc>
          <w:tcPr>
            <w:tcW w:w="825" w:type="dxa"/>
            <w:tcBorders>
              <w:top w:val="single" w:sz="8" w:space="0" w:color="auto"/>
              <w:left w:val="nil"/>
              <w:bottom w:val="single" w:sz="8" w:space="0" w:color="auto"/>
              <w:right w:val="single" w:sz="8" w:space="0" w:color="auto"/>
            </w:tcBorders>
            <w:shd w:val="clear" w:color="auto" w:fill="auto"/>
            <w:vAlign w:val="center"/>
            <w:hideMark/>
          </w:tcPr>
          <w:p w:rsidR="001C3CA0" w:rsidRPr="001C3CA0" w:rsidRDefault="001C3CA0" w:rsidP="001C3CA0">
            <w:pPr>
              <w:spacing w:after="0" w:line="240" w:lineRule="auto"/>
              <w:jc w:val="center"/>
              <w:rPr>
                <w:rFonts w:ascii="Times New Roman" w:eastAsia="Times New Roman" w:hAnsi="Times New Roman" w:cs="Times New Roman"/>
                <w:b/>
                <w:bCs/>
                <w:color w:val="000000"/>
                <w:lang w:eastAsia="cs-CZ"/>
              </w:rPr>
            </w:pPr>
            <w:r w:rsidRPr="001C3CA0">
              <w:rPr>
                <w:rFonts w:ascii="Times New Roman" w:eastAsia="Times New Roman" w:hAnsi="Times New Roman" w:cs="Times New Roman"/>
                <w:b/>
                <w:bCs/>
                <w:color w:val="000000"/>
                <w:lang w:eastAsia="cs-CZ"/>
              </w:rPr>
              <w:t>Pokusy</w:t>
            </w:r>
          </w:p>
        </w:tc>
        <w:tc>
          <w:tcPr>
            <w:tcW w:w="715" w:type="dxa"/>
            <w:tcBorders>
              <w:top w:val="single" w:sz="8" w:space="0" w:color="auto"/>
              <w:left w:val="nil"/>
              <w:bottom w:val="single" w:sz="8" w:space="0" w:color="auto"/>
              <w:right w:val="single" w:sz="8" w:space="0" w:color="auto"/>
            </w:tcBorders>
            <w:shd w:val="clear" w:color="auto" w:fill="auto"/>
            <w:vAlign w:val="center"/>
            <w:hideMark/>
          </w:tcPr>
          <w:p w:rsidR="001C3CA0" w:rsidRPr="001C3CA0" w:rsidRDefault="001C3CA0" w:rsidP="001C3CA0">
            <w:pPr>
              <w:spacing w:after="0" w:line="240" w:lineRule="auto"/>
              <w:jc w:val="center"/>
              <w:rPr>
                <w:rFonts w:ascii="Times New Roman" w:eastAsia="Times New Roman" w:hAnsi="Times New Roman" w:cs="Times New Roman"/>
                <w:b/>
                <w:bCs/>
                <w:color w:val="000000"/>
                <w:lang w:eastAsia="cs-CZ"/>
              </w:rPr>
            </w:pPr>
            <w:r w:rsidRPr="001C3CA0">
              <w:rPr>
                <w:rFonts w:ascii="Times New Roman" w:eastAsia="Times New Roman" w:hAnsi="Times New Roman" w:cs="Times New Roman"/>
                <w:b/>
                <w:bCs/>
                <w:color w:val="000000"/>
                <w:lang w:eastAsia="cs-CZ"/>
              </w:rPr>
              <w:t>Pobyt venku</w:t>
            </w:r>
          </w:p>
        </w:tc>
        <w:tc>
          <w:tcPr>
            <w:tcW w:w="640" w:type="dxa"/>
            <w:tcBorders>
              <w:top w:val="single" w:sz="8" w:space="0" w:color="auto"/>
              <w:left w:val="nil"/>
              <w:bottom w:val="single" w:sz="8" w:space="0" w:color="auto"/>
              <w:right w:val="single" w:sz="8" w:space="0" w:color="auto"/>
            </w:tcBorders>
            <w:shd w:val="clear" w:color="auto" w:fill="auto"/>
            <w:vAlign w:val="center"/>
            <w:hideMark/>
          </w:tcPr>
          <w:p w:rsidR="001C3CA0" w:rsidRPr="001C3CA0" w:rsidRDefault="001C3CA0" w:rsidP="001C3CA0">
            <w:pPr>
              <w:spacing w:after="0" w:line="240" w:lineRule="auto"/>
              <w:jc w:val="center"/>
              <w:rPr>
                <w:rFonts w:ascii="Times New Roman" w:eastAsia="Times New Roman" w:hAnsi="Times New Roman" w:cs="Times New Roman"/>
                <w:b/>
                <w:bCs/>
                <w:color w:val="000000"/>
                <w:lang w:eastAsia="cs-CZ"/>
              </w:rPr>
            </w:pPr>
            <w:r w:rsidRPr="001C3CA0">
              <w:rPr>
                <w:rFonts w:ascii="Times New Roman" w:eastAsia="Times New Roman" w:hAnsi="Times New Roman" w:cs="Times New Roman"/>
                <w:b/>
                <w:bCs/>
                <w:color w:val="000000"/>
                <w:lang w:eastAsia="cs-CZ"/>
              </w:rPr>
              <w:t>Hra</w:t>
            </w:r>
          </w:p>
        </w:tc>
        <w:tc>
          <w:tcPr>
            <w:tcW w:w="972" w:type="dxa"/>
            <w:tcBorders>
              <w:top w:val="single" w:sz="8" w:space="0" w:color="auto"/>
              <w:left w:val="nil"/>
              <w:bottom w:val="single" w:sz="8" w:space="0" w:color="auto"/>
              <w:right w:val="single" w:sz="8" w:space="0" w:color="auto"/>
            </w:tcBorders>
            <w:shd w:val="clear" w:color="auto" w:fill="auto"/>
            <w:vAlign w:val="center"/>
            <w:hideMark/>
          </w:tcPr>
          <w:p w:rsidR="001C3CA0" w:rsidRPr="001C3CA0" w:rsidRDefault="001C3CA0" w:rsidP="001C3CA0">
            <w:pPr>
              <w:spacing w:after="0" w:line="240" w:lineRule="auto"/>
              <w:jc w:val="center"/>
              <w:rPr>
                <w:rFonts w:ascii="Times New Roman" w:eastAsia="Times New Roman" w:hAnsi="Times New Roman" w:cs="Times New Roman"/>
                <w:b/>
                <w:bCs/>
                <w:color w:val="000000"/>
                <w:lang w:eastAsia="cs-CZ"/>
              </w:rPr>
            </w:pPr>
            <w:r w:rsidRPr="001C3CA0">
              <w:rPr>
                <w:rFonts w:ascii="Times New Roman" w:eastAsia="Times New Roman" w:hAnsi="Times New Roman" w:cs="Times New Roman"/>
                <w:b/>
                <w:bCs/>
                <w:color w:val="000000"/>
                <w:lang w:eastAsia="cs-CZ"/>
              </w:rPr>
              <w:t>Ochrana přírody</w:t>
            </w:r>
          </w:p>
        </w:tc>
        <w:tc>
          <w:tcPr>
            <w:tcW w:w="751" w:type="dxa"/>
            <w:tcBorders>
              <w:top w:val="single" w:sz="8" w:space="0" w:color="auto"/>
              <w:left w:val="nil"/>
              <w:bottom w:val="single" w:sz="8" w:space="0" w:color="auto"/>
              <w:right w:val="single" w:sz="8" w:space="0" w:color="auto"/>
            </w:tcBorders>
            <w:shd w:val="clear" w:color="auto" w:fill="auto"/>
            <w:vAlign w:val="center"/>
            <w:hideMark/>
          </w:tcPr>
          <w:p w:rsidR="001C3CA0" w:rsidRPr="001C3CA0" w:rsidRDefault="001C3CA0" w:rsidP="001C3CA0">
            <w:pPr>
              <w:spacing w:after="0" w:line="240" w:lineRule="auto"/>
              <w:jc w:val="center"/>
              <w:rPr>
                <w:rFonts w:ascii="Times New Roman" w:eastAsia="Times New Roman" w:hAnsi="Times New Roman" w:cs="Times New Roman"/>
                <w:b/>
                <w:bCs/>
                <w:color w:val="000000"/>
                <w:lang w:eastAsia="cs-CZ"/>
              </w:rPr>
            </w:pPr>
            <w:r w:rsidRPr="001C3CA0">
              <w:rPr>
                <w:rFonts w:ascii="Times New Roman" w:eastAsia="Times New Roman" w:hAnsi="Times New Roman" w:cs="Times New Roman"/>
                <w:b/>
                <w:bCs/>
                <w:color w:val="000000"/>
                <w:lang w:eastAsia="cs-CZ"/>
              </w:rPr>
              <w:t>Nevím</w:t>
            </w:r>
          </w:p>
        </w:tc>
        <w:tc>
          <w:tcPr>
            <w:tcW w:w="660" w:type="dxa"/>
            <w:tcBorders>
              <w:top w:val="single" w:sz="8" w:space="0" w:color="auto"/>
              <w:left w:val="nil"/>
              <w:bottom w:val="single" w:sz="8" w:space="0" w:color="auto"/>
              <w:right w:val="single" w:sz="8" w:space="0" w:color="auto"/>
            </w:tcBorders>
            <w:shd w:val="clear" w:color="auto" w:fill="auto"/>
            <w:vAlign w:val="center"/>
            <w:hideMark/>
          </w:tcPr>
          <w:p w:rsidR="001C3CA0" w:rsidRPr="001C3CA0" w:rsidRDefault="001C3CA0" w:rsidP="001C3CA0">
            <w:pPr>
              <w:spacing w:after="0" w:line="240" w:lineRule="auto"/>
              <w:jc w:val="center"/>
              <w:rPr>
                <w:rFonts w:ascii="Times New Roman" w:eastAsia="Times New Roman" w:hAnsi="Times New Roman" w:cs="Times New Roman"/>
                <w:color w:val="000000"/>
                <w:lang w:eastAsia="cs-CZ"/>
              </w:rPr>
            </w:pPr>
            <w:r w:rsidRPr="001C3CA0">
              <w:rPr>
                <w:rFonts w:ascii="Times New Roman" w:eastAsia="Times New Roman" w:hAnsi="Times New Roman" w:cs="Times New Roman"/>
                <w:color w:val="000000"/>
                <w:lang w:eastAsia="cs-CZ"/>
              </w:rPr>
              <w:t>∑</w:t>
            </w:r>
          </w:p>
        </w:tc>
      </w:tr>
      <w:tr w:rsidR="001C3CA0" w:rsidRPr="001C3CA0" w:rsidTr="001C3CA0">
        <w:trPr>
          <w:trHeight w:val="312"/>
        </w:trPr>
        <w:tc>
          <w:tcPr>
            <w:tcW w:w="581" w:type="dxa"/>
            <w:tcBorders>
              <w:top w:val="single" w:sz="8" w:space="0" w:color="auto"/>
              <w:left w:val="single" w:sz="8" w:space="0" w:color="auto"/>
              <w:bottom w:val="single" w:sz="4" w:space="0" w:color="auto"/>
              <w:right w:val="nil"/>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lang w:eastAsia="cs-CZ"/>
              </w:rPr>
            </w:pPr>
            <w:r w:rsidRPr="001C3CA0">
              <w:rPr>
                <w:rFonts w:ascii="Times New Roman" w:eastAsia="Times New Roman" w:hAnsi="Times New Roman" w:cs="Times New Roman"/>
                <w:color w:val="000000"/>
                <w:lang w:eastAsia="cs-CZ"/>
              </w:rPr>
              <w:t>SŠ</w:t>
            </w:r>
          </w:p>
        </w:tc>
        <w:tc>
          <w:tcPr>
            <w:tcW w:w="1289" w:type="dxa"/>
            <w:tcBorders>
              <w:top w:val="nil"/>
              <w:left w:val="single" w:sz="8" w:space="0" w:color="auto"/>
              <w:bottom w:val="single" w:sz="4"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3</w:t>
            </w:r>
          </w:p>
        </w:tc>
        <w:tc>
          <w:tcPr>
            <w:tcW w:w="850" w:type="dxa"/>
            <w:tcBorders>
              <w:top w:val="nil"/>
              <w:left w:val="nil"/>
              <w:bottom w:val="single" w:sz="4"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6</w:t>
            </w:r>
          </w:p>
        </w:tc>
        <w:tc>
          <w:tcPr>
            <w:tcW w:w="1155" w:type="dxa"/>
            <w:tcBorders>
              <w:top w:val="nil"/>
              <w:left w:val="nil"/>
              <w:bottom w:val="single" w:sz="4"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30</w:t>
            </w:r>
          </w:p>
        </w:tc>
        <w:tc>
          <w:tcPr>
            <w:tcW w:w="825" w:type="dxa"/>
            <w:tcBorders>
              <w:top w:val="nil"/>
              <w:left w:val="nil"/>
              <w:bottom w:val="single" w:sz="4"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10</w:t>
            </w:r>
          </w:p>
        </w:tc>
        <w:tc>
          <w:tcPr>
            <w:tcW w:w="715" w:type="dxa"/>
            <w:tcBorders>
              <w:top w:val="nil"/>
              <w:left w:val="nil"/>
              <w:bottom w:val="single" w:sz="4"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40</w:t>
            </w:r>
          </w:p>
        </w:tc>
        <w:tc>
          <w:tcPr>
            <w:tcW w:w="640" w:type="dxa"/>
            <w:tcBorders>
              <w:top w:val="nil"/>
              <w:left w:val="nil"/>
              <w:bottom w:val="single" w:sz="4"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2</w:t>
            </w:r>
          </w:p>
        </w:tc>
        <w:tc>
          <w:tcPr>
            <w:tcW w:w="972" w:type="dxa"/>
            <w:tcBorders>
              <w:top w:val="nil"/>
              <w:left w:val="nil"/>
              <w:bottom w:val="single" w:sz="4"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15</w:t>
            </w:r>
          </w:p>
        </w:tc>
        <w:tc>
          <w:tcPr>
            <w:tcW w:w="751" w:type="dxa"/>
            <w:tcBorders>
              <w:top w:val="nil"/>
              <w:left w:val="nil"/>
              <w:bottom w:val="single" w:sz="4"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9</w:t>
            </w:r>
          </w:p>
        </w:tc>
        <w:tc>
          <w:tcPr>
            <w:tcW w:w="660" w:type="dxa"/>
            <w:tcBorders>
              <w:top w:val="nil"/>
              <w:left w:val="nil"/>
              <w:bottom w:val="single" w:sz="4"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b/>
                <w:bCs/>
                <w:color w:val="000000"/>
                <w:sz w:val="24"/>
                <w:szCs w:val="24"/>
                <w:lang w:eastAsia="cs-CZ"/>
              </w:rPr>
            </w:pPr>
            <w:r w:rsidRPr="001C3CA0">
              <w:rPr>
                <w:rFonts w:ascii="Times New Roman" w:eastAsia="Times New Roman" w:hAnsi="Times New Roman" w:cs="Times New Roman"/>
                <w:b/>
                <w:bCs/>
                <w:color w:val="000000"/>
                <w:sz w:val="24"/>
                <w:szCs w:val="24"/>
                <w:lang w:eastAsia="cs-CZ"/>
              </w:rPr>
              <w:t>115</w:t>
            </w:r>
          </w:p>
        </w:tc>
      </w:tr>
      <w:tr w:rsidR="001C3CA0" w:rsidRPr="001C3CA0" w:rsidTr="001C3CA0">
        <w:trPr>
          <w:trHeight w:val="312"/>
        </w:trPr>
        <w:tc>
          <w:tcPr>
            <w:tcW w:w="581" w:type="dxa"/>
            <w:tcBorders>
              <w:top w:val="nil"/>
              <w:left w:val="single" w:sz="8" w:space="0" w:color="auto"/>
              <w:bottom w:val="single" w:sz="4" w:space="0" w:color="auto"/>
              <w:right w:val="nil"/>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lang w:eastAsia="cs-CZ"/>
              </w:rPr>
            </w:pPr>
            <w:r w:rsidRPr="001C3CA0">
              <w:rPr>
                <w:rFonts w:ascii="Times New Roman" w:eastAsia="Times New Roman" w:hAnsi="Times New Roman" w:cs="Times New Roman"/>
                <w:color w:val="000000"/>
                <w:lang w:eastAsia="cs-CZ"/>
              </w:rPr>
              <w:t>VOŠ</w:t>
            </w:r>
          </w:p>
        </w:tc>
        <w:tc>
          <w:tcPr>
            <w:tcW w:w="1289" w:type="dxa"/>
            <w:tcBorders>
              <w:top w:val="nil"/>
              <w:left w:val="single" w:sz="8" w:space="0" w:color="auto"/>
              <w:bottom w:val="single" w:sz="4"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0</w:t>
            </w:r>
          </w:p>
        </w:tc>
        <w:tc>
          <w:tcPr>
            <w:tcW w:w="850" w:type="dxa"/>
            <w:tcBorders>
              <w:top w:val="nil"/>
              <w:left w:val="nil"/>
              <w:bottom w:val="single" w:sz="4"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4</w:t>
            </w:r>
          </w:p>
        </w:tc>
        <w:tc>
          <w:tcPr>
            <w:tcW w:w="1155" w:type="dxa"/>
            <w:tcBorders>
              <w:top w:val="nil"/>
              <w:left w:val="nil"/>
              <w:bottom w:val="single" w:sz="4"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9</w:t>
            </w:r>
          </w:p>
        </w:tc>
        <w:tc>
          <w:tcPr>
            <w:tcW w:w="825" w:type="dxa"/>
            <w:tcBorders>
              <w:top w:val="nil"/>
              <w:left w:val="nil"/>
              <w:bottom w:val="single" w:sz="4"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4</w:t>
            </w:r>
          </w:p>
        </w:tc>
        <w:tc>
          <w:tcPr>
            <w:tcW w:w="715" w:type="dxa"/>
            <w:tcBorders>
              <w:top w:val="nil"/>
              <w:left w:val="nil"/>
              <w:bottom w:val="single" w:sz="4"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7</w:t>
            </w:r>
          </w:p>
        </w:tc>
        <w:tc>
          <w:tcPr>
            <w:tcW w:w="640" w:type="dxa"/>
            <w:tcBorders>
              <w:top w:val="nil"/>
              <w:left w:val="nil"/>
              <w:bottom w:val="single" w:sz="4"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0</w:t>
            </w:r>
          </w:p>
        </w:tc>
        <w:tc>
          <w:tcPr>
            <w:tcW w:w="972" w:type="dxa"/>
            <w:tcBorders>
              <w:top w:val="nil"/>
              <w:left w:val="nil"/>
              <w:bottom w:val="single" w:sz="4"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1</w:t>
            </w:r>
          </w:p>
        </w:tc>
        <w:tc>
          <w:tcPr>
            <w:tcW w:w="751" w:type="dxa"/>
            <w:tcBorders>
              <w:top w:val="nil"/>
              <w:left w:val="nil"/>
              <w:bottom w:val="single" w:sz="4"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4</w:t>
            </w:r>
          </w:p>
        </w:tc>
        <w:tc>
          <w:tcPr>
            <w:tcW w:w="660" w:type="dxa"/>
            <w:tcBorders>
              <w:top w:val="nil"/>
              <w:left w:val="nil"/>
              <w:bottom w:val="single" w:sz="4"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b/>
                <w:bCs/>
                <w:color w:val="000000"/>
                <w:sz w:val="24"/>
                <w:szCs w:val="24"/>
                <w:lang w:eastAsia="cs-CZ"/>
              </w:rPr>
            </w:pPr>
            <w:r w:rsidRPr="001C3CA0">
              <w:rPr>
                <w:rFonts w:ascii="Times New Roman" w:eastAsia="Times New Roman" w:hAnsi="Times New Roman" w:cs="Times New Roman"/>
                <w:b/>
                <w:bCs/>
                <w:color w:val="000000"/>
                <w:sz w:val="24"/>
                <w:szCs w:val="24"/>
                <w:lang w:eastAsia="cs-CZ"/>
              </w:rPr>
              <w:t>29</w:t>
            </w:r>
          </w:p>
        </w:tc>
      </w:tr>
      <w:tr w:rsidR="001C3CA0" w:rsidRPr="001C3CA0" w:rsidTr="001C3CA0">
        <w:trPr>
          <w:trHeight w:val="312"/>
        </w:trPr>
        <w:tc>
          <w:tcPr>
            <w:tcW w:w="581" w:type="dxa"/>
            <w:tcBorders>
              <w:top w:val="nil"/>
              <w:left w:val="single" w:sz="8" w:space="0" w:color="auto"/>
              <w:bottom w:val="nil"/>
              <w:right w:val="nil"/>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lang w:eastAsia="cs-CZ"/>
              </w:rPr>
            </w:pPr>
            <w:r w:rsidRPr="001C3CA0">
              <w:rPr>
                <w:rFonts w:ascii="Times New Roman" w:eastAsia="Times New Roman" w:hAnsi="Times New Roman" w:cs="Times New Roman"/>
                <w:color w:val="000000"/>
                <w:lang w:eastAsia="cs-CZ"/>
              </w:rPr>
              <w:t>VŠ</w:t>
            </w:r>
          </w:p>
        </w:tc>
        <w:tc>
          <w:tcPr>
            <w:tcW w:w="1289" w:type="dxa"/>
            <w:tcBorders>
              <w:top w:val="nil"/>
              <w:left w:val="single" w:sz="8" w:space="0" w:color="auto"/>
              <w:bottom w:val="nil"/>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3</w:t>
            </w:r>
          </w:p>
        </w:tc>
        <w:tc>
          <w:tcPr>
            <w:tcW w:w="850" w:type="dxa"/>
            <w:tcBorders>
              <w:top w:val="nil"/>
              <w:left w:val="nil"/>
              <w:bottom w:val="nil"/>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15</w:t>
            </w:r>
          </w:p>
        </w:tc>
        <w:tc>
          <w:tcPr>
            <w:tcW w:w="1155" w:type="dxa"/>
            <w:tcBorders>
              <w:top w:val="nil"/>
              <w:left w:val="nil"/>
              <w:bottom w:val="nil"/>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35</w:t>
            </w:r>
          </w:p>
        </w:tc>
        <w:tc>
          <w:tcPr>
            <w:tcW w:w="825" w:type="dxa"/>
            <w:tcBorders>
              <w:top w:val="nil"/>
              <w:left w:val="nil"/>
              <w:bottom w:val="nil"/>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6</w:t>
            </w:r>
          </w:p>
        </w:tc>
        <w:tc>
          <w:tcPr>
            <w:tcW w:w="715" w:type="dxa"/>
            <w:tcBorders>
              <w:top w:val="nil"/>
              <w:left w:val="nil"/>
              <w:bottom w:val="nil"/>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35</w:t>
            </w:r>
          </w:p>
        </w:tc>
        <w:tc>
          <w:tcPr>
            <w:tcW w:w="640" w:type="dxa"/>
            <w:tcBorders>
              <w:top w:val="nil"/>
              <w:left w:val="nil"/>
              <w:bottom w:val="nil"/>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3</w:t>
            </w:r>
          </w:p>
        </w:tc>
        <w:tc>
          <w:tcPr>
            <w:tcW w:w="972" w:type="dxa"/>
            <w:tcBorders>
              <w:top w:val="nil"/>
              <w:left w:val="nil"/>
              <w:bottom w:val="nil"/>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8</w:t>
            </w:r>
          </w:p>
        </w:tc>
        <w:tc>
          <w:tcPr>
            <w:tcW w:w="751" w:type="dxa"/>
            <w:tcBorders>
              <w:top w:val="nil"/>
              <w:left w:val="nil"/>
              <w:bottom w:val="nil"/>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color w:val="000000"/>
                <w:sz w:val="24"/>
                <w:szCs w:val="24"/>
                <w:lang w:eastAsia="cs-CZ"/>
              </w:rPr>
            </w:pPr>
            <w:r w:rsidRPr="001C3CA0">
              <w:rPr>
                <w:rFonts w:ascii="Times New Roman" w:eastAsia="Times New Roman" w:hAnsi="Times New Roman" w:cs="Times New Roman"/>
                <w:color w:val="000000"/>
                <w:sz w:val="24"/>
                <w:szCs w:val="24"/>
                <w:lang w:eastAsia="cs-CZ"/>
              </w:rPr>
              <w:t>5</w:t>
            </w:r>
          </w:p>
        </w:tc>
        <w:tc>
          <w:tcPr>
            <w:tcW w:w="660" w:type="dxa"/>
            <w:tcBorders>
              <w:top w:val="nil"/>
              <w:left w:val="nil"/>
              <w:bottom w:val="nil"/>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b/>
                <w:bCs/>
                <w:color w:val="000000"/>
                <w:sz w:val="24"/>
                <w:szCs w:val="24"/>
                <w:lang w:eastAsia="cs-CZ"/>
              </w:rPr>
            </w:pPr>
            <w:r w:rsidRPr="001C3CA0">
              <w:rPr>
                <w:rFonts w:ascii="Times New Roman" w:eastAsia="Times New Roman" w:hAnsi="Times New Roman" w:cs="Times New Roman"/>
                <w:b/>
                <w:bCs/>
                <w:color w:val="000000"/>
                <w:sz w:val="24"/>
                <w:szCs w:val="24"/>
                <w:lang w:eastAsia="cs-CZ"/>
              </w:rPr>
              <w:t>110</w:t>
            </w:r>
          </w:p>
        </w:tc>
      </w:tr>
      <w:tr w:rsidR="001C3CA0" w:rsidRPr="001C3CA0" w:rsidTr="001C3CA0">
        <w:trPr>
          <w:trHeight w:val="324"/>
        </w:trPr>
        <w:tc>
          <w:tcPr>
            <w:tcW w:w="581" w:type="dxa"/>
            <w:tcBorders>
              <w:top w:val="single" w:sz="4" w:space="0" w:color="auto"/>
              <w:left w:val="single" w:sz="8" w:space="0" w:color="auto"/>
              <w:bottom w:val="single" w:sz="8" w:space="0" w:color="auto"/>
              <w:right w:val="nil"/>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b/>
                <w:bCs/>
                <w:color w:val="000000"/>
                <w:lang w:eastAsia="cs-CZ"/>
              </w:rPr>
            </w:pPr>
            <w:r w:rsidRPr="001C3CA0">
              <w:rPr>
                <w:rFonts w:ascii="Times New Roman" w:eastAsia="Times New Roman" w:hAnsi="Times New Roman" w:cs="Times New Roman"/>
                <w:b/>
                <w:bCs/>
                <w:color w:val="000000"/>
                <w:lang w:eastAsia="cs-CZ"/>
              </w:rPr>
              <w:t>∑</w:t>
            </w:r>
          </w:p>
        </w:tc>
        <w:tc>
          <w:tcPr>
            <w:tcW w:w="1289"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b/>
                <w:bCs/>
                <w:color w:val="000000"/>
                <w:sz w:val="24"/>
                <w:szCs w:val="24"/>
                <w:lang w:eastAsia="cs-CZ"/>
              </w:rPr>
            </w:pPr>
            <w:r w:rsidRPr="001C3CA0">
              <w:rPr>
                <w:rFonts w:ascii="Times New Roman" w:eastAsia="Times New Roman" w:hAnsi="Times New Roman" w:cs="Times New Roman"/>
                <w:b/>
                <w:bCs/>
                <w:color w:val="000000"/>
                <w:sz w:val="24"/>
                <w:szCs w:val="24"/>
                <w:lang w:eastAsia="cs-CZ"/>
              </w:rPr>
              <w:t>6</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b/>
                <w:bCs/>
                <w:color w:val="000000"/>
                <w:sz w:val="24"/>
                <w:szCs w:val="24"/>
                <w:lang w:eastAsia="cs-CZ"/>
              </w:rPr>
            </w:pPr>
            <w:r w:rsidRPr="001C3CA0">
              <w:rPr>
                <w:rFonts w:ascii="Times New Roman" w:eastAsia="Times New Roman" w:hAnsi="Times New Roman" w:cs="Times New Roman"/>
                <w:b/>
                <w:bCs/>
                <w:color w:val="000000"/>
                <w:sz w:val="24"/>
                <w:szCs w:val="24"/>
                <w:lang w:eastAsia="cs-CZ"/>
              </w:rPr>
              <w:t>25</w:t>
            </w:r>
          </w:p>
        </w:tc>
        <w:tc>
          <w:tcPr>
            <w:tcW w:w="1155" w:type="dxa"/>
            <w:tcBorders>
              <w:top w:val="single" w:sz="4" w:space="0" w:color="auto"/>
              <w:left w:val="nil"/>
              <w:bottom w:val="single" w:sz="8"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b/>
                <w:bCs/>
                <w:color w:val="000000"/>
                <w:sz w:val="24"/>
                <w:szCs w:val="24"/>
                <w:lang w:eastAsia="cs-CZ"/>
              </w:rPr>
            </w:pPr>
            <w:r w:rsidRPr="001C3CA0">
              <w:rPr>
                <w:rFonts w:ascii="Times New Roman" w:eastAsia="Times New Roman" w:hAnsi="Times New Roman" w:cs="Times New Roman"/>
                <w:b/>
                <w:bCs/>
                <w:color w:val="000000"/>
                <w:sz w:val="24"/>
                <w:szCs w:val="24"/>
                <w:lang w:eastAsia="cs-CZ"/>
              </w:rPr>
              <w:t>74</w:t>
            </w:r>
          </w:p>
        </w:tc>
        <w:tc>
          <w:tcPr>
            <w:tcW w:w="825" w:type="dxa"/>
            <w:tcBorders>
              <w:top w:val="single" w:sz="4" w:space="0" w:color="auto"/>
              <w:left w:val="nil"/>
              <w:bottom w:val="single" w:sz="8"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b/>
                <w:bCs/>
                <w:color w:val="000000"/>
                <w:sz w:val="24"/>
                <w:szCs w:val="24"/>
                <w:lang w:eastAsia="cs-CZ"/>
              </w:rPr>
            </w:pPr>
            <w:r w:rsidRPr="001C3CA0">
              <w:rPr>
                <w:rFonts w:ascii="Times New Roman" w:eastAsia="Times New Roman" w:hAnsi="Times New Roman" w:cs="Times New Roman"/>
                <w:b/>
                <w:bCs/>
                <w:color w:val="000000"/>
                <w:sz w:val="24"/>
                <w:szCs w:val="24"/>
                <w:lang w:eastAsia="cs-CZ"/>
              </w:rPr>
              <w:t>20</w:t>
            </w:r>
          </w:p>
        </w:tc>
        <w:tc>
          <w:tcPr>
            <w:tcW w:w="715" w:type="dxa"/>
            <w:tcBorders>
              <w:top w:val="single" w:sz="4" w:space="0" w:color="auto"/>
              <w:left w:val="nil"/>
              <w:bottom w:val="single" w:sz="8"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b/>
                <w:bCs/>
                <w:color w:val="000000"/>
                <w:sz w:val="24"/>
                <w:szCs w:val="24"/>
                <w:lang w:eastAsia="cs-CZ"/>
              </w:rPr>
            </w:pPr>
            <w:r w:rsidRPr="001C3CA0">
              <w:rPr>
                <w:rFonts w:ascii="Times New Roman" w:eastAsia="Times New Roman" w:hAnsi="Times New Roman" w:cs="Times New Roman"/>
                <w:b/>
                <w:bCs/>
                <w:color w:val="000000"/>
                <w:sz w:val="24"/>
                <w:szCs w:val="24"/>
                <w:lang w:eastAsia="cs-CZ"/>
              </w:rPr>
              <w:t>82</w:t>
            </w:r>
          </w:p>
        </w:tc>
        <w:tc>
          <w:tcPr>
            <w:tcW w:w="640" w:type="dxa"/>
            <w:tcBorders>
              <w:top w:val="single" w:sz="4" w:space="0" w:color="auto"/>
              <w:left w:val="nil"/>
              <w:bottom w:val="single" w:sz="8"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b/>
                <w:bCs/>
                <w:color w:val="000000"/>
                <w:sz w:val="24"/>
                <w:szCs w:val="24"/>
                <w:lang w:eastAsia="cs-CZ"/>
              </w:rPr>
            </w:pPr>
            <w:r w:rsidRPr="001C3CA0">
              <w:rPr>
                <w:rFonts w:ascii="Times New Roman" w:eastAsia="Times New Roman" w:hAnsi="Times New Roman" w:cs="Times New Roman"/>
                <w:b/>
                <w:bCs/>
                <w:color w:val="000000"/>
                <w:sz w:val="24"/>
                <w:szCs w:val="24"/>
                <w:lang w:eastAsia="cs-CZ"/>
              </w:rPr>
              <w:t>5</w:t>
            </w:r>
          </w:p>
        </w:tc>
        <w:tc>
          <w:tcPr>
            <w:tcW w:w="972" w:type="dxa"/>
            <w:tcBorders>
              <w:top w:val="single" w:sz="4" w:space="0" w:color="auto"/>
              <w:left w:val="nil"/>
              <w:bottom w:val="single" w:sz="8"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b/>
                <w:bCs/>
                <w:color w:val="000000"/>
                <w:sz w:val="24"/>
                <w:szCs w:val="24"/>
                <w:lang w:eastAsia="cs-CZ"/>
              </w:rPr>
            </w:pPr>
            <w:r w:rsidRPr="001C3CA0">
              <w:rPr>
                <w:rFonts w:ascii="Times New Roman" w:eastAsia="Times New Roman" w:hAnsi="Times New Roman" w:cs="Times New Roman"/>
                <w:b/>
                <w:bCs/>
                <w:color w:val="000000"/>
                <w:sz w:val="24"/>
                <w:szCs w:val="24"/>
                <w:lang w:eastAsia="cs-CZ"/>
              </w:rPr>
              <w:t>24</w:t>
            </w:r>
          </w:p>
        </w:tc>
        <w:tc>
          <w:tcPr>
            <w:tcW w:w="751" w:type="dxa"/>
            <w:tcBorders>
              <w:top w:val="single" w:sz="4" w:space="0" w:color="auto"/>
              <w:left w:val="nil"/>
              <w:bottom w:val="single" w:sz="8" w:space="0" w:color="auto"/>
              <w:right w:val="single" w:sz="8" w:space="0" w:color="auto"/>
            </w:tcBorders>
            <w:shd w:val="clear" w:color="auto" w:fill="auto"/>
            <w:noWrap/>
            <w:vAlign w:val="bottom"/>
            <w:hideMark/>
          </w:tcPr>
          <w:p w:rsidR="001C3CA0" w:rsidRPr="001C3CA0" w:rsidRDefault="00E92C09" w:rsidP="001C3CA0">
            <w:pPr>
              <w:spacing w:after="0" w:line="240" w:lineRule="auto"/>
              <w:jc w:val="cente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1</w:t>
            </w:r>
            <w:r w:rsidR="001C3CA0" w:rsidRPr="001C3CA0">
              <w:rPr>
                <w:rFonts w:ascii="Times New Roman" w:eastAsia="Times New Roman" w:hAnsi="Times New Roman" w:cs="Times New Roman"/>
                <w:b/>
                <w:bCs/>
                <w:color w:val="000000"/>
                <w:sz w:val="24"/>
                <w:szCs w:val="24"/>
                <w:lang w:eastAsia="cs-CZ"/>
              </w:rPr>
              <w:t>8</w:t>
            </w:r>
          </w:p>
        </w:tc>
        <w:tc>
          <w:tcPr>
            <w:tcW w:w="660" w:type="dxa"/>
            <w:tcBorders>
              <w:top w:val="single" w:sz="4" w:space="0" w:color="auto"/>
              <w:left w:val="nil"/>
              <w:bottom w:val="single" w:sz="8" w:space="0" w:color="auto"/>
              <w:right w:val="single" w:sz="8" w:space="0" w:color="auto"/>
            </w:tcBorders>
            <w:shd w:val="clear" w:color="auto" w:fill="auto"/>
            <w:noWrap/>
            <w:vAlign w:val="bottom"/>
            <w:hideMark/>
          </w:tcPr>
          <w:p w:rsidR="001C3CA0" w:rsidRPr="001C3CA0" w:rsidRDefault="001C3CA0" w:rsidP="001C3CA0">
            <w:pPr>
              <w:spacing w:after="0" w:line="240" w:lineRule="auto"/>
              <w:jc w:val="center"/>
              <w:rPr>
                <w:rFonts w:ascii="Times New Roman" w:eastAsia="Times New Roman" w:hAnsi="Times New Roman" w:cs="Times New Roman"/>
                <w:b/>
                <w:bCs/>
                <w:color w:val="000000"/>
                <w:sz w:val="24"/>
                <w:szCs w:val="24"/>
                <w:lang w:eastAsia="cs-CZ"/>
              </w:rPr>
            </w:pPr>
            <w:r w:rsidRPr="001C3CA0">
              <w:rPr>
                <w:rFonts w:ascii="Times New Roman" w:eastAsia="Times New Roman" w:hAnsi="Times New Roman" w:cs="Times New Roman"/>
                <w:b/>
                <w:bCs/>
                <w:color w:val="000000"/>
                <w:sz w:val="24"/>
                <w:szCs w:val="24"/>
                <w:lang w:eastAsia="cs-CZ"/>
              </w:rPr>
              <w:t>254</w:t>
            </w:r>
          </w:p>
        </w:tc>
      </w:tr>
    </w:tbl>
    <w:p w:rsidR="0050237A" w:rsidRDefault="0050237A" w:rsidP="00791407">
      <w:pPr>
        <w:spacing w:line="360" w:lineRule="auto"/>
        <w:jc w:val="center"/>
        <w:rPr>
          <w:rFonts w:ascii="Times New Roman" w:hAnsi="Times New Roman" w:cs="Times New Roman"/>
          <w:sz w:val="24"/>
          <w:szCs w:val="24"/>
        </w:rPr>
      </w:pPr>
    </w:p>
    <w:p w:rsidR="00791407" w:rsidRDefault="005D24A0" w:rsidP="00791407">
      <w:pPr>
        <w:spacing w:line="360" w:lineRule="auto"/>
        <w:jc w:val="center"/>
        <w:rPr>
          <w:rFonts w:ascii="Times New Roman" w:hAnsi="Times New Roman" w:cs="Times New Roman"/>
          <w:sz w:val="24"/>
          <w:szCs w:val="24"/>
        </w:rPr>
      </w:pPr>
      <w:r>
        <w:rPr>
          <w:rFonts w:ascii="Times New Roman" w:hAnsi="Times New Roman" w:cs="Times New Roman"/>
          <w:b/>
          <w:sz w:val="24"/>
          <w:szCs w:val="24"/>
        </w:rPr>
        <w:t>Tabulka č.</w:t>
      </w:r>
      <w:r w:rsidR="00B42051">
        <w:rPr>
          <w:rFonts w:ascii="Times New Roman" w:hAnsi="Times New Roman" w:cs="Times New Roman"/>
          <w:b/>
          <w:sz w:val="24"/>
          <w:szCs w:val="24"/>
        </w:rPr>
        <w:t xml:space="preserve"> 39</w:t>
      </w:r>
      <w:r w:rsidR="00791407">
        <w:rPr>
          <w:rFonts w:ascii="Times New Roman" w:hAnsi="Times New Roman" w:cs="Times New Roman"/>
          <w:b/>
          <w:sz w:val="24"/>
          <w:szCs w:val="24"/>
        </w:rPr>
        <w:t xml:space="preserve">: </w:t>
      </w:r>
      <w:r w:rsidR="00791407">
        <w:rPr>
          <w:rFonts w:ascii="Times New Roman" w:hAnsi="Times New Roman" w:cs="Times New Roman"/>
          <w:sz w:val="24"/>
          <w:szCs w:val="24"/>
        </w:rPr>
        <w:t>Podrobná deskripce VO2</w:t>
      </w:r>
    </w:p>
    <w:p w:rsidR="00E92C09" w:rsidRDefault="00E92C09" w:rsidP="0003213C">
      <w:pPr>
        <w:spacing w:line="360" w:lineRule="auto"/>
        <w:jc w:val="both"/>
        <w:rPr>
          <w:rFonts w:ascii="Times New Roman" w:hAnsi="Times New Roman" w:cs="Times New Roman"/>
          <w:sz w:val="24"/>
          <w:szCs w:val="24"/>
        </w:rPr>
      </w:pPr>
      <w:r>
        <w:rPr>
          <w:rFonts w:ascii="Times New Roman" w:hAnsi="Times New Roman" w:cs="Times New Roman"/>
          <w:sz w:val="24"/>
          <w:szCs w:val="24"/>
        </w:rPr>
        <w:tab/>
        <w:t>Z tabulky je jasně patrné, že respondenti preferují činnost v podobě pobytu venku, s tím souvisí i další činnost, která se dá využít kdekoliv a kdykoliv, a tím je prožitkové učení, jedná se o aktivní přístup dítěte, prožití vlastní zkušenosti, kterou se dítě učí a činnost daleko lépe zapamatuje. Velmi vyrovnané jsou činnosti v podobě třídění odpadu, ochraně přírody a pokusů. Jako další z činností byla zmíněna spolupráce s Ekocentrem a hra. 18 respondentů nevědělo, kterou činnost preferuje</w:t>
      </w:r>
      <w:r w:rsidR="009307DA">
        <w:rPr>
          <w:rFonts w:ascii="Times New Roman" w:hAnsi="Times New Roman" w:cs="Times New Roman"/>
          <w:sz w:val="24"/>
          <w:szCs w:val="24"/>
        </w:rPr>
        <w:t>. Je možné, že si jen nedokázalo utřídit preferovanou činnost, a proto raději volili tuto možnost.</w:t>
      </w:r>
    </w:p>
    <w:p w:rsidR="0050237A" w:rsidRDefault="005508AB" w:rsidP="0003213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Tato výzkumná otázka souvisí </w:t>
      </w:r>
      <w:r w:rsidRPr="0004612A">
        <w:rPr>
          <w:rFonts w:ascii="Times New Roman" w:hAnsi="Times New Roman" w:cs="Times New Roman"/>
          <w:b/>
          <w:sz w:val="24"/>
          <w:szCs w:val="24"/>
        </w:rPr>
        <w:t>s dílčím cílem č. 5</w:t>
      </w:r>
      <w:r>
        <w:rPr>
          <w:rFonts w:ascii="Times New Roman" w:hAnsi="Times New Roman" w:cs="Times New Roman"/>
          <w:sz w:val="24"/>
          <w:szCs w:val="24"/>
        </w:rPr>
        <w:t>, který se zaměřil na zjištění při, kterých činnostech podporují učitelky environmentální chování dětí. Odpověď najdeme v</w:t>
      </w:r>
      <w:r w:rsidR="006B2270">
        <w:rPr>
          <w:rFonts w:ascii="Times New Roman" w:hAnsi="Times New Roman" w:cs="Times New Roman"/>
          <w:sz w:val="24"/>
          <w:szCs w:val="24"/>
        </w:rPr>
        <w:t xml:space="preserve"> dotazníkových </w:t>
      </w:r>
      <w:r>
        <w:rPr>
          <w:rFonts w:ascii="Times New Roman" w:hAnsi="Times New Roman" w:cs="Times New Roman"/>
          <w:sz w:val="24"/>
          <w:szCs w:val="24"/>
        </w:rPr>
        <w:t xml:space="preserve">otázkách </w:t>
      </w:r>
      <w:r w:rsidR="006B2270">
        <w:rPr>
          <w:rFonts w:ascii="Times New Roman" w:hAnsi="Times New Roman" w:cs="Times New Roman"/>
          <w:sz w:val="24"/>
          <w:szCs w:val="24"/>
        </w:rPr>
        <w:t>č. 21, č. 22 a</w:t>
      </w:r>
      <w:r>
        <w:rPr>
          <w:rFonts w:ascii="Times New Roman" w:hAnsi="Times New Roman" w:cs="Times New Roman"/>
          <w:sz w:val="24"/>
          <w:szCs w:val="24"/>
        </w:rPr>
        <w:t xml:space="preserve"> č.</w:t>
      </w:r>
      <w:r w:rsidR="006B2270">
        <w:rPr>
          <w:rFonts w:ascii="Times New Roman" w:hAnsi="Times New Roman" w:cs="Times New Roman"/>
          <w:sz w:val="24"/>
          <w:szCs w:val="24"/>
        </w:rPr>
        <w:t xml:space="preserve"> </w:t>
      </w:r>
      <w:r>
        <w:rPr>
          <w:rFonts w:ascii="Times New Roman" w:hAnsi="Times New Roman" w:cs="Times New Roman"/>
          <w:sz w:val="24"/>
          <w:szCs w:val="24"/>
        </w:rPr>
        <w:t>23</w:t>
      </w:r>
      <w:r w:rsidR="006B2270">
        <w:rPr>
          <w:rFonts w:ascii="Times New Roman" w:hAnsi="Times New Roman" w:cs="Times New Roman"/>
          <w:sz w:val="24"/>
          <w:szCs w:val="24"/>
        </w:rPr>
        <w:t>. Přičemž otázka č. 21 se zabývá, kde berou učitelky inspiraci při plánování environmentálních činností</w:t>
      </w:r>
      <w:r w:rsidR="00CF5AB6">
        <w:rPr>
          <w:rFonts w:ascii="Times New Roman" w:hAnsi="Times New Roman" w:cs="Times New Roman"/>
          <w:sz w:val="24"/>
          <w:szCs w:val="24"/>
        </w:rPr>
        <w:t xml:space="preserve">, nejvíce inspirace získávají učitelky z internetu je to poměrně nejrychlejší způsob jak získat rychle informace, poté ze samostudia, dále z akreditovaných vzdělávacích seminářů, nebo si přidávají zkušenosti a poznatky učitelky </w:t>
      </w:r>
      <w:r w:rsidR="00CF5AB6">
        <w:rPr>
          <w:rFonts w:ascii="Times New Roman" w:hAnsi="Times New Roman" w:cs="Times New Roman"/>
          <w:sz w:val="24"/>
          <w:szCs w:val="24"/>
        </w:rPr>
        <w:lastRenderedPageBreak/>
        <w:t>mezi sebou a tím se inspirují, 10 respondentů vybralo mimo jiné i odpověď jiné, kde zmínili vlastní příklad, spoluprací se zřizovatelem nebo s MAP – místním akčním plánem.  Nejvíce respondenti odpovídali 3x, následovala odpověď 1x, poté odpověď 2x, odpověď 4x, dokonce i všechny možnosti odpovědí dali 2 respondenti. Velmi potěšujícím zjištěním byla skoro 100% spolupráce mezi kolegyněmi</w:t>
      </w:r>
      <w:r w:rsidR="00073552">
        <w:rPr>
          <w:rFonts w:ascii="Times New Roman" w:hAnsi="Times New Roman" w:cs="Times New Roman"/>
          <w:sz w:val="24"/>
          <w:szCs w:val="24"/>
        </w:rPr>
        <w:t>, což je velmi pozitivní a obohacující nejen pro učitelky samotné, ale pro všechny aktéry výchovně-vzdělávacího procesu. Poslední otázka zjišťovala, při kterých činnostech konkrétně rozvíjejí učitelky environmentální senzitivitu u dětí. Nejvíce zastoupenou odpovědí bylo, při všech činnostech, což je velmi příjemné zjištění, neboť to ukazuje na to, že si učitelky předem pečlivě činnost plánují, aby byly obsaženy co nejvíce všechny oblasti RVP PV a environmentální působení na děti se prolínalo přirozeně celým dnem. Jako důležitou činností se jeví pobyt venku, kde se dají využít praktické zkušenosti, které měly také velmi vysoké hodnocení.</w:t>
      </w:r>
    </w:p>
    <w:p w:rsidR="008B436B" w:rsidRDefault="0050237A" w:rsidP="008B436B">
      <w:pPr>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sidR="008B436B" w:rsidRPr="00073552">
        <w:rPr>
          <w:rFonts w:ascii="Times New Roman" w:hAnsi="Times New Roman" w:cs="Times New Roman"/>
          <w:b/>
          <w:sz w:val="24"/>
          <w:szCs w:val="24"/>
        </w:rPr>
        <w:t>VO3: Ovlivní výše dosaženého pedagogického vzdělání, výběr pracovního místa v MŠ sídlící ve městě nebo na vesnici?</w:t>
      </w:r>
    </w:p>
    <w:p w:rsidR="00D00F88" w:rsidRPr="004B4D5F" w:rsidRDefault="00073552" w:rsidP="004B4D5F">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04612A">
        <w:rPr>
          <w:rFonts w:ascii="Times New Roman" w:hAnsi="Times New Roman" w:cs="Times New Roman"/>
          <w:sz w:val="24"/>
          <w:szCs w:val="24"/>
        </w:rPr>
        <w:t>Tato otázka byla</w:t>
      </w:r>
      <w:r w:rsidR="00D00F88">
        <w:rPr>
          <w:rFonts w:ascii="Times New Roman" w:hAnsi="Times New Roman" w:cs="Times New Roman"/>
          <w:sz w:val="24"/>
          <w:szCs w:val="24"/>
        </w:rPr>
        <w:t xml:space="preserve"> ověřena na základě hypotézy H</w:t>
      </w:r>
      <w:r w:rsidR="0004612A">
        <w:rPr>
          <w:rFonts w:ascii="Times New Roman" w:hAnsi="Times New Roman" w:cs="Times New Roman"/>
          <w:sz w:val="24"/>
          <w:szCs w:val="24"/>
        </w:rPr>
        <w:t>3. Přičemž dle výsledků nebyla zamítnuta nulová hypotéza, tedy že učitelky s vyšším pedagogickým vzděláním nemají větší zájem pracovat v MŠ sídlící ve městě, než učitelky s nižším dosaženým vzděláním. Jistě záleží více na osobním zaměření učitelky a v neposlední řadě i na volném pracovní pozici, bez ohledu na to, zda se MŠ nachází ve městě či na vesnici.</w:t>
      </w:r>
      <w:r w:rsidR="00D00F88">
        <w:rPr>
          <w:rFonts w:ascii="Times New Roman" w:hAnsi="Times New Roman" w:cs="Times New Roman"/>
          <w:sz w:val="24"/>
          <w:szCs w:val="24"/>
        </w:rPr>
        <w:t xml:space="preserve"> </w:t>
      </w:r>
      <w:r w:rsidR="0004612A">
        <w:rPr>
          <w:rFonts w:ascii="Times New Roman" w:hAnsi="Times New Roman" w:cs="Times New Roman"/>
          <w:sz w:val="24"/>
          <w:szCs w:val="24"/>
        </w:rPr>
        <w:t xml:space="preserve">Tato výzkumná otázka částečně souvisí </w:t>
      </w:r>
      <w:r w:rsidR="0004612A" w:rsidRPr="0004612A">
        <w:rPr>
          <w:rFonts w:ascii="Times New Roman" w:hAnsi="Times New Roman" w:cs="Times New Roman"/>
          <w:b/>
          <w:sz w:val="24"/>
          <w:szCs w:val="24"/>
        </w:rPr>
        <w:t>s dílčím</w:t>
      </w:r>
      <w:r w:rsidR="0004612A">
        <w:rPr>
          <w:rFonts w:ascii="Times New Roman" w:hAnsi="Times New Roman" w:cs="Times New Roman"/>
          <w:b/>
          <w:sz w:val="24"/>
          <w:szCs w:val="24"/>
        </w:rPr>
        <w:t>i</w:t>
      </w:r>
      <w:r w:rsidR="0004612A" w:rsidRPr="0004612A">
        <w:rPr>
          <w:rFonts w:ascii="Times New Roman" w:hAnsi="Times New Roman" w:cs="Times New Roman"/>
          <w:b/>
          <w:sz w:val="24"/>
          <w:szCs w:val="24"/>
        </w:rPr>
        <w:t xml:space="preserve"> </w:t>
      </w:r>
      <w:r w:rsidR="0004612A">
        <w:rPr>
          <w:rFonts w:ascii="Times New Roman" w:hAnsi="Times New Roman" w:cs="Times New Roman"/>
          <w:b/>
          <w:sz w:val="24"/>
          <w:szCs w:val="24"/>
        </w:rPr>
        <w:t xml:space="preserve">cíli 1 a </w:t>
      </w:r>
      <w:r w:rsidR="0004612A" w:rsidRPr="0004612A">
        <w:rPr>
          <w:rFonts w:ascii="Times New Roman" w:hAnsi="Times New Roman" w:cs="Times New Roman"/>
          <w:b/>
          <w:sz w:val="24"/>
          <w:szCs w:val="24"/>
        </w:rPr>
        <w:t>6</w:t>
      </w:r>
      <w:r w:rsidR="0004612A">
        <w:rPr>
          <w:rFonts w:ascii="Times New Roman" w:hAnsi="Times New Roman" w:cs="Times New Roman"/>
          <w:sz w:val="24"/>
          <w:szCs w:val="24"/>
        </w:rPr>
        <w:t xml:space="preserve">. </w:t>
      </w:r>
      <w:r w:rsidR="00F77969">
        <w:rPr>
          <w:rFonts w:ascii="Times New Roman" w:hAnsi="Times New Roman" w:cs="Times New Roman"/>
          <w:sz w:val="24"/>
          <w:szCs w:val="24"/>
        </w:rPr>
        <w:t>Přičemž dílčí cíl č. 1 hledá odpovědi na to</w:t>
      </w:r>
      <w:r w:rsidR="00C763A8">
        <w:rPr>
          <w:rFonts w:ascii="Times New Roman" w:hAnsi="Times New Roman" w:cs="Times New Roman"/>
          <w:sz w:val="24"/>
          <w:szCs w:val="24"/>
        </w:rPr>
        <w:t>,</w:t>
      </w:r>
      <w:r w:rsidR="00F77969">
        <w:rPr>
          <w:rFonts w:ascii="Times New Roman" w:hAnsi="Times New Roman" w:cs="Times New Roman"/>
          <w:sz w:val="24"/>
          <w:szCs w:val="24"/>
        </w:rPr>
        <w:t xml:space="preserve"> zda pohlaví, věk, výše dosaženého vzdělání a délka praxe pedagoga má vliv na jeho environmentální postoje. </w:t>
      </w:r>
      <w:r w:rsidR="00C763A8">
        <w:rPr>
          <w:rFonts w:ascii="Times New Roman" w:hAnsi="Times New Roman" w:cs="Times New Roman"/>
          <w:sz w:val="24"/>
          <w:szCs w:val="24"/>
        </w:rPr>
        <w:t xml:space="preserve">Dílčí cíl č. 1 byl ověřen na základě hypotézy H4, kde muselo dojít k redukci počtu polí v kontingenční tabulce. Hypotéza však prokázala, že délka praxe nemá vliv na environmentální postoje učitele. Totéž platí i pro pohlaví a výši dosaženého vzdělání. Dle respondentů </w:t>
      </w:r>
      <w:r w:rsidR="004B4D5F">
        <w:rPr>
          <w:rFonts w:ascii="Times New Roman" w:hAnsi="Times New Roman" w:cs="Times New Roman"/>
          <w:sz w:val="24"/>
          <w:szCs w:val="24"/>
        </w:rPr>
        <w:t>může mít</w:t>
      </w:r>
      <w:r w:rsidR="00C763A8">
        <w:rPr>
          <w:rFonts w:ascii="Times New Roman" w:hAnsi="Times New Roman" w:cs="Times New Roman"/>
          <w:sz w:val="24"/>
          <w:szCs w:val="24"/>
        </w:rPr>
        <w:t xml:space="preserve"> věk učitelky, vliv na její environmentální postoje</w:t>
      </w:r>
      <w:r w:rsidR="004B4D5F">
        <w:rPr>
          <w:rFonts w:ascii="Times New Roman" w:hAnsi="Times New Roman" w:cs="Times New Roman"/>
          <w:sz w:val="24"/>
          <w:szCs w:val="24"/>
        </w:rPr>
        <w:t>.</w:t>
      </w:r>
    </w:p>
    <w:p w:rsidR="008B436B" w:rsidRDefault="008B436B" w:rsidP="00D00F88">
      <w:pPr>
        <w:spacing w:line="360" w:lineRule="auto"/>
        <w:ind w:firstLine="708"/>
        <w:jc w:val="both"/>
        <w:rPr>
          <w:rFonts w:ascii="Times New Roman" w:hAnsi="Times New Roman" w:cs="Times New Roman"/>
          <w:b/>
          <w:sz w:val="24"/>
          <w:szCs w:val="24"/>
        </w:rPr>
      </w:pPr>
      <w:r w:rsidRPr="00D00F88">
        <w:rPr>
          <w:rFonts w:ascii="Times New Roman" w:hAnsi="Times New Roman" w:cs="Times New Roman"/>
          <w:b/>
          <w:sz w:val="24"/>
          <w:szCs w:val="24"/>
        </w:rPr>
        <w:t>VO4: Porovnat jak spolupracují MŠ dle místa působení jejich sídla (město x vesnice) s organizacemi podporující environmentální oblast (Ekocentrum)?</w:t>
      </w:r>
    </w:p>
    <w:p w:rsidR="00D00F88" w:rsidRDefault="00D00F88" w:rsidP="00D00F8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Tato výzkumná otázka byla vyhodnocena na základě hypotézy H2. Kde podle výsledků nebyla zamítnuta nulová hypotéza. MŠ sídlící ve městě nespolupracují více s organizacemi podporující environmentální oblast, než MŠ sídlící na vesnici. </w:t>
      </w:r>
      <w:r w:rsidRPr="00B0299A">
        <w:rPr>
          <w:rFonts w:ascii="Times New Roman" w:hAnsi="Times New Roman" w:cs="Times New Roman"/>
          <w:sz w:val="24"/>
          <w:szCs w:val="24"/>
        </w:rPr>
        <w:t>Z u</w:t>
      </w:r>
      <w:r>
        <w:rPr>
          <w:rFonts w:ascii="Times New Roman" w:hAnsi="Times New Roman" w:cs="Times New Roman"/>
          <w:sz w:val="24"/>
          <w:szCs w:val="24"/>
        </w:rPr>
        <w:t>vedeného tedy vyplývá, že nezáleží na tom, kde má MŠ sídlo, ale spíše na založení a ochotě učitelek, podpoře vedení ke spolupráci s organizací podporující environmentální oblast.</w:t>
      </w:r>
    </w:p>
    <w:p w:rsidR="00D00F88" w:rsidRDefault="00D00F88" w:rsidP="00D00F8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Výzkumná otázka souvisí </w:t>
      </w:r>
      <w:r w:rsidRPr="00D00F88">
        <w:rPr>
          <w:rFonts w:ascii="Times New Roman" w:hAnsi="Times New Roman" w:cs="Times New Roman"/>
          <w:b/>
          <w:sz w:val="24"/>
          <w:szCs w:val="24"/>
        </w:rPr>
        <w:t>s dílčím cílem č. 6</w:t>
      </w:r>
      <w:r>
        <w:rPr>
          <w:rFonts w:ascii="Times New Roman" w:hAnsi="Times New Roman" w:cs="Times New Roman"/>
          <w:sz w:val="24"/>
          <w:szCs w:val="24"/>
        </w:rPr>
        <w:t>, který má za cíl porovnat možnosti v environmentální oblasti MŠ ve městě versus na vesnici</w:t>
      </w:r>
      <w:r w:rsidR="00410DE4">
        <w:rPr>
          <w:rFonts w:ascii="Times New Roman" w:hAnsi="Times New Roman" w:cs="Times New Roman"/>
          <w:sz w:val="24"/>
          <w:szCs w:val="24"/>
        </w:rPr>
        <w:t xml:space="preserve"> a částečně i </w:t>
      </w:r>
      <w:r w:rsidR="00410DE4" w:rsidRPr="00410DE4">
        <w:rPr>
          <w:rFonts w:ascii="Times New Roman" w:hAnsi="Times New Roman" w:cs="Times New Roman"/>
          <w:b/>
          <w:sz w:val="24"/>
          <w:szCs w:val="24"/>
        </w:rPr>
        <w:t>s dílčím cílem č. 4</w:t>
      </w:r>
      <w:r w:rsidR="00410DE4">
        <w:rPr>
          <w:rFonts w:ascii="Times New Roman" w:hAnsi="Times New Roman" w:cs="Times New Roman"/>
          <w:sz w:val="24"/>
          <w:szCs w:val="24"/>
        </w:rPr>
        <w:t>. D</w:t>
      </w:r>
      <w:r w:rsidR="00D56793">
        <w:rPr>
          <w:rFonts w:ascii="Times New Roman" w:hAnsi="Times New Roman" w:cs="Times New Roman"/>
          <w:sz w:val="24"/>
          <w:szCs w:val="24"/>
        </w:rPr>
        <w:t>ílčí cíl</w:t>
      </w:r>
      <w:r>
        <w:rPr>
          <w:rFonts w:ascii="Times New Roman" w:hAnsi="Times New Roman" w:cs="Times New Roman"/>
          <w:sz w:val="24"/>
          <w:szCs w:val="24"/>
        </w:rPr>
        <w:t xml:space="preserve"> </w:t>
      </w:r>
      <w:r w:rsidR="00410DE4">
        <w:rPr>
          <w:rFonts w:ascii="Times New Roman" w:hAnsi="Times New Roman" w:cs="Times New Roman"/>
          <w:sz w:val="24"/>
          <w:szCs w:val="24"/>
        </w:rPr>
        <w:t xml:space="preserve">č. 6 </w:t>
      </w:r>
      <w:r>
        <w:rPr>
          <w:rFonts w:ascii="Times New Roman" w:hAnsi="Times New Roman" w:cs="Times New Roman"/>
          <w:sz w:val="24"/>
          <w:szCs w:val="24"/>
        </w:rPr>
        <w:t xml:space="preserve">rozvíjejí dotazníkové otázky č. 25, č. 26, č. 27. </w:t>
      </w:r>
      <w:r w:rsidR="00D56793">
        <w:rPr>
          <w:rFonts w:ascii="Times New Roman" w:hAnsi="Times New Roman" w:cs="Times New Roman"/>
          <w:sz w:val="24"/>
          <w:szCs w:val="24"/>
        </w:rPr>
        <w:t xml:space="preserve">Nadpoloviční většina respondentů pracuje v MŠ sídlící ve městě, 37% na vesnici. Na otázku </w:t>
      </w:r>
      <w:r w:rsidR="00CD1F3D">
        <w:rPr>
          <w:rFonts w:ascii="Times New Roman" w:hAnsi="Times New Roman" w:cs="Times New Roman"/>
          <w:sz w:val="24"/>
          <w:szCs w:val="24"/>
        </w:rPr>
        <w:t>zda má větší</w:t>
      </w:r>
      <w:r w:rsidR="00D56793">
        <w:rPr>
          <w:rFonts w:ascii="Times New Roman" w:hAnsi="Times New Roman" w:cs="Times New Roman"/>
          <w:sz w:val="24"/>
          <w:szCs w:val="24"/>
        </w:rPr>
        <w:t xml:space="preserve"> </w:t>
      </w:r>
      <w:r w:rsidR="00CD1F3D">
        <w:rPr>
          <w:rFonts w:ascii="Times New Roman" w:hAnsi="Times New Roman" w:cs="Times New Roman"/>
          <w:sz w:val="24"/>
          <w:szCs w:val="24"/>
        </w:rPr>
        <w:t xml:space="preserve">environmentální potenciál škola ve městě nebo na vesnici, je zřejmé, že to kde sídlí MŠ, nemá vliv na environmentální potenciál. V případě jasné odpovědi má větší vliv MŠ se sídlem na vesnici. Velmi zajímavé je vyhodnocení dotazníkové otázky č. 27, která se zabývala, co nabízí okolí MŠ v environmentální oblasti, kde respondent pracuje. Nadpoloviční většina zmínila přírodu, je tedy velmi přínosné, že lidé, kteří mají na starosti plánování a výstavbu nových MŠ myslí i na možnosti využití okolí k rozvoji environmentální oblasti. </w:t>
      </w:r>
      <w:r w:rsidR="006E3393">
        <w:rPr>
          <w:rFonts w:ascii="Times New Roman" w:hAnsi="Times New Roman" w:cs="Times New Roman"/>
          <w:sz w:val="24"/>
          <w:szCs w:val="24"/>
        </w:rPr>
        <w:t>Další respondenti zmínili školní zahradu, která má vždy environmentální potenciál, který se dá neustále rozvíjet.</w:t>
      </w:r>
      <w:r w:rsidR="00410DE4">
        <w:rPr>
          <w:rFonts w:ascii="Times New Roman" w:hAnsi="Times New Roman" w:cs="Times New Roman"/>
          <w:sz w:val="24"/>
          <w:szCs w:val="24"/>
        </w:rPr>
        <w:t xml:space="preserve"> Dílčí cíl č. 4, který se zabývá, jakých prostředků využívají učitelky k podpoře environmentálního vzdělávání, na tento cíl odpovídají dotazníkové otázky č. 17, č. 18, č. 19, č. 20.</w:t>
      </w:r>
      <w:r w:rsidR="00527945">
        <w:rPr>
          <w:rFonts w:ascii="Times New Roman" w:hAnsi="Times New Roman" w:cs="Times New Roman"/>
          <w:sz w:val="24"/>
          <w:szCs w:val="24"/>
        </w:rPr>
        <w:t xml:space="preserve"> Největší podíl mají praktické činnosti s pobytem venku, tyto prostředky se krásně prolínají a podporují vlastní zkušenost a prožitek dítěte. Byly zmíněny knihy, vlastní příklad, exkurze. S další otázky je patrné, že MŠ spolupracují s těmito organizacemi, nejvíce s knihovnami, které připravují pro děti předškolního věku výukové programy. Dále Střediska ekologické výchovy a jejich programy, Lesy ČR., ZOO, s úřady podporující environmentální oblast, spolupráce s lesní školou. Byla zmíněna i spolupráce s živnostníky jako jsou </w:t>
      </w:r>
      <w:proofErr w:type="spellStart"/>
      <w:r w:rsidR="00527945">
        <w:rPr>
          <w:rFonts w:ascii="Times New Roman" w:hAnsi="Times New Roman" w:cs="Times New Roman"/>
          <w:sz w:val="24"/>
          <w:szCs w:val="24"/>
        </w:rPr>
        <w:t>Eko</w:t>
      </w:r>
      <w:proofErr w:type="spellEnd"/>
      <w:r w:rsidR="00527945">
        <w:rPr>
          <w:rFonts w:ascii="Times New Roman" w:hAnsi="Times New Roman" w:cs="Times New Roman"/>
          <w:sz w:val="24"/>
          <w:szCs w:val="24"/>
        </w:rPr>
        <w:t xml:space="preserve"> – farmy, či včelaři.</w:t>
      </w:r>
    </w:p>
    <w:p w:rsidR="004B4D5F" w:rsidRDefault="004B4D5F" w:rsidP="00E34896">
      <w:pPr>
        <w:spacing w:line="360" w:lineRule="auto"/>
        <w:ind w:firstLine="708"/>
        <w:jc w:val="both"/>
        <w:rPr>
          <w:rFonts w:ascii="Times New Roman" w:hAnsi="Times New Roman" w:cs="Times New Roman"/>
          <w:b/>
          <w:sz w:val="24"/>
          <w:szCs w:val="24"/>
        </w:rPr>
      </w:pPr>
      <w:r w:rsidRPr="004B4D5F">
        <w:rPr>
          <w:rFonts w:ascii="Times New Roman" w:hAnsi="Times New Roman" w:cs="Times New Roman"/>
          <w:b/>
          <w:sz w:val="24"/>
          <w:szCs w:val="24"/>
        </w:rPr>
        <w:t>VO5: Ovlivní délka pedagogické praxe environmentální postoje pedagoga?</w:t>
      </w:r>
    </w:p>
    <w:p w:rsidR="004B4D5F" w:rsidRDefault="004B4D5F" w:rsidP="004B4D5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Výzkumná otázka byla ověřena na základě hypotézy H4, kde muselo dojít k redukci počtu polí v kontingenční tabulce. Podle výsledků nebyla zamítnuta nulová hypotéza. Učitelky s delší pedagogickou praxí se domnívají, že délka pedagogické praxe nemá vliv na jejich environmentální postoje. Délka praxe tedy nemá vliv na environmentální postoje, záleží spíše na osobnosti učitelky a na její preferenci v dané oblasti. </w:t>
      </w:r>
      <w:r w:rsidR="00707026">
        <w:rPr>
          <w:rFonts w:ascii="Times New Roman" w:hAnsi="Times New Roman" w:cs="Times New Roman"/>
          <w:sz w:val="24"/>
          <w:szCs w:val="24"/>
        </w:rPr>
        <w:t xml:space="preserve">Tímto byl zodpovězen i </w:t>
      </w:r>
      <w:r w:rsidR="00707026" w:rsidRPr="00707026">
        <w:rPr>
          <w:rFonts w:ascii="Times New Roman" w:hAnsi="Times New Roman" w:cs="Times New Roman"/>
          <w:b/>
          <w:sz w:val="24"/>
          <w:szCs w:val="24"/>
        </w:rPr>
        <w:t>dílčí cíl č. 1</w:t>
      </w:r>
      <w:r w:rsidR="00707026">
        <w:rPr>
          <w:rFonts w:ascii="Times New Roman" w:hAnsi="Times New Roman" w:cs="Times New Roman"/>
          <w:sz w:val="24"/>
          <w:szCs w:val="24"/>
        </w:rPr>
        <w:t xml:space="preserve">. </w:t>
      </w:r>
      <w:r>
        <w:rPr>
          <w:rFonts w:ascii="Times New Roman" w:hAnsi="Times New Roman" w:cs="Times New Roman"/>
          <w:sz w:val="24"/>
          <w:szCs w:val="24"/>
        </w:rPr>
        <w:t>To</w:t>
      </w:r>
      <w:r w:rsidR="00707026">
        <w:rPr>
          <w:rFonts w:ascii="Times New Roman" w:hAnsi="Times New Roman" w:cs="Times New Roman"/>
          <w:sz w:val="24"/>
          <w:szCs w:val="24"/>
        </w:rPr>
        <w:t xml:space="preserve"> stejné</w:t>
      </w:r>
      <w:r>
        <w:rPr>
          <w:rFonts w:ascii="Times New Roman" w:hAnsi="Times New Roman" w:cs="Times New Roman"/>
          <w:sz w:val="24"/>
          <w:szCs w:val="24"/>
        </w:rPr>
        <w:t xml:space="preserve"> platí i pro pohlaví a výši dosaženého vzdělání. Dle respondentů však věk učitelky, může mít vliv na její environmentální postoje. </w:t>
      </w:r>
    </w:p>
    <w:p w:rsidR="00E34896" w:rsidRDefault="00707026" w:rsidP="00993F2C">
      <w:pPr>
        <w:spacing w:line="360" w:lineRule="auto"/>
        <w:ind w:firstLine="708"/>
        <w:jc w:val="both"/>
        <w:rPr>
          <w:rFonts w:ascii="Times New Roman" w:hAnsi="Times New Roman" w:cs="Times New Roman"/>
          <w:sz w:val="24"/>
          <w:szCs w:val="24"/>
        </w:rPr>
      </w:pPr>
      <w:r w:rsidRPr="00707026">
        <w:rPr>
          <w:rFonts w:ascii="Times New Roman" w:hAnsi="Times New Roman" w:cs="Times New Roman"/>
          <w:b/>
          <w:sz w:val="24"/>
          <w:szCs w:val="24"/>
        </w:rPr>
        <w:t>Dílčí cíl č. 3</w:t>
      </w:r>
      <w:r>
        <w:rPr>
          <w:rFonts w:ascii="Times New Roman" w:hAnsi="Times New Roman" w:cs="Times New Roman"/>
          <w:b/>
          <w:sz w:val="24"/>
          <w:szCs w:val="24"/>
        </w:rPr>
        <w:t xml:space="preserve">, </w:t>
      </w:r>
      <w:r w:rsidR="00DE39B8">
        <w:rPr>
          <w:rFonts w:ascii="Times New Roman" w:hAnsi="Times New Roman" w:cs="Times New Roman"/>
          <w:sz w:val="24"/>
          <w:szCs w:val="24"/>
        </w:rPr>
        <w:t>kterým měla</w:t>
      </w:r>
      <w:r>
        <w:rPr>
          <w:rFonts w:ascii="Times New Roman" w:hAnsi="Times New Roman" w:cs="Times New Roman"/>
          <w:sz w:val="24"/>
          <w:szCs w:val="24"/>
        </w:rPr>
        <w:t xml:space="preserve"> být zjištěna environmentální senzitivita u dětí předškolního věku, bude shrnuta dle výsledků z dotazníkových odpovědí č. 13, č. 14., č. 15 a č. 16.</w:t>
      </w:r>
      <w:r w:rsidR="00DE39B8">
        <w:rPr>
          <w:rFonts w:ascii="Times New Roman" w:hAnsi="Times New Roman" w:cs="Times New Roman"/>
          <w:sz w:val="24"/>
          <w:szCs w:val="24"/>
        </w:rPr>
        <w:t xml:space="preserve"> Téměř 100% učitelek vidí důležitost ve vedení dětí k environmentálním poznatkům. Liší se však v názoru zda jsou nebo nejsou děti senzitivní (mající vztah k přírodě). 81% si myslí, že senzitivní jsou, zcela s</w:t>
      </w:r>
      <w:r w:rsidR="00883454">
        <w:rPr>
          <w:rFonts w:ascii="Times New Roman" w:hAnsi="Times New Roman" w:cs="Times New Roman"/>
          <w:sz w:val="24"/>
          <w:szCs w:val="24"/>
        </w:rPr>
        <w:t>hodně</w:t>
      </w:r>
      <w:r w:rsidR="00DE39B8">
        <w:rPr>
          <w:rFonts w:ascii="Times New Roman" w:hAnsi="Times New Roman" w:cs="Times New Roman"/>
          <w:sz w:val="24"/>
          <w:szCs w:val="24"/>
        </w:rPr>
        <w:t xml:space="preserve"> odpověděly učitelky, že děti senzitivní nejsou nebo nedokáží jejich </w:t>
      </w:r>
      <w:r w:rsidR="00DE39B8">
        <w:rPr>
          <w:rFonts w:ascii="Times New Roman" w:hAnsi="Times New Roman" w:cs="Times New Roman"/>
          <w:sz w:val="24"/>
          <w:szCs w:val="24"/>
        </w:rPr>
        <w:lastRenderedPageBreak/>
        <w:t>senzitivitu posoudit. Pokud však vezme v potaz, že 9,5% učitelek nedokáže posoudit, zda dítě senzitivní je či nikoliv. Převažuje</w:t>
      </w:r>
      <w:r w:rsidR="002467CB">
        <w:rPr>
          <w:rFonts w:ascii="Times New Roman" w:hAnsi="Times New Roman" w:cs="Times New Roman"/>
          <w:sz w:val="24"/>
          <w:szCs w:val="24"/>
        </w:rPr>
        <w:t xml:space="preserve"> a to výrazně,</w:t>
      </w:r>
      <w:r w:rsidR="00DE39B8">
        <w:rPr>
          <w:rFonts w:ascii="Times New Roman" w:hAnsi="Times New Roman" w:cs="Times New Roman"/>
          <w:sz w:val="24"/>
          <w:szCs w:val="24"/>
        </w:rPr>
        <w:t xml:space="preserve"> kladný poměr nad negativním, což je pro naši společnost a pro přírodu velmi pozitivní zjištění. </w:t>
      </w:r>
    </w:p>
    <w:p w:rsidR="00E34896" w:rsidRDefault="00E34896" w:rsidP="00993F2C">
      <w:pPr>
        <w:spacing w:line="360" w:lineRule="auto"/>
        <w:jc w:val="both"/>
        <w:rPr>
          <w:rFonts w:ascii="Times New Roman" w:hAnsi="Times New Roman" w:cs="Times New Roman"/>
          <w:sz w:val="24"/>
          <w:szCs w:val="24"/>
        </w:rPr>
      </w:pPr>
    </w:p>
    <w:tbl>
      <w:tblPr>
        <w:tblW w:w="4720" w:type="dxa"/>
        <w:tblInd w:w="2168" w:type="dxa"/>
        <w:tblCellMar>
          <w:left w:w="70" w:type="dxa"/>
          <w:right w:w="70" w:type="dxa"/>
        </w:tblCellMar>
        <w:tblLook w:val="04A0" w:firstRow="1" w:lastRow="0" w:firstColumn="1" w:lastColumn="0" w:noHBand="0" w:noVBand="1"/>
      </w:tblPr>
      <w:tblGrid>
        <w:gridCol w:w="1040"/>
        <w:gridCol w:w="1920"/>
        <w:gridCol w:w="1760"/>
      </w:tblGrid>
      <w:tr w:rsidR="002467CB" w:rsidRPr="002467CB" w:rsidTr="002467CB">
        <w:trPr>
          <w:trHeight w:val="636"/>
        </w:trPr>
        <w:tc>
          <w:tcPr>
            <w:tcW w:w="10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467CB" w:rsidRPr="002467CB" w:rsidRDefault="002467CB" w:rsidP="002467CB">
            <w:pPr>
              <w:spacing w:after="0" w:line="240" w:lineRule="auto"/>
              <w:jc w:val="center"/>
              <w:rPr>
                <w:rFonts w:ascii="Times New Roman" w:eastAsia="Times New Roman" w:hAnsi="Times New Roman" w:cs="Times New Roman"/>
                <w:b/>
                <w:color w:val="000000"/>
                <w:sz w:val="24"/>
                <w:szCs w:val="24"/>
                <w:lang w:eastAsia="cs-CZ"/>
              </w:rPr>
            </w:pPr>
            <w:r w:rsidRPr="002467CB">
              <w:rPr>
                <w:rFonts w:ascii="Times New Roman" w:eastAsia="Times New Roman" w:hAnsi="Times New Roman" w:cs="Times New Roman"/>
                <w:b/>
                <w:color w:val="000000"/>
                <w:sz w:val="24"/>
                <w:szCs w:val="24"/>
                <w:lang w:eastAsia="cs-CZ"/>
              </w:rPr>
              <w:t>Podíl v %</w:t>
            </w:r>
          </w:p>
        </w:tc>
        <w:tc>
          <w:tcPr>
            <w:tcW w:w="1920" w:type="dxa"/>
            <w:tcBorders>
              <w:top w:val="single" w:sz="8" w:space="0" w:color="auto"/>
              <w:left w:val="nil"/>
              <w:bottom w:val="nil"/>
              <w:right w:val="single" w:sz="8" w:space="0" w:color="auto"/>
            </w:tcBorders>
            <w:shd w:val="clear" w:color="auto" w:fill="auto"/>
            <w:vAlign w:val="center"/>
            <w:hideMark/>
          </w:tcPr>
          <w:p w:rsidR="002467CB" w:rsidRPr="002467CB" w:rsidRDefault="002467CB" w:rsidP="002467CB">
            <w:pPr>
              <w:spacing w:after="0" w:line="240" w:lineRule="auto"/>
              <w:jc w:val="center"/>
              <w:rPr>
                <w:rFonts w:ascii="Times New Roman" w:eastAsia="Times New Roman" w:hAnsi="Times New Roman" w:cs="Times New Roman"/>
                <w:b/>
                <w:color w:val="000000"/>
                <w:sz w:val="24"/>
                <w:szCs w:val="24"/>
                <w:lang w:eastAsia="cs-CZ"/>
              </w:rPr>
            </w:pPr>
            <w:r w:rsidRPr="002467CB">
              <w:rPr>
                <w:rFonts w:ascii="Times New Roman" w:eastAsia="Times New Roman" w:hAnsi="Times New Roman" w:cs="Times New Roman"/>
                <w:b/>
                <w:color w:val="000000"/>
                <w:sz w:val="24"/>
                <w:szCs w:val="24"/>
                <w:lang w:eastAsia="cs-CZ"/>
              </w:rPr>
              <w:t>Podíl rodiny</w:t>
            </w:r>
          </w:p>
        </w:tc>
        <w:tc>
          <w:tcPr>
            <w:tcW w:w="1760" w:type="dxa"/>
            <w:tcBorders>
              <w:top w:val="single" w:sz="8" w:space="0" w:color="auto"/>
              <w:left w:val="single" w:sz="8" w:space="0" w:color="auto"/>
              <w:bottom w:val="nil"/>
              <w:right w:val="single" w:sz="8" w:space="0" w:color="auto"/>
            </w:tcBorders>
            <w:shd w:val="clear" w:color="auto" w:fill="auto"/>
            <w:vAlign w:val="bottom"/>
            <w:hideMark/>
          </w:tcPr>
          <w:p w:rsidR="002467CB" w:rsidRPr="002467CB" w:rsidRDefault="002467CB" w:rsidP="002467CB">
            <w:pPr>
              <w:spacing w:after="0" w:line="240" w:lineRule="auto"/>
              <w:jc w:val="center"/>
              <w:rPr>
                <w:rFonts w:ascii="Times New Roman" w:eastAsia="Times New Roman" w:hAnsi="Times New Roman" w:cs="Times New Roman"/>
                <w:b/>
                <w:color w:val="000000"/>
                <w:sz w:val="24"/>
                <w:szCs w:val="24"/>
                <w:lang w:eastAsia="cs-CZ"/>
              </w:rPr>
            </w:pPr>
            <w:r w:rsidRPr="002467CB">
              <w:rPr>
                <w:rFonts w:ascii="Times New Roman" w:eastAsia="Times New Roman" w:hAnsi="Times New Roman" w:cs="Times New Roman"/>
                <w:b/>
                <w:color w:val="000000"/>
                <w:sz w:val="24"/>
                <w:szCs w:val="24"/>
                <w:lang w:eastAsia="cs-CZ"/>
              </w:rPr>
              <w:t>Podíl osobnosti pedagoga</w:t>
            </w:r>
          </w:p>
        </w:tc>
      </w:tr>
      <w:tr w:rsidR="002467CB" w:rsidRPr="002467CB" w:rsidTr="002467CB">
        <w:trPr>
          <w:trHeight w:val="324"/>
        </w:trPr>
        <w:tc>
          <w:tcPr>
            <w:tcW w:w="1040" w:type="dxa"/>
            <w:tcBorders>
              <w:top w:val="nil"/>
              <w:left w:val="single" w:sz="8" w:space="0" w:color="auto"/>
              <w:bottom w:val="nil"/>
              <w:right w:val="single" w:sz="8" w:space="0" w:color="auto"/>
            </w:tcBorders>
            <w:shd w:val="clear" w:color="auto" w:fill="auto"/>
            <w:noWrap/>
            <w:vAlign w:val="bottom"/>
            <w:hideMark/>
          </w:tcPr>
          <w:p w:rsidR="002467CB" w:rsidRPr="002467CB" w:rsidRDefault="002467CB" w:rsidP="002467CB">
            <w:pPr>
              <w:spacing w:after="0" w:line="240" w:lineRule="auto"/>
              <w:jc w:val="center"/>
              <w:rPr>
                <w:rFonts w:ascii="Times New Roman" w:eastAsia="Times New Roman" w:hAnsi="Times New Roman" w:cs="Times New Roman"/>
                <w:color w:val="000000"/>
                <w:sz w:val="24"/>
                <w:szCs w:val="24"/>
                <w:lang w:eastAsia="cs-CZ"/>
              </w:rPr>
            </w:pPr>
            <w:r w:rsidRPr="002467CB">
              <w:rPr>
                <w:rFonts w:ascii="Times New Roman" w:eastAsia="Times New Roman" w:hAnsi="Times New Roman" w:cs="Times New Roman"/>
                <w:color w:val="000000"/>
                <w:sz w:val="24"/>
                <w:szCs w:val="24"/>
                <w:lang w:eastAsia="cs-CZ"/>
              </w:rPr>
              <w:t>100%</w:t>
            </w:r>
          </w:p>
        </w:tc>
        <w:tc>
          <w:tcPr>
            <w:tcW w:w="1920" w:type="dxa"/>
            <w:tcBorders>
              <w:top w:val="single" w:sz="8" w:space="0" w:color="auto"/>
              <w:left w:val="nil"/>
              <w:bottom w:val="nil"/>
              <w:right w:val="single" w:sz="8" w:space="0" w:color="auto"/>
            </w:tcBorders>
            <w:shd w:val="clear" w:color="auto" w:fill="auto"/>
            <w:noWrap/>
            <w:vAlign w:val="bottom"/>
            <w:hideMark/>
          </w:tcPr>
          <w:p w:rsidR="002467CB" w:rsidRPr="002467CB" w:rsidRDefault="00B42051" w:rsidP="002467CB">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25</w:t>
            </w:r>
            <w:r w:rsidR="002467CB" w:rsidRPr="002467CB">
              <w:rPr>
                <w:rFonts w:ascii="Times New Roman" w:eastAsia="Times New Roman" w:hAnsi="Times New Roman" w:cs="Times New Roman"/>
                <w:color w:val="000000"/>
                <w:sz w:val="24"/>
                <w:szCs w:val="24"/>
                <w:lang w:eastAsia="cs-CZ"/>
              </w:rPr>
              <w:t>%</w:t>
            </w:r>
          </w:p>
        </w:tc>
        <w:tc>
          <w:tcPr>
            <w:tcW w:w="1760" w:type="dxa"/>
            <w:tcBorders>
              <w:top w:val="single" w:sz="8" w:space="0" w:color="auto"/>
              <w:left w:val="single" w:sz="8" w:space="0" w:color="auto"/>
              <w:bottom w:val="nil"/>
              <w:right w:val="single" w:sz="8" w:space="0" w:color="auto"/>
            </w:tcBorders>
            <w:shd w:val="clear" w:color="auto" w:fill="auto"/>
            <w:noWrap/>
            <w:vAlign w:val="bottom"/>
            <w:hideMark/>
          </w:tcPr>
          <w:p w:rsidR="002467CB" w:rsidRPr="002467CB" w:rsidRDefault="00B42051" w:rsidP="002467CB">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15</w:t>
            </w:r>
            <w:r w:rsidR="002467CB" w:rsidRPr="002467CB">
              <w:rPr>
                <w:rFonts w:ascii="Times New Roman" w:eastAsia="Times New Roman" w:hAnsi="Times New Roman" w:cs="Times New Roman"/>
                <w:color w:val="000000"/>
                <w:sz w:val="24"/>
                <w:szCs w:val="24"/>
                <w:lang w:eastAsia="cs-CZ"/>
              </w:rPr>
              <w:t>%</w:t>
            </w:r>
          </w:p>
        </w:tc>
      </w:tr>
      <w:tr w:rsidR="002467CB" w:rsidRPr="002467CB" w:rsidTr="002467CB">
        <w:trPr>
          <w:trHeight w:val="324"/>
        </w:trPr>
        <w:tc>
          <w:tcPr>
            <w:tcW w:w="1040" w:type="dxa"/>
            <w:tcBorders>
              <w:top w:val="single" w:sz="8" w:space="0" w:color="auto"/>
              <w:left w:val="single" w:sz="8" w:space="0" w:color="auto"/>
              <w:bottom w:val="nil"/>
              <w:right w:val="single" w:sz="8" w:space="0" w:color="auto"/>
            </w:tcBorders>
            <w:shd w:val="clear" w:color="auto" w:fill="auto"/>
            <w:noWrap/>
            <w:vAlign w:val="bottom"/>
            <w:hideMark/>
          </w:tcPr>
          <w:p w:rsidR="002467CB" w:rsidRPr="002467CB" w:rsidRDefault="002467CB" w:rsidP="002467CB">
            <w:pPr>
              <w:spacing w:after="0" w:line="240" w:lineRule="auto"/>
              <w:jc w:val="center"/>
              <w:rPr>
                <w:rFonts w:ascii="Times New Roman" w:eastAsia="Times New Roman" w:hAnsi="Times New Roman" w:cs="Times New Roman"/>
                <w:color w:val="000000"/>
                <w:sz w:val="24"/>
                <w:szCs w:val="24"/>
                <w:lang w:eastAsia="cs-CZ"/>
              </w:rPr>
            </w:pPr>
            <w:r w:rsidRPr="002467CB">
              <w:rPr>
                <w:rFonts w:ascii="Times New Roman" w:eastAsia="Times New Roman" w:hAnsi="Times New Roman" w:cs="Times New Roman"/>
                <w:color w:val="000000"/>
                <w:sz w:val="24"/>
                <w:szCs w:val="24"/>
                <w:lang w:eastAsia="cs-CZ"/>
              </w:rPr>
              <w:t>75%</w:t>
            </w:r>
          </w:p>
        </w:tc>
        <w:tc>
          <w:tcPr>
            <w:tcW w:w="1920" w:type="dxa"/>
            <w:tcBorders>
              <w:top w:val="single" w:sz="8" w:space="0" w:color="auto"/>
              <w:left w:val="nil"/>
              <w:bottom w:val="nil"/>
              <w:right w:val="single" w:sz="8" w:space="0" w:color="auto"/>
            </w:tcBorders>
            <w:shd w:val="clear" w:color="auto" w:fill="auto"/>
            <w:noWrap/>
            <w:vAlign w:val="bottom"/>
            <w:hideMark/>
          </w:tcPr>
          <w:p w:rsidR="002467CB" w:rsidRPr="002467CB" w:rsidRDefault="002467CB" w:rsidP="002467CB">
            <w:pPr>
              <w:spacing w:after="0" w:line="240" w:lineRule="auto"/>
              <w:jc w:val="center"/>
              <w:rPr>
                <w:rFonts w:ascii="Times New Roman" w:eastAsia="Times New Roman" w:hAnsi="Times New Roman" w:cs="Times New Roman"/>
                <w:color w:val="000000"/>
                <w:sz w:val="24"/>
                <w:szCs w:val="24"/>
                <w:lang w:eastAsia="cs-CZ"/>
              </w:rPr>
            </w:pPr>
            <w:r w:rsidRPr="002467CB">
              <w:rPr>
                <w:rFonts w:ascii="Times New Roman" w:eastAsia="Times New Roman" w:hAnsi="Times New Roman" w:cs="Times New Roman"/>
                <w:color w:val="000000"/>
                <w:sz w:val="24"/>
                <w:szCs w:val="24"/>
                <w:lang w:eastAsia="cs-CZ"/>
              </w:rPr>
              <w:t>50%</w:t>
            </w:r>
          </w:p>
        </w:tc>
        <w:tc>
          <w:tcPr>
            <w:tcW w:w="1760" w:type="dxa"/>
            <w:tcBorders>
              <w:top w:val="single" w:sz="8" w:space="0" w:color="auto"/>
              <w:left w:val="single" w:sz="8" w:space="0" w:color="auto"/>
              <w:bottom w:val="nil"/>
              <w:right w:val="single" w:sz="8" w:space="0" w:color="auto"/>
            </w:tcBorders>
            <w:shd w:val="clear" w:color="auto" w:fill="auto"/>
            <w:noWrap/>
            <w:vAlign w:val="bottom"/>
            <w:hideMark/>
          </w:tcPr>
          <w:p w:rsidR="002467CB" w:rsidRPr="002467CB" w:rsidRDefault="00B42051" w:rsidP="002467CB">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33</w:t>
            </w:r>
            <w:r w:rsidR="002467CB" w:rsidRPr="002467CB">
              <w:rPr>
                <w:rFonts w:ascii="Times New Roman" w:eastAsia="Times New Roman" w:hAnsi="Times New Roman" w:cs="Times New Roman"/>
                <w:color w:val="000000"/>
                <w:sz w:val="24"/>
                <w:szCs w:val="24"/>
                <w:lang w:eastAsia="cs-CZ"/>
              </w:rPr>
              <w:t>%</w:t>
            </w:r>
          </w:p>
        </w:tc>
      </w:tr>
      <w:tr w:rsidR="002467CB" w:rsidRPr="002467CB" w:rsidTr="002467CB">
        <w:trPr>
          <w:trHeight w:val="324"/>
        </w:trPr>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67CB" w:rsidRPr="002467CB" w:rsidRDefault="002467CB" w:rsidP="002467CB">
            <w:pPr>
              <w:spacing w:after="0" w:line="240" w:lineRule="auto"/>
              <w:jc w:val="center"/>
              <w:rPr>
                <w:rFonts w:ascii="Times New Roman" w:eastAsia="Times New Roman" w:hAnsi="Times New Roman" w:cs="Times New Roman"/>
                <w:color w:val="000000"/>
                <w:sz w:val="24"/>
                <w:szCs w:val="24"/>
                <w:lang w:eastAsia="cs-CZ"/>
              </w:rPr>
            </w:pPr>
            <w:r w:rsidRPr="002467CB">
              <w:rPr>
                <w:rFonts w:ascii="Times New Roman" w:eastAsia="Times New Roman" w:hAnsi="Times New Roman" w:cs="Times New Roman"/>
                <w:color w:val="000000"/>
                <w:sz w:val="24"/>
                <w:szCs w:val="24"/>
                <w:lang w:eastAsia="cs-CZ"/>
              </w:rPr>
              <w:t>50%</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rsidR="002467CB" w:rsidRPr="002467CB" w:rsidRDefault="002467CB" w:rsidP="002467CB">
            <w:pPr>
              <w:spacing w:after="0" w:line="240" w:lineRule="auto"/>
              <w:jc w:val="center"/>
              <w:rPr>
                <w:rFonts w:ascii="Times New Roman" w:eastAsia="Times New Roman" w:hAnsi="Times New Roman" w:cs="Times New Roman"/>
                <w:color w:val="000000"/>
                <w:sz w:val="24"/>
                <w:szCs w:val="24"/>
                <w:lang w:eastAsia="cs-CZ"/>
              </w:rPr>
            </w:pPr>
            <w:r w:rsidRPr="002467CB">
              <w:rPr>
                <w:rFonts w:ascii="Times New Roman" w:eastAsia="Times New Roman" w:hAnsi="Times New Roman" w:cs="Times New Roman"/>
                <w:color w:val="000000"/>
                <w:sz w:val="24"/>
                <w:szCs w:val="24"/>
                <w:lang w:eastAsia="cs-CZ"/>
              </w:rPr>
              <w:t>20%</w:t>
            </w:r>
          </w:p>
        </w:tc>
        <w:tc>
          <w:tcPr>
            <w:tcW w:w="17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67CB" w:rsidRPr="002467CB" w:rsidRDefault="002467CB" w:rsidP="002467CB">
            <w:pPr>
              <w:spacing w:after="0" w:line="240" w:lineRule="auto"/>
              <w:jc w:val="center"/>
              <w:rPr>
                <w:rFonts w:ascii="Times New Roman" w:eastAsia="Times New Roman" w:hAnsi="Times New Roman" w:cs="Times New Roman"/>
                <w:color w:val="000000"/>
                <w:sz w:val="24"/>
                <w:szCs w:val="24"/>
                <w:lang w:eastAsia="cs-CZ"/>
              </w:rPr>
            </w:pPr>
            <w:r w:rsidRPr="002467CB">
              <w:rPr>
                <w:rFonts w:ascii="Times New Roman" w:eastAsia="Times New Roman" w:hAnsi="Times New Roman" w:cs="Times New Roman"/>
                <w:color w:val="000000"/>
                <w:sz w:val="24"/>
                <w:szCs w:val="24"/>
                <w:lang w:eastAsia="cs-CZ"/>
              </w:rPr>
              <w:t>37%</w:t>
            </w:r>
          </w:p>
        </w:tc>
      </w:tr>
      <w:tr w:rsidR="002467CB" w:rsidRPr="002467CB" w:rsidTr="002467CB">
        <w:trPr>
          <w:trHeight w:val="324"/>
        </w:trPr>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2467CB" w:rsidRPr="002467CB" w:rsidRDefault="002467CB" w:rsidP="002467CB">
            <w:pPr>
              <w:spacing w:after="0" w:line="240" w:lineRule="auto"/>
              <w:jc w:val="center"/>
              <w:rPr>
                <w:rFonts w:ascii="Times New Roman" w:eastAsia="Times New Roman" w:hAnsi="Times New Roman" w:cs="Times New Roman"/>
                <w:color w:val="000000"/>
                <w:sz w:val="24"/>
                <w:szCs w:val="24"/>
                <w:lang w:eastAsia="cs-CZ"/>
              </w:rPr>
            </w:pPr>
            <w:r w:rsidRPr="002467CB">
              <w:rPr>
                <w:rFonts w:ascii="Times New Roman" w:eastAsia="Times New Roman" w:hAnsi="Times New Roman" w:cs="Times New Roman"/>
                <w:color w:val="000000"/>
                <w:sz w:val="24"/>
                <w:szCs w:val="24"/>
                <w:lang w:eastAsia="cs-CZ"/>
              </w:rPr>
              <w:t>25%</w:t>
            </w:r>
          </w:p>
        </w:tc>
        <w:tc>
          <w:tcPr>
            <w:tcW w:w="1920" w:type="dxa"/>
            <w:tcBorders>
              <w:top w:val="nil"/>
              <w:left w:val="nil"/>
              <w:bottom w:val="single" w:sz="8" w:space="0" w:color="auto"/>
              <w:right w:val="single" w:sz="8" w:space="0" w:color="auto"/>
            </w:tcBorders>
            <w:shd w:val="clear" w:color="auto" w:fill="auto"/>
            <w:noWrap/>
            <w:vAlign w:val="bottom"/>
            <w:hideMark/>
          </w:tcPr>
          <w:p w:rsidR="002467CB" w:rsidRPr="002467CB" w:rsidRDefault="00B42051" w:rsidP="002467CB">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w:t>
            </w:r>
            <w:r w:rsidR="002467CB" w:rsidRPr="002467CB">
              <w:rPr>
                <w:rFonts w:ascii="Times New Roman" w:eastAsia="Times New Roman" w:hAnsi="Times New Roman" w:cs="Times New Roman"/>
                <w:color w:val="000000"/>
                <w:sz w:val="24"/>
                <w:szCs w:val="24"/>
                <w:lang w:eastAsia="cs-CZ"/>
              </w:rPr>
              <w:t>%</w:t>
            </w:r>
          </w:p>
        </w:tc>
        <w:tc>
          <w:tcPr>
            <w:tcW w:w="1760" w:type="dxa"/>
            <w:tcBorders>
              <w:top w:val="nil"/>
              <w:left w:val="single" w:sz="8" w:space="0" w:color="auto"/>
              <w:bottom w:val="single" w:sz="8" w:space="0" w:color="auto"/>
              <w:right w:val="single" w:sz="8" w:space="0" w:color="auto"/>
            </w:tcBorders>
            <w:shd w:val="clear" w:color="auto" w:fill="auto"/>
            <w:noWrap/>
            <w:vAlign w:val="bottom"/>
            <w:hideMark/>
          </w:tcPr>
          <w:p w:rsidR="002467CB" w:rsidRPr="002467CB" w:rsidRDefault="00B42051" w:rsidP="002467CB">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15</w:t>
            </w:r>
            <w:r w:rsidR="002467CB" w:rsidRPr="002467CB">
              <w:rPr>
                <w:rFonts w:ascii="Times New Roman" w:eastAsia="Times New Roman" w:hAnsi="Times New Roman" w:cs="Times New Roman"/>
                <w:color w:val="000000"/>
                <w:sz w:val="24"/>
                <w:szCs w:val="24"/>
                <w:lang w:eastAsia="cs-CZ"/>
              </w:rPr>
              <w:t>%</w:t>
            </w:r>
          </w:p>
        </w:tc>
      </w:tr>
    </w:tbl>
    <w:p w:rsidR="00E34896" w:rsidRDefault="00E34896" w:rsidP="00E34896">
      <w:pPr>
        <w:spacing w:line="360" w:lineRule="auto"/>
        <w:jc w:val="center"/>
        <w:rPr>
          <w:rFonts w:ascii="Times New Roman" w:hAnsi="Times New Roman" w:cs="Times New Roman"/>
          <w:b/>
          <w:sz w:val="24"/>
          <w:szCs w:val="24"/>
        </w:rPr>
      </w:pPr>
    </w:p>
    <w:p w:rsidR="002467CB" w:rsidRDefault="00B42051" w:rsidP="00E34896">
      <w:pPr>
        <w:spacing w:line="360" w:lineRule="auto"/>
        <w:jc w:val="center"/>
        <w:rPr>
          <w:rFonts w:ascii="Times New Roman" w:hAnsi="Times New Roman" w:cs="Times New Roman"/>
          <w:sz w:val="24"/>
          <w:szCs w:val="24"/>
        </w:rPr>
      </w:pPr>
      <w:r>
        <w:rPr>
          <w:rFonts w:ascii="Times New Roman" w:hAnsi="Times New Roman" w:cs="Times New Roman"/>
          <w:b/>
          <w:sz w:val="24"/>
          <w:szCs w:val="24"/>
        </w:rPr>
        <w:t>Tabulka č. 40</w:t>
      </w:r>
      <w:r w:rsidR="002467CB">
        <w:rPr>
          <w:rFonts w:ascii="Times New Roman" w:hAnsi="Times New Roman" w:cs="Times New Roman"/>
          <w:b/>
          <w:sz w:val="24"/>
          <w:szCs w:val="24"/>
        </w:rPr>
        <w:t xml:space="preserve">: </w:t>
      </w:r>
      <w:r w:rsidR="002467CB">
        <w:rPr>
          <w:rFonts w:ascii="Times New Roman" w:hAnsi="Times New Roman" w:cs="Times New Roman"/>
          <w:sz w:val="24"/>
          <w:szCs w:val="24"/>
        </w:rPr>
        <w:t>Porovnání podílu rodiny a osobnosti pedagoga na rozvoj environmentální senzitivity (vztahu k přírodě) u dětí předškolního věku</w:t>
      </w:r>
    </w:p>
    <w:p w:rsidR="009449DD" w:rsidRPr="009449DD" w:rsidRDefault="00883454" w:rsidP="0003213C">
      <w:pPr>
        <w:spacing w:line="360" w:lineRule="auto"/>
        <w:jc w:val="both"/>
        <w:rPr>
          <w:rFonts w:ascii="Times New Roman" w:hAnsi="Times New Roman" w:cs="Times New Roman"/>
          <w:sz w:val="24"/>
          <w:szCs w:val="24"/>
        </w:rPr>
      </w:pPr>
      <w:r w:rsidRPr="00883454">
        <w:rPr>
          <w:rFonts w:ascii="Times New Roman" w:hAnsi="Times New Roman" w:cs="Times New Roman"/>
          <w:sz w:val="24"/>
          <w:szCs w:val="24"/>
        </w:rPr>
        <w:tab/>
      </w:r>
      <w:r w:rsidR="00A60976">
        <w:rPr>
          <w:rFonts w:ascii="Times New Roman" w:hAnsi="Times New Roman" w:cs="Times New Roman"/>
          <w:sz w:val="24"/>
          <w:szCs w:val="24"/>
        </w:rPr>
        <w:t>Pro lepší možnost p</w:t>
      </w:r>
      <w:r w:rsidRPr="00883454">
        <w:rPr>
          <w:rFonts w:ascii="Times New Roman" w:hAnsi="Times New Roman" w:cs="Times New Roman"/>
          <w:sz w:val="24"/>
          <w:szCs w:val="24"/>
        </w:rPr>
        <w:t xml:space="preserve">orovnání </w:t>
      </w:r>
      <w:r w:rsidR="00A60976">
        <w:rPr>
          <w:rFonts w:ascii="Times New Roman" w:hAnsi="Times New Roman" w:cs="Times New Roman"/>
          <w:sz w:val="24"/>
          <w:szCs w:val="24"/>
        </w:rPr>
        <w:t>jsou poslední dvě otáz</w:t>
      </w:r>
      <w:r w:rsidRPr="00883454">
        <w:rPr>
          <w:rFonts w:ascii="Times New Roman" w:hAnsi="Times New Roman" w:cs="Times New Roman"/>
          <w:sz w:val="24"/>
          <w:szCs w:val="24"/>
        </w:rPr>
        <w:t>k</w:t>
      </w:r>
      <w:r w:rsidR="00A60976">
        <w:rPr>
          <w:rFonts w:ascii="Times New Roman" w:hAnsi="Times New Roman" w:cs="Times New Roman"/>
          <w:sz w:val="24"/>
          <w:szCs w:val="24"/>
        </w:rPr>
        <w:t>y, které zmiňují jak velký podíl na rozvoji environmentální senzitivity u dětí předškolního věku, má rodina a osobnost pedagoga, zapsané do tabulky č. 13. Ta dává jasný signál, že rodina má nezastupitelnou roli ve vlivu na dítě, osobnost pedagoga pouze poloviční.</w:t>
      </w:r>
    </w:p>
    <w:p w:rsidR="00E34896" w:rsidRDefault="00291758" w:rsidP="000321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Hlavní i dílčí cíle praktické části byly naplněny. Z výzkumu vyplynulo, že oslovení respondenti si uvědomují důležitost podpory a rozvoje environmentálních poznatků u dětí předškolního věku, a to v nezávislosti na výši dosaženého vzdělání, délky pedagogické </w:t>
      </w:r>
      <w:r w:rsidR="00331642">
        <w:rPr>
          <w:rFonts w:ascii="Times New Roman" w:hAnsi="Times New Roman" w:cs="Times New Roman"/>
          <w:sz w:val="24"/>
          <w:szCs w:val="24"/>
        </w:rPr>
        <w:t>praxe, či pohlaví pedagoga.</w:t>
      </w:r>
      <w:r>
        <w:rPr>
          <w:rFonts w:ascii="Times New Roman" w:hAnsi="Times New Roman" w:cs="Times New Roman"/>
          <w:sz w:val="24"/>
          <w:szCs w:val="24"/>
        </w:rPr>
        <w:t xml:space="preserve"> Pouze věk učitelky může hrát roli v ovlivnění jejích environmentálních postojů. Co však je velmi důležité je vliv rodiny na dítě, který platí nejen při předání zkušeností, návyků, postojů a vzorců chování, ale i působení</w:t>
      </w:r>
      <w:r w:rsidR="00331642">
        <w:rPr>
          <w:rFonts w:ascii="Times New Roman" w:hAnsi="Times New Roman" w:cs="Times New Roman"/>
          <w:sz w:val="24"/>
          <w:szCs w:val="24"/>
        </w:rPr>
        <w:t>m</w:t>
      </w:r>
      <w:r>
        <w:rPr>
          <w:rFonts w:ascii="Times New Roman" w:hAnsi="Times New Roman" w:cs="Times New Roman"/>
          <w:sz w:val="24"/>
          <w:szCs w:val="24"/>
        </w:rPr>
        <w:t xml:space="preserve"> v rozvoji environmentální senzitivity dítěte. Vliv ro</w:t>
      </w:r>
      <w:r w:rsidR="00AC654B">
        <w:rPr>
          <w:rFonts w:ascii="Times New Roman" w:hAnsi="Times New Roman" w:cs="Times New Roman"/>
          <w:sz w:val="24"/>
          <w:szCs w:val="24"/>
        </w:rPr>
        <w:t>dinného prostředí</w:t>
      </w:r>
      <w:r>
        <w:rPr>
          <w:rFonts w:ascii="Times New Roman" w:hAnsi="Times New Roman" w:cs="Times New Roman"/>
          <w:sz w:val="24"/>
          <w:szCs w:val="24"/>
        </w:rPr>
        <w:t xml:space="preserve"> je daleko větší a podstatnější než vliv osobnosti pedagoga. </w:t>
      </w:r>
      <w:r w:rsidR="003D1D47">
        <w:rPr>
          <w:rFonts w:ascii="Times New Roman" w:hAnsi="Times New Roman" w:cs="Times New Roman"/>
          <w:sz w:val="24"/>
          <w:szCs w:val="24"/>
        </w:rPr>
        <w:t>Výsledky i</w:t>
      </w:r>
      <w:r w:rsidR="00AC654B">
        <w:rPr>
          <w:rFonts w:ascii="Times New Roman" w:hAnsi="Times New Roman" w:cs="Times New Roman"/>
          <w:sz w:val="24"/>
          <w:szCs w:val="24"/>
        </w:rPr>
        <w:t>nterkulturní</w:t>
      </w:r>
      <w:r w:rsidR="003D1D47">
        <w:rPr>
          <w:rFonts w:ascii="Times New Roman" w:hAnsi="Times New Roman" w:cs="Times New Roman"/>
          <w:sz w:val="24"/>
          <w:szCs w:val="24"/>
        </w:rPr>
        <w:t>ho</w:t>
      </w:r>
      <w:r w:rsidR="00AC654B">
        <w:rPr>
          <w:rFonts w:ascii="Times New Roman" w:hAnsi="Times New Roman" w:cs="Times New Roman"/>
          <w:sz w:val="24"/>
          <w:szCs w:val="24"/>
        </w:rPr>
        <w:t xml:space="preserve"> výzkum, který realizoval Peter H. </w:t>
      </w:r>
      <w:proofErr w:type="spellStart"/>
      <w:r w:rsidR="00AC654B">
        <w:rPr>
          <w:rFonts w:ascii="Times New Roman" w:hAnsi="Times New Roman" w:cs="Times New Roman"/>
          <w:sz w:val="24"/>
          <w:szCs w:val="24"/>
        </w:rPr>
        <w:t>Kahn</w:t>
      </w:r>
      <w:proofErr w:type="spellEnd"/>
      <w:r w:rsidR="00AC654B">
        <w:rPr>
          <w:rFonts w:ascii="Times New Roman" w:hAnsi="Times New Roman" w:cs="Times New Roman"/>
          <w:sz w:val="24"/>
          <w:szCs w:val="24"/>
        </w:rPr>
        <w:t xml:space="preserve"> se svými kolegy, v severoamerickém Houstonu, jihoafrické Amazonii a portugalském Lisabonu</w:t>
      </w:r>
      <w:r w:rsidR="003D1D47">
        <w:rPr>
          <w:rFonts w:ascii="Times New Roman" w:hAnsi="Times New Roman" w:cs="Times New Roman"/>
          <w:sz w:val="24"/>
          <w:szCs w:val="24"/>
        </w:rPr>
        <w:t>, kde byl posuzován vliv prostředí, které bylo znečištěné v různé míře, na předškolní dítě. Výsledky formuloval v generační anamnéze, podle které každá generace považuje za zdravé to prostředí, ve kterém vyrůstá a které ho formuje a ovlivňuje. Pokud dítě vyrůstá ve znečištěném prostředí, považuje loká</w:t>
      </w:r>
      <w:r w:rsidR="00223C98">
        <w:rPr>
          <w:rFonts w:ascii="Times New Roman" w:hAnsi="Times New Roman" w:cs="Times New Roman"/>
          <w:sz w:val="24"/>
          <w:szCs w:val="24"/>
        </w:rPr>
        <w:t>lní znečištění za normální stav (</w:t>
      </w:r>
      <w:proofErr w:type="spellStart"/>
      <w:r w:rsidR="00223C98">
        <w:rPr>
          <w:rFonts w:ascii="Times New Roman" w:hAnsi="Times New Roman" w:cs="Times New Roman"/>
          <w:sz w:val="24"/>
          <w:szCs w:val="24"/>
        </w:rPr>
        <w:t>Khan</w:t>
      </w:r>
      <w:proofErr w:type="spellEnd"/>
      <w:r w:rsidR="00223C98" w:rsidRPr="00223C98">
        <w:rPr>
          <w:rFonts w:ascii="Times New Roman" w:hAnsi="Times New Roman" w:cs="Times New Roman"/>
          <w:sz w:val="24"/>
          <w:szCs w:val="24"/>
        </w:rPr>
        <w:t xml:space="preserve">, Peter H. </w:t>
      </w:r>
      <w:proofErr w:type="spellStart"/>
      <w:r w:rsidR="00223C98" w:rsidRPr="00223C98">
        <w:rPr>
          <w:rFonts w:ascii="Times New Roman" w:hAnsi="Times New Roman" w:cs="Times New Roman"/>
          <w:sz w:val="24"/>
          <w:szCs w:val="24"/>
        </w:rPr>
        <w:t>Children's</w:t>
      </w:r>
      <w:proofErr w:type="spellEnd"/>
      <w:r w:rsidR="00223C98" w:rsidRPr="00223C98">
        <w:rPr>
          <w:rFonts w:ascii="Times New Roman" w:hAnsi="Times New Roman" w:cs="Times New Roman"/>
          <w:sz w:val="24"/>
          <w:szCs w:val="24"/>
        </w:rPr>
        <w:t xml:space="preserve"> </w:t>
      </w:r>
      <w:proofErr w:type="spellStart"/>
      <w:r w:rsidR="00223C98" w:rsidRPr="00223C98">
        <w:rPr>
          <w:rFonts w:ascii="Times New Roman" w:hAnsi="Times New Roman" w:cs="Times New Roman"/>
          <w:sz w:val="24"/>
          <w:szCs w:val="24"/>
        </w:rPr>
        <w:t>Affiliations</w:t>
      </w:r>
      <w:proofErr w:type="spellEnd"/>
      <w:r w:rsidR="00656102">
        <w:rPr>
          <w:rFonts w:ascii="Times New Roman" w:hAnsi="Times New Roman" w:cs="Times New Roman"/>
          <w:sz w:val="24"/>
          <w:szCs w:val="24"/>
        </w:rPr>
        <w:t xml:space="preserve"> </w:t>
      </w:r>
      <w:proofErr w:type="spellStart"/>
      <w:r w:rsidR="00656102">
        <w:rPr>
          <w:rFonts w:ascii="Times New Roman" w:hAnsi="Times New Roman" w:cs="Times New Roman"/>
          <w:sz w:val="24"/>
          <w:szCs w:val="24"/>
        </w:rPr>
        <w:t>with</w:t>
      </w:r>
      <w:proofErr w:type="spellEnd"/>
      <w:r w:rsidR="00656102">
        <w:rPr>
          <w:rFonts w:ascii="Times New Roman" w:hAnsi="Times New Roman" w:cs="Times New Roman"/>
          <w:sz w:val="24"/>
          <w:szCs w:val="24"/>
        </w:rPr>
        <w:t xml:space="preserve"> </w:t>
      </w:r>
      <w:proofErr w:type="spellStart"/>
      <w:r w:rsidR="00656102">
        <w:rPr>
          <w:rFonts w:ascii="Times New Roman" w:hAnsi="Times New Roman" w:cs="Times New Roman"/>
          <w:sz w:val="24"/>
          <w:szCs w:val="24"/>
        </w:rPr>
        <w:t>Nature</w:t>
      </w:r>
      <w:proofErr w:type="spellEnd"/>
      <w:r w:rsidR="00223C98" w:rsidRPr="00223C98">
        <w:rPr>
          <w:rFonts w:ascii="Times New Roman" w:hAnsi="Times New Roman" w:cs="Times New Roman"/>
          <w:sz w:val="24"/>
          <w:szCs w:val="24"/>
        </w:rPr>
        <w:t xml:space="preserve">: </w:t>
      </w:r>
      <w:proofErr w:type="spellStart"/>
      <w:r w:rsidR="00223C98" w:rsidRPr="00223C98">
        <w:rPr>
          <w:rFonts w:ascii="Times New Roman" w:hAnsi="Times New Roman" w:cs="Times New Roman"/>
          <w:sz w:val="24"/>
          <w:szCs w:val="24"/>
        </w:rPr>
        <w:t>Structure</w:t>
      </w:r>
      <w:proofErr w:type="spellEnd"/>
      <w:r w:rsidR="00223C98" w:rsidRPr="00223C98">
        <w:rPr>
          <w:rFonts w:ascii="Times New Roman" w:hAnsi="Times New Roman" w:cs="Times New Roman"/>
          <w:sz w:val="24"/>
          <w:szCs w:val="24"/>
        </w:rPr>
        <w:t xml:space="preserve">, </w:t>
      </w:r>
      <w:proofErr w:type="spellStart"/>
      <w:r w:rsidR="00223C98" w:rsidRPr="00223C98">
        <w:rPr>
          <w:rFonts w:ascii="Times New Roman" w:hAnsi="Times New Roman" w:cs="Times New Roman"/>
          <w:sz w:val="24"/>
          <w:szCs w:val="24"/>
        </w:rPr>
        <w:t>Development</w:t>
      </w:r>
      <w:proofErr w:type="spellEnd"/>
      <w:r w:rsidR="00223C98" w:rsidRPr="00223C98">
        <w:rPr>
          <w:rFonts w:ascii="Times New Roman" w:hAnsi="Times New Roman" w:cs="Times New Roman"/>
          <w:sz w:val="24"/>
          <w:szCs w:val="24"/>
        </w:rPr>
        <w:t xml:space="preserve">, and </w:t>
      </w:r>
      <w:proofErr w:type="spellStart"/>
      <w:r w:rsidR="00223C98" w:rsidRPr="00223C98">
        <w:rPr>
          <w:rFonts w:ascii="Times New Roman" w:hAnsi="Times New Roman" w:cs="Times New Roman"/>
          <w:sz w:val="24"/>
          <w:szCs w:val="24"/>
        </w:rPr>
        <w:t>the</w:t>
      </w:r>
      <w:proofErr w:type="spellEnd"/>
      <w:r w:rsidR="00223C98" w:rsidRPr="00223C98">
        <w:rPr>
          <w:rFonts w:ascii="Times New Roman" w:hAnsi="Times New Roman" w:cs="Times New Roman"/>
          <w:sz w:val="24"/>
          <w:szCs w:val="24"/>
        </w:rPr>
        <w:t xml:space="preserve"> </w:t>
      </w:r>
      <w:proofErr w:type="spellStart"/>
      <w:r w:rsidR="00223C98" w:rsidRPr="00223C98">
        <w:rPr>
          <w:rFonts w:ascii="Times New Roman" w:hAnsi="Times New Roman" w:cs="Times New Roman"/>
          <w:sz w:val="24"/>
          <w:szCs w:val="24"/>
        </w:rPr>
        <w:t>Problem</w:t>
      </w:r>
      <w:proofErr w:type="spellEnd"/>
      <w:r w:rsidR="00223C98" w:rsidRPr="00223C98">
        <w:rPr>
          <w:rFonts w:ascii="Times New Roman" w:hAnsi="Times New Roman" w:cs="Times New Roman"/>
          <w:sz w:val="24"/>
          <w:szCs w:val="24"/>
        </w:rPr>
        <w:t xml:space="preserve"> </w:t>
      </w:r>
      <w:proofErr w:type="spellStart"/>
      <w:r w:rsidR="00223C98" w:rsidRPr="00223C98">
        <w:rPr>
          <w:rFonts w:ascii="Times New Roman" w:hAnsi="Times New Roman" w:cs="Times New Roman"/>
          <w:sz w:val="24"/>
          <w:szCs w:val="24"/>
        </w:rPr>
        <w:t>of</w:t>
      </w:r>
      <w:proofErr w:type="spellEnd"/>
      <w:r w:rsidR="00223C98" w:rsidRPr="00223C98">
        <w:rPr>
          <w:rFonts w:ascii="Times New Roman" w:hAnsi="Times New Roman" w:cs="Times New Roman"/>
          <w:sz w:val="24"/>
          <w:szCs w:val="24"/>
        </w:rPr>
        <w:t xml:space="preserve"> </w:t>
      </w:r>
      <w:proofErr w:type="spellStart"/>
      <w:r w:rsidR="00223C98" w:rsidRPr="00223C98">
        <w:rPr>
          <w:rFonts w:ascii="Times New Roman" w:hAnsi="Times New Roman" w:cs="Times New Roman"/>
          <w:sz w:val="24"/>
          <w:szCs w:val="24"/>
        </w:rPr>
        <w:t>Env</w:t>
      </w:r>
      <w:r w:rsidR="009A65F9">
        <w:rPr>
          <w:rFonts w:ascii="Times New Roman" w:hAnsi="Times New Roman" w:cs="Times New Roman"/>
          <w:sz w:val="24"/>
          <w:szCs w:val="24"/>
        </w:rPr>
        <w:t>ironmental</w:t>
      </w:r>
      <w:proofErr w:type="spellEnd"/>
      <w:r w:rsidR="009A65F9">
        <w:rPr>
          <w:rFonts w:ascii="Times New Roman" w:hAnsi="Times New Roman" w:cs="Times New Roman"/>
          <w:sz w:val="24"/>
          <w:szCs w:val="24"/>
        </w:rPr>
        <w:t xml:space="preserve"> </w:t>
      </w:r>
      <w:proofErr w:type="spellStart"/>
      <w:r w:rsidR="009A65F9">
        <w:rPr>
          <w:rFonts w:ascii="Times New Roman" w:hAnsi="Times New Roman" w:cs="Times New Roman"/>
          <w:sz w:val="24"/>
          <w:szCs w:val="24"/>
        </w:rPr>
        <w:t>Generational</w:t>
      </w:r>
      <w:proofErr w:type="spellEnd"/>
      <w:r w:rsidR="009A65F9">
        <w:rPr>
          <w:rFonts w:ascii="Times New Roman" w:hAnsi="Times New Roman" w:cs="Times New Roman"/>
          <w:sz w:val="24"/>
          <w:szCs w:val="24"/>
        </w:rPr>
        <w:t xml:space="preserve"> </w:t>
      </w:r>
      <w:proofErr w:type="spellStart"/>
      <w:r w:rsidR="009A65F9">
        <w:rPr>
          <w:rFonts w:ascii="Times New Roman" w:hAnsi="Times New Roman" w:cs="Times New Roman"/>
          <w:sz w:val="24"/>
          <w:szCs w:val="24"/>
        </w:rPr>
        <w:t>Amnesia</w:t>
      </w:r>
      <w:proofErr w:type="spellEnd"/>
      <w:r w:rsidR="009A65F9">
        <w:rPr>
          <w:rFonts w:ascii="Times New Roman" w:hAnsi="Times New Roman" w:cs="Times New Roman"/>
          <w:sz w:val="24"/>
          <w:szCs w:val="24"/>
        </w:rPr>
        <w:t>). Učitelky</w:t>
      </w:r>
      <w:r w:rsidR="003D1D47">
        <w:rPr>
          <w:rFonts w:ascii="Times New Roman" w:hAnsi="Times New Roman" w:cs="Times New Roman"/>
          <w:sz w:val="24"/>
          <w:szCs w:val="24"/>
        </w:rPr>
        <w:t xml:space="preserve"> </w:t>
      </w:r>
      <w:r w:rsidR="00AC654B">
        <w:rPr>
          <w:rFonts w:ascii="Times New Roman" w:hAnsi="Times New Roman" w:cs="Times New Roman"/>
          <w:sz w:val="24"/>
          <w:szCs w:val="24"/>
        </w:rPr>
        <w:t xml:space="preserve">však pracují na vlastním vzdělávání ve zkoumané oblasti a co je velmi povzbuzující je to, že spolu </w:t>
      </w:r>
      <w:r w:rsidR="00AC654B">
        <w:rPr>
          <w:rFonts w:ascii="Times New Roman" w:hAnsi="Times New Roman" w:cs="Times New Roman"/>
          <w:sz w:val="24"/>
          <w:szCs w:val="24"/>
        </w:rPr>
        <w:lastRenderedPageBreak/>
        <w:t>spolupracují a předávají si zkušenosti mezi sebou. Dalším velmi významným zjištěním je, že nezáleží na tom, zda MŠ sídlí ve městě nebo na vesnici, zpravidla každé okolí MŠ nabízí envi</w:t>
      </w:r>
      <w:r w:rsidR="009A65F9">
        <w:rPr>
          <w:rFonts w:ascii="Times New Roman" w:hAnsi="Times New Roman" w:cs="Times New Roman"/>
          <w:sz w:val="24"/>
          <w:szCs w:val="24"/>
        </w:rPr>
        <w:t>ronmentální vyžití a realizace. Učitelky využívají různých prostředků k podpoře environmentálního vzdělávání dětí předškolního věku, a to pobyt venku, praktické činnosti, vlastní příklad, knihy nebo exkurze. Velmi zajímavý byl norský výzkum, který se zabýval pobytem v přírodě a jeho vlivem na pohybový rozvoj dětí ve věku 5-7 let. Výsledky ukázaly, že příroda skutečně ovlivňuje a podporuje pohybové schopnosti předškoláků, děti, které po dobu jednoho roku chodily na dvě hodiny denně do přírody, měly větší pohybovou kondici</w:t>
      </w:r>
      <w:r w:rsidR="00C1190F">
        <w:rPr>
          <w:rFonts w:ascii="Times New Roman" w:hAnsi="Times New Roman" w:cs="Times New Roman"/>
          <w:sz w:val="24"/>
          <w:szCs w:val="24"/>
        </w:rPr>
        <w:t xml:space="preserve"> i lepší koordinaci pohybů než druhá skupina,</w:t>
      </w:r>
      <w:r w:rsidR="00CB623D">
        <w:rPr>
          <w:rFonts w:ascii="Times New Roman" w:hAnsi="Times New Roman" w:cs="Times New Roman"/>
          <w:sz w:val="24"/>
          <w:szCs w:val="24"/>
        </w:rPr>
        <w:t xml:space="preserve"> která toto neabsolvovala (</w:t>
      </w:r>
      <w:r w:rsidR="00CB623D" w:rsidRPr="00CB623D">
        <w:rPr>
          <w:rFonts w:ascii="Times New Roman" w:hAnsi="Times New Roman" w:cs="Times New Roman"/>
          <w:sz w:val="24"/>
          <w:szCs w:val="24"/>
        </w:rPr>
        <w:t xml:space="preserve">FJØRTOFT, </w:t>
      </w:r>
      <w:proofErr w:type="spellStart"/>
      <w:r w:rsidR="00CB623D" w:rsidRPr="00CB623D">
        <w:rPr>
          <w:rFonts w:ascii="Times New Roman" w:hAnsi="Times New Roman" w:cs="Times New Roman"/>
          <w:sz w:val="24"/>
          <w:szCs w:val="24"/>
        </w:rPr>
        <w:t>Ingunn</w:t>
      </w:r>
      <w:proofErr w:type="spellEnd"/>
      <w:r w:rsidR="00CB623D" w:rsidRPr="00CB623D">
        <w:rPr>
          <w:rFonts w:ascii="Times New Roman" w:hAnsi="Times New Roman" w:cs="Times New Roman"/>
          <w:sz w:val="24"/>
          <w:szCs w:val="24"/>
        </w:rPr>
        <w:t xml:space="preserve">. Dostupný z WWW: &lt; </w:t>
      </w:r>
      <w:hyperlink r:id="rId47" w:history="1">
        <w:r w:rsidR="00331642" w:rsidRPr="00331642">
          <w:rPr>
            <w:rStyle w:val="Hypertextovodkaz"/>
            <w:rFonts w:ascii="Times New Roman" w:hAnsi="Times New Roman" w:cs="Times New Roman"/>
            <w:color w:val="auto"/>
            <w:sz w:val="24"/>
            <w:szCs w:val="24"/>
            <w:u w:val="none"/>
          </w:rPr>
          <w:t>http://www.colorado.edu/journals/cye/</w:t>
        </w:r>
      </w:hyperlink>
      <w:r w:rsidR="00CB623D" w:rsidRPr="00CB623D">
        <w:rPr>
          <w:rFonts w:ascii="Times New Roman" w:hAnsi="Times New Roman" w:cs="Times New Roman"/>
          <w:sz w:val="24"/>
          <w:szCs w:val="24"/>
        </w:rPr>
        <w:t>&gt;</w:t>
      </w:r>
      <w:r w:rsidR="00CB623D">
        <w:rPr>
          <w:rFonts w:ascii="Times New Roman" w:hAnsi="Times New Roman" w:cs="Times New Roman"/>
          <w:sz w:val="24"/>
          <w:szCs w:val="24"/>
        </w:rPr>
        <w:t>)</w:t>
      </w:r>
      <w:r w:rsidR="00CB623D" w:rsidRPr="00CB623D">
        <w:rPr>
          <w:rFonts w:ascii="Times New Roman" w:hAnsi="Times New Roman" w:cs="Times New Roman"/>
          <w:sz w:val="24"/>
          <w:szCs w:val="24"/>
        </w:rPr>
        <w:t>.</w:t>
      </w:r>
      <w:r w:rsidR="00331642">
        <w:rPr>
          <w:rFonts w:ascii="Times New Roman" w:hAnsi="Times New Roman" w:cs="Times New Roman"/>
          <w:sz w:val="24"/>
          <w:szCs w:val="24"/>
        </w:rPr>
        <w:t xml:space="preserve"> </w:t>
      </w:r>
      <w:r w:rsidR="00114999">
        <w:rPr>
          <w:rFonts w:ascii="Times New Roman" w:hAnsi="Times New Roman" w:cs="Times New Roman"/>
          <w:sz w:val="24"/>
          <w:szCs w:val="24"/>
        </w:rPr>
        <w:t xml:space="preserve">Další ze zajímavých výzkumů realizoval Peter </w:t>
      </w:r>
      <w:proofErr w:type="spellStart"/>
      <w:r w:rsidR="00114999">
        <w:rPr>
          <w:rFonts w:ascii="Times New Roman" w:hAnsi="Times New Roman" w:cs="Times New Roman"/>
          <w:sz w:val="24"/>
          <w:szCs w:val="24"/>
        </w:rPr>
        <w:t>Häfners</w:t>
      </w:r>
      <w:proofErr w:type="spellEnd"/>
      <w:r w:rsidR="00114999">
        <w:rPr>
          <w:rFonts w:ascii="Times New Roman" w:hAnsi="Times New Roman" w:cs="Times New Roman"/>
          <w:sz w:val="24"/>
          <w:szCs w:val="24"/>
        </w:rPr>
        <w:t xml:space="preserve">, který zkoumal přírodní a lesní MŠ v Německu jako alternativu pro běžné MŠ. </w:t>
      </w:r>
      <w:r w:rsidR="009766B4">
        <w:rPr>
          <w:rFonts w:ascii="Times New Roman" w:hAnsi="Times New Roman" w:cs="Times New Roman"/>
          <w:sz w:val="24"/>
          <w:szCs w:val="24"/>
        </w:rPr>
        <w:t xml:space="preserve">Výzkumu se zúčastnilo 103 učitelek a učitelů z 8 spolkových zemí. </w:t>
      </w:r>
      <w:r w:rsidR="009766B4" w:rsidRPr="009766B4">
        <w:rPr>
          <w:rFonts w:ascii="Times New Roman" w:hAnsi="Times New Roman" w:cs="Times New Roman"/>
          <w:sz w:val="24"/>
          <w:szCs w:val="24"/>
        </w:rPr>
        <w:t>Dohromady bylo do studie zařazeno 230 dotazníků od dětí, které navštěvovaly lesní mateřskou školu jako předškolní zařízení, a 114 dotazníků od dětí, které navštěvovaly běžnou mateřskou školu. 42 otázek v dotazníku bylo shrnuto do šesti obecných pojmů.</w:t>
      </w:r>
      <w:r w:rsidR="00AA07E7">
        <w:rPr>
          <w:rFonts w:ascii="Times New Roman" w:hAnsi="Times New Roman" w:cs="Times New Roman"/>
          <w:sz w:val="24"/>
          <w:szCs w:val="24"/>
        </w:rPr>
        <w:t xml:space="preserve"> Motivace, sociální chování, spolupráce, hudební výchova, kognitivní učení, tělesná výchova. </w:t>
      </w:r>
      <w:r w:rsidR="009449DD" w:rsidRPr="009449DD">
        <w:rPr>
          <w:rFonts w:ascii="Times New Roman" w:hAnsi="Times New Roman" w:cs="Times New Roman"/>
          <w:sz w:val="24"/>
          <w:szCs w:val="24"/>
        </w:rPr>
        <w:t>V prvních třech oblastech byly zjištěny největší rozdíly ve srovnání mezi oběma skupinami dětí. V těchto třech oblastech dostávají bývalé děti z lesní školky lepší známky od svých učitelů během první třídy. Nejzřetelnější rozdíl mezi těmito dvěma skupinami průměry je faktor 3, účast ve třídě. Zde jsou děti z lesních mateřských škol v hodnotě 2,16 hodnoceny téměř o polovinu vyšší než děti z běžných mateřských škol s hodnotou 2,51. Ve všech šesti zkoumaných oblastech jsou děti, které navštěvovaly lesní školku, nadřazeny svým sp</w:t>
      </w:r>
      <w:r w:rsidR="009449DD">
        <w:rPr>
          <w:rFonts w:ascii="Times New Roman" w:hAnsi="Times New Roman" w:cs="Times New Roman"/>
          <w:sz w:val="24"/>
          <w:szCs w:val="24"/>
        </w:rPr>
        <w:t>olužákům z běžné mateřské školy (</w:t>
      </w:r>
      <w:proofErr w:type="spellStart"/>
      <w:r w:rsidR="009449DD">
        <w:rPr>
          <w:rFonts w:ascii="Times New Roman" w:hAnsi="Times New Roman" w:cs="Times New Roman"/>
          <w:sz w:val="24"/>
          <w:szCs w:val="24"/>
        </w:rPr>
        <w:t>Miklitz</w:t>
      </w:r>
      <w:proofErr w:type="spellEnd"/>
      <w:r w:rsidR="009449DD">
        <w:rPr>
          <w:rFonts w:ascii="Times New Roman" w:hAnsi="Times New Roman" w:cs="Times New Roman"/>
          <w:sz w:val="24"/>
          <w:szCs w:val="24"/>
        </w:rPr>
        <w:t>, 2005, s. 280</w:t>
      </w:r>
      <w:r w:rsidR="00880A58">
        <w:rPr>
          <w:rFonts w:ascii="Times New Roman" w:hAnsi="Times New Roman" w:cs="Times New Roman"/>
          <w:sz w:val="24"/>
          <w:szCs w:val="24"/>
        </w:rPr>
        <w:t xml:space="preserve"> – </w:t>
      </w:r>
      <w:r w:rsidR="009449DD">
        <w:rPr>
          <w:rFonts w:ascii="Times New Roman" w:hAnsi="Times New Roman" w:cs="Times New Roman"/>
          <w:sz w:val="24"/>
          <w:szCs w:val="24"/>
        </w:rPr>
        <w:t>281). Ze všech výzkumů je patrné, že environmentální vzdělávání dětí předškolního věku, ale i učitelů v této oblasti je důležité nejen pro současnost, ale hlavně pro budoucnost celé naší planety Země</w:t>
      </w:r>
      <w:r w:rsidR="00993F2C">
        <w:rPr>
          <w:rFonts w:ascii="Times New Roman" w:hAnsi="Times New Roman" w:cs="Times New Roman"/>
          <w:sz w:val="24"/>
          <w:szCs w:val="24"/>
        </w:rPr>
        <w:t>.</w:t>
      </w:r>
    </w:p>
    <w:p w:rsidR="006D411B" w:rsidRDefault="006D411B" w:rsidP="00993F2C">
      <w:pPr>
        <w:spacing w:line="360" w:lineRule="auto"/>
        <w:ind w:firstLine="708"/>
        <w:rPr>
          <w:rFonts w:ascii="Times New Roman" w:hAnsi="Times New Roman" w:cs="Times New Roman"/>
          <w:sz w:val="24"/>
          <w:szCs w:val="24"/>
        </w:rPr>
      </w:pPr>
    </w:p>
    <w:p w:rsidR="006D411B" w:rsidRDefault="006D411B" w:rsidP="0003213C">
      <w:pPr>
        <w:spacing w:line="360" w:lineRule="auto"/>
        <w:rPr>
          <w:rFonts w:ascii="Times New Roman" w:hAnsi="Times New Roman" w:cs="Times New Roman"/>
          <w:sz w:val="24"/>
          <w:szCs w:val="24"/>
        </w:rPr>
      </w:pPr>
    </w:p>
    <w:p w:rsidR="0003213C" w:rsidRDefault="0003213C" w:rsidP="0003213C">
      <w:pPr>
        <w:spacing w:line="360" w:lineRule="auto"/>
        <w:rPr>
          <w:rFonts w:ascii="Times New Roman" w:hAnsi="Times New Roman" w:cs="Times New Roman"/>
          <w:sz w:val="24"/>
          <w:szCs w:val="24"/>
        </w:rPr>
      </w:pPr>
    </w:p>
    <w:p w:rsidR="008A1B76" w:rsidRDefault="008A1B76" w:rsidP="0003213C">
      <w:pPr>
        <w:spacing w:line="360" w:lineRule="auto"/>
        <w:rPr>
          <w:rFonts w:ascii="Times New Roman" w:hAnsi="Times New Roman" w:cs="Times New Roman"/>
          <w:sz w:val="24"/>
          <w:szCs w:val="24"/>
        </w:rPr>
      </w:pPr>
    </w:p>
    <w:p w:rsidR="001F59CC" w:rsidRPr="009449DD" w:rsidRDefault="001F59CC" w:rsidP="0003213C">
      <w:pPr>
        <w:spacing w:line="360" w:lineRule="auto"/>
        <w:rPr>
          <w:rFonts w:ascii="Times New Roman" w:hAnsi="Times New Roman" w:cs="Times New Roman"/>
          <w:sz w:val="24"/>
          <w:szCs w:val="24"/>
        </w:rPr>
      </w:pPr>
    </w:p>
    <w:tbl>
      <w:tblPr>
        <w:tblW w:w="8000" w:type="dxa"/>
        <w:tblCellMar>
          <w:left w:w="70" w:type="dxa"/>
          <w:right w:w="70" w:type="dxa"/>
        </w:tblCellMar>
        <w:tblLook w:val="04A0" w:firstRow="1" w:lastRow="0" w:firstColumn="1" w:lastColumn="0" w:noHBand="0" w:noVBand="1"/>
      </w:tblPr>
      <w:tblGrid>
        <w:gridCol w:w="1600"/>
        <w:gridCol w:w="1600"/>
        <w:gridCol w:w="1600"/>
        <w:gridCol w:w="1600"/>
        <w:gridCol w:w="1600"/>
      </w:tblGrid>
      <w:tr w:rsidR="00331D5A" w:rsidRPr="00331D5A" w:rsidTr="00331D5A">
        <w:trPr>
          <w:trHeight w:val="312"/>
        </w:trPr>
        <w:tc>
          <w:tcPr>
            <w:tcW w:w="1600" w:type="dxa"/>
            <w:tcBorders>
              <w:top w:val="nil"/>
              <w:left w:val="nil"/>
              <w:bottom w:val="nil"/>
              <w:right w:val="nil"/>
            </w:tcBorders>
            <w:shd w:val="clear" w:color="auto" w:fill="auto"/>
            <w:noWrap/>
            <w:vAlign w:val="bottom"/>
            <w:hideMark/>
          </w:tcPr>
          <w:p w:rsidR="00331D5A" w:rsidRPr="00331D5A" w:rsidRDefault="00331D5A" w:rsidP="00331D5A">
            <w:pPr>
              <w:spacing w:after="0" w:line="240" w:lineRule="auto"/>
              <w:jc w:val="center"/>
              <w:rPr>
                <w:rFonts w:ascii="Times New Roman" w:eastAsia="Times New Roman" w:hAnsi="Times New Roman" w:cs="Times New Roman"/>
                <w:color w:val="000000"/>
                <w:sz w:val="24"/>
                <w:szCs w:val="24"/>
                <w:lang w:eastAsia="cs-CZ"/>
              </w:rPr>
            </w:pPr>
          </w:p>
        </w:tc>
        <w:tc>
          <w:tcPr>
            <w:tcW w:w="1600" w:type="dxa"/>
            <w:tcBorders>
              <w:top w:val="nil"/>
              <w:left w:val="nil"/>
              <w:bottom w:val="nil"/>
              <w:right w:val="nil"/>
            </w:tcBorders>
            <w:shd w:val="clear" w:color="auto" w:fill="auto"/>
            <w:noWrap/>
            <w:vAlign w:val="bottom"/>
            <w:hideMark/>
          </w:tcPr>
          <w:p w:rsidR="00331D5A" w:rsidRPr="00331D5A" w:rsidRDefault="00331D5A" w:rsidP="00331D5A">
            <w:pPr>
              <w:spacing w:after="0" w:line="240" w:lineRule="auto"/>
              <w:jc w:val="center"/>
              <w:rPr>
                <w:rFonts w:ascii="Times New Roman" w:eastAsia="Times New Roman" w:hAnsi="Times New Roman" w:cs="Times New Roman"/>
                <w:sz w:val="20"/>
                <w:szCs w:val="20"/>
                <w:lang w:eastAsia="cs-CZ"/>
              </w:rPr>
            </w:pPr>
          </w:p>
        </w:tc>
        <w:tc>
          <w:tcPr>
            <w:tcW w:w="1600" w:type="dxa"/>
            <w:tcBorders>
              <w:top w:val="nil"/>
              <w:left w:val="nil"/>
              <w:bottom w:val="nil"/>
              <w:right w:val="nil"/>
            </w:tcBorders>
            <w:shd w:val="clear" w:color="auto" w:fill="auto"/>
            <w:noWrap/>
            <w:vAlign w:val="bottom"/>
            <w:hideMark/>
          </w:tcPr>
          <w:p w:rsidR="00331D5A" w:rsidRPr="00331D5A" w:rsidRDefault="00331D5A" w:rsidP="00331D5A">
            <w:pPr>
              <w:spacing w:after="0" w:line="240" w:lineRule="auto"/>
              <w:jc w:val="center"/>
              <w:rPr>
                <w:rFonts w:ascii="Times New Roman" w:eastAsia="Times New Roman" w:hAnsi="Times New Roman" w:cs="Times New Roman"/>
                <w:sz w:val="20"/>
                <w:szCs w:val="20"/>
                <w:lang w:eastAsia="cs-CZ"/>
              </w:rPr>
            </w:pPr>
          </w:p>
        </w:tc>
        <w:tc>
          <w:tcPr>
            <w:tcW w:w="1600" w:type="dxa"/>
            <w:tcBorders>
              <w:top w:val="nil"/>
              <w:left w:val="nil"/>
              <w:bottom w:val="nil"/>
              <w:right w:val="nil"/>
            </w:tcBorders>
            <w:shd w:val="clear" w:color="auto" w:fill="auto"/>
            <w:noWrap/>
            <w:vAlign w:val="bottom"/>
            <w:hideMark/>
          </w:tcPr>
          <w:p w:rsidR="00331D5A" w:rsidRPr="00331D5A" w:rsidRDefault="00331D5A" w:rsidP="00331D5A">
            <w:pPr>
              <w:spacing w:after="0" w:line="240" w:lineRule="auto"/>
              <w:jc w:val="center"/>
              <w:rPr>
                <w:rFonts w:ascii="Times New Roman" w:eastAsia="Times New Roman" w:hAnsi="Times New Roman" w:cs="Times New Roman"/>
                <w:sz w:val="20"/>
                <w:szCs w:val="20"/>
                <w:lang w:eastAsia="cs-CZ"/>
              </w:rPr>
            </w:pPr>
          </w:p>
        </w:tc>
        <w:tc>
          <w:tcPr>
            <w:tcW w:w="1600" w:type="dxa"/>
            <w:tcBorders>
              <w:top w:val="nil"/>
              <w:left w:val="nil"/>
              <w:bottom w:val="nil"/>
              <w:right w:val="nil"/>
            </w:tcBorders>
            <w:shd w:val="clear" w:color="auto" w:fill="auto"/>
            <w:noWrap/>
            <w:vAlign w:val="bottom"/>
            <w:hideMark/>
          </w:tcPr>
          <w:p w:rsidR="00331D5A" w:rsidRPr="00331D5A" w:rsidRDefault="00331D5A" w:rsidP="00331D5A">
            <w:pPr>
              <w:spacing w:after="0" w:line="240" w:lineRule="auto"/>
              <w:jc w:val="center"/>
              <w:rPr>
                <w:rFonts w:ascii="Times New Roman" w:eastAsia="Times New Roman" w:hAnsi="Times New Roman" w:cs="Times New Roman"/>
                <w:b/>
                <w:bCs/>
                <w:color w:val="000000"/>
                <w:sz w:val="24"/>
                <w:szCs w:val="24"/>
                <w:lang w:eastAsia="cs-CZ"/>
              </w:rPr>
            </w:pPr>
          </w:p>
        </w:tc>
      </w:tr>
    </w:tbl>
    <w:p w:rsidR="00BC792F" w:rsidRPr="001F59CC" w:rsidRDefault="009449DD" w:rsidP="004C354C">
      <w:pPr>
        <w:pStyle w:val="Nadpis1"/>
        <w:spacing w:line="360" w:lineRule="auto"/>
        <w:rPr>
          <w:rFonts w:ascii="Times New Roman" w:hAnsi="Times New Roman" w:cs="Times New Roman"/>
          <w:b/>
          <w:color w:val="auto"/>
        </w:rPr>
      </w:pPr>
      <w:bookmarkStart w:id="38" w:name="_Toc35609247"/>
      <w:r w:rsidRPr="001F59CC">
        <w:rPr>
          <w:rFonts w:ascii="Times New Roman" w:hAnsi="Times New Roman" w:cs="Times New Roman"/>
          <w:b/>
          <w:color w:val="auto"/>
        </w:rPr>
        <w:lastRenderedPageBreak/>
        <w:t>Závěr</w:t>
      </w:r>
      <w:bookmarkEnd w:id="38"/>
    </w:p>
    <w:p w:rsidR="009C034E" w:rsidRDefault="009C034E" w:rsidP="004C354C">
      <w:pPr>
        <w:spacing w:line="360" w:lineRule="auto"/>
        <w:ind w:firstLine="708"/>
        <w:jc w:val="both"/>
        <w:rPr>
          <w:rStyle w:val="Hypertextovodkaz"/>
          <w:rFonts w:ascii="Times New Roman" w:hAnsi="Times New Roman" w:cs="Times New Roman"/>
          <w:color w:val="auto"/>
          <w:sz w:val="24"/>
          <w:szCs w:val="24"/>
          <w:u w:val="none"/>
        </w:rPr>
      </w:pPr>
      <w:r>
        <w:rPr>
          <w:rFonts w:ascii="Times New Roman" w:hAnsi="Times New Roman" w:cs="Times New Roman"/>
          <w:i/>
          <w:sz w:val="24"/>
          <w:szCs w:val="24"/>
        </w:rPr>
        <w:t>„Utrhl jsem květinu – zvadla. Chytil jsem motýla – zahynul. Došel jsem k poznání, že je třeba lásku k přírodě vyjádřit jinak.“</w:t>
      </w:r>
      <w:r>
        <w:rPr>
          <w:rFonts w:ascii="Times New Roman" w:hAnsi="Times New Roman" w:cs="Times New Roman"/>
          <w:sz w:val="24"/>
          <w:szCs w:val="24"/>
        </w:rPr>
        <w:t xml:space="preserve"> </w:t>
      </w:r>
      <w:r>
        <w:rPr>
          <w:rStyle w:val="Hypertextovodkaz"/>
          <w:rFonts w:ascii="Times New Roman" w:hAnsi="Times New Roman" w:cs="Times New Roman"/>
          <w:color w:val="auto"/>
          <w:sz w:val="24"/>
          <w:szCs w:val="24"/>
          <w:u w:val="none"/>
        </w:rPr>
        <w:t xml:space="preserve">Příroda </w:t>
      </w:r>
      <w:proofErr w:type="spellStart"/>
      <w:r>
        <w:rPr>
          <w:rStyle w:val="Hypertextovodkaz"/>
          <w:rFonts w:ascii="Times New Roman" w:hAnsi="Times New Roman" w:cs="Times New Roman"/>
          <w:color w:val="auto"/>
          <w:sz w:val="24"/>
          <w:szCs w:val="24"/>
          <w:u w:val="none"/>
        </w:rPr>
        <w:t>karlovarska</w:t>
      </w:r>
      <w:proofErr w:type="spellEnd"/>
      <w:r>
        <w:rPr>
          <w:rStyle w:val="Hypertextovodkaz"/>
          <w:rFonts w:ascii="Times New Roman" w:hAnsi="Times New Roman" w:cs="Times New Roman"/>
          <w:color w:val="auto"/>
          <w:sz w:val="24"/>
          <w:szCs w:val="24"/>
          <w:u w:val="none"/>
        </w:rPr>
        <w:t xml:space="preserve"> </w:t>
      </w:r>
      <w:r>
        <w:rPr>
          <w:rStyle w:val="Hypertextovodkaz"/>
          <w:rFonts w:ascii="Times New Roman" w:hAnsi="Times New Roman" w:cs="Times New Roman"/>
          <w:color w:val="auto"/>
          <w:sz w:val="24"/>
          <w:szCs w:val="24"/>
          <w:u w:val="none"/>
          <w:lang w:val="en-US"/>
        </w:rPr>
        <w:t>[online]</w:t>
      </w:r>
      <w:r w:rsidR="00CC2D92">
        <w:rPr>
          <w:rStyle w:val="Hypertextovodkaz"/>
          <w:rFonts w:ascii="Times New Roman" w:hAnsi="Times New Roman" w:cs="Times New Roman"/>
          <w:color w:val="auto"/>
          <w:sz w:val="24"/>
          <w:szCs w:val="24"/>
          <w:u w:val="none"/>
          <w:lang w:val="en-US"/>
        </w:rPr>
        <w:t xml:space="preserve">. [Cit. 21. 02. 2020]. </w:t>
      </w:r>
      <w:proofErr w:type="spellStart"/>
      <w:r w:rsidR="00CC2D92">
        <w:rPr>
          <w:rStyle w:val="Hypertextovodkaz"/>
          <w:rFonts w:ascii="Times New Roman" w:hAnsi="Times New Roman" w:cs="Times New Roman"/>
          <w:color w:val="auto"/>
          <w:sz w:val="24"/>
          <w:szCs w:val="24"/>
          <w:u w:val="none"/>
          <w:lang w:val="en-US"/>
        </w:rPr>
        <w:t>Dostupné</w:t>
      </w:r>
      <w:proofErr w:type="spellEnd"/>
      <w:r w:rsidR="00CC2D92">
        <w:rPr>
          <w:rStyle w:val="Hypertextovodkaz"/>
          <w:rFonts w:ascii="Times New Roman" w:hAnsi="Times New Roman" w:cs="Times New Roman"/>
          <w:color w:val="auto"/>
          <w:sz w:val="24"/>
          <w:szCs w:val="24"/>
          <w:u w:val="none"/>
          <w:lang w:val="en-US"/>
        </w:rPr>
        <w:t xml:space="preserve"> </w:t>
      </w:r>
      <w:r>
        <w:rPr>
          <w:rStyle w:val="Hypertextovodkaz"/>
          <w:rFonts w:ascii="Times New Roman" w:hAnsi="Times New Roman" w:cs="Times New Roman"/>
          <w:color w:val="auto"/>
          <w:sz w:val="24"/>
          <w:szCs w:val="24"/>
          <w:u w:val="none"/>
          <w:lang w:val="en-US"/>
        </w:rPr>
        <w:t>z:</w:t>
      </w:r>
      <w:r>
        <w:rPr>
          <w:rStyle w:val="Hypertextovodkaz"/>
          <w:rFonts w:ascii="Times New Roman" w:hAnsi="Times New Roman" w:cs="Times New Roman"/>
          <w:color w:val="auto"/>
          <w:sz w:val="24"/>
          <w:szCs w:val="24"/>
          <w:u w:val="none"/>
        </w:rPr>
        <w:t xml:space="preserve"> </w:t>
      </w:r>
      <w:hyperlink r:id="rId48" w:history="1">
        <w:r w:rsidR="00BC792F" w:rsidRPr="00BC792F">
          <w:rPr>
            <w:rStyle w:val="Hypertextovodkaz"/>
            <w:rFonts w:ascii="Times New Roman" w:hAnsi="Times New Roman" w:cs="Times New Roman"/>
            <w:color w:val="auto"/>
            <w:sz w:val="24"/>
            <w:szCs w:val="24"/>
            <w:u w:val="none"/>
          </w:rPr>
          <w:t>https://www.vylety-zabava.cz/tipy-na-vylet/karlovarsko/1961-naucna-stezka-kladska</w:t>
        </w:r>
      </w:hyperlink>
    </w:p>
    <w:p w:rsidR="00420D2A" w:rsidRDefault="00BC792F" w:rsidP="00BC792F">
      <w:pPr>
        <w:spacing w:line="360" w:lineRule="auto"/>
        <w:ind w:firstLine="708"/>
        <w:jc w:val="both"/>
        <w:rPr>
          <w:rFonts w:ascii="Times New Roman" w:hAnsi="Times New Roman" w:cs="Times New Roman"/>
          <w:sz w:val="24"/>
          <w:szCs w:val="24"/>
        </w:rPr>
      </w:pPr>
      <w:r>
        <w:rPr>
          <w:rStyle w:val="Hypertextovodkaz"/>
          <w:rFonts w:ascii="Times New Roman" w:hAnsi="Times New Roman" w:cs="Times New Roman"/>
          <w:color w:val="auto"/>
          <w:sz w:val="24"/>
          <w:szCs w:val="24"/>
          <w:u w:val="none"/>
        </w:rPr>
        <w:t>Hlavním cílem diplomové práce bylo zjistit, jak učitelé/</w:t>
      </w:r>
      <w:proofErr w:type="spellStart"/>
      <w:r>
        <w:rPr>
          <w:rStyle w:val="Hypertextovodkaz"/>
          <w:rFonts w:ascii="Times New Roman" w:hAnsi="Times New Roman" w:cs="Times New Roman"/>
          <w:color w:val="auto"/>
          <w:sz w:val="24"/>
          <w:szCs w:val="24"/>
          <w:u w:val="none"/>
        </w:rPr>
        <w:t>ky</w:t>
      </w:r>
      <w:proofErr w:type="spellEnd"/>
      <w:r>
        <w:rPr>
          <w:rStyle w:val="Hypertextovodkaz"/>
          <w:rFonts w:ascii="Times New Roman" w:hAnsi="Times New Roman" w:cs="Times New Roman"/>
          <w:color w:val="auto"/>
          <w:sz w:val="24"/>
          <w:szCs w:val="24"/>
          <w:u w:val="none"/>
        </w:rPr>
        <w:t xml:space="preserve"> mateřských škol, podporují realizaci environmentálního vzdělávání dětí předškolního věku a jaké faktory mohou realizaci ovlivnit. </w:t>
      </w:r>
      <w:r w:rsidR="00D54FCA">
        <w:rPr>
          <w:rFonts w:ascii="Times New Roman" w:hAnsi="Times New Roman" w:cs="Times New Roman"/>
          <w:sz w:val="24"/>
          <w:szCs w:val="24"/>
        </w:rPr>
        <w:t>Oblast týkající se environmentálního vzdělávání dě</w:t>
      </w:r>
      <w:r w:rsidR="00CC2D92">
        <w:rPr>
          <w:rFonts w:ascii="Times New Roman" w:hAnsi="Times New Roman" w:cs="Times New Roman"/>
          <w:sz w:val="24"/>
          <w:szCs w:val="24"/>
        </w:rPr>
        <w:t xml:space="preserve">tí předškolního věku, vychází z     </w:t>
      </w:r>
      <w:r w:rsidR="00D54FCA">
        <w:rPr>
          <w:rFonts w:ascii="Times New Roman" w:hAnsi="Times New Roman" w:cs="Times New Roman"/>
          <w:sz w:val="24"/>
          <w:szCs w:val="24"/>
        </w:rPr>
        <w:t xml:space="preserve">RVP PV. To v jaké </w:t>
      </w:r>
      <w:r w:rsidR="00611A3A">
        <w:rPr>
          <w:rFonts w:ascii="Times New Roman" w:hAnsi="Times New Roman" w:cs="Times New Roman"/>
          <w:sz w:val="24"/>
          <w:szCs w:val="24"/>
        </w:rPr>
        <w:t xml:space="preserve">materiální </w:t>
      </w:r>
      <w:r w:rsidR="00CB03AC">
        <w:rPr>
          <w:rFonts w:ascii="Times New Roman" w:hAnsi="Times New Roman" w:cs="Times New Roman"/>
          <w:sz w:val="24"/>
          <w:szCs w:val="24"/>
        </w:rPr>
        <w:t xml:space="preserve">kvalitě a za jakých podmínek </w:t>
      </w:r>
      <w:r w:rsidR="00D54FCA">
        <w:rPr>
          <w:rFonts w:ascii="Times New Roman" w:hAnsi="Times New Roman" w:cs="Times New Roman"/>
          <w:sz w:val="24"/>
          <w:szCs w:val="24"/>
        </w:rPr>
        <w:t>bude environmentální vzdělávání probíhat v jed</w:t>
      </w:r>
      <w:r w:rsidR="00442725">
        <w:rPr>
          <w:rFonts w:ascii="Times New Roman" w:hAnsi="Times New Roman" w:cs="Times New Roman"/>
          <w:sz w:val="24"/>
          <w:szCs w:val="24"/>
        </w:rPr>
        <w:t xml:space="preserve">notlivých mateřských školách ve </w:t>
      </w:r>
      <w:r w:rsidR="00D54FCA">
        <w:rPr>
          <w:rFonts w:ascii="Times New Roman" w:hAnsi="Times New Roman" w:cs="Times New Roman"/>
          <w:sz w:val="24"/>
          <w:szCs w:val="24"/>
        </w:rPr>
        <w:t>všech samosprávných krajích je zejména</w:t>
      </w:r>
      <w:r w:rsidR="00CD09E1">
        <w:rPr>
          <w:rFonts w:ascii="Times New Roman" w:hAnsi="Times New Roman" w:cs="Times New Roman"/>
          <w:sz w:val="24"/>
          <w:szCs w:val="24"/>
        </w:rPr>
        <w:t xml:space="preserve"> na zřizovatelích, ale to jak kvalitní </w:t>
      </w:r>
      <w:r w:rsidR="00442725">
        <w:rPr>
          <w:rFonts w:ascii="Times New Roman" w:hAnsi="Times New Roman" w:cs="Times New Roman"/>
          <w:sz w:val="24"/>
          <w:szCs w:val="24"/>
        </w:rPr>
        <w:t xml:space="preserve">a pevný </w:t>
      </w:r>
      <w:r w:rsidR="00CD09E1">
        <w:rPr>
          <w:rFonts w:ascii="Times New Roman" w:hAnsi="Times New Roman" w:cs="Times New Roman"/>
          <w:sz w:val="24"/>
          <w:szCs w:val="24"/>
        </w:rPr>
        <w:t>bude založen základ poznání</w:t>
      </w:r>
      <w:r w:rsidR="00F23764">
        <w:rPr>
          <w:rFonts w:ascii="Times New Roman" w:hAnsi="Times New Roman" w:cs="Times New Roman"/>
          <w:sz w:val="24"/>
          <w:szCs w:val="24"/>
        </w:rPr>
        <w:t xml:space="preserve"> v</w:t>
      </w:r>
      <w:r w:rsidR="00CC2D92">
        <w:rPr>
          <w:rFonts w:ascii="Times New Roman" w:hAnsi="Times New Roman" w:cs="Times New Roman"/>
          <w:sz w:val="24"/>
          <w:szCs w:val="24"/>
        </w:rPr>
        <w:t xml:space="preserve"> </w:t>
      </w:r>
      <w:r w:rsidR="00611A3A">
        <w:rPr>
          <w:rFonts w:ascii="Times New Roman" w:hAnsi="Times New Roman" w:cs="Times New Roman"/>
          <w:sz w:val="24"/>
          <w:szCs w:val="24"/>
        </w:rPr>
        <w:t>oblasti environmentálního vzdělávání</w:t>
      </w:r>
      <w:r w:rsidR="00F23764">
        <w:rPr>
          <w:rFonts w:ascii="Times New Roman" w:hAnsi="Times New Roman" w:cs="Times New Roman"/>
          <w:sz w:val="24"/>
          <w:szCs w:val="24"/>
        </w:rPr>
        <w:t xml:space="preserve"> </w:t>
      </w:r>
      <w:r w:rsidR="00611A3A">
        <w:rPr>
          <w:rFonts w:ascii="Times New Roman" w:hAnsi="Times New Roman" w:cs="Times New Roman"/>
          <w:sz w:val="24"/>
          <w:szCs w:val="24"/>
        </w:rPr>
        <w:t>předškolních</w:t>
      </w:r>
      <w:r w:rsidR="00F23764">
        <w:rPr>
          <w:rFonts w:ascii="Times New Roman" w:hAnsi="Times New Roman" w:cs="Times New Roman"/>
          <w:sz w:val="24"/>
          <w:szCs w:val="24"/>
        </w:rPr>
        <w:t xml:space="preserve"> </w:t>
      </w:r>
      <w:r w:rsidR="00611A3A">
        <w:rPr>
          <w:rFonts w:ascii="Times New Roman" w:hAnsi="Times New Roman" w:cs="Times New Roman"/>
          <w:sz w:val="24"/>
          <w:szCs w:val="24"/>
        </w:rPr>
        <w:t>dětí</w:t>
      </w:r>
      <w:r w:rsidR="00CD09E1">
        <w:rPr>
          <w:rFonts w:ascii="Times New Roman" w:hAnsi="Times New Roman" w:cs="Times New Roman"/>
          <w:sz w:val="24"/>
          <w:szCs w:val="24"/>
        </w:rPr>
        <w:t>, leží</w:t>
      </w:r>
      <w:r w:rsidR="00D54FCA">
        <w:rPr>
          <w:rFonts w:ascii="Times New Roman" w:hAnsi="Times New Roman" w:cs="Times New Roman"/>
          <w:sz w:val="24"/>
          <w:szCs w:val="24"/>
        </w:rPr>
        <w:t xml:space="preserve"> na učitelí</w:t>
      </w:r>
      <w:r w:rsidR="00CD09E1">
        <w:rPr>
          <w:rFonts w:ascii="Times New Roman" w:hAnsi="Times New Roman" w:cs="Times New Roman"/>
          <w:sz w:val="24"/>
          <w:szCs w:val="24"/>
        </w:rPr>
        <w:t xml:space="preserve">ch samotných. </w:t>
      </w:r>
      <w:r w:rsidR="00FB5072">
        <w:rPr>
          <w:rFonts w:ascii="Times New Roman" w:hAnsi="Times New Roman" w:cs="Times New Roman"/>
          <w:sz w:val="24"/>
          <w:szCs w:val="24"/>
        </w:rPr>
        <w:t xml:space="preserve">Nezáleží na tom, jakého je učitel pohlaví, jaké má nejvyšší dosažené vzdělání nebo jakou má délku pedagogické praxe. </w:t>
      </w:r>
      <w:r w:rsidR="00CD09E1">
        <w:rPr>
          <w:rFonts w:ascii="Times New Roman" w:hAnsi="Times New Roman" w:cs="Times New Roman"/>
          <w:sz w:val="24"/>
          <w:szCs w:val="24"/>
        </w:rPr>
        <w:t>Záleží zejména na</w:t>
      </w:r>
      <w:r w:rsidR="00CB03AC">
        <w:rPr>
          <w:rFonts w:ascii="Times New Roman" w:hAnsi="Times New Roman" w:cs="Times New Roman"/>
          <w:sz w:val="24"/>
          <w:szCs w:val="24"/>
        </w:rPr>
        <w:t xml:space="preserve"> </w:t>
      </w:r>
      <w:r w:rsidR="00D54FCA">
        <w:rPr>
          <w:rFonts w:ascii="Times New Roman" w:hAnsi="Times New Roman" w:cs="Times New Roman"/>
          <w:sz w:val="24"/>
          <w:szCs w:val="24"/>
        </w:rPr>
        <w:t>os</w:t>
      </w:r>
      <w:r w:rsidR="0033487F">
        <w:rPr>
          <w:rFonts w:ascii="Times New Roman" w:hAnsi="Times New Roman" w:cs="Times New Roman"/>
          <w:sz w:val="24"/>
          <w:szCs w:val="24"/>
        </w:rPr>
        <w:t>obnostních předpokladech</w:t>
      </w:r>
      <w:r w:rsidR="00CD09E1">
        <w:rPr>
          <w:rFonts w:ascii="Times New Roman" w:hAnsi="Times New Roman" w:cs="Times New Roman"/>
          <w:sz w:val="24"/>
          <w:szCs w:val="24"/>
        </w:rPr>
        <w:t xml:space="preserve"> každé </w:t>
      </w:r>
      <w:r w:rsidR="00442725">
        <w:rPr>
          <w:rFonts w:ascii="Times New Roman" w:hAnsi="Times New Roman" w:cs="Times New Roman"/>
          <w:sz w:val="24"/>
          <w:szCs w:val="24"/>
        </w:rPr>
        <w:t xml:space="preserve">paní </w:t>
      </w:r>
      <w:r w:rsidR="00CD09E1">
        <w:rPr>
          <w:rFonts w:ascii="Times New Roman" w:hAnsi="Times New Roman" w:cs="Times New Roman"/>
          <w:sz w:val="24"/>
          <w:szCs w:val="24"/>
        </w:rPr>
        <w:t>učitelky</w:t>
      </w:r>
      <w:r w:rsidR="00CB03AC">
        <w:rPr>
          <w:rFonts w:ascii="Times New Roman" w:hAnsi="Times New Roman" w:cs="Times New Roman"/>
          <w:sz w:val="24"/>
          <w:szCs w:val="24"/>
        </w:rPr>
        <w:t>,</w:t>
      </w:r>
      <w:r w:rsidR="00CD09E1">
        <w:rPr>
          <w:rFonts w:ascii="Times New Roman" w:hAnsi="Times New Roman" w:cs="Times New Roman"/>
          <w:sz w:val="24"/>
          <w:szCs w:val="24"/>
        </w:rPr>
        <w:t xml:space="preserve"> jejím</w:t>
      </w:r>
      <w:r w:rsidR="00CB03AC">
        <w:rPr>
          <w:rFonts w:ascii="Times New Roman" w:hAnsi="Times New Roman" w:cs="Times New Roman"/>
          <w:sz w:val="24"/>
          <w:szCs w:val="24"/>
        </w:rPr>
        <w:t xml:space="preserve"> </w:t>
      </w:r>
      <w:r w:rsidR="00FB5072">
        <w:rPr>
          <w:rFonts w:ascii="Times New Roman" w:hAnsi="Times New Roman" w:cs="Times New Roman"/>
          <w:sz w:val="24"/>
          <w:szCs w:val="24"/>
        </w:rPr>
        <w:t xml:space="preserve">založení, </w:t>
      </w:r>
      <w:r w:rsidR="00D54FCA">
        <w:rPr>
          <w:rFonts w:ascii="Times New Roman" w:hAnsi="Times New Roman" w:cs="Times New Roman"/>
          <w:sz w:val="24"/>
          <w:szCs w:val="24"/>
        </w:rPr>
        <w:t>přesvědčení, názorech, sebevzdělávání, pozitivním</w:t>
      </w:r>
      <w:r w:rsidR="00474F0A">
        <w:rPr>
          <w:rFonts w:ascii="Times New Roman" w:hAnsi="Times New Roman" w:cs="Times New Roman"/>
          <w:sz w:val="24"/>
          <w:szCs w:val="24"/>
        </w:rPr>
        <w:t>u</w:t>
      </w:r>
      <w:r w:rsidR="00D54FCA">
        <w:rPr>
          <w:rFonts w:ascii="Times New Roman" w:hAnsi="Times New Roman" w:cs="Times New Roman"/>
          <w:sz w:val="24"/>
          <w:szCs w:val="24"/>
        </w:rPr>
        <w:t xml:space="preserve"> vlivu a </w:t>
      </w:r>
      <w:r w:rsidR="00CD09E1">
        <w:rPr>
          <w:rFonts w:ascii="Times New Roman" w:hAnsi="Times New Roman" w:cs="Times New Roman"/>
          <w:sz w:val="24"/>
          <w:szCs w:val="24"/>
        </w:rPr>
        <w:t xml:space="preserve">myšlení, ale </w:t>
      </w:r>
      <w:r w:rsidR="00D54FCA">
        <w:rPr>
          <w:rFonts w:ascii="Times New Roman" w:hAnsi="Times New Roman" w:cs="Times New Roman"/>
          <w:sz w:val="24"/>
          <w:szCs w:val="24"/>
        </w:rPr>
        <w:t>předev</w:t>
      </w:r>
      <w:r w:rsidR="0033487F">
        <w:rPr>
          <w:rFonts w:ascii="Times New Roman" w:hAnsi="Times New Roman" w:cs="Times New Roman"/>
          <w:sz w:val="24"/>
          <w:szCs w:val="24"/>
        </w:rPr>
        <w:t xml:space="preserve">ším </w:t>
      </w:r>
      <w:r w:rsidR="00CD09E1">
        <w:rPr>
          <w:rFonts w:ascii="Times New Roman" w:hAnsi="Times New Roman" w:cs="Times New Roman"/>
          <w:sz w:val="24"/>
          <w:szCs w:val="24"/>
        </w:rPr>
        <w:t xml:space="preserve">na </w:t>
      </w:r>
      <w:r w:rsidR="0033487F">
        <w:rPr>
          <w:rFonts w:ascii="Times New Roman" w:hAnsi="Times New Roman" w:cs="Times New Roman"/>
          <w:sz w:val="24"/>
          <w:szCs w:val="24"/>
        </w:rPr>
        <w:t>kladném osobnostním vzoru</w:t>
      </w:r>
      <w:r w:rsidR="00F23764">
        <w:rPr>
          <w:rFonts w:ascii="Times New Roman" w:hAnsi="Times New Roman" w:cs="Times New Roman"/>
          <w:sz w:val="24"/>
          <w:szCs w:val="24"/>
        </w:rPr>
        <w:t>. T</w:t>
      </w:r>
      <w:r w:rsidR="00D54FCA">
        <w:rPr>
          <w:rFonts w:ascii="Times New Roman" w:hAnsi="Times New Roman" w:cs="Times New Roman"/>
          <w:sz w:val="24"/>
          <w:szCs w:val="24"/>
        </w:rPr>
        <w:t xml:space="preserve">ěmito faktory </w:t>
      </w:r>
      <w:r w:rsidR="00CB03AC">
        <w:rPr>
          <w:rFonts w:ascii="Times New Roman" w:hAnsi="Times New Roman" w:cs="Times New Roman"/>
          <w:sz w:val="24"/>
          <w:szCs w:val="24"/>
        </w:rPr>
        <w:t>dokáže dítě ovlivnit a dále ho směrovat</w:t>
      </w:r>
      <w:r w:rsidR="00F23764">
        <w:rPr>
          <w:rFonts w:ascii="Times New Roman" w:hAnsi="Times New Roman" w:cs="Times New Roman"/>
          <w:sz w:val="24"/>
          <w:szCs w:val="24"/>
        </w:rPr>
        <w:t xml:space="preserve"> a formovat</w:t>
      </w:r>
      <w:r w:rsidR="00CB03AC">
        <w:rPr>
          <w:rFonts w:ascii="Times New Roman" w:hAnsi="Times New Roman" w:cs="Times New Roman"/>
          <w:sz w:val="24"/>
          <w:szCs w:val="24"/>
        </w:rPr>
        <w:t>.</w:t>
      </w:r>
      <w:r w:rsidR="0074742E" w:rsidRPr="0074742E">
        <w:rPr>
          <w:rFonts w:ascii="Times New Roman" w:hAnsi="Times New Roman" w:cs="Times New Roman"/>
          <w:sz w:val="24"/>
          <w:szCs w:val="24"/>
        </w:rPr>
        <w:t xml:space="preserve"> </w:t>
      </w:r>
      <w:r w:rsidR="0074742E" w:rsidRPr="0074742E">
        <w:rPr>
          <w:rFonts w:ascii="Times New Roman" w:hAnsi="Times New Roman" w:cs="Times New Roman"/>
          <w:sz w:val="24"/>
          <w:szCs w:val="24"/>
          <w:shd w:val="clear" w:color="auto" w:fill="FFFFFF"/>
        </w:rPr>
        <w:t>Děti potřebují dospělé, kteří mají trpělivost</w:t>
      </w:r>
      <w:r w:rsidR="007A7CF1">
        <w:rPr>
          <w:rFonts w:ascii="Times New Roman" w:hAnsi="Times New Roman" w:cs="Times New Roman"/>
          <w:sz w:val="24"/>
          <w:szCs w:val="24"/>
          <w:shd w:val="clear" w:color="auto" w:fill="FFFFFF"/>
        </w:rPr>
        <w:t xml:space="preserve"> a čas jim naslouchat, přijímat je bezpodmínečně a respektovat</w:t>
      </w:r>
      <w:r w:rsidR="0074742E" w:rsidRPr="0074742E">
        <w:rPr>
          <w:rFonts w:ascii="Times New Roman" w:hAnsi="Times New Roman" w:cs="Times New Roman"/>
          <w:sz w:val="24"/>
          <w:szCs w:val="24"/>
          <w:shd w:val="clear" w:color="auto" w:fill="FFFFFF"/>
        </w:rPr>
        <w:t xml:space="preserve"> jejich individualitu. Potřebují dospělé, kteří určí hranice, podle nichž se děti mohou o</w:t>
      </w:r>
      <w:r w:rsidR="007A7CF1">
        <w:rPr>
          <w:rFonts w:ascii="Times New Roman" w:hAnsi="Times New Roman" w:cs="Times New Roman"/>
          <w:sz w:val="24"/>
          <w:szCs w:val="24"/>
          <w:shd w:val="clear" w:color="auto" w:fill="FFFFFF"/>
        </w:rPr>
        <w:t>rientovat, a zároveň jim ponecha</w:t>
      </w:r>
      <w:r w:rsidR="0074742E" w:rsidRPr="0074742E">
        <w:rPr>
          <w:rFonts w:ascii="Times New Roman" w:hAnsi="Times New Roman" w:cs="Times New Roman"/>
          <w:sz w:val="24"/>
          <w:szCs w:val="24"/>
          <w:shd w:val="clear" w:color="auto" w:fill="FFFFFF"/>
        </w:rPr>
        <w:t>jí možnost se na nich spolupodílet.</w:t>
      </w:r>
      <w:r w:rsidR="00CB03AC" w:rsidRPr="0074742E">
        <w:rPr>
          <w:rFonts w:ascii="Times New Roman" w:hAnsi="Times New Roman" w:cs="Times New Roman"/>
          <w:sz w:val="24"/>
          <w:szCs w:val="24"/>
        </w:rPr>
        <w:t xml:space="preserve"> </w:t>
      </w:r>
      <w:r w:rsidR="0033487F">
        <w:rPr>
          <w:rFonts w:ascii="Times New Roman" w:hAnsi="Times New Roman" w:cs="Times New Roman"/>
          <w:sz w:val="24"/>
          <w:szCs w:val="24"/>
        </w:rPr>
        <w:t xml:space="preserve">Z diplomové </w:t>
      </w:r>
      <w:r w:rsidR="00442725">
        <w:rPr>
          <w:rFonts w:ascii="Times New Roman" w:hAnsi="Times New Roman" w:cs="Times New Roman"/>
          <w:sz w:val="24"/>
          <w:szCs w:val="24"/>
        </w:rPr>
        <w:t>práce je patrné,</w:t>
      </w:r>
      <w:r w:rsidR="0033487F">
        <w:rPr>
          <w:rFonts w:ascii="Times New Roman" w:hAnsi="Times New Roman" w:cs="Times New Roman"/>
          <w:sz w:val="24"/>
          <w:szCs w:val="24"/>
        </w:rPr>
        <w:t xml:space="preserve"> </w:t>
      </w:r>
      <w:r w:rsidR="00442725">
        <w:rPr>
          <w:rFonts w:ascii="Times New Roman" w:hAnsi="Times New Roman" w:cs="Times New Roman"/>
          <w:sz w:val="24"/>
          <w:szCs w:val="24"/>
        </w:rPr>
        <w:t xml:space="preserve">že oslovení respondenti, </w:t>
      </w:r>
      <w:r w:rsidR="0033487F">
        <w:rPr>
          <w:rFonts w:ascii="Times New Roman" w:hAnsi="Times New Roman" w:cs="Times New Roman"/>
          <w:sz w:val="24"/>
          <w:szCs w:val="24"/>
        </w:rPr>
        <w:t xml:space="preserve">v tomto případě pouze </w:t>
      </w:r>
      <w:r w:rsidR="00F23764">
        <w:rPr>
          <w:rFonts w:ascii="Times New Roman" w:hAnsi="Times New Roman" w:cs="Times New Roman"/>
          <w:sz w:val="24"/>
          <w:szCs w:val="24"/>
        </w:rPr>
        <w:t xml:space="preserve">paní </w:t>
      </w:r>
      <w:r w:rsidR="0033487F">
        <w:rPr>
          <w:rFonts w:ascii="Times New Roman" w:hAnsi="Times New Roman" w:cs="Times New Roman"/>
          <w:sz w:val="24"/>
          <w:szCs w:val="24"/>
        </w:rPr>
        <w:t>učitelky</w:t>
      </w:r>
      <w:r w:rsidR="00442725">
        <w:rPr>
          <w:rFonts w:ascii="Times New Roman" w:hAnsi="Times New Roman" w:cs="Times New Roman"/>
          <w:sz w:val="24"/>
          <w:szCs w:val="24"/>
        </w:rPr>
        <w:t>, protože páni učitelé nevyplnili dotazník ani jeden</w:t>
      </w:r>
      <w:r w:rsidR="00F23764">
        <w:rPr>
          <w:rFonts w:ascii="Times New Roman" w:hAnsi="Times New Roman" w:cs="Times New Roman"/>
          <w:sz w:val="24"/>
          <w:szCs w:val="24"/>
        </w:rPr>
        <w:t>,</w:t>
      </w:r>
      <w:r w:rsidR="00442725">
        <w:rPr>
          <w:rFonts w:ascii="Times New Roman" w:hAnsi="Times New Roman" w:cs="Times New Roman"/>
          <w:sz w:val="24"/>
          <w:szCs w:val="24"/>
        </w:rPr>
        <w:t xml:space="preserve"> </w:t>
      </w:r>
      <w:r w:rsidR="0033487F">
        <w:rPr>
          <w:rFonts w:ascii="Times New Roman" w:hAnsi="Times New Roman" w:cs="Times New Roman"/>
          <w:sz w:val="24"/>
          <w:szCs w:val="24"/>
        </w:rPr>
        <w:t>si uvědomují, d</w:t>
      </w:r>
      <w:r w:rsidR="00442725">
        <w:rPr>
          <w:rFonts w:ascii="Times New Roman" w:hAnsi="Times New Roman" w:cs="Times New Roman"/>
          <w:sz w:val="24"/>
          <w:szCs w:val="24"/>
        </w:rPr>
        <w:t>ůležitost rozvoje environmentální</w:t>
      </w:r>
      <w:r w:rsidR="00CD09E1">
        <w:rPr>
          <w:rFonts w:ascii="Times New Roman" w:hAnsi="Times New Roman" w:cs="Times New Roman"/>
          <w:sz w:val="24"/>
          <w:szCs w:val="24"/>
        </w:rPr>
        <w:t xml:space="preserve"> oblasti</w:t>
      </w:r>
      <w:r w:rsidR="00442725">
        <w:rPr>
          <w:rFonts w:ascii="Times New Roman" w:hAnsi="Times New Roman" w:cs="Times New Roman"/>
          <w:sz w:val="24"/>
          <w:szCs w:val="24"/>
        </w:rPr>
        <w:t xml:space="preserve"> v předškolním vzdělávání</w:t>
      </w:r>
      <w:r w:rsidR="00CD09E1">
        <w:rPr>
          <w:rFonts w:ascii="Times New Roman" w:hAnsi="Times New Roman" w:cs="Times New Roman"/>
          <w:sz w:val="24"/>
          <w:szCs w:val="24"/>
        </w:rPr>
        <w:t>. K</w:t>
      </w:r>
      <w:r w:rsidR="0033487F">
        <w:rPr>
          <w:rFonts w:ascii="Times New Roman" w:hAnsi="Times New Roman" w:cs="Times New Roman"/>
          <w:sz w:val="24"/>
          <w:szCs w:val="24"/>
        </w:rPr>
        <w:t> tomu využívají v hojné míře prostředků</w:t>
      </w:r>
      <w:r w:rsidR="00CD09E1">
        <w:rPr>
          <w:rFonts w:ascii="Times New Roman" w:hAnsi="Times New Roman" w:cs="Times New Roman"/>
          <w:sz w:val="24"/>
          <w:szCs w:val="24"/>
        </w:rPr>
        <w:t xml:space="preserve"> jako pobyt venku, literaturu, exkurze a </w:t>
      </w:r>
      <w:r w:rsidR="00442725">
        <w:rPr>
          <w:rFonts w:ascii="Times New Roman" w:hAnsi="Times New Roman" w:cs="Times New Roman"/>
          <w:sz w:val="24"/>
          <w:szCs w:val="24"/>
        </w:rPr>
        <w:t xml:space="preserve">dále </w:t>
      </w:r>
      <w:r w:rsidR="00547D7E">
        <w:rPr>
          <w:rFonts w:ascii="Times New Roman" w:hAnsi="Times New Roman" w:cs="Times New Roman"/>
          <w:sz w:val="24"/>
          <w:szCs w:val="24"/>
        </w:rPr>
        <w:t>environmentální činnosti zejména</w:t>
      </w:r>
      <w:r w:rsidR="00CD09E1">
        <w:rPr>
          <w:rFonts w:ascii="Times New Roman" w:hAnsi="Times New Roman" w:cs="Times New Roman"/>
          <w:sz w:val="24"/>
          <w:szCs w:val="24"/>
        </w:rPr>
        <w:t xml:space="preserve"> </w:t>
      </w:r>
      <w:r w:rsidR="00547D7E">
        <w:rPr>
          <w:rFonts w:ascii="Times New Roman" w:hAnsi="Times New Roman" w:cs="Times New Roman"/>
          <w:sz w:val="24"/>
          <w:szCs w:val="24"/>
        </w:rPr>
        <w:t>praktické</w:t>
      </w:r>
      <w:r w:rsidR="0033487F">
        <w:rPr>
          <w:rFonts w:ascii="Times New Roman" w:hAnsi="Times New Roman" w:cs="Times New Roman"/>
          <w:sz w:val="24"/>
          <w:szCs w:val="24"/>
        </w:rPr>
        <w:t xml:space="preserve">, </w:t>
      </w:r>
      <w:r w:rsidR="00CD09E1">
        <w:rPr>
          <w:rFonts w:ascii="Times New Roman" w:hAnsi="Times New Roman" w:cs="Times New Roman"/>
          <w:sz w:val="24"/>
          <w:szCs w:val="24"/>
        </w:rPr>
        <w:t xml:space="preserve">kdy se dítě učí vlastním prožitkem a zkušeností. Všechny činnosti </w:t>
      </w:r>
      <w:r w:rsidR="0033487F">
        <w:rPr>
          <w:rFonts w:ascii="Times New Roman" w:hAnsi="Times New Roman" w:cs="Times New Roman"/>
          <w:sz w:val="24"/>
          <w:szCs w:val="24"/>
        </w:rPr>
        <w:t xml:space="preserve">se </w:t>
      </w:r>
      <w:r w:rsidR="00442725">
        <w:rPr>
          <w:rFonts w:ascii="Times New Roman" w:hAnsi="Times New Roman" w:cs="Times New Roman"/>
          <w:sz w:val="24"/>
          <w:szCs w:val="24"/>
        </w:rPr>
        <w:t xml:space="preserve">v průběhu </w:t>
      </w:r>
      <w:r w:rsidR="00F23764">
        <w:rPr>
          <w:rFonts w:ascii="Times New Roman" w:hAnsi="Times New Roman" w:cs="Times New Roman"/>
          <w:sz w:val="24"/>
          <w:szCs w:val="24"/>
        </w:rPr>
        <w:t>celého dne prolínají</w:t>
      </w:r>
      <w:r w:rsidR="0033487F">
        <w:rPr>
          <w:rFonts w:ascii="Times New Roman" w:hAnsi="Times New Roman" w:cs="Times New Roman"/>
          <w:sz w:val="24"/>
          <w:szCs w:val="24"/>
        </w:rPr>
        <w:t>.</w:t>
      </w:r>
      <w:r w:rsidR="00CD09E1">
        <w:rPr>
          <w:rFonts w:ascii="Times New Roman" w:hAnsi="Times New Roman" w:cs="Times New Roman"/>
          <w:sz w:val="24"/>
          <w:szCs w:val="24"/>
        </w:rPr>
        <w:t xml:space="preserve"> Velmi pozitivní je přístup učitelek k vlastnímu sebevzdělávání a předávání svých zkušeností ostatním učitelkám. Umění kooperace se snažíme podporovat a rozvíjet </w:t>
      </w:r>
      <w:r w:rsidR="00442725">
        <w:rPr>
          <w:rFonts w:ascii="Times New Roman" w:hAnsi="Times New Roman" w:cs="Times New Roman"/>
          <w:sz w:val="24"/>
          <w:szCs w:val="24"/>
        </w:rPr>
        <w:t xml:space="preserve">již </w:t>
      </w:r>
      <w:r w:rsidR="00CD09E1">
        <w:rPr>
          <w:rFonts w:ascii="Times New Roman" w:hAnsi="Times New Roman" w:cs="Times New Roman"/>
          <w:sz w:val="24"/>
          <w:szCs w:val="24"/>
        </w:rPr>
        <w:t>u předškolních dětí a je</w:t>
      </w:r>
      <w:r w:rsidR="00547D7E">
        <w:rPr>
          <w:rFonts w:ascii="Times New Roman" w:hAnsi="Times New Roman" w:cs="Times New Roman"/>
          <w:sz w:val="24"/>
          <w:szCs w:val="24"/>
        </w:rPr>
        <w:t xml:space="preserve"> velmi příjemným</w:t>
      </w:r>
      <w:r w:rsidR="00CD09E1">
        <w:rPr>
          <w:rFonts w:ascii="Times New Roman" w:hAnsi="Times New Roman" w:cs="Times New Roman"/>
          <w:sz w:val="24"/>
          <w:szCs w:val="24"/>
        </w:rPr>
        <w:t xml:space="preserve"> zjištění</w:t>
      </w:r>
      <w:r w:rsidR="00547D7E">
        <w:rPr>
          <w:rFonts w:ascii="Times New Roman" w:hAnsi="Times New Roman" w:cs="Times New Roman"/>
          <w:sz w:val="24"/>
          <w:szCs w:val="24"/>
        </w:rPr>
        <w:t>m</w:t>
      </w:r>
      <w:r w:rsidR="00CD09E1">
        <w:rPr>
          <w:rFonts w:ascii="Times New Roman" w:hAnsi="Times New Roman" w:cs="Times New Roman"/>
          <w:sz w:val="24"/>
          <w:szCs w:val="24"/>
        </w:rPr>
        <w:t xml:space="preserve">, že tuto nelehkou </w:t>
      </w:r>
      <w:r w:rsidR="00442725">
        <w:rPr>
          <w:rFonts w:ascii="Times New Roman" w:hAnsi="Times New Roman" w:cs="Times New Roman"/>
          <w:sz w:val="24"/>
          <w:szCs w:val="24"/>
        </w:rPr>
        <w:t>dovednost</w:t>
      </w:r>
      <w:r w:rsidR="00CD09E1">
        <w:rPr>
          <w:rFonts w:ascii="Times New Roman" w:hAnsi="Times New Roman" w:cs="Times New Roman"/>
          <w:sz w:val="24"/>
          <w:szCs w:val="24"/>
        </w:rPr>
        <w:t xml:space="preserve">, aplikují mezi sebou i </w:t>
      </w:r>
      <w:r w:rsidR="00442725">
        <w:rPr>
          <w:rFonts w:ascii="Times New Roman" w:hAnsi="Times New Roman" w:cs="Times New Roman"/>
          <w:sz w:val="24"/>
          <w:szCs w:val="24"/>
        </w:rPr>
        <w:t xml:space="preserve">paní </w:t>
      </w:r>
      <w:r w:rsidR="00CD09E1">
        <w:rPr>
          <w:rFonts w:ascii="Times New Roman" w:hAnsi="Times New Roman" w:cs="Times New Roman"/>
          <w:sz w:val="24"/>
          <w:szCs w:val="24"/>
        </w:rPr>
        <w:t xml:space="preserve">učitelky. </w:t>
      </w:r>
      <w:r w:rsidR="00D54FCA">
        <w:rPr>
          <w:rFonts w:ascii="Times New Roman" w:hAnsi="Times New Roman" w:cs="Times New Roman"/>
          <w:sz w:val="24"/>
          <w:szCs w:val="24"/>
        </w:rPr>
        <w:t>Nejdůležitějším faktorem na cestě poznání je pro dítě rodina, která má</w:t>
      </w:r>
      <w:r w:rsidR="00CB03AC">
        <w:rPr>
          <w:rFonts w:ascii="Times New Roman" w:hAnsi="Times New Roman" w:cs="Times New Roman"/>
          <w:sz w:val="24"/>
          <w:szCs w:val="24"/>
        </w:rPr>
        <w:t xml:space="preserve"> jeden z</w:t>
      </w:r>
      <w:r w:rsidR="00D54FCA">
        <w:rPr>
          <w:rFonts w:ascii="Times New Roman" w:hAnsi="Times New Roman" w:cs="Times New Roman"/>
          <w:sz w:val="24"/>
          <w:szCs w:val="24"/>
        </w:rPr>
        <w:t xml:space="preserve"> hlavních úkolů, a to položit </w:t>
      </w:r>
      <w:r w:rsidR="00CB03AC">
        <w:rPr>
          <w:rFonts w:ascii="Times New Roman" w:hAnsi="Times New Roman" w:cs="Times New Roman"/>
          <w:sz w:val="24"/>
          <w:szCs w:val="24"/>
        </w:rPr>
        <w:t xml:space="preserve">u dítěte </w:t>
      </w:r>
      <w:r w:rsidR="00D54FCA">
        <w:rPr>
          <w:rFonts w:ascii="Times New Roman" w:hAnsi="Times New Roman" w:cs="Times New Roman"/>
          <w:sz w:val="24"/>
          <w:szCs w:val="24"/>
        </w:rPr>
        <w:t>základní káme</w:t>
      </w:r>
      <w:r w:rsidR="00CB03AC">
        <w:rPr>
          <w:rFonts w:ascii="Times New Roman" w:hAnsi="Times New Roman" w:cs="Times New Roman"/>
          <w:sz w:val="24"/>
          <w:szCs w:val="24"/>
        </w:rPr>
        <w:t>n poznání a vědění, na kterém bude po</w:t>
      </w:r>
      <w:r w:rsidR="00D54FCA">
        <w:rPr>
          <w:rFonts w:ascii="Times New Roman" w:hAnsi="Times New Roman" w:cs="Times New Roman"/>
          <w:sz w:val="24"/>
          <w:szCs w:val="24"/>
        </w:rPr>
        <w:t xml:space="preserve"> dobu dětství</w:t>
      </w:r>
      <w:r w:rsidR="00CB03AC">
        <w:rPr>
          <w:rFonts w:ascii="Times New Roman" w:hAnsi="Times New Roman" w:cs="Times New Roman"/>
          <w:sz w:val="24"/>
          <w:szCs w:val="24"/>
        </w:rPr>
        <w:t>, dospívání a dospělosti nadále budovat a stavět. Z pravidla to</w:t>
      </w:r>
      <w:r w:rsidR="00F23764">
        <w:rPr>
          <w:rFonts w:ascii="Times New Roman" w:hAnsi="Times New Roman" w:cs="Times New Roman"/>
          <w:sz w:val="24"/>
          <w:szCs w:val="24"/>
        </w:rPr>
        <w:t>,</w:t>
      </w:r>
      <w:r w:rsidR="00CB03AC">
        <w:rPr>
          <w:rFonts w:ascii="Times New Roman" w:hAnsi="Times New Roman" w:cs="Times New Roman"/>
          <w:sz w:val="24"/>
          <w:szCs w:val="24"/>
        </w:rPr>
        <w:t xml:space="preserve"> co si nese dítě z rodiny, ho ovlivní po celý další život.</w:t>
      </w:r>
      <w:r w:rsidR="00D67C9C">
        <w:rPr>
          <w:rFonts w:ascii="Times New Roman" w:hAnsi="Times New Roman" w:cs="Times New Roman"/>
          <w:sz w:val="24"/>
          <w:szCs w:val="24"/>
        </w:rPr>
        <w:t xml:space="preserve"> Proto je velmi důležité udělat si na dítě čas. Velmi zajímavou myšlenku </w:t>
      </w:r>
      <w:r w:rsidR="004E4D77">
        <w:rPr>
          <w:rFonts w:ascii="Times New Roman" w:hAnsi="Times New Roman" w:cs="Times New Roman"/>
          <w:sz w:val="24"/>
          <w:szCs w:val="24"/>
        </w:rPr>
        <w:t xml:space="preserve">ohledně </w:t>
      </w:r>
      <w:r w:rsidR="00FE69B4">
        <w:rPr>
          <w:rFonts w:ascii="Times New Roman" w:hAnsi="Times New Roman" w:cs="Times New Roman"/>
          <w:sz w:val="24"/>
          <w:szCs w:val="24"/>
        </w:rPr>
        <w:t xml:space="preserve">praktického využití </w:t>
      </w:r>
      <w:r w:rsidR="004E4D77">
        <w:rPr>
          <w:rFonts w:ascii="Times New Roman" w:hAnsi="Times New Roman" w:cs="Times New Roman"/>
          <w:sz w:val="24"/>
          <w:szCs w:val="24"/>
        </w:rPr>
        <w:t xml:space="preserve">času </w:t>
      </w:r>
      <w:r w:rsidR="00D67C9C">
        <w:rPr>
          <w:rFonts w:ascii="Times New Roman" w:hAnsi="Times New Roman" w:cs="Times New Roman"/>
          <w:sz w:val="24"/>
          <w:szCs w:val="24"/>
        </w:rPr>
        <w:t>použila ve své knize Emilie Strejčková:</w:t>
      </w:r>
      <w:r w:rsidR="00FB5072">
        <w:rPr>
          <w:rFonts w:ascii="Times New Roman" w:hAnsi="Times New Roman" w:cs="Times New Roman"/>
          <w:sz w:val="24"/>
          <w:szCs w:val="24"/>
        </w:rPr>
        <w:t xml:space="preserve"> </w:t>
      </w:r>
      <w:r w:rsidR="00D67C9C" w:rsidRPr="00D67C9C">
        <w:rPr>
          <w:rStyle w:val="Zdraznn"/>
          <w:rFonts w:ascii="Times New Roman" w:hAnsi="Times New Roman" w:cs="Times New Roman"/>
          <w:sz w:val="24"/>
          <w:szCs w:val="24"/>
        </w:rPr>
        <w:t xml:space="preserve">„Život nedává nic zadarmo. Utečeš od praktického seznamování svých dětí s přírodou k pohodlnějšímu předávání informací pomocí </w:t>
      </w:r>
      <w:r w:rsidR="00D67C9C" w:rsidRPr="00D67C9C">
        <w:rPr>
          <w:rStyle w:val="Zdraznn"/>
          <w:rFonts w:ascii="Times New Roman" w:hAnsi="Times New Roman" w:cs="Times New Roman"/>
          <w:sz w:val="24"/>
          <w:szCs w:val="24"/>
        </w:rPr>
        <w:lastRenderedPageBreak/>
        <w:t xml:space="preserve">slov a obrazů. Ušetřil sis čas, námahu a různé komplikace s deštníky, přepravou, bolením nohou, žízní a co já vím, čím ještě mohou děti obtěžovat rodiče na cestách za poznáním. Dítě jsi ale trvale ochudil o hloubku skutečných pravdivých  zážitků, o nedeformované chápání souvislostí mezi vším, s čím jste mohli přijít do kontaktu.” </w:t>
      </w:r>
      <w:r w:rsidR="00D67C9C">
        <w:rPr>
          <w:rStyle w:val="Zdraznn"/>
          <w:rFonts w:ascii="Times New Roman" w:hAnsi="Times New Roman" w:cs="Times New Roman"/>
          <w:i w:val="0"/>
          <w:sz w:val="24"/>
          <w:szCs w:val="24"/>
        </w:rPr>
        <w:t>(Strejčková, 1998, s.</w:t>
      </w:r>
      <w:r w:rsidR="00D67C9C" w:rsidRPr="00D67C9C">
        <w:rPr>
          <w:rStyle w:val="Zdraznn"/>
          <w:rFonts w:ascii="Times New Roman" w:hAnsi="Times New Roman" w:cs="Times New Roman"/>
          <w:i w:val="0"/>
          <w:sz w:val="24"/>
          <w:szCs w:val="24"/>
        </w:rPr>
        <w:t xml:space="preserve"> 20</w:t>
      </w:r>
      <w:r w:rsidR="00D67C9C">
        <w:rPr>
          <w:rStyle w:val="Zdraznn"/>
          <w:rFonts w:ascii="Times New Roman" w:hAnsi="Times New Roman" w:cs="Times New Roman"/>
          <w:i w:val="0"/>
          <w:sz w:val="24"/>
          <w:szCs w:val="24"/>
        </w:rPr>
        <w:t xml:space="preserve"> </w:t>
      </w:r>
      <w:r w:rsidR="00D67C9C">
        <w:rPr>
          <w:rFonts w:ascii="Times New Roman" w:hAnsi="Times New Roman" w:cs="Times New Roman"/>
          <w:sz w:val="24"/>
          <w:szCs w:val="24"/>
        </w:rPr>
        <w:t>–</w:t>
      </w:r>
      <w:r w:rsidR="00D67C9C">
        <w:rPr>
          <w:rStyle w:val="Zdraznn"/>
          <w:rFonts w:ascii="Times New Roman" w:hAnsi="Times New Roman" w:cs="Times New Roman"/>
          <w:i w:val="0"/>
          <w:sz w:val="24"/>
          <w:szCs w:val="24"/>
        </w:rPr>
        <w:t xml:space="preserve"> </w:t>
      </w:r>
      <w:r w:rsidR="00D67C9C" w:rsidRPr="00D67C9C">
        <w:rPr>
          <w:rStyle w:val="Zdraznn"/>
          <w:rFonts w:ascii="Times New Roman" w:hAnsi="Times New Roman" w:cs="Times New Roman"/>
          <w:i w:val="0"/>
          <w:sz w:val="24"/>
          <w:szCs w:val="24"/>
        </w:rPr>
        <w:t>21</w:t>
      </w:r>
      <w:r w:rsidR="00D67C9C" w:rsidRPr="00D67C9C">
        <w:rPr>
          <w:rStyle w:val="Zdraznn"/>
          <w:rFonts w:ascii="Times New Roman" w:hAnsi="Times New Roman" w:cs="Times New Roman"/>
          <w:sz w:val="24"/>
          <w:szCs w:val="24"/>
        </w:rPr>
        <w:t xml:space="preserve">). </w:t>
      </w:r>
      <w:r w:rsidR="00FB5072">
        <w:rPr>
          <w:rFonts w:ascii="Times New Roman" w:hAnsi="Times New Roman" w:cs="Times New Roman"/>
          <w:sz w:val="24"/>
          <w:szCs w:val="24"/>
        </w:rPr>
        <w:t>Dítě však dokáže ovlivnit i příroda sama bez pomoci dospělého. Pobytem v ní si rozvíjí koordinaci pohybů, jemnou a hrubou</w:t>
      </w:r>
      <w:r w:rsidR="00850B57">
        <w:rPr>
          <w:rFonts w:ascii="Times New Roman" w:hAnsi="Times New Roman" w:cs="Times New Roman"/>
          <w:sz w:val="24"/>
          <w:szCs w:val="24"/>
        </w:rPr>
        <w:t xml:space="preserve"> motoriku, poznávání </w:t>
      </w:r>
      <w:r w:rsidR="00FB5072">
        <w:rPr>
          <w:rFonts w:ascii="Times New Roman" w:hAnsi="Times New Roman" w:cs="Times New Roman"/>
          <w:sz w:val="24"/>
          <w:szCs w:val="24"/>
        </w:rPr>
        <w:t>všemi smysly, nasává</w:t>
      </w:r>
      <w:r w:rsidR="00850B57">
        <w:rPr>
          <w:rFonts w:ascii="Times New Roman" w:hAnsi="Times New Roman" w:cs="Times New Roman"/>
          <w:sz w:val="24"/>
          <w:szCs w:val="24"/>
        </w:rPr>
        <w:t>ní rozmanitých vůní</w:t>
      </w:r>
      <w:r w:rsidR="00FB5072">
        <w:rPr>
          <w:rFonts w:ascii="Times New Roman" w:hAnsi="Times New Roman" w:cs="Times New Roman"/>
          <w:sz w:val="24"/>
          <w:szCs w:val="24"/>
        </w:rPr>
        <w:t>, naslouchá</w:t>
      </w:r>
      <w:r w:rsidR="00850B57">
        <w:rPr>
          <w:rFonts w:ascii="Times New Roman" w:hAnsi="Times New Roman" w:cs="Times New Roman"/>
          <w:sz w:val="24"/>
          <w:szCs w:val="24"/>
        </w:rPr>
        <w:t>ní</w:t>
      </w:r>
      <w:r w:rsidR="00FB5072">
        <w:rPr>
          <w:rFonts w:ascii="Times New Roman" w:hAnsi="Times New Roman" w:cs="Times New Roman"/>
          <w:sz w:val="24"/>
          <w:szCs w:val="24"/>
        </w:rPr>
        <w:t xml:space="preserve"> zvukům, učí se objevovat i pozorovat. To vše příroda umí, rozv</w:t>
      </w:r>
      <w:r w:rsidR="00E65528">
        <w:rPr>
          <w:rFonts w:ascii="Times New Roman" w:hAnsi="Times New Roman" w:cs="Times New Roman"/>
          <w:sz w:val="24"/>
          <w:szCs w:val="24"/>
        </w:rPr>
        <w:t>í</w:t>
      </w:r>
      <w:r w:rsidR="00FB5072">
        <w:rPr>
          <w:rFonts w:ascii="Times New Roman" w:hAnsi="Times New Roman" w:cs="Times New Roman"/>
          <w:sz w:val="24"/>
          <w:szCs w:val="24"/>
        </w:rPr>
        <w:t>j</w:t>
      </w:r>
      <w:r w:rsidR="00420D2A">
        <w:rPr>
          <w:rFonts w:ascii="Times New Roman" w:hAnsi="Times New Roman" w:cs="Times New Roman"/>
          <w:sz w:val="24"/>
          <w:szCs w:val="24"/>
        </w:rPr>
        <w:t>et nejen tělesnou zdatnost</w:t>
      </w:r>
      <w:r w:rsidR="00FB5072">
        <w:rPr>
          <w:rFonts w:ascii="Times New Roman" w:hAnsi="Times New Roman" w:cs="Times New Roman"/>
          <w:sz w:val="24"/>
          <w:szCs w:val="24"/>
        </w:rPr>
        <w:t>, ale i ducha.</w:t>
      </w:r>
    </w:p>
    <w:p w:rsidR="003407DF" w:rsidRDefault="003407DF" w:rsidP="00420D2A">
      <w:pPr>
        <w:spacing w:line="360" w:lineRule="auto"/>
        <w:ind w:firstLine="708"/>
        <w:jc w:val="both"/>
        <w:rPr>
          <w:rFonts w:ascii="Times New Roman" w:hAnsi="Times New Roman" w:cs="Times New Roman"/>
          <w:sz w:val="24"/>
          <w:szCs w:val="24"/>
        </w:rPr>
      </w:pPr>
      <w:r w:rsidRPr="003407DF">
        <w:rPr>
          <w:rFonts w:ascii="Times New Roman" w:hAnsi="Times New Roman" w:cs="Times New Roman"/>
          <w:sz w:val="24"/>
          <w:szCs w:val="24"/>
        </w:rPr>
        <w:t xml:space="preserve">Cílem </w:t>
      </w:r>
      <w:r>
        <w:rPr>
          <w:rFonts w:ascii="Times New Roman" w:hAnsi="Times New Roman" w:cs="Times New Roman"/>
          <w:sz w:val="24"/>
          <w:szCs w:val="24"/>
        </w:rPr>
        <w:t xml:space="preserve">environmentálních </w:t>
      </w:r>
      <w:r w:rsidRPr="003407DF">
        <w:rPr>
          <w:rFonts w:ascii="Times New Roman" w:hAnsi="Times New Roman" w:cs="Times New Roman"/>
          <w:sz w:val="24"/>
          <w:szCs w:val="24"/>
        </w:rPr>
        <w:t>vzdělávacích</w:t>
      </w:r>
      <w:r>
        <w:rPr>
          <w:rFonts w:ascii="Times New Roman" w:hAnsi="Times New Roman" w:cs="Times New Roman"/>
          <w:sz w:val="24"/>
          <w:szCs w:val="24"/>
        </w:rPr>
        <w:t xml:space="preserve"> činností, není vychovávat z dětí budoucí přírodovědce, ale naučit je vnímat přírodu, chápat její význam a důležitost a umět se k ní chovat ohleduplně. Protože pozitivní vztah k živočišné a rostlinné přírodě velmi významně ovlivňuje kladné sociální vztahy (nejen) mezi dětmi. </w:t>
      </w:r>
      <w:r w:rsidR="0074742E" w:rsidRPr="0074742E">
        <w:rPr>
          <w:rFonts w:ascii="Times New Roman" w:hAnsi="Times New Roman" w:cs="Times New Roman"/>
          <w:sz w:val="24"/>
          <w:szCs w:val="24"/>
          <w:shd w:val="clear" w:color="auto" w:fill="FFFFFF"/>
        </w:rPr>
        <w:t>Děti jsou sociální</w:t>
      </w:r>
      <w:r w:rsidR="0074742E">
        <w:rPr>
          <w:rFonts w:ascii="Times New Roman" w:hAnsi="Times New Roman" w:cs="Times New Roman"/>
          <w:sz w:val="24"/>
          <w:szCs w:val="24"/>
          <w:shd w:val="clear" w:color="auto" w:fill="FFFFFF"/>
        </w:rPr>
        <w:t>mi bytostmi s potřebou</w:t>
      </w:r>
      <w:r w:rsidR="0074742E" w:rsidRPr="0074742E">
        <w:rPr>
          <w:rFonts w:ascii="Times New Roman" w:hAnsi="Times New Roman" w:cs="Times New Roman"/>
          <w:sz w:val="24"/>
          <w:szCs w:val="24"/>
          <w:shd w:val="clear" w:color="auto" w:fill="FFFFFF"/>
        </w:rPr>
        <w:t xml:space="preserve"> navazovat vztahy, učit se rozvíje</w:t>
      </w:r>
      <w:r w:rsidR="0074742E">
        <w:rPr>
          <w:rFonts w:ascii="Times New Roman" w:hAnsi="Times New Roman" w:cs="Times New Roman"/>
          <w:sz w:val="24"/>
          <w:szCs w:val="24"/>
          <w:shd w:val="clear" w:color="auto" w:fill="FFFFFF"/>
        </w:rPr>
        <w:t>t kontakty s druhými a podněcovat</w:t>
      </w:r>
      <w:r w:rsidR="0074742E" w:rsidRPr="0074742E">
        <w:rPr>
          <w:rFonts w:ascii="Times New Roman" w:hAnsi="Times New Roman" w:cs="Times New Roman"/>
          <w:sz w:val="24"/>
          <w:szCs w:val="24"/>
          <w:shd w:val="clear" w:color="auto" w:fill="FFFFFF"/>
        </w:rPr>
        <w:t xml:space="preserve"> k činnosti své okolí. V součinnosti s druhými mohou trénovat komunikaci, učí se vyjadřovat své pocity a potřeby, poznávají význam vzájemné pomoci, ohledu, způsoby řešení konfliktů. </w:t>
      </w:r>
      <w:r>
        <w:rPr>
          <w:rFonts w:ascii="Times New Roman" w:hAnsi="Times New Roman" w:cs="Times New Roman"/>
          <w:sz w:val="24"/>
          <w:szCs w:val="24"/>
        </w:rPr>
        <w:t xml:space="preserve">Předškolní období je takzvaně období vtisku, a pokud se děti naučí v tomto věku vnímat a respektovat </w:t>
      </w:r>
      <w:r w:rsidR="00E54A46">
        <w:rPr>
          <w:rFonts w:ascii="Times New Roman" w:hAnsi="Times New Roman" w:cs="Times New Roman"/>
          <w:sz w:val="24"/>
          <w:szCs w:val="24"/>
        </w:rPr>
        <w:t xml:space="preserve">nejen </w:t>
      </w:r>
      <w:r>
        <w:rPr>
          <w:rFonts w:ascii="Times New Roman" w:hAnsi="Times New Roman" w:cs="Times New Roman"/>
          <w:sz w:val="24"/>
          <w:szCs w:val="24"/>
        </w:rPr>
        <w:t>přírodu, ponesou si toto vědomí s sebou i do budoucího života.</w:t>
      </w:r>
    </w:p>
    <w:p w:rsidR="003407DF" w:rsidRDefault="003407DF" w:rsidP="003407DF">
      <w:pPr>
        <w:spacing w:line="360" w:lineRule="auto"/>
        <w:ind w:firstLine="708"/>
        <w:jc w:val="both"/>
        <w:rPr>
          <w:rFonts w:ascii="Times New Roman" w:hAnsi="Times New Roman" w:cs="Times New Roman"/>
          <w:sz w:val="24"/>
          <w:szCs w:val="24"/>
        </w:rPr>
      </w:pPr>
      <w:r>
        <w:rPr>
          <w:rFonts w:ascii="Times New Roman" w:hAnsi="Times New Roman" w:cs="Times New Roman"/>
          <w:i/>
          <w:sz w:val="24"/>
          <w:szCs w:val="24"/>
        </w:rPr>
        <w:t>„Všechny hlavní větve, které má mít, vyhání strom ze svého kmene hned v prvních letech, takže později není třeba nic jiného, než aby rostly. S člověkem je tomu zrovna tak, na začátku záleží všecko, takový význam má dětství. O smysluplnosti či prázdnotě života se rozhoduje na počátku.“</w:t>
      </w:r>
      <w:r>
        <w:rPr>
          <w:rFonts w:ascii="Times New Roman" w:hAnsi="Times New Roman" w:cs="Times New Roman"/>
          <w:sz w:val="24"/>
          <w:szCs w:val="24"/>
        </w:rPr>
        <w:t xml:space="preserve"> (Komenský in Strakatá, 2009, s. 4)</w:t>
      </w:r>
    </w:p>
    <w:p w:rsidR="001432F0" w:rsidRDefault="001432F0" w:rsidP="003407D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Při psaní závěru diplomové práce, zastihlo autorku a nejen ji, nelehké období. Celý svět zasáhla jako rána z čistého nebe</w:t>
      </w:r>
      <w:r w:rsidR="00E54A46">
        <w:rPr>
          <w:rFonts w:ascii="Times New Roman" w:hAnsi="Times New Roman" w:cs="Times New Roman"/>
          <w:sz w:val="24"/>
          <w:szCs w:val="24"/>
        </w:rPr>
        <w:t>,</w:t>
      </w:r>
      <w:r>
        <w:rPr>
          <w:rFonts w:ascii="Times New Roman" w:hAnsi="Times New Roman" w:cs="Times New Roman"/>
          <w:sz w:val="24"/>
          <w:szCs w:val="24"/>
        </w:rPr>
        <w:t xml:space="preserve"> </w:t>
      </w:r>
      <w:r w:rsidR="00E54A46">
        <w:rPr>
          <w:rFonts w:ascii="Times New Roman" w:hAnsi="Times New Roman" w:cs="Times New Roman"/>
          <w:sz w:val="24"/>
          <w:szCs w:val="24"/>
        </w:rPr>
        <w:t xml:space="preserve">zákeřná </w:t>
      </w:r>
      <w:r>
        <w:rPr>
          <w:rFonts w:ascii="Times New Roman" w:hAnsi="Times New Roman" w:cs="Times New Roman"/>
          <w:sz w:val="24"/>
          <w:szCs w:val="24"/>
        </w:rPr>
        <w:t xml:space="preserve">pandemie </w:t>
      </w:r>
      <w:proofErr w:type="spellStart"/>
      <w:r>
        <w:rPr>
          <w:rFonts w:ascii="Times New Roman" w:hAnsi="Times New Roman" w:cs="Times New Roman"/>
          <w:sz w:val="24"/>
          <w:szCs w:val="24"/>
        </w:rPr>
        <w:t>koronaviru</w:t>
      </w:r>
      <w:proofErr w:type="spellEnd"/>
      <w:r>
        <w:rPr>
          <w:rFonts w:ascii="Times New Roman" w:hAnsi="Times New Roman" w:cs="Times New Roman"/>
          <w:sz w:val="24"/>
          <w:szCs w:val="24"/>
        </w:rPr>
        <w:t xml:space="preserve"> COVID-19. </w:t>
      </w:r>
      <w:r w:rsidR="007A7CF1">
        <w:rPr>
          <w:rFonts w:ascii="Times New Roman" w:hAnsi="Times New Roman" w:cs="Times New Roman"/>
          <w:sz w:val="24"/>
          <w:szCs w:val="24"/>
        </w:rPr>
        <w:t>Musíme</w:t>
      </w:r>
      <w:r>
        <w:rPr>
          <w:rFonts w:ascii="Times New Roman" w:hAnsi="Times New Roman" w:cs="Times New Roman"/>
          <w:sz w:val="24"/>
          <w:szCs w:val="24"/>
        </w:rPr>
        <w:t xml:space="preserve"> doufat, že toto období brzy pomine a celý svět se vrátí ke každodenním povinnostem, zálibám a koníčkům.</w:t>
      </w:r>
      <w:r w:rsidR="00CC4DD0">
        <w:rPr>
          <w:rFonts w:ascii="Times New Roman" w:hAnsi="Times New Roman" w:cs="Times New Roman"/>
          <w:sz w:val="24"/>
          <w:szCs w:val="24"/>
        </w:rPr>
        <w:t xml:space="preserve"> Je důležité si uvědomit, proč nám</w:t>
      </w:r>
      <w:r>
        <w:rPr>
          <w:rFonts w:ascii="Times New Roman" w:hAnsi="Times New Roman" w:cs="Times New Roman"/>
          <w:sz w:val="24"/>
          <w:szCs w:val="24"/>
        </w:rPr>
        <w:t xml:space="preserve"> příroda potře</w:t>
      </w:r>
      <w:r w:rsidR="00CC4DD0">
        <w:rPr>
          <w:rFonts w:ascii="Times New Roman" w:hAnsi="Times New Roman" w:cs="Times New Roman"/>
          <w:sz w:val="24"/>
          <w:szCs w:val="24"/>
        </w:rPr>
        <w:t>bovala ukázat svoji moc tím, že</w:t>
      </w:r>
      <w:r>
        <w:rPr>
          <w:rFonts w:ascii="Times New Roman" w:hAnsi="Times New Roman" w:cs="Times New Roman"/>
          <w:sz w:val="24"/>
          <w:szCs w:val="24"/>
        </w:rPr>
        <w:t xml:space="preserve"> zvedla</w:t>
      </w:r>
      <w:r w:rsidR="007A7CF1">
        <w:rPr>
          <w:rFonts w:ascii="Times New Roman" w:hAnsi="Times New Roman" w:cs="Times New Roman"/>
          <w:sz w:val="24"/>
          <w:szCs w:val="24"/>
        </w:rPr>
        <w:t xml:space="preserve"> </w:t>
      </w:r>
      <w:r w:rsidR="00CC4DD0">
        <w:rPr>
          <w:rFonts w:ascii="Times New Roman" w:hAnsi="Times New Roman" w:cs="Times New Roman"/>
          <w:sz w:val="24"/>
          <w:szCs w:val="24"/>
        </w:rPr>
        <w:t>nad lidstvem varovný prst. Lidé by</w:t>
      </w:r>
      <w:r w:rsidR="007A7CF1">
        <w:rPr>
          <w:rFonts w:ascii="Times New Roman" w:hAnsi="Times New Roman" w:cs="Times New Roman"/>
          <w:sz w:val="24"/>
          <w:szCs w:val="24"/>
        </w:rPr>
        <w:t xml:space="preserve"> se</w:t>
      </w:r>
      <w:r>
        <w:rPr>
          <w:rFonts w:ascii="Times New Roman" w:hAnsi="Times New Roman" w:cs="Times New Roman"/>
          <w:sz w:val="24"/>
          <w:szCs w:val="24"/>
        </w:rPr>
        <w:t xml:space="preserve"> měli zastavit, </w:t>
      </w:r>
      <w:r w:rsidR="00CC4DD0">
        <w:rPr>
          <w:rFonts w:ascii="Times New Roman" w:hAnsi="Times New Roman" w:cs="Times New Roman"/>
          <w:sz w:val="24"/>
          <w:szCs w:val="24"/>
        </w:rPr>
        <w:t xml:space="preserve">zamyslet se, </w:t>
      </w:r>
      <w:r w:rsidR="007A7CF1">
        <w:rPr>
          <w:rFonts w:ascii="Times New Roman" w:hAnsi="Times New Roman" w:cs="Times New Roman"/>
          <w:sz w:val="24"/>
          <w:szCs w:val="24"/>
        </w:rPr>
        <w:t>po</w:t>
      </w:r>
      <w:r w:rsidR="00CC4DD0">
        <w:rPr>
          <w:rFonts w:ascii="Times New Roman" w:hAnsi="Times New Roman" w:cs="Times New Roman"/>
          <w:sz w:val="24"/>
          <w:szCs w:val="24"/>
        </w:rPr>
        <w:t xml:space="preserve">přemýšlet, </w:t>
      </w:r>
      <w:r>
        <w:rPr>
          <w:rFonts w:ascii="Times New Roman" w:hAnsi="Times New Roman" w:cs="Times New Roman"/>
          <w:sz w:val="24"/>
          <w:szCs w:val="24"/>
        </w:rPr>
        <w:t>přehodnotit svoje osobní priority a vrátit</w:t>
      </w:r>
      <w:r w:rsidR="00B96813">
        <w:rPr>
          <w:rFonts w:ascii="Times New Roman" w:hAnsi="Times New Roman" w:cs="Times New Roman"/>
          <w:sz w:val="24"/>
          <w:szCs w:val="24"/>
        </w:rPr>
        <w:t xml:space="preserve"> se spíše ke kořenům a poučit se z chyb. </w:t>
      </w:r>
      <w:r>
        <w:rPr>
          <w:rFonts w:ascii="Times New Roman" w:hAnsi="Times New Roman" w:cs="Times New Roman"/>
          <w:sz w:val="24"/>
          <w:szCs w:val="24"/>
        </w:rPr>
        <w:t>Příroda je</w:t>
      </w:r>
      <w:r w:rsidR="00CC4DD0">
        <w:rPr>
          <w:rFonts w:ascii="Times New Roman" w:hAnsi="Times New Roman" w:cs="Times New Roman"/>
          <w:sz w:val="24"/>
          <w:szCs w:val="24"/>
        </w:rPr>
        <w:t xml:space="preserve"> velmi</w:t>
      </w:r>
      <w:r>
        <w:rPr>
          <w:rFonts w:ascii="Times New Roman" w:hAnsi="Times New Roman" w:cs="Times New Roman"/>
          <w:sz w:val="24"/>
          <w:szCs w:val="24"/>
        </w:rPr>
        <w:t xml:space="preserve"> mocná čarodějka a ten, kdo v ní hledá útěchu, porozumění a inspiraci, tomu ona otevře svoji laskavou náruč.</w:t>
      </w:r>
    </w:p>
    <w:p w:rsidR="00D03CC6" w:rsidRDefault="00D03CC6" w:rsidP="00D03CC6">
      <w:pPr>
        <w:spacing w:line="360" w:lineRule="auto"/>
        <w:ind w:firstLine="708"/>
        <w:jc w:val="both"/>
        <w:rPr>
          <w:rStyle w:val="Hypertextovodkaz"/>
          <w:rFonts w:ascii="Times New Roman" w:hAnsi="Times New Roman" w:cs="Times New Roman"/>
          <w:color w:val="auto"/>
          <w:sz w:val="24"/>
          <w:szCs w:val="24"/>
          <w:u w:val="none"/>
        </w:rPr>
      </w:pPr>
    </w:p>
    <w:p w:rsidR="002D50B8" w:rsidRDefault="002D50B8" w:rsidP="00557226">
      <w:pPr>
        <w:spacing w:line="360" w:lineRule="auto"/>
        <w:jc w:val="both"/>
        <w:rPr>
          <w:rFonts w:ascii="Times New Roman" w:hAnsi="Times New Roman" w:cs="Times New Roman"/>
          <w:b/>
          <w:sz w:val="24"/>
          <w:szCs w:val="24"/>
        </w:rPr>
      </w:pPr>
    </w:p>
    <w:p w:rsidR="001F59CC" w:rsidRDefault="001F59CC" w:rsidP="00503970">
      <w:pPr>
        <w:spacing w:line="360" w:lineRule="auto"/>
        <w:jc w:val="both"/>
        <w:rPr>
          <w:rFonts w:ascii="Times New Roman" w:hAnsi="Times New Roman" w:cs="Times New Roman"/>
          <w:b/>
          <w:sz w:val="32"/>
          <w:szCs w:val="32"/>
          <w:shd w:val="clear" w:color="auto" w:fill="FFFFFF"/>
        </w:rPr>
      </w:pPr>
    </w:p>
    <w:p w:rsidR="00485F67" w:rsidRPr="001F59CC" w:rsidRDefault="00D23E7D" w:rsidP="004C354C">
      <w:pPr>
        <w:pStyle w:val="Nadpis1"/>
        <w:spacing w:line="360" w:lineRule="auto"/>
        <w:rPr>
          <w:rFonts w:ascii="Times New Roman" w:hAnsi="Times New Roman" w:cs="Times New Roman"/>
          <w:b/>
          <w:color w:val="auto"/>
          <w:shd w:val="clear" w:color="auto" w:fill="FFFFFF"/>
        </w:rPr>
      </w:pPr>
      <w:bookmarkStart w:id="39" w:name="_Toc35609248"/>
      <w:r w:rsidRPr="001F59CC">
        <w:rPr>
          <w:rFonts w:ascii="Times New Roman" w:hAnsi="Times New Roman" w:cs="Times New Roman"/>
          <w:b/>
          <w:color w:val="auto"/>
          <w:shd w:val="clear" w:color="auto" w:fill="FFFFFF"/>
        </w:rPr>
        <w:lastRenderedPageBreak/>
        <w:t>Literatura</w:t>
      </w:r>
      <w:bookmarkEnd w:id="39"/>
    </w:p>
    <w:p w:rsidR="00343AC0" w:rsidRDefault="00343AC0" w:rsidP="004C354C">
      <w:pPr>
        <w:spacing w:line="360" w:lineRule="auto"/>
        <w:jc w:val="both"/>
        <w:rPr>
          <w:rFonts w:ascii="Times New Roman" w:hAnsi="Times New Roman" w:cs="Times New Roman"/>
          <w:sz w:val="24"/>
          <w:szCs w:val="24"/>
          <w:shd w:val="clear" w:color="auto" w:fill="FFFFFF"/>
        </w:rPr>
      </w:pPr>
      <w:r w:rsidRPr="00B239AB">
        <w:rPr>
          <w:rFonts w:ascii="Times New Roman" w:hAnsi="Times New Roman" w:cs="Times New Roman"/>
          <w:sz w:val="24"/>
          <w:szCs w:val="24"/>
          <w:shd w:val="clear" w:color="auto" w:fill="FFFFFF"/>
        </w:rPr>
        <w:t xml:space="preserve">ANDRESKOVÁ, Jenny, Markéta KUBECOVÁ, Michaela KUKAČKOVÁ, Lenka SUCHARDOVÁ a Kateřina ZEMANOVÁ. </w:t>
      </w:r>
      <w:r w:rsidRPr="00B239AB">
        <w:rPr>
          <w:rFonts w:ascii="Times New Roman" w:hAnsi="Times New Roman" w:cs="Times New Roman"/>
          <w:i/>
          <w:iCs/>
          <w:sz w:val="24"/>
          <w:szCs w:val="24"/>
        </w:rPr>
        <w:t>Rozvíjíme environmentální cítění dětí</w:t>
      </w:r>
      <w:r w:rsidRPr="00B239AB">
        <w:rPr>
          <w:rFonts w:ascii="Times New Roman" w:hAnsi="Times New Roman" w:cs="Times New Roman"/>
          <w:sz w:val="24"/>
          <w:szCs w:val="24"/>
          <w:shd w:val="clear" w:color="auto" w:fill="FFFFFF"/>
        </w:rPr>
        <w:t>. Praha: Raabe, [2018]. Rozvíjíme dítě v jednotlivých oblastech předškolního vzdělávání. ISBN 978-80-7496-355-1.</w:t>
      </w:r>
    </w:p>
    <w:p w:rsidR="00343AC0" w:rsidRDefault="00343AC0" w:rsidP="00343AC0">
      <w:pPr>
        <w:spacing w:line="360" w:lineRule="auto"/>
        <w:jc w:val="both"/>
        <w:rPr>
          <w:rFonts w:ascii="Times New Roman" w:hAnsi="Times New Roman" w:cs="Times New Roman"/>
          <w:sz w:val="24"/>
          <w:szCs w:val="24"/>
          <w:shd w:val="clear" w:color="auto" w:fill="FFFFFF"/>
        </w:rPr>
      </w:pPr>
      <w:r w:rsidRPr="00D173E2">
        <w:rPr>
          <w:rFonts w:ascii="Times New Roman" w:hAnsi="Times New Roman" w:cs="Times New Roman"/>
          <w:sz w:val="24"/>
          <w:szCs w:val="24"/>
          <w:shd w:val="clear" w:color="auto" w:fill="FFFFFF"/>
        </w:rPr>
        <w:t xml:space="preserve">BEČVÁŘOVÁ, Ivana a Irina Alexandrovna SOLOSHYCH. </w:t>
      </w:r>
      <w:r w:rsidRPr="00D173E2">
        <w:rPr>
          <w:rFonts w:ascii="Times New Roman" w:hAnsi="Times New Roman" w:cs="Times New Roman"/>
          <w:i/>
          <w:iCs/>
          <w:sz w:val="24"/>
          <w:szCs w:val="24"/>
        </w:rPr>
        <w:t>Metodologie environmentální výchovy, vzdělávání a osvěty</w:t>
      </w:r>
      <w:r w:rsidRPr="00D173E2">
        <w:rPr>
          <w:rFonts w:ascii="Times New Roman" w:hAnsi="Times New Roman" w:cs="Times New Roman"/>
          <w:sz w:val="24"/>
          <w:szCs w:val="24"/>
          <w:shd w:val="clear" w:color="auto" w:fill="FFFFFF"/>
        </w:rPr>
        <w:t>. České Budějovice: Vysoká škola evropských a regionálních studií, 2012. ISBN 978-80-87472-45-3.</w:t>
      </w:r>
    </w:p>
    <w:p w:rsidR="00343AC0" w:rsidRDefault="00343AC0" w:rsidP="00343AC0">
      <w:pPr>
        <w:spacing w:line="360" w:lineRule="auto"/>
        <w:jc w:val="both"/>
        <w:rPr>
          <w:rFonts w:ascii="Times New Roman" w:hAnsi="Times New Roman" w:cs="Times New Roman"/>
          <w:sz w:val="24"/>
          <w:szCs w:val="24"/>
          <w:shd w:val="clear" w:color="auto" w:fill="FFFFFF"/>
        </w:rPr>
      </w:pPr>
      <w:r w:rsidRPr="00DE67A0">
        <w:rPr>
          <w:rFonts w:ascii="Times New Roman" w:hAnsi="Times New Roman" w:cs="Times New Roman"/>
          <w:sz w:val="24"/>
          <w:szCs w:val="24"/>
          <w:shd w:val="clear" w:color="auto" w:fill="FFFFFF"/>
        </w:rPr>
        <w:t xml:space="preserve">BRUCE, Tina. </w:t>
      </w:r>
      <w:r w:rsidRPr="00DE67A0">
        <w:rPr>
          <w:rFonts w:ascii="Times New Roman" w:hAnsi="Times New Roman" w:cs="Times New Roman"/>
          <w:i/>
          <w:iCs/>
          <w:sz w:val="24"/>
          <w:szCs w:val="24"/>
        </w:rPr>
        <w:t>Předškolní výchova: deset principů moderní pedagogiky a jejich aplikace v praxi</w:t>
      </w:r>
      <w:r w:rsidRPr="00DE67A0">
        <w:rPr>
          <w:rFonts w:ascii="Times New Roman" w:hAnsi="Times New Roman" w:cs="Times New Roman"/>
          <w:sz w:val="24"/>
          <w:szCs w:val="24"/>
          <w:shd w:val="clear" w:color="auto" w:fill="FFFFFF"/>
        </w:rPr>
        <w:t>. Praha: Portál, 1996. Výchova dětí od 3 do 8 let. ISBN 80-7178-068-5.</w:t>
      </w:r>
    </w:p>
    <w:p w:rsidR="00343AC0" w:rsidRDefault="00343AC0" w:rsidP="00343AC0">
      <w:pPr>
        <w:spacing w:line="360" w:lineRule="auto"/>
        <w:jc w:val="both"/>
        <w:rPr>
          <w:rFonts w:ascii="Times New Roman" w:hAnsi="Times New Roman" w:cs="Times New Roman"/>
          <w:sz w:val="24"/>
          <w:szCs w:val="24"/>
          <w:shd w:val="clear" w:color="auto" w:fill="FFFFFF"/>
        </w:rPr>
      </w:pPr>
      <w:r w:rsidRPr="00B42940">
        <w:rPr>
          <w:rFonts w:ascii="Times New Roman" w:hAnsi="Times New Roman" w:cs="Times New Roman"/>
          <w:sz w:val="24"/>
          <w:szCs w:val="24"/>
          <w:shd w:val="clear" w:color="auto" w:fill="FFFFFF"/>
        </w:rPr>
        <w:t xml:space="preserve">ČINČERA, Jan. </w:t>
      </w:r>
      <w:r w:rsidRPr="00B42940">
        <w:rPr>
          <w:rFonts w:ascii="Times New Roman" w:hAnsi="Times New Roman" w:cs="Times New Roman"/>
          <w:i/>
          <w:iCs/>
          <w:sz w:val="24"/>
          <w:szCs w:val="24"/>
        </w:rPr>
        <w:t>Environmentální výchova: efektivní strategie</w:t>
      </w:r>
      <w:r w:rsidRPr="00B42940">
        <w:rPr>
          <w:rFonts w:ascii="Times New Roman" w:hAnsi="Times New Roman" w:cs="Times New Roman"/>
          <w:sz w:val="24"/>
          <w:szCs w:val="24"/>
          <w:shd w:val="clear" w:color="auto" w:fill="FFFFFF"/>
        </w:rPr>
        <w:t>. Praha: Agentura Koniklec, 2013. ISBN 978-80-904141-1-2.</w:t>
      </w:r>
    </w:p>
    <w:p w:rsidR="00CB623D" w:rsidRDefault="00CB623D" w:rsidP="00343AC0">
      <w:pPr>
        <w:spacing w:line="360" w:lineRule="auto"/>
        <w:jc w:val="both"/>
        <w:rPr>
          <w:rFonts w:ascii="Times New Roman" w:hAnsi="Times New Roman" w:cs="Times New Roman"/>
          <w:sz w:val="24"/>
          <w:szCs w:val="24"/>
          <w:shd w:val="clear" w:color="auto" w:fill="FFFFFF"/>
        </w:rPr>
      </w:pPr>
      <w:r w:rsidRPr="00CB623D">
        <w:rPr>
          <w:rFonts w:ascii="Times New Roman" w:hAnsi="Times New Roman" w:cs="Times New Roman"/>
          <w:sz w:val="24"/>
          <w:szCs w:val="24"/>
          <w:shd w:val="clear" w:color="auto" w:fill="FFFFFF"/>
        </w:rPr>
        <w:t xml:space="preserve">FJØRTOFT, </w:t>
      </w:r>
      <w:proofErr w:type="spellStart"/>
      <w:r w:rsidRPr="00CB623D">
        <w:rPr>
          <w:rFonts w:ascii="Times New Roman" w:hAnsi="Times New Roman" w:cs="Times New Roman"/>
          <w:sz w:val="24"/>
          <w:szCs w:val="24"/>
          <w:shd w:val="clear" w:color="auto" w:fill="FFFFFF"/>
        </w:rPr>
        <w:t>Ingunn</w:t>
      </w:r>
      <w:proofErr w:type="spellEnd"/>
      <w:r w:rsidRPr="00CB623D">
        <w:rPr>
          <w:rFonts w:ascii="Times New Roman" w:hAnsi="Times New Roman" w:cs="Times New Roman"/>
          <w:sz w:val="24"/>
          <w:szCs w:val="24"/>
          <w:shd w:val="clear" w:color="auto" w:fill="FFFFFF"/>
        </w:rPr>
        <w:t xml:space="preserve">. </w:t>
      </w:r>
      <w:proofErr w:type="spellStart"/>
      <w:r w:rsidRPr="00CB623D">
        <w:rPr>
          <w:rFonts w:ascii="Times New Roman" w:hAnsi="Times New Roman" w:cs="Times New Roman"/>
          <w:i/>
          <w:sz w:val="24"/>
          <w:szCs w:val="24"/>
          <w:shd w:val="clear" w:color="auto" w:fill="FFFFFF"/>
        </w:rPr>
        <w:t>Landscape</w:t>
      </w:r>
      <w:proofErr w:type="spellEnd"/>
      <w:r w:rsidRPr="00CB623D">
        <w:rPr>
          <w:rFonts w:ascii="Times New Roman" w:hAnsi="Times New Roman" w:cs="Times New Roman"/>
          <w:i/>
          <w:sz w:val="24"/>
          <w:szCs w:val="24"/>
          <w:shd w:val="clear" w:color="auto" w:fill="FFFFFF"/>
        </w:rPr>
        <w:t xml:space="preserve"> as </w:t>
      </w:r>
      <w:proofErr w:type="spellStart"/>
      <w:r w:rsidRPr="00CB623D">
        <w:rPr>
          <w:rFonts w:ascii="Times New Roman" w:hAnsi="Times New Roman" w:cs="Times New Roman"/>
          <w:i/>
          <w:sz w:val="24"/>
          <w:szCs w:val="24"/>
          <w:shd w:val="clear" w:color="auto" w:fill="FFFFFF"/>
        </w:rPr>
        <w:t>Playscape</w:t>
      </w:r>
      <w:proofErr w:type="spellEnd"/>
      <w:r w:rsidRPr="00CB623D">
        <w:rPr>
          <w:rFonts w:ascii="Times New Roman" w:hAnsi="Times New Roman" w:cs="Times New Roman"/>
          <w:i/>
          <w:sz w:val="24"/>
          <w:szCs w:val="24"/>
          <w:shd w:val="clear" w:color="auto" w:fill="FFFFFF"/>
        </w:rPr>
        <w:t xml:space="preserve">: </w:t>
      </w:r>
      <w:proofErr w:type="spellStart"/>
      <w:r w:rsidRPr="00CB623D">
        <w:rPr>
          <w:rFonts w:ascii="Times New Roman" w:hAnsi="Times New Roman" w:cs="Times New Roman"/>
          <w:i/>
          <w:sz w:val="24"/>
          <w:szCs w:val="24"/>
          <w:shd w:val="clear" w:color="auto" w:fill="FFFFFF"/>
        </w:rPr>
        <w:t>The</w:t>
      </w:r>
      <w:proofErr w:type="spellEnd"/>
      <w:r w:rsidRPr="00CB623D">
        <w:rPr>
          <w:rFonts w:ascii="Times New Roman" w:hAnsi="Times New Roman" w:cs="Times New Roman"/>
          <w:i/>
          <w:sz w:val="24"/>
          <w:szCs w:val="24"/>
          <w:shd w:val="clear" w:color="auto" w:fill="FFFFFF"/>
        </w:rPr>
        <w:t xml:space="preserve"> </w:t>
      </w:r>
      <w:proofErr w:type="spellStart"/>
      <w:r w:rsidRPr="00CB623D">
        <w:rPr>
          <w:rFonts w:ascii="Times New Roman" w:hAnsi="Times New Roman" w:cs="Times New Roman"/>
          <w:i/>
          <w:sz w:val="24"/>
          <w:szCs w:val="24"/>
          <w:shd w:val="clear" w:color="auto" w:fill="FFFFFF"/>
        </w:rPr>
        <w:t>Effects</w:t>
      </w:r>
      <w:proofErr w:type="spellEnd"/>
      <w:r w:rsidRPr="00CB623D">
        <w:rPr>
          <w:rFonts w:ascii="Times New Roman" w:hAnsi="Times New Roman" w:cs="Times New Roman"/>
          <w:i/>
          <w:sz w:val="24"/>
          <w:szCs w:val="24"/>
          <w:shd w:val="clear" w:color="auto" w:fill="FFFFFF"/>
        </w:rPr>
        <w:t xml:space="preserve"> </w:t>
      </w:r>
      <w:proofErr w:type="spellStart"/>
      <w:r w:rsidRPr="00CB623D">
        <w:rPr>
          <w:rFonts w:ascii="Times New Roman" w:hAnsi="Times New Roman" w:cs="Times New Roman"/>
          <w:i/>
          <w:sz w:val="24"/>
          <w:szCs w:val="24"/>
          <w:shd w:val="clear" w:color="auto" w:fill="FFFFFF"/>
        </w:rPr>
        <w:t>of</w:t>
      </w:r>
      <w:proofErr w:type="spellEnd"/>
      <w:r w:rsidRPr="00CB623D">
        <w:rPr>
          <w:rFonts w:ascii="Times New Roman" w:hAnsi="Times New Roman" w:cs="Times New Roman"/>
          <w:i/>
          <w:sz w:val="24"/>
          <w:szCs w:val="24"/>
          <w:shd w:val="clear" w:color="auto" w:fill="FFFFFF"/>
        </w:rPr>
        <w:t xml:space="preserve"> Natural </w:t>
      </w:r>
      <w:proofErr w:type="spellStart"/>
      <w:r w:rsidRPr="00CB623D">
        <w:rPr>
          <w:rFonts w:ascii="Times New Roman" w:hAnsi="Times New Roman" w:cs="Times New Roman"/>
          <w:i/>
          <w:sz w:val="24"/>
          <w:szCs w:val="24"/>
          <w:shd w:val="clear" w:color="auto" w:fill="FFFFFF"/>
        </w:rPr>
        <w:t>Environments</w:t>
      </w:r>
      <w:proofErr w:type="spellEnd"/>
      <w:r w:rsidRPr="00CB623D">
        <w:rPr>
          <w:rFonts w:ascii="Times New Roman" w:hAnsi="Times New Roman" w:cs="Times New Roman"/>
          <w:i/>
          <w:sz w:val="24"/>
          <w:szCs w:val="24"/>
          <w:shd w:val="clear" w:color="auto" w:fill="FFFFFF"/>
        </w:rPr>
        <w:t xml:space="preserve"> on </w:t>
      </w:r>
      <w:proofErr w:type="spellStart"/>
      <w:r w:rsidRPr="00CB623D">
        <w:rPr>
          <w:rFonts w:ascii="Times New Roman" w:hAnsi="Times New Roman" w:cs="Times New Roman"/>
          <w:i/>
          <w:sz w:val="24"/>
          <w:szCs w:val="24"/>
          <w:shd w:val="clear" w:color="auto" w:fill="FFFFFF"/>
        </w:rPr>
        <w:t>Children’s</w:t>
      </w:r>
      <w:proofErr w:type="spellEnd"/>
      <w:r w:rsidRPr="00CB623D">
        <w:rPr>
          <w:rFonts w:ascii="Times New Roman" w:hAnsi="Times New Roman" w:cs="Times New Roman"/>
          <w:i/>
          <w:sz w:val="24"/>
          <w:szCs w:val="24"/>
          <w:shd w:val="clear" w:color="auto" w:fill="FFFFFF"/>
        </w:rPr>
        <w:t xml:space="preserve"> Play and Motor </w:t>
      </w:r>
      <w:proofErr w:type="spellStart"/>
      <w:r w:rsidRPr="00CB623D">
        <w:rPr>
          <w:rFonts w:ascii="Times New Roman" w:hAnsi="Times New Roman" w:cs="Times New Roman"/>
          <w:i/>
          <w:sz w:val="24"/>
          <w:szCs w:val="24"/>
          <w:shd w:val="clear" w:color="auto" w:fill="FFFFFF"/>
        </w:rPr>
        <w:t>Development</w:t>
      </w:r>
      <w:proofErr w:type="spellEnd"/>
      <w:r w:rsidRPr="00CB623D">
        <w:rPr>
          <w:rFonts w:ascii="Times New Roman" w:hAnsi="Times New Roman" w:cs="Times New Roman"/>
          <w:sz w:val="24"/>
          <w:szCs w:val="24"/>
          <w:shd w:val="clear" w:color="auto" w:fill="FFFFFF"/>
        </w:rPr>
        <w:t xml:space="preserve">. </w:t>
      </w:r>
      <w:proofErr w:type="spellStart"/>
      <w:r w:rsidRPr="00CB623D">
        <w:rPr>
          <w:rFonts w:ascii="Times New Roman" w:hAnsi="Times New Roman" w:cs="Times New Roman"/>
          <w:i/>
          <w:sz w:val="24"/>
          <w:szCs w:val="24"/>
          <w:shd w:val="clear" w:color="auto" w:fill="FFFFFF"/>
        </w:rPr>
        <w:t>Children</w:t>
      </w:r>
      <w:proofErr w:type="spellEnd"/>
      <w:r w:rsidRPr="00CB623D">
        <w:rPr>
          <w:rFonts w:ascii="Times New Roman" w:hAnsi="Times New Roman" w:cs="Times New Roman"/>
          <w:i/>
          <w:sz w:val="24"/>
          <w:szCs w:val="24"/>
          <w:shd w:val="clear" w:color="auto" w:fill="FFFFFF"/>
        </w:rPr>
        <w:t xml:space="preserve">, </w:t>
      </w:r>
      <w:proofErr w:type="spellStart"/>
      <w:r w:rsidRPr="00CB623D">
        <w:rPr>
          <w:rFonts w:ascii="Times New Roman" w:hAnsi="Times New Roman" w:cs="Times New Roman"/>
          <w:i/>
          <w:sz w:val="24"/>
          <w:szCs w:val="24"/>
          <w:shd w:val="clear" w:color="auto" w:fill="FFFFFF"/>
        </w:rPr>
        <w:t>Youth</w:t>
      </w:r>
      <w:proofErr w:type="spellEnd"/>
      <w:r w:rsidRPr="00CB623D">
        <w:rPr>
          <w:rFonts w:ascii="Times New Roman" w:hAnsi="Times New Roman" w:cs="Times New Roman"/>
          <w:i/>
          <w:sz w:val="24"/>
          <w:szCs w:val="24"/>
          <w:shd w:val="clear" w:color="auto" w:fill="FFFFFF"/>
        </w:rPr>
        <w:t xml:space="preserve"> and </w:t>
      </w:r>
      <w:proofErr w:type="spellStart"/>
      <w:r w:rsidRPr="00CB623D">
        <w:rPr>
          <w:rFonts w:ascii="Times New Roman" w:hAnsi="Times New Roman" w:cs="Times New Roman"/>
          <w:i/>
          <w:sz w:val="24"/>
          <w:szCs w:val="24"/>
          <w:shd w:val="clear" w:color="auto" w:fill="FFFFFF"/>
        </w:rPr>
        <w:t>Environments</w:t>
      </w:r>
      <w:proofErr w:type="spellEnd"/>
      <w:r w:rsidRPr="00CB623D">
        <w:rPr>
          <w:rFonts w:ascii="Times New Roman" w:hAnsi="Times New Roman" w:cs="Times New Roman"/>
          <w:sz w:val="24"/>
          <w:szCs w:val="24"/>
          <w:shd w:val="clear" w:color="auto" w:fill="FFFFFF"/>
        </w:rPr>
        <w:t>. 2004. vol. 14, no. 2, pp. 21-44. Dostupný z WWW: &lt; http://www.colorado.edu/journals/cye/&gt;.</w:t>
      </w:r>
    </w:p>
    <w:p w:rsidR="00343AC0" w:rsidRDefault="00343AC0" w:rsidP="00343AC0">
      <w:pPr>
        <w:spacing w:line="360" w:lineRule="auto"/>
        <w:jc w:val="both"/>
        <w:rPr>
          <w:rFonts w:ascii="Times New Roman" w:hAnsi="Times New Roman" w:cs="Times New Roman"/>
          <w:sz w:val="24"/>
          <w:szCs w:val="24"/>
          <w:shd w:val="clear" w:color="auto" w:fill="FFFFFF"/>
        </w:rPr>
      </w:pPr>
      <w:r w:rsidRPr="00E3183F">
        <w:rPr>
          <w:rFonts w:ascii="Times New Roman" w:hAnsi="Times New Roman" w:cs="Times New Roman"/>
          <w:sz w:val="24"/>
          <w:szCs w:val="24"/>
          <w:shd w:val="clear" w:color="auto" w:fill="FFFFFF"/>
        </w:rPr>
        <w:t xml:space="preserve">HANUŠ, Radek a Lenka CHYTILOVÁ. </w:t>
      </w:r>
      <w:r w:rsidRPr="00E3183F">
        <w:rPr>
          <w:rFonts w:ascii="Times New Roman" w:hAnsi="Times New Roman" w:cs="Times New Roman"/>
          <w:i/>
          <w:iCs/>
          <w:sz w:val="24"/>
          <w:szCs w:val="24"/>
        </w:rPr>
        <w:t>Zážitkově pedagogické učení</w:t>
      </w:r>
      <w:r w:rsidRPr="00E3183F">
        <w:rPr>
          <w:rFonts w:ascii="Times New Roman" w:hAnsi="Times New Roman" w:cs="Times New Roman"/>
          <w:sz w:val="24"/>
          <w:szCs w:val="24"/>
          <w:shd w:val="clear" w:color="auto" w:fill="FFFFFF"/>
        </w:rPr>
        <w:t xml:space="preserve">. Praha: </w:t>
      </w:r>
      <w:proofErr w:type="spellStart"/>
      <w:r w:rsidRPr="00E3183F">
        <w:rPr>
          <w:rFonts w:ascii="Times New Roman" w:hAnsi="Times New Roman" w:cs="Times New Roman"/>
          <w:sz w:val="24"/>
          <w:szCs w:val="24"/>
          <w:shd w:val="clear" w:color="auto" w:fill="FFFFFF"/>
        </w:rPr>
        <w:t>Grada</w:t>
      </w:r>
      <w:proofErr w:type="spellEnd"/>
      <w:r w:rsidRPr="00E3183F">
        <w:rPr>
          <w:rFonts w:ascii="Times New Roman" w:hAnsi="Times New Roman" w:cs="Times New Roman"/>
          <w:sz w:val="24"/>
          <w:szCs w:val="24"/>
          <w:shd w:val="clear" w:color="auto" w:fill="FFFFFF"/>
        </w:rPr>
        <w:t>, 2009. Pedagogika (</w:t>
      </w:r>
      <w:proofErr w:type="spellStart"/>
      <w:r w:rsidRPr="00E3183F">
        <w:rPr>
          <w:rFonts w:ascii="Times New Roman" w:hAnsi="Times New Roman" w:cs="Times New Roman"/>
          <w:sz w:val="24"/>
          <w:szCs w:val="24"/>
          <w:shd w:val="clear" w:color="auto" w:fill="FFFFFF"/>
        </w:rPr>
        <w:t>Grada</w:t>
      </w:r>
      <w:proofErr w:type="spellEnd"/>
      <w:r w:rsidRPr="00E3183F">
        <w:rPr>
          <w:rFonts w:ascii="Times New Roman" w:hAnsi="Times New Roman" w:cs="Times New Roman"/>
          <w:sz w:val="24"/>
          <w:szCs w:val="24"/>
          <w:shd w:val="clear" w:color="auto" w:fill="FFFFFF"/>
        </w:rPr>
        <w:t>). ISBN 978-80-247-2816-2.</w:t>
      </w:r>
    </w:p>
    <w:p w:rsidR="00343AC0" w:rsidRDefault="00343AC0" w:rsidP="00343AC0">
      <w:pPr>
        <w:spacing w:line="360" w:lineRule="auto"/>
        <w:jc w:val="both"/>
        <w:rPr>
          <w:rFonts w:ascii="Times New Roman" w:hAnsi="Times New Roman" w:cs="Times New Roman"/>
          <w:sz w:val="24"/>
          <w:szCs w:val="24"/>
          <w:shd w:val="clear" w:color="auto" w:fill="FFFFFF"/>
        </w:rPr>
      </w:pPr>
      <w:r w:rsidRPr="003347B5">
        <w:rPr>
          <w:rFonts w:ascii="Times New Roman" w:hAnsi="Times New Roman" w:cs="Times New Roman"/>
          <w:sz w:val="24"/>
          <w:szCs w:val="24"/>
          <w:shd w:val="clear" w:color="auto" w:fill="FFFFFF"/>
        </w:rPr>
        <w:t xml:space="preserve">CHRÁSKA, Miroslav. </w:t>
      </w:r>
      <w:r w:rsidRPr="003347B5">
        <w:rPr>
          <w:rFonts w:ascii="Times New Roman" w:hAnsi="Times New Roman" w:cs="Times New Roman"/>
          <w:i/>
          <w:iCs/>
          <w:sz w:val="24"/>
          <w:szCs w:val="24"/>
        </w:rPr>
        <w:t>Metody pedagogického výzkumu: základy kvantitativního výzkumu</w:t>
      </w:r>
      <w:r w:rsidRPr="003347B5">
        <w:rPr>
          <w:rFonts w:ascii="Times New Roman" w:hAnsi="Times New Roman" w:cs="Times New Roman"/>
          <w:sz w:val="24"/>
          <w:szCs w:val="24"/>
          <w:shd w:val="clear" w:color="auto" w:fill="FFFFFF"/>
        </w:rPr>
        <w:t xml:space="preserve">. 2., aktualizované vydání. Praha: </w:t>
      </w:r>
      <w:proofErr w:type="spellStart"/>
      <w:r w:rsidRPr="003347B5">
        <w:rPr>
          <w:rFonts w:ascii="Times New Roman" w:hAnsi="Times New Roman" w:cs="Times New Roman"/>
          <w:sz w:val="24"/>
          <w:szCs w:val="24"/>
          <w:shd w:val="clear" w:color="auto" w:fill="FFFFFF"/>
        </w:rPr>
        <w:t>Grada</w:t>
      </w:r>
      <w:proofErr w:type="spellEnd"/>
      <w:r w:rsidRPr="003347B5">
        <w:rPr>
          <w:rFonts w:ascii="Times New Roman" w:hAnsi="Times New Roman" w:cs="Times New Roman"/>
          <w:sz w:val="24"/>
          <w:szCs w:val="24"/>
          <w:shd w:val="clear" w:color="auto" w:fill="FFFFFF"/>
        </w:rPr>
        <w:t>, 2016. Pedagogika (</w:t>
      </w:r>
      <w:proofErr w:type="spellStart"/>
      <w:r w:rsidRPr="003347B5">
        <w:rPr>
          <w:rFonts w:ascii="Times New Roman" w:hAnsi="Times New Roman" w:cs="Times New Roman"/>
          <w:sz w:val="24"/>
          <w:szCs w:val="24"/>
          <w:shd w:val="clear" w:color="auto" w:fill="FFFFFF"/>
        </w:rPr>
        <w:t>Grada</w:t>
      </w:r>
      <w:proofErr w:type="spellEnd"/>
      <w:r w:rsidRPr="003347B5">
        <w:rPr>
          <w:rFonts w:ascii="Times New Roman" w:hAnsi="Times New Roman" w:cs="Times New Roman"/>
          <w:sz w:val="24"/>
          <w:szCs w:val="24"/>
          <w:shd w:val="clear" w:color="auto" w:fill="FFFFFF"/>
        </w:rPr>
        <w:t>). ISBN 978-80-247-5326-3.</w:t>
      </w:r>
    </w:p>
    <w:p w:rsidR="00343AC0" w:rsidRDefault="00343AC0" w:rsidP="00343AC0">
      <w:pPr>
        <w:spacing w:line="360" w:lineRule="auto"/>
        <w:jc w:val="both"/>
        <w:rPr>
          <w:rFonts w:ascii="Times New Roman" w:hAnsi="Times New Roman" w:cs="Times New Roman"/>
          <w:sz w:val="24"/>
          <w:szCs w:val="24"/>
          <w:shd w:val="clear" w:color="auto" w:fill="FFFFFF"/>
        </w:rPr>
      </w:pPr>
      <w:r w:rsidRPr="00D15F11">
        <w:rPr>
          <w:rFonts w:ascii="Times New Roman" w:hAnsi="Times New Roman" w:cs="Times New Roman"/>
          <w:sz w:val="24"/>
          <w:szCs w:val="24"/>
          <w:shd w:val="clear" w:color="auto" w:fill="FFFFFF"/>
        </w:rPr>
        <w:t xml:space="preserve">JANČAŘÍKOVÁ, Kateřina. </w:t>
      </w:r>
      <w:r w:rsidRPr="00D15F11">
        <w:rPr>
          <w:rFonts w:ascii="Times New Roman" w:hAnsi="Times New Roman" w:cs="Times New Roman"/>
          <w:i/>
          <w:iCs/>
          <w:sz w:val="24"/>
          <w:szCs w:val="24"/>
        </w:rPr>
        <w:t>Činnosti k rozvíjení přírodovědné gramotnosti v předškolním vzdělávání</w:t>
      </w:r>
      <w:r w:rsidRPr="00D15F11">
        <w:rPr>
          <w:rFonts w:ascii="Times New Roman" w:hAnsi="Times New Roman" w:cs="Times New Roman"/>
          <w:sz w:val="24"/>
          <w:szCs w:val="24"/>
          <w:shd w:val="clear" w:color="auto" w:fill="FFFFFF"/>
        </w:rPr>
        <w:t>. Praha: Raabe, [2017]. ISBN 9-788074-963278.</w:t>
      </w:r>
    </w:p>
    <w:p w:rsidR="0082553B" w:rsidRDefault="0082553B" w:rsidP="00343AC0">
      <w:pPr>
        <w:spacing w:line="360" w:lineRule="auto"/>
        <w:jc w:val="both"/>
        <w:rPr>
          <w:rFonts w:ascii="Times New Roman" w:hAnsi="Times New Roman" w:cs="Times New Roman"/>
          <w:sz w:val="24"/>
          <w:szCs w:val="24"/>
          <w:shd w:val="clear" w:color="auto" w:fill="FFFFFF"/>
        </w:rPr>
      </w:pPr>
      <w:r w:rsidRPr="0082553B">
        <w:rPr>
          <w:rFonts w:ascii="Times New Roman" w:hAnsi="Times New Roman" w:cs="Times New Roman"/>
          <w:sz w:val="24"/>
          <w:szCs w:val="24"/>
          <w:shd w:val="clear" w:color="auto" w:fill="FFFFFF"/>
        </w:rPr>
        <w:t xml:space="preserve">JANČAŘÍKOVÁ, Kateřina a Magdaléna KAPUCIÁNOVÁ. </w:t>
      </w:r>
      <w:r w:rsidRPr="0082553B">
        <w:rPr>
          <w:rFonts w:ascii="Times New Roman" w:hAnsi="Times New Roman" w:cs="Times New Roman"/>
          <w:i/>
          <w:iCs/>
          <w:sz w:val="24"/>
          <w:szCs w:val="24"/>
        </w:rPr>
        <w:t>Činnosti venku a v přírodě v předškolním vzdělávání</w:t>
      </w:r>
      <w:r w:rsidRPr="0082553B">
        <w:rPr>
          <w:rFonts w:ascii="Times New Roman" w:hAnsi="Times New Roman" w:cs="Times New Roman"/>
          <w:sz w:val="24"/>
          <w:szCs w:val="24"/>
          <w:shd w:val="clear" w:color="auto" w:fill="FFFFFF"/>
        </w:rPr>
        <w:t>. Praha: Raabe, c2013. Komplexní metodiky jednotlivých oblastí předškolního vzdělávání. ISBN 978-80-7496-071-0.</w:t>
      </w:r>
    </w:p>
    <w:p w:rsidR="0083224D" w:rsidRDefault="0083224D" w:rsidP="00343AC0">
      <w:pPr>
        <w:spacing w:line="360" w:lineRule="auto"/>
        <w:jc w:val="both"/>
        <w:rPr>
          <w:rFonts w:ascii="Times New Roman" w:hAnsi="Times New Roman" w:cs="Times New Roman"/>
          <w:sz w:val="24"/>
          <w:szCs w:val="24"/>
          <w:shd w:val="clear" w:color="auto" w:fill="FFFFFF"/>
        </w:rPr>
      </w:pPr>
      <w:r w:rsidRPr="0083224D">
        <w:rPr>
          <w:rFonts w:ascii="Times New Roman" w:hAnsi="Times New Roman" w:cs="Times New Roman"/>
          <w:sz w:val="24"/>
          <w:szCs w:val="24"/>
          <w:shd w:val="clear" w:color="auto" w:fill="FFFFFF"/>
        </w:rPr>
        <w:t xml:space="preserve">JANČAŘÍKOVÁ, Kateřina. </w:t>
      </w:r>
      <w:r w:rsidRPr="0083224D">
        <w:rPr>
          <w:rFonts w:ascii="Times New Roman" w:hAnsi="Times New Roman" w:cs="Times New Roman"/>
          <w:i/>
          <w:iCs/>
          <w:sz w:val="24"/>
          <w:szCs w:val="24"/>
        </w:rPr>
        <w:t>Environmentální činnosti v předškolním vzdělávání</w:t>
      </w:r>
      <w:r w:rsidRPr="0083224D">
        <w:rPr>
          <w:rFonts w:ascii="Times New Roman" w:hAnsi="Times New Roman" w:cs="Times New Roman"/>
          <w:sz w:val="24"/>
          <w:szCs w:val="24"/>
          <w:shd w:val="clear" w:color="auto" w:fill="FFFFFF"/>
        </w:rPr>
        <w:t>. Praha: Josef Raabe, c2010. Nahlížet - nacházet. ISBN 978-80-86307-95-4.</w:t>
      </w:r>
    </w:p>
    <w:p w:rsidR="00223C98" w:rsidRPr="0083224D" w:rsidRDefault="00223C98" w:rsidP="00343AC0">
      <w:pPr>
        <w:spacing w:line="360" w:lineRule="auto"/>
        <w:jc w:val="both"/>
        <w:rPr>
          <w:rFonts w:ascii="Times New Roman" w:hAnsi="Times New Roman" w:cs="Times New Roman"/>
          <w:sz w:val="24"/>
          <w:szCs w:val="24"/>
          <w:shd w:val="clear" w:color="auto" w:fill="FFFFFF"/>
        </w:rPr>
      </w:pPr>
      <w:r w:rsidRPr="00223C98">
        <w:rPr>
          <w:rFonts w:ascii="Times New Roman" w:hAnsi="Times New Roman" w:cs="Times New Roman"/>
          <w:sz w:val="24"/>
          <w:szCs w:val="24"/>
          <w:shd w:val="clear" w:color="auto" w:fill="FFFFFF"/>
        </w:rPr>
        <w:t xml:space="preserve">KAHN, Peter H. </w:t>
      </w:r>
      <w:proofErr w:type="spellStart"/>
      <w:r w:rsidRPr="00223C98">
        <w:rPr>
          <w:rFonts w:ascii="Times New Roman" w:hAnsi="Times New Roman" w:cs="Times New Roman"/>
          <w:i/>
          <w:sz w:val="24"/>
          <w:szCs w:val="24"/>
          <w:shd w:val="clear" w:color="auto" w:fill="FFFFFF"/>
        </w:rPr>
        <w:t>Children's</w:t>
      </w:r>
      <w:proofErr w:type="spellEnd"/>
      <w:r w:rsidRPr="00223C98">
        <w:rPr>
          <w:rFonts w:ascii="Times New Roman" w:hAnsi="Times New Roman" w:cs="Times New Roman"/>
          <w:i/>
          <w:sz w:val="24"/>
          <w:szCs w:val="24"/>
          <w:shd w:val="clear" w:color="auto" w:fill="FFFFFF"/>
        </w:rPr>
        <w:t xml:space="preserve"> </w:t>
      </w:r>
      <w:proofErr w:type="spellStart"/>
      <w:r w:rsidRPr="00223C98">
        <w:rPr>
          <w:rFonts w:ascii="Times New Roman" w:hAnsi="Times New Roman" w:cs="Times New Roman"/>
          <w:i/>
          <w:sz w:val="24"/>
          <w:szCs w:val="24"/>
          <w:shd w:val="clear" w:color="auto" w:fill="FFFFFF"/>
        </w:rPr>
        <w:t>Affiliations</w:t>
      </w:r>
      <w:proofErr w:type="spellEnd"/>
      <w:r w:rsidRPr="00223C98">
        <w:rPr>
          <w:rFonts w:ascii="Times New Roman" w:hAnsi="Times New Roman" w:cs="Times New Roman"/>
          <w:i/>
          <w:sz w:val="24"/>
          <w:szCs w:val="24"/>
          <w:shd w:val="clear" w:color="auto" w:fill="FFFFFF"/>
        </w:rPr>
        <w:t xml:space="preserve"> </w:t>
      </w:r>
      <w:proofErr w:type="spellStart"/>
      <w:r w:rsidRPr="00223C98">
        <w:rPr>
          <w:rFonts w:ascii="Times New Roman" w:hAnsi="Times New Roman" w:cs="Times New Roman"/>
          <w:i/>
          <w:sz w:val="24"/>
          <w:szCs w:val="24"/>
          <w:shd w:val="clear" w:color="auto" w:fill="FFFFFF"/>
        </w:rPr>
        <w:t>with</w:t>
      </w:r>
      <w:proofErr w:type="spellEnd"/>
      <w:r w:rsidRPr="00223C98">
        <w:rPr>
          <w:rFonts w:ascii="Times New Roman" w:hAnsi="Times New Roman" w:cs="Times New Roman"/>
          <w:i/>
          <w:sz w:val="24"/>
          <w:szCs w:val="24"/>
          <w:shd w:val="clear" w:color="auto" w:fill="FFFFFF"/>
        </w:rPr>
        <w:t xml:space="preserve"> </w:t>
      </w:r>
      <w:proofErr w:type="spellStart"/>
      <w:r w:rsidRPr="00223C98">
        <w:rPr>
          <w:rFonts w:ascii="Times New Roman" w:hAnsi="Times New Roman" w:cs="Times New Roman"/>
          <w:i/>
          <w:sz w:val="24"/>
          <w:szCs w:val="24"/>
          <w:shd w:val="clear" w:color="auto" w:fill="FFFFFF"/>
        </w:rPr>
        <w:t>Nature</w:t>
      </w:r>
      <w:proofErr w:type="spellEnd"/>
      <w:r w:rsidRPr="00223C98">
        <w:rPr>
          <w:rFonts w:ascii="Times New Roman" w:hAnsi="Times New Roman" w:cs="Times New Roman"/>
          <w:sz w:val="24"/>
          <w:szCs w:val="24"/>
          <w:shd w:val="clear" w:color="auto" w:fill="FFFFFF"/>
        </w:rPr>
        <w:t xml:space="preserve">: </w:t>
      </w:r>
      <w:proofErr w:type="spellStart"/>
      <w:r w:rsidRPr="00223C98">
        <w:rPr>
          <w:rFonts w:ascii="Times New Roman" w:hAnsi="Times New Roman" w:cs="Times New Roman"/>
          <w:i/>
          <w:sz w:val="24"/>
          <w:szCs w:val="24"/>
          <w:shd w:val="clear" w:color="auto" w:fill="FFFFFF"/>
        </w:rPr>
        <w:t>Structure</w:t>
      </w:r>
      <w:proofErr w:type="spellEnd"/>
      <w:r w:rsidRPr="00223C98">
        <w:rPr>
          <w:rFonts w:ascii="Times New Roman" w:hAnsi="Times New Roman" w:cs="Times New Roman"/>
          <w:i/>
          <w:sz w:val="24"/>
          <w:szCs w:val="24"/>
          <w:shd w:val="clear" w:color="auto" w:fill="FFFFFF"/>
        </w:rPr>
        <w:t xml:space="preserve">, </w:t>
      </w:r>
      <w:proofErr w:type="spellStart"/>
      <w:r w:rsidRPr="00223C98">
        <w:rPr>
          <w:rFonts w:ascii="Times New Roman" w:hAnsi="Times New Roman" w:cs="Times New Roman"/>
          <w:i/>
          <w:sz w:val="24"/>
          <w:szCs w:val="24"/>
          <w:shd w:val="clear" w:color="auto" w:fill="FFFFFF"/>
        </w:rPr>
        <w:t>Development</w:t>
      </w:r>
      <w:proofErr w:type="spellEnd"/>
      <w:r w:rsidRPr="00223C98">
        <w:rPr>
          <w:rFonts w:ascii="Times New Roman" w:hAnsi="Times New Roman" w:cs="Times New Roman"/>
          <w:i/>
          <w:sz w:val="24"/>
          <w:szCs w:val="24"/>
          <w:shd w:val="clear" w:color="auto" w:fill="FFFFFF"/>
        </w:rPr>
        <w:t xml:space="preserve">, and </w:t>
      </w:r>
      <w:proofErr w:type="spellStart"/>
      <w:r w:rsidRPr="00223C98">
        <w:rPr>
          <w:rFonts w:ascii="Times New Roman" w:hAnsi="Times New Roman" w:cs="Times New Roman"/>
          <w:i/>
          <w:sz w:val="24"/>
          <w:szCs w:val="24"/>
          <w:shd w:val="clear" w:color="auto" w:fill="FFFFFF"/>
        </w:rPr>
        <w:t>the</w:t>
      </w:r>
      <w:proofErr w:type="spellEnd"/>
      <w:r w:rsidRPr="00223C98">
        <w:rPr>
          <w:rFonts w:ascii="Times New Roman" w:hAnsi="Times New Roman" w:cs="Times New Roman"/>
          <w:i/>
          <w:sz w:val="24"/>
          <w:szCs w:val="24"/>
          <w:shd w:val="clear" w:color="auto" w:fill="FFFFFF"/>
        </w:rPr>
        <w:t xml:space="preserve"> </w:t>
      </w:r>
      <w:proofErr w:type="spellStart"/>
      <w:r w:rsidRPr="00223C98">
        <w:rPr>
          <w:rFonts w:ascii="Times New Roman" w:hAnsi="Times New Roman" w:cs="Times New Roman"/>
          <w:i/>
          <w:sz w:val="24"/>
          <w:szCs w:val="24"/>
          <w:shd w:val="clear" w:color="auto" w:fill="FFFFFF"/>
        </w:rPr>
        <w:t>Problem</w:t>
      </w:r>
      <w:proofErr w:type="spellEnd"/>
      <w:r w:rsidRPr="00223C98">
        <w:rPr>
          <w:rFonts w:ascii="Times New Roman" w:hAnsi="Times New Roman" w:cs="Times New Roman"/>
          <w:i/>
          <w:sz w:val="24"/>
          <w:szCs w:val="24"/>
          <w:shd w:val="clear" w:color="auto" w:fill="FFFFFF"/>
        </w:rPr>
        <w:t xml:space="preserve"> </w:t>
      </w:r>
      <w:proofErr w:type="spellStart"/>
      <w:r w:rsidRPr="00223C98">
        <w:rPr>
          <w:rFonts w:ascii="Times New Roman" w:hAnsi="Times New Roman" w:cs="Times New Roman"/>
          <w:i/>
          <w:sz w:val="24"/>
          <w:szCs w:val="24"/>
          <w:shd w:val="clear" w:color="auto" w:fill="FFFFFF"/>
        </w:rPr>
        <w:t>of</w:t>
      </w:r>
      <w:proofErr w:type="spellEnd"/>
      <w:r w:rsidRPr="00223C98">
        <w:rPr>
          <w:rFonts w:ascii="Times New Roman" w:hAnsi="Times New Roman" w:cs="Times New Roman"/>
          <w:i/>
          <w:sz w:val="24"/>
          <w:szCs w:val="24"/>
          <w:shd w:val="clear" w:color="auto" w:fill="FFFFFF"/>
        </w:rPr>
        <w:t xml:space="preserve"> </w:t>
      </w:r>
      <w:proofErr w:type="spellStart"/>
      <w:r w:rsidRPr="00223C98">
        <w:rPr>
          <w:rFonts w:ascii="Times New Roman" w:hAnsi="Times New Roman" w:cs="Times New Roman"/>
          <w:i/>
          <w:sz w:val="24"/>
          <w:szCs w:val="24"/>
          <w:shd w:val="clear" w:color="auto" w:fill="FFFFFF"/>
        </w:rPr>
        <w:t>Environmental</w:t>
      </w:r>
      <w:proofErr w:type="spellEnd"/>
      <w:r w:rsidRPr="00223C98">
        <w:rPr>
          <w:rFonts w:ascii="Times New Roman" w:hAnsi="Times New Roman" w:cs="Times New Roman"/>
          <w:i/>
          <w:sz w:val="24"/>
          <w:szCs w:val="24"/>
          <w:shd w:val="clear" w:color="auto" w:fill="FFFFFF"/>
        </w:rPr>
        <w:t xml:space="preserve"> </w:t>
      </w:r>
      <w:proofErr w:type="spellStart"/>
      <w:r w:rsidRPr="00223C98">
        <w:rPr>
          <w:rFonts w:ascii="Times New Roman" w:hAnsi="Times New Roman" w:cs="Times New Roman"/>
          <w:i/>
          <w:sz w:val="24"/>
          <w:szCs w:val="24"/>
          <w:shd w:val="clear" w:color="auto" w:fill="FFFFFF"/>
        </w:rPr>
        <w:t>Generational</w:t>
      </w:r>
      <w:proofErr w:type="spellEnd"/>
      <w:r w:rsidRPr="00223C98">
        <w:rPr>
          <w:rFonts w:ascii="Times New Roman" w:hAnsi="Times New Roman" w:cs="Times New Roman"/>
          <w:i/>
          <w:sz w:val="24"/>
          <w:szCs w:val="24"/>
          <w:shd w:val="clear" w:color="auto" w:fill="FFFFFF"/>
        </w:rPr>
        <w:t xml:space="preserve"> </w:t>
      </w:r>
      <w:proofErr w:type="spellStart"/>
      <w:r w:rsidRPr="00223C98">
        <w:rPr>
          <w:rFonts w:ascii="Times New Roman" w:hAnsi="Times New Roman" w:cs="Times New Roman"/>
          <w:i/>
          <w:sz w:val="24"/>
          <w:szCs w:val="24"/>
          <w:shd w:val="clear" w:color="auto" w:fill="FFFFFF"/>
        </w:rPr>
        <w:t>Amnesia</w:t>
      </w:r>
      <w:proofErr w:type="spellEnd"/>
      <w:r w:rsidRPr="00223C98">
        <w:rPr>
          <w:rFonts w:ascii="Times New Roman" w:hAnsi="Times New Roman" w:cs="Times New Roman"/>
          <w:sz w:val="24"/>
          <w:szCs w:val="24"/>
          <w:shd w:val="clear" w:color="auto" w:fill="FFFFFF"/>
        </w:rPr>
        <w:t>. In KAHN, Peter H. Jr.; KELLERT,</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Stephen</w:t>
      </w:r>
      <w:proofErr w:type="spellEnd"/>
      <w:r>
        <w:rPr>
          <w:rFonts w:ascii="Times New Roman" w:hAnsi="Times New Roman" w:cs="Times New Roman"/>
          <w:sz w:val="24"/>
          <w:szCs w:val="24"/>
          <w:shd w:val="clear" w:color="auto" w:fill="FFFFFF"/>
        </w:rPr>
        <w:t xml:space="preserve"> R. </w:t>
      </w:r>
      <w:proofErr w:type="spellStart"/>
      <w:r w:rsidRPr="00223C98">
        <w:rPr>
          <w:rFonts w:ascii="Times New Roman" w:hAnsi="Times New Roman" w:cs="Times New Roman"/>
          <w:i/>
          <w:sz w:val="24"/>
          <w:szCs w:val="24"/>
          <w:shd w:val="clear" w:color="auto" w:fill="FFFFFF"/>
        </w:rPr>
        <w:lastRenderedPageBreak/>
        <w:t>Children</w:t>
      </w:r>
      <w:proofErr w:type="spellEnd"/>
      <w:r w:rsidRPr="00223C98">
        <w:rPr>
          <w:rFonts w:ascii="Times New Roman" w:hAnsi="Times New Roman" w:cs="Times New Roman"/>
          <w:i/>
          <w:sz w:val="24"/>
          <w:szCs w:val="24"/>
          <w:shd w:val="clear" w:color="auto" w:fill="FFFFFF"/>
        </w:rPr>
        <w:t xml:space="preserve"> and </w:t>
      </w:r>
      <w:proofErr w:type="spellStart"/>
      <w:r w:rsidRPr="00223C98">
        <w:rPr>
          <w:rFonts w:ascii="Times New Roman" w:hAnsi="Times New Roman" w:cs="Times New Roman"/>
          <w:i/>
          <w:sz w:val="24"/>
          <w:szCs w:val="24"/>
          <w:shd w:val="clear" w:color="auto" w:fill="FFFFFF"/>
        </w:rPr>
        <w:t>Nature</w:t>
      </w:r>
      <w:proofErr w:type="spellEnd"/>
      <w:r w:rsidRPr="00223C98">
        <w:rPr>
          <w:rFonts w:ascii="Times New Roman" w:hAnsi="Times New Roman" w:cs="Times New Roman"/>
          <w:sz w:val="24"/>
          <w:szCs w:val="24"/>
          <w:shd w:val="clear" w:color="auto" w:fill="FFFFFF"/>
        </w:rPr>
        <w:t xml:space="preserve">: </w:t>
      </w:r>
      <w:proofErr w:type="spellStart"/>
      <w:r w:rsidRPr="00223C98">
        <w:rPr>
          <w:rFonts w:ascii="Times New Roman" w:hAnsi="Times New Roman" w:cs="Times New Roman"/>
          <w:sz w:val="24"/>
          <w:szCs w:val="24"/>
          <w:shd w:val="clear" w:color="auto" w:fill="FFFFFF"/>
        </w:rPr>
        <w:t>Psychological</w:t>
      </w:r>
      <w:proofErr w:type="spellEnd"/>
      <w:r w:rsidRPr="00223C98">
        <w:rPr>
          <w:rFonts w:ascii="Times New Roman" w:hAnsi="Times New Roman" w:cs="Times New Roman"/>
          <w:sz w:val="24"/>
          <w:szCs w:val="24"/>
          <w:shd w:val="clear" w:color="auto" w:fill="FFFFFF"/>
        </w:rPr>
        <w:t xml:space="preserve">, </w:t>
      </w:r>
      <w:proofErr w:type="spellStart"/>
      <w:r w:rsidRPr="00223C98">
        <w:rPr>
          <w:rFonts w:ascii="Times New Roman" w:hAnsi="Times New Roman" w:cs="Times New Roman"/>
          <w:sz w:val="24"/>
          <w:szCs w:val="24"/>
          <w:shd w:val="clear" w:color="auto" w:fill="FFFFFF"/>
        </w:rPr>
        <w:t>Sociocultural</w:t>
      </w:r>
      <w:proofErr w:type="spellEnd"/>
      <w:r w:rsidRPr="00223C98">
        <w:rPr>
          <w:rFonts w:ascii="Times New Roman" w:hAnsi="Times New Roman" w:cs="Times New Roman"/>
          <w:sz w:val="24"/>
          <w:szCs w:val="24"/>
          <w:shd w:val="clear" w:color="auto" w:fill="FFFFFF"/>
        </w:rPr>
        <w:t xml:space="preserve"> and </w:t>
      </w:r>
      <w:proofErr w:type="spellStart"/>
      <w:r w:rsidRPr="00223C98">
        <w:rPr>
          <w:rFonts w:ascii="Times New Roman" w:hAnsi="Times New Roman" w:cs="Times New Roman"/>
          <w:sz w:val="24"/>
          <w:szCs w:val="24"/>
          <w:shd w:val="clear" w:color="auto" w:fill="FFFFFF"/>
        </w:rPr>
        <w:t>Evolutionary</w:t>
      </w:r>
      <w:proofErr w:type="spellEnd"/>
      <w:r w:rsidRPr="00223C98">
        <w:rPr>
          <w:rFonts w:ascii="Times New Roman" w:hAnsi="Times New Roman" w:cs="Times New Roman"/>
          <w:sz w:val="24"/>
          <w:szCs w:val="24"/>
          <w:shd w:val="clear" w:color="auto" w:fill="FFFFFF"/>
        </w:rPr>
        <w:t xml:space="preserve"> </w:t>
      </w:r>
      <w:proofErr w:type="spellStart"/>
      <w:r w:rsidRPr="00223C98">
        <w:rPr>
          <w:rFonts w:ascii="Times New Roman" w:hAnsi="Times New Roman" w:cs="Times New Roman"/>
          <w:sz w:val="24"/>
          <w:szCs w:val="24"/>
          <w:shd w:val="clear" w:color="auto" w:fill="FFFFFF"/>
        </w:rPr>
        <w:t>Investigations</w:t>
      </w:r>
      <w:proofErr w:type="spellEnd"/>
      <w:r w:rsidRPr="00223C98">
        <w:rPr>
          <w:rFonts w:ascii="Times New Roman" w:hAnsi="Times New Roman" w:cs="Times New Roman"/>
          <w:sz w:val="24"/>
          <w:szCs w:val="24"/>
          <w:shd w:val="clear" w:color="auto" w:fill="FFFFFF"/>
        </w:rPr>
        <w:t>. Cambridge (M</w:t>
      </w:r>
      <w:r>
        <w:rPr>
          <w:rFonts w:ascii="Times New Roman" w:hAnsi="Times New Roman" w:cs="Times New Roman"/>
          <w:sz w:val="24"/>
          <w:szCs w:val="24"/>
          <w:shd w:val="clear" w:color="auto" w:fill="FFFFFF"/>
        </w:rPr>
        <w:t>assachusetts), London (</w:t>
      </w:r>
      <w:proofErr w:type="spellStart"/>
      <w:r>
        <w:rPr>
          <w:rFonts w:ascii="Times New Roman" w:hAnsi="Times New Roman" w:cs="Times New Roman"/>
          <w:sz w:val="24"/>
          <w:szCs w:val="24"/>
          <w:shd w:val="clear" w:color="auto" w:fill="FFFFFF"/>
        </w:rPr>
        <w:t>England</w:t>
      </w:r>
      <w:proofErr w:type="spellEnd"/>
      <w:r>
        <w:rPr>
          <w:rFonts w:ascii="Times New Roman" w:hAnsi="Times New Roman" w:cs="Times New Roman"/>
          <w:sz w:val="24"/>
          <w:szCs w:val="24"/>
          <w:shd w:val="clear" w:color="auto" w:fill="FFFFFF"/>
        </w:rPr>
        <w:t>)</w:t>
      </w:r>
      <w:r w:rsidRPr="00223C98">
        <w:rPr>
          <w:rFonts w:ascii="Times New Roman" w:hAnsi="Times New Roman" w:cs="Times New Roman"/>
          <w:sz w:val="24"/>
          <w:szCs w:val="24"/>
          <w:shd w:val="clear" w:color="auto" w:fill="FFFFFF"/>
        </w:rPr>
        <w:t xml:space="preserve">: </w:t>
      </w:r>
      <w:proofErr w:type="spellStart"/>
      <w:r w:rsidRPr="00223C98">
        <w:rPr>
          <w:rFonts w:ascii="Times New Roman" w:hAnsi="Times New Roman" w:cs="Times New Roman"/>
          <w:sz w:val="24"/>
          <w:szCs w:val="24"/>
          <w:shd w:val="clear" w:color="auto" w:fill="FFFFFF"/>
        </w:rPr>
        <w:t>The</w:t>
      </w:r>
      <w:proofErr w:type="spellEnd"/>
      <w:r w:rsidRPr="00223C98">
        <w:rPr>
          <w:rFonts w:ascii="Times New Roman" w:hAnsi="Times New Roman" w:cs="Times New Roman"/>
          <w:sz w:val="24"/>
          <w:szCs w:val="24"/>
          <w:shd w:val="clear" w:color="auto" w:fill="FFFFFF"/>
        </w:rPr>
        <w:t xml:space="preserve"> MIT </w:t>
      </w:r>
      <w:proofErr w:type="spellStart"/>
      <w:r w:rsidRPr="00223C98">
        <w:rPr>
          <w:rFonts w:ascii="Times New Roman" w:hAnsi="Times New Roman" w:cs="Times New Roman"/>
          <w:sz w:val="24"/>
          <w:szCs w:val="24"/>
          <w:shd w:val="clear" w:color="auto" w:fill="FFFFFF"/>
        </w:rPr>
        <w:t>Press</w:t>
      </w:r>
      <w:proofErr w:type="spellEnd"/>
      <w:r w:rsidRPr="00223C98">
        <w:rPr>
          <w:rFonts w:ascii="Times New Roman" w:hAnsi="Times New Roman" w:cs="Times New Roman"/>
          <w:sz w:val="24"/>
          <w:szCs w:val="24"/>
          <w:shd w:val="clear" w:color="auto" w:fill="FFFFFF"/>
        </w:rPr>
        <w:t>, 2002.</w:t>
      </w:r>
    </w:p>
    <w:p w:rsidR="00343AC0" w:rsidRDefault="00343AC0" w:rsidP="00343AC0">
      <w:pPr>
        <w:spacing w:line="360" w:lineRule="auto"/>
        <w:jc w:val="both"/>
        <w:rPr>
          <w:rFonts w:ascii="Times New Roman" w:hAnsi="Times New Roman" w:cs="Times New Roman"/>
          <w:sz w:val="24"/>
          <w:szCs w:val="24"/>
          <w:shd w:val="clear" w:color="auto" w:fill="FFFFFF"/>
        </w:rPr>
      </w:pPr>
      <w:r w:rsidRPr="00C670D8">
        <w:rPr>
          <w:rFonts w:ascii="Times New Roman" w:hAnsi="Times New Roman" w:cs="Times New Roman"/>
          <w:sz w:val="24"/>
          <w:szCs w:val="24"/>
          <w:shd w:val="clear" w:color="auto" w:fill="FFFFFF"/>
        </w:rPr>
        <w:t xml:space="preserve">KOMENSKÝ, Jan Amos. </w:t>
      </w:r>
      <w:r w:rsidRPr="00C670D8">
        <w:rPr>
          <w:rFonts w:ascii="Times New Roman" w:hAnsi="Times New Roman" w:cs="Times New Roman"/>
          <w:i/>
          <w:iCs/>
          <w:sz w:val="24"/>
          <w:szCs w:val="24"/>
        </w:rPr>
        <w:t>Informatorium školy mateřské</w:t>
      </w:r>
      <w:r w:rsidRPr="00C670D8">
        <w:rPr>
          <w:rFonts w:ascii="Times New Roman" w:hAnsi="Times New Roman" w:cs="Times New Roman"/>
          <w:sz w:val="24"/>
          <w:szCs w:val="24"/>
          <w:shd w:val="clear" w:color="auto" w:fill="FFFFFF"/>
        </w:rPr>
        <w:t>. Ilustroval Anna KOPECKÁ. Praha: Kalich, 1992. ISBN 80-7017-492-7.</w:t>
      </w:r>
    </w:p>
    <w:p w:rsidR="00343AC0" w:rsidRDefault="00343AC0" w:rsidP="00343AC0">
      <w:pPr>
        <w:spacing w:line="360" w:lineRule="auto"/>
        <w:jc w:val="both"/>
        <w:rPr>
          <w:rFonts w:ascii="Times New Roman" w:hAnsi="Times New Roman" w:cs="Times New Roman"/>
          <w:sz w:val="24"/>
          <w:szCs w:val="24"/>
          <w:shd w:val="clear" w:color="auto" w:fill="FFFFFF"/>
        </w:rPr>
      </w:pPr>
      <w:r w:rsidRPr="00CA4C7F">
        <w:rPr>
          <w:rFonts w:ascii="Times New Roman" w:hAnsi="Times New Roman" w:cs="Times New Roman"/>
          <w:sz w:val="24"/>
          <w:szCs w:val="24"/>
          <w:shd w:val="clear" w:color="auto" w:fill="FFFFFF"/>
        </w:rPr>
        <w:t xml:space="preserve">KRAUS, Blahoslav a Věra POLÁČKOVÁ. </w:t>
      </w:r>
      <w:r w:rsidRPr="00CA4C7F">
        <w:rPr>
          <w:rFonts w:ascii="Times New Roman" w:hAnsi="Times New Roman" w:cs="Times New Roman"/>
          <w:i/>
          <w:iCs/>
          <w:sz w:val="24"/>
          <w:szCs w:val="24"/>
        </w:rPr>
        <w:t>Člověk - prostředí - výchova: k otázkám sociální pedagogiky</w:t>
      </w:r>
      <w:r w:rsidRPr="00CA4C7F">
        <w:rPr>
          <w:rFonts w:ascii="Times New Roman" w:hAnsi="Times New Roman" w:cs="Times New Roman"/>
          <w:sz w:val="24"/>
          <w:szCs w:val="24"/>
          <w:shd w:val="clear" w:color="auto" w:fill="FFFFFF"/>
        </w:rPr>
        <w:t xml:space="preserve">. Brno: </w:t>
      </w:r>
      <w:proofErr w:type="spellStart"/>
      <w:r w:rsidRPr="00CA4C7F">
        <w:rPr>
          <w:rFonts w:ascii="Times New Roman" w:hAnsi="Times New Roman" w:cs="Times New Roman"/>
          <w:sz w:val="24"/>
          <w:szCs w:val="24"/>
          <w:shd w:val="clear" w:color="auto" w:fill="FFFFFF"/>
        </w:rPr>
        <w:t>Paido</w:t>
      </w:r>
      <w:proofErr w:type="spellEnd"/>
      <w:r w:rsidRPr="00CA4C7F">
        <w:rPr>
          <w:rFonts w:ascii="Times New Roman" w:hAnsi="Times New Roman" w:cs="Times New Roman"/>
          <w:sz w:val="24"/>
          <w:szCs w:val="24"/>
          <w:shd w:val="clear" w:color="auto" w:fill="FFFFFF"/>
        </w:rPr>
        <w:t>, 2001. ISBN 80-7315-004-2.</w:t>
      </w:r>
    </w:p>
    <w:p w:rsidR="00343AC0" w:rsidRDefault="00343AC0" w:rsidP="00343AC0">
      <w:pPr>
        <w:spacing w:line="360" w:lineRule="auto"/>
        <w:jc w:val="both"/>
        <w:rPr>
          <w:rFonts w:ascii="Times New Roman" w:hAnsi="Times New Roman" w:cs="Times New Roman"/>
          <w:sz w:val="24"/>
          <w:szCs w:val="24"/>
          <w:shd w:val="clear" w:color="auto" w:fill="FFFFFF"/>
        </w:rPr>
      </w:pPr>
      <w:r w:rsidRPr="003D22DE">
        <w:rPr>
          <w:rFonts w:ascii="Times New Roman" w:hAnsi="Times New Roman" w:cs="Times New Roman"/>
          <w:sz w:val="24"/>
          <w:szCs w:val="24"/>
          <w:shd w:val="clear" w:color="auto" w:fill="FFFFFF"/>
        </w:rPr>
        <w:t xml:space="preserve">KREBS, J. R. a N. B. DAVIES. </w:t>
      </w:r>
      <w:proofErr w:type="spellStart"/>
      <w:r w:rsidRPr="003D22DE">
        <w:rPr>
          <w:rFonts w:ascii="Times New Roman" w:hAnsi="Times New Roman" w:cs="Times New Roman"/>
          <w:i/>
          <w:iCs/>
          <w:sz w:val="24"/>
          <w:szCs w:val="24"/>
        </w:rPr>
        <w:t>An</w:t>
      </w:r>
      <w:proofErr w:type="spellEnd"/>
      <w:r w:rsidRPr="003D22DE">
        <w:rPr>
          <w:rFonts w:ascii="Times New Roman" w:hAnsi="Times New Roman" w:cs="Times New Roman"/>
          <w:i/>
          <w:iCs/>
          <w:sz w:val="24"/>
          <w:szCs w:val="24"/>
        </w:rPr>
        <w:t xml:space="preserve"> </w:t>
      </w:r>
      <w:proofErr w:type="spellStart"/>
      <w:r w:rsidRPr="003D22DE">
        <w:rPr>
          <w:rFonts w:ascii="Times New Roman" w:hAnsi="Times New Roman" w:cs="Times New Roman"/>
          <w:i/>
          <w:iCs/>
          <w:sz w:val="24"/>
          <w:szCs w:val="24"/>
        </w:rPr>
        <w:t>introduction</w:t>
      </w:r>
      <w:proofErr w:type="spellEnd"/>
      <w:r w:rsidRPr="003D22DE">
        <w:rPr>
          <w:rFonts w:ascii="Times New Roman" w:hAnsi="Times New Roman" w:cs="Times New Roman"/>
          <w:i/>
          <w:iCs/>
          <w:sz w:val="24"/>
          <w:szCs w:val="24"/>
        </w:rPr>
        <w:t xml:space="preserve"> to </w:t>
      </w:r>
      <w:proofErr w:type="spellStart"/>
      <w:r w:rsidRPr="003D22DE">
        <w:rPr>
          <w:rFonts w:ascii="Times New Roman" w:hAnsi="Times New Roman" w:cs="Times New Roman"/>
          <w:i/>
          <w:iCs/>
          <w:sz w:val="24"/>
          <w:szCs w:val="24"/>
        </w:rPr>
        <w:t>behavioural</w:t>
      </w:r>
      <w:proofErr w:type="spellEnd"/>
      <w:r w:rsidRPr="003D22DE">
        <w:rPr>
          <w:rFonts w:ascii="Times New Roman" w:hAnsi="Times New Roman" w:cs="Times New Roman"/>
          <w:i/>
          <w:iCs/>
          <w:sz w:val="24"/>
          <w:szCs w:val="24"/>
        </w:rPr>
        <w:t xml:space="preserve"> </w:t>
      </w:r>
      <w:proofErr w:type="spellStart"/>
      <w:r w:rsidRPr="003D22DE">
        <w:rPr>
          <w:rFonts w:ascii="Times New Roman" w:hAnsi="Times New Roman" w:cs="Times New Roman"/>
          <w:i/>
          <w:iCs/>
          <w:sz w:val="24"/>
          <w:szCs w:val="24"/>
        </w:rPr>
        <w:t>ecology</w:t>
      </w:r>
      <w:proofErr w:type="spellEnd"/>
      <w:r w:rsidRPr="003D22DE">
        <w:rPr>
          <w:rFonts w:ascii="Times New Roman" w:hAnsi="Times New Roman" w:cs="Times New Roman"/>
          <w:sz w:val="24"/>
          <w:szCs w:val="24"/>
          <w:shd w:val="clear" w:color="auto" w:fill="FFFFFF"/>
        </w:rPr>
        <w:t xml:space="preserve">. 3rd </w:t>
      </w:r>
      <w:proofErr w:type="spellStart"/>
      <w:r w:rsidRPr="003D22DE">
        <w:rPr>
          <w:rFonts w:ascii="Times New Roman" w:hAnsi="Times New Roman" w:cs="Times New Roman"/>
          <w:sz w:val="24"/>
          <w:szCs w:val="24"/>
          <w:shd w:val="clear" w:color="auto" w:fill="FFFFFF"/>
        </w:rPr>
        <w:t>ed</w:t>
      </w:r>
      <w:proofErr w:type="spellEnd"/>
      <w:r w:rsidRPr="003D22DE">
        <w:rPr>
          <w:rFonts w:ascii="Times New Roman" w:hAnsi="Times New Roman" w:cs="Times New Roman"/>
          <w:sz w:val="24"/>
          <w:szCs w:val="24"/>
          <w:shd w:val="clear" w:color="auto" w:fill="FFFFFF"/>
        </w:rPr>
        <w:t xml:space="preserve">. Cambridge, MA: </w:t>
      </w:r>
      <w:proofErr w:type="spellStart"/>
      <w:r w:rsidRPr="003D22DE">
        <w:rPr>
          <w:rFonts w:ascii="Times New Roman" w:hAnsi="Times New Roman" w:cs="Times New Roman"/>
          <w:sz w:val="24"/>
          <w:szCs w:val="24"/>
          <w:shd w:val="clear" w:color="auto" w:fill="FFFFFF"/>
        </w:rPr>
        <w:t>Blackwell</w:t>
      </w:r>
      <w:proofErr w:type="spellEnd"/>
      <w:r w:rsidRPr="003D22DE">
        <w:rPr>
          <w:rFonts w:ascii="Times New Roman" w:hAnsi="Times New Roman" w:cs="Times New Roman"/>
          <w:sz w:val="24"/>
          <w:szCs w:val="24"/>
          <w:shd w:val="clear" w:color="auto" w:fill="FFFFFF"/>
        </w:rPr>
        <w:t xml:space="preserve"> </w:t>
      </w:r>
      <w:proofErr w:type="spellStart"/>
      <w:r w:rsidRPr="003D22DE">
        <w:rPr>
          <w:rFonts w:ascii="Times New Roman" w:hAnsi="Times New Roman" w:cs="Times New Roman"/>
          <w:sz w:val="24"/>
          <w:szCs w:val="24"/>
          <w:shd w:val="clear" w:color="auto" w:fill="FFFFFF"/>
        </w:rPr>
        <w:t>Scientific</w:t>
      </w:r>
      <w:proofErr w:type="spellEnd"/>
      <w:r w:rsidRPr="003D22DE">
        <w:rPr>
          <w:rFonts w:ascii="Times New Roman" w:hAnsi="Times New Roman" w:cs="Times New Roman"/>
          <w:sz w:val="24"/>
          <w:szCs w:val="24"/>
          <w:shd w:val="clear" w:color="auto" w:fill="FFFFFF"/>
        </w:rPr>
        <w:t xml:space="preserve"> </w:t>
      </w:r>
      <w:proofErr w:type="spellStart"/>
      <w:r w:rsidRPr="003D22DE">
        <w:rPr>
          <w:rFonts w:ascii="Times New Roman" w:hAnsi="Times New Roman" w:cs="Times New Roman"/>
          <w:sz w:val="24"/>
          <w:szCs w:val="24"/>
          <w:shd w:val="clear" w:color="auto" w:fill="FFFFFF"/>
        </w:rPr>
        <w:t>Publications</w:t>
      </w:r>
      <w:proofErr w:type="spellEnd"/>
      <w:r w:rsidRPr="003D22DE">
        <w:rPr>
          <w:rFonts w:ascii="Times New Roman" w:hAnsi="Times New Roman" w:cs="Times New Roman"/>
          <w:sz w:val="24"/>
          <w:szCs w:val="24"/>
          <w:shd w:val="clear" w:color="auto" w:fill="FFFFFF"/>
        </w:rPr>
        <w:t>, c1993. ISBN 0632035463.</w:t>
      </w:r>
    </w:p>
    <w:p w:rsidR="00343AC0" w:rsidRDefault="00343AC0" w:rsidP="00343AC0">
      <w:pPr>
        <w:spacing w:line="360" w:lineRule="auto"/>
        <w:jc w:val="both"/>
        <w:rPr>
          <w:rFonts w:ascii="Times New Roman" w:hAnsi="Times New Roman" w:cs="Times New Roman"/>
          <w:sz w:val="24"/>
          <w:szCs w:val="24"/>
          <w:shd w:val="clear" w:color="auto" w:fill="FFFFFF"/>
        </w:rPr>
      </w:pPr>
      <w:r w:rsidRPr="00107F08">
        <w:rPr>
          <w:rFonts w:ascii="Times New Roman" w:hAnsi="Times New Roman" w:cs="Times New Roman"/>
          <w:sz w:val="24"/>
          <w:szCs w:val="24"/>
          <w:shd w:val="clear" w:color="auto" w:fill="FFFFFF"/>
        </w:rPr>
        <w:t xml:space="preserve">LEBLOVÁ, Eliška. </w:t>
      </w:r>
      <w:r w:rsidRPr="00107F08">
        <w:rPr>
          <w:rFonts w:ascii="Times New Roman" w:hAnsi="Times New Roman" w:cs="Times New Roman"/>
          <w:i/>
          <w:iCs/>
          <w:sz w:val="24"/>
          <w:szCs w:val="24"/>
        </w:rPr>
        <w:t>Environmentální výchova v mateřské škole</w:t>
      </w:r>
      <w:r w:rsidRPr="00107F08">
        <w:rPr>
          <w:rFonts w:ascii="Times New Roman" w:hAnsi="Times New Roman" w:cs="Times New Roman"/>
          <w:sz w:val="24"/>
          <w:szCs w:val="24"/>
          <w:shd w:val="clear" w:color="auto" w:fill="FFFFFF"/>
        </w:rPr>
        <w:t>. Praha: Portál, 2012. ISBN 978-80-262-0094-9.</w:t>
      </w:r>
    </w:p>
    <w:p w:rsidR="00343AC0" w:rsidRDefault="00343AC0" w:rsidP="00343AC0">
      <w:pPr>
        <w:spacing w:line="360" w:lineRule="auto"/>
        <w:jc w:val="both"/>
        <w:rPr>
          <w:rFonts w:ascii="Times New Roman" w:hAnsi="Times New Roman" w:cs="Times New Roman"/>
          <w:sz w:val="24"/>
          <w:szCs w:val="24"/>
          <w:shd w:val="clear" w:color="auto" w:fill="FFFFFF"/>
        </w:rPr>
      </w:pPr>
      <w:r w:rsidRPr="00201FCF">
        <w:rPr>
          <w:rFonts w:ascii="Times New Roman" w:hAnsi="Times New Roman" w:cs="Times New Roman"/>
          <w:sz w:val="24"/>
          <w:szCs w:val="24"/>
          <w:shd w:val="clear" w:color="auto" w:fill="FFFFFF"/>
        </w:rPr>
        <w:t xml:space="preserve">LIBROVÁ, Hana. </w:t>
      </w:r>
      <w:r w:rsidRPr="00201FCF">
        <w:rPr>
          <w:rFonts w:ascii="Times New Roman" w:hAnsi="Times New Roman" w:cs="Times New Roman"/>
          <w:i/>
          <w:iCs/>
          <w:sz w:val="24"/>
          <w:szCs w:val="24"/>
        </w:rPr>
        <w:t>Láska ke krajině?</w:t>
      </w:r>
      <w:r w:rsidRPr="00201FCF">
        <w:rPr>
          <w:rFonts w:ascii="Times New Roman" w:hAnsi="Times New Roman" w:cs="Times New Roman"/>
          <w:sz w:val="24"/>
          <w:szCs w:val="24"/>
          <w:shd w:val="clear" w:color="auto" w:fill="FFFFFF"/>
        </w:rPr>
        <w:t>. V Brně: Blok, 1988.</w:t>
      </w:r>
    </w:p>
    <w:p w:rsidR="00343AC0" w:rsidRDefault="00343AC0" w:rsidP="00343AC0">
      <w:pPr>
        <w:spacing w:line="360" w:lineRule="auto"/>
        <w:jc w:val="both"/>
        <w:rPr>
          <w:rFonts w:ascii="Times New Roman" w:hAnsi="Times New Roman" w:cs="Times New Roman"/>
          <w:sz w:val="24"/>
          <w:szCs w:val="24"/>
          <w:shd w:val="clear" w:color="auto" w:fill="FFFFFF"/>
        </w:rPr>
      </w:pPr>
      <w:r w:rsidRPr="00425F8D">
        <w:rPr>
          <w:rFonts w:ascii="Times New Roman" w:hAnsi="Times New Roman" w:cs="Times New Roman"/>
          <w:sz w:val="24"/>
          <w:szCs w:val="24"/>
          <w:shd w:val="clear" w:color="auto" w:fill="FFFFFF"/>
        </w:rPr>
        <w:t xml:space="preserve">MATĚJČEK, Zdeněk. </w:t>
      </w:r>
      <w:r w:rsidRPr="00425F8D">
        <w:rPr>
          <w:rFonts w:ascii="Times New Roman" w:hAnsi="Times New Roman" w:cs="Times New Roman"/>
          <w:i/>
          <w:iCs/>
          <w:sz w:val="24"/>
          <w:szCs w:val="24"/>
        </w:rPr>
        <w:t>Rodiče a děti</w:t>
      </w:r>
      <w:r w:rsidRPr="00425F8D">
        <w:rPr>
          <w:rFonts w:ascii="Times New Roman" w:hAnsi="Times New Roman" w:cs="Times New Roman"/>
          <w:sz w:val="24"/>
          <w:szCs w:val="24"/>
          <w:shd w:val="clear" w:color="auto" w:fill="FFFFFF"/>
        </w:rPr>
        <w:t>. Třetí, upravené vydání (ve Vyšehradu první). Praha: Vyšehrad, 2017. ISBN 978-80-7429-797-7.</w:t>
      </w:r>
    </w:p>
    <w:p w:rsidR="00343AC0" w:rsidRDefault="00343AC0" w:rsidP="00343AC0">
      <w:pPr>
        <w:spacing w:line="360" w:lineRule="auto"/>
        <w:jc w:val="both"/>
        <w:rPr>
          <w:rFonts w:ascii="Times New Roman" w:hAnsi="Times New Roman" w:cs="Times New Roman"/>
          <w:sz w:val="24"/>
          <w:szCs w:val="24"/>
        </w:rPr>
      </w:pPr>
      <w:proofErr w:type="spellStart"/>
      <w:r w:rsidRPr="00897FC0">
        <w:rPr>
          <w:rFonts w:ascii="Times New Roman" w:hAnsi="Times New Roman" w:cs="Times New Roman"/>
          <w:sz w:val="24"/>
          <w:szCs w:val="24"/>
        </w:rPr>
        <w:t>MIKLlTZ</w:t>
      </w:r>
      <w:proofErr w:type="spellEnd"/>
      <w:r w:rsidRPr="00897FC0">
        <w:rPr>
          <w:rFonts w:ascii="Times New Roman" w:hAnsi="Times New Roman" w:cs="Times New Roman"/>
          <w:sz w:val="24"/>
          <w:szCs w:val="24"/>
        </w:rPr>
        <w:t xml:space="preserve">, I. </w:t>
      </w:r>
      <w:r w:rsidRPr="00897FC0">
        <w:rPr>
          <w:rFonts w:ascii="Times New Roman" w:hAnsi="Times New Roman" w:cs="Times New Roman"/>
          <w:i/>
          <w:iCs/>
          <w:sz w:val="24"/>
          <w:szCs w:val="24"/>
        </w:rPr>
        <w:t xml:space="preserve">Der </w:t>
      </w:r>
      <w:proofErr w:type="spellStart"/>
      <w:r w:rsidRPr="00897FC0">
        <w:rPr>
          <w:rFonts w:ascii="Times New Roman" w:hAnsi="Times New Roman" w:cs="Times New Roman"/>
          <w:i/>
          <w:iCs/>
          <w:sz w:val="24"/>
          <w:szCs w:val="24"/>
        </w:rPr>
        <w:t>Waldkindergarten</w:t>
      </w:r>
      <w:proofErr w:type="spellEnd"/>
      <w:r w:rsidRPr="00897FC0">
        <w:rPr>
          <w:rFonts w:ascii="Times New Roman" w:hAnsi="Times New Roman" w:cs="Times New Roman"/>
          <w:i/>
          <w:iCs/>
          <w:sz w:val="24"/>
          <w:szCs w:val="24"/>
        </w:rPr>
        <w:t xml:space="preserve">. </w:t>
      </w:r>
      <w:proofErr w:type="spellStart"/>
      <w:r w:rsidRPr="00897FC0">
        <w:rPr>
          <w:rFonts w:ascii="Times New Roman" w:hAnsi="Times New Roman" w:cs="Times New Roman"/>
          <w:sz w:val="24"/>
          <w:szCs w:val="24"/>
        </w:rPr>
        <w:t>Beltz</w:t>
      </w:r>
      <w:proofErr w:type="spellEnd"/>
      <w:r w:rsidRPr="00897FC0">
        <w:rPr>
          <w:rFonts w:ascii="Times New Roman" w:hAnsi="Times New Roman" w:cs="Times New Roman"/>
          <w:sz w:val="24"/>
          <w:szCs w:val="24"/>
        </w:rPr>
        <w:t>, 2005. ISBN 3-407-56260-8.</w:t>
      </w:r>
    </w:p>
    <w:p w:rsidR="00343AC0" w:rsidRDefault="00343AC0" w:rsidP="00343AC0">
      <w:pPr>
        <w:spacing w:line="360" w:lineRule="auto"/>
        <w:jc w:val="both"/>
        <w:rPr>
          <w:rFonts w:ascii="Times New Roman" w:hAnsi="Times New Roman" w:cs="Times New Roman"/>
          <w:sz w:val="24"/>
          <w:szCs w:val="24"/>
          <w:shd w:val="clear" w:color="auto" w:fill="FFFFFF"/>
        </w:rPr>
      </w:pPr>
      <w:r w:rsidRPr="006C3D12">
        <w:rPr>
          <w:rFonts w:ascii="Times New Roman" w:hAnsi="Times New Roman" w:cs="Times New Roman"/>
          <w:i/>
          <w:iCs/>
          <w:sz w:val="24"/>
          <w:szCs w:val="24"/>
        </w:rPr>
        <w:t>Národní program rozvoje vzdělávání v České republice: bílá kniha</w:t>
      </w:r>
      <w:r w:rsidRPr="006C3D12">
        <w:rPr>
          <w:rFonts w:ascii="Times New Roman" w:hAnsi="Times New Roman" w:cs="Times New Roman"/>
          <w:sz w:val="24"/>
          <w:szCs w:val="24"/>
          <w:shd w:val="clear" w:color="auto" w:fill="FFFFFF"/>
        </w:rPr>
        <w:t xml:space="preserve">. Praha: </w:t>
      </w:r>
      <w:proofErr w:type="spellStart"/>
      <w:r w:rsidRPr="006C3D12">
        <w:rPr>
          <w:rFonts w:ascii="Times New Roman" w:hAnsi="Times New Roman" w:cs="Times New Roman"/>
          <w:sz w:val="24"/>
          <w:szCs w:val="24"/>
          <w:shd w:val="clear" w:color="auto" w:fill="FFFFFF"/>
        </w:rPr>
        <w:t>Tauris</w:t>
      </w:r>
      <w:proofErr w:type="spellEnd"/>
      <w:r w:rsidRPr="006C3D12">
        <w:rPr>
          <w:rFonts w:ascii="Times New Roman" w:hAnsi="Times New Roman" w:cs="Times New Roman"/>
          <w:sz w:val="24"/>
          <w:szCs w:val="24"/>
          <w:shd w:val="clear" w:color="auto" w:fill="FFFFFF"/>
        </w:rPr>
        <w:t>, 2001. ISBN 80-211-0372-8.</w:t>
      </w:r>
    </w:p>
    <w:p w:rsidR="00343AC0" w:rsidRDefault="00343AC0" w:rsidP="00343AC0">
      <w:pPr>
        <w:spacing w:line="360" w:lineRule="auto"/>
        <w:jc w:val="both"/>
        <w:rPr>
          <w:rFonts w:ascii="Times New Roman" w:hAnsi="Times New Roman" w:cs="Times New Roman"/>
          <w:sz w:val="24"/>
          <w:szCs w:val="24"/>
          <w:shd w:val="clear" w:color="auto" w:fill="FFFFFF"/>
        </w:rPr>
      </w:pPr>
      <w:r w:rsidRPr="004A7D15">
        <w:rPr>
          <w:rFonts w:ascii="Times New Roman" w:hAnsi="Times New Roman" w:cs="Times New Roman"/>
          <w:sz w:val="24"/>
          <w:szCs w:val="24"/>
          <w:shd w:val="clear" w:color="auto" w:fill="FFFFFF"/>
        </w:rPr>
        <w:t xml:space="preserve">OPRAVILOVÁ, Eva. </w:t>
      </w:r>
      <w:r w:rsidRPr="004A7D15">
        <w:rPr>
          <w:rFonts w:ascii="Times New Roman" w:hAnsi="Times New Roman" w:cs="Times New Roman"/>
          <w:i/>
          <w:iCs/>
          <w:sz w:val="24"/>
          <w:szCs w:val="24"/>
        </w:rPr>
        <w:t>Předškolní pedagogika</w:t>
      </w:r>
      <w:r w:rsidRPr="004A7D15">
        <w:rPr>
          <w:rFonts w:ascii="Times New Roman" w:hAnsi="Times New Roman" w:cs="Times New Roman"/>
          <w:sz w:val="24"/>
          <w:szCs w:val="24"/>
          <w:shd w:val="clear" w:color="auto" w:fill="FFFFFF"/>
        </w:rPr>
        <w:t xml:space="preserve">. Praha: </w:t>
      </w:r>
      <w:proofErr w:type="spellStart"/>
      <w:r w:rsidRPr="004A7D15">
        <w:rPr>
          <w:rFonts w:ascii="Times New Roman" w:hAnsi="Times New Roman" w:cs="Times New Roman"/>
          <w:sz w:val="24"/>
          <w:szCs w:val="24"/>
          <w:shd w:val="clear" w:color="auto" w:fill="FFFFFF"/>
        </w:rPr>
        <w:t>Grada</w:t>
      </w:r>
      <w:proofErr w:type="spellEnd"/>
      <w:r w:rsidRPr="004A7D15">
        <w:rPr>
          <w:rFonts w:ascii="Times New Roman" w:hAnsi="Times New Roman" w:cs="Times New Roman"/>
          <w:sz w:val="24"/>
          <w:szCs w:val="24"/>
          <w:shd w:val="clear" w:color="auto" w:fill="FFFFFF"/>
        </w:rPr>
        <w:t>, 2016. Pedagogika (</w:t>
      </w:r>
      <w:proofErr w:type="spellStart"/>
      <w:r w:rsidRPr="004A7D15">
        <w:rPr>
          <w:rFonts w:ascii="Times New Roman" w:hAnsi="Times New Roman" w:cs="Times New Roman"/>
          <w:sz w:val="24"/>
          <w:szCs w:val="24"/>
          <w:shd w:val="clear" w:color="auto" w:fill="FFFFFF"/>
        </w:rPr>
        <w:t>Grada</w:t>
      </w:r>
      <w:proofErr w:type="spellEnd"/>
      <w:r w:rsidRPr="004A7D15">
        <w:rPr>
          <w:rFonts w:ascii="Times New Roman" w:hAnsi="Times New Roman" w:cs="Times New Roman"/>
          <w:sz w:val="24"/>
          <w:szCs w:val="24"/>
          <w:shd w:val="clear" w:color="auto" w:fill="FFFFFF"/>
        </w:rPr>
        <w:t>). ISBN 978-80-247-5107-8.</w:t>
      </w:r>
    </w:p>
    <w:p w:rsidR="00343AC0" w:rsidRDefault="00343AC0" w:rsidP="00343AC0">
      <w:pPr>
        <w:spacing w:line="360" w:lineRule="auto"/>
        <w:jc w:val="both"/>
        <w:rPr>
          <w:rFonts w:ascii="Times New Roman" w:hAnsi="Times New Roman" w:cs="Times New Roman"/>
          <w:sz w:val="24"/>
          <w:szCs w:val="24"/>
          <w:shd w:val="clear" w:color="auto" w:fill="FFFFFF"/>
        </w:rPr>
      </w:pPr>
      <w:r w:rsidRPr="004F426D">
        <w:rPr>
          <w:rFonts w:ascii="Times New Roman" w:hAnsi="Times New Roman" w:cs="Times New Roman"/>
          <w:sz w:val="24"/>
          <w:szCs w:val="24"/>
          <w:shd w:val="clear" w:color="auto" w:fill="FFFFFF"/>
        </w:rPr>
        <w:t xml:space="preserve">PREKOP, </w:t>
      </w:r>
      <w:proofErr w:type="spellStart"/>
      <w:r w:rsidRPr="004F426D">
        <w:rPr>
          <w:rFonts w:ascii="Times New Roman" w:hAnsi="Times New Roman" w:cs="Times New Roman"/>
          <w:sz w:val="24"/>
          <w:szCs w:val="24"/>
          <w:shd w:val="clear" w:color="auto" w:fill="FFFFFF"/>
        </w:rPr>
        <w:t>Jirina</w:t>
      </w:r>
      <w:proofErr w:type="spellEnd"/>
      <w:r w:rsidRPr="004F426D">
        <w:rPr>
          <w:rFonts w:ascii="Times New Roman" w:hAnsi="Times New Roman" w:cs="Times New Roman"/>
          <w:sz w:val="24"/>
          <w:szCs w:val="24"/>
          <w:shd w:val="clear" w:color="auto" w:fill="FFFFFF"/>
        </w:rPr>
        <w:t xml:space="preserve">. </w:t>
      </w:r>
      <w:r w:rsidRPr="004F426D">
        <w:rPr>
          <w:rFonts w:ascii="Times New Roman" w:hAnsi="Times New Roman" w:cs="Times New Roman"/>
          <w:i/>
          <w:iCs/>
          <w:sz w:val="24"/>
          <w:szCs w:val="24"/>
        </w:rPr>
        <w:t>Jak být dobrým rodičem: krůpěje výchovných moudrostí</w:t>
      </w:r>
      <w:r w:rsidRPr="004F426D">
        <w:rPr>
          <w:rFonts w:ascii="Times New Roman" w:hAnsi="Times New Roman" w:cs="Times New Roman"/>
          <w:sz w:val="24"/>
          <w:szCs w:val="24"/>
          <w:shd w:val="clear" w:color="auto" w:fill="FFFFFF"/>
        </w:rPr>
        <w:t xml:space="preserve">. Praha: </w:t>
      </w:r>
      <w:proofErr w:type="spellStart"/>
      <w:r w:rsidRPr="004F426D">
        <w:rPr>
          <w:rFonts w:ascii="Times New Roman" w:hAnsi="Times New Roman" w:cs="Times New Roman"/>
          <w:sz w:val="24"/>
          <w:szCs w:val="24"/>
          <w:shd w:val="clear" w:color="auto" w:fill="FFFFFF"/>
        </w:rPr>
        <w:t>Grada</w:t>
      </w:r>
      <w:proofErr w:type="spellEnd"/>
      <w:r w:rsidRPr="004F426D">
        <w:rPr>
          <w:rFonts w:ascii="Times New Roman" w:hAnsi="Times New Roman" w:cs="Times New Roman"/>
          <w:sz w:val="24"/>
          <w:szCs w:val="24"/>
          <w:shd w:val="clear" w:color="auto" w:fill="FFFFFF"/>
        </w:rPr>
        <w:t>, 2001. Pro rodiče. ISBN 80-247-9063-7.</w:t>
      </w:r>
    </w:p>
    <w:p w:rsidR="00343AC0" w:rsidRDefault="00343AC0" w:rsidP="00343AC0">
      <w:pPr>
        <w:spacing w:line="360" w:lineRule="auto"/>
        <w:jc w:val="both"/>
        <w:rPr>
          <w:rFonts w:ascii="Times New Roman" w:hAnsi="Times New Roman" w:cs="Times New Roman"/>
          <w:sz w:val="24"/>
          <w:szCs w:val="24"/>
          <w:shd w:val="clear" w:color="auto" w:fill="FFFFFF"/>
        </w:rPr>
      </w:pPr>
      <w:r w:rsidRPr="006C3D12">
        <w:rPr>
          <w:rFonts w:ascii="Times New Roman" w:hAnsi="Times New Roman" w:cs="Times New Roman"/>
          <w:sz w:val="24"/>
          <w:szCs w:val="24"/>
          <w:shd w:val="clear" w:color="auto" w:fill="FFFFFF"/>
        </w:rPr>
        <w:t xml:space="preserve">PRŮCHA, Jan, Eliška WALTEROVÁ a Jiří MAREŠ. </w:t>
      </w:r>
      <w:r w:rsidRPr="006C3D12">
        <w:rPr>
          <w:rFonts w:ascii="Times New Roman" w:hAnsi="Times New Roman" w:cs="Times New Roman"/>
          <w:i/>
          <w:iCs/>
          <w:sz w:val="24"/>
          <w:szCs w:val="24"/>
        </w:rPr>
        <w:t>Pedagogický slovník</w:t>
      </w:r>
      <w:r w:rsidRPr="006C3D12">
        <w:rPr>
          <w:rFonts w:ascii="Times New Roman" w:hAnsi="Times New Roman" w:cs="Times New Roman"/>
          <w:sz w:val="24"/>
          <w:szCs w:val="24"/>
          <w:shd w:val="clear" w:color="auto" w:fill="FFFFFF"/>
        </w:rPr>
        <w:t xml:space="preserve">. 6.,aktualiz. a </w:t>
      </w:r>
      <w:proofErr w:type="spellStart"/>
      <w:r w:rsidRPr="006C3D12">
        <w:rPr>
          <w:rFonts w:ascii="Times New Roman" w:hAnsi="Times New Roman" w:cs="Times New Roman"/>
          <w:sz w:val="24"/>
          <w:szCs w:val="24"/>
          <w:shd w:val="clear" w:color="auto" w:fill="FFFFFF"/>
        </w:rPr>
        <w:t>rozš</w:t>
      </w:r>
      <w:proofErr w:type="spellEnd"/>
      <w:r w:rsidRPr="006C3D12">
        <w:rPr>
          <w:rFonts w:ascii="Times New Roman" w:hAnsi="Times New Roman" w:cs="Times New Roman"/>
          <w:sz w:val="24"/>
          <w:szCs w:val="24"/>
          <w:shd w:val="clear" w:color="auto" w:fill="FFFFFF"/>
        </w:rPr>
        <w:t>. vyd. Praha: Portál, 2009. ISBN 978-80-7367-647-6.</w:t>
      </w:r>
    </w:p>
    <w:p w:rsidR="00343AC0" w:rsidRDefault="00343AC0" w:rsidP="00343AC0">
      <w:pPr>
        <w:spacing w:line="360" w:lineRule="auto"/>
        <w:jc w:val="both"/>
        <w:rPr>
          <w:rFonts w:ascii="Times New Roman" w:hAnsi="Times New Roman" w:cs="Times New Roman"/>
          <w:sz w:val="24"/>
          <w:szCs w:val="24"/>
          <w:shd w:val="clear" w:color="auto" w:fill="FFFFFF"/>
        </w:rPr>
      </w:pPr>
      <w:r w:rsidRPr="005C1627">
        <w:rPr>
          <w:rFonts w:ascii="Times New Roman" w:hAnsi="Times New Roman" w:cs="Times New Roman"/>
          <w:sz w:val="24"/>
          <w:szCs w:val="24"/>
          <w:shd w:val="clear" w:color="auto" w:fill="FFFFFF"/>
        </w:rPr>
        <w:t xml:space="preserve">SKUTIL, Martin. </w:t>
      </w:r>
      <w:r w:rsidRPr="005C1627">
        <w:rPr>
          <w:rFonts w:ascii="Times New Roman" w:hAnsi="Times New Roman" w:cs="Times New Roman"/>
          <w:i/>
          <w:iCs/>
          <w:sz w:val="24"/>
          <w:szCs w:val="24"/>
        </w:rPr>
        <w:t>Základy pedagogicko-psychologického výzkumu pro studenty učitelství</w:t>
      </w:r>
      <w:r w:rsidRPr="005C1627">
        <w:rPr>
          <w:rFonts w:ascii="Times New Roman" w:hAnsi="Times New Roman" w:cs="Times New Roman"/>
          <w:sz w:val="24"/>
          <w:szCs w:val="24"/>
          <w:shd w:val="clear" w:color="auto" w:fill="FFFFFF"/>
        </w:rPr>
        <w:t>. Praha: Portál, 2011. ISBN 978-80-7367-778-7.</w:t>
      </w:r>
    </w:p>
    <w:p w:rsidR="00D43B55" w:rsidRDefault="00D43B55" w:rsidP="00343AC0">
      <w:pPr>
        <w:spacing w:line="360" w:lineRule="auto"/>
        <w:jc w:val="both"/>
        <w:rPr>
          <w:rFonts w:ascii="Times New Roman" w:hAnsi="Times New Roman" w:cs="Times New Roman"/>
          <w:color w:val="333333"/>
          <w:sz w:val="24"/>
          <w:szCs w:val="24"/>
          <w:shd w:val="clear" w:color="auto" w:fill="FFFFFF"/>
        </w:rPr>
      </w:pPr>
      <w:r w:rsidRPr="00D43B55">
        <w:rPr>
          <w:rFonts w:ascii="Times New Roman" w:hAnsi="Times New Roman" w:cs="Times New Roman"/>
          <w:color w:val="333333"/>
          <w:sz w:val="24"/>
          <w:szCs w:val="24"/>
          <w:shd w:val="clear" w:color="auto" w:fill="FFFFFF"/>
        </w:rPr>
        <w:t xml:space="preserve">STRAKATÁ, Mirka. </w:t>
      </w:r>
      <w:r w:rsidRPr="00D43B55">
        <w:rPr>
          <w:rFonts w:ascii="Times New Roman" w:hAnsi="Times New Roman" w:cs="Times New Roman"/>
          <w:i/>
          <w:iCs/>
          <w:color w:val="333333"/>
          <w:sz w:val="24"/>
          <w:szCs w:val="24"/>
        </w:rPr>
        <w:t>Pojďte s námi do přírody: Hry pro mateřské školy</w:t>
      </w:r>
      <w:r w:rsidRPr="00D43B55">
        <w:rPr>
          <w:rFonts w:ascii="Times New Roman" w:hAnsi="Times New Roman" w:cs="Times New Roman"/>
          <w:color w:val="333333"/>
          <w:sz w:val="24"/>
          <w:szCs w:val="24"/>
          <w:shd w:val="clear" w:color="auto" w:fill="FFFFFF"/>
        </w:rPr>
        <w:t xml:space="preserve">. Kralice na Hané: </w:t>
      </w:r>
      <w:proofErr w:type="spellStart"/>
      <w:r w:rsidRPr="00D43B55">
        <w:rPr>
          <w:rFonts w:ascii="Times New Roman" w:hAnsi="Times New Roman" w:cs="Times New Roman"/>
          <w:color w:val="333333"/>
          <w:sz w:val="24"/>
          <w:szCs w:val="24"/>
          <w:shd w:val="clear" w:color="auto" w:fill="FFFFFF"/>
        </w:rPr>
        <w:t>Computer</w:t>
      </w:r>
      <w:proofErr w:type="spellEnd"/>
      <w:r w:rsidRPr="00D43B55">
        <w:rPr>
          <w:rFonts w:ascii="Times New Roman" w:hAnsi="Times New Roman" w:cs="Times New Roman"/>
          <w:color w:val="333333"/>
          <w:sz w:val="24"/>
          <w:szCs w:val="24"/>
          <w:shd w:val="clear" w:color="auto" w:fill="FFFFFF"/>
        </w:rPr>
        <w:t xml:space="preserve"> Media, 2009. ISBN 978-80-7402-027-8.</w:t>
      </w:r>
    </w:p>
    <w:p w:rsidR="00D67C9C" w:rsidRPr="00D67C9C" w:rsidRDefault="00D67C9C" w:rsidP="00343AC0">
      <w:pPr>
        <w:spacing w:line="360" w:lineRule="auto"/>
        <w:jc w:val="both"/>
        <w:rPr>
          <w:rFonts w:ascii="Times New Roman" w:hAnsi="Times New Roman" w:cs="Times New Roman"/>
          <w:sz w:val="24"/>
          <w:szCs w:val="24"/>
          <w:shd w:val="clear" w:color="auto" w:fill="FFFFFF"/>
        </w:rPr>
      </w:pPr>
      <w:r w:rsidRPr="00D67C9C">
        <w:rPr>
          <w:rFonts w:ascii="Times New Roman" w:hAnsi="Times New Roman" w:cs="Times New Roman"/>
          <w:sz w:val="24"/>
          <w:szCs w:val="24"/>
          <w:shd w:val="clear" w:color="auto" w:fill="FFFFFF"/>
        </w:rPr>
        <w:t xml:space="preserve">STREJČKOVÁ, Emilie. </w:t>
      </w:r>
      <w:r w:rsidRPr="00D67C9C">
        <w:rPr>
          <w:rFonts w:ascii="Times New Roman" w:hAnsi="Times New Roman" w:cs="Times New Roman"/>
          <w:i/>
          <w:iCs/>
          <w:sz w:val="24"/>
          <w:szCs w:val="24"/>
        </w:rPr>
        <w:t xml:space="preserve">Děti pro </w:t>
      </w:r>
      <w:proofErr w:type="spellStart"/>
      <w:r w:rsidRPr="00D67C9C">
        <w:rPr>
          <w:rFonts w:ascii="Times New Roman" w:hAnsi="Times New Roman" w:cs="Times New Roman"/>
          <w:i/>
          <w:iCs/>
          <w:sz w:val="24"/>
          <w:szCs w:val="24"/>
        </w:rPr>
        <w:t>pětihory</w:t>
      </w:r>
      <w:proofErr w:type="spellEnd"/>
      <w:r w:rsidRPr="00D67C9C">
        <w:rPr>
          <w:rFonts w:ascii="Times New Roman" w:hAnsi="Times New Roman" w:cs="Times New Roman"/>
          <w:sz w:val="24"/>
          <w:szCs w:val="24"/>
          <w:shd w:val="clear" w:color="auto" w:fill="FFFFFF"/>
        </w:rPr>
        <w:t xml:space="preserve">. Praha: Zájmové sdružení </w:t>
      </w:r>
      <w:proofErr w:type="spellStart"/>
      <w:r w:rsidRPr="00D67C9C">
        <w:rPr>
          <w:rFonts w:ascii="Times New Roman" w:hAnsi="Times New Roman" w:cs="Times New Roman"/>
          <w:sz w:val="24"/>
          <w:szCs w:val="24"/>
          <w:shd w:val="clear" w:color="auto" w:fill="FFFFFF"/>
        </w:rPr>
        <w:t>Toulcův</w:t>
      </w:r>
      <w:proofErr w:type="spellEnd"/>
      <w:r w:rsidRPr="00D67C9C">
        <w:rPr>
          <w:rFonts w:ascii="Times New Roman" w:hAnsi="Times New Roman" w:cs="Times New Roman"/>
          <w:sz w:val="24"/>
          <w:szCs w:val="24"/>
          <w:shd w:val="clear" w:color="auto" w:fill="FFFFFF"/>
        </w:rPr>
        <w:t xml:space="preserve"> dvůr, 1998.</w:t>
      </w:r>
    </w:p>
    <w:p w:rsidR="00343AC0" w:rsidRDefault="00343AC0" w:rsidP="00343AC0">
      <w:pPr>
        <w:spacing w:line="360" w:lineRule="auto"/>
        <w:jc w:val="both"/>
        <w:rPr>
          <w:rFonts w:ascii="Times New Roman" w:hAnsi="Times New Roman" w:cs="Times New Roman"/>
          <w:shd w:val="clear" w:color="auto" w:fill="FFFFFF"/>
        </w:rPr>
      </w:pPr>
      <w:r w:rsidRPr="0041346A">
        <w:rPr>
          <w:rFonts w:ascii="Times New Roman" w:hAnsi="Times New Roman" w:cs="Times New Roman"/>
          <w:shd w:val="clear" w:color="auto" w:fill="FFFFFF"/>
        </w:rPr>
        <w:lastRenderedPageBreak/>
        <w:t xml:space="preserve">SVOBODOVÁ, Eva. </w:t>
      </w:r>
      <w:r w:rsidRPr="0041346A">
        <w:rPr>
          <w:rFonts w:ascii="Times New Roman" w:hAnsi="Times New Roman" w:cs="Times New Roman"/>
          <w:i/>
          <w:iCs/>
        </w:rPr>
        <w:t>Vzdělávání v mateřské škole: školní a třídní vzdělávací program</w:t>
      </w:r>
      <w:r w:rsidRPr="0041346A">
        <w:rPr>
          <w:rFonts w:ascii="Times New Roman" w:hAnsi="Times New Roman" w:cs="Times New Roman"/>
          <w:shd w:val="clear" w:color="auto" w:fill="FFFFFF"/>
        </w:rPr>
        <w:t>. Praha: Portál, 2010. ISBN 978-80-7367-774-9.</w:t>
      </w:r>
    </w:p>
    <w:p w:rsidR="00173A9A" w:rsidRDefault="00173A9A" w:rsidP="00173A9A">
      <w:pPr>
        <w:spacing w:line="360" w:lineRule="auto"/>
        <w:jc w:val="both"/>
        <w:rPr>
          <w:rFonts w:ascii="Times New Roman" w:hAnsi="Times New Roman" w:cs="Times New Roman"/>
          <w:sz w:val="24"/>
          <w:szCs w:val="24"/>
          <w:shd w:val="clear" w:color="auto" w:fill="FFFFFF"/>
        </w:rPr>
      </w:pPr>
      <w:r w:rsidRPr="006806D4">
        <w:rPr>
          <w:rFonts w:ascii="Times New Roman" w:hAnsi="Times New Roman" w:cs="Times New Roman"/>
          <w:sz w:val="24"/>
          <w:szCs w:val="24"/>
          <w:shd w:val="clear" w:color="auto" w:fill="FFFFFF"/>
        </w:rPr>
        <w:t xml:space="preserve">ŠMELOVÁ, Eva. </w:t>
      </w:r>
      <w:r w:rsidRPr="006806D4">
        <w:rPr>
          <w:rFonts w:ascii="Times New Roman" w:hAnsi="Times New Roman" w:cs="Times New Roman"/>
          <w:i/>
          <w:iCs/>
          <w:sz w:val="24"/>
          <w:szCs w:val="24"/>
        </w:rPr>
        <w:t>Mateřská škola: teorie a praxe I</w:t>
      </w:r>
      <w:r w:rsidRPr="006806D4">
        <w:rPr>
          <w:rFonts w:ascii="Times New Roman" w:hAnsi="Times New Roman" w:cs="Times New Roman"/>
          <w:sz w:val="24"/>
          <w:szCs w:val="24"/>
          <w:shd w:val="clear" w:color="auto" w:fill="FFFFFF"/>
        </w:rPr>
        <w:t>. Olomouc: Univerzita Palackého, 2004. ISBN 80-244-0945-8.</w:t>
      </w:r>
    </w:p>
    <w:p w:rsidR="00173A9A" w:rsidRDefault="00173A9A" w:rsidP="00173A9A">
      <w:pPr>
        <w:spacing w:line="360" w:lineRule="auto"/>
        <w:jc w:val="both"/>
        <w:rPr>
          <w:rFonts w:ascii="Times New Roman" w:hAnsi="Times New Roman" w:cs="Times New Roman"/>
          <w:sz w:val="24"/>
          <w:szCs w:val="24"/>
          <w:shd w:val="clear" w:color="auto" w:fill="FFFFFF"/>
        </w:rPr>
      </w:pPr>
      <w:r w:rsidRPr="0094752F">
        <w:rPr>
          <w:rFonts w:ascii="Times New Roman" w:hAnsi="Times New Roman" w:cs="Times New Roman"/>
          <w:sz w:val="24"/>
          <w:szCs w:val="24"/>
          <w:shd w:val="clear" w:color="auto" w:fill="FFFFFF"/>
        </w:rPr>
        <w:t xml:space="preserve">ŠMELOVÁ, Eva. </w:t>
      </w:r>
      <w:r w:rsidRPr="0094752F">
        <w:rPr>
          <w:rFonts w:ascii="Times New Roman" w:hAnsi="Times New Roman" w:cs="Times New Roman"/>
          <w:i/>
          <w:iCs/>
          <w:sz w:val="24"/>
          <w:szCs w:val="24"/>
        </w:rPr>
        <w:t>Mateřská škola a její učitelé v podmínkách společenských změn: teorie a praxe II</w:t>
      </w:r>
      <w:r w:rsidRPr="0094752F">
        <w:rPr>
          <w:rFonts w:ascii="Times New Roman" w:hAnsi="Times New Roman" w:cs="Times New Roman"/>
          <w:sz w:val="24"/>
          <w:szCs w:val="24"/>
          <w:shd w:val="clear" w:color="auto" w:fill="FFFFFF"/>
        </w:rPr>
        <w:t>. Olomouc: Univerzita Palackého v Olomouci, 2006. ISBN 80-244-1373-6.</w:t>
      </w:r>
    </w:p>
    <w:p w:rsidR="00173A9A" w:rsidRDefault="00173A9A" w:rsidP="00173A9A">
      <w:pPr>
        <w:spacing w:line="360" w:lineRule="auto"/>
        <w:jc w:val="both"/>
        <w:rPr>
          <w:rFonts w:ascii="Times New Roman" w:hAnsi="Times New Roman" w:cs="Times New Roman"/>
          <w:sz w:val="24"/>
          <w:szCs w:val="24"/>
          <w:shd w:val="clear" w:color="auto" w:fill="FFFFFF"/>
        </w:rPr>
      </w:pPr>
      <w:r w:rsidRPr="002016DE">
        <w:rPr>
          <w:rFonts w:ascii="Times New Roman" w:hAnsi="Times New Roman" w:cs="Times New Roman"/>
          <w:sz w:val="24"/>
          <w:szCs w:val="24"/>
          <w:shd w:val="clear" w:color="auto" w:fill="FFFFFF"/>
        </w:rPr>
        <w:t xml:space="preserve">THOROVÁ, Kateřina. </w:t>
      </w:r>
      <w:r w:rsidRPr="002016DE">
        <w:rPr>
          <w:rFonts w:ascii="Times New Roman" w:hAnsi="Times New Roman" w:cs="Times New Roman"/>
          <w:i/>
          <w:iCs/>
          <w:sz w:val="24"/>
          <w:szCs w:val="24"/>
        </w:rPr>
        <w:t>Vývojová psychologie: proměny lidské psychiky od početí po smrt</w:t>
      </w:r>
      <w:r w:rsidRPr="002016DE">
        <w:rPr>
          <w:rFonts w:ascii="Times New Roman" w:hAnsi="Times New Roman" w:cs="Times New Roman"/>
          <w:sz w:val="24"/>
          <w:szCs w:val="24"/>
          <w:shd w:val="clear" w:color="auto" w:fill="FFFFFF"/>
        </w:rPr>
        <w:t>. Praha: Portál, 2015. ISBN 978-80-262-0714-6.</w:t>
      </w:r>
    </w:p>
    <w:p w:rsidR="00173A9A" w:rsidRPr="004A7D15" w:rsidRDefault="00173A9A" w:rsidP="00173A9A">
      <w:pPr>
        <w:spacing w:line="360" w:lineRule="auto"/>
        <w:jc w:val="both"/>
        <w:rPr>
          <w:rFonts w:ascii="Times New Roman" w:hAnsi="Times New Roman" w:cs="Times New Roman"/>
          <w:b/>
          <w:sz w:val="24"/>
          <w:szCs w:val="24"/>
          <w:shd w:val="clear" w:color="auto" w:fill="FFFFFF"/>
        </w:rPr>
      </w:pPr>
      <w:r w:rsidRPr="004A7D15">
        <w:rPr>
          <w:rFonts w:ascii="Times New Roman" w:hAnsi="Times New Roman" w:cs="Times New Roman"/>
          <w:sz w:val="24"/>
          <w:szCs w:val="24"/>
          <w:shd w:val="clear" w:color="auto" w:fill="FFFFFF"/>
        </w:rPr>
        <w:t xml:space="preserve">WINTER, Deborah </w:t>
      </w:r>
      <w:proofErr w:type="spellStart"/>
      <w:r w:rsidRPr="004A7D15">
        <w:rPr>
          <w:rFonts w:ascii="Times New Roman" w:hAnsi="Times New Roman" w:cs="Times New Roman"/>
          <w:sz w:val="24"/>
          <w:szCs w:val="24"/>
          <w:shd w:val="clear" w:color="auto" w:fill="FFFFFF"/>
        </w:rPr>
        <w:t>Du</w:t>
      </w:r>
      <w:proofErr w:type="spellEnd"/>
      <w:r w:rsidRPr="004A7D15">
        <w:rPr>
          <w:rFonts w:ascii="Times New Roman" w:hAnsi="Times New Roman" w:cs="Times New Roman"/>
          <w:sz w:val="24"/>
          <w:szCs w:val="24"/>
          <w:shd w:val="clear" w:color="auto" w:fill="FFFFFF"/>
        </w:rPr>
        <w:t xml:space="preserve"> </w:t>
      </w:r>
      <w:proofErr w:type="spellStart"/>
      <w:r w:rsidRPr="004A7D15">
        <w:rPr>
          <w:rFonts w:ascii="Times New Roman" w:hAnsi="Times New Roman" w:cs="Times New Roman"/>
          <w:sz w:val="24"/>
          <w:szCs w:val="24"/>
          <w:shd w:val="clear" w:color="auto" w:fill="FFFFFF"/>
        </w:rPr>
        <w:t>Nann</w:t>
      </w:r>
      <w:proofErr w:type="spellEnd"/>
      <w:r w:rsidRPr="004A7D15">
        <w:rPr>
          <w:rFonts w:ascii="Times New Roman" w:hAnsi="Times New Roman" w:cs="Times New Roman"/>
          <w:sz w:val="24"/>
          <w:szCs w:val="24"/>
          <w:shd w:val="clear" w:color="auto" w:fill="FFFFFF"/>
        </w:rPr>
        <w:t xml:space="preserve"> a Susan M. KOGER. </w:t>
      </w:r>
      <w:r w:rsidRPr="004A7D15">
        <w:rPr>
          <w:rFonts w:ascii="Times New Roman" w:hAnsi="Times New Roman" w:cs="Times New Roman"/>
          <w:i/>
          <w:iCs/>
          <w:sz w:val="24"/>
          <w:szCs w:val="24"/>
        </w:rPr>
        <w:t>Psychologie environmentálních problémů</w:t>
      </w:r>
      <w:r w:rsidRPr="004A7D15">
        <w:rPr>
          <w:rFonts w:ascii="Times New Roman" w:hAnsi="Times New Roman" w:cs="Times New Roman"/>
          <w:sz w:val="24"/>
          <w:szCs w:val="24"/>
          <w:shd w:val="clear" w:color="auto" w:fill="FFFFFF"/>
        </w:rPr>
        <w:t>. Praha: Portál, 2009. ISBN 978-80-7367-593-6.</w:t>
      </w:r>
    </w:p>
    <w:p w:rsidR="00CB03AC" w:rsidRDefault="00CB03AC" w:rsidP="00503970">
      <w:pPr>
        <w:spacing w:line="360" w:lineRule="auto"/>
        <w:jc w:val="both"/>
        <w:rPr>
          <w:rFonts w:ascii="Times New Roman" w:hAnsi="Times New Roman" w:cs="Times New Roman"/>
          <w:sz w:val="24"/>
          <w:szCs w:val="24"/>
          <w:shd w:val="clear" w:color="auto" w:fill="FFFFFF"/>
        </w:rPr>
      </w:pPr>
    </w:p>
    <w:p w:rsidR="004A7D15" w:rsidRPr="001F59CC" w:rsidRDefault="004A7D15" w:rsidP="004C354C">
      <w:pPr>
        <w:pStyle w:val="Nadpis1"/>
        <w:spacing w:line="360" w:lineRule="auto"/>
        <w:rPr>
          <w:rFonts w:ascii="Times New Roman" w:hAnsi="Times New Roman" w:cs="Times New Roman"/>
          <w:b/>
          <w:color w:val="auto"/>
          <w:shd w:val="clear" w:color="auto" w:fill="FFFFFF"/>
        </w:rPr>
      </w:pPr>
      <w:bookmarkStart w:id="40" w:name="_Toc35609249"/>
      <w:r w:rsidRPr="001F59CC">
        <w:rPr>
          <w:rFonts w:ascii="Times New Roman" w:hAnsi="Times New Roman" w:cs="Times New Roman"/>
          <w:b/>
          <w:color w:val="auto"/>
          <w:shd w:val="clear" w:color="auto" w:fill="FFFFFF"/>
        </w:rPr>
        <w:t>Internetové zdroje</w:t>
      </w:r>
      <w:bookmarkEnd w:id="40"/>
    </w:p>
    <w:p w:rsidR="00173A9A" w:rsidRDefault="00173A9A" w:rsidP="004C354C">
      <w:pPr>
        <w:spacing w:line="360" w:lineRule="auto"/>
        <w:jc w:val="both"/>
        <w:rPr>
          <w:rFonts w:ascii="Times New Roman" w:hAnsi="Times New Roman" w:cs="Times New Roman"/>
          <w:sz w:val="24"/>
          <w:szCs w:val="24"/>
          <w:shd w:val="clear" w:color="auto" w:fill="FFFFFF"/>
        </w:rPr>
      </w:pPr>
      <w:r w:rsidRPr="00592718">
        <w:rPr>
          <w:rFonts w:ascii="Times New Roman" w:hAnsi="Times New Roman" w:cs="Times New Roman"/>
          <w:sz w:val="24"/>
          <w:szCs w:val="24"/>
          <w:shd w:val="clear" w:color="auto" w:fill="FFFFFF"/>
        </w:rPr>
        <w:t xml:space="preserve">KRAJHANZL, Jan. Děti a příroda: období dětského vývoje z hlediska environmentální výchovy. </w:t>
      </w:r>
      <w:r w:rsidRPr="00592718">
        <w:rPr>
          <w:rStyle w:val="Zdraznn"/>
          <w:rFonts w:ascii="Times New Roman" w:hAnsi="Times New Roman" w:cs="Times New Roman"/>
          <w:sz w:val="24"/>
          <w:szCs w:val="24"/>
        </w:rPr>
        <w:t xml:space="preserve">Český portál </w:t>
      </w:r>
      <w:proofErr w:type="spellStart"/>
      <w:r w:rsidRPr="00592718">
        <w:rPr>
          <w:rStyle w:val="Zdraznn"/>
          <w:rFonts w:ascii="Times New Roman" w:hAnsi="Times New Roman" w:cs="Times New Roman"/>
          <w:sz w:val="24"/>
          <w:szCs w:val="24"/>
        </w:rPr>
        <w:t>ekopsychologie</w:t>
      </w:r>
      <w:proofErr w:type="spellEnd"/>
      <w:r w:rsidRPr="00592718">
        <w:rPr>
          <w:rFonts w:ascii="Times New Roman" w:hAnsi="Times New Roman" w:cs="Times New Roman"/>
          <w:sz w:val="24"/>
          <w:szCs w:val="24"/>
          <w:shd w:val="clear" w:color="auto" w:fill="FFFFFF"/>
        </w:rPr>
        <w:t xml:space="preserve"> [online]</w:t>
      </w:r>
      <w:r>
        <w:rPr>
          <w:rFonts w:ascii="Times New Roman" w:hAnsi="Times New Roman" w:cs="Times New Roman"/>
          <w:sz w:val="24"/>
          <w:szCs w:val="24"/>
          <w:shd w:val="clear" w:color="auto" w:fill="FFFFFF"/>
        </w:rPr>
        <w:t>.</w:t>
      </w:r>
      <w:r w:rsidRPr="0059271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lang w:val="en-US"/>
        </w:rPr>
        <w:t>[</w:t>
      </w:r>
      <w:r w:rsidRPr="00592718">
        <w:rPr>
          <w:rFonts w:ascii="Times New Roman" w:hAnsi="Times New Roman" w:cs="Times New Roman"/>
          <w:sz w:val="24"/>
          <w:szCs w:val="24"/>
          <w:shd w:val="clear" w:color="auto" w:fill="FFFFFF"/>
        </w:rPr>
        <w:t xml:space="preserve">26. </w:t>
      </w:r>
      <w:r>
        <w:rPr>
          <w:rFonts w:ascii="Times New Roman" w:hAnsi="Times New Roman" w:cs="Times New Roman"/>
          <w:sz w:val="24"/>
          <w:szCs w:val="24"/>
          <w:shd w:val="clear" w:color="auto" w:fill="FFFFFF"/>
        </w:rPr>
        <w:t>0</w:t>
      </w:r>
      <w:r w:rsidRPr="00592718">
        <w:rPr>
          <w:rFonts w:ascii="Times New Roman" w:hAnsi="Times New Roman" w:cs="Times New Roman"/>
          <w:sz w:val="24"/>
          <w:szCs w:val="24"/>
          <w:shd w:val="clear" w:color="auto" w:fill="FFFFFF"/>
        </w:rPr>
        <w:t>6. 2019</w:t>
      </w:r>
      <w:r>
        <w:rPr>
          <w:rFonts w:ascii="Times New Roman" w:hAnsi="Times New Roman" w:cs="Times New Roman"/>
          <w:sz w:val="24"/>
          <w:szCs w:val="24"/>
          <w:shd w:val="clear" w:color="auto" w:fill="FFFFFF"/>
        </w:rPr>
        <w:t>]</w:t>
      </w:r>
      <w:r w:rsidRPr="00592718">
        <w:rPr>
          <w:rFonts w:ascii="Times New Roman" w:hAnsi="Times New Roman" w:cs="Times New Roman"/>
          <w:sz w:val="24"/>
          <w:szCs w:val="24"/>
          <w:shd w:val="clear" w:color="auto" w:fill="FFFFFF"/>
        </w:rPr>
        <w:t xml:space="preserve">. Dostupné z: </w:t>
      </w:r>
      <w:hyperlink r:id="rId49" w:history="1">
        <w:r w:rsidRPr="00173A9A">
          <w:rPr>
            <w:rStyle w:val="Hypertextovodkaz"/>
            <w:rFonts w:ascii="Times New Roman" w:hAnsi="Times New Roman" w:cs="Times New Roman"/>
            <w:color w:val="auto"/>
            <w:sz w:val="24"/>
            <w:szCs w:val="24"/>
            <w:u w:val="none"/>
            <w:shd w:val="clear" w:color="auto" w:fill="FFFFFF"/>
          </w:rPr>
          <w:t>http://www.ekopsychologie.cz/citarna/studie/deti-a-priroda-obdobi-detskeho-vyvoje/</w:t>
        </w:r>
      </w:hyperlink>
    </w:p>
    <w:p w:rsidR="00173A9A" w:rsidRDefault="00173A9A" w:rsidP="00173A9A">
      <w:pPr>
        <w:spacing w:line="360" w:lineRule="auto"/>
        <w:jc w:val="both"/>
        <w:rPr>
          <w:rStyle w:val="Hypertextovodkaz"/>
          <w:rFonts w:ascii="Times New Roman" w:hAnsi="Times New Roman" w:cs="Times New Roman"/>
          <w:color w:val="auto"/>
          <w:sz w:val="24"/>
          <w:szCs w:val="24"/>
          <w:u w:val="none"/>
        </w:rPr>
      </w:pPr>
      <w:r w:rsidRPr="00080B37">
        <w:rPr>
          <w:rFonts w:ascii="Times New Roman" w:hAnsi="Times New Roman" w:cs="Times New Roman"/>
          <w:color w:val="000000" w:themeColor="text1"/>
          <w:sz w:val="24"/>
          <w:szCs w:val="24"/>
        </w:rPr>
        <w:t xml:space="preserve">Ministerstvo </w:t>
      </w:r>
      <w:r>
        <w:rPr>
          <w:rFonts w:ascii="Times New Roman" w:hAnsi="Times New Roman" w:cs="Times New Roman"/>
          <w:color w:val="000000" w:themeColor="text1"/>
          <w:sz w:val="24"/>
          <w:szCs w:val="24"/>
        </w:rPr>
        <w:t>školství mládeže a tělovýchovy</w:t>
      </w:r>
      <w:r w:rsidRPr="00080B37">
        <w:rPr>
          <w:rFonts w:ascii="Times New Roman" w:hAnsi="Times New Roman" w:cs="Times New Roman"/>
          <w:color w:val="000000" w:themeColor="text1"/>
          <w:sz w:val="24"/>
          <w:szCs w:val="24"/>
        </w:rPr>
        <w:t xml:space="preserve"> </w:t>
      </w:r>
      <w:r w:rsidRPr="00080B37">
        <w:rPr>
          <w:rFonts w:ascii="Times New Roman" w:hAnsi="Times New Roman" w:cs="Times New Roman"/>
          <w:color w:val="000000" w:themeColor="text1"/>
          <w:sz w:val="24"/>
          <w:szCs w:val="24"/>
          <w:lang w:val="en-US"/>
        </w:rPr>
        <w:t xml:space="preserve">[online]. [Cit. 11. 06. 2019]. </w:t>
      </w:r>
      <w:r w:rsidRPr="00080B37">
        <w:rPr>
          <w:rFonts w:ascii="Times New Roman" w:hAnsi="Times New Roman" w:cs="Times New Roman"/>
          <w:color w:val="000000" w:themeColor="text1"/>
          <w:sz w:val="24"/>
          <w:szCs w:val="24"/>
        </w:rPr>
        <w:t xml:space="preserve">Dostupné z </w:t>
      </w:r>
      <w:hyperlink r:id="rId50" w:history="1">
        <w:r w:rsidRPr="006D7932">
          <w:rPr>
            <w:rStyle w:val="Hypertextovodkaz"/>
            <w:rFonts w:ascii="Times New Roman" w:hAnsi="Times New Roman" w:cs="Times New Roman"/>
            <w:color w:val="auto"/>
            <w:sz w:val="24"/>
            <w:szCs w:val="24"/>
            <w:u w:val="none"/>
          </w:rPr>
          <w:t>http://www.msmt.cz/uploads/Strategie_2020_web.pdf</w:t>
        </w:r>
      </w:hyperlink>
    </w:p>
    <w:p w:rsidR="00173A9A" w:rsidRPr="003E730D" w:rsidRDefault="00173A9A" w:rsidP="00173A9A">
      <w:pPr>
        <w:spacing w:line="360" w:lineRule="auto"/>
        <w:jc w:val="both"/>
        <w:rPr>
          <w:rStyle w:val="Hypertextovodkaz"/>
          <w:rFonts w:ascii="Times New Roman" w:hAnsi="Times New Roman" w:cs="Times New Roman"/>
          <w:color w:val="auto"/>
          <w:sz w:val="24"/>
          <w:szCs w:val="24"/>
          <w:u w:val="none"/>
        </w:rPr>
      </w:pPr>
      <w:r w:rsidRPr="003E730D">
        <w:rPr>
          <w:rFonts w:ascii="Times New Roman" w:hAnsi="Times New Roman" w:cs="Times New Roman"/>
          <w:sz w:val="24"/>
          <w:szCs w:val="24"/>
        </w:rPr>
        <w:t xml:space="preserve">Ministerstvo životního prostředí </w:t>
      </w:r>
      <w:r w:rsidRPr="003E730D">
        <w:rPr>
          <w:rFonts w:ascii="Times New Roman" w:hAnsi="Times New Roman" w:cs="Times New Roman"/>
          <w:sz w:val="24"/>
          <w:szCs w:val="24"/>
          <w:lang w:val="en-US"/>
        </w:rPr>
        <w:t xml:space="preserve">[online]. [Cit. 04. 06. 2019]. </w:t>
      </w:r>
      <w:r w:rsidRPr="003E730D">
        <w:rPr>
          <w:rFonts w:ascii="Times New Roman" w:hAnsi="Times New Roman" w:cs="Times New Roman"/>
          <w:sz w:val="24"/>
          <w:szCs w:val="24"/>
        </w:rPr>
        <w:t xml:space="preserve">Dostupné z </w:t>
      </w:r>
      <w:hyperlink r:id="rId51" w:history="1">
        <w:r w:rsidRPr="003E730D">
          <w:rPr>
            <w:rStyle w:val="Hypertextovodkaz"/>
            <w:rFonts w:ascii="Times New Roman" w:hAnsi="Times New Roman" w:cs="Times New Roman"/>
            <w:color w:val="auto"/>
            <w:sz w:val="24"/>
            <w:szCs w:val="24"/>
            <w:u w:val="none"/>
          </w:rPr>
          <w:t>https://www.mzp.cz/www/platnalegislativa.nsf/</w:t>
        </w:r>
      </w:hyperlink>
    </w:p>
    <w:p w:rsidR="00173A9A" w:rsidRDefault="00173A9A" w:rsidP="00173A9A">
      <w:pPr>
        <w:spacing w:line="360" w:lineRule="auto"/>
        <w:jc w:val="both"/>
        <w:rPr>
          <w:rStyle w:val="Hypertextovodkaz"/>
          <w:rFonts w:ascii="Times New Roman" w:hAnsi="Times New Roman" w:cs="Times New Roman"/>
          <w:color w:val="auto"/>
          <w:sz w:val="24"/>
          <w:szCs w:val="24"/>
          <w:u w:val="none"/>
        </w:rPr>
      </w:pPr>
      <w:r w:rsidRPr="003E730D">
        <w:rPr>
          <w:rFonts w:ascii="Times New Roman" w:hAnsi="Times New Roman" w:cs="Times New Roman"/>
          <w:sz w:val="24"/>
          <w:szCs w:val="24"/>
        </w:rPr>
        <w:t xml:space="preserve">Příroda.cz </w:t>
      </w:r>
      <w:r w:rsidRPr="003E730D">
        <w:rPr>
          <w:rFonts w:ascii="Times New Roman" w:hAnsi="Times New Roman" w:cs="Times New Roman"/>
          <w:sz w:val="24"/>
          <w:szCs w:val="24"/>
          <w:lang w:val="en-US"/>
        </w:rPr>
        <w:t xml:space="preserve">[online]. [Cit. 11. 06. 2019]. </w:t>
      </w:r>
      <w:r w:rsidRPr="003E730D">
        <w:rPr>
          <w:rFonts w:ascii="Times New Roman" w:hAnsi="Times New Roman" w:cs="Times New Roman"/>
          <w:sz w:val="24"/>
          <w:szCs w:val="24"/>
        </w:rPr>
        <w:t xml:space="preserve">Dostupné z </w:t>
      </w:r>
      <w:hyperlink r:id="rId52" w:history="1">
        <w:r w:rsidRPr="003E730D">
          <w:rPr>
            <w:rStyle w:val="Hypertextovodkaz"/>
            <w:rFonts w:ascii="Times New Roman" w:hAnsi="Times New Roman" w:cs="Times New Roman"/>
            <w:color w:val="auto"/>
            <w:sz w:val="24"/>
            <w:szCs w:val="24"/>
            <w:u w:val="none"/>
          </w:rPr>
          <w:t>https://www.priroda.cz/slovnik.php?detail=962</w:t>
        </w:r>
      </w:hyperlink>
    </w:p>
    <w:p w:rsidR="001115FD" w:rsidRPr="003E730D" w:rsidRDefault="001115FD" w:rsidP="00173A9A">
      <w:pPr>
        <w:spacing w:line="360" w:lineRule="auto"/>
        <w:jc w:val="both"/>
        <w:rPr>
          <w:rFonts w:ascii="Times New Roman" w:hAnsi="Times New Roman" w:cs="Times New Roman"/>
          <w:sz w:val="24"/>
          <w:szCs w:val="24"/>
        </w:rPr>
      </w:pPr>
      <w:r>
        <w:rPr>
          <w:rStyle w:val="Hypertextovodkaz"/>
          <w:rFonts w:ascii="Times New Roman" w:hAnsi="Times New Roman" w:cs="Times New Roman"/>
          <w:color w:val="auto"/>
          <w:sz w:val="24"/>
          <w:szCs w:val="24"/>
          <w:u w:val="none"/>
        </w:rPr>
        <w:t xml:space="preserve">Příroda </w:t>
      </w:r>
      <w:proofErr w:type="spellStart"/>
      <w:r>
        <w:rPr>
          <w:rStyle w:val="Hypertextovodkaz"/>
          <w:rFonts w:ascii="Times New Roman" w:hAnsi="Times New Roman" w:cs="Times New Roman"/>
          <w:color w:val="auto"/>
          <w:sz w:val="24"/>
          <w:szCs w:val="24"/>
          <w:u w:val="none"/>
        </w:rPr>
        <w:t>karlovarska</w:t>
      </w:r>
      <w:proofErr w:type="spellEnd"/>
      <w:r>
        <w:rPr>
          <w:rStyle w:val="Hypertextovodkaz"/>
          <w:rFonts w:ascii="Times New Roman" w:hAnsi="Times New Roman" w:cs="Times New Roman"/>
          <w:color w:val="auto"/>
          <w:sz w:val="24"/>
          <w:szCs w:val="24"/>
          <w:u w:val="none"/>
        </w:rPr>
        <w:t xml:space="preserve"> </w:t>
      </w:r>
      <w:r>
        <w:rPr>
          <w:rStyle w:val="Hypertextovodkaz"/>
          <w:rFonts w:ascii="Times New Roman" w:hAnsi="Times New Roman" w:cs="Times New Roman"/>
          <w:color w:val="auto"/>
          <w:sz w:val="24"/>
          <w:szCs w:val="24"/>
          <w:u w:val="none"/>
          <w:lang w:val="en-US"/>
        </w:rPr>
        <w:t xml:space="preserve">[online]. [Cit. 21. 02. 2020]. </w:t>
      </w:r>
      <w:proofErr w:type="spellStart"/>
      <w:r>
        <w:rPr>
          <w:rStyle w:val="Hypertextovodkaz"/>
          <w:rFonts w:ascii="Times New Roman" w:hAnsi="Times New Roman" w:cs="Times New Roman"/>
          <w:color w:val="auto"/>
          <w:sz w:val="24"/>
          <w:szCs w:val="24"/>
          <w:u w:val="none"/>
          <w:lang w:val="en-US"/>
        </w:rPr>
        <w:t>Dostupné</w:t>
      </w:r>
      <w:proofErr w:type="spellEnd"/>
      <w:r>
        <w:rPr>
          <w:rStyle w:val="Hypertextovodkaz"/>
          <w:rFonts w:ascii="Times New Roman" w:hAnsi="Times New Roman" w:cs="Times New Roman"/>
          <w:color w:val="auto"/>
          <w:sz w:val="24"/>
          <w:szCs w:val="24"/>
          <w:u w:val="none"/>
          <w:lang w:val="en-US"/>
        </w:rPr>
        <w:t xml:space="preserve"> z:</w:t>
      </w:r>
      <w:r>
        <w:rPr>
          <w:rStyle w:val="Hypertextovodkaz"/>
          <w:rFonts w:ascii="Times New Roman" w:hAnsi="Times New Roman" w:cs="Times New Roman"/>
          <w:color w:val="auto"/>
          <w:sz w:val="24"/>
          <w:szCs w:val="24"/>
          <w:u w:val="none"/>
        </w:rPr>
        <w:t xml:space="preserve"> </w:t>
      </w:r>
      <w:r w:rsidRPr="001115FD">
        <w:rPr>
          <w:rStyle w:val="Hypertextovodkaz"/>
          <w:rFonts w:ascii="Times New Roman" w:hAnsi="Times New Roman" w:cs="Times New Roman"/>
          <w:color w:val="auto"/>
          <w:sz w:val="24"/>
          <w:szCs w:val="24"/>
          <w:u w:val="none"/>
        </w:rPr>
        <w:t>https://www.vylety-zabava.cz/tipy-na-vylet/karlovarsko/1961-naucna-stezka-kladska</w:t>
      </w:r>
    </w:p>
    <w:p w:rsidR="00173A9A" w:rsidRDefault="00173A9A" w:rsidP="00173A9A">
      <w:pPr>
        <w:shd w:val="clear" w:color="auto" w:fill="FFFFFF"/>
        <w:spacing w:before="100" w:beforeAutospacing="1" w:after="100" w:afterAutospacing="1" w:line="360" w:lineRule="auto"/>
        <w:jc w:val="both"/>
        <w:rPr>
          <w:rStyle w:val="Hypertextovodkaz"/>
          <w:rFonts w:ascii="Times New Roman" w:hAnsi="Times New Roman" w:cs="Times New Roman"/>
          <w:color w:val="000000" w:themeColor="text1"/>
          <w:sz w:val="24"/>
          <w:szCs w:val="24"/>
        </w:rPr>
      </w:pPr>
      <w:r w:rsidRPr="00B569F0">
        <w:rPr>
          <w:rFonts w:ascii="Times New Roman" w:hAnsi="Times New Roman" w:cs="Times New Roman"/>
          <w:color w:val="000000" w:themeColor="text1"/>
          <w:sz w:val="24"/>
          <w:szCs w:val="24"/>
        </w:rPr>
        <w:t xml:space="preserve">Školský zákon (zákon č. 561/2004 Sb., o předškolním, základním, středním, vyš. </w:t>
      </w:r>
      <w:proofErr w:type="spellStart"/>
      <w:r w:rsidRPr="00B569F0">
        <w:rPr>
          <w:rFonts w:ascii="Times New Roman" w:hAnsi="Times New Roman" w:cs="Times New Roman"/>
          <w:color w:val="000000" w:themeColor="text1"/>
          <w:sz w:val="24"/>
          <w:szCs w:val="24"/>
        </w:rPr>
        <w:t>odb</w:t>
      </w:r>
      <w:proofErr w:type="spellEnd"/>
      <w:r w:rsidRPr="00B569F0">
        <w:rPr>
          <w:rFonts w:ascii="Times New Roman" w:hAnsi="Times New Roman" w:cs="Times New Roman"/>
          <w:color w:val="000000" w:themeColor="text1"/>
          <w:sz w:val="24"/>
          <w:szCs w:val="24"/>
        </w:rPr>
        <w:t xml:space="preserve">. aj. vzdělávání). </w:t>
      </w:r>
      <w:r w:rsidRPr="00B569F0">
        <w:rPr>
          <w:rFonts w:ascii="Times New Roman" w:hAnsi="Times New Roman" w:cs="Times New Roman"/>
          <w:i/>
          <w:iCs/>
          <w:color w:val="000000" w:themeColor="text1"/>
          <w:sz w:val="24"/>
          <w:szCs w:val="24"/>
        </w:rPr>
        <w:t>Zákony online</w:t>
      </w:r>
      <w:r w:rsidRPr="00B569F0">
        <w:rPr>
          <w:rFonts w:ascii="Times New Roman" w:hAnsi="Times New Roman" w:cs="Times New Roman"/>
          <w:color w:val="000000" w:themeColor="text1"/>
          <w:sz w:val="24"/>
          <w:szCs w:val="24"/>
        </w:rPr>
        <w:t xml:space="preserve"> [online]. </w:t>
      </w:r>
      <w:r w:rsidRPr="00B569F0">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Cit. 12. 06. 2019</w:t>
      </w:r>
      <w:r w:rsidRPr="00B569F0">
        <w:rPr>
          <w:rFonts w:ascii="Times New Roman" w:hAnsi="Times New Roman" w:cs="Times New Roman"/>
          <w:color w:val="000000" w:themeColor="text1"/>
          <w:sz w:val="24"/>
          <w:szCs w:val="24"/>
        </w:rPr>
        <w:t xml:space="preserve">]. Dostupné z: </w:t>
      </w:r>
      <w:hyperlink r:id="rId53" w:history="1">
        <w:r w:rsidRPr="00173A9A">
          <w:rPr>
            <w:rStyle w:val="Hypertextovodkaz"/>
            <w:rFonts w:ascii="Times New Roman" w:hAnsi="Times New Roman" w:cs="Times New Roman"/>
            <w:color w:val="000000" w:themeColor="text1"/>
            <w:sz w:val="24"/>
            <w:szCs w:val="24"/>
            <w:u w:val="none"/>
          </w:rPr>
          <w:t>http://zakony-online.cz/?s122&amp;q122=all</w:t>
        </w:r>
      </w:hyperlink>
    </w:p>
    <w:p w:rsidR="00173A9A" w:rsidRDefault="00173A9A" w:rsidP="00173A9A">
      <w:pPr>
        <w:spacing w:line="360" w:lineRule="auto"/>
        <w:jc w:val="both"/>
        <w:rPr>
          <w:rStyle w:val="Hypertextovodkaz"/>
          <w:rFonts w:ascii="Times New Roman" w:hAnsi="Times New Roman" w:cs="Times New Roman"/>
          <w:color w:val="auto"/>
          <w:sz w:val="24"/>
          <w:szCs w:val="24"/>
          <w:u w:val="none"/>
        </w:rPr>
      </w:pPr>
      <w:r w:rsidRPr="004A7D15">
        <w:rPr>
          <w:rFonts w:ascii="Times New Roman" w:hAnsi="Times New Roman" w:cs="Times New Roman"/>
          <w:sz w:val="24"/>
          <w:szCs w:val="24"/>
        </w:rPr>
        <w:lastRenderedPageBreak/>
        <w:t xml:space="preserve">UK, </w:t>
      </w:r>
      <w:r w:rsidRPr="004A7D15">
        <w:rPr>
          <w:rFonts w:ascii="Times New Roman" w:hAnsi="Times New Roman" w:cs="Times New Roman"/>
          <w:iCs/>
          <w:sz w:val="24"/>
          <w:szCs w:val="24"/>
          <w:shd w:val="clear" w:color="auto" w:fill="FFFFFF"/>
        </w:rPr>
        <w:t>Klub ekologické výchovy, ČSŽP</w:t>
      </w:r>
      <w:r w:rsidRPr="004A7D15">
        <w:rPr>
          <w:rFonts w:ascii="Times New Roman" w:hAnsi="Times New Roman" w:cs="Times New Roman"/>
          <w:sz w:val="24"/>
          <w:szCs w:val="24"/>
        </w:rPr>
        <w:t xml:space="preserve">, Danuše Kvasničková </w:t>
      </w:r>
      <w:r w:rsidRPr="004A7D15">
        <w:rPr>
          <w:rFonts w:ascii="Times New Roman" w:hAnsi="Times New Roman" w:cs="Times New Roman"/>
          <w:sz w:val="24"/>
          <w:szCs w:val="24"/>
          <w:shd w:val="clear" w:color="auto" w:fill="FFFFFF"/>
          <w:lang w:val="en-US"/>
        </w:rPr>
        <w:t xml:space="preserve">[online]. [Cit. 04. 06. 2019]. </w:t>
      </w:r>
      <w:r w:rsidRPr="004A7D15">
        <w:rPr>
          <w:rFonts w:ascii="Times New Roman" w:hAnsi="Times New Roman" w:cs="Times New Roman"/>
          <w:sz w:val="24"/>
          <w:szCs w:val="24"/>
          <w:shd w:val="clear" w:color="auto" w:fill="FFFFFF"/>
        </w:rPr>
        <w:t>Dostupné</w:t>
      </w:r>
      <w:r>
        <w:rPr>
          <w:rFonts w:ascii="Times New Roman" w:hAnsi="Times New Roman" w:cs="Times New Roman"/>
          <w:sz w:val="24"/>
          <w:szCs w:val="24"/>
          <w:shd w:val="clear" w:color="auto" w:fill="FFFFFF"/>
          <w:lang w:val="en-US"/>
        </w:rPr>
        <w:t xml:space="preserve"> </w:t>
      </w:r>
      <w:r w:rsidRPr="004A7D15">
        <w:rPr>
          <w:rFonts w:ascii="Times New Roman" w:hAnsi="Times New Roman" w:cs="Times New Roman"/>
          <w:sz w:val="24"/>
          <w:szCs w:val="24"/>
          <w:shd w:val="clear" w:color="auto" w:fill="FFFFFF"/>
          <w:lang w:val="en-US"/>
        </w:rPr>
        <w:t>z</w:t>
      </w:r>
      <w:r w:rsidRPr="004A7D15">
        <w:rPr>
          <w:rFonts w:ascii="Times New Roman" w:hAnsi="Times New Roman" w:cs="Times New Roman"/>
          <w:sz w:val="24"/>
          <w:szCs w:val="24"/>
        </w:rPr>
        <w:t xml:space="preserve"> </w:t>
      </w:r>
      <w:hyperlink r:id="rId54" w:history="1">
        <w:r w:rsidRPr="004A7D15">
          <w:rPr>
            <w:rStyle w:val="Hypertextovodkaz"/>
            <w:rFonts w:ascii="Times New Roman" w:hAnsi="Times New Roman" w:cs="Times New Roman"/>
            <w:color w:val="auto"/>
            <w:sz w:val="24"/>
            <w:szCs w:val="24"/>
            <w:u w:val="none"/>
          </w:rPr>
          <w:t>https://www.czp.cuni.cz/czp/index.php/cz/zdroje-informaci/konference/218-ekologicka-vychova</w:t>
        </w:r>
      </w:hyperlink>
    </w:p>
    <w:p w:rsidR="00173A9A" w:rsidRDefault="00173A9A" w:rsidP="00173A9A">
      <w:pPr>
        <w:shd w:val="clear" w:color="auto" w:fill="FFFFFF"/>
        <w:spacing w:before="100" w:beforeAutospacing="1" w:after="100" w:afterAutospacing="1" w:line="360" w:lineRule="auto"/>
        <w:jc w:val="both"/>
        <w:rPr>
          <w:rStyle w:val="Hypertextovodkaz"/>
          <w:rFonts w:ascii="Times New Roman" w:hAnsi="Times New Roman" w:cs="Times New Roman"/>
          <w:color w:val="000000" w:themeColor="text1"/>
          <w:sz w:val="24"/>
          <w:szCs w:val="24"/>
        </w:rPr>
      </w:pPr>
    </w:p>
    <w:p w:rsidR="0085521B" w:rsidRPr="0085521B" w:rsidRDefault="0085521B" w:rsidP="0085521B">
      <w:bookmarkStart w:id="41" w:name="_Toc510980210"/>
    </w:p>
    <w:p w:rsidR="0060062C" w:rsidRDefault="0060062C" w:rsidP="004C354C">
      <w:pPr>
        <w:pStyle w:val="Nadpis1"/>
        <w:spacing w:before="0" w:line="360" w:lineRule="auto"/>
        <w:jc w:val="both"/>
        <w:rPr>
          <w:rStyle w:val="Hypertextovodkaz"/>
          <w:rFonts w:ascii="Times New Roman" w:hAnsi="Times New Roman" w:cs="Times New Roman"/>
          <w:b/>
          <w:color w:val="auto"/>
          <w:u w:val="none"/>
        </w:rPr>
        <w:sectPr w:rsidR="0060062C" w:rsidSect="006C31B9">
          <w:footerReference w:type="default" r:id="rId55"/>
          <w:pgSz w:w="11906" w:h="16838"/>
          <w:pgMar w:top="1417" w:right="1417" w:bottom="1417" w:left="1417" w:header="708" w:footer="708" w:gutter="0"/>
          <w:pgNumType w:start="6"/>
          <w:cols w:space="708"/>
          <w:docGrid w:linePitch="360"/>
        </w:sectPr>
      </w:pPr>
      <w:bookmarkStart w:id="42" w:name="_Toc35609250"/>
    </w:p>
    <w:p w:rsidR="00456B79" w:rsidRPr="00456B79" w:rsidRDefault="00456B79" w:rsidP="004C354C">
      <w:pPr>
        <w:pStyle w:val="Nadpis1"/>
        <w:spacing w:before="0" w:line="360" w:lineRule="auto"/>
        <w:jc w:val="both"/>
        <w:rPr>
          <w:rStyle w:val="Hypertextovodkaz"/>
          <w:rFonts w:ascii="Times New Roman" w:hAnsi="Times New Roman" w:cs="Times New Roman"/>
          <w:b/>
          <w:color w:val="auto"/>
          <w:u w:val="none"/>
        </w:rPr>
      </w:pPr>
      <w:r w:rsidRPr="00456B79">
        <w:rPr>
          <w:rStyle w:val="Hypertextovodkaz"/>
          <w:rFonts w:ascii="Times New Roman" w:hAnsi="Times New Roman" w:cs="Times New Roman"/>
          <w:b/>
          <w:color w:val="auto"/>
          <w:u w:val="none"/>
        </w:rPr>
        <w:lastRenderedPageBreak/>
        <w:t>Seznam zkratek</w:t>
      </w:r>
      <w:bookmarkEnd w:id="41"/>
      <w:bookmarkEnd w:id="42"/>
    </w:p>
    <w:p w:rsidR="00AF5EBF" w:rsidRPr="00AF5EBF" w:rsidRDefault="00AF5EBF" w:rsidP="004C354C">
      <w:pPr>
        <w:shd w:val="clear" w:color="auto" w:fill="FFFFFF"/>
        <w:spacing w:before="100" w:beforeAutospacing="1" w:after="100" w:afterAutospacing="1" w:line="360" w:lineRule="auto"/>
        <w:jc w:val="both"/>
        <w:rPr>
          <w:rStyle w:val="Hypertextovodkaz"/>
          <w:rFonts w:ascii="Times New Roman" w:hAnsi="Times New Roman" w:cs="Times New Roman"/>
          <w:color w:val="000000" w:themeColor="text1"/>
          <w:sz w:val="24"/>
          <w:szCs w:val="24"/>
          <w:u w:val="none"/>
        </w:rPr>
      </w:pPr>
      <w:r>
        <w:rPr>
          <w:rStyle w:val="Hypertextovodkaz"/>
          <w:rFonts w:ascii="Times New Roman" w:hAnsi="Times New Roman" w:cs="Times New Roman"/>
          <w:b/>
          <w:color w:val="000000" w:themeColor="text1"/>
          <w:sz w:val="24"/>
          <w:szCs w:val="24"/>
          <w:u w:val="none"/>
        </w:rPr>
        <w:t>DVPP</w:t>
      </w:r>
      <w:r>
        <w:rPr>
          <w:rStyle w:val="Hypertextovodkaz"/>
          <w:rFonts w:ascii="Times New Roman" w:hAnsi="Times New Roman" w:cs="Times New Roman"/>
          <w:color w:val="000000" w:themeColor="text1"/>
          <w:sz w:val="24"/>
          <w:szCs w:val="24"/>
          <w:u w:val="none"/>
        </w:rPr>
        <w:tab/>
      </w:r>
      <w:r>
        <w:rPr>
          <w:rStyle w:val="Hypertextovodkaz"/>
          <w:rFonts w:ascii="Times New Roman" w:hAnsi="Times New Roman" w:cs="Times New Roman"/>
          <w:color w:val="000000" w:themeColor="text1"/>
          <w:sz w:val="24"/>
          <w:szCs w:val="24"/>
          <w:u w:val="none"/>
        </w:rPr>
        <w:tab/>
        <w:t>Další vzdělávání pedagogických pracovníků</w:t>
      </w:r>
    </w:p>
    <w:p w:rsidR="00456B79" w:rsidRDefault="00456B79" w:rsidP="00456B79">
      <w:pPr>
        <w:shd w:val="clear" w:color="auto" w:fill="FFFFFF"/>
        <w:spacing w:before="100" w:beforeAutospacing="1" w:after="100" w:afterAutospacing="1" w:line="360" w:lineRule="auto"/>
        <w:jc w:val="both"/>
        <w:rPr>
          <w:rStyle w:val="Hypertextovodkaz"/>
          <w:rFonts w:ascii="Times New Roman" w:hAnsi="Times New Roman" w:cs="Times New Roman"/>
          <w:color w:val="000000" w:themeColor="text1"/>
          <w:sz w:val="24"/>
          <w:szCs w:val="24"/>
          <w:u w:val="none"/>
        </w:rPr>
      </w:pPr>
      <w:r>
        <w:rPr>
          <w:rStyle w:val="Hypertextovodkaz"/>
          <w:rFonts w:ascii="Times New Roman" w:hAnsi="Times New Roman" w:cs="Times New Roman"/>
          <w:b/>
          <w:color w:val="000000" w:themeColor="text1"/>
          <w:sz w:val="24"/>
          <w:szCs w:val="24"/>
          <w:u w:val="none"/>
        </w:rPr>
        <w:t>EU</w:t>
      </w:r>
      <w:r>
        <w:rPr>
          <w:rStyle w:val="Hypertextovodkaz"/>
          <w:rFonts w:ascii="Times New Roman" w:hAnsi="Times New Roman" w:cs="Times New Roman"/>
          <w:b/>
          <w:color w:val="000000" w:themeColor="text1"/>
          <w:sz w:val="24"/>
          <w:szCs w:val="24"/>
          <w:u w:val="none"/>
        </w:rPr>
        <w:tab/>
      </w:r>
      <w:r>
        <w:rPr>
          <w:rStyle w:val="Hypertextovodkaz"/>
          <w:rFonts w:ascii="Times New Roman" w:hAnsi="Times New Roman" w:cs="Times New Roman"/>
          <w:b/>
          <w:color w:val="000000" w:themeColor="text1"/>
          <w:sz w:val="24"/>
          <w:szCs w:val="24"/>
          <w:u w:val="none"/>
        </w:rPr>
        <w:tab/>
      </w:r>
      <w:r>
        <w:rPr>
          <w:rStyle w:val="Hypertextovodkaz"/>
          <w:rFonts w:ascii="Times New Roman" w:hAnsi="Times New Roman" w:cs="Times New Roman"/>
          <w:color w:val="000000" w:themeColor="text1"/>
          <w:sz w:val="24"/>
          <w:szCs w:val="24"/>
          <w:u w:val="none"/>
        </w:rPr>
        <w:t>Evropská unie</w:t>
      </w:r>
    </w:p>
    <w:p w:rsidR="00456B79" w:rsidRDefault="00456B79" w:rsidP="00456B79">
      <w:pPr>
        <w:shd w:val="clear" w:color="auto" w:fill="FFFFFF"/>
        <w:spacing w:before="100" w:beforeAutospacing="1" w:after="100" w:afterAutospacing="1" w:line="360" w:lineRule="auto"/>
        <w:jc w:val="both"/>
        <w:rPr>
          <w:rStyle w:val="Hypertextovodkaz"/>
          <w:rFonts w:ascii="Times New Roman" w:hAnsi="Times New Roman" w:cs="Times New Roman"/>
          <w:color w:val="000000" w:themeColor="text1"/>
          <w:sz w:val="24"/>
          <w:szCs w:val="24"/>
          <w:u w:val="none"/>
        </w:rPr>
      </w:pPr>
      <w:r>
        <w:rPr>
          <w:rStyle w:val="Hypertextovodkaz"/>
          <w:rFonts w:ascii="Times New Roman" w:hAnsi="Times New Roman" w:cs="Times New Roman"/>
          <w:b/>
          <w:color w:val="000000" w:themeColor="text1"/>
          <w:sz w:val="24"/>
          <w:szCs w:val="24"/>
          <w:u w:val="none"/>
        </w:rPr>
        <w:t>EVVO</w:t>
      </w:r>
      <w:r>
        <w:rPr>
          <w:rStyle w:val="Hypertextovodkaz"/>
          <w:rFonts w:ascii="Times New Roman" w:hAnsi="Times New Roman" w:cs="Times New Roman"/>
          <w:b/>
          <w:color w:val="000000" w:themeColor="text1"/>
          <w:sz w:val="24"/>
          <w:szCs w:val="24"/>
          <w:u w:val="none"/>
        </w:rPr>
        <w:tab/>
      </w:r>
      <w:r>
        <w:rPr>
          <w:rStyle w:val="Hypertextovodkaz"/>
          <w:rFonts w:ascii="Times New Roman" w:hAnsi="Times New Roman" w:cs="Times New Roman"/>
          <w:b/>
          <w:color w:val="000000" w:themeColor="text1"/>
          <w:sz w:val="24"/>
          <w:szCs w:val="24"/>
          <w:u w:val="none"/>
        </w:rPr>
        <w:tab/>
      </w:r>
      <w:r>
        <w:rPr>
          <w:rStyle w:val="Hypertextovodkaz"/>
          <w:rFonts w:ascii="Times New Roman" w:hAnsi="Times New Roman" w:cs="Times New Roman"/>
          <w:color w:val="000000" w:themeColor="text1"/>
          <w:sz w:val="24"/>
          <w:szCs w:val="24"/>
          <w:u w:val="none"/>
        </w:rPr>
        <w:t>Environmentální vzdělávání, výchova a osvěta</w:t>
      </w:r>
    </w:p>
    <w:p w:rsidR="00456B79" w:rsidRDefault="00456B79" w:rsidP="00456B79">
      <w:pPr>
        <w:shd w:val="clear" w:color="auto" w:fill="FFFFFF"/>
        <w:spacing w:before="100" w:beforeAutospacing="1" w:after="100" w:afterAutospacing="1" w:line="360" w:lineRule="auto"/>
        <w:jc w:val="both"/>
        <w:rPr>
          <w:rStyle w:val="Hypertextovodkaz"/>
          <w:rFonts w:ascii="Times New Roman" w:hAnsi="Times New Roman" w:cs="Times New Roman"/>
          <w:color w:val="000000" w:themeColor="text1"/>
          <w:sz w:val="24"/>
          <w:szCs w:val="24"/>
          <w:u w:val="none"/>
        </w:rPr>
      </w:pPr>
      <w:r>
        <w:rPr>
          <w:rStyle w:val="Hypertextovodkaz"/>
          <w:rFonts w:ascii="Times New Roman" w:hAnsi="Times New Roman" w:cs="Times New Roman"/>
          <w:b/>
          <w:color w:val="000000" w:themeColor="text1"/>
          <w:sz w:val="24"/>
          <w:szCs w:val="24"/>
          <w:u w:val="none"/>
        </w:rPr>
        <w:t>MŠMT</w:t>
      </w:r>
      <w:r>
        <w:rPr>
          <w:rStyle w:val="Hypertextovodkaz"/>
          <w:rFonts w:ascii="Times New Roman" w:hAnsi="Times New Roman" w:cs="Times New Roman"/>
          <w:b/>
          <w:color w:val="000000" w:themeColor="text1"/>
          <w:sz w:val="24"/>
          <w:szCs w:val="24"/>
          <w:u w:val="none"/>
        </w:rPr>
        <w:tab/>
      </w:r>
      <w:r>
        <w:rPr>
          <w:rStyle w:val="Hypertextovodkaz"/>
          <w:rFonts w:ascii="Times New Roman" w:hAnsi="Times New Roman" w:cs="Times New Roman"/>
          <w:color w:val="000000" w:themeColor="text1"/>
          <w:sz w:val="24"/>
          <w:szCs w:val="24"/>
          <w:u w:val="none"/>
        </w:rPr>
        <w:t>Ministerstvo školství, mládeže a tělovýchovy</w:t>
      </w:r>
    </w:p>
    <w:p w:rsidR="00456B79" w:rsidRPr="00456B79" w:rsidRDefault="00456B79" w:rsidP="00456B79">
      <w:pPr>
        <w:shd w:val="clear" w:color="auto" w:fill="FFFFFF"/>
        <w:spacing w:before="100" w:beforeAutospacing="1" w:after="100" w:afterAutospacing="1" w:line="360" w:lineRule="auto"/>
        <w:jc w:val="both"/>
        <w:rPr>
          <w:rStyle w:val="Hypertextovodkaz"/>
          <w:rFonts w:ascii="Times New Roman" w:hAnsi="Times New Roman" w:cs="Times New Roman"/>
          <w:color w:val="000000" w:themeColor="text1"/>
          <w:sz w:val="24"/>
          <w:szCs w:val="24"/>
          <w:u w:val="none"/>
        </w:rPr>
      </w:pPr>
      <w:r>
        <w:rPr>
          <w:rStyle w:val="Hypertextovodkaz"/>
          <w:rFonts w:ascii="Times New Roman" w:hAnsi="Times New Roman" w:cs="Times New Roman"/>
          <w:b/>
          <w:color w:val="000000" w:themeColor="text1"/>
          <w:sz w:val="24"/>
          <w:szCs w:val="24"/>
          <w:u w:val="none"/>
        </w:rPr>
        <w:t>MŽP ČR</w:t>
      </w:r>
      <w:r>
        <w:rPr>
          <w:rStyle w:val="Hypertextovodkaz"/>
          <w:rFonts w:ascii="Times New Roman" w:hAnsi="Times New Roman" w:cs="Times New Roman"/>
          <w:b/>
          <w:color w:val="000000" w:themeColor="text1"/>
          <w:sz w:val="24"/>
          <w:szCs w:val="24"/>
          <w:u w:val="none"/>
        </w:rPr>
        <w:tab/>
      </w:r>
      <w:r>
        <w:rPr>
          <w:rStyle w:val="Hypertextovodkaz"/>
          <w:rFonts w:ascii="Times New Roman" w:hAnsi="Times New Roman" w:cs="Times New Roman"/>
          <w:color w:val="000000" w:themeColor="text1"/>
          <w:sz w:val="24"/>
          <w:szCs w:val="24"/>
          <w:u w:val="none"/>
        </w:rPr>
        <w:t>Ministerstvo životního prostředí České republiky</w:t>
      </w:r>
    </w:p>
    <w:p w:rsidR="00456B79" w:rsidRPr="00456B79" w:rsidRDefault="00456B79" w:rsidP="00456B79">
      <w:pPr>
        <w:shd w:val="clear" w:color="auto" w:fill="FFFFFF"/>
        <w:spacing w:before="100" w:beforeAutospacing="1" w:after="100" w:afterAutospacing="1" w:line="360" w:lineRule="auto"/>
        <w:jc w:val="both"/>
        <w:rPr>
          <w:rStyle w:val="Hypertextovodkaz"/>
          <w:rFonts w:ascii="Times New Roman" w:hAnsi="Times New Roman" w:cs="Times New Roman"/>
          <w:color w:val="000000" w:themeColor="text1"/>
          <w:sz w:val="24"/>
          <w:szCs w:val="24"/>
          <w:u w:val="none"/>
        </w:rPr>
      </w:pPr>
      <w:r w:rsidRPr="00456B79">
        <w:rPr>
          <w:rStyle w:val="Hypertextovodkaz"/>
          <w:rFonts w:ascii="Times New Roman" w:hAnsi="Times New Roman" w:cs="Times New Roman"/>
          <w:b/>
          <w:color w:val="000000" w:themeColor="text1"/>
          <w:sz w:val="24"/>
          <w:szCs w:val="24"/>
          <w:u w:val="none"/>
        </w:rPr>
        <w:t>RVP PV</w:t>
      </w:r>
      <w:r w:rsidRPr="00456B79">
        <w:rPr>
          <w:rStyle w:val="Hypertextovodkaz"/>
          <w:rFonts w:ascii="Times New Roman" w:hAnsi="Times New Roman" w:cs="Times New Roman"/>
          <w:b/>
          <w:color w:val="000000" w:themeColor="text1"/>
          <w:sz w:val="24"/>
          <w:szCs w:val="24"/>
          <w:u w:val="none"/>
        </w:rPr>
        <w:tab/>
      </w:r>
      <w:r w:rsidRPr="00456B79">
        <w:rPr>
          <w:rStyle w:val="Hypertextovodkaz"/>
          <w:rFonts w:ascii="Times New Roman" w:hAnsi="Times New Roman" w:cs="Times New Roman"/>
          <w:color w:val="000000" w:themeColor="text1"/>
          <w:sz w:val="24"/>
          <w:szCs w:val="24"/>
          <w:u w:val="none"/>
        </w:rPr>
        <w:t>Rámcový vzdělávací program pro předškolní vzdělávání</w:t>
      </w:r>
    </w:p>
    <w:p w:rsidR="00456B79" w:rsidRPr="00456B79" w:rsidRDefault="00456B79" w:rsidP="00456B79">
      <w:pPr>
        <w:shd w:val="clear" w:color="auto" w:fill="FFFFFF"/>
        <w:spacing w:before="100" w:beforeAutospacing="1" w:after="100" w:afterAutospacing="1" w:line="360" w:lineRule="auto"/>
        <w:jc w:val="both"/>
        <w:rPr>
          <w:rStyle w:val="Hypertextovodkaz"/>
          <w:rFonts w:ascii="Times New Roman" w:hAnsi="Times New Roman" w:cs="Times New Roman"/>
          <w:color w:val="000000" w:themeColor="text1"/>
          <w:sz w:val="24"/>
          <w:szCs w:val="24"/>
          <w:u w:val="none"/>
        </w:rPr>
      </w:pPr>
      <w:r w:rsidRPr="00456B79">
        <w:rPr>
          <w:rStyle w:val="Hypertextovodkaz"/>
          <w:rFonts w:ascii="Times New Roman" w:hAnsi="Times New Roman" w:cs="Times New Roman"/>
          <w:b/>
          <w:color w:val="000000" w:themeColor="text1"/>
          <w:sz w:val="24"/>
          <w:szCs w:val="24"/>
          <w:u w:val="none"/>
        </w:rPr>
        <w:t>ŠVP</w:t>
      </w:r>
      <w:r w:rsidRPr="00456B79">
        <w:rPr>
          <w:rStyle w:val="Hypertextovodkaz"/>
          <w:rFonts w:ascii="Times New Roman" w:hAnsi="Times New Roman" w:cs="Times New Roman"/>
          <w:b/>
          <w:color w:val="000000" w:themeColor="text1"/>
          <w:sz w:val="24"/>
          <w:szCs w:val="24"/>
          <w:u w:val="none"/>
        </w:rPr>
        <w:tab/>
      </w:r>
      <w:r w:rsidRPr="00456B79">
        <w:rPr>
          <w:rStyle w:val="Hypertextovodkaz"/>
          <w:rFonts w:ascii="Times New Roman" w:hAnsi="Times New Roman" w:cs="Times New Roman"/>
          <w:b/>
          <w:color w:val="000000" w:themeColor="text1"/>
          <w:sz w:val="24"/>
          <w:szCs w:val="24"/>
          <w:u w:val="none"/>
        </w:rPr>
        <w:tab/>
      </w:r>
      <w:r w:rsidRPr="00456B79">
        <w:rPr>
          <w:rStyle w:val="Hypertextovodkaz"/>
          <w:rFonts w:ascii="Times New Roman" w:hAnsi="Times New Roman" w:cs="Times New Roman"/>
          <w:color w:val="000000" w:themeColor="text1"/>
          <w:sz w:val="24"/>
          <w:szCs w:val="24"/>
          <w:u w:val="none"/>
        </w:rPr>
        <w:t>Školní vzdělávací program</w:t>
      </w:r>
    </w:p>
    <w:p w:rsidR="00456B79" w:rsidRPr="00456B79" w:rsidRDefault="00456B79" w:rsidP="00456B79">
      <w:pPr>
        <w:shd w:val="clear" w:color="auto" w:fill="FFFFFF"/>
        <w:spacing w:before="100" w:beforeAutospacing="1" w:after="100" w:afterAutospacing="1" w:line="360" w:lineRule="auto"/>
        <w:jc w:val="both"/>
        <w:rPr>
          <w:rStyle w:val="Hypertextovodkaz"/>
          <w:rFonts w:ascii="Times New Roman" w:hAnsi="Times New Roman" w:cs="Times New Roman"/>
          <w:color w:val="000000" w:themeColor="text1"/>
          <w:sz w:val="24"/>
          <w:szCs w:val="24"/>
          <w:u w:val="none"/>
        </w:rPr>
      </w:pPr>
      <w:r w:rsidRPr="00456B79">
        <w:rPr>
          <w:rStyle w:val="Hypertextovodkaz"/>
          <w:rFonts w:ascii="Times New Roman" w:hAnsi="Times New Roman" w:cs="Times New Roman"/>
          <w:b/>
          <w:color w:val="000000" w:themeColor="text1"/>
          <w:sz w:val="24"/>
          <w:szCs w:val="24"/>
          <w:u w:val="none"/>
        </w:rPr>
        <w:t>TVP</w:t>
      </w:r>
      <w:r w:rsidRPr="00456B79">
        <w:rPr>
          <w:rStyle w:val="Hypertextovodkaz"/>
          <w:rFonts w:ascii="Times New Roman" w:hAnsi="Times New Roman" w:cs="Times New Roman"/>
          <w:b/>
          <w:color w:val="000000" w:themeColor="text1"/>
          <w:sz w:val="24"/>
          <w:szCs w:val="24"/>
          <w:u w:val="none"/>
        </w:rPr>
        <w:tab/>
      </w:r>
      <w:r w:rsidRPr="00456B79">
        <w:rPr>
          <w:rStyle w:val="Hypertextovodkaz"/>
          <w:rFonts w:ascii="Times New Roman" w:hAnsi="Times New Roman" w:cs="Times New Roman"/>
          <w:b/>
          <w:color w:val="000000" w:themeColor="text1"/>
          <w:sz w:val="24"/>
          <w:szCs w:val="24"/>
          <w:u w:val="none"/>
        </w:rPr>
        <w:tab/>
      </w:r>
      <w:r w:rsidRPr="00456B79">
        <w:rPr>
          <w:rStyle w:val="Hypertextovodkaz"/>
          <w:rFonts w:ascii="Times New Roman" w:hAnsi="Times New Roman" w:cs="Times New Roman"/>
          <w:color w:val="000000" w:themeColor="text1"/>
          <w:sz w:val="24"/>
          <w:szCs w:val="24"/>
          <w:u w:val="none"/>
        </w:rPr>
        <w:t>Třídní vzdělávací program</w:t>
      </w:r>
    </w:p>
    <w:p w:rsidR="00456B79" w:rsidRDefault="00456B79"/>
    <w:p w:rsidR="003D5A7F" w:rsidRDefault="003D5A7F"/>
    <w:p w:rsidR="003D5A7F" w:rsidRDefault="003D5A7F"/>
    <w:p w:rsidR="003D5A7F" w:rsidRDefault="003D5A7F"/>
    <w:p w:rsidR="003D5A7F" w:rsidRDefault="003D5A7F"/>
    <w:p w:rsidR="003D5A7F" w:rsidRDefault="003D5A7F"/>
    <w:p w:rsidR="003D5A7F" w:rsidRDefault="003D5A7F"/>
    <w:p w:rsidR="003D5A7F" w:rsidRDefault="003D5A7F"/>
    <w:p w:rsidR="003D5A7F" w:rsidRDefault="003D5A7F"/>
    <w:p w:rsidR="003D5A7F" w:rsidRDefault="003D5A7F"/>
    <w:p w:rsidR="003D5A7F" w:rsidRDefault="003D5A7F"/>
    <w:p w:rsidR="003D5A7F" w:rsidRDefault="003D5A7F"/>
    <w:p w:rsidR="006B0BE4" w:rsidRDefault="006B0BE4"/>
    <w:p w:rsidR="006B0BE4" w:rsidRDefault="006B0BE4"/>
    <w:p w:rsidR="00A13173" w:rsidRPr="004507B1" w:rsidRDefault="00A13173" w:rsidP="004507B1">
      <w:pPr>
        <w:pStyle w:val="Nadpis1"/>
        <w:spacing w:line="360" w:lineRule="auto"/>
        <w:rPr>
          <w:rFonts w:ascii="Times New Roman" w:hAnsi="Times New Roman" w:cs="Times New Roman"/>
          <w:b/>
          <w:color w:val="auto"/>
        </w:rPr>
      </w:pPr>
      <w:r w:rsidRPr="004507B1">
        <w:rPr>
          <w:rFonts w:ascii="Times New Roman" w:hAnsi="Times New Roman" w:cs="Times New Roman"/>
          <w:b/>
          <w:color w:val="auto"/>
        </w:rPr>
        <w:lastRenderedPageBreak/>
        <w:t xml:space="preserve">Seznam </w:t>
      </w:r>
      <w:r w:rsidR="00096D48">
        <w:rPr>
          <w:rFonts w:ascii="Times New Roman" w:hAnsi="Times New Roman" w:cs="Times New Roman"/>
          <w:b/>
          <w:color w:val="auto"/>
        </w:rPr>
        <w:t>schémat</w:t>
      </w:r>
      <w:r w:rsidRPr="004507B1">
        <w:rPr>
          <w:rFonts w:ascii="Times New Roman" w:hAnsi="Times New Roman" w:cs="Times New Roman"/>
          <w:b/>
          <w:color w:val="auto"/>
        </w:rPr>
        <w:t>, grafů a tabulek</w:t>
      </w:r>
    </w:p>
    <w:p w:rsidR="00A13173" w:rsidRDefault="00E54BAC" w:rsidP="004507B1">
      <w:pPr>
        <w:spacing w:line="360" w:lineRule="auto"/>
        <w:jc w:val="both"/>
        <w:rPr>
          <w:rFonts w:ascii="Times New Roman" w:hAnsi="Times New Roman" w:cs="Times New Roman"/>
          <w:sz w:val="24"/>
          <w:szCs w:val="24"/>
        </w:rPr>
      </w:pPr>
      <w:r>
        <w:rPr>
          <w:rFonts w:ascii="Times New Roman" w:hAnsi="Times New Roman" w:cs="Times New Roman"/>
          <w:b/>
          <w:sz w:val="24"/>
          <w:szCs w:val="24"/>
        </w:rPr>
        <w:t>Schéma</w:t>
      </w:r>
      <w:r w:rsidR="00A13173">
        <w:rPr>
          <w:rFonts w:ascii="Times New Roman" w:hAnsi="Times New Roman" w:cs="Times New Roman"/>
          <w:b/>
          <w:sz w:val="24"/>
          <w:szCs w:val="24"/>
        </w:rPr>
        <w:t xml:space="preserve"> č. 1</w:t>
      </w:r>
      <w:r w:rsidR="00A13173">
        <w:rPr>
          <w:rFonts w:ascii="Times New Roman" w:hAnsi="Times New Roman" w:cs="Times New Roman"/>
          <w:b/>
          <w:sz w:val="24"/>
          <w:szCs w:val="24"/>
        </w:rPr>
        <w:tab/>
      </w:r>
      <w:proofErr w:type="spellStart"/>
      <w:r w:rsidR="00A13173" w:rsidRPr="00A13173">
        <w:rPr>
          <w:rFonts w:ascii="Times New Roman" w:hAnsi="Times New Roman" w:cs="Times New Roman"/>
          <w:sz w:val="24"/>
          <w:szCs w:val="24"/>
        </w:rPr>
        <w:t>Bronfenbrennerova</w:t>
      </w:r>
      <w:proofErr w:type="spellEnd"/>
      <w:r w:rsidR="00A13173" w:rsidRPr="00A13173">
        <w:rPr>
          <w:rFonts w:ascii="Times New Roman" w:hAnsi="Times New Roman" w:cs="Times New Roman"/>
          <w:sz w:val="24"/>
          <w:szCs w:val="24"/>
        </w:rPr>
        <w:t xml:space="preserve"> teorie ekologických systémů (1979)</w:t>
      </w:r>
    </w:p>
    <w:p w:rsidR="005D24A0" w:rsidRDefault="005D24A0" w:rsidP="004C354C">
      <w:pPr>
        <w:spacing w:line="360" w:lineRule="auto"/>
        <w:jc w:val="both"/>
        <w:rPr>
          <w:rFonts w:ascii="Times New Roman" w:hAnsi="Times New Roman" w:cs="Times New Roman"/>
          <w:sz w:val="24"/>
          <w:szCs w:val="24"/>
        </w:rPr>
      </w:pPr>
    </w:p>
    <w:p w:rsidR="00A13173" w:rsidRDefault="00A13173" w:rsidP="004C354C">
      <w:pPr>
        <w:spacing w:line="360" w:lineRule="auto"/>
        <w:jc w:val="both"/>
        <w:rPr>
          <w:rFonts w:ascii="Times New Roman" w:hAnsi="Times New Roman" w:cs="Times New Roman"/>
          <w:color w:val="262626"/>
          <w:sz w:val="24"/>
          <w:szCs w:val="24"/>
        </w:rPr>
      </w:pPr>
      <w:r w:rsidRPr="008833CA">
        <w:rPr>
          <w:rFonts w:ascii="Times New Roman" w:hAnsi="Times New Roman" w:cs="Times New Roman"/>
          <w:b/>
          <w:color w:val="262626"/>
          <w:sz w:val="24"/>
          <w:szCs w:val="24"/>
        </w:rPr>
        <w:t>Graf č. 1:</w:t>
      </w:r>
      <w:r w:rsidRPr="00F15922">
        <w:rPr>
          <w:rFonts w:ascii="Times New Roman" w:hAnsi="Times New Roman" w:cs="Times New Roman"/>
          <w:color w:val="262626"/>
          <w:sz w:val="24"/>
          <w:szCs w:val="24"/>
        </w:rPr>
        <w:t xml:space="preserve"> Zdroj návštěv</w:t>
      </w:r>
    </w:p>
    <w:p w:rsidR="00A13173" w:rsidRDefault="00A13173" w:rsidP="004C354C">
      <w:pPr>
        <w:spacing w:line="360" w:lineRule="auto"/>
        <w:jc w:val="both"/>
        <w:rPr>
          <w:rFonts w:ascii="Times New Roman" w:hAnsi="Times New Roman" w:cs="Times New Roman"/>
          <w:color w:val="262626"/>
          <w:sz w:val="24"/>
          <w:szCs w:val="24"/>
        </w:rPr>
      </w:pPr>
      <w:r w:rsidRPr="008833CA">
        <w:rPr>
          <w:rFonts w:ascii="Times New Roman" w:hAnsi="Times New Roman" w:cs="Times New Roman"/>
          <w:b/>
          <w:color w:val="262626"/>
          <w:sz w:val="24"/>
          <w:szCs w:val="24"/>
        </w:rPr>
        <w:t>Graf č. 2:</w:t>
      </w:r>
      <w:r>
        <w:rPr>
          <w:rFonts w:ascii="Times New Roman" w:hAnsi="Times New Roman" w:cs="Times New Roman"/>
          <w:color w:val="262626"/>
          <w:sz w:val="24"/>
          <w:szCs w:val="24"/>
        </w:rPr>
        <w:t xml:space="preserve"> Celkem návštěv</w:t>
      </w:r>
    </w:p>
    <w:p w:rsidR="00A13173" w:rsidRDefault="00A13173" w:rsidP="004C354C">
      <w:pPr>
        <w:spacing w:line="360" w:lineRule="auto"/>
        <w:jc w:val="both"/>
        <w:rPr>
          <w:rFonts w:ascii="Times New Roman" w:hAnsi="Times New Roman" w:cs="Times New Roman"/>
          <w:color w:val="262626"/>
          <w:sz w:val="24"/>
          <w:szCs w:val="24"/>
        </w:rPr>
      </w:pPr>
      <w:r w:rsidRPr="008833CA">
        <w:rPr>
          <w:rFonts w:ascii="Times New Roman" w:hAnsi="Times New Roman" w:cs="Times New Roman"/>
          <w:b/>
          <w:color w:val="262626"/>
          <w:sz w:val="24"/>
          <w:szCs w:val="24"/>
        </w:rPr>
        <w:t>Graf č. 3:</w:t>
      </w:r>
      <w:r>
        <w:rPr>
          <w:rFonts w:ascii="Times New Roman" w:hAnsi="Times New Roman" w:cs="Times New Roman"/>
          <w:color w:val="262626"/>
          <w:sz w:val="24"/>
          <w:szCs w:val="24"/>
        </w:rPr>
        <w:t xml:space="preserve"> Historie návštěv</w:t>
      </w:r>
    </w:p>
    <w:p w:rsidR="00A13173" w:rsidRDefault="00A13173" w:rsidP="004C354C">
      <w:pPr>
        <w:spacing w:line="360" w:lineRule="auto"/>
        <w:jc w:val="both"/>
        <w:rPr>
          <w:rFonts w:ascii="Times New Roman" w:hAnsi="Times New Roman" w:cs="Times New Roman"/>
          <w:color w:val="262626"/>
          <w:sz w:val="24"/>
          <w:szCs w:val="24"/>
        </w:rPr>
      </w:pPr>
      <w:r w:rsidRPr="008833CA">
        <w:rPr>
          <w:rFonts w:ascii="Times New Roman" w:hAnsi="Times New Roman" w:cs="Times New Roman"/>
          <w:b/>
          <w:color w:val="262626"/>
          <w:sz w:val="24"/>
          <w:szCs w:val="24"/>
        </w:rPr>
        <w:t>Graf č. 4:</w:t>
      </w:r>
      <w:r>
        <w:rPr>
          <w:rFonts w:ascii="Times New Roman" w:hAnsi="Times New Roman" w:cs="Times New Roman"/>
          <w:color w:val="262626"/>
          <w:sz w:val="24"/>
          <w:szCs w:val="24"/>
        </w:rPr>
        <w:t xml:space="preserve"> Čas vyplňování dotazníku</w:t>
      </w:r>
    </w:p>
    <w:p w:rsidR="00A13173" w:rsidRDefault="00A13173" w:rsidP="004C354C">
      <w:pPr>
        <w:spacing w:line="360" w:lineRule="auto"/>
        <w:jc w:val="both"/>
        <w:rPr>
          <w:rFonts w:ascii="Times New Roman" w:hAnsi="Times New Roman" w:cs="Times New Roman"/>
          <w:color w:val="262626"/>
          <w:sz w:val="24"/>
          <w:szCs w:val="24"/>
        </w:rPr>
      </w:pPr>
      <w:r w:rsidRPr="008833CA">
        <w:rPr>
          <w:rFonts w:ascii="Times New Roman" w:hAnsi="Times New Roman" w:cs="Times New Roman"/>
          <w:b/>
          <w:color w:val="262626"/>
          <w:sz w:val="24"/>
          <w:szCs w:val="24"/>
        </w:rPr>
        <w:t>Graf č. 5:</w:t>
      </w:r>
      <w:r>
        <w:rPr>
          <w:rFonts w:ascii="Times New Roman" w:hAnsi="Times New Roman" w:cs="Times New Roman"/>
          <w:color w:val="262626"/>
          <w:sz w:val="24"/>
          <w:szCs w:val="24"/>
        </w:rPr>
        <w:t xml:space="preserve"> Pohlaví respondentů</w:t>
      </w:r>
    </w:p>
    <w:p w:rsidR="00A13173" w:rsidRDefault="00A13173" w:rsidP="004C354C">
      <w:pPr>
        <w:spacing w:line="360" w:lineRule="auto"/>
        <w:jc w:val="both"/>
        <w:rPr>
          <w:rFonts w:ascii="Times New Roman" w:hAnsi="Times New Roman" w:cs="Times New Roman"/>
          <w:color w:val="262626"/>
          <w:sz w:val="24"/>
          <w:szCs w:val="24"/>
        </w:rPr>
      </w:pPr>
      <w:r w:rsidRPr="008833CA">
        <w:rPr>
          <w:rFonts w:ascii="Times New Roman" w:hAnsi="Times New Roman" w:cs="Times New Roman"/>
          <w:b/>
          <w:color w:val="262626"/>
          <w:sz w:val="24"/>
          <w:szCs w:val="24"/>
        </w:rPr>
        <w:t>Graf č. 6:</w:t>
      </w:r>
      <w:r>
        <w:rPr>
          <w:rFonts w:ascii="Times New Roman" w:hAnsi="Times New Roman" w:cs="Times New Roman"/>
          <w:color w:val="262626"/>
          <w:sz w:val="24"/>
          <w:szCs w:val="24"/>
        </w:rPr>
        <w:t xml:space="preserve"> Vliv pohlaví na environmentální postoje pedagoga</w:t>
      </w:r>
    </w:p>
    <w:p w:rsidR="00A13173" w:rsidRDefault="00A13173" w:rsidP="004C354C">
      <w:pPr>
        <w:spacing w:line="360" w:lineRule="auto"/>
        <w:jc w:val="both"/>
        <w:rPr>
          <w:rFonts w:ascii="Times New Roman" w:hAnsi="Times New Roman" w:cs="Times New Roman"/>
          <w:color w:val="262626"/>
          <w:sz w:val="24"/>
          <w:szCs w:val="24"/>
        </w:rPr>
      </w:pPr>
      <w:r w:rsidRPr="003A0B46">
        <w:rPr>
          <w:rFonts w:ascii="Times New Roman" w:hAnsi="Times New Roman" w:cs="Times New Roman"/>
          <w:b/>
          <w:color w:val="262626"/>
          <w:sz w:val="24"/>
          <w:szCs w:val="24"/>
        </w:rPr>
        <w:t>Graf č. 7:</w:t>
      </w:r>
      <w:r>
        <w:rPr>
          <w:rFonts w:ascii="Times New Roman" w:hAnsi="Times New Roman" w:cs="Times New Roman"/>
          <w:color w:val="262626"/>
          <w:sz w:val="24"/>
          <w:szCs w:val="24"/>
        </w:rPr>
        <w:t xml:space="preserve"> Věk respondentů</w:t>
      </w:r>
    </w:p>
    <w:p w:rsidR="00A13173" w:rsidRDefault="00A13173"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8: </w:t>
      </w:r>
      <w:r>
        <w:rPr>
          <w:rFonts w:ascii="Times New Roman" w:hAnsi="Times New Roman" w:cs="Times New Roman"/>
          <w:color w:val="262626"/>
          <w:sz w:val="24"/>
          <w:szCs w:val="24"/>
        </w:rPr>
        <w:t>Vliv věku na environmentální postoje pedagoga</w:t>
      </w:r>
    </w:p>
    <w:p w:rsidR="00A13173" w:rsidRDefault="00A13173" w:rsidP="004C354C">
      <w:pPr>
        <w:spacing w:line="360" w:lineRule="auto"/>
        <w:jc w:val="both"/>
        <w:rPr>
          <w:rFonts w:ascii="Times New Roman" w:hAnsi="Times New Roman" w:cs="Times New Roman"/>
          <w:color w:val="262626"/>
          <w:sz w:val="24"/>
          <w:szCs w:val="24"/>
        </w:rPr>
      </w:pPr>
      <w:r w:rsidRPr="00D26223">
        <w:rPr>
          <w:rFonts w:ascii="Times New Roman" w:hAnsi="Times New Roman" w:cs="Times New Roman"/>
          <w:b/>
          <w:color w:val="262626"/>
          <w:sz w:val="24"/>
          <w:szCs w:val="24"/>
        </w:rPr>
        <w:t>Graf č. 9:</w:t>
      </w:r>
      <w:r>
        <w:rPr>
          <w:rFonts w:ascii="Times New Roman" w:hAnsi="Times New Roman" w:cs="Times New Roman"/>
          <w:color w:val="262626"/>
          <w:sz w:val="24"/>
          <w:szCs w:val="24"/>
        </w:rPr>
        <w:t xml:space="preserve"> Dosažené pedagogické vzdělání</w:t>
      </w:r>
    </w:p>
    <w:p w:rsidR="00A13173" w:rsidRDefault="00A13173" w:rsidP="004C354C">
      <w:pPr>
        <w:spacing w:line="360" w:lineRule="auto"/>
        <w:jc w:val="both"/>
        <w:rPr>
          <w:rFonts w:ascii="Times New Roman" w:hAnsi="Times New Roman" w:cs="Times New Roman"/>
          <w:color w:val="262626"/>
          <w:sz w:val="24"/>
          <w:szCs w:val="24"/>
        </w:rPr>
      </w:pPr>
      <w:r w:rsidRPr="00C14FAE">
        <w:rPr>
          <w:rFonts w:ascii="Times New Roman" w:hAnsi="Times New Roman" w:cs="Times New Roman"/>
          <w:b/>
          <w:color w:val="262626"/>
          <w:sz w:val="24"/>
          <w:szCs w:val="24"/>
        </w:rPr>
        <w:t>Graf č. 10:</w:t>
      </w:r>
      <w:r>
        <w:rPr>
          <w:rFonts w:ascii="Times New Roman" w:hAnsi="Times New Roman" w:cs="Times New Roman"/>
          <w:b/>
          <w:color w:val="262626"/>
          <w:sz w:val="24"/>
          <w:szCs w:val="24"/>
        </w:rPr>
        <w:t xml:space="preserve"> </w:t>
      </w:r>
      <w:r>
        <w:rPr>
          <w:rFonts w:ascii="Times New Roman" w:hAnsi="Times New Roman" w:cs="Times New Roman"/>
          <w:color w:val="262626"/>
          <w:sz w:val="24"/>
          <w:szCs w:val="24"/>
        </w:rPr>
        <w:t>Vliv vzdělání na environmentální postoje pedagoga</w:t>
      </w:r>
    </w:p>
    <w:p w:rsidR="00A13173" w:rsidRDefault="00A13173"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11: </w:t>
      </w:r>
      <w:r>
        <w:rPr>
          <w:rFonts w:ascii="Times New Roman" w:hAnsi="Times New Roman" w:cs="Times New Roman"/>
          <w:color w:val="262626"/>
          <w:sz w:val="24"/>
          <w:szCs w:val="24"/>
        </w:rPr>
        <w:t>Délka pedagogické praxe</w:t>
      </w:r>
    </w:p>
    <w:p w:rsidR="00A13173" w:rsidRDefault="00A13173"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12: </w:t>
      </w:r>
      <w:r>
        <w:rPr>
          <w:rFonts w:ascii="Times New Roman" w:hAnsi="Times New Roman" w:cs="Times New Roman"/>
          <w:color w:val="262626"/>
          <w:sz w:val="24"/>
          <w:szCs w:val="24"/>
        </w:rPr>
        <w:t>Vliv délky praxe na environmentální postoje pedagoga</w:t>
      </w:r>
    </w:p>
    <w:p w:rsidR="00A13173" w:rsidRDefault="00A13173"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13: </w:t>
      </w:r>
      <w:r>
        <w:rPr>
          <w:rFonts w:ascii="Times New Roman" w:hAnsi="Times New Roman" w:cs="Times New Roman"/>
          <w:color w:val="262626"/>
          <w:sz w:val="24"/>
          <w:szCs w:val="24"/>
        </w:rPr>
        <w:t>Podpora od vedení MŠ v oblasti environmentálního vzdělávání pedagogů</w:t>
      </w:r>
    </w:p>
    <w:p w:rsidR="00AA3A17" w:rsidRDefault="00AA3A17"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14: </w:t>
      </w:r>
      <w:r>
        <w:rPr>
          <w:rFonts w:ascii="Times New Roman" w:hAnsi="Times New Roman" w:cs="Times New Roman"/>
          <w:color w:val="262626"/>
          <w:sz w:val="24"/>
          <w:szCs w:val="24"/>
        </w:rPr>
        <w:t>Způsob vzdělávání v environmentální oblasti</w:t>
      </w:r>
    </w:p>
    <w:p w:rsidR="00AA3A17" w:rsidRDefault="00AA3A17"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15: </w:t>
      </w:r>
      <w:r>
        <w:rPr>
          <w:rFonts w:ascii="Times New Roman" w:hAnsi="Times New Roman" w:cs="Times New Roman"/>
          <w:color w:val="262626"/>
          <w:sz w:val="24"/>
          <w:szCs w:val="24"/>
        </w:rPr>
        <w:t>Dostatečnost nabídky vzdělávání</w:t>
      </w:r>
    </w:p>
    <w:p w:rsidR="00AA3A17" w:rsidRDefault="00AA3A17"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16: </w:t>
      </w:r>
      <w:r>
        <w:rPr>
          <w:rFonts w:ascii="Times New Roman" w:hAnsi="Times New Roman" w:cs="Times New Roman"/>
          <w:color w:val="262626"/>
          <w:sz w:val="24"/>
          <w:szCs w:val="24"/>
        </w:rPr>
        <w:t>Vybavenost MŠ odborným materiálem v environmentální oblasti</w:t>
      </w:r>
    </w:p>
    <w:p w:rsidR="00AA3A17" w:rsidRDefault="00AA3A17"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17: </w:t>
      </w:r>
      <w:r>
        <w:rPr>
          <w:rFonts w:ascii="Times New Roman" w:hAnsi="Times New Roman" w:cs="Times New Roman"/>
          <w:color w:val="262626"/>
          <w:sz w:val="24"/>
          <w:szCs w:val="24"/>
        </w:rPr>
        <w:t>Vedení dětí předškolního věku k environmentálním poznatkům</w:t>
      </w:r>
    </w:p>
    <w:p w:rsidR="00AA3A17" w:rsidRDefault="00AA3A17"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18: </w:t>
      </w:r>
      <w:r>
        <w:rPr>
          <w:rFonts w:ascii="Times New Roman" w:hAnsi="Times New Roman" w:cs="Times New Roman"/>
          <w:color w:val="262626"/>
          <w:sz w:val="24"/>
          <w:szCs w:val="24"/>
        </w:rPr>
        <w:t>Senzitivita u dětí předškolního věku</w:t>
      </w:r>
    </w:p>
    <w:p w:rsidR="00AA3A17" w:rsidRDefault="00AA3A17"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19: </w:t>
      </w:r>
      <w:r>
        <w:rPr>
          <w:rFonts w:ascii="Times New Roman" w:hAnsi="Times New Roman" w:cs="Times New Roman"/>
          <w:color w:val="262626"/>
          <w:sz w:val="24"/>
          <w:szCs w:val="24"/>
        </w:rPr>
        <w:t>Podíl vlivu rodiny na rozvoj senzitivity u dítěte</w:t>
      </w:r>
    </w:p>
    <w:p w:rsidR="00AA3A17" w:rsidRDefault="00AA3A17"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20: </w:t>
      </w:r>
      <w:r>
        <w:rPr>
          <w:rFonts w:ascii="Times New Roman" w:hAnsi="Times New Roman" w:cs="Times New Roman"/>
          <w:color w:val="262626"/>
          <w:sz w:val="24"/>
          <w:szCs w:val="24"/>
        </w:rPr>
        <w:t>Podíl vlivu osobnosti pedagoga na rozvoj senzitivity u dítěte</w:t>
      </w:r>
    </w:p>
    <w:p w:rsidR="00AA3A17" w:rsidRDefault="00AA3A17"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lastRenderedPageBreak/>
        <w:t xml:space="preserve">Graf č. 21: </w:t>
      </w:r>
      <w:r>
        <w:rPr>
          <w:rFonts w:ascii="Times New Roman" w:hAnsi="Times New Roman" w:cs="Times New Roman"/>
          <w:color w:val="262626"/>
          <w:sz w:val="24"/>
          <w:szCs w:val="24"/>
        </w:rPr>
        <w:t>Prostředky výchovně-vzdělávacího procesu zkoumané oblasti</w:t>
      </w:r>
    </w:p>
    <w:p w:rsidR="00AA3A17" w:rsidRDefault="00AA3A17"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22: </w:t>
      </w:r>
      <w:r>
        <w:rPr>
          <w:rFonts w:ascii="Times New Roman" w:hAnsi="Times New Roman" w:cs="Times New Roman"/>
          <w:color w:val="262626"/>
          <w:sz w:val="24"/>
          <w:szCs w:val="24"/>
        </w:rPr>
        <w:t>Spolupráce školy s dalšími organizacemi ve zkoumané oblasti</w:t>
      </w:r>
    </w:p>
    <w:p w:rsidR="00AA3A17" w:rsidRDefault="00AA3A17"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23: </w:t>
      </w:r>
      <w:r>
        <w:rPr>
          <w:rFonts w:ascii="Times New Roman" w:hAnsi="Times New Roman" w:cs="Times New Roman"/>
          <w:color w:val="262626"/>
          <w:sz w:val="24"/>
          <w:szCs w:val="24"/>
        </w:rPr>
        <w:t>Blízkost Ekocentra</w:t>
      </w:r>
    </w:p>
    <w:p w:rsidR="00AA3A17" w:rsidRDefault="00AA3A17"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24: </w:t>
      </w:r>
      <w:r>
        <w:rPr>
          <w:rFonts w:ascii="Times New Roman" w:hAnsi="Times New Roman" w:cs="Times New Roman"/>
          <w:color w:val="262626"/>
          <w:sz w:val="24"/>
          <w:szCs w:val="24"/>
        </w:rPr>
        <w:t>Spolupráce MŠ s Ekocentrem</w:t>
      </w:r>
    </w:p>
    <w:p w:rsidR="00AA3A17" w:rsidRDefault="00AA3A17"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25: </w:t>
      </w:r>
      <w:r>
        <w:rPr>
          <w:rFonts w:ascii="Times New Roman" w:hAnsi="Times New Roman" w:cs="Times New Roman"/>
          <w:color w:val="262626"/>
          <w:sz w:val="24"/>
          <w:szCs w:val="24"/>
        </w:rPr>
        <w:t>Zdroje získávání inspirace</w:t>
      </w:r>
    </w:p>
    <w:p w:rsidR="00AA3A17" w:rsidRDefault="00AA3A17"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26: </w:t>
      </w:r>
      <w:r>
        <w:rPr>
          <w:rFonts w:ascii="Times New Roman" w:hAnsi="Times New Roman" w:cs="Times New Roman"/>
          <w:color w:val="262626"/>
          <w:sz w:val="24"/>
          <w:szCs w:val="24"/>
        </w:rPr>
        <w:t>Spolupráce mezi kolegy</w:t>
      </w:r>
    </w:p>
    <w:p w:rsidR="00AA3A17" w:rsidRDefault="00AA3A17"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27: </w:t>
      </w:r>
      <w:r>
        <w:rPr>
          <w:rFonts w:ascii="Times New Roman" w:hAnsi="Times New Roman" w:cs="Times New Roman"/>
          <w:color w:val="262626"/>
          <w:sz w:val="24"/>
          <w:szCs w:val="24"/>
        </w:rPr>
        <w:t>Využití činností podporující senzitivitu dětí</w:t>
      </w:r>
    </w:p>
    <w:p w:rsidR="00AA3A17" w:rsidRDefault="00AA3A17" w:rsidP="004C354C">
      <w:pPr>
        <w:spacing w:line="360" w:lineRule="auto"/>
        <w:jc w:val="both"/>
        <w:rPr>
          <w:rFonts w:ascii="Times New Roman" w:hAnsi="Times New Roman" w:cs="Times New Roman"/>
          <w:noProof/>
          <w:sz w:val="24"/>
          <w:szCs w:val="24"/>
          <w:lang w:eastAsia="cs-CZ"/>
        </w:rPr>
      </w:pPr>
      <w:r>
        <w:rPr>
          <w:rFonts w:ascii="Times New Roman" w:hAnsi="Times New Roman" w:cs="Times New Roman"/>
          <w:b/>
          <w:noProof/>
          <w:sz w:val="24"/>
          <w:szCs w:val="24"/>
          <w:lang w:eastAsia="cs-CZ"/>
        </w:rPr>
        <w:t xml:space="preserve">Graf č. 28: </w:t>
      </w:r>
      <w:r>
        <w:rPr>
          <w:rFonts w:ascii="Times New Roman" w:hAnsi="Times New Roman" w:cs="Times New Roman"/>
          <w:noProof/>
          <w:sz w:val="24"/>
          <w:szCs w:val="24"/>
          <w:lang w:eastAsia="cs-CZ"/>
        </w:rPr>
        <w:t>Preference činnosti samotným respondentem</w:t>
      </w:r>
    </w:p>
    <w:p w:rsidR="00AA3A17" w:rsidRDefault="00AA3A17"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29: </w:t>
      </w:r>
      <w:r>
        <w:rPr>
          <w:rFonts w:ascii="Times New Roman" w:hAnsi="Times New Roman" w:cs="Times New Roman"/>
          <w:color w:val="262626"/>
          <w:sz w:val="24"/>
          <w:szCs w:val="24"/>
        </w:rPr>
        <w:t>Kde sídlí MŠ respondenta</w:t>
      </w:r>
    </w:p>
    <w:p w:rsidR="00AA3A17" w:rsidRDefault="00AA3A17"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30: </w:t>
      </w:r>
      <w:r>
        <w:rPr>
          <w:rFonts w:ascii="Times New Roman" w:hAnsi="Times New Roman" w:cs="Times New Roman"/>
          <w:color w:val="262626"/>
          <w:sz w:val="24"/>
          <w:szCs w:val="24"/>
        </w:rPr>
        <w:t>Podíl environmentálního potenciálu MŠ</w:t>
      </w:r>
    </w:p>
    <w:p w:rsidR="00AA3A17" w:rsidRDefault="00AA3A17"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Graf č. 31: </w:t>
      </w:r>
      <w:r>
        <w:rPr>
          <w:rFonts w:ascii="Times New Roman" w:hAnsi="Times New Roman" w:cs="Times New Roman"/>
          <w:color w:val="262626"/>
          <w:sz w:val="24"/>
          <w:szCs w:val="24"/>
        </w:rPr>
        <w:t>Možnosti environmentálního vyžití v okolí MŠ</w:t>
      </w:r>
    </w:p>
    <w:p w:rsidR="00AA3A17" w:rsidRDefault="00AA3A17" w:rsidP="004C35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Graf č. 32: </w:t>
      </w:r>
      <w:r>
        <w:rPr>
          <w:rFonts w:ascii="Times New Roman" w:hAnsi="Times New Roman" w:cs="Times New Roman"/>
          <w:sz w:val="24"/>
          <w:szCs w:val="24"/>
        </w:rPr>
        <w:t>Samosprávný kraj respondenta</w:t>
      </w:r>
    </w:p>
    <w:p w:rsidR="005D24A0" w:rsidRDefault="005D24A0" w:rsidP="0003213C">
      <w:pPr>
        <w:spacing w:line="360" w:lineRule="auto"/>
        <w:jc w:val="both"/>
        <w:rPr>
          <w:rFonts w:ascii="Times New Roman" w:hAnsi="Times New Roman" w:cs="Times New Roman"/>
          <w:sz w:val="24"/>
          <w:szCs w:val="24"/>
        </w:rPr>
      </w:pPr>
    </w:p>
    <w:p w:rsidR="00411DC4" w:rsidRDefault="00F95DBF"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Tabulka č. 1: </w:t>
      </w:r>
      <w:r w:rsidR="00411DC4">
        <w:rPr>
          <w:rFonts w:ascii="Times New Roman" w:hAnsi="Times New Roman" w:cs="Times New Roman"/>
          <w:color w:val="262626"/>
          <w:sz w:val="24"/>
          <w:szCs w:val="24"/>
        </w:rPr>
        <w:t>otázka č. 1</w:t>
      </w:r>
    </w:p>
    <w:p w:rsidR="00411DC4" w:rsidRDefault="00F95DBF"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Tabulka č. 2: </w:t>
      </w:r>
      <w:r w:rsidR="00411DC4" w:rsidRPr="0097734E">
        <w:rPr>
          <w:rFonts w:ascii="Times New Roman" w:hAnsi="Times New Roman" w:cs="Times New Roman"/>
          <w:color w:val="262626"/>
          <w:sz w:val="24"/>
          <w:szCs w:val="24"/>
        </w:rPr>
        <w:t>otázka č. 2</w:t>
      </w:r>
    </w:p>
    <w:p w:rsidR="00411DC4" w:rsidRDefault="00F95DBF"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Tabulka č. 3: </w:t>
      </w:r>
      <w:r w:rsidR="00411DC4" w:rsidRPr="0097734E">
        <w:rPr>
          <w:rFonts w:ascii="Times New Roman" w:hAnsi="Times New Roman" w:cs="Times New Roman"/>
          <w:color w:val="262626"/>
          <w:sz w:val="24"/>
          <w:szCs w:val="24"/>
        </w:rPr>
        <w:t>otázka č. 3</w:t>
      </w:r>
    </w:p>
    <w:p w:rsidR="00411DC4" w:rsidRDefault="00F95DBF"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Tabulka č. 4: </w:t>
      </w:r>
      <w:r w:rsidR="00411DC4" w:rsidRPr="0097734E">
        <w:rPr>
          <w:rFonts w:ascii="Times New Roman" w:hAnsi="Times New Roman" w:cs="Times New Roman"/>
          <w:color w:val="262626"/>
          <w:sz w:val="24"/>
          <w:szCs w:val="24"/>
        </w:rPr>
        <w:t>otázka č. 4</w:t>
      </w:r>
    </w:p>
    <w:p w:rsidR="00411DC4" w:rsidRDefault="00F95DBF"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Tabulka č. 5: </w:t>
      </w:r>
      <w:r w:rsidR="00411DC4" w:rsidRPr="0097734E">
        <w:rPr>
          <w:rFonts w:ascii="Times New Roman" w:hAnsi="Times New Roman" w:cs="Times New Roman"/>
          <w:color w:val="262626"/>
          <w:sz w:val="24"/>
          <w:szCs w:val="24"/>
        </w:rPr>
        <w:t>otázka č. 5</w:t>
      </w:r>
    </w:p>
    <w:p w:rsidR="00411DC4" w:rsidRDefault="00F95DBF"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Tabulka č. 6: </w:t>
      </w:r>
      <w:r w:rsidR="00411DC4" w:rsidRPr="0097734E">
        <w:rPr>
          <w:rFonts w:ascii="Times New Roman" w:hAnsi="Times New Roman" w:cs="Times New Roman"/>
          <w:color w:val="262626"/>
          <w:sz w:val="24"/>
          <w:szCs w:val="24"/>
        </w:rPr>
        <w:t>otázka č. 6</w:t>
      </w:r>
    </w:p>
    <w:p w:rsidR="00411DC4" w:rsidRDefault="00F95DBF"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Tabulka č. 7: </w:t>
      </w:r>
      <w:r w:rsidR="00411DC4">
        <w:rPr>
          <w:rFonts w:ascii="Times New Roman" w:hAnsi="Times New Roman" w:cs="Times New Roman"/>
          <w:color w:val="262626"/>
          <w:sz w:val="24"/>
          <w:szCs w:val="24"/>
        </w:rPr>
        <w:t>otázka č. 7</w:t>
      </w:r>
    </w:p>
    <w:p w:rsidR="00411DC4" w:rsidRDefault="00F95DBF"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Tabulka č. 8: </w:t>
      </w:r>
      <w:r w:rsidR="00411DC4">
        <w:rPr>
          <w:rFonts w:ascii="Times New Roman" w:hAnsi="Times New Roman" w:cs="Times New Roman"/>
          <w:color w:val="262626"/>
          <w:sz w:val="24"/>
          <w:szCs w:val="24"/>
        </w:rPr>
        <w:t>otázka č. 8</w:t>
      </w:r>
    </w:p>
    <w:p w:rsidR="00411DC4" w:rsidRDefault="00F95DBF"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Tabulka č. 9: </w:t>
      </w:r>
      <w:r w:rsidR="00411DC4">
        <w:rPr>
          <w:rFonts w:ascii="Times New Roman" w:hAnsi="Times New Roman" w:cs="Times New Roman"/>
          <w:color w:val="262626"/>
          <w:sz w:val="24"/>
          <w:szCs w:val="24"/>
        </w:rPr>
        <w:t>otázka č. 9</w:t>
      </w:r>
    </w:p>
    <w:p w:rsidR="00411DC4" w:rsidRDefault="00F95DBF"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Tabulka č. 10: </w:t>
      </w:r>
      <w:r w:rsidR="00411DC4">
        <w:rPr>
          <w:rFonts w:ascii="Times New Roman" w:hAnsi="Times New Roman" w:cs="Times New Roman"/>
          <w:color w:val="262626"/>
          <w:sz w:val="24"/>
          <w:szCs w:val="24"/>
        </w:rPr>
        <w:t>otázka č. 10</w:t>
      </w:r>
    </w:p>
    <w:p w:rsidR="00411DC4" w:rsidRDefault="00F95DBF"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lastRenderedPageBreak/>
        <w:t xml:space="preserve">Tabulka č. 11: </w:t>
      </w:r>
      <w:r w:rsidR="00411DC4">
        <w:rPr>
          <w:rFonts w:ascii="Times New Roman" w:hAnsi="Times New Roman" w:cs="Times New Roman"/>
          <w:color w:val="262626"/>
          <w:sz w:val="24"/>
          <w:szCs w:val="24"/>
        </w:rPr>
        <w:t>otázka č. 11</w:t>
      </w:r>
    </w:p>
    <w:p w:rsidR="00411DC4" w:rsidRDefault="00F95DBF"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Tabulka č. 12: </w:t>
      </w:r>
      <w:r w:rsidR="00411DC4">
        <w:rPr>
          <w:rFonts w:ascii="Times New Roman" w:hAnsi="Times New Roman" w:cs="Times New Roman"/>
          <w:color w:val="262626"/>
          <w:sz w:val="24"/>
          <w:szCs w:val="24"/>
        </w:rPr>
        <w:t>otázka č. 12</w:t>
      </w:r>
    </w:p>
    <w:p w:rsidR="00411DC4" w:rsidRDefault="00411DC4"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Tabul</w:t>
      </w:r>
      <w:r w:rsidR="00F95DBF">
        <w:rPr>
          <w:rFonts w:ascii="Times New Roman" w:hAnsi="Times New Roman" w:cs="Times New Roman"/>
          <w:b/>
          <w:color w:val="262626"/>
          <w:sz w:val="24"/>
          <w:szCs w:val="24"/>
        </w:rPr>
        <w:t xml:space="preserve">ka č. 13: </w:t>
      </w:r>
      <w:r>
        <w:rPr>
          <w:rFonts w:ascii="Times New Roman" w:hAnsi="Times New Roman" w:cs="Times New Roman"/>
          <w:color w:val="262626"/>
          <w:sz w:val="24"/>
          <w:szCs w:val="24"/>
        </w:rPr>
        <w:t>otázka č. 13</w:t>
      </w:r>
    </w:p>
    <w:p w:rsidR="00411DC4" w:rsidRDefault="00F95DBF"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Tabulka č. 14: </w:t>
      </w:r>
      <w:r w:rsidR="00411DC4">
        <w:rPr>
          <w:rFonts w:ascii="Times New Roman" w:hAnsi="Times New Roman" w:cs="Times New Roman"/>
          <w:color w:val="262626"/>
          <w:sz w:val="24"/>
          <w:szCs w:val="24"/>
        </w:rPr>
        <w:t>otázka č. 14</w:t>
      </w:r>
    </w:p>
    <w:p w:rsidR="00411DC4" w:rsidRDefault="00F95DBF"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Tabulka č. 15: </w:t>
      </w:r>
      <w:r w:rsidR="00411DC4">
        <w:rPr>
          <w:rFonts w:ascii="Times New Roman" w:hAnsi="Times New Roman" w:cs="Times New Roman"/>
          <w:color w:val="262626"/>
          <w:sz w:val="24"/>
          <w:szCs w:val="24"/>
        </w:rPr>
        <w:t>otázka č. 15</w:t>
      </w:r>
    </w:p>
    <w:p w:rsidR="00411DC4" w:rsidRDefault="00F95DBF"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Tabulka č. 16: </w:t>
      </w:r>
      <w:r w:rsidR="00411DC4">
        <w:rPr>
          <w:rFonts w:ascii="Times New Roman" w:hAnsi="Times New Roman" w:cs="Times New Roman"/>
          <w:color w:val="262626"/>
          <w:sz w:val="24"/>
          <w:szCs w:val="24"/>
        </w:rPr>
        <w:t>otázka č. 16</w:t>
      </w:r>
    </w:p>
    <w:p w:rsidR="00411DC4" w:rsidRDefault="00F95DBF" w:rsidP="004C35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Tabulka č. 17: </w:t>
      </w:r>
      <w:r w:rsidR="00411DC4">
        <w:rPr>
          <w:rFonts w:ascii="Times New Roman" w:hAnsi="Times New Roman" w:cs="Times New Roman"/>
          <w:sz w:val="24"/>
          <w:szCs w:val="24"/>
        </w:rPr>
        <w:t>Přehledný popis počtu respondentů a procentuální zastoupení</w:t>
      </w:r>
    </w:p>
    <w:p w:rsidR="00411DC4" w:rsidRDefault="00F95DBF"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Tabulka č. 18: </w:t>
      </w:r>
      <w:r>
        <w:rPr>
          <w:rFonts w:ascii="Times New Roman" w:hAnsi="Times New Roman" w:cs="Times New Roman"/>
          <w:sz w:val="24"/>
          <w:szCs w:val="24"/>
        </w:rPr>
        <w:t>Přehledný popis počtu respondentů a procentuální zastoupení</w:t>
      </w:r>
    </w:p>
    <w:p w:rsidR="00411DC4" w:rsidRDefault="00F95DBF"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Tabulka č. 19: </w:t>
      </w:r>
      <w:r w:rsidR="00411DC4">
        <w:rPr>
          <w:rFonts w:ascii="Times New Roman" w:hAnsi="Times New Roman" w:cs="Times New Roman"/>
          <w:color w:val="262626"/>
          <w:sz w:val="24"/>
          <w:szCs w:val="24"/>
        </w:rPr>
        <w:t>otázka č. 19</w:t>
      </w:r>
    </w:p>
    <w:p w:rsidR="00411DC4" w:rsidRDefault="00411DC4"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Tabulka č. 2</w:t>
      </w:r>
      <w:r w:rsidR="00F95DBF">
        <w:rPr>
          <w:rFonts w:ascii="Times New Roman" w:hAnsi="Times New Roman" w:cs="Times New Roman"/>
          <w:b/>
          <w:color w:val="262626"/>
          <w:sz w:val="24"/>
          <w:szCs w:val="24"/>
        </w:rPr>
        <w:t xml:space="preserve">0: </w:t>
      </w:r>
      <w:r>
        <w:rPr>
          <w:rFonts w:ascii="Times New Roman" w:hAnsi="Times New Roman" w:cs="Times New Roman"/>
          <w:color w:val="262626"/>
          <w:sz w:val="24"/>
          <w:szCs w:val="24"/>
        </w:rPr>
        <w:t>otázka č. 20</w:t>
      </w:r>
    </w:p>
    <w:p w:rsidR="00411DC4" w:rsidRPr="00A23CD2" w:rsidRDefault="00F95DBF" w:rsidP="00A23CD2">
      <w:pPr>
        <w:spacing w:line="360" w:lineRule="auto"/>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Tabulka č. 21: </w:t>
      </w:r>
      <w:r w:rsidR="00A23CD2">
        <w:rPr>
          <w:rFonts w:ascii="Times New Roman" w:hAnsi="Times New Roman" w:cs="Times New Roman"/>
          <w:sz w:val="24"/>
          <w:szCs w:val="24"/>
        </w:rPr>
        <w:t>Přehledný popis počtu respondentů a procentuální zastoupení</w:t>
      </w:r>
    </w:p>
    <w:p w:rsidR="00411DC4" w:rsidRDefault="00F95DBF"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Tabulka č. 22: </w:t>
      </w:r>
      <w:r w:rsidR="00411DC4">
        <w:rPr>
          <w:rFonts w:ascii="Times New Roman" w:hAnsi="Times New Roman" w:cs="Times New Roman"/>
          <w:color w:val="262626"/>
          <w:sz w:val="24"/>
          <w:szCs w:val="24"/>
        </w:rPr>
        <w:t>otázka č. 22</w:t>
      </w:r>
    </w:p>
    <w:p w:rsidR="00411DC4" w:rsidRDefault="00F95DBF" w:rsidP="004C35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Tabulka č. 23: </w:t>
      </w:r>
      <w:r w:rsidR="00411DC4">
        <w:rPr>
          <w:rFonts w:ascii="Times New Roman" w:hAnsi="Times New Roman" w:cs="Times New Roman"/>
          <w:sz w:val="24"/>
          <w:szCs w:val="24"/>
        </w:rPr>
        <w:t>Přehledný popis počtu respondentů a procentuální zastoupení</w:t>
      </w:r>
    </w:p>
    <w:p w:rsidR="00411DC4" w:rsidRDefault="00F95DBF" w:rsidP="004C35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Tabulka č. 24: </w:t>
      </w:r>
      <w:r w:rsidR="00411DC4">
        <w:rPr>
          <w:rFonts w:ascii="Times New Roman" w:hAnsi="Times New Roman" w:cs="Times New Roman"/>
          <w:sz w:val="24"/>
          <w:szCs w:val="24"/>
        </w:rPr>
        <w:t>Přehledný popis počtu respondentů a procentuální zastoupení</w:t>
      </w:r>
    </w:p>
    <w:p w:rsidR="00411DC4" w:rsidRDefault="00F95DBF"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 xml:space="preserve">Tabulka č. 25: </w:t>
      </w:r>
      <w:r w:rsidR="00411DC4">
        <w:rPr>
          <w:rFonts w:ascii="Times New Roman" w:hAnsi="Times New Roman" w:cs="Times New Roman"/>
          <w:color w:val="262626"/>
          <w:sz w:val="24"/>
          <w:szCs w:val="24"/>
        </w:rPr>
        <w:t>otázka č. 25</w:t>
      </w:r>
    </w:p>
    <w:p w:rsidR="00411DC4" w:rsidRDefault="00411DC4" w:rsidP="004C354C">
      <w:pPr>
        <w:spacing w:line="360" w:lineRule="auto"/>
        <w:jc w:val="both"/>
        <w:rPr>
          <w:rFonts w:ascii="Times New Roman" w:hAnsi="Times New Roman" w:cs="Times New Roman"/>
          <w:color w:val="262626"/>
          <w:sz w:val="24"/>
          <w:szCs w:val="24"/>
        </w:rPr>
      </w:pPr>
      <w:r>
        <w:rPr>
          <w:rFonts w:ascii="Times New Roman" w:hAnsi="Times New Roman" w:cs="Times New Roman"/>
          <w:b/>
          <w:color w:val="262626"/>
          <w:sz w:val="24"/>
          <w:szCs w:val="24"/>
        </w:rPr>
        <w:t>Ta</w:t>
      </w:r>
      <w:r w:rsidR="00F95DBF">
        <w:rPr>
          <w:rFonts w:ascii="Times New Roman" w:hAnsi="Times New Roman" w:cs="Times New Roman"/>
          <w:b/>
          <w:color w:val="262626"/>
          <w:sz w:val="24"/>
          <w:szCs w:val="24"/>
        </w:rPr>
        <w:t xml:space="preserve">bulka č. 26: </w:t>
      </w:r>
      <w:r w:rsidRPr="0097734E">
        <w:rPr>
          <w:rFonts w:ascii="Times New Roman" w:hAnsi="Times New Roman" w:cs="Times New Roman"/>
          <w:color w:val="262626"/>
          <w:sz w:val="24"/>
          <w:szCs w:val="24"/>
        </w:rPr>
        <w:t>otázka č. 2</w:t>
      </w:r>
      <w:r>
        <w:rPr>
          <w:rFonts w:ascii="Times New Roman" w:hAnsi="Times New Roman" w:cs="Times New Roman"/>
          <w:color w:val="262626"/>
          <w:sz w:val="24"/>
          <w:szCs w:val="24"/>
        </w:rPr>
        <w:t>6</w:t>
      </w:r>
    </w:p>
    <w:p w:rsidR="00411DC4" w:rsidRDefault="00411DC4" w:rsidP="004C35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Tabulka č. 27: </w:t>
      </w:r>
      <w:r>
        <w:rPr>
          <w:rFonts w:ascii="Times New Roman" w:hAnsi="Times New Roman" w:cs="Times New Roman"/>
          <w:sz w:val="24"/>
          <w:szCs w:val="24"/>
        </w:rPr>
        <w:t>Přehledný popis počtu respondentů a procentuální zastoupení</w:t>
      </w:r>
    </w:p>
    <w:p w:rsidR="00411DC4" w:rsidRDefault="00411DC4" w:rsidP="004C35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Tabulka č. 28: </w:t>
      </w:r>
      <w:r>
        <w:rPr>
          <w:rFonts w:ascii="Times New Roman" w:hAnsi="Times New Roman" w:cs="Times New Roman"/>
          <w:sz w:val="24"/>
          <w:szCs w:val="24"/>
        </w:rPr>
        <w:t>Přehledný popis počtu respondentů a procentuální zastoupení</w:t>
      </w:r>
    </w:p>
    <w:p w:rsidR="00411DC4" w:rsidRDefault="00411DC4" w:rsidP="004C35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Tabulka č. 29: </w:t>
      </w:r>
      <w:r>
        <w:rPr>
          <w:rFonts w:ascii="Times New Roman" w:hAnsi="Times New Roman" w:cs="Times New Roman"/>
          <w:sz w:val="24"/>
          <w:szCs w:val="24"/>
        </w:rPr>
        <w:t>Kontingenční tabulka H1</w:t>
      </w:r>
    </w:p>
    <w:p w:rsidR="00411DC4" w:rsidRDefault="00411DC4" w:rsidP="004C35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Tabulka č. 30: </w:t>
      </w:r>
      <w:r>
        <w:rPr>
          <w:rFonts w:ascii="Times New Roman" w:hAnsi="Times New Roman" w:cs="Times New Roman"/>
          <w:sz w:val="24"/>
          <w:szCs w:val="24"/>
        </w:rPr>
        <w:t>Výpočet x² pro H1</w:t>
      </w:r>
    </w:p>
    <w:p w:rsidR="00411DC4" w:rsidRDefault="00411DC4" w:rsidP="004C35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Tabulka č. 31: </w:t>
      </w:r>
      <w:r>
        <w:rPr>
          <w:rFonts w:ascii="Times New Roman" w:hAnsi="Times New Roman" w:cs="Times New Roman"/>
          <w:sz w:val="24"/>
          <w:szCs w:val="24"/>
        </w:rPr>
        <w:t>Kontingenční tabulka H2</w:t>
      </w:r>
    </w:p>
    <w:p w:rsidR="00411DC4" w:rsidRDefault="00411DC4" w:rsidP="004C35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Tabulka č. 32: </w:t>
      </w:r>
      <w:r>
        <w:rPr>
          <w:rFonts w:ascii="Times New Roman" w:hAnsi="Times New Roman" w:cs="Times New Roman"/>
          <w:sz w:val="24"/>
          <w:szCs w:val="24"/>
        </w:rPr>
        <w:t>Výpočet x² pro H2</w:t>
      </w:r>
    </w:p>
    <w:p w:rsidR="00411DC4" w:rsidRDefault="00411DC4" w:rsidP="004C35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Tabulka č. 33: </w:t>
      </w:r>
      <w:r>
        <w:rPr>
          <w:rFonts w:ascii="Times New Roman" w:hAnsi="Times New Roman" w:cs="Times New Roman"/>
          <w:sz w:val="24"/>
          <w:szCs w:val="24"/>
        </w:rPr>
        <w:t>Kontingenční tabulka H3</w:t>
      </w:r>
    </w:p>
    <w:p w:rsidR="00411DC4" w:rsidRDefault="00411DC4" w:rsidP="004C354C">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Tabulka č. 34: </w:t>
      </w:r>
      <w:r>
        <w:rPr>
          <w:rFonts w:ascii="Times New Roman" w:hAnsi="Times New Roman" w:cs="Times New Roman"/>
          <w:sz w:val="24"/>
          <w:szCs w:val="24"/>
        </w:rPr>
        <w:t>Výpočet x² pro H3</w:t>
      </w:r>
    </w:p>
    <w:p w:rsidR="00411DC4" w:rsidRDefault="00411DC4" w:rsidP="004C35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Tabulka č. 35: </w:t>
      </w:r>
      <w:r>
        <w:rPr>
          <w:rFonts w:ascii="Times New Roman" w:hAnsi="Times New Roman" w:cs="Times New Roman"/>
          <w:sz w:val="24"/>
          <w:szCs w:val="24"/>
        </w:rPr>
        <w:t>Kontingenční tabulka H4</w:t>
      </w:r>
    </w:p>
    <w:p w:rsidR="00411DC4" w:rsidRDefault="00411DC4" w:rsidP="004C35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Tabulka č. 36: </w:t>
      </w:r>
      <w:r>
        <w:rPr>
          <w:rFonts w:ascii="Times New Roman" w:hAnsi="Times New Roman" w:cs="Times New Roman"/>
          <w:sz w:val="24"/>
          <w:szCs w:val="24"/>
        </w:rPr>
        <w:t>Výpočet x² pro H4</w:t>
      </w:r>
    </w:p>
    <w:p w:rsidR="00411DC4" w:rsidRDefault="00411DC4" w:rsidP="004C35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Tabulka č. 37: </w:t>
      </w:r>
      <w:r>
        <w:rPr>
          <w:rFonts w:ascii="Times New Roman" w:hAnsi="Times New Roman" w:cs="Times New Roman"/>
          <w:sz w:val="24"/>
          <w:szCs w:val="24"/>
        </w:rPr>
        <w:t>Kontingenční tabulka H5</w:t>
      </w:r>
    </w:p>
    <w:p w:rsidR="00411DC4" w:rsidRDefault="00411DC4" w:rsidP="004C35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Tabulka č. 38: </w:t>
      </w:r>
      <w:r>
        <w:rPr>
          <w:rFonts w:ascii="Times New Roman" w:hAnsi="Times New Roman" w:cs="Times New Roman"/>
          <w:sz w:val="24"/>
          <w:szCs w:val="24"/>
        </w:rPr>
        <w:t>Výpočet x² pro H5</w:t>
      </w:r>
    </w:p>
    <w:p w:rsidR="00411DC4" w:rsidRDefault="00411DC4" w:rsidP="004C35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Tabulka č. 39: </w:t>
      </w:r>
      <w:r>
        <w:rPr>
          <w:rFonts w:ascii="Times New Roman" w:hAnsi="Times New Roman" w:cs="Times New Roman"/>
          <w:sz w:val="24"/>
          <w:szCs w:val="24"/>
        </w:rPr>
        <w:t>Podrobná deskripce VO2</w:t>
      </w:r>
    </w:p>
    <w:p w:rsidR="00411DC4" w:rsidRDefault="00411DC4" w:rsidP="004C354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Tabulka č. 40: </w:t>
      </w:r>
      <w:r>
        <w:rPr>
          <w:rFonts w:ascii="Times New Roman" w:hAnsi="Times New Roman" w:cs="Times New Roman"/>
          <w:sz w:val="24"/>
          <w:szCs w:val="24"/>
        </w:rPr>
        <w:t>Porovnání podílu rodiny a osobnosti pedagoga na rozvoj environmentální senzitivity (vztahu k přírodě) u dětí předškolního věku</w:t>
      </w:r>
    </w:p>
    <w:p w:rsidR="005D24A0" w:rsidRDefault="005D24A0" w:rsidP="005D24A0">
      <w:pPr>
        <w:spacing w:line="360" w:lineRule="auto"/>
        <w:rPr>
          <w:rFonts w:ascii="Times New Roman" w:hAnsi="Times New Roman" w:cs="Times New Roman"/>
          <w:sz w:val="24"/>
          <w:szCs w:val="24"/>
        </w:rPr>
      </w:pPr>
    </w:p>
    <w:p w:rsidR="005D24A0" w:rsidRDefault="005D24A0" w:rsidP="005D24A0">
      <w:pPr>
        <w:spacing w:line="360" w:lineRule="auto"/>
        <w:rPr>
          <w:rFonts w:ascii="Times New Roman" w:hAnsi="Times New Roman" w:cs="Times New Roman"/>
          <w:sz w:val="24"/>
          <w:szCs w:val="24"/>
        </w:rPr>
      </w:pPr>
    </w:p>
    <w:p w:rsidR="005D24A0" w:rsidRDefault="005D24A0" w:rsidP="005D24A0">
      <w:pPr>
        <w:spacing w:line="360" w:lineRule="auto"/>
        <w:rPr>
          <w:rFonts w:ascii="Times New Roman" w:hAnsi="Times New Roman" w:cs="Times New Roman"/>
          <w:sz w:val="24"/>
          <w:szCs w:val="24"/>
        </w:rPr>
      </w:pPr>
    </w:p>
    <w:p w:rsidR="005D24A0" w:rsidRDefault="005D24A0" w:rsidP="005D24A0">
      <w:pPr>
        <w:spacing w:line="360" w:lineRule="auto"/>
        <w:rPr>
          <w:rFonts w:ascii="Times New Roman" w:hAnsi="Times New Roman" w:cs="Times New Roman"/>
          <w:sz w:val="24"/>
          <w:szCs w:val="24"/>
        </w:rPr>
      </w:pPr>
    </w:p>
    <w:p w:rsidR="005D24A0" w:rsidRDefault="005D24A0" w:rsidP="005D24A0">
      <w:pPr>
        <w:spacing w:line="360" w:lineRule="auto"/>
        <w:rPr>
          <w:rFonts w:ascii="Times New Roman" w:hAnsi="Times New Roman" w:cs="Times New Roman"/>
          <w:sz w:val="24"/>
          <w:szCs w:val="24"/>
        </w:rPr>
      </w:pPr>
    </w:p>
    <w:p w:rsidR="005D24A0" w:rsidRDefault="005D24A0" w:rsidP="005D24A0">
      <w:pPr>
        <w:spacing w:line="360" w:lineRule="auto"/>
        <w:rPr>
          <w:rFonts w:ascii="Times New Roman" w:hAnsi="Times New Roman" w:cs="Times New Roman"/>
          <w:sz w:val="24"/>
          <w:szCs w:val="24"/>
        </w:rPr>
      </w:pPr>
    </w:p>
    <w:p w:rsidR="005D24A0" w:rsidRDefault="005D24A0" w:rsidP="005D24A0">
      <w:pPr>
        <w:spacing w:line="360" w:lineRule="auto"/>
        <w:rPr>
          <w:rFonts w:ascii="Times New Roman" w:hAnsi="Times New Roman" w:cs="Times New Roman"/>
          <w:sz w:val="24"/>
          <w:szCs w:val="24"/>
        </w:rPr>
      </w:pPr>
    </w:p>
    <w:p w:rsidR="005D24A0" w:rsidRDefault="005D24A0" w:rsidP="005D24A0">
      <w:pPr>
        <w:spacing w:line="360" w:lineRule="auto"/>
        <w:rPr>
          <w:rFonts w:ascii="Times New Roman" w:hAnsi="Times New Roman" w:cs="Times New Roman"/>
          <w:sz w:val="24"/>
          <w:szCs w:val="24"/>
        </w:rPr>
      </w:pPr>
    </w:p>
    <w:p w:rsidR="005D24A0" w:rsidRDefault="005D24A0" w:rsidP="005D24A0">
      <w:pPr>
        <w:spacing w:line="360" w:lineRule="auto"/>
        <w:rPr>
          <w:rFonts w:ascii="Times New Roman" w:hAnsi="Times New Roman" w:cs="Times New Roman"/>
          <w:sz w:val="24"/>
          <w:szCs w:val="24"/>
        </w:rPr>
      </w:pPr>
    </w:p>
    <w:p w:rsidR="005D24A0" w:rsidRDefault="005D24A0" w:rsidP="005D24A0">
      <w:pPr>
        <w:spacing w:line="360" w:lineRule="auto"/>
        <w:rPr>
          <w:rFonts w:ascii="Times New Roman" w:hAnsi="Times New Roman" w:cs="Times New Roman"/>
          <w:sz w:val="24"/>
          <w:szCs w:val="24"/>
        </w:rPr>
      </w:pPr>
    </w:p>
    <w:p w:rsidR="005D24A0" w:rsidRDefault="005D24A0" w:rsidP="005D24A0">
      <w:pPr>
        <w:spacing w:line="360" w:lineRule="auto"/>
        <w:rPr>
          <w:rFonts w:ascii="Times New Roman" w:hAnsi="Times New Roman" w:cs="Times New Roman"/>
          <w:sz w:val="24"/>
          <w:szCs w:val="24"/>
        </w:rPr>
      </w:pPr>
    </w:p>
    <w:p w:rsidR="005D24A0" w:rsidRPr="00602058" w:rsidRDefault="005D24A0" w:rsidP="005D24A0">
      <w:pPr>
        <w:spacing w:line="360" w:lineRule="auto"/>
        <w:rPr>
          <w:rFonts w:ascii="Times New Roman" w:hAnsi="Times New Roman" w:cs="Times New Roman"/>
          <w:sz w:val="24"/>
          <w:szCs w:val="24"/>
        </w:rPr>
      </w:pPr>
    </w:p>
    <w:p w:rsidR="005D24A0" w:rsidRDefault="005D24A0" w:rsidP="005D24A0">
      <w:pPr>
        <w:spacing w:line="360" w:lineRule="auto"/>
        <w:rPr>
          <w:rFonts w:ascii="Times New Roman" w:hAnsi="Times New Roman" w:cs="Times New Roman"/>
          <w:sz w:val="24"/>
          <w:szCs w:val="24"/>
        </w:rPr>
      </w:pPr>
    </w:p>
    <w:p w:rsidR="0003213C" w:rsidRPr="002F0F6E" w:rsidRDefault="0003213C" w:rsidP="005D24A0">
      <w:pPr>
        <w:spacing w:line="360" w:lineRule="auto"/>
        <w:rPr>
          <w:rFonts w:ascii="Times New Roman" w:hAnsi="Times New Roman" w:cs="Times New Roman"/>
          <w:sz w:val="24"/>
          <w:szCs w:val="24"/>
        </w:rPr>
      </w:pPr>
    </w:p>
    <w:p w:rsidR="00A13173" w:rsidRDefault="00A13173">
      <w:pPr>
        <w:rPr>
          <w:rFonts w:ascii="Times New Roman" w:hAnsi="Times New Roman" w:cs="Times New Roman"/>
          <w:b/>
          <w:sz w:val="32"/>
          <w:szCs w:val="32"/>
        </w:rPr>
      </w:pPr>
    </w:p>
    <w:p w:rsidR="00A13173" w:rsidRPr="004507B1" w:rsidRDefault="006B0BE4" w:rsidP="004507B1">
      <w:pPr>
        <w:pStyle w:val="Nadpis1"/>
        <w:spacing w:line="360" w:lineRule="auto"/>
        <w:jc w:val="both"/>
        <w:rPr>
          <w:rFonts w:ascii="Times New Roman" w:hAnsi="Times New Roman" w:cs="Times New Roman"/>
          <w:b/>
          <w:color w:val="auto"/>
        </w:rPr>
      </w:pPr>
      <w:r w:rsidRPr="004507B1">
        <w:rPr>
          <w:rFonts w:ascii="Times New Roman" w:hAnsi="Times New Roman" w:cs="Times New Roman"/>
          <w:b/>
          <w:color w:val="auto"/>
        </w:rPr>
        <w:lastRenderedPageBreak/>
        <w:t xml:space="preserve">Příloha </w:t>
      </w:r>
    </w:p>
    <w:p w:rsidR="006B0BE4" w:rsidRPr="00A13173" w:rsidRDefault="00A13173" w:rsidP="004507B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Příloha </w:t>
      </w:r>
      <w:r w:rsidR="006B0BE4" w:rsidRPr="00A13173">
        <w:rPr>
          <w:rFonts w:ascii="Times New Roman" w:hAnsi="Times New Roman" w:cs="Times New Roman"/>
          <w:b/>
          <w:sz w:val="24"/>
          <w:szCs w:val="24"/>
        </w:rPr>
        <w:t>č. 1 – dotazník pro předvýzkum</w:t>
      </w:r>
      <w:r w:rsidR="003069B4" w:rsidRPr="00A13173">
        <w:rPr>
          <w:rFonts w:ascii="Times New Roman" w:hAnsi="Times New Roman" w:cs="Times New Roman"/>
          <w:b/>
          <w:sz w:val="24"/>
          <w:szCs w:val="24"/>
        </w:rPr>
        <w:t xml:space="preserve"> (neupravený)</w:t>
      </w:r>
    </w:p>
    <w:p w:rsidR="006B0BE4" w:rsidRPr="006B0BE4" w:rsidRDefault="006B0BE4" w:rsidP="004C354C">
      <w:pPr>
        <w:spacing w:line="360" w:lineRule="auto"/>
        <w:ind w:firstLine="708"/>
        <w:jc w:val="both"/>
        <w:rPr>
          <w:rFonts w:ascii="Times New Roman" w:hAnsi="Times New Roman" w:cs="Times New Roman"/>
          <w:sz w:val="24"/>
          <w:szCs w:val="24"/>
        </w:rPr>
      </w:pPr>
      <w:r w:rsidRPr="006B0BE4">
        <w:rPr>
          <w:rFonts w:ascii="Times New Roman" w:hAnsi="Times New Roman" w:cs="Times New Roman"/>
          <w:sz w:val="24"/>
          <w:szCs w:val="24"/>
        </w:rPr>
        <w:t>Dobrý den, jmenuji se Bc. Eva Stará a jsem studentkou magisterského navazujícího studia na Pedagogické fakultě v Olomouci. Chtěla bych Vás požádat o vyplnění krátkého dotazníku, který Vám nezabere více jak 15 minut. Tento dotazník mi poslouží při zpracování mojí diplomové práce s názvem: Environmentální vzdělávání v mateřské škole. Dotazník je určen pedagogům v mateřských školách. Předem Vám děkuji za Váš drahocenný čas, který věnujete k vyplnění dotazníku.</w:t>
      </w:r>
    </w:p>
    <w:p w:rsidR="006B0BE4" w:rsidRPr="006B0BE4" w:rsidRDefault="006B0BE4" w:rsidP="004C354C">
      <w:pPr>
        <w:jc w:val="both"/>
        <w:rPr>
          <w:rFonts w:ascii="Times New Roman" w:hAnsi="Times New Roman" w:cs="Times New Roman"/>
          <w:b/>
          <w:sz w:val="24"/>
          <w:szCs w:val="24"/>
        </w:rPr>
      </w:pPr>
      <w:r w:rsidRPr="006B0BE4">
        <w:rPr>
          <w:rFonts w:ascii="Times New Roman" w:hAnsi="Times New Roman" w:cs="Times New Roman"/>
          <w:b/>
          <w:sz w:val="24"/>
          <w:szCs w:val="24"/>
        </w:rPr>
        <w:t>Jste žena nebo muž?</w:t>
      </w:r>
    </w:p>
    <w:p w:rsidR="006B0BE4" w:rsidRPr="006B0BE4" w:rsidRDefault="006B0BE4" w:rsidP="004C354C">
      <w:pPr>
        <w:pStyle w:val="Odstavecseseznamem"/>
        <w:numPr>
          <w:ilvl w:val="0"/>
          <w:numId w:val="36"/>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ŽENA</w:t>
      </w:r>
    </w:p>
    <w:p w:rsidR="006B0BE4" w:rsidRPr="006B0BE4" w:rsidRDefault="006B0BE4" w:rsidP="004C354C">
      <w:pPr>
        <w:pStyle w:val="Odstavecseseznamem"/>
        <w:numPr>
          <w:ilvl w:val="0"/>
          <w:numId w:val="36"/>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MUŽ</w:t>
      </w:r>
    </w:p>
    <w:p w:rsidR="006B0BE4" w:rsidRPr="006B0BE4" w:rsidRDefault="006B0BE4" w:rsidP="004C354C">
      <w:pPr>
        <w:jc w:val="both"/>
        <w:rPr>
          <w:rFonts w:ascii="Times New Roman" w:hAnsi="Times New Roman" w:cs="Times New Roman"/>
          <w:b/>
          <w:sz w:val="28"/>
          <w:szCs w:val="28"/>
        </w:rPr>
      </w:pPr>
    </w:p>
    <w:p w:rsidR="006B0BE4" w:rsidRPr="006B0BE4" w:rsidRDefault="006B0BE4" w:rsidP="004C354C">
      <w:pPr>
        <w:jc w:val="both"/>
        <w:rPr>
          <w:rFonts w:ascii="Times New Roman" w:hAnsi="Times New Roman" w:cs="Times New Roman"/>
          <w:b/>
          <w:sz w:val="24"/>
          <w:szCs w:val="24"/>
        </w:rPr>
      </w:pPr>
      <w:r w:rsidRPr="006B0BE4">
        <w:rPr>
          <w:rFonts w:ascii="Times New Roman" w:hAnsi="Times New Roman" w:cs="Times New Roman"/>
          <w:b/>
          <w:sz w:val="24"/>
          <w:szCs w:val="24"/>
        </w:rPr>
        <w:t>Myslíte si, že pohlaví pedagoga může ovlivnit jeho environmentální postoje?</w:t>
      </w:r>
    </w:p>
    <w:p w:rsidR="006B0BE4" w:rsidRPr="006B0BE4" w:rsidRDefault="006B0BE4" w:rsidP="004C354C">
      <w:pPr>
        <w:pStyle w:val="Odstavecseseznamem"/>
        <w:numPr>
          <w:ilvl w:val="0"/>
          <w:numId w:val="39"/>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ANO (pokud jste zvolili tuto odpověď, napište jak a v čem)</w:t>
      </w:r>
    </w:p>
    <w:p w:rsidR="006B0BE4" w:rsidRPr="006B0BE4" w:rsidRDefault="006B0BE4" w:rsidP="004C354C">
      <w:pPr>
        <w:pStyle w:val="Odstavecseseznamem"/>
        <w:numPr>
          <w:ilvl w:val="0"/>
          <w:numId w:val="39"/>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w:t>
      </w:r>
    </w:p>
    <w:p w:rsidR="006B0BE4" w:rsidRPr="006B0BE4" w:rsidRDefault="006B0BE4" w:rsidP="004C354C">
      <w:pPr>
        <w:pStyle w:val="Odstavecseseznamem"/>
        <w:numPr>
          <w:ilvl w:val="0"/>
          <w:numId w:val="39"/>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NEVÍM</w:t>
      </w:r>
    </w:p>
    <w:p w:rsidR="006B0BE4" w:rsidRDefault="006B0BE4" w:rsidP="004C354C">
      <w:pPr>
        <w:jc w:val="both"/>
        <w:rPr>
          <w:b/>
          <w:sz w:val="28"/>
          <w:szCs w:val="28"/>
        </w:rPr>
      </w:pPr>
    </w:p>
    <w:p w:rsidR="006B0BE4" w:rsidRPr="006B0BE4" w:rsidRDefault="006B0BE4" w:rsidP="004C354C">
      <w:pPr>
        <w:jc w:val="both"/>
        <w:rPr>
          <w:rFonts w:ascii="Times New Roman" w:hAnsi="Times New Roman" w:cs="Times New Roman"/>
          <w:b/>
          <w:sz w:val="24"/>
          <w:szCs w:val="24"/>
        </w:rPr>
      </w:pPr>
      <w:r w:rsidRPr="006B0BE4">
        <w:rPr>
          <w:rFonts w:ascii="Times New Roman" w:hAnsi="Times New Roman" w:cs="Times New Roman"/>
          <w:b/>
          <w:sz w:val="24"/>
          <w:szCs w:val="24"/>
        </w:rPr>
        <w:t xml:space="preserve">Do jaké věkové kategorie patříte? </w:t>
      </w:r>
    </w:p>
    <w:p w:rsidR="006B0BE4" w:rsidRPr="006B0BE4" w:rsidRDefault="006B0BE4" w:rsidP="004C354C">
      <w:pPr>
        <w:pStyle w:val="Odstavecseseznamem"/>
        <w:numPr>
          <w:ilvl w:val="0"/>
          <w:numId w:val="37"/>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19 – 24 let</w:t>
      </w:r>
    </w:p>
    <w:p w:rsidR="006B0BE4" w:rsidRPr="006B0BE4" w:rsidRDefault="006B0BE4" w:rsidP="004C354C">
      <w:pPr>
        <w:pStyle w:val="Odstavecseseznamem"/>
        <w:numPr>
          <w:ilvl w:val="0"/>
          <w:numId w:val="37"/>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25 – 45 let</w:t>
      </w:r>
    </w:p>
    <w:p w:rsidR="006B0BE4" w:rsidRPr="006B0BE4" w:rsidRDefault="006B0BE4" w:rsidP="004C354C">
      <w:pPr>
        <w:pStyle w:val="Odstavecseseznamem"/>
        <w:numPr>
          <w:ilvl w:val="0"/>
          <w:numId w:val="37"/>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46 – 65 let</w:t>
      </w:r>
    </w:p>
    <w:p w:rsidR="006B0BE4" w:rsidRDefault="006B0BE4" w:rsidP="004C354C">
      <w:pPr>
        <w:jc w:val="both"/>
        <w:rPr>
          <w:b/>
          <w:sz w:val="28"/>
          <w:szCs w:val="28"/>
        </w:rPr>
      </w:pPr>
    </w:p>
    <w:p w:rsidR="006B0BE4" w:rsidRPr="006B0BE4" w:rsidRDefault="006B0BE4" w:rsidP="004C354C">
      <w:pPr>
        <w:jc w:val="both"/>
        <w:rPr>
          <w:rFonts w:ascii="Times New Roman" w:hAnsi="Times New Roman" w:cs="Times New Roman"/>
          <w:b/>
          <w:sz w:val="24"/>
          <w:szCs w:val="24"/>
        </w:rPr>
      </w:pPr>
      <w:r w:rsidRPr="006B0BE4">
        <w:rPr>
          <w:rFonts w:ascii="Times New Roman" w:hAnsi="Times New Roman" w:cs="Times New Roman"/>
          <w:b/>
          <w:sz w:val="24"/>
          <w:szCs w:val="24"/>
        </w:rPr>
        <w:t>Myslíte si, že věk pedagoga může ovlivnit jeho environmentální postoje?</w:t>
      </w:r>
    </w:p>
    <w:p w:rsidR="006B0BE4" w:rsidRPr="006B0BE4" w:rsidRDefault="006B0BE4" w:rsidP="004C354C">
      <w:pPr>
        <w:pStyle w:val="Odstavecseseznamem"/>
        <w:numPr>
          <w:ilvl w:val="0"/>
          <w:numId w:val="38"/>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 xml:space="preserve">ANO </w:t>
      </w:r>
    </w:p>
    <w:p w:rsidR="006B0BE4" w:rsidRPr="006B0BE4" w:rsidRDefault="006B0BE4" w:rsidP="004C354C">
      <w:pPr>
        <w:pStyle w:val="Odstavecseseznamem"/>
        <w:numPr>
          <w:ilvl w:val="0"/>
          <w:numId w:val="38"/>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w:t>
      </w:r>
    </w:p>
    <w:p w:rsidR="006B0BE4" w:rsidRPr="006B0BE4" w:rsidRDefault="006B0BE4" w:rsidP="004C354C">
      <w:pPr>
        <w:pStyle w:val="Odstavecseseznamem"/>
        <w:numPr>
          <w:ilvl w:val="0"/>
          <w:numId w:val="38"/>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NEVÍM</w:t>
      </w:r>
    </w:p>
    <w:p w:rsidR="006B0BE4" w:rsidRPr="006B0BE4" w:rsidRDefault="006B0BE4" w:rsidP="004C354C">
      <w:pPr>
        <w:jc w:val="both"/>
        <w:rPr>
          <w:b/>
          <w:sz w:val="24"/>
          <w:szCs w:val="24"/>
        </w:rPr>
      </w:pPr>
    </w:p>
    <w:p w:rsidR="006B0BE4" w:rsidRPr="006B0BE4" w:rsidRDefault="006B0BE4" w:rsidP="004C354C">
      <w:pPr>
        <w:jc w:val="both"/>
        <w:rPr>
          <w:rFonts w:ascii="Times New Roman" w:hAnsi="Times New Roman" w:cs="Times New Roman"/>
          <w:b/>
          <w:sz w:val="24"/>
          <w:szCs w:val="24"/>
        </w:rPr>
      </w:pPr>
      <w:r w:rsidRPr="006B0BE4">
        <w:rPr>
          <w:rFonts w:ascii="Times New Roman" w:hAnsi="Times New Roman" w:cs="Times New Roman"/>
          <w:b/>
          <w:sz w:val="24"/>
          <w:szCs w:val="24"/>
        </w:rPr>
        <w:t>Jaké je Vaše nejvyšší dosažené pedagogické vzdělání?</w:t>
      </w:r>
    </w:p>
    <w:p w:rsidR="006B0BE4" w:rsidRPr="006B0BE4" w:rsidRDefault="006B0BE4" w:rsidP="004C354C">
      <w:pPr>
        <w:pStyle w:val="Odstavecseseznamem"/>
        <w:numPr>
          <w:ilvl w:val="0"/>
          <w:numId w:val="40"/>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SŠ</w:t>
      </w:r>
    </w:p>
    <w:p w:rsidR="006B0BE4" w:rsidRPr="006B0BE4" w:rsidRDefault="006B0BE4" w:rsidP="004C354C">
      <w:pPr>
        <w:pStyle w:val="Odstavecseseznamem"/>
        <w:numPr>
          <w:ilvl w:val="0"/>
          <w:numId w:val="40"/>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VOŠ</w:t>
      </w:r>
    </w:p>
    <w:p w:rsidR="006B0BE4" w:rsidRPr="0003213C" w:rsidRDefault="006B0BE4" w:rsidP="004C354C">
      <w:pPr>
        <w:pStyle w:val="Odstavecseseznamem"/>
        <w:numPr>
          <w:ilvl w:val="0"/>
          <w:numId w:val="40"/>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VŠ</w:t>
      </w:r>
    </w:p>
    <w:p w:rsidR="006B0BE4" w:rsidRPr="006B0BE4" w:rsidRDefault="006B0BE4" w:rsidP="004C354C">
      <w:pPr>
        <w:jc w:val="both"/>
        <w:rPr>
          <w:rFonts w:ascii="Times New Roman" w:hAnsi="Times New Roman" w:cs="Times New Roman"/>
          <w:b/>
          <w:sz w:val="24"/>
          <w:szCs w:val="24"/>
        </w:rPr>
      </w:pPr>
      <w:r w:rsidRPr="006B0BE4">
        <w:rPr>
          <w:rFonts w:ascii="Times New Roman" w:hAnsi="Times New Roman" w:cs="Times New Roman"/>
          <w:b/>
          <w:sz w:val="24"/>
          <w:szCs w:val="24"/>
        </w:rPr>
        <w:lastRenderedPageBreak/>
        <w:t>Myslíte si, že výše dosaženého vzdělání pedagoga může ovlivnit jeho environmentální postoje?</w:t>
      </w:r>
    </w:p>
    <w:p w:rsidR="006B0BE4" w:rsidRPr="006B0BE4" w:rsidRDefault="006B0BE4" w:rsidP="004C354C">
      <w:pPr>
        <w:pStyle w:val="Odstavecseseznamem"/>
        <w:numPr>
          <w:ilvl w:val="0"/>
          <w:numId w:val="41"/>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 xml:space="preserve">ANO </w:t>
      </w:r>
    </w:p>
    <w:p w:rsidR="006B0BE4" w:rsidRPr="006B0BE4" w:rsidRDefault="006B0BE4" w:rsidP="004C354C">
      <w:pPr>
        <w:pStyle w:val="Odstavecseseznamem"/>
        <w:numPr>
          <w:ilvl w:val="0"/>
          <w:numId w:val="41"/>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w:t>
      </w:r>
    </w:p>
    <w:p w:rsidR="006B0BE4" w:rsidRPr="006B0BE4" w:rsidRDefault="006B0BE4" w:rsidP="004C354C">
      <w:pPr>
        <w:pStyle w:val="Odstavecseseznamem"/>
        <w:numPr>
          <w:ilvl w:val="0"/>
          <w:numId w:val="41"/>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NEVÍM</w:t>
      </w:r>
    </w:p>
    <w:p w:rsidR="006B0BE4" w:rsidRDefault="006B0BE4" w:rsidP="004C354C">
      <w:pPr>
        <w:jc w:val="both"/>
        <w:rPr>
          <w:b/>
          <w:sz w:val="28"/>
          <w:szCs w:val="28"/>
        </w:rPr>
      </w:pPr>
    </w:p>
    <w:p w:rsidR="006B0BE4" w:rsidRPr="006B0BE4" w:rsidRDefault="006B0BE4" w:rsidP="004C354C">
      <w:pPr>
        <w:jc w:val="both"/>
        <w:rPr>
          <w:rFonts w:ascii="Times New Roman" w:hAnsi="Times New Roman" w:cs="Times New Roman"/>
          <w:b/>
          <w:sz w:val="24"/>
          <w:szCs w:val="24"/>
        </w:rPr>
      </w:pPr>
      <w:r w:rsidRPr="006B0BE4">
        <w:rPr>
          <w:rFonts w:ascii="Times New Roman" w:hAnsi="Times New Roman" w:cs="Times New Roman"/>
          <w:b/>
          <w:sz w:val="24"/>
          <w:szCs w:val="24"/>
        </w:rPr>
        <w:t>Jaká je délka Vaší pedagogické praxe?</w:t>
      </w:r>
    </w:p>
    <w:p w:rsidR="006B0BE4" w:rsidRPr="006B0BE4" w:rsidRDefault="006B0BE4" w:rsidP="004C354C">
      <w:pPr>
        <w:pStyle w:val="Odstavecseseznamem"/>
        <w:numPr>
          <w:ilvl w:val="0"/>
          <w:numId w:val="58"/>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DO 2 let</w:t>
      </w:r>
    </w:p>
    <w:p w:rsidR="006B0BE4" w:rsidRPr="006B0BE4" w:rsidRDefault="006B0BE4" w:rsidP="004C354C">
      <w:pPr>
        <w:pStyle w:val="Odstavecseseznamem"/>
        <w:numPr>
          <w:ilvl w:val="0"/>
          <w:numId w:val="58"/>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DO 6 let</w:t>
      </w:r>
    </w:p>
    <w:p w:rsidR="006B0BE4" w:rsidRPr="006B0BE4" w:rsidRDefault="006B0BE4" w:rsidP="004C354C">
      <w:pPr>
        <w:pStyle w:val="Odstavecseseznamem"/>
        <w:numPr>
          <w:ilvl w:val="0"/>
          <w:numId w:val="58"/>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DO 12 let</w:t>
      </w:r>
    </w:p>
    <w:p w:rsidR="006B0BE4" w:rsidRPr="006B0BE4" w:rsidRDefault="006B0BE4" w:rsidP="004C354C">
      <w:pPr>
        <w:pStyle w:val="Odstavecseseznamem"/>
        <w:numPr>
          <w:ilvl w:val="0"/>
          <w:numId w:val="58"/>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DO 19 let</w:t>
      </w:r>
    </w:p>
    <w:p w:rsidR="006B0BE4" w:rsidRPr="006B0BE4" w:rsidRDefault="006B0BE4" w:rsidP="004C354C">
      <w:pPr>
        <w:pStyle w:val="Odstavecseseznamem"/>
        <w:numPr>
          <w:ilvl w:val="0"/>
          <w:numId w:val="58"/>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DO 27 let</w:t>
      </w:r>
    </w:p>
    <w:p w:rsidR="006B0BE4" w:rsidRPr="006B0BE4" w:rsidRDefault="006B0BE4" w:rsidP="004C354C">
      <w:pPr>
        <w:pStyle w:val="Odstavecseseznamem"/>
        <w:numPr>
          <w:ilvl w:val="0"/>
          <w:numId w:val="58"/>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DO 32 let</w:t>
      </w:r>
    </w:p>
    <w:p w:rsidR="006B0BE4" w:rsidRPr="006B0BE4" w:rsidRDefault="006B0BE4" w:rsidP="004C354C">
      <w:pPr>
        <w:pStyle w:val="Odstavecseseznamem"/>
        <w:numPr>
          <w:ilvl w:val="0"/>
          <w:numId w:val="58"/>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NAD 32 let</w:t>
      </w:r>
    </w:p>
    <w:p w:rsidR="006B0BE4" w:rsidRDefault="006B0BE4" w:rsidP="004C354C">
      <w:pPr>
        <w:jc w:val="both"/>
        <w:rPr>
          <w:b/>
          <w:sz w:val="28"/>
          <w:szCs w:val="28"/>
        </w:rPr>
      </w:pPr>
    </w:p>
    <w:p w:rsidR="006B0BE4" w:rsidRPr="006B0BE4" w:rsidRDefault="006B0BE4" w:rsidP="004C354C">
      <w:pPr>
        <w:jc w:val="both"/>
        <w:rPr>
          <w:rFonts w:ascii="Times New Roman" w:hAnsi="Times New Roman" w:cs="Times New Roman"/>
          <w:b/>
          <w:sz w:val="24"/>
          <w:szCs w:val="24"/>
        </w:rPr>
      </w:pPr>
      <w:r w:rsidRPr="006B0BE4">
        <w:rPr>
          <w:rFonts w:ascii="Times New Roman" w:hAnsi="Times New Roman" w:cs="Times New Roman"/>
          <w:b/>
          <w:sz w:val="24"/>
          <w:szCs w:val="24"/>
        </w:rPr>
        <w:t>Myslíte si, že délka praxe pedagoga může ovlivnit jeho environmentální postoje?</w:t>
      </w:r>
    </w:p>
    <w:p w:rsidR="006B0BE4" w:rsidRPr="006B0BE4" w:rsidRDefault="006B0BE4" w:rsidP="004C354C">
      <w:pPr>
        <w:pStyle w:val="Odstavecseseznamem"/>
        <w:numPr>
          <w:ilvl w:val="0"/>
          <w:numId w:val="57"/>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 xml:space="preserve">ANO </w:t>
      </w:r>
    </w:p>
    <w:p w:rsidR="006B0BE4" w:rsidRPr="006B0BE4" w:rsidRDefault="006B0BE4" w:rsidP="004C354C">
      <w:pPr>
        <w:pStyle w:val="Odstavecseseznamem"/>
        <w:numPr>
          <w:ilvl w:val="0"/>
          <w:numId w:val="57"/>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w:t>
      </w:r>
    </w:p>
    <w:p w:rsidR="006B0BE4" w:rsidRPr="006B0BE4" w:rsidRDefault="006B0BE4" w:rsidP="004C354C">
      <w:pPr>
        <w:pStyle w:val="Odstavecseseznamem"/>
        <w:numPr>
          <w:ilvl w:val="0"/>
          <w:numId w:val="57"/>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NEVÍM</w:t>
      </w:r>
    </w:p>
    <w:p w:rsidR="006B0BE4" w:rsidRPr="006B0BE4" w:rsidRDefault="006B0BE4" w:rsidP="004C354C">
      <w:pPr>
        <w:jc w:val="both"/>
        <w:rPr>
          <w:rFonts w:ascii="Times New Roman" w:hAnsi="Times New Roman" w:cs="Times New Roman"/>
          <w:b/>
          <w:sz w:val="24"/>
          <w:szCs w:val="24"/>
        </w:rPr>
      </w:pPr>
    </w:p>
    <w:p w:rsidR="006B0BE4" w:rsidRPr="006B0BE4" w:rsidRDefault="006B0BE4" w:rsidP="004C354C">
      <w:pPr>
        <w:jc w:val="both"/>
        <w:rPr>
          <w:rFonts w:ascii="Times New Roman" w:hAnsi="Times New Roman" w:cs="Times New Roman"/>
          <w:b/>
          <w:sz w:val="24"/>
          <w:szCs w:val="24"/>
        </w:rPr>
      </w:pPr>
      <w:r w:rsidRPr="006B0BE4">
        <w:rPr>
          <w:rFonts w:ascii="Times New Roman" w:hAnsi="Times New Roman" w:cs="Times New Roman"/>
          <w:b/>
          <w:sz w:val="24"/>
          <w:szCs w:val="24"/>
        </w:rPr>
        <w:t>Máte podporu ve vzdělávání v environmentální oblasti od Vašeho vedení MŠ?</w:t>
      </w:r>
    </w:p>
    <w:p w:rsidR="006B0BE4" w:rsidRPr="006B0BE4" w:rsidRDefault="006B0BE4" w:rsidP="004C354C">
      <w:pPr>
        <w:pStyle w:val="Odstavecseseznamem"/>
        <w:numPr>
          <w:ilvl w:val="0"/>
          <w:numId w:val="42"/>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ANO</w:t>
      </w:r>
    </w:p>
    <w:p w:rsidR="006B0BE4" w:rsidRPr="006B0BE4" w:rsidRDefault="006B0BE4" w:rsidP="004C354C">
      <w:pPr>
        <w:pStyle w:val="Odstavecseseznamem"/>
        <w:numPr>
          <w:ilvl w:val="0"/>
          <w:numId w:val="42"/>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w:t>
      </w:r>
    </w:p>
    <w:p w:rsidR="006B0BE4" w:rsidRPr="006B0BE4" w:rsidRDefault="006B0BE4" w:rsidP="004C354C">
      <w:pPr>
        <w:jc w:val="both"/>
        <w:rPr>
          <w:rFonts w:ascii="Times New Roman" w:hAnsi="Times New Roman" w:cs="Times New Roman"/>
          <w:b/>
          <w:sz w:val="24"/>
          <w:szCs w:val="24"/>
        </w:rPr>
      </w:pPr>
    </w:p>
    <w:p w:rsidR="006B0BE4" w:rsidRPr="006B0BE4" w:rsidRDefault="006B0BE4" w:rsidP="004C354C">
      <w:pPr>
        <w:jc w:val="both"/>
        <w:rPr>
          <w:rFonts w:ascii="Times New Roman" w:hAnsi="Times New Roman" w:cs="Times New Roman"/>
          <w:b/>
          <w:sz w:val="24"/>
          <w:szCs w:val="24"/>
        </w:rPr>
      </w:pPr>
      <w:r w:rsidRPr="006B0BE4">
        <w:rPr>
          <w:rFonts w:ascii="Times New Roman" w:hAnsi="Times New Roman" w:cs="Times New Roman"/>
          <w:b/>
          <w:sz w:val="24"/>
          <w:szCs w:val="24"/>
        </w:rPr>
        <w:t>Jak se vzděláváte v environmentální oblasti?</w:t>
      </w:r>
    </w:p>
    <w:p w:rsidR="006B0BE4" w:rsidRPr="006B0BE4" w:rsidRDefault="006B0BE4" w:rsidP="004C354C">
      <w:pPr>
        <w:pStyle w:val="Odstavecseseznamem"/>
        <w:numPr>
          <w:ilvl w:val="0"/>
          <w:numId w:val="43"/>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AKREDITOVANÝM STUDIEM PŘI VŠ, VOŠ</w:t>
      </w:r>
    </w:p>
    <w:p w:rsidR="006B0BE4" w:rsidRPr="006B0BE4" w:rsidRDefault="006B0BE4" w:rsidP="004C354C">
      <w:pPr>
        <w:pStyle w:val="Odstavecseseznamem"/>
        <w:numPr>
          <w:ilvl w:val="0"/>
          <w:numId w:val="43"/>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SAMOSTUDIEM</w:t>
      </w:r>
    </w:p>
    <w:p w:rsidR="006B0BE4" w:rsidRPr="006B0BE4" w:rsidRDefault="006B0BE4" w:rsidP="004C354C">
      <w:pPr>
        <w:pStyle w:val="Odstavecseseznamem"/>
        <w:numPr>
          <w:ilvl w:val="0"/>
          <w:numId w:val="43"/>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V DVPP(další vzdělávání pedagogických pracovníků)</w:t>
      </w:r>
    </w:p>
    <w:p w:rsidR="006B0BE4" w:rsidRPr="006B0BE4" w:rsidRDefault="006B0BE4" w:rsidP="004C354C">
      <w:pPr>
        <w:pStyle w:val="Odstavecseseznamem"/>
        <w:numPr>
          <w:ilvl w:val="0"/>
          <w:numId w:val="43"/>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NEVZDĚLÁVÁM SE</w:t>
      </w:r>
    </w:p>
    <w:p w:rsidR="006B0BE4" w:rsidRDefault="006B0BE4" w:rsidP="004C354C">
      <w:pPr>
        <w:jc w:val="both"/>
        <w:rPr>
          <w:b/>
          <w:sz w:val="28"/>
          <w:szCs w:val="28"/>
        </w:rPr>
      </w:pPr>
    </w:p>
    <w:p w:rsidR="006B0BE4" w:rsidRPr="006B0BE4" w:rsidRDefault="006B0BE4" w:rsidP="004C354C">
      <w:pPr>
        <w:jc w:val="both"/>
        <w:rPr>
          <w:rFonts w:ascii="Times New Roman" w:hAnsi="Times New Roman" w:cs="Times New Roman"/>
          <w:b/>
          <w:sz w:val="24"/>
          <w:szCs w:val="24"/>
        </w:rPr>
      </w:pPr>
      <w:r w:rsidRPr="006B0BE4">
        <w:rPr>
          <w:rFonts w:ascii="Times New Roman" w:hAnsi="Times New Roman" w:cs="Times New Roman"/>
          <w:b/>
          <w:sz w:val="24"/>
          <w:szCs w:val="24"/>
        </w:rPr>
        <w:t>Je podle Vás nabídka v oblasti environmentálního vzdělávání pedagogů dostatečná?</w:t>
      </w:r>
    </w:p>
    <w:p w:rsidR="006B0BE4" w:rsidRPr="006B0BE4" w:rsidRDefault="006B0BE4" w:rsidP="004C354C">
      <w:pPr>
        <w:pStyle w:val="Odstavecseseznamem"/>
        <w:numPr>
          <w:ilvl w:val="0"/>
          <w:numId w:val="44"/>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ANO</w:t>
      </w:r>
    </w:p>
    <w:p w:rsidR="006B0BE4" w:rsidRPr="006B0BE4" w:rsidRDefault="006B0BE4" w:rsidP="004C354C">
      <w:pPr>
        <w:pStyle w:val="Odstavecseseznamem"/>
        <w:numPr>
          <w:ilvl w:val="0"/>
          <w:numId w:val="44"/>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 (pokud jste vybrali odpověď NE, napište, co Vám ve vzdělávání chybí)</w:t>
      </w:r>
    </w:p>
    <w:p w:rsidR="006B0BE4" w:rsidRPr="0003213C" w:rsidRDefault="006B0BE4" w:rsidP="004C354C">
      <w:pPr>
        <w:pStyle w:val="Odstavecseseznamem"/>
        <w:numPr>
          <w:ilvl w:val="0"/>
          <w:numId w:val="44"/>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NEVÍM</w:t>
      </w:r>
    </w:p>
    <w:p w:rsidR="006B0BE4" w:rsidRPr="006B0BE4" w:rsidRDefault="006B0BE4" w:rsidP="004C354C">
      <w:pPr>
        <w:jc w:val="both"/>
        <w:rPr>
          <w:rFonts w:ascii="Times New Roman" w:hAnsi="Times New Roman" w:cs="Times New Roman"/>
          <w:b/>
          <w:sz w:val="24"/>
          <w:szCs w:val="24"/>
        </w:rPr>
      </w:pPr>
      <w:r w:rsidRPr="006B0BE4">
        <w:rPr>
          <w:rFonts w:ascii="Times New Roman" w:hAnsi="Times New Roman" w:cs="Times New Roman"/>
          <w:b/>
          <w:sz w:val="24"/>
          <w:szCs w:val="24"/>
        </w:rPr>
        <w:lastRenderedPageBreak/>
        <w:t>Disponuje Vaše MŠ dostatečným materiálem a odborným vybavením v této oblasti?</w:t>
      </w:r>
    </w:p>
    <w:p w:rsidR="006B0BE4" w:rsidRPr="006B0BE4" w:rsidRDefault="006B0BE4" w:rsidP="004C354C">
      <w:pPr>
        <w:pStyle w:val="Odstavecseseznamem"/>
        <w:numPr>
          <w:ilvl w:val="0"/>
          <w:numId w:val="45"/>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ANO</w:t>
      </w:r>
    </w:p>
    <w:p w:rsidR="006B0BE4" w:rsidRPr="006B0BE4" w:rsidRDefault="006B0BE4" w:rsidP="004C354C">
      <w:pPr>
        <w:pStyle w:val="Odstavecseseznamem"/>
        <w:numPr>
          <w:ilvl w:val="0"/>
          <w:numId w:val="45"/>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 (pokud jste vybral/a odpověď NE, napište, co byste rád/a doplnil/a)</w:t>
      </w:r>
    </w:p>
    <w:p w:rsidR="006B0BE4" w:rsidRDefault="006B0BE4" w:rsidP="004C354C">
      <w:pPr>
        <w:jc w:val="both"/>
        <w:rPr>
          <w:b/>
          <w:sz w:val="28"/>
          <w:szCs w:val="28"/>
        </w:rPr>
      </w:pPr>
    </w:p>
    <w:p w:rsidR="006B0BE4" w:rsidRPr="006B0BE4" w:rsidRDefault="006B0BE4" w:rsidP="004C354C">
      <w:pPr>
        <w:jc w:val="both"/>
        <w:rPr>
          <w:rFonts w:ascii="Times New Roman" w:hAnsi="Times New Roman" w:cs="Times New Roman"/>
          <w:b/>
          <w:sz w:val="24"/>
          <w:szCs w:val="24"/>
        </w:rPr>
      </w:pPr>
      <w:r w:rsidRPr="006B0BE4">
        <w:rPr>
          <w:rFonts w:ascii="Times New Roman" w:hAnsi="Times New Roman" w:cs="Times New Roman"/>
          <w:b/>
          <w:sz w:val="24"/>
          <w:szCs w:val="24"/>
        </w:rPr>
        <w:t>Myslíte si, že je důležité, vést děti předškolního věku k environmentálním poznatkům?</w:t>
      </w:r>
    </w:p>
    <w:p w:rsidR="006B0BE4" w:rsidRPr="006B0BE4" w:rsidRDefault="006B0BE4" w:rsidP="004C354C">
      <w:pPr>
        <w:pStyle w:val="Odstavecseseznamem"/>
        <w:numPr>
          <w:ilvl w:val="0"/>
          <w:numId w:val="46"/>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ANO</w:t>
      </w:r>
    </w:p>
    <w:p w:rsidR="006B0BE4" w:rsidRPr="006B0BE4" w:rsidRDefault="006B0BE4" w:rsidP="004C354C">
      <w:pPr>
        <w:pStyle w:val="Odstavecseseznamem"/>
        <w:numPr>
          <w:ilvl w:val="0"/>
          <w:numId w:val="46"/>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w:t>
      </w:r>
    </w:p>
    <w:p w:rsidR="006B0BE4" w:rsidRPr="006B0BE4" w:rsidRDefault="006B0BE4" w:rsidP="004C354C">
      <w:pPr>
        <w:pStyle w:val="Odstavecseseznamem"/>
        <w:numPr>
          <w:ilvl w:val="0"/>
          <w:numId w:val="46"/>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NEVÍM</w:t>
      </w:r>
    </w:p>
    <w:p w:rsidR="006B0BE4" w:rsidRPr="00EC334B" w:rsidRDefault="006B0BE4" w:rsidP="004C354C">
      <w:pPr>
        <w:jc w:val="both"/>
        <w:rPr>
          <w:sz w:val="24"/>
          <w:szCs w:val="24"/>
        </w:rPr>
      </w:pPr>
    </w:p>
    <w:p w:rsidR="006B0BE4" w:rsidRPr="006B0BE4" w:rsidRDefault="006B0BE4" w:rsidP="004C354C">
      <w:pPr>
        <w:jc w:val="both"/>
        <w:rPr>
          <w:rFonts w:ascii="Times New Roman" w:hAnsi="Times New Roman" w:cs="Times New Roman"/>
          <w:b/>
          <w:sz w:val="24"/>
          <w:szCs w:val="24"/>
        </w:rPr>
      </w:pPr>
      <w:r w:rsidRPr="006B0BE4">
        <w:rPr>
          <w:rFonts w:ascii="Times New Roman" w:hAnsi="Times New Roman" w:cs="Times New Roman"/>
          <w:b/>
          <w:sz w:val="24"/>
          <w:szCs w:val="24"/>
        </w:rPr>
        <w:t>Jaký je Váš názor na environmentální senzitivitu u dětí předškolního věku?</w:t>
      </w:r>
    </w:p>
    <w:p w:rsidR="006B0BE4" w:rsidRPr="006B0BE4" w:rsidRDefault="006B0BE4" w:rsidP="004C354C">
      <w:pPr>
        <w:pStyle w:val="Odstavecseseznamem"/>
        <w:numPr>
          <w:ilvl w:val="0"/>
          <w:numId w:val="47"/>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JSOU SENZITIVNÍ</w:t>
      </w:r>
    </w:p>
    <w:p w:rsidR="006B0BE4" w:rsidRPr="006B0BE4" w:rsidRDefault="006B0BE4" w:rsidP="004C354C">
      <w:pPr>
        <w:pStyle w:val="Odstavecseseznamem"/>
        <w:numPr>
          <w:ilvl w:val="0"/>
          <w:numId w:val="47"/>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NEJSOU SENZITIVNÍ</w:t>
      </w:r>
    </w:p>
    <w:p w:rsidR="006B0BE4" w:rsidRPr="006B0BE4" w:rsidRDefault="006B0BE4" w:rsidP="004C354C">
      <w:pPr>
        <w:pStyle w:val="Odstavecseseznamem"/>
        <w:numPr>
          <w:ilvl w:val="0"/>
          <w:numId w:val="47"/>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NEDOKÁŽI POSOUDIT</w:t>
      </w:r>
    </w:p>
    <w:p w:rsidR="006B0BE4" w:rsidRDefault="006B0BE4" w:rsidP="004C354C">
      <w:pPr>
        <w:jc w:val="both"/>
        <w:rPr>
          <w:b/>
          <w:sz w:val="28"/>
          <w:szCs w:val="28"/>
        </w:rPr>
      </w:pPr>
    </w:p>
    <w:p w:rsidR="006B0BE4" w:rsidRPr="006B0BE4" w:rsidRDefault="006B0BE4" w:rsidP="004C354C">
      <w:pPr>
        <w:jc w:val="both"/>
        <w:rPr>
          <w:rFonts w:ascii="Times New Roman" w:hAnsi="Times New Roman" w:cs="Times New Roman"/>
          <w:b/>
          <w:sz w:val="24"/>
          <w:szCs w:val="24"/>
        </w:rPr>
      </w:pPr>
      <w:r w:rsidRPr="006B0BE4">
        <w:rPr>
          <w:rFonts w:ascii="Times New Roman" w:hAnsi="Times New Roman" w:cs="Times New Roman"/>
          <w:b/>
          <w:sz w:val="24"/>
          <w:szCs w:val="24"/>
        </w:rPr>
        <w:t>Jak velký podíl na rozvoji environmentální senzitivity u dětí předškolního věku, má podle Vás rodina?</w:t>
      </w:r>
    </w:p>
    <w:p w:rsidR="006B0BE4" w:rsidRPr="006B0BE4" w:rsidRDefault="006B0BE4" w:rsidP="004C354C">
      <w:pPr>
        <w:pStyle w:val="Odstavecseseznamem"/>
        <w:numPr>
          <w:ilvl w:val="0"/>
          <w:numId w:val="48"/>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100%</w:t>
      </w:r>
    </w:p>
    <w:p w:rsidR="006B0BE4" w:rsidRPr="006B0BE4" w:rsidRDefault="006B0BE4" w:rsidP="004C354C">
      <w:pPr>
        <w:pStyle w:val="Odstavecseseznamem"/>
        <w:numPr>
          <w:ilvl w:val="0"/>
          <w:numId w:val="48"/>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75%</w:t>
      </w:r>
    </w:p>
    <w:p w:rsidR="006B0BE4" w:rsidRPr="006B0BE4" w:rsidRDefault="006B0BE4" w:rsidP="004C354C">
      <w:pPr>
        <w:pStyle w:val="Odstavecseseznamem"/>
        <w:numPr>
          <w:ilvl w:val="0"/>
          <w:numId w:val="48"/>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50%</w:t>
      </w:r>
    </w:p>
    <w:p w:rsidR="006B0BE4" w:rsidRPr="006B0BE4" w:rsidRDefault="006B0BE4" w:rsidP="004C354C">
      <w:pPr>
        <w:pStyle w:val="Odstavecseseznamem"/>
        <w:numPr>
          <w:ilvl w:val="0"/>
          <w:numId w:val="48"/>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25%</w:t>
      </w:r>
    </w:p>
    <w:p w:rsidR="006B0BE4" w:rsidRPr="006B0BE4" w:rsidRDefault="006B0BE4" w:rsidP="004C354C">
      <w:pPr>
        <w:pStyle w:val="Odstavecseseznamem"/>
        <w:numPr>
          <w:ilvl w:val="0"/>
          <w:numId w:val="48"/>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0%</w:t>
      </w:r>
    </w:p>
    <w:p w:rsidR="006B0BE4" w:rsidRDefault="006B0BE4" w:rsidP="004C354C">
      <w:pPr>
        <w:jc w:val="both"/>
        <w:rPr>
          <w:b/>
          <w:sz w:val="28"/>
          <w:szCs w:val="28"/>
        </w:rPr>
      </w:pPr>
    </w:p>
    <w:p w:rsidR="006B0BE4" w:rsidRPr="006B0BE4" w:rsidRDefault="006B0BE4" w:rsidP="004C354C">
      <w:pPr>
        <w:jc w:val="both"/>
        <w:rPr>
          <w:rFonts w:ascii="Times New Roman" w:hAnsi="Times New Roman" w:cs="Times New Roman"/>
          <w:b/>
          <w:sz w:val="24"/>
          <w:szCs w:val="24"/>
        </w:rPr>
      </w:pPr>
      <w:r w:rsidRPr="006B0BE4">
        <w:rPr>
          <w:rFonts w:ascii="Times New Roman" w:hAnsi="Times New Roman" w:cs="Times New Roman"/>
          <w:b/>
          <w:sz w:val="24"/>
          <w:szCs w:val="24"/>
        </w:rPr>
        <w:t>Jak velký podíl na rozvoji environmentální senzitivity u dětí předškolního věku, má podle Vás osobnost pedagoga?</w:t>
      </w:r>
    </w:p>
    <w:p w:rsidR="006B0BE4" w:rsidRPr="006B0BE4" w:rsidRDefault="006B0BE4" w:rsidP="004C354C">
      <w:pPr>
        <w:pStyle w:val="Odstavecseseznamem"/>
        <w:numPr>
          <w:ilvl w:val="0"/>
          <w:numId w:val="49"/>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100%</w:t>
      </w:r>
    </w:p>
    <w:p w:rsidR="006B0BE4" w:rsidRPr="006B0BE4" w:rsidRDefault="006B0BE4" w:rsidP="004C354C">
      <w:pPr>
        <w:pStyle w:val="Odstavecseseznamem"/>
        <w:numPr>
          <w:ilvl w:val="0"/>
          <w:numId w:val="49"/>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75%</w:t>
      </w:r>
    </w:p>
    <w:p w:rsidR="006B0BE4" w:rsidRPr="006B0BE4" w:rsidRDefault="006B0BE4" w:rsidP="004C354C">
      <w:pPr>
        <w:pStyle w:val="Odstavecseseznamem"/>
        <w:numPr>
          <w:ilvl w:val="0"/>
          <w:numId w:val="49"/>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50%</w:t>
      </w:r>
    </w:p>
    <w:p w:rsidR="006B0BE4" w:rsidRPr="006B0BE4" w:rsidRDefault="006B0BE4" w:rsidP="004C354C">
      <w:pPr>
        <w:pStyle w:val="Odstavecseseznamem"/>
        <w:numPr>
          <w:ilvl w:val="0"/>
          <w:numId w:val="49"/>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25%</w:t>
      </w:r>
    </w:p>
    <w:p w:rsidR="006B0BE4" w:rsidRPr="006B0BE4" w:rsidRDefault="006B0BE4" w:rsidP="004C354C">
      <w:pPr>
        <w:pStyle w:val="Odstavecseseznamem"/>
        <w:numPr>
          <w:ilvl w:val="0"/>
          <w:numId w:val="49"/>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0%</w:t>
      </w:r>
    </w:p>
    <w:p w:rsidR="006B0BE4" w:rsidRDefault="006B0BE4" w:rsidP="004C354C">
      <w:pPr>
        <w:jc w:val="both"/>
        <w:rPr>
          <w:sz w:val="24"/>
          <w:szCs w:val="24"/>
        </w:rPr>
      </w:pPr>
    </w:p>
    <w:p w:rsidR="006B0BE4" w:rsidRPr="006B0BE4" w:rsidRDefault="006B0BE4" w:rsidP="004C354C">
      <w:pPr>
        <w:jc w:val="both"/>
        <w:rPr>
          <w:rFonts w:ascii="Times New Roman" w:hAnsi="Times New Roman" w:cs="Times New Roman"/>
          <w:b/>
          <w:sz w:val="24"/>
          <w:szCs w:val="24"/>
        </w:rPr>
      </w:pPr>
      <w:r w:rsidRPr="006B0BE4">
        <w:rPr>
          <w:rFonts w:ascii="Times New Roman" w:hAnsi="Times New Roman" w:cs="Times New Roman"/>
          <w:b/>
          <w:sz w:val="24"/>
          <w:szCs w:val="24"/>
        </w:rPr>
        <w:t>Jakými prostředky uplatňujete v rámci výchovně - vzdělávacího procesu environmentální výchovu? (vypište bodově)</w:t>
      </w:r>
    </w:p>
    <w:p w:rsidR="006B0BE4" w:rsidRPr="006B0BE4" w:rsidRDefault="006B0BE4" w:rsidP="006B0BE4">
      <w:pPr>
        <w:rPr>
          <w:rFonts w:ascii="Times New Roman" w:hAnsi="Times New Roman" w:cs="Times New Roman"/>
          <w:b/>
          <w:sz w:val="24"/>
          <w:szCs w:val="24"/>
        </w:rPr>
      </w:pPr>
    </w:p>
    <w:p w:rsidR="006B0BE4" w:rsidRPr="006B0BE4" w:rsidRDefault="006B0BE4" w:rsidP="002B7720">
      <w:pPr>
        <w:jc w:val="both"/>
        <w:rPr>
          <w:rFonts w:ascii="Times New Roman" w:hAnsi="Times New Roman" w:cs="Times New Roman"/>
          <w:b/>
          <w:sz w:val="24"/>
          <w:szCs w:val="24"/>
        </w:rPr>
      </w:pPr>
      <w:r w:rsidRPr="006B0BE4">
        <w:rPr>
          <w:rFonts w:ascii="Times New Roman" w:hAnsi="Times New Roman" w:cs="Times New Roman"/>
          <w:b/>
          <w:sz w:val="24"/>
          <w:szCs w:val="24"/>
        </w:rPr>
        <w:lastRenderedPageBreak/>
        <w:t>Spolupracujete v rámci rozvoje environmentálního vzdělávání dětí předškolního věku s dalšími organizacemi?</w:t>
      </w:r>
    </w:p>
    <w:p w:rsidR="006B0BE4" w:rsidRPr="006B0BE4" w:rsidRDefault="006B0BE4" w:rsidP="002B7720">
      <w:pPr>
        <w:pStyle w:val="Odstavecseseznamem"/>
        <w:numPr>
          <w:ilvl w:val="0"/>
          <w:numId w:val="52"/>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ZOO</w:t>
      </w:r>
    </w:p>
    <w:p w:rsidR="006B0BE4" w:rsidRPr="006B0BE4" w:rsidRDefault="006B0BE4" w:rsidP="002B7720">
      <w:pPr>
        <w:pStyle w:val="Odstavecseseznamem"/>
        <w:numPr>
          <w:ilvl w:val="0"/>
          <w:numId w:val="52"/>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STŘEDISKO EKOLOGICKÉ VÝCHOVY</w:t>
      </w:r>
    </w:p>
    <w:p w:rsidR="006B0BE4" w:rsidRPr="006B0BE4" w:rsidRDefault="006B0BE4" w:rsidP="002B7720">
      <w:pPr>
        <w:pStyle w:val="Odstavecseseznamem"/>
        <w:numPr>
          <w:ilvl w:val="0"/>
          <w:numId w:val="52"/>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KNIHOVNOU</w:t>
      </w:r>
    </w:p>
    <w:p w:rsidR="006B0BE4" w:rsidRPr="006B0BE4" w:rsidRDefault="006B0BE4" w:rsidP="002B7720">
      <w:pPr>
        <w:pStyle w:val="Odstavecseseznamem"/>
        <w:numPr>
          <w:ilvl w:val="0"/>
          <w:numId w:val="52"/>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ÚŘADY</w:t>
      </w:r>
    </w:p>
    <w:p w:rsidR="006B0BE4" w:rsidRPr="006B0BE4" w:rsidRDefault="006B0BE4" w:rsidP="002B7720">
      <w:pPr>
        <w:pStyle w:val="Odstavecseseznamem"/>
        <w:numPr>
          <w:ilvl w:val="0"/>
          <w:numId w:val="52"/>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LESNICKÝMI FIRMAMI např.: myslivci</w:t>
      </w:r>
    </w:p>
    <w:p w:rsidR="006B0BE4" w:rsidRPr="006B0BE4" w:rsidRDefault="006B0BE4" w:rsidP="002B7720">
      <w:pPr>
        <w:pStyle w:val="Odstavecseseznamem"/>
        <w:numPr>
          <w:ilvl w:val="0"/>
          <w:numId w:val="52"/>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LESNÍ ŠKOLKOU</w:t>
      </w:r>
    </w:p>
    <w:p w:rsidR="006B0BE4" w:rsidRPr="006B0BE4" w:rsidRDefault="006B0BE4" w:rsidP="002B7720">
      <w:pPr>
        <w:pStyle w:val="Odstavecseseznamem"/>
        <w:numPr>
          <w:ilvl w:val="0"/>
          <w:numId w:val="52"/>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 xml:space="preserve">JINÉ </w:t>
      </w:r>
    </w:p>
    <w:p w:rsidR="006B0BE4" w:rsidRDefault="006B0BE4" w:rsidP="002B7720">
      <w:pPr>
        <w:jc w:val="both"/>
        <w:rPr>
          <w:b/>
          <w:sz w:val="28"/>
          <w:szCs w:val="28"/>
        </w:rPr>
      </w:pPr>
    </w:p>
    <w:p w:rsidR="006B0BE4" w:rsidRPr="006B0BE4" w:rsidRDefault="006B0BE4" w:rsidP="002B7720">
      <w:pPr>
        <w:jc w:val="both"/>
        <w:rPr>
          <w:rFonts w:ascii="Times New Roman" w:hAnsi="Times New Roman" w:cs="Times New Roman"/>
          <w:b/>
          <w:sz w:val="24"/>
          <w:szCs w:val="24"/>
        </w:rPr>
      </w:pPr>
      <w:r w:rsidRPr="006B0BE4">
        <w:rPr>
          <w:rFonts w:ascii="Times New Roman" w:hAnsi="Times New Roman" w:cs="Times New Roman"/>
          <w:b/>
          <w:sz w:val="24"/>
          <w:szCs w:val="24"/>
        </w:rPr>
        <w:t>Máte ve svém okolí Ekocentrum?</w:t>
      </w:r>
    </w:p>
    <w:p w:rsidR="006B0BE4" w:rsidRPr="006B0BE4" w:rsidRDefault="006B0BE4" w:rsidP="002B7720">
      <w:pPr>
        <w:pStyle w:val="Odstavecseseznamem"/>
        <w:numPr>
          <w:ilvl w:val="0"/>
          <w:numId w:val="53"/>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ANO</w:t>
      </w:r>
    </w:p>
    <w:p w:rsidR="006B0BE4" w:rsidRPr="006B0BE4" w:rsidRDefault="006B0BE4" w:rsidP="002B7720">
      <w:pPr>
        <w:pStyle w:val="Odstavecseseznamem"/>
        <w:numPr>
          <w:ilvl w:val="0"/>
          <w:numId w:val="53"/>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w:t>
      </w:r>
    </w:p>
    <w:p w:rsidR="006B0BE4" w:rsidRDefault="006B0BE4" w:rsidP="002B7720">
      <w:pPr>
        <w:jc w:val="both"/>
        <w:rPr>
          <w:b/>
          <w:sz w:val="28"/>
          <w:szCs w:val="28"/>
        </w:rPr>
      </w:pPr>
    </w:p>
    <w:p w:rsidR="006B0BE4" w:rsidRPr="006B0BE4" w:rsidRDefault="006B0BE4" w:rsidP="002B7720">
      <w:pPr>
        <w:jc w:val="both"/>
        <w:rPr>
          <w:rFonts w:ascii="Times New Roman" w:hAnsi="Times New Roman" w:cs="Times New Roman"/>
          <w:b/>
          <w:sz w:val="24"/>
          <w:szCs w:val="24"/>
        </w:rPr>
      </w:pPr>
      <w:r w:rsidRPr="006B0BE4">
        <w:rPr>
          <w:rFonts w:ascii="Times New Roman" w:hAnsi="Times New Roman" w:cs="Times New Roman"/>
          <w:b/>
          <w:sz w:val="24"/>
          <w:szCs w:val="24"/>
        </w:rPr>
        <w:t>Spolupracujete s ním jakoukoliv formou?</w:t>
      </w:r>
    </w:p>
    <w:p w:rsidR="006B0BE4" w:rsidRPr="006B0BE4" w:rsidRDefault="006B0BE4" w:rsidP="002B7720">
      <w:pPr>
        <w:pStyle w:val="Odstavecseseznamem"/>
        <w:numPr>
          <w:ilvl w:val="0"/>
          <w:numId w:val="54"/>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 xml:space="preserve">ANO </w:t>
      </w:r>
    </w:p>
    <w:p w:rsidR="006B0BE4" w:rsidRPr="006B0BE4" w:rsidRDefault="006B0BE4" w:rsidP="002B7720">
      <w:pPr>
        <w:pStyle w:val="Odstavecseseznamem"/>
        <w:numPr>
          <w:ilvl w:val="0"/>
          <w:numId w:val="54"/>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w:t>
      </w:r>
    </w:p>
    <w:p w:rsidR="006B0BE4" w:rsidRDefault="006B0BE4" w:rsidP="002B7720">
      <w:pPr>
        <w:jc w:val="both"/>
        <w:rPr>
          <w:b/>
          <w:sz w:val="28"/>
          <w:szCs w:val="28"/>
        </w:rPr>
      </w:pPr>
    </w:p>
    <w:p w:rsidR="006B0BE4" w:rsidRPr="006B0BE4" w:rsidRDefault="006B0BE4" w:rsidP="002B7720">
      <w:pPr>
        <w:jc w:val="both"/>
        <w:rPr>
          <w:rFonts w:ascii="Times New Roman" w:hAnsi="Times New Roman" w:cs="Times New Roman"/>
          <w:b/>
          <w:sz w:val="24"/>
          <w:szCs w:val="24"/>
        </w:rPr>
      </w:pPr>
      <w:r w:rsidRPr="006B0BE4">
        <w:rPr>
          <w:rFonts w:ascii="Times New Roman" w:hAnsi="Times New Roman" w:cs="Times New Roman"/>
          <w:b/>
          <w:sz w:val="24"/>
          <w:szCs w:val="24"/>
        </w:rPr>
        <w:t>Kde berete inspiraci při plánování environmentálních činností? (vyberte více možností)</w:t>
      </w:r>
    </w:p>
    <w:p w:rsidR="006B0BE4" w:rsidRPr="006B0BE4" w:rsidRDefault="006B0BE4" w:rsidP="002B7720">
      <w:pPr>
        <w:pStyle w:val="Odstavecseseznamem"/>
        <w:numPr>
          <w:ilvl w:val="0"/>
          <w:numId w:val="50"/>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ZE SAMOSTUDIA</w:t>
      </w:r>
    </w:p>
    <w:p w:rsidR="006B0BE4" w:rsidRPr="006B0BE4" w:rsidRDefault="006B0BE4" w:rsidP="002B7720">
      <w:pPr>
        <w:pStyle w:val="Odstavecseseznamem"/>
        <w:numPr>
          <w:ilvl w:val="0"/>
          <w:numId w:val="50"/>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Z DVPP</w:t>
      </w:r>
    </w:p>
    <w:p w:rsidR="006B0BE4" w:rsidRPr="006B0BE4" w:rsidRDefault="006B0BE4" w:rsidP="002B7720">
      <w:pPr>
        <w:pStyle w:val="Odstavecseseznamem"/>
        <w:numPr>
          <w:ilvl w:val="0"/>
          <w:numId w:val="50"/>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Z INTERNETU</w:t>
      </w:r>
    </w:p>
    <w:p w:rsidR="006B0BE4" w:rsidRPr="006B0BE4" w:rsidRDefault="006B0BE4" w:rsidP="002B7720">
      <w:pPr>
        <w:pStyle w:val="Odstavecseseznamem"/>
        <w:numPr>
          <w:ilvl w:val="0"/>
          <w:numId w:val="50"/>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OD KOLEGYNĚ</w:t>
      </w:r>
    </w:p>
    <w:p w:rsidR="006B0BE4" w:rsidRPr="006B0BE4" w:rsidRDefault="006B0BE4" w:rsidP="002B7720">
      <w:pPr>
        <w:pStyle w:val="Odstavecseseznamem"/>
        <w:numPr>
          <w:ilvl w:val="0"/>
          <w:numId w:val="50"/>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JINÉ</w:t>
      </w:r>
    </w:p>
    <w:p w:rsidR="006B0BE4" w:rsidRDefault="006B0BE4" w:rsidP="002B7720">
      <w:pPr>
        <w:jc w:val="both"/>
        <w:rPr>
          <w:b/>
          <w:sz w:val="28"/>
          <w:szCs w:val="28"/>
        </w:rPr>
      </w:pPr>
    </w:p>
    <w:p w:rsidR="006B0BE4" w:rsidRPr="006B0BE4" w:rsidRDefault="006B0BE4" w:rsidP="002B7720">
      <w:pPr>
        <w:jc w:val="both"/>
        <w:rPr>
          <w:rFonts w:ascii="Times New Roman" w:hAnsi="Times New Roman" w:cs="Times New Roman"/>
          <w:b/>
          <w:sz w:val="24"/>
          <w:szCs w:val="24"/>
        </w:rPr>
      </w:pPr>
      <w:r w:rsidRPr="006B0BE4">
        <w:rPr>
          <w:rFonts w:ascii="Times New Roman" w:hAnsi="Times New Roman" w:cs="Times New Roman"/>
          <w:b/>
          <w:sz w:val="24"/>
          <w:szCs w:val="24"/>
        </w:rPr>
        <w:t>Spolupracujete při plánování environmentálních činností s kolegyní/kolegou ve třídě?</w:t>
      </w:r>
    </w:p>
    <w:p w:rsidR="006B0BE4" w:rsidRPr="006B0BE4" w:rsidRDefault="006B0BE4" w:rsidP="002B7720">
      <w:pPr>
        <w:pStyle w:val="Odstavecseseznamem"/>
        <w:numPr>
          <w:ilvl w:val="0"/>
          <w:numId w:val="51"/>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ANO</w:t>
      </w:r>
    </w:p>
    <w:p w:rsidR="006B0BE4" w:rsidRPr="006B0BE4" w:rsidRDefault="006B0BE4" w:rsidP="002B7720">
      <w:pPr>
        <w:pStyle w:val="Odstavecseseznamem"/>
        <w:numPr>
          <w:ilvl w:val="0"/>
          <w:numId w:val="51"/>
        </w:numPr>
        <w:spacing w:after="160" w:line="259" w:lineRule="auto"/>
        <w:jc w:val="both"/>
        <w:rPr>
          <w:rFonts w:ascii="Times New Roman" w:hAnsi="Times New Roman" w:cs="Times New Roman"/>
          <w:sz w:val="24"/>
          <w:szCs w:val="24"/>
        </w:rPr>
      </w:pPr>
      <w:r w:rsidRPr="006B0BE4">
        <w:rPr>
          <w:rFonts w:ascii="Times New Roman" w:hAnsi="Times New Roman" w:cs="Times New Roman"/>
          <w:sz w:val="24"/>
          <w:szCs w:val="24"/>
        </w:rPr>
        <w:t>NE</w:t>
      </w:r>
    </w:p>
    <w:p w:rsidR="006B0BE4" w:rsidRDefault="006B0BE4" w:rsidP="002B7720">
      <w:pPr>
        <w:jc w:val="both"/>
        <w:rPr>
          <w:sz w:val="24"/>
          <w:szCs w:val="24"/>
        </w:rPr>
      </w:pPr>
    </w:p>
    <w:p w:rsidR="006B0BE4" w:rsidRPr="006B0BE4" w:rsidRDefault="006B0BE4" w:rsidP="002B7720">
      <w:pPr>
        <w:jc w:val="both"/>
        <w:rPr>
          <w:rFonts w:ascii="Times New Roman" w:hAnsi="Times New Roman" w:cs="Times New Roman"/>
          <w:b/>
          <w:sz w:val="24"/>
          <w:szCs w:val="24"/>
        </w:rPr>
      </w:pPr>
      <w:r w:rsidRPr="006B0BE4">
        <w:rPr>
          <w:rFonts w:ascii="Times New Roman" w:hAnsi="Times New Roman" w:cs="Times New Roman"/>
          <w:b/>
          <w:sz w:val="24"/>
          <w:szCs w:val="24"/>
        </w:rPr>
        <w:t>Při jakých činnostech podporujete environmentální senzitivitu u dětí, obecně? (vypište bodově)</w:t>
      </w:r>
    </w:p>
    <w:p w:rsidR="006B0BE4" w:rsidRDefault="006B0BE4" w:rsidP="002B7720">
      <w:pPr>
        <w:jc w:val="both"/>
        <w:rPr>
          <w:b/>
          <w:sz w:val="28"/>
          <w:szCs w:val="28"/>
        </w:rPr>
      </w:pPr>
    </w:p>
    <w:p w:rsidR="006B0BE4" w:rsidRPr="00E34896" w:rsidRDefault="006B0BE4" w:rsidP="002B7720">
      <w:pPr>
        <w:jc w:val="both"/>
        <w:rPr>
          <w:rFonts w:ascii="Times New Roman" w:hAnsi="Times New Roman" w:cs="Times New Roman"/>
          <w:b/>
          <w:sz w:val="24"/>
          <w:szCs w:val="24"/>
        </w:rPr>
      </w:pPr>
      <w:r w:rsidRPr="004058D8">
        <w:rPr>
          <w:rFonts w:ascii="Times New Roman" w:hAnsi="Times New Roman" w:cs="Times New Roman"/>
          <w:b/>
          <w:sz w:val="24"/>
          <w:szCs w:val="24"/>
        </w:rPr>
        <w:t>Jakou činnost v environmentální oblasti preferujete Vy? (napište)</w:t>
      </w:r>
    </w:p>
    <w:p w:rsidR="006B0BE4" w:rsidRPr="004058D8" w:rsidRDefault="006B0BE4" w:rsidP="002B7720">
      <w:pPr>
        <w:jc w:val="both"/>
        <w:rPr>
          <w:rFonts w:ascii="Times New Roman" w:hAnsi="Times New Roman" w:cs="Times New Roman"/>
          <w:b/>
          <w:sz w:val="24"/>
          <w:szCs w:val="24"/>
        </w:rPr>
      </w:pPr>
      <w:r w:rsidRPr="004058D8">
        <w:rPr>
          <w:rFonts w:ascii="Times New Roman" w:hAnsi="Times New Roman" w:cs="Times New Roman"/>
          <w:b/>
          <w:sz w:val="24"/>
          <w:szCs w:val="24"/>
        </w:rPr>
        <w:lastRenderedPageBreak/>
        <w:t>Kde sídlí mateřská škola, ve které pracujete?</w:t>
      </w:r>
    </w:p>
    <w:p w:rsidR="006B0BE4" w:rsidRPr="004058D8" w:rsidRDefault="006B0BE4" w:rsidP="002B7720">
      <w:pPr>
        <w:pStyle w:val="Odstavecseseznamem"/>
        <w:numPr>
          <w:ilvl w:val="0"/>
          <w:numId w:val="55"/>
        </w:numPr>
        <w:spacing w:after="160" w:line="259" w:lineRule="auto"/>
        <w:jc w:val="both"/>
        <w:rPr>
          <w:rFonts w:ascii="Times New Roman" w:hAnsi="Times New Roman" w:cs="Times New Roman"/>
          <w:sz w:val="24"/>
          <w:szCs w:val="24"/>
        </w:rPr>
      </w:pPr>
      <w:r w:rsidRPr="004058D8">
        <w:rPr>
          <w:rFonts w:ascii="Times New Roman" w:hAnsi="Times New Roman" w:cs="Times New Roman"/>
          <w:sz w:val="24"/>
          <w:szCs w:val="24"/>
        </w:rPr>
        <w:t>VE MĚSTĚ</w:t>
      </w:r>
    </w:p>
    <w:p w:rsidR="006B0BE4" w:rsidRPr="004058D8" w:rsidRDefault="006B0BE4" w:rsidP="002B7720">
      <w:pPr>
        <w:pStyle w:val="Odstavecseseznamem"/>
        <w:numPr>
          <w:ilvl w:val="0"/>
          <w:numId w:val="55"/>
        </w:numPr>
        <w:spacing w:after="160" w:line="259" w:lineRule="auto"/>
        <w:jc w:val="both"/>
        <w:rPr>
          <w:rFonts w:ascii="Times New Roman" w:hAnsi="Times New Roman" w:cs="Times New Roman"/>
          <w:sz w:val="24"/>
          <w:szCs w:val="24"/>
        </w:rPr>
      </w:pPr>
      <w:r w:rsidRPr="004058D8">
        <w:rPr>
          <w:rFonts w:ascii="Times New Roman" w:hAnsi="Times New Roman" w:cs="Times New Roman"/>
          <w:sz w:val="24"/>
          <w:szCs w:val="24"/>
        </w:rPr>
        <w:t>NA VESNICI</w:t>
      </w:r>
    </w:p>
    <w:p w:rsidR="006B0BE4" w:rsidRDefault="006B0BE4" w:rsidP="002B7720">
      <w:pPr>
        <w:jc w:val="both"/>
        <w:rPr>
          <w:sz w:val="24"/>
          <w:szCs w:val="24"/>
        </w:rPr>
      </w:pPr>
    </w:p>
    <w:p w:rsidR="006B0BE4" w:rsidRPr="004058D8" w:rsidRDefault="006B0BE4" w:rsidP="002B7720">
      <w:pPr>
        <w:jc w:val="both"/>
        <w:rPr>
          <w:rFonts w:ascii="Times New Roman" w:hAnsi="Times New Roman" w:cs="Times New Roman"/>
          <w:b/>
          <w:sz w:val="24"/>
          <w:szCs w:val="24"/>
        </w:rPr>
      </w:pPr>
      <w:r w:rsidRPr="004058D8">
        <w:rPr>
          <w:rFonts w:ascii="Times New Roman" w:hAnsi="Times New Roman" w:cs="Times New Roman"/>
          <w:b/>
          <w:sz w:val="24"/>
          <w:szCs w:val="24"/>
        </w:rPr>
        <w:t>Má podle Vás, větší environmentální potenciál mateřská škola?</w:t>
      </w:r>
    </w:p>
    <w:p w:rsidR="006B0BE4" w:rsidRPr="004058D8" w:rsidRDefault="006B0BE4" w:rsidP="002B7720">
      <w:pPr>
        <w:pStyle w:val="Odstavecseseznamem"/>
        <w:numPr>
          <w:ilvl w:val="0"/>
          <w:numId w:val="56"/>
        </w:numPr>
        <w:spacing w:after="160" w:line="259" w:lineRule="auto"/>
        <w:jc w:val="both"/>
        <w:rPr>
          <w:rFonts w:ascii="Times New Roman" w:hAnsi="Times New Roman" w:cs="Times New Roman"/>
          <w:sz w:val="24"/>
          <w:szCs w:val="24"/>
        </w:rPr>
      </w:pPr>
      <w:r w:rsidRPr="004058D8">
        <w:rPr>
          <w:rFonts w:ascii="Times New Roman" w:hAnsi="Times New Roman" w:cs="Times New Roman"/>
          <w:sz w:val="24"/>
          <w:szCs w:val="24"/>
        </w:rPr>
        <w:t>VE MĚSTĚ</w:t>
      </w:r>
    </w:p>
    <w:p w:rsidR="006B0BE4" w:rsidRPr="004058D8" w:rsidRDefault="006B0BE4" w:rsidP="002B7720">
      <w:pPr>
        <w:pStyle w:val="Odstavecseseznamem"/>
        <w:numPr>
          <w:ilvl w:val="0"/>
          <w:numId w:val="56"/>
        </w:numPr>
        <w:spacing w:after="160" w:line="259" w:lineRule="auto"/>
        <w:jc w:val="both"/>
        <w:rPr>
          <w:rFonts w:ascii="Times New Roman" w:hAnsi="Times New Roman" w:cs="Times New Roman"/>
          <w:sz w:val="24"/>
          <w:szCs w:val="24"/>
        </w:rPr>
      </w:pPr>
      <w:r w:rsidRPr="004058D8">
        <w:rPr>
          <w:rFonts w:ascii="Times New Roman" w:hAnsi="Times New Roman" w:cs="Times New Roman"/>
          <w:sz w:val="24"/>
          <w:szCs w:val="24"/>
        </w:rPr>
        <w:t>NA VESNICI</w:t>
      </w:r>
    </w:p>
    <w:p w:rsidR="006B0BE4" w:rsidRPr="004058D8" w:rsidRDefault="006B0BE4" w:rsidP="002B7720">
      <w:pPr>
        <w:pStyle w:val="Odstavecseseznamem"/>
        <w:numPr>
          <w:ilvl w:val="0"/>
          <w:numId w:val="56"/>
        </w:numPr>
        <w:spacing w:after="160" w:line="259" w:lineRule="auto"/>
        <w:jc w:val="both"/>
        <w:rPr>
          <w:rFonts w:ascii="Times New Roman" w:hAnsi="Times New Roman" w:cs="Times New Roman"/>
          <w:sz w:val="24"/>
          <w:szCs w:val="24"/>
        </w:rPr>
      </w:pPr>
      <w:r w:rsidRPr="004058D8">
        <w:rPr>
          <w:rFonts w:ascii="Times New Roman" w:hAnsi="Times New Roman" w:cs="Times New Roman"/>
          <w:sz w:val="24"/>
          <w:szCs w:val="24"/>
        </w:rPr>
        <w:t>NEZÁLEŽÍ NA TOM</w:t>
      </w:r>
    </w:p>
    <w:p w:rsidR="006B0BE4" w:rsidRDefault="006B0BE4" w:rsidP="002B7720">
      <w:pPr>
        <w:jc w:val="both"/>
        <w:rPr>
          <w:sz w:val="24"/>
          <w:szCs w:val="24"/>
        </w:rPr>
      </w:pPr>
    </w:p>
    <w:p w:rsidR="006B0BE4" w:rsidRPr="004058D8" w:rsidRDefault="006B0BE4" w:rsidP="002B7720">
      <w:pPr>
        <w:jc w:val="both"/>
        <w:rPr>
          <w:rFonts w:ascii="Times New Roman" w:hAnsi="Times New Roman" w:cs="Times New Roman"/>
          <w:b/>
          <w:sz w:val="24"/>
          <w:szCs w:val="24"/>
        </w:rPr>
      </w:pPr>
      <w:r w:rsidRPr="004058D8">
        <w:rPr>
          <w:rFonts w:ascii="Times New Roman" w:hAnsi="Times New Roman" w:cs="Times New Roman"/>
          <w:b/>
          <w:sz w:val="24"/>
          <w:szCs w:val="24"/>
        </w:rPr>
        <w:t>Co nabízí v environmentální oblasti, okolí Vaší MŠ? (vypište bodově)</w:t>
      </w:r>
    </w:p>
    <w:p w:rsidR="006B0BE4" w:rsidRDefault="006B0BE4" w:rsidP="002B7720">
      <w:pPr>
        <w:jc w:val="both"/>
        <w:rPr>
          <w:b/>
          <w:sz w:val="28"/>
          <w:szCs w:val="28"/>
        </w:rPr>
      </w:pPr>
    </w:p>
    <w:p w:rsidR="006B0BE4" w:rsidRPr="004058D8" w:rsidRDefault="006B0BE4" w:rsidP="002B7720">
      <w:pPr>
        <w:jc w:val="both"/>
        <w:rPr>
          <w:rFonts w:ascii="Times New Roman" w:hAnsi="Times New Roman" w:cs="Times New Roman"/>
          <w:b/>
          <w:sz w:val="24"/>
          <w:szCs w:val="24"/>
        </w:rPr>
      </w:pPr>
      <w:r w:rsidRPr="004058D8">
        <w:rPr>
          <w:rFonts w:ascii="Times New Roman" w:hAnsi="Times New Roman" w:cs="Times New Roman"/>
          <w:b/>
          <w:sz w:val="24"/>
          <w:szCs w:val="24"/>
        </w:rPr>
        <w:t>Z jakého samosprávného kraje jste?</w:t>
      </w:r>
    </w:p>
    <w:p w:rsidR="006B0BE4" w:rsidRDefault="006B0BE4"/>
    <w:p w:rsidR="006B0BE4" w:rsidRDefault="006B0BE4"/>
    <w:p w:rsidR="006B0BE4" w:rsidRDefault="006B0BE4"/>
    <w:p w:rsidR="006B0BE4" w:rsidRDefault="006B0BE4"/>
    <w:p w:rsidR="006B0BE4" w:rsidRDefault="006B0BE4"/>
    <w:p w:rsidR="006B0BE4" w:rsidRDefault="006B0BE4"/>
    <w:p w:rsidR="006B0BE4" w:rsidRDefault="006B0BE4"/>
    <w:p w:rsidR="006B0BE4" w:rsidRDefault="006B0BE4"/>
    <w:p w:rsidR="006B0BE4" w:rsidRDefault="006B0BE4"/>
    <w:p w:rsidR="006B0BE4" w:rsidRDefault="006B0BE4"/>
    <w:p w:rsidR="006B0BE4" w:rsidRDefault="006B0BE4"/>
    <w:p w:rsidR="006B0BE4" w:rsidRDefault="006B0BE4"/>
    <w:p w:rsidR="0003213C" w:rsidRDefault="0003213C"/>
    <w:p w:rsidR="0003213C" w:rsidRDefault="0003213C"/>
    <w:p w:rsidR="00F05A71" w:rsidRDefault="00F05A71" w:rsidP="003D5A7F">
      <w:pPr>
        <w:pStyle w:val="Nadpis1"/>
        <w:spacing w:before="0"/>
        <w:jc w:val="both"/>
        <w:rPr>
          <w:rFonts w:asciiTheme="minorHAnsi" w:eastAsiaTheme="minorHAnsi" w:hAnsiTheme="minorHAnsi" w:cstheme="minorBidi"/>
          <w:color w:val="auto"/>
          <w:sz w:val="22"/>
          <w:szCs w:val="22"/>
        </w:rPr>
      </w:pPr>
      <w:bookmarkStart w:id="43" w:name="_Toc510980211"/>
      <w:bookmarkStart w:id="44" w:name="_Toc35609251"/>
    </w:p>
    <w:p w:rsidR="00933DFB" w:rsidRPr="00933DFB" w:rsidRDefault="00933DFB" w:rsidP="00933DFB"/>
    <w:p w:rsidR="003D5A7F" w:rsidRPr="003D5A7F" w:rsidRDefault="003D5A7F" w:rsidP="003D5A7F">
      <w:pPr>
        <w:pStyle w:val="Nadpis1"/>
        <w:spacing w:before="0"/>
        <w:jc w:val="both"/>
        <w:rPr>
          <w:rFonts w:ascii="Times New Roman" w:hAnsi="Times New Roman" w:cs="Times New Roman"/>
          <w:b/>
          <w:color w:val="auto"/>
        </w:rPr>
      </w:pPr>
      <w:r w:rsidRPr="003D5A7F">
        <w:rPr>
          <w:rFonts w:ascii="Times New Roman" w:hAnsi="Times New Roman" w:cs="Times New Roman"/>
          <w:b/>
          <w:color w:val="auto"/>
        </w:rPr>
        <w:lastRenderedPageBreak/>
        <w:t>Anotace</w:t>
      </w:r>
      <w:bookmarkEnd w:id="43"/>
      <w:bookmarkEnd w:id="44"/>
    </w:p>
    <w:p w:rsidR="003D5A7F" w:rsidRDefault="003D5A7F" w:rsidP="003D5A7F"/>
    <w:tbl>
      <w:tblPr>
        <w:tblStyle w:val="Mkatabulky"/>
        <w:tblW w:w="0" w:type="auto"/>
        <w:tblLook w:val="01E0" w:firstRow="1" w:lastRow="1" w:firstColumn="1" w:lastColumn="1" w:noHBand="0" w:noVBand="0"/>
      </w:tblPr>
      <w:tblGrid>
        <w:gridCol w:w="2899"/>
        <w:gridCol w:w="6143"/>
      </w:tblGrid>
      <w:tr w:rsidR="003D5A7F" w:rsidTr="00343AC0">
        <w:trPr>
          <w:trHeight w:val="435"/>
        </w:trPr>
        <w:tc>
          <w:tcPr>
            <w:tcW w:w="2943" w:type="dxa"/>
            <w:tcBorders>
              <w:top w:val="double" w:sz="4" w:space="0" w:color="auto"/>
              <w:left w:val="double" w:sz="4" w:space="0" w:color="auto"/>
              <w:right w:val="single" w:sz="2" w:space="0" w:color="auto"/>
            </w:tcBorders>
          </w:tcPr>
          <w:p w:rsidR="003D5A7F" w:rsidRPr="00E613B5" w:rsidRDefault="003D5A7F" w:rsidP="00343AC0">
            <w:pPr>
              <w:rPr>
                <w:b/>
                <w:sz w:val="24"/>
                <w:szCs w:val="24"/>
              </w:rPr>
            </w:pPr>
            <w:r w:rsidRPr="00E613B5">
              <w:rPr>
                <w:b/>
                <w:sz w:val="24"/>
                <w:szCs w:val="24"/>
              </w:rPr>
              <w:t>Jméno a příjmení:</w:t>
            </w:r>
          </w:p>
        </w:tc>
        <w:tc>
          <w:tcPr>
            <w:tcW w:w="6269" w:type="dxa"/>
            <w:tcBorders>
              <w:top w:val="double" w:sz="4" w:space="0" w:color="auto"/>
              <w:left w:val="single" w:sz="2" w:space="0" w:color="auto"/>
              <w:right w:val="double" w:sz="4" w:space="0" w:color="auto"/>
            </w:tcBorders>
          </w:tcPr>
          <w:p w:rsidR="003D5A7F" w:rsidRPr="00E613B5" w:rsidRDefault="003D5A7F" w:rsidP="00343AC0">
            <w:pPr>
              <w:rPr>
                <w:sz w:val="24"/>
                <w:szCs w:val="24"/>
              </w:rPr>
            </w:pPr>
            <w:r>
              <w:rPr>
                <w:sz w:val="24"/>
                <w:szCs w:val="24"/>
              </w:rPr>
              <w:t xml:space="preserve">Bc. </w:t>
            </w:r>
            <w:r w:rsidRPr="00E613B5">
              <w:rPr>
                <w:sz w:val="24"/>
                <w:szCs w:val="24"/>
              </w:rPr>
              <w:t>Eva Stará</w:t>
            </w:r>
          </w:p>
        </w:tc>
      </w:tr>
      <w:tr w:rsidR="003D5A7F" w:rsidTr="00343AC0">
        <w:trPr>
          <w:trHeight w:val="415"/>
        </w:trPr>
        <w:tc>
          <w:tcPr>
            <w:tcW w:w="2943" w:type="dxa"/>
            <w:tcBorders>
              <w:top w:val="single" w:sz="2" w:space="0" w:color="auto"/>
              <w:left w:val="double" w:sz="4" w:space="0" w:color="auto"/>
              <w:right w:val="single" w:sz="2" w:space="0" w:color="auto"/>
            </w:tcBorders>
          </w:tcPr>
          <w:p w:rsidR="003D5A7F" w:rsidRPr="00E613B5" w:rsidRDefault="003D5A7F" w:rsidP="00343AC0">
            <w:pPr>
              <w:rPr>
                <w:b/>
                <w:sz w:val="24"/>
                <w:szCs w:val="24"/>
              </w:rPr>
            </w:pPr>
            <w:r w:rsidRPr="00E613B5">
              <w:rPr>
                <w:b/>
                <w:sz w:val="24"/>
                <w:szCs w:val="24"/>
              </w:rPr>
              <w:t>Katedra:</w:t>
            </w:r>
          </w:p>
        </w:tc>
        <w:tc>
          <w:tcPr>
            <w:tcW w:w="6269" w:type="dxa"/>
            <w:tcBorders>
              <w:top w:val="single" w:sz="2" w:space="0" w:color="auto"/>
              <w:left w:val="single" w:sz="2" w:space="0" w:color="auto"/>
              <w:right w:val="double" w:sz="4" w:space="0" w:color="auto"/>
            </w:tcBorders>
          </w:tcPr>
          <w:p w:rsidR="003D5A7F" w:rsidRPr="00E613B5" w:rsidRDefault="003D5A7F" w:rsidP="00343AC0">
            <w:pPr>
              <w:rPr>
                <w:sz w:val="24"/>
                <w:szCs w:val="24"/>
              </w:rPr>
            </w:pPr>
            <w:r w:rsidRPr="00E613B5">
              <w:rPr>
                <w:sz w:val="24"/>
                <w:szCs w:val="24"/>
              </w:rPr>
              <w:t xml:space="preserve">Primární a </w:t>
            </w:r>
            <w:proofErr w:type="spellStart"/>
            <w:r w:rsidRPr="00E613B5">
              <w:rPr>
                <w:sz w:val="24"/>
                <w:szCs w:val="24"/>
              </w:rPr>
              <w:t>preprimární</w:t>
            </w:r>
            <w:proofErr w:type="spellEnd"/>
            <w:r w:rsidRPr="00E613B5">
              <w:rPr>
                <w:sz w:val="24"/>
                <w:szCs w:val="24"/>
              </w:rPr>
              <w:t xml:space="preserve"> pedagogiky</w:t>
            </w:r>
          </w:p>
        </w:tc>
      </w:tr>
      <w:tr w:rsidR="003D5A7F" w:rsidTr="00343AC0">
        <w:trPr>
          <w:trHeight w:val="415"/>
        </w:trPr>
        <w:tc>
          <w:tcPr>
            <w:tcW w:w="2943" w:type="dxa"/>
            <w:tcBorders>
              <w:top w:val="single" w:sz="2" w:space="0" w:color="auto"/>
              <w:left w:val="double" w:sz="4" w:space="0" w:color="auto"/>
              <w:bottom w:val="single" w:sz="4" w:space="0" w:color="auto"/>
              <w:right w:val="single" w:sz="2" w:space="0" w:color="auto"/>
            </w:tcBorders>
          </w:tcPr>
          <w:p w:rsidR="003D5A7F" w:rsidRPr="00E613B5" w:rsidRDefault="003D5A7F" w:rsidP="00343AC0">
            <w:pPr>
              <w:rPr>
                <w:b/>
                <w:sz w:val="24"/>
                <w:szCs w:val="24"/>
              </w:rPr>
            </w:pPr>
            <w:r w:rsidRPr="00E613B5">
              <w:rPr>
                <w:b/>
                <w:sz w:val="24"/>
                <w:szCs w:val="24"/>
              </w:rPr>
              <w:t>Vedoucí práce:</w:t>
            </w:r>
          </w:p>
        </w:tc>
        <w:tc>
          <w:tcPr>
            <w:tcW w:w="6269" w:type="dxa"/>
            <w:tcBorders>
              <w:top w:val="single" w:sz="2" w:space="0" w:color="auto"/>
              <w:left w:val="single" w:sz="2" w:space="0" w:color="auto"/>
              <w:right w:val="double" w:sz="4" w:space="0" w:color="auto"/>
            </w:tcBorders>
          </w:tcPr>
          <w:p w:rsidR="003D5A7F" w:rsidRPr="00E613B5" w:rsidRDefault="003D5A7F" w:rsidP="003D5A7F">
            <w:pPr>
              <w:rPr>
                <w:sz w:val="24"/>
                <w:szCs w:val="24"/>
              </w:rPr>
            </w:pPr>
            <w:r w:rsidRPr="00E613B5">
              <w:rPr>
                <w:sz w:val="24"/>
                <w:szCs w:val="24"/>
              </w:rPr>
              <w:t xml:space="preserve">Mgr. </w:t>
            </w:r>
            <w:r>
              <w:rPr>
                <w:sz w:val="24"/>
                <w:szCs w:val="24"/>
              </w:rPr>
              <w:t xml:space="preserve">Dana </w:t>
            </w:r>
            <w:proofErr w:type="spellStart"/>
            <w:r>
              <w:rPr>
                <w:sz w:val="24"/>
                <w:szCs w:val="24"/>
              </w:rPr>
              <w:t>Cibáková</w:t>
            </w:r>
            <w:proofErr w:type="spellEnd"/>
            <w:r w:rsidRPr="00E613B5">
              <w:rPr>
                <w:sz w:val="24"/>
                <w:szCs w:val="24"/>
              </w:rPr>
              <w:t>, Ph.D.</w:t>
            </w:r>
          </w:p>
        </w:tc>
      </w:tr>
      <w:tr w:rsidR="003D5A7F" w:rsidTr="00343AC0">
        <w:trPr>
          <w:trHeight w:val="415"/>
        </w:trPr>
        <w:tc>
          <w:tcPr>
            <w:tcW w:w="2943" w:type="dxa"/>
            <w:tcBorders>
              <w:top w:val="single" w:sz="4" w:space="0" w:color="auto"/>
              <w:left w:val="double" w:sz="4" w:space="0" w:color="auto"/>
              <w:bottom w:val="double" w:sz="4" w:space="0" w:color="auto"/>
              <w:right w:val="single" w:sz="2" w:space="0" w:color="auto"/>
            </w:tcBorders>
          </w:tcPr>
          <w:p w:rsidR="003D5A7F" w:rsidRPr="00E613B5" w:rsidRDefault="003D5A7F" w:rsidP="00343AC0">
            <w:pPr>
              <w:rPr>
                <w:b/>
                <w:sz w:val="24"/>
                <w:szCs w:val="24"/>
              </w:rPr>
            </w:pPr>
            <w:r w:rsidRPr="00E613B5">
              <w:rPr>
                <w:b/>
                <w:sz w:val="24"/>
                <w:szCs w:val="24"/>
              </w:rPr>
              <w:t>Rok obhajoby:</w:t>
            </w:r>
          </w:p>
        </w:tc>
        <w:tc>
          <w:tcPr>
            <w:tcW w:w="6269" w:type="dxa"/>
            <w:tcBorders>
              <w:top w:val="single" w:sz="2" w:space="0" w:color="auto"/>
              <w:left w:val="single" w:sz="2" w:space="0" w:color="auto"/>
              <w:right w:val="double" w:sz="4" w:space="0" w:color="auto"/>
            </w:tcBorders>
          </w:tcPr>
          <w:p w:rsidR="003D5A7F" w:rsidRPr="00E613B5" w:rsidRDefault="003D5A7F" w:rsidP="00343AC0">
            <w:pPr>
              <w:rPr>
                <w:sz w:val="24"/>
                <w:szCs w:val="24"/>
              </w:rPr>
            </w:pPr>
            <w:r>
              <w:rPr>
                <w:sz w:val="24"/>
                <w:szCs w:val="24"/>
              </w:rPr>
              <w:t>2020</w:t>
            </w:r>
          </w:p>
        </w:tc>
      </w:tr>
      <w:tr w:rsidR="003D5A7F" w:rsidTr="00343AC0">
        <w:tc>
          <w:tcPr>
            <w:tcW w:w="2943" w:type="dxa"/>
            <w:tcBorders>
              <w:top w:val="double" w:sz="4" w:space="0" w:color="auto"/>
              <w:left w:val="nil"/>
              <w:bottom w:val="double" w:sz="4" w:space="0" w:color="auto"/>
              <w:right w:val="nil"/>
            </w:tcBorders>
          </w:tcPr>
          <w:p w:rsidR="003D5A7F" w:rsidRDefault="003D5A7F" w:rsidP="00343AC0"/>
        </w:tc>
        <w:tc>
          <w:tcPr>
            <w:tcW w:w="6269" w:type="dxa"/>
            <w:tcBorders>
              <w:top w:val="double" w:sz="4" w:space="0" w:color="auto"/>
              <w:left w:val="nil"/>
              <w:bottom w:val="double" w:sz="4" w:space="0" w:color="auto"/>
              <w:right w:val="nil"/>
            </w:tcBorders>
          </w:tcPr>
          <w:p w:rsidR="003D5A7F" w:rsidRDefault="003D5A7F" w:rsidP="00343AC0"/>
        </w:tc>
      </w:tr>
      <w:tr w:rsidR="003D5A7F" w:rsidTr="00A6034C">
        <w:trPr>
          <w:trHeight w:val="1078"/>
        </w:trPr>
        <w:tc>
          <w:tcPr>
            <w:tcW w:w="2943" w:type="dxa"/>
            <w:tcBorders>
              <w:top w:val="double" w:sz="4" w:space="0" w:color="auto"/>
              <w:left w:val="double" w:sz="4" w:space="0" w:color="auto"/>
              <w:right w:val="single" w:sz="2" w:space="0" w:color="auto"/>
            </w:tcBorders>
          </w:tcPr>
          <w:p w:rsidR="003D5A7F" w:rsidRPr="00E613B5" w:rsidRDefault="003D5A7F" w:rsidP="00343AC0">
            <w:pPr>
              <w:rPr>
                <w:b/>
                <w:sz w:val="24"/>
                <w:szCs w:val="24"/>
              </w:rPr>
            </w:pPr>
            <w:r w:rsidRPr="00E613B5">
              <w:rPr>
                <w:b/>
                <w:sz w:val="24"/>
                <w:szCs w:val="24"/>
              </w:rPr>
              <w:t>Název práce:</w:t>
            </w:r>
          </w:p>
        </w:tc>
        <w:tc>
          <w:tcPr>
            <w:tcW w:w="6269" w:type="dxa"/>
            <w:tcBorders>
              <w:top w:val="double" w:sz="4" w:space="0" w:color="auto"/>
              <w:left w:val="single" w:sz="2" w:space="0" w:color="auto"/>
              <w:right w:val="double" w:sz="4" w:space="0" w:color="auto"/>
            </w:tcBorders>
          </w:tcPr>
          <w:p w:rsidR="003D5A7F" w:rsidRPr="00A6034C" w:rsidRDefault="003D5A7F" w:rsidP="00A6034C">
            <w:pPr>
              <w:spacing w:line="360" w:lineRule="auto"/>
              <w:rPr>
                <w:sz w:val="24"/>
                <w:szCs w:val="24"/>
              </w:rPr>
            </w:pPr>
            <w:r>
              <w:rPr>
                <w:sz w:val="24"/>
                <w:szCs w:val="24"/>
              </w:rPr>
              <w:t>Environmentální výchova v předškolním vzdělávání</w:t>
            </w:r>
          </w:p>
        </w:tc>
      </w:tr>
      <w:tr w:rsidR="003D5A7F" w:rsidTr="00343AC0">
        <w:trPr>
          <w:trHeight w:val="975"/>
        </w:trPr>
        <w:tc>
          <w:tcPr>
            <w:tcW w:w="2943" w:type="dxa"/>
            <w:tcBorders>
              <w:top w:val="single" w:sz="2" w:space="0" w:color="auto"/>
              <w:left w:val="double" w:sz="4" w:space="0" w:color="auto"/>
              <w:right w:val="single" w:sz="2" w:space="0" w:color="auto"/>
            </w:tcBorders>
          </w:tcPr>
          <w:p w:rsidR="003D5A7F" w:rsidRPr="00E613B5" w:rsidRDefault="003D5A7F" w:rsidP="00343AC0">
            <w:pPr>
              <w:rPr>
                <w:b/>
                <w:sz w:val="24"/>
                <w:szCs w:val="24"/>
              </w:rPr>
            </w:pPr>
            <w:r w:rsidRPr="00E613B5">
              <w:rPr>
                <w:b/>
                <w:sz w:val="24"/>
                <w:szCs w:val="24"/>
              </w:rPr>
              <w:t>Název v angličtině:</w:t>
            </w:r>
          </w:p>
        </w:tc>
        <w:tc>
          <w:tcPr>
            <w:tcW w:w="6269" w:type="dxa"/>
            <w:tcBorders>
              <w:top w:val="single" w:sz="2" w:space="0" w:color="auto"/>
              <w:left w:val="single" w:sz="2" w:space="0" w:color="auto"/>
              <w:right w:val="double" w:sz="4" w:space="0" w:color="auto"/>
            </w:tcBorders>
          </w:tcPr>
          <w:p w:rsidR="003D5A7F" w:rsidRDefault="003D5A7F" w:rsidP="00343AC0">
            <w:proofErr w:type="spellStart"/>
            <w:r>
              <w:rPr>
                <w:color w:val="000000"/>
                <w:sz w:val="24"/>
                <w:szCs w:val="24"/>
              </w:rPr>
              <w:t>Environmental</w:t>
            </w:r>
            <w:proofErr w:type="spellEnd"/>
            <w:r>
              <w:rPr>
                <w:color w:val="000000"/>
                <w:sz w:val="24"/>
                <w:szCs w:val="24"/>
              </w:rPr>
              <w:t xml:space="preserve"> </w:t>
            </w:r>
            <w:proofErr w:type="spellStart"/>
            <w:r>
              <w:rPr>
                <w:color w:val="000000"/>
                <w:sz w:val="24"/>
                <w:szCs w:val="24"/>
              </w:rPr>
              <w:t>education</w:t>
            </w:r>
            <w:proofErr w:type="spellEnd"/>
            <w:r>
              <w:rPr>
                <w:color w:val="000000"/>
                <w:sz w:val="24"/>
                <w:szCs w:val="24"/>
              </w:rPr>
              <w:t xml:space="preserve"> in </w:t>
            </w:r>
            <w:proofErr w:type="spellStart"/>
            <w:r>
              <w:rPr>
                <w:color w:val="000000"/>
                <w:sz w:val="24"/>
                <w:szCs w:val="24"/>
              </w:rPr>
              <w:t>preschool</w:t>
            </w:r>
            <w:proofErr w:type="spellEnd"/>
            <w:r>
              <w:rPr>
                <w:color w:val="000000"/>
                <w:sz w:val="24"/>
                <w:szCs w:val="24"/>
              </w:rPr>
              <w:t xml:space="preserve"> </w:t>
            </w:r>
            <w:proofErr w:type="spellStart"/>
            <w:r>
              <w:rPr>
                <w:color w:val="000000"/>
                <w:sz w:val="24"/>
                <w:szCs w:val="24"/>
              </w:rPr>
              <w:t>education</w:t>
            </w:r>
            <w:proofErr w:type="spellEnd"/>
          </w:p>
          <w:p w:rsidR="003D5A7F" w:rsidRPr="00AC6323" w:rsidRDefault="003D5A7F" w:rsidP="00343AC0"/>
        </w:tc>
      </w:tr>
      <w:tr w:rsidR="003D5A7F" w:rsidTr="00343AC0">
        <w:trPr>
          <w:trHeight w:val="1815"/>
        </w:trPr>
        <w:tc>
          <w:tcPr>
            <w:tcW w:w="2943" w:type="dxa"/>
            <w:tcBorders>
              <w:top w:val="single" w:sz="2" w:space="0" w:color="auto"/>
              <w:left w:val="double" w:sz="4" w:space="0" w:color="auto"/>
              <w:right w:val="single" w:sz="2" w:space="0" w:color="auto"/>
            </w:tcBorders>
          </w:tcPr>
          <w:p w:rsidR="003D5A7F" w:rsidRPr="00E613B5" w:rsidRDefault="003D5A7F" w:rsidP="00343AC0">
            <w:pPr>
              <w:rPr>
                <w:b/>
                <w:sz w:val="24"/>
                <w:szCs w:val="24"/>
              </w:rPr>
            </w:pPr>
            <w:r w:rsidRPr="00E613B5">
              <w:rPr>
                <w:b/>
                <w:sz w:val="24"/>
                <w:szCs w:val="24"/>
              </w:rPr>
              <w:t>Anotace práce:</w:t>
            </w:r>
          </w:p>
        </w:tc>
        <w:tc>
          <w:tcPr>
            <w:tcW w:w="6269" w:type="dxa"/>
            <w:tcBorders>
              <w:top w:val="single" w:sz="2" w:space="0" w:color="auto"/>
              <w:left w:val="single" w:sz="2" w:space="0" w:color="auto"/>
              <w:right w:val="double" w:sz="4" w:space="0" w:color="auto"/>
            </w:tcBorders>
          </w:tcPr>
          <w:p w:rsidR="003D5A7F" w:rsidRPr="00A6034C" w:rsidRDefault="00A6034C" w:rsidP="00A81A60">
            <w:pPr>
              <w:spacing w:line="360" w:lineRule="auto"/>
              <w:rPr>
                <w:sz w:val="24"/>
                <w:szCs w:val="24"/>
              </w:rPr>
            </w:pPr>
            <w:r>
              <w:rPr>
                <w:sz w:val="24"/>
                <w:szCs w:val="24"/>
              </w:rPr>
              <w:t>Diplomová práce se zabývá environmentální oblastí v předškolním vzdělávání. Vzděláváním učitelů, environmentální senzitivitou dětí předškolního věku, využitím prostředků a činností k rozvoji environmentálních poznatků dětí a to zda existují rozdíly mezi mateřskou školou sídlící ve městě nebo na vesnici.</w:t>
            </w:r>
          </w:p>
        </w:tc>
      </w:tr>
      <w:tr w:rsidR="003D5A7F" w:rsidTr="00343AC0">
        <w:trPr>
          <w:trHeight w:val="58"/>
        </w:trPr>
        <w:tc>
          <w:tcPr>
            <w:tcW w:w="2943" w:type="dxa"/>
            <w:tcBorders>
              <w:top w:val="single" w:sz="2" w:space="0" w:color="auto"/>
              <w:left w:val="double" w:sz="4" w:space="0" w:color="auto"/>
              <w:right w:val="single" w:sz="2" w:space="0" w:color="auto"/>
            </w:tcBorders>
          </w:tcPr>
          <w:p w:rsidR="003D5A7F" w:rsidRPr="00E613B5" w:rsidRDefault="003D5A7F" w:rsidP="00343AC0">
            <w:pPr>
              <w:rPr>
                <w:b/>
                <w:sz w:val="24"/>
                <w:szCs w:val="24"/>
              </w:rPr>
            </w:pPr>
            <w:r w:rsidRPr="00E613B5">
              <w:rPr>
                <w:b/>
                <w:sz w:val="24"/>
                <w:szCs w:val="24"/>
              </w:rPr>
              <w:t>Klíčová slova:</w:t>
            </w:r>
          </w:p>
        </w:tc>
        <w:tc>
          <w:tcPr>
            <w:tcW w:w="6269" w:type="dxa"/>
            <w:tcBorders>
              <w:top w:val="single" w:sz="2" w:space="0" w:color="auto"/>
              <w:left w:val="single" w:sz="2" w:space="0" w:color="auto"/>
              <w:right w:val="double" w:sz="4" w:space="0" w:color="auto"/>
            </w:tcBorders>
          </w:tcPr>
          <w:p w:rsidR="003D5A7F" w:rsidRPr="00A81A60" w:rsidRDefault="00A81A60" w:rsidP="00343AC0">
            <w:pPr>
              <w:spacing w:line="360" w:lineRule="auto"/>
              <w:rPr>
                <w:sz w:val="24"/>
                <w:szCs w:val="24"/>
              </w:rPr>
            </w:pPr>
            <w:r w:rsidRPr="00A81A60">
              <w:rPr>
                <w:sz w:val="24"/>
                <w:szCs w:val="24"/>
              </w:rPr>
              <w:t>EVVO, environmentální vzdělávání, environmentální senzitivita, osobnost učitele, faktory ovlivňující výchovně-vzdělávací proces dítěte předškolního věku, prostředky a činnosti podporující environmentální vzdělávání</w:t>
            </w:r>
          </w:p>
        </w:tc>
      </w:tr>
      <w:tr w:rsidR="003D5A7F" w:rsidTr="00343AC0">
        <w:trPr>
          <w:trHeight w:val="1815"/>
        </w:trPr>
        <w:tc>
          <w:tcPr>
            <w:tcW w:w="2943" w:type="dxa"/>
            <w:tcBorders>
              <w:top w:val="single" w:sz="2" w:space="0" w:color="auto"/>
              <w:left w:val="double" w:sz="4" w:space="0" w:color="auto"/>
              <w:right w:val="single" w:sz="2" w:space="0" w:color="auto"/>
            </w:tcBorders>
          </w:tcPr>
          <w:p w:rsidR="003D5A7F" w:rsidRPr="00E613B5" w:rsidRDefault="003D5A7F" w:rsidP="00343AC0">
            <w:pPr>
              <w:rPr>
                <w:b/>
                <w:sz w:val="24"/>
                <w:szCs w:val="24"/>
              </w:rPr>
            </w:pPr>
            <w:r w:rsidRPr="00E613B5">
              <w:rPr>
                <w:b/>
                <w:sz w:val="24"/>
                <w:szCs w:val="24"/>
              </w:rPr>
              <w:t>Anotace v angličtině:</w:t>
            </w:r>
          </w:p>
        </w:tc>
        <w:tc>
          <w:tcPr>
            <w:tcW w:w="6269" w:type="dxa"/>
            <w:tcBorders>
              <w:top w:val="single" w:sz="2" w:space="0" w:color="auto"/>
              <w:left w:val="single" w:sz="2" w:space="0" w:color="auto"/>
              <w:right w:val="double" w:sz="4" w:space="0" w:color="auto"/>
            </w:tcBorders>
          </w:tcPr>
          <w:p w:rsidR="003D5A7F" w:rsidRPr="00A6034C" w:rsidRDefault="00A6034C" w:rsidP="00A81A60">
            <w:pPr>
              <w:spacing w:line="360" w:lineRule="auto"/>
              <w:rPr>
                <w:sz w:val="24"/>
                <w:szCs w:val="24"/>
              </w:rPr>
            </w:pPr>
            <w:proofErr w:type="spellStart"/>
            <w:r w:rsidRPr="00A6034C">
              <w:rPr>
                <w:sz w:val="24"/>
                <w:szCs w:val="24"/>
              </w:rPr>
              <w:t>The</w:t>
            </w:r>
            <w:proofErr w:type="spellEnd"/>
            <w:r w:rsidRPr="00A6034C">
              <w:rPr>
                <w:sz w:val="24"/>
                <w:szCs w:val="24"/>
              </w:rPr>
              <w:t xml:space="preserve"> thesis </w:t>
            </w:r>
            <w:proofErr w:type="spellStart"/>
            <w:r w:rsidRPr="00A6034C">
              <w:rPr>
                <w:sz w:val="24"/>
                <w:szCs w:val="24"/>
              </w:rPr>
              <w:t>deals</w:t>
            </w:r>
            <w:proofErr w:type="spellEnd"/>
            <w:r w:rsidRPr="00A6034C">
              <w:rPr>
                <w:sz w:val="24"/>
                <w:szCs w:val="24"/>
              </w:rPr>
              <w:t xml:space="preserve"> </w:t>
            </w:r>
            <w:proofErr w:type="spellStart"/>
            <w:r w:rsidRPr="00A6034C">
              <w:rPr>
                <w:sz w:val="24"/>
                <w:szCs w:val="24"/>
              </w:rPr>
              <w:t>with</w:t>
            </w:r>
            <w:proofErr w:type="spellEnd"/>
            <w:r w:rsidRPr="00A6034C">
              <w:rPr>
                <w:sz w:val="24"/>
                <w:szCs w:val="24"/>
              </w:rPr>
              <w:t xml:space="preserve"> </w:t>
            </w:r>
            <w:proofErr w:type="spellStart"/>
            <w:r w:rsidRPr="00A6034C">
              <w:rPr>
                <w:sz w:val="24"/>
                <w:szCs w:val="24"/>
              </w:rPr>
              <w:t>the</w:t>
            </w:r>
            <w:proofErr w:type="spellEnd"/>
            <w:r w:rsidRPr="00A6034C">
              <w:rPr>
                <w:sz w:val="24"/>
                <w:szCs w:val="24"/>
              </w:rPr>
              <w:t xml:space="preserve"> </w:t>
            </w:r>
            <w:proofErr w:type="spellStart"/>
            <w:r w:rsidRPr="00A6034C">
              <w:rPr>
                <w:sz w:val="24"/>
                <w:szCs w:val="24"/>
              </w:rPr>
              <w:t>environmental</w:t>
            </w:r>
            <w:proofErr w:type="spellEnd"/>
            <w:r w:rsidRPr="00A6034C">
              <w:rPr>
                <w:sz w:val="24"/>
                <w:szCs w:val="24"/>
              </w:rPr>
              <w:t xml:space="preserve"> </w:t>
            </w:r>
            <w:proofErr w:type="spellStart"/>
            <w:r w:rsidRPr="00A6034C">
              <w:rPr>
                <w:sz w:val="24"/>
                <w:szCs w:val="24"/>
              </w:rPr>
              <w:t>field</w:t>
            </w:r>
            <w:proofErr w:type="spellEnd"/>
            <w:r w:rsidRPr="00A6034C">
              <w:rPr>
                <w:sz w:val="24"/>
                <w:szCs w:val="24"/>
              </w:rPr>
              <w:t xml:space="preserve"> in early </w:t>
            </w:r>
            <w:proofErr w:type="spellStart"/>
            <w:r w:rsidRPr="00A6034C">
              <w:rPr>
                <w:sz w:val="24"/>
                <w:szCs w:val="24"/>
              </w:rPr>
              <w:t>childhood</w:t>
            </w:r>
            <w:proofErr w:type="spellEnd"/>
            <w:r w:rsidRPr="00A6034C">
              <w:rPr>
                <w:sz w:val="24"/>
                <w:szCs w:val="24"/>
              </w:rPr>
              <w:t xml:space="preserve"> </w:t>
            </w:r>
            <w:proofErr w:type="spellStart"/>
            <w:r w:rsidRPr="00A6034C">
              <w:rPr>
                <w:sz w:val="24"/>
                <w:szCs w:val="24"/>
              </w:rPr>
              <w:t>education</w:t>
            </w:r>
            <w:proofErr w:type="spellEnd"/>
            <w:r w:rsidRPr="00A6034C">
              <w:rPr>
                <w:sz w:val="24"/>
                <w:szCs w:val="24"/>
              </w:rPr>
              <w:t xml:space="preserve">. </w:t>
            </w:r>
            <w:proofErr w:type="spellStart"/>
            <w:r w:rsidRPr="00A6034C">
              <w:rPr>
                <w:sz w:val="24"/>
                <w:szCs w:val="24"/>
              </w:rPr>
              <w:t>Teacher</w:t>
            </w:r>
            <w:proofErr w:type="spellEnd"/>
            <w:r w:rsidRPr="00A6034C">
              <w:rPr>
                <w:sz w:val="24"/>
                <w:szCs w:val="24"/>
              </w:rPr>
              <w:t xml:space="preserve"> </w:t>
            </w:r>
            <w:proofErr w:type="spellStart"/>
            <w:r w:rsidRPr="00A6034C">
              <w:rPr>
                <w:sz w:val="24"/>
                <w:szCs w:val="24"/>
              </w:rPr>
              <w:t>education</w:t>
            </w:r>
            <w:proofErr w:type="spellEnd"/>
            <w:r w:rsidRPr="00A6034C">
              <w:rPr>
                <w:sz w:val="24"/>
                <w:szCs w:val="24"/>
              </w:rPr>
              <w:t xml:space="preserve">, </w:t>
            </w:r>
            <w:proofErr w:type="spellStart"/>
            <w:r w:rsidRPr="00A6034C">
              <w:rPr>
                <w:sz w:val="24"/>
                <w:szCs w:val="24"/>
              </w:rPr>
              <w:t>environmental</w:t>
            </w:r>
            <w:proofErr w:type="spellEnd"/>
            <w:r w:rsidRPr="00A6034C">
              <w:rPr>
                <w:sz w:val="24"/>
                <w:szCs w:val="24"/>
              </w:rPr>
              <w:t xml:space="preserve"> sensitivity </w:t>
            </w:r>
            <w:proofErr w:type="spellStart"/>
            <w:r w:rsidRPr="00A6034C">
              <w:rPr>
                <w:sz w:val="24"/>
                <w:szCs w:val="24"/>
              </w:rPr>
              <w:t>of</w:t>
            </w:r>
            <w:proofErr w:type="spellEnd"/>
            <w:r w:rsidRPr="00A6034C">
              <w:rPr>
                <w:sz w:val="24"/>
                <w:szCs w:val="24"/>
              </w:rPr>
              <w:t xml:space="preserve"> </w:t>
            </w:r>
            <w:proofErr w:type="spellStart"/>
            <w:r w:rsidRPr="00A6034C">
              <w:rPr>
                <w:sz w:val="24"/>
                <w:szCs w:val="24"/>
              </w:rPr>
              <w:t>preschool</w:t>
            </w:r>
            <w:proofErr w:type="spellEnd"/>
            <w:r w:rsidRPr="00A6034C">
              <w:rPr>
                <w:sz w:val="24"/>
                <w:szCs w:val="24"/>
              </w:rPr>
              <w:t xml:space="preserve"> </w:t>
            </w:r>
            <w:proofErr w:type="spellStart"/>
            <w:r w:rsidRPr="00A6034C">
              <w:rPr>
                <w:sz w:val="24"/>
                <w:szCs w:val="24"/>
              </w:rPr>
              <w:t>children</w:t>
            </w:r>
            <w:proofErr w:type="spellEnd"/>
            <w:r w:rsidRPr="00A6034C">
              <w:rPr>
                <w:sz w:val="24"/>
                <w:szCs w:val="24"/>
              </w:rPr>
              <w:t xml:space="preserve">, use </w:t>
            </w:r>
            <w:proofErr w:type="spellStart"/>
            <w:r w:rsidRPr="00A6034C">
              <w:rPr>
                <w:sz w:val="24"/>
                <w:szCs w:val="24"/>
              </w:rPr>
              <w:t>of</w:t>
            </w:r>
            <w:proofErr w:type="spellEnd"/>
            <w:r w:rsidRPr="00A6034C">
              <w:rPr>
                <w:sz w:val="24"/>
                <w:szCs w:val="24"/>
              </w:rPr>
              <w:t xml:space="preserve"> </w:t>
            </w:r>
            <w:proofErr w:type="spellStart"/>
            <w:r w:rsidRPr="00A6034C">
              <w:rPr>
                <w:sz w:val="24"/>
                <w:szCs w:val="24"/>
              </w:rPr>
              <w:t>resources</w:t>
            </w:r>
            <w:proofErr w:type="spellEnd"/>
            <w:r w:rsidRPr="00A6034C">
              <w:rPr>
                <w:sz w:val="24"/>
                <w:szCs w:val="24"/>
              </w:rPr>
              <w:t xml:space="preserve"> and </w:t>
            </w:r>
            <w:proofErr w:type="spellStart"/>
            <w:r w:rsidRPr="00A6034C">
              <w:rPr>
                <w:sz w:val="24"/>
                <w:szCs w:val="24"/>
              </w:rPr>
              <w:t>activities</w:t>
            </w:r>
            <w:proofErr w:type="spellEnd"/>
            <w:r w:rsidRPr="00A6034C">
              <w:rPr>
                <w:sz w:val="24"/>
                <w:szCs w:val="24"/>
              </w:rPr>
              <w:t xml:space="preserve"> to </w:t>
            </w:r>
            <w:proofErr w:type="spellStart"/>
            <w:r w:rsidRPr="00A6034C">
              <w:rPr>
                <w:sz w:val="24"/>
                <w:szCs w:val="24"/>
              </w:rPr>
              <w:t>develop</w:t>
            </w:r>
            <w:proofErr w:type="spellEnd"/>
            <w:r w:rsidRPr="00A6034C">
              <w:rPr>
                <w:sz w:val="24"/>
                <w:szCs w:val="24"/>
              </w:rPr>
              <w:t xml:space="preserve"> </w:t>
            </w:r>
            <w:proofErr w:type="spellStart"/>
            <w:r w:rsidRPr="00A6034C">
              <w:rPr>
                <w:sz w:val="24"/>
                <w:szCs w:val="24"/>
              </w:rPr>
              <w:t>children's</w:t>
            </w:r>
            <w:proofErr w:type="spellEnd"/>
            <w:r w:rsidRPr="00A6034C">
              <w:rPr>
                <w:sz w:val="24"/>
                <w:szCs w:val="24"/>
              </w:rPr>
              <w:t xml:space="preserve"> </w:t>
            </w:r>
            <w:proofErr w:type="spellStart"/>
            <w:r w:rsidRPr="00A6034C">
              <w:rPr>
                <w:sz w:val="24"/>
                <w:szCs w:val="24"/>
              </w:rPr>
              <w:t>environmental</w:t>
            </w:r>
            <w:proofErr w:type="spellEnd"/>
            <w:r w:rsidRPr="00A6034C">
              <w:rPr>
                <w:sz w:val="24"/>
                <w:szCs w:val="24"/>
              </w:rPr>
              <w:t xml:space="preserve"> </w:t>
            </w:r>
            <w:proofErr w:type="spellStart"/>
            <w:r w:rsidRPr="00A6034C">
              <w:rPr>
                <w:sz w:val="24"/>
                <w:szCs w:val="24"/>
              </w:rPr>
              <w:t>knowledge</w:t>
            </w:r>
            <w:proofErr w:type="spellEnd"/>
            <w:r w:rsidRPr="00A6034C">
              <w:rPr>
                <w:sz w:val="24"/>
                <w:szCs w:val="24"/>
              </w:rPr>
              <w:t xml:space="preserve">, </w:t>
            </w:r>
            <w:proofErr w:type="spellStart"/>
            <w:r w:rsidRPr="00A6034C">
              <w:rPr>
                <w:sz w:val="24"/>
                <w:szCs w:val="24"/>
              </w:rPr>
              <w:t>namely</w:t>
            </w:r>
            <w:proofErr w:type="spellEnd"/>
            <w:r w:rsidRPr="00A6034C">
              <w:rPr>
                <w:sz w:val="24"/>
                <w:szCs w:val="24"/>
              </w:rPr>
              <w:t xml:space="preserve"> </w:t>
            </w:r>
            <w:proofErr w:type="spellStart"/>
            <w:r w:rsidRPr="00A6034C">
              <w:rPr>
                <w:sz w:val="24"/>
                <w:szCs w:val="24"/>
              </w:rPr>
              <w:t>whether</w:t>
            </w:r>
            <w:proofErr w:type="spellEnd"/>
            <w:r w:rsidRPr="00A6034C">
              <w:rPr>
                <w:sz w:val="24"/>
                <w:szCs w:val="24"/>
              </w:rPr>
              <w:t xml:space="preserve"> </w:t>
            </w:r>
            <w:proofErr w:type="spellStart"/>
            <w:r w:rsidRPr="00A6034C">
              <w:rPr>
                <w:sz w:val="24"/>
                <w:szCs w:val="24"/>
              </w:rPr>
              <w:t>there</w:t>
            </w:r>
            <w:proofErr w:type="spellEnd"/>
            <w:r w:rsidRPr="00A6034C">
              <w:rPr>
                <w:sz w:val="24"/>
                <w:szCs w:val="24"/>
              </w:rPr>
              <w:t xml:space="preserve"> are </w:t>
            </w:r>
            <w:proofErr w:type="spellStart"/>
            <w:r w:rsidRPr="00A6034C">
              <w:rPr>
                <w:sz w:val="24"/>
                <w:szCs w:val="24"/>
              </w:rPr>
              <w:t>differences</w:t>
            </w:r>
            <w:proofErr w:type="spellEnd"/>
            <w:r w:rsidRPr="00A6034C">
              <w:rPr>
                <w:sz w:val="24"/>
                <w:szCs w:val="24"/>
              </w:rPr>
              <w:t xml:space="preserve"> </w:t>
            </w:r>
            <w:proofErr w:type="spellStart"/>
            <w:r w:rsidRPr="00A6034C">
              <w:rPr>
                <w:sz w:val="24"/>
                <w:szCs w:val="24"/>
              </w:rPr>
              <w:t>between</w:t>
            </w:r>
            <w:proofErr w:type="spellEnd"/>
            <w:r w:rsidRPr="00A6034C">
              <w:rPr>
                <w:sz w:val="24"/>
                <w:szCs w:val="24"/>
              </w:rPr>
              <w:t xml:space="preserve"> a </w:t>
            </w:r>
            <w:proofErr w:type="spellStart"/>
            <w:r w:rsidRPr="00A6034C">
              <w:rPr>
                <w:sz w:val="24"/>
                <w:szCs w:val="24"/>
              </w:rPr>
              <w:t>kindergarten</w:t>
            </w:r>
            <w:proofErr w:type="spellEnd"/>
            <w:r w:rsidRPr="00A6034C">
              <w:rPr>
                <w:sz w:val="24"/>
                <w:szCs w:val="24"/>
              </w:rPr>
              <w:t xml:space="preserve"> </w:t>
            </w:r>
            <w:proofErr w:type="spellStart"/>
            <w:r w:rsidRPr="00A6034C">
              <w:rPr>
                <w:sz w:val="24"/>
                <w:szCs w:val="24"/>
              </w:rPr>
              <w:t>based</w:t>
            </w:r>
            <w:proofErr w:type="spellEnd"/>
            <w:r w:rsidRPr="00A6034C">
              <w:rPr>
                <w:sz w:val="24"/>
                <w:szCs w:val="24"/>
              </w:rPr>
              <w:t xml:space="preserve"> in a city </w:t>
            </w:r>
            <w:proofErr w:type="spellStart"/>
            <w:r w:rsidRPr="00A6034C">
              <w:rPr>
                <w:sz w:val="24"/>
                <w:szCs w:val="24"/>
              </w:rPr>
              <w:t>or</w:t>
            </w:r>
            <w:proofErr w:type="spellEnd"/>
            <w:r w:rsidRPr="00A6034C">
              <w:rPr>
                <w:sz w:val="24"/>
                <w:szCs w:val="24"/>
              </w:rPr>
              <w:t xml:space="preserve"> </w:t>
            </w:r>
            <w:proofErr w:type="spellStart"/>
            <w:r w:rsidRPr="00A6034C">
              <w:rPr>
                <w:sz w:val="24"/>
                <w:szCs w:val="24"/>
              </w:rPr>
              <w:t>village</w:t>
            </w:r>
            <w:proofErr w:type="spellEnd"/>
            <w:r w:rsidRPr="00A6034C">
              <w:rPr>
                <w:sz w:val="24"/>
                <w:szCs w:val="24"/>
              </w:rPr>
              <w:t>.</w:t>
            </w:r>
          </w:p>
        </w:tc>
      </w:tr>
      <w:tr w:rsidR="003D5A7F" w:rsidTr="00343AC0">
        <w:trPr>
          <w:trHeight w:val="695"/>
        </w:trPr>
        <w:tc>
          <w:tcPr>
            <w:tcW w:w="2943" w:type="dxa"/>
            <w:tcBorders>
              <w:top w:val="single" w:sz="2" w:space="0" w:color="auto"/>
              <w:left w:val="double" w:sz="4" w:space="0" w:color="auto"/>
              <w:right w:val="single" w:sz="2" w:space="0" w:color="auto"/>
            </w:tcBorders>
          </w:tcPr>
          <w:p w:rsidR="003D5A7F" w:rsidRPr="00E613B5" w:rsidRDefault="003D5A7F" w:rsidP="00343AC0">
            <w:pPr>
              <w:rPr>
                <w:b/>
                <w:sz w:val="24"/>
                <w:szCs w:val="24"/>
              </w:rPr>
            </w:pPr>
            <w:r>
              <w:rPr>
                <w:b/>
                <w:sz w:val="24"/>
                <w:szCs w:val="24"/>
              </w:rPr>
              <w:t>Klíčová slova:</w:t>
            </w:r>
          </w:p>
        </w:tc>
        <w:tc>
          <w:tcPr>
            <w:tcW w:w="6269" w:type="dxa"/>
            <w:tcBorders>
              <w:top w:val="single" w:sz="2" w:space="0" w:color="auto"/>
              <w:left w:val="single" w:sz="2" w:space="0" w:color="auto"/>
              <w:right w:val="double" w:sz="4" w:space="0" w:color="auto"/>
            </w:tcBorders>
          </w:tcPr>
          <w:p w:rsidR="003D5A7F" w:rsidRPr="00A81A60" w:rsidRDefault="00A81A60" w:rsidP="00517C99">
            <w:pPr>
              <w:spacing w:line="360" w:lineRule="auto"/>
              <w:rPr>
                <w:sz w:val="24"/>
                <w:szCs w:val="24"/>
              </w:rPr>
            </w:pPr>
            <w:r w:rsidRPr="00A81A60">
              <w:rPr>
                <w:sz w:val="24"/>
                <w:szCs w:val="24"/>
              </w:rPr>
              <w:t xml:space="preserve">EVVO, </w:t>
            </w:r>
            <w:proofErr w:type="spellStart"/>
            <w:r w:rsidRPr="00A81A60">
              <w:rPr>
                <w:sz w:val="24"/>
                <w:szCs w:val="24"/>
              </w:rPr>
              <w:t>environmental</w:t>
            </w:r>
            <w:proofErr w:type="spellEnd"/>
            <w:r w:rsidRPr="00A81A60">
              <w:rPr>
                <w:sz w:val="24"/>
                <w:szCs w:val="24"/>
              </w:rPr>
              <w:t xml:space="preserve"> </w:t>
            </w:r>
            <w:proofErr w:type="spellStart"/>
            <w:r w:rsidRPr="00A81A60">
              <w:rPr>
                <w:sz w:val="24"/>
                <w:szCs w:val="24"/>
              </w:rPr>
              <w:t>education</w:t>
            </w:r>
            <w:proofErr w:type="spellEnd"/>
            <w:r w:rsidRPr="00A81A60">
              <w:rPr>
                <w:sz w:val="24"/>
                <w:szCs w:val="24"/>
              </w:rPr>
              <w:t xml:space="preserve">, </w:t>
            </w:r>
            <w:proofErr w:type="spellStart"/>
            <w:r w:rsidRPr="00A81A60">
              <w:rPr>
                <w:sz w:val="24"/>
                <w:szCs w:val="24"/>
              </w:rPr>
              <w:t>environmental</w:t>
            </w:r>
            <w:proofErr w:type="spellEnd"/>
            <w:r w:rsidRPr="00A81A60">
              <w:rPr>
                <w:sz w:val="24"/>
                <w:szCs w:val="24"/>
              </w:rPr>
              <w:t xml:space="preserve"> sensitivity, </w:t>
            </w:r>
            <w:proofErr w:type="spellStart"/>
            <w:r w:rsidRPr="00A81A60">
              <w:rPr>
                <w:sz w:val="24"/>
                <w:szCs w:val="24"/>
              </w:rPr>
              <w:t>teacher</w:t>
            </w:r>
            <w:proofErr w:type="spellEnd"/>
            <w:r w:rsidRPr="00A81A60">
              <w:rPr>
                <w:sz w:val="24"/>
                <w:szCs w:val="24"/>
              </w:rPr>
              <w:t xml:space="preserve"> personality, </w:t>
            </w:r>
            <w:proofErr w:type="spellStart"/>
            <w:r w:rsidRPr="00A81A60">
              <w:rPr>
                <w:sz w:val="24"/>
                <w:szCs w:val="24"/>
              </w:rPr>
              <w:t>factors</w:t>
            </w:r>
            <w:proofErr w:type="spellEnd"/>
            <w:r w:rsidRPr="00A81A60">
              <w:rPr>
                <w:sz w:val="24"/>
                <w:szCs w:val="24"/>
              </w:rPr>
              <w:t xml:space="preserve"> </w:t>
            </w:r>
            <w:proofErr w:type="spellStart"/>
            <w:r w:rsidRPr="00A81A60">
              <w:rPr>
                <w:sz w:val="24"/>
                <w:szCs w:val="24"/>
              </w:rPr>
              <w:t>influencing</w:t>
            </w:r>
            <w:proofErr w:type="spellEnd"/>
            <w:r w:rsidRPr="00A81A60">
              <w:rPr>
                <w:sz w:val="24"/>
                <w:szCs w:val="24"/>
              </w:rPr>
              <w:t xml:space="preserve"> </w:t>
            </w:r>
            <w:proofErr w:type="spellStart"/>
            <w:r w:rsidRPr="00A81A60">
              <w:rPr>
                <w:sz w:val="24"/>
                <w:szCs w:val="24"/>
              </w:rPr>
              <w:t>the</w:t>
            </w:r>
            <w:proofErr w:type="spellEnd"/>
            <w:r w:rsidRPr="00A81A60">
              <w:rPr>
                <w:sz w:val="24"/>
                <w:szCs w:val="24"/>
              </w:rPr>
              <w:t xml:space="preserve"> </w:t>
            </w:r>
            <w:proofErr w:type="spellStart"/>
            <w:r w:rsidRPr="00A81A60">
              <w:rPr>
                <w:sz w:val="24"/>
                <w:szCs w:val="24"/>
              </w:rPr>
              <w:t>education-</w:t>
            </w:r>
            <w:r w:rsidRPr="00A81A60">
              <w:rPr>
                <w:sz w:val="24"/>
                <w:szCs w:val="24"/>
              </w:rPr>
              <w:lastRenderedPageBreak/>
              <w:t>education</w:t>
            </w:r>
            <w:proofErr w:type="spellEnd"/>
            <w:r w:rsidRPr="00A81A60">
              <w:rPr>
                <w:sz w:val="24"/>
                <w:szCs w:val="24"/>
              </w:rPr>
              <w:t xml:space="preserve"> </w:t>
            </w:r>
            <w:proofErr w:type="spellStart"/>
            <w:r w:rsidRPr="00A81A60">
              <w:rPr>
                <w:sz w:val="24"/>
                <w:szCs w:val="24"/>
              </w:rPr>
              <w:t>process</w:t>
            </w:r>
            <w:proofErr w:type="spellEnd"/>
            <w:r w:rsidRPr="00A81A60">
              <w:rPr>
                <w:sz w:val="24"/>
                <w:szCs w:val="24"/>
              </w:rPr>
              <w:t xml:space="preserve"> </w:t>
            </w:r>
            <w:proofErr w:type="spellStart"/>
            <w:r w:rsidRPr="00A81A60">
              <w:rPr>
                <w:sz w:val="24"/>
                <w:szCs w:val="24"/>
              </w:rPr>
              <w:t>of</w:t>
            </w:r>
            <w:proofErr w:type="spellEnd"/>
            <w:r w:rsidRPr="00A81A60">
              <w:rPr>
                <w:sz w:val="24"/>
                <w:szCs w:val="24"/>
              </w:rPr>
              <w:t xml:space="preserve"> a </w:t>
            </w:r>
            <w:proofErr w:type="spellStart"/>
            <w:r w:rsidRPr="00A81A60">
              <w:rPr>
                <w:sz w:val="24"/>
                <w:szCs w:val="24"/>
              </w:rPr>
              <w:t>preschool</w:t>
            </w:r>
            <w:proofErr w:type="spellEnd"/>
            <w:r w:rsidRPr="00A81A60">
              <w:rPr>
                <w:sz w:val="24"/>
                <w:szCs w:val="24"/>
              </w:rPr>
              <w:t xml:space="preserve"> </w:t>
            </w:r>
            <w:proofErr w:type="spellStart"/>
            <w:r w:rsidRPr="00A81A60">
              <w:rPr>
                <w:sz w:val="24"/>
                <w:szCs w:val="24"/>
              </w:rPr>
              <w:t>child</w:t>
            </w:r>
            <w:proofErr w:type="spellEnd"/>
            <w:r w:rsidRPr="00A81A60">
              <w:rPr>
                <w:sz w:val="24"/>
                <w:szCs w:val="24"/>
              </w:rPr>
              <w:t xml:space="preserve">, </w:t>
            </w:r>
            <w:proofErr w:type="spellStart"/>
            <w:r w:rsidRPr="00A81A60">
              <w:rPr>
                <w:sz w:val="24"/>
                <w:szCs w:val="24"/>
              </w:rPr>
              <w:t>means</w:t>
            </w:r>
            <w:proofErr w:type="spellEnd"/>
            <w:r w:rsidRPr="00A81A60">
              <w:rPr>
                <w:sz w:val="24"/>
                <w:szCs w:val="24"/>
              </w:rPr>
              <w:t xml:space="preserve"> and </w:t>
            </w:r>
            <w:proofErr w:type="spellStart"/>
            <w:r w:rsidRPr="00A81A60">
              <w:rPr>
                <w:sz w:val="24"/>
                <w:szCs w:val="24"/>
              </w:rPr>
              <w:t>activities</w:t>
            </w:r>
            <w:proofErr w:type="spellEnd"/>
            <w:r w:rsidRPr="00A81A60">
              <w:rPr>
                <w:sz w:val="24"/>
                <w:szCs w:val="24"/>
              </w:rPr>
              <w:t xml:space="preserve"> </w:t>
            </w:r>
            <w:proofErr w:type="spellStart"/>
            <w:r w:rsidRPr="00A81A60">
              <w:rPr>
                <w:sz w:val="24"/>
                <w:szCs w:val="24"/>
              </w:rPr>
              <w:t>promoting</w:t>
            </w:r>
            <w:proofErr w:type="spellEnd"/>
            <w:r w:rsidRPr="00A81A60">
              <w:rPr>
                <w:sz w:val="24"/>
                <w:szCs w:val="24"/>
              </w:rPr>
              <w:t xml:space="preserve"> </w:t>
            </w:r>
            <w:proofErr w:type="spellStart"/>
            <w:r w:rsidRPr="00A81A60">
              <w:rPr>
                <w:sz w:val="24"/>
                <w:szCs w:val="24"/>
              </w:rPr>
              <w:t>environmental</w:t>
            </w:r>
            <w:proofErr w:type="spellEnd"/>
            <w:r w:rsidRPr="00A81A60">
              <w:rPr>
                <w:sz w:val="24"/>
                <w:szCs w:val="24"/>
              </w:rPr>
              <w:t xml:space="preserve"> </w:t>
            </w:r>
            <w:proofErr w:type="spellStart"/>
            <w:r w:rsidRPr="00A81A60">
              <w:rPr>
                <w:sz w:val="24"/>
                <w:szCs w:val="24"/>
              </w:rPr>
              <w:t>education</w:t>
            </w:r>
            <w:proofErr w:type="spellEnd"/>
          </w:p>
        </w:tc>
      </w:tr>
      <w:tr w:rsidR="003D5A7F" w:rsidTr="00343AC0">
        <w:trPr>
          <w:trHeight w:val="2375"/>
        </w:trPr>
        <w:tc>
          <w:tcPr>
            <w:tcW w:w="2943" w:type="dxa"/>
            <w:tcBorders>
              <w:top w:val="single" w:sz="2" w:space="0" w:color="auto"/>
              <w:left w:val="double" w:sz="4" w:space="0" w:color="auto"/>
              <w:right w:val="single" w:sz="2" w:space="0" w:color="auto"/>
            </w:tcBorders>
          </w:tcPr>
          <w:p w:rsidR="003D5A7F" w:rsidRPr="00E613B5" w:rsidRDefault="003D5A7F" w:rsidP="00343AC0">
            <w:pPr>
              <w:rPr>
                <w:b/>
                <w:sz w:val="24"/>
                <w:szCs w:val="24"/>
              </w:rPr>
            </w:pPr>
            <w:r w:rsidRPr="00E613B5">
              <w:rPr>
                <w:b/>
                <w:sz w:val="24"/>
                <w:szCs w:val="24"/>
              </w:rPr>
              <w:lastRenderedPageBreak/>
              <w:t>Přílohy vázané v práci:</w:t>
            </w:r>
          </w:p>
        </w:tc>
        <w:tc>
          <w:tcPr>
            <w:tcW w:w="6269" w:type="dxa"/>
            <w:tcBorders>
              <w:top w:val="single" w:sz="2" w:space="0" w:color="auto"/>
              <w:left w:val="single" w:sz="2" w:space="0" w:color="auto"/>
              <w:right w:val="double" w:sz="4" w:space="0" w:color="auto"/>
            </w:tcBorders>
          </w:tcPr>
          <w:p w:rsidR="003D5A7F" w:rsidRPr="00A81A60" w:rsidRDefault="00A81A60" w:rsidP="00343AC0">
            <w:pPr>
              <w:rPr>
                <w:sz w:val="24"/>
                <w:szCs w:val="24"/>
              </w:rPr>
            </w:pPr>
            <w:r w:rsidRPr="00A81A60">
              <w:rPr>
                <w:sz w:val="24"/>
                <w:szCs w:val="24"/>
              </w:rPr>
              <w:t>Příloha č. 1 – dotazník pro předvýzkum (neupravený)</w:t>
            </w:r>
          </w:p>
        </w:tc>
      </w:tr>
      <w:tr w:rsidR="003D5A7F" w:rsidTr="00343AC0">
        <w:trPr>
          <w:trHeight w:val="415"/>
        </w:trPr>
        <w:tc>
          <w:tcPr>
            <w:tcW w:w="2943" w:type="dxa"/>
            <w:tcBorders>
              <w:top w:val="single" w:sz="4" w:space="0" w:color="auto"/>
              <w:left w:val="double" w:sz="4" w:space="0" w:color="auto"/>
              <w:bottom w:val="single" w:sz="4" w:space="0" w:color="auto"/>
              <w:right w:val="single" w:sz="2" w:space="0" w:color="auto"/>
            </w:tcBorders>
          </w:tcPr>
          <w:p w:rsidR="003D5A7F" w:rsidRPr="00E613B5" w:rsidRDefault="003D5A7F" w:rsidP="00343AC0">
            <w:pPr>
              <w:rPr>
                <w:b/>
                <w:sz w:val="24"/>
                <w:szCs w:val="24"/>
              </w:rPr>
            </w:pPr>
            <w:r w:rsidRPr="00E613B5">
              <w:rPr>
                <w:b/>
                <w:sz w:val="24"/>
                <w:szCs w:val="24"/>
              </w:rPr>
              <w:t>Rozsah práce:</w:t>
            </w:r>
          </w:p>
        </w:tc>
        <w:tc>
          <w:tcPr>
            <w:tcW w:w="6269" w:type="dxa"/>
            <w:tcBorders>
              <w:top w:val="single" w:sz="2" w:space="0" w:color="auto"/>
              <w:left w:val="single" w:sz="2" w:space="0" w:color="auto"/>
              <w:bottom w:val="single" w:sz="4" w:space="0" w:color="auto"/>
              <w:right w:val="double" w:sz="4" w:space="0" w:color="auto"/>
            </w:tcBorders>
          </w:tcPr>
          <w:p w:rsidR="003D5A7F" w:rsidRPr="00E613B5" w:rsidRDefault="00411DC4" w:rsidP="00343AC0">
            <w:pPr>
              <w:rPr>
                <w:sz w:val="24"/>
                <w:szCs w:val="24"/>
              </w:rPr>
            </w:pPr>
            <w:r>
              <w:rPr>
                <w:sz w:val="24"/>
                <w:szCs w:val="24"/>
              </w:rPr>
              <w:t>8</w:t>
            </w:r>
            <w:r w:rsidR="003B5EA9">
              <w:rPr>
                <w:sz w:val="24"/>
                <w:szCs w:val="24"/>
              </w:rPr>
              <w:t>8</w:t>
            </w:r>
          </w:p>
        </w:tc>
      </w:tr>
      <w:tr w:rsidR="003D5A7F" w:rsidTr="00343AC0">
        <w:trPr>
          <w:trHeight w:val="415"/>
        </w:trPr>
        <w:tc>
          <w:tcPr>
            <w:tcW w:w="2943" w:type="dxa"/>
            <w:tcBorders>
              <w:top w:val="single" w:sz="4" w:space="0" w:color="auto"/>
              <w:left w:val="double" w:sz="4" w:space="0" w:color="auto"/>
              <w:bottom w:val="double" w:sz="4" w:space="0" w:color="auto"/>
              <w:right w:val="single" w:sz="2" w:space="0" w:color="auto"/>
            </w:tcBorders>
          </w:tcPr>
          <w:p w:rsidR="003D5A7F" w:rsidRPr="00E613B5" w:rsidRDefault="003D5A7F" w:rsidP="00343AC0">
            <w:pPr>
              <w:rPr>
                <w:b/>
                <w:sz w:val="24"/>
                <w:szCs w:val="24"/>
              </w:rPr>
            </w:pPr>
            <w:r w:rsidRPr="00E613B5">
              <w:rPr>
                <w:b/>
                <w:sz w:val="24"/>
                <w:szCs w:val="24"/>
              </w:rPr>
              <w:t>Jazyk práce:</w:t>
            </w:r>
          </w:p>
        </w:tc>
        <w:tc>
          <w:tcPr>
            <w:tcW w:w="6269" w:type="dxa"/>
            <w:tcBorders>
              <w:top w:val="single" w:sz="4" w:space="0" w:color="auto"/>
              <w:left w:val="single" w:sz="2" w:space="0" w:color="auto"/>
              <w:bottom w:val="double" w:sz="4" w:space="0" w:color="auto"/>
              <w:right w:val="double" w:sz="4" w:space="0" w:color="auto"/>
            </w:tcBorders>
          </w:tcPr>
          <w:p w:rsidR="003D5A7F" w:rsidRPr="00E613B5" w:rsidRDefault="003D5A7F" w:rsidP="00343AC0">
            <w:pPr>
              <w:rPr>
                <w:sz w:val="24"/>
                <w:szCs w:val="24"/>
              </w:rPr>
            </w:pPr>
            <w:r w:rsidRPr="00E613B5">
              <w:rPr>
                <w:sz w:val="24"/>
                <w:szCs w:val="24"/>
              </w:rPr>
              <w:t>Český jazyk</w:t>
            </w:r>
          </w:p>
        </w:tc>
      </w:tr>
    </w:tbl>
    <w:p w:rsidR="003D5A7F" w:rsidRDefault="003D5A7F"/>
    <w:p w:rsidR="00E3317D" w:rsidRDefault="00E3317D"/>
    <w:p w:rsidR="00E3317D" w:rsidRDefault="00E3317D"/>
    <w:sectPr w:rsidR="00E3317D">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543" w:rsidRDefault="002A7543" w:rsidP="007D4718">
      <w:pPr>
        <w:spacing w:after="0" w:line="240" w:lineRule="auto"/>
      </w:pPr>
      <w:r>
        <w:separator/>
      </w:r>
    </w:p>
  </w:endnote>
  <w:endnote w:type="continuationSeparator" w:id="0">
    <w:p w:rsidR="002A7543" w:rsidRDefault="002A7543" w:rsidP="007D4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5688356"/>
      <w:docPartObj>
        <w:docPartGallery w:val="Page Numbers (Bottom of Page)"/>
        <w:docPartUnique/>
      </w:docPartObj>
    </w:sdtPr>
    <w:sdtEndPr/>
    <w:sdtContent>
      <w:p w:rsidR="00340B0F" w:rsidRDefault="002A7543">
        <w:pPr>
          <w:pStyle w:val="Zpat"/>
          <w:jc w:val="center"/>
        </w:pPr>
      </w:p>
    </w:sdtContent>
  </w:sdt>
  <w:p w:rsidR="00340B0F" w:rsidRDefault="00340B0F">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342781"/>
      <w:docPartObj>
        <w:docPartGallery w:val="Page Numbers (Bottom of Page)"/>
        <w:docPartUnique/>
      </w:docPartObj>
    </w:sdtPr>
    <w:sdtEndPr/>
    <w:sdtContent>
      <w:p w:rsidR="00340B0F" w:rsidRDefault="00340B0F">
        <w:pPr>
          <w:pStyle w:val="Zpat"/>
          <w:jc w:val="center"/>
        </w:pPr>
        <w:r w:rsidRPr="00253B9D">
          <w:rPr>
            <w:rFonts w:ascii="Times New Roman" w:hAnsi="Times New Roman" w:cs="Times New Roman"/>
            <w:b/>
            <w:sz w:val="24"/>
            <w:szCs w:val="24"/>
          </w:rPr>
          <w:fldChar w:fldCharType="begin"/>
        </w:r>
        <w:r w:rsidRPr="00253B9D">
          <w:rPr>
            <w:rFonts w:ascii="Times New Roman" w:hAnsi="Times New Roman" w:cs="Times New Roman"/>
            <w:b/>
            <w:sz w:val="24"/>
            <w:szCs w:val="24"/>
          </w:rPr>
          <w:instrText>PAGE   \* MERGEFORMAT</w:instrText>
        </w:r>
        <w:r w:rsidRPr="00253B9D">
          <w:rPr>
            <w:rFonts w:ascii="Times New Roman" w:hAnsi="Times New Roman" w:cs="Times New Roman"/>
            <w:b/>
            <w:sz w:val="24"/>
            <w:szCs w:val="24"/>
          </w:rPr>
          <w:fldChar w:fldCharType="separate"/>
        </w:r>
        <w:r w:rsidR="006678CC">
          <w:rPr>
            <w:rFonts w:ascii="Times New Roman" w:hAnsi="Times New Roman" w:cs="Times New Roman"/>
            <w:b/>
            <w:noProof/>
            <w:sz w:val="24"/>
            <w:szCs w:val="24"/>
          </w:rPr>
          <w:t>88</w:t>
        </w:r>
        <w:r w:rsidRPr="00253B9D">
          <w:rPr>
            <w:rFonts w:ascii="Times New Roman" w:hAnsi="Times New Roman" w:cs="Times New Roman"/>
            <w:b/>
            <w:sz w:val="24"/>
            <w:szCs w:val="24"/>
          </w:rPr>
          <w:fldChar w:fldCharType="end"/>
        </w:r>
      </w:p>
    </w:sdtContent>
  </w:sdt>
  <w:p w:rsidR="00340B0F" w:rsidRDefault="00340B0F">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B0F" w:rsidRDefault="00340B0F">
    <w:pPr>
      <w:pStyle w:val="Zpat"/>
      <w:jc w:val="center"/>
    </w:pPr>
  </w:p>
  <w:p w:rsidR="00340B0F" w:rsidRDefault="00340B0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543" w:rsidRDefault="002A7543" w:rsidP="007D4718">
      <w:pPr>
        <w:spacing w:after="0" w:line="240" w:lineRule="auto"/>
      </w:pPr>
      <w:r>
        <w:separator/>
      </w:r>
    </w:p>
  </w:footnote>
  <w:footnote w:type="continuationSeparator" w:id="0">
    <w:p w:rsidR="002A7543" w:rsidRDefault="002A7543" w:rsidP="007D47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93923"/>
    <w:multiLevelType w:val="hybridMultilevel"/>
    <w:tmpl w:val="6E0AF9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FE4D58"/>
    <w:multiLevelType w:val="hybridMultilevel"/>
    <w:tmpl w:val="0274581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41D6AE3"/>
    <w:multiLevelType w:val="hybridMultilevel"/>
    <w:tmpl w:val="8B9C5F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43D39F7"/>
    <w:multiLevelType w:val="hybridMultilevel"/>
    <w:tmpl w:val="4DBA6A5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4DA5ACB"/>
    <w:multiLevelType w:val="hybridMultilevel"/>
    <w:tmpl w:val="E7FC3D5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8D8729D"/>
    <w:multiLevelType w:val="hybridMultilevel"/>
    <w:tmpl w:val="868E5F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BD770F0"/>
    <w:multiLevelType w:val="hybridMultilevel"/>
    <w:tmpl w:val="716C96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E89416B"/>
    <w:multiLevelType w:val="hybridMultilevel"/>
    <w:tmpl w:val="59D47DF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E8E07A1"/>
    <w:multiLevelType w:val="hybridMultilevel"/>
    <w:tmpl w:val="B91E53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F2B29EA"/>
    <w:multiLevelType w:val="hybridMultilevel"/>
    <w:tmpl w:val="533A302C"/>
    <w:lvl w:ilvl="0" w:tplc="F10A92DA">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0" w15:restartNumberingAfterBreak="0">
    <w:nsid w:val="13525BFE"/>
    <w:multiLevelType w:val="hybridMultilevel"/>
    <w:tmpl w:val="BEC0717C"/>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1" w15:restartNumberingAfterBreak="0">
    <w:nsid w:val="1569156D"/>
    <w:multiLevelType w:val="multilevel"/>
    <w:tmpl w:val="930EE2F2"/>
    <w:lvl w:ilvl="0">
      <w:start w:val="1"/>
      <w:numFmt w:val="decimal"/>
      <w:lvlText w:val="%1."/>
      <w:lvlJc w:val="left"/>
      <w:pPr>
        <w:ind w:left="735" w:hanging="360"/>
      </w:pPr>
      <w:rPr>
        <w:rFonts w:hint="default"/>
      </w:rPr>
    </w:lvl>
    <w:lvl w:ilvl="1" w:tentative="1">
      <w:start w:val="1"/>
      <w:numFmt w:val="lowerLetter"/>
      <w:lvlText w:val="%2."/>
      <w:lvlJc w:val="left"/>
      <w:pPr>
        <w:ind w:left="1455" w:hanging="360"/>
      </w:pPr>
    </w:lvl>
    <w:lvl w:ilvl="2" w:tentative="1">
      <w:start w:val="1"/>
      <w:numFmt w:val="lowerRoman"/>
      <w:lvlText w:val="%3."/>
      <w:lvlJc w:val="right"/>
      <w:pPr>
        <w:ind w:left="2175" w:hanging="180"/>
      </w:pPr>
    </w:lvl>
    <w:lvl w:ilvl="3" w:tentative="1">
      <w:start w:val="1"/>
      <w:numFmt w:val="decimal"/>
      <w:lvlText w:val="%4."/>
      <w:lvlJc w:val="left"/>
      <w:pPr>
        <w:ind w:left="2895" w:hanging="360"/>
      </w:pPr>
    </w:lvl>
    <w:lvl w:ilvl="4" w:tentative="1">
      <w:start w:val="1"/>
      <w:numFmt w:val="lowerLetter"/>
      <w:lvlText w:val="%5."/>
      <w:lvlJc w:val="left"/>
      <w:pPr>
        <w:ind w:left="3615" w:hanging="360"/>
      </w:pPr>
    </w:lvl>
    <w:lvl w:ilvl="5" w:tentative="1">
      <w:start w:val="1"/>
      <w:numFmt w:val="lowerRoman"/>
      <w:lvlText w:val="%6."/>
      <w:lvlJc w:val="right"/>
      <w:pPr>
        <w:ind w:left="4335" w:hanging="180"/>
      </w:pPr>
    </w:lvl>
    <w:lvl w:ilvl="6" w:tentative="1">
      <w:start w:val="1"/>
      <w:numFmt w:val="decimal"/>
      <w:lvlText w:val="%7."/>
      <w:lvlJc w:val="left"/>
      <w:pPr>
        <w:ind w:left="5055" w:hanging="360"/>
      </w:pPr>
    </w:lvl>
    <w:lvl w:ilvl="7" w:tentative="1">
      <w:start w:val="1"/>
      <w:numFmt w:val="lowerLetter"/>
      <w:lvlText w:val="%8."/>
      <w:lvlJc w:val="left"/>
      <w:pPr>
        <w:ind w:left="5775" w:hanging="360"/>
      </w:pPr>
    </w:lvl>
    <w:lvl w:ilvl="8" w:tentative="1">
      <w:start w:val="1"/>
      <w:numFmt w:val="lowerRoman"/>
      <w:lvlText w:val="%9."/>
      <w:lvlJc w:val="right"/>
      <w:pPr>
        <w:ind w:left="6495" w:hanging="180"/>
      </w:pPr>
    </w:lvl>
  </w:abstractNum>
  <w:abstractNum w:abstractNumId="12" w15:restartNumberingAfterBreak="0">
    <w:nsid w:val="18CE4560"/>
    <w:multiLevelType w:val="multilevel"/>
    <w:tmpl w:val="8620EB4A"/>
    <w:lvl w:ilvl="0">
      <w:start w:val="1"/>
      <w:numFmt w:val="decimal"/>
      <w:lvlText w:val="%1"/>
      <w:lvlJc w:val="left"/>
      <w:pPr>
        <w:ind w:left="375" w:hanging="375"/>
      </w:pPr>
      <w:rPr>
        <w:rFonts w:hint="default"/>
        <w:b/>
        <w:sz w:val="30"/>
      </w:rPr>
    </w:lvl>
    <w:lvl w:ilvl="1">
      <w:start w:val="2"/>
      <w:numFmt w:val="decimal"/>
      <w:lvlText w:val="%1.%2"/>
      <w:lvlJc w:val="left"/>
      <w:pPr>
        <w:ind w:left="375" w:hanging="375"/>
      </w:pPr>
      <w:rPr>
        <w:rFonts w:hint="default"/>
        <w:b/>
        <w:sz w:val="30"/>
      </w:rPr>
    </w:lvl>
    <w:lvl w:ilvl="2">
      <w:start w:val="1"/>
      <w:numFmt w:val="decimal"/>
      <w:lvlText w:val="%1.%2.%3"/>
      <w:lvlJc w:val="left"/>
      <w:pPr>
        <w:ind w:left="720" w:hanging="720"/>
      </w:pPr>
      <w:rPr>
        <w:rFonts w:hint="default"/>
        <w:b/>
        <w:sz w:val="30"/>
      </w:rPr>
    </w:lvl>
    <w:lvl w:ilvl="3">
      <w:start w:val="1"/>
      <w:numFmt w:val="decimal"/>
      <w:lvlText w:val="%1.%2.%3.%4"/>
      <w:lvlJc w:val="left"/>
      <w:pPr>
        <w:ind w:left="720" w:hanging="720"/>
      </w:pPr>
      <w:rPr>
        <w:rFonts w:hint="default"/>
        <w:b/>
        <w:sz w:val="30"/>
      </w:rPr>
    </w:lvl>
    <w:lvl w:ilvl="4">
      <w:start w:val="1"/>
      <w:numFmt w:val="decimal"/>
      <w:lvlText w:val="%1.%2.%3.%4.%5"/>
      <w:lvlJc w:val="left"/>
      <w:pPr>
        <w:ind w:left="1080" w:hanging="1080"/>
      </w:pPr>
      <w:rPr>
        <w:rFonts w:hint="default"/>
        <w:b/>
        <w:sz w:val="30"/>
      </w:rPr>
    </w:lvl>
    <w:lvl w:ilvl="5">
      <w:start w:val="1"/>
      <w:numFmt w:val="decimal"/>
      <w:lvlText w:val="%1.%2.%3.%4.%5.%6"/>
      <w:lvlJc w:val="left"/>
      <w:pPr>
        <w:ind w:left="1080" w:hanging="1080"/>
      </w:pPr>
      <w:rPr>
        <w:rFonts w:hint="default"/>
        <w:b/>
        <w:sz w:val="30"/>
      </w:rPr>
    </w:lvl>
    <w:lvl w:ilvl="6">
      <w:start w:val="1"/>
      <w:numFmt w:val="decimal"/>
      <w:lvlText w:val="%1.%2.%3.%4.%5.%6.%7"/>
      <w:lvlJc w:val="left"/>
      <w:pPr>
        <w:ind w:left="1440" w:hanging="1440"/>
      </w:pPr>
      <w:rPr>
        <w:rFonts w:hint="default"/>
        <w:b/>
        <w:sz w:val="30"/>
      </w:rPr>
    </w:lvl>
    <w:lvl w:ilvl="7">
      <w:start w:val="1"/>
      <w:numFmt w:val="decimal"/>
      <w:lvlText w:val="%1.%2.%3.%4.%5.%6.%7.%8"/>
      <w:lvlJc w:val="left"/>
      <w:pPr>
        <w:ind w:left="1440" w:hanging="1440"/>
      </w:pPr>
      <w:rPr>
        <w:rFonts w:hint="default"/>
        <w:b/>
        <w:sz w:val="30"/>
      </w:rPr>
    </w:lvl>
    <w:lvl w:ilvl="8">
      <w:start w:val="1"/>
      <w:numFmt w:val="decimal"/>
      <w:lvlText w:val="%1.%2.%3.%4.%5.%6.%7.%8.%9"/>
      <w:lvlJc w:val="left"/>
      <w:pPr>
        <w:ind w:left="1800" w:hanging="1800"/>
      </w:pPr>
      <w:rPr>
        <w:rFonts w:hint="default"/>
        <w:b/>
        <w:sz w:val="30"/>
      </w:rPr>
    </w:lvl>
  </w:abstractNum>
  <w:abstractNum w:abstractNumId="13" w15:restartNumberingAfterBreak="0">
    <w:nsid w:val="1B0B1B44"/>
    <w:multiLevelType w:val="hybridMultilevel"/>
    <w:tmpl w:val="89A877A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1B1D68A0"/>
    <w:multiLevelType w:val="hybridMultilevel"/>
    <w:tmpl w:val="FFE2204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BBB15EF"/>
    <w:multiLevelType w:val="hybridMultilevel"/>
    <w:tmpl w:val="4DD0725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BD03664"/>
    <w:multiLevelType w:val="hybridMultilevel"/>
    <w:tmpl w:val="1F4873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D673A03"/>
    <w:multiLevelType w:val="hybridMultilevel"/>
    <w:tmpl w:val="1C9AA1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E8C1A1B"/>
    <w:multiLevelType w:val="hybridMultilevel"/>
    <w:tmpl w:val="EBD284A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3692B0E"/>
    <w:multiLevelType w:val="hybridMultilevel"/>
    <w:tmpl w:val="3126CD1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B521109"/>
    <w:multiLevelType w:val="hybridMultilevel"/>
    <w:tmpl w:val="35288DC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2E1B00F3"/>
    <w:multiLevelType w:val="hybridMultilevel"/>
    <w:tmpl w:val="51FA432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E681116"/>
    <w:multiLevelType w:val="hybridMultilevel"/>
    <w:tmpl w:val="E34A3E5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F575D7B"/>
    <w:multiLevelType w:val="hybridMultilevel"/>
    <w:tmpl w:val="ECE47AC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07233FF"/>
    <w:multiLevelType w:val="hybridMultilevel"/>
    <w:tmpl w:val="D216112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 w15:restartNumberingAfterBreak="0">
    <w:nsid w:val="35B46A44"/>
    <w:multiLevelType w:val="hybridMultilevel"/>
    <w:tmpl w:val="E8EEB5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7416A10"/>
    <w:multiLevelType w:val="hybridMultilevel"/>
    <w:tmpl w:val="B2808C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7C714D2"/>
    <w:multiLevelType w:val="hybridMultilevel"/>
    <w:tmpl w:val="DBFE24D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15:restartNumberingAfterBreak="0">
    <w:nsid w:val="3ADC5533"/>
    <w:multiLevelType w:val="hybridMultilevel"/>
    <w:tmpl w:val="F9FC02B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3F014A2A"/>
    <w:multiLevelType w:val="hybridMultilevel"/>
    <w:tmpl w:val="7A185416"/>
    <w:lvl w:ilvl="0" w:tplc="3B660F7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8245926"/>
    <w:multiLevelType w:val="hybridMultilevel"/>
    <w:tmpl w:val="7938C0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8B463F5"/>
    <w:multiLevelType w:val="hybridMultilevel"/>
    <w:tmpl w:val="19F646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E7B1985"/>
    <w:multiLevelType w:val="multilevel"/>
    <w:tmpl w:val="5D68DCF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4FF645D8"/>
    <w:multiLevelType w:val="hybridMultilevel"/>
    <w:tmpl w:val="0BA64C5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2716DA2"/>
    <w:multiLevelType w:val="hybridMultilevel"/>
    <w:tmpl w:val="75140492"/>
    <w:lvl w:ilvl="0" w:tplc="04050001">
      <w:start w:val="1"/>
      <w:numFmt w:val="bullet"/>
      <w:lvlText w:val=""/>
      <w:lvlJc w:val="left"/>
      <w:pPr>
        <w:ind w:left="1500" w:hanging="360"/>
      </w:pPr>
      <w:rPr>
        <w:rFonts w:ascii="Symbol" w:hAnsi="Symbol"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35" w15:restartNumberingAfterBreak="0">
    <w:nsid w:val="53041388"/>
    <w:multiLevelType w:val="hybridMultilevel"/>
    <w:tmpl w:val="0BC866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3EB18AB"/>
    <w:multiLevelType w:val="hybridMultilevel"/>
    <w:tmpl w:val="6F8A604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5532290B"/>
    <w:multiLevelType w:val="hybridMultilevel"/>
    <w:tmpl w:val="AD54E7B8"/>
    <w:lvl w:ilvl="0" w:tplc="E03C008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5EE5145"/>
    <w:multiLevelType w:val="hybridMultilevel"/>
    <w:tmpl w:val="68DE91B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7A223F4"/>
    <w:multiLevelType w:val="hybridMultilevel"/>
    <w:tmpl w:val="716C96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7E003A5"/>
    <w:multiLevelType w:val="hybridMultilevel"/>
    <w:tmpl w:val="EA00A2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E675C1F"/>
    <w:multiLevelType w:val="hybridMultilevel"/>
    <w:tmpl w:val="EAFED1E4"/>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42" w15:restartNumberingAfterBreak="0">
    <w:nsid w:val="6158497D"/>
    <w:multiLevelType w:val="hybridMultilevel"/>
    <w:tmpl w:val="4642BE5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3307F4B"/>
    <w:multiLevelType w:val="hybridMultilevel"/>
    <w:tmpl w:val="787492A2"/>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4" w15:restartNumberingAfterBreak="0">
    <w:nsid w:val="640A326B"/>
    <w:multiLevelType w:val="hybridMultilevel"/>
    <w:tmpl w:val="C41E5AE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64BE28AA"/>
    <w:multiLevelType w:val="hybridMultilevel"/>
    <w:tmpl w:val="3970D82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65AE1D75"/>
    <w:multiLevelType w:val="hybridMultilevel"/>
    <w:tmpl w:val="A72857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6A17B4E"/>
    <w:multiLevelType w:val="hybridMultilevel"/>
    <w:tmpl w:val="B8E6FD7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66E7095E"/>
    <w:multiLevelType w:val="hybridMultilevel"/>
    <w:tmpl w:val="F71E02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67C1223D"/>
    <w:multiLevelType w:val="hybridMultilevel"/>
    <w:tmpl w:val="45425C7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0" w15:restartNumberingAfterBreak="0">
    <w:nsid w:val="69DB3770"/>
    <w:multiLevelType w:val="hybridMultilevel"/>
    <w:tmpl w:val="048010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C802A72"/>
    <w:multiLevelType w:val="hybridMultilevel"/>
    <w:tmpl w:val="930EE2F2"/>
    <w:lvl w:ilvl="0" w:tplc="DF7666BC">
      <w:start w:val="1"/>
      <w:numFmt w:val="decimal"/>
      <w:lvlText w:val="%1."/>
      <w:lvlJc w:val="left"/>
      <w:pPr>
        <w:ind w:left="735" w:hanging="360"/>
      </w:pPr>
      <w:rPr>
        <w:rFonts w:hint="default"/>
      </w:rPr>
    </w:lvl>
    <w:lvl w:ilvl="1" w:tplc="04050019" w:tentative="1">
      <w:start w:val="1"/>
      <w:numFmt w:val="lowerLetter"/>
      <w:lvlText w:val="%2."/>
      <w:lvlJc w:val="left"/>
      <w:pPr>
        <w:ind w:left="1455" w:hanging="360"/>
      </w:pPr>
    </w:lvl>
    <w:lvl w:ilvl="2" w:tplc="0405001B" w:tentative="1">
      <w:start w:val="1"/>
      <w:numFmt w:val="lowerRoman"/>
      <w:lvlText w:val="%3."/>
      <w:lvlJc w:val="right"/>
      <w:pPr>
        <w:ind w:left="2175" w:hanging="180"/>
      </w:pPr>
    </w:lvl>
    <w:lvl w:ilvl="3" w:tplc="0405000F" w:tentative="1">
      <w:start w:val="1"/>
      <w:numFmt w:val="decimal"/>
      <w:lvlText w:val="%4."/>
      <w:lvlJc w:val="left"/>
      <w:pPr>
        <w:ind w:left="2895" w:hanging="360"/>
      </w:pPr>
    </w:lvl>
    <w:lvl w:ilvl="4" w:tplc="04050019" w:tentative="1">
      <w:start w:val="1"/>
      <w:numFmt w:val="lowerLetter"/>
      <w:lvlText w:val="%5."/>
      <w:lvlJc w:val="left"/>
      <w:pPr>
        <w:ind w:left="3615" w:hanging="360"/>
      </w:pPr>
    </w:lvl>
    <w:lvl w:ilvl="5" w:tplc="0405001B" w:tentative="1">
      <w:start w:val="1"/>
      <w:numFmt w:val="lowerRoman"/>
      <w:lvlText w:val="%6."/>
      <w:lvlJc w:val="right"/>
      <w:pPr>
        <w:ind w:left="4335" w:hanging="180"/>
      </w:pPr>
    </w:lvl>
    <w:lvl w:ilvl="6" w:tplc="0405000F" w:tentative="1">
      <w:start w:val="1"/>
      <w:numFmt w:val="decimal"/>
      <w:lvlText w:val="%7."/>
      <w:lvlJc w:val="left"/>
      <w:pPr>
        <w:ind w:left="5055" w:hanging="360"/>
      </w:pPr>
    </w:lvl>
    <w:lvl w:ilvl="7" w:tplc="04050019" w:tentative="1">
      <w:start w:val="1"/>
      <w:numFmt w:val="lowerLetter"/>
      <w:lvlText w:val="%8."/>
      <w:lvlJc w:val="left"/>
      <w:pPr>
        <w:ind w:left="5775" w:hanging="360"/>
      </w:pPr>
    </w:lvl>
    <w:lvl w:ilvl="8" w:tplc="0405001B" w:tentative="1">
      <w:start w:val="1"/>
      <w:numFmt w:val="lowerRoman"/>
      <w:lvlText w:val="%9."/>
      <w:lvlJc w:val="right"/>
      <w:pPr>
        <w:ind w:left="6495" w:hanging="180"/>
      </w:pPr>
    </w:lvl>
  </w:abstractNum>
  <w:abstractNum w:abstractNumId="52" w15:restartNumberingAfterBreak="0">
    <w:nsid w:val="747B5ABF"/>
    <w:multiLevelType w:val="hybridMultilevel"/>
    <w:tmpl w:val="22DCD8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55C1C23"/>
    <w:multiLevelType w:val="hybridMultilevel"/>
    <w:tmpl w:val="E53A60E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771A0110"/>
    <w:multiLevelType w:val="hybridMultilevel"/>
    <w:tmpl w:val="08C6FA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9FC022B"/>
    <w:multiLevelType w:val="hybridMultilevel"/>
    <w:tmpl w:val="9E5EEE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AF56649"/>
    <w:multiLevelType w:val="hybridMultilevel"/>
    <w:tmpl w:val="8AB6E2B0"/>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57" w15:restartNumberingAfterBreak="0">
    <w:nsid w:val="7ED87C92"/>
    <w:multiLevelType w:val="hybridMultilevel"/>
    <w:tmpl w:val="716C96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2"/>
  </w:num>
  <w:num w:numId="2">
    <w:abstractNumId w:val="54"/>
  </w:num>
  <w:num w:numId="3">
    <w:abstractNumId w:val="48"/>
  </w:num>
  <w:num w:numId="4">
    <w:abstractNumId w:val="55"/>
  </w:num>
  <w:num w:numId="5">
    <w:abstractNumId w:val="9"/>
  </w:num>
  <w:num w:numId="6">
    <w:abstractNumId w:val="51"/>
  </w:num>
  <w:num w:numId="7">
    <w:abstractNumId w:val="11"/>
  </w:num>
  <w:num w:numId="8">
    <w:abstractNumId w:val="0"/>
  </w:num>
  <w:num w:numId="9">
    <w:abstractNumId w:val="40"/>
  </w:num>
  <w:num w:numId="10">
    <w:abstractNumId w:val="31"/>
  </w:num>
  <w:num w:numId="11">
    <w:abstractNumId w:val="5"/>
  </w:num>
  <w:num w:numId="12">
    <w:abstractNumId w:val="30"/>
  </w:num>
  <w:num w:numId="13">
    <w:abstractNumId w:val="8"/>
  </w:num>
  <w:num w:numId="14">
    <w:abstractNumId w:val="17"/>
  </w:num>
  <w:num w:numId="15">
    <w:abstractNumId w:val="43"/>
  </w:num>
  <w:num w:numId="16">
    <w:abstractNumId w:val="10"/>
  </w:num>
  <w:num w:numId="17">
    <w:abstractNumId w:val="41"/>
  </w:num>
  <w:num w:numId="18">
    <w:abstractNumId w:val="56"/>
  </w:num>
  <w:num w:numId="19">
    <w:abstractNumId w:val="50"/>
  </w:num>
  <w:num w:numId="20">
    <w:abstractNumId w:val="32"/>
  </w:num>
  <w:num w:numId="21">
    <w:abstractNumId w:val="1"/>
  </w:num>
  <w:num w:numId="22">
    <w:abstractNumId w:val="24"/>
  </w:num>
  <w:num w:numId="23">
    <w:abstractNumId w:val="34"/>
  </w:num>
  <w:num w:numId="24">
    <w:abstractNumId w:val="37"/>
  </w:num>
  <w:num w:numId="25">
    <w:abstractNumId w:val="52"/>
  </w:num>
  <w:num w:numId="26">
    <w:abstractNumId w:val="35"/>
  </w:num>
  <w:num w:numId="27">
    <w:abstractNumId w:val="33"/>
  </w:num>
  <w:num w:numId="28">
    <w:abstractNumId w:val="27"/>
  </w:num>
  <w:num w:numId="29">
    <w:abstractNumId w:val="13"/>
  </w:num>
  <w:num w:numId="30">
    <w:abstractNumId w:val="18"/>
  </w:num>
  <w:num w:numId="31">
    <w:abstractNumId w:val="49"/>
  </w:num>
  <w:num w:numId="32">
    <w:abstractNumId w:val="20"/>
  </w:num>
  <w:num w:numId="33">
    <w:abstractNumId w:val="29"/>
  </w:num>
  <w:num w:numId="34">
    <w:abstractNumId w:val="46"/>
  </w:num>
  <w:num w:numId="35">
    <w:abstractNumId w:val="25"/>
  </w:num>
  <w:num w:numId="36">
    <w:abstractNumId w:val="44"/>
  </w:num>
  <w:num w:numId="37">
    <w:abstractNumId w:val="42"/>
  </w:num>
  <w:num w:numId="38">
    <w:abstractNumId w:val="39"/>
  </w:num>
  <w:num w:numId="39">
    <w:abstractNumId w:val="16"/>
  </w:num>
  <w:num w:numId="40">
    <w:abstractNumId w:val="15"/>
  </w:num>
  <w:num w:numId="41">
    <w:abstractNumId w:val="6"/>
  </w:num>
  <w:num w:numId="42">
    <w:abstractNumId w:val="26"/>
  </w:num>
  <w:num w:numId="43">
    <w:abstractNumId w:val="36"/>
  </w:num>
  <w:num w:numId="44">
    <w:abstractNumId w:val="45"/>
  </w:num>
  <w:num w:numId="45">
    <w:abstractNumId w:val="19"/>
  </w:num>
  <w:num w:numId="46">
    <w:abstractNumId w:val="2"/>
  </w:num>
  <w:num w:numId="47">
    <w:abstractNumId w:val="4"/>
  </w:num>
  <w:num w:numId="48">
    <w:abstractNumId w:val="14"/>
  </w:num>
  <w:num w:numId="49">
    <w:abstractNumId w:val="53"/>
  </w:num>
  <w:num w:numId="50">
    <w:abstractNumId w:val="47"/>
  </w:num>
  <w:num w:numId="51">
    <w:abstractNumId w:val="38"/>
  </w:num>
  <w:num w:numId="52">
    <w:abstractNumId w:val="3"/>
  </w:num>
  <w:num w:numId="53">
    <w:abstractNumId w:val="7"/>
  </w:num>
  <w:num w:numId="54">
    <w:abstractNumId w:val="28"/>
  </w:num>
  <w:num w:numId="55">
    <w:abstractNumId w:val="23"/>
  </w:num>
  <w:num w:numId="56">
    <w:abstractNumId w:val="22"/>
  </w:num>
  <w:num w:numId="57">
    <w:abstractNumId w:val="57"/>
  </w:num>
  <w:num w:numId="58">
    <w:abstractNumId w:val="2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970"/>
    <w:rsid w:val="0000349A"/>
    <w:rsid w:val="00006C93"/>
    <w:rsid w:val="00006EE5"/>
    <w:rsid w:val="00012066"/>
    <w:rsid w:val="00014D6F"/>
    <w:rsid w:val="000200F3"/>
    <w:rsid w:val="00024695"/>
    <w:rsid w:val="0003213C"/>
    <w:rsid w:val="0004612A"/>
    <w:rsid w:val="00047A94"/>
    <w:rsid w:val="000609D4"/>
    <w:rsid w:val="00061CF4"/>
    <w:rsid w:val="00062DE6"/>
    <w:rsid w:val="0006395C"/>
    <w:rsid w:val="00066D6C"/>
    <w:rsid w:val="00073552"/>
    <w:rsid w:val="00077EF9"/>
    <w:rsid w:val="00080B37"/>
    <w:rsid w:val="00082B0F"/>
    <w:rsid w:val="000857C1"/>
    <w:rsid w:val="00086E4F"/>
    <w:rsid w:val="000907B5"/>
    <w:rsid w:val="00093A0E"/>
    <w:rsid w:val="0009641A"/>
    <w:rsid w:val="00096D48"/>
    <w:rsid w:val="000A09A0"/>
    <w:rsid w:val="000A434A"/>
    <w:rsid w:val="000A689B"/>
    <w:rsid w:val="000D0828"/>
    <w:rsid w:val="000D3B9C"/>
    <w:rsid w:val="000E6908"/>
    <w:rsid w:val="000E7F34"/>
    <w:rsid w:val="000F0328"/>
    <w:rsid w:val="000F3633"/>
    <w:rsid w:val="000F3984"/>
    <w:rsid w:val="000F7D74"/>
    <w:rsid w:val="00107CCF"/>
    <w:rsid w:val="00107F08"/>
    <w:rsid w:val="001115FD"/>
    <w:rsid w:val="00112F76"/>
    <w:rsid w:val="00114999"/>
    <w:rsid w:val="00115327"/>
    <w:rsid w:val="001162CB"/>
    <w:rsid w:val="0011637D"/>
    <w:rsid w:val="00116510"/>
    <w:rsid w:val="00140943"/>
    <w:rsid w:val="001432F0"/>
    <w:rsid w:val="0014503A"/>
    <w:rsid w:val="001463C8"/>
    <w:rsid w:val="00154A98"/>
    <w:rsid w:val="00167814"/>
    <w:rsid w:val="00173A9A"/>
    <w:rsid w:val="001756EF"/>
    <w:rsid w:val="00175B1A"/>
    <w:rsid w:val="00186CBE"/>
    <w:rsid w:val="0018797B"/>
    <w:rsid w:val="00192195"/>
    <w:rsid w:val="001B7301"/>
    <w:rsid w:val="001C3CA0"/>
    <w:rsid w:val="001C5E77"/>
    <w:rsid w:val="001D5340"/>
    <w:rsid w:val="001D77CD"/>
    <w:rsid w:val="001E0274"/>
    <w:rsid w:val="001E4334"/>
    <w:rsid w:val="001E4EE1"/>
    <w:rsid w:val="001E63C5"/>
    <w:rsid w:val="001F0416"/>
    <w:rsid w:val="001F0DEB"/>
    <w:rsid w:val="001F3F25"/>
    <w:rsid w:val="001F407A"/>
    <w:rsid w:val="001F59CC"/>
    <w:rsid w:val="002016DE"/>
    <w:rsid w:val="00201FCF"/>
    <w:rsid w:val="00202B71"/>
    <w:rsid w:val="002030E5"/>
    <w:rsid w:val="002077FD"/>
    <w:rsid w:val="00212918"/>
    <w:rsid w:val="002178C5"/>
    <w:rsid w:val="002230B7"/>
    <w:rsid w:val="00223C98"/>
    <w:rsid w:val="00230BD9"/>
    <w:rsid w:val="0024356D"/>
    <w:rsid w:val="00246724"/>
    <w:rsid w:val="002467CB"/>
    <w:rsid w:val="002511C9"/>
    <w:rsid w:val="00253B9D"/>
    <w:rsid w:val="002670CB"/>
    <w:rsid w:val="002779C3"/>
    <w:rsid w:val="0029018A"/>
    <w:rsid w:val="00291758"/>
    <w:rsid w:val="002964A0"/>
    <w:rsid w:val="00297214"/>
    <w:rsid w:val="002A3A3A"/>
    <w:rsid w:val="002A4997"/>
    <w:rsid w:val="002A7543"/>
    <w:rsid w:val="002B6967"/>
    <w:rsid w:val="002B7720"/>
    <w:rsid w:val="002C2FDE"/>
    <w:rsid w:val="002C5277"/>
    <w:rsid w:val="002C5834"/>
    <w:rsid w:val="002D507A"/>
    <w:rsid w:val="002D50B8"/>
    <w:rsid w:val="002E0106"/>
    <w:rsid w:val="002E17AF"/>
    <w:rsid w:val="002E57BC"/>
    <w:rsid w:val="002F0F6E"/>
    <w:rsid w:val="002F5E19"/>
    <w:rsid w:val="00302201"/>
    <w:rsid w:val="00305033"/>
    <w:rsid w:val="003069B4"/>
    <w:rsid w:val="003106E7"/>
    <w:rsid w:val="00315C60"/>
    <w:rsid w:val="00317D52"/>
    <w:rsid w:val="003250CC"/>
    <w:rsid w:val="0032602F"/>
    <w:rsid w:val="00331642"/>
    <w:rsid w:val="00331D5A"/>
    <w:rsid w:val="003335C1"/>
    <w:rsid w:val="003347B5"/>
    <w:rsid w:val="0033487F"/>
    <w:rsid w:val="00336337"/>
    <w:rsid w:val="00336416"/>
    <w:rsid w:val="003374F0"/>
    <w:rsid w:val="0034070D"/>
    <w:rsid w:val="003407DF"/>
    <w:rsid w:val="00340B0F"/>
    <w:rsid w:val="00343AC0"/>
    <w:rsid w:val="00345708"/>
    <w:rsid w:val="0034639B"/>
    <w:rsid w:val="003506FF"/>
    <w:rsid w:val="00362B40"/>
    <w:rsid w:val="0037185E"/>
    <w:rsid w:val="00371873"/>
    <w:rsid w:val="00377D5C"/>
    <w:rsid w:val="00382491"/>
    <w:rsid w:val="003939D7"/>
    <w:rsid w:val="003A0B46"/>
    <w:rsid w:val="003A2204"/>
    <w:rsid w:val="003A3C13"/>
    <w:rsid w:val="003A47E9"/>
    <w:rsid w:val="003A51FC"/>
    <w:rsid w:val="003A6B6E"/>
    <w:rsid w:val="003B0B97"/>
    <w:rsid w:val="003B5EA9"/>
    <w:rsid w:val="003C0ECD"/>
    <w:rsid w:val="003D1D47"/>
    <w:rsid w:val="003D22DE"/>
    <w:rsid w:val="003D5867"/>
    <w:rsid w:val="003D5A7F"/>
    <w:rsid w:val="003E0B6A"/>
    <w:rsid w:val="003E4752"/>
    <w:rsid w:val="003E730D"/>
    <w:rsid w:val="003F7E24"/>
    <w:rsid w:val="004044B2"/>
    <w:rsid w:val="004058D8"/>
    <w:rsid w:val="00410DE4"/>
    <w:rsid w:val="00411DC4"/>
    <w:rsid w:val="00412042"/>
    <w:rsid w:val="0041346A"/>
    <w:rsid w:val="00415685"/>
    <w:rsid w:val="00420D2A"/>
    <w:rsid w:val="00422E68"/>
    <w:rsid w:val="00425D64"/>
    <w:rsid w:val="00425F8D"/>
    <w:rsid w:val="00431365"/>
    <w:rsid w:val="0043474B"/>
    <w:rsid w:val="0043745B"/>
    <w:rsid w:val="004377D0"/>
    <w:rsid w:val="00442288"/>
    <w:rsid w:val="00442725"/>
    <w:rsid w:val="004441A4"/>
    <w:rsid w:val="0044653C"/>
    <w:rsid w:val="004507B1"/>
    <w:rsid w:val="004517DF"/>
    <w:rsid w:val="0045266C"/>
    <w:rsid w:val="00456B79"/>
    <w:rsid w:val="0046279B"/>
    <w:rsid w:val="00463B64"/>
    <w:rsid w:val="00466BDF"/>
    <w:rsid w:val="00474329"/>
    <w:rsid w:val="00474F0A"/>
    <w:rsid w:val="00482153"/>
    <w:rsid w:val="00483A92"/>
    <w:rsid w:val="00484565"/>
    <w:rsid w:val="00485F67"/>
    <w:rsid w:val="00490BA4"/>
    <w:rsid w:val="004A0356"/>
    <w:rsid w:val="004A38EB"/>
    <w:rsid w:val="004A6E0F"/>
    <w:rsid w:val="004A79C7"/>
    <w:rsid w:val="004A7D15"/>
    <w:rsid w:val="004B4D5F"/>
    <w:rsid w:val="004C354C"/>
    <w:rsid w:val="004C369F"/>
    <w:rsid w:val="004D43D9"/>
    <w:rsid w:val="004E4D77"/>
    <w:rsid w:val="004E4F0D"/>
    <w:rsid w:val="004E57B2"/>
    <w:rsid w:val="004E6F5D"/>
    <w:rsid w:val="004E6F71"/>
    <w:rsid w:val="004F426D"/>
    <w:rsid w:val="004F74D1"/>
    <w:rsid w:val="00501329"/>
    <w:rsid w:val="0050237A"/>
    <w:rsid w:val="00503970"/>
    <w:rsid w:val="00510871"/>
    <w:rsid w:val="0051595F"/>
    <w:rsid w:val="00517C99"/>
    <w:rsid w:val="00520E41"/>
    <w:rsid w:val="00522EF4"/>
    <w:rsid w:val="00527945"/>
    <w:rsid w:val="00530EA4"/>
    <w:rsid w:val="00531BB6"/>
    <w:rsid w:val="00535C9A"/>
    <w:rsid w:val="00537BBE"/>
    <w:rsid w:val="00547D7E"/>
    <w:rsid w:val="0055033A"/>
    <w:rsid w:val="0055041D"/>
    <w:rsid w:val="005508AB"/>
    <w:rsid w:val="005549FF"/>
    <w:rsid w:val="00557226"/>
    <w:rsid w:val="005613E0"/>
    <w:rsid w:val="00563FEE"/>
    <w:rsid w:val="00571344"/>
    <w:rsid w:val="0057437A"/>
    <w:rsid w:val="005815BC"/>
    <w:rsid w:val="00585B74"/>
    <w:rsid w:val="00585FF5"/>
    <w:rsid w:val="00586598"/>
    <w:rsid w:val="005901C2"/>
    <w:rsid w:val="00592718"/>
    <w:rsid w:val="00596429"/>
    <w:rsid w:val="005A2AEC"/>
    <w:rsid w:val="005B4101"/>
    <w:rsid w:val="005C1627"/>
    <w:rsid w:val="005C6527"/>
    <w:rsid w:val="005D24A0"/>
    <w:rsid w:val="005D5417"/>
    <w:rsid w:val="005E07CF"/>
    <w:rsid w:val="005E2824"/>
    <w:rsid w:val="005E38AA"/>
    <w:rsid w:val="005F2B82"/>
    <w:rsid w:val="005F5E14"/>
    <w:rsid w:val="005F6844"/>
    <w:rsid w:val="00600531"/>
    <w:rsid w:val="0060062C"/>
    <w:rsid w:val="00602058"/>
    <w:rsid w:val="00606B67"/>
    <w:rsid w:val="00611A3A"/>
    <w:rsid w:val="00614D11"/>
    <w:rsid w:val="006248F4"/>
    <w:rsid w:val="00630D7A"/>
    <w:rsid w:val="00634471"/>
    <w:rsid w:val="00637FD7"/>
    <w:rsid w:val="006463EF"/>
    <w:rsid w:val="00646CEE"/>
    <w:rsid w:val="00656102"/>
    <w:rsid w:val="0065678C"/>
    <w:rsid w:val="006569FA"/>
    <w:rsid w:val="00663FEE"/>
    <w:rsid w:val="0066537C"/>
    <w:rsid w:val="006678CC"/>
    <w:rsid w:val="0067059C"/>
    <w:rsid w:val="006763DC"/>
    <w:rsid w:val="006801CD"/>
    <w:rsid w:val="006806D4"/>
    <w:rsid w:val="006906A8"/>
    <w:rsid w:val="00690CC1"/>
    <w:rsid w:val="0069141A"/>
    <w:rsid w:val="0069193F"/>
    <w:rsid w:val="00691F30"/>
    <w:rsid w:val="00693888"/>
    <w:rsid w:val="006950F4"/>
    <w:rsid w:val="006967CB"/>
    <w:rsid w:val="006A6C83"/>
    <w:rsid w:val="006A7C3A"/>
    <w:rsid w:val="006B0BE4"/>
    <w:rsid w:val="006B2270"/>
    <w:rsid w:val="006C31B9"/>
    <w:rsid w:val="006C31F9"/>
    <w:rsid w:val="006C3D12"/>
    <w:rsid w:val="006C59BB"/>
    <w:rsid w:val="006C69C6"/>
    <w:rsid w:val="006D411B"/>
    <w:rsid w:val="006D7932"/>
    <w:rsid w:val="006E3393"/>
    <w:rsid w:val="006E4AB2"/>
    <w:rsid w:val="006F1A11"/>
    <w:rsid w:val="006F25B8"/>
    <w:rsid w:val="006F56C2"/>
    <w:rsid w:val="00702344"/>
    <w:rsid w:val="00707026"/>
    <w:rsid w:val="00712F1C"/>
    <w:rsid w:val="00726870"/>
    <w:rsid w:val="0074200D"/>
    <w:rsid w:val="0074742E"/>
    <w:rsid w:val="007541A3"/>
    <w:rsid w:val="00755E7C"/>
    <w:rsid w:val="0077389B"/>
    <w:rsid w:val="007803A1"/>
    <w:rsid w:val="007803F0"/>
    <w:rsid w:val="0078100A"/>
    <w:rsid w:val="00786F0C"/>
    <w:rsid w:val="00791407"/>
    <w:rsid w:val="007A7CF1"/>
    <w:rsid w:val="007B673F"/>
    <w:rsid w:val="007C0D9C"/>
    <w:rsid w:val="007C1C50"/>
    <w:rsid w:val="007C7831"/>
    <w:rsid w:val="007D4718"/>
    <w:rsid w:val="007D6C06"/>
    <w:rsid w:val="007D772A"/>
    <w:rsid w:val="007E1F58"/>
    <w:rsid w:val="007F5CEC"/>
    <w:rsid w:val="00802991"/>
    <w:rsid w:val="008121A2"/>
    <w:rsid w:val="0082553B"/>
    <w:rsid w:val="0083224D"/>
    <w:rsid w:val="00847757"/>
    <w:rsid w:val="00850B57"/>
    <w:rsid w:val="00853581"/>
    <w:rsid w:val="0085521B"/>
    <w:rsid w:val="00861C05"/>
    <w:rsid w:val="008735F4"/>
    <w:rsid w:val="00873F53"/>
    <w:rsid w:val="008755B6"/>
    <w:rsid w:val="00876597"/>
    <w:rsid w:val="00880A58"/>
    <w:rsid w:val="008833CA"/>
    <w:rsid w:val="00883454"/>
    <w:rsid w:val="0088489A"/>
    <w:rsid w:val="00886472"/>
    <w:rsid w:val="008959E1"/>
    <w:rsid w:val="00897FC0"/>
    <w:rsid w:val="008A1B76"/>
    <w:rsid w:val="008A1F60"/>
    <w:rsid w:val="008B0134"/>
    <w:rsid w:val="008B436B"/>
    <w:rsid w:val="008B722C"/>
    <w:rsid w:val="008B72A9"/>
    <w:rsid w:val="008B7465"/>
    <w:rsid w:val="008C0DE6"/>
    <w:rsid w:val="008C5D07"/>
    <w:rsid w:val="008C7E22"/>
    <w:rsid w:val="008F13AB"/>
    <w:rsid w:val="008F2079"/>
    <w:rsid w:val="008F38CE"/>
    <w:rsid w:val="008F6236"/>
    <w:rsid w:val="00903D81"/>
    <w:rsid w:val="0091730E"/>
    <w:rsid w:val="00925A88"/>
    <w:rsid w:val="009307DA"/>
    <w:rsid w:val="00933DFB"/>
    <w:rsid w:val="009340F8"/>
    <w:rsid w:val="00942861"/>
    <w:rsid w:val="009449DD"/>
    <w:rsid w:val="00944B58"/>
    <w:rsid w:val="0094752F"/>
    <w:rsid w:val="00957345"/>
    <w:rsid w:val="009766B4"/>
    <w:rsid w:val="0097697F"/>
    <w:rsid w:val="0097734E"/>
    <w:rsid w:val="00977ABB"/>
    <w:rsid w:val="00980166"/>
    <w:rsid w:val="00980DBE"/>
    <w:rsid w:val="00982233"/>
    <w:rsid w:val="00982482"/>
    <w:rsid w:val="00993F2C"/>
    <w:rsid w:val="00994853"/>
    <w:rsid w:val="00996410"/>
    <w:rsid w:val="009976F2"/>
    <w:rsid w:val="009A5470"/>
    <w:rsid w:val="009A65F9"/>
    <w:rsid w:val="009A6749"/>
    <w:rsid w:val="009B4E0C"/>
    <w:rsid w:val="009C034E"/>
    <w:rsid w:val="009D2B60"/>
    <w:rsid w:val="009D3D0D"/>
    <w:rsid w:val="009E7AD0"/>
    <w:rsid w:val="009F02A0"/>
    <w:rsid w:val="009F4E26"/>
    <w:rsid w:val="00A06B04"/>
    <w:rsid w:val="00A12913"/>
    <w:rsid w:val="00A13173"/>
    <w:rsid w:val="00A16040"/>
    <w:rsid w:val="00A23CD2"/>
    <w:rsid w:val="00A27EED"/>
    <w:rsid w:val="00A37CD0"/>
    <w:rsid w:val="00A44B0B"/>
    <w:rsid w:val="00A44BCE"/>
    <w:rsid w:val="00A46DA2"/>
    <w:rsid w:val="00A47474"/>
    <w:rsid w:val="00A51F62"/>
    <w:rsid w:val="00A52EFD"/>
    <w:rsid w:val="00A6034C"/>
    <w:rsid w:val="00A60976"/>
    <w:rsid w:val="00A6592F"/>
    <w:rsid w:val="00A66FC9"/>
    <w:rsid w:val="00A67398"/>
    <w:rsid w:val="00A73A36"/>
    <w:rsid w:val="00A75A1E"/>
    <w:rsid w:val="00A81A60"/>
    <w:rsid w:val="00A82A2F"/>
    <w:rsid w:val="00A97EEA"/>
    <w:rsid w:val="00AA07E7"/>
    <w:rsid w:val="00AA2AC3"/>
    <w:rsid w:val="00AA3A17"/>
    <w:rsid w:val="00AA6F8C"/>
    <w:rsid w:val="00AA74A2"/>
    <w:rsid w:val="00AB03E2"/>
    <w:rsid w:val="00AB7805"/>
    <w:rsid w:val="00AC3C3E"/>
    <w:rsid w:val="00AC41E0"/>
    <w:rsid w:val="00AC5D9E"/>
    <w:rsid w:val="00AC5F29"/>
    <w:rsid w:val="00AC654B"/>
    <w:rsid w:val="00AD343D"/>
    <w:rsid w:val="00AD37C0"/>
    <w:rsid w:val="00AD7DEC"/>
    <w:rsid w:val="00AE3A56"/>
    <w:rsid w:val="00AE58C7"/>
    <w:rsid w:val="00AF0561"/>
    <w:rsid w:val="00AF4BD2"/>
    <w:rsid w:val="00AF501D"/>
    <w:rsid w:val="00AF5EBF"/>
    <w:rsid w:val="00AF7BA6"/>
    <w:rsid w:val="00B0299A"/>
    <w:rsid w:val="00B1186E"/>
    <w:rsid w:val="00B169E1"/>
    <w:rsid w:val="00B239AB"/>
    <w:rsid w:val="00B42051"/>
    <w:rsid w:val="00B42180"/>
    <w:rsid w:val="00B42940"/>
    <w:rsid w:val="00B50F4F"/>
    <w:rsid w:val="00B70E52"/>
    <w:rsid w:val="00B806B6"/>
    <w:rsid w:val="00B81862"/>
    <w:rsid w:val="00B84B5F"/>
    <w:rsid w:val="00B84D04"/>
    <w:rsid w:val="00B86AE6"/>
    <w:rsid w:val="00B9144E"/>
    <w:rsid w:val="00B965CC"/>
    <w:rsid w:val="00B96813"/>
    <w:rsid w:val="00BA20CB"/>
    <w:rsid w:val="00BA3A14"/>
    <w:rsid w:val="00BA7B99"/>
    <w:rsid w:val="00BB3832"/>
    <w:rsid w:val="00BB753A"/>
    <w:rsid w:val="00BC4396"/>
    <w:rsid w:val="00BC792F"/>
    <w:rsid w:val="00BD4A5E"/>
    <w:rsid w:val="00BD63D6"/>
    <w:rsid w:val="00BE1169"/>
    <w:rsid w:val="00BE19C4"/>
    <w:rsid w:val="00BE2764"/>
    <w:rsid w:val="00BE38CF"/>
    <w:rsid w:val="00BE457C"/>
    <w:rsid w:val="00BF09D7"/>
    <w:rsid w:val="00C01937"/>
    <w:rsid w:val="00C0205B"/>
    <w:rsid w:val="00C1190F"/>
    <w:rsid w:val="00C14FAE"/>
    <w:rsid w:val="00C3006F"/>
    <w:rsid w:val="00C44489"/>
    <w:rsid w:val="00C4481E"/>
    <w:rsid w:val="00C44C97"/>
    <w:rsid w:val="00C46E94"/>
    <w:rsid w:val="00C51460"/>
    <w:rsid w:val="00C61A46"/>
    <w:rsid w:val="00C64148"/>
    <w:rsid w:val="00C65FF7"/>
    <w:rsid w:val="00C670D8"/>
    <w:rsid w:val="00C70EF6"/>
    <w:rsid w:val="00C7110E"/>
    <w:rsid w:val="00C746D2"/>
    <w:rsid w:val="00C763A8"/>
    <w:rsid w:val="00C770C5"/>
    <w:rsid w:val="00C812A6"/>
    <w:rsid w:val="00C81A9C"/>
    <w:rsid w:val="00C838A5"/>
    <w:rsid w:val="00C85880"/>
    <w:rsid w:val="00CA22D4"/>
    <w:rsid w:val="00CA4064"/>
    <w:rsid w:val="00CA4C7F"/>
    <w:rsid w:val="00CB03AC"/>
    <w:rsid w:val="00CB37F9"/>
    <w:rsid w:val="00CB623D"/>
    <w:rsid w:val="00CC2D92"/>
    <w:rsid w:val="00CC4DD0"/>
    <w:rsid w:val="00CD09E1"/>
    <w:rsid w:val="00CD1F3D"/>
    <w:rsid w:val="00CE0462"/>
    <w:rsid w:val="00CE5488"/>
    <w:rsid w:val="00CF5AB6"/>
    <w:rsid w:val="00CF7D44"/>
    <w:rsid w:val="00D00F88"/>
    <w:rsid w:val="00D018BC"/>
    <w:rsid w:val="00D0277D"/>
    <w:rsid w:val="00D03CC6"/>
    <w:rsid w:val="00D11B2E"/>
    <w:rsid w:val="00D15B15"/>
    <w:rsid w:val="00D15F11"/>
    <w:rsid w:val="00D173E2"/>
    <w:rsid w:val="00D21E49"/>
    <w:rsid w:val="00D2330D"/>
    <w:rsid w:val="00D23E7D"/>
    <w:rsid w:val="00D26223"/>
    <w:rsid w:val="00D318E2"/>
    <w:rsid w:val="00D43B55"/>
    <w:rsid w:val="00D525C0"/>
    <w:rsid w:val="00D53C49"/>
    <w:rsid w:val="00D54FCA"/>
    <w:rsid w:val="00D56793"/>
    <w:rsid w:val="00D61F74"/>
    <w:rsid w:val="00D6241F"/>
    <w:rsid w:val="00D670D5"/>
    <w:rsid w:val="00D67C9C"/>
    <w:rsid w:val="00D803D2"/>
    <w:rsid w:val="00D82567"/>
    <w:rsid w:val="00D85877"/>
    <w:rsid w:val="00DA38CE"/>
    <w:rsid w:val="00DA5BBA"/>
    <w:rsid w:val="00DA69F7"/>
    <w:rsid w:val="00DB00E7"/>
    <w:rsid w:val="00DB3E59"/>
    <w:rsid w:val="00DB4BFF"/>
    <w:rsid w:val="00DC4994"/>
    <w:rsid w:val="00DC6AF3"/>
    <w:rsid w:val="00DC6CB0"/>
    <w:rsid w:val="00DD5AA5"/>
    <w:rsid w:val="00DE0645"/>
    <w:rsid w:val="00DE086A"/>
    <w:rsid w:val="00DE39B8"/>
    <w:rsid w:val="00DE4985"/>
    <w:rsid w:val="00DE67A0"/>
    <w:rsid w:val="00DE73FE"/>
    <w:rsid w:val="00DF2BEC"/>
    <w:rsid w:val="00DF3720"/>
    <w:rsid w:val="00DF4C87"/>
    <w:rsid w:val="00DF5286"/>
    <w:rsid w:val="00E00B7E"/>
    <w:rsid w:val="00E04F05"/>
    <w:rsid w:val="00E072CC"/>
    <w:rsid w:val="00E13F8D"/>
    <w:rsid w:val="00E1599D"/>
    <w:rsid w:val="00E16E25"/>
    <w:rsid w:val="00E2110B"/>
    <w:rsid w:val="00E213FC"/>
    <w:rsid w:val="00E216FD"/>
    <w:rsid w:val="00E24500"/>
    <w:rsid w:val="00E26E31"/>
    <w:rsid w:val="00E304D3"/>
    <w:rsid w:val="00E3166A"/>
    <w:rsid w:val="00E3183F"/>
    <w:rsid w:val="00E3260C"/>
    <w:rsid w:val="00E3317D"/>
    <w:rsid w:val="00E34896"/>
    <w:rsid w:val="00E34907"/>
    <w:rsid w:val="00E4437E"/>
    <w:rsid w:val="00E449C3"/>
    <w:rsid w:val="00E45A41"/>
    <w:rsid w:val="00E46C96"/>
    <w:rsid w:val="00E54A46"/>
    <w:rsid w:val="00E54BAC"/>
    <w:rsid w:val="00E5541C"/>
    <w:rsid w:val="00E56BCE"/>
    <w:rsid w:val="00E5711B"/>
    <w:rsid w:val="00E63C40"/>
    <w:rsid w:val="00E64D72"/>
    <w:rsid w:val="00E65528"/>
    <w:rsid w:val="00E759F7"/>
    <w:rsid w:val="00E75B79"/>
    <w:rsid w:val="00E76489"/>
    <w:rsid w:val="00E7786C"/>
    <w:rsid w:val="00E831DC"/>
    <w:rsid w:val="00E92C09"/>
    <w:rsid w:val="00EA28F4"/>
    <w:rsid w:val="00EB3840"/>
    <w:rsid w:val="00EB4B98"/>
    <w:rsid w:val="00EC5010"/>
    <w:rsid w:val="00EC578C"/>
    <w:rsid w:val="00ED2038"/>
    <w:rsid w:val="00ED4431"/>
    <w:rsid w:val="00EE3209"/>
    <w:rsid w:val="00EE3DB4"/>
    <w:rsid w:val="00EE7800"/>
    <w:rsid w:val="00F05A71"/>
    <w:rsid w:val="00F11475"/>
    <w:rsid w:val="00F1481D"/>
    <w:rsid w:val="00F14DB9"/>
    <w:rsid w:val="00F15922"/>
    <w:rsid w:val="00F213D5"/>
    <w:rsid w:val="00F23764"/>
    <w:rsid w:val="00F23D3F"/>
    <w:rsid w:val="00F27580"/>
    <w:rsid w:val="00F3601E"/>
    <w:rsid w:val="00F40E32"/>
    <w:rsid w:val="00F4114B"/>
    <w:rsid w:val="00F42F0F"/>
    <w:rsid w:val="00F43C0D"/>
    <w:rsid w:val="00F44D22"/>
    <w:rsid w:val="00F62ABE"/>
    <w:rsid w:val="00F77969"/>
    <w:rsid w:val="00F87583"/>
    <w:rsid w:val="00F90F31"/>
    <w:rsid w:val="00F95DBF"/>
    <w:rsid w:val="00FA4EAA"/>
    <w:rsid w:val="00FA792B"/>
    <w:rsid w:val="00FB3750"/>
    <w:rsid w:val="00FB5072"/>
    <w:rsid w:val="00FB55F8"/>
    <w:rsid w:val="00FB7A8D"/>
    <w:rsid w:val="00FC0DCD"/>
    <w:rsid w:val="00FC6B27"/>
    <w:rsid w:val="00FD1231"/>
    <w:rsid w:val="00FD7F25"/>
    <w:rsid w:val="00FE08AF"/>
    <w:rsid w:val="00FE465B"/>
    <w:rsid w:val="00FE5B19"/>
    <w:rsid w:val="00FE69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283B41-6C1A-4CD4-9A9D-D26C1989B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03970"/>
    <w:pPr>
      <w:spacing w:after="200" w:line="276" w:lineRule="auto"/>
    </w:pPr>
  </w:style>
  <w:style w:type="paragraph" w:styleId="Nadpis1">
    <w:name w:val="heading 1"/>
    <w:basedOn w:val="Normln"/>
    <w:next w:val="Normln"/>
    <w:link w:val="Nadpis1Char"/>
    <w:uiPriority w:val="9"/>
    <w:qFormat/>
    <w:rsid w:val="00456B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483A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483A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unhideWhenUsed/>
    <w:qFormat/>
    <w:rsid w:val="00586598"/>
    <w:pPr>
      <w:keepNext/>
      <w:keepLines/>
      <w:spacing w:before="40" w:after="0" w:line="360" w:lineRule="auto"/>
      <w:jc w:val="center"/>
      <w:outlineLvl w:val="3"/>
    </w:pPr>
    <w:rPr>
      <w:rFonts w:ascii="Times New Roman" w:eastAsiaTheme="majorEastAsia" w:hAnsi="Times New Roman" w:cstheme="majorBidi"/>
      <w:b/>
      <w:iCs/>
      <w:sz w:val="5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503970"/>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6C31F9"/>
    <w:pPr>
      <w:ind w:left="720"/>
      <w:contextualSpacing/>
    </w:pPr>
  </w:style>
  <w:style w:type="paragraph" w:customStyle="1" w:styleId="l1">
    <w:name w:val="l1"/>
    <w:basedOn w:val="Normln"/>
    <w:rsid w:val="0078100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7D6C06"/>
    <w:rPr>
      <w:color w:val="0563C1" w:themeColor="hyperlink"/>
      <w:u w:val="single"/>
    </w:rPr>
  </w:style>
  <w:style w:type="character" w:styleId="Siln">
    <w:name w:val="Strong"/>
    <w:basedOn w:val="Standardnpsmoodstavce"/>
    <w:uiPriority w:val="22"/>
    <w:qFormat/>
    <w:rsid w:val="005901C2"/>
    <w:rPr>
      <w:b/>
      <w:bCs/>
    </w:rPr>
  </w:style>
  <w:style w:type="paragraph" w:styleId="Normlnweb">
    <w:name w:val="Normal (Web)"/>
    <w:basedOn w:val="Normln"/>
    <w:uiPriority w:val="99"/>
    <w:unhideWhenUsed/>
    <w:rsid w:val="007D772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4A7D15"/>
    <w:rPr>
      <w:i/>
      <w:iCs/>
    </w:rPr>
  </w:style>
  <w:style w:type="paragraph" w:styleId="Textbubliny">
    <w:name w:val="Balloon Text"/>
    <w:basedOn w:val="Normln"/>
    <w:link w:val="TextbublinyChar"/>
    <w:uiPriority w:val="99"/>
    <w:semiHidden/>
    <w:unhideWhenUsed/>
    <w:rsid w:val="000F398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F3984"/>
    <w:rPr>
      <w:rFonts w:ascii="Segoe UI" w:hAnsi="Segoe UI" w:cs="Segoe UI"/>
      <w:sz w:val="18"/>
      <w:szCs w:val="18"/>
    </w:rPr>
  </w:style>
  <w:style w:type="character" w:customStyle="1" w:styleId="Nadpis4Char">
    <w:name w:val="Nadpis 4 Char"/>
    <w:basedOn w:val="Standardnpsmoodstavce"/>
    <w:link w:val="Nadpis4"/>
    <w:uiPriority w:val="9"/>
    <w:rsid w:val="00586598"/>
    <w:rPr>
      <w:rFonts w:ascii="Times New Roman" w:eastAsiaTheme="majorEastAsia" w:hAnsi="Times New Roman" w:cstheme="majorBidi"/>
      <w:b/>
      <w:iCs/>
      <w:sz w:val="52"/>
    </w:rPr>
  </w:style>
  <w:style w:type="character" w:customStyle="1" w:styleId="Nadpis1Char">
    <w:name w:val="Nadpis 1 Char"/>
    <w:basedOn w:val="Standardnpsmoodstavce"/>
    <w:link w:val="Nadpis1"/>
    <w:uiPriority w:val="9"/>
    <w:rsid w:val="00456B79"/>
    <w:rPr>
      <w:rFonts w:asciiTheme="majorHAnsi" w:eastAsiaTheme="majorEastAsia" w:hAnsiTheme="majorHAnsi" w:cstheme="majorBidi"/>
      <w:color w:val="2E74B5" w:themeColor="accent1" w:themeShade="BF"/>
      <w:sz w:val="32"/>
      <w:szCs w:val="32"/>
    </w:rPr>
  </w:style>
  <w:style w:type="character" w:styleId="Zdraznnjemn">
    <w:name w:val="Subtle Emphasis"/>
    <w:basedOn w:val="Standardnpsmoodstavce"/>
    <w:uiPriority w:val="19"/>
    <w:qFormat/>
    <w:rsid w:val="003D5A7F"/>
    <w:rPr>
      <w:i/>
      <w:iCs/>
      <w:color w:val="404040" w:themeColor="text1" w:themeTint="BF"/>
    </w:rPr>
  </w:style>
  <w:style w:type="table" w:styleId="Mkatabulky">
    <w:name w:val="Table Grid"/>
    <w:basedOn w:val="Normlntabulka"/>
    <w:rsid w:val="003D5A7F"/>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7D471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D4718"/>
  </w:style>
  <w:style w:type="paragraph" w:styleId="Zpat">
    <w:name w:val="footer"/>
    <w:basedOn w:val="Normln"/>
    <w:link w:val="ZpatChar"/>
    <w:uiPriority w:val="99"/>
    <w:unhideWhenUsed/>
    <w:rsid w:val="007D4718"/>
    <w:pPr>
      <w:tabs>
        <w:tab w:val="center" w:pos="4536"/>
        <w:tab w:val="right" w:pos="9072"/>
      </w:tabs>
      <w:spacing w:after="0" w:line="240" w:lineRule="auto"/>
    </w:pPr>
  </w:style>
  <w:style w:type="character" w:customStyle="1" w:styleId="ZpatChar">
    <w:name w:val="Zápatí Char"/>
    <w:basedOn w:val="Standardnpsmoodstavce"/>
    <w:link w:val="Zpat"/>
    <w:uiPriority w:val="99"/>
    <w:rsid w:val="007D4718"/>
  </w:style>
  <w:style w:type="character" w:customStyle="1" w:styleId="Nadpis2Char">
    <w:name w:val="Nadpis 2 Char"/>
    <w:basedOn w:val="Standardnpsmoodstavce"/>
    <w:link w:val="Nadpis2"/>
    <w:uiPriority w:val="9"/>
    <w:rsid w:val="00483A92"/>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rsid w:val="00483A92"/>
    <w:rPr>
      <w:rFonts w:asciiTheme="majorHAnsi" w:eastAsiaTheme="majorEastAsia" w:hAnsiTheme="majorHAnsi" w:cstheme="majorBidi"/>
      <w:color w:val="1F4D78" w:themeColor="accent1" w:themeShade="7F"/>
      <w:sz w:val="24"/>
      <w:szCs w:val="24"/>
    </w:rPr>
  </w:style>
  <w:style w:type="paragraph" w:styleId="Obsah1">
    <w:name w:val="toc 1"/>
    <w:basedOn w:val="Normln"/>
    <w:next w:val="Normln"/>
    <w:autoRedefine/>
    <w:uiPriority w:val="39"/>
    <w:unhideWhenUsed/>
    <w:rsid w:val="002A3A3A"/>
    <w:pPr>
      <w:tabs>
        <w:tab w:val="right" w:leader="dot" w:pos="9062"/>
      </w:tabs>
      <w:spacing w:before="240" w:after="120" w:line="360" w:lineRule="auto"/>
      <w:jc w:val="both"/>
    </w:pPr>
    <w:rPr>
      <w:rFonts w:ascii="Times New Roman" w:hAnsi="Times New Roman" w:cs="Times New Roman"/>
      <w:b/>
      <w:bCs/>
      <w:noProof/>
      <w:sz w:val="24"/>
      <w:szCs w:val="24"/>
    </w:rPr>
  </w:style>
  <w:style w:type="paragraph" w:styleId="Obsah2">
    <w:name w:val="toc 2"/>
    <w:basedOn w:val="Normln"/>
    <w:next w:val="Normln"/>
    <w:autoRedefine/>
    <w:uiPriority w:val="39"/>
    <w:unhideWhenUsed/>
    <w:rsid w:val="008C7E22"/>
    <w:pPr>
      <w:tabs>
        <w:tab w:val="right" w:leader="dot" w:pos="9062"/>
      </w:tabs>
      <w:spacing w:before="120" w:after="0"/>
      <w:ind w:left="220"/>
    </w:pPr>
    <w:rPr>
      <w:rFonts w:ascii="Times New Roman" w:hAnsi="Times New Roman" w:cs="Times New Roman"/>
      <w:b/>
      <w:iCs/>
      <w:noProof/>
      <w:sz w:val="20"/>
      <w:szCs w:val="20"/>
      <w:shd w:val="clear" w:color="auto" w:fill="FFFFFF"/>
    </w:rPr>
  </w:style>
  <w:style w:type="paragraph" w:styleId="Obsah3">
    <w:name w:val="toc 3"/>
    <w:basedOn w:val="Normln"/>
    <w:next w:val="Normln"/>
    <w:autoRedefine/>
    <w:uiPriority w:val="39"/>
    <w:unhideWhenUsed/>
    <w:rsid w:val="00853581"/>
    <w:pPr>
      <w:tabs>
        <w:tab w:val="right" w:leader="dot" w:pos="9062"/>
      </w:tabs>
      <w:spacing w:after="0"/>
      <w:ind w:left="440"/>
    </w:pPr>
    <w:rPr>
      <w:rFonts w:ascii="Times New Roman" w:hAnsi="Times New Roman" w:cs="Times New Roman"/>
      <w:b/>
      <w:noProof/>
      <w:sz w:val="20"/>
      <w:szCs w:val="20"/>
    </w:rPr>
  </w:style>
  <w:style w:type="paragraph" w:styleId="Obsah4">
    <w:name w:val="toc 4"/>
    <w:basedOn w:val="Normln"/>
    <w:next w:val="Normln"/>
    <w:autoRedefine/>
    <w:uiPriority w:val="39"/>
    <w:unhideWhenUsed/>
    <w:rsid w:val="008C7E22"/>
    <w:pPr>
      <w:spacing w:after="0"/>
      <w:ind w:left="660"/>
    </w:pPr>
    <w:rPr>
      <w:rFonts w:cstheme="minorHAnsi"/>
      <w:sz w:val="20"/>
      <w:szCs w:val="20"/>
    </w:rPr>
  </w:style>
  <w:style w:type="paragraph" w:styleId="Obsah5">
    <w:name w:val="toc 5"/>
    <w:basedOn w:val="Normln"/>
    <w:next w:val="Normln"/>
    <w:autoRedefine/>
    <w:uiPriority w:val="39"/>
    <w:unhideWhenUsed/>
    <w:rsid w:val="008C7E22"/>
    <w:pPr>
      <w:spacing w:after="0"/>
      <w:ind w:left="880"/>
    </w:pPr>
    <w:rPr>
      <w:rFonts w:cstheme="minorHAnsi"/>
      <w:sz w:val="20"/>
      <w:szCs w:val="20"/>
    </w:rPr>
  </w:style>
  <w:style w:type="paragraph" w:styleId="Obsah6">
    <w:name w:val="toc 6"/>
    <w:basedOn w:val="Normln"/>
    <w:next w:val="Normln"/>
    <w:autoRedefine/>
    <w:uiPriority w:val="39"/>
    <w:unhideWhenUsed/>
    <w:rsid w:val="008C7E22"/>
    <w:pPr>
      <w:spacing w:after="0"/>
      <w:ind w:left="1100"/>
    </w:pPr>
    <w:rPr>
      <w:rFonts w:cstheme="minorHAnsi"/>
      <w:sz w:val="20"/>
      <w:szCs w:val="20"/>
    </w:rPr>
  </w:style>
  <w:style w:type="paragraph" w:styleId="Obsah7">
    <w:name w:val="toc 7"/>
    <w:basedOn w:val="Normln"/>
    <w:next w:val="Normln"/>
    <w:autoRedefine/>
    <w:uiPriority w:val="39"/>
    <w:unhideWhenUsed/>
    <w:rsid w:val="008C7E22"/>
    <w:pPr>
      <w:spacing w:after="0"/>
      <w:ind w:left="1320"/>
    </w:pPr>
    <w:rPr>
      <w:rFonts w:cstheme="minorHAnsi"/>
      <w:sz w:val="20"/>
      <w:szCs w:val="20"/>
    </w:rPr>
  </w:style>
  <w:style w:type="paragraph" w:styleId="Obsah8">
    <w:name w:val="toc 8"/>
    <w:basedOn w:val="Normln"/>
    <w:next w:val="Normln"/>
    <w:autoRedefine/>
    <w:uiPriority w:val="39"/>
    <w:unhideWhenUsed/>
    <w:rsid w:val="008C7E22"/>
    <w:pPr>
      <w:spacing w:after="0"/>
      <w:ind w:left="1540"/>
    </w:pPr>
    <w:rPr>
      <w:rFonts w:cstheme="minorHAnsi"/>
      <w:sz w:val="20"/>
      <w:szCs w:val="20"/>
    </w:rPr>
  </w:style>
  <w:style w:type="paragraph" w:styleId="Obsah9">
    <w:name w:val="toc 9"/>
    <w:basedOn w:val="Normln"/>
    <w:next w:val="Normln"/>
    <w:autoRedefine/>
    <w:uiPriority w:val="39"/>
    <w:unhideWhenUsed/>
    <w:rsid w:val="008C7E22"/>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01876">
      <w:bodyDiv w:val="1"/>
      <w:marLeft w:val="0"/>
      <w:marRight w:val="0"/>
      <w:marTop w:val="0"/>
      <w:marBottom w:val="0"/>
      <w:divBdr>
        <w:top w:val="none" w:sz="0" w:space="0" w:color="auto"/>
        <w:left w:val="none" w:sz="0" w:space="0" w:color="auto"/>
        <w:bottom w:val="none" w:sz="0" w:space="0" w:color="auto"/>
        <w:right w:val="none" w:sz="0" w:space="0" w:color="auto"/>
      </w:divBdr>
    </w:div>
    <w:div w:id="47382875">
      <w:bodyDiv w:val="1"/>
      <w:marLeft w:val="0"/>
      <w:marRight w:val="0"/>
      <w:marTop w:val="0"/>
      <w:marBottom w:val="0"/>
      <w:divBdr>
        <w:top w:val="none" w:sz="0" w:space="0" w:color="auto"/>
        <w:left w:val="none" w:sz="0" w:space="0" w:color="auto"/>
        <w:bottom w:val="none" w:sz="0" w:space="0" w:color="auto"/>
        <w:right w:val="none" w:sz="0" w:space="0" w:color="auto"/>
      </w:divBdr>
    </w:div>
    <w:div w:id="61686075">
      <w:bodyDiv w:val="1"/>
      <w:marLeft w:val="0"/>
      <w:marRight w:val="0"/>
      <w:marTop w:val="0"/>
      <w:marBottom w:val="0"/>
      <w:divBdr>
        <w:top w:val="none" w:sz="0" w:space="0" w:color="auto"/>
        <w:left w:val="none" w:sz="0" w:space="0" w:color="auto"/>
        <w:bottom w:val="none" w:sz="0" w:space="0" w:color="auto"/>
        <w:right w:val="none" w:sz="0" w:space="0" w:color="auto"/>
      </w:divBdr>
    </w:div>
    <w:div w:id="110783412">
      <w:bodyDiv w:val="1"/>
      <w:marLeft w:val="0"/>
      <w:marRight w:val="0"/>
      <w:marTop w:val="0"/>
      <w:marBottom w:val="0"/>
      <w:divBdr>
        <w:top w:val="none" w:sz="0" w:space="0" w:color="auto"/>
        <w:left w:val="none" w:sz="0" w:space="0" w:color="auto"/>
        <w:bottom w:val="none" w:sz="0" w:space="0" w:color="auto"/>
        <w:right w:val="none" w:sz="0" w:space="0" w:color="auto"/>
      </w:divBdr>
    </w:div>
    <w:div w:id="122700396">
      <w:bodyDiv w:val="1"/>
      <w:marLeft w:val="0"/>
      <w:marRight w:val="0"/>
      <w:marTop w:val="0"/>
      <w:marBottom w:val="0"/>
      <w:divBdr>
        <w:top w:val="none" w:sz="0" w:space="0" w:color="auto"/>
        <w:left w:val="none" w:sz="0" w:space="0" w:color="auto"/>
        <w:bottom w:val="none" w:sz="0" w:space="0" w:color="auto"/>
        <w:right w:val="none" w:sz="0" w:space="0" w:color="auto"/>
      </w:divBdr>
    </w:div>
    <w:div w:id="154498589">
      <w:bodyDiv w:val="1"/>
      <w:marLeft w:val="0"/>
      <w:marRight w:val="0"/>
      <w:marTop w:val="0"/>
      <w:marBottom w:val="0"/>
      <w:divBdr>
        <w:top w:val="none" w:sz="0" w:space="0" w:color="auto"/>
        <w:left w:val="none" w:sz="0" w:space="0" w:color="auto"/>
        <w:bottom w:val="none" w:sz="0" w:space="0" w:color="auto"/>
        <w:right w:val="none" w:sz="0" w:space="0" w:color="auto"/>
      </w:divBdr>
    </w:div>
    <w:div w:id="230387453">
      <w:bodyDiv w:val="1"/>
      <w:marLeft w:val="0"/>
      <w:marRight w:val="0"/>
      <w:marTop w:val="0"/>
      <w:marBottom w:val="0"/>
      <w:divBdr>
        <w:top w:val="none" w:sz="0" w:space="0" w:color="auto"/>
        <w:left w:val="none" w:sz="0" w:space="0" w:color="auto"/>
        <w:bottom w:val="none" w:sz="0" w:space="0" w:color="auto"/>
        <w:right w:val="none" w:sz="0" w:space="0" w:color="auto"/>
      </w:divBdr>
    </w:div>
    <w:div w:id="338125586">
      <w:bodyDiv w:val="1"/>
      <w:marLeft w:val="0"/>
      <w:marRight w:val="0"/>
      <w:marTop w:val="0"/>
      <w:marBottom w:val="0"/>
      <w:divBdr>
        <w:top w:val="none" w:sz="0" w:space="0" w:color="auto"/>
        <w:left w:val="none" w:sz="0" w:space="0" w:color="auto"/>
        <w:bottom w:val="none" w:sz="0" w:space="0" w:color="auto"/>
        <w:right w:val="none" w:sz="0" w:space="0" w:color="auto"/>
      </w:divBdr>
    </w:div>
    <w:div w:id="389772465">
      <w:bodyDiv w:val="1"/>
      <w:marLeft w:val="0"/>
      <w:marRight w:val="0"/>
      <w:marTop w:val="0"/>
      <w:marBottom w:val="0"/>
      <w:divBdr>
        <w:top w:val="none" w:sz="0" w:space="0" w:color="auto"/>
        <w:left w:val="none" w:sz="0" w:space="0" w:color="auto"/>
        <w:bottom w:val="none" w:sz="0" w:space="0" w:color="auto"/>
        <w:right w:val="none" w:sz="0" w:space="0" w:color="auto"/>
      </w:divBdr>
    </w:div>
    <w:div w:id="391924318">
      <w:bodyDiv w:val="1"/>
      <w:marLeft w:val="0"/>
      <w:marRight w:val="0"/>
      <w:marTop w:val="0"/>
      <w:marBottom w:val="0"/>
      <w:divBdr>
        <w:top w:val="none" w:sz="0" w:space="0" w:color="auto"/>
        <w:left w:val="none" w:sz="0" w:space="0" w:color="auto"/>
        <w:bottom w:val="none" w:sz="0" w:space="0" w:color="auto"/>
        <w:right w:val="none" w:sz="0" w:space="0" w:color="auto"/>
      </w:divBdr>
    </w:div>
    <w:div w:id="413475670">
      <w:bodyDiv w:val="1"/>
      <w:marLeft w:val="0"/>
      <w:marRight w:val="0"/>
      <w:marTop w:val="0"/>
      <w:marBottom w:val="0"/>
      <w:divBdr>
        <w:top w:val="none" w:sz="0" w:space="0" w:color="auto"/>
        <w:left w:val="none" w:sz="0" w:space="0" w:color="auto"/>
        <w:bottom w:val="none" w:sz="0" w:space="0" w:color="auto"/>
        <w:right w:val="none" w:sz="0" w:space="0" w:color="auto"/>
      </w:divBdr>
    </w:div>
    <w:div w:id="438646799">
      <w:bodyDiv w:val="1"/>
      <w:marLeft w:val="0"/>
      <w:marRight w:val="0"/>
      <w:marTop w:val="0"/>
      <w:marBottom w:val="0"/>
      <w:divBdr>
        <w:top w:val="none" w:sz="0" w:space="0" w:color="auto"/>
        <w:left w:val="none" w:sz="0" w:space="0" w:color="auto"/>
        <w:bottom w:val="none" w:sz="0" w:space="0" w:color="auto"/>
        <w:right w:val="none" w:sz="0" w:space="0" w:color="auto"/>
      </w:divBdr>
    </w:div>
    <w:div w:id="457720470">
      <w:bodyDiv w:val="1"/>
      <w:marLeft w:val="0"/>
      <w:marRight w:val="0"/>
      <w:marTop w:val="0"/>
      <w:marBottom w:val="0"/>
      <w:divBdr>
        <w:top w:val="none" w:sz="0" w:space="0" w:color="auto"/>
        <w:left w:val="none" w:sz="0" w:space="0" w:color="auto"/>
        <w:bottom w:val="none" w:sz="0" w:space="0" w:color="auto"/>
        <w:right w:val="none" w:sz="0" w:space="0" w:color="auto"/>
      </w:divBdr>
    </w:div>
    <w:div w:id="462160346">
      <w:bodyDiv w:val="1"/>
      <w:marLeft w:val="0"/>
      <w:marRight w:val="0"/>
      <w:marTop w:val="0"/>
      <w:marBottom w:val="0"/>
      <w:divBdr>
        <w:top w:val="none" w:sz="0" w:space="0" w:color="auto"/>
        <w:left w:val="none" w:sz="0" w:space="0" w:color="auto"/>
        <w:bottom w:val="none" w:sz="0" w:space="0" w:color="auto"/>
        <w:right w:val="none" w:sz="0" w:space="0" w:color="auto"/>
      </w:divBdr>
    </w:div>
    <w:div w:id="508325398">
      <w:bodyDiv w:val="1"/>
      <w:marLeft w:val="0"/>
      <w:marRight w:val="0"/>
      <w:marTop w:val="0"/>
      <w:marBottom w:val="0"/>
      <w:divBdr>
        <w:top w:val="none" w:sz="0" w:space="0" w:color="auto"/>
        <w:left w:val="none" w:sz="0" w:space="0" w:color="auto"/>
        <w:bottom w:val="none" w:sz="0" w:space="0" w:color="auto"/>
        <w:right w:val="none" w:sz="0" w:space="0" w:color="auto"/>
      </w:divBdr>
    </w:div>
    <w:div w:id="530262759">
      <w:bodyDiv w:val="1"/>
      <w:marLeft w:val="0"/>
      <w:marRight w:val="0"/>
      <w:marTop w:val="0"/>
      <w:marBottom w:val="0"/>
      <w:divBdr>
        <w:top w:val="none" w:sz="0" w:space="0" w:color="auto"/>
        <w:left w:val="none" w:sz="0" w:space="0" w:color="auto"/>
        <w:bottom w:val="none" w:sz="0" w:space="0" w:color="auto"/>
        <w:right w:val="none" w:sz="0" w:space="0" w:color="auto"/>
      </w:divBdr>
    </w:div>
    <w:div w:id="543367320">
      <w:bodyDiv w:val="1"/>
      <w:marLeft w:val="0"/>
      <w:marRight w:val="0"/>
      <w:marTop w:val="0"/>
      <w:marBottom w:val="0"/>
      <w:divBdr>
        <w:top w:val="none" w:sz="0" w:space="0" w:color="auto"/>
        <w:left w:val="none" w:sz="0" w:space="0" w:color="auto"/>
        <w:bottom w:val="none" w:sz="0" w:space="0" w:color="auto"/>
        <w:right w:val="none" w:sz="0" w:space="0" w:color="auto"/>
      </w:divBdr>
    </w:div>
    <w:div w:id="548734589">
      <w:bodyDiv w:val="1"/>
      <w:marLeft w:val="0"/>
      <w:marRight w:val="0"/>
      <w:marTop w:val="0"/>
      <w:marBottom w:val="0"/>
      <w:divBdr>
        <w:top w:val="none" w:sz="0" w:space="0" w:color="auto"/>
        <w:left w:val="none" w:sz="0" w:space="0" w:color="auto"/>
        <w:bottom w:val="none" w:sz="0" w:space="0" w:color="auto"/>
        <w:right w:val="none" w:sz="0" w:space="0" w:color="auto"/>
      </w:divBdr>
    </w:div>
    <w:div w:id="560600005">
      <w:bodyDiv w:val="1"/>
      <w:marLeft w:val="0"/>
      <w:marRight w:val="0"/>
      <w:marTop w:val="0"/>
      <w:marBottom w:val="0"/>
      <w:divBdr>
        <w:top w:val="none" w:sz="0" w:space="0" w:color="auto"/>
        <w:left w:val="none" w:sz="0" w:space="0" w:color="auto"/>
        <w:bottom w:val="none" w:sz="0" w:space="0" w:color="auto"/>
        <w:right w:val="none" w:sz="0" w:space="0" w:color="auto"/>
      </w:divBdr>
    </w:div>
    <w:div w:id="598559331">
      <w:bodyDiv w:val="1"/>
      <w:marLeft w:val="0"/>
      <w:marRight w:val="0"/>
      <w:marTop w:val="0"/>
      <w:marBottom w:val="0"/>
      <w:divBdr>
        <w:top w:val="none" w:sz="0" w:space="0" w:color="auto"/>
        <w:left w:val="none" w:sz="0" w:space="0" w:color="auto"/>
        <w:bottom w:val="none" w:sz="0" w:space="0" w:color="auto"/>
        <w:right w:val="none" w:sz="0" w:space="0" w:color="auto"/>
      </w:divBdr>
    </w:div>
    <w:div w:id="623851231">
      <w:bodyDiv w:val="1"/>
      <w:marLeft w:val="0"/>
      <w:marRight w:val="0"/>
      <w:marTop w:val="0"/>
      <w:marBottom w:val="0"/>
      <w:divBdr>
        <w:top w:val="none" w:sz="0" w:space="0" w:color="auto"/>
        <w:left w:val="none" w:sz="0" w:space="0" w:color="auto"/>
        <w:bottom w:val="none" w:sz="0" w:space="0" w:color="auto"/>
        <w:right w:val="none" w:sz="0" w:space="0" w:color="auto"/>
      </w:divBdr>
    </w:div>
    <w:div w:id="637801071">
      <w:bodyDiv w:val="1"/>
      <w:marLeft w:val="0"/>
      <w:marRight w:val="0"/>
      <w:marTop w:val="0"/>
      <w:marBottom w:val="0"/>
      <w:divBdr>
        <w:top w:val="none" w:sz="0" w:space="0" w:color="auto"/>
        <w:left w:val="none" w:sz="0" w:space="0" w:color="auto"/>
        <w:bottom w:val="none" w:sz="0" w:space="0" w:color="auto"/>
        <w:right w:val="none" w:sz="0" w:space="0" w:color="auto"/>
      </w:divBdr>
    </w:div>
    <w:div w:id="668673482">
      <w:bodyDiv w:val="1"/>
      <w:marLeft w:val="0"/>
      <w:marRight w:val="0"/>
      <w:marTop w:val="0"/>
      <w:marBottom w:val="0"/>
      <w:divBdr>
        <w:top w:val="none" w:sz="0" w:space="0" w:color="auto"/>
        <w:left w:val="none" w:sz="0" w:space="0" w:color="auto"/>
        <w:bottom w:val="none" w:sz="0" w:space="0" w:color="auto"/>
        <w:right w:val="none" w:sz="0" w:space="0" w:color="auto"/>
      </w:divBdr>
    </w:div>
    <w:div w:id="701200750">
      <w:bodyDiv w:val="1"/>
      <w:marLeft w:val="0"/>
      <w:marRight w:val="0"/>
      <w:marTop w:val="0"/>
      <w:marBottom w:val="0"/>
      <w:divBdr>
        <w:top w:val="none" w:sz="0" w:space="0" w:color="auto"/>
        <w:left w:val="none" w:sz="0" w:space="0" w:color="auto"/>
        <w:bottom w:val="none" w:sz="0" w:space="0" w:color="auto"/>
        <w:right w:val="none" w:sz="0" w:space="0" w:color="auto"/>
      </w:divBdr>
    </w:div>
    <w:div w:id="734400844">
      <w:bodyDiv w:val="1"/>
      <w:marLeft w:val="0"/>
      <w:marRight w:val="0"/>
      <w:marTop w:val="0"/>
      <w:marBottom w:val="0"/>
      <w:divBdr>
        <w:top w:val="none" w:sz="0" w:space="0" w:color="auto"/>
        <w:left w:val="none" w:sz="0" w:space="0" w:color="auto"/>
        <w:bottom w:val="none" w:sz="0" w:space="0" w:color="auto"/>
        <w:right w:val="none" w:sz="0" w:space="0" w:color="auto"/>
      </w:divBdr>
    </w:div>
    <w:div w:id="742607154">
      <w:bodyDiv w:val="1"/>
      <w:marLeft w:val="0"/>
      <w:marRight w:val="0"/>
      <w:marTop w:val="0"/>
      <w:marBottom w:val="0"/>
      <w:divBdr>
        <w:top w:val="none" w:sz="0" w:space="0" w:color="auto"/>
        <w:left w:val="none" w:sz="0" w:space="0" w:color="auto"/>
        <w:bottom w:val="none" w:sz="0" w:space="0" w:color="auto"/>
        <w:right w:val="none" w:sz="0" w:space="0" w:color="auto"/>
      </w:divBdr>
    </w:div>
    <w:div w:id="771825132">
      <w:bodyDiv w:val="1"/>
      <w:marLeft w:val="0"/>
      <w:marRight w:val="0"/>
      <w:marTop w:val="0"/>
      <w:marBottom w:val="0"/>
      <w:divBdr>
        <w:top w:val="none" w:sz="0" w:space="0" w:color="auto"/>
        <w:left w:val="none" w:sz="0" w:space="0" w:color="auto"/>
        <w:bottom w:val="none" w:sz="0" w:space="0" w:color="auto"/>
        <w:right w:val="none" w:sz="0" w:space="0" w:color="auto"/>
      </w:divBdr>
    </w:div>
    <w:div w:id="793519583">
      <w:bodyDiv w:val="1"/>
      <w:marLeft w:val="0"/>
      <w:marRight w:val="0"/>
      <w:marTop w:val="0"/>
      <w:marBottom w:val="0"/>
      <w:divBdr>
        <w:top w:val="none" w:sz="0" w:space="0" w:color="auto"/>
        <w:left w:val="none" w:sz="0" w:space="0" w:color="auto"/>
        <w:bottom w:val="none" w:sz="0" w:space="0" w:color="auto"/>
        <w:right w:val="none" w:sz="0" w:space="0" w:color="auto"/>
      </w:divBdr>
    </w:div>
    <w:div w:id="827139641">
      <w:bodyDiv w:val="1"/>
      <w:marLeft w:val="0"/>
      <w:marRight w:val="0"/>
      <w:marTop w:val="0"/>
      <w:marBottom w:val="0"/>
      <w:divBdr>
        <w:top w:val="none" w:sz="0" w:space="0" w:color="auto"/>
        <w:left w:val="none" w:sz="0" w:space="0" w:color="auto"/>
        <w:bottom w:val="none" w:sz="0" w:space="0" w:color="auto"/>
        <w:right w:val="none" w:sz="0" w:space="0" w:color="auto"/>
      </w:divBdr>
    </w:div>
    <w:div w:id="860781443">
      <w:bodyDiv w:val="1"/>
      <w:marLeft w:val="0"/>
      <w:marRight w:val="0"/>
      <w:marTop w:val="0"/>
      <w:marBottom w:val="0"/>
      <w:divBdr>
        <w:top w:val="none" w:sz="0" w:space="0" w:color="auto"/>
        <w:left w:val="none" w:sz="0" w:space="0" w:color="auto"/>
        <w:bottom w:val="none" w:sz="0" w:space="0" w:color="auto"/>
        <w:right w:val="none" w:sz="0" w:space="0" w:color="auto"/>
      </w:divBdr>
    </w:div>
    <w:div w:id="905644594">
      <w:bodyDiv w:val="1"/>
      <w:marLeft w:val="0"/>
      <w:marRight w:val="0"/>
      <w:marTop w:val="0"/>
      <w:marBottom w:val="0"/>
      <w:divBdr>
        <w:top w:val="none" w:sz="0" w:space="0" w:color="auto"/>
        <w:left w:val="none" w:sz="0" w:space="0" w:color="auto"/>
        <w:bottom w:val="none" w:sz="0" w:space="0" w:color="auto"/>
        <w:right w:val="none" w:sz="0" w:space="0" w:color="auto"/>
      </w:divBdr>
    </w:div>
    <w:div w:id="981886613">
      <w:bodyDiv w:val="1"/>
      <w:marLeft w:val="0"/>
      <w:marRight w:val="0"/>
      <w:marTop w:val="0"/>
      <w:marBottom w:val="0"/>
      <w:divBdr>
        <w:top w:val="none" w:sz="0" w:space="0" w:color="auto"/>
        <w:left w:val="none" w:sz="0" w:space="0" w:color="auto"/>
        <w:bottom w:val="none" w:sz="0" w:space="0" w:color="auto"/>
        <w:right w:val="none" w:sz="0" w:space="0" w:color="auto"/>
      </w:divBdr>
    </w:div>
    <w:div w:id="996763839">
      <w:bodyDiv w:val="1"/>
      <w:marLeft w:val="0"/>
      <w:marRight w:val="0"/>
      <w:marTop w:val="0"/>
      <w:marBottom w:val="0"/>
      <w:divBdr>
        <w:top w:val="none" w:sz="0" w:space="0" w:color="auto"/>
        <w:left w:val="none" w:sz="0" w:space="0" w:color="auto"/>
        <w:bottom w:val="none" w:sz="0" w:space="0" w:color="auto"/>
        <w:right w:val="none" w:sz="0" w:space="0" w:color="auto"/>
      </w:divBdr>
    </w:div>
    <w:div w:id="1346399113">
      <w:bodyDiv w:val="1"/>
      <w:marLeft w:val="0"/>
      <w:marRight w:val="0"/>
      <w:marTop w:val="0"/>
      <w:marBottom w:val="0"/>
      <w:divBdr>
        <w:top w:val="none" w:sz="0" w:space="0" w:color="auto"/>
        <w:left w:val="none" w:sz="0" w:space="0" w:color="auto"/>
        <w:bottom w:val="none" w:sz="0" w:space="0" w:color="auto"/>
        <w:right w:val="none" w:sz="0" w:space="0" w:color="auto"/>
      </w:divBdr>
    </w:div>
    <w:div w:id="1386484632">
      <w:bodyDiv w:val="1"/>
      <w:marLeft w:val="0"/>
      <w:marRight w:val="0"/>
      <w:marTop w:val="0"/>
      <w:marBottom w:val="0"/>
      <w:divBdr>
        <w:top w:val="none" w:sz="0" w:space="0" w:color="auto"/>
        <w:left w:val="none" w:sz="0" w:space="0" w:color="auto"/>
        <w:bottom w:val="none" w:sz="0" w:space="0" w:color="auto"/>
        <w:right w:val="none" w:sz="0" w:space="0" w:color="auto"/>
      </w:divBdr>
    </w:div>
    <w:div w:id="1394280767">
      <w:bodyDiv w:val="1"/>
      <w:marLeft w:val="0"/>
      <w:marRight w:val="0"/>
      <w:marTop w:val="0"/>
      <w:marBottom w:val="0"/>
      <w:divBdr>
        <w:top w:val="none" w:sz="0" w:space="0" w:color="auto"/>
        <w:left w:val="none" w:sz="0" w:space="0" w:color="auto"/>
        <w:bottom w:val="none" w:sz="0" w:space="0" w:color="auto"/>
        <w:right w:val="none" w:sz="0" w:space="0" w:color="auto"/>
      </w:divBdr>
    </w:div>
    <w:div w:id="1454979074">
      <w:bodyDiv w:val="1"/>
      <w:marLeft w:val="0"/>
      <w:marRight w:val="0"/>
      <w:marTop w:val="0"/>
      <w:marBottom w:val="0"/>
      <w:divBdr>
        <w:top w:val="none" w:sz="0" w:space="0" w:color="auto"/>
        <w:left w:val="none" w:sz="0" w:space="0" w:color="auto"/>
        <w:bottom w:val="none" w:sz="0" w:space="0" w:color="auto"/>
        <w:right w:val="none" w:sz="0" w:space="0" w:color="auto"/>
      </w:divBdr>
    </w:div>
    <w:div w:id="1471248259">
      <w:bodyDiv w:val="1"/>
      <w:marLeft w:val="0"/>
      <w:marRight w:val="0"/>
      <w:marTop w:val="0"/>
      <w:marBottom w:val="0"/>
      <w:divBdr>
        <w:top w:val="none" w:sz="0" w:space="0" w:color="auto"/>
        <w:left w:val="none" w:sz="0" w:space="0" w:color="auto"/>
        <w:bottom w:val="none" w:sz="0" w:space="0" w:color="auto"/>
        <w:right w:val="none" w:sz="0" w:space="0" w:color="auto"/>
      </w:divBdr>
    </w:div>
    <w:div w:id="1477063057">
      <w:bodyDiv w:val="1"/>
      <w:marLeft w:val="0"/>
      <w:marRight w:val="0"/>
      <w:marTop w:val="0"/>
      <w:marBottom w:val="0"/>
      <w:divBdr>
        <w:top w:val="none" w:sz="0" w:space="0" w:color="auto"/>
        <w:left w:val="none" w:sz="0" w:space="0" w:color="auto"/>
        <w:bottom w:val="none" w:sz="0" w:space="0" w:color="auto"/>
        <w:right w:val="none" w:sz="0" w:space="0" w:color="auto"/>
      </w:divBdr>
    </w:div>
    <w:div w:id="1479493478">
      <w:bodyDiv w:val="1"/>
      <w:marLeft w:val="0"/>
      <w:marRight w:val="0"/>
      <w:marTop w:val="0"/>
      <w:marBottom w:val="0"/>
      <w:divBdr>
        <w:top w:val="none" w:sz="0" w:space="0" w:color="auto"/>
        <w:left w:val="none" w:sz="0" w:space="0" w:color="auto"/>
        <w:bottom w:val="none" w:sz="0" w:space="0" w:color="auto"/>
        <w:right w:val="none" w:sz="0" w:space="0" w:color="auto"/>
      </w:divBdr>
    </w:div>
    <w:div w:id="1521890128">
      <w:bodyDiv w:val="1"/>
      <w:marLeft w:val="0"/>
      <w:marRight w:val="0"/>
      <w:marTop w:val="0"/>
      <w:marBottom w:val="0"/>
      <w:divBdr>
        <w:top w:val="none" w:sz="0" w:space="0" w:color="auto"/>
        <w:left w:val="none" w:sz="0" w:space="0" w:color="auto"/>
        <w:bottom w:val="none" w:sz="0" w:space="0" w:color="auto"/>
        <w:right w:val="none" w:sz="0" w:space="0" w:color="auto"/>
      </w:divBdr>
    </w:div>
    <w:div w:id="1524395634">
      <w:bodyDiv w:val="1"/>
      <w:marLeft w:val="0"/>
      <w:marRight w:val="0"/>
      <w:marTop w:val="0"/>
      <w:marBottom w:val="0"/>
      <w:divBdr>
        <w:top w:val="none" w:sz="0" w:space="0" w:color="auto"/>
        <w:left w:val="none" w:sz="0" w:space="0" w:color="auto"/>
        <w:bottom w:val="none" w:sz="0" w:space="0" w:color="auto"/>
        <w:right w:val="none" w:sz="0" w:space="0" w:color="auto"/>
      </w:divBdr>
    </w:div>
    <w:div w:id="1634749945">
      <w:bodyDiv w:val="1"/>
      <w:marLeft w:val="0"/>
      <w:marRight w:val="0"/>
      <w:marTop w:val="0"/>
      <w:marBottom w:val="0"/>
      <w:divBdr>
        <w:top w:val="none" w:sz="0" w:space="0" w:color="auto"/>
        <w:left w:val="none" w:sz="0" w:space="0" w:color="auto"/>
        <w:bottom w:val="none" w:sz="0" w:space="0" w:color="auto"/>
        <w:right w:val="none" w:sz="0" w:space="0" w:color="auto"/>
      </w:divBdr>
    </w:div>
    <w:div w:id="1757701925">
      <w:bodyDiv w:val="1"/>
      <w:marLeft w:val="0"/>
      <w:marRight w:val="0"/>
      <w:marTop w:val="0"/>
      <w:marBottom w:val="0"/>
      <w:divBdr>
        <w:top w:val="none" w:sz="0" w:space="0" w:color="auto"/>
        <w:left w:val="none" w:sz="0" w:space="0" w:color="auto"/>
        <w:bottom w:val="none" w:sz="0" w:space="0" w:color="auto"/>
        <w:right w:val="none" w:sz="0" w:space="0" w:color="auto"/>
      </w:divBdr>
    </w:div>
    <w:div w:id="1782450358">
      <w:bodyDiv w:val="1"/>
      <w:marLeft w:val="0"/>
      <w:marRight w:val="0"/>
      <w:marTop w:val="0"/>
      <w:marBottom w:val="0"/>
      <w:divBdr>
        <w:top w:val="none" w:sz="0" w:space="0" w:color="auto"/>
        <w:left w:val="none" w:sz="0" w:space="0" w:color="auto"/>
        <w:bottom w:val="none" w:sz="0" w:space="0" w:color="auto"/>
        <w:right w:val="none" w:sz="0" w:space="0" w:color="auto"/>
      </w:divBdr>
    </w:div>
    <w:div w:id="1844543150">
      <w:bodyDiv w:val="1"/>
      <w:marLeft w:val="0"/>
      <w:marRight w:val="0"/>
      <w:marTop w:val="0"/>
      <w:marBottom w:val="0"/>
      <w:divBdr>
        <w:top w:val="none" w:sz="0" w:space="0" w:color="auto"/>
        <w:left w:val="none" w:sz="0" w:space="0" w:color="auto"/>
        <w:bottom w:val="none" w:sz="0" w:space="0" w:color="auto"/>
        <w:right w:val="none" w:sz="0" w:space="0" w:color="auto"/>
      </w:divBdr>
    </w:div>
    <w:div w:id="1859276183">
      <w:bodyDiv w:val="1"/>
      <w:marLeft w:val="0"/>
      <w:marRight w:val="0"/>
      <w:marTop w:val="0"/>
      <w:marBottom w:val="0"/>
      <w:divBdr>
        <w:top w:val="none" w:sz="0" w:space="0" w:color="auto"/>
        <w:left w:val="none" w:sz="0" w:space="0" w:color="auto"/>
        <w:bottom w:val="none" w:sz="0" w:space="0" w:color="auto"/>
        <w:right w:val="none" w:sz="0" w:space="0" w:color="auto"/>
      </w:divBdr>
    </w:div>
    <w:div w:id="1863670165">
      <w:bodyDiv w:val="1"/>
      <w:marLeft w:val="0"/>
      <w:marRight w:val="0"/>
      <w:marTop w:val="0"/>
      <w:marBottom w:val="0"/>
      <w:divBdr>
        <w:top w:val="none" w:sz="0" w:space="0" w:color="auto"/>
        <w:left w:val="none" w:sz="0" w:space="0" w:color="auto"/>
        <w:bottom w:val="none" w:sz="0" w:space="0" w:color="auto"/>
        <w:right w:val="none" w:sz="0" w:space="0" w:color="auto"/>
      </w:divBdr>
    </w:div>
    <w:div w:id="1886790211">
      <w:bodyDiv w:val="1"/>
      <w:marLeft w:val="0"/>
      <w:marRight w:val="0"/>
      <w:marTop w:val="0"/>
      <w:marBottom w:val="0"/>
      <w:divBdr>
        <w:top w:val="none" w:sz="0" w:space="0" w:color="auto"/>
        <w:left w:val="none" w:sz="0" w:space="0" w:color="auto"/>
        <w:bottom w:val="none" w:sz="0" w:space="0" w:color="auto"/>
        <w:right w:val="none" w:sz="0" w:space="0" w:color="auto"/>
      </w:divBdr>
    </w:div>
    <w:div w:id="1921940836">
      <w:bodyDiv w:val="1"/>
      <w:marLeft w:val="0"/>
      <w:marRight w:val="0"/>
      <w:marTop w:val="0"/>
      <w:marBottom w:val="0"/>
      <w:divBdr>
        <w:top w:val="none" w:sz="0" w:space="0" w:color="auto"/>
        <w:left w:val="none" w:sz="0" w:space="0" w:color="auto"/>
        <w:bottom w:val="none" w:sz="0" w:space="0" w:color="auto"/>
        <w:right w:val="none" w:sz="0" w:space="0" w:color="auto"/>
      </w:divBdr>
    </w:div>
    <w:div w:id="1927032367">
      <w:bodyDiv w:val="1"/>
      <w:marLeft w:val="0"/>
      <w:marRight w:val="0"/>
      <w:marTop w:val="0"/>
      <w:marBottom w:val="0"/>
      <w:divBdr>
        <w:top w:val="none" w:sz="0" w:space="0" w:color="auto"/>
        <w:left w:val="none" w:sz="0" w:space="0" w:color="auto"/>
        <w:bottom w:val="none" w:sz="0" w:space="0" w:color="auto"/>
        <w:right w:val="none" w:sz="0" w:space="0" w:color="auto"/>
      </w:divBdr>
    </w:div>
    <w:div w:id="1959481694">
      <w:bodyDiv w:val="1"/>
      <w:marLeft w:val="0"/>
      <w:marRight w:val="0"/>
      <w:marTop w:val="0"/>
      <w:marBottom w:val="0"/>
      <w:divBdr>
        <w:top w:val="none" w:sz="0" w:space="0" w:color="auto"/>
        <w:left w:val="none" w:sz="0" w:space="0" w:color="auto"/>
        <w:bottom w:val="none" w:sz="0" w:space="0" w:color="auto"/>
        <w:right w:val="none" w:sz="0" w:space="0" w:color="auto"/>
      </w:divBdr>
    </w:div>
    <w:div w:id="1984579549">
      <w:bodyDiv w:val="1"/>
      <w:marLeft w:val="0"/>
      <w:marRight w:val="0"/>
      <w:marTop w:val="0"/>
      <w:marBottom w:val="0"/>
      <w:divBdr>
        <w:top w:val="none" w:sz="0" w:space="0" w:color="auto"/>
        <w:left w:val="none" w:sz="0" w:space="0" w:color="auto"/>
        <w:bottom w:val="none" w:sz="0" w:space="0" w:color="auto"/>
        <w:right w:val="none" w:sz="0" w:space="0" w:color="auto"/>
      </w:divBdr>
    </w:div>
    <w:div w:id="2029065783">
      <w:bodyDiv w:val="1"/>
      <w:marLeft w:val="0"/>
      <w:marRight w:val="0"/>
      <w:marTop w:val="0"/>
      <w:marBottom w:val="0"/>
      <w:divBdr>
        <w:top w:val="none" w:sz="0" w:space="0" w:color="auto"/>
        <w:left w:val="none" w:sz="0" w:space="0" w:color="auto"/>
        <w:bottom w:val="none" w:sz="0" w:space="0" w:color="auto"/>
        <w:right w:val="none" w:sz="0" w:space="0" w:color="auto"/>
      </w:divBdr>
    </w:div>
    <w:div w:id="2076312678">
      <w:bodyDiv w:val="1"/>
      <w:marLeft w:val="0"/>
      <w:marRight w:val="0"/>
      <w:marTop w:val="0"/>
      <w:marBottom w:val="0"/>
      <w:divBdr>
        <w:top w:val="none" w:sz="0" w:space="0" w:color="auto"/>
        <w:left w:val="none" w:sz="0" w:space="0" w:color="auto"/>
        <w:bottom w:val="none" w:sz="0" w:space="0" w:color="auto"/>
        <w:right w:val="none" w:sz="0" w:space="0" w:color="auto"/>
      </w:divBdr>
    </w:div>
    <w:div w:id="2081975558">
      <w:bodyDiv w:val="1"/>
      <w:marLeft w:val="0"/>
      <w:marRight w:val="0"/>
      <w:marTop w:val="0"/>
      <w:marBottom w:val="0"/>
      <w:divBdr>
        <w:top w:val="none" w:sz="0" w:space="0" w:color="auto"/>
        <w:left w:val="none" w:sz="0" w:space="0" w:color="auto"/>
        <w:bottom w:val="none" w:sz="0" w:space="0" w:color="auto"/>
        <w:right w:val="none" w:sz="0" w:space="0" w:color="auto"/>
      </w:divBdr>
    </w:div>
    <w:div w:id="214311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www.colorado.edu/journals/cye/" TargetMode="External"/><Relationship Id="rId50" Type="http://schemas.openxmlformats.org/officeDocument/2006/relationships/hyperlink" Target="http://www.msmt.cz/uploads/Strategie_2020_web.pdf"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hyperlink" Target="https://www.czp.cuni.cz/czp/index.php/cz/zdroje-informaci/konference/218-ekologicka-vycho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zakony-online.cz/?s122&amp;q122=all"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ekopsychologie.cz/citarna/studie/deti-a-priroda-obdobi-detskeho-vyvoje/" TargetMode="External"/><Relationship Id="rId57" Type="http://schemas.openxmlformats.org/officeDocument/2006/relationships/fontTable" Target="fontTable.xml"/><Relationship Id="rId10" Type="http://schemas.openxmlformats.org/officeDocument/2006/relationships/hyperlink" Target="https://www.mzp.cz/www/platnalegislativa.nsf/"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www.priroda.cz/slovnik.php?detail=962" TargetMode="External"/><Relationship Id="rId4" Type="http://schemas.openxmlformats.org/officeDocument/2006/relationships/settings" Target="settings.xml"/><Relationship Id="rId9" Type="http://schemas.openxmlformats.org/officeDocument/2006/relationships/hyperlink" Target="https://www.czp.cuni.cz/czp/index.php/cz/zdroje-informaci/konference/218-ekologicka-vychov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www.vylety-zabava.cz/tipy-na-vylet/karlovarsko/1961-naucna-stezka-kladska" TargetMode="External"/><Relationship Id="rId56" Type="http://schemas.openxmlformats.org/officeDocument/2006/relationships/footer" Target="footer3.xml"/><Relationship Id="rId8" Type="http://schemas.openxmlformats.org/officeDocument/2006/relationships/footer" Target="footer1.xml"/><Relationship Id="rId51" Type="http://schemas.openxmlformats.org/officeDocument/2006/relationships/hyperlink" Target="https://www.mzp.cz/www/platnalegislativa.nsf/" TargetMode="External"/><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EEFF1-3CAB-4B05-8151-03D31C9E6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TotalTime>
  <Pages>100</Pages>
  <Words>18607</Words>
  <Characters>108338</Characters>
  <Application>Microsoft Office Word</Application>
  <DocSecurity>0</DocSecurity>
  <Lines>3229</Lines>
  <Paragraphs>1635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125801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dc:creator>
  <cp:keywords/>
  <dc:description/>
  <cp:lastModifiedBy>Eva</cp:lastModifiedBy>
  <cp:revision>11</cp:revision>
  <cp:lastPrinted>2020-03-07T18:21:00Z</cp:lastPrinted>
  <dcterms:created xsi:type="dcterms:W3CDTF">2020-03-23T10:27:00Z</dcterms:created>
  <dcterms:modified xsi:type="dcterms:W3CDTF">2020-03-24T15:10:00Z</dcterms:modified>
</cp:coreProperties>
</file>