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5C" w:rsidRPr="00E473EF" w:rsidRDefault="00CC735F">
      <w:pPr>
        <w:spacing w:after="386" w:line="259" w:lineRule="auto"/>
        <w:ind w:left="12" w:right="4"/>
        <w:jc w:val="center"/>
        <w:rPr>
          <w:b/>
          <w:sz w:val="32"/>
          <w:szCs w:val="32"/>
        </w:rPr>
      </w:pPr>
      <w:bookmarkStart w:id="0" w:name="_Hlk101016745"/>
      <w:bookmarkEnd w:id="0"/>
      <w:r w:rsidRPr="00E473EF">
        <w:rPr>
          <w:b/>
          <w:sz w:val="32"/>
          <w:szCs w:val="32"/>
        </w:rPr>
        <w:t xml:space="preserve">UNIVERZITA PALACKÉHO V OLOMOUCI </w:t>
      </w:r>
    </w:p>
    <w:p w:rsidR="00A96A5C" w:rsidRPr="00E473EF" w:rsidRDefault="00CC735F">
      <w:pPr>
        <w:spacing w:after="386" w:line="259" w:lineRule="auto"/>
        <w:ind w:left="12" w:right="3"/>
        <w:jc w:val="center"/>
        <w:rPr>
          <w:b/>
          <w:sz w:val="32"/>
          <w:szCs w:val="32"/>
        </w:rPr>
      </w:pPr>
      <w:r w:rsidRPr="00E473EF">
        <w:rPr>
          <w:b/>
          <w:sz w:val="32"/>
          <w:szCs w:val="32"/>
        </w:rPr>
        <w:t xml:space="preserve">PEDAGOGICKÁ FAKULTA </w:t>
      </w:r>
    </w:p>
    <w:p w:rsidR="00A96A5C" w:rsidRPr="00E473EF" w:rsidRDefault="00CC735F">
      <w:pPr>
        <w:spacing w:after="292" w:line="259" w:lineRule="auto"/>
        <w:ind w:left="12" w:right="0"/>
        <w:jc w:val="center"/>
        <w:rPr>
          <w:sz w:val="32"/>
          <w:szCs w:val="32"/>
        </w:rPr>
      </w:pPr>
      <w:r w:rsidRPr="00E473EF">
        <w:rPr>
          <w:sz w:val="32"/>
          <w:szCs w:val="32"/>
        </w:rPr>
        <w:t xml:space="preserve">Katedra českého jazyka a literatury </w:t>
      </w:r>
    </w:p>
    <w:p w:rsidR="00A96A5C" w:rsidRDefault="00CC735F">
      <w:pPr>
        <w:spacing w:after="312" w:line="259" w:lineRule="auto"/>
        <w:ind w:left="61" w:right="0" w:firstLine="0"/>
        <w:jc w:val="center"/>
      </w:pPr>
      <w:r>
        <w:t xml:space="preserve"> </w:t>
      </w:r>
    </w:p>
    <w:p w:rsidR="00A96A5C" w:rsidRDefault="00CC735F">
      <w:pPr>
        <w:spacing w:after="314" w:line="259" w:lineRule="auto"/>
        <w:ind w:left="61" w:right="0" w:firstLine="0"/>
        <w:jc w:val="center"/>
      </w:pPr>
      <w:r>
        <w:t xml:space="preserve"> </w:t>
      </w:r>
    </w:p>
    <w:p w:rsidR="00A96A5C" w:rsidRDefault="00CC735F" w:rsidP="00E473EF">
      <w:pPr>
        <w:spacing w:after="315" w:line="259" w:lineRule="auto"/>
        <w:ind w:left="61" w:right="0" w:firstLine="0"/>
        <w:jc w:val="center"/>
      </w:pPr>
      <w:r>
        <w:t xml:space="preserve"> </w:t>
      </w:r>
    </w:p>
    <w:p w:rsidR="00A96A5C" w:rsidRDefault="00CC735F">
      <w:pPr>
        <w:spacing w:after="411" w:line="259" w:lineRule="auto"/>
        <w:ind w:left="61" w:right="0" w:firstLine="0"/>
        <w:jc w:val="center"/>
      </w:pPr>
      <w:r>
        <w:t xml:space="preserve"> </w:t>
      </w:r>
    </w:p>
    <w:p w:rsidR="00A96A5C" w:rsidRPr="00E473EF" w:rsidRDefault="00802D72">
      <w:pPr>
        <w:spacing w:after="386" w:line="259" w:lineRule="auto"/>
        <w:ind w:left="0" w:right="0" w:firstLine="0"/>
        <w:jc w:val="center"/>
        <w:rPr>
          <w:sz w:val="32"/>
          <w:szCs w:val="32"/>
        </w:rPr>
      </w:pPr>
      <w:r w:rsidRPr="00E473EF">
        <w:rPr>
          <w:b/>
          <w:sz w:val="32"/>
          <w:szCs w:val="32"/>
        </w:rPr>
        <w:t>Diplomová</w:t>
      </w:r>
      <w:r w:rsidR="00CC735F" w:rsidRPr="00E473EF">
        <w:rPr>
          <w:b/>
          <w:sz w:val="32"/>
          <w:szCs w:val="32"/>
        </w:rPr>
        <w:t xml:space="preserve"> práce </w:t>
      </w:r>
    </w:p>
    <w:p w:rsidR="00A96A5C" w:rsidRPr="00E473EF" w:rsidRDefault="00802D72">
      <w:pPr>
        <w:spacing w:after="333" w:line="259" w:lineRule="auto"/>
        <w:ind w:left="12" w:right="3"/>
        <w:jc w:val="center"/>
        <w:rPr>
          <w:sz w:val="32"/>
          <w:szCs w:val="32"/>
        </w:rPr>
      </w:pPr>
      <w:r w:rsidRPr="00E473EF">
        <w:rPr>
          <w:sz w:val="32"/>
          <w:szCs w:val="32"/>
        </w:rPr>
        <w:t xml:space="preserve">Bc. </w:t>
      </w:r>
      <w:r w:rsidR="00CC735F" w:rsidRPr="00E473EF">
        <w:rPr>
          <w:sz w:val="32"/>
          <w:szCs w:val="32"/>
        </w:rPr>
        <w:t xml:space="preserve">Kristýna Drozdová </w:t>
      </w:r>
    </w:p>
    <w:p w:rsidR="00A96A5C" w:rsidRPr="00E473EF" w:rsidRDefault="00CC735F">
      <w:pPr>
        <w:spacing w:after="331" w:line="259" w:lineRule="auto"/>
        <w:ind w:left="71" w:right="0" w:firstLine="0"/>
        <w:jc w:val="center"/>
        <w:rPr>
          <w:sz w:val="32"/>
          <w:szCs w:val="32"/>
        </w:rPr>
      </w:pPr>
      <w:r w:rsidRPr="00E473EF">
        <w:rPr>
          <w:sz w:val="32"/>
          <w:szCs w:val="32"/>
        </w:rPr>
        <w:t xml:space="preserve"> </w:t>
      </w:r>
    </w:p>
    <w:p w:rsidR="00A96A5C" w:rsidRPr="00E473EF" w:rsidRDefault="00CC735F">
      <w:pPr>
        <w:spacing w:after="429" w:line="259" w:lineRule="auto"/>
        <w:ind w:left="71" w:right="0" w:firstLine="0"/>
        <w:jc w:val="center"/>
        <w:rPr>
          <w:b/>
          <w:sz w:val="32"/>
          <w:szCs w:val="32"/>
        </w:rPr>
      </w:pPr>
      <w:r w:rsidRPr="00E473EF">
        <w:rPr>
          <w:b/>
          <w:sz w:val="32"/>
          <w:szCs w:val="32"/>
        </w:rPr>
        <w:t xml:space="preserve"> </w:t>
      </w:r>
    </w:p>
    <w:p w:rsidR="00A96A5C" w:rsidRPr="00E473EF" w:rsidRDefault="00E473EF" w:rsidP="00E473EF">
      <w:pPr>
        <w:spacing w:after="314" w:line="259" w:lineRule="auto"/>
        <w:ind w:left="0" w:right="0" w:firstLine="0"/>
        <w:jc w:val="center"/>
        <w:rPr>
          <w:b/>
          <w:sz w:val="32"/>
          <w:szCs w:val="32"/>
        </w:rPr>
      </w:pPr>
      <w:r w:rsidRPr="00E473EF">
        <w:rPr>
          <w:b/>
          <w:sz w:val="32"/>
          <w:szCs w:val="32"/>
        </w:rPr>
        <w:t>INTEGROVANÁ TEMATICKÁ VÝUKA ZAHRNUJÍCÍ ČESKÝ JAZYK NA 1. STUPNI ZŠ V OLOMOUCKÉM KRAJI</w:t>
      </w:r>
    </w:p>
    <w:p w:rsidR="00A96A5C" w:rsidRDefault="00CC735F" w:rsidP="00E473E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E473EF" w:rsidRDefault="00E473EF">
      <w:pPr>
        <w:spacing w:after="314" w:line="259" w:lineRule="auto"/>
        <w:ind w:left="0" w:right="0" w:firstLine="0"/>
        <w:jc w:val="left"/>
      </w:pPr>
    </w:p>
    <w:p w:rsidR="00E473EF" w:rsidRDefault="00E473EF">
      <w:pPr>
        <w:spacing w:after="314" w:line="259" w:lineRule="auto"/>
        <w:ind w:left="0" w:right="0" w:firstLine="0"/>
        <w:jc w:val="left"/>
      </w:pPr>
    </w:p>
    <w:p w:rsidR="0029120B" w:rsidRDefault="0029120B">
      <w:pPr>
        <w:spacing w:after="314" w:line="259" w:lineRule="auto"/>
        <w:ind w:left="0" w:right="0" w:firstLine="0"/>
        <w:jc w:val="left"/>
      </w:pPr>
    </w:p>
    <w:p w:rsidR="00A96A5C" w:rsidRDefault="00CC735F">
      <w:pPr>
        <w:spacing w:after="314" w:line="259" w:lineRule="auto"/>
        <w:ind w:left="0" w:right="0" w:firstLine="0"/>
        <w:jc w:val="left"/>
      </w:pPr>
      <w:r>
        <w:t xml:space="preserve"> </w:t>
      </w:r>
    </w:p>
    <w:p w:rsidR="00A96A5C" w:rsidRDefault="00CC735F">
      <w:pPr>
        <w:spacing w:after="389" w:line="259" w:lineRule="auto"/>
        <w:ind w:left="0" w:right="0" w:firstLine="0"/>
        <w:jc w:val="left"/>
      </w:pPr>
      <w:r>
        <w:t xml:space="preserve"> </w:t>
      </w:r>
    </w:p>
    <w:p w:rsidR="00A96A5C" w:rsidRPr="00E473EF" w:rsidRDefault="00CC735F">
      <w:pPr>
        <w:tabs>
          <w:tab w:val="center" w:pos="2125"/>
          <w:tab w:val="right" w:pos="9072"/>
        </w:tabs>
        <w:spacing w:after="0" w:line="259" w:lineRule="auto"/>
        <w:ind w:left="0" w:right="0" w:firstLine="0"/>
        <w:jc w:val="left"/>
        <w:rPr>
          <w:sz w:val="32"/>
          <w:szCs w:val="32"/>
        </w:rPr>
      </w:pPr>
      <w:r w:rsidRPr="00E473EF">
        <w:rPr>
          <w:sz w:val="32"/>
          <w:szCs w:val="32"/>
        </w:rPr>
        <w:t>Olomouc 20</w:t>
      </w:r>
      <w:r w:rsidR="00802D72" w:rsidRPr="00E473EF">
        <w:rPr>
          <w:sz w:val="32"/>
          <w:szCs w:val="32"/>
        </w:rPr>
        <w:t>22</w:t>
      </w:r>
      <w:r w:rsidRPr="00E473EF">
        <w:rPr>
          <w:sz w:val="32"/>
          <w:szCs w:val="32"/>
        </w:rPr>
        <w:t xml:space="preserve"> </w:t>
      </w:r>
      <w:r w:rsidRPr="00E473EF">
        <w:rPr>
          <w:sz w:val="32"/>
          <w:szCs w:val="32"/>
        </w:rPr>
        <w:tab/>
        <w:t xml:space="preserve"> </w:t>
      </w:r>
      <w:r w:rsidRPr="00E473EF">
        <w:rPr>
          <w:sz w:val="32"/>
          <w:szCs w:val="32"/>
        </w:rPr>
        <w:tab/>
        <w:t xml:space="preserve">                  vedoucí práce: Mgr. </w:t>
      </w:r>
      <w:r w:rsidR="00802D72" w:rsidRPr="00E473EF">
        <w:rPr>
          <w:sz w:val="32"/>
          <w:szCs w:val="32"/>
        </w:rPr>
        <w:t>Veronika Krejčí</w:t>
      </w:r>
      <w:r w:rsidRPr="00E473EF">
        <w:rPr>
          <w:sz w:val="32"/>
          <w:szCs w:val="32"/>
        </w:rPr>
        <w:t xml:space="preserve"> </w:t>
      </w:r>
    </w:p>
    <w:p w:rsidR="00A96A5C" w:rsidRDefault="00CC735F">
      <w:pPr>
        <w:spacing w:after="314" w:line="259" w:lineRule="auto"/>
        <w:ind w:left="0" w:right="0" w:firstLine="0"/>
        <w:jc w:val="left"/>
      </w:pPr>
      <w:r>
        <w:lastRenderedPageBreak/>
        <w:t xml:space="preserve"> </w:t>
      </w:r>
    </w:p>
    <w:p w:rsidR="00A96A5C" w:rsidRDefault="00CC735F">
      <w:pPr>
        <w:spacing w:after="312"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5" w:line="259" w:lineRule="auto"/>
        <w:ind w:left="0" w:right="0" w:firstLine="0"/>
        <w:jc w:val="left"/>
      </w:pPr>
      <w:r>
        <w:t xml:space="preserve"> </w:t>
      </w:r>
    </w:p>
    <w:p w:rsidR="00A96A5C" w:rsidRDefault="00CC735F">
      <w:pPr>
        <w:spacing w:after="312"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CB736F" w:rsidRDefault="00CC735F">
      <w:pPr>
        <w:spacing w:after="312" w:line="259" w:lineRule="auto"/>
        <w:ind w:left="0" w:right="0" w:firstLine="0"/>
        <w:jc w:val="left"/>
      </w:pPr>
      <w:r>
        <w:t xml:space="preserve"> </w:t>
      </w:r>
    </w:p>
    <w:p w:rsidR="0066525C" w:rsidRDefault="00CC735F">
      <w:pPr>
        <w:spacing w:after="314" w:line="259" w:lineRule="auto"/>
        <w:ind w:left="0" w:right="0" w:firstLine="0"/>
        <w:jc w:val="left"/>
      </w:pPr>
      <w:r>
        <w:t xml:space="preserve"> </w:t>
      </w:r>
    </w:p>
    <w:p w:rsidR="00A96A5C" w:rsidRDefault="00CC735F">
      <w:pPr>
        <w:spacing w:after="413" w:line="259" w:lineRule="auto"/>
        <w:ind w:left="0" w:right="0" w:firstLine="0"/>
        <w:jc w:val="left"/>
      </w:pPr>
      <w:r>
        <w:t xml:space="preserve"> </w:t>
      </w:r>
    </w:p>
    <w:p w:rsidR="00A96A5C" w:rsidRDefault="00CC735F">
      <w:pPr>
        <w:spacing w:after="333" w:line="259" w:lineRule="auto"/>
        <w:ind w:left="-5" w:right="0"/>
        <w:jc w:val="left"/>
      </w:pPr>
      <w:r>
        <w:rPr>
          <w:b/>
          <w:sz w:val="28"/>
        </w:rPr>
        <w:t xml:space="preserve">PROHLÁŠENÍ </w:t>
      </w:r>
    </w:p>
    <w:p w:rsidR="00A96A5C" w:rsidRDefault="00CC735F">
      <w:pPr>
        <w:spacing w:after="184" w:line="371" w:lineRule="auto"/>
        <w:ind w:left="-5" w:right="0"/>
      </w:pPr>
      <w:r>
        <w:t xml:space="preserve">Prohlašuji, že jsem </w:t>
      </w:r>
      <w:r w:rsidR="00802D72">
        <w:t>diplomovou</w:t>
      </w:r>
      <w:r>
        <w:t xml:space="preserve"> práci s názvem </w:t>
      </w:r>
      <w:r w:rsidR="00802D72" w:rsidRPr="00802D72">
        <w:t>Integrovaná tematická výuka zahrnující český jazyk na 1. stupni ZŠ v Olomouckém kraji</w:t>
      </w:r>
      <w:r>
        <w:t xml:space="preserve"> vypracovala samostatně. Veškerou literaturu a další zdroje, z nichž jsem čerpala, řádně uvádím v seznamu literatury. Zároveň prohlašuji, že odevzdaná verze </w:t>
      </w:r>
      <w:r w:rsidR="00F90C7E">
        <w:t>diplomové</w:t>
      </w:r>
      <w:r>
        <w:t xml:space="preserve"> práce a verze elektronicky nahraná do IS/STAG jsou totožné. </w:t>
      </w:r>
    </w:p>
    <w:p w:rsidR="00A96A5C" w:rsidRDefault="00CC735F">
      <w:pPr>
        <w:spacing w:after="338" w:line="259" w:lineRule="auto"/>
        <w:ind w:left="0" w:right="0" w:firstLine="0"/>
        <w:jc w:val="left"/>
      </w:pPr>
      <w:r>
        <w:t xml:space="preserve"> </w:t>
      </w:r>
    </w:p>
    <w:p w:rsidR="00A96A5C" w:rsidRDefault="00CC735F">
      <w:pPr>
        <w:tabs>
          <w:tab w:val="center" w:pos="3541"/>
          <w:tab w:val="center" w:pos="4249"/>
          <w:tab w:val="center" w:pos="6487"/>
        </w:tabs>
        <w:spacing w:after="345"/>
        <w:ind w:left="-15" w:right="0" w:firstLine="0"/>
        <w:jc w:val="left"/>
      </w:pPr>
      <w:r>
        <w:t xml:space="preserve">V Olomouci dne </w:t>
      </w:r>
      <w:r w:rsidR="00E13377">
        <w:t>2</w:t>
      </w:r>
      <w:r w:rsidR="00E473EF">
        <w:t>0</w:t>
      </w:r>
      <w:r w:rsidR="00E13377">
        <w:t xml:space="preserve">. 4. </w:t>
      </w:r>
      <w:r>
        <w:t>20</w:t>
      </w:r>
      <w:r w:rsidR="00802D72">
        <w:t>22</w:t>
      </w:r>
      <w:r>
        <w:t xml:space="preserve">   </w:t>
      </w:r>
      <w:r>
        <w:tab/>
        <w:t xml:space="preserve"> </w:t>
      </w:r>
      <w:r>
        <w:tab/>
        <w:t xml:space="preserve"> </w:t>
      </w:r>
      <w:r w:rsidR="00E13377">
        <w:t xml:space="preserve">                </w:t>
      </w:r>
      <w:r>
        <w:tab/>
        <w:t>……………………………</w:t>
      </w:r>
      <w:r w:rsidR="00802D72">
        <w:t>…..</w:t>
      </w:r>
      <w:r>
        <w:t xml:space="preserve">…... </w:t>
      </w:r>
    </w:p>
    <w:p w:rsidR="00A96A5C" w:rsidRDefault="00CC735F">
      <w:pPr>
        <w:tabs>
          <w:tab w:val="center" w:pos="708"/>
          <w:tab w:val="center" w:pos="1416"/>
          <w:tab w:val="center" w:pos="2125"/>
          <w:tab w:val="center" w:pos="2833"/>
          <w:tab w:val="center" w:pos="3541"/>
          <w:tab w:val="center" w:pos="4249"/>
          <w:tab w:val="center" w:pos="4957"/>
          <w:tab w:val="center" w:pos="6608"/>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E13377">
        <w:t xml:space="preserve">           </w:t>
      </w:r>
      <w:r w:rsidR="007E6321">
        <w:t>Bc. Kristýna Drozdová</w:t>
      </w:r>
    </w:p>
    <w:p w:rsidR="00A96A5C" w:rsidRDefault="00CC735F">
      <w:pPr>
        <w:spacing w:after="314" w:line="259" w:lineRule="auto"/>
        <w:ind w:left="0" w:right="0" w:firstLine="0"/>
        <w:jc w:val="left"/>
      </w:pPr>
      <w:r>
        <w:t xml:space="preserve"> </w:t>
      </w:r>
    </w:p>
    <w:p w:rsidR="00A96A5C" w:rsidRDefault="00CC735F">
      <w:pPr>
        <w:spacing w:after="312" w:line="259" w:lineRule="auto"/>
        <w:ind w:left="0" w:right="0" w:firstLine="0"/>
        <w:jc w:val="left"/>
      </w:pPr>
      <w:r>
        <w:lastRenderedPageBreak/>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5" w:line="259" w:lineRule="auto"/>
        <w:ind w:left="0" w:right="0" w:firstLine="0"/>
        <w:jc w:val="left"/>
      </w:pPr>
      <w:r>
        <w:t xml:space="preserve"> </w:t>
      </w:r>
    </w:p>
    <w:p w:rsidR="00A96A5C" w:rsidRDefault="00CC735F">
      <w:pPr>
        <w:spacing w:after="312"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2"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314" w:line="259" w:lineRule="auto"/>
        <w:ind w:left="0" w:right="0" w:firstLine="0"/>
        <w:jc w:val="left"/>
      </w:pPr>
      <w:r>
        <w:t xml:space="preserve"> </w:t>
      </w:r>
    </w:p>
    <w:p w:rsidR="00A96A5C" w:rsidRDefault="00CC735F">
      <w:pPr>
        <w:spacing w:after="413" w:line="259" w:lineRule="auto"/>
        <w:ind w:left="0" w:right="0" w:firstLine="0"/>
        <w:jc w:val="left"/>
      </w:pPr>
      <w:r>
        <w:t xml:space="preserve"> </w:t>
      </w:r>
    </w:p>
    <w:p w:rsidR="00A96A5C" w:rsidRDefault="00CC735F">
      <w:pPr>
        <w:spacing w:after="333" w:line="259" w:lineRule="auto"/>
        <w:ind w:left="-5" w:right="0"/>
        <w:jc w:val="left"/>
      </w:pPr>
      <w:r>
        <w:rPr>
          <w:b/>
          <w:sz w:val="28"/>
        </w:rPr>
        <w:t xml:space="preserve">PODĚKOVÁNÍ </w:t>
      </w:r>
    </w:p>
    <w:p w:rsidR="007C4B63" w:rsidRDefault="00C71DD1" w:rsidP="00C162FB">
      <w:pPr>
        <w:spacing w:after="314" w:line="336" w:lineRule="auto"/>
        <w:ind w:left="0" w:right="0" w:firstLine="0"/>
      </w:pPr>
      <w:r>
        <w:t>Ráda bych poděkovala Mgr. Veronice Krejčí za její odborné vedení, cenné rady a připomínky</w:t>
      </w:r>
      <w:r w:rsidR="00C162FB">
        <w:t>, které mi</w:t>
      </w:r>
      <w:r>
        <w:t xml:space="preserve"> během zpracování diplomové práce</w:t>
      </w:r>
      <w:r w:rsidR="00C162FB">
        <w:t xml:space="preserve"> poskytla</w:t>
      </w:r>
      <w:r>
        <w:t xml:space="preserve">. Dále děkuji všem </w:t>
      </w:r>
      <w:r w:rsidR="00E13377">
        <w:t xml:space="preserve">prvostupňovým </w:t>
      </w:r>
      <w:r>
        <w:t xml:space="preserve">pedagogům, kteří se zapojili do mého výzkumu. </w:t>
      </w:r>
      <w:r w:rsidR="00E13377">
        <w:t>Velké p</w:t>
      </w:r>
      <w:r>
        <w:t xml:space="preserve">oděkování patří také všem, kteří mě </w:t>
      </w:r>
      <w:r w:rsidR="00E13377">
        <w:t>během</w:t>
      </w:r>
      <w:r>
        <w:t xml:space="preserve"> psaní </w:t>
      </w:r>
      <w:r w:rsidR="00E13377">
        <w:t xml:space="preserve">práce </w:t>
      </w:r>
      <w:r>
        <w:t>a studi</w:t>
      </w:r>
      <w:r w:rsidR="00E13377">
        <w:t>a</w:t>
      </w:r>
      <w:r w:rsidR="000A5CBE">
        <w:t xml:space="preserve"> neustále</w:t>
      </w:r>
      <w:r w:rsidR="00E13377">
        <w:t xml:space="preserve"> </w:t>
      </w:r>
      <w:r>
        <w:t>podporovali.</w:t>
      </w:r>
    </w:p>
    <w:p w:rsidR="00A96A5C" w:rsidRDefault="00CC735F" w:rsidP="00E13377">
      <w:pPr>
        <w:spacing w:after="314" w:line="336" w:lineRule="auto"/>
        <w:ind w:left="0" w:right="0" w:firstLine="0"/>
        <w:jc w:val="left"/>
      </w:pPr>
      <w:r>
        <w:t xml:space="preserve"> </w:t>
      </w:r>
    </w:p>
    <w:p w:rsidR="00802D72" w:rsidRDefault="00802D72" w:rsidP="00E13377">
      <w:pPr>
        <w:spacing w:after="314" w:line="336" w:lineRule="auto"/>
        <w:ind w:left="0" w:right="0" w:firstLine="0"/>
        <w:jc w:val="left"/>
      </w:pPr>
    </w:p>
    <w:p w:rsidR="00A96A5C" w:rsidRDefault="00CC735F">
      <w:pPr>
        <w:spacing w:after="355" w:line="259" w:lineRule="auto"/>
        <w:ind w:left="0" w:right="0" w:firstLine="0"/>
        <w:jc w:val="left"/>
      </w:pPr>
      <w:r>
        <w:t xml:space="preserve"> </w:t>
      </w:r>
    </w:p>
    <w:p w:rsidR="00A96A5C" w:rsidRDefault="00CC735F">
      <w:pPr>
        <w:spacing w:after="0" w:line="259" w:lineRule="auto"/>
        <w:ind w:left="0" w:right="0" w:firstLine="0"/>
        <w:jc w:val="left"/>
      </w:pPr>
      <w:r>
        <w:rPr>
          <w:sz w:val="28"/>
        </w:rPr>
        <w:lastRenderedPageBreak/>
        <w:t xml:space="preserve"> </w:t>
      </w:r>
    </w:p>
    <w:p w:rsidR="00A96A5C" w:rsidRDefault="00CC735F">
      <w:pPr>
        <w:spacing w:after="64" w:line="259" w:lineRule="auto"/>
        <w:ind w:left="0" w:right="0" w:firstLine="0"/>
        <w:jc w:val="left"/>
      </w:pPr>
      <w:r>
        <w:rPr>
          <w:sz w:val="32"/>
        </w:rPr>
        <w:t xml:space="preserve">Obsah </w:t>
      </w:r>
    </w:p>
    <w:sdt>
      <w:sdtPr>
        <w:rPr>
          <w:rFonts w:ascii="Times New Roman" w:eastAsia="Times New Roman" w:hAnsi="Times New Roman" w:cs="Times New Roman"/>
          <w:sz w:val="24"/>
        </w:rPr>
        <w:id w:val="-1267229451"/>
        <w:docPartObj>
          <w:docPartGallery w:val="Table of Contents"/>
        </w:docPartObj>
      </w:sdtPr>
      <w:sdtContent>
        <w:p w:rsidR="00ED62EF" w:rsidRDefault="00CC735F">
          <w:pPr>
            <w:pStyle w:val="Obsah1"/>
            <w:tabs>
              <w:tab w:val="right" w:leader="dot" w:pos="9062"/>
            </w:tabs>
            <w:rPr>
              <w:rFonts w:asciiTheme="minorHAnsi" w:eastAsiaTheme="minorEastAsia" w:hAnsiTheme="minorHAnsi" w:cstheme="minorBidi"/>
              <w:noProof/>
              <w:color w:val="auto"/>
            </w:rPr>
          </w:pPr>
          <w:r>
            <w:fldChar w:fldCharType="begin"/>
          </w:r>
          <w:r>
            <w:instrText xml:space="preserve"> TOC \o "1-4" \h \z \u </w:instrText>
          </w:r>
          <w:r>
            <w:fldChar w:fldCharType="separate"/>
          </w:r>
          <w:hyperlink w:anchor="_Toc101307868" w:history="1">
            <w:r w:rsidR="00ED62EF" w:rsidRPr="00ED62EF">
              <w:rPr>
                <w:rStyle w:val="Hypertextovodkaz"/>
                <w:b/>
                <w:noProof/>
              </w:rPr>
              <w:t>ÚVOD</w:t>
            </w:r>
            <w:r w:rsidR="00ED62EF">
              <w:rPr>
                <w:noProof/>
                <w:webHidden/>
              </w:rPr>
              <w:tab/>
            </w:r>
            <w:r w:rsidR="00ED62EF">
              <w:rPr>
                <w:noProof/>
                <w:webHidden/>
              </w:rPr>
              <w:fldChar w:fldCharType="begin"/>
            </w:r>
            <w:r w:rsidR="00ED62EF">
              <w:rPr>
                <w:noProof/>
                <w:webHidden/>
              </w:rPr>
              <w:instrText xml:space="preserve"> PAGEREF _Toc101307868 \h </w:instrText>
            </w:r>
            <w:r w:rsidR="00ED62EF">
              <w:rPr>
                <w:noProof/>
                <w:webHidden/>
              </w:rPr>
            </w:r>
            <w:r w:rsidR="00ED62EF">
              <w:rPr>
                <w:noProof/>
                <w:webHidden/>
              </w:rPr>
              <w:fldChar w:fldCharType="separate"/>
            </w:r>
            <w:r w:rsidR="00ED62EF">
              <w:rPr>
                <w:noProof/>
                <w:webHidden/>
              </w:rPr>
              <w:t>6</w:t>
            </w:r>
            <w:r w:rsidR="00ED62EF">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869" w:history="1">
            <w:r w:rsidRPr="00ED62EF">
              <w:rPr>
                <w:rStyle w:val="Hypertextovodkaz"/>
                <w:b/>
                <w:noProof/>
              </w:rPr>
              <w:t>TEORETICKÁ ČÁST</w:t>
            </w:r>
            <w:r>
              <w:rPr>
                <w:noProof/>
                <w:webHidden/>
              </w:rPr>
              <w:tab/>
            </w:r>
            <w:r>
              <w:rPr>
                <w:noProof/>
                <w:webHidden/>
              </w:rPr>
              <w:fldChar w:fldCharType="begin"/>
            </w:r>
            <w:r>
              <w:rPr>
                <w:noProof/>
                <w:webHidden/>
              </w:rPr>
              <w:instrText xml:space="preserve"> PAGEREF _Toc101307869 \h </w:instrText>
            </w:r>
            <w:r>
              <w:rPr>
                <w:noProof/>
                <w:webHidden/>
              </w:rPr>
            </w:r>
            <w:r>
              <w:rPr>
                <w:noProof/>
                <w:webHidden/>
              </w:rPr>
              <w:fldChar w:fldCharType="separate"/>
            </w:r>
            <w:r>
              <w:rPr>
                <w:noProof/>
                <w:webHidden/>
              </w:rPr>
              <w:t>8</w:t>
            </w:r>
            <w:r>
              <w:rPr>
                <w:noProof/>
                <w:webHidden/>
              </w:rPr>
              <w:fldChar w:fldCharType="end"/>
            </w:r>
          </w:hyperlink>
        </w:p>
        <w:p w:rsidR="00ED62EF" w:rsidRDefault="00ED62EF">
          <w:pPr>
            <w:pStyle w:val="Obsah1"/>
            <w:tabs>
              <w:tab w:val="left" w:pos="464"/>
              <w:tab w:val="right" w:leader="dot" w:pos="9062"/>
            </w:tabs>
            <w:rPr>
              <w:rFonts w:asciiTheme="minorHAnsi" w:eastAsiaTheme="minorEastAsia" w:hAnsiTheme="minorHAnsi" w:cstheme="minorBidi"/>
              <w:noProof/>
              <w:color w:val="auto"/>
            </w:rPr>
          </w:pPr>
          <w:hyperlink w:anchor="_Toc101307870" w:history="1">
            <w:r w:rsidRPr="00ED62EF">
              <w:rPr>
                <w:rStyle w:val="Hypertextovodkaz"/>
                <w:b/>
                <w:bCs/>
                <w:noProof/>
              </w:rPr>
              <w:t>1</w:t>
            </w:r>
            <w:r w:rsidRPr="00ED62EF">
              <w:rPr>
                <w:rFonts w:asciiTheme="minorHAnsi" w:eastAsiaTheme="minorEastAsia" w:hAnsiTheme="minorHAnsi" w:cstheme="minorBidi"/>
                <w:b/>
                <w:noProof/>
                <w:color w:val="auto"/>
              </w:rPr>
              <w:tab/>
            </w:r>
            <w:r w:rsidRPr="00ED62EF">
              <w:rPr>
                <w:rStyle w:val="Hypertextovodkaz"/>
                <w:b/>
                <w:noProof/>
              </w:rPr>
              <w:t>INTEGROVANÁ TEMATICKÁ VÝUKA</w:t>
            </w:r>
            <w:r>
              <w:rPr>
                <w:noProof/>
                <w:webHidden/>
              </w:rPr>
              <w:tab/>
            </w:r>
            <w:r>
              <w:rPr>
                <w:noProof/>
                <w:webHidden/>
              </w:rPr>
              <w:fldChar w:fldCharType="begin"/>
            </w:r>
            <w:r>
              <w:rPr>
                <w:noProof/>
                <w:webHidden/>
              </w:rPr>
              <w:instrText xml:space="preserve"> PAGEREF _Toc101307870 \h </w:instrText>
            </w:r>
            <w:r>
              <w:rPr>
                <w:noProof/>
                <w:webHidden/>
              </w:rPr>
            </w:r>
            <w:r>
              <w:rPr>
                <w:noProof/>
                <w:webHidden/>
              </w:rPr>
              <w:fldChar w:fldCharType="separate"/>
            </w:r>
            <w:r>
              <w:rPr>
                <w:noProof/>
                <w:webHidden/>
              </w:rPr>
              <w:t>9</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1" w:history="1">
            <w:r w:rsidRPr="001352C8">
              <w:rPr>
                <w:rStyle w:val="Hypertextovodkaz"/>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rPr>
              <w:tab/>
            </w:r>
            <w:r w:rsidRPr="001352C8">
              <w:rPr>
                <w:rStyle w:val="Hypertextovodkaz"/>
                <w:noProof/>
              </w:rPr>
              <w:t>Vymezení pojmu integrace</w:t>
            </w:r>
            <w:r>
              <w:rPr>
                <w:noProof/>
                <w:webHidden/>
              </w:rPr>
              <w:tab/>
            </w:r>
            <w:r>
              <w:rPr>
                <w:noProof/>
                <w:webHidden/>
              </w:rPr>
              <w:fldChar w:fldCharType="begin"/>
            </w:r>
            <w:r>
              <w:rPr>
                <w:noProof/>
                <w:webHidden/>
              </w:rPr>
              <w:instrText xml:space="preserve"> PAGEREF _Toc101307871 \h </w:instrText>
            </w:r>
            <w:r>
              <w:rPr>
                <w:noProof/>
                <w:webHidden/>
              </w:rPr>
            </w:r>
            <w:r>
              <w:rPr>
                <w:noProof/>
                <w:webHidden/>
              </w:rPr>
              <w:fldChar w:fldCharType="separate"/>
            </w:r>
            <w:r>
              <w:rPr>
                <w:noProof/>
                <w:webHidden/>
              </w:rPr>
              <w:t>9</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2" w:history="1">
            <w:r w:rsidRPr="001352C8">
              <w:rPr>
                <w:rStyle w:val="Hypertextovodkaz"/>
                <w:noProof/>
                <w14:scene3d>
                  <w14:camera w14:prst="orthographicFront"/>
                  <w14:lightRig w14:rig="threePt" w14:dir="t">
                    <w14:rot w14:lat="0" w14:lon="0" w14:rev="0"/>
                  </w14:lightRig>
                </w14:scene3d>
              </w:rPr>
              <w:t>1.2</w:t>
            </w:r>
            <w:r>
              <w:rPr>
                <w:rFonts w:asciiTheme="minorHAnsi" w:eastAsiaTheme="minorEastAsia" w:hAnsiTheme="minorHAnsi" w:cstheme="minorBidi"/>
                <w:noProof/>
                <w:color w:val="auto"/>
              </w:rPr>
              <w:tab/>
            </w:r>
            <w:r w:rsidRPr="001352C8">
              <w:rPr>
                <w:rStyle w:val="Hypertextovodkaz"/>
                <w:noProof/>
              </w:rPr>
              <w:t>Základní prvky tematického vyučování</w:t>
            </w:r>
            <w:r>
              <w:rPr>
                <w:noProof/>
                <w:webHidden/>
              </w:rPr>
              <w:tab/>
            </w:r>
            <w:r>
              <w:rPr>
                <w:noProof/>
                <w:webHidden/>
              </w:rPr>
              <w:fldChar w:fldCharType="begin"/>
            </w:r>
            <w:r>
              <w:rPr>
                <w:noProof/>
                <w:webHidden/>
              </w:rPr>
              <w:instrText xml:space="preserve"> PAGEREF _Toc101307872 \h </w:instrText>
            </w:r>
            <w:r>
              <w:rPr>
                <w:noProof/>
                <w:webHidden/>
              </w:rPr>
            </w:r>
            <w:r>
              <w:rPr>
                <w:noProof/>
                <w:webHidden/>
              </w:rPr>
              <w:fldChar w:fldCharType="separate"/>
            </w:r>
            <w:r>
              <w:rPr>
                <w:noProof/>
                <w:webHidden/>
              </w:rPr>
              <w:t>11</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3" w:history="1">
            <w:r w:rsidRPr="001352C8">
              <w:rPr>
                <w:rStyle w:val="Hypertextovodkaz"/>
                <w:noProof/>
                <w14:scene3d>
                  <w14:camera w14:prst="orthographicFront"/>
                  <w14:lightRig w14:rig="threePt" w14:dir="t">
                    <w14:rot w14:lat="0" w14:lon="0" w14:rev="0"/>
                  </w14:lightRig>
                </w14:scene3d>
              </w:rPr>
              <w:t>1.3</w:t>
            </w:r>
            <w:r>
              <w:rPr>
                <w:rFonts w:asciiTheme="minorHAnsi" w:eastAsiaTheme="minorEastAsia" w:hAnsiTheme="minorHAnsi" w:cstheme="minorBidi"/>
                <w:noProof/>
                <w:color w:val="auto"/>
              </w:rPr>
              <w:tab/>
            </w:r>
            <w:r w:rsidRPr="001352C8">
              <w:rPr>
                <w:rStyle w:val="Hypertextovodkaz"/>
                <w:noProof/>
              </w:rPr>
              <w:t>Výhody integrovaného tematického vyučování</w:t>
            </w:r>
            <w:r>
              <w:rPr>
                <w:noProof/>
                <w:webHidden/>
              </w:rPr>
              <w:tab/>
            </w:r>
            <w:r>
              <w:rPr>
                <w:noProof/>
                <w:webHidden/>
              </w:rPr>
              <w:fldChar w:fldCharType="begin"/>
            </w:r>
            <w:r>
              <w:rPr>
                <w:noProof/>
                <w:webHidden/>
              </w:rPr>
              <w:instrText xml:space="preserve"> PAGEREF _Toc101307873 \h </w:instrText>
            </w:r>
            <w:r>
              <w:rPr>
                <w:noProof/>
                <w:webHidden/>
              </w:rPr>
            </w:r>
            <w:r>
              <w:rPr>
                <w:noProof/>
                <w:webHidden/>
              </w:rPr>
              <w:fldChar w:fldCharType="separate"/>
            </w:r>
            <w:r>
              <w:rPr>
                <w:noProof/>
                <w:webHidden/>
              </w:rPr>
              <w:t>14</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4" w:history="1">
            <w:r w:rsidRPr="001352C8">
              <w:rPr>
                <w:rStyle w:val="Hypertextovodkaz"/>
                <w:noProof/>
                <w14:scene3d>
                  <w14:camera w14:prst="orthographicFront"/>
                  <w14:lightRig w14:rig="threePt" w14:dir="t">
                    <w14:rot w14:lat="0" w14:lon="0" w14:rev="0"/>
                  </w14:lightRig>
                </w14:scene3d>
              </w:rPr>
              <w:t>1.4</w:t>
            </w:r>
            <w:r>
              <w:rPr>
                <w:rFonts w:asciiTheme="minorHAnsi" w:eastAsiaTheme="minorEastAsia" w:hAnsiTheme="minorHAnsi" w:cstheme="minorBidi"/>
                <w:noProof/>
                <w:color w:val="auto"/>
              </w:rPr>
              <w:tab/>
            </w:r>
            <w:r w:rsidRPr="001352C8">
              <w:rPr>
                <w:rStyle w:val="Hypertextovodkaz"/>
                <w:noProof/>
              </w:rPr>
              <w:t>Nevýhody integrované tematické výuky</w:t>
            </w:r>
            <w:r>
              <w:rPr>
                <w:noProof/>
                <w:webHidden/>
              </w:rPr>
              <w:tab/>
            </w:r>
            <w:r>
              <w:rPr>
                <w:noProof/>
                <w:webHidden/>
              </w:rPr>
              <w:fldChar w:fldCharType="begin"/>
            </w:r>
            <w:r>
              <w:rPr>
                <w:noProof/>
                <w:webHidden/>
              </w:rPr>
              <w:instrText xml:space="preserve"> PAGEREF _Toc101307874 \h </w:instrText>
            </w:r>
            <w:r>
              <w:rPr>
                <w:noProof/>
                <w:webHidden/>
              </w:rPr>
            </w:r>
            <w:r>
              <w:rPr>
                <w:noProof/>
                <w:webHidden/>
              </w:rPr>
              <w:fldChar w:fldCharType="separate"/>
            </w:r>
            <w:r>
              <w:rPr>
                <w:noProof/>
                <w:webHidden/>
              </w:rPr>
              <w:t>14</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5" w:history="1">
            <w:r w:rsidRPr="001352C8">
              <w:rPr>
                <w:rStyle w:val="Hypertextovodkaz"/>
                <w:noProof/>
                <w14:scene3d>
                  <w14:camera w14:prst="orthographicFront"/>
                  <w14:lightRig w14:rig="threePt" w14:dir="t">
                    <w14:rot w14:lat="0" w14:lon="0" w14:rev="0"/>
                  </w14:lightRig>
                </w14:scene3d>
              </w:rPr>
              <w:t>1.5</w:t>
            </w:r>
            <w:r>
              <w:rPr>
                <w:rFonts w:asciiTheme="minorHAnsi" w:eastAsiaTheme="minorEastAsia" w:hAnsiTheme="minorHAnsi" w:cstheme="minorBidi"/>
                <w:noProof/>
                <w:color w:val="auto"/>
              </w:rPr>
              <w:tab/>
            </w:r>
            <w:r w:rsidRPr="001352C8">
              <w:rPr>
                <w:rStyle w:val="Hypertextovodkaz"/>
                <w:noProof/>
              </w:rPr>
              <w:t>Potřebná podpora pro ITV</w:t>
            </w:r>
            <w:r>
              <w:rPr>
                <w:noProof/>
                <w:webHidden/>
              </w:rPr>
              <w:tab/>
            </w:r>
            <w:r>
              <w:rPr>
                <w:noProof/>
                <w:webHidden/>
              </w:rPr>
              <w:fldChar w:fldCharType="begin"/>
            </w:r>
            <w:r>
              <w:rPr>
                <w:noProof/>
                <w:webHidden/>
              </w:rPr>
              <w:instrText xml:space="preserve"> PAGEREF _Toc101307875 \h </w:instrText>
            </w:r>
            <w:r>
              <w:rPr>
                <w:noProof/>
                <w:webHidden/>
              </w:rPr>
            </w:r>
            <w:r>
              <w:rPr>
                <w:noProof/>
                <w:webHidden/>
              </w:rPr>
              <w:fldChar w:fldCharType="separate"/>
            </w:r>
            <w:r>
              <w:rPr>
                <w:noProof/>
                <w:webHidden/>
              </w:rPr>
              <w:t>15</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6" w:history="1">
            <w:r w:rsidRPr="001352C8">
              <w:rPr>
                <w:rStyle w:val="Hypertextovodkaz"/>
                <w:noProof/>
                <w14:scene3d>
                  <w14:camera w14:prst="orthographicFront"/>
                  <w14:lightRig w14:rig="threePt" w14:dir="t">
                    <w14:rot w14:lat="0" w14:lon="0" w14:rev="0"/>
                  </w14:lightRig>
                </w14:scene3d>
              </w:rPr>
              <w:t>1.6</w:t>
            </w:r>
            <w:r>
              <w:rPr>
                <w:rFonts w:asciiTheme="minorHAnsi" w:eastAsiaTheme="minorEastAsia" w:hAnsiTheme="minorHAnsi" w:cstheme="minorBidi"/>
                <w:noProof/>
                <w:color w:val="auto"/>
              </w:rPr>
              <w:tab/>
            </w:r>
            <w:r w:rsidRPr="001352C8">
              <w:rPr>
                <w:rStyle w:val="Hypertextovodkaz"/>
                <w:noProof/>
              </w:rPr>
              <w:t>Problematika zavádění integrované tematické výuky na základních školách</w:t>
            </w:r>
            <w:r>
              <w:rPr>
                <w:noProof/>
                <w:webHidden/>
              </w:rPr>
              <w:tab/>
            </w:r>
            <w:r>
              <w:rPr>
                <w:noProof/>
                <w:webHidden/>
              </w:rPr>
              <w:fldChar w:fldCharType="begin"/>
            </w:r>
            <w:r>
              <w:rPr>
                <w:noProof/>
                <w:webHidden/>
              </w:rPr>
              <w:instrText xml:space="preserve"> PAGEREF _Toc101307876 \h </w:instrText>
            </w:r>
            <w:r>
              <w:rPr>
                <w:noProof/>
                <w:webHidden/>
              </w:rPr>
            </w:r>
            <w:r>
              <w:rPr>
                <w:noProof/>
                <w:webHidden/>
              </w:rPr>
              <w:fldChar w:fldCharType="separate"/>
            </w:r>
            <w:r>
              <w:rPr>
                <w:noProof/>
                <w:webHidden/>
              </w:rPr>
              <w:t>16</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7" w:history="1">
            <w:r w:rsidRPr="001352C8">
              <w:rPr>
                <w:rStyle w:val="Hypertextovodkaz"/>
                <w:noProof/>
                <w14:scene3d>
                  <w14:camera w14:prst="orthographicFront"/>
                  <w14:lightRig w14:rig="threePt" w14:dir="t">
                    <w14:rot w14:lat="0" w14:lon="0" w14:rev="0"/>
                  </w14:lightRig>
                </w14:scene3d>
              </w:rPr>
              <w:t>1.7</w:t>
            </w:r>
            <w:r>
              <w:rPr>
                <w:rFonts w:asciiTheme="minorHAnsi" w:eastAsiaTheme="minorEastAsia" w:hAnsiTheme="minorHAnsi" w:cstheme="minorBidi"/>
                <w:noProof/>
                <w:color w:val="auto"/>
              </w:rPr>
              <w:tab/>
            </w:r>
            <w:r w:rsidRPr="001352C8">
              <w:rPr>
                <w:rStyle w:val="Hypertextovodkaz"/>
                <w:noProof/>
              </w:rPr>
              <w:t>Vývoj využívání integrace a integrované výuky v našich zemích</w:t>
            </w:r>
            <w:r>
              <w:rPr>
                <w:noProof/>
                <w:webHidden/>
              </w:rPr>
              <w:tab/>
            </w:r>
            <w:r>
              <w:rPr>
                <w:noProof/>
                <w:webHidden/>
              </w:rPr>
              <w:fldChar w:fldCharType="begin"/>
            </w:r>
            <w:r>
              <w:rPr>
                <w:noProof/>
                <w:webHidden/>
              </w:rPr>
              <w:instrText xml:space="preserve"> PAGEREF _Toc101307877 \h </w:instrText>
            </w:r>
            <w:r>
              <w:rPr>
                <w:noProof/>
                <w:webHidden/>
              </w:rPr>
            </w:r>
            <w:r>
              <w:rPr>
                <w:noProof/>
                <w:webHidden/>
              </w:rPr>
              <w:fldChar w:fldCharType="separate"/>
            </w:r>
            <w:r>
              <w:rPr>
                <w:noProof/>
                <w:webHidden/>
              </w:rPr>
              <w:t>17</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78" w:history="1">
            <w:r w:rsidRPr="001352C8">
              <w:rPr>
                <w:rStyle w:val="Hypertextovodkaz"/>
                <w:noProof/>
                <w14:scene3d>
                  <w14:camera w14:prst="orthographicFront"/>
                  <w14:lightRig w14:rig="threePt" w14:dir="t">
                    <w14:rot w14:lat="0" w14:lon="0" w14:rev="0"/>
                  </w14:lightRig>
                </w14:scene3d>
              </w:rPr>
              <w:t>1.8</w:t>
            </w:r>
            <w:r>
              <w:rPr>
                <w:rFonts w:asciiTheme="minorHAnsi" w:eastAsiaTheme="minorEastAsia" w:hAnsiTheme="minorHAnsi" w:cstheme="minorBidi"/>
                <w:noProof/>
                <w:color w:val="auto"/>
              </w:rPr>
              <w:tab/>
            </w:r>
            <w:r w:rsidRPr="001352C8">
              <w:rPr>
                <w:rStyle w:val="Hypertextovodkaz"/>
                <w:noProof/>
              </w:rPr>
              <w:t>Využívání ITV v mezinárodním kontextu</w:t>
            </w:r>
            <w:r>
              <w:rPr>
                <w:noProof/>
                <w:webHidden/>
              </w:rPr>
              <w:tab/>
            </w:r>
            <w:r>
              <w:rPr>
                <w:noProof/>
                <w:webHidden/>
              </w:rPr>
              <w:fldChar w:fldCharType="begin"/>
            </w:r>
            <w:r>
              <w:rPr>
                <w:noProof/>
                <w:webHidden/>
              </w:rPr>
              <w:instrText xml:space="preserve"> PAGEREF _Toc101307878 \h </w:instrText>
            </w:r>
            <w:r>
              <w:rPr>
                <w:noProof/>
                <w:webHidden/>
              </w:rPr>
            </w:r>
            <w:r>
              <w:rPr>
                <w:noProof/>
                <w:webHidden/>
              </w:rPr>
              <w:fldChar w:fldCharType="separate"/>
            </w:r>
            <w:r>
              <w:rPr>
                <w:noProof/>
                <w:webHidden/>
              </w:rPr>
              <w:t>21</w:t>
            </w:r>
            <w:r>
              <w:rPr>
                <w:noProof/>
                <w:webHidden/>
              </w:rPr>
              <w:fldChar w:fldCharType="end"/>
            </w:r>
          </w:hyperlink>
        </w:p>
        <w:p w:rsidR="00ED62EF" w:rsidRDefault="00ED62EF">
          <w:pPr>
            <w:pStyle w:val="Obsah1"/>
            <w:tabs>
              <w:tab w:val="left" w:pos="464"/>
              <w:tab w:val="right" w:leader="dot" w:pos="9062"/>
            </w:tabs>
            <w:rPr>
              <w:rFonts w:asciiTheme="minorHAnsi" w:eastAsiaTheme="minorEastAsia" w:hAnsiTheme="minorHAnsi" w:cstheme="minorBidi"/>
              <w:noProof/>
              <w:color w:val="auto"/>
            </w:rPr>
          </w:pPr>
          <w:hyperlink w:anchor="_Toc101307879" w:history="1">
            <w:r w:rsidRPr="00ED62EF">
              <w:rPr>
                <w:rStyle w:val="Hypertextovodkaz"/>
                <w:b/>
                <w:bCs/>
                <w:noProof/>
              </w:rPr>
              <w:t>2</w:t>
            </w:r>
            <w:r w:rsidRPr="00ED62EF">
              <w:rPr>
                <w:rFonts w:asciiTheme="minorHAnsi" w:eastAsiaTheme="minorEastAsia" w:hAnsiTheme="minorHAnsi" w:cstheme="minorBidi"/>
                <w:b/>
                <w:noProof/>
                <w:color w:val="auto"/>
              </w:rPr>
              <w:tab/>
            </w:r>
            <w:r w:rsidRPr="00ED62EF">
              <w:rPr>
                <w:rStyle w:val="Hypertextovodkaz"/>
                <w:b/>
                <w:noProof/>
              </w:rPr>
              <w:t>FORMY INTEGROVANÉ TEMATICKÉ VÝUKY</w:t>
            </w:r>
            <w:r>
              <w:rPr>
                <w:noProof/>
                <w:webHidden/>
              </w:rPr>
              <w:tab/>
            </w:r>
            <w:r>
              <w:rPr>
                <w:noProof/>
                <w:webHidden/>
              </w:rPr>
              <w:fldChar w:fldCharType="begin"/>
            </w:r>
            <w:r>
              <w:rPr>
                <w:noProof/>
                <w:webHidden/>
              </w:rPr>
              <w:instrText xml:space="preserve"> PAGEREF _Toc101307879 \h </w:instrText>
            </w:r>
            <w:r>
              <w:rPr>
                <w:noProof/>
                <w:webHidden/>
              </w:rPr>
            </w:r>
            <w:r>
              <w:rPr>
                <w:noProof/>
                <w:webHidden/>
              </w:rPr>
              <w:fldChar w:fldCharType="separate"/>
            </w:r>
            <w:r>
              <w:rPr>
                <w:noProof/>
                <w:webHidden/>
              </w:rPr>
              <w:t>24</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0" w:history="1">
            <w:r w:rsidRPr="001352C8">
              <w:rPr>
                <w:rStyle w:val="Hypertextovodkaz"/>
                <w:noProof/>
                <w14:scene3d>
                  <w14:camera w14:prst="orthographicFront"/>
                  <w14:lightRig w14:rig="threePt" w14:dir="t">
                    <w14:rot w14:lat="0" w14:lon="0" w14:rev="0"/>
                  </w14:lightRig>
                </w14:scene3d>
              </w:rPr>
              <w:t>2.1</w:t>
            </w:r>
            <w:r>
              <w:rPr>
                <w:rFonts w:asciiTheme="minorHAnsi" w:eastAsiaTheme="minorEastAsia" w:hAnsiTheme="minorHAnsi" w:cstheme="minorBidi"/>
                <w:noProof/>
                <w:color w:val="auto"/>
              </w:rPr>
              <w:tab/>
            </w:r>
            <w:r w:rsidRPr="001352C8">
              <w:rPr>
                <w:rStyle w:val="Hypertextovodkaz"/>
                <w:noProof/>
              </w:rPr>
              <w:t>Stabilní propojení předmětů celoročním tématem</w:t>
            </w:r>
            <w:r>
              <w:rPr>
                <w:noProof/>
                <w:webHidden/>
              </w:rPr>
              <w:tab/>
            </w:r>
            <w:r>
              <w:rPr>
                <w:noProof/>
                <w:webHidden/>
              </w:rPr>
              <w:fldChar w:fldCharType="begin"/>
            </w:r>
            <w:r>
              <w:rPr>
                <w:noProof/>
                <w:webHidden/>
              </w:rPr>
              <w:instrText xml:space="preserve"> PAGEREF _Toc101307880 \h </w:instrText>
            </w:r>
            <w:r>
              <w:rPr>
                <w:noProof/>
                <w:webHidden/>
              </w:rPr>
            </w:r>
            <w:r>
              <w:rPr>
                <w:noProof/>
                <w:webHidden/>
              </w:rPr>
              <w:fldChar w:fldCharType="separate"/>
            </w:r>
            <w:r>
              <w:rPr>
                <w:noProof/>
                <w:webHidden/>
              </w:rPr>
              <w:t>24</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1" w:history="1">
            <w:r w:rsidRPr="001352C8">
              <w:rPr>
                <w:rStyle w:val="Hypertextovodkaz"/>
                <w:noProof/>
                <w14:scene3d>
                  <w14:camera w14:prst="orthographicFront"/>
                  <w14:lightRig w14:rig="threePt" w14:dir="t">
                    <w14:rot w14:lat="0" w14:lon="0" w14:rev="0"/>
                  </w14:lightRig>
                </w14:scene3d>
              </w:rPr>
              <w:t>2.2</w:t>
            </w:r>
            <w:r>
              <w:rPr>
                <w:rFonts w:asciiTheme="minorHAnsi" w:eastAsiaTheme="minorEastAsia" w:hAnsiTheme="minorHAnsi" w:cstheme="minorBidi"/>
                <w:noProof/>
                <w:color w:val="auto"/>
              </w:rPr>
              <w:tab/>
            </w:r>
            <w:r w:rsidRPr="001352C8">
              <w:rPr>
                <w:rStyle w:val="Hypertextovodkaz"/>
                <w:noProof/>
              </w:rPr>
              <w:t>Integrované slovní úlohy</w:t>
            </w:r>
            <w:r>
              <w:rPr>
                <w:noProof/>
                <w:webHidden/>
              </w:rPr>
              <w:tab/>
            </w:r>
            <w:r>
              <w:rPr>
                <w:noProof/>
                <w:webHidden/>
              </w:rPr>
              <w:fldChar w:fldCharType="begin"/>
            </w:r>
            <w:r>
              <w:rPr>
                <w:noProof/>
                <w:webHidden/>
              </w:rPr>
              <w:instrText xml:space="preserve"> PAGEREF _Toc101307881 \h </w:instrText>
            </w:r>
            <w:r>
              <w:rPr>
                <w:noProof/>
                <w:webHidden/>
              </w:rPr>
            </w:r>
            <w:r>
              <w:rPr>
                <w:noProof/>
                <w:webHidden/>
              </w:rPr>
              <w:fldChar w:fldCharType="separate"/>
            </w:r>
            <w:r>
              <w:rPr>
                <w:noProof/>
                <w:webHidden/>
              </w:rPr>
              <w:t>26</w:t>
            </w:r>
            <w:r>
              <w:rPr>
                <w:noProof/>
                <w:webHidden/>
              </w:rPr>
              <w:fldChar w:fldCharType="end"/>
            </w:r>
          </w:hyperlink>
        </w:p>
        <w:p w:rsidR="00ED62EF" w:rsidRDefault="00ED62EF">
          <w:pPr>
            <w:pStyle w:val="Obsah3"/>
            <w:tabs>
              <w:tab w:val="left" w:pos="1320"/>
              <w:tab w:val="right" w:leader="dot" w:pos="9062"/>
            </w:tabs>
            <w:rPr>
              <w:rFonts w:asciiTheme="minorHAnsi" w:eastAsiaTheme="minorEastAsia" w:hAnsiTheme="minorHAnsi" w:cstheme="minorBidi"/>
              <w:noProof/>
              <w:color w:val="auto"/>
            </w:rPr>
          </w:pPr>
          <w:hyperlink w:anchor="_Toc101307882" w:history="1">
            <w:r w:rsidRPr="001352C8">
              <w:rPr>
                <w:rStyle w:val="Hypertextovodkaz"/>
                <w:bCs/>
                <w:noProof/>
              </w:rPr>
              <w:t>2.2.1</w:t>
            </w:r>
            <w:r>
              <w:rPr>
                <w:rFonts w:asciiTheme="minorHAnsi" w:eastAsiaTheme="minorEastAsia" w:hAnsiTheme="minorHAnsi" w:cstheme="minorBidi"/>
                <w:noProof/>
                <w:color w:val="auto"/>
              </w:rPr>
              <w:tab/>
            </w:r>
            <w:r w:rsidRPr="001352C8">
              <w:rPr>
                <w:rStyle w:val="Hypertextovodkaz"/>
                <w:noProof/>
              </w:rPr>
              <w:t>Slovní úlohy zahrnující český jazyk</w:t>
            </w:r>
            <w:r>
              <w:rPr>
                <w:noProof/>
                <w:webHidden/>
              </w:rPr>
              <w:tab/>
            </w:r>
            <w:r>
              <w:rPr>
                <w:noProof/>
                <w:webHidden/>
              </w:rPr>
              <w:fldChar w:fldCharType="begin"/>
            </w:r>
            <w:r>
              <w:rPr>
                <w:noProof/>
                <w:webHidden/>
              </w:rPr>
              <w:instrText xml:space="preserve"> PAGEREF _Toc101307882 \h </w:instrText>
            </w:r>
            <w:r>
              <w:rPr>
                <w:noProof/>
                <w:webHidden/>
              </w:rPr>
            </w:r>
            <w:r>
              <w:rPr>
                <w:noProof/>
                <w:webHidden/>
              </w:rPr>
              <w:fldChar w:fldCharType="separate"/>
            </w:r>
            <w:r>
              <w:rPr>
                <w:noProof/>
                <w:webHidden/>
              </w:rPr>
              <w:t>28</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3" w:history="1">
            <w:r w:rsidRPr="001352C8">
              <w:rPr>
                <w:rStyle w:val="Hypertextovodkaz"/>
                <w:noProof/>
                <w14:scene3d>
                  <w14:camera w14:prst="orthographicFront"/>
                  <w14:lightRig w14:rig="threePt" w14:dir="t">
                    <w14:rot w14:lat="0" w14:lon="0" w14:rev="0"/>
                  </w14:lightRig>
                </w14:scene3d>
              </w:rPr>
              <w:t>2.3</w:t>
            </w:r>
            <w:r>
              <w:rPr>
                <w:rFonts w:asciiTheme="minorHAnsi" w:eastAsiaTheme="minorEastAsia" w:hAnsiTheme="minorHAnsi" w:cstheme="minorBidi"/>
                <w:noProof/>
                <w:color w:val="auto"/>
              </w:rPr>
              <w:tab/>
            </w:r>
            <w:r w:rsidRPr="001352C8">
              <w:rPr>
                <w:rStyle w:val="Hypertextovodkaz"/>
                <w:noProof/>
              </w:rPr>
              <w:t>Projektové vyučování</w:t>
            </w:r>
            <w:r>
              <w:rPr>
                <w:noProof/>
                <w:webHidden/>
              </w:rPr>
              <w:tab/>
            </w:r>
            <w:r>
              <w:rPr>
                <w:noProof/>
                <w:webHidden/>
              </w:rPr>
              <w:fldChar w:fldCharType="begin"/>
            </w:r>
            <w:r>
              <w:rPr>
                <w:noProof/>
                <w:webHidden/>
              </w:rPr>
              <w:instrText xml:space="preserve"> PAGEREF _Toc101307883 \h </w:instrText>
            </w:r>
            <w:r>
              <w:rPr>
                <w:noProof/>
                <w:webHidden/>
              </w:rPr>
            </w:r>
            <w:r>
              <w:rPr>
                <w:noProof/>
                <w:webHidden/>
              </w:rPr>
              <w:fldChar w:fldCharType="separate"/>
            </w:r>
            <w:r>
              <w:rPr>
                <w:noProof/>
                <w:webHidden/>
              </w:rPr>
              <w:t>31</w:t>
            </w:r>
            <w:r>
              <w:rPr>
                <w:noProof/>
                <w:webHidden/>
              </w:rPr>
              <w:fldChar w:fldCharType="end"/>
            </w:r>
          </w:hyperlink>
        </w:p>
        <w:p w:rsidR="00ED62EF" w:rsidRDefault="00ED62EF">
          <w:pPr>
            <w:pStyle w:val="Obsah1"/>
            <w:tabs>
              <w:tab w:val="left" w:pos="464"/>
              <w:tab w:val="right" w:leader="dot" w:pos="9062"/>
            </w:tabs>
            <w:rPr>
              <w:rFonts w:asciiTheme="minorHAnsi" w:eastAsiaTheme="minorEastAsia" w:hAnsiTheme="minorHAnsi" w:cstheme="minorBidi"/>
              <w:noProof/>
              <w:color w:val="auto"/>
            </w:rPr>
          </w:pPr>
          <w:hyperlink w:anchor="_Toc101307884" w:history="1">
            <w:r w:rsidRPr="00ED62EF">
              <w:rPr>
                <w:rStyle w:val="Hypertextovodkaz"/>
                <w:b/>
                <w:bCs/>
                <w:noProof/>
              </w:rPr>
              <w:t>3</w:t>
            </w:r>
            <w:r w:rsidRPr="00ED62EF">
              <w:rPr>
                <w:rFonts w:asciiTheme="minorHAnsi" w:eastAsiaTheme="minorEastAsia" w:hAnsiTheme="minorHAnsi" w:cstheme="minorBidi"/>
                <w:b/>
                <w:noProof/>
                <w:color w:val="auto"/>
              </w:rPr>
              <w:tab/>
            </w:r>
            <w:r w:rsidRPr="00ED62EF">
              <w:rPr>
                <w:rStyle w:val="Hypertextovodkaz"/>
                <w:b/>
                <w:noProof/>
              </w:rPr>
              <w:t>ČESKÝ JAZYK</w:t>
            </w:r>
            <w:r>
              <w:rPr>
                <w:noProof/>
                <w:webHidden/>
              </w:rPr>
              <w:tab/>
            </w:r>
            <w:r>
              <w:rPr>
                <w:noProof/>
                <w:webHidden/>
              </w:rPr>
              <w:fldChar w:fldCharType="begin"/>
            </w:r>
            <w:r>
              <w:rPr>
                <w:noProof/>
                <w:webHidden/>
              </w:rPr>
              <w:instrText xml:space="preserve"> PAGEREF _Toc101307884 \h </w:instrText>
            </w:r>
            <w:r>
              <w:rPr>
                <w:noProof/>
                <w:webHidden/>
              </w:rPr>
            </w:r>
            <w:r>
              <w:rPr>
                <w:noProof/>
                <w:webHidden/>
              </w:rPr>
              <w:fldChar w:fldCharType="separate"/>
            </w:r>
            <w:r>
              <w:rPr>
                <w:noProof/>
                <w:webHidden/>
              </w:rPr>
              <w:t>35</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5" w:history="1">
            <w:r w:rsidRPr="001352C8">
              <w:rPr>
                <w:rStyle w:val="Hypertextovodkaz"/>
                <w:noProof/>
                <w14:scene3d>
                  <w14:camera w14:prst="orthographicFront"/>
                  <w14:lightRig w14:rig="threePt" w14:dir="t">
                    <w14:rot w14:lat="0" w14:lon="0" w14:rev="0"/>
                  </w14:lightRig>
                </w14:scene3d>
              </w:rPr>
              <w:t>3.1</w:t>
            </w:r>
            <w:r>
              <w:rPr>
                <w:rFonts w:asciiTheme="minorHAnsi" w:eastAsiaTheme="minorEastAsia" w:hAnsiTheme="minorHAnsi" w:cstheme="minorBidi"/>
                <w:noProof/>
                <w:color w:val="auto"/>
              </w:rPr>
              <w:tab/>
            </w:r>
            <w:r w:rsidRPr="001352C8">
              <w:rPr>
                <w:rStyle w:val="Hypertextovodkaz"/>
                <w:noProof/>
              </w:rPr>
              <w:t>Jazyk, jeho podstata a funkce</w:t>
            </w:r>
            <w:r>
              <w:rPr>
                <w:noProof/>
                <w:webHidden/>
              </w:rPr>
              <w:tab/>
            </w:r>
            <w:r>
              <w:rPr>
                <w:noProof/>
                <w:webHidden/>
              </w:rPr>
              <w:fldChar w:fldCharType="begin"/>
            </w:r>
            <w:r>
              <w:rPr>
                <w:noProof/>
                <w:webHidden/>
              </w:rPr>
              <w:instrText xml:space="preserve"> PAGEREF _Toc101307885 \h </w:instrText>
            </w:r>
            <w:r>
              <w:rPr>
                <w:noProof/>
                <w:webHidden/>
              </w:rPr>
            </w:r>
            <w:r>
              <w:rPr>
                <w:noProof/>
                <w:webHidden/>
              </w:rPr>
              <w:fldChar w:fldCharType="separate"/>
            </w:r>
            <w:r>
              <w:rPr>
                <w:noProof/>
                <w:webHidden/>
              </w:rPr>
              <w:t>35</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6" w:history="1">
            <w:r w:rsidRPr="001352C8">
              <w:rPr>
                <w:rStyle w:val="Hypertextovodkaz"/>
                <w:noProof/>
                <w14:scene3d>
                  <w14:camera w14:prst="orthographicFront"/>
                  <w14:lightRig w14:rig="threePt" w14:dir="t">
                    <w14:rot w14:lat="0" w14:lon="0" w14:rev="0"/>
                  </w14:lightRig>
                </w14:scene3d>
              </w:rPr>
              <w:t>3.2</w:t>
            </w:r>
            <w:r>
              <w:rPr>
                <w:rFonts w:asciiTheme="minorHAnsi" w:eastAsiaTheme="minorEastAsia" w:hAnsiTheme="minorHAnsi" w:cstheme="minorBidi"/>
                <w:noProof/>
                <w:color w:val="auto"/>
              </w:rPr>
              <w:tab/>
            </w:r>
            <w:r w:rsidRPr="001352C8">
              <w:rPr>
                <w:rStyle w:val="Hypertextovodkaz"/>
                <w:noProof/>
              </w:rPr>
              <w:t>Stručná historie českého jazyka</w:t>
            </w:r>
            <w:r>
              <w:rPr>
                <w:noProof/>
                <w:webHidden/>
              </w:rPr>
              <w:tab/>
            </w:r>
            <w:r>
              <w:rPr>
                <w:noProof/>
                <w:webHidden/>
              </w:rPr>
              <w:fldChar w:fldCharType="begin"/>
            </w:r>
            <w:r>
              <w:rPr>
                <w:noProof/>
                <w:webHidden/>
              </w:rPr>
              <w:instrText xml:space="preserve"> PAGEREF _Toc101307886 \h </w:instrText>
            </w:r>
            <w:r>
              <w:rPr>
                <w:noProof/>
                <w:webHidden/>
              </w:rPr>
            </w:r>
            <w:r>
              <w:rPr>
                <w:noProof/>
                <w:webHidden/>
              </w:rPr>
              <w:fldChar w:fldCharType="separate"/>
            </w:r>
            <w:r>
              <w:rPr>
                <w:noProof/>
                <w:webHidden/>
              </w:rPr>
              <w:t>36</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7" w:history="1">
            <w:r w:rsidRPr="001352C8">
              <w:rPr>
                <w:rStyle w:val="Hypertextovodkaz"/>
                <w:noProof/>
                <w14:scene3d>
                  <w14:camera w14:prst="orthographicFront"/>
                  <w14:lightRig w14:rig="threePt" w14:dir="t">
                    <w14:rot w14:lat="0" w14:lon="0" w14:rev="0"/>
                  </w14:lightRig>
                </w14:scene3d>
              </w:rPr>
              <w:t>3.3</w:t>
            </w:r>
            <w:r>
              <w:rPr>
                <w:rFonts w:asciiTheme="minorHAnsi" w:eastAsiaTheme="minorEastAsia" w:hAnsiTheme="minorHAnsi" w:cstheme="minorBidi"/>
                <w:noProof/>
                <w:color w:val="auto"/>
              </w:rPr>
              <w:tab/>
            </w:r>
            <w:r w:rsidRPr="001352C8">
              <w:rPr>
                <w:rStyle w:val="Hypertextovodkaz"/>
                <w:noProof/>
              </w:rPr>
              <w:t>Útvary českého jazyka</w:t>
            </w:r>
            <w:r>
              <w:rPr>
                <w:noProof/>
                <w:webHidden/>
              </w:rPr>
              <w:tab/>
            </w:r>
            <w:r>
              <w:rPr>
                <w:noProof/>
                <w:webHidden/>
              </w:rPr>
              <w:fldChar w:fldCharType="begin"/>
            </w:r>
            <w:r>
              <w:rPr>
                <w:noProof/>
                <w:webHidden/>
              </w:rPr>
              <w:instrText xml:space="preserve"> PAGEREF _Toc101307887 \h </w:instrText>
            </w:r>
            <w:r>
              <w:rPr>
                <w:noProof/>
                <w:webHidden/>
              </w:rPr>
            </w:r>
            <w:r>
              <w:rPr>
                <w:noProof/>
                <w:webHidden/>
              </w:rPr>
              <w:fldChar w:fldCharType="separate"/>
            </w:r>
            <w:r>
              <w:rPr>
                <w:noProof/>
                <w:webHidden/>
              </w:rPr>
              <w:t>36</w:t>
            </w:r>
            <w:r>
              <w:rPr>
                <w:noProof/>
                <w:webHidden/>
              </w:rPr>
              <w:fldChar w:fldCharType="end"/>
            </w:r>
          </w:hyperlink>
        </w:p>
        <w:p w:rsidR="00ED62EF" w:rsidRDefault="00ED62EF">
          <w:pPr>
            <w:pStyle w:val="Obsah1"/>
            <w:tabs>
              <w:tab w:val="left" w:pos="464"/>
              <w:tab w:val="right" w:leader="dot" w:pos="9062"/>
            </w:tabs>
            <w:rPr>
              <w:rFonts w:asciiTheme="minorHAnsi" w:eastAsiaTheme="minorEastAsia" w:hAnsiTheme="minorHAnsi" w:cstheme="minorBidi"/>
              <w:noProof/>
              <w:color w:val="auto"/>
            </w:rPr>
          </w:pPr>
          <w:hyperlink w:anchor="_Toc101307888" w:history="1">
            <w:r w:rsidRPr="00ED62EF">
              <w:rPr>
                <w:rStyle w:val="Hypertextovodkaz"/>
                <w:b/>
                <w:bCs/>
                <w:noProof/>
              </w:rPr>
              <w:t>4</w:t>
            </w:r>
            <w:r w:rsidRPr="00ED62EF">
              <w:rPr>
                <w:rFonts w:asciiTheme="minorHAnsi" w:eastAsiaTheme="minorEastAsia" w:hAnsiTheme="minorHAnsi" w:cstheme="minorBidi"/>
                <w:b/>
                <w:noProof/>
                <w:color w:val="auto"/>
              </w:rPr>
              <w:tab/>
            </w:r>
            <w:r w:rsidRPr="00ED62EF">
              <w:rPr>
                <w:rStyle w:val="Hypertextovodkaz"/>
                <w:b/>
                <w:noProof/>
              </w:rPr>
              <w:t>OLOMOUCKÝ KRAJ</w:t>
            </w:r>
            <w:r>
              <w:rPr>
                <w:noProof/>
                <w:webHidden/>
              </w:rPr>
              <w:tab/>
            </w:r>
            <w:r>
              <w:rPr>
                <w:noProof/>
                <w:webHidden/>
              </w:rPr>
              <w:fldChar w:fldCharType="begin"/>
            </w:r>
            <w:r>
              <w:rPr>
                <w:noProof/>
                <w:webHidden/>
              </w:rPr>
              <w:instrText xml:space="preserve"> PAGEREF _Toc101307888 \h </w:instrText>
            </w:r>
            <w:r>
              <w:rPr>
                <w:noProof/>
                <w:webHidden/>
              </w:rPr>
            </w:r>
            <w:r>
              <w:rPr>
                <w:noProof/>
                <w:webHidden/>
              </w:rPr>
              <w:fldChar w:fldCharType="separate"/>
            </w:r>
            <w:r>
              <w:rPr>
                <w:noProof/>
                <w:webHidden/>
              </w:rPr>
              <w:t>38</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89" w:history="1">
            <w:r w:rsidRPr="001352C8">
              <w:rPr>
                <w:rStyle w:val="Hypertextovodkaz"/>
                <w:noProof/>
                <w14:scene3d>
                  <w14:camera w14:prst="orthographicFront"/>
                  <w14:lightRig w14:rig="threePt" w14:dir="t">
                    <w14:rot w14:lat="0" w14:lon="0" w14:rev="0"/>
                  </w14:lightRig>
                </w14:scene3d>
              </w:rPr>
              <w:t>4.1</w:t>
            </w:r>
            <w:r>
              <w:rPr>
                <w:rFonts w:asciiTheme="minorHAnsi" w:eastAsiaTheme="minorEastAsia" w:hAnsiTheme="minorHAnsi" w:cstheme="minorBidi"/>
                <w:noProof/>
                <w:color w:val="auto"/>
              </w:rPr>
              <w:tab/>
            </w:r>
            <w:r w:rsidRPr="001352C8">
              <w:rPr>
                <w:rStyle w:val="Hypertextovodkaz"/>
                <w:noProof/>
              </w:rPr>
              <w:t>Základní charakteristika</w:t>
            </w:r>
            <w:r>
              <w:rPr>
                <w:noProof/>
                <w:webHidden/>
              </w:rPr>
              <w:tab/>
            </w:r>
            <w:r>
              <w:rPr>
                <w:noProof/>
                <w:webHidden/>
              </w:rPr>
              <w:fldChar w:fldCharType="begin"/>
            </w:r>
            <w:r>
              <w:rPr>
                <w:noProof/>
                <w:webHidden/>
              </w:rPr>
              <w:instrText xml:space="preserve"> PAGEREF _Toc101307889 \h </w:instrText>
            </w:r>
            <w:r>
              <w:rPr>
                <w:noProof/>
                <w:webHidden/>
              </w:rPr>
            </w:r>
            <w:r>
              <w:rPr>
                <w:noProof/>
                <w:webHidden/>
              </w:rPr>
              <w:fldChar w:fldCharType="separate"/>
            </w:r>
            <w:r>
              <w:rPr>
                <w:noProof/>
                <w:webHidden/>
              </w:rPr>
              <w:t>38</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0" w:history="1">
            <w:r w:rsidRPr="001352C8">
              <w:rPr>
                <w:rStyle w:val="Hypertextovodkaz"/>
                <w:noProof/>
                <w14:scene3d>
                  <w14:camera w14:prst="orthographicFront"/>
                  <w14:lightRig w14:rig="threePt" w14:dir="t">
                    <w14:rot w14:lat="0" w14:lon="0" w14:rev="0"/>
                  </w14:lightRig>
                </w14:scene3d>
              </w:rPr>
              <w:t>4.2</w:t>
            </w:r>
            <w:r>
              <w:rPr>
                <w:rFonts w:asciiTheme="minorHAnsi" w:eastAsiaTheme="minorEastAsia" w:hAnsiTheme="minorHAnsi" w:cstheme="minorBidi"/>
                <w:noProof/>
                <w:color w:val="auto"/>
              </w:rPr>
              <w:tab/>
            </w:r>
            <w:r w:rsidRPr="001352C8">
              <w:rPr>
                <w:rStyle w:val="Hypertextovodkaz"/>
                <w:noProof/>
              </w:rPr>
              <w:t>Školství</w:t>
            </w:r>
            <w:r>
              <w:rPr>
                <w:noProof/>
                <w:webHidden/>
              </w:rPr>
              <w:tab/>
            </w:r>
            <w:r>
              <w:rPr>
                <w:noProof/>
                <w:webHidden/>
              </w:rPr>
              <w:fldChar w:fldCharType="begin"/>
            </w:r>
            <w:r>
              <w:rPr>
                <w:noProof/>
                <w:webHidden/>
              </w:rPr>
              <w:instrText xml:space="preserve"> PAGEREF _Toc101307890 \h </w:instrText>
            </w:r>
            <w:r>
              <w:rPr>
                <w:noProof/>
                <w:webHidden/>
              </w:rPr>
            </w:r>
            <w:r>
              <w:rPr>
                <w:noProof/>
                <w:webHidden/>
              </w:rPr>
              <w:fldChar w:fldCharType="separate"/>
            </w:r>
            <w:r>
              <w:rPr>
                <w:noProof/>
                <w:webHidden/>
              </w:rPr>
              <w:t>38</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1" w:history="1">
            <w:r w:rsidRPr="001352C8">
              <w:rPr>
                <w:rStyle w:val="Hypertextovodkaz"/>
                <w:noProof/>
                <w14:scene3d>
                  <w14:camera w14:prst="orthographicFront"/>
                  <w14:lightRig w14:rig="threePt" w14:dir="t">
                    <w14:rot w14:lat="0" w14:lon="0" w14:rev="0"/>
                  </w14:lightRig>
                </w14:scene3d>
              </w:rPr>
              <w:t>4.3</w:t>
            </w:r>
            <w:r>
              <w:rPr>
                <w:rFonts w:asciiTheme="minorHAnsi" w:eastAsiaTheme="minorEastAsia" w:hAnsiTheme="minorHAnsi" w:cstheme="minorBidi"/>
                <w:noProof/>
                <w:color w:val="auto"/>
              </w:rPr>
              <w:tab/>
            </w:r>
            <w:r w:rsidRPr="001352C8">
              <w:rPr>
                <w:rStyle w:val="Hypertextovodkaz"/>
                <w:noProof/>
              </w:rPr>
              <w:t>Turistická místa</w:t>
            </w:r>
            <w:r>
              <w:rPr>
                <w:noProof/>
                <w:webHidden/>
              </w:rPr>
              <w:tab/>
            </w:r>
            <w:r>
              <w:rPr>
                <w:noProof/>
                <w:webHidden/>
              </w:rPr>
              <w:fldChar w:fldCharType="begin"/>
            </w:r>
            <w:r>
              <w:rPr>
                <w:noProof/>
                <w:webHidden/>
              </w:rPr>
              <w:instrText xml:space="preserve"> PAGEREF _Toc101307891 \h </w:instrText>
            </w:r>
            <w:r>
              <w:rPr>
                <w:noProof/>
                <w:webHidden/>
              </w:rPr>
            </w:r>
            <w:r>
              <w:rPr>
                <w:noProof/>
                <w:webHidden/>
              </w:rPr>
              <w:fldChar w:fldCharType="separate"/>
            </w:r>
            <w:r>
              <w:rPr>
                <w:noProof/>
                <w:webHidden/>
              </w:rPr>
              <w:t>38</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2" w:history="1">
            <w:r w:rsidRPr="001352C8">
              <w:rPr>
                <w:rStyle w:val="Hypertextovodkaz"/>
                <w:noProof/>
                <w14:scene3d>
                  <w14:camera w14:prst="orthographicFront"/>
                  <w14:lightRig w14:rig="threePt" w14:dir="t">
                    <w14:rot w14:lat="0" w14:lon="0" w14:rev="0"/>
                  </w14:lightRig>
                </w14:scene3d>
              </w:rPr>
              <w:t>4.4</w:t>
            </w:r>
            <w:r>
              <w:rPr>
                <w:rFonts w:asciiTheme="minorHAnsi" w:eastAsiaTheme="minorEastAsia" w:hAnsiTheme="minorHAnsi" w:cstheme="minorBidi"/>
                <w:noProof/>
                <w:color w:val="auto"/>
              </w:rPr>
              <w:tab/>
            </w:r>
            <w:r w:rsidRPr="001352C8">
              <w:rPr>
                <w:rStyle w:val="Hypertextovodkaz"/>
                <w:noProof/>
              </w:rPr>
              <w:t>Zajímavosti</w:t>
            </w:r>
            <w:r>
              <w:rPr>
                <w:noProof/>
                <w:webHidden/>
              </w:rPr>
              <w:tab/>
            </w:r>
            <w:r>
              <w:rPr>
                <w:noProof/>
                <w:webHidden/>
              </w:rPr>
              <w:fldChar w:fldCharType="begin"/>
            </w:r>
            <w:r>
              <w:rPr>
                <w:noProof/>
                <w:webHidden/>
              </w:rPr>
              <w:instrText xml:space="preserve"> PAGEREF _Toc101307892 \h </w:instrText>
            </w:r>
            <w:r>
              <w:rPr>
                <w:noProof/>
                <w:webHidden/>
              </w:rPr>
            </w:r>
            <w:r>
              <w:rPr>
                <w:noProof/>
                <w:webHidden/>
              </w:rPr>
              <w:fldChar w:fldCharType="separate"/>
            </w:r>
            <w:r>
              <w:rPr>
                <w:noProof/>
                <w:webHidden/>
              </w:rPr>
              <w:t>39</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893" w:history="1">
            <w:r w:rsidRPr="00ED62EF">
              <w:rPr>
                <w:rStyle w:val="Hypertextovodkaz"/>
                <w:b/>
                <w:noProof/>
              </w:rPr>
              <w:t>EMPIRICKÁ ČÁST</w:t>
            </w:r>
            <w:r>
              <w:rPr>
                <w:noProof/>
                <w:webHidden/>
              </w:rPr>
              <w:tab/>
            </w:r>
            <w:r>
              <w:rPr>
                <w:noProof/>
                <w:webHidden/>
              </w:rPr>
              <w:fldChar w:fldCharType="begin"/>
            </w:r>
            <w:r>
              <w:rPr>
                <w:noProof/>
                <w:webHidden/>
              </w:rPr>
              <w:instrText xml:space="preserve"> PAGEREF _Toc101307893 \h </w:instrText>
            </w:r>
            <w:r>
              <w:rPr>
                <w:noProof/>
                <w:webHidden/>
              </w:rPr>
            </w:r>
            <w:r>
              <w:rPr>
                <w:noProof/>
                <w:webHidden/>
              </w:rPr>
              <w:fldChar w:fldCharType="separate"/>
            </w:r>
            <w:r>
              <w:rPr>
                <w:noProof/>
                <w:webHidden/>
              </w:rPr>
              <w:t>40</w:t>
            </w:r>
            <w:r>
              <w:rPr>
                <w:noProof/>
                <w:webHidden/>
              </w:rPr>
              <w:fldChar w:fldCharType="end"/>
            </w:r>
          </w:hyperlink>
        </w:p>
        <w:p w:rsidR="00ED62EF" w:rsidRDefault="00ED62EF">
          <w:pPr>
            <w:pStyle w:val="Obsah1"/>
            <w:tabs>
              <w:tab w:val="left" w:pos="464"/>
              <w:tab w:val="right" w:leader="dot" w:pos="9062"/>
            </w:tabs>
            <w:rPr>
              <w:rFonts w:asciiTheme="minorHAnsi" w:eastAsiaTheme="minorEastAsia" w:hAnsiTheme="minorHAnsi" w:cstheme="minorBidi"/>
              <w:noProof/>
              <w:color w:val="auto"/>
            </w:rPr>
          </w:pPr>
          <w:hyperlink w:anchor="_Toc101307894" w:history="1">
            <w:r w:rsidRPr="00ED62EF">
              <w:rPr>
                <w:rStyle w:val="Hypertextovodkaz"/>
                <w:b/>
                <w:bCs/>
                <w:noProof/>
              </w:rPr>
              <w:t>5</w:t>
            </w:r>
            <w:r w:rsidRPr="00ED62EF">
              <w:rPr>
                <w:rFonts w:asciiTheme="minorHAnsi" w:eastAsiaTheme="minorEastAsia" w:hAnsiTheme="minorHAnsi" w:cstheme="minorBidi"/>
                <w:b/>
                <w:noProof/>
                <w:color w:val="auto"/>
              </w:rPr>
              <w:tab/>
            </w:r>
            <w:r w:rsidRPr="00ED62EF">
              <w:rPr>
                <w:rStyle w:val="Hypertextovodkaz"/>
                <w:b/>
                <w:noProof/>
              </w:rPr>
              <w:t>VÝZKUM</w:t>
            </w:r>
            <w:r>
              <w:rPr>
                <w:noProof/>
                <w:webHidden/>
              </w:rPr>
              <w:tab/>
            </w:r>
            <w:r>
              <w:rPr>
                <w:noProof/>
                <w:webHidden/>
              </w:rPr>
              <w:fldChar w:fldCharType="begin"/>
            </w:r>
            <w:r>
              <w:rPr>
                <w:noProof/>
                <w:webHidden/>
              </w:rPr>
              <w:instrText xml:space="preserve"> PAGEREF _Toc101307894 \h </w:instrText>
            </w:r>
            <w:r>
              <w:rPr>
                <w:noProof/>
                <w:webHidden/>
              </w:rPr>
            </w:r>
            <w:r>
              <w:rPr>
                <w:noProof/>
                <w:webHidden/>
              </w:rPr>
              <w:fldChar w:fldCharType="separate"/>
            </w:r>
            <w:r>
              <w:rPr>
                <w:noProof/>
                <w:webHidden/>
              </w:rPr>
              <w:t>41</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5" w:history="1">
            <w:r w:rsidRPr="001352C8">
              <w:rPr>
                <w:rStyle w:val="Hypertextovodkaz"/>
                <w:noProof/>
                <w14:scene3d>
                  <w14:camera w14:prst="orthographicFront"/>
                  <w14:lightRig w14:rig="threePt" w14:dir="t">
                    <w14:rot w14:lat="0" w14:lon="0" w14:rev="0"/>
                  </w14:lightRig>
                </w14:scene3d>
              </w:rPr>
              <w:t>5.1</w:t>
            </w:r>
            <w:r>
              <w:rPr>
                <w:rFonts w:asciiTheme="minorHAnsi" w:eastAsiaTheme="minorEastAsia" w:hAnsiTheme="minorHAnsi" w:cstheme="minorBidi"/>
                <w:noProof/>
                <w:color w:val="auto"/>
              </w:rPr>
              <w:tab/>
            </w:r>
            <w:r w:rsidRPr="001352C8">
              <w:rPr>
                <w:rStyle w:val="Hypertextovodkaz"/>
                <w:noProof/>
              </w:rPr>
              <w:t>Metodologie – kvantitativní výzkum</w:t>
            </w:r>
            <w:r>
              <w:rPr>
                <w:noProof/>
                <w:webHidden/>
              </w:rPr>
              <w:tab/>
            </w:r>
            <w:r>
              <w:rPr>
                <w:noProof/>
                <w:webHidden/>
              </w:rPr>
              <w:fldChar w:fldCharType="begin"/>
            </w:r>
            <w:r>
              <w:rPr>
                <w:noProof/>
                <w:webHidden/>
              </w:rPr>
              <w:instrText xml:space="preserve"> PAGEREF _Toc101307895 \h </w:instrText>
            </w:r>
            <w:r>
              <w:rPr>
                <w:noProof/>
                <w:webHidden/>
              </w:rPr>
            </w:r>
            <w:r>
              <w:rPr>
                <w:noProof/>
                <w:webHidden/>
              </w:rPr>
              <w:fldChar w:fldCharType="separate"/>
            </w:r>
            <w:r>
              <w:rPr>
                <w:noProof/>
                <w:webHidden/>
              </w:rPr>
              <w:t>41</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6" w:history="1">
            <w:r w:rsidRPr="001352C8">
              <w:rPr>
                <w:rStyle w:val="Hypertextovodkaz"/>
                <w:noProof/>
                <w14:scene3d>
                  <w14:camera w14:prst="orthographicFront"/>
                  <w14:lightRig w14:rig="threePt" w14:dir="t">
                    <w14:rot w14:lat="0" w14:lon="0" w14:rev="0"/>
                  </w14:lightRig>
                </w14:scene3d>
              </w:rPr>
              <w:t>5.2</w:t>
            </w:r>
            <w:r>
              <w:rPr>
                <w:rFonts w:asciiTheme="minorHAnsi" w:eastAsiaTheme="minorEastAsia" w:hAnsiTheme="minorHAnsi" w:cstheme="minorBidi"/>
                <w:noProof/>
                <w:color w:val="auto"/>
              </w:rPr>
              <w:tab/>
            </w:r>
            <w:r w:rsidRPr="001352C8">
              <w:rPr>
                <w:rStyle w:val="Hypertextovodkaz"/>
                <w:noProof/>
              </w:rPr>
              <w:t>Předvýzkum</w:t>
            </w:r>
            <w:r>
              <w:rPr>
                <w:noProof/>
                <w:webHidden/>
              </w:rPr>
              <w:tab/>
            </w:r>
            <w:r>
              <w:rPr>
                <w:noProof/>
                <w:webHidden/>
              </w:rPr>
              <w:fldChar w:fldCharType="begin"/>
            </w:r>
            <w:r>
              <w:rPr>
                <w:noProof/>
                <w:webHidden/>
              </w:rPr>
              <w:instrText xml:space="preserve"> PAGEREF _Toc101307896 \h </w:instrText>
            </w:r>
            <w:r>
              <w:rPr>
                <w:noProof/>
                <w:webHidden/>
              </w:rPr>
            </w:r>
            <w:r>
              <w:rPr>
                <w:noProof/>
                <w:webHidden/>
              </w:rPr>
              <w:fldChar w:fldCharType="separate"/>
            </w:r>
            <w:r>
              <w:rPr>
                <w:noProof/>
                <w:webHidden/>
              </w:rPr>
              <w:t>42</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7" w:history="1">
            <w:r w:rsidRPr="001352C8">
              <w:rPr>
                <w:rStyle w:val="Hypertextovodkaz"/>
                <w:noProof/>
                <w14:scene3d>
                  <w14:camera w14:prst="orthographicFront"/>
                  <w14:lightRig w14:rig="threePt" w14:dir="t">
                    <w14:rot w14:lat="0" w14:lon="0" w14:rev="0"/>
                  </w14:lightRig>
                </w14:scene3d>
              </w:rPr>
              <w:t>5.3</w:t>
            </w:r>
            <w:r>
              <w:rPr>
                <w:rFonts w:asciiTheme="minorHAnsi" w:eastAsiaTheme="minorEastAsia" w:hAnsiTheme="minorHAnsi" w:cstheme="minorBidi"/>
                <w:noProof/>
                <w:color w:val="auto"/>
              </w:rPr>
              <w:tab/>
            </w:r>
            <w:r w:rsidRPr="001352C8">
              <w:rPr>
                <w:rStyle w:val="Hypertextovodkaz"/>
                <w:noProof/>
              </w:rPr>
              <w:t>Výzkumný vzorek</w:t>
            </w:r>
            <w:r>
              <w:rPr>
                <w:noProof/>
                <w:webHidden/>
              </w:rPr>
              <w:tab/>
            </w:r>
            <w:r>
              <w:rPr>
                <w:noProof/>
                <w:webHidden/>
              </w:rPr>
              <w:fldChar w:fldCharType="begin"/>
            </w:r>
            <w:r>
              <w:rPr>
                <w:noProof/>
                <w:webHidden/>
              </w:rPr>
              <w:instrText xml:space="preserve"> PAGEREF _Toc101307897 \h </w:instrText>
            </w:r>
            <w:r>
              <w:rPr>
                <w:noProof/>
                <w:webHidden/>
              </w:rPr>
            </w:r>
            <w:r>
              <w:rPr>
                <w:noProof/>
                <w:webHidden/>
              </w:rPr>
              <w:fldChar w:fldCharType="separate"/>
            </w:r>
            <w:r>
              <w:rPr>
                <w:noProof/>
                <w:webHidden/>
              </w:rPr>
              <w:t>42</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8" w:history="1">
            <w:r w:rsidRPr="001352C8">
              <w:rPr>
                <w:rStyle w:val="Hypertextovodkaz"/>
                <w:noProof/>
                <w14:scene3d>
                  <w14:camera w14:prst="orthographicFront"/>
                  <w14:lightRig w14:rig="threePt" w14:dir="t">
                    <w14:rot w14:lat="0" w14:lon="0" w14:rev="0"/>
                  </w14:lightRig>
                </w14:scene3d>
              </w:rPr>
              <w:t>5.4</w:t>
            </w:r>
            <w:r>
              <w:rPr>
                <w:rFonts w:asciiTheme="minorHAnsi" w:eastAsiaTheme="minorEastAsia" w:hAnsiTheme="minorHAnsi" w:cstheme="minorBidi"/>
                <w:noProof/>
                <w:color w:val="auto"/>
              </w:rPr>
              <w:tab/>
            </w:r>
            <w:r w:rsidRPr="001352C8">
              <w:rPr>
                <w:rStyle w:val="Hypertextovodkaz"/>
                <w:noProof/>
              </w:rPr>
              <w:t>Cíle výzkumu</w:t>
            </w:r>
            <w:r>
              <w:rPr>
                <w:noProof/>
                <w:webHidden/>
              </w:rPr>
              <w:tab/>
            </w:r>
            <w:r>
              <w:rPr>
                <w:noProof/>
                <w:webHidden/>
              </w:rPr>
              <w:fldChar w:fldCharType="begin"/>
            </w:r>
            <w:r>
              <w:rPr>
                <w:noProof/>
                <w:webHidden/>
              </w:rPr>
              <w:instrText xml:space="preserve"> PAGEREF _Toc101307898 \h </w:instrText>
            </w:r>
            <w:r>
              <w:rPr>
                <w:noProof/>
                <w:webHidden/>
              </w:rPr>
            </w:r>
            <w:r>
              <w:rPr>
                <w:noProof/>
                <w:webHidden/>
              </w:rPr>
              <w:fldChar w:fldCharType="separate"/>
            </w:r>
            <w:r>
              <w:rPr>
                <w:noProof/>
                <w:webHidden/>
              </w:rPr>
              <w:t>43</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899" w:history="1">
            <w:r w:rsidRPr="001352C8">
              <w:rPr>
                <w:rStyle w:val="Hypertextovodkaz"/>
                <w:noProof/>
                <w14:scene3d>
                  <w14:camera w14:prst="orthographicFront"/>
                  <w14:lightRig w14:rig="threePt" w14:dir="t">
                    <w14:rot w14:lat="0" w14:lon="0" w14:rev="0"/>
                  </w14:lightRig>
                </w14:scene3d>
              </w:rPr>
              <w:t>5.5</w:t>
            </w:r>
            <w:r>
              <w:rPr>
                <w:rFonts w:asciiTheme="minorHAnsi" w:eastAsiaTheme="minorEastAsia" w:hAnsiTheme="minorHAnsi" w:cstheme="minorBidi"/>
                <w:noProof/>
                <w:color w:val="auto"/>
              </w:rPr>
              <w:tab/>
            </w:r>
            <w:r w:rsidRPr="001352C8">
              <w:rPr>
                <w:rStyle w:val="Hypertextovodkaz"/>
                <w:noProof/>
              </w:rPr>
              <w:t>Hypotézy</w:t>
            </w:r>
            <w:r>
              <w:rPr>
                <w:noProof/>
                <w:webHidden/>
              </w:rPr>
              <w:tab/>
            </w:r>
            <w:r>
              <w:rPr>
                <w:noProof/>
                <w:webHidden/>
              </w:rPr>
              <w:fldChar w:fldCharType="begin"/>
            </w:r>
            <w:r>
              <w:rPr>
                <w:noProof/>
                <w:webHidden/>
              </w:rPr>
              <w:instrText xml:space="preserve"> PAGEREF _Toc101307899 \h </w:instrText>
            </w:r>
            <w:r>
              <w:rPr>
                <w:noProof/>
                <w:webHidden/>
              </w:rPr>
            </w:r>
            <w:r>
              <w:rPr>
                <w:noProof/>
                <w:webHidden/>
              </w:rPr>
              <w:fldChar w:fldCharType="separate"/>
            </w:r>
            <w:r>
              <w:rPr>
                <w:noProof/>
                <w:webHidden/>
              </w:rPr>
              <w:t>43</w:t>
            </w:r>
            <w:r>
              <w:rPr>
                <w:noProof/>
                <w:webHidden/>
              </w:rPr>
              <w:fldChar w:fldCharType="end"/>
            </w:r>
          </w:hyperlink>
        </w:p>
        <w:p w:rsidR="00ED62EF" w:rsidRDefault="00ED62EF">
          <w:pPr>
            <w:pStyle w:val="Obsah1"/>
            <w:tabs>
              <w:tab w:val="left" w:pos="464"/>
              <w:tab w:val="right" w:leader="dot" w:pos="9062"/>
            </w:tabs>
            <w:rPr>
              <w:rFonts w:asciiTheme="minorHAnsi" w:eastAsiaTheme="minorEastAsia" w:hAnsiTheme="minorHAnsi" w:cstheme="minorBidi"/>
              <w:noProof/>
              <w:color w:val="auto"/>
            </w:rPr>
          </w:pPr>
          <w:hyperlink w:anchor="_Toc101307900" w:history="1">
            <w:r w:rsidRPr="00ED62EF">
              <w:rPr>
                <w:rStyle w:val="Hypertextovodkaz"/>
                <w:b/>
                <w:bCs/>
                <w:noProof/>
              </w:rPr>
              <w:t>6</w:t>
            </w:r>
            <w:r w:rsidRPr="00ED62EF">
              <w:rPr>
                <w:rFonts w:asciiTheme="minorHAnsi" w:eastAsiaTheme="minorEastAsia" w:hAnsiTheme="minorHAnsi" w:cstheme="minorBidi"/>
                <w:b/>
                <w:noProof/>
                <w:color w:val="auto"/>
              </w:rPr>
              <w:tab/>
            </w:r>
            <w:r w:rsidRPr="00ED62EF">
              <w:rPr>
                <w:rStyle w:val="Hypertextovodkaz"/>
                <w:b/>
                <w:noProof/>
              </w:rPr>
              <w:t>VÝSLEDKY VÝZKUMNÉHO ŠETŘENÍ</w:t>
            </w:r>
            <w:r>
              <w:rPr>
                <w:noProof/>
                <w:webHidden/>
              </w:rPr>
              <w:tab/>
            </w:r>
            <w:r>
              <w:rPr>
                <w:noProof/>
                <w:webHidden/>
              </w:rPr>
              <w:fldChar w:fldCharType="begin"/>
            </w:r>
            <w:r>
              <w:rPr>
                <w:noProof/>
                <w:webHidden/>
              </w:rPr>
              <w:instrText xml:space="preserve"> PAGEREF _Toc101307900 \h </w:instrText>
            </w:r>
            <w:r>
              <w:rPr>
                <w:noProof/>
                <w:webHidden/>
              </w:rPr>
            </w:r>
            <w:r>
              <w:rPr>
                <w:noProof/>
                <w:webHidden/>
              </w:rPr>
              <w:fldChar w:fldCharType="separate"/>
            </w:r>
            <w:r>
              <w:rPr>
                <w:noProof/>
                <w:webHidden/>
              </w:rPr>
              <w:t>45</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901" w:history="1">
            <w:r w:rsidRPr="001352C8">
              <w:rPr>
                <w:rStyle w:val="Hypertextovodkaz"/>
                <w:noProof/>
                <w14:scene3d>
                  <w14:camera w14:prst="orthographicFront"/>
                  <w14:lightRig w14:rig="threePt" w14:dir="t">
                    <w14:rot w14:lat="0" w14:lon="0" w14:rev="0"/>
                  </w14:lightRig>
                </w14:scene3d>
              </w:rPr>
              <w:t>6.1</w:t>
            </w:r>
            <w:r>
              <w:rPr>
                <w:rFonts w:asciiTheme="minorHAnsi" w:eastAsiaTheme="minorEastAsia" w:hAnsiTheme="minorHAnsi" w:cstheme="minorBidi"/>
                <w:noProof/>
                <w:color w:val="auto"/>
              </w:rPr>
              <w:tab/>
            </w:r>
            <w:r w:rsidRPr="001352C8">
              <w:rPr>
                <w:rStyle w:val="Hypertextovodkaz"/>
                <w:noProof/>
              </w:rPr>
              <w:t>Výsledky dotazníku</w:t>
            </w:r>
            <w:r>
              <w:rPr>
                <w:noProof/>
                <w:webHidden/>
              </w:rPr>
              <w:tab/>
            </w:r>
            <w:r>
              <w:rPr>
                <w:noProof/>
                <w:webHidden/>
              </w:rPr>
              <w:fldChar w:fldCharType="begin"/>
            </w:r>
            <w:r>
              <w:rPr>
                <w:noProof/>
                <w:webHidden/>
              </w:rPr>
              <w:instrText xml:space="preserve"> PAGEREF _Toc101307901 \h </w:instrText>
            </w:r>
            <w:r>
              <w:rPr>
                <w:noProof/>
                <w:webHidden/>
              </w:rPr>
            </w:r>
            <w:r>
              <w:rPr>
                <w:noProof/>
                <w:webHidden/>
              </w:rPr>
              <w:fldChar w:fldCharType="separate"/>
            </w:r>
            <w:r>
              <w:rPr>
                <w:noProof/>
                <w:webHidden/>
              </w:rPr>
              <w:t>45</w:t>
            </w:r>
            <w:r>
              <w:rPr>
                <w:noProof/>
                <w:webHidden/>
              </w:rPr>
              <w:fldChar w:fldCharType="end"/>
            </w:r>
          </w:hyperlink>
        </w:p>
        <w:p w:rsidR="00ED62EF" w:rsidRDefault="00ED62EF">
          <w:pPr>
            <w:pStyle w:val="Obsah2"/>
            <w:tabs>
              <w:tab w:val="left" w:pos="880"/>
              <w:tab w:val="right" w:leader="dot" w:pos="9062"/>
            </w:tabs>
            <w:rPr>
              <w:rFonts w:asciiTheme="minorHAnsi" w:eastAsiaTheme="minorEastAsia" w:hAnsiTheme="minorHAnsi" w:cstheme="minorBidi"/>
              <w:noProof/>
              <w:color w:val="auto"/>
            </w:rPr>
          </w:pPr>
          <w:hyperlink w:anchor="_Toc101307902" w:history="1">
            <w:r w:rsidRPr="001352C8">
              <w:rPr>
                <w:rStyle w:val="Hypertextovodkaz"/>
                <w:noProof/>
                <w14:scene3d>
                  <w14:camera w14:prst="orthographicFront"/>
                  <w14:lightRig w14:rig="threePt" w14:dir="t">
                    <w14:rot w14:lat="0" w14:lon="0" w14:rev="0"/>
                  </w14:lightRig>
                </w14:scene3d>
              </w:rPr>
              <w:t>6.2</w:t>
            </w:r>
            <w:r>
              <w:rPr>
                <w:rFonts w:asciiTheme="minorHAnsi" w:eastAsiaTheme="minorEastAsia" w:hAnsiTheme="minorHAnsi" w:cstheme="minorBidi"/>
                <w:noProof/>
                <w:color w:val="auto"/>
              </w:rPr>
              <w:tab/>
            </w:r>
            <w:r w:rsidRPr="001352C8">
              <w:rPr>
                <w:rStyle w:val="Hypertextovodkaz"/>
                <w:noProof/>
              </w:rPr>
              <w:t>Výsledky hypotéz</w:t>
            </w:r>
            <w:r>
              <w:rPr>
                <w:noProof/>
                <w:webHidden/>
              </w:rPr>
              <w:tab/>
            </w:r>
            <w:r>
              <w:rPr>
                <w:noProof/>
                <w:webHidden/>
              </w:rPr>
              <w:fldChar w:fldCharType="begin"/>
            </w:r>
            <w:r>
              <w:rPr>
                <w:noProof/>
                <w:webHidden/>
              </w:rPr>
              <w:instrText xml:space="preserve"> PAGEREF _Toc101307902 \h </w:instrText>
            </w:r>
            <w:r>
              <w:rPr>
                <w:noProof/>
                <w:webHidden/>
              </w:rPr>
            </w:r>
            <w:r>
              <w:rPr>
                <w:noProof/>
                <w:webHidden/>
              </w:rPr>
              <w:fldChar w:fldCharType="separate"/>
            </w:r>
            <w:r>
              <w:rPr>
                <w:noProof/>
                <w:webHidden/>
              </w:rPr>
              <w:t>68</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3" w:history="1">
            <w:r w:rsidRPr="00ED62EF">
              <w:rPr>
                <w:rStyle w:val="Hypertextovodkaz"/>
                <w:b/>
                <w:noProof/>
              </w:rPr>
              <w:t>DISKUZE</w:t>
            </w:r>
            <w:r>
              <w:rPr>
                <w:noProof/>
                <w:webHidden/>
              </w:rPr>
              <w:tab/>
            </w:r>
            <w:r>
              <w:rPr>
                <w:noProof/>
                <w:webHidden/>
              </w:rPr>
              <w:fldChar w:fldCharType="begin"/>
            </w:r>
            <w:r>
              <w:rPr>
                <w:noProof/>
                <w:webHidden/>
              </w:rPr>
              <w:instrText xml:space="preserve"> PAGEREF _Toc101307903 \h </w:instrText>
            </w:r>
            <w:r>
              <w:rPr>
                <w:noProof/>
                <w:webHidden/>
              </w:rPr>
            </w:r>
            <w:r>
              <w:rPr>
                <w:noProof/>
                <w:webHidden/>
              </w:rPr>
              <w:fldChar w:fldCharType="separate"/>
            </w:r>
            <w:r>
              <w:rPr>
                <w:noProof/>
                <w:webHidden/>
              </w:rPr>
              <w:t>70</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4" w:history="1">
            <w:r w:rsidRPr="00ED62EF">
              <w:rPr>
                <w:rStyle w:val="Hypertextovodkaz"/>
                <w:b/>
                <w:noProof/>
              </w:rPr>
              <w:t>ZÁVĚR</w:t>
            </w:r>
            <w:r>
              <w:rPr>
                <w:noProof/>
                <w:webHidden/>
              </w:rPr>
              <w:tab/>
            </w:r>
            <w:r>
              <w:rPr>
                <w:noProof/>
                <w:webHidden/>
              </w:rPr>
              <w:fldChar w:fldCharType="begin"/>
            </w:r>
            <w:r>
              <w:rPr>
                <w:noProof/>
                <w:webHidden/>
              </w:rPr>
              <w:instrText xml:space="preserve"> PAGEREF _Toc101307904 \h </w:instrText>
            </w:r>
            <w:r>
              <w:rPr>
                <w:noProof/>
                <w:webHidden/>
              </w:rPr>
            </w:r>
            <w:r>
              <w:rPr>
                <w:noProof/>
                <w:webHidden/>
              </w:rPr>
              <w:fldChar w:fldCharType="separate"/>
            </w:r>
            <w:r>
              <w:rPr>
                <w:noProof/>
                <w:webHidden/>
              </w:rPr>
              <w:t>72</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5" w:history="1">
            <w:r w:rsidRPr="001352C8">
              <w:rPr>
                <w:rStyle w:val="Hypertextovodkaz"/>
                <w:noProof/>
              </w:rPr>
              <w:t>Seznam použité literatury</w:t>
            </w:r>
            <w:r>
              <w:rPr>
                <w:noProof/>
                <w:webHidden/>
              </w:rPr>
              <w:tab/>
            </w:r>
            <w:r>
              <w:rPr>
                <w:noProof/>
                <w:webHidden/>
              </w:rPr>
              <w:fldChar w:fldCharType="begin"/>
            </w:r>
            <w:r>
              <w:rPr>
                <w:noProof/>
                <w:webHidden/>
              </w:rPr>
              <w:instrText xml:space="preserve"> PAGEREF _Toc101307905 \h </w:instrText>
            </w:r>
            <w:r>
              <w:rPr>
                <w:noProof/>
                <w:webHidden/>
              </w:rPr>
            </w:r>
            <w:r>
              <w:rPr>
                <w:noProof/>
                <w:webHidden/>
              </w:rPr>
              <w:fldChar w:fldCharType="separate"/>
            </w:r>
            <w:r>
              <w:rPr>
                <w:noProof/>
                <w:webHidden/>
              </w:rPr>
              <w:t>74</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6" w:history="1">
            <w:r w:rsidRPr="001352C8">
              <w:rPr>
                <w:rStyle w:val="Hypertextovodkaz"/>
                <w:noProof/>
              </w:rPr>
              <w:t>Internetové zdroje</w:t>
            </w:r>
            <w:r>
              <w:rPr>
                <w:noProof/>
                <w:webHidden/>
              </w:rPr>
              <w:tab/>
            </w:r>
            <w:r>
              <w:rPr>
                <w:noProof/>
                <w:webHidden/>
              </w:rPr>
              <w:fldChar w:fldCharType="begin"/>
            </w:r>
            <w:r>
              <w:rPr>
                <w:noProof/>
                <w:webHidden/>
              </w:rPr>
              <w:instrText xml:space="preserve"> PAGEREF _Toc101307906 \h </w:instrText>
            </w:r>
            <w:r>
              <w:rPr>
                <w:noProof/>
                <w:webHidden/>
              </w:rPr>
            </w:r>
            <w:r>
              <w:rPr>
                <w:noProof/>
                <w:webHidden/>
              </w:rPr>
              <w:fldChar w:fldCharType="separate"/>
            </w:r>
            <w:r>
              <w:rPr>
                <w:noProof/>
                <w:webHidden/>
              </w:rPr>
              <w:t>76</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7" w:history="1">
            <w:r w:rsidRPr="001352C8">
              <w:rPr>
                <w:rStyle w:val="Hypertextovodkaz"/>
                <w:noProof/>
              </w:rPr>
              <w:t>Seznam použitých zkratek</w:t>
            </w:r>
            <w:r>
              <w:rPr>
                <w:noProof/>
                <w:webHidden/>
              </w:rPr>
              <w:tab/>
            </w:r>
            <w:r>
              <w:rPr>
                <w:noProof/>
                <w:webHidden/>
              </w:rPr>
              <w:fldChar w:fldCharType="begin"/>
            </w:r>
            <w:r>
              <w:rPr>
                <w:noProof/>
                <w:webHidden/>
              </w:rPr>
              <w:instrText xml:space="preserve"> PAGEREF _Toc101307907 \h </w:instrText>
            </w:r>
            <w:r>
              <w:rPr>
                <w:noProof/>
                <w:webHidden/>
              </w:rPr>
            </w:r>
            <w:r>
              <w:rPr>
                <w:noProof/>
                <w:webHidden/>
              </w:rPr>
              <w:fldChar w:fldCharType="separate"/>
            </w:r>
            <w:r>
              <w:rPr>
                <w:noProof/>
                <w:webHidden/>
              </w:rPr>
              <w:t>77</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8" w:history="1">
            <w:r w:rsidRPr="001352C8">
              <w:rPr>
                <w:rStyle w:val="Hypertextovodkaz"/>
                <w:noProof/>
              </w:rPr>
              <w:t>Seznam obrázků</w:t>
            </w:r>
            <w:r>
              <w:rPr>
                <w:noProof/>
                <w:webHidden/>
              </w:rPr>
              <w:tab/>
            </w:r>
            <w:r>
              <w:rPr>
                <w:noProof/>
                <w:webHidden/>
              </w:rPr>
              <w:fldChar w:fldCharType="begin"/>
            </w:r>
            <w:r>
              <w:rPr>
                <w:noProof/>
                <w:webHidden/>
              </w:rPr>
              <w:instrText xml:space="preserve"> PAGEREF _Toc101307908 \h </w:instrText>
            </w:r>
            <w:r>
              <w:rPr>
                <w:noProof/>
                <w:webHidden/>
              </w:rPr>
            </w:r>
            <w:r>
              <w:rPr>
                <w:noProof/>
                <w:webHidden/>
              </w:rPr>
              <w:fldChar w:fldCharType="separate"/>
            </w:r>
            <w:r>
              <w:rPr>
                <w:noProof/>
                <w:webHidden/>
              </w:rPr>
              <w:t>78</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09" w:history="1">
            <w:r w:rsidRPr="001352C8">
              <w:rPr>
                <w:rStyle w:val="Hypertextovodkaz"/>
                <w:noProof/>
              </w:rPr>
              <w:t>Seznam tabulek</w:t>
            </w:r>
            <w:r>
              <w:rPr>
                <w:noProof/>
                <w:webHidden/>
              </w:rPr>
              <w:tab/>
            </w:r>
            <w:r>
              <w:rPr>
                <w:noProof/>
                <w:webHidden/>
              </w:rPr>
              <w:fldChar w:fldCharType="begin"/>
            </w:r>
            <w:r>
              <w:rPr>
                <w:noProof/>
                <w:webHidden/>
              </w:rPr>
              <w:instrText xml:space="preserve"> PAGEREF _Toc101307909 \h </w:instrText>
            </w:r>
            <w:r>
              <w:rPr>
                <w:noProof/>
                <w:webHidden/>
              </w:rPr>
            </w:r>
            <w:r>
              <w:rPr>
                <w:noProof/>
                <w:webHidden/>
              </w:rPr>
              <w:fldChar w:fldCharType="separate"/>
            </w:r>
            <w:r>
              <w:rPr>
                <w:noProof/>
                <w:webHidden/>
              </w:rPr>
              <w:t>79</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10" w:history="1">
            <w:r w:rsidRPr="001352C8">
              <w:rPr>
                <w:rStyle w:val="Hypertextovodkaz"/>
                <w:noProof/>
              </w:rPr>
              <w:t>Seznam grafů</w:t>
            </w:r>
            <w:r>
              <w:rPr>
                <w:noProof/>
                <w:webHidden/>
              </w:rPr>
              <w:tab/>
            </w:r>
            <w:r>
              <w:rPr>
                <w:noProof/>
                <w:webHidden/>
              </w:rPr>
              <w:fldChar w:fldCharType="begin"/>
            </w:r>
            <w:r>
              <w:rPr>
                <w:noProof/>
                <w:webHidden/>
              </w:rPr>
              <w:instrText xml:space="preserve"> PAGEREF _Toc101307910 \h </w:instrText>
            </w:r>
            <w:r>
              <w:rPr>
                <w:noProof/>
                <w:webHidden/>
              </w:rPr>
            </w:r>
            <w:r>
              <w:rPr>
                <w:noProof/>
                <w:webHidden/>
              </w:rPr>
              <w:fldChar w:fldCharType="separate"/>
            </w:r>
            <w:r>
              <w:rPr>
                <w:noProof/>
                <w:webHidden/>
              </w:rPr>
              <w:t>81</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11" w:history="1">
            <w:r w:rsidRPr="001352C8">
              <w:rPr>
                <w:rStyle w:val="Hypertextovodkaz"/>
                <w:noProof/>
              </w:rPr>
              <w:t>Přílohy</w:t>
            </w:r>
            <w:r>
              <w:rPr>
                <w:noProof/>
                <w:webHidden/>
              </w:rPr>
              <w:tab/>
            </w:r>
            <w:r>
              <w:rPr>
                <w:noProof/>
                <w:webHidden/>
              </w:rPr>
              <w:fldChar w:fldCharType="begin"/>
            </w:r>
            <w:r>
              <w:rPr>
                <w:noProof/>
                <w:webHidden/>
              </w:rPr>
              <w:instrText xml:space="preserve"> PAGEREF _Toc101307911 \h </w:instrText>
            </w:r>
            <w:r>
              <w:rPr>
                <w:noProof/>
                <w:webHidden/>
              </w:rPr>
            </w:r>
            <w:r>
              <w:rPr>
                <w:noProof/>
                <w:webHidden/>
              </w:rPr>
              <w:fldChar w:fldCharType="separate"/>
            </w:r>
            <w:r>
              <w:rPr>
                <w:noProof/>
                <w:webHidden/>
              </w:rPr>
              <w:t>82</w:t>
            </w:r>
            <w:r>
              <w:rPr>
                <w:noProof/>
                <w:webHidden/>
              </w:rPr>
              <w:fldChar w:fldCharType="end"/>
            </w:r>
          </w:hyperlink>
        </w:p>
        <w:p w:rsidR="00ED62EF" w:rsidRDefault="00ED62EF">
          <w:pPr>
            <w:pStyle w:val="Obsah1"/>
            <w:tabs>
              <w:tab w:val="right" w:leader="dot" w:pos="9062"/>
            </w:tabs>
            <w:rPr>
              <w:rFonts w:asciiTheme="minorHAnsi" w:eastAsiaTheme="minorEastAsia" w:hAnsiTheme="minorHAnsi" w:cstheme="minorBidi"/>
              <w:noProof/>
              <w:color w:val="auto"/>
            </w:rPr>
          </w:pPr>
          <w:hyperlink w:anchor="_Toc101307912" w:history="1">
            <w:r w:rsidRPr="001352C8">
              <w:rPr>
                <w:rStyle w:val="Hypertextovodkaz"/>
                <w:noProof/>
              </w:rPr>
              <w:t>Anotace</w:t>
            </w:r>
            <w:r>
              <w:rPr>
                <w:noProof/>
                <w:webHidden/>
              </w:rPr>
              <w:tab/>
            </w:r>
            <w:r>
              <w:rPr>
                <w:noProof/>
                <w:webHidden/>
              </w:rPr>
              <w:fldChar w:fldCharType="begin"/>
            </w:r>
            <w:r>
              <w:rPr>
                <w:noProof/>
                <w:webHidden/>
              </w:rPr>
              <w:instrText xml:space="preserve"> PAGEREF _Toc101307912 \h </w:instrText>
            </w:r>
            <w:r>
              <w:rPr>
                <w:noProof/>
                <w:webHidden/>
              </w:rPr>
            </w:r>
            <w:r>
              <w:rPr>
                <w:noProof/>
                <w:webHidden/>
              </w:rPr>
              <w:fldChar w:fldCharType="separate"/>
            </w:r>
            <w:r>
              <w:rPr>
                <w:noProof/>
                <w:webHidden/>
              </w:rPr>
              <w:t>89</w:t>
            </w:r>
            <w:r>
              <w:rPr>
                <w:noProof/>
                <w:webHidden/>
              </w:rPr>
              <w:fldChar w:fldCharType="end"/>
            </w:r>
          </w:hyperlink>
        </w:p>
        <w:p w:rsidR="00A96A5C" w:rsidRDefault="00CC735F">
          <w:r>
            <w:fldChar w:fldCharType="end"/>
          </w:r>
        </w:p>
      </w:sdtContent>
    </w:sdt>
    <w:p w:rsidR="00A96A5C" w:rsidRDefault="00A96A5C">
      <w:pPr>
        <w:sectPr w:rsidR="00A96A5C" w:rsidSect="00606F4C">
          <w:footerReference w:type="even" r:id="rId8"/>
          <w:footerReference w:type="default" r:id="rId9"/>
          <w:footerReference w:type="first" r:id="rId10"/>
          <w:pgSz w:w="11906" w:h="16838"/>
          <w:pgMar w:top="1428" w:right="1132" w:bottom="1554" w:left="1702" w:header="708" w:footer="708" w:gutter="0"/>
          <w:pgNumType w:start="6"/>
          <w:cols w:space="708"/>
        </w:sectPr>
      </w:pPr>
      <w:bookmarkStart w:id="1" w:name="_GoBack"/>
      <w:bookmarkEnd w:id="1"/>
    </w:p>
    <w:p w:rsidR="00A96A5C" w:rsidRDefault="00CC735F" w:rsidP="00C96612">
      <w:pPr>
        <w:pStyle w:val="Nadpis1"/>
        <w:numPr>
          <w:ilvl w:val="0"/>
          <w:numId w:val="0"/>
        </w:numPr>
        <w:spacing w:line="336" w:lineRule="auto"/>
        <w:jc w:val="both"/>
      </w:pPr>
      <w:bookmarkStart w:id="2" w:name="_Toc101307868"/>
      <w:r>
        <w:lastRenderedPageBreak/>
        <w:t>ÚVOD</w:t>
      </w:r>
      <w:bookmarkEnd w:id="2"/>
      <w:r>
        <w:t xml:space="preserve"> </w:t>
      </w:r>
    </w:p>
    <w:p w:rsidR="00CA5B65" w:rsidRDefault="0022383A" w:rsidP="001C1F26">
      <w:pPr>
        <w:spacing w:after="336" w:line="336" w:lineRule="auto"/>
        <w:ind w:left="0" w:right="0" w:firstLine="0"/>
        <w:rPr>
          <w:szCs w:val="24"/>
        </w:rPr>
      </w:pPr>
      <w:r>
        <w:rPr>
          <w:szCs w:val="24"/>
        </w:rPr>
        <w:t xml:space="preserve">Jelikož je dnes propojenost </w:t>
      </w:r>
      <w:r w:rsidR="00CA5B65">
        <w:rPr>
          <w:szCs w:val="24"/>
        </w:rPr>
        <w:t xml:space="preserve">vzdělávání </w:t>
      </w:r>
      <w:r>
        <w:rPr>
          <w:szCs w:val="24"/>
        </w:rPr>
        <w:t xml:space="preserve">s běžným životem velmi důležitá, snažila jsem se zaměřit na </w:t>
      </w:r>
      <w:r w:rsidR="00CA5B65">
        <w:rPr>
          <w:szCs w:val="24"/>
        </w:rPr>
        <w:t>oblast, která v této spolupráci hraje významnou roli</w:t>
      </w:r>
      <w:r w:rsidR="00C96612">
        <w:rPr>
          <w:szCs w:val="24"/>
        </w:rPr>
        <w:t>. J</w:t>
      </w:r>
      <w:r w:rsidR="00CA5B65">
        <w:rPr>
          <w:szCs w:val="24"/>
        </w:rPr>
        <w:t>edná se o integrovanou tematickou výuku</w:t>
      </w:r>
      <w:r w:rsidR="00C96612">
        <w:rPr>
          <w:szCs w:val="24"/>
        </w:rPr>
        <w:t>, typ vyučování, kter</w:t>
      </w:r>
      <w:r w:rsidR="00D55CCC">
        <w:rPr>
          <w:szCs w:val="24"/>
        </w:rPr>
        <w:t>ý</w:t>
      </w:r>
      <w:r w:rsidR="00C96612">
        <w:rPr>
          <w:szCs w:val="24"/>
        </w:rPr>
        <w:t xml:space="preserve"> nabízí mnoho výhod</w:t>
      </w:r>
      <w:r w:rsidR="00CA5B65">
        <w:rPr>
          <w:szCs w:val="24"/>
        </w:rPr>
        <w:t>.</w:t>
      </w:r>
      <w:r w:rsidR="00D75002" w:rsidRPr="00D05FA4">
        <w:rPr>
          <w:szCs w:val="24"/>
        </w:rPr>
        <w:t xml:space="preserve"> </w:t>
      </w:r>
      <w:r w:rsidR="00CA5B65">
        <w:rPr>
          <w:szCs w:val="24"/>
        </w:rPr>
        <w:t xml:space="preserve">Žáci by měli vědět, že vše, co se naučí ve škole, jim bude v životě ku prospěchu. Všechny získané zkušenosti, dovednost a znalosti by jim měly dávat smysl, aby byli motivovaní se </w:t>
      </w:r>
      <w:r w:rsidR="00D36E37">
        <w:rPr>
          <w:szCs w:val="24"/>
        </w:rPr>
        <w:t xml:space="preserve">nadále </w:t>
      </w:r>
      <w:r w:rsidR="00C96612">
        <w:rPr>
          <w:szCs w:val="24"/>
        </w:rPr>
        <w:t>vzdělávat,</w:t>
      </w:r>
      <w:r w:rsidR="00CA5B65">
        <w:rPr>
          <w:szCs w:val="24"/>
        </w:rPr>
        <w:t xml:space="preserve"> zlepšovat</w:t>
      </w:r>
      <w:r w:rsidR="00C96612">
        <w:rPr>
          <w:szCs w:val="24"/>
        </w:rPr>
        <w:t xml:space="preserve"> a pracovat na sobě</w:t>
      </w:r>
      <w:r w:rsidR="00CA5B65">
        <w:rPr>
          <w:szCs w:val="24"/>
        </w:rPr>
        <w:t>.</w:t>
      </w:r>
      <w:r w:rsidR="00C96612">
        <w:rPr>
          <w:szCs w:val="24"/>
        </w:rPr>
        <w:t xml:space="preserve"> </w:t>
      </w:r>
    </w:p>
    <w:p w:rsidR="00D36E37" w:rsidRDefault="00D36E37" w:rsidP="001C1F26">
      <w:pPr>
        <w:spacing w:after="336" w:line="336" w:lineRule="auto"/>
        <w:ind w:left="0" w:right="0" w:firstLine="0"/>
        <w:rPr>
          <w:szCs w:val="24"/>
        </w:rPr>
      </w:pPr>
      <w:r>
        <w:rPr>
          <w:szCs w:val="24"/>
        </w:rPr>
        <w:t>S mým výběr souvisí i právě absolvovaný kurz Čtením a psaním ke kritickému myšlení (RWCT), jehož cílem je skrze čtení a psaní v</w:t>
      </w:r>
      <w:r w:rsidR="004171E3">
        <w:rPr>
          <w:szCs w:val="24"/>
        </w:rPr>
        <w:t>e vyučování</w:t>
      </w:r>
      <w:r>
        <w:rPr>
          <w:szCs w:val="24"/>
        </w:rPr>
        <w:t xml:space="preserve"> přivést žáka k samostatnému a kritickému uvažování o světe.</w:t>
      </w:r>
      <w:r w:rsidR="0064090F">
        <w:rPr>
          <w:szCs w:val="24"/>
        </w:rPr>
        <w:t xml:space="preserve"> Schopnost kriticky pracovat s informacemi a textem by měla představovat výchozí body pro rozvíjení nezávislého a samostatného myšlení. </w:t>
      </w:r>
      <w:r w:rsidR="006F0406">
        <w:rPr>
          <w:szCs w:val="24"/>
        </w:rPr>
        <w:t>Jedná se o osvědčené metody, které můžeme použít v každém předmětu. Zároveň jsou založeny na čtení a psaní, takže si žáci procvičují i český jazyk.</w:t>
      </w:r>
    </w:p>
    <w:p w:rsidR="004171E3" w:rsidRDefault="0064090F" w:rsidP="00C96612">
      <w:pPr>
        <w:spacing w:after="336" w:line="336" w:lineRule="auto"/>
        <w:ind w:left="0" w:right="0" w:firstLine="0"/>
        <w:rPr>
          <w:szCs w:val="24"/>
        </w:rPr>
      </w:pPr>
      <w:r>
        <w:rPr>
          <w:szCs w:val="24"/>
        </w:rPr>
        <w:t>Dalším důvodem ke zvolení tohoto tématu jsou zkušenosti s</w:t>
      </w:r>
      <w:r w:rsidR="001E63A3">
        <w:rPr>
          <w:szCs w:val="24"/>
        </w:rPr>
        <w:t xml:space="preserve"> metodou </w:t>
      </w:r>
      <w:r w:rsidR="004171E3">
        <w:rPr>
          <w:szCs w:val="24"/>
        </w:rPr>
        <w:t xml:space="preserve">CLIL </w:t>
      </w:r>
      <w:r w:rsidR="001E63A3">
        <w:rPr>
          <w:szCs w:val="24"/>
        </w:rPr>
        <w:t>(</w:t>
      </w:r>
      <w:proofErr w:type="spellStart"/>
      <w:r w:rsidR="001E63A3">
        <w:rPr>
          <w:szCs w:val="24"/>
        </w:rPr>
        <w:t>Content</w:t>
      </w:r>
      <w:proofErr w:type="spellEnd"/>
      <w:r w:rsidR="001E63A3">
        <w:rPr>
          <w:szCs w:val="24"/>
        </w:rPr>
        <w:t xml:space="preserve"> and </w:t>
      </w:r>
      <w:proofErr w:type="spellStart"/>
      <w:r w:rsidR="001E63A3">
        <w:rPr>
          <w:szCs w:val="24"/>
        </w:rPr>
        <w:t>Language</w:t>
      </w:r>
      <w:proofErr w:type="spellEnd"/>
      <w:r w:rsidR="001E63A3">
        <w:rPr>
          <w:szCs w:val="24"/>
        </w:rPr>
        <w:t xml:space="preserve"> </w:t>
      </w:r>
      <w:proofErr w:type="spellStart"/>
      <w:r w:rsidR="001E63A3">
        <w:rPr>
          <w:szCs w:val="24"/>
        </w:rPr>
        <w:t>Integrated</w:t>
      </w:r>
      <w:proofErr w:type="spellEnd"/>
      <w:r w:rsidR="001E63A3">
        <w:rPr>
          <w:szCs w:val="24"/>
        </w:rPr>
        <w:t xml:space="preserve"> </w:t>
      </w:r>
      <w:proofErr w:type="spellStart"/>
      <w:r w:rsidR="001E63A3">
        <w:rPr>
          <w:szCs w:val="24"/>
        </w:rPr>
        <w:t>Learning</w:t>
      </w:r>
      <w:proofErr w:type="spellEnd"/>
      <w:r w:rsidR="001E63A3">
        <w:rPr>
          <w:szCs w:val="24"/>
        </w:rPr>
        <w:t>)</w:t>
      </w:r>
      <w:r w:rsidR="007F2B5B">
        <w:rPr>
          <w:szCs w:val="24"/>
        </w:rPr>
        <w:t xml:space="preserve">, kterou se snažíme zavádět </w:t>
      </w:r>
      <w:r>
        <w:rPr>
          <w:szCs w:val="24"/>
        </w:rPr>
        <w:t xml:space="preserve">na základní škole, kde pracuji. </w:t>
      </w:r>
      <w:r w:rsidR="00B51714">
        <w:rPr>
          <w:szCs w:val="24"/>
        </w:rPr>
        <w:t>Jde o cílenou integraci (zavádění) cizího jazyka do ostatních odborných předmětů. Myslím, že by školy měly reagovat na realitu 21. století, kdy cizí jazyk</w:t>
      </w:r>
      <w:r w:rsidR="003C122C">
        <w:rPr>
          <w:szCs w:val="24"/>
        </w:rPr>
        <w:t>y</w:t>
      </w:r>
      <w:r w:rsidR="00B51714">
        <w:rPr>
          <w:szCs w:val="24"/>
        </w:rPr>
        <w:t xml:space="preserve"> </w:t>
      </w:r>
      <w:r w:rsidR="003025DF">
        <w:rPr>
          <w:szCs w:val="24"/>
        </w:rPr>
        <w:t>hrají</w:t>
      </w:r>
      <w:r w:rsidR="00B51714">
        <w:rPr>
          <w:szCs w:val="24"/>
        </w:rPr>
        <w:t xml:space="preserve"> velmi významnou a dů</w:t>
      </w:r>
      <w:r w:rsidR="003C122C">
        <w:rPr>
          <w:szCs w:val="24"/>
        </w:rPr>
        <w:t xml:space="preserve">ležitou roli. </w:t>
      </w:r>
      <w:r w:rsidR="00AE4022">
        <w:rPr>
          <w:szCs w:val="24"/>
        </w:rPr>
        <w:t>Využívané m</w:t>
      </w:r>
      <w:r w:rsidR="003C122C">
        <w:rPr>
          <w:szCs w:val="24"/>
        </w:rPr>
        <w:t xml:space="preserve">ezipředmětové přesahy patří </w:t>
      </w:r>
      <w:r w:rsidR="00AE4022">
        <w:rPr>
          <w:szCs w:val="24"/>
        </w:rPr>
        <w:t xml:space="preserve">k </w:t>
      </w:r>
      <w:r w:rsidR="003C122C">
        <w:rPr>
          <w:szCs w:val="24"/>
        </w:rPr>
        <w:t>hlavní</w:t>
      </w:r>
      <w:r w:rsidR="00AE4022">
        <w:rPr>
          <w:szCs w:val="24"/>
        </w:rPr>
        <w:t>m</w:t>
      </w:r>
      <w:r w:rsidR="003C122C">
        <w:rPr>
          <w:szCs w:val="24"/>
        </w:rPr>
        <w:t xml:space="preserve"> cílů</w:t>
      </w:r>
      <w:r w:rsidR="00AE4022">
        <w:rPr>
          <w:szCs w:val="24"/>
        </w:rPr>
        <w:t>m</w:t>
      </w:r>
      <w:r w:rsidR="003C122C">
        <w:rPr>
          <w:szCs w:val="24"/>
        </w:rPr>
        <w:t xml:space="preserve"> moderního kurikula. </w:t>
      </w:r>
    </w:p>
    <w:p w:rsidR="007C4B63" w:rsidRDefault="00D75002" w:rsidP="00C96612">
      <w:pPr>
        <w:spacing w:after="336" w:line="336" w:lineRule="auto"/>
        <w:ind w:left="0" w:right="0" w:firstLine="0"/>
        <w:rPr>
          <w:szCs w:val="24"/>
        </w:rPr>
      </w:pPr>
      <w:r w:rsidRPr="00D05FA4">
        <w:rPr>
          <w:szCs w:val="24"/>
        </w:rPr>
        <w:t xml:space="preserve">Diplomová práce je rozdělena do dvou částí – teoretickou a empirickou. </w:t>
      </w:r>
      <w:r w:rsidR="004171E3">
        <w:rPr>
          <w:szCs w:val="24"/>
        </w:rPr>
        <w:t>Teoretická část se snaží</w:t>
      </w:r>
      <w:r w:rsidR="00D05FA4" w:rsidRPr="00D05FA4">
        <w:rPr>
          <w:szCs w:val="24"/>
        </w:rPr>
        <w:t xml:space="preserve"> </w:t>
      </w:r>
      <w:r w:rsidR="004171E3">
        <w:rPr>
          <w:szCs w:val="24"/>
        </w:rPr>
        <w:t xml:space="preserve">čtenářům </w:t>
      </w:r>
      <w:r w:rsidR="00D05FA4" w:rsidRPr="00D05FA4">
        <w:rPr>
          <w:szCs w:val="24"/>
        </w:rPr>
        <w:t>předat základní ucelené informace o integrované tematické výuce</w:t>
      </w:r>
      <w:r w:rsidR="00BF6F6E">
        <w:rPr>
          <w:szCs w:val="24"/>
        </w:rPr>
        <w:t>,</w:t>
      </w:r>
      <w:r w:rsidR="007C4B63">
        <w:rPr>
          <w:szCs w:val="24"/>
        </w:rPr>
        <w:t xml:space="preserve"> </w:t>
      </w:r>
      <w:r w:rsidR="00D36E37">
        <w:rPr>
          <w:szCs w:val="24"/>
        </w:rPr>
        <w:t xml:space="preserve">jejích formách, </w:t>
      </w:r>
      <w:r w:rsidR="007C4B63">
        <w:rPr>
          <w:szCs w:val="24"/>
        </w:rPr>
        <w:t>českém jazyku a Olomouckém kraji</w:t>
      </w:r>
      <w:r w:rsidR="00D05FA4" w:rsidRPr="00D05FA4">
        <w:rPr>
          <w:szCs w:val="24"/>
        </w:rPr>
        <w:t xml:space="preserve">. </w:t>
      </w:r>
      <w:r w:rsidR="004171E3">
        <w:rPr>
          <w:szCs w:val="24"/>
        </w:rPr>
        <w:t xml:space="preserve">Cílem praktické části </w:t>
      </w:r>
      <w:r w:rsidR="00124A7E">
        <w:rPr>
          <w:szCs w:val="24"/>
        </w:rPr>
        <w:t xml:space="preserve">je zjistit, jestli je integrace předmětů pro pedagogy důležitá a zda její formy </w:t>
      </w:r>
      <w:r w:rsidR="007F2B5B">
        <w:rPr>
          <w:szCs w:val="24"/>
        </w:rPr>
        <w:t>ve svých hodinách využívají</w:t>
      </w:r>
      <w:r w:rsidR="00124A7E">
        <w:rPr>
          <w:szCs w:val="24"/>
        </w:rPr>
        <w:t xml:space="preserve">. </w:t>
      </w:r>
    </w:p>
    <w:p w:rsidR="00D05FA4" w:rsidRDefault="00D05FA4" w:rsidP="00C96612">
      <w:pPr>
        <w:spacing w:after="336" w:line="336" w:lineRule="auto"/>
        <w:ind w:left="0" w:right="0" w:firstLine="0"/>
        <w:rPr>
          <w:szCs w:val="24"/>
        </w:rPr>
      </w:pPr>
      <w:r w:rsidRPr="00D05FA4">
        <w:rPr>
          <w:szCs w:val="24"/>
        </w:rPr>
        <w:t xml:space="preserve">První kapitola se zaměřuje na integrovanou </w:t>
      </w:r>
      <w:r w:rsidR="00D36E37">
        <w:rPr>
          <w:szCs w:val="24"/>
        </w:rPr>
        <w:t xml:space="preserve">tematickou </w:t>
      </w:r>
      <w:r w:rsidRPr="00D05FA4">
        <w:rPr>
          <w:szCs w:val="24"/>
        </w:rPr>
        <w:t>výuku</w:t>
      </w:r>
      <w:r w:rsidR="007C4B63">
        <w:rPr>
          <w:szCs w:val="24"/>
        </w:rPr>
        <w:t xml:space="preserve"> (ITV)</w:t>
      </w:r>
      <w:r w:rsidRPr="00D05FA4">
        <w:rPr>
          <w:szCs w:val="24"/>
        </w:rPr>
        <w:t>,</w:t>
      </w:r>
      <w:r w:rsidR="007C4B63">
        <w:rPr>
          <w:szCs w:val="24"/>
        </w:rPr>
        <w:t xml:space="preserve"> vymezuje samotný pojem integrace. Dále popisuje</w:t>
      </w:r>
      <w:r w:rsidRPr="00D05FA4">
        <w:rPr>
          <w:szCs w:val="24"/>
        </w:rPr>
        <w:t xml:space="preserve"> </w:t>
      </w:r>
      <w:r w:rsidR="007C4B63">
        <w:rPr>
          <w:szCs w:val="24"/>
        </w:rPr>
        <w:t>výhody</w:t>
      </w:r>
      <w:r w:rsidRPr="00D05FA4">
        <w:rPr>
          <w:szCs w:val="24"/>
        </w:rPr>
        <w:t xml:space="preserve"> a nevýhody</w:t>
      </w:r>
      <w:r w:rsidR="007C4B63">
        <w:rPr>
          <w:szCs w:val="24"/>
        </w:rPr>
        <w:t xml:space="preserve"> </w:t>
      </w:r>
      <w:r w:rsidR="007300E4">
        <w:rPr>
          <w:szCs w:val="24"/>
        </w:rPr>
        <w:t>této výuky</w:t>
      </w:r>
      <w:r w:rsidR="007C4B63">
        <w:rPr>
          <w:szCs w:val="24"/>
        </w:rPr>
        <w:t xml:space="preserve"> a potřebnou podporu pro její </w:t>
      </w:r>
      <w:r w:rsidR="00D36E37">
        <w:rPr>
          <w:szCs w:val="24"/>
        </w:rPr>
        <w:t>využívání v praxi</w:t>
      </w:r>
      <w:r w:rsidR="007C4B63">
        <w:rPr>
          <w:szCs w:val="24"/>
        </w:rPr>
        <w:t>.</w:t>
      </w:r>
      <w:r w:rsidR="00AB0CC7">
        <w:rPr>
          <w:szCs w:val="24"/>
        </w:rPr>
        <w:t xml:space="preserve"> Na druhou stranu ale také zmiňuje některé problémy, kter</w:t>
      </w:r>
      <w:r w:rsidR="00D36E37">
        <w:rPr>
          <w:szCs w:val="24"/>
        </w:rPr>
        <w:t>é</w:t>
      </w:r>
      <w:r w:rsidR="00AB0CC7">
        <w:rPr>
          <w:szCs w:val="24"/>
        </w:rPr>
        <w:t xml:space="preserve"> </w:t>
      </w:r>
      <w:r w:rsidR="00D36E37">
        <w:rPr>
          <w:szCs w:val="24"/>
        </w:rPr>
        <w:t xml:space="preserve">pedagogům </w:t>
      </w:r>
      <w:r w:rsidR="00AB0CC7">
        <w:rPr>
          <w:szCs w:val="24"/>
        </w:rPr>
        <w:t xml:space="preserve">brání </w:t>
      </w:r>
      <w:r w:rsidR="007300E4">
        <w:rPr>
          <w:szCs w:val="24"/>
        </w:rPr>
        <w:t xml:space="preserve">v </w:t>
      </w:r>
      <w:r w:rsidR="00D36E37">
        <w:rPr>
          <w:szCs w:val="24"/>
        </w:rPr>
        <w:t xml:space="preserve">zavádění do </w:t>
      </w:r>
      <w:r w:rsidR="00FD2277">
        <w:rPr>
          <w:szCs w:val="24"/>
        </w:rPr>
        <w:t>praxe</w:t>
      </w:r>
      <w:r w:rsidR="00AB0CC7">
        <w:rPr>
          <w:szCs w:val="24"/>
        </w:rPr>
        <w:t>.</w:t>
      </w:r>
      <w:r w:rsidR="007300E4">
        <w:rPr>
          <w:szCs w:val="24"/>
        </w:rPr>
        <w:t xml:space="preserve"> V neposlední řadě také charakterizuje její vývoj v průběhu historie našeho státu a popisuje využívání</w:t>
      </w:r>
      <w:r w:rsidR="00FD2277">
        <w:rPr>
          <w:szCs w:val="24"/>
        </w:rPr>
        <w:t xml:space="preserve"> ITV</w:t>
      </w:r>
      <w:r w:rsidR="007300E4">
        <w:rPr>
          <w:szCs w:val="24"/>
        </w:rPr>
        <w:t xml:space="preserve"> v některých evropských zemích.</w:t>
      </w:r>
    </w:p>
    <w:p w:rsidR="000254FE" w:rsidRPr="00D05FA4" w:rsidRDefault="000254FE" w:rsidP="00C96612">
      <w:pPr>
        <w:spacing w:after="336" w:line="336" w:lineRule="auto"/>
        <w:ind w:left="0" w:right="0" w:firstLine="0"/>
        <w:rPr>
          <w:szCs w:val="24"/>
        </w:rPr>
      </w:pPr>
      <w:r>
        <w:rPr>
          <w:szCs w:val="24"/>
        </w:rPr>
        <w:t xml:space="preserve">Druhá kapitola definuje jednotlivé formy integrované tematické výuky, se kterými lze v praxi pracovat. Jde o projektové vyučování, </w:t>
      </w:r>
      <w:r w:rsidR="00795185">
        <w:rPr>
          <w:szCs w:val="24"/>
        </w:rPr>
        <w:t xml:space="preserve">stabilní </w:t>
      </w:r>
      <w:r>
        <w:rPr>
          <w:szCs w:val="24"/>
        </w:rPr>
        <w:t>propojování předmětů</w:t>
      </w:r>
      <w:r w:rsidR="00795185">
        <w:rPr>
          <w:szCs w:val="24"/>
        </w:rPr>
        <w:t xml:space="preserve"> určitým tématem</w:t>
      </w:r>
      <w:r>
        <w:rPr>
          <w:szCs w:val="24"/>
        </w:rPr>
        <w:t xml:space="preserve"> a integrované slovní úlohy. </w:t>
      </w:r>
      <w:r w:rsidR="00795185">
        <w:rPr>
          <w:szCs w:val="24"/>
        </w:rPr>
        <w:t xml:space="preserve">Diplomová práce </w:t>
      </w:r>
      <w:r w:rsidR="00B56C9B">
        <w:rPr>
          <w:szCs w:val="24"/>
        </w:rPr>
        <w:t xml:space="preserve">se orientuje na </w:t>
      </w:r>
      <w:r w:rsidR="00795185">
        <w:rPr>
          <w:szCs w:val="24"/>
        </w:rPr>
        <w:t>význam</w:t>
      </w:r>
      <w:r>
        <w:rPr>
          <w:szCs w:val="24"/>
        </w:rPr>
        <w:t xml:space="preserve"> a výhody</w:t>
      </w:r>
      <w:r w:rsidR="003A4F61">
        <w:rPr>
          <w:szCs w:val="24"/>
        </w:rPr>
        <w:t xml:space="preserve"> těchto využívaných forem</w:t>
      </w:r>
      <w:r>
        <w:rPr>
          <w:szCs w:val="24"/>
        </w:rPr>
        <w:t>,</w:t>
      </w:r>
      <w:r w:rsidR="00B56C9B">
        <w:rPr>
          <w:szCs w:val="24"/>
        </w:rPr>
        <w:t xml:space="preserve"> ale také </w:t>
      </w:r>
      <w:r w:rsidR="003A4F61">
        <w:rPr>
          <w:szCs w:val="24"/>
        </w:rPr>
        <w:t xml:space="preserve">bere v potaz </w:t>
      </w:r>
      <w:r w:rsidR="00C162FB">
        <w:rPr>
          <w:szCs w:val="24"/>
        </w:rPr>
        <w:t xml:space="preserve">možná </w:t>
      </w:r>
      <w:r w:rsidR="00B56C9B">
        <w:rPr>
          <w:szCs w:val="24"/>
        </w:rPr>
        <w:t xml:space="preserve">úskalí, která </w:t>
      </w:r>
      <w:r w:rsidR="003A4F61">
        <w:rPr>
          <w:szCs w:val="24"/>
        </w:rPr>
        <w:t>některé učitele mohou odrazovat.</w:t>
      </w:r>
      <w:r>
        <w:rPr>
          <w:szCs w:val="24"/>
        </w:rPr>
        <w:t xml:space="preserve"> </w:t>
      </w:r>
    </w:p>
    <w:p w:rsidR="001E63A3" w:rsidRDefault="00211C26" w:rsidP="00C96612">
      <w:pPr>
        <w:spacing w:after="336" w:line="336" w:lineRule="auto"/>
        <w:ind w:left="0" w:right="0" w:firstLine="0"/>
        <w:rPr>
          <w:szCs w:val="24"/>
        </w:rPr>
      </w:pPr>
      <w:r>
        <w:rPr>
          <w:szCs w:val="24"/>
        </w:rPr>
        <w:lastRenderedPageBreak/>
        <w:t xml:space="preserve">Jelikož je diplomová práce zaměřena na integrovanou tematickou výuku zahrnující český jazyk, nemůžeme opomenout jeho stručnou charakteristiku. </w:t>
      </w:r>
      <w:r w:rsidR="00795185">
        <w:rPr>
          <w:szCs w:val="24"/>
        </w:rPr>
        <w:t xml:space="preserve">Dozvíme se </w:t>
      </w:r>
      <w:r>
        <w:rPr>
          <w:szCs w:val="24"/>
        </w:rPr>
        <w:t xml:space="preserve">základní informace o </w:t>
      </w:r>
      <w:r w:rsidR="00795185">
        <w:rPr>
          <w:szCs w:val="24"/>
        </w:rPr>
        <w:t xml:space="preserve">historii </w:t>
      </w:r>
      <w:r>
        <w:rPr>
          <w:szCs w:val="24"/>
        </w:rPr>
        <w:t xml:space="preserve">našeho mateřského jazyka </w:t>
      </w:r>
      <w:r w:rsidR="00795185">
        <w:rPr>
          <w:szCs w:val="24"/>
        </w:rPr>
        <w:t xml:space="preserve">a </w:t>
      </w:r>
      <w:r>
        <w:rPr>
          <w:szCs w:val="24"/>
        </w:rPr>
        <w:t xml:space="preserve">popíšeme si </w:t>
      </w:r>
      <w:r w:rsidR="00795185">
        <w:rPr>
          <w:szCs w:val="24"/>
        </w:rPr>
        <w:t xml:space="preserve">útvary, které v češtině </w:t>
      </w:r>
      <w:r w:rsidR="008A164A">
        <w:rPr>
          <w:szCs w:val="24"/>
        </w:rPr>
        <w:t>existují</w:t>
      </w:r>
      <w:r w:rsidR="00795185">
        <w:rPr>
          <w:szCs w:val="24"/>
        </w:rPr>
        <w:t>.</w:t>
      </w:r>
      <w:r>
        <w:rPr>
          <w:szCs w:val="24"/>
        </w:rPr>
        <w:t xml:space="preserve"> </w:t>
      </w:r>
    </w:p>
    <w:p w:rsidR="00D05FA4" w:rsidRDefault="008D3A9E" w:rsidP="00C96612">
      <w:pPr>
        <w:spacing w:after="336" w:line="336" w:lineRule="auto"/>
        <w:ind w:left="0" w:right="0" w:firstLine="0"/>
        <w:rPr>
          <w:szCs w:val="24"/>
        </w:rPr>
      </w:pPr>
      <w:r>
        <w:rPr>
          <w:szCs w:val="24"/>
        </w:rPr>
        <w:t>P</w:t>
      </w:r>
      <w:r w:rsidR="00D05FA4" w:rsidRPr="00D05FA4">
        <w:rPr>
          <w:szCs w:val="24"/>
        </w:rPr>
        <w:t>oslední teoretick</w:t>
      </w:r>
      <w:r w:rsidR="000254FE">
        <w:rPr>
          <w:szCs w:val="24"/>
        </w:rPr>
        <w:t>á</w:t>
      </w:r>
      <w:r w:rsidR="00D05FA4" w:rsidRPr="00D05FA4">
        <w:rPr>
          <w:szCs w:val="24"/>
        </w:rPr>
        <w:t xml:space="preserve"> kapitol</w:t>
      </w:r>
      <w:r>
        <w:rPr>
          <w:szCs w:val="24"/>
        </w:rPr>
        <w:t>a</w:t>
      </w:r>
      <w:r w:rsidR="00D05FA4" w:rsidRPr="00D05FA4">
        <w:rPr>
          <w:szCs w:val="24"/>
        </w:rPr>
        <w:t xml:space="preserve"> se zaměřuje na </w:t>
      </w:r>
      <w:r w:rsidR="000254FE">
        <w:rPr>
          <w:szCs w:val="24"/>
        </w:rPr>
        <w:t xml:space="preserve">samotný </w:t>
      </w:r>
      <w:r w:rsidR="00D05FA4" w:rsidRPr="00D05FA4">
        <w:rPr>
          <w:szCs w:val="24"/>
        </w:rPr>
        <w:t>Olomouck</w:t>
      </w:r>
      <w:r>
        <w:rPr>
          <w:szCs w:val="24"/>
        </w:rPr>
        <w:t>ý</w:t>
      </w:r>
      <w:r w:rsidR="00D05FA4" w:rsidRPr="00D05FA4">
        <w:rPr>
          <w:szCs w:val="24"/>
        </w:rPr>
        <w:t xml:space="preserve"> kraj. </w:t>
      </w:r>
      <w:r>
        <w:rPr>
          <w:szCs w:val="24"/>
        </w:rPr>
        <w:t>Popisuje jeho</w:t>
      </w:r>
      <w:r w:rsidR="00D05FA4" w:rsidRPr="00D05FA4">
        <w:rPr>
          <w:szCs w:val="24"/>
        </w:rPr>
        <w:t xml:space="preserve"> základní informace, </w:t>
      </w:r>
      <w:r>
        <w:rPr>
          <w:szCs w:val="24"/>
        </w:rPr>
        <w:t xml:space="preserve">stručně charakterizuje školství a </w:t>
      </w:r>
      <w:r w:rsidR="000254FE">
        <w:rPr>
          <w:szCs w:val="24"/>
        </w:rPr>
        <w:t xml:space="preserve">vyzdvihuje </w:t>
      </w:r>
      <w:r>
        <w:rPr>
          <w:szCs w:val="24"/>
        </w:rPr>
        <w:t>zajímavá turistická místa, která člověk může navštívit.</w:t>
      </w:r>
    </w:p>
    <w:p w:rsidR="006F7F09" w:rsidRDefault="00953C52" w:rsidP="00C96612">
      <w:pPr>
        <w:spacing w:after="336" w:line="336" w:lineRule="auto"/>
        <w:ind w:left="0" w:right="0" w:firstLine="0"/>
        <w:rPr>
          <w:szCs w:val="24"/>
        </w:rPr>
      </w:pPr>
      <w:r>
        <w:rPr>
          <w:szCs w:val="24"/>
        </w:rPr>
        <w:t>E</w:t>
      </w:r>
      <w:r w:rsidR="00BB3FE8">
        <w:rPr>
          <w:szCs w:val="24"/>
        </w:rPr>
        <w:t>mpirick</w:t>
      </w:r>
      <w:r>
        <w:rPr>
          <w:szCs w:val="24"/>
        </w:rPr>
        <w:t>á</w:t>
      </w:r>
      <w:r w:rsidR="00BB3FE8">
        <w:rPr>
          <w:szCs w:val="24"/>
        </w:rPr>
        <w:t xml:space="preserve"> část </w:t>
      </w:r>
      <w:r w:rsidR="005900BC">
        <w:rPr>
          <w:szCs w:val="24"/>
        </w:rPr>
        <w:t xml:space="preserve">popisuje samotnou </w:t>
      </w:r>
      <w:r w:rsidR="00BB3FE8">
        <w:rPr>
          <w:szCs w:val="24"/>
        </w:rPr>
        <w:t>metodologii výzkumu</w:t>
      </w:r>
      <w:r w:rsidR="002A1AEB">
        <w:rPr>
          <w:szCs w:val="24"/>
        </w:rPr>
        <w:t xml:space="preserve">, </w:t>
      </w:r>
      <w:r w:rsidR="009C38E9">
        <w:rPr>
          <w:szCs w:val="24"/>
        </w:rPr>
        <w:t>definuje</w:t>
      </w:r>
      <w:r w:rsidR="002A1AEB">
        <w:rPr>
          <w:szCs w:val="24"/>
        </w:rPr>
        <w:t xml:space="preserve"> </w:t>
      </w:r>
      <w:r w:rsidR="00BB3FE8">
        <w:rPr>
          <w:szCs w:val="24"/>
        </w:rPr>
        <w:t>kvantitativní výzkum</w:t>
      </w:r>
      <w:r w:rsidR="00431075">
        <w:rPr>
          <w:szCs w:val="24"/>
        </w:rPr>
        <w:t xml:space="preserve"> a výzkumný vzorek</w:t>
      </w:r>
      <w:r w:rsidR="002A1AEB">
        <w:rPr>
          <w:szCs w:val="24"/>
        </w:rPr>
        <w:t xml:space="preserve">. </w:t>
      </w:r>
      <w:r w:rsidR="00431075">
        <w:rPr>
          <w:szCs w:val="24"/>
        </w:rPr>
        <w:t>Vymezuje</w:t>
      </w:r>
      <w:r w:rsidR="0066271B">
        <w:rPr>
          <w:szCs w:val="24"/>
        </w:rPr>
        <w:t xml:space="preserve"> hlavní cíle diplomové práce, což</w:t>
      </w:r>
      <w:r>
        <w:rPr>
          <w:szCs w:val="24"/>
        </w:rPr>
        <w:t xml:space="preserve"> je zjistit, jestli učitelé integrovanou tematickou výuku považují za důležitou a jestli ji někdy během své praxe využili. </w:t>
      </w:r>
      <w:r w:rsidR="005900BC">
        <w:rPr>
          <w:szCs w:val="24"/>
        </w:rPr>
        <w:t>Dalším důležitým cílem byl</w:t>
      </w:r>
      <w:r w:rsidR="0066271B">
        <w:rPr>
          <w:szCs w:val="24"/>
        </w:rPr>
        <w:t>o</w:t>
      </w:r>
      <w:r w:rsidR="005900BC">
        <w:rPr>
          <w:szCs w:val="24"/>
        </w:rPr>
        <w:t xml:space="preserve"> zjistit, co pedagogům brání, aby ITV zaváděli do své praxe</w:t>
      </w:r>
      <w:r w:rsidR="0066271B">
        <w:rPr>
          <w:szCs w:val="24"/>
        </w:rPr>
        <w:t>, a jaká pozitiva v ITV shledávají.</w:t>
      </w:r>
      <w:r w:rsidR="005900BC">
        <w:rPr>
          <w:szCs w:val="24"/>
        </w:rPr>
        <w:t xml:space="preserve"> </w:t>
      </w:r>
      <w:r w:rsidR="00A74574">
        <w:rPr>
          <w:szCs w:val="24"/>
        </w:rPr>
        <w:t>Dále jsme se zaměřili na předměty, které pedagogové integrují s českým jazykem</w:t>
      </w:r>
      <w:r w:rsidR="0066271B">
        <w:rPr>
          <w:szCs w:val="24"/>
        </w:rPr>
        <w:t xml:space="preserve">. </w:t>
      </w:r>
    </w:p>
    <w:p w:rsidR="00C162FB" w:rsidRDefault="00431075" w:rsidP="00C96612">
      <w:pPr>
        <w:spacing w:after="336" w:line="336" w:lineRule="auto"/>
        <w:ind w:left="0" w:right="0" w:firstLine="0"/>
        <w:rPr>
          <w:szCs w:val="24"/>
        </w:rPr>
      </w:pPr>
      <w:r>
        <w:rPr>
          <w:szCs w:val="24"/>
        </w:rPr>
        <w:t xml:space="preserve">Veškeré výsledky jsou prezentovány v tabulkách a grafech, </w:t>
      </w:r>
      <w:r w:rsidR="00D55CCC">
        <w:rPr>
          <w:szCs w:val="24"/>
        </w:rPr>
        <w:t xml:space="preserve">v diskuzi jsme výsledky porovnávali s ostatními výzkumy. Fakta, která jsme </w:t>
      </w:r>
      <w:r>
        <w:rPr>
          <w:szCs w:val="24"/>
        </w:rPr>
        <w:t xml:space="preserve">díky dotazníku ověřili a </w:t>
      </w:r>
      <w:r w:rsidR="006F7F09">
        <w:rPr>
          <w:szCs w:val="24"/>
        </w:rPr>
        <w:t xml:space="preserve"> </w:t>
      </w:r>
      <w:r w:rsidR="00D55CCC">
        <w:rPr>
          <w:szCs w:val="24"/>
        </w:rPr>
        <w:t>kterých</w:t>
      </w:r>
      <w:r w:rsidR="006F7F09">
        <w:rPr>
          <w:szCs w:val="24"/>
        </w:rPr>
        <w:t xml:space="preserve"> jsme </w:t>
      </w:r>
      <w:r>
        <w:rPr>
          <w:szCs w:val="24"/>
        </w:rPr>
        <w:t>dosáhli</w:t>
      </w:r>
      <w:r w:rsidR="00D55CCC">
        <w:rPr>
          <w:szCs w:val="24"/>
        </w:rPr>
        <w:t>,+- shrnuje závěr</w:t>
      </w:r>
      <w:r>
        <w:rPr>
          <w:szCs w:val="24"/>
        </w:rPr>
        <w:t>.</w:t>
      </w:r>
    </w:p>
    <w:p w:rsidR="00C162FB" w:rsidRPr="00D05FA4" w:rsidRDefault="00C162FB" w:rsidP="00C96612">
      <w:pPr>
        <w:spacing w:after="336" w:line="336" w:lineRule="auto"/>
        <w:ind w:left="0" w:right="0" w:firstLine="0"/>
        <w:rPr>
          <w:szCs w:val="24"/>
        </w:rPr>
      </w:pPr>
    </w:p>
    <w:p w:rsidR="00F90C7E" w:rsidRDefault="00F90C7E" w:rsidP="00C96612">
      <w:pPr>
        <w:spacing w:after="0" w:line="336" w:lineRule="auto"/>
        <w:ind w:left="0" w:right="0" w:firstLine="0"/>
      </w:pPr>
    </w:p>
    <w:p w:rsidR="00F90C7E" w:rsidRDefault="00F90C7E" w:rsidP="00C96612">
      <w:pPr>
        <w:spacing w:after="0" w:line="336" w:lineRule="auto"/>
        <w:ind w:left="0" w:right="0" w:firstLine="0"/>
      </w:pPr>
    </w:p>
    <w:p w:rsidR="00F90C7E" w:rsidRDefault="00F90C7E" w:rsidP="00C96612">
      <w:pPr>
        <w:spacing w:after="0" w:line="336" w:lineRule="auto"/>
        <w:ind w:left="0" w:right="0" w:firstLine="0"/>
      </w:pPr>
    </w:p>
    <w:p w:rsidR="00F90C7E" w:rsidRDefault="00F90C7E" w:rsidP="00C96612">
      <w:pPr>
        <w:spacing w:after="0" w:line="336" w:lineRule="auto"/>
        <w:ind w:left="0" w:right="0" w:firstLine="0"/>
      </w:pPr>
    </w:p>
    <w:p w:rsidR="00F90C7E" w:rsidRDefault="00F90C7E" w:rsidP="00C96612">
      <w:pPr>
        <w:spacing w:after="0" w:line="336" w:lineRule="auto"/>
        <w:ind w:left="0" w:right="0" w:firstLine="0"/>
      </w:pPr>
    </w:p>
    <w:p w:rsidR="007C4B63" w:rsidRDefault="007C4B63" w:rsidP="00C96612">
      <w:pPr>
        <w:spacing w:after="0" w:line="336" w:lineRule="auto"/>
        <w:ind w:left="0" w:right="0" w:firstLine="0"/>
      </w:pPr>
    </w:p>
    <w:p w:rsidR="00F90C7E" w:rsidRDefault="00F90C7E" w:rsidP="00C96612">
      <w:pPr>
        <w:spacing w:after="0" w:line="336" w:lineRule="auto"/>
        <w:ind w:left="0" w:right="0" w:firstLine="0"/>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F90C7E" w:rsidRDefault="00F90C7E" w:rsidP="007B2567">
      <w:pPr>
        <w:spacing w:after="0" w:line="336" w:lineRule="auto"/>
        <w:ind w:left="0" w:right="0" w:firstLine="0"/>
        <w:jc w:val="left"/>
      </w:pPr>
    </w:p>
    <w:p w:rsidR="009A5ABB" w:rsidRDefault="009A5ABB" w:rsidP="00141559">
      <w:pPr>
        <w:pStyle w:val="Nadpis1"/>
        <w:numPr>
          <w:ilvl w:val="0"/>
          <w:numId w:val="0"/>
        </w:numPr>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9A5ABB" w:rsidRDefault="009A5ABB" w:rsidP="009A5ABB">
      <w:pPr>
        <w:pStyle w:val="Nadpis1"/>
        <w:numPr>
          <w:ilvl w:val="0"/>
          <w:numId w:val="0"/>
        </w:numPr>
        <w:ind w:left="442"/>
      </w:pPr>
    </w:p>
    <w:p w:rsidR="00B9093C" w:rsidRPr="009A5ABB" w:rsidRDefault="00B9093C" w:rsidP="009A5ABB">
      <w:pPr>
        <w:pStyle w:val="Nadpis1"/>
        <w:numPr>
          <w:ilvl w:val="0"/>
          <w:numId w:val="0"/>
        </w:numPr>
        <w:ind w:left="442"/>
        <w:jc w:val="center"/>
      </w:pPr>
      <w:bookmarkStart w:id="3" w:name="_Toc101307869"/>
      <w:r w:rsidRPr="00B9093C">
        <w:t>TEORETICKÁ ČÁST</w:t>
      </w:r>
      <w:bookmarkEnd w:id="3"/>
    </w:p>
    <w:p w:rsidR="00EE6B4C" w:rsidRDefault="00EE6B4C" w:rsidP="00EE6B4C"/>
    <w:p w:rsidR="00EE6B4C" w:rsidRPr="00EE6B4C" w:rsidRDefault="00EE6B4C" w:rsidP="00EE6B4C"/>
    <w:p w:rsidR="00B9093C" w:rsidRDefault="00B9093C" w:rsidP="009F36FE">
      <w:pPr>
        <w:spacing w:after="0" w:line="336" w:lineRule="auto"/>
        <w:ind w:left="0" w:right="0" w:firstLine="0"/>
        <w:jc w:val="left"/>
      </w:pPr>
    </w:p>
    <w:p w:rsidR="00EE6B4C" w:rsidRDefault="00EE6B4C">
      <w:pPr>
        <w:spacing w:after="160" w:line="259" w:lineRule="auto"/>
        <w:ind w:left="0" w:right="0" w:firstLine="0"/>
        <w:jc w:val="left"/>
        <w:rPr>
          <w:b/>
          <w:sz w:val="32"/>
        </w:rPr>
      </w:pPr>
      <w:r>
        <w:br w:type="page"/>
      </w:r>
    </w:p>
    <w:p w:rsidR="00F90C7E" w:rsidRDefault="00F90C7E" w:rsidP="00A3070B">
      <w:pPr>
        <w:pStyle w:val="Nadpis1"/>
        <w:spacing w:line="336" w:lineRule="auto"/>
      </w:pPr>
      <w:bookmarkStart w:id="4" w:name="_Toc101307870"/>
      <w:r w:rsidRPr="004571A2">
        <w:lastRenderedPageBreak/>
        <w:t>INTEGR</w:t>
      </w:r>
      <w:r w:rsidR="00197F7A" w:rsidRPr="004571A2">
        <w:t xml:space="preserve">OVANÁ </w:t>
      </w:r>
      <w:r w:rsidR="00C00042">
        <w:t xml:space="preserve">TEMATICKÁ </w:t>
      </w:r>
      <w:r w:rsidR="00197F7A" w:rsidRPr="004571A2">
        <w:t>VÝUKA</w:t>
      </w:r>
      <w:bookmarkEnd w:id="4"/>
    </w:p>
    <w:p w:rsidR="00197F7A" w:rsidRDefault="00702896" w:rsidP="00A3070B">
      <w:pPr>
        <w:spacing w:line="336" w:lineRule="auto"/>
      </w:pPr>
      <w:r>
        <w:t xml:space="preserve">Následující kapitola </w:t>
      </w:r>
      <w:r w:rsidR="006C1834">
        <w:t xml:space="preserve">charakterizuje pojem integrace a integrovanou tematickou výuku jako takovou. Vyzdvihneme její výhody, ale dozvíme se i nevýhody. Dále se podíváme na potřebné aspekty, které jsou důležité pro zavádění ITV do hodin.  </w:t>
      </w:r>
    </w:p>
    <w:p w:rsidR="00C00042" w:rsidRDefault="00FF770B" w:rsidP="00A3070B">
      <w:pPr>
        <w:pStyle w:val="Nadpis2"/>
        <w:spacing w:line="336" w:lineRule="auto"/>
      </w:pPr>
      <w:bookmarkStart w:id="5" w:name="_Toc101307871"/>
      <w:r w:rsidRPr="00C00042">
        <w:t>V</w:t>
      </w:r>
      <w:r w:rsidR="00C00042" w:rsidRPr="00C00042">
        <w:t>ymezení</w:t>
      </w:r>
      <w:r w:rsidR="00C00042">
        <w:t xml:space="preserve"> pojmu integrace</w:t>
      </w:r>
      <w:bookmarkEnd w:id="5"/>
    </w:p>
    <w:p w:rsidR="00197F7A" w:rsidRDefault="00197F7A" w:rsidP="00A3070B">
      <w:pPr>
        <w:spacing w:line="336" w:lineRule="auto"/>
      </w:pPr>
      <w:r>
        <w:t xml:space="preserve">Pojem integrace, </w:t>
      </w:r>
      <w:r w:rsidR="000E4D48">
        <w:t>ve smyslu</w:t>
      </w:r>
      <w:r>
        <w:t xml:space="preserve"> scelení, má v pedagogice různé významy. Často je spojován se školou, vzděláním a výukou. Proto vznikají </w:t>
      </w:r>
      <w:r w:rsidR="00FF770B">
        <w:t xml:space="preserve">ustálená </w:t>
      </w:r>
      <w:r>
        <w:t xml:space="preserve">spojení jako </w:t>
      </w:r>
      <w:r w:rsidR="00FF770B">
        <w:t xml:space="preserve">jsou </w:t>
      </w:r>
      <w:r>
        <w:t>integrovaná škola, integrovaná výuka či integrované vzdělání. (</w:t>
      </w:r>
      <w:r w:rsidR="008D3E2B">
        <w:t>Podroužek, 2002)</w:t>
      </w:r>
    </w:p>
    <w:p w:rsidR="003C09B9" w:rsidRDefault="003C09B9" w:rsidP="00A3070B">
      <w:pPr>
        <w:spacing w:line="336" w:lineRule="auto"/>
      </w:pPr>
      <w:r>
        <w:t>Autor tyto tři termíny vymezuje následovně:</w:t>
      </w:r>
    </w:p>
    <w:p w:rsidR="003C09B9" w:rsidRDefault="003C09B9" w:rsidP="00A3070B">
      <w:pPr>
        <w:spacing w:line="336" w:lineRule="auto"/>
      </w:pPr>
      <w:r w:rsidRPr="00E70BD2">
        <w:rPr>
          <w:b/>
        </w:rPr>
        <w:t>Integrovaná škola</w:t>
      </w:r>
      <w:r>
        <w:t xml:space="preserve"> je </w:t>
      </w:r>
      <w:r w:rsidR="000E4D48">
        <w:t>popisována</w:t>
      </w:r>
      <w:r>
        <w:t xml:space="preserve"> jako propojení různých stupňů a typů školního vzdělání do jedné organizační jednotky, například propojení mateřské školy a primárního stupně školy. </w:t>
      </w:r>
    </w:p>
    <w:p w:rsidR="003C09B9" w:rsidRDefault="003C09B9" w:rsidP="00A3070B">
      <w:pPr>
        <w:spacing w:line="336" w:lineRule="auto"/>
      </w:pPr>
      <w:r w:rsidRPr="00E70BD2">
        <w:rPr>
          <w:b/>
        </w:rPr>
        <w:t>Integrované vzdělání</w:t>
      </w:r>
      <w:r>
        <w:t xml:space="preserve"> </w:t>
      </w:r>
      <w:r w:rsidR="000E4D48">
        <w:t>definuje jako</w:t>
      </w:r>
      <w:r>
        <w:t xml:space="preserve"> zapojení hendikepovaných žáků nebo žáků se zvláštními vzdělávacími potřebami do vzdělávacích programů běžných škol. </w:t>
      </w:r>
    </w:p>
    <w:p w:rsidR="003C09B9" w:rsidRDefault="003C09B9" w:rsidP="00A3070B">
      <w:pPr>
        <w:spacing w:line="336" w:lineRule="auto"/>
      </w:pPr>
      <w:r w:rsidRPr="00E70BD2">
        <w:rPr>
          <w:b/>
        </w:rPr>
        <w:t>Integrovaná výuka</w:t>
      </w:r>
      <w:r>
        <w:t xml:space="preserve"> je chápána ve smyslu spojení učiva jednotlivých předmětů nebo kognitivně blízkých vzdělávacích oblastí v jeden celek. Tento typ výuky klade důraz na komplexnost a globální poznávání, kde se uplatňují různé mezipředmětové vztahy. </w:t>
      </w:r>
    </w:p>
    <w:p w:rsidR="007B2567" w:rsidRDefault="00FF770B" w:rsidP="00A3070B">
      <w:pPr>
        <w:spacing w:line="336" w:lineRule="auto"/>
      </w:pPr>
      <w:r>
        <w:t xml:space="preserve">Autorka </w:t>
      </w:r>
      <w:r w:rsidR="007B2567">
        <w:t>Alen</w:t>
      </w:r>
      <w:r>
        <w:t>a</w:t>
      </w:r>
      <w:r w:rsidR="007B2567">
        <w:t xml:space="preserve"> </w:t>
      </w:r>
      <w:proofErr w:type="spellStart"/>
      <w:r w:rsidR="007B2567">
        <w:t>Rakoušov</w:t>
      </w:r>
      <w:r>
        <w:t>á</w:t>
      </w:r>
      <w:proofErr w:type="spellEnd"/>
      <w:r w:rsidR="007B2567">
        <w:t xml:space="preserve"> </w:t>
      </w:r>
      <w:r w:rsidR="00CE7DD4">
        <w:t xml:space="preserve">(2008) </w:t>
      </w:r>
      <w:r w:rsidR="007B2567">
        <w:t xml:space="preserve">integraci </w:t>
      </w:r>
      <w:r>
        <w:t>charakterizuje</w:t>
      </w:r>
      <w:r w:rsidR="007B2567">
        <w:t xml:space="preserve"> jako vzájemné pronikání a spojování jednotlivých obsahů předmětů, které jsou vytvořeny v nový vzdělávací obsah. Jejich integrovaný vzdělávací obsah bere v</w:t>
      </w:r>
      <w:r w:rsidR="00FB054A">
        <w:t> </w:t>
      </w:r>
      <w:r w:rsidR="007B2567">
        <w:t>potaz</w:t>
      </w:r>
      <w:r w:rsidR="00FB054A">
        <w:t xml:space="preserve"> c</w:t>
      </w:r>
      <w:r w:rsidR="007B2567">
        <w:t xml:space="preserve">íle všech zahrnutých předmětů. Jedná se o pronikání jednoho předmětu do druhého. Integraci </w:t>
      </w:r>
      <w:r w:rsidR="00554360">
        <w:t>funguje</w:t>
      </w:r>
      <w:r w:rsidR="007B2567">
        <w:t xml:space="preserve"> jako protiklad izolace předmětů.</w:t>
      </w:r>
      <w:r w:rsidR="00BF17CB">
        <w:t xml:space="preserve"> Samotný obsah učiva jde ruku s metodami výuky i organizačními formami.</w:t>
      </w:r>
      <w:r w:rsidR="00B37DDF">
        <w:t xml:space="preserve"> </w:t>
      </w:r>
    </w:p>
    <w:p w:rsidR="003D35C3" w:rsidRDefault="003D35C3" w:rsidP="00A3070B">
      <w:pPr>
        <w:spacing w:line="336" w:lineRule="auto"/>
      </w:pPr>
      <w:r>
        <w:t xml:space="preserve">Jde o záměrné vytváření vzájemných vztahů mezi jednotlivými předměty a zároveň mezi osvojenými poznatky, které by měly sloužit k řešení problémů. Je kladen důraz na aktivitu žáka a </w:t>
      </w:r>
      <w:r w:rsidR="00FB054A">
        <w:t xml:space="preserve">jeho </w:t>
      </w:r>
      <w:r>
        <w:t>zkušenosti, důležité je propojení školy s</w:t>
      </w:r>
      <w:r w:rsidR="00FB054A">
        <w:t xml:space="preserve"> běžným </w:t>
      </w:r>
      <w:r>
        <w:t>životem. (</w:t>
      </w:r>
      <w:proofErr w:type="spellStart"/>
      <w:r>
        <w:t>Rakoušová</w:t>
      </w:r>
      <w:proofErr w:type="spellEnd"/>
      <w:r>
        <w:t>, 2008)</w:t>
      </w:r>
    </w:p>
    <w:p w:rsidR="001938A6" w:rsidRDefault="00CE7DD4" w:rsidP="00A3070B">
      <w:pPr>
        <w:spacing w:line="336" w:lineRule="auto"/>
      </w:pPr>
      <w:r>
        <w:t xml:space="preserve">Podroužek (2002) </w:t>
      </w:r>
      <w:r w:rsidR="000E4D48">
        <w:t>uchopuje</w:t>
      </w:r>
      <w:r>
        <w:t xml:space="preserve"> integrovanou výuku jako:</w:t>
      </w:r>
    </w:p>
    <w:p w:rsidR="008E5100" w:rsidRDefault="008E5100" w:rsidP="00FD5CD8">
      <w:pPr>
        <w:pStyle w:val="Odstavecseseznamem"/>
        <w:numPr>
          <w:ilvl w:val="0"/>
          <w:numId w:val="2"/>
        </w:numPr>
        <w:spacing w:line="336" w:lineRule="auto"/>
      </w:pPr>
      <w:r w:rsidRPr="008E5100">
        <w:rPr>
          <w:b/>
        </w:rPr>
        <w:t>Konsolidování učiva</w:t>
      </w:r>
      <w:r>
        <w:t xml:space="preserve"> ve smyslu sjednocení různých učebních předmětů v jeden samostatný, čímž by došlo ke snížení celkového počtu předmětů. Jedná se například o spojení chemie a fyziky, zeměpisu a biologie, dějepisu a občanské výchovy. Jde o tzv. vnější integraci, kdy je integrace zaměřena na sjednocování předmětů z podobných kognitivních oblastí.</w:t>
      </w:r>
    </w:p>
    <w:p w:rsidR="008E5100" w:rsidRDefault="008E5100" w:rsidP="00FD5CD8">
      <w:pPr>
        <w:pStyle w:val="Odstavecseseznamem"/>
        <w:numPr>
          <w:ilvl w:val="0"/>
          <w:numId w:val="2"/>
        </w:numPr>
        <w:spacing w:line="336" w:lineRule="auto"/>
      </w:pPr>
      <w:r w:rsidRPr="00232240">
        <w:rPr>
          <w:b/>
        </w:rPr>
        <w:t>Koncentrování učiva</w:t>
      </w:r>
      <w:r w:rsidR="00CB1A78" w:rsidRPr="00CB1A78">
        <w:t>, které</w:t>
      </w:r>
      <w:r>
        <w:t xml:space="preserve"> se zaměřuje na soustředění a řešení určitého problému současně z různých hledisek</w:t>
      </w:r>
      <w:r w:rsidR="009D7958">
        <w:t xml:space="preserve"> jednotlivých oborů a vytvoření nového učebního oboru, který by na </w:t>
      </w:r>
      <w:r w:rsidR="009D7958">
        <w:lastRenderedPageBreak/>
        <w:t>danou skutečnost nabízel různé pohledy, např. pohled na vzduch z hlediska biologie, fyziky, chemie a techniky. Jedná se o tzv. vnitřní integraci.</w:t>
      </w:r>
    </w:p>
    <w:p w:rsidR="00E70BD2" w:rsidRDefault="008E5100" w:rsidP="00FD5CD8">
      <w:pPr>
        <w:pStyle w:val="Odstavecseseznamem"/>
        <w:numPr>
          <w:ilvl w:val="0"/>
          <w:numId w:val="2"/>
        </w:numPr>
        <w:spacing w:line="336" w:lineRule="auto"/>
      </w:pPr>
      <w:r w:rsidRPr="00F37544">
        <w:rPr>
          <w:b/>
        </w:rPr>
        <w:t>Koordinace učiva</w:t>
      </w:r>
      <w:r w:rsidR="00CB1A78">
        <w:t xml:space="preserve">, která </w:t>
      </w:r>
      <w:r w:rsidR="009D7958">
        <w:t>je založena na principu využívání a aplikování obsahu nebo formy jednoho předmětu druhým. Příkladem může být součinnost obsahu dějepisu v občanské výchově.</w:t>
      </w:r>
      <w:r w:rsidR="008217CD">
        <w:t xml:space="preserve"> </w:t>
      </w:r>
      <w:r w:rsidR="001F112B">
        <w:t xml:space="preserve">Při koordinaci by nemělo dojít k porušování obsahu jednoho učebního předmětu druhým. Pokud je to možné, měl by být zároveň sjednocen společný význam daných pojmů. </w:t>
      </w:r>
    </w:p>
    <w:p w:rsidR="00A54309" w:rsidRDefault="000013E1" w:rsidP="00A3070B">
      <w:pPr>
        <w:spacing w:line="336" w:lineRule="auto"/>
        <w:ind w:left="11" w:hanging="11"/>
      </w:pPr>
      <w:r>
        <w:t>Podobně integraci</w:t>
      </w:r>
      <w:r w:rsidR="00A54309">
        <w:t xml:space="preserve"> popisuje i </w:t>
      </w:r>
      <w:r>
        <w:t xml:space="preserve">Alena </w:t>
      </w:r>
      <w:proofErr w:type="spellStart"/>
      <w:r w:rsidR="00A54309">
        <w:t>Rakoušová</w:t>
      </w:r>
      <w:proofErr w:type="spellEnd"/>
      <w:r w:rsidR="00A54309">
        <w:t xml:space="preserve"> (2008). Úrovní integrace se podle ní </w:t>
      </w:r>
      <w:r>
        <w:t>z</w:t>
      </w:r>
      <w:r w:rsidR="00A54309">
        <w:t xml:space="preserve">abývá hned několik způsobů pojetí. Integrace </w:t>
      </w:r>
      <w:r>
        <w:t>se</w:t>
      </w:r>
      <w:r w:rsidR="00A54309">
        <w:t xml:space="preserve"> objevuje ve formě vnější a vnitřní. Co se týká vnější integrace, jde o konsolidaci a komasaci učiva. Do vnitřní řadíme koncentraci a koordinaci učiva.</w:t>
      </w:r>
    </w:p>
    <w:p w:rsidR="00A54309" w:rsidRPr="00A54309" w:rsidRDefault="00A54309" w:rsidP="00A3070B">
      <w:pPr>
        <w:spacing w:line="336" w:lineRule="auto"/>
        <w:rPr>
          <w:b/>
        </w:rPr>
      </w:pPr>
      <w:r w:rsidRPr="00A54309">
        <w:rPr>
          <w:b/>
        </w:rPr>
        <w:t>KONSOLIDACE UČIVA</w:t>
      </w:r>
    </w:p>
    <w:p w:rsidR="00A54309" w:rsidRDefault="00A54309" w:rsidP="00A3070B">
      <w:pPr>
        <w:spacing w:line="336" w:lineRule="auto"/>
        <w:ind w:left="11" w:hanging="11"/>
      </w:pPr>
      <w:r>
        <w:t xml:space="preserve">Jinými slovy upevňování učiva, během kterého docházelo k omezení probíraných předmětů najednou. Jedná se spíš o časovou úpravu, během které má žák větší možnost si učivo procvičit a prohloubit. Jde tedy o řazení témat několika kognitivně podobných předmětů, kdy vzniká samostatný předmět. </w:t>
      </w:r>
    </w:p>
    <w:p w:rsidR="00A54309" w:rsidRPr="00A54309" w:rsidRDefault="00A54309" w:rsidP="00A3070B">
      <w:pPr>
        <w:spacing w:line="336" w:lineRule="auto"/>
        <w:rPr>
          <w:b/>
        </w:rPr>
      </w:pPr>
      <w:r w:rsidRPr="00A54309">
        <w:rPr>
          <w:b/>
        </w:rPr>
        <w:t>KOMASACE</w:t>
      </w:r>
    </w:p>
    <w:p w:rsidR="00A54309" w:rsidRDefault="00A54309" w:rsidP="00A3070B">
      <w:pPr>
        <w:spacing w:line="336" w:lineRule="auto"/>
        <w:ind w:left="11" w:hanging="11"/>
      </w:pPr>
      <w:r>
        <w:t xml:space="preserve">Během komasace dochází ke snížení počtu předmětů v určitém období. U předmětů, které zbydou, se ale </w:t>
      </w:r>
      <w:r w:rsidR="00F072CF">
        <w:t xml:space="preserve">tímto </w:t>
      </w:r>
      <w:r>
        <w:t>zvyšuje počet hodin. V praxi to vypadá tak, že se žáci jednomu nebo dvěma předmětům určitý čas věnují naplno. Příkladem může být několikadenní projekt, kde žáci řeší slovní úlohy</w:t>
      </w:r>
      <w:r w:rsidR="00F072CF">
        <w:t xml:space="preserve">, </w:t>
      </w:r>
      <w:r>
        <w:t xml:space="preserve">které jsou založeny na přírodovědném obsahu. </w:t>
      </w:r>
      <w:r w:rsidR="00F072CF">
        <w:t xml:space="preserve">Propojují tak matematiku, přírodovědu/prvouku a zároveň i skrze čtení český jazyk. </w:t>
      </w:r>
    </w:p>
    <w:p w:rsidR="00A54309" w:rsidRPr="00A54309" w:rsidRDefault="00A54309" w:rsidP="00A3070B">
      <w:pPr>
        <w:spacing w:line="336" w:lineRule="auto"/>
        <w:rPr>
          <w:b/>
        </w:rPr>
      </w:pPr>
      <w:r w:rsidRPr="00A54309">
        <w:rPr>
          <w:b/>
        </w:rPr>
        <w:t>KONCENTRACE</w:t>
      </w:r>
    </w:p>
    <w:p w:rsidR="00A54309" w:rsidRDefault="00A54309" w:rsidP="00A3070B">
      <w:pPr>
        <w:spacing w:line="336" w:lineRule="auto"/>
      </w:pPr>
      <w:r>
        <w:t xml:space="preserve">Alena </w:t>
      </w:r>
      <w:proofErr w:type="spellStart"/>
      <w:r>
        <w:t>Rakoušová</w:t>
      </w:r>
      <w:proofErr w:type="spellEnd"/>
      <w:r>
        <w:t xml:space="preserve"> (2008) ji popisuje jako realizaci, během které se určité téma nebo daný problém řeší naráz z různých hledisek všech předmětů. Koncentrace může být </w:t>
      </w:r>
      <w:r w:rsidRPr="00FA6F9E">
        <w:rPr>
          <w:b/>
        </w:rPr>
        <w:t>úplná</w:t>
      </w:r>
      <w:r>
        <w:t>, která je charakteristická tím, že se stanoví jeden základní předmět, který funguje jako střed vyučování, kolem něj se pak kupí předměty zbývající. Příkladem může být koncentrace určitého matematického jevu, sčítání</w:t>
      </w:r>
      <w:r w:rsidR="00F072CF">
        <w:t xml:space="preserve"> a odečítání do sta</w:t>
      </w:r>
      <w:r>
        <w:t xml:space="preserve">. V českém jazyce mohou zacházet s písmeny nebo slovy, v tělesné výchově hrají soutěže, u kterých vyhodnocují výsledky, ve výtvarné výchově zpracovávají určitý počet něčeho, v hudební výchově pak počítají různé délky not. </w:t>
      </w:r>
    </w:p>
    <w:p w:rsidR="00A54309" w:rsidRPr="005A76BD" w:rsidRDefault="00A54309" w:rsidP="00A3070B">
      <w:pPr>
        <w:spacing w:line="336" w:lineRule="auto"/>
      </w:pPr>
      <w:r>
        <w:t xml:space="preserve">Vedle úplné koncentrace autorka popisuje koncentraci </w:t>
      </w:r>
      <w:r w:rsidRPr="00FA6F9E">
        <w:rPr>
          <w:b/>
        </w:rPr>
        <w:t>částečn</w:t>
      </w:r>
      <w:r>
        <w:rPr>
          <w:b/>
        </w:rPr>
        <w:t>ou</w:t>
      </w:r>
      <w:r>
        <w:t>, která integruje pouze malý počet předmětů, ze začátku jsou to dva, později je rozšiřuje na další. Tento typ je založený na vyhledávání principů na základě vlastní zkušenosti. Cílem by mělo být propojení s běžným životem. Vše musí žákům dávat smysl, musí to být něco, co si dokáží reálně představit a pracovat s tím. Další možností je vytváření skupin podle zkušenosti žáka</w:t>
      </w:r>
    </w:p>
    <w:p w:rsidR="00A54309" w:rsidRPr="00A54309" w:rsidRDefault="00A54309" w:rsidP="00A3070B">
      <w:pPr>
        <w:spacing w:line="336" w:lineRule="auto"/>
        <w:rPr>
          <w:b/>
        </w:rPr>
      </w:pPr>
      <w:r w:rsidRPr="00A54309">
        <w:rPr>
          <w:b/>
        </w:rPr>
        <w:lastRenderedPageBreak/>
        <w:t>KOORDINACE</w:t>
      </w:r>
    </w:p>
    <w:p w:rsidR="00A54309" w:rsidRDefault="00A54309" w:rsidP="00A3070B">
      <w:pPr>
        <w:spacing w:line="336" w:lineRule="auto"/>
      </w:pPr>
      <w:r>
        <w:t>Jedná se o spolupráci mezi jednotlivými učebními předměty, ať už se jedná o jejich obsah, nebo metody a formy práce. Jeden předmět využívá a aplikuje poznatky z druhého předmětu a naopak, přičemž se oba vzájemně podporují a nesmí docházet k narušování obsahů. Koordinaci chápeme jako nejvyšší úroveň integrace, která má na žáka mnoho pozitivních účinků. Je značně náročná jak pro pedagogy, tak pro žáky. (</w:t>
      </w:r>
      <w:proofErr w:type="spellStart"/>
      <w:r>
        <w:t>Rakoušová</w:t>
      </w:r>
      <w:proofErr w:type="spellEnd"/>
      <w:r>
        <w:t>, 2008)</w:t>
      </w:r>
    </w:p>
    <w:p w:rsidR="003C09B9" w:rsidRDefault="00A54309" w:rsidP="00A3070B">
      <w:pPr>
        <w:spacing w:line="336" w:lineRule="auto"/>
      </w:pPr>
      <w:r>
        <w:t>Výše zmíněná autorka</w:t>
      </w:r>
      <w:r w:rsidR="00E41772">
        <w:t xml:space="preserve"> integraci </w:t>
      </w:r>
      <w:r w:rsidR="00161AF5">
        <w:t xml:space="preserve">rozděluje na </w:t>
      </w:r>
      <w:r w:rsidR="00161AF5" w:rsidRPr="00161AF5">
        <w:rPr>
          <w:b/>
        </w:rPr>
        <w:t>didaktickou</w:t>
      </w:r>
      <w:r w:rsidR="00161AF5">
        <w:t xml:space="preserve">, která je zprostředkovávána ze strany učitele, dále </w:t>
      </w:r>
      <w:r w:rsidR="00161AF5" w:rsidRPr="00161AF5">
        <w:rPr>
          <w:b/>
        </w:rPr>
        <w:t>psychologickou</w:t>
      </w:r>
      <w:r w:rsidR="00161AF5">
        <w:t xml:space="preserve"> (ze strany žáka) a </w:t>
      </w:r>
      <w:r w:rsidR="00161AF5" w:rsidRPr="00161AF5">
        <w:rPr>
          <w:b/>
        </w:rPr>
        <w:t>obsahovou</w:t>
      </w:r>
      <w:r w:rsidR="00161AF5">
        <w:t>, která se týká obsahu učiva. D</w:t>
      </w:r>
      <w:r w:rsidR="00E41772">
        <w:t xml:space="preserve">efinuje </w:t>
      </w:r>
      <w:r w:rsidR="00161AF5">
        <w:t xml:space="preserve">ji </w:t>
      </w:r>
      <w:r w:rsidR="00E41772">
        <w:t xml:space="preserve">jako záměrné vytváření průniku vazeb mezi všemi </w:t>
      </w:r>
      <w:r w:rsidR="00161AF5">
        <w:t xml:space="preserve">těmito </w:t>
      </w:r>
      <w:r w:rsidR="00E41772">
        <w:t>poznatky</w:t>
      </w:r>
      <w:r w:rsidR="00161AF5">
        <w:t xml:space="preserve">. </w:t>
      </w:r>
    </w:p>
    <w:p w:rsidR="00CB1A78" w:rsidRDefault="00CB1A78" w:rsidP="00A3070B">
      <w:pPr>
        <w:spacing w:line="336" w:lineRule="auto"/>
      </w:pPr>
      <w:r>
        <w:t xml:space="preserve">Podle Susan </w:t>
      </w:r>
      <w:proofErr w:type="spellStart"/>
      <w:r>
        <w:t>Kovalikové</w:t>
      </w:r>
      <w:proofErr w:type="spellEnd"/>
      <w:r>
        <w:t xml:space="preserve"> </w:t>
      </w:r>
      <w:r w:rsidR="003C09B9">
        <w:t xml:space="preserve">(1995) </w:t>
      </w:r>
      <w:r>
        <w:t xml:space="preserve">je model integrované tematické výuky </w:t>
      </w:r>
      <w:r w:rsidR="00AB52CF">
        <w:t>(</w:t>
      </w:r>
      <w:r w:rsidR="00F072CF">
        <w:t xml:space="preserve">dále </w:t>
      </w:r>
      <w:r w:rsidR="00AB52CF">
        <w:t xml:space="preserve">ITV) </w:t>
      </w:r>
      <w:r>
        <w:t xml:space="preserve">založen na třech principech, které do sebe zapadají a vzájemně na sobě závisí. </w:t>
      </w:r>
      <w:r w:rsidRPr="000F039C">
        <w:rPr>
          <w:b/>
        </w:rPr>
        <w:t>Prvním principem</w:t>
      </w:r>
      <w:r>
        <w:t xml:space="preserve"> je výzkum mozku, který nám poskytl nový pohled na učení. Právě tyto vědomosti by měly být základem</w:t>
      </w:r>
      <w:r w:rsidR="000F039C">
        <w:t xml:space="preserve"> všech rozhodnutí s cílem zlepšení výkonu žáka i učitele. </w:t>
      </w:r>
    </w:p>
    <w:p w:rsidR="000F039C" w:rsidRDefault="000F039C" w:rsidP="00A3070B">
      <w:pPr>
        <w:spacing w:line="336" w:lineRule="auto"/>
      </w:pPr>
      <w:r w:rsidRPr="000F039C">
        <w:rPr>
          <w:b/>
        </w:rPr>
        <w:t>Druhým principem</w:t>
      </w:r>
      <w:r>
        <w:t xml:space="preserve"> jsou </w:t>
      </w:r>
      <w:r w:rsidR="003C09B9">
        <w:t xml:space="preserve">podle autorky </w:t>
      </w:r>
      <w:r>
        <w:t xml:space="preserve">postupy učitelů během výuky. </w:t>
      </w:r>
      <w:r w:rsidR="00FF770B">
        <w:t>Práci</w:t>
      </w:r>
      <w:r>
        <w:t xml:space="preserve"> s třiceti žáky, z nichž každý má jiné zázemí a potřeby, </w:t>
      </w:r>
      <w:r w:rsidR="00FF770B">
        <w:t xml:space="preserve">považuje za </w:t>
      </w:r>
      <w:r>
        <w:t xml:space="preserve">umění </w:t>
      </w:r>
      <w:r w:rsidR="00FF770B">
        <w:t>i</w:t>
      </w:r>
      <w:r>
        <w:t xml:space="preserve"> vědu. Zároveň musí </w:t>
      </w:r>
      <w:r w:rsidR="000C1B17">
        <w:t xml:space="preserve">učitel </w:t>
      </w:r>
      <w:r>
        <w:t>pracovat s kurikulem, které žáky motivuje a připravuje je do společnosti</w:t>
      </w:r>
      <w:r w:rsidR="000C1B17">
        <w:t xml:space="preserve"> a běžného života</w:t>
      </w:r>
      <w:r>
        <w:t>. Aby tohle vše</w:t>
      </w:r>
      <w:r w:rsidR="00FF770B">
        <w:t>chno mohl fungovat</w:t>
      </w:r>
      <w:r>
        <w:t xml:space="preserve"> </w:t>
      </w:r>
      <w:r w:rsidR="000C1B17">
        <w:t>dohromady</w:t>
      </w:r>
      <w:r>
        <w:t xml:space="preserve">, </w:t>
      </w:r>
      <w:r w:rsidR="009C4EA5">
        <w:t xml:space="preserve">musí si pedagog </w:t>
      </w:r>
      <w:r>
        <w:t xml:space="preserve">neustále doplňovat a prohlubovat </w:t>
      </w:r>
      <w:r w:rsidR="00703ED3">
        <w:t>všechny</w:t>
      </w:r>
      <w:r>
        <w:t xml:space="preserve"> poznatky a dovednosti</w:t>
      </w:r>
      <w:r w:rsidR="00F072CF">
        <w:t>, aby získával nové informace.</w:t>
      </w:r>
      <w:r>
        <w:t xml:space="preserve">. </w:t>
      </w:r>
    </w:p>
    <w:p w:rsidR="000F039C" w:rsidRDefault="000F039C" w:rsidP="00A3070B">
      <w:pPr>
        <w:spacing w:line="336" w:lineRule="auto"/>
      </w:pPr>
      <w:r w:rsidRPr="00D81635">
        <w:rPr>
          <w:b/>
        </w:rPr>
        <w:t>Třetím principem</w:t>
      </w:r>
      <w:r>
        <w:t xml:space="preserve"> je tvoření kurikula na úrovni třídy</w:t>
      </w:r>
      <w:r w:rsidR="00D81635">
        <w:t xml:space="preserve">, jeho příprava by neměla být svěřena vydavatelům učebnic. Musí totiž vznikat na základě podkladů, které učitel získává ve třídě </w:t>
      </w:r>
      <w:r w:rsidR="003E6095">
        <w:t>díky</w:t>
      </w:r>
      <w:r w:rsidR="00D81635">
        <w:t xml:space="preserve"> komunikac</w:t>
      </w:r>
      <w:r w:rsidR="003E6095">
        <w:t>i</w:t>
      </w:r>
      <w:r w:rsidR="00D81635">
        <w:t xml:space="preserve"> s žáky. Susan </w:t>
      </w:r>
      <w:proofErr w:type="spellStart"/>
      <w:r w:rsidR="00D81635">
        <w:t>Kovaliková</w:t>
      </w:r>
      <w:proofErr w:type="spellEnd"/>
      <w:r w:rsidR="00D81635">
        <w:t xml:space="preserve"> uznává, že by </w:t>
      </w:r>
      <w:r w:rsidR="003E6095">
        <w:t xml:space="preserve">ho </w:t>
      </w:r>
      <w:r w:rsidR="00D81635">
        <w:t xml:space="preserve">učitelé neměli tvořit od úplných základů, nýbrž by měli mít příležitost vybrat si obsah, který by měl být </w:t>
      </w:r>
      <w:r w:rsidR="003E6095">
        <w:t xml:space="preserve">jejich </w:t>
      </w:r>
      <w:r w:rsidR="00D81635">
        <w:t>tvůrčím aktem. Ten by měl být pro děti vzorem</w:t>
      </w:r>
      <w:r w:rsidR="005329BD">
        <w:t xml:space="preserve"> k celoživotnímu vzdělávání se</w:t>
      </w:r>
      <w:r w:rsidR="00D81635">
        <w:t>.</w:t>
      </w:r>
      <w:r w:rsidR="008578A9">
        <w:t xml:space="preserve"> </w:t>
      </w:r>
    </w:p>
    <w:p w:rsidR="00D81635" w:rsidRDefault="00D96705" w:rsidP="00A3070B">
      <w:pPr>
        <w:spacing w:line="336" w:lineRule="auto"/>
      </w:pPr>
      <w:r>
        <w:t xml:space="preserve">Výše zmíněná autorka </w:t>
      </w:r>
      <w:r w:rsidR="003C09B9">
        <w:t>in</w:t>
      </w:r>
      <w:r w:rsidR="00D81635">
        <w:t>tegrovan</w:t>
      </w:r>
      <w:r w:rsidR="003C09B9">
        <w:t>ou</w:t>
      </w:r>
      <w:r w:rsidR="00D81635">
        <w:t xml:space="preserve"> tematick</w:t>
      </w:r>
      <w:r w:rsidR="003C09B9">
        <w:t>ou</w:t>
      </w:r>
      <w:r w:rsidR="00D81635">
        <w:t xml:space="preserve"> výuk</w:t>
      </w:r>
      <w:r w:rsidR="003C09B9">
        <w:t xml:space="preserve">u charakterizuje jako </w:t>
      </w:r>
      <w:r w:rsidR="00FB054A">
        <w:t>p</w:t>
      </w:r>
      <w:r w:rsidR="00D81635">
        <w:t>růnik</w:t>
      </w:r>
      <w:r w:rsidR="00FB054A">
        <w:t xml:space="preserve"> všech</w:t>
      </w:r>
      <w:r w:rsidR="00D81635">
        <w:t xml:space="preserve"> tří principů, které by</w:t>
      </w:r>
      <w:r w:rsidR="005329BD">
        <w:t xml:space="preserve"> se měl</w:t>
      </w:r>
      <w:r w:rsidR="00FB054A">
        <w:t>y</w:t>
      </w:r>
      <w:r w:rsidR="005329BD">
        <w:t xml:space="preserve"> vzájemně doplňovat a </w:t>
      </w:r>
      <w:r w:rsidR="00D81635">
        <w:t xml:space="preserve">fungovat dohromady, aby bylo </w:t>
      </w:r>
      <w:r w:rsidR="005329BD">
        <w:t xml:space="preserve">během výuky </w:t>
      </w:r>
      <w:r w:rsidR="00D81635">
        <w:t>vytvořen</w:t>
      </w:r>
      <w:r w:rsidR="005329BD">
        <w:t>o</w:t>
      </w:r>
      <w:r w:rsidR="00D81635">
        <w:t xml:space="preserve"> vhodné prostředí pro žáky i učitele. Je založena na </w:t>
      </w:r>
      <w:r w:rsidR="008578A9">
        <w:t xml:space="preserve">jednom </w:t>
      </w:r>
      <w:r w:rsidR="00D81635">
        <w:t>uceleném tématu a jeho rozepsání</w:t>
      </w:r>
      <w:r w:rsidR="008578A9">
        <w:t xml:space="preserve"> do rozvětvujících se témat a dovedností.</w:t>
      </w:r>
    </w:p>
    <w:p w:rsidR="00417DEC" w:rsidRDefault="00C00042" w:rsidP="00A3070B">
      <w:pPr>
        <w:pStyle w:val="Nadpis2"/>
        <w:spacing w:line="336" w:lineRule="auto"/>
      </w:pPr>
      <w:bookmarkStart w:id="6" w:name="_Toc101307872"/>
      <w:r>
        <w:t>Základní prvky tematického vyučování</w:t>
      </w:r>
      <w:bookmarkEnd w:id="6"/>
    </w:p>
    <w:p w:rsidR="00417DEC" w:rsidRPr="00187F98" w:rsidRDefault="00417DEC" w:rsidP="00A3070B">
      <w:pPr>
        <w:spacing w:line="336" w:lineRule="auto"/>
      </w:pPr>
      <w:r>
        <w:t xml:space="preserve">Tematické vyučování požaduje </w:t>
      </w:r>
      <w:r w:rsidR="00F319EB">
        <w:t>velmi široký</w:t>
      </w:r>
      <w:r>
        <w:t xml:space="preserve"> pohled na obsah učiva, proto první písmena všech základních prvků nám tvoří slovo TELESKOP</w:t>
      </w:r>
      <w:r w:rsidR="00F319EB">
        <w:t>, jinými slovy astronomický dalekohled</w:t>
      </w:r>
      <w:r>
        <w:t xml:space="preserve">. Mezi základní prvky tohoto typu výuky podle </w:t>
      </w:r>
      <w:proofErr w:type="spellStart"/>
      <w:r>
        <w:t>Rakoušové</w:t>
      </w:r>
      <w:proofErr w:type="spellEnd"/>
      <w:r>
        <w:t xml:space="preserve"> (2008) patři:</w:t>
      </w:r>
    </w:p>
    <w:p w:rsidR="00A3070B" w:rsidRDefault="00A3070B" w:rsidP="00A3070B">
      <w:pPr>
        <w:spacing w:line="336" w:lineRule="auto"/>
        <w:rPr>
          <w:b/>
        </w:rPr>
      </w:pPr>
    </w:p>
    <w:p w:rsidR="00A3070B" w:rsidRDefault="00A3070B" w:rsidP="00A3070B">
      <w:pPr>
        <w:spacing w:line="336" w:lineRule="auto"/>
        <w:rPr>
          <w:b/>
        </w:rPr>
      </w:pPr>
    </w:p>
    <w:p w:rsidR="00417DEC" w:rsidRPr="00B365E3" w:rsidRDefault="00417DEC" w:rsidP="00A3070B">
      <w:pPr>
        <w:spacing w:line="336" w:lineRule="auto"/>
        <w:rPr>
          <w:b/>
        </w:rPr>
      </w:pPr>
      <w:r w:rsidRPr="00B365E3">
        <w:rPr>
          <w:b/>
        </w:rPr>
        <w:lastRenderedPageBreak/>
        <w:t>TEMATIČNOST</w:t>
      </w:r>
    </w:p>
    <w:p w:rsidR="00417DEC" w:rsidRDefault="00417DEC" w:rsidP="00A3070B">
      <w:pPr>
        <w:spacing w:line="336" w:lineRule="auto"/>
        <w:ind w:hanging="11"/>
      </w:pPr>
      <w:r>
        <w:t xml:space="preserve">Tematičnost označuje za nejdůležitější prvek, který je založen na několika aspektech jako je například týmová práce, ochota ostatních pedagogů zapojit se, rozvinuté </w:t>
      </w:r>
      <w:r w:rsidR="00F319EB">
        <w:t xml:space="preserve">znalosti a </w:t>
      </w:r>
      <w:r>
        <w:t xml:space="preserve">dovednosti učitelů, vysoká zásoba ověřených vyučovacích metod a forem, pedagogické zkušenosti, nashromážděné texty a materiál. Důležitým pilířem je plán, který tvoří určitý logický základ všeho. Téma umožňuje pronikání do ostatních předmětů, odkrývá důležitou podstatu učiva, mělo by být fascinující a </w:t>
      </w:r>
      <w:r w:rsidR="00F319EB">
        <w:t>velmi atraktivní</w:t>
      </w:r>
      <w:r>
        <w:t xml:space="preserve"> pro žáky. Velkou roli hraje pozornost žáků, kteří se o téma zajímají hned od začátku, takže si věci lépe zapamatují. </w:t>
      </w:r>
    </w:p>
    <w:p w:rsidR="00417DEC" w:rsidRPr="00B365E3" w:rsidRDefault="00417DEC" w:rsidP="00A3070B">
      <w:pPr>
        <w:spacing w:line="336" w:lineRule="auto"/>
        <w:rPr>
          <w:b/>
        </w:rPr>
      </w:pPr>
      <w:r w:rsidRPr="00B365E3">
        <w:rPr>
          <w:b/>
        </w:rPr>
        <w:t>EFEKTIV</w:t>
      </w:r>
      <w:r w:rsidR="00D23ADA" w:rsidRPr="00B365E3">
        <w:rPr>
          <w:b/>
        </w:rPr>
        <w:t>NOST</w:t>
      </w:r>
    </w:p>
    <w:p w:rsidR="00417DEC" w:rsidRDefault="00417DEC" w:rsidP="00A3070B">
      <w:pPr>
        <w:spacing w:line="336" w:lineRule="auto"/>
        <w:ind w:hanging="11"/>
      </w:pPr>
      <w:r>
        <w:t xml:space="preserve">Díky logickému uspořádání učiva má učitel podle </w:t>
      </w:r>
      <w:proofErr w:type="spellStart"/>
      <w:r>
        <w:t>Rakoušové</w:t>
      </w:r>
      <w:proofErr w:type="spellEnd"/>
      <w:r>
        <w:t xml:space="preserve"> (2008) více prostoru k opakování, procvičování a upevňování učiva, čímž vyzdvihuje poznávací proces žáků. Způsob nahlížení pedagogů na téma hlouběji nedovoluje, aby dané učivo probíral duplicitně. </w:t>
      </w:r>
      <w:r w:rsidR="00F319EB">
        <w:t xml:space="preserve">Nedochází tak k situacím, že se jedno téma probírá neustále dokola, neopakuje se. </w:t>
      </w:r>
      <w:r>
        <w:t xml:space="preserve">Smysl tématu příznivě působí na  tzv. sémantickou paměť žáka, která je ovlivněna individuálním pocitem smysluplnosti probíraného tématu. Efektivita práce je na vysoké úrovni, pedagogové a žáci se zbytečně nezdržují, opakování určité látky probíhá v delším časovém období, proto se žákům může zdát, že se jedná stále o něco nového. </w:t>
      </w:r>
    </w:p>
    <w:p w:rsidR="00BE36AB" w:rsidRPr="0069399C" w:rsidRDefault="00BE36AB" w:rsidP="00A3070B">
      <w:pPr>
        <w:spacing w:line="336" w:lineRule="auto"/>
        <w:ind w:hanging="11"/>
      </w:pPr>
      <w:r>
        <w:t xml:space="preserve">Stejný názor zastává i Alena </w:t>
      </w:r>
      <w:proofErr w:type="spellStart"/>
      <w:r>
        <w:t>Rakoušová</w:t>
      </w:r>
      <w:proofErr w:type="spellEnd"/>
      <w:r>
        <w:t xml:space="preserve"> (2011), podle které efektivnost spočívá v eliminaci duplicity učiva. Nedochází tak k opětovnému výkladu učiva, ale dochází ke zkvalitňování poznávacího procesů žáka.</w:t>
      </w:r>
    </w:p>
    <w:p w:rsidR="00417DEC" w:rsidRPr="00B365E3" w:rsidRDefault="00417DEC" w:rsidP="00A3070B">
      <w:pPr>
        <w:spacing w:line="336" w:lineRule="auto"/>
        <w:rPr>
          <w:b/>
        </w:rPr>
      </w:pPr>
      <w:r w:rsidRPr="00B365E3">
        <w:rPr>
          <w:b/>
        </w:rPr>
        <w:t>LOGIČNOST</w:t>
      </w:r>
    </w:p>
    <w:p w:rsidR="00417DEC" w:rsidRPr="00640F82" w:rsidRDefault="00417DEC" w:rsidP="00A3070B">
      <w:pPr>
        <w:spacing w:line="336" w:lineRule="auto"/>
        <w:ind w:hanging="11"/>
      </w:pPr>
      <w:r>
        <w:t>Logicky uspořádané učivo umožňuje žákovi chápat jeho příčiny i následky</w:t>
      </w:r>
      <w:r w:rsidRPr="00B21CC9">
        <w:t>,</w:t>
      </w:r>
      <w:r>
        <w:t xml:space="preserve"> a také dlouhodobější zapamatování poznatků. </w:t>
      </w:r>
      <w:r w:rsidR="00F319EB">
        <w:t xml:space="preserve">Učivo by mělo jít ruku v ruce s logikou, žáci by si měli dokázat vše logicky zdůvodnit, aby jim vše dávalo smysl. </w:t>
      </w:r>
      <w:r>
        <w:t>Názorné tematické vyučování by mělo vést k ucelenému poznávání přírodního a společenskovědního dění. (</w:t>
      </w:r>
      <w:proofErr w:type="spellStart"/>
      <w:r>
        <w:t>Rakoušová</w:t>
      </w:r>
      <w:proofErr w:type="spellEnd"/>
      <w:r>
        <w:t>, 2008)</w:t>
      </w:r>
    </w:p>
    <w:p w:rsidR="00417DEC" w:rsidRPr="00B365E3" w:rsidRDefault="00417DEC" w:rsidP="00A3070B">
      <w:pPr>
        <w:spacing w:line="336" w:lineRule="auto"/>
        <w:rPr>
          <w:b/>
        </w:rPr>
      </w:pPr>
      <w:r w:rsidRPr="00B365E3">
        <w:rPr>
          <w:b/>
        </w:rPr>
        <w:t>EMPIRIČNOST</w:t>
      </w:r>
    </w:p>
    <w:p w:rsidR="00417DEC" w:rsidRDefault="00417DEC" w:rsidP="00A3070B">
      <w:pPr>
        <w:spacing w:line="336" w:lineRule="auto"/>
        <w:ind w:left="11" w:hanging="11"/>
        <w:rPr>
          <w:highlight w:val="yellow"/>
        </w:rPr>
      </w:pPr>
      <w:r>
        <w:t xml:space="preserve">Empirismus je filozofický směr, který veškeré poznání odvozuje ze smyslových zkušeností, říká tedy, že všechny znalosti či vědomosti jsou silně propojeny s přímou osobní zkušeností. </w:t>
      </w:r>
      <w:r w:rsidRPr="00B21CC9">
        <w:t>(Petráčková, 1997)</w:t>
      </w:r>
    </w:p>
    <w:p w:rsidR="00417DEC" w:rsidRPr="00640F82" w:rsidRDefault="00417DEC" w:rsidP="00A3070B">
      <w:pPr>
        <w:spacing w:line="336" w:lineRule="auto"/>
        <w:ind w:left="11" w:hanging="11"/>
      </w:pPr>
      <w:r>
        <w:t xml:space="preserve">Při práci na daném tématu žáci čerpají hlavně ze svých mimoškolních aktivit a zkušeností ze života. Na druhou stranu je to právě škola, která aktivity žáků mimo školu může ovlivňovat, jelikož velmi často pracují s tím, co samotné žáky zajímá. Do školy </w:t>
      </w:r>
      <w:r w:rsidR="00702896">
        <w:t xml:space="preserve">si </w:t>
      </w:r>
      <w:r>
        <w:t xml:space="preserve">nosí obrázky, odborné </w:t>
      </w:r>
      <w:r>
        <w:lastRenderedPageBreak/>
        <w:t>knihy, předměty, encyklopedie, hudební nástroje, ukázky přírodnin, ale také své vlastní ilustrace, básně, fotografie a další připravený materiál. (</w:t>
      </w:r>
      <w:proofErr w:type="spellStart"/>
      <w:r>
        <w:t>Rakoušová</w:t>
      </w:r>
      <w:proofErr w:type="spellEnd"/>
      <w:r>
        <w:t>, 2008)</w:t>
      </w:r>
    </w:p>
    <w:p w:rsidR="00417DEC" w:rsidRPr="00B365E3" w:rsidRDefault="00417DEC" w:rsidP="00A3070B">
      <w:pPr>
        <w:spacing w:line="336" w:lineRule="auto"/>
        <w:rPr>
          <w:b/>
        </w:rPr>
      </w:pPr>
      <w:r w:rsidRPr="00B365E3">
        <w:rPr>
          <w:b/>
        </w:rPr>
        <w:t>SMYSLUPLNOST</w:t>
      </w:r>
    </w:p>
    <w:p w:rsidR="00920FC9" w:rsidRDefault="00417DEC" w:rsidP="00A3070B">
      <w:pPr>
        <w:spacing w:line="336" w:lineRule="auto"/>
        <w:ind w:left="11" w:hanging="11"/>
      </w:pPr>
      <w:r>
        <w:t xml:space="preserve">Tematická výuka by podle </w:t>
      </w:r>
      <w:proofErr w:type="spellStart"/>
      <w:r>
        <w:t>Rakoušové</w:t>
      </w:r>
      <w:proofErr w:type="spellEnd"/>
      <w:r>
        <w:t xml:space="preserve"> (2008) měla vycházet nejenom z vlastních zkušeností, žáci by měli pociťovat, že jejich učení a vzdělávání se dává jasný smysl. Dobře zvolené téma v žácích probouzí velkou vnitřní motivaci, která je směřuje stále výš. Čím více je základní myšlenka smysluplná, tím dlouhodobější zapamatování u žáků nastává. Jelikož je každá třída jiná a práce s žáky se liší, přístup pedagoga by měl být individuální a smysluplnost v každé třídě může znamenat něco </w:t>
      </w:r>
      <w:r w:rsidRPr="00880980">
        <w:t xml:space="preserve">jiného. </w:t>
      </w:r>
    </w:p>
    <w:p w:rsidR="00920FC9" w:rsidRPr="00880980" w:rsidRDefault="00920FC9" w:rsidP="00A3070B">
      <w:pPr>
        <w:spacing w:line="336" w:lineRule="auto"/>
        <w:ind w:left="11" w:hanging="11"/>
      </w:pPr>
      <w:r>
        <w:t xml:space="preserve">Motivaci lze charakterizovat jako popud žáka, nějaká vnitřní potřeba, že chce člověk něčeho dosáhnout a posunout se dál. Jde o jakési vnitřní síly, které nás popohání dopředu.  (Obst, 2017) </w:t>
      </w:r>
    </w:p>
    <w:p w:rsidR="00417DEC" w:rsidRPr="00B365E3" w:rsidRDefault="00417DEC" w:rsidP="00A3070B">
      <w:pPr>
        <w:spacing w:line="336" w:lineRule="auto"/>
        <w:rPr>
          <w:b/>
        </w:rPr>
      </w:pPr>
      <w:r w:rsidRPr="00B365E3">
        <w:rPr>
          <w:b/>
        </w:rPr>
        <w:t>KONTEXTOVOST</w:t>
      </w:r>
    </w:p>
    <w:p w:rsidR="00417DEC" w:rsidRPr="00880980" w:rsidRDefault="00417DEC" w:rsidP="00A3070B">
      <w:pPr>
        <w:spacing w:line="336" w:lineRule="auto"/>
        <w:ind w:left="11"/>
      </w:pPr>
      <w:r w:rsidRPr="00880980">
        <w:t xml:space="preserve">Smysl </w:t>
      </w:r>
      <w:r>
        <w:t xml:space="preserve">ITV není podle autorky založen na kvantitě poznatků, které by žáci měli zvládnout, ale na kvalitě chápání všech souvislostí mezi jednotlivými pojmy. Vyučování by mělo být založeno na kontextu, ze kterého žák dokáže poznávat realitu z více hledisek. Všechny své myšlenkové procesy žáci koordinují do jedné operace. Žák se snaží rozvíjet svou logickou inteligenci, jeho cílem je zapojit co nejvíce smyslů. Z četby uměleckých textů těží určitý citový zážitek, tyto text zkouší zpracovat výtvarně, rozvíjí svou slovní zásobu, mohou psát své verše, své texty. Důležité je, aby žáci pracovali produktivně, neučí se věci nazpaměť, snaží si vymyslet své poučky, vytvářejí si své pomůcky, nekreslí podle předlohy, nýbrž dávají přednost své fantazii. Texty spojují do souvislostí, porovnávají je. Cílem je samostatné vyhledávání informací a jejich kritické vyhodnocování. Nehledají vždy pouze jedno řešení, snaží se ukázat hned několik paralelních cest, které vedou k cíli.  </w:t>
      </w:r>
    </w:p>
    <w:p w:rsidR="00417DEC" w:rsidRPr="00B365E3" w:rsidRDefault="00417DEC" w:rsidP="00A3070B">
      <w:pPr>
        <w:spacing w:line="336" w:lineRule="auto"/>
        <w:rPr>
          <w:b/>
        </w:rPr>
      </w:pPr>
      <w:r w:rsidRPr="00B365E3">
        <w:rPr>
          <w:b/>
        </w:rPr>
        <w:t>OTEVŘENOST</w:t>
      </w:r>
    </w:p>
    <w:p w:rsidR="00417DEC" w:rsidRPr="008E517E" w:rsidRDefault="00417DEC" w:rsidP="00A3070B">
      <w:pPr>
        <w:spacing w:line="336" w:lineRule="auto"/>
        <w:ind w:left="11"/>
      </w:pPr>
      <w:r>
        <w:t xml:space="preserve">Dále </w:t>
      </w:r>
      <w:proofErr w:type="spellStart"/>
      <w:r>
        <w:t>Rakoušová</w:t>
      </w:r>
      <w:proofErr w:type="spellEnd"/>
      <w:r>
        <w:t xml:space="preserve"> (2008) zmiňuje, že je integrovaná tematická výuka otevřená zájmům pedagoga i žáka během samotného vyučování, ale i také co se týká života v prostředí mimo školu. Poskytuje žákům dostatek příležitostí </w:t>
      </w:r>
      <w:r w:rsidRPr="008E517E">
        <w:t xml:space="preserve">k rozvíjení vlastních zájmů. Výuka je silně propojena se současným světem a připravuje žáka na budoucnost. Učitelem dostatečně promyšlené téma by mělo zůstat otevřené názorům, zájmům i potřebám žáků. </w:t>
      </w:r>
    </w:p>
    <w:p w:rsidR="00417DEC" w:rsidRPr="00B365E3" w:rsidRDefault="00417DEC" w:rsidP="00A3070B">
      <w:pPr>
        <w:spacing w:line="336" w:lineRule="auto"/>
        <w:rPr>
          <w:b/>
        </w:rPr>
      </w:pPr>
      <w:r w:rsidRPr="00B365E3">
        <w:rPr>
          <w:b/>
        </w:rPr>
        <w:t>PROSOCIONÁLNOST</w:t>
      </w:r>
    </w:p>
    <w:p w:rsidR="00840F89" w:rsidRDefault="00417DEC" w:rsidP="00A3070B">
      <w:pPr>
        <w:spacing w:line="336" w:lineRule="auto"/>
      </w:pPr>
      <w:r>
        <w:t xml:space="preserve">Z hlediska rozvoje osobnosti je zapotřebí ve třídě vytvořit podporující a příjemné sociální klima. Chyba by se měla stát přirozeným prvkem, který žáky posouvá dál. Učitelé by měli podporovat proces poznávání, ne pouze předávat informace. Během tematické výuky se žáci aktivně podílejí </w:t>
      </w:r>
      <w:r>
        <w:lastRenderedPageBreak/>
        <w:t xml:space="preserve">na tvorbě plánu, lépe rozumějí svým potřebám, chápou smysl výuky, uvědomují si cíle svých činností, navrhují různé postupy učení, učitel si zakládá na individuálním přístupu. K řešení různých problému jsou dostatečně motivovaní, uvědomují si propojení úkolů s praxí, všechno jim musí dávat smysl, jen tak si věci lépe zapamatují. Žáci by měli být ve třídě spokojení, měli by fungovat dohromady, třída by měla být soudržná. Cílem není kvantita vyřešených úkolů, ale porozumění daným problémům a pomoc pomalejším žákům. Vzájemná pomoc podporuje spolupráci, v integrované výuce by se nemělo objevovat povyšování nad ostatními. Výuka je velmi individualizovaná, žáci neprožívají neúspěch. Integrované úlohy by měly motivovat žáky a poukazovat na propojení s životem. </w:t>
      </w:r>
      <w:proofErr w:type="spellStart"/>
      <w:r w:rsidR="00840F89">
        <w:t>Prosociálnost</w:t>
      </w:r>
      <w:proofErr w:type="spellEnd"/>
      <w:r w:rsidR="00840F89">
        <w:t xml:space="preserve"> je dána angažovaností žáků na výuce. Žák svou práci dokáže plánovat, hodnotit, uvědomuje si smysl vyučování a navrhuje další postupy. Učitel by měl respektovat individualitu každého žáka. (</w:t>
      </w:r>
      <w:proofErr w:type="spellStart"/>
      <w:r w:rsidR="00840F89">
        <w:t>Rakoušová</w:t>
      </w:r>
      <w:proofErr w:type="spellEnd"/>
      <w:r w:rsidR="00840F89">
        <w:t>, 2011)</w:t>
      </w:r>
    </w:p>
    <w:p w:rsidR="00AB3CF0" w:rsidRDefault="00C00042" w:rsidP="00A3070B">
      <w:pPr>
        <w:pStyle w:val="Nadpis2"/>
        <w:spacing w:line="336" w:lineRule="auto"/>
      </w:pPr>
      <w:bookmarkStart w:id="7" w:name="_Toc101307873"/>
      <w:r>
        <w:t>Výhody integrovaného tematického vyučování</w:t>
      </w:r>
      <w:bookmarkEnd w:id="7"/>
    </w:p>
    <w:p w:rsidR="00AB3CF0" w:rsidRPr="00677811" w:rsidRDefault="00702896" w:rsidP="00A3070B">
      <w:pPr>
        <w:spacing w:line="336" w:lineRule="auto"/>
      </w:pPr>
      <w:r>
        <w:t xml:space="preserve">Integrovaná tematická výuka nabízí hned několik výhod, které jsou </w:t>
      </w:r>
      <w:r w:rsidR="00724E1C">
        <w:t xml:space="preserve">pro žáky i učitele důležité. </w:t>
      </w:r>
      <w:r w:rsidR="00F319EB">
        <w:t xml:space="preserve">Pozitiv ITV najdeme hned několik. </w:t>
      </w:r>
      <w:r w:rsidR="00AB3CF0" w:rsidRPr="00677811">
        <w:t xml:space="preserve">Autorka Alena </w:t>
      </w:r>
      <w:proofErr w:type="spellStart"/>
      <w:r w:rsidR="00AB3CF0" w:rsidRPr="00677811">
        <w:t>Rakoušová</w:t>
      </w:r>
      <w:proofErr w:type="spellEnd"/>
      <w:r w:rsidR="00AB3CF0" w:rsidRPr="00677811">
        <w:t xml:space="preserve"> (2008) </w:t>
      </w:r>
      <w:r w:rsidR="00724E1C">
        <w:t xml:space="preserve">je </w:t>
      </w:r>
      <w:r w:rsidR="00AB3CF0" w:rsidRPr="00677811">
        <w:t xml:space="preserve">vnímá takto: </w:t>
      </w:r>
    </w:p>
    <w:p w:rsidR="00AB3CF0" w:rsidRPr="00677811" w:rsidRDefault="00AB3CF0" w:rsidP="00FD5CD8">
      <w:pPr>
        <w:pStyle w:val="Odstavecseseznamem"/>
        <w:numPr>
          <w:ilvl w:val="0"/>
          <w:numId w:val="3"/>
        </w:numPr>
        <w:spacing w:line="336" w:lineRule="auto"/>
        <w:ind w:left="714" w:right="0" w:hanging="357"/>
      </w:pPr>
      <w:r w:rsidRPr="00677811">
        <w:t>Velkým pozitivem je úsilí žáků, které pramení z jejich zájmu a odpovědnosti. Tento typ výuky v žácích posiluje vlastní odpovědnost za odvedenou práci, nepřenáší ji na rodiče. Výuka je založena na vnitřní motivaci žáka, odpadá tak veškeré donucování ze strany učitele nebo rodiče. Dítě se musí spolehnout samo na sebe, popřípadě na spolužáky.</w:t>
      </w:r>
    </w:p>
    <w:p w:rsidR="00AB3CF0" w:rsidRPr="00677811" w:rsidRDefault="00AB3CF0" w:rsidP="00FD5CD8">
      <w:pPr>
        <w:pStyle w:val="Odstavecseseznamem"/>
        <w:numPr>
          <w:ilvl w:val="0"/>
          <w:numId w:val="3"/>
        </w:numPr>
        <w:spacing w:line="336" w:lineRule="auto"/>
        <w:ind w:left="714" w:right="0" w:hanging="357"/>
      </w:pPr>
      <w:r w:rsidRPr="00677811">
        <w:t xml:space="preserve">Integrované tematické vyučování se zaměřuje na několik oborů najednou, proto umožňuje i plnění cílů mnoha předmětů naráz. </w:t>
      </w:r>
      <w:r w:rsidR="00702896">
        <w:t xml:space="preserve">Veškeré souvislosti pomáhají žákům pochopit jednotlivé jevy </w:t>
      </w:r>
      <w:r w:rsidR="00AC0686">
        <w:t xml:space="preserve">propojeně a </w:t>
      </w:r>
      <w:r w:rsidR="00702896">
        <w:t>komplexně.</w:t>
      </w:r>
    </w:p>
    <w:p w:rsidR="00AB3CF0" w:rsidRPr="00677811" w:rsidRDefault="00AB3CF0" w:rsidP="00FD5CD8">
      <w:pPr>
        <w:pStyle w:val="Odstavecseseznamem"/>
        <w:numPr>
          <w:ilvl w:val="0"/>
          <w:numId w:val="3"/>
        </w:numPr>
        <w:spacing w:line="336" w:lineRule="auto"/>
        <w:ind w:left="714" w:right="0" w:hanging="357"/>
      </w:pPr>
      <w:r w:rsidRPr="00677811">
        <w:t xml:space="preserve">Tematické vyučování respektuje přirozenost poznávání dítěte, dává mu smysl, jelikož je propojeno v jeden celek. </w:t>
      </w:r>
      <w:r w:rsidR="00641F4C">
        <w:t xml:space="preserve">Jde o učení v souvislostech, látka v jednotlivých předmětech na sebe totiž navazuje a hodně se prolíná. </w:t>
      </w:r>
      <w:r w:rsidRPr="00677811">
        <w:t xml:space="preserve">Zároveň je založeno na propojování školy s běžným </w:t>
      </w:r>
      <w:r w:rsidR="00641F4C">
        <w:t xml:space="preserve">reálným </w:t>
      </w:r>
      <w:r w:rsidRPr="00677811">
        <w:t xml:space="preserve">životem. Žáci vidí, jak </w:t>
      </w:r>
      <w:r w:rsidR="00AC0686">
        <w:t>jednotlivé poznatky</w:t>
      </w:r>
      <w:r w:rsidRPr="00677811">
        <w:t xml:space="preserve"> se vším souvisí</w:t>
      </w:r>
      <w:r w:rsidR="00AC0686">
        <w:t xml:space="preserve"> a že se s mnoha věcmi běžně setkávají ve svém životě.</w:t>
      </w:r>
    </w:p>
    <w:p w:rsidR="00AB3CF0" w:rsidRDefault="00AB3CF0" w:rsidP="00FD5CD8">
      <w:pPr>
        <w:pStyle w:val="Odstavecseseznamem"/>
        <w:numPr>
          <w:ilvl w:val="0"/>
          <w:numId w:val="3"/>
        </w:numPr>
        <w:spacing w:line="336" w:lineRule="auto"/>
      </w:pPr>
      <w:r w:rsidRPr="00677811">
        <w:t xml:space="preserve">Velkou výhodou je efektivita, učitel má dostatek času na procvičování učiva. </w:t>
      </w:r>
      <w:r w:rsidR="00641F4C">
        <w:t xml:space="preserve">Během výuky nedochází k duplikaci učiva, zmínit bychom ale mohli úsporu času, jelikož díky integraci předmětů na </w:t>
      </w:r>
      <w:r w:rsidR="005A7225">
        <w:t>učivo</w:t>
      </w:r>
      <w:r w:rsidR="00641F4C">
        <w:t xml:space="preserve"> n</w:t>
      </w:r>
      <w:r w:rsidR="005A7225">
        <w:t>en</w:t>
      </w:r>
      <w:r w:rsidR="00641F4C">
        <w:t xml:space="preserve">ahlížíme </w:t>
      </w:r>
      <w:r w:rsidR="005A7225">
        <w:t>izolovaně</w:t>
      </w:r>
      <w:r w:rsidR="00641F4C">
        <w:t>, vše se navzájem doplňuje.</w:t>
      </w:r>
    </w:p>
    <w:p w:rsidR="00641F4C" w:rsidRDefault="00641F4C" w:rsidP="00FD5CD8">
      <w:pPr>
        <w:pStyle w:val="Odstavecseseznamem"/>
        <w:numPr>
          <w:ilvl w:val="0"/>
          <w:numId w:val="3"/>
        </w:numPr>
        <w:spacing w:line="336" w:lineRule="auto"/>
      </w:pPr>
      <w:r>
        <w:t>Podporuje logické myšlení.</w:t>
      </w:r>
    </w:p>
    <w:p w:rsidR="00AB3CF0" w:rsidRDefault="00C00042" w:rsidP="00A3070B">
      <w:pPr>
        <w:pStyle w:val="Nadpis2"/>
        <w:spacing w:line="336" w:lineRule="auto"/>
      </w:pPr>
      <w:bookmarkStart w:id="8" w:name="_Toc101307874"/>
      <w:r>
        <w:t>Nevýhody integrované tematické výuky</w:t>
      </w:r>
      <w:bookmarkEnd w:id="8"/>
    </w:p>
    <w:p w:rsidR="00AB3CF0" w:rsidRPr="00677811" w:rsidRDefault="00AC0686" w:rsidP="00A3070B">
      <w:pPr>
        <w:spacing w:line="336" w:lineRule="auto"/>
      </w:pPr>
      <w:r>
        <w:t>Jako u všech ostatních věcí i integrovaná tematická výuka má bohužel nějaké nevýhody nebo aspekty, které brání v jejím zavádění do praxe. A</w:t>
      </w:r>
      <w:r w:rsidR="00AB3CF0">
        <w:t>utorka jich zmiňuje méně.</w:t>
      </w:r>
    </w:p>
    <w:p w:rsidR="005A7225" w:rsidRDefault="005A7225" w:rsidP="00FD5CD8">
      <w:pPr>
        <w:pStyle w:val="Odstavecseseznamem"/>
        <w:numPr>
          <w:ilvl w:val="0"/>
          <w:numId w:val="4"/>
        </w:numPr>
        <w:spacing w:line="336" w:lineRule="auto"/>
      </w:pPr>
      <w:r>
        <w:lastRenderedPageBreak/>
        <w:t xml:space="preserve">Jako první můžeme </w:t>
      </w:r>
      <w:r w:rsidR="002B75CE">
        <w:t xml:space="preserve">určitě </w:t>
      </w:r>
      <w:r>
        <w:t>zmínit časovou náročnost přípravy, ale také nelehkou organizaci během samotné výuky</w:t>
      </w:r>
      <w:r w:rsidR="00AC0686">
        <w:t xml:space="preserve">. </w:t>
      </w:r>
      <w:r w:rsidR="002B75CE">
        <w:t>Příprava tematické výuky je časově náročná, vyučující tedy velmi zatěžuje, možná právě proto u nás není výuka oblíbená a skoro se neuplatňuje.</w:t>
      </w:r>
    </w:p>
    <w:p w:rsidR="00AC0686" w:rsidRDefault="00AC0686" w:rsidP="00FD5CD8">
      <w:pPr>
        <w:pStyle w:val="Odstavecseseznamem"/>
        <w:numPr>
          <w:ilvl w:val="0"/>
          <w:numId w:val="4"/>
        </w:numPr>
        <w:spacing w:line="336" w:lineRule="auto"/>
      </w:pPr>
      <w:r>
        <w:t>S tím souvisí i nedostatek učebních textů, námětů a materiálů, které by svou kvalitou odpovídaly</w:t>
      </w:r>
      <w:r w:rsidR="002B75CE">
        <w:t xml:space="preserve"> principům ITV. Samotné vytváření vlastních materiálů nebo dohledávání kvalitních zdrojů je také časově náročné.</w:t>
      </w:r>
    </w:p>
    <w:p w:rsidR="00AB3CF0" w:rsidRDefault="00AB3CF0" w:rsidP="00FD5CD8">
      <w:pPr>
        <w:pStyle w:val="Odstavecseseznamem"/>
        <w:numPr>
          <w:ilvl w:val="0"/>
          <w:numId w:val="4"/>
        </w:numPr>
        <w:spacing w:line="336" w:lineRule="auto"/>
      </w:pPr>
      <w:r>
        <w:t>Největší obtíže se objevují v přípravné fázi, a sice ve vý</w:t>
      </w:r>
      <w:r w:rsidR="00AC0686">
        <w:t>b</w:t>
      </w:r>
      <w:r>
        <w:t>ěru tématu. Problém nastává, když se vyskytnou tendence uchopit jednoduché téma jen povrchně.</w:t>
      </w:r>
    </w:p>
    <w:p w:rsidR="002A6D06" w:rsidRDefault="00AB3CF0" w:rsidP="00FD5CD8">
      <w:pPr>
        <w:pStyle w:val="Odstavecseseznamem"/>
        <w:numPr>
          <w:ilvl w:val="0"/>
          <w:numId w:val="4"/>
        </w:numPr>
        <w:spacing w:line="336" w:lineRule="auto"/>
      </w:pPr>
      <w:r>
        <w:t>Velkým negativem je také absence týmové spolupráce učitelů</w:t>
      </w:r>
      <w:r w:rsidR="002B75CE">
        <w:t>, nedostatečná výměna zkušenosti a nedůvěra některých pedagogů, kteří v ITV nevidí smysl.</w:t>
      </w:r>
      <w:r>
        <w:t xml:space="preserve"> </w:t>
      </w:r>
    </w:p>
    <w:p w:rsidR="002B75CE" w:rsidRDefault="002B75CE" w:rsidP="00FD5CD8">
      <w:pPr>
        <w:pStyle w:val="Odstavecseseznamem"/>
        <w:numPr>
          <w:ilvl w:val="0"/>
          <w:numId w:val="4"/>
        </w:numPr>
        <w:spacing w:line="336" w:lineRule="auto"/>
      </w:pPr>
      <w:r>
        <w:t>Dále bychom jako nevýhodu mohli zmínit nedostatek teoretických informaci o ITV. Větší informovanost by mohla probudit v učitelích zájem o tento typ výuky.</w:t>
      </w:r>
    </w:p>
    <w:p w:rsidR="002B75CE" w:rsidRDefault="002B75CE" w:rsidP="00FD5CD8">
      <w:pPr>
        <w:pStyle w:val="Odstavecseseznamem"/>
        <w:numPr>
          <w:ilvl w:val="0"/>
          <w:numId w:val="4"/>
        </w:numPr>
        <w:spacing w:line="336" w:lineRule="auto"/>
      </w:pPr>
      <w:r>
        <w:t>Za zmínku stojí i možná nedostatečná podpora vedení a rodičů.</w:t>
      </w:r>
    </w:p>
    <w:p w:rsidR="001A4B13" w:rsidRDefault="00C00042" w:rsidP="00A3070B">
      <w:pPr>
        <w:pStyle w:val="Nadpis2"/>
        <w:spacing w:line="336" w:lineRule="auto"/>
      </w:pPr>
      <w:bookmarkStart w:id="9" w:name="_Toc101307875"/>
      <w:r>
        <w:t>Potřebná podpora pro ITV</w:t>
      </w:r>
      <w:bookmarkEnd w:id="9"/>
    </w:p>
    <w:p w:rsidR="001A4B13" w:rsidRPr="008319A0" w:rsidRDefault="001A4B13" w:rsidP="00A3070B">
      <w:pPr>
        <w:spacing w:line="336" w:lineRule="auto"/>
        <w:ind w:left="11" w:hanging="11"/>
      </w:pPr>
      <w:r>
        <w:t xml:space="preserve">Aby integrovaná tematická výuka mohla </w:t>
      </w:r>
      <w:r w:rsidR="002B75CE">
        <w:t>správně f</w:t>
      </w:r>
      <w:r>
        <w:t>ungovat a měla nějaký význam, potřebujeme podporu hned několika subjektů, které spolu úzce souvisí.</w:t>
      </w:r>
      <w:r w:rsidR="002B75CE">
        <w:t xml:space="preserve"> </w:t>
      </w:r>
      <w:r w:rsidR="00F319EB">
        <w:t xml:space="preserve">Každý </w:t>
      </w:r>
      <w:r w:rsidR="00D50E98">
        <w:t>podporu cítíme někde jinde, někomu bohužel dostatečná podpora chybí. Níže jsou vypsány základní subjekty a osoby, od kterých určitou pomoc očekáváme.</w:t>
      </w:r>
      <w:r>
        <w:t xml:space="preserve"> (</w:t>
      </w:r>
      <w:proofErr w:type="spellStart"/>
      <w:r>
        <w:t>Kovalik</w:t>
      </w:r>
      <w:proofErr w:type="spellEnd"/>
      <w:r>
        <w:t>, 1995)</w:t>
      </w:r>
    </w:p>
    <w:p w:rsidR="001A4B13" w:rsidRPr="007C6085" w:rsidRDefault="001A4B13" w:rsidP="00A3070B">
      <w:pPr>
        <w:spacing w:line="336" w:lineRule="auto"/>
        <w:rPr>
          <w:b/>
        </w:rPr>
      </w:pPr>
      <w:r w:rsidRPr="007C6085">
        <w:rPr>
          <w:b/>
        </w:rPr>
        <w:t>STÁT</w:t>
      </w:r>
    </w:p>
    <w:p w:rsidR="001A4B13" w:rsidRPr="00AB793B" w:rsidRDefault="001A4B13" w:rsidP="00A3070B">
      <w:pPr>
        <w:spacing w:line="336" w:lineRule="auto"/>
        <w:ind w:left="11" w:hanging="11"/>
      </w:pPr>
      <w:r>
        <w:t xml:space="preserve">Autorka zmiňuje, že do školské politiky by měly být zahrnuty požadavky, aby se příprava kurikula a výukových postupů zakládala na výzkumu mozku. Mělo by se upustit od každoročního vylepšování a pozměňování kurikula na prvním stupni ZŠ. Místo toho by se mělo věnovat úsilí změně celého obsahu, na takovou změnu je potřeba od tří do pěti let. Posledním bodem by měla být revize stávající školské politiky ministerstva školství a doplnit nejnovější poznatky, které se týkají integrované tematické výuky. </w:t>
      </w:r>
    </w:p>
    <w:p w:rsidR="001A4B13" w:rsidRPr="007C6085" w:rsidRDefault="001A4B13" w:rsidP="00A3070B">
      <w:pPr>
        <w:spacing w:line="336" w:lineRule="auto"/>
        <w:rPr>
          <w:b/>
        </w:rPr>
      </w:pPr>
      <w:r w:rsidRPr="007C6085">
        <w:rPr>
          <w:b/>
        </w:rPr>
        <w:t>OBEC</w:t>
      </w:r>
    </w:p>
    <w:p w:rsidR="001A4B13" w:rsidRPr="00C41C19" w:rsidRDefault="001A4B13" w:rsidP="00A3070B">
      <w:pPr>
        <w:spacing w:line="336" w:lineRule="auto"/>
        <w:ind w:left="11" w:hanging="11"/>
      </w:pPr>
      <w:r>
        <w:t>Obecní školní rada by měla stanovit poskytování kompatibilního učebního prostředí za hlavní cíl obce. Dále by pak měla zrevidovat dosavadní politiku a nasměrovat ji k novému systému. Nová školská politika by měla podporovat mozkově kompatibilní složky a struktury. Co se týká školského úřadu, ten by měl přehodnotit posloupnost učiva ve všech předmětech, rozsah učiva by měl být přiměřený věku žáků. Dalším bodem je věnování financí na další vzdělání pedagogických pracovníků, učitelé by měli být obeznámeni s</w:t>
      </w:r>
      <w:r w:rsidR="002A6D06">
        <w:t> nejnovějšími poznatky integrované tematické výuky</w:t>
      </w:r>
      <w:r>
        <w:t xml:space="preserve">, měli by se naučit </w:t>
      </w:r>
      <w:r w:rsidR="002A6D06">
        <w:t xml:space="preserve">ji </w:t>
      </w:r>
      <w:r>
        <w:t>zavádět do své výuky. (</w:t>
      </w:r>
      <w:proofErr w:type="spellStart"/>
      <w:r>
        <w:t>Kovalik</w:t>
      </w:r>
      <w:proofErr w:type="spellEnd"/>
      <w:r>
        <w:t xml:space="preserve">, 1995) </w:t>
      </w:r>
    </w:p>
    <w:p w:rsidR="001A4B13" w:rsidRPr="007C6085" w:rsidRDefault="001A4B13" w:rsidP="00A3070B">
      <w:pPr>
        <w:spacing w:line="336" w:lineRule="auto"/>
        <w:rPr>
          <w:b/>
        </w:rPr>
      </w:pPr>
      <w:r w:rsidRPr="007C6085">
        <w:rPr>
          <w:b/>
        </w:rPr>
        <w:lastRenderedPageBreak/>
        <w:t>ŠKOLA</w:t>
      </w:r>
    </w:p>
    <w:p w:rsidR="00D50E98" w:rsidRPr="00F73CD5" w:rsidRDefault="001A4B13" w:rsidP="00A3070B">
      <w:pPr>
        <w:spacing w:line="336" w:lineRule="auto"/>
        <w:ind w:left="11" w:hanging="11"/>
      </w:pPr>
      <w:r>
        <w:t xml:space="preserve">Susan </w:t>
      </w:r>
      <w:proofErr w:type="spellStart"/>
      <w:r>
        <w:t>Kovalik</w:t>
      </w:r>
      <w:proofErr w:type="spellEnd"/>
      <w:r>
        <w:t xml:space="preserve"> (1995) říká, že učitelský sbor by se měl seznámit s jednotlivými výzkumy mozku a jejich dopady na práci ve třídě. Důležitým bodem je vytvoření časového plánu pro zavádění ITV. Učitelé by si měli být vědomi toho, že než bude plně integrovaný program </w:t>
      </w:r>
      <w:r w:rsidR="002A6D06">
        <w:t xml:space="preserve">ve formě celoročního tématu </w:t>
      </w:r>
      <w:r>
        <w:t xml:space="preserve">fungovat, trvá to tři až pět let. </w:t>
      </w:r>
      <w:r w:rsidR="002A6D06">
        <w:t xml:space="preserve">Jiné formy ITV však nezaberou tolik času, jen je potřeba se s nimi seznámit a zkoušet je aplikovat na své žáky. </w:t>
      </w:r>
      <w:r>
        <w:t xml:space="preserve">Aby se mohla škola posunout vpřed, měla by se oprostit od starých praktik systému a využívat dostupné finance k dalšímu vzdělávání učitelů celého pedagogického sboru, aby byli všichni obeznámeni s poznatky z výzkumu a se zaváděním postupů do svých hodin. </w:t>
      </w:r>
    </w:p>
    <w:p w:rsidR="001A4B13" w:rsidRPr="007C6085" w:rsidRDefault="001A4B13" w:rsidP="00A3070B">
      <w:pPr>
        <w:spacing w:line="336" w:lineRule="auto"/>
        <w:rPr>
          <w:b/>
        </w:rPr>
      </w:pPr>
      <w:r w:rsidRPr="007C6085">
        <w:rPr>
          <w:b/>
        </w:rPr>
        <w:t>RODIČE</w:t>
      </w:r>
    </w:p>
    <w:p w:rsidR="001A4B13" w:rsidRDefault="002B168F" w:rsidP="00A3070B">
      <w:pPr>
        <w:spacing w:line="336" w:lineRule="auto"/>
        <w:ind w:left="11" w:hanging="11"/>
      </w:pPr>
      <w:r>
        <w:t xml:space="preserve">Autorka rodiče zmiňuje jako důležitý aspekt, který by se s integrovanou tematickou výukou měl seznámit, </w:t>
      </w:r>
      <w:r w:rsidR="001A4B13">
        <w:t xml:space="preserve">dozvědět </w:t>
      </w:r>
      <w:r>
        <w:t xml:space="preserve">se </w:t>
      </w:r>
      <w:r w:rsidR="001A4B13">
        <w:t xml:space="preserve">o </w:t>
      </w:r>
      <w:r>
        <w:t xml:space="preserve">její </w:t>
      </w:r>
      <w:r w:rsidR="001A4B13">
        <w:t xml:space="preserve">efektivitě, výhodách a benefitech. Důležitou součástí je také morální a materiální podpora učitele během přechodu na ITV. Rodiče by měli projevit pochopení pro to, že ve třídě během přechodu nastanou další změny. Dál by se měli připravit na změnu struktury domácích úkolů, měli by dětem vysvětlit a ukázat, že učivo pak použijí v běžném životě. </w:t>
      </w:r>
    </w:p>
    <w:p w:rsidR="001A4B13" w:rsidRDefault="00C00042" w:rsidP="00A3070B">
      <w:pPr>
        <w:pStyle w:val="Nadpis2"/>
        <w:spacing w:line="336" w:lineRule="auto"/>
      </w:pPr>
      <w:bookmarkStart w:id="10" w:name="_Toc101307876"/>
      <w:r>
        <w:t xml:space="preserve">Problematika zavádění integrované tematické výuky </w:t>
      </w:r>
      <w:r w:rsidR="00AF24F6">
        <w:t>na základních školách</w:t>
      </w:r>
      <w:bookmarkEnd w:id="10"/>
      <w:r w:rsidR="00AF24F6">
        <w:t xml:space="preserve"> </w:t>
      </w:r>
    </w:p>
    <w:p w:rsidR="001A4B13" w:rsidRPr="00062FDD" w:rsidRDefault="001A4B13" w:rsidP="00A3070B">
      <w:pPr>
        <w:spacing w:line="336" w:lineRule="auto"/>
      </w:pPr>
      <w:r>
        <w:t>Podroužek (2002) zmiňuje hned tři velké problémy, které ztěžují zavádění ITV.</w:t>
      </w:r>
      <w:r w:rsidR="00DF7E0A">
        <w:t xml:space="preserve"> Na tyto aspekty ale navazuje spousta dalších, které jsou potřebné a důležité pro její využívání.</w:t>
      </w:r>
      <w:r w:rsidR="00D50E98">
        <w:t xml:space="preserve"> Bohužel se některé z nich vyskytují v takové míře, že pedagogy od zavádění ITV odrazují.</w:t>
      </w:r>
    </w:p>
    <w:p w:rsidR="001A4B13" w:rsidRPr="00562924" w:rsidRDefault="001A4B13" w:rsidP="00A3070B">
      <w:pPr>
        <w:spacing w:line="336" w:lineRule="auto"/>
        <w:rPr>
          <w:b/>
        </w:rPr>
      </w:pPr>
      <w:r w:rsidRPr="00562924">
        <w:rPr>
          <w:b/>
        </w:rPr>
        <w:t>NEEXISTENCE UČEBNÍCH TEXTŮ</w:t>
      </w:r>
    </w:p>
    <w:p w:rsidR="001A4B13" w:rsidRDefault="001A4B13" w:rsidP="00A3070B">
      <w:pPr>
        <w:spacing w:line="336" w:lineRule="auto"/>
      </w:pPr>
      <w:r>
        <w:t xml:space="preserve">Podle Podroužka (2002) chybí texty, jejichž koncepce by vycházela z integrovaného kurikula a zásad integrované výuky. Vyučující jsou ze začátku nuceni využívat jednooborových učebních textů. Později by měla být práce založena na jejich vzájemném kombinování a důsledném výběru probíraných témat, což vyžaduje větší přípravu. </w:t>
      </w:r>
    </w:p>
    <w:p w:rsidR="002B75CE" w:rsidRDefault="002B75CE" w:rsidP="00A3070B">
      <w:pPr>
        <w:spacing w:line="336" w:lineRule="auto"/>
        <w:rPr>
          <w:noProof/>
        </w:rPr>
      </w:pPr>
      <w:r>
        <w:rPr>
          <w:noProof/>
        </w:rPr>
        <w:t xml:space="preserve">S tímto aspektem spíš souvisí fakt, že je </w:t>
      </w:r>
      <w:r w:rsidR="00DF7E0A">
        <w:rPr>
          <w:noProof/>
        </w:rPr>
        <w:t xml:space="preserve">časově </w:t>
      </w:r>
      <w:r>
        <w:rPr>
          <w:noProof/>
        </w:rPr>
        <w:t>náročné vytvořit nebo dohledat kvalitní materiál, který bychom běhe</w:t>
      </w:r>
      <w:r w:rsidR="00DF7E0A">
        <w:rPr>
          <w:noProof/>
        </w:rPr>
        <w:t xml:space="preserve">m </w:t>
      </w:r>
      <w:r>
        <w:rPr>
          <w:noProof/>
        </w:rPr>
        <w:t>své praxe mohli využít</w:t>
      </w:r>
      <w:r w:rsidR="00DF7E0A">
        <w:rPr>
          <w:noProof/>
        </w:rPr>
        <w:t xml:space="preserve"> a pracovat s ním.</w:t>
      </w:r>
    </w:p>
    <w:p w:rsidR="001A4B13" w:rsidRPr="00562924" w:rsidRDefault="001A4B13" w:rsidP="00A3070B">
      <w:pPr>
        <w:spacing w:line="336" w:lineRule="auto"/>
        <w:rPr>
          <w:b/>
        </w:rPr>
      </w:pPr>
      <w:r w:rsidRPr="00562924">
        <w:rPr>
          <w:b/>
        </w:rPr>
        <w:t>NEPŘIPRAVENOST VYUČUJÍCÍCH</w:t>
      </w:r>
    </w:p>
    <w:p w:rsidR="001A4B13" w:rsidRDefault="00DF7E0A" w:rsidP="00A3070B">
      <w:pPr>
        <w:spacing w:line="336" w:lineRule="auto"/>
        <w:ind w:hanging="11"/>
      </w:pPr>
      <w:r>
        <w:t>Co se týká 2. stupně, je to náročnější, jelikož v</w:t>
      </w:r>
      <w:r w:rsidR="001A4B13">
        <w:t xml:space="preserve">e většině případů je učitel aprobovaný na dva předměty. Integrovaná výuka by vyžadovala seznámení se s obsahy učiva určitých předmětů z podobných kognitivních oblastí. Důležitá by také byla spolupráce s ostatními vyučujícími konkrétních předmětů. Za zmínku určitě stojí i absolvování řady kurzů a jiných vzdělávacích </w:t>
      </w:r>
      <w:r w:rsidR="001A4B13">
        <w:lastRenderedPageBreak/>
        <w:t xml:space="preserve">akcí, kde by vyučující získali teoretické, ale hlavně praktické informace týkající se </w:t>
      </w:r>
      <w:r>
        <w:t>integrované tematické výuky</w:t>
      </w:r>
      <w:r w:rsidR="001A4B13" w:rsidRPr="004D2435">
        <w:t xml:space="preserve"> </w:t>
      </w:r>
      <w:r w:rsidR="001A4B13">
        <w:t xml:space="preserve">(Podroužek, 2002) </w:t>
      </w:r>
    </w:p>
    <w:p w:rsidR="00DF7E0A" w:rsidRPr="004D2435" w:rsidRDefault="00DF7E0A" w:rsidP="00A3070B">
      <w:pPr>
        <w:spacing w:line="336" w:lineRule="auto"/>
        <w:ind w:hanging="11"/>
      </w:pPr>
      <w:r>
        <w:t>Na 1. stupni by to mohlo být podstatně jednodušší, protože po vystudování oboru Učitelství pro 1. stupeň ZŠ jsou pedagogové aprobovaní na všechny vyučované předměty. To znamená, že se přímo nabízí jejich kombinace a propojování. Za zmínku ale také stojí nedostatečná teoretická informovanost a kvalitní ukázky praxe, což by mělo být ukotveno právě na vysokých školách.</w:t>
      </w:r>
    </w:p>
    <w:p w:rsidR="001A4B13" w:rsidRPr="00562924" w:rsidRDefault="001A4B13" w:rsidP="00A3070B">
      <w:pPr>
        <w:spacing w:line="336" w:lineRule="auto"/>
        <w:rPr>
          <w:b/>
        </w:rPr>
      </w:pPr>
      <w:r w:rsidRPr="00562924">
        <w:rPr>
          <w:b/>
        </w:rPr>
        <w:t>NEDŮVĚRA ODBORNÍKŮ, VYUČUJÍCÍCH A ŠIRŠÍ VEŘEJNOSTI</w:t>
      </w:r>
    </w:p>
    <w:p w:rsidR="001A4B13" w:rsidRDefault="001A4B13" w:rsidP="00A3070B">
      <w:pPr>
        <w:spacing w:line="336" w:lineRule="auto"/>
        <w:ind w:hanging="11"/>
      </w:pPr>
      <w:r>
        <w:t xml:space="preserve">Autor popisuje, jak odborná veřejnost polemizuje nad tím, zda integrovaná tematická výuka </w:t>
      </w:r>
      <w:r w:rsidR="00DF7E0A">
        <w:t>do</w:t>
      </w:r>
      <w:r>
        <w:t xml:space="preserve">káže žáky dostatečně připravit na výuku na středních školách. Stále je v našem vzdělávání </w:t>
      </w:r>
      <w:r w:rsidR="00DF7E0A">
        <w:t xml:space="preserve">bohužel </w:t>
      </w:r>
      <w:r>
        <w:t>preferována kognitivní složka, což jsou vědomosti a schopnosti</w:t>
      </w:r>
      <w:r w:rsidR="00DF7E0A">
        <w:t xml:space="preserve"> žáků</w:t>
      </w:r>
      <w:r>
        <w:t xml:space="preserve">. Právě tyto dvě složky jsou snadněji měřitelné než zjišťování efektivity osvojených kompetencí žáků. Úroveň vzdělání se však nedá zredukovat jen na kognitivní oblast, v životě je důležité také sociální učení, dovednosti nebo morální a citová výchova. </w:t>
      </w:r>
      <w:r w:rsidR="00DF7E0A">
        <w:t xml:space="preserve">Učení v souvislostech a propojování s reálným životem </w:t>
      </w:r>
      <w:r w:rsidR="00877352">
        <w:t xml:space="preserve">by mělo být to hlavní. </w:t>
      </w:r>
    </w:p>
    <w:p w:rsidR="00AF24F6" w:rsidRDefault="00AF24F6" w:rsidP="00A3070B">
      <w:pPr>
        <w:pStyle w:val="Nadpis2"/>
        <w:spacing w:line="336" w:lineRule="auto"/>
      </w:pPr>
      <w:bookmarkStart w:id="11" w:name="_Toc101307877"/>
      <w:r>
        <w:t>Vývoj využívání integrace a integrované výuky v našich zemích</w:t>
      </w:r>
      <w:bookmarkEnd w:id="11"/>
      <w:r>
        <w:t xml:space="preserve"> </w:t>
      </w:r>
    </w:p>
    <w:p w:rsidR="00AF24F6" w:rsidRPr="004D2435" w:rsidRDefault="00AF24F6" w:rsidP="00A3070B">
      <w:pPr>
        <w:spacing w:line="336" w:lineRule="auto"/>
        <w:ind w:hanging="11"/>
      </w:pPr>
      <w:r>
        <w:t>Přehled o frekvenci výskytu integrovaných předmětů v učebních programech a plánech můžeme získat díky rozboru různých školských dokumentů, mezi které patří školské zákony, vzdělávací programy, učební osnovy. (Podroužek, 2002)</w:t>
      </w:r>
    </w:p>
    <w:p w:rsidR="00AF24F6" w:rsidRPr="00B02DC0" w:rsidRDefault="00AF24F6" w:rsidP="00A3070B">
      <w:pPr>
        <w:spacing w:line="336" w:lineRule="auto"/>
        <w:rPr>
          <w:b/>
        </w:rPr>
      </w:pPr>
      <w:r w:rsidRPr="00B02DC0">
        <w:rPr>
          <w:b/>
        </w:rPr>
        <w:t>OBDOBÍ OD POČÁTKU 20. STOLETÍ DO 40. LET 20. STOLETÍ</w:t>
      </w:r>
    </w:p>
    <w:p w:rsidR="00AF24F6" w:rsidRDefault="00AF24F6" w:rsidP="00A3070B">
      <w:pPr>
        <w:spacing w:line="336" w:lineRule="auto"/>
        <w:ind w:hanging="11"/>
      </w:pPr>
      <w:r>
        <w:t xml:space="preserve">Podroužek (2002) tohle období popisuje následovně. V této době bylo naše školství ovlivňováno hlavně německým a rakouským. České měšťanské školy, které se dají označit za předchůdkyně současného druhého stupně základní školy, byly ovlivněny osnovami s názvem </w:t>
      </w:r>
      <w:r w:rsidRPr="00B96C6A">
        <w:rPr>
          <w:b/>
        </w:rPr>
        <w:t>Vzorné učební osnovy pro české chlapecké i dívčí škol měšťanské</w:t>
      </w:r>
      <w:r>
        <w:t xml:space="preserve">, které byly vydány v roce 1910. Tyto dokumenty už se zajímaly o české poměry a zdůrazňovaly, že by měl být ve škole brán ohled na potřeby praktického života. Každá škola měla tyto osnovy rozpracovat a přizpůsobit svým poměrům. Za zmínku určitě stojí fakt, že už v této době byla využívána soustavnost a snažili se propojovat jednotlivé učební plány. Do hodin dějepisu se zařazovala občanská výchova, do obsahu přírodopisu například poznatky ze zdravotnictví a první pomoc. Tento plán byl v roce 1915 nahrazen dokumentem </w:t>
      </w:r>
      <w:r w:rsidRPr="00B96C6A">
        <w:rPr>
          <w:b/>
        </w:rPr>
        <w:t>Učební plán pro české obecné školy osmitřídní</w:t>
      </w:r>
      <w:r>
        <w:t xml:space="preserve">, který byl totožný s původním dokumentem, akorát ještě více zdůrazňoval výchovnou stránku vyučování. </w:t>
      </w:r>
    </w:p>
    <w:p w:rsidR="00AF24F6" w:rsidRDefault="00AF24F6" w:rsidP="00A3070B">
      <w:pPr>
        <w:spacing w:line="336" w:lineRule="auto"/>
        <w:ind w:hanging="11"/>
      </w:pPr>
      <w:r>
        <w:t xml:space="preserve">Už  tehdy byly prováděny výzkumy, které se zabývaly tzv. </w:t>
      </w:r>
      <w:r w:rsidRPr="007B66B0">
        <w:rPr>
          <w:b/>
        </w:rPr>
        <w:t>sceleným vyučováním</w:t>
      </w:r>
      <w:r>
        <w:t xml:space="preserve">. Hlavním bodem nebyl samotný obsah předmětů, ale především pedagogicko-psychologické otázky. Objevovaly se otázky stylizace učiva a možností jeho scelování, aby byl umožněn celistvý </w:t>
      </w:r>
      <w:r>
        <w:lastRenderedPageBreak/>
        <w:t xml:space="preserve">pohled na danou skutečnost. Sjednocované vyučování bylo ovlivněno tzv. experimentální pedagogikou, která byla založena na aktivitě, tvořivosti a názornosti. Na základě řešení tohoto druhu vyučování postupně vznikly tři koncepční směry. </w:t>
      </w:r>
    </w:p>
    <w:p w:rsidR="00AF24F6" w:rsidRDefault="00AF24F6" w:rsidP="00A3070B">
      <w:pPr>
        <w:spacing w:line="336" w:lineRule="auto"/>
        <w:ind w:hanging="11"/>
      </w:pPr>
      <w:r>
        <w:t xml:space="preserve">První z nich je </w:t>
      </w:r>
      <w:proofErr w:type="spellStart"/>
      <w:r w:rsidRPr="007D00BD">
        <w:rPr>
          <w:b/>
        </w:rPr>
        <w:t>Denzelův</w:t>
      </w:r>
      <w:proofErr w:type="spellEnd"/>
      <w:r w:rsidRPr="007D00BD">
        <w:rPr>
          <w:b/>
        </w:rPr>
        <w:t xml:space="preserve"> směr</w:t>
      </w:r>
      <w:r>
        <w:t xml:space="preserve">, který stavěl na pečlivě vybraném věcném základu. I ostatní pedagogové často řešili otázku, který věcný základ je vlastně vhodný pro uspořádání obsahu daného předmětu. Na scelování obsahu předmětu a celkového vyučování v této době vznikaly další názory a postupy – Schubertův (přírodopisný základ), </w:t>
      </w:r>
      <w:proofErr w:type="spellStart"/>
      <w:r>
        <w:t>Dreherův</w:t>
      </w:r>
      <w:proofErr w:type="spellEnd"/>
      <w:r>
        <w:t xml:space="preserve"> (praktická činnost člověka a vztah k okolnímu prostředí) a </w:t>
      </w:r>
      <w:proofErr w:type="spellStart"/>
      <w:r>
        <w:t>Curtmannův</w:t>
      </w:r>
      <w:proofErr w:type="spellEnd"/>
      <w:r>
        <w:t xml:space="preserve"> (zeměpisný základ). </w:t>
      </w:r>
    </w:p>
    <w:p w:rsidR="00AF24F6" w:rsidRDefault="00AF24F6" w:rsidP="00A3070B">
      <w:pPr>
        <w:spacing w:line="336" w:lineRule="auto"/>
        <w:ind w:hanging="11"/>
      </w:pPr>
      <w:r>
        <w:t xml:space="preserve">Druhým směrem byl </w:t>
      </w:r>
      <w:proofErr w:type="spellStart"/>
      <w:r w:rsidRPr="00871BE6">
        <w:rPr>
          <w:b/>
        </w:rPr>
        <w:t>Grassmannův</w:t>
      </w:r>
      <w:proofErr w:type="spellEnd"/>
      <w:r>
        <w:t xml:space="preserve">, ve kterém byla vyzdvihována logická hlediska. Byl založen na jazykovém systému označování různých pojmů. </w:t>
      </w:r>
    </w:p>
    <w:p w:rsidR="00AF24F6" w:rsidRDefault="00AF24F6" w:rsidP="00A3070B">
      <w:pPr>
        <w:spacing w:line="336" w:lineRule="auto"/>
        <w:ind w:left="11" w:hanging="11"/>
      </w:pPr>
      <w:r>
        <w:t xml:space="preserve">Posledním je </w:t>
      </w:r>
      <w:r w:rsidRPr="00871BE6">
        <w:rPr>
          <w:b/>
        </w:rPr>
        <w:t>Jordanův směr</w:t>
      </w:r>
      <w:r>
        <w:t xml:space="preserve">, který vznikl propojením dvou předešlých. Dnes je označován jako fenologické koncipování učiva, věci v obsahu učiva byly ovlivněny periodickými změnami v přírodě během roku.  </w:t>
      </w:r>
    </w:p>
    <w:p w:rsidR="00AF24F6" w:rsidRDefault="00AF24F6" w:rsidP="00A3070B">
      <w:pPr>
        <w:spacing w:line="336" w:lineRule="auto"/>
        <w:ind w:left="11" w:hanging="11"/>
      </w:pPr>
      <w:r>
        <w:t xml:space="preserve">Tyto směry bohužel moc neovlivnily snahy o scelené vyučování, ani vznik a šíření integrované tematické výuky. Spíš byly užitečné pro další uspořádávání obsahů učiva. </w:t>
      </w:r>
    </w:p>
    <w:p w:rsidR="00AF24F6" w:rsidRDefault="00AF24F6" w:rsidP="00A3070B">
      <w:pPr>
        <w:spacing w:line="336" w:lineRule="auto"/>
        <w:ind w:left="11" w:hanging="11"/>
      </w:pPr>
      <w:r>
        <w:t xml:space="preserve">Podle Podroužka (2002) byla za integrovaný předmět v tomto období považována Občanská výchova a nauka, ve které se měl projevovat výchovný princip, ale křížily se v ní prvky a poznatky z etiky, sociologie, politologie, historie a literatury.  </w:t>
      </w:r>
    </w:p>
    <w:p w:rsidR="00AF24F6" w:rsidRPr="00B02DC0" w:rsidRDefault="00AF24F6" w:rsidP="00A3070B">
      <w:pPr>
        <w:spacing w:line="336" w:lineRule="auto"/>
        <w:rPr>
          <w:b/>
        </w:rPr>
      </w:pPr>
      <w:r w:rsidRPr="00B02DC0">
        <w:rPr>
          <w:b/>
        </w:rPr>
        <w:t>OBDOBÍ OD PŘELOMU 40. A 50. LET DO ZAČÁTKU 90. LET 20. STOLETÍ</w:t>
      </w:r>
    </w:p>
    <w:p w:rsidR="00AF24F6" w:rsidRDefault="00AF24F6" w:rsidP="00A3070B">
      <w:pPr>
        <w:spacing w:line="336" w:lineRule="auto"/>
        <w:ind w:left="11"/>
      </w:pPr>
      <w:r>
        <w:t xml:space="preserve">V roce 1948 byl vydán školský zákon s názvem </w:t>
      </w:r>
      <w:r w:rsidRPr="00370B2A">
        <w:rPr>
          <w:b/>
        </w:rPr>
        <w:t>Učební plány a učební osnovy pro školy národní a střední</w:t>
      </w:r>
      <w:r>
        <w:t xml:space="preserve">. Podstatou bylo vyučování na základě systematicky utříděných poznatků jednotlivých předmětů, důležitá byla orientace na budoucí povolání žáků. (Podroužek, 2002) </w:t>
      </w:r>
    </w:p>
    <w:p w:rsidR="00AF24F6" w:rsidRDefault="00AF24F6" w:rsidP="00A3070B">
      <w:pPr>
        <w:spacing w:line="336" w:lineRule="auto"/>
        <w:ind w:left="11"/>
      </w:pPr>
      <w:r>
        <w:t xml:space="preserve">Autor vyučování popisuje jako časté opakování a prohlubování znalostí. Docházelo tak ke gradaci kvality i kvantity předávaného učiva a znalostí. Díky tomuto způsobu učení docházelo k tomu, že určitá problematika se probírala hned v několika předmětech najednou, pokaždé akorát z jiného úhlu pohledu. </w:t>
      </w:r>
    </w:p>
    <w:p w:rsidR="00AF24F6" w:rsidRDefault="00AF24F6" w:rsidP="00A3070B">
      <w:pPr>
        <w:spacing w:line="336" w:lineRule="auto"/>
        <w:ind w:left="11"/>
      </w:pPr>
      <w:r>
        <w:t xml:space="preserve">V této době vznikaly různé učební osnovy, které byly hodně ovlivněny sovětským školstvím. Projevilo se to hlavně tím, že integrované předměty z našeho tradičního školství (prvouka a vlastivěda) byly zrušeny. Žáci ale v jednotlivých předmětech fungovali izolovaně, byli přetěžováni podrobnými informacemi a projevovala se u nich neschopnost uplatňovat své získané poznatky v běžném životě. Tím se potvrdil fakt, že kopírování zahraničního systému školství vždy nemusí sklidit očekávaný úspěch. (Podroužek, 2002) </w:t>
      </w:r>
    </w:p>
    <w:p w:rsidR="00AF24F6" w:rsidRDefault="00AF24F6" w:rsidP="00A3070B">
      <w:pPr>
        <w:spacing w:line="336" w:lineRule="auto"/>
        <w:ind w:left="11"/>
      </w:pPr>
      <w:r>
        <w:lastRenderedPageBreak/>
        <w:t xml:space="preserve">Dále autor vyzdvihuje rok 1960, kdy vyšly </w:t>
      </w:r>
      <w:r w:rsidRPr="00370B2A">
        <w:rPr>
          <w:b/>
        </w:rPr>
        <w:t>Učební osnovy pro základní devítiletou školu</w:t>
      </w:r>
      <w:r>
        <w:t xml:space="preserve">, které se vrátily k původnímu tradičnímu členění vyučování. Zároveň tento dokument kladl důraz na psychologické a fyziologické zvláštnosti vyučování dětí daného věku. Z hlediska integrované tematické výuky ale tento plán nepřinesl žádné významné změny. </w:t>
      </w:r>
    </w:p>
    <w:p w:rsidR="00AF24F6" w:rsidRPr="003200AD" w:rsidRDefault="00AF24F6" w:rsidP="00A3070B">
      <w:pPr>
        <w:spacing w:line="336" w:lineRule="auto"/>
        <w:ind w:left="11"/>
      </w:pPr>
      <w:r>
        <w:t xml:space="preserve">Roku 1976 byl vydán projekt s názvem </w:t>
      </w:r>
      <w:r w:rsidRPr="0000442E">
        <w:rPr>
          <w:b/>
        </w:rPr>
        <w:t>Další rozvoj československé výchovně vzdělávací soustavy</w:t>
      </w:r>
      <w:r>
        <w:t>, který byl typický svým předimenzováním obsahu a rozsahu učiva, což nebylo úplně ideální. Nezbyl dostatek času pro opakování, tím se navyšoval počet neúspěšných a vystresovaných žáků. Zároveň se dostaly na povrch problémy jako je nepropojenost učebních předmětů a poznatků. Postupně byly osnovy pod tlakem pedagogů a rodičů pozměňovány a redukovány, aby žákům vyhovovaly. (Podroužek, 2002)</w:t>
      </w:r>
    </w:p>
    <w:p w:rsidR="00AF24F6" w:rsidRPr="00B02DC0" w:rsidRDefault="00AF24F6" w:rsidP="00A3070B">
      <w:pPr>
        <w:spacing w:line="336" w:lineRule="auto"/>
        <w:rPr>
          <w:b/>
        </w:rPr>
      </w:pPr>
      <w:r w:rsidRPr="00B02DC0">
        <w:rPr>
          <w:b/>
        </w:rPr>
        <w:t>OBDOBÍ OD 90. LET 20. STOLETÍ DO ROKU 2004</w:t>
      </w:r>
    </w:p>
    <w:p w:rsidR="00AF24F6" w:rsidRDefault="00AF24F6" w:rsidP="00A3070B">
      <w:pPr>
        <w:spacing w:line="336" w:lineRule="auto"/>
      </w:pPr>
      <w:r>
        <w:t xml:space="preserve">Na základě společenských a politických změn po pádu totalitního režimu v roce 1989 byl v roce 1991 vytvořený dokument </w:t>
      </w:r>
      <w:r w:rsidRPr="002F7494">
        <w:rPr>
          <w:b/>
        </w:rPr>
        <w:t>Učební plán a osnovy pro základní školy</w:t>
      </w:r>
      <w:r>
        <w:t xml:space="preserve">. Pedagogové si částečně mohli upravovat učební osnovy a plány. Postupně se zase zaváděla devítiletá školní docházka. V roce 1996 byly schváleny hned dva učební programy – </w:t>
      </w:r>
      <w:r w:rsidRPr="00143520">
        <w:rPr>
          <w:b/>
        </w:rPr>
        <w:t>Obecná škola</w:t>
      </w:r>
      <w:r>
        <w:t xml:space="preserve"> a </w:t>
      </w:r>
      <w:r w:rsidRPr="00143520">
        <w:rPr>
          <w:b/>
        </w:rPr>
        <w:t>Základní škol</w:t>
      </w:r>
      <w:r>
        <w:rPr>
          <w:b/>
        </w:rPr>
        <w:t>a</w:t>
      </w:r>
      <w:r>
        <w:t xml:space="preserve">, o rok později potom program </w:t>
      </w:r>
      <w:r w:rsidRPr="00143520">
        <w:rPr>
          <w:b/>
        </w:rPr>
        <w:t>Národní škola</w:t>
      </w:r>
      <w:r>
        <w:t>. (Podroužek, 2002)</w:t>
      </w:r>
    </w:p>
    <w:p w:rsidR="00AF24F6" w:rsidRDefault="00AF24F6" w:rsidP="00A3070B">
      <w:pPr>
        <w:spacing w:line="336" w:lineRule="auto"/>
      </w:pPr>
      <w:r>
        <w:t xml:space="preserve">Jednotlivé programy se podle něj  u každého předmětu zaměřují na výčet oblastí učiva, které by si žák měl v daném období osvojit. Každý z nich se ale v určitých věcech liší. </w:t>
      </w:r>
    </w:p>
    <w:p w:rsidR="00AF24F6" w:rsidRDefault="00AF24F6" w:rsidP="00A3070B">
      <w:pPr>
        <w:spacing w:line="336" w:lineRule="auto"/>
      </w:pPr>
      <w:r>
        <w:t xml:space="preserve">Podroužek (2002) popisuje vzdělávací program </w:t>
      </w:r>
      <w:r>
        <w:rPr>
          <w:b/>
        </w:rPr>
        <w:t>Základní</w:t>
      </w:r>
      <w:r w:rsidRPr="00583C27">
        <w:rPr>
          <w:b/>
        </w:rPr>
        <w:t xml:space="preserve"> škola</w:t>
      </w:r>
      <w:r w:rsidRPr="00FD4077">
        <w:t xml:space="preserve">, </w:t>
      </w:r>
      <w:r>
        <w:t>který</w:t>
      </w:r>
      <w:r w:rsidRPr="00583C27">
        <w:rPr>
          <w:b/>
        </w:rPr>
        <w:t xml:space="preserve"> </w:t>
      </w:r>
      <w:r>
        <w:t xml:space="preserve">s integrovanou tematickou výukou (dále ITV) nepracuje, nevyužívá ji. Je založen na tradičním členění předmětů, stručně charakterizuje to, co by měl žák umět, ale nabízí také doplňující rozšíření základní učiva. Co se týká programu </w:t>
      </w:r>
      <w:r w:rsidRPr="00583C27">
        <w:rPr>
          <w:b/>
        </w:rPr>
        <w:t>Obecná škola</w:t>
      </w:r>
      <w:r>
        <w:t xml:space="preserve">, ten také prvky integrované tematické výuky nevyužívá. Nabízí velkou škálu volitelných předmětů a zároveň zdůrazňuje jejich úzkou propojenost. Až třetí typ, </w:t>
      </w:r>
      <w:r w:rsidRPr="00E66A25">
        <w:rPr>
          <w:b/>
        </w:rPr>
        <w:t>Národní škola</w:t>
      </w:r>
      <w:r>
        <w:t xml:space="preserve">, se opíral o tradiční systém, ale zároveň už ve svých oblastech zaváděl ITV. Integrace se týkala hlavně předmětů jako je chemie, přírodopis, fyzika, občanská a rodinná výchova, zeměpis, dějepis a další. Výuka byla koncipována do tzv. bloků – </w:t>
      </w:r>
      <w:r w:rsidRPr="00E66A25">
        <w:rPr>
          <w:u w:val="single"/>
        </w:rPr>
        <w:t>Poznávání přírody</w:t>
      </w:r>
      <w:r>
        <w:t xml:space="preserve"> (přírodopis, chemie, fyzika) nebo </w:t>
      </w:r>
      <w:r w:rsidRPr="00E66A25">
        <w:rPr>
          <w:u w:val="single"/>
        </w:rPr>
        <w:t>Estetická výchova</w:t>
      </w:r>
      <w:r>
        <w:t xml:space="preserve"> (výtvarná a hudební výchova). Integrace se uplatňuje během získávání základních vědomostí, zároveň ale může sloužit i k poznávání hlubších souvislostí a vztahů mezi danými předměty, které už jsou nad rámec základního učiva. </w:t>
      </w:r>
    </w:p>
    <w:p w:rsidR="00AF24F6" w:rsidRDefault="00AF24F6" w:rsidP="00A3070B">
      <w:pPr>
        <w:spacing w:line="336" w:lineRule="auto"/>
      </w:pPr>
      <w:r>
        <w:t xml:space="preserve">Autor dále popisuje, že na základě historického vývoje je patrné, že ITV na základních školách není hojně využívána. Už v období 1. republiky se sjednocování učiva hodně zkoumalo. Jednotlivé výzkumy nám slouží jako cenný materiál pro další kroky, pomáhají při postupu </w:t>
      </w:r>
      <w:r>
        <w:lastRenderedPageBreak/>
        <w:t xml:space="preserve">zavádění tohoto typu vyučování, ale v učebních programech se ITV objevuje až na přelomu 20. a 21. století. </w:t>
      </w:r>
    </w:p>
    <w:p w:rsidR="00AF24F6" w:rsidRPr="00520C1B" w:rsidRDefault="00AF24F6" w:rsidP="00A3070B">
      <w:pPr>
        <w:spacing w:line="336" w:lineRule="auto"/>
      </w:pPr>
      <w:r>
        <w:t xml:space="preserve">Důležitým podnětem z hlediska zavádění ITV je podle Podroužka (2002) </w:t>
      </w:r>
      <w:r w:rsidRPr="001B372B">
        <w:rPr>
          <w:b/>
        </w:rPr>
        <w:t>Národní program rozvoje vzdělání v České republice</w:t>
      </w:r>
      <w:r>
        <w:t xml:space="preserve">, ve kterém jsou formulovány požadavky tohoto druhu vyučování, ale také různá doporučení na vedení výuky, která mohou sloužit pedagogům. </w:t>
      </w:r>
    </w:p>
    <w:p w:rsidR="00AF24F6" w:rsidRPr="006C1920" w:rsidRDefault="00AF24F6" w:rsidP="00A3070B">
      <w:pPr>
        <w:spacing w:line="336" w:lineRule="auto"/>
        <w:ind w:left="11"/>
      </w:pPr>
      <w:r w:rsidRPr="006C1920">
        <w:t xml:space="preserve">I navzdory tomu, že integrovaná výuka představuje velmi perspektivní změny, </w:t>
      </w:r>
      <w:r>
        <w:t>nebyla</w:t>
      </w:r>
      <w:r w:rsidRPr="006C1920">
        <w:t xml:space="preserve"> často využívaná. ITV </w:t>
      </w:r>
      <w:r>
        <w:t>byla</w:t>
      </w:r>
      <w:r w:rsidRPr="006C1920">
        <w:t xml:space="preserve"> omezená hlavně na 1. stupeň základních škol, kde se s ní můžeme setkat </w:t>
      </w:r>
      <w:r>
        <w:t xml:space="preserve">hlavně </w:t>
      </w:r>
      <w:r w:rsidRPr="006C1920">
        <w:t xml:space="preserve">v předmětech </w:t>
      </w:r>
      <w:r>
        <w:t>p</w:t>
      </w:r>
      <w:r w:rsidRPr="006C1920">
        <w:t>rvouka v</w:t>
      </w:r>
      <w:r>
        <w:t> prvním vzdělávacím období (</w:t>
      </w:r>
      <w:r w:rsidRPr="006C1920">
        <w:t xml:space="preserve">1. </w:t>
      </w:r>
      <w:r>
        <w:t>–</w:t>
      </w:r>
      <w:r w:rsidRPr="006C1920">
        <w:t xml:space="preserve"> 3. ročník</w:t>
      </w:r>
      <w:r>
        <w:t>)</w:t>
      </w:r>
      <w:r w:rsidRPr="006C1920">
        <w:t xml:space="preserve"> a </w:t>
      </w:r>
      <w:r>
        <w:t>p</w:t>
      </w:r>
      <w:r w:rsidRPr="006C1920">
        <w:t xml:space="preserve">řírodověda a </w:t>
      </w:r>
      <w:r>
        <w:t>v</w:t>
      </w:r>
      <w:r w:rsidRPr="006C1920">
        <w:t xml:space="preserve">lastivěda ve </w:t>
      </w:r>
      <w:r>
        <w:t xml:space="preserve">druhém vzdělávacím období, čemuž odpovídá </w:t>
      </w:r>
      <w:r w:rsidRPr="006C1920">
        <w:t xml:space="preserve">4. </w:t>
      </w:r>
      <w:r>
        <w:t xml:space="preserve">a </w:t>
      </w:r>
      <w:r w:rsidRPr="006C1920">
        <w:t>5. ročník. (Podroužek, 2002)</w:t>
      </w:r>
    </w:p>
    <w:p w:rsidR="00AF24F6" w:rsidRPr="006C1920" w:rsidRDefault="00AF24F6" w:rsidP="00A3070B">
      <w:pPr>
        <w:spacing w:line="336" w:lineRule="auto"/>
      </w:pPr>
      <w:r>
        <w:t>Sám autor píše o tom, že p</w:t>
      </w:r>
      <w:r w:rsidRPr="006C1920">
        <w:t>rávě v těchto předmětech je využívána vnitřní motivace hned několika předmětů</w:t>
      </w:r>
      <w:r>
        <w:t xml:space="preserve"> naráz</w:t>
      </w:r>
      <w:r w:rsidRPr="006C1920">
        <w:t xml:space="preserve">, které pak tvoří jeden vzdělávací celek, </w:t>
      </w:r>
      <w:r>
        <w:t>jenž</w:t>
      </w:r>
      <w:r w:rsidRPr="006C1920">
        <w:t xml:space="preserve"> je přizpůsobený danému ročníku. V prvouce se kříží biologie, geografie, historie a sociologie, v přírodovědě je to biologie, ekologie, chemie, geologie a fyzika a ve vlastivědě jde o koncentraci poznatků z geografie, historie a sociologie. </w:t>
      </w:r>
    </w:p>
    <w:p w:rsidR="00AF24F6" w:rsidRDefault="00AF24F6" w:rsidP="00A3070B">
      <w:pPr>
        <w:spacing w:line="336" w:lineRule="auto"/>
      </w:pPr>
      <w:r>
        <w:t xml:space="preserve">Podle Podroužka (2002) patřily prvouka, přírodověda a vlastivěda k problémovým předmětům, často byly spojovány s potížemi hledání a určení jejich označení. Během vývoje školství zaznamenáváme hned několik rozdílných názvů – názorné vyučování, reálie, věcné učení, nauka o vlasti, nauka o přírodě apod. Dalším problémem bylo nepochopení jejich významu, často se vykytovaly potíže s neujasněním obsahu, rozsahu a struktury učiva, proto jsou tyto předměty často označovány jako předměty okrajové. </w:t>
      </w:r>
    </w:p>
    <w:p w:rsidR="00AF24F6" w:rsidRDefault="00AF24F6" w:rsidP="00A3070B">
      <w:pPr>
        <w:spacing w:line="336" w:lineRule="auto"/>
      </w:pPr>
      <w:r>
        <w:t xml:space="preserve">Autor popisuje, že na 2. stupni základních škol nebyla podobná výuka často realizována. Snahy o vytvoření syntetických učebních předmětů v našem školství nebyly zatím přijímány. Naopak v zahraničí byla integrace předmětů využívána docela hojně a v oblibě. Světovým trendem je například integrace dějepisu a občanské výchovy. </w:t>
      </w:r>
    </w:p>
    <w:p w:rsidR="00AF24F6" w:rsidRDefault="00AF24F6" w:rsidP="00A3070B">
      <w:pPr>
        <w:spacing w:line="336" w:lineRule="auto"/>
      </w:pPr>
      <w:r>
        <w:t xml:space="preserve">Dále zmiňuje, že modelové učební programy Základní škola a Obecná škola pojem integrovaná výuka nezmiňují. Program Obecná škola se však snaží povinnou výuku doplnit o volitelné předměty a učební předměty tzv. prohloubeného výkladu. Předměty by měly být koncipovány tak, aby navazovaly na ty povinné, ale měly by být orientovány spíše prakticky s hlubším využitím. V praxi to vypadá tak, že týdenní počet povinných předmětů je nižší právě proto, aby si žáci vybírali z dalších předmětů dle svého výběru a zaměření.  </w:t>
      </w:r>
    </w:p>
    <w:p w:rsidR="00AF24F6" w:rsidRDefault="00AF24F6" w:rsidP="00A3070B">
      <w:pPr>
        <w:spacing w:line="336" w:lineRule="auto"/>
      </w:pPr>
      <w:r>
        <w:t xml:space="preserve">Co se týká programu Národní škola, v něm se objevuje alternativní výuka, která je založená na zavádění integrovaných předmětu. Jedná se například o předměty s názvem Poznávání přírody (6. – 9. ročník), Technika (8. a 9. ročník), Občanská a rodinná výchova (6. – 9. ročník) nebo </w:t>
      </w:r>
      <w:r>
        <w:lastRenderedPageBreak/>
        <w:t xml:space="preserve">Estetická výchova (6. – 9. ročník). Základní části předmětů jsou doplněny například o dramatickou výchovu, komunikaci nebo seminář k regionální vlastivědě. (Podroužek, 2002) </w:t>
      </w:r>
    </w:p>
    <w:p w:rsidR="00AF24F6" w:rsidRPr="00B02DC0" w:rsidRDefault="00AF24F6" w:rsidP="00A3070B">
      <w:pPr>
        <w:spacing w:line="336" w:lineRule="auto"/>
        <w:rPr>
          <w:b/>
        </w:rPr>
      </w:pPr>
      <w:r w:rsidRPr="00B02DC0">
        <w:rPr>
          <w:b/>
        </w:rPr>
        <w:t>UPLATŇOVÁNÍ INTEGRACE V SOUČASNÉ DOBĚ</w:t>
      </w:r>
    </w:p>
    <w:p w:rsidR="00AF24F6" w:rsidRDefault="00AF24F6" w:rsidP="00A3070B">
      <w:pPr>
        <w:spacing w:line="336" w:lineRule="auto"/>
      </w:pPr>
      <w:r>
        <w:t>Tvorba školních vzdělávacích programů (ŠVP) vychází z </w:t>
      </w:r>
      <w:proofErr w:type="spellStart"/>
      <w:r>
        <w:t>kurikulárního</w:t>
      </w:r>
      <w:proofErr w:type="spellEnd"/>
      <w:r>
        <w:t xml:space="preserve"> dokumentu s názvem </w:t>
      </w:r>
      <w:r w:rsidRPr="00F5056D">
        <w:rPr>
          <w:b/>
        </w:rPr>
        <w:t>Rámcový vzdělávací program pro základní vzdělávání (RVP ZV).</w:t>
      </w:r>
      <w:r>
        <w:t xml:space="preserve"> Významným specifikem je to, že již striktně neurčuje a nevymezuje obsah vzdělávání, ale zaměřuje se hlavně na obecné kompetence žáků a očekávané kompetence, které by si žáci měli osvojit. (Podroužek, 2005)</w:t>
      </w:r>
    </w:p>
    <w:p w:rsidR="00AF24F6" w:rsidRDefault="00AF24F6" w:rsidP="00A3070B">
      <w:pPr>
        <w:spacing w:line="336" w:lineRule="auto"/>
      </w:pPr>
      <w:r>
        <w:t xml:space="preserve">Učební plán je koncipován tak, že obsah vzdělávání každého předmětu může být transformován do samostatného učebního oboru, anebo do integrovaných učebních oborů, které řadíme do  vzdělávacích oblastí – Člověk a příroda, Člověk a společnost, Informační a komunikační technologie, Člověk a zdraví a Člověk a svět práce. Základní dokument RVP ZV umožňuje propojení vzdělávacího obsahu na úrovni témat či tematických okruhů. Integrace obsahu by měla respektovat logiku jednotlivých vzdělávacích oborů. Aby integrace fungovala, je podmíněna kvalifikovaným pedagogem. (Podroužek, 2005) </w:t>
      </w:r>
    </w:p>
    <w:p w:rsidR="00AF24F6" w:rsidRDefault="00AF24F6" w:rsidP="00A3070B">
      <w:pPr>
        <w:spacing w:line="336" w:lineRule="auto"/>
      </w:pPr>
      <w:r>
        <w:t>Všechna průřezová témata obsahují svou charakteristiku a popis přínosu k rozvoji osobnosti žáka ve všech oblastech. Obsah průřezových témat je rozpracován do jednotlivých tematických okruhů, každý z nich nabízí témata, jejichž výběr je v kompetenci školy. (RVP ZV, 2021)</w:t>
      </w:r>
    </w:p>
    <w:p w:rsidR="00AF24F6" w:rsidRDefault="00AF24F6" w:rsidP="00A3070B">
      <w:pPr>
        <w:spacing w:line="336" w:lineRule="auto"/>
      </w:pPr>
      <w:r w:rsidRPr="00AF05EF">
        <w:rPr>
          <w:i/>
        </w:rPr>
        <w:t>„Tematické okruhy průřezových témat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r>
        <w:t xml:space="preserve"> (RVP ZV, 2021, s. 132)</w:t>
      </w:r>
    </w:p>
    <w:p w:rsidR="00AF24F6" w:rsidRDefault="00AF24F6" w:rsidP="00A3070B">
      <w:pPr>
        <w:spacing w:line="336" w:lineRule="auto"/>
      </w:pPr>
      <w:r>
        <w:t xml:space="preserve">Učební plán v RVP ZV je doplněn o tzv. disponibilní hodiny, které by měly sloužit k diferenciaci vzdělávání v jednotlivých třídách, mělo by se tak vytvářet specifické zaměření třídy. (RVP ZV, 2021) </w:t>
      </w:r>
    </w:p>
    <w:p w:rsidR="00AF24F6" w:rsidRPr="00DA02C6" w:rsidRDefault="00AF24F6" w:rsidP="00A3070B">
      <w:pPr>
        <w:spacing w:line="336" w:lineRule="auto"/>
      </w:pPr>
      <w:r>
        <w:t xml:space="preserve">V českých školách se integrovaný přístup ke školnímu kurikulu dobře uplatňuje obzvlášť v mateřských školách a na 1. stupni základních škol. Dochází k integraci vzdělávacího obsahu, vytváření integrovaných předmětů nebo propojování vzdělávacího obsahu. </w:t>
      </w:r>
      <w:r w:rsidR="00DE12FA">
        <w:t xml:space="preserve">Podobný postup by však měly využít </w:t>
      </w:r>
      <w:r>
        <w:t>i vyšší stupně škol. (Tomková a kol., 2009)</w:t>
      </w:r>
    </w:p>
    <w:p w:rsidR="00AF24F6" w:rsidRDefault="00AF24F6" w:rsidP="00A3070B">
      <w:pPr>
        <w:pStyle w:val="Nadpis2"/>
        <w:spacing w:line="336" w:lineRule="auto"/>
        <w:ind w:hanging="11"/>
      </w:pPr>
      <w:bookmarkStart w:id="12" w:name="_Toc101307878"/>
      <w:r>
        <w:t>Využívání ITV v mezinárodním kontextu</w:t>
      </w:r>
      <w:bookmarkEnd w:id="12"/>
    </w:p>
    <w:p w:rsidR="00AF24F6" w:rsidRDefault="00AF24F6" w:rsidP="00A3070B">
      <w:pPr>
        <w:spacing w:line="336" w:lineRule="auto"/>
        <w:ind w:hanging="11"/>
      </w:pPr>
      <w:r>
        <w:t xml:space="preserve">Podroužek (2002) říká, že naše pokusy o integrovanou výuku by se mohly, a možná dokonce i měly, opírat o zkušenosti s ITV na zahraničních školách. Na základě analyzovaných států v Evropě je jasné, že počet povinných předmětů je většinou nižší než u nás. Jednotlivé obsahy </w:t>
      </w:r>
      <w:r>
        <w:lastRenderedPageBreak/>
        <w:t xml:space="preserve">učiva z podobných kognitivních oblastí jsou zařazovány do integrovaných učebních předmětů. Nejčastěji se jedná o přírodovědné, společenskovědní a umělecké oblasti. </w:t>
      </w:r>
    </w:p>
    <w:p w:rsidR="00AF24F6" w:rsidRPr="009B0B98" w:rsidRDefault="00AF24F6" w:rsidP="00A3070B">
      <w:pPr>
        <w:spacing w:line="336" w:lineRule="auto"/>
        <w:ind w:hanging="11"/>
        <w:rPr>
          <w:szCs w:val="24"/>
        </w:rPr>
      </w:pPr>
      <w:r>
        <w:t>Co se týká integrace přírodovědných předmětů, uplatňuje se hned ve třinácti evropských státech. Podobně se integruje i společenskovědní učivo, často se spojují předměty jako jsou dějepis, zeměpis, občanská výchova, náboženství a sociální nauka. Stále více a více jsou v dnešní době integrované i technické obory</w:t>
      </w:r>
      <w:r w:rsidRPr="009B0B98">
        <w:rPr>
          <w:szCs w:val="24"/>
        </w:rPr>
        <w:t>. (Podroužek, 2002)</w:t>
      </w:r>
    </w:p>
    <w:p w:rsidR="00AF24F6" w:rsidRPr="009B0B98" w:rsidRDefault="00AF24F6" w:rsidP="00A3070B">
      <w:pPr>
        <w:spacing w:line="336" w:lineRule="auto"/>
        <w:rPr>
          <w:b/>
          <w:szCs w:val="24"/>
        </w:rPr>
      </w:pPr>
      <w:r w:rsidRPr="009B0B98">
        <w:rPr>
          <w:b/>
          <w:szCs w:val="24"/>
        </w:rPr>
        <w:t>BELGIE – FRANCOUZSKÉ SPOLEČENSTVÍ</w:t>
      </w:r>
    </w:p>
    <w:p w:rsidR="00AF24F6" w:rsidRPr="009B0B98" w:rsidRDefault="00AF24F6" w:rsidP="00A3070B">
      <w:pPr>
        <w:spacing w:line="336" w:lineRule="auto"/>
        <w:ind w:left="11" w:hanging="11"/>
        <w:rPr>
          <w:szCs w:val="24"/>
        </w:rPr>
      </w:pPr>
      <w:r w:rsidRPr="009B0B98">
        <w:rPr>
          <w:szCs w:val="24"/>
        </w:rPr>
        <w:t xml:space="preserve">Co se týká společného kurikula, fungují zde tzv. tři cykly – pozorovací (12 – 14 let), orientační (14 – 16 let) a rozhodovací (16 – 18 let). Ke společnému základu, kam patří náboženství, etika, francouzština, druhý jazyk, matematika, dějepis, zeměpis a tělesná výchova, mají na výběr z volitelných předmětu z oblasti vědy a techniky. Co se týká integrace, praktikují zde předměty jako </w:t>
      </w:r>
      <w:r w:rsidRPr="009B0B98">
        <w:rPr>
          <w:b/>
          <w:szCs w:val="24"/>
        </w:rPr>
        <w:t>Přírodní věd</w:t>
      </w:r>
      <w:r w:rsidRPr="009B0B98">
        <w:rPr>
          <w:szCs w:val="24"/>
        </w:rPr>
        <w:t xml:space="preserve">y spojující biologii, chemii a fyziku, </w:t>
      </w:r>
      <w:r w:rsidRPr="009B0B98">
        <w:rPr>
          <w:b/>
          <w:szCs w:val="24"/>
        </w:rPr>
        <w:t>Uměleckou výchovu</w:t>
      </w:r>
      <w:r w:rsidRPr="009B0B98">
        <w:rPr>
          <w:szCs w:val="24"/>
        </w:rPr>
        <w:t xml:space="preserve"> (hudební a výtvarná) a </w:t>
      </w:r>
      <w:r w:rsidRPr="009B0B98">
        <w:rPr>
          <w:b/>
          <w:szCs w:val="24"/>
        </w:rPr>
        <w:t>Technické a technologické vzdělání</w:t>
      </w:r>
      <w:r w:rsidRPr="009B0B98">
        <w:rPr>
          <w:szCs w:val="24"/>
        </w:rPr>
        <w:t>. (Podroužek, 2002)</w:t>
      </w:r>
    </w:p>
    <w:p w:rsidR="00AF24F6" w:rsidRPr="009B0B98" w:rsidRDefault="00AF24F6" w:rsidP="00A3070B">
      <w:pPr>
        <w:spacing w:line="336" w:lineRule="auto"/>
        <w:rPr>
          <w:b/>
          <w:szCs w:val="24"/>
        </w:rPr>
      </w:pPr>
      <w:r w:rsidRPr="009B0B98">
        <w:rPr>
          <w:b/>
          <w:szCs w:val="24"/>
        </w:rPr>
        <w:t>RAKOUSKO</w:t>
      </w:r>
    </w:p>
    <w:p w:rsidR="00AF24F6" w:rsidRPr="009B0B98" w:rsidRDefault="00AF24F6" w:rsidP="00A3070B">
      <w:pPr>
        <w:spacing w:line="336" w:lineRule="auto"/>
        <w:ind w:left="11"/>
        <w:rPr>
          <w:szCs w:val="24"/>
        </w:rPr>
      </w:pPr>
      <w:r w:rsidRPr="009B0B98">
        <w:rPr>
          <w:szCs w:val="24"/>
        </w:rPr>
        <w:t>Autor zmiňuje, že nižší sekundární vzdělání, tedy 2. stupeň ZŠ, lze studovat hned na několika typech škol, prvním z nich je hlavní škola (</w:t>
      </w:r>
      <w:proofErr w:type="spellStart"/>
      <w:r w:rsidRPr="009B0B98">
        <w:rPr>
          <w:szCs w:val="24"/>
        </w:rPr>
        <w:t>Hauptschule</w:t>
      </w:r>
      <w:proofErr w:type="spellEnd"/>
      <w:r w:rsidRPr="009B0B98">
        <w:rPr>
          <w:szCs w:val="24"/>
        </w:rPr>
        <w:t xml:space="preserve">), která vedle povinných předmětů nabízí i ty integrované jako jsou </w:t>
      </w:r>
      <w:r w:rsidRPr="009B0B98">
        <w:rPr>
          <w:b/>
          <w:szCs w:val="24"/>
        </w:rPr>
        <w:t>Dějepis a sociální nauka, Zeměpis a hospodářská nauka, Biologie a ekologie</w:t>
      </w:r>
      <w:r w:rsidRPr="009B0B98">
        <w:rPr>
          <w:szCs w:val="24"/>
        </w:rPr>
        <w:t xml:space="preserve"> nebo </w:t>
      </w:r>
      <w:r w:rsidRPr="009B0B98">
        <w:rPr>
          <w:b/>
          <w:szCs w:val="24"/>
        </w:rPr>
        <w:t xml:space="preserve">Fyzika a chemie. </w:t>
      </w:r>
      <w:r w:rsidRPr="009B0B98">
        <w:rPr>
          <w:szCs w:val="24"/>
        </w:rPr>
        <w:t xml:space="preserve">Vedle tohoto typu lze studovat na nižším stupni všeobecně vzdělávací škole, kde nabízí integrované předměty s názvy </w:t>
      </w:r>
      <w:r w:rsidRPr="009B0B98">
        <w:rPr>
          <w:b/>
          <w:szCs w:val="24"/>
        </w:rPr>
        <w:t>Dějepis a sociální nauka, Zeměpis a hospodářská nauka, Biologie a ekologie</w:t>
      </w:r>
      <w:r w:rsidRPr="009B0B98">
        <w:rPr>
          <w:szCs w:val="24"/>
        </w:rPr>
        <w:t xml:space="preserve"> nebo </w:t>
      </w:r>
      <w:r w:rsidRPr="009B0B98">
        <w:rPr>
          <w:b/>
          <w:szCs w:val="24"/>
        </w:rPr>
        <w:t>Technické a textilní práce</w:t>
      </w:r>
      <w:r w:rsidRPr="009B0B98">
        <w:rPr>
          <w:szCs w:val="24"/>
        </w:rPr>
        <w:t xml:space="preserve">. </w:t>
      </w:r>
    </w:p>
    <w:p w:rsidR="00AF24F6" w:rsidRPr="009B0B98" w:rsidRDefault="00AF24F6" w:rsidP="00A3070B">
      <w:pPr>
        <w:spacing w:line="336" w:lineRule="auto"/>
        <w:rPr>
          <w:b/>
          <w:szCs w:val="24"/>
        </w:rPr>
      </w:pPr>
      <w:r w:rsidRPr="009B0B98">
        <w:rPr>
          <w:b/>
          <w:szCs w:val="24"/>
        </w:rPr>
        <w:t>PORTUGALSKO</w:t>
      </w:r>
    </w:p>
    <w:p w:rsidR="00AF24F6" w:rsidRPr="009B0B98" w:rsidRDefault="00AF24F6" w:rsidP="00A3070B">
      <w:pPr>
        <w:spacing w:line="336" w:lineRule="auto"/>
        <w:rPr>
          <w:szCs w:val="24"/>
        </w:rPr>
      </w:pPr>
      <w:r w:rsidRPr="009B0B98">
        <w:rPr>
          <w:szCs w:val="24"/>
        </w:rPr>
        <w:t xml:space="preserve">Podle Podroužka (2002) je portugalské základní vzdělání rozděleno na tři cykly. První odpovídá první stupni, druhý a třetí pak dalšímu stupni vzdělávání. Druhý, který trvá dva roky, zahrnuje portugalštinu, cizí jazyk, matematiku, hudební, tělesnou a náboženskou výchovu. Do povinných integrovaných předmětů řadíme </w:t>
      </w:r>
      <w:r w:rsidRPr="009B0B98">
        <w:rPr>
          <w:b/>
          <w:szCs w:val="24"/>
        </w:rPr>
        <w:t>Portugalské dějiny a zeměpis, Přírodní vědy, Uměleckou a technickou výchovu</w:t>
      </w:r>
      <w:r w:rsidRPr="009B0B98">
        <w:rPr>
          <w:szCs w:val="24"/>
        </w:rPr>
        <w:t xml:space="preserve"> a </w:t>
      </w:r>
      <w:r w:rsidRPr="009B0B98">
        <w:rPr>
          <w:b/>
          <w:szCs w:val="24"/>
        </w:rPr>
        <w:t>Osobní a společenskou výchovu</w:t>
      </w:r>
      <w:r w:rsidRPr="009B0B98">
        <w:rPr>
          <w:szCs w:val="24"/>
        </w:rPr>
        <w:t xml:space="preserve">. </w:t>
      </w:r>
    </w:p>
    <w:p w:rsidR="00AF24F6" w:rsidRPr="009B0B98" w:rsidRDefault="00AF24F6" w:rsidP="00A3070B">
      <w:pPr>
        <w:spacing w:line="336" w:lineRule="auto"/>
        <w:ind w:left="11" w:hanging="11"/>
        <w:rPr>
          <w:szCs w:val="24"/>
        </w:rPr>
      </w:pPr>
      <w:r w:rsidRPr="009B0B98">
        <w:rPr>
          <w:szCs w:val="24"/>
        </w:rPr>
        <w:t xml:space="preserve">Co se týká tříletého třetího cyklu, počet povinných předmětů se snížil, zbyly základní čtyři, portugalština, cizí jazyk, matematika a tělesná výchova. Povinné integrované ale zůstaly podobné, </w:t>
      </w:r>
      <w:r w:rsidRPr="009B0B98">
        <w:rPr>
          <w:b/>
          <w:szCs w:val="24"/>
        </w:rPr>
        <w:t>Humanitní a společenské vědy</w:t>
      </w:r>
      <w:r w:rsidRPr="009B0B98">
        <w:rPr>
          <w:szCs w:val="24"/>
        </w:rPr>
        <w:t xml:space="preserve"> (dějepis a zeměpis), </w:t>
      </w:r>
      <w:r w:rsidRPr="009B0B98">
        <w:rPr>
          <w:b/>
          <w:szCs w:val="24"/>
        </w:rPr>
        <w:t>Přírodní vědy</w:t>
      </w:r>
      <w:r w:rsidRPr="009B0B98">
        <w:rPr>
          <w:szCs w:val="24"/>
        </w:rPr>
        <w:t xml:space="preserve"> (chemie, biologie, fyzika) a </w:t>
      </w:r>
      <w:r w:rsidRPr="009B0B98">
        <w:rPr>
          <w:b/>
          <w:szCs w:val="24"/>
        </w:rPr>
        <w:t>Základy umělecké výchovy</w:t>
      </w:r>
      <w:r w:rsidRPr="009B0B98">
        <w:rPr>
          <w:szCs w:val="24"/>
        </w:rPr>
        <w:t>. (Podroužek, 2002)</w:t>
      </w:r>
    </w:p>
    <w:p w:rsidR="00AF24F6" w:rsidRPr="009B0B98" w:rsidRDefault="00AF24F6" w:rsidP="00A3070B">
      <w:pPr>
        <w:spacing w:line="336" w:lineRule="auto"/>
        <w:rPr>
          <w:b/>
          <w:szCs w:val="24"/>
        </w:rPr>
      </w:pPr>
      <w:r w:rsidRPr="009B0B98">
        <w:rPr>
          <w:b/>
          <w:szCs w:val="24"/>
        </w:rPr>
        <w:t>LUCEMBURSKO</w:t>
      </w:r>
    </w:p>
    <w:p w:rsidR="00AF24F6" w:rsidRPr="009B0B98" w:rsidRDefault="00AF24F6" w:rsidP="00A3070B">
      <w:pPr>
        <w:spacing w:line="336" w:lineRule="auto"/>
        <w:ind w:left="11" w:hanging="11"/>
        <w:rPr>
          <w:szCs w:val="24"/>
        </w:rPr>
      </w:pPr>
      <w:r w:rsidRPr="009B0B98">
        <w:rPr>
          <w:szCs w:val="24"/>
        </w:rPr>
        <w:t xml:space="preserve">Od 12 do 15 let žáci navštěvují tzv. nižší sekundární vzdělávání. Které je rozděleno do dvou částí – všeobecné a odborné vzdělávání. Co se týká předmětů odborného vzdělávání, jejich počet </w:t>
      </w:r>
      <w:r w:rsidRPr="009B0B98">
        <w:rPr>
          <w:szCs w:val="24"/>
        </w:rPr>
        <w:lastRenderedPageBreak/>
        <w:t xml:space="preserve">je opět nízký. Jedná se o lucemburštinu, němčinu, francouzštinu, matematiku, tělesnou výchovu a sport. Vedle těchto povinností jsou žákům nabízeny další povinné, ale integrované předměty. Jde například o </w:t>
      </w:r>
      <w:r w:rsidRPr="009B0B98">
        <w:rPr>
          <w:b/>
          <w:szCs w:val="24"/>
        </w:rPr>
        <w:t>Uměleckou přípravu, Náboženskou výchovu, etiku a společenskou výchovu</w:t>
      </w:r>
      <w:r w:rsidRPr="009B0B98">
        <w:rPr>
          <w:szCs w:val="24"/>
        </w:rPr>
        <w:t xml:space="preserve"> nebo </w:t>
      </w:r>
      <w:r w:rsidRPr="009B0B98">
        <w:rPr>
          <w:b/>
          <w:szCs w:val="24"/>
        </w:rPr>
        <w:t>Přírodní vědy</w:t>
      </w:r>
      <w:r w:rsidRPr="009B0B98">
        <w:rPr>
          <w:szCs w:val="24"/>
        </w:rPr>
        <w:t>. (Podroužek, 2002)</w:t>
      </w:r>
    </w:p>
    <w:p w:rsidR="00AF24F6" w:rsidRPr="00F36D1E" w:rsidRDefault="00AF24F6" w:rsidP="00A3070B">
      <w:pPr>
        <w:spacing w:line="336" w:lineRule="auto"/>
        <w:ind w:hanging="11"/>
      </w:pPr>
    </w:p>
    <w:p w:rsidR="00AF24F6" w:rsidRDefault="00AF24F6" w:rsidP="00A3070B">
      <w:pPr>
        <w:spacing w:after="160" w:line="336" w:lineRule="auto"/>
        <w:ind w:left="0" w:right="0" w:firstLine="0"/>
        <w:jc w:val="left"/>
        <w:rPr>
          <w:b/>
          <w:sz w:val="32"/>
        </w:rPr>
      </w:pPr>
      <w:r>
        <w:br w:type="page"/>
      </w:r>
    </w:p>
    <w:p w:rsidR="00AB3CF0" w:rsidRDefault="001A4B13" w:rsidP="00A3070B">
      <w:pPr>
        <w:pStyle w:val="Nadpis1"/>
        <w:spacing w:line="336" w:lineRule="auto"/>
      </w:pPr>
      <w:bookmarkStart w:id="13" w:name="_Toc101307879"/>
      <w:r>
        <w:lastRenderedPageBreak/>
        <w:t>FORMY INTEGROVANÉ TEMATICKÉ VÝUKY</w:t>
      </w:r>
      <w:bookmarkEnd w:id="13"/>
    </w:p>
    <w:p w:rsidR="00314576" w:rsidRPr="00314576" w:rsidRDefault="00314576" w:rsidP="00A3070B">
      <w:pPr>
        <w:spacing w:line="336" w:lineRule="auto"/>
      </w:pPr>
      <w:r>
        <w:t xml:space="preserve">Integrovanou tematickou výuku můžeme do hodin zařazovat v různých formách. Může se jednat o stabilní propojení předmětů </w:t>
      </w:r>
      <w:r w:rsidR="00877352">
        <w:t>jedním</w:t>
      </w:r>
      <w:r>
        <w:t xml:space="preserve"> tématem, </w:t>
      </w:r>
      <w:r w:rsidR="00A3070B">
        <w:t xml:space="preserve">různě dlouhé </w:t>
      </w:r>
      <w:r>
        <w:t>projekty nebo integrované slovní úlohy.</w:t>
      </w:r>
      <w:r w:rsidR="00DE12FA">
        <w:t xml:space="preserve"> Definujeme si jejich základní charakteristiku, výhody, nevýhody a zajímavosti.</w:t>
      </w:r>
    </w:p>
    <w:p w:rsidR="00A75E5B" w:rsidRDefault="00D50E98" w:rsidP="00A3070B">
      <w:pPr>
        <w:pStyle w:val="Nadpis2"/>
        <w:spacing w:line="336" w:lineRule="auto"/>
      </w:pPr>
      <w:bookmarkStart w:id="14" w:name="_Toc101307880"/>
      <w:r>
        <w:t>S</w:t>
      </w:r>
      <w:r w:rsidR="00AF24F6">
        <w:t>tabilní propojení předmětů celoročním tématem</w:t>
      </w:r>
      <w:bookmarkEnd w:id="14"/>
      <w:r w:rsidR="00AF24F6">
        <w:t xml:space="preserve"> </w:t>
      </w:r>
    </w:p>
    <w:p w:rsidR="008559BC" w:rsidRDefault="00FB054A" w:rsidP="00A3070B">
      <w:pPr>
        <w:spacing w:line="336" w:lineRule="auto"/>
      </w:pPr>
      <w:r>
        <w:t xml:space="preserve">Susan </w:t>
      </w:r>
      <w:proofErr w:type="spellStart"/>
      <w:r>
        <w:t>Kovaliková</w:t>
      </w:r>
      <w:proofErr w:type="spellEnd"/>
      <w:r>
        <w:t xml:space="preserve"> (1995) říká, že c</w:t>
      </w:r>
      <w:r w:rsidR="00941337" w:rsidRPr="00941337">
        <w:t>eloroční téma</w:t>
      </w:r>
      <w:r w:rsidR="00941337">
        <w:t xml:space="preserve"> je vnitřním motorem třídy, které žáky zaujme. </w:t>
      </w:r>
      <w:r w:rsidR="005329BD">
        <w:t>Zvolení</w:t>
      </w:r>
      <w:r w:rsidR="008578A9">
        <w:t xml:space="preserve"> takového tématu je citlivá záležitost, zaslouží si tedy pečliv</w:t>
      </w:r>
      <w:r w:rsidR="005329BD">
        <w:t>ý</w:t>
      </w:r>
      <w:r w:rsidR="008578A9">
        <w:t xml:space="preserve"> </w:t>
      </w:r>
      <w:r w:rsidR="005329BD">
        <w:t>výběr</w:t>
      </w:r>
      <w:r w:rsidR="008578A9">
        <w:t xml:space="preserve">. Jedním z kritérií pro výběr je jeho </w:t>
      </w:r>
      <w:r w:rsidR="008578A9" w:rsidRPr="004A41E4">
        <w:rPr>
          <w:b/>
        </w:rPr>
        <w:t>obsah a použití se skutečným světem</w:t>
      </w:r>
      <w:r w:rsidR="008578A9">
        <w:t>, mělo by být spjato s reálným místem a časem</w:t>
      </w:r>
      <w:r w:rsidR="00DC3A57">
        <w:t>. T</w:t>
      </w:r>
      <w:r w:rsidR="008578A9">
        <w:t xml:space="preserve">éma by </w:t>
      </w:r>
      <w:r w:rsidR="00DC3A57">
        <w:t>mělo by mít určitý dopad na život každého žáka</w:t>
      </w:r>
      <w:r w:rsidR="004A41E4">
        <w:t>, na jeho vztahy s okolním světem</w:t>
      </w:r>
      <w:r w:rsidR="00DC3A57">
        <w:t xml:space="preserve"> a mělo by ho </w:t>
      </w:r>
      <w:r w:rsidR="004A41E4">
        <w:t>při</w:t>
      </w:r>
      <w:r w:rsidR="00DC3A57">
        <w:t>vést k</w:t>
      </w:r>
      <w:r w:rsidR="004A41E4">
        <w:t> </w:t>
      </w:r>
      <w:r w:rsidR="00DC3A57">
        <w:t>poznání</w:t>
      </w:r>
      <w:r w:rsidR="004A41E4">
        <w:t xml:space="preserve">, aby si uvědomil, že to, co se učí ve škole, pak využije v běžném životě.  </w:t>
      </w:r>
    </w:p>
    <w:p w:rsidR="004A41E4" w:rsidRDefault="00FB054A" w:rsidP="00A3070B">
      <w:pPr>
        <w:spacing w:line="336" w:lineRule="auto"/>
      </w:pPr>
      <w:r>
        <w:t xml:space="preserve">Dále autorka zmiňuje potřebné </w:t>
      </w:r>
      <w:r w:rsidRPr="00FB054A">
        <w:rPr>
          <w:b/>
        </w:rPr>
        <w:t>vhodné prostředky</w:t>
      </w:r>
      <w:r>
        <w:t>, které bychom měli mít k dispozici.</w:t>
      </w:r>
      <w:r w:rsidR="004A41E4">
        <w:t xml:space="preserve">  To znamená, že bychom ve třídě měli vytvořit prostředí a situace, se kterými se setkáváme v běžném životě, aby si žáci dokázali vše reálně představit. </w:t>
      </w:r>
    </w:p>
    <w:p w:rsidR="004A41E4" w:rsidRDefault="004A41E4" w:rsidP="00A3070B">
      <w:pPr>
        <w:spacing w:line="336" w:lineRule="auto"/>
      </w:pPr>
      <w:r>
        <w:t xml:space="preserve">Téma musí být </w:t>
      </w:r>
      <w:r w:rsidRPr="0048225F">
        <w:rPr>
          <w:b/>
        </w:rPr>
        <w:t>přiměřené věku</w:t>
      </w:r>
      <w:r>
        <w:t>.</w:t>
      </w:r>
      <w:r w:rsidR="00CF61C5">
        <w:t xml:space="preserve"> Často se totiž v učebnicích setkáváme s pojmy, kterým děti nerozumí a učí se je nazpaměť.</w:t>
      </w:r>
      <w:r w:rsidR="00243585">
        <w:t xml:space="preserve"> To, co se žáci ve škole učí, by pro ně mělo mít význam a měli by to dokázat použít ve skutečném životě mimo školu. U mladších dětí je porozumění založeno na jejich přímé zkušenosti, nikoliv na výkladu nebo abstraktních pojmech. </w:t>
      </w:r>
      <w:r w:rsidR="00F77105">
        <w:t xml:space="preserve">David </w:t>
      </w:r>
      <w:proofErr w:type="spellStart"/>
      <w:r w:rsidR="00F77105">
        <w:t>Elkind</w:t>
      </w:r>
      <w:proofErr w:type="spellEnd"/>
      <w:r w:rsidR="00F77105">
        <w:t xml:space="preserve"> dlouhou dobu zkoumal účinky stresu na děti. </w:t>
      </w:r>
      <w:r w:rsidR="006917F6">
        <w:t xml:space="preserve">Na základě těchto výzkumů tvrdí, že tlak, který žáci pociťují během učení nepředstavitelných věcí, může poškozovat mozek, jelikož se dané věci učí bez dostatečného pochopení nazpaměť. </w:t>
      </w:r>
      <w:r w:rsidR="00243585">
        <w:t>(</w:t>
      </w:r>
      <w:proofErr w:type="spellStart"/>
      <w:r w:rsidR="00243585">
        <w:t>Kovalik</w:t>
      </w:r>
      <w:proofErr w:type="spellEnd"/>
      <w:r w:rsidR="00243585">
        <w:t xml:space="preserve">, 1995) </w:t>
      </w:r>
    </w:p>
    <w:p w:rsidR="003C6B86" w:rsidRDefault="00FB054A" w:rsidP="00A3070B">
      <w:pPr>
        <w:spacing w:line="336" w:lineRule="auto"/>
      </w:pPr>
      <w:r>
        <w:t>Podle autorky je d</w:t>
      </w:r>
      <w:r w:rsidR="0048225F">
        <w:t xml:space="preserve">alším </w:t>
      </w:r>
      <w:r w:rsidR="005E02F7">
        <w:t>hlediskem</w:t>
      </w:r>
      <w:r w:rsidR="0048225F">
        <w:t xml:space="preserve"> </w:t>
      </w:r>
      <w:r>
        <w:t xml:space="preserve">také </w:t>
      </w:r>
      <w:r w:rsidR="0048225F" w:rsidRPr="004F2EA5">
        <w:rPr>
          <w:b/>
        </w:rPr>
        <w:t>název tématu</w:t>
      </w:r>
      <w:r w:rsidR="004F2EA5">
        <w:t>, který by měl děti zaujmout, uchvátit jejich představivost, ale zároveň by se v něm měla odrážet velká</w:t>
      </w:r>
      <w:r>
        <w:t xml:space="preserve"> a významná</w:t>
      </w:r>
      <w:r w:rsidR="004F2EA5">
        <w:t xml:space="preserve"> myšlenka.</w:t>
      </w:r>
      <w:r>
        <w:t xml:space="preserve"> </w:t>
      </w:r>
      <w:r w:rsidR="004F2EA5">
        <w:t xml:space="preserve">Důležitá je také jeho </w:t>
      </w:r>
      <w:r w:rsidR="004F2EA5" w:rsidRPr="004F2EA5">
        <w:rPr>
          <w:b/>
        </w:rPr>
        <w:t>plynulost</w:t>
      </w:r>
      <w:r w:rsidR="004F2EA5">
        <w:t xml:space="preserve">. Téma by mělo být neustále propojováno a </w:t>
      </w:r>
      <w:r>
        <w:t>jeho přechod od jednoho měsíce k dalšímu by měl probíhat postupně.</w:t>
      </w:r>
      <w:r w:rsidR="004F2EA5">
        <w:t xml:space="preserve"> </w:t>
      </w:r>
    </w:p>
    <w:p w:rsidR="00D50E98" w:rsidRDefault="004F2EA5" w:rsidP="00A3070B">
      <w:pPr>
        <w:spacing w:line="336" w:lineRule="auto"/>
      </w:pPr>
      <w:r>
        <w:t xml:space="preserve">Posledním kritériem podle </w:t>
      </w:r>
      <w:proofErr w:type="spellStart"/>
      <w:r>
        <w:t>Kovalikové</w:t>
      </w:r>
      <w:proofErr w:type="spellEnd"/>
      <w:r>
        <w:t xml:space="preserve"> </w:t>
      </w:r>
      <w:r w:rsidR="00FB054A">
        <w:t xml:space="preserve">(1995) </w:t>
      </w:r>
      <w:r>
        <w:t xml:space="preserve">je </w:t>
      </w:r>
      <w:r w:rsidRPr="0023303E">
        <w:rPr>
          <w:b/>
        </w:rPr>
        <w:t>vhodně zvolený ča</w:t>
      </w:r>
      <w:r w:rsidR="0023303E" w:rsidRPr="0023303E">
        <w:rPr>
          <w:b/>
        </w:rPr>
        <w:t>s</w:t>
      </w:r>
      <w:r w:rsidR="0023303E">
        <w:t xml:space="preserve">. Každý z nás musí pečlivě vybírat, jak se svým časem naloží. Potřebujeme zaznamenávat určité výsledky, abychom viděli, že čas, který tomu věnujeme, za to stojí. </w:t>
      </w:r>
    </w:p>
    <w:p w:rsidR="00A662B4" w:rsidRDefault="00A662B4" w:rsidP="00A662B4">
      <w:pPr>
        <w:spacing w:line="336" w:lineRule="auto"/>
      </w:pPr>
      <w:r>
        <w:t xml:space="preserve">Ze studia </w:t>
      </w:r>
      <w:r w:rsidRPr="00A662B4">
        <w:rPr>
          <w:b/>
        </w:rPr>
        <w:t>výzkumu mozku</w:t>
      </w:r>
      <w:r>
        <w:t xml:space="preserve"> vyvodila osm podmínek výuky. K tomu, aby byla výuka efektivní, musí fungovat všech osm zásad. Mezi mozkově kompatibilní složky (zásady) řadíme: nepřítomnost ohrožení, smysluplný obsah, možnost výběru, přiměřený čas, obohacené prostředí, spolupráce, okamžitá zpětná vazba a dokonalé zvládnutí. (Nováčková, online)</w:t>
      </w:r>
    </w:p>
    <w:p w:rsidR="00A662B4" w:rsidRDefault="00A662B4" w:rsidP="00394E9B">
      <w:pPr>
        <w:spacing w:line="336" w:lineRule="auto"/>
        <w:rPr>
          <w:b/>
        </w:rPr>
      </w:pPr>
    </w:p>
    <w:p w:rsidR="00394E9B" w:rsidRDefault="00941337" w:rsidP="00394E9B">
      <w:pPr>
        <w:spacing w:line="336" w:lineRule="auto"/>
        <w:rPr>
          <w:b/>
        </w:rPr>
      </w:pPr>
      <w:r w:rsidRPr="00A54309">
        <w:rPr>
          <w:b/>
        </w:rPr>
        <w:lastRenderedPageBreak/>
        <w:t>VYTVÁŘENÍ CELOROČNÍHO TÉMATU</w:t>
      </w:r>
    </w:p>
    <w:p w:rsidR="00394E9B" w:rsidRDefault="00394E9B" w:rsidP="00394E9B">
      <w:pPr>
        <w:spacing w:line="336" w:lineRule="auto"/>
      </w:pPr>
      <w:r>
        <w:rPr>
          <w:noProof/>
        </w:rPr>
        <mc:AlternateContent>
          <mc:Choice Requires="wpg">
            <w:drawing>
              <wp:anchor distT="0" distB="0" distL="114300" distR="114300" simplePos="0" relativeHeight="251697152" behindDoc="0" locked="0" layoutInCell="1" allowOverlap="1">
                <wp:simplePos x="0" y="0"/>
                <wp:positionH relativeFrom="margin">
                  <wp:posOffset>181610</wp:posOffset>
                </wp:positionH>
                <wp:positionV relativeFrom="margin">
                  <wp:posOffset>1274445</wp:posOffset>
                </wp:positionV>
                <wp:extent cx="5459095" cy="2292985"/>
                <wp:effectExtent l="0" t="0" r="27305" b="12065"/>
                <wp:wrapSquare wrapText="bothSides"/>
                <wp:docPr id="44" name="Skupina 44"/>
                <wp:cNvGraphicFramePr/>
                <a:graphic xmlns:a="http://schemas.openxmlformats.org/drawingml/2006/main">
                  <a:graphicData uri="http://schemas.microsoft.com/office/word/2010/wordprocessingGroup">
                    <wpg:wgp>
                      <wpg:cNvGrpSpPr/>
                      <wpg:grpSpPr>
                        <a:xfrm>
                          <a:off x="0" y="0"/>
                          <a:ext cx="5459095" cy="2292985"/>
                          <a:chOff x="138745" y="0"/>
                          <a:chExt cx="5706840" cy="1792689"/>
                        </a:xfrm>
                      </wpg:grpSpPr>
                      <wps:wsp>
                        <wps:cNvPr id="23" name="Přímá spojnice 23"/>
                        <wps:cNvCnPr/>
                        <wps:spPr>
                          <a:xfrm>
                            <a:off x="3436022" y="926883"/>
                            <a:ext cx="561109" cy="0"/>
                          </a:xfrm>
                          <a:prstGeom prst="line">
                            <a:avLst/>
                          </a:prstGeom>
                          <a:solidFill>
                            <a:schemeClr val="bg1"/>
                          </a:solid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ové pole 24"/>
                        <wps:cNvSpPr txBox="1"/>
                        <wps:spPr>
                          <a:xfrm>
                            <a:off x="3685667" y="0"/>
                            <a:ext cx="1668145" cy="243903"/>
                          </a:xfrm>
                          <a:prstGeom prst="rect">
                            <a:avLst/>
                          </a:prstGeom>
                          <a:solidFill>
                            <a:schemeClr val="bg1"/>
                          </a:solidFill>
                          <a:ln w="63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141559" w:rsidRPr="00172EB2" w:rsidRDefault="00141559" w:rsidP="001308F4">
                              <w:pPr>
                                <w:jc w:val="center"/>
                                <w:rPr>
                                  <w:sz w:val="22"/>
                                </w:rPr>
                              </w:pPr>
                              <w:r w:rsidRPr="00172EB2">
                                <w:rPr>
                                  <w:sz w:val="22"/>
                                </w:rPr>
                                <w:t>TEMATICKÁ ČÁST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ové pole 31"/>
                        <wps:cNvSpPr txBox="1"/>
                        <wps:spPr>
                          <a:xfrm>
                            <a:off x="2174918" y="1569240"/>
                            <a:ext cx="1668665" cy="223449"/>
                          </a:xfrm>
                          <a:prstGeom prst="rect">
                            <a:avLst/>
                          </a:prstGeom>
                          <a:solidFill>
                            <a:schemeClr val="bg1"/>
                          </a:solidFill>
                          <a:ln w="63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141559" w:rsidRPr="00172EB2" w:rsidRDefault="00141559" w:rsidP="001308F4">
                              <w:pPr>
                                <w:jc w:val="center"/>
                                <w:rPr>
                                  <w:sz w:val="22"/>
                                </w:rPr>
                              </w:pPr>
                              <w:r w:rsidRPr="00172EB2">
                                <w:rPr>
                                  <w:sz w:val="22"/>
                                </w:rPr>
                                <w:t>TEMATICKÁ ČÁST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ové pole 32"/>
                        <wps:cNvSpPr txBox="1"/>
                        <wps:spPr>
                          <a:xfrm>
                            <a:off x="4176920" y="1528684"/>
                            <a:ext cx="1668665" cy="221323"/>
                          </a:xfrm>
                          <a:prstGeom prst="rect">
                            <a:avLst/>
                          </a:prstGeom>
                          <a:solidFill>
                            <a:schemeClr val="bg1"/>
                          </a:solidFill>
                          <a:ln w="63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141559" w:rsidRPr="00172EB2" w:rsidRDefault="00141559" w:rsidP="001308F4">
                              <w:pPr>
                                <w:jc w:val="center"/>
                                <w:rPr>
                                  <w:sz w:val="22"/>
                                </w:rPr>
                              </w:pPr>
                              <w:r w:rsidRPr="00172EB2">
                                <w:rPr>
                                  <w:sz w:val="22"/>
                                </w:rPr>
                                <w:t>TEMATICKÁ ČÁST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římá spojnice 33"/>
                        <wps:cNvCnPr/>
                        <wps:spPr>
                          <a:xfrm flipV="1">
                            <a:off x="3610439" y="993737"/>
                            <a:ext cx="566076" cy="572927"/>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Přímá spojnice 34"/>
                        <wps:cNvCnPr/>
                        <wps:spPr>
                          <a:xfrm flipH="1" flipV="1">
                            <a:off x="4702164" y="993737"/>
                            <a:ext cx="186945" cy="536622"/>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Textové pole 35"/>
                        <wps:cNvSpPr txBox="1"/>
                        <wps:spPr>
                          <a:xfrm>
                            <a:off x="1656995" y="767592"/>
                            <a:ext cx="1778695" cy="262899"/>
                          </a:xfrm>
                          <a:prstGeom prst="rect">
                            <a:avLst/>
                          </a:prstGeom>
                          <a:solidFill>
                            <a:schemeClr val="lt1"/>
                          </a:solidFill>
                          <a:ln w="6350">
                            <a:solidFill>
                              <a:prstClr val="black"/>
                            </a:solidFill>
                          </a:ln>
                        </wps:spPr>
                        <wps:txbx>
                          <w:txbxContent>
                            <w:p w:rsidR="00141559" w:rsidRPr="00D51822" w:rsidRDefault="00141559">
                              <w:pPr>
                                <w:ind w:left="0"/>
                                <w:rPr>
                                  <w:sz w:val="30"/>
                                  <w:szCs w:val="30"/>
                                </w:rPr>
                              </w:pPr>
                              <w:r w:rsidRPr="00D51822">
                                <w:rPr>
                                  <w:sz w:val="30"/>
                                  <w:szCs w:val="30"/>
                                </w:rPr>
                                <w:t>NÁZEV TÉMATU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ové pole 36"/>
                        <wps:cNvSpPr txBox="1"/>
                        <wps:spPr>
                          <a:xfrm>
                            <a:off x="3997360" y="754982"/>
                            <a:ext cx="1135856" cy="238924"/>
                          </a:xfrm>
                          <a:prstGeom prst="rect">
                            <a:avLst/>
                          </a:prstGeom>
                          <a:solidFill>
                            <a:schemeClr val="lt1"/>
                          </a:solidFill>
                          <a:ln w="6350">
                            <a:solidFill>
                              <a:prstClr val="black"/>
                            </a:solidFill>
                          </a:ln>
                        </wps:spPr>
                        <wps:txbx>
                          <w:txbxContent>
                            <w:p w:rsidR="00141559" w:rsidRPr="00D50CB2" w:rsidRDefault="00141559" w:rsidP="00D50CB2">
                              <w:pPr>
                                <w:ind w:left="0"/>
                                <w:rPr>
                                  <w:sz w:val="28"/>
                                  <w:szCs w:val="28"/>
                                </w:rPr>
                              </w:pPr>
                              <w:r w:rsidRPr="00D50CB2">
                                <w:rPr>
                                  <w:sz w:val="28"/>
                                  <w:szCs w:val="28"/>
                                </w:rPr>
                                <w:t>PODTÉMA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Přímá spojnice 37"/>
                        <wps:cNvCnPr/>
                        <wps:spPr>
                          <a:xfrm flipV="1">
                            <a:off x="4390968" y="243862"/>
                            <a:ext cx="0" cy="510916"/>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ové pole 38"/>
                        <wps:cNvSpPr txBox="1"/>
                        <wps:spPr>
                          <a:xfrm>
                            <a:off x="138745" y="646343"/>
                            <a:ext cx="1163439" cy="273081"/>
                          </a:xfrm>
                          <a:prstGeom prst="rect">
                            <a:avLst/>
                          </a:prstGeom>
                          <a:solidFill>
                            <a:schemeClr val="lt1"/>
                          </a:solidFill>
                          <a:ln w="6350">
                            <a:solidFill>
                              <a:prstClr val="black"/>
                            </a:solidFill>
                          </a:ln>
                        </wps:spPr>
                        <wps:txbx>
                          <w:txbxContent>
                            <w:p w:rsidR="00141559" w:rsidRPr="00D50CB2" w:rsidRDefault="00141559" w:rsidP="00D50CB2">
                              <w:pPr>
                                <w:ind w:left="0"/>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ové pole 39"/>
                        <wps:cNvSpPr txBox="1"/>
                        <wps:spPr>
                          <a:xfrm>
                            <a:off x="431612" y="1528582"/>
                            <a:ext cx="1148119" cy="264044"/>
                          </a:xfrm>
                          <a:prstGeom prst="rect">
                            <a:avLst/>
                          </a:prstGeom>
                          <a:solidFill>
                            <a:schemeClr val="lt1"/>
                          </a:solidFill>
                          <a:ln w="6350">
                            <a:solidFill>
                              <a:prstClr val="black"/>
                            </a:solidFill>
                          </a:ln>
                        </wps:spPr>
                        <wps:txbx>
                          <w:txbxContent>
                            <w:p w:rsidR="00141559" w:rsidRPr="00D50CB2" w:rsidRDefault="00141559" w:rsidP="00D50CB2">
                              <w:pPr>
                                <w:ind w:left="0"/>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Přímá spojnice 40"/>
                        <wps:cNvCnPr/>
                        <wps:spPr>
                          <a:xfrm flipV="1">
                            <a:off x="1491607" y="1030317"/>
                            <a:ext cx="473961" cy="498412"/>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Přímá spojnice 41"/>
                        <wps:cNvCnPr/>
                        <wps:spPr>
                          <a:xfrm flipH="1" flipV="1">
                            <a:off x="1304502" y="817655"/>
                            <a:ext cx="352425" cy="110028"/>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Textové pole 42"/>
                        <wps:cNvSpPr txBox="1"/>
                        <wps:spPr>
                          <a:xfrm>
                            <a:off x="1710059" y="121951"/>
                            <a:ext cx="1249856" cy="257539"/>
                          </a:xfrm>
                          <a:prstGeom prst="rect">
                            <a:avLst/>
                          </a:prstGeom>
                          <a:solidFill>
                            <a:schemeClr val="lt1"/>
                          </a:solidFill>
                          <a:ln w="6350">
                            <a:solidFill>
                              <a:prstClr val="black"/>
                            </a:solidFill>
                          </a:ln>
                        </wps:spPr>
                        <wps:txbx>
                          <w:txbxContent>
                            <w:p w:rsidR="00141559" w:rsidRPr="00D50CB2" w:rsidRDefault="00141559" w:rsidP="00D50CB2">
                              <w:pPr>
                                <w:ind w:left="0"/>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Přímá spojnice 43"/>
                        <wps:cNvCnPr/>
                        <wps:spPr>
                          <a:xfrm flipV="1">
                            <a:off x="2346856" y="377619"/>
                            <a:ext cx="0" cy="387671"/>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Skupina 44" o:spid="_x0000_s1026" style="position:absolute;left:0;text-align:left;margin-left:14.3pt;margin-top:100.35pt;width:429.85pt;height:180.55pt;z-index:251697152;mso-position-horizontal-relative:margin;mso-position-vertical-relative:margin;mso-width-relative:margin;mso-height-relative:margin" coordorigin="1387" coordsize="57068,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">
                <v:line id="Přímá spojnice 23" o:spid="_x0000_s1027" style="position:absolute;visibility:visible;mso-wrap-style:square" from="34360,9268" to="39971,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" filled="t" fillcolor="white [3212]" strokecolor="black [3213]" strokeweight=".5pt">
                  <v:stroke joinstyle="miter"/>
                </v:line>
                <v:shapetype id="_x0000_t202" coordsize="21600,21600" o:spt="202" path="m,l,21600r21600,l21600,xe">
                  <v:stroke joinstyle="miter"/>
                  <v:path gradientshapeok="t" o:connecttype="rect"/>
                </v:shapetype>
                <v:shape id="Textové pole 24" o:spid="_x0000_s1028" type="#_x0000_t202" style="position:absolute;left:36856;width:16682;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" fillcolor="white [3212]" strokecolor="black [3213]" strokeweight=".5pt">
                  <v:textbox>
                    <w:txbxContent>
                      <w:p w:rsidR="00141559" w:rsidRPr="00172EB2" w:rsidRDefault="00141559" w:rsidP="001308F4">
                        <w:pPr>
                          <w:jc w:val="center"/>
                          <w:rPr>
                            <w:sz w:val="22"/>
                          </w:rPr>
                        </w:pPr>
                        <w:r w:rsidRPr="00172EB2">
                          <w:rPr>
                            <w:sz w:val="22"/>
                          </w:rPr>
                          <w:t>TEMATICKÁ ČÁST</w:t>
                        </w:r>
                      </w:p>
                    </w:txbxContent>
                  </v:textbox>
                </v:shape>
                <v:shape id="Textové pole 31" o:spid="_x0000_s1029" type="#_x0000_t202" style="position:absolute;left:21749;top:15692;width:16686;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" fillcolor="white [3212]" strokecolor="black [3213]" strokeweight=".5pt">
                  <v:textbox>
                    <w:txbxContent>
                      <w:p w:rsidR="00141559" w:rsidRPr="00172EB2" w:rsidRDefault="00141559" w:rsidP="001308F4">
                        <w:pPr>
                          <w:jc w:val="center"/>
                          <w:rPr>
                            <w:sz w:val="22"/>
                          </w:rPr>
                        </w:pPr>
                        <w:r w:rsidRPr="00172EB2">
                          <w:rPr>
                            <w:sz w:val="22"/>
                          </w:rPr>
                          <w:t>TEMATICKÁ ČÁST</w:t>
                        </w:r>
                      </w:p>
                    </w:txbxContent>
                  </v:textbox>
                </v:shape>
                <v:shape id="Textové pole 32" o:spid="_x0000_s1030" type="#_x0000_t202" style="position:absolute;left:41769;top:15286;width:16686;height:2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" fillcolor="white [3212]" strokecolor="black [3213]" strokeweight=".5pt">
                  <v:textbox>
                    <w:txbxContent>
                      <w:p w:rsidR="00141559" w:rsidRPr="00172EB2" w:rsidRDefault="00141559" w:rsidP="001308F4">
                        <w:pPr>
                          <w:jc w:val="center"/>
                          <w:rPr>
                            <w:sz w:val="22"/>
                          </w:rPr>
                        </w:pPr>
                        <w:r w:rsidRPr="00172EB2">
                          <w:rPr>
                            <w:sz w:val="22"/>
                          </w:rPr>
                          <w:t>TEMATICKÁ ČÁST</w:t>
                        </w:r>
                      </w:p>
                    </w:txbxContent>
                  </v:textbox>
                </v:shape>
                <v:line id="Přímá spojnice 33" o:spid="_x0000_s1031" style="position:absolute;flip:y;visibility:visible;mso-wrap-style:square" from="36104,9937" to="41765,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fHwwAAANsAAAAPAAAAZHJzL2Rvd25yZXYueG1sRI9BawIx&#10;FITvQv9DeAVvmrWC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WManx8MAAADbAAAADwAA&#10;AAAAAAAAAAAAAAAHAgAAZHJzL2Rvd25yZXYueG1sUEsFBgAAAAADAAMAtwAAAPcCAAAAAA==&#10;" strokecolor="black [3213]" strokeweight=".5pt">
                  <v:stroke joinstyle="miter"/>
                </v:line>
                <v:line id="Přímá spojnice 34" o:spid="_x0000_s1032" style="position:absolute;flip:x y;visibility:visible;mso-wrap-style:square" from="47021,9937" to="48891,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" strokecolor="black [3213]" strokeweight=".5pt">
                  <v:stroke joinstyle="miter"/>
                </v:line>
                <v:shape id="Textové pole 35" o:spid="_x0000_s1033" type="#_x0000_t202" style="position:absolute;left:16569;top:7675;width:17787;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141559" w:rsidRPr="00D51822" w:rsidRDefault="00141559">
                        <w:pPr>
                          <w:ind w:left="0"/>
                          <w:rPr>
                            <w:sz w:val="30"/>
                            <w:szCs w:val="30"/>
                          </w:rPr>
                        </w:pPr>
                        <w:r w:rsidRPr="00D51822">
                          <w:rPr>
                            <w:sz w:val="30"/>
                            <w:szCs w:val="30"/>
                          </w:rPr>
                          <w:t>NÁZEV TÉMATU</w:t>
                        </w:r>
                      </w:p>
                    </w:txbxContent>
                  </v:textbox>
                </v:shape>
                <v:shape id="Textové pole 36" o:spid="_x0000_s1034" type="#_x0000_t202" style="position:absolute;left:39973;top:7549;width:11359;height: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141559" w:rsidRPr="00D50CB2" w:rsidRDefault="00141559" w:rsidP="00D50CB2">
                        <w:pPr>
                          <w:ind w:left="0"/>
                          <w:rPr>
                            <w:sz w:val="28"/>
                            <w:szCs w:val="28"/>
                          </w:rPr>
                        </w:pPr>
                        <w:r w:rsidRPr="00D50CB2">
                          <w:rPr>
                            <w:sz w:val="28"/>
                            <w:szCs w:val="28"/>
                          </w:rPr>
                          <w:t>PODTÉMA</w:t>
                        </w:r>
                      </w:p>
                    </w:txbxContent>
                  </v:textbox>
                </v:shape>
                <v:line id="Přímá spojnice 37" o:spid="_x0000_s1035" style="position:absolute;flip:y;visibility:visible;mso-wrap-style:square" from="43909,2438" to="43909,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shape id="Textové pole 38" o:spid="_x0000_s1036" type="#_x0000_t202" style="position:absolute;left:1387;top:6463;width:11634;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141559" w:rsidRPr="00D50CB2" w:rsidRDefault="00141559" w:rsidP="00D50CB2">
                        <w:pPr>
                          <w:ind w:left="0"/>
                          <w:rPr>
                            <w:sz w:val="32"/>
                            <w:szCs w:val="32"/>
                          </w:rPr>
                        </w:pPr>
                      </w:p>
                    </w:txbxContent>
                  </v:textbox>
                </v:shape>
                <v:shape id="Textové pole 39" o:spid="_x0000_s1037" type="#_x0000_t202" style="position:absolute;left:4316;top:15285;width:1148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141559" w:rsidRPr="00D50CB2" w:rsidRDefault="00141559" w:rsidP="00D50CB2">
                        <w:pPr>
                          <w:ind w:left="0"/>
                          <w:rPr>
                            <w:sz w:val="32"/>
                            <w:szCs w:val="32"/>
                          </w:rPr>
                        </w:pPr>
                      </w:p>
                    </w:txbxContent>
                  </v:textbox>
                </v:shape>
                <v:line id="Přímá spojnice 40" o:spid="_x0000_s1038" style="position:absolute;flip:y;visibility:visible;mso-wrap-style:square" from="14916,10303" to="19655,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rNwQAAANsAAAAPAAAAZHJzL2Rvd25yZXYueG1sRE/Pa8Iw&#10;FL4P/B/CE3ZbU2WM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PASSs3BAAAA2wAAAA8AAAAA&#10;AAAAAAAAAAAABwIAAGRycy9kb3ducmV2LnhtbFBLBQYAAAAAAwADALcAAAD1AgAAAAA=&#10;" strokecolor="black [3213]" strokeweight=".5pt">
                  <v:stroke joinstyle="miter"/>
                </v:line>
                <v:line id="Přímá spojnice 41" o:spid="_x0000_s1039" style="position:absolute;flip:x y;visibility:visible;mso-wrap-style:square" from="13045,8176" to="16569,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" strokecolor="black [3213]" strokeweight=".5pt">
                  <v:stroke joinstyle="miter"/>
                </v:line>
                <v:shape id="Textové pole 42" o:spid="_x0000_s1040" type="#_x0000_t202" style="position:absolute;left:17100;top:1219;width:12499;height: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141559" w:rsidRPr="00D50CB2" w:rsidRDefault="00141559" w:rsidP="00D50CB2">
                        <w:pPr>
                          <w:ind w:left="0"/>
                          <w:rPr>
                            <w:sz w:val="32"/>
                            <w:szCs w:val="32"/>
                          </w:rPr>
                        </w:pPr>
                      </w:p>
                    </w:txbxContent>
                  </v:textbox>
                </v:shape>
                <v:line id="Přímá spojnice 43" o:spid="_x0000_s1041" style="position:absolute;flip:y;visibility:visible;mso-wrap-style:square" from="23468,3776" to="23468,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S6xAAAANsAAAAPAAAAZHJzL2Rvd25yZXYueG1sRI/NawIx&#10;FMTvgv9DeII3zfYDka1ZKQu2HnqpLeLxsXnuR5OXJYm6+tc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ADA1LrEAAAA2wAAAA8A&#10;AAAAAAAAAAAAAAAABwIAAGRycy9kb3ducmV2LnhtbFBLBQYAAAAAAwADALcAAAD4AgAAAAA=&#10;" strokecolor="black [3213]" strokeweight=".5pt">
                  <v:stroke joinstyle="miter"/>
                </v:line>
                <w10:wrap type="square" anchorx="margin" anchory="margin"/>
              </v:group>
            </w:pict>
          </mc:Fallback>
        </mc:AlternateContent>
      </w:r>
      <w:r w:rsidR="00941337">
        <w:t xml:space="preserve">V první fázi bychom měli vymyslet celoroční téma s podtématy a jejich tematickými částmi. Ve druhé fázi stanovujeme klíčové učivo, které by se všichni žáci měli naučit. V poslední fázi </w:t>
      </w:r>
      <w:r w:rsidR="00D51822">
        <w:t>tvoříme</w:t>
      </w:r>
      <w:r w:rsidR="00941337">
        <w:t xml:space="preserve"> úkoly, které umožní žákům pochopit </w:t>
      </w:r>
      <w:r w:rsidR="00D51822">
        <w:t xml:space="preserve">učivo </w:t>
      </w:r>
      <w:r w:rsidR="00941337">
        <w:t>a používat dané pojmy.</w:t>
      </w:r>
      <w:r w:rsidR="00D51822">
        <w:t xml:space="preserve"> (</w:t>
      </w:r>
      <w:proofErr w:type="spellStart"/>
      <w:r w:rsidR="00D51822">
        <w:t>Kovalik</w:t>
      </w:r>
      <w:proofErr w:type="spellEnd"/>
      <w:r w:rsidR="00D51822">
        <w:t>, 1995)</w:t>
      </w:r>
    </w:p>
    <w:p w:rsidR="00F73CD5" w:rsidRDefault="00F73CD5" w:rsidP="00394E9B">
      <w:pPr>
        <w:spacing w:line="336" w:lineRule="auto"/>
        <w:ind w:left="0" w:firstLine="0"/>
      </w:pPr>
    </w:p>
    <w:p w:rsidR="004E42DA" w:rsidRDefault="00F73CD5" w:rsidP="00A3070B">
      <w:pPr>
        <w:spacing w:line="336" w:lineRule="auto"/>
        <w:ind w:hanging="11"/>
      </w:pPr>
      <w:r>
        <w:t>Obrázek</w:t>
      </w:r>
      <w:r w:rsidR="00D50E98">
        <w:t xml:space="preserve"> č. 1: Harmonogram celoročního plánování (</w:t>
      </w:r>
      <w:proofErr w:type="spellStart"/>
      <w:r w:rsidR="00D50E98">
        <w:t>Kovalik</w:t>
      </w:r>
      <w:proofErr w:type="spellEnd"/>
      <w:r w:rsidR="00D50E98">
        <w:t>, 1995, s.23 – upraveno)</w:t>
      </w:r>
    </w:p>
    <w:p w:rsidR="000B56F6" w:rsidRDefault="00D50E98" w:rsidP="00A3070B">
      <w:pPr>
        <w:spacing w:line="336" w:lineRule="auto"/>
        <w:ind w:hanging="11"/>
      </w:pPr>
      <w:r>
        <w:t>Výše zmíněný</w:t>
      </w:r>
      <w:r w:rsidR="00B45AE3">
        <w:t xml:space="preserve"> harmonogram </w:t>
      </w:r>
      <w:r w:rsidR="00D75002">
        <w:t xml:space="preserve">plánování </w:t>
      </w:r>
      <w:r w:rsidR="00B45AE3">
        <w:t xml:space="preserve">sestavila Barbara Pedersenová, </w:t>
      </w:r>
      <w:r w:rsidR="00877352">
        <w:t>učitelka, která</w:t>
      </w:r>
      <w:r w:rsidR="00B45AE3">
        <w:t xml:space="preserve"> pracovala na škole, která ITV přijala</w:t>
      </w:r>
      <w:r w:rsidR="00877352">
        <w:t xml:space="preserve"> a využívala ji během své praxe</w:t>
      </w:r>
      <w:r w:rsidR="00B45AE3">
        <w:t xml:space="preserve">. Zastává názor, že je pro učitele i pro žáky důležité vidět vytyčené cíle. </w:t>
      </w:r>
      <w:r w:rsidR="00877352">
        <w:t>Podle ní je z</w:t>
      </w:r>
      <w:r w:rsidR="00B45AE3">
        <w:t>avádění ITV záležitost na delší dobu, proto je potřeba dělal věci krok po kroku</w:t>
      </w:r>
      <w:r w:rsidR="00877352">
        <w:t>, aby bylo dosaženo</w:t>
      </w:r>
      <w:r w:rsidR="000B56F6">
        <w:t xml:space="preserve"> smyslu této výuky</w:t>
      </w:r>
      <w:r w:rsidR="00B45AE3">
        <w:t>. (</w:t>
      </w:r>
      <w:proofErr w:type="spellStart"/>
      <w:r w:rsidR="00B45AE3">
        <w:t>Kovalik</w:t>
      </w:r>
      <w:proofErr w:type="spellEnd"/>
      <w:r w:rsidR="00B45AE3">
        <w:t>, 1995)</w:t>
      </w:r>
    </w:p>
    <w:p w:rsidR="00B45AE3" w:rsidRPr="001A4B13" w:rsidRDefault="00B45AE3" w:rsidP="00A3070B">
      <w:pPr>
        <w:spacing w:line="336" w:lineRule="auto"/>
        <w:rPr>
          <w:b/>
        </w:rPr>
      </w:pPr>
      <w:r w:rsidRPr="001A4B13">
        <w:rPr>
          <w:b/>
        </w:rPr>
        <w:t>PRVNÍ ROK</w:t>
      </w:r>
    </w:p>
    <w:p w:rsidR="00B45AE3" w:rsidRDefault="00677811" w:rsidP="00A3070B">
      <w:pPr>
        <w:spacing w:line="336" w:lineRule="auto"/>
        <w:ind w:hanging="11"/>
      </w:pPr>
      <w:r>
        <w:t xml:space="preserve">Susan </w:t>
      </w:r>
      <w:proofErr w:type="spellStart"/>
      <w:r>
        <w:t>Kovaliková</w:t>
      </w:r>
      <w:proofErr w:type="spellEnd"/>
      <w:r>
        <w:t xml:space="preserve"> (1995) hned n</w:t>
      </w:r>
      <w:r w:rsidR="00B45AE3">
        <w:t xml:space="preserve">a začátku </w:t>
      </w:r>
      <w:r>
        <w:t xml:space="preserve">zmiňuje, že </w:t>
      </w:r>
      <w:r w:rsidR="00B45AE3">
        <w:t xml:space="preserve">je důležité vytvořit si téma, které bude zajímavé. To se neobejde bez nalezení klíčového učiva a nashromáždění dostatku materiálu. Učitel by zároveň měl rozšířit svou základnu znalostí a vytvořit aplikační úkoly. Minimálním cílem by mělo být uskutečnění daného tématu ve dvouhodinových blocích každý den po dobu aspoň jednoho měsíce. Dalším cílem by mělo být integrované využití alespoň jedné ze základních dovedností </w:t>
      </w:r>
      <w:r w:rsidR="00062FDD">
        <w:t>–</w:t>
      </w:r>
      <w:r w:rsidR="00B45AE3">
        <w:t xml:space="preserve"> vyprávění, psaní nebo počítání. </w:t>
      </w:r>
    </w:p>
    <w:p w:rsidR="00B45AE3" w:rsidRPr="001A4B13" w:rsidRDefault="00B45AE3" w:rsidP="00A3070B">
      <w:pPr>
        <w:spacing w:line="336" w:lineRule="auto"/>
        <w:rPr>
          <w:b/>
        </w:rPr>
      </w:pPr>
      <w:r w:rsidRPr="001A4B13">
        <w:rPr>
          <w:b/>
        </w:rPr>
        <w:t>DRUHÝ ROK</w:t>
      </w:r>
    </w:p>
    <w:p w:rsidR="00B45AE3" w:rsidRDefault="00B45AE3" w:rsidP="00A3070B">
      <w:pPr>
        <w:spacing w:line="336" w:lineRule="auto"/>
        <w:ind w:hanging="11"/>
      </w:pPr>
      <w:r>
        <w:t xml:space="preserve">Po ročním úvodu následuje propracování témat a jeho konkretizování. Chybět by nemělo zdokonalení výuky základních dovedností. Pro dosažení souladu, bychom měli třídu udržovat čistou, bez nepořádku a vzdát se zbytečných věcí, které ruší, využívat by se měly pouze tři barvy. Učitel by měl začít uspořádávat své poznámky do jednoho celku. Minimálním výstupem </w:t>
      </w:r>
      <w:r>
        <w:lastRenderedPageBreak/>
        <w:t>po tomto roce by mělo být uskutečňování dvouhodinového bloku denně po dobu minimálně čtyř měsíců a vyučovat matematiku nebo jazykový projev. (</w:t>
      </w:r>
      <w:proofErr w:type="spellStart"/>
      <w:r>
        <w:t>Kovalik</w:t>
      </w:r>
      <w:proofErr w:type="spellEnd"/>
      <w:r>
        <w:t>, 1995)</w:t>
      </w:r>
    </w:p>
    <w:p w:rsidR="00B45AE3" w:rsidRPr="001A4B13" w:rsidRDefault="00B45AE3" w:rsidP="00A3070B">
      <w:pPr>
        <w:spacing w:line="336" w:lineRule="auto"/>
        <w:rPr>
          <w:b/>
        </w:rPr>
      </w:pPr>
      <w:r w:rsidRPr="001A4B13">
        <w:rPr>
          <w:b/>
        </w:rPr>
        <w:t>TŘETÍ ROK</w:t>
      </w:r>
    </w:p>
    <w:p w:rsidR="00B45AE3" w:rsidRDefault="00B45AE3" w:rsidP="00A3070B">
      <w:pPr>
        <w:spacing w:line="336" w:lineRule="auto"/>
        <w:ind w:hanging="11"/>
      </w:pPr>
      <w:r>
        <w:t xml:space="preserve">Během třetího roku bychom </w:t>
      </w:r>
      <w:r w:rsidR="00677811">
        <w:t xml:space="preserve">podle autorky </w:t>
      </w:r>
      <w:r>
        <w:t>měli znovu dané téma</w:t>
      </w:r>
      <w:r w:rsidR="00677811" w:rsidRPr="00677811">
        <w:t xml:space="preserve"> projít</w:t>
      </w:r>
      <w:r>
        <w:t>, měnit podtémata a tematické části tak, aby na sebe navazovaly a vzájemně se propojovaly. Učitel se stává</w:t>
      </w:r>
      <w:r w:rsidR="00FD4077">
        <w:t xml:space="preserve"> člověkem</w:t>
      </w:r>
      <w:r>
        <w:t>, který vede žáky k dovednostem a postojům, které jsou potřebné k celoživotnímu vzdělávání. Měli bychom děti nechat samostatně, aby objevovali klíčová slova a vymýšleli různé činnosti. Minimálním cílem během třetího roku je realizování tématu půl dne a užití všech základních dovedností</w:t>
      </w:r>
      <w:r w:rsidR="00677811">
        <w:t>.</w:t>
      </w:r>
    </w:p>
    <w:p w:rsidR="00B45AE3" w:rsidRPr="001A4B13" w:rsidRDefault="00B45AE3" w:rsidP="00A3070B">
      <w:pPr>
        <w:spacing w:line="336" w:lineRule="auto"/>
        <w:rPr>
          <w:b/>
        </w:rPr>
      </w:pPr>
      <w:r w:rsidRPr="001A4B13">
        <w:rPr>
          <w:b/>
        </w:rPr>
        <w:t>ČTVRTÝ A PÁTÝ ROK</w:t>
      </w:r>
    </w:p>
    <w:p w:rsidR="00B45AE3" w:rsidRDefault="00B45AE3" w:rsidP="00A3070B">
      <w:pPr>
        <w:spacing w:line="336" w:lineRule="auto"/>
        <w:ind w:hanging="11"/>
      </w:pPr>
      <w:r>
        <w:t xml:space="preserve">V tomto období </w:t>
      </w:r>
      <w:r w:rsidR="00031620">
        <w:t>už více zapojujeme žáky. Snaží se</w:t>
      </w:r>
      <w:r w:rsidR="00E103D0">
        <w:t xml:space="preserve"> pomáhat vyhledávat místa a osoby pro práci v terénu a zkouší vymyslet náměty pro tematické části. </w:t>
      </w:r>
      <w:r w:rsidR="00EA65A5">
        <w:t xml:space="preserve">Učitel by měl žákům pomoct se sestavením nezávislého učebního projektu, kterému se budou věnovat po dobu šesti týdnů. Projekt by měl podporovat samostatnost žáků. </w:t>
      </w:r>
      <w:r w:rsidR="00E103D0">
        <w:t>Minimálním cílem by měla být realizace tématu celý den po celý rok s plnou integrací všech základních dovedností. (</w:t>
      </w:r>
      <w:proofErr w:type="spellStart"/>
      <w:r w:rsidR="00E103D0">
        <w:t>Kovalik</w:t>
      </w:r>
      <w:proofErr w:type="spellEnd"/>
      <w:r w:rsidR="00E103D0">
        <w:t>, 1995)</w:t>
      </w:r>
    </w:p>
    <w:p w:rsidR="00573F39" w:rsidRDefault="00573F39" w:rsidP="00A3070B">
      <w:pPr>
        <w:pStyle w:val="Nadpis2"/>
        <w:spacing w:line="336" w:lineRule="auto"/>
      </w:pPr>
      <w:bookmarkStart w:id="15" w:name="_Toc101307881"/>
      <w:r>
        <w:t>I</w:t>
      </w:r>
      <w:r w:rsidR="00AF24F6">
        <w:t>ntegrované slovní úlohy</w:t>
      </w:r>
      <w:bookmarkEnd w:id="15"/>
    </w:p>
    <w:p w:rsidR="00573F39" w:rsidRDefault="00573F39" w:rsidP="00A3070B">
      <w:pPr>
        <w:spacing w:line="336" w:lineRule="auto"/>
      </w:pPr>
      <w:r>
        <w:t xml:space="preserve">Alena </w:t>
      </w:r>
      <w:proofErr w:type="spellStart"/>
      <w:r>
        <w:t>Rakoušová</w:t>
      </w:r>
      <w:proofErr w:type="spellEnd"/>
      <w:r>
        <w:t xml:space="preserve"> (2008) je popisuje jako úlohy, které jsou výsledkem obsahové, didaktické a psychologické integrace. Jejich cílem je umožnit učiteli, aby si učivo podle daného tématu dostatečně promyslel. Pomáhají žákům zapamatovat si získané poznatky a následně je aplikovat v reálném životě. Jsou nástrojem koordinace mezi jednotlivými oblastmi RVP. Zajišťují vzájemnou spolupráci obsahů předmětů ŠVP během tematické výuky. </w:t>
      </w:r>
    </w:p>
    <w:p w:rsidR="006600FB" w:rsidRPr="007C1B51" w:rsidRDefault="006600FB" w:rsidP="00A3070B">
      <w:pPr>
        <w:spacing w:line="336" w:lineRule="auto"/>
        <w:rPr>
          <w:b/>
        </w:rPr>
      </w:pPr>
      <w:r w:rsidRPr="007C1B51">
        <w:rPr>
          <w:b/>
        </w:rPr>
        <w:t>VÝHODY INTEGROVANÝCH ÚLOH</w:t>
      </w:r>
    </w:p>
    <w:p w:rsidR="006600FB" w:rsidRDefault="006600FB" w:rsidP="00A3070B">
      <w:pPr>
        <w:spacing w:line="336" w:lineRule="auto"/>
      </w:pPr>
      <w:r>
        <w:t>Podle autorky mají hned několik zásadních výhod:</w:t>
      </w:r>
    </w:p>
    <w:p w:rsidR="00573F39" w:rsidRDefault="00573F39" w:rsidP="00FD5CD8">
      <w:pPr>
        <w:pStyle w:val="Odstavecseseznamem"/>
        <w:numPr>
          <w:ilvl w:val="0"/>
          <w:numId w:val="5"/>
        </w:numPr>
        <w:spacing w:line="336" w:lineRule="auto"/>
      </w:pPr>
      <w:r>
        <w:t>Fungují na základě přirozenosti.</w:t>
      </w:r>
    </w:p>
    <w:p w:rsidR="00573F39" w:rsidRDefault="00573F39" w:rsidP="00FD5CD8">
      <w:pPr>
        <w:pStyle w:val="Odstavecseseznamem"/>
        <w:numPr>
          <w:ilvl w:val="0"/>
          <w:numId w:val="5"/>
        </w:numPr>
        <w:spacing w:line="336" w:lineRule="auto"/>
      </w:pPr>
      <w:r>
        <w:t>Jsou pro žáka smysluplné, podporují tedy motivaci k učení.</w:t>
      </w:r>
    </w:p>
    <w:p w:rsidR="00573F39" w:rsidRDefault="00573F39" w:rsidP="00FD5CD8">
      <w:pPr>
        <w:pStyle w:val="Odstavecseseznamem"/>
        <w:numPr>
          <w:ilvl w:val="0"/>
          <w:numId w:val="5"/>
        </w:numPr>
        <w:spacing w:line="336" w:lineRule="auto"/>
      </w:pPr>
      <w:r>
        <w:t>Obsah vychází z nejbližšího prostředí žáka, často vyzdvihují regionální prvky.</w:t>
      </w:r>
    </w:p>
    <w:p w:rsidR="00573F39" w:rsidRDefault="00573F39" w:rsidP="00FD5CD8">
      <w:pPr>
        <w:pStyle w:val="Odstavecseseznamem"/>
        <w:numPr>
          <w:ilvl w:val="0"/>
          <w:numId w:val="5"/>
        </w:numPr>
        <w:spacing w:line="336" w:lineRule="auto"/>
      </w:pPr>
      <w:r>
        <w:t>Jsou pracovním prostředkem rozvoje všech klíčových kompetencí žáka.</w:t>
      </w:r>
    </w:p>
    <w:p w:rsidR="00573F39" w:rsidRDefault="00573F39" w:rsidP="00FD5CD8">
      <w:pPr>
        <w:pStyle w:val="Odstavecseseznamem"/>
        <w:numPr>
          <w:ilvl w:val="0"/>
          <w:numId w:val="5"/>
        </w:numPr>
        <w:spacing w:line="336" w:lineRule="auto"/>
      </w:pPr>
      <w:r>
        <w:t>Vychází z preferovaných zájmů žáka, dokáží ve výsledku motivovat.</w:t>
      </w:r>
    </w:p>
    <w:p w:rsidR="00573F39" w:rsidRDefault="00573F39" w:rsidP="00FD5CD8">
      <w:pPr>
        <w:pStyle w:val="Odstavecseseznamem"/>
        <w:numPr>
          <w:ilvl w:val="0"/>
          <w:numId w:val="5"/>
        </w:numPr>
        <w:spacing w:line="336" w:lineRule="auto"/>
      </w:pPr>
      <w:r>
        <w:t>Zajišťují vertikální (aplikace učiva mezi ostatní předměty) i horizontální (aplikace učiva do mimoškolního prostředí) integraci.</w:t>
      </w:r>
    </w:p>
    <w:p w:rsidR="00573F39" w:rsidRDefault="00573F39" w:rsidP="00FD5CD8">
      <w:pPr>
        <w:pStyle w:val="Odstavecseseznamem"/>
        <w:numPr>
          <w:ilvl w:val="0"/>
          <w:numId w:val="5"/>
        </w:numPr>
        <w:spacing w:line="336" w:lineRule="auto"/>
      </w:pPr>
      <w:r>
        <w:t>Dokáží formovat postoje žáka, rozvíjí jeho emoce.</w:t>
      </w:r>
    </w:p>
    <w:p w:rsidR="00573F39" w:rsidRDefault="00573F39" w:rsidP="00FD5CD8">
      <w:pPr>
        <w:pStyle w:val="Odstavecseseznamem"/>
        <w:numPr>
          <w:ilvl w:val="0"/>
          <w:numId w:val="7"/>
        </w:numPr>
        <w:spacing w:line="336" w:lineRule="auto"/>
      </w:pPr>
      <w:r>
        <w:t>Žák cítí velkou motivaci.</w:t>
      </w:r>
    </w:p>
    <w:p w:rsidR="00573F39" w:rsidRDefault="00573F39" w:rsidP="00FD5CD8">
      <w:pPr>
        <w:pStyle w:val="Odstavecseseznamem"/>
        <w:numPr>
          <w:ilvl w:val="0"/>
          <w:numId w:val="7"/>
        </w:numPr>
        <w:spacing w:line="336" w:lineRule="auto"/>
      </w:pPr>
      <w:r>
        <w:t>Žák dokáže pozorované problémy v reálných situacích vyjádřit matematicky.</w:t>
      </w:r>
    </w:p>
    <w:p w:rsidR="00573F39" w:rsidRDefault="00573F39" w:rsidP="00FD5CD8">
      <w:pPr>
        <w:pStyle w:val="Odstavecseseznamem"/>
        <w:numPr>
          <w:ilvl w:val="0"/>
          <w:numId w:val="7"/>
        </w:numPr>
        <w:spacing w:line="336" w:lineRule="auto"/>
      </w:pPr>
      <w:r>
        <w:lastRenderedPageBreak/>
        <w:t>Úlohy žákům umožňují logicky si uspořádat získané poznatky.</w:t>
      </w:r>
    </w:p>
    <w:p w:rsidR="00573F39" w:rsidRDefault="00573F39" w:rsidP="00FD5CD8">
      <w:pPr>
        <w:pStyle w:val="Odstavecseseznamem"/>
        <w:numPr>
          <w:ilvl w:val="0"/>
          <w:numId w:val="7"/>
        </w:numPr>
        <w:spacing w:line="336" w:lineRule="auto"/>
      </w:pPr>
      <w:r>
        <w:t>Žák se učí vyhledávat informace a zjišťovat potřebné údaje pro řešení.</w:t>
      </w:r>
    </w:p>
    <w:p w:rsidR="00573F39" w:rsidRDefault="00573F39" w:rsidP="00FD5CD8">
      <w:pPr>
        <w:pStyle w:val="Odstavecseseznamem"/>
        <w:numPr>
          <w:ilvl w:val="0"/>
          <w:numId w:val="7"/>
        </w:numPr>
        <w:spacing w:line="336" w:lineRule="auto"/>
      </w:pPr>
      <w:r>
        <w:t>U žáků je rozvíjena spolupráce.</w:t>
      </w:r>
    </w:p>
    <w:p w:rsidR="00573F39" w:rsidRDefault="00573F39" w:rsidP="00FD5CD8">
      <w:pPr>
        <w:pStyle w:val="Odstavecseseznamem"/>
        <w:numPr>
          <w:ilvl w:val="0"/>
          <w:numId w:val="7"/>
        </w:numPr>
        <w:spacing w:line="336" w:lineRule="auto"/>
      </w:pPr>
      <w:r>
        <w:t>Úlohy se podílejí na rozvoji všech klíčových kompetencí.</w:t>
      </w:r>
    </w:p>
    <w:p w:rsidR="00573F39" w:rsidRDefault="00573F39" w:rsidP="00FD5CD8">
      <w:pPr>
        <w:pStyle w:val="Odstavecseseznamem"/>
        <w:numPr>
          <w:ilvl w:val="0"/>
          <w:numId w:val="7"/>
        </w:numPr>
        <w:spacing w:line="336" w:lineRule="auto"/>
      </w:pPr>
      <w:r>
        <w:t>Podporují dlouhodobou a logickou paměť.</w:t>
      </w:r>
    </w:p>
    <w:p w:rsidR="00573F39" w:rsidRDefault="00573F39" w:rsidP="00FD5CD8">
      <w:pPr>
        <w:pStyle w:val="Odstavecseseznamem"/>
        <w:numPr>
          <w:ilvl w:val="0"/>
          <w:numId w:val="7"/>
        </w:numPr>
        <w:spacing w:line="336" w:lineRule="auto"/>
      </w:pPr>
      <w:r>
        <w:t>Jsou úsporou času, žák si dané učivo nemusí osvojovat několikrát.</w:t>
      </w:r>
    </w:p>
    <w:p w:rsidR="00573F39" w:rsidRPr="00CC040D" w:rsidRDefault="00573F39" w:rsidP="00A3070B">
      <w:pPr>
        <w:spacing w:line="336" w:lineRule="auto"/>
      </w:pPr>
      <w:r>
        <w:t xml:space="preserve">Co se týká výhod z hlediska učitele, autorka tvrdí, že integrované úlohy se podílí na proaktivním stylu učitele. Úsilí, které do svých hodin a žáků totiž investuje, se mu zase vrátí. Úlohy ušetří velké množství času, učitel se snaží obsah velmi promýšlet, odpadá tak duplicita. Během krátké doby lze probrat učivo ve větších souvislostech a získat dostatek času na procvičování. </w:t>
      </w:r>
    </w:p>
    <w:p w:rsidR="00573F39" w:rsidRPr="007C1B51" w:rsidRDefault="00573F39" w:rsidP="00A3070B">
      <w:pPr>
        <w:spacing w:line="336" w:lineRule="auto"/>
        <w:rPr>
          <w:b/>
        </w:rPr>
      </w:pPr>
      <w:r w:rsidRPr="007C1B51">
        <w:rPr>
          <w:b/>
        </w:rPr>
        <w:t>NEVÝHODY INTEGROVANÝCH ÚLOH</w:t>
      </w:r>
    </w:p>
    <w:p w:rsidR="00573F39" w:rsidRPr="00E5002D" w:rsidRDefault="00573F39" w:rsidP="00A3070B">
      <w:pPr>
        <w:spacing w:line="336" w:lineRule="auto"/>
      </w:pPr>
      <w:r>
        <w:t xml:space="preserve">Autorka uznává, že bychom jen těžce našli metodu výuky, hodnocení nebo uspořádání obsahu, která nemá vůbec žádné riziko a úskalí. Mezi nevýhody řadí malé množství podobných úloh, které by byly pedagogům k dispozici. Jejich příprava je totiž časově náročná. Za úspěšnými úlohami stojí několikahodinové až několikaleté vyhledávání různých zdrojů. Jako poslední negativum </w:t>
      </w:r>
      <w:proofErr w:type="spellStart"/>
      <w:r>
        <w:t>Rakoušová</w:t>
      </w:r>
      <w:proofErr w:type="spellEnd"/>
      <w:r>
        <w:t xml:space="preserve"> (2008) uvádí, že některé texty mohou být bohužel méně vydařené a mohou postrádat základní požadavky integrovaných slovních úloh. </w:t>
      </w:r>
    </w:p>
    <w:p w:rsidR="00573F39" w:rsidRPr="007C1B51" w:rsidRDefault="00573F39" w:rsidP="00A3070B">
      <w:pPr>
        <w:spacing w:line="336" w:lineRule="auto"/>
        <w:rPr>
          <w:b/>
        </w:rPr>
      </w:pPr>
      <w:r w:rsidRPr="007C1B51">
        <w:rPr>
          <w:b/>
        </w:rPr>
        <w:t>ZPŮSOBY HODNOCENÍ INTEGROVANÝCH ÚLOH</w:t>
      </w:r>
    </w:p>
    <w:p w:rsidR="00573F39" w:rsidRPr="002911A0" w:rsidRDefault="00573F39" w:rsidP="00A3070B">
      <w:pPr>
        <w:spacing w:line="336" w:lineRule="auto"/>
      </w:pPr>
      <w:r>
        <w:t xml:space="preserve">K formám hodnocení </w:t>
      </w:r>
      <w:proofErr w:type="spellStart"/>
      <w:r>
        <w:t>Rakoušová</w:t>
      </w:r>
      <w:proofErr w:type="spellEnd"/>
      <w:r>
        <w:t xml:space="preserve"> (2008) řadí nejčastěji využívanou klasifikaci, sebehodnocení, slovní hodnocení a vzájemné hodnocení. Vhodné je využívat hodnocení, která se vyskytují v různých kombinacích. Na jednotlivé dílčí momenty ve výuce se nedají uplatnit všechny druhy hodnocení, proto je důležité vybrat ten nejvhodnější. </w:t>
      </w:r>
    </w:p>
    <w:p w:rsidR="00573F39" w:rsidRPr="007C1B51" w:rsidRDefault="00573F39" w:rsidP="00A3070B">
      <w:pPr>
        <w:spacing w:line="336" w:lineRule="auto"/>
      </w:pPr>
      <w:r w:rsidRPr="007C1B51">
        <w:t>KLASIFIKACE</w:t>
      </w:r>
    </w:p>
    <w:p w:rsidR="00573F39" w:rsidRPr="002911A0" w:rsidRDefault="00573F39" w:rsidP="00A3070B">
      <w:pPr>
        <w:spacing w:line="336" w:lineRule="auto"/>
      </w:pPr>
      <w:r>
        <w:t xml:space="preserve">Hodnocení pomocí klasifikace je velmi problematické. Pokud žák úlohu vyřeší a odpoví na otázku, měl by dostat jedničku, pokud dělala úloha žákovi problém a nevyřešil ji, může dostat pětku. Nebo pedagog může přihlížet na celý postup řešení. V tomto případě ale nastává otázka, jak a podle kterých kritérií postup hodnotit, aby byl pedagog ke všem spravedlivý? </w:t>
      </w:r>
    </w:p>
    <w:p w:rsidR="00573F39" w:rsidRPr="007C1B51" w:rsidRDefault="00573F39" w:rsidP="00A3070B">
      <w:pPr>
        <w:spacing w:line="336" w:lineRule="auto"/>
      </w:pPr>
      <w:r w:rsidRPr="007C1B51">
        <w:t>SEBEHODNOCENÍ</w:t>
      </w:r>
    </w:p>
    <w:p w:rsidR="006600FB" w:rsidRDefault="00573F39" w:rsidP="00A3070B">
      <w:pPr>
        <w:spacing w:line="336" w:lineRule="auto"/>
      </w:pPr>
      <w:r>
        <w:t xml:space="preserve">Smyslem sebehodnocení je zhodnotit vlastní výkon, postup v čase, plánování dalších činností a nových řešení, které žáka samotného vedou ke správnému výsledku. Žák si musí uvědomit, jestli se někam posunul, jestli udělal například od minule méně chyb. Neměl by ale spoléhat pouze na svou inteligenci, měl by postupovat výš. Sebehodnocení žáků by mělo být </w:t>
      </w:r>
      <w:r>
        <w:lastRenderedPageBreak/>
        <w:t>spravedlivější než klasifikace od pedagoga.  Často ale dochází k absenci objektivity, sebehodnocení závisí totiž i na adekvátnosti učitelova hodnocení žáka.</w:t>
      </w:r>
    </w:p>
    <w:p w:rsidR="00573F39" w:rsidRPr="007C1B51" w:rsidRDefault="00573F39" w:rsidP="00A3070B">
      <w:pPr>
        <w:spacing w:line="336" w:lineRule="auto"/>
      </w:pPr>
      <w:r w:rsidRPr="007C1B51">
        <w:t>SLOVNÍ HODNOCENÍ</w:t>
      </w:r>
    </w:p>
    <w:p w:rsidR="00573F39" w:rsidRDefault="00573F39" w:rsidP="00A3070B">
      <w:pPr>
        <w:spacing w:line="336" w:lineRule="auto"/>
      </w:pPr>
      <w:r>
        <w:t>Pokud učitel hodnotí úlohu klasifikací, žák ví, že ji umí vyřešit na jedničku nebo na dvojku, což pro něj samotného nemá žádnou výpovědní hodnotu. Předpokladem slovního hodnocení je vysoká informační a motivační hodnota, aby u žáka docházelo k adekvátnímu sebehodnocení. Pedagog by měl brát ohled na snahu žáka a pokrok, který zvládl vzhledem k minulosti. Ve věcech, ve kterých se žák cítí silně, by měl posilovat jeho sebedůvěru. Důležitým bodem je také chyba, žák se s ní musí naučit pracovat a brát ji jako neodlučitelnou součást vlastního rozvoje.</w:t>
      </w:r>
    </w:p>
    <w:p w:rsidR="00573F39" w:rsidRPr="007C1B51" w:rsidRDefault="00573F39" w:rsidP="00A3070B">
      <w:pPr>
        <w:spacing w:line="336" w:lineRule="auto"/>
      </w:pPr>
      <w:r w:rsidRPr="007C1B51">
        <w:t>VZÁJEMNÉ HODNOCENÍ</w:t>
      </w:r>
    </w:p>
    <w:p w:rsidR="00573F39" w:rsidRPr="00685633" w:rsidRDefault="00573F39" w:rsidP="00A3070B">
      <w:pPr>
        <w:spacing w:line="336" w:lineRule="auto"/>
      </w:pPr>
      <w:r>
        <w:t xml:space="preserve">Předešlá forma hodnocení by měla být předpokladem pro další, složitější žákovské hodnocení. Pokud žáci pracují ve skupinách, kdy si vzájemně vyměňují zadání, řeší úlohu a následně provádí společnou kontrolu, je třeba, aby se navzájem ohodnotili. V rámci tohoto hodnocení se vyjadřují k důležitým bodům řešení, společně hledají chyby a dětským jazykem popisují, kde chyba vznikla, dohromady hledají příčiny. Každý žák si vyzkouší roli hodnotícího i hodnoceného. Velkou výhodou je to, že žáci lépe přijímají hodnocení od vrstevníků než od dospělého a do hodnocení se zapojí všichni. </w:t>
      </w:r>
    </w:p>
    <w:p w:rsidR="00573F39" w:rsidRDefault="00AF24F6" w:rsidP="00A3070B">
      <w:pPr>
        <w:pStyle w:val="Nadpis3"/>
        <w:spacing w:line="336" w:lineRule="auto"/>
      </w:pPr>
      <w:bookmarkStart w:id="16" w:name="_Toc101307882"/>
      <w:r>
        <w:t>Slovní úlohy zahrnující český jazyk</w:t>
      </w:r>
      <w:bookmarkEnd w:id="16"/>
    </w:p>
    <w:p w:rsidR="00573F39" w:rsidRPr="00F30B08" w:rsidRDefault="00573F39" w:rsidP="00A3070B">
      <w:pPr>
        <w:spacing w:line="336" w:lineRule="auto"/>
      </w:pPr>
      <w:r>
        <w:t xml:space="preserve">Níže máme uvedeny příklady integrovaných slovních úloh, které se kromě ostatních předmětů zaměřují na český jazyk. Žáci se tak učí v souvislostech, procvičují všechny základní složky našeho mateřského jazyka – mluvnici, literaturu i sloh. </w:t>
      </w:r>
    </w:p>
    <w:p w:rsidR="00573F39" w:rsidRPr="00B365E3" w:rsidRDefault="00573F39" w:rsidP="00A3070B">
      <w:pPr>
        <w:spacing w:line="336" w:lineRule="auto"/>
        <w:rPr>
          <w:b/>
        </w:rPr>
      </w:pPr>
      <w:r w:rsidRPr="00B365E3">
        <w:rPr>
          <w:b/>
        </w:rPr>
        <w:t>Největší korýš na území České republiky – rak říční</w:t>
      </w:r>
    </w:p>
    <w:p w:rsidR="00573F39" w:rsidRDefault="00573F39" w:rsidP="00A3070B">
      <w:pPr>
        <w:spacing w:line="336" w:lineRule="auto"/>
      </w:pPr>
      <w:r>
        <w:t>Úloha je zařazena do podtématu Rak říční. Integrují se v ní český jazyk (procvičování vyjmenovaných slov), matematika (násobilka), výtvarná výchova a praktické činnosti.</w:t>
      </w:r>
    </w:p>
    <w:p w:rsidR="00573F39" w:rsidRDefault="00573F39" w:rsidP="00A3070B">
      <w:pPr>
        <w:spacing w:line="336" w:lineRule="auto"/>
      </w:pPr>
      <w:r w:rsidRPr="007A435C">
        <w:rPr>
          <w:i/>
        </w:rPr>
        <w:t xml:space="preserve">„Rak říční je velký až 18 centimetrů (18 cm). Žije pod </w:t>
      </w:r>
      <w:proofErr w:type="spellStart"/>
      <w:r w:rsidRPr="007A435C">
        <w:rPr>
          <w:i/>
        </w:rPr>
        <w:t>přev</w:t>
      </w:r>
      <w:proofErr w:type="spellEnd"/>
      <w:r w:rsidRPr="007A435C">
        <w:rPr>
          <w:i/>
        </w:rPr>
        <w:t>___</w:t>
      </w:r>
      <w:proofErr w:type="spellStart"/>
      <w:r w:rsidRPr="007A435C">
        <w:rPr>
          <w:i/>
        </w:rPr>
        <w:t>slými</w:t>
      </w:r>
      <w:proofErr w:type="spellEnd"/>
      <w:r w:rsidRPr="007A435C">
        <w:rPr>
          <w:i/>
        </w:rPr>
        <w:t xml:space="preserve"> břehy potoků. Je </w:t>
      </w:r>
      <w:proofErr w:type="spellStart"/>
      <w:r w:rsidRPr="007A435C">
        <w:rPr>
          <w:i/>
        </w:rPr>
        <w:t>velm</w:t>
      </w:r>
      <w:proofErr w:type="spellEnd"/>
      <w:r w:rsidRPr="007A435C">
        <w:rPr>
          <w:i/>
        </w:rPr>
        <w:t xml:space="preserve">___ citlivý na znečištění vody. S postupujícím zhoršování </w:t>
      </w:r>
      <w:proofErr w:type="spellStart"/>
      <w:r w:rsidRPr="007A435C">
        <w:rPr>
          <w:i/>
        </w:rPr>
        <w:t>kval</w:t>
      </w:r>
      <w:proofErr w:type="spellEnd"/>
      <w:r w:rsidRPr="007A435C">
        <w:rPr>
          <w:i/>
        </w:rPr>
        <w:t xml:space="preserve">___ty vod </w:t>
      </w:r>
      <w:proofErr w:type="spellStart"/>
      <w:r w:rsidRPr="007A435C">
        <w:rPr>
          <w:i/>
        </w:rPr>
        <w:t>ub</w:t>
      </w:r>
      <w:proofErr w:type="spellEnd"/>
      <w:r w:rsidRPr="007A435C">
        <w:rPr>
          <w:i/>
        </w:rPr>
        <w:t>___</w:t>
      </w:r>
      <w:proofErr w:type="spellStart"/>
      <w:r w:rsidRPr="007A435C">
        <w:rPr>
          <w:i/>
        </w:rPr>
        <w:t>valo</w:t>
      </w:r>
      <w:proofErr w:type="spellEnd"/>
      <w:r w:rsidRPr="007A435C">
        <w:rPr>
          <w:i/>
        </w:rPr>
        <w:t xml:space="preserve"> i raků. V současnosti je rak vážně ohrožený a přísně chráněný. V___</w:t>
      </w:r>
      <w:proofErr w:type="spellStart"/>
      <w:r w:rsidRPr="007A435C">
        <w:rPr>
          <w:i/>
        </w:rPr>
        <w:t>skytuje</w:t>
      </w:r>
      <w:proofErr w:type="spellEnd"/>
      <w:r w:rsidRPr="007A435C">
        <w:rPr>
          <w:i/>
        </w:rPr>
        <w:t xml:space="preserve"> se už jen v </w:t>
      </w:r>
      <w:proofErr w:type="spellStart"/>
      <w:r w:rsidRPr="007A435C">
        <w:rPr>
          <w:i/>
        </w:rPr>
        <w:t>někol</w:t>
      </w:r>
      <w:proofErr w:type="spellEnd"/>
      <w:r w:rsidRPr="007A435C">
        <w:rPr>
          <w:i/>
        </w:rPr>
        <w:t>___</w:t>
      </w:r>
      <w:proofErr w:type="spellStart"/>
      <w:r w:rsidRPr="007A435C">
        <w:rPr>
          <w:i/>
        </w:rPr>
        <w:t>ka</w:t>
      </w:r>
      <w:proofErr w:type="spellEnd"/>
      <w:r w:rsidRPr="007A435C">
        <w:rPr>
          <w:i/>
        </w:rPr>
        <w:t xml:space="preserve"> lokal___</w:t>
      </w:r>
      <w:proofErr w:type="spellStart"/>
      <w:r w:rsidRPr="007A435C">
        <w:rPr>
          <w:i/>
        </w:rPr>
        <w:t>tách</w:t>
      </w:r>
      <w:proofErr w:type="spellEnd"/>
      <w:r w:rsidRPr="007A435C">
        <w:rPr>
          <w:i/>
        </w:rPr>
        <w:t xml:space="preserve"> horních toků čistých potoků. Rak říční však není jediný druh žijící na území České </w:t>
      </w:r>
      <w:proofErr w:type="spellStart"/>
      <w:r w:rsidRPr="007A435C">
        <w:rPr>
          <w:i/>
        </w:rPr>
        <w:t>republ</w:t>
      </w:r>
      <w:proofErr w:type="spellEnd"/>
      <w:r w:rsidRPr="007A435C">
        <w:rPr>
          <w:i/>
        </w:rPr>
        <w:t>___</w:t>
      </w:r>
      <w:proofErr w:type="spellStart"/>
      <w:r w:rsidRPr="007A435C">
        <w:rPr>
          <w:i/>
        </w:rPr>
        <w:t>ky</w:t>
      </w:r>
      <w:proofErr w:type="spellEnd"/>
      <w:r w:rsidRPr="007A435C">
        <w:rPr>
          <w:i/>
        </w:rPr>
        <w:t xml:space="preserve">. Jiný druh raka se </w:t>
      </w:r>
      <w:proofErr w:type="spellStart"/>
      <w:r w:rsidRPr="007A435C">
        <w:rPr>
          <w:i/>
        </w:rPr>
        <w:t>naz</w:t>
      </w:r>
      <w:proofErr w:type="spellEnd"/>
      <w:r w:rsidRPr="007A435C">
        <w:rPr>
          <w:i/>
        </w:rPr>
        <w:t>___</w:t>
      </w:r>
      <w:proofErr w:type="spellStart"/>
      <w:r w:rsidRPr="007A435C">
        <w:rPr>
          <w:i/>
        </w:rPr>
        <w:t>vá</w:t>
      </w:r>
      <w:proofErr w:type="spellEnd"/>
      <w:r w:rsidRPr="007A435C">
        <w:rPr>
          <w:i/>
        </w:rPr>
        <w:t xml:space="preserve"> rak kamenáč. Rak kamenáč se u nás v___</w:t>
      </w:r>
      <w:proofErr w:type="spellStart"/>
      <w:r w:rsidRPr="007A435C">
        <w:rPr>
          <w:i/>
        </w:rPr>
        <w:t>skytuje</w:t>
      </w:r>
      <w:proofErr w:type="spellEnd"/>
      <w:r w:rsidRPr="007A435C">
        <w:rPr>
          <w:i/>
        </w:rPr>
        <w:t xml:space="preserve"> vzácně. Dosahuje délky až devíti centimetrů (9 cm). Žije v horských a podhorských potocích a je také přísně chráněný. Kolikrát je rak kamenáč menší než rak říční? O kolik cm je tak říční větší než rak kamenáč?“ </w:t>
      </w:r>
      <w:r>
        <w:t>(</w:t>
      </w:r>
      <w:proofErr w:type="spellStart"/>
      <w:r>
        <w:t>Rakoušová</w:t>
      </w:r>
      <w:proofErr w:type="spellEnd"/>
      <w:r>
        <w:t>, 2008, s. 117, 118)</w:t>
      </w:r>
    </w:p>
    <w:p w:rsidR="00D66A89" w:rsidRDefault="00D66A89" w:rsidP="00A3070B">
      <w:pPr>
        <w:spacing w:line="336" w:lineRule="auto"/>
      </w:pPr>
    </w:p>
    <w:p w:rsidR="00573F39" w:rsidRDefault="00573F39" w:rsidP="00A3070B">
      <w:pPr>
        <w:spacing w:line="336" w:lineRule="auto"/>
      </w:pPr>
      <w:r>
        <w:lastRenderedPageBreak/>
        <w:t>Ke slovní úloze autorka vytvořila hned několik instrukcí</w:t>
      </w:r>
      <w:r w:rsidR="006600FB">
        <w:t xml:space="preserve"> a možných úkolů</w:t>
      </w:r>
      <w:r>
        <w:t>:</w:t>
      </w:r>
    </w:p>
    <w:p w:rsidR="00573F39" w:rsidRPr="009665F8" w:rsidRDefault="00573F39" w:rsidP="00A3070B">
      <w:pPr>
        <w:spacing w:line="336" w:lineRule="auto"/>
        <w:rPr>
          <w:b/>
          <w:i/>
        </w:rPr>
      </w:pPr>
      <w:r w:rsidRPr="009665F8">
        <w:rPr>
          <w:b/>
          <w:i/>
        </w:rPr>
        <w:t>„ČESKÝ JAZYK</w:t>
      </w:r>
    </w:p>
    <w:p w:rsidR="00573F39" w:rsidRPr="009665F8" w:rsidRDefault="00573F39" w:rsidP="00FD5CD8">
      <w:pPr>
        <w:pStyle w:val="Odstavecseseznamem"/>
        <w:numPr>
          <w:ilvl w:val="0"/>
          <w:numId w:val="8"/>
        </w:numPr>
        <w:spacing w:line="336" w:lineRule="auto"/>
        <w:rPr>
          <w:i/>
        </w:rPr>
      </w:pPr>
      <w:r w:rsidRPr="009665F8">
        <w:rPr>
          <w:i/>
        </w:rPr>
        <w:t>Přečti si text</w:t>
      </w:r>
    </w:p>
    <w:p w:rsidR="00573F39" w:rsidRPr="009665F8" w:rsidRDefault="00573F39" w:rsidP="00FD5CD8">
      <w:pPr>
        <w:pStyle w:val="Odstavecseseznamem"/>
        <w:numPr>
          <w:ilvl w:val="0"/>
          <w:numId w:val="8"/>
        </w:numPr>
        <w:spacing w:line="336" w:lineRule="auto"/>
        <w:rPr>
          <w:i/>
        </w:rPr>
      </w:pPr>
      <w:r w:rsidRPr="009665F8">
        <w:rPr>
          <w:i/>
        </w:rPr>
        <w:t xml:space="preserve">Zkontroluj si doplnění </w:t>
      </w:r>
      <w:proofErr w:type="spellStart"/>
      <w:r w:rsidRPr="009665F8">
        <w:rPr>
          <w:i/>
        </w:rPr>
        <w:t>i,í</w:t>
      </w:r>
      <w:proofErr w:type="spellEnd"/>
      <w:r w:rsidRPr="009665F8">
        <w:rPr>
          <w:i/>
        </w:rPr>
        <w:t>/</w:t>
      </w:r>
      <w:proofErr w:type="spellStart"/>
      <w:r w:rsidRPr="009665F8">
        <w:rPr>
          <w:i/>
        </w:rPr>
        <w:t>y,ý</w:t>
      </w:r>
      <w:proofErr w:type="spellEnd"/>
      <w:r w:rsidRPr="009665F8">
        <w:rPr>
          <w:i/>
        </w:rPr>
        <w:t>. Odůvodňuj.</w:t>
      </w:r>
    </w:p>
    <w:p w:rsidR="00573F39" w:rsidRPr="009665F8" w:rsidRDefault="00573F39" w:rsidP="00FD5CD8">
      <w:pPr>
        <w:pStyle w:val="Odstavecseseznamem"/>
        <w:numPr>
          <w:ilvl w:val="0"/>
          <w:numId w:val="8"/>
        </w:numPr>
        <w:spacing w:line="336" w:lineRule="auto"/>
        <w:rPr>
          <w:i/>
        </w:rPr>
      </w:pPr>
      <w:r w:rsidRPr="009665F8">
        <w:rPr>
          <w:i/>
        </w:rPr>
        <w:t>Úkoly pro porozumění četbě (je třeba diferenciovat podle věku, ročníku a schopnosti žáků:</w:t>
      </w:r>
    </w:p>
    <w:p w:rsidR="00573F39" w:rsidRPr="009665F8" w:rsidRDefault="00573F39" w:rsidP="00FD5CD8">
      <w:pPr>
        <w:pStyle w:val="Odstavecseseznamem"/>
        <w:numPr>
          <w:ilvl w:val="1"/>
          <w:numId w:val="8"/>
        </w:numPr>
        <w:spacing w:line="336" w:lineRule="auto"/>
        <w:rPr>
          <w:i/>
        </w:rPr>
      </w:pPr>
      <w:r w:rsidRPr="009665F8">
        <w:rPr>
          <w:i/>
        </w:rPr>
        <w:t>Jmenuj dva druhy raka.</w:t>
      </w:r>
    </w:p>
    <w:p w:rsidR="00573F39" w:rsidRPr="009665F8" w:rsidRDefault="00573F39" w:rsidP="00FD5CD8">
      <w:pPr>
        <w:pStyle w:val="Odstavecseseznamem"/>
        <w:numPr>
          <w:ilvl w:val="1"/>
          <w:numId w:val="8"/>
        </w:numPr>
        <w:spacing w:line="336" w:lineRule="auto"/>
        <w:rPr>
          <w:i/>
        </w:rPr>
      </w:pPr>
      <w:r w:rsidRPr="009665F8">
        <w:rPr>
          <w:i/>
        </w:rPr>
        <w:t>Kolik centimetrů délky může dosáhnout rak říční a kolik rak kamenáč?</w:t>
      </w:r>
    </w:p>
    <w:p w:rsidR="00573F39" w:rsidRPr="009665F8" w:rsidRDefault="00573F39" w:rsidP="00FD5CD8">
      <w:pPr>
        <w:pStyle w:val="Odstavecseseznamem"/>
        <w:numPr>
          <w:ilvl w:val="1"/>
          <w:numId w:val="8"/>
        </w:numPr>
        <w:spacing w:line="336" w:lineRule="auto"/>
        <w:rPr>
          <w:i/>
        </w:rPr>
      </w:pPr>
      <w:r w:rsidRPr="009665F8">
        <w:rPr>
          <w:i/>
        </w:rPr>
        <w:t>Proč hrozí rakům vyhynutí?</w:t>
      </w:r>
    </w:p>
    <w:p w:rsidR="00573F39" w:rsidRPr="009665F8" w:rsidRDefault="00573F39" w:rsidP="00FD5CD8">
      <w:pPr>
        <w:pStyle w:val="Odstavecseseznamem"/>
        <w:numPr>
          <w:ilvl w:val="1"/>
          <w:numId w:val="8"/>
        </w:numPr>
        <w:spacing w:line="336" w:lineRule="auto"/>
        <w:rPr>
          <w:i/>
        </w:rPr>
      </w:pPr>
      <w:r w:rsidRPr="009665F8">
        <w:rPr>
          <w:i/>
        </w:rPr>
        <w:t>Uveď názvy, označující přirozené prostředí, ve kterém raci žijí.</w:t>
      </w:r>
    </w:p>
    <w:p w:rsidR="00573F39" w:rsidRPr="009665F8" w:rsidRDefault="00573F39" w:rsidP="00FD5CD8">
      <w:pPr>
        <w:pStyle w:val="Odstavecseseznamem"/>
        <w:numPr>
          <w:ilvl w:val="0"/>
          <w:numId w:val="8"/>
        </w:numPr>
        <w:spacing w:line="336" w:lineRule="auto"/>
        <w:rPr>
          <w:i/>
        </w:rPr>
      </w:pPr>
      <w:r w:rsidRPr="009665F8">
        <w:rPr>
          <w:i/>
        </w:rPr>
        <w:t>Úkoly na procvičení jazykových jevů:</w:t>
      </w:r>
    </w:p>
    <w:p w:rsidR="00573F39" w:rsidRPr="009665F8" w:rsidRDefault="00573F39" w:rsidP="00FD5CD8">
      <w:pPr>
        <w:pStyle w:val="Odstavecseseznamem"/>
        <w:numPr>
          <w:ilvl w:val="1"/>
          <w:numId w:val="8"/>
        </w:numPr>
        <w:spacing w:line="336" w:lineRule="auto"/>
        <w:rPr>
          <w:i/>
        </w:rPr>
      </w:pPr>
      <w:r w:rsidRPr="009665F8">
        <w:rPr>
          <w:i/>
        </w:rPr>
        <w:t>Proč píšeme ve spojení „Česká republika“ velké písmeno?</w:t>
      </w:r>
    </w:p>
    <w:p w:rsidR="00573F39" w:rsidRPr="009665F8" w:rsidRDefault="00573F39" w:rsidP="00FD5CD8">
      <w:pPr>
        <w:pStyle w:val="Odstavecseseznamem"/>
        <w:numPr>
          <w:ilvl w:val="1"/>
          <w:numId w:val="8"/>
        </w:numPr>
        <w:spacing w:line="336" w:lineRule="auto"/>
        <w:rPr>
          <w:i/>
        </w:rPr>
      </w:pPr>
      <w:r w:rsidRPr="009665F8">
        <w:rPr>
          <w:i/>
        </w:rPr>
        <w:t>Uveď souřadná slovní spojení k „Česká republika“.</w:t>
      </w:r>
    </w:p>
    <w:p w:rsidR="00573F39" w:rsidRPr="009665F8" w:rsidRDefault="00573F39" w:rsidP="00FD5CD8">
      <w:pPr>
        <w:pStyle w:val="Odstavecseseznamem"/>
        <w:numPr>
          <w:ilvl w:val="1"/>
          <w:numId w:val="8"/>
        </w:numPr>
        <w:spacing w:line="336" w:lineRule="auto"/>
        <w:rPr>
          <w:i/>
        </w:rPr>
      </w:pPr>
      <w:r w:rsidRPr="009665F8">
        <w:rPr>
          <w:i/>
        </w:rPr>
        <w:t>Uveď nadřazené slovo ke slovu „potok“.</w:t>
      </w:r>
    </w:p>
    <w:p w:rsidR="00573F39" w:rsidRPr="009665F8" w:rsidRDefault="00573F39" w:rsidP="00FD5CD8">
      <w:pPr>
        <w:pStyle w:val="Odstavecseseznamem"/>
        <w:numPr>
          <w:ilvl w:val="1"/>
          <w:numId w:val="8"/>
        </w:numPr>
        <w:spacing w:line="336" w:lineRule="auto"/>
        <w:rPr>
          <w:i/>
        </w:rPr>
      </w:pPr>
      <w:r w:rsidRPr="009665F8">
        <w:rPr>
          <w:i/>
        </w:rPr>
        <w:t>Uveď synonymum ke slovu „lokalita“.</w:t>
      </w:r>
    </w:p>
    <w:p w:rsidR="00573F39" w:rsidRPr="009665F8" w:rsidRDefault="00573F39" w:rsidP="00FD5CD8">
      <w:pPr>
        <w:pStyle w:val="Odstavecseseznamem"/>
        <w:numPr>
          <w:ilvl w:val="1"/>
          <w:numId w:val="8"/>
        </w:numPr>
        <w:spacing w:line="336" w:lineRule="auto"/>
        <w:rPr>
          <w:i/>
        </w:rPr>
      </w:pPr>
      <w:r w:rsidRPr="009665F8">
        <w:rPr>
          <w:i/>
        </w:rPr>
        <w:t>Vysvětli slovo „kvalita“.</w:t>
      </w:r>
    </w:p>
    <w:p w:rsidR="00573F39" w:rsidRPr="009665F8" w:rsidRDefault="00573F39" w:rsidP="00A3070B">
      <w:pPr>
        <w:spacing w:line="336" w:lineRule="auto"/>
        <w:rPr>
          <w:b/>
          <w:i/>
        </w:rPr>
      </w:pPr>
      <w:r w:rsidRPr="009665F8">
        <w:rPr>
          <w:b/>
          <w:i/>
        </w:rPr>
        <w:t>MATEMATIKA</w:t>
      </w:r>
    </w:p>
    <w:p w:rsidR="00573F39" w:rsidRPr="009665F8" w:rsidRDefault="00573F39" w:rsidP="00FD5CD8">
      <w:pPr>
        <w:pStyle w:val="Odstavecseseznamem"/>
        <w:numPr>
          <w:ilvl w:val="0"/>
          <w:numId w:val="8"/>
        </w:numPr>
        <w:spacing w:line="336" w:lineRule="auto"/>
        <w:rPr>
          <w:i/>
        </w:rPr>
      </w:pPr>
      <w:r w:rsidRPr="009665F8">
        <w:rPr>
          <w:i/>
        </w:rPr>
        <w:t>Odpověz na poslední dvě otázky textu. Utvoř zápis, napiš rovnici, můžeš i znázornit. Nezapomeň na otázku odpovědět písemně.</w:t>
      </w:r>
    </w:p>
    <w:p w:rsidR="00573F39" w:rsidRPr="009665F8" w:rsidRDefault="00573F39" w:rsidP="00FD5CD8">
      <w:pPr>
        <w:pStyle w:val="Odstavecseseznamem"/>
        <w:numPr>
          <w:ilvl w:val="0"/>
          <w:numId w:val="8"/>
        </w:numPr>
        <w:spacing w:line="336" w:lineRule="auto"/>
        <w:rPr>
          <w:i/>
        </w:rPr>
      </w:pPr>
      <w:r w:rsidRPr="009665F8">
        <w:rPr>
          <w:i/>
        </w:rPr>
        <w:t>Převeď 18 cm na:</w:t>
      </w:r>
    </w:p>
    <w:p w:rsidR="00573F39" w:rsidRPr="009665F8" w:rsidRDefault="00573F39" w:rsidP="00FD5CD8">
      <w:pPr>
        <w:pStyle w:val="Odstavecseseznamem"/>
        <w:numPr>
          <w:ilvl w:val="1"/>
          <w:numId w:val="8"/>
        </w:numPr>
        <w:spacing w:line="336" w:lineRule="auto"/>
        <w:rPr>
          <w:i/>
        </w:rPr>
      </w:pPr>
      <w:r w:rsidRPr="009665F8">
        <w:rPr>
          <w:i/>
        </w:rPr>
        <w:t>decimetry</w:t>
      </w:r>
    </w:p>
    <w:p w:rsidR="00573F39" w:rsidRPr="009665F8" w:rsidRDefault="00573F39" w:rsidP="00FD5CD8">
      <w:pPr>
        <w:pStyle w:val="Odstavecseseznamem"/>
        <w:numPr>
          <w:ilvl w:val="1"/>
          <w:numId w:val="8"/>
        </w:numPr>
        <w:spacing w:line="336" w:lineRule="auto"/>
        <w:rPr>
          <w:i/>
        </w:rPr>
      </w:pPr>
      <w:r w:rsidRPr="009665F8">
        <w:rPr>
          <w:i/>
        </w:rPr>
        <w:t>milimetry</w:t>
      </w:r>
    </w:p>
    <w:p w:rsidR="00573F39" w:rsidRPr="009665F8" w:rsidRDefault="00573F39" w:rsidP="00A3070B">
      <w:pPr>
        <w:spacing w:line="336" w:lineRule="auto"/>
        <w:rPr>
          <w:b/>
          <w:i/>
        </w:rPr>
      </w:pPr>
      <w:r w:rsidRPr="009665F8">
        <w:rPr>
          <w:b/>
          <w:i/>
        </w:rPr>
        <w:t>VÝTVARNÁ VÝCHOVA</w:t>
      </w:r>
    </w:p>
    <w:p w:rsidR="00573F39" w:rsidRPr="009665F8" w:rsidRDefault="00573F39" w:rsidP="00FD5CD8">
      <w:pPr>
        <w:pStyle w:val="Odstavecseseznamem"/>
        <w:numPr>
          <w:ilvl w:val="0"/>
          <w:numId w:val="8"/>
        </w:numPr>
        <w:spacing w:line="336" w:lineRule="auto"/>
        <w:rPr>
          <w:i/>
        </w:rPr>
      </w:pPr>
      <w:r w:rsidRPr="009665F8">
        <w:rPr>
          <w:i/>
        </w:rPr>
        <w:t>Ilustrace slovní úlohy</w:t>
      </w:r>
      <w:r>
        <w:rPr>
          <w:i/>
        </w:rPr>
        <w:t xml:space="preserve">. Žáci si mohou vypracovat ilustraci k dalším slovním úlohám. Vytvoří si tak knihu ohrožených živočichů.“ </w:t>
      </w:r>
      <w:r>
        <w:t>(</w:t>
      </w:r>
      <w:proofErr w:type="spellStart"/>
      <w:r>
        <w:t>Rakoušová</w:t>
      </w:r>
      <w:proofErr w:type="spellEnd"/>
      <w:r>
        <w:t>, 2008, s. 118, 119)</w:t>
      </w:r>
    </w:p>
    <w:p w:rsidR="00573F39" w:rsidRPr="00B365E3" w:rsidRDefault="00573F39" w:rsidP="00A3070B">
      <w:pPr>
        <w:spacing w:line="336" w:lineRule="auto"/>
        <w:rPr>
          <w:b/>
        </w:rPr>
      </w:pPr>
      <w:proofErr w:type="spellStart"/>
      <w:r w:rsidRPr="00B365E3">
        <w:rPr>
          <w:b/>
        </w:rPr>
        <w:t>Nejznám</w:t>
      </w:r>
      <w:proofErr w:type="spellEnd"/>
      <w:r w:rsidRPr="00B365E3">
        <w:rPr>
          <w:b/>
        </w:rPr>
        <w:t>___</w:t>
      </w:r>
      <w:proofErr w:type="spellStart"/>
      <w:r w:rsidRPr="00B365E3">
        <w:rPr>
          <w:b/>
        </w:rPr>
        <w:t>ější</w:t>
      </w:r>
      <w:proofErr w:type="spellEnd"/>
      <w:r w:rsidRPr="00B365E3">
        <w:rPr>
          <w:b/>
        </w:rPr>
        <w:t xml:space="preserve"> kočkovitá šelma</w:t>
      </w:r>
    </w:p>
    <w:p w:rsidR="00573F39" w:rsidRPr="00CC4A47" w:rsidRDefault="00573F39" w:rsidP="00A3070B">
      <w:pPr>
        <w:spacing w:line="336" w:lineRule="auto"/>
      </w:pPr>
      <w:r>
        <w:t>Úloha spadá do projektu s názvem Kočkovité šelmy, který je určen pro 5. třídu. Integruje český jazyk, matematiku, přírodovědu, vlastivědu, hudební výchovu, výtvarnou výchovu a praktické činnosti. Žáci by si měli hlavně zopakovat a procvičit jazykové jevy a učivo o zlomcích. Výchovně vzdělávacím cílem je smysluplné pochopení probíraného tématu. Během vyučovacího bloku žáci poslouchají hudební ukázky, vyluští křížovku, vytváří myšlenkovou mapu,  řeší slovní úlohu, soutěží, čtou, převypráví děj, zpívají, tančí, pracují s mapou a vytvářejí koláž. (</w:t>
      </w:r>
      <w:proofErr w:type="spellStart"/>
      <w:r>
        <w:t>Rakoušová</w:t>
      </w:r>
      <w:proofErr w:type="spellEnd"/>
      <w:r>
        <w:t>, 2008)</w:t>
      </w:r>
    </w:p>
    <w:p w:rsidR="00573F39" w:rsidRDefault="00573F39" w:rsidP="00A3070B">
      <w:pPr>
        <w:spacing w:line="336" w:lineRule="auto"/>
      </w:pPr>
      <w:r w:rsidRPr="006B74A4">
        <w:rPr>
          <w:i/>
        </w:rPr>
        <w:lastRenderedPageBreak/>
        <w:t xml:space="preserve">„Lev s mohutnou hřívou dělá </w:t>
      </w:r>
      <w:proofErr w:type="spellStart"/>
      <w:r w:rsidRPr="006B74A4">
        <w:rPr>
          <w:i/>
        </w:rPr>
        <w:t>velkolep</w:t>
      </w:r>
      <w:proofErr w:type="spellEnd"/>
      <w:r w:rsidRPr="006B74A4">
        <w:rPr>
          <w:i/>
        </w:rPr>
        <w:t>___ dojem, proto ho l___</w:t>
      </w:r>
      <w:proofErr w:type="spellStart"/>
      <w:r w:rsidRPr="006B74A4">
        <w:rPr>
          <w:i/>
        </w:rPr>
        <w:t>dé</w:t>
      </w:r>
      <w:proofErr w:type="spellEnd"/>
      <w:r w:rsidRPr="006B74A4">
        <w:rPr>
          <w:i/>
        </w:rPr>
        <w:t xml:space="preserve"> nazval___ králem </w:t>
      </w:r>
      <w:proofErr w:type="spellStart"/>
      <w:r w:rsidRPr="006B74A4">
        <w:rPr>
          <w:i/>
        </w:rPr>
        <w:t>zv</w:t>
      </w:r>
      <w:proofErr w:type="spellEnd"/>
      <w:r w:rsidRPr="006B74A4">
        <w:rPr>
          <w:i/>
        </w:rPr>
        <w:t>___</w:t>
      </w:r>
      <w:proofErr w:type="spellStart"/>
      <w:r w:rsidRPr="006B74A4">
        <w:rPr>
          <w:i/>
        </w:rPr>
        <w:t>řat</w:t>
      </w:r>
      <w:proofErr w:type="spellEnd"/>
      <w:r w:rsidRPr="006B74A4">
        <w:rPr>
          <w:i/>
        </w:rPr>
        <w:t xml:space="preserve">. </w:t>
      </w:r>
      <w:proofErr w:type="spellStart"/>
      <w:r w:rsidRPr="006B74A4">
        <w:rPr>
          <w:i/>
        </w:rPr>
        <w:t>Lv</w:t>
      </w:r>
      <w:proofErr w:type="spellEnd"/>
      <w:r w:rsidRPr="006B74A4">
        <w:rPr>
          <w:i/>
        </w:rPr>
        <w:t xml:space="preserve">_ samec </w:t>
      </w:r>
      <w:proofErr w:type="spellStart"/>
      <w:r w:rsidRPr="006B74A4">
        <w:rPr>
          <w:i/>
        </w:rPr>
        <w:t>prosp</w:t>
      </w:r>
      <w:proofErr w:type="spellEnd"/>
      <w:r w:rsidRPr="006B74A4">
        <w:rPr>
          <w:i/>
        </w:rPr>
        <w:t xml:space="preserve">_ </w:t>
      </w:r>
      <w:proofErr w:type="spellStart"/>
      <w:r w:rsidRPr="006B74A4">
        <w:rPr>
          <w:i/>
        </w:rPr>
        <w:t>deně</w:t>
      </w:r>
      <w:proofErr w:type="spellEnd"/>
      <w:r w:rsidRPr="006B74A4">
        <w:rPr>
          <w:i/>
        </w:rPr>
        <w:t xml:space="preserve"> </w:t>
      </w:r>
      <w:proofErr w:type="spellStart"/>
      <w:r w:rsidRPr="006B74A4">
        <w:rPr>
          <w:i/>
        </w:rPr>
        <w:t>nejv</w:t>
      </w:r>
      <w:proofErr w:type="spellEnd"/>
      <w:r w:rsidRPr="006B74A4">
        <w:rPr>
          <w:i/>
        </w:rPr>
        <w:t>___</w:t>
      </w:r>
      <w:proofErr w:type="spellStart"/>
      <w:r w:rsidRPr="006B74A4">
        <w:rPr>
          <w:i/>
        </w:rPr>
        <w:t>še</w:t>
      </w:r>
      <w:proofErr w:type="spellEnd"/>
      <w:r w:rsidRPr="006B74A4">
        <w:rPr>
          <w:i/>
        </w:rPr>
        <w:t xml:space="preserve"> osmnáct hodin. Jak velkou část dne lev </w:t>
      </w:r>
      <w:proofErr w:type="spellStart"/>
      <w:r w:rsidRPr="006B74A4">
        <w:rPr>
          <w:i/>
        </w:rPr>
        <w:t>prosp</w:t>
      </w:r>
      <w:proofErr w:type="spellEnd"/>
      <w:r w:rsidRPr="006B74A4">
        <w:rPr>
          <w:i/>
        </w:rPr>
        <w:t xml:space="preserve">_? </w:t>
      </w:r>
      <w:proofErr w:type="spellStart"/>
      <w:r w:rsidRPr="006B74A4">
        <w:rPr>
          <w:i/>
        </w:rPr>
        <w:t>V_sledek</w:t>
      </w:r>
      <w:proofErr w:type="spellEnd"/>
      <w:r w:rsidRPr="006B74A4">
        <w:rPr>
          <w:i/>
        </w:rPr>
        <w:t xml:space="preserve"> </w:t>
      </w:r>
      <w:proofErr w:type="spellStart"/>
      <w:r w:rsidRPr="006B74A4">
        <w:rPr>
          <w:i/>
        </w:rPr>
        <w:t>v_jádři</w:t>
      </w:r>
      <w:proofErr w:type="spellEnd"/>
      <w:r w:rsidRPr="006B74A4">
        <w:rPr>
          <w:i/>
        </w:rPr>
        <w:t xml:space="preserve"> zlomkem.“</w:t>
      </w:r>
      <w:r>
        <w:t xml:space="preserve"> (</w:t>
      </w:r>
      <w:proofErr w:type="spellStart"/>
      <w:r>
        <w:t>Rakoušová</w:t>
      </w:r>
      <w:proofErr w:type="spellEnd"/>
      <w:r>
        <w:t>, 2008, s. 146)</w:t>
      </w:r>
    </w:p>
    <w:p w:rsidR="00573F39" w:rsidRDefault="00573F39" w:rsidP="00A3070B">
      <w:pPr>
        <w:spacing w:line="336" w:lineRule="auto"/>
      </w:pPr>
      <w:r>
        <w:t>K této úloze autorka vypisuje hned několik instrukcí, které se týkají českého jazyka:</w:t>
      </w:r>
    </w:p>
    <w:p w:rsidR="00573F39" w:rsidRPr="00F916B2" w:rsidRDefault="00573F39" w:rsidP="00FD5CD8">
      <w:pPr>
        <w:pStyle w:val="Odstavecseseznamem"/>
        <w:numPr>
          <w:ilvl w:val="0"/>
          <w:numId w:val="6"/>
        </w:numPr>
        <w:spacing w:line="336" w:lineRule="auto"/>
        <w:rPr>
          <w:i/>
        </w:rPr>
      </w:pPr>
      <w:r w:rsidRPr="00F916B2">
        <w:rPr>
          <w:i/>
        </w:rPr>
        <w:t>„Přečti úlohu.</w:t>
      </w:r>
    </w:p>
    <w:p w:rsidR="00573F39" w:rsidRPr="00F916B2" w:rsidRDefault="00573F39" w:rsidP="00FD5CD8">
      <w:pPr>
        <w:pStyle w:val="Odstavecseseznamem"/>
        <w:numPr>
          <w:ilvl w:val="0"/>
          <w:numId w:val="6"/>
        </w:numPr>
        <w:spacing w:line="336" w:lineRule="auto"/>
        <w:rPr>
          <w:i/>
        </w:rPr>
      </w:pPr>
      <w:r w:rsidRPr="00F916B2">
        <w:rPr>
          <w:i/>
        </w:rPr>
        <w:t>Doplň, co je třeba (</w:t>
      </w:r>
      <w:proofErr w:type="spellStart"/>
      <w:r w:rsidRPr="00F916B2">
        <w:rPr>
          <w:i/>
        </w:rPr>
        <w:t>i,í</w:t>
      </w:r>
      <w:proofErr w:type="spellEnd"/>
      <w:r w:rsidRPr="00F916B2">
        <w:rPr>
          <w:i/>
        </w:rPr>
        <w:t>/</w:t>
      </w:r>
      <w:proofErr w:type="spellStart"/>
      <w:r w:rsidRPr="00F916B2">
        <w:rPr>
          <w:i/>
        </w:rPr>
        <w:t>y,ý</w:t>
      </w:r>
      <w:proofErr w:type="spellEnd"/>
      <w:r w:rsidRPr="00F916B2">
        <w:rPr>
          <w:i/>
        </w:rPr>
        <w:t>, souhlásky).</w:t>
      </w:r>
    </w:p>
    <w:p w:rsidR="00573F39" w:rsidRPr="00F916B2" w:rsidRDefault="00573F39" w:rsidP="00FD5CD8">
      <w:pPr>
        <w:pStyle w:val="Odstavecseseznamem"/>
        <w:numPr>
          <w:ilvl w:val="0"/>
          <w:numId w:val="6"/>
        </w:numPr>
        <w:spacing w:line="336" w:lineRule="auto"/>
        <w:rPr>
          <w:i/>
        </w:rPr>
      </w:pPr>
      <w:r w:rsidRPr="00F916B2">
        <w:rPr>
          <w:i/>
        </w:rPr>
        <w:t>Vyhledej v jedné z vět pravopisnou chybu a oprav ji. Zdůvodni své rozhodnutí.</w:t>
      </w:r>
    </w:p>
    <w:p w:rsidR="00573F39" w:rsidRPr="00F916B2" w:rsidRDefault="00573F39" w:rsidP="00FD5CD8">
      <w:pPr>
        <w:pStyle w:val="Odstavecseseznamem"/>
        <w:numPr>
          <w:ilvl w:val="0"/>
          <w:numId w:val="6"/>
        </w:numPr>
        <w:spacing w:line="336" w:lineRule="auto"/>
        <w:rPr>
          <w:i/>
        </w:rPr>
      </w:pPr>
      <w:r w:rsidRPr="00F916B2">
        <w:rPr>
          <w:i/>
        </w:rPr>
        <w:t>Vyskloňuj slovo lev v jednotném i množném čísle.</w:t>
      </w:r>
    </w:p>
    <w:p w:rsidR="00573F39" w:rsidRPr="00F916B2" w:rsidRDefault="00573F39" w:rsidP="00FD5CD8">
      <w:pPr>
        <w:pStyle w:val="Odstavecseseznamem"/>
        <w:numPr>
          <w:ilvl w:val="0"/>
          <w:numId w:val="6"/>
        </w:numPr>
        <w:spacing w:line="336" w:lineRule="auto"/>
        <w:rPr>
          <w:i/>
        </w:rPr>
      </w:pPr>
      <w:r w:rsidRPr="00F916B2">
        <w:rPr>
          <w:i/>
        </w:rPr>
        <w:t>Ke slovu šelma utvoř slovo.</w:t>
      </w:r>
    </w:p>
    <w:p w:rsidR="00573F39" w:rsidRPr="00F916B2" w:rsidRDefault="00573F39" w:rsidP="00FD5CD8">
      <w:pPr>
        <w:pStyle w:val="Odstavecseseznamem"/>
        <w:numPr>
          <w:ilvl w:val="1"/>
          <w:numId w:val="6"/>
        </w:numPr>
        <w:spacing w:line="336" w:lineRule="auto"/>
        <w:rPr>
          <w:i/>
        </w:rPr>
      </w:pPr>
      <w:r w:rsidRPr="00F916B2">
        <w:rPr>
          <w:i/>
        </w:rPr>
        <w:t>nadřazené</w:t>
      </w:r>
    </w:p>
    <w:p w:rsidR="00573F39" w:rsidRPr="00F916B2" w:rsidRDefault="00573F39" w:rsidP="00FD5CD8">
      <w:pPr>
        <w:pStyle w:val="Odstavecseseznamem"/>
        <w:numPr>
          <w:ilvl w:val="1"/>
          <w:numId w:val="6"/>
        </w:numPr>
        <w:spacing w:line="336" w:lineRule="auto"/>
        <w:rPr>
          <w:i/>
        </w:rPr>
      </w:pPr>
      <w:r w:rsidRPr="00F916B2">
        <w:rPr>
          <w:i/>
        </w:rPr>
        <w:t>podřazené</w:t>
      </w:r>
    </w:p>
    <w:p w:rsidR="00573F39" w:rsidRPr="00F916B2" w:rsidRDefault="00573F39" w:rsidP="00FD5CD8">
      <w:pPr>
        <w:pStyle w:val="Odstavecseseznamem"/>
        <w:numPr>
          <w:ilvl w:val="1"/>
          <w:numId w:val="6"/>
        </w:numPr>
        <w:spacing w:line="336" w:lineRule="auto"/>
        <w:rPr>
          <w:i/>
        </w:rPr>
      </w:pPr>
      <w:r w:rsidRPr="00F916B2">
        <w:rPr>
          <w:i/>
        </w:rPr>
        <w:t>příbuzné</w:t>
      </w:r>
    </w:p>
    <w:p w:rsidR="00573F39" w:rsidRPr="00F916B2" w:rsidRDefault="00573F39" w:rsidP="00FD5CD8">
      <w:pPr>
        <w:pStyle w:val="Odstavecseseznamem"/>
        <w:numPr>
          <w:ilvl w:val="1"/>
          <w:numId w:val="6"/>
        </w:numPr>
        <w:spacing w:line="336" w:lineRule="auto"/>
        <w:rPr>
          <w:i/>
        </w:rPr>
      </w:pPr>
      <w:r w:rsidRPr="00F916B2">
        <w:rPr>
          <w:i/>
        </w:rPr>
        <w:t>citově zabarvené – lichotivé</w:t>
      </w:r>
    </w:p>
    <w:p w:rsidR="00573F39" w:rsidRPr="00F916B2" w:rsidRDefault="00573F39" w:rsidP="00FD5CD8">
      <w:pPr>
        <w:pStyle w:val="Odstavecseseznamem"/>
        <w:numPr>
          <w:ilvl w:val="0"/>
          <w:numId w:val="6"/>
        </w:numPr>
        <w:spacing w:line="336" w:lineRule="auto"/>
        <w:rPr>
          <w:i/>
        </w:rPr>
      </w:pPr>
      <w:r w:rsidRPr="00F916B2">
        <w:rPr>
          <w:i/>
        </w:rPr>
        <w:t>Ke slovu den přiřaď:</w:t>
      </w:r>
    </w:p>
    <w:p w:rsidR="00573F39" w:rsidRPr="00F916B2" w:rsidRDefault="00573F39" w:rsidP="00FD5CD8">
      <w:pPr>
        <w:pStyle w:val="Odstavecseseznamem"/>
        <w:numPr>
          <w:ilvl w:val="1"/>
          <w:numId w:val="6"/>
        </w:numPr>
        <w:spacing w:line="336" w:lineRule="auto"/>
        <w:rPr>
          <w:i/>
        </w:rPr>
      </w:pPr>
      <w:r w:rsidRPr="00F916B2">
        <w:rPr>
          <w:i/>
        </w:rPr>
        <w:t>synonymum</w:t>
      </w:r>
    </w:p>
    <w:p w:rsidR="00573F39" w:rsidRPr="00F916B2" w:rsidRDefault="00573F39" w:rsidP="00FD5CD8">
      <w:pPr>
        <w:pStyle w:val="Odstavecseseznamem"/>
        <w:numPr>
          <w:ilvl w:val="1"/>
          <w:numId w:val="6"/>
        </w:numPr>
        <w:spacing w:line="336" w:lineRule="auto"/>
        <w:rPr>
          <w:i/>
        </w:rPr>
      </w:pPr>
      <w:r w:rsidRPr="00F916B2">
        <w:rPr>
          <w:i/>
        </w:rPr>
        <w:t>opozitum</w:t>
      </w:r>
    </w:p>
    <w:p w:rsidR="00573F39" w:rsidRPr="00F916B2" w:rsidRDefault="00573F39" w:rsidP="00FD5CD8">
      <w:pPr>
        <w:pStyle w:val="Odstavecseseznamem"/>
        <w:numPr>
          <w:ilvl w:val="0"/>
          <w:numId w:val="6"/>
        </w:numPr>
        <w:spacing w:line="336" w:lineRule="auto"/>
        <w:rPr>
          <w:i/>
        </w:rPr>
      </w:pPr>
      <w:r w:rsidRPr="00F916B2">
        <w:rPr>
          <w:i/>
        </w:rPr>
        <w:t>Urči druhy slov v celém textu a urči, která slova patří mezi druhy ohebné a která mezi neohebné. Zdůvodni proč.</w:t>
      </w:r>
    </w:p>
    <w:p w:rsidR="00573F39" w:rsidRPr="00F916B2" w:rsidRDefault="00573F39" w:rsidP="00FD5CD8">
      <w:pPr>
        <w:pStyle w:val="Odstavecseseznamem"/>
        <w:numPr>
          <w:ilvl w:val="0"/>
          <w:numId w:val="6"/>
        </w:numPr>
        <w:spacing w:line="336" w:lineRule="auto"/>
        <w:rPr>
          <w:i/>
        </w:rPr>
      </w:pPr>
      <w:r w:rsidRPr="00F916B2">
        <w:rPr>
          <w:i/>
        </w:rPr>
        <w:t xml:space="preserve">Následující podřazená slova ke slovu šelma seřaď podle abecedy: kočka, kočička, kocour, kocourek, </w:t>
      </w:r>
      <w:proofErr w:type="spellStart"/>
      <w:r w:rsidRPr="00F916B2">
        <w:rPr>
          <w:i/>
        </w:rPr>
        <w:t>kocouřisko</w:t>
      </w:r>
      <w:proofErr w:type="spellEnd"/>
      <w:r w:rsidRPr="00F916B2">
        <w:rPr>
          <w:i/>
        </w:rPr>
        <w:t>.</w:t>
      </w:r>
    </w:p>
    <w:p w:rsidR="00573F39" w:rsidRPr="00F916B2" w:rsidRDefault="00573F39" w:rsidP="00FD5CD8">
      <w:pPr>
        <w:pStyle w:val="Odstavecseseznamem"/>
        <w:numPr>
          <w:ilvl w:val="0"/>
          <w:numId w:val="6"/>
        </w:numPr>
        <w:spacing w:line="336" w:lineRule="auto"/>
        <w:rPr>
          <w:i/>
        </w:rPr>
      </w:pPr>
      <w:r w:rsidRPr="00F916B2">
        <w:rPr>
          <w:i/>
        </w:rPr>
        <w:t>Vyhledej slovo hanlivé v předchozím cvičení 8.</w:t>
      </w:r>
    </w:p>
    <w:p w:rsidR="00573F39" w:rsidRPr="00F916B2" w:rsidRDefault="00573F39" w:rsidP="00FD5CD8">
      <w:pPr>
        <w:pStyle w:val="Odstavecseseznamem"/>
        <w:numPr>
          <w:ilvl w:val="0"/>
          <w:numId w:val="6"/>
        </w:numPr>
        <w:spacing w:line="336" w:lineRule="auto"/>
        <w:rPr>
          <w:i/>
        </w:rPr>
      </w:pPr>
      <w:r w:rsidRPr="00F916B2">
        <w:rPr>
          <w:i/>
        </w:rPr>
        <w:t>Vyznač stavbu slova podle tvoření slov u slova kočkovitá.</w:t>
      </w:r>
    </w:p>
    <w:p w:rsidR="00573F39" w:rsidRPr="00F916B2" w:rsidRDefault="00573F39" w:rsidP="00FD5CD8">
      <w:pPr>
        <w:pStyle w:val="Odstavecseseznamem"/>
        <w:numPr>
          <w:ilvl w:val="0"/>
          <w:numId w:val="6"/>
        </w:numPr>
        <w:spacing w:line="336" w:lineRule="auto"/>
        <w:rPr>
          <w:i/>
        </w:rPr>
      </w:pPr>
      <w:r w:rsidRPr="00F916B2">
        <w:rPr>
          <w:i/>
        </w:rPr>
        <w:t>Vyznač slabičnou stavbu slova u slova lev.</w:t>
      </w:r>
    </w:p>
    <w:p w:rsidR="00573F39" w:rsidRPr="00F916B2" w:rsidRDefault="00573F39" w:rsidP="00FD5CD8">
      <w:pPr>
        <w:pStyle w:val="Odstavecseseznamem"/>
        <w:numPr>
          <w:ilvl w:val="0"/>
          <w:numId w:val="6"/>
        </w:numPr>
        <w:spacing w:line="336" w:lineRule="auto"/>
        <w:rPr>
          <w:i/>
        </w:rPr>
      </w:pPr>
      <w:r w:rsidRPr="00F916B2">
        <w:rPr>
          <w:i/>
        </w:rPr>
        <w:t>Urči mluvnické kategorie u slov: lev, prospí.</w:t>
      </w:r>
    </w:p>
    <w:p w:rsidR="00573F39" w:rsidRPr="00F916B2" w:rsidRDefault="00573F39" w:rsidP="00FD5CD8">
      <w:pPr>
        <w:pStyle w:val="Odstavecseseznamem"/>
        <w:numPr>
          <w:ilvl w:val="0"/>
          <w:numId w:val="6"/>
        </w:numPr>
        <w:spacing w:line="336" w:lineRule="auto"/>
        <w:rPr>
          <w:i/>
        </w:rPr>
      </w:pPr>
      <w:r w:rsidRPr="00F916B2">
        <w:rPr>
          <w:i/>
        </w:rPr>
        <w:t>Urči druh posledních tří vět.</w:t>
      </w:r>
    </w:p>
    <w:p w:rsidR="00573F39" w:rsidRPr="00F916B2" w:rsidRDefault="00573F39" w:rsidP="00FD5CD8">
      <w:pPr>
        <w:pStyle w:val="Odstavecseseznamem"/>
        <w:numPr>
          <w:ilvl w:val="0"/>
          <w:numId w:val="6"/>
        </w:numPr>
        <w:spacing w:line="336" w:lineRule="auto"/>
        <w:rPr>
          <w:i/>
        </w:rPr>
      </w:pPr>
      <w:r w:rsidRPr="00F916B2">
        <w:rPr>
          <w:i/>
        </w:rPr>
        <w:t>Urči počet vět v prvním souvětí.</w:t>
      </w:r>
    </w:p>
    <w:p w:rsidR="00573F39" w:rsidRPr="00F916B2" w:rsidRDefault="00573F39" w:rsidP="00FD5CD8">
      <w:pPr>
        <w:pStyle w:val="Odstavecseseznamem"/>
        <w:numPr>
          <w:ilvl w:val="0"/>
          <w:numId w:val="6"/>
        </w:numPr>
        <w:spacing w:line="336" w:lineRule="auto"/>
        <w:rPr>
          <w:i/>
        </w:rPr>
      </w:pPr>
      <w:r w:rsidRPr="00F916B2">
        <w:rPr>
          <w:i/>
        </w:rPr>
        <w:t>Urči základní skladební dvojice v těchto větách.</w:t>
      </w:r>
    </w:p>
    <w:p w:rsidR="00573F39" w:rsidRPr="00F916B2" w:rsidRDefault="00573F39" w:rsidP="00FD5CD8">
      <w:pPr>
        <w:pStyle w:val="Odstavecseseznamem"/>
        <w:numPr>
          <w:ilvl w:val="0"/>
          <w:numId w:val="6"/>
        </w:numPr>
        <w:spacing w:line="336" w:lineRule="auto"/>
        <w:rPr>
          <w:i/>
        </w:rPr>
      </w:pPr>
      <w:r w:rsidRPr="00F916B2">
        <w:rPr>
          <w:i/>
        </w:rPr>
        <w:t>V posledních dvou větách je podmět nevyjádřen, uveď oba nevyjádřené podměty.</w:t>
      </w:r>
    </w:p>
    <w:p w:rsidR="00573F39" w:rsidRPr="00F916B2" w:rsidRDefault="00573F39" w:rsidP="00FD5CD8">
      <w:pPr>
        <w:pStyle w:val="Odstavecseseznamem"/>
        <w:numPr>
          <w:ilvl w:val="0"/>
          <w:numId w:val="6"/>
        </w:numPr>
        <w:spacing w:line="336" w:lineRule="auto"/>
        <w:rPr>
          <w:i/>
        </w:rPr>
      </w:pPr>
      <w:r w:rsidRPr="00F916B2">
        <w:rPr>
          <w:i/>
        </w:rPr>
        <w:t>Utvoř ke všem slovesům infinitiv.</w:t>
      </w:r>
    </w:p>
    <w:p w:rsidR="00573F39" w:rsidRPr="00F916B2" w:rsidRDefault="00573F39" w:rsidP="00FD5CD8">
      <w:pPr>
        <w:pStyle w:val="Odstavecseseznamem"/>
        <w:numPr>
          <w:ilvl w:val="0"/>
          <w:numId w:val="6"/>
        </w:numPr>
        <w:spacing w:line="336" w:lineRule="auto"/>
        <w:rPr>
          <w:i/>
        </w:rPr>
      </w:pPr>
      <w:r w:rsidRPr="00F916B2">
        <w:rPr>
          <w:i/>
        </w:rPr>
        <w:t>Časuj sloveso vyjádřit ve všech časech.</w:t>
      </w:r>
    </w:p>
    <w:p w:rsidR="00573F39" w:rsidRPr="00F916B2" w:rsidRDefault="00573F39" w:rsidP="00FD5CD8">
      <w:pPr>
        <w:pStyle w:val="Odstavecseseznamem"/>
        <w:numPr>
          <w:ilvl w:val="0"/>
          <w:numId w:val="6"/>
        </w:numPr>
        <w:spacing w:line="336" w:lineRule="auto"/>
        <w:rPr>
          <w:i/>
        </w:rPr>
      </w:pPr>
      <w:r w:rsidRPr="00F916B2">
        <w:rPr>
          <w:i/>
        </w:rPr>
        <w:t>Utvoř z prvního souvětí věty holé. Rozvíjej podměty a přísudky u první holé věty a vymýšlej několikanásobné podměty.</w:t>
      </w:r>
    </w:p>
    <w:p w:rsidR="00573F39" w:rsidRDefault="00573F39" w:rsidP="00FD5CD8">
      <w:pPr>
        <w:pStyle w:val="Odstavecseseznamem"/>
        <w:numPr>
          <w:ilvl w:val="0"/>
          <w:numId w:val="6"/>
        </w:numPr>
        <w:spacing w:line="336" w:lineRule="auto"/>
      </w:pPr>
      <w:r w:rsidRPr="00F916B2">
        <w:rPr>
          <w:i/>
        </w:rPr>
        <w:t>Utvoř větné vzorce všech vět kromě nadpisu.“</w:t>
      </w:r>
      <w:r>
        <w:t xml:space="preserve"> (</w:t>
      </w:r>
      <w:proofErr w:type="spellStart"/>
      <w:r>
        <w:t>Rakoušová</w:t>
      </w:r>
      <w:proofErr w:type="spellEnd"/>
      <w:r>
        <w:t>, 2008, s. 146)</w:t>
      </w:r>
    </w:p>
    <w:p w:rsidR="00394E9B" w:rsidRDefault="00394E9B" w:rsidP="00A3070B">
      <w:pPr>
        <w:spacing w:line="336" w:lineRule="auto"/>
        <w:rPr>
          <w:b/>
        </w:rPr>
      </w:pPr>
    </w:p>
    <w:p w:rsidR="00394E9B" w:rsidRDefault="00394E9B" w:rsidP="00A3070B">
      <w:pPr>
        <w:spacing w:line="336" w:lineRule="auto"/>
        <w:rPr>
          <w:b/>
        </w:rPr>
      </w:pPr>
    </w:p>
    <w:p w:rsidR="00573F39" w:rsidRPr="00B365E3" w:rsidRDefault="00573F39" w:rsidP="00A3070B">
      <w:pPr>
        <w:spacing w:line="336" w:lineRule="auto"/>
        <w:rPr>
          <w:b/>
        </w:rPr>
      </w:pPr>
      <w:r w:rsidRPr="00B365E3">
        <w:rPr>
          <w:b/>
        </w:rPr>
        <w:lastRenderedPageBreak/>
        <w:t xml:space="preserve">Největší korýši u nás </w:t>
      </w:r>
      <w:r w:rsidR="006600FB" w:rsidRPr="00B365E3">
        <w:rPr>
          <w:b/>
        </w:rPr>
        <w:t>–</w:t>
      </w:r>
      <w:r w:rsidRPr="00B365E3">
        <w:rPr>
          <w:b/>
        </w:rPr>
        <w:t xml:space="preserve"> raci</w:t>
      </w:r>
    </w:p>
    <w:p w:rsidR="00573F39" w:rsidRDefault="00573F39" w:rsidP="00A3070B">
      <w:pPr>
        <w:spacing w:line="336" w:lineRule="auto"/>
      </w:pPr>
      <w:r w:rsidRPr="00757A3D">
        <w:rPr>
          <w:i/>
        </w:rPr>
        <w:t xml:space="preserve">„Rak </w:t>
      </w:r>
      <w:proofErr w:type="spellStart"/>
      <w:r w:rsidRPr="00757A3D">
        <w:rPr>
          <w:i/>
        </w:rPr>
        <w:t>ř__ční</w:t>
      </w:r>
      <w:proofErr w:type="spellEnd"/>
      <w:r w:rsidRPr="00757A3D">
        <w:rPr>
          <w:i/>
        </w:rPr>
        <w:t xml:space="preserve"> je velmi </w:t>
      </w:r>
      <w:proofErr w:type="spellStart"/>
      <w:r w:rsidRPr="00757A3D">
        <w:rPr>
          <w:i/>
        </w:rPr>
        <w:t>citl</w:t>
      </w:r>
      <w:proofErr w:type="spellEnd"/>
      <w:r w:rsidRPr="00757A3D">
        <w:rPr>
          <w:i/>
        </w:rPr>
        <w:t>__</w:t>
      </w:r>
      <w:proofErr w:type="spellStart"/>
      <w:r w:rsidRPr="00757A3D">
        <w:rPr>
          <w:i/>
        </w:rPr>
        <w:t>vý</w:t>
      </w:r>
      <w:proofErr w:type="spellEnd"/>
      <w:r w:rsidRPr="00757A3D">
        <w:rPr>
          <w:i/>
        </w:rPr>
        <w:t xml:space="preserve"> na znečištění, proto ob__</w:t>
      </w:r>
      <w:proofErr w:type="spellStart"/>
      <w:r w:rsidRPr="00757A3D">
        <w:rPr>
          <w:i/>
        </w:rPr>
        <w:t>vá</w:t>
      </w:r>
      <w:proofErr w:type="spellEnd"/>
      <w:r w:rsidRPr="00757A3D">
        <w:rPr>
          <w:i/>
        </w:rPr>
        <w:t xml:space="preserve"> pouze čisté proudící potoky. Podle přítomnosti raků ř__</w:t>
      </w:r>
      <w:proofErr w:type="spellStart"/>
      <w:r w:rsidRPr="00757A3D">
        <w:rPr>
          <w:i/>
        </w:rPr>
        <w:t>čních</w:t>
      </w:r>
      <w:proofErr w:type="spellEnd"/>
      <w:r w:rsidRPr="00757A3D">
        <w:rPr>
          <w:i/>
        </w:rPr>
        <w:t xml:space="preserve"> je možné usuzovat na č__</w:t>
      </w:r>
      <w:proofErr w:type="spellStart"/>
      <w:r w:rsidRPr="00757A3D">
        <w:rPr>
          <w:i/>
        </w:rPr>
        <w:t>stotu</w:t>
      </w:r>
      <w:proofErr w:type="spellEnd"/>
      <w:r w:rsidRPr="00757A3D">
        <w:rPr>
          <w:i/>
        </w:rPr>
        <w:t xml:space="preserve"> vody. El__</w:t>
      </w:r>
      <w:proofErr w:type="spellStart"/>
      <w:r w:rsidRPr="00757A3D">
        <w:rPr>
          <w:i/>
        </w:rPr>
        <w:t>ška</w:t>
      </w:r>
      <w:proofErr w:type="spellEnd"/>
      <w:r w:rsidRPr="00757A3D">
        <w:rPr>
          <w:i/>
        </w:rPr>
        <w:t xml:space="preserve"> a Vláďa měř__</w:t>
      </w:r>
      <w:proofErr w:type="spellStart"/>
      <w:r w:rsidRPr="00757A3D">
        <w:rPr>
          <w:i/>
        </w:rPr>
        <w:t>li</w:t>
      </w:r>
      <w:proofErr w:type="spellEnd"/>
      <w:r w:rsidRPr="00757A3D">
        <w:rPr>
          <w:i/>
        </w:rPr>
        <w:t xml:space="preserve"> délku dvou raků ž__</w:t>
      </w:r>
      <w:proofErr w:type="spellStart"/>
      <w:r w:rsidRPr="00757A3D">
        <w:rPr>
          <w:i/>
        </w:rPr>
        <w:t>jících</w:t>
      </w:r>
      <w:proofErr w:type="spellEnd"/>
      <w:r w:rsidRPr="00757A3D">
        <w:rPr>
          <w:i/>
        </w:rPr>
        <w:t xml:space="preserve"> v Rakovnickém potoce. El__</w:t>
      </w:r>
      <w:proofErr w:type="spellStart"/>
      <w:r w:rsidRPr="00757A3D">
        <w:rPr>
          <w:i/>
        </w:rPr>
        <w:t>ška</w:t>
      </w:r>
      <w:proofErr w:type="spellEnd"/>
      <w:r w:rsidRPr="00757A3D">
        <w:rPr>
          <w:i/>
        </w:rPr>
        <w:t xml:space="preserve"> </w:t>
      </w:r>
      <w:proofErr w:type="spellStart"/>
      <w:r w:rsidRPr="00757A3D">
        <w:rPr>
          <w:i/>
        </w:rPr>
        <w:t>zj</w:t>
      </w:r>
      <w:proofErr w:type="spellEnd"/>
      <w:r w:rsidRPr="00757A3D">
        <w:rPr>
          <w:i/>
        </w:rPr>
        <w:t>__</w:t>
      </w:r>
      <w:proofErr w:type="spellStart"/>
      <w:r w:rsidRPr="00757A3D">
        <w:rPr>
          <w:i/>
        </w:rPr>
        <w:t>stila</w:t>
      </w:r>
      <w:proofErr w:type="spellEnd"/>
      <w:r w:rsidRPr="00757A3D">
        <w:rPr>
          <w:i/>
        </w:rPr>
        <w:t xml:space="preserve">, že rak </w:t>
      </w:r>
      <w:proofErr w:type="spellStart"/>
      <w:r w:rsidRPr="00757A3D">
        <w:rPr>
          <w:i/>
        </w:rPr>
        <w:t>ř__ční</w:t>
      </w:r>
      <w:proofErr w:type="spellEnd"/>
      <w:r w:rsidRPr="00757A3D">
        <w:rPr>
          <w:i/>
        </w:rPr>
        <w:t xml:space="preserve"> dosahuje délky sto osmdesát </w:t>
      </w:r>
      <w:proofErr w:type="spellStart"/>
      <w:r w:rsidRPr="00757A3D">
        <w:rPr>
          <w:i/>
        </w:rPr>
        <w:t>mil__metrů</w:t>
      </w:r>
      <w:proofErr w:type="spellEnd"/>
      <w:r w:rsidRPr="00757A3D">
        <w:rPr>
          <w:i/>
        </w:rPr>
        <w:t xml:space="preserve">. Vláďa měřil raka kamenáče a naměřil délku o 90 mm kratší, než měl rak </w:t>
      </w:r>
      <w:proofErr w:type="spellStart"/>
      <w:r w:rsidRPr="00757A3D">
        <w:rPr>
          <w:i/>
        </w:rPr>
        <w:t>ř__ční</w:t>
      </w:r>
      <w:proofErr w:type="spellEnd"/>
      <w:r w:rsidRPr="00757A3D">
        <w:rPr>
          <w:i/>
        </w:rPr>
        <w:t>. Kol__</w:t>
      </w:r>
      <w:proofErr w:type="spellStart"/>
      <w:r w:rsidRPr="00757A3D">
        <w:rPr>
          <w:i/>
        </w:rPr>
        <w:t>ka</w:t>
      </w:r>
      <w:proofErr w:type="spellEnd"/>
      <w:r w:rsidRPr="00757A3D">
        <w:rPr>
          <w:i/>
        </w:rPr>
        <w:t xml:space="preserve"> cm dosahoval rak kamenáč?“</w:t>
      </w:r>
      <w:r>
        <w:t xml:space="preserve"> </w:t>
      </w:r>
      <w:r w:rsidRPr="00757A3D">
        <w:t>(</w:t>
      </w:r>
      <w:proofErr w:type="spellStart"/>
      <w:r w:rsidRPr="00757A3D">
        <w:t>Rakoušová</w:t>
      </w:r>
      <w:proofErr w:type="spellEnd"/>
      <w:r w:rsidRPr="00757A3D">
        <w:t xml:space="preserve">, 2008, s. 25) </w:t>
      </w:r>
    </w:p>
    <w:p w:rsidR="00573F39" w:rsidRDefault="00573F39" w:rsidP="00A3070B">
      <w:pPr>
        <w:spacing w:line="336" w:lineRule="auto"/>
        <w:ind w:hanging="11"/>
      </w:pPr>
      <w:r>
        <w:t>Autorka úlohu řadí do třetího ročníku, zabývá se odčítáním do 1000 a převody jednotek délky. Žáci se dokonale dokáží identifikovat s vrstevníky, protože v ní vystupují také děti. Navíc je úloha situována do jejich blízkého prostředí, takže podporuje regionální prvky. Žáci jsou nuceni pracovat s textem, dozví se základní informace o racích. Během chvilky tak získávají velké množství propojených vědomostí a dovedností.</w:t>
      </w:r>
    </w:p>
    <w:p w:rsidR="00573F39" w:rsidRDefault="00573F39" w:rsidP="00A3070B">
      <w:pPr>
        <w:spacing w:line="336" w:lineRule="auto"/>
        <w:ind w:hanging="11"/>
      </w:pPr>
      <w:r>
        <w:t xml:space="preserve">Podle RVP ZV </w:t>
      </w:r>
      <w:r w:rsidR="006600FB">
        <w:t xml:space="preserve">má žák </w:t>
      </w:r>
      <w:r>
        <w:t xml:space="preserve">řešit nadstandardní úlohy a problémy, měl by </w:t>
      </w:r>
      <w:r w:rsidR="006600FB">
        <w:t xml:space="preserve">tedy </w:t>
      </w:r>
      <w:r>
        <w:t>ve velké míře uplatňovat logické myšlení. Důležité také je, aby byly úlohy spojené s běžným životem, žák tak řeší problémy každodenní praxe. Díky těmto úlohám žáci rozvíjí své abstraktní a kritické myšlení. Úlohy by měly v dětech probouzet zvídavost a motivaci úlohu vyřešit.</w:t>
      </w:r>
    </w:p>
    <w:p w:rsidR="00573F39" w:rsidRDefault="00573F39" w:rsidP="00D66A89">
      <w:pPr>
        <w:spacing w:line="336" w:lineRule="auto"/>
        <w:ind w:hanging="11"/>
      </w:pPr>
      <w:r>
        <w:t xml:space="preserve">Co se týká pedagoga, </w:t>
      </w:r>
      <w:r w:rsidR="006600FB">
        <w:t>důležité je</w:t>
      </w:r>
      <w:r>
        <w:t xml:space="preserve"> to, aby se žákům nezadávaly slovní úlohy stejného typu, akorát s jinými čísly nebo s pouhou obměnou početního výkonu. Musíme dbát na to, aby si děti nenacvičily jeden algoritmus, pomocí kterého budou řešit vše.</w:t>
      </w:r>
      <w:r w:rsidR="006600FB">
        <w:t xml:space="preserve"> Měli bychom úlohy střídat.</w:t>
      </w:r>
      <w:r>
        <w:t xml:space="preserve"> Cílem není kvantita vyřešených úloh, ale jejich kvalita. </w:t>
      </w:r>
    </w:p>
    <w:p w:rsidR="00B517D1" w:rsidRDefault="00AF24F6" w:rsidP="00D66A89">
      <w:pPr>
        <w:pStyle w:val="Nadpis2"/>
        <w:spacing w:line="336" w:lineRule="auto"/>
      </w:pPr>
      <w:bookmarkStart w:id="17" w:name="_Toc101307883"/>
      <w:r>
        <w:t>Projektové vyučování</w:t>
      </w:r>
      <w:bookmarkEnd w:id="17"/>
      <w:r w:rsidR="009B4728">
        <w:t xml:space="preserve"> </w:t>
      </w:r>
    </w:p>
    <w:p w:rsidR="005779C9" w:rsidRDefault="00F16633" w:rsidP="00D66A89">
      <w:pPr>
        <w:spacing w:line="336" w:lineRule="auto"/>
      </w:pPr>
      <w:r>
        <w:t xml:space="preserve">Projekty tvoří důležitou </w:t>
      </w:r>
      <w:r w:rsidR="00D66A89">
        <w:t xml:space="preserve">a zábavnou </w:t>
      </w:r>
      <w:r>
        <w:t xml:space="preserve">část dnešních </w:t>
      </w:r>
      <w:r w:rsidR="00040BD9">
        <w:t xml:space="preserve">vyučovacích </w:t>
      </w:r>
      <w:r>
        <w:t xml:space="preserve">hodin. </w:t>
      </w:r>
      <w:r w:rsidR="00B365E3">
        <w:t xml:space="preserve">V následující podkapitole si charakterizujeme projektové vyučování, jeho </w:t>
      </w:r>
      <w:r w:rsidR="00611D28">
        <w:t xml:space="preserve">stručnou historii, </w:t>
      </w:r>
      <w:r>
        <w:t xml:space="preserve">základní znaky, </w:t>
      </w:r>
      <w:r w:rsidR="00B365E3">
        <w:t>druhy a přínosy.</w:t>
      </w:r>
      <w:r w:rsidR="00611D28">
        <w:t xml:space="preserve"> Podíváme se i na to, jaká je v projektu role učitele.</w:t>
      </w:r>
    </w:p>
    <w:p w:rsidR="00B365E3" w:rsidRPr="00B365E3" w:rsidRDefault="00B365E3" w:rsidP="00D66A89">
      <w:pPr>
        <w:spacing w:line="336" w:lineRule="auto"/>
        <w:rPr>
          <w:b/>
        </w:rPr>
      </w:pPr>
      <w:r w:rsidRPr="00B365E3">
        <w:rPr>
          <w:b/>
        </w:rPr>
        <w:t>CHARAKTERISTIKA</w:t>
      </w:r>
    </w:p>
    <w:p w:rsidR="00B365E3" w:rsidRDefault="00DF4362" w:rsidP="00D66A89">
      <w:pPr>
        <w:spacing w:line="336" w:lineRule="auto"/>
      </w:pPr>
      <w:r>
        <w:t>Nadefinovat projektové vyučování jednoznačně není jednoduché. Autoři vyzdvihují různé charakteristické rysy. Pro někoho je důležitý materiální výstup, u jiného je důležitá smysluplnost činnosti žáků nebo skupinová práce.</w:t>
      </w:r>
      <w:r w:rsidR="00050A3F">
        <w:t xml:space="preserve"> Projekt by měl vycházet z potřeb a zájmů dítěte, měl by uspokojit jeho potřebu získat a hledat nové informace. Dítě na něm nemusí pracovat samo, může zapojit i rodiče</w:t>
      </w:r>
      <w:r w:rsidR="006E0E7E">
        <w:t>. Projekt vychází z konkrétní a aktuální situace z reálného života. Jedná se o interdisciplinární (mezioborovou) formu výuky</w:t>
      </w:r>
      <w:r w:rsidR="0028413F">
        <w:t>, která ve výsledku přinese konkrétní produkt. Vzniklý výstup pak děti ve škole nebo i mimo ni prezentují. Většinou se uskutečňuje ve skupině, podporuje tak skupinovou práci. (Coufalová. 2006)</w:t>
      </w:r>
    </w:p>
    <w:p w:rsidR="007B7258" w:rsidRDefault="007B7258" w:rsidP="00D66A89">
      <w:pPr>
        <w:spacing w:line="336" w:lineRule="auto"/>
      </w:pPr>
    </w:p>
    <w:p w:rsidR="007B7258" w:rsidRPr="000A1554" w:rsidRDefault="007B7258" w:rsidP="00A3070B">
      <w:pPr>
        <w:spacing w:line="336" w:lineRule="auto"/>
        <w:rPr>
          <w:b/>
        </w:rPr>
      </w:pPr>
      <w:r w:rsidRPr="00BC42F0">
        <w:rPr>
          <w:b/>
        </w:rPr>
        <w:lastRenderedPageBreak/>
        <w:t>STRUČNÁ HISTORIE</w:t>
      </w:r>
    </w:p>
    <w:p w:rsidR="000A1554" w:rsidRDefault="002006C2" w:rsidP="00A3070B">
      <w:pPr>
        <w:spacing w:line="336" w:lineRule="auto"/>
      </w:pPr>
      <w:r>
        <w:t>Podle Coufalové (2006) k</w:t>
      </w:r>
      <w:r w:rsidR="000A1554">
        <w:t>ořen</w:t>
      </w:r>
      <w:r>
        <w:t>y</w:t>
      </w:r>
      <w:r w:rsidR="000A1554">
        <w:t xml:space="preserve"> dnešního projektu nacházíme již na přelomu 19. a 20. století v USA, kde vzniklo hnutí progresivní výchovy. Na konci 19. století byla tradiční škola kritizována kvůli nerespektování žáka a omezování jeho aktivity a zájmů. Příznivci hnutí usilovali o to, aby se obsah vyučování přiblížil přirozeným činnostem žáka a aby bylo zrušené členění výuky na jednotlivé předměty. </w:t>
      </w:r>
    </w:p>
    <w:p w:rsidR="000A1554" w:rsidRDefault="001714B5" w:rsidP="00A3070B">
      <w:pPr>
        <w:spacing w:line="336" w:lineRule="auto"/>
      </w:pPr>
      <w:r>
        <w:t>Na začátku 20. století byl p</w:t>
      </w:r>
      <w:r w:rsidR="009F3A62">
        <w:t>oprvé p</w:t>
      </w:r>
      <w:r>
        <w:t>oužitý termín „</w:t>
      </w:r>
      <w:proofErr w:type="spellStart"/>
      <w:r w:rsidRPr="001714B5">
        <w:rPr>
          <w:b/>
        </w:rPr>
        <w:t>home</w:t>
      </w:r>
      <w:proofErr w:type="spellEnd"/>
      <w:r w:rsidRPr="001714B5">
        <w:rPr>
          <w:b/>
        </w:rPr>
        <w:t xml:space="preserve"> </w:t>
      </w:r>
      <w:proofErr w:type="spellStart"/>
      <w:r w:rsidRPr="001714B5">
        <w:rPr>
          <w:b/>
        </w:rPr>
        <w:t>project</w:t>
      </w:r>
      <w:proofErr w:type="spellEnd"/>
      <w:r>
        <w:t>“, což byla mimoškolní práce žáků, která navazovala na práci ve škole.</w:t>
      </w:r>
      <w:r w:rsidR="00BC42F0">
        <w:t xml:space="preserve"> Například téma pěstování a prodej brambor.</w:t>
      </w:r>
    </w:p>
    <w:p w:rsidR="001714B5" w:rsidRDefault="001714B5" w:rsidP="00A3070B">
      <w:pPr>
        <w:spacing w:line="336" w:lineRule="auto"/>
      </w:pPr>
      <w:r>
        <w:t xml:space="preserve">Otcem projektové výuky je zakladatel amerického vzdělávacího progresivismu – </w:t>
      </w:r>
      <w:r w:rsidRPr="002006C2">
        <w:rPr>
          <w:b/>
        </w:rPr>
        <w:t xml:space="preserve">John </w:t>
      </w:r>
      <w:proofErr w:type="spellStart"/>
      <w:r w:rsidRPr="002006C2">
        <w:rPr>
          <w:b/>
        </w:rPr>
        <w:t>Dewey</w:t>
      </w:r>
      <w:proofErr w:type="spellEnd"/>
      <w:r>
        <w:t xml:space="preserve">, který usiloval o to, aby </w:t>
      </w:r>
      <w:r w:rsidR="004D218B">
        <w:t>měly děti vnitřní motivaci se vzdělávat</w:t>
      </w:r>
      <w:r>
        <w:t>. Učivo mělo tedy vyplývat z každodenního života</w:t>
      </w:r>
      <w:r w:rsidR="00BC42F0">
        <w:t xml:space="preserve">, neodsuzoval tradiční vzdělávání, aby vše skloubil dohromady, prosazoval tzv. činnou školu neboli učení konáním. Sám označení „projektová metoda“ nepoužíval, ale zasloužil se o její teoretické základy. Vyučování se orientovalo na konkrétní úkoly a situace ze života dětí. </w:t>
      </w:r>
    </w:p>
    <w:p w:rsidR="001C3941" w:rsidRDefault="001C3941" w:rsidP="00A3070B">
      <w:pPr>
        <w:spacing w:line="336" w:lineRule="auto"/>
      </w:pPr>
      <w:r>
        <w:t xml:space="preserve">Tento historický nástin potvrzují i </w:t>
      </w:r>
      <w:proofErr w:type="spellStart"/>
      <w:r>
        <w:t>Lipson</w:t>
      </w:r>
      <w:proofErr w:type="spellEnd"/>
      <w:r>
        <w:t xml:space="preserve"> a kolektiv (1993), možná začínají hlouběji v historii, kořeny této výuky podle nich najdeme už kolem roku 1800. Většina autorů tehdejší doby poukazuje na reformu kurikula okolo roku 1930, smysluplný popis této výuky dokonale vystihl  John </w:t>
      </w:r>
      <w:proofErr w:type="spellStart"/>
      <w:r>
        <w:t>Dewey</w:t>
      </w:r>
      <w:proofErr w:type="spellEnd"/>
      <w:r>
        <w:t>. Učivo by podle něj nemělo být fragmentováno na izolované informace, mělo by být pro žáky smysluplné a využitelné v běžném životě.</w:t>
      </w:r>
    </w:p>
    <w:p w:rsidR="00BC42F0" w:rsidRDefault="00BC42F0" w:rsidP="00A3070B">
      <w:pPr>
        <w:spacing w:line="336" w:lineRule="auto"/>
      </w:pPr>
      <w:r>
        <w:t xml:space="preserve">Na jeho myšlenky navázal </w:t>
      </w:r>
      <w:r w:rsidRPr="00BC42F0">
        <w:rPr>
          <w:b/>
        </w:rPr>
        <w:t xml:space="preserve">William </w:t>
      </w:r>
      <w:proofErr w:type="spellStart"/>
      <w:r w:rsidRPr="00BC42F0">
        <w:rPr>
          <w:b/>
        </w:rPr>
        <w:t>Heard</w:t>
      </w:r>
      <w:proofErr w:type="spellEnd"/>
      <w:r w:rsidRPr="00BC42F0">
        <w:rPr>
          <w:b/>
        </w:rPr>
        <w:t xml:space="preserve"> </w:t>
      </w:r>
      <w:proofErr w:type="spellStart"/>
      <w:r w:rsidRPr="00BC42F0">
        <w:rPr>
          <w:b/>
        </w:rPr>
        <w:t>Kilpatrick</w:t>
      </w:r>
      <w:proofErr w:type="spellEnd"/>
      <w:r>
        <w:t xml:space="preserve">, </w:t>
      </w:r>
      <w:r w:rsidR="00034F60">
        <w:t xml:space="preserve">jenž </w:t>
      </w:r>
      <w:r>
        <w:t>kladl důraz na zájmy dětí a navrhoval koncentrovat učivo do projektů, které se vztahovaly k jejich život</w:t>
      </w:r>
      <w:r w:rsidR="00034F60">
        <w:t>u.</w:t>
      </w:r>
    </w:p>
    <w:p w:rsidR="009D659D" w:rsidRDefault="009D659D" w:rsidP="00A3070B">
      <w:pPr>
        <w:spacing w:line="336" w:lineRule="auto"/>
      </w:pPr>
      <w:r>
        <w:t xml:space="preserve">Experimentální ověřování projektové metody prováděl E. </w:t>
      </w:r>
      <w:proofErr w:type="spellStart"/>
      <w:r>
        <w:t>Collings</w:t>
      </w:r>
      <w:proofErr w:type="spellEnd"/>
      <w:r>
        <w:t xml:space="preserve">, </w:t>
      </w:r>
      <w:r w:rsidR="00795D6C">
        <w:t>který místo klasických předmětů zavedl čtyři druhy zaměstnání – vycházky, ruční práce, zábava a povídky.</w:t>
      </w:r>
      <w:r w:rsidR="00ED1C16">
        <w:t xml:space="preserve"> Poté zjistil, že lepších vědomostních výsledků dosáhli žáci, kteří pracovali s projektovou metodou. </w:t>
      </w:r>
    </w:p>
    <w:p w:rsidR="00034F60" w:rsidRDefault="00034F60" w:rsidP="00A3070B">
      <w:pPr>
        <w:spacing w:line="336" w:lineRule="auto"/>
      </w:pPr>
      <w:r>
        <w:t xml:space="preserve">Americká pedagogika ovlivnila i školství </w:t>
      </w:r>
      <w:r w:rsidR="00B46DE9">
        <w:t>v mnoha dalších zemích</w:t>
      </w:r>
      <w:r>
        <w:t>. Největšími propagátory</w:t>
      </w:r>
      <w:r w:rsidR="00B46DE9">
        <w:t xml:space="preserve"> u nás</w:t>
      </w:r>
      <w:r>
        <w:t xml:space="preserve"> byli </w:t>
      </w:r>
      <w:r w:rsidRPr="00B46DE9">
        <w:rPr>
          <w:b/>
        </w:rPr>
        <w:t>Václav Příhoda, Jan Uher, Stanislav Vrána</w:t>
      </w:r>
      <w:r>
        <w:t xml:space="preserve"> nebo </w:t>
      </w:r>
      <w:r w:rsidRPr="00B46DE9">
        <w:rPr>
          <w:b/>
        </w:rPr>
        <w:t>Karel Velemínský</w:t>
      </w:r>
      <w:r>
        <w:t xml:space="preserve">, kteří studovali přímo o Johna </w:t>
      </w:r>
      <w:proofErr w:type="spellStart"/>
      <w:r>
        <w:t>Deweye</w:t>
      </w:r>
      <w:proofErr w:type="spellEnd"/>
      <w:r>
        <w:t>. Projektová metoda se uplatňovala v tzv. pokusných školách, které měly potvrzovat nové přístupy ke vzdělávání. Tyto školy vznikaly od roku 1929, žáci v nich byli rozdělováni podle schopností, zájmů a potřeb</w:t>
      </w:r>
      <w:r w:rsidR="00B46DE9">
        <w:t>. Zároveň v nich využívali i projektovou metodou.</w:t>
      </w:r>
    </w:p>
    <w:p w:rsidR="00B46DE9" w:rsidRDefault="00ED1C16" w:rsidP="00A3070B">
      <w:pPr>
        <w:spacing w:line="336" w:lineRule="auto"/>
      </w:pPr>
      <w:r>
        <w:t>Dnešní základní školské dokumenty v České republice projektové metody podporují a nabízí pro jejich využívání dostatečný prostor. Kladou důraz na aktivitu žáka na vlastním vzdělávání a řešení úkolů, které vychází z jeho životních situací.</w:t>
      </w:r>
    </w:p>
    <w:p w:rsidR="00BC42F0" w:rsidRPr="000A1554" w:rsidRDefault="00ED1C16" w:rsidP="00A3070B">
      <w:pPr>
        <w:spacing w:line="336" w:lineRule="auto"/>
      </w:pPr>
      <w:r>
        <w:lastRenderedPageBreak/>
        <w:t xml:space="preserve">Učit se být, poznávat, žít společně a s ostatními </w:t>
      </w:r>
      <w:r w:rsidR="00F7315E">
        <w:t xml:space="preserve">a jednat </w:t>
      </w:r>
      <w:r>
        <w:t>jsou základní čtyři pilíře, k</w:t>
      </w:r>
      <w:r w:rsidR="002063C6">
        <w:t>teré se v projektu na 1. stupni ZŠ mohou naplnit.</w:t>
      </w:r>
    </w:p>
    <w:p w:rsidR="00DF4362" w:rsidRDefault="00DF4362" w:rsidP="00A3070B">
      <w:pPr>
        <w:spacing w:line="336" w:lineRule="auto"/>
        <w:rPr>
          <w:b/>
        </w:rPr>
      </w:pPr>
      <w:r w:rsidRPr="00DF4362">
        <w:rPr>
          <w:b/>
        </w:rPr>
        <w:t>TYPY PROJEKTŮ</w:t>
      </w:r>
    </w:p>
    <w:p w:rsidR="003E68DD" w:rsidRPr="003E68DD" w:rsidRDefault="0028413F" w:rsidP="00A3070B">
      <w:pPr>
        <w:spacing w:line="336" w:lineRule="auto"/>
      </w:pPr>
      <w:r>
        <w:t>Výše zmíněná autorka</w:t>
      </w:r>
      <w:r w:rsidR="003E68DD">
        <w:t xml:space="preserve"> říká, že projekty můžeme rozlišovat podle různých kritérií, je důležité si </w:t>
      </w:r>
      <w:r>
        <w:t>určit</w:t>
      </w:r>
      <w:r w:rsidR="003E68DD">
        <w:t>, co od projektu očekáváme a na co se zaměříme.</w:t>
      </w:r>
    </w:p>
    <w:p w:rsidR="00DF4362" w:rsidRDefault="00DF4362" w:rsidP="00FD5CD8">
      <w:pPr>
        <w:pStyle w:val="Odstavecseseznamem"/>
        <w:numPr>
          <w:ilvl w:val="0"/>
          <w:numId w:val="40"/>
        </w:numPr>
        <w:spacing w:line="336" w:lineRule="auto"/>
      </w:pPr>
      <w:r>
        <w:t>Podle účelu</w:t>
      </w:r>
      <w:r w:rsidR="009F4772">
        <w:t xml:space="preserve"> můžeme mluvit o projektech, které vedou k estetické zkušenosti (poslech historického příběhu), dále jsou to projekty, které usilují o řešení určitého problému (zkoumání, zda mlha padá). Nebo jsou to projekty, která směřují k získání dovedností.</w:t>
      </w:r>
    </w:p>
    <w:p w:rsidR="00DF4362" w:rsidRDefault="00DF4362" w:rsidP="00FD5CD8">
      <w:pPr>
        <w:pStyle w:val="Odstavecseseznamem"/>
        <w:numPr>
          <w:ilvl w:val="0"/>
          <w:numId w:val="40"/>
        </w:numPr>
        <w:spacing w:line="336" w:lineRule="auto"/>
      </w:pPr>
      <w:r>
        <w:t>Podle vztahu k učivu a vyučovacím předmětům</w:t>
      </w:r>
      <w:r w:rsidR="009F4772">
        <w:t xml:space="preserve"> se můžeme bavit o projektu, který se zaměřuje pouze na jeden předmět nebo </w:t>
      </w:r>
      <w:r w:rsidR="001F249F">
        <w:t xml:space="preserve">děti pracují na projektech, které </w:t>
      </w:r>
      <w:r w:rsidR="009F4772">
        <w:t>integr</w:t>
      </w:r>
      <w:r w:rsidR="001F249F">
        <w:t>ují</w:t>
      </w:r>
      <w:r w:rsidR="009F4772">
        <w:t xml:space="preserve"> učivo různých předmětů najednou. Na 1. stupni je realizace integrovaných projektů celkem častá, na 2. stupni jsou </w:t>
      </w:r>
      <w:r w:rsidR="001F249F">
        <w:t xml:space="preserve">projekty </w:t>
      </w:r>
      <w:r w:rsidR="009F4772">
        <w:t>spíš zaměřeny na jeden předmět.</w:t>
      </w:r>
    </w:p>
    <w:p w:rsidR="00DF4362" w:rsidRDefault="00AC16AF" w:rsidP="00FD5CD8">
      <w:pPr>
        <w:pStyle w:val="Odstavecseseznamem"/>
        <w:numPr>
          <w:ilvl w:val="0"/>
          <w:numId w:val="40"/>
        </w:numPr>
        <w:spacing w:line="336" w:lineRule="auto"/>
      </w:pPr>
      <w:r>
        <w:t>Co se týká samotné</w:t>
      </w:r>
      <w:r w:rsidR="00DF4362">
        <w:t xml:space="preserve"> organizace</w:t>
      </w:r>
      <w:r>
        <w:t>, projekt může probíhat v předem určené části hodiny daného předmětu nebo ho lze vypracovávat během kognitivně podobných předmětů, aniž bychom měnili rozvrh. Některé projekty mohou žáci vypracovávat i mimo výuku nebo dokonce mimo školu. Společně s žáky si učitel může určit, že například každá první hodina bude věnována práci na projektu.</w:t>
      </w:r>
    </w:p>
    <w:p w:rsidR="00DF4362" w:rsidRDefault="00FC18FF" w:rsidP="00FD5CD8">
      <w:pPr>
        <w:pStyle w:val="Odstavecseseznamem"/>
        <w:numPr>
          <w:ilvl w:val="0"/>
          <w:numId w:val="40"/>
        </w:numPr>
        <w:spacing w:line="336" w:lineRule="auto"/>
      </w:pPr>
      <w:r>
        <w:t>Pokud bereme v potaz místo konání, i</w:t>
      </w:r>
      <w:r w:rsidR="00AC16AF">
        <w:t>deálním prostředím pro samotnou realizaci je pobyt na škole v přírodě. Kromě samotné třídy můžeme využít například družinu, školní dvůr</w:t>
      </w:r>
      <w:r w:rsidR="00D41D3B">
        <w:t xml:space="preserve"> nebo žáci mohou částečně pracovat i doma. Při spolupráci s jinými institucemi se část práce může přesunout třeba do muzea</w:t>
      </w:r>
      <w:r>
        <w:t xml:space="preserve"> nebo </w:t>
      </w:r>
      <w:r w:rsidR="00D72AFD">
        <w:t>na nějakou výstavu.</w:t>
      </w:r>
    </w:p>
    <w:p w:rsidR="00DF4362" w:rsidRDefault="00DF4362" w:rsidP="00FD5CD8">
      <w:pPr>
        <w:pStyle w:val="Odstavecseseznamem"/>
        <w:numPr>
          <w:ilvl w:val="0"/>
          <w:numId w:val="40"/>
        </w:numPr>
        <w:spacing w:line="336" w:lineRule="auto"/>
      </w:pPr>
      <w:r>
        <w:t>Podle navrhovatele</w:t>
      </w:r>
      <w:r w:rsidR="004F2F43">
        <w:t xml:space="preserve"> můžeme mluvit o žákovském nebo spontánním projektu, který bude vycházet ze zájmu dětí ve třídě. Dalším druhem je umělý projekt, který je připravený učitelem. Vyskytnout se může i kombinace obou zmíněných.</w:t>
      </w:r>
    </w:p>
    <w:p w:rsidR="00DF4362" w:rsidRDefault="00DF4362" w:rsidP="00FD5CD8">
      <w:pPr>
        <w:pStyle w:val="Odstavecseseznamem"/>
        <w:numPr>
          <w:ilvl w:val="0"/>
          <w:numId w:val="40"/>
        </w:numPr>
        <w:spacing w:line="336" w:lineRule="auto"/>
      </w:pPr>
      <w:r>
        <w:t>Podle počtu zapojených žáků</w:t>
      </w:r>
      <w:r w:rsidR="009166B6">
        <w:t xml:space="preserve"> realizujeme většinou projekty, do kterých se zapojí celá třída. Žáci mohou pracovat ve skupinách, ve dvojicích nebo dokonce samostatně. Pokud pracujeme na náročnějším projektu, můžeme spolupracovat </w:t>
      </w:r>
      <w:r w:rsidR="003479B6">
        <w:t xml:space="preserve">i </w:t>
      </w:r>
      <w:r w:rsidR="009166B6">
        <w:t xml:space="preserve">s další třídou. Výjimečně se objevuji i projekty, na kterých </w:t>
      </w:r>
      <w:r w:rsidR="00B0337F">
        <w:t>spolu</w:t>
      </w:r>
      <w:r w:rsidR="009166B6">
        <w:t xml:space="preserve">pracuje </w:t>
      </w:r>
      <w:r w:rsidR="00B0337F">
        <w:t xml:space="preserve">dokonce </w:t>
      </w:r>
      <w:r w:rsidR="009166B6">
        <w:t xml:space="preserve">celá škola. </w:t>
      </w:r>
    </w:p>
    <w:p w:rsidR="00DF4362" w:rsidRDefault="00DF4362" w:rsidP="00FD5CD8">
      <w:pPr>
        <w:pStyle w:val="Odstavecseseznamem"/>
        <w:numPr>
          <w:ilvl w:val="0"/>
          <w:numId w:val="40"/>
        </w:numPr>
        <w:spacing w:line="336" w:lineRule="auto"/>
      </w:pPr>
      <w:r>
        <w:t>Podle velikosti</w:t>
      </w:r>
      <w:r w:rsidR="003479B6">
        <w:t xml:space="preserve"> vymezujeme projekty malé a velké. </w:t>
      </w:r>
    </w:p>
    <w:p w:rsidR="009B4728" w:rsidRPr="009B4728" w:rsidRDefault="009B4728" w:rsidP="00A3070B">
      <w:pPr>
        <w:spacing w:line="336" w:lineRule="auto"/>
        <w:rPr>
          <w:b/>
        </w:rPr>
      </w:pPr>
      <w:r w:rsidRPr="009B4728">
        <w:rPr>
          <w:b/>
        </w:rPr>
        <w:t>ČASOVÝ ROZSAH PROJEKTOVÉ VÝUKY</w:t>
      </w:r>
    </w:p>
    <w:p w:rsidR="009B4728" w:rsidRDefault="009B4728" w:rsidP="00A3070B">
      <w:pPr>
        <w:spacing w:line="336" w:lineRule="auto"/>
      </w:pPr>
      <w:r>
        <w:t>Autoři Maňák a Švec (2003) říkají, že podle stanovených cílů a vybraných témat mohou projekty trvat různě dlouhou dobu. Vymezují tak projekty:</w:t>
      </w:r>
    </w:p>
    <w:p w:rsidR="009B4728" w:rsidRDefault="009B4728" w:rsidP="00FD5CD8">
      <w:pPr>
        <w:pStyle w:val="Odstavecseseznamem"/>
        <w:numPr>
          <w:ilvl w:val="0"/>
          <w:numId w:val="38"/>
        </w:numPr>
        <w:spacing w:line="336" w:lineRule="auto"/>
      </w:pPr>
      <w:r>
        <w:t>krátkodobé, které trvají dvě a více hodin</w:t>
      </w:r>
      <w:r w:rsidR="00F73CD5">
        <w:t>,</w:t>
      </w:r>
    </w:p>
    <w:p w:rsidR="009B4728" w:rsidRDefault="009B4728" w:rsidP="00FD5CD8">
      <w:pPr>
        <w:pStyle w:val="Odstavecseseznamem"/>
        <w:numPr>
          <w:ilvl w:val="0"/>
          <w:numId w:val="38"/>
        </w:numPr>
        <w:spacing w:line="336" w:lineRule="auto"/>
      </w:pPr>
      <w:r>
        <w:t>střednědobé, které trvají zhruba jeden až dva dny</w:t>
      </w:r>
      <w:r w:rsidR="00F73CD5">
        <w:t>,</w:t>
      </w:r>
    </w:p>
    <w:p w:rsidR="009B4728" w:rsidRDefault="009B4728" w:rsidP="00FD5CD8">
      <w:pPr>
        <w:pStyle w:val="Odstavecseseznamem"/>
        <w:numPr>
          <w:ilvl w:val="0"/>
          <w:numId w:val="38"/>
        </w:numPr>
        <w:spacing w:line="336" w:lineRule="auto"/>
      </w:pPr>
      <w:r>
        <w:lastRenderedPageBreak/>
        <w:t xml:space="preserve">dlouhodobé </w:t>
      </w:r>
      <w:r w:rsidR="001F249F">
        <w:t xml:space="preserve">neboli </w:t>
      </w:r>
      <w:r>
        <w:t>tzv. projektový týden</w:t>
      </w:r>
      <w:r w:rsidR="00F73CD5">
        <w:t>,</w:t>
      </w:r>
    </w:p>
    <w:p w:rsidR="009B4728" w:rsidRPr="00F35EDC" w:rsidRDefault="009B4728" w:rsidP="00FD5CD8">
      <w:pPr>
        <w:pStyle w:val="Odstavecseseznamem"/>
        <w:numPr>
          <w:ilvl w:val="0"/>
          <w:numId w:val="38"/>
        </w:numPr>
        <w:spacing w:line="336" w:lineRule="auto"/>
      </w:pPr>
      <w:r>
        <w:t>mimořádně dlouhodobé</w:t>
      </w:r>
      <w:r w:rsidR="001F249F">
        <w:t xml:space="preserve"> trvající</w:t>
      </w:r>
      <w:r>
        <w:t xml:space="preserve"> několik týdnů nebo i měsíců</w:t>
      </w:r>
      <w:r w:rsidR="00F73CD5">
        <w:t>.</w:t>
      </w:r>
    </w:p>
    <w:p w:rsidR="00B517D1" w:rsidRDefault="00D840D8" w:rsidP="00A3070B">
      <w:pPr>
        <w:spacing w:line="336" w:lineRule="auto"/>
        <w:rPr>
          <w:b/>
        </w:rPr>
      </w:pPr>
      <w:r w:rsidRPr="00D840D8">
        <w:rPr>
          <w:b/>
        </w:rPr>
        <w:t>PŘÍNOSY PROJEKTOVÉHO VYUČOVÁNÍ</w:t>
      </w:r>
    </w:p>
    <w:p w:rsidR="00D840D8" w:rsidRDefault="001077C6" w:rsidP="00A3070B">
      <w:pPr>
        <w:spacing w:line="336" w:lineRule="auto"/>
      </w:pPr>
      <w:r>
        <w:t>I</w:t>
      </w:r>
      <w:r w:rsidR="00F73CD5">
        <w:t xml:space="preserve"> </w:t>
      </w:r>
      <w:r w:rsidR="004A65CE">
        <w:t xml:space="preserve">u </w:t>
      </w:r>
      <w:r w:rsidR="00F73CD5">
        <w:t>projekt</w:t>
      </w:r>
      <w:r w:rsidR="004A65CE">
        <w:t xml:space="preserve">ů </w:t>
      </w:r>
      <w:r>
        <w:t xml:space="preserve">najdeme </w:t>
      </w:r>
      <w:r w:rsidR="004A65CE">
        <w:t>hned</w:t>
      </w:r>
      <w:r w:rsidR="00F73CD5">
        <w:t xml:space="preserve"> několik výhod a předností. Podle Maňáka a Švece (2003) projekty:</w:t>
      </w:r>
    </w:p>
    <w:p w:rsidR="00F73CD5" w:rsidRDefault="00F73CD5" w:rsidP="00FD5CD8">
      <w:pPr>
        <w:pStyle w:val="Odstavecseseznamem"/>
        <w:numPr>
          <w:ilvl w:val="0"/>
          <w:numId w:val="39"/>
        </w:numPr>
        <w:spacing w:line="336" w:lineRule="auto"/>
      </w:pPr>
      <w:r>
        <w:t>zvyšují motivaci a odpovědnost žáků,</w:t>
      </w:r>
    </w:p>
    <w:p w:rsidR="00F73CD5" w:rsidRDefault="00F73CD5" w:rsidP="00FD5CD8">
      <w:pPr>
        <w:pStyle w:val="Odstavecseseznamem"/>
        <w:numPr>
          <w:ilvl w:val="0"/>
          <w:numId w:val="39"/>
        </w:numPr>
        <w:spacing w:line="336" w:lineRule="auto"/>
      </w:pPr>
      <w:r>
        <w:t>poskytují příležitosti k praktickému řešení problémů,</w:t>
      </w:r>
    </w:p>
    <w:p w:rsidR="00F73CD5" w:rsidRDefault="00F73CD5" w:rsidP="00FD5CD8">
      <w:pPr>
        <w:pStyle w:val="Odstavecseseznamem"/>
        <w:numPr>
          <w:ilvl w:val="0"/>
          <w:numId w:val="39"/>
        </w:numPr>
        <w:spacing w:line="336" w:lineRule="auto"/>
      </w:pPr>
      <w:r>
        <w:t>jsou propojeny s reálným životem,</w:t>
      </w:r>
    </w:p>
    <w:p w:rsidR="00F73CD5" w:rsidRDefault="00F73CD5" w:rsidP="00FD5CD8">
      <w:pPr>
        <w:pStyle w:val="Odstavecseseznamem"/>
        <w:numPr>
          <w:ilvl w:val="0"/>
          <w:numId w:val="39"/>
        </w:numPr>
        <w:spacing w:line="336" w:lineRule="auto"/>
      </w:pPr>
      <w:r>
        <w:t>podporují ochotu spolupracovat s ostatními spolužáky,</w:t>
      </w:r>
    </w:p>
    <w:p w:rsidR="00F73CD5" w:rsidRDefault="00F73CD5" w:rsidP="00FD5CD8">
      <w:pPr>
        <w:pStyle w:val="Odstavecseseznamem"/>
        <w:numPr>
          <w:ilvl w:val="0"/>
          <w:numId w:val="39"/>
        </w:numPr>
        <w:spacing w:line="336" w:lineRule="auto"/>
      </w:pPr>
      <w:r>
        <w:t>doplňují tradiční výuku o přímou zkušenost,</w:t>
      </w:r>
    </w:p>
    <w:p w:rsidR="00F73CD5" w:rsidRDefault="00F73CD5" w:rsidP="00FD5CD8">
      <w:pPr>
        <w:pStyle w:val="Odstavecseseznamem"/>
        <w:numPr>
          <w:ilvl w:val="0"/>
          <w:numId w:val="39"/>
        </w:numPr>
        <w:spacing w:line="336" w:lineRule="auto"/>
      </w:pPr>
      <w:r>
        <w:t>rozvíjí u dětí vytrvalost, sebekritičnost i sebedůvěru,</w:t>
      </w:r>
    </w:p>
    <w:p w:rsidR="00E977FD" w:rsidRDefault="00F73CD5" w:rsidP="00FD5CD8">
      <w:pPr>
        <w:pStyle w:val="Odstavecseseznamem"/>
        <w:numPr>
          <w:ilvl w:val="0"/>
          <w:numId w:val="39"/>
        </w:numPr>
        <w:spacing w:line="336" w:lineRule="auto"/>
      </w:pPr>
      <w:r>
        <w:t>podporují tvořivou činnost.</w:t>
      </w:r>
    </w:p>
    <w:p w:rsidR="005111E8" w:rsidRPr="00AF3AD5" w:rsidRDefault="005111E8" w:rsidP="005111E8">
      <w:pPr>
        <w:spacing w:line="336" w:lineRule="auto"/>
        <w:rPr>
          <w:b/>
        </w:rPr>
      </w:pPr>
      <w:r w:rsidRPr="00AF3AD5">
        <w:rPr>
          <w:b/>
        </w:rPr>
        <w:t xml:space="preserve">ÚSKALÍ PROJEKTOVÉ </w:t>
      </w:r>
      <w:r w:rsidR="00AF3AD5" w:rsidRPr="00AF3AD5">
        <w:rPr>
          <w:b/>
        </w:rPr>
        <w:t>VÝUKY</w:t>
      </w:r>
    </w:p>
    <w:p w:rsidR="00AF3AD5" w:rsidRPr="00156F78" w:rsidRDefault="00AF3AD5" w:rsidP="005111E8">
      <w:pPr>
        <w:spacing w:line="336" w:lineRule="auto"/>
      </w:pPr>
      <w:r>
        <w:t>Důvodu, kvůli kterým někteří učitelé projektovou výuku do svých hodin nezařazují, je hned několik. Jedním z nich je například špatný výběr tématu projektu, i když učitel své žáky dobře zná, může připravit projekt, který se bohužel mine svým účinkem a nesklidí žádný úspěch.</w:t>
      </w:r>
      <w:r w:rsidR="00CB3781">
        <w:t xml:space="preserve"> Obsah i samotná organizace projektu musí být dostatečně promyšlena, což je časově náročné. Při nedostatečném promyšlení může dojít k tomu, že slabší žáci se budou schovávat za práci ostatních, je důležité, aby na projektu spolupracovali všichni ve skupině.</w:t>
      </w:r>
      <w:r>
        <w:t xml:space="preserve"> </w:t>
      </w:r>
      <w:r w:rsidR="00CB3781">
        <w:t xml:space="preserve">Pedagog by měl odhadnout míru volnosti a odpovědnosti žáka, což nemusí být vždy jednoduché. Učitel by měl žákům dávat jasně a několikrát najevo, že projekt se jim bude v reálném životě hodit, aby si dostatečně uvědomovali, že je to smysluplné. Někteří učitelé možná necítí dostatečnou podporu kolegů a chybí jim větší spolupráce. Kritici poukazují na neefektivnost projektů, uvádějí, že žák již nemůže objevit to, co objevili už lidé před ním. </w:t>
      </w:r>
      <w:r w:rsidR="00286D4E">
        <w:t xml:space="preserve">Někteří odpůrci dokonce odsuzují to, že během projektového vyučování si žáci pouze hrají. Pravdou však je skutečnost, že hra je základem pro rozvoj tvořivosti a fantazie. </w:t>
      </w:r>
      <w:r w:rsidR="00CB3781">
        <w:t>(Coufalová, 2006)</w:t>
      </w:r>
    </w:p>
    <w:p w:rsidR="001B372B" w:rsidRPr="00895980" w:rsidRDefault="00A838F0" w:rsidP="00A3070B">
      <w:pPr>
        <w:spacing w:line="336" w:lineRule="auto"/>
        <w:ind w:left="11" w:hanging="11"/>
        <w:rPr>
          <w:b/>
          <w:szCs w:val="24"/>
        </w:rPr>
      </w:pPr>
      <w:r w:rsidRPr="00895980">
        <w:rPr>
          <w:b/>
          <w:szCs w:val="24"/>
        </w:rPr>
        <w:t>ROLE UČITELE V PROJEKTU</w:t>
      </w:r>
    </w:p>
    <w:p w:rsidR="00A838F0" w:rsidRDefault="00A838F0" w:rsidP="00A3070B">
      <w:pPr>
        <w:spacing w:line="336" w:lineRule="auto"/>
        <w:ind w:left="11" w:hanging="11"/>
        <w:rPr>
          <w:szCs w:val="24"/>
        </w:rPr>
      </w:pPr>
      <w:r>
        <w:rPr>
          <w:szCs w:val="24"/>
        </w:rPr>
        <w:t>Ve srovnání s tradičním vyučování se role pedagoga podstatně mění. Nedochází k běžnému výkladu učiva, učitel se stává spoluau</w:t>
      </w:r>
      <w:r w:rsidR="00895980">
        <w:rPr>
          <w:szCs w:val="24"/>
        </w:rPr>
        <w:t>torem a spíš takovým průvodcem a poradcem žáků. Jeho úkolem je vytvořit vhodné podmínky a prostředí pro tvoření projektu, aby žák mohl objevovat a získávat nové informace. Učitel a žák se během projektu stávají partnery a přáteli, kteří chtějí dosáhnout stejného cíle. V nižších ročnících je učitel ten, kdo má řídící funkci, ve vyšších ročnících se klade důraz na samostatnost žáků. (Coufalová, 2006)</w:t>
      </w:r>
    </w:p>
    <w:p w:rsidR="00795185" w:rsidRDefault="00795185">
      <w:pPr>
        <w:spacing w:after="160" w:line="259" w:lineRule="auto"/>
        <w:ind w:left="0" w:right="0" w:firstLine="0"/>
        <w:jc w:val="left"/>
        <w:rPr>
          <w:b/>
          <w:sz w:val="32"/>
        </w:rPr>
      </w:pPr>
    </w:p>
    <w:p w:rsidR="004774A2" w:rsidRPr="009B0B98" w:rsidRDefault="004774A2" w:rsidP="00A3070B">
      <w:pPr>
        <w:pStyle w:val="Nadpis1"/>
        <w:spacing w:line="336" w:lineRule="auto"/>
      </w:pPr>
      <w:bookmarkStart w:id="18" w:name="_Toc101307884"/>
      <w:r w:rsidRPr="005325A1">
        <w:lastRenderedPageBreak/>
        <w:t>ČESKÝ</w:t>
      </w:r>
      <w:r w:rsidRPr="009B0B98">
        <w:t xml:space="preserve"> </w:t>
      </w:r>
      <w:r w:rsidRPr="005325A1">
        <w:t>JAZYK</w:t>
      </w:r>
      <w:bookmarkEnd w:id="18"/>
    </w:p>
    <w:p w:rsidR="003B71EC" w:rsidRDefault="005325A1" w:rsidP="00A3070B">
      <w:pPr>
        <w:spacing w:line="336" w:lineRule="auto"/>
        <w:rPr>
          <w:szCs w:val="24"/>
        </w:rPr>
      </w:pPr>
      <w:r>
        <w:rPr>
          <w:szCs w:val="24"/>
        </w:rPr>
        <w:t xml:space="preserve">Jelikož se diplomová práce zaměřuje na </w:t>
      </w:r>
      <w:r w:rsidR="005D3A34">
        <w:rPr>
          <w:szCs w:val="24"/>
        </w:rPr>
        <w:t>propojování</w:t>
      </w:r>
      <w:r>
        <w:rPr>
          <w:szCs w:val="24"/>
        </w:rPr>
        <w:t xml:space="preserve"> integrované tematické výuky</w:t>
      </w:r>
      <w:r w:rsidR="005D3A34">
        <w:rPr>
          <w:szCs w:val="24"/>
        </w:rPr>
        <w:t xml:space="preserve"> s hodinami </w:t>
      </w:r>
      <w:r w:rsidR="00584326">
        <w:rPr>
          <w:szCs w:val="24"/>
        </w:rPr>
        <w:t>českého jazyka,</w:t>
      </w:r>
      <w:r>
        <w:rPr>
          <w:szCs w:val="24"/>
        </w:rPr>
        <w:t xml:space="preserve"> tato kapitola bude věnována právě </w:t>
      </w:r>
      <w:r w:rsidR="00584326">
        <w:rPr>
          <w:szCs w:val="24"/>
        </w:rPr>
        <w:t>našemu mateřskému jazyku</w:t>
      </w:r>
      <w:r>
        <w:rPr>
          <w:szCs w:val="24"/>
        </w:rPr>
        <w:t>.</w:t>
      </w:r>
      <w:r w:rsidR="005D3A34">
        <w:rPr>
          <w:szCs w:val="24"/>
        </w:rPr>
        <w:t xml:space="preserve"> Popíšeme si jeho funkci</w:t>
      </w:r>
      <w:r w:rsidR="00705385">
        <w:rPr>
          <w:szCs w:val="24"/>
        </w:rPr>
        <w:t>, stručnou historii a také jednotlivé útvary, které češtinu tvoří.</w:t>
      </w:r>
    </w:p>
    <w:p w:rsidR="005325A1" w:rsidRDefault="005325A1" w:rsidP="00A3070B">
      <w:pPr>
        <w:pStyle w:val="Nadpis2"/>
        <w:spacing w:line="336" w:lineRule="auto"/>
      </w:pPr>
      <w:bookmarkStart w:id="19" w:name="_Toc101307885"/>
      <w:r>
        <w:t>J</w:t>
      </w:r>
      <w:r w:rsidR="009777D1">
        <w:t>azyk, jeho podstata a funkce</w:t>
      </w:r>
      <w:bookmarkEnd w:id="19"/>
      <w:r w:rsidR="009777D1">
        <w:t xml:space="preserve"> </w:t>
      </w:r>
    </w:p>
    <w:p w:rsidR="00FF704F" w:rsidRDefault="00DF3D2B" w:rsidP="00A3070B">
      <w:pPr>
        <w:spacing w:line="336" w:lineRule="auto"/>
      </w:pPr>
      <w:r>
        <w:t>Dorozumívání mezi lidmi může být uskutečňováno pohyby (rukou, hlavy), posunky a jinými ustálenými znaky (signály), ale zpravidla prostřednictvím řeči. Právě jazyk je nejdokonalejší, ale zároveň složitý dorozumívací prostředek lidí na celém světě. (Havránek, Jedlička, 1998)</w:t>
      </w:r>
    </w:p>
    <w:p w:rsidR="004A15F9" w:rsidRDefault="004A15F9" w:rsidP="00A3070B">
      <w:pPr>
        <w:spacing w:line="336" w:lineRule="auto"/>
      </w:pPr>
      <w:r>
        <w:t>Jazyky, které si lidé vytvořili v průběhu dlouhého vývoje, nazýváme přirozené. Vedle nich jsou ale také existují jazyky umělé, které jsou vytvořené pro různé speciální potřeby. Patří sem například esperanto nebo systém znaků v matematice či chemii. (Bauer, 2005)</w:t>
      </w:r>
    </w:p>
    <w:p w:rsidR="00B92FA3" w:rsidRDefault="005325A1" w:rsidP="00A3070B">
      <w:pPr>
        <w:spacing w:line="336" w:lineRule="auto"/>
      </w:pPr>
      <w:r>
        <w:t xml:space="preserve">Jazyk se dnes označuje za něco zcela samozřejmého a všedního. I když jej ale využíváme </w:t>
      </w:r>
      <w:r w:rsidR="00584326">
        <w:t>každý den</w:t>
      </w:r>
      <w:r>
        <w:t xml:space="preserve">, </w:t>
      </w:r>
      <w:r w:rsidR="00584326">
        <w:t xml:space="preserve">lze jej označit za zvláštní jev. </w:t>
      </w:r>
      <w:r w:rsidR="00DF5F42">
        <w:t>Je předmětem vědeckého zkoumání jazykovědy</w:t>
      </w:r>
      <w:r w:rsidR="005D3A34">
        <w:t>, která</w:t>
      </w:r>
      <w:r w:rsidR="00DF5F42">
        <w:t xml:space="preserve"> </w:t>
      </w:r>
      <w:r w:rsidR="005D3A34">
        <w:t>vymezila jeho tři základní významy –</w:t>
      </w:r>
      <w:r w:rsidR="00DF5F42">
        <w:t xml:space="preserve"> </w:t>
      </w:r>
      <w:r w:rsidR="005D3A34">
        <w:t>prvním je</w:t>
      </w:r>
      <w:r w:rsidR="00DF5F42">
        <w:t xml:space="preserve"> </w:t>
      </w:r>
      <w:proofErr w:type="spellStart"/>
      <w:r w:rsidR="00DF5F42" w:rsidRPr="005D3A34">
        <w:rPr>
          <w:b/>
        </w:rPr>
        <w:t>langue</w:t>
      </w:r>
      <w:proofErr w:type="spellEnd"/>
      <w:r w:rsidR="00DF5F42">
        <w:t xml:space="preserve"> (systém znaků, které můžeme použít pro komunikaci), </w:t>
      </w:r>
      <w:r w:rsidR="005D3A34">
        <w:t xml:space="preserve">druhým </w:t>
      </w:r>
      <w:proofErr w:type="spellStart"/>
      <w:r w:rsidR="00DF5F42" w:rsidRPr="005D3A34">
        <w:rPr>
          <w:b/>
        </w:rPr>
        <w:t>parole</w:t>
      </w:r>
      <w:proofErr w:type="spellEnd"/>
      <w:r w:rsidR="00DF5F42">
        <w:t xml:space="preserve"> (praktické jazykové promluvy, kterými vyjadřujeme své názory) a </w:t>
      </w:r>
      <w:r w:rsidR="005D3A34">
        <w:t xml:space="preserve">posledním </w:t>
      </w:r>
      <w:proofErr w:type="spellStart"/>
      <w:r w:rsidR="00DF5F42" w:rsidRPr="005D3A34">
        <w:rPr>
          <w:b/>
        </w:rPr>
        <w:t>langage</w:t>
      </w:r>
      <w:proofErr w:type="spellEnd"/>
      <w:r w:rsidR="00DF5F42">
        <w:t xml:space="preserve"> (</w:t>
      </w:r>
      <w:r w:rsidR="005D3A34">
        <w:t>propojení systému znaků s praktickými promluvami).</w:t>
      </w:r>
      <w:r w:rsidR="001A4ACB">
        <w:t xml:space="preserve"> Jazykověda se snaží jazyk prozkoumat a popsat z hlediska jeho vnitřní stavby, ale také z hlediska jeho fungování.</w:t>
      </w:r>
      <w:r w:rsidR="00C94B60">
        <w:t xml:space="preserve"> (Hubáček a kol., 2002)</w:t>
      </w:r>
    </w:p>
    <w:p w:rsidR="005325A1" w:rsidRDefault="008E3672" w:rsidP="00A3070B">
      <w:pPr>
        <w:spacing w:line="336" w:lineRule="auto"/>
      </w:pPr>
      <w:r>
        <w:t xml:space="preserve">Výše zmínění </w:t>
      </w:r>
      <w:r w:rsidR="00C94B60">
        <w:t xml:space="preserve">autoři </w:t>
      </w:r>
      <w:r>
        <w:t xml:space="preserve">dále </w:t>
      </w:r>
      <w:r w:rsidR="00C94B60">
        <w:t>zmiňují, že p</w:t>
      </w:r>
      <w:r w:rsidR="00B92FA3">
        <w:t>ojmenování jazyk vzniklo metonymickým přenesením slova jazyk</w:t>
      </w:r>
      <w:r w:rsidR="00FF292E">
        <w:t xml:space="preserve"> ve významu</w:t>
      </w:r>
      <w:r w:rsidR="00B92FA3">
        <w:t xml:space="preserve"> orgán</w:t>
      </w:r>
      <w:r w:rsidR="00FF292E">
        <w:t>u</w:t>
      </w:r>
      <w:r w:rsidR="00B92FA3">
        <w:t xml:space="preserve"> lidského těla.</w:t>
      </w:r>
      <w:r w:rsidR="002F5273">
        <w:t xml:space="preserve"> </w:t>
      </w:r>
      <w:r w:rsidR="00FF292E">
        <w:t>Stejně jako všechny ostatní jazyky jej nemůžeme používat libovolně, jeho fungování je ukotveno v základních pravidlech.</w:t>
      </w:r>
      <w:r w:rsidR="00C94B60">
        <w:t xml:space="preserve"> </w:t>
      </w:r>
    </w:p>
    <w:p w:rsidR="005440D9" w:rsidRDefault="005440D9" w:rsidP="00A3070B">
      <w:pPr>
        <w:spacing w:line="336" w:lineRule="auto"/>
      </w:pPr>
      <w:r>
        <w:t xml:space="preserve">Souhrn všech slov nazýváme slovní zásoba. S vývojem souvisí, že některá slova se již nepoužívají, některá slova mění svůj význam a vznikají nám úplně nová slova. </w:t>
      </w:r>
      <w:r w:rsidR="003D58AC">
        <w:t>Do českého jazyka proniklo hodně slov z němčiny, angličtiny, ruštiny a polštiny. (</w:t>
      </w:r>
      <w:proofErr w:type="spellStart"/>
      <w:r w:rsidR="003D58AC">
        <w:t>Melichařík</w:t>
      </w:r>
      <w:proofErr w:type="spellEnd"/>
      <w:r w:rsidR="003D58AC">
        <w:t xml:space="preserve">, 2009) </w:t>
      </w:r>
    </w:p>
    <w:p w:rsidR="0024206E" w:rsidRDefault="0024206E" w:rsidP="00A3070B">
      <w:pPr>
        <w:spacing w:line="336" w:lineRule="auto"/>
      </w:pPr>
      <w:r>
        <w:t xml:space="preserve">Zastaralá slova nebo slovní spojení, která jsou dnes nahrazena slovy novými nazýváme </w:t>
      </w:r>
      <w:r w:rsidRPr="0024206E">
        <w:rPr>
          <w:b/>
        </w:rPr>
        <w:t>archaismy</w:t>
      </w:r>
      <w:r>
        <w:t xml:space="preserve">, patří sem například </w:t>
      </w:r>
      <w:proofErr w:type="spellStart"/>
      <w:r>
        <w:t>lučba</w:t>
      </w:r>
      <w:proofErr w:type="spellEnd"/>
      <w:r>
        <w:t xml:space="preserve"> (chemie) nebo roucho (oděv). Slova, která </w:t>
      </w:r>
      <w:r w:rsidR="003C3B8F">
        <w:t>popisují</w:t>
      </w:r>
      <w:r>
        <w:t xml:space="preserve"> </w:t>
      </w:r>
      <w:r w:rsidR="008E3672">
        <w:t>určitou</w:t>
      </w:r>
      <w:r>
        <w:t xml:space="preserve"> zaniklou skutečnost, jsou </w:t>
      </w:r>
      <w:r w:rsidRPr="003C3B8F">
        <w:rPr>
          <w:b/>
        </w:rPr>
        <w:t>historismy</w:t>
      </w:r>
      <w:r>
        <w:t xml:space="preserve"> (sudlice, dráb)</w:t>
      </w:r>
      <w:r w:rsidR="003C3B8F">
        <w:t xml:space="preserve">. Nedávno vytvořená slova, která definují nějakou novou skutečnost, označujeme jako </w:t>
      </w:r>
      <w:r w:rsidR="003C3B8F" w:rsidRPr="003C3B8F">
        <w:rPr>
          <w:b/>
        </w:rPr>
        <w:t>neologismy</w:t>
      </w:r>
      <w:r w:rsidR="003C3B8F">
        <w:t>. Řadíme sem například slova počítač, manažer nebo tunelovat. (</w:t>
      </w:r>
      <w:proofErr w:type="spellStart"/>
      <w:r w:rsidR="003C3B8F">
        <w:t>Eislerová</w:t>
      </w:r>
      <w:proofErr w:type="spellEnd"/>
      <w:r w:rsidR="003C3B8F">
        <w:t>, 2006)</w:t>
      </w:r>
    </w:p>
    <w:p w:rsidR="004A15F9" w:rsidRDefault="004A15F9" w:rsidP="00A3070B">
      <w:pPr>
        <w:spacing w:line="336" w:lineRule="auto"/>
      </w:pPr>
      <w:r>
        <w:t xml:space="preserve">Jazyk jako takový musí mít </w:t>
      </w:r>
      <w:r w:rsidR="00CE3E66">
        <w:t>určitý</w:t>
      </w:r>
      <w:r>
        <w:t xml:space="preserve"> systém, aby fungoval správně. Bauer (2005) zakládá jazykovou komunikaci na stavění od nejjednodušších znaků k složitějším. </w:t>
      </w:r>
      <w:r w:rsidR="005420ED">
        <w:t>To znamená, že z</w:t>
      </w:r>
      <w:r>
        <w:t> hlásek se skládá slovo, ze slov pak vět</w:t>
      </w:r>
      <w:r w:rsidR="005420ED">
        <w:t>a</w:t>
      </w:r>
      <w:r>
        <w:t xml:space="preserve">, z vět tvoříme souvětí, </w:t>
      </w:r>
      <w:r w:rsidR="005420ED">
        <w:t>dále</w:t>
      </w:r>
      <w:r>
        <w:t xml:space="preserve"> nám vznikají odstavce</w:t>
      </w:r>
      <w:r w:rsidR="005420ED">
        <w:t>,</w:t>
      </w:r>
      <w:r>
        <w:t xml:space="preserve"> kapitoly</w:t>
      </w:r>
      <w:r w:rsidR="005420ED">
        <w:t xml:space="preserve"> a nakonec souvislý text.</w:t>
      </w:r>
    </w:p>
    <w:p w:rsidR="00FF292E" w:rsidRDefault="00563D1A" w:rsidP="00A3070B">
      <w:pPr>
        <w:pStyle w:val="Nadpis2"/>
        <w:spacing w:line="336" w:lineRule="auto"/>
      </w:pPr>
      <w:bookmarkStart w:id="20" w:name="_Toc101307886"/>
      <w:r w:rsidRPr="00563D1A">
        <w:lastRenderedPageBreak/>
        <w:t>S</w:t>
      </w:r>
      <w:r w:rsidR="009777D1">
        <w:t>tručná historie českého jazyka</w:t>
      </w:r>
      <w:bookmarkEnd w:id="20"/>
    </w:p>
    <w:p w:rsidR="00C412E9" w:rsidRDefault="008E3672" w:rsidP="00A3070B">
      <w:pPr>
        <w:spacing w:line="336" w:lineRule="auto"/>
      </w:pPr>
      <w:r>
        <w:t xml:space="preserve">Podle </w:t>
      </w:r>
      <w:proofErr w:type="spellStart"/>
      <w:r>
        <w:t>Melichaříka</w:t>
      </w:r>
      <w:proofErr w:type="spellEnd"/>
      <w:r>
        <w:t xml:space="preserve"> (2009) je </w:t>
      </w:r>
      <w:r w:rsidR="000C32F0">
        <w:t>ře</w:t>
      </w:r>
      <w:r w:rsidR="00C412E9">
        <w:t>č</w:t>
      </w:r>
      <w:r w:rsidR="000C32F0">
        <w:t xml:space="preserve"> stará jako samotné lidstvo, </w:t>
      </w:r>
      <w:r w:rsidR="00C412E9">
        <w:t>které ji využívalo k dorozumívání při práci a lovu.</w:t>
      </w:r>
      <w:r w:rsidR="00207B66">
        <w:t xml:space="preserve"> Každý kolektiv lidí měl pravděpodobně svůj jazyk, který však byl jednoduchý, obsahoval pouze nejnutnější slova. Později vznikal jazyk kmenový a následně národní. </w:t>
      </w:r>
    </w:p>
    <w:p w:rsidR="00FF292E" w:rsidRDefault="00B010EF" w:rsidP="00A3070B">
      <w:pPr>
        <w:spacing w:line="336" w:lineRule="auto"/>
      </w:pPr>
      <w:r>
        <w:t>Hubá</w:t>
      </w:r>
      <w:r w:rsidR="008E3672">
        <w:t>ček</w:t>
      </w:r>
      <w:r>
        <w:t xml:space="preserve"> </w:t>
      </w:r>
      <w:r w:rsidR="0085049C">
        <w:t xml:space="preserve">a kolektiv (2002) </w:t>
      </w:r>
      <w:r w:rsidR="008E3672">
        <w:t xml:space="preserve">popisují, že </w:t>
      </w:r>
      <w:r w:rsidR="0085049C">
        <w:t>v</w:t>
      </w:r>
      <w:r w:rsidR="00FF292E">
        <w:t xml:space="preserve">ývoj všech jazyků </w:t>
      </w:r>
      <w:r w:rsidR="008E3672">
        <w:t xml:space="preserve">je </w:t>
      </w:r>
      <w:r w:rsidR="00FF292E">
        <w:t>ovlivněn hospodářským, sociálním, politickým a kulturním životem. Náš mateřský jazyk vznikl zhruba v 9. století</w:t>
      </w:r>
      <w:r w:rsidR="004B4515">
        <w:t>, v době Velké Moravy</w:t>
      </w:r>
      <w:r w:rsidR="00FF292E">
        <w:t xml:space="preserve">. </w:t>
      </w:r>
      <w:r w:rsidR="00E631DE">
        <w:t xml:space="preserve">Některé české znaky a slova se objevují už ve staroslověnských textech z 10. a 11. století. </w:t>
      </w:r>
      <w:r w:rsidR="004B4515">
        <w:t xml:space="preserve">Od konce 13. století se může o </w:t>
      </w:r>
      <w:r w:rsidR="002663A9">
        <w:t>češtině,</w:t>
      </w:r>
      <w:r w:rsidR="002663A9" w:rsidRPr="002663A9">
        <w:t xml:space="preserve"> </w:t>
      </w:r>
      <w:r w:rsidR="002663A9">
        <w:t>která se objevovala v různých jazykových a literárních památkách,</w:t>
      </w:r>
      <w:r w:rsidR="004B4515">
        <w:t xml:space="preserve"> mluvit jako o samostatném jazyku</w:t>
      </w:r>
      <w:r w:rsidR="002663A9">
        <w:t xml:space="preserve">. </w:t>
      </w:r>
      <w:r w:rsidR="00FF292E">
        <w:t>Od 14</w:t>
      </w:r>
      <w:r w:rsidR="0089782D">
        <w:t>.</w:t>
      </w:r>
      <w:r w:rsidR="00FF292E">
        <w:t xml:space="preserve"> století se čeština považovala za vyspělý a jednotný jazyk.</w:t>
      </w:r>
      <w:r w:rsidR="0085049C">
        <w:t xml:space="preserve"> </w:t>
      </w:r>
    </w:p>
    <w:p w:rsidR="003D58AC" w:rsidRDefault="003D58AC" w:rsidP="00A3070B">
      <w:pPr>
        <w:spacing w:line="336" w:lineRule="auto"/>
      </w:pPr>
      <w:r>
        <w:t>Český jazyk řadíme do skupiny slovanských jazyků. Ty jsou rozděleny do tří skupiny – západní (čeština, slovenština, polština), východní (ruština, ukrajinština, běloruština) a jižní (srbština, chorvatština, makedonština). Stejně jako zbytek slovanských jazyků se čeština vyvinula z praslovanštiny. (</w:t>
      </w:r>
      <w:proofErr w:type="spellStart"/>
      <w:r>
        <w:t>Melichařík</w:t>
      </w:r>
      <w:proofErr w:type="spellEnd"/>
      <w:r>
        <w:t xml:space="preserve">, 2009) </w:t>
      </w:r>
    </w:p>
    <w:p w:rsidR="00563D1A" w:rsidRDefault="00563D1A" w:rsidP="00A3070B">
      <w:pPr>
        <w:pStyle w:val="Nadpis2"/>
        <w:spacing w:line="336" w:lineRule="auto"/>
      </w:pPr>
      <w:bookmarkStart w:id="21" w:name="_Toc101307887"/>
      <w:r w:rsidRPr="00563D1A">
        <w:t>Ú</w:t>
      </w:r>
      <w:r w:rsidR="009777D1">
        <w:t>tvary českého jazyka</w:t>
      </w:r>
      <w:bookmarkEnd w:id="21"/>
    </w:p>
    <w:p w:rsidR="00E631DE" w:rsidRPr="00563D1A" w:rsidRDefault="00E631DE" w:rsidP="00A3070B">
      <w:pPr>
        <w:spacing w:line="336" w:lineRule="auto"/>
        <w:rPr>
          <w:b/>
        </w:rPr>
      </w:pPr>
      <w:r w:rsidRPr="00563D1A">
        <w:rPr>
          <w:b/>
        </w:rPr>
        <w:t>SPISOVNÝ JAZYK</w:t>
      </w:r>
    </w:p>
    <w:p w:rsidR="00E631DE" w:rsidRDefault="00F8654F" w:rsidP="00A3070B">
      <w:pPr>
        <w:spacing w:line="336" w:lineRule="auto"/>
      </w:pPr>
      <w:r>
        <w:t>Podle Hubáčka a kolektivu (2002) se j</w:t>
      </w:r>
      <w:r w:rsidR="00E631DE">
        <w:t xml:space="preserve">edná o nejdůležitější útvar, jelikož se využívá ve všech oficiálních oblastech, na úřadech, ve školách, v hromadných sdělovacích prostředcích a v odborné i umělecké literatuře. Tento prestižní útvar národního jazyka se jako celonárodně závazný, má nejpropracovanější výrazové prostředky. Lze ho diferencovat do tří skupin – knižní, neutrální a hovorovou. </w:t>
      </w:r>
    </w:p>
    <w:p w:rsidR="00E631DE" w:rsidRPr="00563D1A" w:rsidRDefault="00E631DE" w:rsidP="00A3070B">
      <w:pPr>
        <w:spacing w:line="336" w:lineRule="auto"/>
        <w:rPr>
          <w:b/>
        </w:rPr>
      </w:pPr>
      <w:r w:rsidRPr="00563D1A">
        <w:rPr>
          <w:b/>
        </w:rPr>
        <w:t>DIALEKT</w:t>
      </w:r>
    </w:p>
    <w:p w:rsidR="00203D00" w:rsidRDefault="00787FA1" w:rsidP="00A3070B">
      <w:pPr>
        <w:spacing w:line="336" w:lineRule="auto"/>
      </w:pPr>
      <w:r>
        <w:t>Hubáček a kolektiv (2002) dialekt n</w:t>
      </w:r>
      <w:r w:rsidR="00A21506">
        <w:t xml:space="preserve">eboli nářečí </w:t>
      </w:r>
      <w:r>
        <w:t xml:space="preserve">popisuje jako </w:t>
      </w:r>
      <w:r w:rsidR="00A21506">
        <w:t xml:space="preserve">útvar, který se využívá na určitém ohraničeném území. Slouží většinou jako nástroj jazykové komunikace v oblastech běžného styku hlavně na venkově. V České republice je lze shromáždit do čtyř nářečních skupin. Jde o nářečí česká, hanácká, moravskoslovenská a slezská. Jednotlivé dialekty mají své specifické zvukové, slovníkové i mluvnické prostředky. </w:t>
      </w:r>
    </w:p>
    <w:p w:rsidR="00E631DE" w:rsidRDefault="00AB3443" w:rsidP="00A3070B">
      <w:pPr>
        <w:spacing w:line="336" w:lineRule="auto"/>
      </w:pPr>
      <w:r>
        <w:t xml:space="preserve">Uvnitř těchto skupin se ale objevují rozdíly, takže zde vznikají tzv. </w:t>
      </w:r>
      <w:r w:rsidR="00EE6113">
        <w:t xml:space="preserve">interdialekty, </w:t>
      </w:r>
      <w:r>
        <w:t>přechodná pásma mezi nářečím a spisovným jazykem. Patří sem například</w:t>
      </w:r>
      <w:r w:rsidR="00EE6113">
        <w:t xml:space="preserve"> </w:t>
      </w:r>
      <w:r>
        <w:t>obecná hanáčtina, obecná moravská slovenština a obecná laština.</w:t>
      </w:r>
      <w:r w:rsidR="00EE6113">
        <w:t xml:space="preserve"> Nejdůležitější je však obecná čeština, která ovládla většinu Čech, ale postupně proniká i na Moravu, typické jsou například výrazy </w:t>
      </w:r>
      <w:proofErr w:type="spellStart"/>
      <w:r w:rsidR="00EE6113">
        <w:t>mladej</w:t>
      </w:r>
      <w:proofErr w:type="spellEnd"/>
      <w:r w:rsidR="00EE6113">
        <w:t xml:space="preserve"> kluk, </w:t>
      </w:r>
      <w:proofErr w:type="spellStart"/>
      <w:r w:rsidR="00EE6113">
        <w:t>bejt</w:t>
      </w:r>
      <w:proofErr w:type="spellEnd"/>
      <w:r w:rsidR="00EE6113">
        <w:t xml:space="preserve">, </w:t>
      </w:r>
      <w:proofErr w:type="spellStart"/>
      <w:r w:rsidR="00EE6113">
        <w:t>nýst</w:t>
      </w:r>
      <w:proofErr w:type="spellEnd"/>
      <w:r w:rsidR="00EE6113">
        <w:t xml:space="preserve">, </w:t>
      </w:r>
      <w:proofErr w:type="spellStart"/>
      <w:r w:rsidR="00EE6113">
        <w:t>kupujou</w:t>
      </w:r>
      <w:proofErr w:type="spellEnd"/>
      <w:r w:rsidR="00EE6113">
        <w:t xml:space="preserve">, </w:t>
      </w:r>
      <w:proofErr w:type="spellStart"/>
      <w:r w:rsidR="00EE6113">
        <w:t>voběd</w:t>
      </w:r>
      <w:proofErr w:type="spellEnd"/>
      <w:r w:rsidR="00EE6113">
        <w:t xml:space="preserve">, </w:t>
      </w:r>
      <w:proofErr w:type="spellStart"/>
      <w:r w:rsidR="00EE6113">
        <w:t>mlíko</w:t>
      </w:r>
      <w:proofErr w:type="spellEnd"/>
      <w:r w:rsidR="00EE6113">
        <w:t xml:space="preserve"> a další.</w:t>
      </w:r>
      <w:r w:rsidR="00760248">
        <w:t xml:space="preserve"> (</w:t>
      </w:r>
      <w:r w:rsidR="00EE6113">
        <w:t>Bauer, 2005</w:t>
      </w:r>
      <w:r w:rsidR="00760248">
        <w:t xml:space="preserve">) </w:t>
      </w:r>
    </w:p>
    <w:p w:rsidR="00AB3443" w:rsidRPr="00563D1A" w:rsidRDefault="00563D1A" w:rsidP="00A3070B">
      <w:pPr>
        <w:spacing w:line="336" w:lineRule="auto"/>
        <w:rPr>
          <w:b/>
        </w:rPr>
      </w:pPr>
      <w:r>
        <w:rPr>
          <w:b/>
        </w:rPr>
        <w:br w:type="column"/>
      </w:r>
      <w:r w:rsidR="00AB3443" w:rsidRPr="00563D1A">
        <w:rPr>
          <w:b/>
        </w:rPr>
        <w:lastRenderedPageBreak/>
        <w:t>SLANG</w:t>
      </w:r>
    </w:p>
    <w:p w:rsidR="009A043C" w:rsidRPr="009A043C" w:rsidRDefault="00F8654F" w:rsidP="00A3070B">
      <w:pPr>
        <w:spacing w:line="336" w:lineRule="auto"/>
      </w:pPr>
      <w:r>
        <w:t xml:space="preserve">Hubáček a kolektiv (2002) jej řadí </w:t>
      </w:r>
      <w:r w:rsidR="00760248">
        <w:t>k </w:t>
      </w:r>
      <w:proofErr w:type="spellStart"/>
      <w:r w:rsidR="00760248">
        <w:t>sociolektům</w:t>
      </w:r>
      <w:proofErr w:type="spellEnd"/>
      <w:r w:rsidR="00760248">
        <w:t xml:space="preserve">, což jsou útvary vymezené podle sociálních hledisek, které se realizují především na mluvnické bázi. Má podobu nespisovného jazyka, který je realizován v běžném dorozumívacím styku mezi lidmi, kteří jsou vázáni stejným pracovním  prostředím nebo zájmy. Uvnitř této skupiny se vydělují profesionalismy, což jsou nespisovné neutrální termíny, které se objevují v určité pracovní skupině. Nejčastěji jde o lékařské, motoristické nebo železniční prostředí. </w:t>
      </w:r>
    </w:p>
    <w:p w:rsidR="00AB3443" w:rsidRPr="00563D1A" w:rsidRDefault="00AB3443" w:rsidP="00A3070B">
      <w:pPr>
        <w:spacing w:line="336" w:lineRule="auto"/>
        <w:rPr>
          <w:b/>
        </w:rPr>
      </w:pPr>
      <w:r w:rsidRPr="00563D1A">
        <w:rPr>
          <w:b/>
        </w:rPr>
        <w:t>ARGOT</w:t>
      </w:r>
    </w:p>
    <w:p w:rsidR="00CC54AB" w:rsidRDefault="00760248" w:rsidP="00A3070B">
      <w:pPr>
        <w:spacing w:line="336" w:lineRule="auto"/>
        <w:rPr>
          <w:b/>
          <w:szCs w:val="24"/>
        </w:rPr>
      </w:pPr>
      <w:r>
        <w:rPr>
          <w:szCs w:val="24"/>
        </w:rPr>
        <w:t xml:space="preserve">Často bývá označovaný jako „tajná mluva“, kterou využívají lidé pohybující se na okraji lidské společnosti. Většinou jde o zloděje, vandráky, recidivisty a prostitutky. Hlavním cílem tohoto útvaru jazyka je </w:t>
      </w:r>
      <w:r w:rsidR="0013779B">
        <w:rPr>
          <w:szCs w:val="24"/>
        </w:rPr>
        <w:t xml:space="preserve">záměr utajit pojmenovávanou skutečnost. </w:t>
      </w:r>
      <w:r w:rsidR="003B71EC">
        <w:t>(Hubáček a kol., 2002)</w:t>
      </w:r>
      <w:r w:rsidR="00CC54AB">
        <w:rPr>
          <w:szCs w:val="24"/>
        </w:rPr>
        <w:br w:type="page"/>
      </w:r>
    </w:p>
    <w:p w:rsidR="00590AD4" w:rsidRPr="009B0B98" w:rsidRDefault="00132A23" w:rsidP="00A3070B">
      <w:pPr>
        <w:pStyle w:val="Nadpis1"/>
        <w:spacing w:line="336" w:lineRule="auto"/>
        <w:rPr>
          <w:sz w:val="24"/>
          <w:szCs w:val="24"/>
        </w:rPr>
      </w:pPr>
      <w:bookmarkStart w:id="22" w:name="_Toc101307888"/>
      <w:r w:rsidRPr="009B0B98">
        <w:rPr>
          <w:sz w:val="24"/>
          <w:szCs w:val="24"/>
        </w:rPr>
        <w:lastRenderedPageBreak/>
        <w:t>OLOMOUCKÝ KRAJ</w:t>
      </w:r>
      <w:bookmarkEnd w:id="22"/>
    </w:p>
    <w:p w:rsidR="004E4882" w:rsidRPr="009B0B98" w:rsidRDefault="004E4882" w:rsidP="00A3070B">
      <w:pPr>
        <w:spacing w:line="336" w:lineRule="auto"/>
        <w:rPr>
          <w:szCs w:val="24"/>
        </w:rPr>
      </w:pPr>
      <w:r w:rsidRPr="009B0B98">
        <w:rPr>
          <w:szCs w:val="24"/>
        </w:rPr>
        <w:t xml:space="preserve">Diplomová práce </w:t>
      </w:r>
      <w:r w:rsidR="00584326">
        <w:rPr>
          <w:szCs w:val="24"/>
        </w:rPr>
        <w:t xml:space="preserve">je orientována </w:t>
      </w:r>
      <w:r w:rsidRPr="009B0B98">
        <w:rPr>
          <w:szCs w:val="24"/>
        </w:rPr>
        <w:t xml:space="preserve">na </w:t>
      </w:r>
      <w:r w:rsidR="00633D95">
        <w:rPr>
          <w:szCs w:val="24"/>
        </w:rPr>
        <w:t xml:space="preserve">základní školy v </w:t>
      </w:r>
      <w:r w:rsidRPr="009B0B98">
        <w:rPr>
          <w:szCs w:val="24"/>
        </w:rPr>
        <w:t>Olomouck</w:t>
      </w:r>
      <w:r w:rsidR="00633D95">
        <w:rPr>
          <w:szCs w:val="24"/>
        </w:rPr>
        <w:t>ém</w:t>
      </w:r>
      <w:r w:rsidRPr="009B0B98">
        <w:rPr>
          <w:szCs w:val="24"/>
        </w:rPr>
        <w:t xml:space="preserve"> kraj</w:t>
      </w:r>
      <w:r w:rsidR="00633D95">
        <w:rPr>
          <w:szCs w:val="24"/>
        </w:rPr>
        <w:t>i</w:t>
      </w:r>
      <w:r w:rsidRPr="009B0B98">
        <w:rPr>
          <w:szCs w:val="24"/>
        </w:rPr>
        <w:t>, proto tato kapitola popisuje jeho základní charakteristiku, informace o školství a další zajímavosti.</w:t>
      </w:r>
    </w:p>
    <w:p w:rsidR="00132A23" w:rsidRPr="009B0B98" w:rsidRDefault="0031045F" w:rsidP="00A3070B">
      <w:pPr>
        <w:pStyle w:val="Nadpis2"/>
        <w:spacing w:line="336" w:lineRule="auto"/>
        <w:rPr>
          <w:sz w:val="24"/>
          <w:szCs w:val="24"/>
        </w:rPr>
      </w:pPr>
      <w:bookmarkStart w:id="23" w:name="_Toc101307889"/>
      <w:r w:rsidRPr="009B0B98">
        <w:rPr>
          <w:sz w:val="24"/>
          <w:szCs w:val="24"/>
        </w:rPr>
        <w:t>Z</w:t>
      </w:r>
      <w:r w:rsidR="009777D1">
        <w:rPr>
          <w:sz w:val="24"/>
          <w:szCs w:val="24"/>
        </w:rPr>
        <w:t>ákladní charakteristika</w:t>
      </w:r>
      <w:bookmarkEnd w:id="23"/>
    </w:p>
    <w:p w:rsidR="0031045F" w:rsidRPr="009B0B98" w:rsidRDefault="0031045F" w:rsidP="00A3070B">
      <w:pPr>
        <w:spacing w:line="336" w:lineRule="auto"/>
        <w:rPr>
          <w:szCs w:val="24"/>
        </w:rPr>
      </w:pPr>
      <w:r w:rsidRPr="009B0B98">
        <w:rPr>
          <w:szCs w:val="24"/>
        </w:rPr>
        <w:t>Olomoucký kraj najdeme na severu Moravy, svých 104 kilometrů hranic sdílí s Polskem. Díky své rozloze 5 267 km</w:t>
      </w:r>
      <w:r w:rsidRPr="009B0B98">
        <w:rPr>
          <w:szCs w:val="24"/>
          <w:vertAlign w:val="superscript"/>
        </w:rPr>
        <w:t>2</w:t>
      </w:r>
      <w:r w:rsidRPr="009B0B98">
        <w:rPr>
          <w:szCs w:val="24"/>
        </w:rPr>
        <w:t xml:space="preserve"> se řadí na </w:t>
      </w:r>
      <w:r w:rsidR="00D30118" w:rsidRPr="009B0B98">
        <w:rPr>
          <w:szCs w:val="24"/>
        </w:rPr>
        <w:t>osmou</w:t>
      </w:r>
      <w:r w:rsidRPr="009B0B98">
        <w:rPr>
          <w:szCs w:val="24"/>
        </w:rPr>
        <w:t xml:space="preserve"> pozici ze všech </w:t>
      </w:r>
      <w:r w:rsidR="00D30118" w:rsidRPr="009B0B98">
        <w:rPr>
          <w:szCs w:val="24"/>
        </w:rPr>
        <w:t>čtrnácti</w:t>
      </w:r>
      <w:r w:rsidRPr="009B0B98">
        <w:rPr>
          <w:szCs w:val="24"/>
        </w:rPr>
        <w:t xml:space="preserve"> krajů. Olomoucký kraj tvoří </w:t>
      </w:r>
      <w:r w:rsidR="00D30118" w:rsidRPr="009B0B98">
        <w:rPr>
          <w:szCs w:val="24"/>
        </w:rPr>
        <w:t>pět</w:t>
      </w:r>
      <w:r w:rsidRPr="009B0B98">
        <w:rPr>
          <w:szCs w:val="24"/>
        </w:rPr>
        <w:t xml:space="preserve"> okresů </w:t>
      </w:r>
      <w:r w:rsidR="00AA58D4" w:rsidRPr="009B0B98">
        <w:rPr>
          <w:szCs w:val="24"/>
        </w:rPr>
        <w:t>–</w:t>
      </w:r>
      <w:r w:rsidRPr="009B0B98">
        <w:rPr>
          <w:szCs w:val="24"/>
        </w:rPr>
        <w:t xml:space="preserve"> Jeseník, Olomouc, Prostějov, Přerov a Šumperk. Krajským městem je Olomouc, která má 99 489 obyvatel. </w:t>
      </w:r>
      <w:r w:rsidR="00923054" w:rsidRPr="009B0B98">
        <w:rPr>
          <w:szCs w:val="24"/>
        </w:rPr>
        <w:t>(Olomouc Region, 2020)</w:t>
      </w:r>
    </w:p>
    <w:p w:rsidR="00556269" w:rsidRPr="009B0B98" w:rsidRDefault="00556269" w:rsidP="00A3070B">
      <w:pPr>
        <w:spacing w:line="336" w:lineRule="auto"/>
        <w:rPr>
          <w:szCs w:val="24"/>
        </w:rPr>
      </w:pPr>
      <w:r w:rsidRPr="009B0B98">
        <w:rPr>
          <w:szCs w:val="24"/>
        </w:rPr>
        <w:t>Sousedí se čtyřmi kraji</w:t>
      </w:r>
      <w:r w:rsidR="00AA58D4" w:rsidRPr="009B0B98">
        <w:rPr>
          <w:szCs w:val="24"/>
        </w:rPr>
        <w:t xml:space="preserve"> –</w:t>
      </w:r>
      <w:r w:rsidRPr="009B0B98">
        <w:rPr>
          <w:szCs w:val="24"/>
        </w:rPr>
        <w:t xml:space="preserve"> na východě s krajem Moravskoslezským, na jihovýchodě s krajem Zlínským, na jihu s Jihomoravským a na západě s Pardubickým. (Olomoucký kraj, 2020)</w:t>
      </w:r>
    </w:p>
    <w:p w:rsidR="003D2461" w:rsidRPr="009B0B98" w:rsidRDefault="00C630ED" w:rsidP="00A3070B">
      <w:pPr>
        <w:spacing w:line="336" w:lineRule="auto"/>
        <w:rPr>
          <w:szCs w:val="24"/>
        </w:rPr>
      </w:pPr>
      <w:r>
        <w:rPr>
          <w:szCs w:val="24"/>
        </w:rPr>
        <w:t>Publikace Olomouc Region (2002) zmiňuje, že je Olomoucký kraj s</w:t>
      </w:r>
      <w:r w:rsidR="008F59F9" w:rsidRPr="009B0B98">
        <w:rPr>
          <w:szCs w:val="24"/>
        </w:rPr>
        <w:t>e svými 63</w:t>
      </w:r>
      <w:r w:rsidR="00AE74C5" w:rsidRPr="009B0B98">
        <w:rPr>
          <w:szCs w:val="24"/>
        </w:rPr>
        <w:t xml:space="preserve">2 </w:t>
      </w:r>
      <w:r w:rsidR="0025258F" w:rsidRPr="009B0B98">
        <w:rPr>
          <w:szCs w:val="24"/>
        </w:rPr>
        <w:t xml:space="preserve">tisíci </w:t>
      </w:r>
      <w:r w:rsidR="008F59F9" w:rsidRPr="009B0B98">
        <w:rPr>
          <w:szCs w:val="24"/>
        </w:rPr>
        <w:t>obyvatel sedmý</w:t>
      </w:r>
      <w:r w:rsidR="0025258F" w:rsidRPr="009B0B98">
        <w:rPr>
          <w:szCs w:val="24"/>
        </w:rPr>
        <w:t>m</w:t>
      </w:r>
      <w:r w:rsidR="008F59F9" w:rsidRPr="009B0B98">
        <w:rPr>
          <w:szCs w:val="24"/>
        </w:rPr>
        <w:t xml:space="preserve"> </w:t>
      </w:r>
      <w:r w:rsidR="0025258F" w:rsidRPr="009B0B98">
        <w:rPr>
          <w:szCs w:val="24"/>
        </w:rPr>
        <w:t>nejpočetnějším</w:t>
      </w:r>
      <w:r w:rsidR="008F59F9" w:rsidRPr="009B0B98">
        <w:rPr>
          <w:szCs w:val="24"/>
        </w:rPr>
        <w:t xml:space="preserve"> kraj</w:t>
      </w:r>
      <w:r w:rsidR="0025258F" w:rsidRPr="009B0B98">
        <w:rPr>
          <w:szCs w:val="24"/>
        </w:rPr>
        <w:t>em</w:t>
      </w:r>
      <w:r w:rsidR="008F59F9" w:rsidRPr="009B0B98">
        <w:rPr>
          <w:szCs w:val="24"/>
        </w:rPr>
        <w:t xml:space="preserve"> České republiky.</w:t>
      </w:r>
      <w:r w:rsidR="0025258F" w:rsidRPr="009B0B98">
        <w:rPr>
          <w:szCs w:val="24"/>
        </w:rPr>
        <w:t xml:space="preserve"> K nejvíce zalidněným městům patří Olomouc, Prostějov, Přerov a Šumperk. Průměrný věk obyvatel je 43 let. </w:t>
      </w:r>
    </w:p>
    <w:p w:rsidR="00D30118" w:rsidRPr="009B0B98" w:rsidRDefault="00D30118" w:rsidP="00A3070B">
      <w:pPr>
        <w:pStyle w:val="Nadpis2"/>
        <w:spacing w:line="336" w:lineRule="auto"/>
        <w:rPr>
          <w:sz w:val="24"/>
          <w:szCs w:val="24"/>
        </w:rPr>
      </w:pPr>
      <w:bookmarkStart w:id="24" w:name="_Toc101307890"/>
      <w:r w:rsidRPr="009B0B98">
        <w:rPr>
          <w:sz w:val="24"/>
          <w:szCs w:val="24"/>
        </w:rPr>
        <w:t>Š</w:t>
      </w:r>
      <w:r w:rsidR="009777D1">
        <w:rPr>
          <w:sz w:val="24"/>
          <w:szCs w:val="24"/>
        </w:rPr>
        <w:t>kolství</w:t>
      </w:r>
      <w:bookmarkEnd w:id="24"/>
    </w:p>
    <w:p w:rsidR="00BF2793" w:rsidRPr="009B0B98" w:rsidRDefault="00D30118" w:rsidP="00A3070B">
      <w:pPr>
        <w:spacing w:line="336" w:lineRule="auto"/>
        <w:rPr>
          <w:szCs w:val="24"/>
        </w:rPr>
      </w:pPr>
      <w:r w:rsidRPr="009B0B98">
        <w:rPr>
          <w:szCs w:val="24"/>
        </w:rPr>
        <w:t xml:space="preserve">Olomoucký kraj se pyšní </w:t>
      </w:r>
      <w:r w:rsidR="002C54B1" w:rsidRPr="009B0B98">
        <w:rPr>
          <w:szCs w:val="24"/>
        </w:rPr>
        <w:t>mnoha</w:t>
      </w:r>
      <w:r w:rsidRPr="009B0B98">
        <w:rPr>
          <w:szCs w:val="24"/>
        </w:rPr>
        <w:t xml:space="preserve"> mateřskými, základními i středními školami</w:t>
      </w:r>
      <w:r w:rsidR="002C54B1" w:rsidRPr="009B0B98">
        <w:rPr>
          <w:szCs w:val="24"/>
        </w:rPr>
        <w:t>. Vzdělání patří k nejdůležitějším prioritám této oblasti. Přímo v</w:t>
      </w:r>
      <w:r w:rsidRPr="009B0B98">
        <w:rPr>
          <w:szCs w:val="24"/>
        </w:rPr>
        <w:t xml:space="preserve"> Olomouci sídlí druhá nejstarší univerzita v České republice </w:t>
      </w:r>
      <w:r w:rsidR="00AA58D4" w:rsidRPr="009B0B98">
        <w:rPr>
          <w:szCs w:val="24"/>
        </w:rPr>
        <w:t>–</w:t>
      </w:r>
      <w:r w:rsidRPr="009B0B98">
        <w:rPr>
          <w:szCs w:val="24"/>
        </w:rPr>
        <w:t xml:space="preserve"> Univerzita Palackého</w:t>
      </w:r>
      <w:r w:rsidR="002C54B1" w:rsidRPr="009B0B98">
        <w:rPr>
          <w:szCs w:val="24"/>
        </w:rPr>
        <w:t>, která studentům nabízí studium na osmi fakultách</w:t>
      </w:r>
      <w:r w:rsidRPr="009B0B98">
        <w:rPr>
          <w:szCs w:val="24"/>
        </w:rPr>
        <w:t xml:space="preserve">. </w:t>
      </w:r>
      <w:r w:rsidR="00BF2793" w:rsidRPr="009B0B98">
        <w:rPr>
          <w:szCs w:val="24"/>
        </w:rPr>
        <w:t xml:space="preserve">Vedle této prestižní univerzity v kraji najdeme i soukromé vysoké školy jako je Vysoká škola logistiky o.p.s. nebo Moravská vysoká škola o.p.s., která nabízí škálu manažerských a ekonomických oborů.  (Olomouc Region, 2020) </w:t>
      </w:r>
    </w:p>
    <w:p w:rsidR="00627719" w:rsidRPr="009B0B98" w:rsidRDefault="00627719" w:rsidP="00A3070B">
      <w:pPr>
        <w:pStyle w:val="Nadpis2"/>
        <w:spacing w:line="336" w:lineRule="auto"/>
        <w:rPr>
          <w:sz w:val="24"/>
          <w:szCs w:val="24"/>
        </w:rPr>
      </w:pPr>
      <w:bookmarkStart w:id="25" w:name="_Toc101307891"/>
      <w:r w:rsidRPr="009B0B98">
        <w:rPr>
          <w:sz w:val="24"/>
          <w:szCs w:val="24"/>
        </w:rPr>
        <w:t>T</w:t>
      </w:r>
      <w:r w:rsidR="009777D1">
        <w:rPr>
          <w:sz w:val="24"/>
          <w:szCs w:val="24"/>
        </w:rPr>
        <w:t>uristická místa</w:t>
      </w:r>
      <w:bookmarkEnd w:id="25"/>
    </w:p>
    <w:p w:rsidR="001F11CF" w:rsidRPr="009B0B98" w:rsidRDefault="00980C91" w:rsidP="00A3070B">
      <w:pPr>
        <w:spacing w:line="336" w:lineRule="auto"/>
        <w:rPr>
          <w:szCs w:val="24"/>
        </w:rPr>
      </w:pPr>
      <w:r w:rsidRPr="009B0B98">
        <w:rPr>
          <w:szCs w:val="24"/>
        </w:rPr>
        <w:t>Často navštěvovaným místem je pohoří Hrubý Jeseník a jeho nejvyšší vrchol Praděd</w:t>
      </w:r>
      <w:r w:rsidR="006A3B75" w:rsidRPr="009B0B98">
        <w:rPr>
          <w:szCs w:val="24"/>
        </w:rPr>
        <w:t>, který je zároveň nejvyšším místem Moravy</w:t>
      </w:r>
      <w:r w:rsidRPr="009B0B98">
        <w:rPr>
          <w:szCs w:val="24"/>
        </w:rPr>
        <w:t xml:space="preserve">. </w:t>
      </w:r>
      <w:r w:rsidR="000F5E5B" w:rsidRPr="009B0B98">
        <w:rPr>
          <w:szCs w:val="24"/>
        </w:rPr>
        <w:t xml:space="preserve">K dalším významným pamětihodnostem </w:t>
      </w:r>
      <w:r w:rsidR="006A3B75" w:rsidRPr="009B0B98">
        <w:rPr>
          <w:szCs w:val="24"/>
        </w:rPr>
        <w:t xml:space="preserve">tohoto kraje </w:t>
      </w:r>
      <w:r w:rsidR="000F5E5B" w:rsidRPr="009B0B98">
        <w:rPr>
          <w:szCs w:val="24"/>
        </w:rPr>
        <w:t xml:space="preserve">patří také Ruční papírna Velké Losiny nebo hrady Bouzov a </w:t>
      </w:r>
      <w:proofErr w:type="spellStart"/>
      <w:r w:rsidR="000F5E5B" w:rsidRPr="009B0B98">
        <w:rPr>
          <w:szCs w:val="24"/>
        </w:rPr>
        <w:t>Helfštýn</w:t>
      </w:r>
      <w:proofErr w:type="spellEnd"/>
      <w:r w:rsidR="000F5E5B" w:rsidRPr="009B0B98">
        <w:rPr>
          <w:szCs w:val="24"/>
        </w:rPr>
        <w:t xml:space="preserve">, který se nachází nedaleko města Týn nad Bečvou. </w:t>
      </w:r>
      <w:r w:rsidR="001F11CF" w:rsidRPr="009B0B98">
        <w:rPr>
          <w:szCs w:val="24"/>
        </w:rPr>
        <w:t xml:space="preserve">(Chalupa a kol., 2019) </w:t>
      </w:r>
    </w:p>
    <w:p w:rsidR="00965E70" w:rsidRPr="009B0B98" w:rsidRDefault="000F5E5B" w:rsidP="00A3070B">
      <w:pPr>
        <w:spacing w:line="336" w:lineRule="auto"/>
        <w:rPr>
          <w:szCs w:val="24"/>
        </w:rPr>
      </w:pPr>
      <w:r w:rsidRPr="009B0B98">
        <w:rPr>
          <w:szCs w:val="24"/>
        </w:rPr>
        <w:t xml:space="preserve">Ve východní části kraje se rozkládá Hranický kras, ve kterém najdeme nejhlubší zatopenou jeskyni na světě </w:t>
      </w:r>
      <w:r w:rsidR="00AA58D4" w:rsidRPr="009B0B98">
        <w:rPr>
          <w:szCs w:val="24"/>
        </w:rPr>
        <w:t>–</w:t>
      </w:r>
      <w:r w:rsidRPr="009B0B98">
        <w:rPr>
          <w:szCs w:val="24"/>
        </w:rPr>
        <w:t xml:space="preserve"> Hranickou propast. </w:t>
      </w:r>
      <w:r w:rsidR="00965E70" w:rsidRPr="009B0B98">
        <w:rPr>
          <w:szCs w:val="24"/>
        </w:rPr>
        <w:t xml:space="preserve">Jde o nejstarší krasový útvar u nás zaznamenaný na mapě, do mapy ji nakreslil už roku 1624 Jan Amos Komenský. </w:t>
      </w:r>
      <w:r w:rsidR="00CE01AE" w:rsidRPr="009B0B98">
        <w:rPr>
          <w:szCs w:val="24"/>
        </w:rPr>
        <w:t>(Nebeský, 2021)</w:t>
      </w:r>
    </w:p>
    <w:p w:rsidR="001F11CF" w:rsidRPr="009B0B98" w:rsidRDefault="00747A32" w:rsidP="00A3070B">
      <w:pPr>
        <w:spacing w:line="336" w:lineRule="auto"/>
        <w:rPr>
          <w:szCs w:val="24"/>
        </w:rPr>
      </w:pPr>
      <w:r>
        <w:rPr>
          <w:szCs w:val="24"/>
        </w:rPr>
        <w:t>Výše zmíněný autor zmiňuje, že n</w:t>
      </w:r>
      <w:r w:rsidR="000F5E5B" w:rsidRPr="009B0B98">
        <w:rPr>
          <w:szCs w:val="24"/>
        </w:rPr>
        <w:t xml:space="preserve">edaleko tohoto turistického místa </w:t>
      </w:r>
      <w:r w:rsidR="006A3B75" w:rsidRPr="009B0B98">
        <w:rPr>
          <w:szCs w:val="24"/>
        </w:rPr>
        <w:t xml:space="preserve">mohou </w:t>
      </w:r>
      <w:r w:rsidR="005851F4" w:rsidRPr="009B0B98">
        <w:rPr>
          <w:szCs w:val="24"/>
        </w:rPr>
        <w:t>lidé</w:t>
      </w:r>
      <w:r w:rsidR="006A3B75" w:rsidRPr="009B0B98">
        <w:rPr>
          <w:szCs w:val="24"/>
        </w:rPr>
        <w:t xml:space="preserve"> navštívit i</w:t>
      </w:r>
      <w:r w:rsidR="000F5E5B" w:rsidRPr="009B0B98">
        <w:rPr>
          <w:szCs w:val="24"/>
        </w:rPr>
        <w:t xml:space="preserve"> </w:t>
      </w:r>
      <w:proofErr w:type="spellStart"/>
      <w:r w:rsidR="000F5E5B" w:rsidRPr="009B0B98">
        <w:rPr>
          <w:szCs w:val="24"/>
        </w:rPr>
        <w:t>Zbrašovské</w:t>
      </w:r>
      <w:proofErr w:type="spellEnd"/>
      <w:r w:rsidR="000F5E5B" w:rsidRPr="009B0B98">
        <w:rPr>
          <w:szCs w:val="24"/>
        </w:rPr>
        <w:t xml:space="preserve"> aragonitové jeskyně</w:t>
      </w:r>
      <w:r w:rsidR="00CE01AE" w:rsidRPr="009B0B98">
        <w:rPr>
          <w:szCs w:val="24"/>
        </w:rPr>
        <w:t>, které vznikly účinky uhličitých kyselek. Jedná se o nejteplejší jeskyně u nás</w:t>
      </w:r>
      <w:r>
        <w:rPr>
          <w:szCs w:val="24"/>
        </w:rPr>
        <w:t>, které se mohou pyšnit bohatou historií.</w:t>
      </w:r>
    </w:p>
    <w:p w:rsidR="00627719" w:rsidRPr="009B0B98" w:rsidRDefault="00747A32" w:rsidP="00A3070B">
      <w:pPr>
        <w:spacing w:line="336" w:lineRule="auto"/>
        <w:rPr>
          <w:szCs w:val="24"/>
        </w:rPr>
      </w:pPr>
      <w:r>
        <w:rPr>
          <w:szCs w:val="24"/>
        </w:rPr>
        <w:lastRenderedPageBreak/>
        <w:t xml:space="preserve">Podle Chalupy a kolektivu (2019) k </w:t>
      </w:r>
      <w:r w:rsidR="001F11CF" w:rsidRPr="009B0B98">
        <w:rPr>
          <w:szCs w:val="24"/>
        </w:rPr>
        <w:t>nejcennějším historickým památkám řadíme morový sloup Nejsvětější Trojice na Horním náměstí, který je zapsaný na seznamu UNESCO.</w:t>
      </w:r>
    </w:p>
    <w:p w:rsidR="00556269" w:rsidRPr="009B0B98" w:rsidRDefault="00556269" w:rsidP="00A3070B">
      <w:pPr>
        <w:pStyle w:val="Nadpis2"/>
        <w:spacing w:line="336" w:lineRule="auto"/>
        <w:rPr>
          <w:sz w:val="24"/>
          <w:szCs w:val="24"/>
        </w:rPr>
      </w:pPr>
      <w:bookmarkStart w:id="26" w:name="_Toc101307892"/>
      <w:r w:rsidRPr="009B0B98">
        <w:rPr>
          <w:sz w:val="24"/>
          <w:szCs w:val="24"/>
        </w:rPr>
        <w:t>Z</w:t>
      </w:r>
      <w:r w:rsidR="009777D1">
        <w:rPr>
          <w:sz w:val="24"/>
          <w:szCs w:val="24"/>
        </w:rPr>
        <w:t>ajímavosti</w:t>
      </w:r>
      <w:bookmarkEnd w:id="26"/>
    </w:p>
    <w:p w:rsidR="003D2461" w:rsidRPr="009B0B98" w:rsidRDefault="00005612" w:rsidP="00A3070B">
      <w:pPr>
        <w:spacing w:line="336" w:lineRule="auto"/>
        <w:rPr>
          <w:szCs w:val="24"/>
        </w:rPr>
      </w:pPr>
      <w:r w:rsidRPr="009B0B98">
        <w:rPr>
          <w:szCs w:val="24"/>
        </w:rPr>
        <w:t xml:space="preserve">Velmi důležitý je průmysl </w:t>
      </w:r>
      <w:r w:rsidR="00627719" w:rsidRPr="009B0B98">
        <w:rPr>
          <w:szCs w:val="24"/>
        </w:rPr>
        <w:t xml:space="preserve">potravinářský, přímo v Olomoucí sídlí firmy mlékárna Olma, čokoládovny Nestlé Česko nebo Solné mlýny Olomouc. </w:t>
      </w:r>
      <w:r w:rsidR="00AA40AB" w:rsidRPr="009B0B98">
        <w:rPr>
          <w:szCs w:val="24"/>
        </w:rPr>
        <w:t>Ve městě Přerov je zastoupen optický průmysl. Energetický význam má vodní elek</w:t>
      </w:r>
      <w:r w:rsidR="007100B6" w:rsidRPr="009B0B98">
        <w:rPr>
          <w:szCs w:val="24"/>
        </w:rPr>
        <w:t>tr</w:t>
      </w:r>
      <w:r w:rsidR="00AA40AB" w:rsidRPr="009B0B98">
        <w:rPr>
          <w:szCs w:val="24"/>
        </w:rPr>
        <w:t xml:space="preserve">árna Dlouhé Stráně. </w:t>
      </w:r>
      <w:r w:rsidR="00627719" w:rsidRPr="009B0B98">
        <w:rPr>
          <w:szCs w:val="24"/>
        </w:rPr>
        <w:t>(Chalupa a kol., 2019)</w:t>
      </w:r>
    </w:p>
    <w:p w:rsidR="005D0D3E" w:rsidRPr="009B0B98" w:rsidRDefault="00A623A2" w:rsidP="00A3070B">
      <w:pPr>
        <w:spacing w:line="336" w:lineRule="auto"/>
        <w:rPr>
          <w:szCs w:val="24"/>
        </w:rPr>
      </w:pPr>
      <w:r w:rsidRPr="009B0B98">
        <w:rPr>
          <w:szCs w:val="24"/>
        </w:rPr>
        <w:t>Autoři dále zmiňují, že n</w:t>
      </w:r>
      <w:r w:rsidR="005D0D3E" w:rsidRPr="009B0B98">
        <w:rPr>
          <w:szCs w:val="24"/>
        </w:rPr>
        <w:t xml:space="preserve">a území tohoto kraje leží několik lázeňských center, ke kterým patří například lázně Jeseník nebo Teplice nad Bečvou.  </w:t>
      </w:r>
    </w:p>
    <w:p w:rsidR="00132A23" w:rsidRPr="009B0B98" w:rsidRDefault="00132A23" w:rsidP="00324A7C">
      <w:pPr>
        <w:spacing w:line="336" w:lineRule="auto"/>
        <w:rPr>
          <w:szCs w:val="24"/>
        </w:rPr>
      </w:pPr>
    </w:p>
    <w:p w:rsidR="0043073C" w:rsidRPr="009B0B98" w:rsidRDefault="0043073C" w:rsidP="00324A7C">
      <w:pPr>
        <w:spacing w:after="314" w:line="336" w:lineRule="auto"/>
        <w:ind w:left="0" w:right="0" w:firstLine="0"/>
        <w:jc w:val="left"/>
        <w:rPr>
          <w:szCs w:val="24"/>
        </w:rPr>
      </w:pPr>
    </w:p>
    <w:p w:rsidR="004774A2" w:rsidRPr="009B0B98" w:rsidRDefault="004774A2" w:rsidP="00324A7C">
      <w:pPr>
        <w:spacing w:after="314" w:line="336" w:lineRule="auto"/>
        <w:ind w:left="0" w:right="0" w:firstLine="0"/>
        <w:jc w:val="left"/>
        <w:rPr>
          <w:szCs w:val="24"/>
        </w:rPr>
      </w:pPr>
    </w:p>
    <w:p w:rsidR="004774A2" w:rsidRPr="009B0B98" w:rsidRDefault="004774A2" w:rsidP="00324A7C">
      <w:pPr>
        <w:spacing w:after="314" w:line="336" w:lineRule="auto"/>
        <w:ind w:left="0" w:right="0" w:firstLine="0"/>
        <w:jc w:val="left"/>
        <w:rPr>
          <w:szCs w:val="24"/>
        </w:rPr>
      </w:pPr>
    </w:p>
    <w:p w:rsidR="0043073C" w:rsidRPr="009B0B98" w:rsidRDefault="0043073C" w:rsidP="00324A7C">
      <w:pPr>
        <w:spacing w:after="314" w:line="336" w:lineRule="auto"/>
        <w:ind w:left="0" w:right="0" w:firstLine="0"/>
        <w:jc w:val="left"/>
        <w:rPr>
          <w:szCs w:val="24"/>
        </w:rPr>
      </w:pPr>
    </w:p>
    <w:p w:rsidR="0043073C" w:rsidRPr="009B0B98" w:rsidRDefault="0043073C" w:rsidP="00324A7C">
      <w:pPr>
        <w:spacing w:after="314" w:line="336" w:lineRule="auto"/>
        <w:ind w:left="0" w:right="0" w:firstLine="0"/>
        <w:jc w:val="left"/>
        <w:rPr>
          <w:szCs w:val="24"/>
        </w:rPr>
      </w:pPr>
    </w:p>
    <w:p w:rsidR="0043073C" w:rsidRPr="009B0B98" w:rsidRDefault="0043073C" w:rsidP="00324A7C">
      <w:pPr>
        <w:spacing w:after="314" w:line="336" w:lineRule="auto"/>
        <w:ind w:left="0" w:right="0" w:firstLine="0"/>
        <w:jc w:val="left"/>
        <w:rPr>
          <w:szCs w:val="24"/>
        </w:rPr>
      </w:pPr>
    </w:p>
    <w:p w:rsidR="009B0B98" w:rsidRPr="009B0B98" w:rsidRDefault="009B0B98" w:rsidP="00324A7C">
      <w:pPr>
        <w:spacing w:after="314" w:line="336" w:lineRule="auto"/>
        <w:ind w:left="0" w:right="0" w:firstLine="0"/>
        <w:jc w:val="left"/>
        <w:rPr>
          <w:szCs w:val="24"/>
        </w:rPr>
      </w:pPr>
    </w:p>
    <w:p w:rsidR="009B0B98" w:rsidRPr="009B0B98" w:rsidRDefault="009B0B98" w:rsidP="00324A7C">
      <w:pPr>
        <w:spacing w:after="314" w:line="336" w:lineRule="auto"/>
        <w:ind w:left="0" w:right="0" w:firstLine="0"/>
        <w:jc w:val="left"/>
        <w:rPr>
          <w:szCs w:val="24"/>
        </w:rPr>
      </w:pPr>
    </w:p>
    <w:p w:rsidR="009B0B98" w:rsidRPr="009B0B98" w:rsidRDefault="009B0B98" w:rsidP="00324A7C">
      <w:pPr>
        <w:spacing w:after="314" w:line="336" w:lineRule="auto"/>
        <w:ind w:left="0" w:right="0" w:firstLine="0"/>
        <w:jc w:val="left"/>
        <w:rPr>
          <w:szCs w:val="24"/>
        </w:rPr>
      </w:pPr>
    </w:p>
    <w:p w:rsidR="009B0B98" w:rsidRPr="009B0B98" w:rsidRDefault="009B0B98" w:rsidP="00324A7C">
      <w:pPr>
        <w:spacing w:after="314" w:line="336" w:lineRule="auto"/>
        <w:ind w:left="0" w:right="0" w:firstLine="0"/>
        <w:jc w:val="left"/>
        <w:rPr>
          <w:szCs w:val="24"/>
        </w:rPr>
      </w:pPr>
    </w:p>
    <w:p w:rsidR="009B0B98" w:rsidRPr="009B0B98" w:rsidRDefault="009B0B98" w:rsidP="00324A7C">
      <w:pPr>
        <w:spacing w:after="314" w:line="336" w:lineRule="auto"/>
        <w:ind w:left="0" w:right="0" w:firstLine="0"/>
        <w:jc w:val="left"/>
        <w:rPr>
          <w:szCs w:val="24"/>
        </w:rPr>
      </w:pPr>
    </w:p>
    <w:p w:rsidR="0043073C" w:rsidRPr="009B0B98" w:rsidRDefault="0043073C" w:rsidP="00324A7C">
      <w:pPr>
        <w:spacing w:after="314" w:line="336" w:lineRule="auto"/>
        <w:ind w:left="0" w:right="0" w:firstLine="0"/>
        <w:jc w:val="left"/>
        <w:rPr>
          <w:szCs w:val="24"/>
        </w:rPr>
      </w:pPr>
    </w:p>
    <w:p w:rsidR="0043073C" w:rsidRPr="009B0B98" w:rsidRDefault="0043073C" w:rsidP="00324A7C">
      <w:pPr>
        <w:spacing w:after="314" w:line="336" w:lineRule="auto"/>
        <w:ind w:left="0" w:right="0" w:firstLine="0"/>
        <w:jc w:val="left"/>
        <w:rPr>
          <w:szCs w:val="24"/>
        </w:rPr>
      </w:pPr>
    </w:p>
    <w:p w:rsidR="00CC54AB" w:rsidRDefault="00CC54AB">
      <w:pPr>
        <w:spacing w:after="160" w:line="259" w:lineRule="auto"/>
        <w:ind w:left="0" w:right="0" w:firstLine="0"/>
        <w:jc w:val="left"/>
        <w:rPr>
          <w:b/>
          <w:szCs w:val="24"/>
        </w:rPr>
      </w:pPr>
      <w:r>
        <w:rPr>
          <w:szCs w:val="24"/>
        </w:rPr>
        <w:br w:type="page"/>
      </w: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rPr>
          <w:sz w:val="24"/>
          <w:szCs w:val="24"/>
        </w:rPr>
      </w:pPr>
    </w:p>
    <w:p w:rsidR="009A5ABB" w:rsidRDefault="009A5ABB" w:rsidP="009A5ABB">
      <w:pPr>
        <w:pStyle w:val="Nadpis1"/>
        <w:numPr>
          <w:ilvl w:val="0"/>
          <w:numId w:val="0"/>
        </w:numPr>
        <w:spacing w:line="336" w:lineRule="auto"/>
        <w:ind w:left="442" w:hanging="10"/>
        <w:jc w:val="center"/>
        <w:rPr>
          <w:sz w:val="24"/>
          <w:szCs w:val="24"/>
        </w:rPr>
      </w:pPr>
    </w:p>
    <w:p w:rsidR="009A5ABB" w:rsidRDefault="009A5ABB" w:rsidP="009A5ABB">
      <w:pPr>
        <w:pStyle w:val="Nadpis1"/>
        <w:numPr>
          <w:ilvl w:val="0"/>
          <w:numId w:val="0"/>
        </w:numPr>
        <w:spacing w:line="336" w:lineRule="auto"/>
        <w:ind w:left="442" w:hanging="10"/>
        <w:jc w:val="center"/>
        <w:rPr>
          <w:sz w:val="24"/>
          <w:szCs w:val="24"/>
        </w:rPr>
      </w:pPr>
    </w:p>
    <w:p w:rsidR="0043073C" w:rsidRPr="009B0B98" w:rsidRDefault="00187F98" w:rsidP="0096193F">
      <w:pPr>
        <w:pStyle w:val="Nadpis1"/>
        <w:numPr>
          <w:ilvl w:val="0"/>
          <w:numId w:val="0"/>
        </w:numPr>
        <w:spacing w:line="336" w:lineRule="auto"/>
        <w:ind w:left="442" w:hanging="10"/>
        <w:jc w:val="center"/>
        <w:rPr>
          <w:sz w:val="24"/>
          <w:szCs w:val="24"/>
        </w:rPr>
      </w:pPr>
      <w:bookmarkStart w:id="27" w:name="_Toc101307893"/>
      <w:r w:rsidRPr="009B0B98">
        <w:rPr>
          <w:sz w:val="24"/>
          <w:szCs w:val="24"/>
        </w:rPr>
        <w:t>EMPIRICKÁ ČÁST</w:t>
      </w:r>
      <w:bookmarkEnd w:id="27"/>
    </w:p>
    <w:p w:rsidR="009A5ABB" w:rsidRDefault="009A5ABB" w:rsidP="0096193F">
      <w:pPr>
        <w:spacing w:after="160" w:line="336" w:lineRule="auto"/>
        <w:ind w:left="0" w:right="0" w:firstLine="0"/>
        <w:jc w:val="left"/>
        <w:rPr>
          <w:b/>
          <w:sz w:val="32"/>
        </w:rPr>
      </w:pPr>
      <w:r>
        <w:br w:type="page"/>
      </w:r>
    </w:p>
    <w:p w:rsidR="009B0B98" w:rsidRDefault="009B0B98" w:rsidP="0096193F">
      <w:pPr>
        <w:pStyle w:val="Nadpis1"/>
        <w:spacing w:line="336" w:lineRule="auto"/>
        <w:jc w:val="both"/>
      </w:pPr>
      <w:bookmarkStart w:id="28" w:name="_Toc101307894"/>
      <w:r>
        <w:lastRenderedPageBreak/>
        <w:t>VÝZKUM</w:t>
      </w:r>
      <w:bookmarkEnd w:id="28"/>
    </w:p>
    <w:p w:rsidR="003A576B" w:rsidRDefault="009B0B98" w:rsidP="0096193F">
      <w:pPr>
        <w:spacing w:after="314" w:line="336" w:lineRule="auto"/>
        <w:ind w:left="0" w:right="0" w:firstLine="0"/>
        <w:rPr>
          <w:szCs w:val="24"/>
        </w:rPr>
      </w:pPr>
      <w:r w:rsidRPr="009B0B98">
        <w:rPr>
          <w:szCs w:val="24"/>
        </w:rPr>
        <w:t>Empirická část je věnována</w:t>
      </w:r>
      <w:r>
        <w:rPr>
          <w:szCs w:val="24"/>
        </w:rPr>
        <w:t xml:space="preserve"> využívání</w:t>
      </w:r>
      <w:r w:rsidRPr="009B0B98">
        <w:rPr>
          <w:szCs w:val="24"/>
        </w:rPr>
        <w:t xml:space="preserve"> </w:t>
      </w:r>
      <w:r>
        <w:rPr>
          <w:szCs w:val="24"/>
        </w:rPr>
        <w:t xml:space="preserve">integrované tematické výuce na 1. stupni základních škol v Olomouckém kraji. V této kapitole si představíme hlavní </w:t>
      </w:r>
      <w:r w:rsidR="001A688A">
        <w:rPr>
          <w:szCs w:val="24"/>
        </w:rPr>
        <w:t>cíle</w:t>
      </w:r>
      <w:r>
        <w:rPr>
          <w:szCs w:val="24"/>
        </w:rPr>
        <w:t xml:space="preserve"> výzkumného šetření, </w:t>
      </w:r>
      <w:r w:rsidR="001A688A">
        <w:rPr>
          <w:szCs w:val="24"/>
        </w:rPr>
        <w:t xml:space="preserve">definujeme kvantitativní výzkum, </w:t>
      </w:r>
      <w:r>
        <w:rPr>
          <w:szCs w:val="24"/>
        </w:rPr>
        <w:t>charakterizujeme si výzkumný vzorek, seznámíme se s použitými metodami</w:t>
      </w:r>
      <w:r w:rsidR="001A688A">
        <w:rPr>
          <w:szCs w:val="24"/>
        </w:rPr>
        <w:t xml:space="preserve"> a</w:t>
      </w:r>
      <w:r>
        <w:rPr>
          <w:szCs w:val="24"/>
        </w:rPr>
        <w:t xml:space="preserve"> s průběhem sběru a analýzy dat. </w:t>
      </w:r>
      <w:r w:rsidR="001A688A">
        <w:rPr>
          <w:szCs w:val="24"/>
        </w:rPr>
        <w:t>Na konci získané výsledky prodiskutujeme a vyvodíme určitý závěr.</w:t>
      </w:r>
    </w:p>
    <w:p w:rsidR="002160B7" w:rsidRDefault="00A74574" w:rsidP="007E6321">
      <w:pPr>
        <w:pStyle w:val="Nadpis2"/>
      </w:pPr>
      <w:bookmarkStart w:id="29" w:name="_Toc101307895"/>
      <w:r>
        <w:t>Metodologie – kvantitativní výzkum</w:t>
      </w:r>
      <w:bookmarkEnd w:id="29"/>
    </w:p>
    <w:p w:rsidR="00030B6F" w:rsidRDefault="002160B7" w:rsidP="0096193F">
      <w:pPr>
        <w:spacing w:after="314" w:line="336" w:lineRule="auto"/>
        <w:ind w:left="0" w:right="0" w:firstLine="0"/>
        <w:rPr>
          <w:szCs w:val="24"/>
        </w:rPr>
      </w:pPr>
      <w:r>
        <w:rPr>
          <w:szCs w:val="24"/>
        </w:rPr>
        <w:t>Kvantitativní výzkum se odvíjí od slova kvantita, to znamená četnost nebo velikost. Pokud tedy probíhá šetření jisté skutečnosti na základě kvantit, musí být tento jev měřitelný a vyjádřitelný číslem. Je vhodný, chce-li výzkumník výsledky zobecňovat do větších celků.</w:t>
      </w:r>
    </w:p>
    <w:p w:rsidR="002160B7" w:rsidRDefault="002160B7" w:rsidP="0096193F">
      <w:pPr>
        <w:spacing w:after="314" w:line="336" w:lineRule="auto"/>
        <w:ind w:left="0" w:right="0" w:firstLine="0"/>
        <w:rPr>
          <w:szCs w:val="24"/>
        </w:rPr>
      </w:pPr>
      <w:r>
        <w:rPr>
          <w:szCs w:val="24"/>
        </w:rPr>
        <w:t xml:space="preserve">Tento typ výzkumu se vyznačuje několika specifickými znaky, které musí být při jeho provedení dodrženy. </w:t>
      </w:r>
      <w:proofErr w:type="spellStart"/>
      <w:r>
        <w:rPr>
          <w:szCs w:val="24"/>
        </w:rPr>
        <w:t>Olecká</w:t>
      </w:r>
      <w:proofErr w:type="spellEnd"/>
      <w:r>
        <w:rPr>
          <w:szCs w:val="24"/>
        </w:rPr>
        <w:t xml:space="preserve"> a Ivanová (2010) zmiňuj</w:t>
      </w:r>
      <w:r w:rsidR="00412FC7">
        <w:rPr>
          <w:szCs w:val="24"/>
        </w:rPr>
        <w:t>í</w:t>
      </w:r>
      <w:r>
        <w:rPr>
          <w:szCs w:val="24"/>
        </w:rPr>
        <w:t xml:space="preserve"> tyto požadavky:</w:t>
      </w:r>
    </w:p>
    <w:p w:rsidR="002160B7" w:rsidRDefault="002160B7" w:rsidP="002160B7">
      <w:pPr>
        <w:pStyle w:val="Odstavecseseznamem"/>
        <w:numPr>
          <w:ilvl w:val="0"/>
          <w:numId w:val="42"/>
        </w:numPr>
        <w:spacing w:after="314" w:line="336" w:lineRule="auto"/>
        <w:ind w:right="0"/>
        <w:rPr>
          <w:szCs w:val="24"/>
        </w:rPr>
      </w:pPr>
      <w:r>
        <w:rPr>
          <w:szCs w:val="24"/>
        </w:rPr>
        <w:t>Výzkumník si vůči zkoumané zkušenosti zachovává nezávislost a neutralitu a nijak ji osobně neovlivňuje.</w:t>
      </w:r>
    </w:p>
    <w:p w:rsidR="002160B7" w:rsidRDefault="002160B7" w:rsidP="002160B7">
      <w:pPr>
        <w:pStyle w:val="Odstavecseseznamem"/>
        <w:numPr>
          <w:ilvl w:val="0"/>
          <w:numId w:val="42"/>
        </w:numPr>
        <w:spacing w:after="314" w:line="336" w:lineRule="auto"/>
        <w:ind w:right="0"/>
        <w:rPr>
          <w:szCs w:val="24"/>
        </w:rPr>
      </w:pPr>
      <w:r>
        <w:rPr>
          <w:szCs w:val="24"/>
        </w:rPr>
        <w:t>Volba zkoumané skutečnosti by měla být objektivní.</w:t>
      </w:r>
    </w:p>
    <w:p w:rsidR="002160B7" w:rsidRDefault="002160B7" w:rsidP="002160B7">
      <w:pPr>
        <w:pStyle w:val="Odstavecseseznamem"/>
        <w:numPr>
          <w:ilvl w:val="0"/>
          <w:numId w:val="42"/>
        </w:numPr>
        <w:spacing w:after="314" w:line="336" w:lineRule="auto"/>
        <w:ind w:right="0"/>
        <w:rPr>
          <w:szCs w:val="24"/>
        </w:rPr>
      </w:pPr>
      <w:r>
        <w:rPr>
          <w:szCs w:val="24"/>
        </w:rPr>
        <w:t>Cílem je vyobrazit příčinné vztahy mezi stanovenými proměnnými.</w:t>
      </w:r>
    </w:p>
    <w:p w:rsidR="002160B7" w:rsidRDefault="002160B7" w:rsidP="002160B7">
      <w:pPr>
        <w:pStyle w:val="Odstavecseseznamem"/>
        <w:numPr>
          <w:ilvl w:val="0"/>
          <w:numId w:val="42"/>
        </w:numPr>
        <w:spacing w:after="314" w:line="336" w:lineRule="auto"/>
        <w:ind w:right="0"/>
        <w:rPr>
          <w:szCs w:val="24"/>
        </w:rPr>
      </w:pPr>
      <w:r>
        <w:rPr>
          <w:szCs w:val="24"/>
        </w:rPr>
        <w:t>Problémy či jevy, které zkoumáme, jsou formulovány pomocí hypotéz, které následně potvrzujeme nebo vyvracíme.</w:t>
      </w:r>
    </w:p>
    <w:p w:rsidR="002160B7" w:rsidRPr="00992594" w:rsidRDefault="002160B7" w:rsidP="00992594">
      <w:pPr>
        <w:pStyle w:val="Odstavecseseznamem"/>
        <w:numPr>
          <w:ilvl w:val="0"/>
          <w:numId w:val="42"/>
        </w:numPr>
        <w:spacing w:after="314" w:line="336" w:lineRule="auto"/>
        <w:ind w:right="0"/>
        <w:rPr>
          <w:szCs w:val="24"/>
        </w:rPr>
      </w:pPr>
      <w:r>
        <w:rPr>
          <w:szCs w:val="24"/>
        </w:rPr>
        <w:t>Všechny termíny musí být zobrazitelné jako konkrétní fakta, aby mohlo dojít k jejich změření, musí dojít k tzv. operacionalizaci.</w:t>
      </w:r>
    </w:p>
    <w:p w:rsidR="00A74574" w:rsidRDefault="002160B7" w:rsidP="00A74574">
      <w:pPr>
        <w:spacing w:after="314" w:line="336" w:lineRule="auto"/>
        <w:ind w:left="0" w:right="0" w:firstLine="0"/>
        <w:rPr>
          <w:szCs w:val="24"/>
        </w:rPr>
      </w:pPr>
      <w:r>
        <w:rPr>
          <w:szCs w:val="24"/>
        </w:rPr>
        <w:t>První</w:t>
      </w:r>
      <w:r w:rsidR="00675141">
        <w:rPr>
          <w:szCs w:val="24"/>
        </w:rPr>
        <w:t xml:space="preserve">m krokem </w:t>
      </w:r>
      <w:r>
        <w:rPr>
          <w:szCs w:val="24"/>
        </w:rPr>
        <w:t xml:space="preserve">každého správně provedeného výzkumu je samotná příprava. V této fázi </w:t>
      </w:r>
      <w:r w:rsidR="00992594">
        <w:rPr>
          <w:szCs w:val="24"/>
        </w:rPr>
        <w:t xml:space="preserve">si </w:t>
      </w:r>
      <w:r>
        <w:rPr>
          <w:szCs w:val="24"/>
        </w:rPr>
        <w:t>musíme dostatečně utříbit myšlenky a jednoznačně definovat formulaci toho, co má být zkoumáno prostřednictvím výzkumn</w:t>
      </w:r>
      <w:r w:rsidR="007E6321">
        <w:rPr>
          <w:szCs w:val="24"/>
        </w:rPr>
        <w:t>ého problému, ten má</w:t>
      </w:r>
      <w:r w:rsidR="00992594">
        <w:rPr>
          <w:szCs w:val="24"/>
        </w:rPr>
        <w:t xml:space="preserve"> nejčastěji podobu tázací věty</w:t>
      </w:r>
      <w:r w:rsidR="007E6321">
        <w:rPr>
          <w:szCs w:val="24"/>
        </w:rPr>
        <w:t xml:space="preserve"> a řeší vztah mezi dvěma proměnnými. Z uvedených důvodů výše vyplývá, že tento vztah musí být empiricky měřitelný.</w:t>
      </w:r>
    </w:p>
    <w:p w:rsidR="00675141" w:rsidRDefault="00675141" w:rsidP="00A74574">
      <w:pPr>
        <w:spacing w:after="314" w:line="336" w:lineRule="auto"/>
        <w:ind w:left="0" w:right="0" w:firstLine="0"/>
        <w:rPr>
          <w:szCs w:val="24"/>
        </w:rPr>
      </w:pPr>
      <w:r>
        <w:rPr>
          <w:szCs w:val="24"/>
        </w:rPr>
        <w:t xml:space="preserve">Druhou částí je plán výzkumu, který obvykle začíná stanovením cílů výzkumu, tedy důvodem pro jeho uskutečnění. Jako další si musíme určit výzkumný terén a počet výzkumníků. </w:t>
      </w:r>
    </w:p>
    <w:p w:rsidR="007A3900" w:rsidRDefault="007A3900" w:rsidP="00A74574">
      <w:pPr>
        <w:spacing w:after="314" w:line="336" w:lineRule="auto"/>
        <w:ind w:left="0" w:right="0" w:firstLine="0"/>
        <w:rPr>
          <w:szCs w:val="24"/>
        </w:rPr>
      </w:pPr>
      <w:r>
        <w:rPr>
          <w:szCs w:val="24"/>
        </w:rPr>
        <w:t>Následně ke každému stanovenému cíli navrhneme hypotézu, předpokládanou odpověď. U každé hypotézy se provede operacionalizace, popíšeme tedy, jak by se měli respondenti zachovat a odpovídat, aby byla tato hypotéza potvrzena.</w:t>
      </w:r>
    </w:p>
    <w:p w:rsidR="007A3900" w:rsidRDefault="007A3900" w:rsidP="00A74574">
      <w:pPr>
        <w:spacing w:after="314" w:line="336" w:lineRule="auto"/>
        <w:ind w:left="0" w:right="0" w:firstLine="0"/>
        <w:rPr>
          <w:szCs w:val="24"/>
        </w:rPr>
      </w:pPr>
      <w:r>
        <w:rPr>
          <w:szCs w:val="24"/>
        </w:rPr>
        <w:lastRenderedPageBreak/>
        <w:t>Nejčastějšími metodami shromažďování dat tohoto výzkumu jsou pozorování, rozhovor, studium dokumentů, experiment či dotazník, který byl zvolen jako stěžejní metoda pro empirickou část této diplomové práce. Jedná se o nejtypičtější způsob sběru dat, jelikož je časově i finančně ekonomický. Výzkumník je schopen pokrýt rozsáhlé oblasti a zároveň respondentům zaručuje anonymitu. U dotazníku se mohou objevit i nevýhody, jako je nevhodné sestavení dotazníku či špatná formulace otázek.</w:t>
      </w:r>
    </w:p>
    <w:p w:rsidR="0095496C" w:rsidRDefault="0095496C" w:rsidP="00A74574">
      <w:pPr>
        <w:spacing w:after="314" w:line="336" w:lineRule="auto"/>
        <w:ind w:left="0" w:right="0" w:firstLine="0"/>
        <w:rPr>
          <w:szCs w:val="24"/>
        </w:rPr>
      </w:pPr>
      <w:r>
        <w:rPr>
          <w:szCs w:val="24"/>
        </w:rPr>
        <w:t>Jakmile u jakéhokoliv výzkumu máme zvolenou vhodnou metodu, doporučuje se provést tzv. pilotní výzkum, aplikovat ji na malém vzorku respondentů a upravit popřípadě možné nedostatky před řádným výzkumem.</w:t>
      </w:r>
    </w:p>
    <w:p w:rsidR="0095496C" w:rsidRDefault="0095496C" w:rsidP="00A74574">
      <w:pPr>
        <w:spacing w:after="314" w:line="336" w:lineRule="auto"/>
        <w:ind w:left="0" w:right="0" w:firstLine="0"/>
        <w:rPr>
          <w:szCs w:val="24"/>
        </w:rPr>
      </w:pPr>
      <w:r>
        <w:rPr>
          <w:szCs w:val="24"/>
        </w:rPr>
        <w:t xml:space="preserve">Po provedení šetření se přechází k analýze dat, </w:t>
      </w:r>
      <w:r w:rsidR="00595FD6">
        <w:rPr>
          <w:szCs w:val="24"/>
        </w:rPr>
        <w:t>u které by měl</w:t>
      </w:r>
      <w:r w:rsidR="00220397">
        <w:rPr>
          <w:szCs w:val="24"/>
        </w:rPr>
        <w:t>a</w:t>
      </w:r>
      <w:r w:rsidR="00595FD6">
        <w:rPr>
          <w:szCs w:val="24"/>
        </w:rPr>
        <w:t xml:space="preserve"> být odstraněn</w:t>
      </w:r>
      <w:r w:rsidR="00220397">
        <w:rPr>
          <w:szCs w:val="24"/>
        </w:rPr>
        <w:t>a</w:t>
      </w:r>
      <w:r w:rsidR="00595FD6">
        <w:rPr>
          <w:szCs w:val="24"/>
        </w:rPr>
        <w:t xml:space="preserve"> neúplná nebo nesrozumitelná data. Následně se data zpracují a kategorizují v rámci třídění 1. a 2. stupně. Třídění 1. stupně nám sděluje informace o jednom znaku, například </w:t>
      </w:r>
      <w:r w:rsidR="00595FD6" w:rsidRPr="00595FD6">
        <w:rPr>
          <w:i/>
          <w:szCs w:val="24"/>
        </w:rPr>
        <w:t xml:space="preserve">v souboru je </w:t>
      </w:r>
      <w:r w:rsidR="00CF463F">
        <w:rPr>
          <w:i/>
          <w:szCs w:val="24"/>
        </w:rPr>
        <w:t>80</w:t>
      </w:r>
      <w:r w:rsidR="00595FD6" w:rsidRPr="00595FD6">
        <w:rPr>
          <w:i/>
          <w:szCs w:val="24"/>
        </w:rPr>
        <w:t xml:space="preserve"> mužů, tzn. 58 % všech respondentů</w:t>
      </w:r>
      <w:r w:rsidR="00595FD6">
        <w:rPr>
          <w:szCs w:val="24"/>
        </w:rPr>
        <w:t>. Třídění 2. stupně vymezuje tento znak v dalších kategoriích, například</w:t>
      </w:r>
      <w:r w:rsidR="00CF463F">
        <w:rPr>
          <w:szCs w:val="24"/>
        </w:rPr>
        <w:t xml:space="preserve">, že </w:t>
      </w:r>
      <w:r w:rsidR="00CF463F" w:rsidRPr="00CF463F">
        <w:rPr>
          <w:i/>
          <w:szCs w:val="24"/>
        </w:rPr>
        <w:t xml:space="preserve">52 mužů, tedy </w:t>
      </w:r>
      <w:r w:rsidR="00595FD6" w:rsidRPr="00CF463F">
        <w:rPr>
          <w:i/>
          <w:szCs w:val="24"/>
        </w:rPr>
        <w:t>6</w:t>
      </w:r>
      <w:r w:rsidR="00CF463F" w:rsidRPr="00CF463F">
        <w:rPr>
          <w:i/>
          <w:szCs w:val="24"/>
        </w:rPr>
        <w:t>5</w:t>
      </w:r>
      <w:r w:rsidR="00595FD6" w:rsidRPr="00CF463F">
        <w:rPr>
          <w:i/>
          <w:szCs w:val="24"/>
        </w:rPr>
        <w:t xml:space="preserve"> %</w:t>
      </w:r>
      <w:r w:rsidR="00CF463F" w:rsidRPr="00CF463F">
        <w:rPr>
          <w:i/>
          <w:szCs w:val="24"/>
        </w:rPr>
        <w:t xml:space="preserve">, </w:t>
      </w:r>
      <w:r w:rsidR="00595FD6" w:rsidRPr="00CF463F">
        <w:rPr>
          <w:i/>
          <w:szCs w:val="24"/>
        </w:rPr>
        <w:t>pochází ze Středočeského kraje</w:t>
      </w:r>
      <w:r w:rsidR="00595FD6">
        <w:rPr>
          <w:szCs w:val="24"/>
        </w:rPr>
        <w:t>.</w:t>
      </w:r>
    </w:p>
    <w:p w:rsidR="00595FD6" w:rsidRPr="00A74574" w:rsidRDefault="00595FD6" w:rsidP="00A74574">
      <w:pPr>
        <w:spacing w:after="314" w:line="336" w:lineRule="auto"/>
        <w:ind w:left="0" w:right="0" w:firstLine="0"/>
        <w:rPr>
          <w:szCs w:val="24"/>
        </w:rPr>
      </w:pPr>
      <w:r>
        <w:rPr>
          <w:szCs w:val="24"/>
        </w:rPr>
        <w:t xml:space="preserve">Veškeré výsledky mohou být prezentovány ve formě absolutních četností (tabulky, číselná data) nebo četností relativních (grafy). Na základě získaných hodnot se </w:t>
      </w:r>
      <w:r w:rsidR="00CF463F">
        <w:rPr>
          <w:szCs w:val="24"/>
        </w:rPr>
        <w:t xml:space="preserve">následně </w:t>
      </w:r>
      <w:r>
        <w:rPr>
          <w:szCs w:val="24"/>
        </w:rPr>
        <w:t xml:space="preserve">rozhoduje, zda je potvrzena hypotéza </w:t>
      </w:r>
      <w:r w:rsidR="00CF463F">
        <w:rPr>
          <w:szCs w:val="24"/>
        </w:rPr>
        <w:t xml:space="preserve">nulová, </w:t>
      </w:r>
      <w:r>
        <w:rPr>
          <w:szCs w:val="24"/>
        </w:rPr>
        <w:t>stanovená výzkumníkem</w:t>
      </w:r>
      <w:r w:rsidR="00CF463F">
        <w:rPr>
          <w:szCs w:val="24"/>
        </w:rPr>
        <w:t xml:space="preserve">, </w:t>
      </w:r>
      <w:r>
        <w:rPr>
          <w:szCs w:val="24"/>
        </w:rPr>
        <w:t>či se zamítne a tím pádem bude platný její opak</w:t>
      </w:r>
      <w:r w:rsidR="00CF463F">
        <w:rPr>
          <w:szCs w:val="24"/>
        </w:rPr>
        <w:t>, což je hypotéza a</w:t>
      </w:r>
      <w:r>
        <w:rPr>
          <w:szCs w:val="24"/>
        </w:rPr>
        <w:t>lternativní. V posledním kroku probíhá prezentace dosažených výsledků. (</w:t>
      </w:r>
      <w:proofErr w:type="spellStart"/>
      <w:r>
        <w:rPr>
          <w:szCs w:val="24"/>
        </w:rPr>
        <w:t>Olecká</w:t>
      </w:r>
      <w:proofErr w:type="spellEnd"/>
      <w:r>
        <w:rPr>
          <w:szCs w:val="24"/>
        </w:rPr>
        <w:t>, Ivanová, 2010)</w:t>
      </w:r>
    </w:p>
    <w:p w:rsidR="00A152ED" w:rsidRDefault="00A152ED" w:rsidP="0096193F">
      <w:pPr>
        <w:pStyle w:val="Nadpis2"/>
        <w:spacing w:line="336" w:lineRule="auto"/>
      </w:pPr>
      <w:bookmarkStart w:id="30" w:name="_Toc101307896"/>
      <w:r>
        <w:t>Předvýzkum</w:t>
      </w:r>
      <w:bookmarkEnd w:id="30"/>
    </w:p>
    <w:p w:rsidR="00A152ED" w:rsidRDefault="00A152ED" w:rsidP="0096193F">
      <w:pPr>
        <w:spacing w:line="336" w:lineRule="auto"/>
      </w:pPr>
      <w:r>
        <w:t xml:space="preserve">Jako první a důležitá stavební část pro další kroky byl proveden předvýzkum. Bylo nutné provést rešerši relevantní literatury týkající se samotné metodiky a odborné literatury věnující se integrované tematické výuce. Tato fáze probíhala jako studium vybrané literatury, hlavním cílem bylo získat co nejvíce informací o ITV. </w:t>
      </w:r>
    </w:p>
    <w:p w:rsidR="00A528B9" w:rsidRDefault="00A528B9" w:rsidP="007E6321">
      <w:pPr>
        <w:pStyle w:val="Nadpis2"/>
      </w:pPr>
      <w:bookmarkStart w:id="31" w:name="_Toc101307897"/>
      <w:r>
        <w:t>Výzkumný vzorek</w:t>
      </w:r>
      <w:bookmarkEnd w:id="31"/>
    </w:p>
    <w:p w:rsidR="00A528B9" w:rsidRDefault="00A528B9" w:rsidP="0096193F">
      <w:pPr>
        <w:spacing w:line="336" w:lineRule="auto"/>
      </w:pPr>
      <w:r>
        <w:t>Respondenty tvořili učitelé 1. stupně na základních školách v Olomouckém kraji. Vzhledem k tématu bylo jedním z nebytných kritérii výzkumného souboru pedagogické vzdělání nebo současné studium pedagogického oboru, s čímž je také spjato dosažení plnoletosti.</w:t>
      </w:r>
    </w:p>
    <w:p w:rsidR="00A528B9" w:rsidRDefault="00A528B9" w:rsidP="0096193F">
      <w:pPr>
        <w:spacing w:line="336" w:lineRule="auto"/>
      </w:pPr>
      <w:r>
        <w:t xml:space="preserve">Vytvořený online dotazník jsem rozeslala svým kolegům z jedné základní školy v Hranicích. Dále jsem o vyplnění poprosila své spolužáky z vysoké školy, kteří </w:t>
      </w:r>
      <w:r w:rsidR="003D678F">
        <w:t xml:space="preserve">také </w:t>
      </w:r>
      <w:r>
        <w:t>studují obor</w:t>
      </w:r>
      <w:r w:rsidR="003D678F">
        <w:t xml:space="preserve"> Učitelství pro 1. stupeň ZŠ</w:t>
      </w:r>
      <w:r>
        <w:t xml:space="preserve">. Přes email jsem se snažila oslovit další pedagogy a zástupce ředitele z různých </w:t>
      </w:r>
      <w:r>
        <w:lastRenderedPageBreak/>
        <w:t xml:space="preserve">základních škol v Olomouckém kraji, kteří by dotazník přeposlali svým kolegům. Jako poslední možnost sběru dat jsem zvolila </w:t>
      </w:r>
      <w:proofErr w:type="spellStart"/>
      <w:r>
        <w:t>facebookové</w:t>
      </w:r>
      <w:proofErr w:type="spellEnd"/>
      <w:r>
        <w:t xml:space="preserve"> stránky Učitelé+ a Učitelky 1. stupně ZŠ sobě (PK)</w:t>
      </w:r>
      <w:r w:rsidR="003D678F">
        <w:t>.</w:t>
      </w:r>
    </w:p>
    <w:p w:rsidR="00A528B9" w:rsidRPr="00A152ED" w:rsidRDefault="00A528B9" w:rsidP="0096193F">
      <w:pPr>
        <w:spacing w:line="336" w:lineRule="auto"/>
      </w:pPr>
      <w:r>
        <w:t xml:space="preserve">Výzkumného šetření se zúčastnilo </w:t>
      </w:r>
      <w:r w:rsidRPr="00926CC5">
        <w:rPr>
          <w:b/>
        </w:rPr>
        <w:t>96 pedagogů</w:t>
      </w:r>
      <w:r>
        <w:t xml:space="preserve">, z toho 90 žen a 6 mužů. Z obecných znaků jsme se </w:t>
      </w:r>
      <w:r w:rsidR="001A688A">
        <w:t>dále</w:t>
      </w:r>
      <w:r>
        <w:t xml:space="preserve"> ptali na délku praxe, počet žáků ve třídě, aprobaci a na okres, ve kterém působí. </w:t>
      </w:r>
    </w:p>
    <w:p w:rsidR="009B0B98" w:rsidRDefault="009B0B98" w:rsidP="0096193F">
      <w:pPr>
        <w:pStyle w:val="Nadpis2"/>
        <w:spacing w:line="336" w:lineRule="auto"/>
        <w:jc w:val="both"/>
      </w:pPr>
      <w:bookmarkStart w:id="32" w:name="_Toc101307898"/>
      <w:r>
        <w:t>C</w:t>
      </w:r>
      <w:r w:rsidR="009777D1">
        <w:t>íle výzkumu</w:t>
      </w:r>
      <w:bookmarkEnd w:id="32"/>
    </w:p>
    <w:p w:rsidR="00047D11" w:rsidRPr="00A01A7D" w:rsidRDefault="00676171" w:rsidP="00A01A7D">
      <w:pPr>
        <w:spacing w:line="336" w:lineRule="auto"/>
      </w:pPr>
      <w:r>
        <w:t>Hlavním c</w:t>
      </w:r>
      <w:r w:rsidR="009B0B98">
        <w:t>ílem výzkumu je zjistit, zda p</w:t>
      </w:r>
      <w:r w:rsidR="00AC160A">
        <w:t>eda</w:t>
      </w:r>
      <w:r w:rsidR="009B0B98">
        <w:t>gogové považují integrovanou tematickou výuku za důležitou a zda ji ve svých hodinách využívají</w:t>
      </w:r>
      <w:r w:rsidR="00B52912">
        <w:t xml:space="preserve">. </w:t>
      </w:r>
      <w:r w:rsidR="00AC160A">
        <w:t xml:space="preserve">Dále se práce zaměřuje na pozitiva ITV a aspekty, které brání zavádění ITV do praxe. </w:t>
      </w:r>
      <w:r w:rsidR="001A688A">
        <w:t xml:space="preserve">Posledním hlavní cíl směřoval na dotaz ohledně předmětů, se kterými integrují český jazyk. </w:t>
      </w:r>
      <w:r w:rsidR="00A152ED">
        <w:t>Pro empirickou část byl zvolen kvantitativní výzkum, konkrétně dotazníkové šetření.</w:t>
      </w:r>
    </w:p>
    <w:p w:rsidR="00047D11" w:rsidRDefault="00047D11" w:rsidP="0096193F">
      <w:pPr>
        <w:spacing w:line="336" w:lineRule="auto"/>
        <w:rPr>
          <w:szCs w:val="24"/>
        </w:rPr>
      </w:pPr>
    </w:p>
    <w:p w:rsidR="00A528B9" w:rsidRPr="00047D11" w:rsidRDefault="00047D11" w:rsidP="0096193F">
      <w:pPr>
        <w:pStyle w:val="Nadpis2"/>
        <w:spacing w:line="336" w:lineRule="auto"/>
        <w:rPr>
          <w:szCs w:val="24"/>
        </w:rPr>
      </w:pPr>
      <w:bookmarkStart w:id="33" w:name="_Toc101307899"/>
      <w:r>
        <w:t>Hypotézy</w:t>
      </w:r>
      <w:bookmarkEnd w:id="33"/>
    </w:p>
    <w:p w:rsidR="00047D11" w:rsidRDefault="00047D11" w:rsidP="0096193F">
      <w:pPr>
        <w:spacing w:line="336" w:lineRule="auto"/>
        <w:rPr>
          <w:szCs w:val="24"/>
        </w:rPr>
      </w:pPr>
      <w:r>
        <w:rPr>
          <w:szCs w:val="24"/>
        </w:rPr>
        <w:t>Na základě stanovených výzkumných problémů byly vytvořeny následné stěžejní hypotézy. Ke každé nulové hypotéze je přiřazena hypotéza alternativní a dále je provedena operacionalizace, která odkazuje na dále zmíněný dotazník.</w:t>
      </w:r>
    </w:p>
    <w:p w:rsidR="00E6082D" w:rsidRDefault="00E6082D" w:rsidP="0096193F">
      <w:pPr>
        <w:spacing w:line="336" w:lineRule="auto"/>
        <w:ind w:left="0" w:firstLine="0"/>
        <w:rPr>
          <w:szCs w:val="24"/>
        </w:rPr>
      </w:pPr>
    </w:p>
    <w:p w:rsidR="00A528B9" w:rsidRPr="00A528B9" w:rsidRDefault="00A528B9" w:rsidP="0096193F">
      <w:pPr>
        <w:spacing w:line="336" w:lineRule="auto"/>
        <w:rPr>
          <w:b/>
          <w:szCs w:val="24"/>
        </w:rPr>
      </w:pPr>
      <w:r w:rsidRPr="00A528B9">
        <w:rPr>
          <w:b/>
          <w:szCs w:val="24"/>
        </w:rPr>
        <w:t>Hypotéza 1</w:t>
      </w:r>
    </w:p>
    <w:p w:rsidR="00A528B9" w:rsidRDefault="00A528B9" w:rsidP="0096193F">
      <w:pPr>
        <w:spacing w:line="336" w:lineRule="auto"/>
        <w:rPr>
          <w:szCs w:val="24"/>
        </w:rPr>
      </w:pPr>
      <w:r w:rsidRPr="00047D11">
        <w:rPr>
          <w:b/>
          <w:szCs w:val="24"/>
        </w:rPr>
        <w:t>H</w:t>
      </w:r>
      <w:r w:rsidRPr="00047D11">
        <w:rPr>
          <w:b/>
          <w:szCs w:val="24"/>
          <w:vertAlign w:val="subscript"/>
        </w:rPr>
        <w:t>0</w:t>
      </w:r>
      <w:r w:rsidRPr="00047D11">
        <w:rPr>
          <w:b/>
          <w:szCs w:val="24"/>
        </w:rPr>
        <w:t>:</w:t>
      </w:r>
      <w:r>
        <w:rPr>
          <w:szCs w:val="24"/>
        </w:rPr>
        <w:t xml:space="preserve"> </w:t>
      </w:r>
      <w:r w:rsidR="00047D11">
        <w:rPr>
          <w:szCs w:val="24"/>
        </w:rPr>
        <w:t xml:space="preserve">Více než </w:t>
      </w:r>
      <w:r w:rsidR="00F30693">
        <w:rPr>
          <w:szCs w:val="24"/>
        </w:rPr>
        <w:t>8</w:t>
      </w:r>
      <w:r w:rsidR="00047D11">
        <w:rPr>
          <w:szCs w:val="24"/>
        </w:rPr>
        <w:t>0 % pedagogů</w:t>
      </w:r>
      <w:r>
        <w:rPr>
          <w:szCs w:val="24"/>
        </w:rPr>
        <w:t xml:space="preserve"> považu</w:t>
      </w:r>
      <w:r w:rsidR="00047D11">
        <w:rPr>
          <w:szCs w:val="24"/>
        </w:rPr>
        <w:t>je</w:t>
      </w:r>
      <w:r>
        <w:rPr>
          <w:szCs w:val="24"/>
        </w:rPr>
        <w:t xml:space="preserve"> integrovanou tematickou výuku za důležitou.</w:t>
      </w:r>
    </w:p>
    <w:p w:rsidR="00A528B9" w:rsidRDefault="00A528B9"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w:t>
      </w:r>
      <w:r w:rsidR="00047D11">
        <w:rPr>
          <w:szCs w:val="24"/>
        </w:rPr>
        <w:t xml:space="preserve">Méně než </w:t>
      </w:r>
      <w:r w:rsidR="00F30693">
        <w:rPr>
          <w:szCs w:val="24"/>
        </w:rPr>
        <w:t>8</w:t>
      </w:r>
      <w:r w:rsidR="00047D11">
        <w:rPr>
          <w:szCs w:val="24"/>
        </w:rPr>
        <w:t xml:space="preserve">0 % pedagogů </w:t>
      </w:r>
      <w:r>
        <w:rPr>
          <w:szCs w:val="24"/>
        </w:rPr>
        <w:t>považuj</w:t>
      </w:r>
      <w:r w:rsidR="00047D11">
        <w:rPr>
          <w:szCs w:val="24"/>
        </w:rPr>
        <w:t>e</w:t>
      </w:r>
      <w:r>
        <w:rPr>
          <w:szCs w:val="24"/>
        </w:rPr>
        <w:t xml:space="preserve"> integrovanou tematickou výuku za důležitou.</w:t>
      </w:r>
    </w:p>
    <w:p w:rsidR="00A528B9" w:rsidRDefault="00A528B9" w:rsidP="0096193F">
      <w:pPr>
        <w:spacing w:line="336" w:lineRule="auto"/>
        <w:rPr>
          <w:szCs w:val="24"/>
        </w:rPr>
      </w:pPr>
      <w:r w:rsidRPr="00047D11">
        <w:rPr>
          <w:b/>
          <w:szCs w:val="24"/>
        </w:rPr>
        <w:t>Operacionalizace:</w:t>
      </w:r>
      <w:r>
        <w:rPr>
          <w:szCs w:val="24"/>
        </w:rPr>
        <w:t xml:space="preserve"> Hypotéza se potvrdí v případě, že v</w:t>
      </w:r>
      <w:r w:rsidR="00047D11">
        <w:rPr>
          <w:szCs w:val="24"/>
        </w:rPr>
        <w:t xml:space="preserve">íce než </w:t>
      </w:r>
      <w:r w:rsidR="00F30693">
        <w:rPr>
          <w:szCs w:val="24"/>
        </w:rPr>
        <w:t>8</w:t>
      </w:r>
      <w:r w:rsidR="00047D11">
        <w:rPr>
          <w:szCs w:val="24"/>
        </w:rPr>
        <w:t xml:space="preserve">0 % respondentů odpoví na otázku </w:t>
      </w:r>
      <w:r w:rsidR="00047D11">
        <w:t>„</w:t>
      </w:r>
      <w:r w:rsidR="00047D11" w:rsidRPr="00047D11">
        <w:rPr>
          <w:i/>
        </w:rPr>
        <w:t>Považujete integraci (propojování, spojování) předmětů na 1. stupni za důležitou?“</w:t>
      </w:r>
      <w:r w:rsidR="00047D11">
        <w:t xml:space="preserve"> odpovědí </w:t>
      </w:r>
      <w:r w:rsidR="00047D11" w:rsidRPr="00047D11">
        <w:rPr>
          <w:i/>
        </w:rPr>
        <w:t>„ano“.</w:t>
      </w:r>
    </w:p>
    <w:p w:rsidR="00A528B9" w:rsidRDefault="00A528B9" w:rsidP="0096193F">
      <w:pPr>
        <w:spacing w:line="336" w:lineRule="auto"/>
        <w:rPr>
          <w:szCs w:val="24"/>
        </w:rPr>
      </w:pPr>
    </w:p>
    <w:p w:rsidR="00E6082D" w:rsidRDefault="00E6082D" w:rsidP="0096193F">
      <w:pPr>
        <w:spacing w:line="336" w:lineRule="auto"/>
        <w:rPr>
          <w:szCs w:val="24"/>
        </w:rPr>
      </w:pPr>
    </w:p>
    <w:p w:rsidR="00047D11" w:rsidRPr="00A528B9" w:rsidRDefault="00047D11" w:rsidP="0096193F">
      <w:pPr>
        <w:spacing w:line="336" w:lineRule="auto"/>
        <w:rPr>
          <w:b/>
          <w:szCs w:val="24"/>
        </w:rPr>
      </w:pPr>
      <w:r w:rsidRPr="00A528B9">
        <w:rPr>
          <w:b/>
          <w:szCs w:val="24"/>
        </w:rPr>
        <w:t xml:space="preserve">Hypotéza </w:t>
      </w:r>
      <w:r>
        <w:rPr>
          <w:b/>
          <w:szCs w:val="24"/>
        </w:rPr>
        <w:t>2</w:t>
      </w:r>
    </w:p>
    <w:p w:rsidR="00047D11" w:rsidRDefault="00047D11" w:rsidP="0096193F">
      <w:pPr>
        <w:spacing w:line="336" w:lineRule="auto"/>
        <w:rPr>
          <w:szCs w:val="24"/>
        </w:rPr>
      </w:pPr>
      <w:r w:rsidRPr="00047D11">
        <w:rPr>
          <w:b/>
          <w:szCs w:val="24"/>
        </w:rPr>
        <w:t>H</w:t>
      </w:r>
      <w:r w:rsidRPr="00047D11">
        <w:rPr>
          <w:b/>
          <w:szCs w:val="24"/>
          <w:vertAlign w:val="subscript"/>
        </w:rPr>
        <w:t>0</w:t>
      </w:r>
      <w:r w:rsidRPr="00047D11">
        <w:rPr>
          <w:b/>
          <w:szCs w:val="24"/>
        </w:rPr>
        <w:t>:</w:t>
      </w:r>
      <w:r>
        <w:rPr>
          <w:szCs w:val="24"/>
        </w:rPr>
        <w:t xml:space="preserve"> Více než </w:t>
      </w:r>
      <w:r w:rsidR="00F30693">
        <w:rPr>
          <w:szCs w:val="24"/>
        </w:rPr>
        <w:t>8</w:t>
      </w:r>
      <w:r>
        <w:rPr>
          <w:szCs w:val="24"/>
        </w:rPr>
        <w:t xml:space="preserve">0 % pedagogů </w:t>
      </w:r>
      <w:r w:rsidR="001C3440">
        <w:rPr>
          <w:szCs w:val="24"/>
        </w:rPr>
        <w:t xml:space="preserve">někdy </w:t>
      </w:r>
      <w:r>
        <w:rPr>
          <w:szCs w:val="24"/>
        </w:rPr>
        <w:t>využilo integrovanou tematickou výuku v praxi.</w:t>
      </w:r>
    </w:p>
    <w:p w:rsidR="00047D11" w:rsidRDefault="00047D11"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než </w:t>
      </w:r>
      <w:r w:rsidR="00F30693">
        <w:rPr>
          <w:szCs w:val="24"/>
        </w:rPr>
        <w:t>8</w:t>
      </w:r>
      <w:r>
        <w:rPr>
          <w:szCs w:val="24"/>
        </w:rPr>
        <w:t xml:space="preserve">0 % pedagogů </w:t>
      </w:r>
      <w:r w:rsidR="001C3440">
        <w:rPr>
          <w:szCs w:val="24"/>
        </w:rPr>
        <w:t xml:space="preserve">někdy </w:t>
      </w:r>
      <w:r w:rsidR="00E87EBB">
        <w:rPr>
          <w:szCs w:val="24"/>
        </w:rPr>
        <w:t>využilo</w:t>
      </w:r>
      <w:r>
        <w:rPr>
          <w:szCs w:val="24"/>
        </w:rPr>
        <w:t xml:space="preserve"> integrovanou tematickou výuku </w:t>
      </w:r>
      <w:r w:rsidR="00E87EBB">
        <w:rPr>
          <w:szCs w:val="24"/>
        </w:rPr>
        <w:t>v praxi</w:t>
      </w:r>
      <w:r>
        <w:rPr>
          <w:szCs w:val="24"/>
        </w:rPr>
        <w:t>.</w:t>
      </w:r>
    </w:p>
    <w:p w:rsidR="00047D11" w:rsidRDefault="00047D11" w:rsidP="0096193F">
      <w:pPr>
        <w:spacing w:line="336" w:lineRule="auto"/>
        <w:rPr>
          <w:i/>
        </w:rPr>
      </w:pPr>
      <w:r w:rsidRPr="00047D11">
        <w:rPr>
          <w:b/>
          <w:szCs w:val="24"/>
        </w:rPr>
        <w:t>Operacionalizace:</w:t>
      </w:r>
      <w:r>
        <w:rPr>
          <w:szCs w:val="24"/>
        </w:rPr>
        <w:t xml:space="preserve"> Hypotéza se potvrdí v případě, že více než </w:t>
      </w:r>
      <w:r w:rsidR="00F30693">
        <w:rPr>
          <w:szCs w:val="24"/>
        </w:rPr>
        <w:t>8</w:t>
      </w:r>
      <w:r>
        <w:rPr>
          <w:szCs w:val="24"/>
        </w:rPr>
        <w:t xml:space="preserve">0 % respondentů odpoví na otázku </w:t>
      </w:r>
      <w:r>
        <w:t>„</w:t>
      </w:r>
      <w:r w:rsidR="00E87EBB" w:rsidRPr="00E87EBB">
        <w:rPr>
          <w:i/>
        </w:rPr>
        <w:t>Využili jste někdy integrovanou tematickou výuku v praxi?</w:t>
      </w:r>
      <w:r w:rsidR="00E87EBB">
        <w:rPr>
          <w:i/>
        </w:rPr>
        <w:t xml:space="preserve"> </w:t>
      </w:r>
      <w:r>
        <w:t xml:space="preserve">odpovědí </w:t>
      </w:r>
      <w:r w:rsidRPr="00047D11">
        <w:rPr>
          <w:i/>
        </w:rPr>
        <w:t>„ano“.</w:t>
      </w:r>
    </w:p>
    <w:p w:rsidR="00E6082D" w:rsidRDefault="00E6082D" w:rsidP="00A01A7D">
      <w:pPr>
        <w:spacing w:line="336" w:lineRule="auto"/>
        <w:ind w:left="0" w:firstLine="0"/>
        <w:rPr>
          <w:szCs w:val="24"/>
        </w:rPr>
      </w:pPr>
    </w:p>
    <w:p w:rsidR="00CE122E" w:rsidRPr="00A528B9" w:rsidRDefault="00CE122E" w:rsidP="00CE122E">
      <w:pPr>
        <w:spacing w:line="336" w:lineRule="auto"/>
        <w:rPr>
          <w:b/>
          <w:szCs w:val="24"/>
        </w:rPr>
      </w:pPr>
      <w:r w:rsidRPr="00A528B9">
        <w:rPr>
          <w:b/>
          <w:szCs w:val="24"/>
        </w:rPr>
        <w:lastRenderedPageBreak/>
        <w:t xml:space="preserve">Hypotéza </w:t>
      </w:r>
      <w:r>
        <w:rPr>
          <w:b/>
          <w:szCs w:val="24"/>
        </w:rPr>
        <w:t>3</w:t>
      </w:r>
    </w:p>
    <w:p w:rsidR="00CE122E" w:rsidRPr="00A862A1" w:rsidRDefault="00CE122E" w:rsidP="00CE122E">
      <w:pPr>
        <w:spacing w:line="336" w:lineRule="auto"/>
        <w:rPr>
          <w:b/>
          <w:szCs w:val="24"/>
        </w:rPr>
      </w:pPr>
      <w:r w:rsidRPr="00A862A1">
        <w:rPr>
          <w:b/>
          <w:szCs w:val="24"/>
        </w:rPr>
        <w:t>H</w:t>
      </w:r>
      <w:r w:rsidRPr="00A862A1">
        <w:rPr>
          <w:b/>
          <w:szCs w:val="24"/>
          <w:vertAlign w:val="subscript"/>
        </w:rPr>
        <w:t>0</w:t>
      </w:r>
      <w:r w:rsidRPr="00A862A1">
        <w:rPr>
          <w:b/>
          <w:szCs w:val="24"/>
        </w:rPr>
        <w:t xml:space="preserve">: </w:t>
      </w:r>
      <w:r w:rsidRPr="00CE122E">
        <w:rPr>
          <w:szCs w:val="24"/>
        </w:rPr>
        <w:t xml:space="preserve">Nejčastěji učitelé integrují (propojují) český jazyk s prvoukou/přírodovědou. </w:t>
      </w:r>
    </w:p>
    <w:p w:rsidR="00CE122E" w:rsidRDefault="00CE122E" w:rsidP="00CE122E">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Nejčastěji učitelé integrují (propojují) český jazyk s jiným předmětem. Nejedná se o prvouku/přírodovědu.</w:t>
      </w:r>
    </w:p>
    <w:p w:rsidR="00047D11" w:rsidRDefault="00047D11" w:rsidP="0096193F">
      <w:pPr>
        <w:spacing w:line="336" w:lineRule="auto"/>
        <w:rPr>
          <w:i/>
        </w:rPr>
      </w:pPr>
      <w:r w:rsidRPr="00047D11">
        <w:rPr>
          <w:b/>
          <w:szCs w:val="24"/>
        </w:rPr>
        <w:t>Operacionalizace:</w:t>
      </w:r>
      <w:r>
        <w:rPr>
          <w:szCs w:val="24"/>
        </w:rPr>
        <w:t xml:space="preserve"> Hypotéza se potvrdí v případě, že </w:t>
      </w:r>
      <w:r w:rsidR="00CE122E">
        <w:rPr>
          <w:szCs w:val="24"/>
        </w:rPr>
        <w:t>nejvíce respondentů k</w:t>
      </w:r>
      <w:r>
        <w:rPr>
          <w:szCs w:val="24"/>
        </w:rPr>
        <w:t xml:space="preserve"> otáz</w:t>
      </w:r>
      <w:r w:rsidR="00CE122E">
        <w:rPr>
          <w:szCs w:val="24"/>
        </w:rPr>
        <w:t>ce</w:t>
      </w:r>
      <w:r>
        <w:rPr>
          <w:szCs w:val="24"/>
        </w:rPr>
        <w:t xml:space="preserve"> </w:t>
      </w:r>
      <w:r>
        <w:t>„</w:t>
      </w:r>
      <w:r w:rsidR="00C42983" w:rsidRPr="00C42983">
        <w:rPr>
          <w:i/>
        </w:rPr>
        <w:t>S jakými předměty nejčastěji kombinujete český jazyk ve svých hodinách</w:t>
      </w:r>
      <w:r w:rsidRPr="00047D11">
        <w:rPr>
          <w:i/>
        </w:rPr>
        <w:t>?“</w:t>
      </w:r>
      <w:r>
        <w:t xml:space="preserve"> </w:t>
      </w:r>
      <w:r w:rsidR="00F30693">
        <w:t xml:space="preserve">vybere </w:t>
      </w:r>
      <w:r>
        <w:t>odpověd</w:t>
      </w:r>
      <w:r w:rsidR="00F30693">
        <w:t xml:space="preserve">i </w:t>
      </w:r>
      <w:r w:rsidRPr="00047D11">
        <w:rPr>
          <w:i/>
        </w:rPr>
        <w:t>„</w:t>
      </w:r>
      <w:r w:rsidR="00C42983">
        <w:rPr>
          <w:i/>
        </w:rPr>
        <w:t>prvouka</w:t>
      </w:r>
      <w:r w:rsidR="00AA573A">
        <w:rPr>
          <w:i/>
        </w:rPr>
        <w:t xml:space="preserve">“ </w:t>
      </w:r>
      <w:r w:rsidR="00CE122E">
        <w:rPr>
          <w:i/>
        </w:rPr>
        <w:t xml:space="preserve">a </w:t>
      </w:r>
      <w:r w:rsidR="00AA573A">
        <w:rPr>
          <w:i/>
        </w:rPr>
        <w:t>„</w:t>
      </w:r>
      <w:r w:rsidR="00C42983">
        <w:rPr>
          <w:i/>
        </w:rPr>
        <w:t>přírodověda</w:t>
      </w:r>
      <w:r w:rsidR="00AA573A">
        <w:rPr>
          <w:i/>
        </w:rPr>
        <w:t>“</w:t>
      </w:r>
      <w:r w:rsidR="00CE122E">
        <w:rPr>
          <w:i/>
        </w:rPr>
        <w:t>.</w:t>
      </w:r>
    </w:p>
    <w:p w:rsidR="00F30693" w:rsidRDefault="00F30693" w:rsidP="0096193F">
      <w:pPr>
        <w:spacing w:line="336" w:lineRule="auto"/>
        <w:rPr>
          <w:szCs w:val="24"/>
        </w:rPr>
      </w:pPr>
    </w:p>
    <w:p w:rsidR="00E6082D" w:rsidRDefault="00E6082D" w:rsidP="0096193F">
      <w:pPr>
        <w:spacing w:line="336" w:lineRule="auto"/>
        <w:rPr>
          <w:szCs w:val="24"/>
        </w:rPr>
      </w:pPr>
    </w:p>
    <w:p w:rsidR="00047D11" w:rsidRPr="00A528B9" w:rsidRDefault="00047D11" w:rsidP="0096193F">
      <w:pPr>
        <w:spacing w:line="336" w:lineRule="auto"/>
        <w:rPr>
          <w:b/>
          <w:szCs w:val="24"/>
        </w:rPr>
      </w:pPr>
      <w:r w:rsidRPr="00A528B9">
        <w:rPr>
          <w:b/>
          <w:szCs w:val="24"/>
        </w:rPr>
        <w:t xml:space="preserve">Hypotéza </w:t>
      </w:r>
      <w:r w:rsidR="00F30693">
        <w:rPr>
          <w:b/>
          <w:szCs w:val="24"/>
        </w:rPr>
        <w:t>4</w:t>
      </w:r>
    </w:p>
    <w:p w:rsidR="00047D11" w:rsidRDefault="00047D11" w:rsidP="0096193F">
      <w:pPr>
        <w:spacing w:line="336" w:lineRule="auto"/>
        <w:rPr>
          <w:szCs w:val="24"/>
        </w:rPr>
      </w:pPr>
      <w:r w:rsidRPr="00047D11">
        <w:rPr>
          <w:b/>
          <w:szCs w:val="24"/>
        </w:rPr>
        <w:t>H</w:t>
      </w:r>
      <w:r w:rsidRPr="00047D11">
        <w:rPr>
          <w:b/>
          <w:szCs w:val="24"/>
          <w:vertAlign w:val="subscript"/>
        </w:rPr>
        <w:t>0</w:t>
      </w:r>
      <w:r w:rsidRPr="00047D11">
        <w:rPr>
          <w:b/>
          <w:szCs w:val="24"/>
        </w:rPr>
        <w:t>:</w:t>
      </w:r>
      <w:r>
        <w:rPr>
          <w:szCs w:val="24"/>
        </w:rPr>
        <w:t xml:space="preserve"> Více než </w:t>
      </w:r>
      <w:r w:rsidR="00F30693">
        <w:rPr>
          <w:szCs w:val="24"/>
        </w:rPr>
        <w:t>8</w:t>
      </w:r>
      <w:r>
        <w:rPr>
          <w:szCs w:val="24"/>
        </w:rPr>
        <w:t xml:space="preserve">0 % pedagogů </w:t>
      </w:r>
      <w:r w:rsidR="00F30693">
        <w:rPr>
          <w:szCs w:val="24"/>
        </w:rPr>
        <w:t>považuje učení v souvislostech za pozitivum ITV.</w:t>
      </w:r>
    </w:p>
    <w:p w:rsidR="00047D11" w:rsidRDefault="00047D11"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w:t>
      </w:r>
      <w:r w:rsidR="00F30693">
        <w:rPr>
          <w:szCs w:val="24"/>
        </w:rPr>
        <w:t>než 80 % pedagogů považuje učení v souvislostech za pozitivum ITV.</w:t>
      </w:r>
    </w:p>
    <w:p w:rsidR="00047D11" w:rsidRDefault="00047D11" w:rsidP="0096193F">
      <w:pPr>
        <w:spacing w:line="336" w:lineRule="auto"/>
        <w:rPr>
          <w:szCs w:val="24"/>
        </w:rPr>
      </w:pPr>
      <w:r w:rsidRPr="00047D11">
        <w:rPr>
          <w:b/>
          <w:szCs w:val="24"/>
        </w:rPr>
        <w:t>Operacionalizace:</w:t>
      </w:r>
      <w:r>
        <w:rPr>
          <w:szCs w:val="24"/>
        </w:rPr>
        <w:t xml:space="preserve"> Hypotéza se potvrdí v případě, že více než </w:t>
      </w:r>
      <w:r w:rsidR="00F30693">
        <w:rPr>
          <w:szCs w:val="24"/>
        </w:rPr>
        <w:t>8</w:t>
      </w:r>
      <w:r>
        <w:rPr>
          <w:szCs w:val="24"/>
        </w:rPr>
        <w:t xml:space="preserve">0 % respondentů </w:t>
      </w:r>
      <w:r w:rsidR="00F30693">
        <w:rPr>
          <w:szCs w:val="24"/>
        </w:rPr>
        <w:t>vybere</w:t>
      </w:r>
      <w:r>
        <w:rPr>
          <w:szCs w:val="24"/>
        </w:rPr>
        <w:t xml:space="preserve"> </w:t>
      </w:r>
      <w:r w:rsidR="00F30693">
        <w:rPr>
          <w:szCs w:val="24"/>
        </w:rPr>
        <w:t xml:space="preserve">k </w:t>
      </w:r>
      <w:r>
        <w:rPr>
          <w:szCs w:val="24"/>
        </w:rPr>
        <w:t>otáz</w:t>
      </w:r>
      <w:r w:rsidR="00F30693">
        <w:rPr>
          <w:szCs w:val="24"/>
        </w:rPr>
        <w:t>ce</w:t>
      </w:r>
      <w:r>
        <w:rPr>
          <w:szCs w:val="24"/>
        </w:rPr>
        <w:t xml:space="preserve"> </w:t>
      </w:r>
      <w:r>
        <w:t>„</w:t>
      </w:r>
      <w:r w:rsidR="00F30693" w:rsidRPr="00F30693">
        <w:rPr>
          <w:i/>
        </w:rPr>
        <w:t>V čem vidíte pozitiva ITV</w:t>
      </w:r>
      <w:r w:rsidRPr="00047D11">
        <w:rPr>
          <w:i/>
        </w:rPr>
        <w:t>?“</w:t>
      </w:r>
      <w:r>
        <w:t xml:space="preserve"> odpově</w:t>
      </w:r>
      <w:r w:rsidR="00F50542">
        <w:t>ď</w:t>
      </w:r>
      <w:r>
        <w:t xml:space="preserve"> </w:t>
      </w:r>
      <w:r w:rsidRPr="00047D11">
        <w:rPr>
          <w:i/>
        </w:rPr>
        <w:t>„</w:t>
      </w:r>
      <w:r w:rsidR="00F30693">
        <w:rPr>
          <w:i/>
        </w:rPr>
        <w:t>učení v souvislostech</w:t>
      </w:r>
      <w:r w:rsidRPr="00047D11">
        <w:rPr>
          <w:i/>
        </w:rPr>
        <w:t>“.</w:t>
      </w:r>
    </w:p>
    <w:p w:rsidR="00047D11" w:rsidRDefault="00047D11" w:rsidP="0096193F">
      <w:pPr>
        <w:spacing w:line="336" w:lineRule="auto"/>
        <w:rPr>
          <w:szCs w:val="24"/>
        </w:rPr>
      </w:pPr>
    </w:p>
    <w:p w:rsidR="00E6082D" w:rsidRDefault="00E6082D" w:rsidP="0096193F">
      <w:pPr>
        <w:spacing w:line="336" w:lineRule="auto"/>
        <w:rPr>
          <w:szCs w:val="24"/>
        </w:rPr>
      </w:pPr>
    </w:p>
    <w:p w:rsidR="00F50542" w:rsidRPr="00A528B9" w:rsidRDefault="00F50542" w:rsidP="0096193F">
      <w:pPr>
        <w:spacing w:line="336" w:lineRule="auto"/>
        <w:rPr>
          <w:b/>
          <w:szCs w:val="24"/>
        </w:rPr>
      </w:pPr>
      <w:r w:rsidRPr="00A528B9">
        <w:rPr>
          <w:b/>
          <w:szCs w:val="24"/>
        </w:rPr>
        <w:t xml:space="preserve">Hypotéza </w:t>
      </w:r>
      <w:r>
        <w:rPr>
          <w:b/>
          <w:szCs w:val="24"/>
        </w:rPr>
        <w:t>5</w:t>
      </w:r>
    </w:p>
    <w:p w:rsidR="00F50542" w:rsidRDefault="00F50542" w:rsidP="0096193F">
      <w:pPr>
        <w:spacing w:line="336" w:lineRule="auto"/>
        <w:rPr>
          <w:szCs w:val="24"/>
        </w:rPr>
      </w:pPr>
      <w:r w:rsidRPr="00047D11">
        <w:rPr>
          <w:b/>
          <w:szCs w:val="24"/>
        </w:rPr>
        <w:t>H</w:t>
      </w:r>
      <w:r w:rsidRPr="00047D11">
        <w:rPr>
          <w:b/>
          <w:szCs w:val="24"/>
          <w:vertAlign w:val="subscript"/>
        </w:rPr>
        <w:t>0</w:t>
      </w:r>
      <w:r w:rsidRPr="00047D11">
        <w:rPr>
          <w:b/>
          <w:szCs w:val="24"/>
        </w:rPr>
        <w:t>:</w:t>
      </w:r>
      <w:r>
        <w:rPr>
          <w:szCs w:val="24"/>
        </w:rPr>
        <w:t xml:space="preserve"> Více než 50 % pedagogů postrádá dostatek vhodných materiálů a námětů do praxe, aby ITV mohli zavádět do svých hodin.</w:t>
      </w:r>
    </w:p>
    <w:p w:rsidR="00F50542" w:rsidRDefault="00F50542"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než 50 % pedagogů postrádá dostatek vhodných materiálů a námětů do praxe, aby ITV mohli zavádět do svých hodin. </w:t>
      </w:r>
    </w:p>
    <w:p w:rsidR="00F50542" w:rsidRDefault="00F50542" w:rsidP="0096193F">
      <w:pPr>
        <w:spacing w:line="336" w:lineRule="auto"/>
        <w:rPr>
          <w:szCs w:val="24"/>
        </w:rPr>
      </w:pPr>
      <w:r w:rsidRPr="00047D11">
        <w:rPr>
          <w:b/>
          <w:szCs w:val="24"/>
        </w:rPr>
        <w:t>Operacionalizace:</w:t>
      </w:r>
      <w:r>
        <w:rPr>
          <w:szCs w:val="24"/>
        </w:rPr>
        <w:t xml:space="preserve"> Hypotéza se potvrdí v případě, že více než 50 % respondentů vybere k otázce </w:t>
      </w:r>
      <w:r>
        <w:t>„</w:t>
      </w:r>
      <w:r w:rsidRPr="00F50542">
        <w:rPr>
          <w:i/>
        </w:rPr>
        <w:t>Které z nich vám chybí? Kde podporu nemáte?</w:t>
      </w:r>
      <w:r w:rsidRPr="00047D11">
        <w:rPr>
          <w:i/>
        </w:rPr>
        <w:t>?“</w:t>
      </w:r>
      <w:r>
        <w:t xml:space="preserve"> odpověď </w:t>
      </w:r>
      <w:r w:rsidRPr="00047D11">
        <w:rPr>
          <w:i/>
        </w:rPr>
        <w:t>„</w:t>
      </w:r>
      <w:r w:rsidR="00AA573A" w:rsidRPr="00AA573A">
        <w:rPr>
          <w:i/>
        </w:rPr>
        <w:t>dostatek vhodných materiálů, námětů do praxe</w:t>
      </w:r>
      <w:r w:rsidRPr="00047D11">
        <w:rPr>
          <w:i/>
        </w:rPr>
        <w:t>“.</w:t>
      </w:r>
      <w:r w:rsidR="00AA573A">
        <w:rPr>
          <w:i/>
        </w:rPr>
        <w:t xml:space="preserve"> </w:t>
      </w:r>
    </w:p>
    <w:p w:rsidR="00F50542" w:rsidRPr="00A528B9" w:rsidRDefault="00F50542" w:rsidP="0096193F">
      <w:pPr>
        <w:spacing w:line="336" w:lineRule="auto"/>
        <w:rPr>
          <w:szCs w:val="24"/>
        </w:rPr>
      </w:pPr>
    </w:p>
    <w:p w:rsidR="009A5ABB" w:rsidRDefault="009A5ABB" w:rsidP="0096193F">
      <w:pPr>
        <w:spacing w:after="160" w:line="336" w:lineRule="auto"/>
        <w:ind w:left="0" w:right="0" w:firstLine="0"/>
        <w:jc w:val="left"/>
        <w:rPr>
          <w:b/>
          <w:sz w:val="32"/>
        </w:rPr>
      </w:pPr>
      <w:r>
        <w:br w:type="page"/>
      </w:r>
    </w:p>
    <w:p w:rsidR="00324A7C" w:rsidRDefault="00324A7C" w:rsidP="0096193F">
      <w:pPr>
        <w:pStyle w:val="Nadpis1"/>
        <w:spacing w:line="336" w:lineRule="auto"/>
        <w:jc w:val="both"/>
      </w:pPr>
      <w:bookmarkStart w:id="34" w:name="_Toc101307900"/>
      <w:r>
        <w:lastRenderedPageBreak/>
        <w:t>VÝSLEDKY VÝZKUMNÉHO ŠETŘENÍ</w:t>
      </w:r>
      <w:bookmarkEnd w:id="34"/>
    </w:p>
    <w:p w:rsidR="00CE6727" w:rsidRDefault="00CE6727" w:rsidP="0096193F">
      <w:pPr>
        <w:spacing w:line="336" w:lineRule="auto"/>
      </w:pPr>
      <w:r>
        <w:t xml:space="preserve">Následující kapitola prezentuje výsledky, které jsme získali díky online dotazníku na téma </w:t>
      </w:r>
      <w:r w:rsidRPr="00CE6727">
        <w:rPr>
          <w:b/>
        </w:rPr>
        <w:t>Integrovaná tematická výuka zahrnující český jazyk na 1. stupni ZŠ v Olomouckém kraji</w:t>
      </w:r>
      <w:r>
        <w:t>.</w:t>
      </w:r>
    </w:p>
    <w:p w:rsidR="003232B9" w:rsidRDefault="003232B9" w:rsidP="0096193F">
      <w:pPr>
        <w:spacing w:line="336" w:lineRule="auto"/>
      </w:pPr>
      <w:r>
        <w:t xml:space="preserve">Prostřednictvím online dotazníku byl proveden průzkum mezi pedagogy </w:t>
      </w:r>
      <w:r w:rsidR="00230630">
        <w:t xml:space="preserve">1. stupně na </w:t>
      </w:r>
      <w:r>
        <w:t>základních škol</w:t>
      </w:r>
      <w:r w:rsidR="00230630">
        <w:t>ách</w:t>
      </w:r>
      <w:r>
        <w:t xml:space="preserve"> v Olomouckém kraji</w:t>
      </w:r>
      <w:r w:rsidR="00230630">
        <w:t xml:space="preserve"> o celkovém povědomí </w:t>
      </w:r>
      <w:r w:rsidR="00CE6727">
        <w:t xml:space="preserve">o </w:t>
      </w:r>
      <w:r w:rsidR="00230630">
        <w:t>integrované tematické výuce. Dotazník byl pro participanty srozumitelný, nepotřebovali žádné do</w:t>
      </w:r>
      <w:r w:rsidR="00311CA9">
        <w:t xml:space="preserve">datečné </w:t>
      </w:r>
      <w:r w:rsidR="00230630">
        <w:t>vysvětlení.</w:t>
      </w:r>
    </w:p>
    <w:p w:rsidR="00E6082D" w:rsidRDefault="006B2FA8" w:rsidP="0096193F">
      <w:pPr>
        <w:pStyle w:val="Nadpis2"/>
        <w:spacing w:line="336" w:lineRule="auto"/>
      </w:pPr>
      <w:bookmarkStart w:id="35" w:name="_Toc101307901"/>
      <w:r>
        <w:t>Výsledky dotazníku</w:t>
      </w:r>
      <w:bookmarkEnd w:id="35"/>
    </w:p>
    <w:p w:rsidR="00C960AD" w:rsidRDefault="00395185" w:rsidP="00597784">
      <w:pPr>
        <w:spacing w:line="336" w:lineRule="auto"/>
      </w:pPr>
      <w:r>
        <w:t>Dotazník se skládal z 24 otázek.</w:t>
      </w:r>
      <w:r w:rsidR="00597784">
        <w:t xml:space="preserve"> Na většinu z nich odpovídali všichni respondenti. Ze základních informací jsme zjišťovali jejich pohlaví, délku praxe, aprobaci, počet žáků ve třídě a okres, ve kterém působí. Další otázky byly směřovány na integrovanou tematickou výuku. První dotaz směřoval na důležitost ITV mezi pedagogy, kde se s ní setkali a v jakých ročnících ji zavádějí. Několik otázek se orientovalo na formy ITV, které pedagogové ve své praxi využívají. Nesměl chybět i dotaz na výhody, popřípadě nevýhody této metody a aspekty, které pedagogy odrazují. Zajímaly nás také předměty, se kterými lze český jazyk integrovat, a zároveň předměty, které takto učitelé integrují v praxi. Ptali jsem se také na praxi učitelů a názor na využívání v České republice.</w:t>
      </w:r>
    </w:p>
    <w:p w:rsidR="00C960AD" w:rsidRDefault="006B0FD4" w:rsidP="0096193F">
      <w:pPr>
        <w:spacing w:after="160" w:line="336" w:lineRule="auto"/>
        <w:ind w:left="0" w:right="0" w:firstLine="0"/>
      </w:pPr>
      <w:r w:rsidRPr="006B0FD4">
        <w:t>Online dotazník si z</w:t>
      </w:r>
      <w:r>
        <w:t xml:space="preserve">obrazilo </w:t>
      </w:r>
      <w:r w:rsidR="00784DA4">
        <w:t xml:space="preserve">202 osob, z toho </w:t>
      </w:r>
      <w:r w:rsidR="00AF0DEE">
        <w:t xml:space="preserve">pouze </w:t>
      </w:r>
      <w:r w:rsidR="00784DA4">
        <w:t>96 jej vyplnilo, což je návratnost 47,5 %. Překvapilo mě, že dotazník otevřelo velké množství lidí, ale 106 z nich dotazník nevyplnilo.</w:t>
      </w:r>
      <w:r w:rsidR="00AF0DEE">
        <w:t xml:space="preserve"> Zdůvodňuji si to tím, že možná </w:t>
      </w:r>
      <w:r w:rsidR="009E58AA">
        <w:t xml:space="preserve">je téma </w:t>
      </w:r>
      <w:r w:rsidR="00AF0DEE">
        <w:t>dotazník</w:t>
      </w:r>
      <w:r w:rsidR="009E58AA">
        <w:t>u nezaujalo nebo</w:t>
      </w:r>
      <w:r w:rsidR="00AF0DEE">
        <w:t xml:space="preserve"> </w:t>
      </w:r>
      <w:r w:rsidR="009E58AA">
        <w:t xml:space="preserve">pro ně </w:t>
      </w:r>
      <w:r w:rsidR="00AF0DEE">
        <w:t>nebyl určený</w:t>
      </w:r>
      <w:r w:rsidR="009E58AA">
        <w:t>. Sběr odpovědí probíhal zhruba týden.</w:t>
      </w:r>
    </w:p>
    <w:p w:rsidR="00C960AD" w:rsidRPr="009E58AA" w:rsidRDefault="009E58AA" w:rsidP="0096193F">
      <w:pPr>
        <w:spacing w:after="160" w:line="336" w:lineRule="auto"/>
        <w:ind w:left="0" w:right="0" w:firstLine="0"/>
      </w:pPr>
      <w:r w:rsidRPr="009E58AA">
        <w:t>Níže</w:t>
      </w:r>
      <w:r>
        <w:t xml:space="preserve"> uvádíme všechny vytvořené otázky a k nim odpovědi respondentů. U některých je vytvořená tabulka, u některých graf. Některé otázky mají pro lepší přehlednost vytvořen</w:t>
      </w:r>
      <w:r w:rsidR="00861DE3">
        <w:t>é obě varianty.</w:t>
      </w:r>
      <w:r>
        <w:t xml:space="preserve"> </w:t>
      </w:r>
    </w:p>
    <w:p w:rsidR="00C960AD" w:rsidRPr="009E58AA" w:rsidRDefault="00C960AD" w:rsidP="0096193F">
      <w:pPr>
        <w:spacing w:after="160" w:line="336" w:lineRule="auto"/>
        <w:ind w:left="0" w:right="0" w:firstLine="0"/>
      </w:pPr>
    </w:p>
    <w:p w:rsidR="00C960AD" w:rsidRDefault="00C960AD" w:rsidP="0096193F">
      <w:pPr>
        <w:spacing w:after="160" w:line="336" w:lineRule="auto"/>
        <w:ind w:left="0" w:right="0" w:firstLine="0"/>
        <w:rPr>
          <w:b/>
        </w:rPr>
      </w:pPr>
    </w:p>
    <w:p w:rsidR="00C960AD" w:rsidRDefault="00C960AD" w:rsidP="0096193F">
      <w:pPr>
        <w:spacing w:after="160" w:line="336" w:lineRule="auto"/>
        <w:ind w:left="0" w:right="0" w:firstLine="0"/>
        <w:rPr>
          <w:b/>
        </w:rPr>
      </w:pPr>
    </w:p>
    <w:p w:rsidR="00C960AD" w:rsidRDefault="00C960AD" w:rsidP="0096193F">
      <w:pPr>
        <w:spacing w:after="160" w:line="336" w:lineRule="auto"/>
        <w:ind w:left="0" w:right="0" w:firstLine="0"/>
        <w:rPr>
          <w:b/>
        </w:rPr>
      </w:pPr>
    </w:p>
    <w:p w:rsidR="00C960AD" w:rsidRDefault="00C960AD" w:rsidP="0096193F">
      <w:pPr>
        <w:spacing w:after="160" w:line="336" w:lineRule="auto"/>
        <w:ind w:left="0" w:right="0" w:firstLine="0"/>
        <w:rPr>
          <w:b/>
        </w:rPr>
      </w:pPr>
    </w:p>
    <w:p w:rsidR="00230630" w:rsidRDefault="00230630" w:rsidP="0096193F">
      <w:pPr>
        <w:spacing w:after="160" w:line="336" w:lineRule="auto"/>
        <w:ind w:left="0" w:right="0" w:firstLine="0"/>
        <w:rPr>
          <w:b/>
        </w:rPr>
      </w:pPr>
      <w:r>
        <w:rPr>
          <w:b/>
        </w:rPr>
        <w:br w:type="page"/>
      </w:r>
    </w:p>
    <w:p w:rsidR="00230630" w:rsidRPr="00230630" w:rsidRDefault="00230630" w:rsidP="0096193F">
      <w:pPr>
        <w:spacing w:line="336" w:lineRule="auto"/>
        <w:rPr>
          <w:b/>
        </w:rPr>
      </w:pPr>
      <w:r w:rsidRPr="00230630">
        <w:rPr>
          <w:b/>
        </w:rPr>
        <w:lastRenderedPageBreak/>
        <w:t>Pohlaví respondentů</w:t>
      </w:r>
    </w:p>
    <w:p w:rsidR="00FD3E9E" w:rsidRDefault="00230630" w:rsidP="00A01A7D">
      <w:pPr>
        <w:spacing w:line="336" w:lineRule="auto"/>
      </w:pPr>
      <w:r>
        <w:t xml:space="preserve">Tabulka č. 1: </w:t>
      </w:r>
      <w:r w:rsidR="009B46D5">
        <w:t>Odpovědi na otázku „Jaké je vaše pohlaví?“</w:t>
      </w:r>
    </w:p>
    <w:p w:rsidR="00A01A7D" w:rsidRDefault="00A01A7D" w:rsidP="00A01A7D">
      <w:pPr>
        <w:spacing w:line="336" w:lineRule="auto"/>
      </w:pPr>
    </w:p>
    <w:tbl>
      <w:tblPr>
        <w:tblStyle w:val="Mkatabulky"/>
        <w:tblW w:w="5000" w:type="pct"/>
        <w:tblLook w:val="04A0" w:firstRow="1" w:lastRow="0" w:firstColumn="1" w:lastColumn="0" w:noHBand="0" w:noVBand="1"/>
      </w:tblPr>
      <w:tblGrid>
        <w:gridCol w:w="2365"/>
        <w:gridCol w:w="3378"/>
        <w:gridCol w:w="3378"/>
      </w:tblGrid>
      <w:tr w:rsidR="007E5429" w:rsidTr="00FD3E9E">
        <w:trPr>
          <w:trHeight w:val="567"/>
        </w:trPr>
        <w:tc>
          <w:tcPr>
            <w:tcW w:w="1296" w:type="pct"/>
            <w:vAlign w:val="center"/>
          </w:tcPr>
          <w:p w:rsidR="007E5429" w:rsidRDefault="000030CF" w:rsidP="0096193F">
            <w:pPr>
              <w:spacing w:line="336" w:lineRule="auto"/>
              <w:ind w:left="0" w:firstLine="0"/>
              <w:jc w:val="left"/>
            </w:pPr>
            <w:r>
              <w:t>Odpovědi</w:t>
            </w:r>
          </w:p>
        </w:tc>
        <w:tc>
          <w:tcPr>
            <w:tcW w:w="1852" w:type="pct"/>
            <w:vAlign w:val="center"/>
          </w:tcPr>
          <w:p w:rsidR="007E5429" w:rsidRDefault="007E5429" w:rsidP="0096193F">
            <w:pPr>
              <w:spacing w:line="336" w:lineRule="auto"/>
              <w:ind w:left="0" w:firstLine="0"/>
              <w:jc w:val="center"/>
            </w:pPr>
            <w:r>
              <w:t>Počet respondentů</w:t>
            </w:r>
          </w:p>
        </w:tc>
        <w:tc>
          <w:tcPr>
            <w:tcW w:w="1852" w:type="pct"/>
            <w:vAlign w:val="center"/>
          </w:tcPr>
          <w:p w:rsidR="007E5429" w:rsidRDefault="007E5429" w:rsidP="0096193F">
            <w:pPr>
              <w:spacing w:line="336" w:lineRule="auto"/>
              <w:ind w:left="0" w:firstLine="0"/>
              <w:jc w:val="center"/>
            </w:pPr>
            <w:r>
              <w:t>Vyjádření v %</w:t>
            </w:r>
          </w:p>
        </w:tc>
      </w:tr>
      <w:tr w:rsidR="007E5429" w:rsidTr="00FD3E9E">
        <w:trPr>
          <w:trHeight w:val="567"/>
        </w:trPr>
        <w:tc>
          <w:tcPr>
            <w:tcW w:w="1296" w:type="pct"/>
            <w:vAlign w:val="center"/>
          </w:tcPr>
          <w:p w:rsidR="007E5429" w:rsidRDefault="007E5429" w:rsidP="0096193F">
            <w:pPr>
              <w:spacing w:line="336" w:lineRule="auto"/>
              <w:ind w:left="0" w:firstLine="0"/>
              <w:jc w:val="left"/>
            </w:pPr>
            <w:r>
              <w:t>Žena</w:t>
            </w:r>
          </w:p>
        </w:tc>
        <w:tc>
          <w:tcPr>
            <w:tcW w:w="1852" w:type="pct"/>
            <w:vAlign w:val="center"/>
          </w:tcPr>
          <w:p w:rsidR="007E5429" w:rsidRDefault="007E5429" w:rsidP="0096193F">
            <w:pPr>
              <w:spacing w:line="336" w:lineRule="auto"/>
              <w:ind w:left="0" w:firstLine="0"/>
              <w:jc w:val="center"/>
            </w:pPr>
            <w:r>
              <w:t>90</w:t>
            </w:r>
          </w:p>
        </w:tc>
        <w:tc>
          <w:tcPr>
            <w:tcW w:w="1852" w:type="pct"/>
            <w:vAlign w:val="center"/>
          </w:tcPr>
          <w:p w:rsidR="007E5429" w:rsidRDefault="007E5429" w:rsidP="0096193F">
            <w:pPr>
              <w:spacing w:line="336" w:lineRule="auto"/>
              <w:ind w:left="0" w:firstLine="0"/>
              <w:jc w:val="center"/>
            </w:pPr>
            <w:r>
              <w:t>93,</w:t>
            </w:r>
            <w:r w:rsidR="0048069B">
              <w:t>8</w:t>
            </w:r>
          </w:p>
        </w:tc>
      </w:tr>
      <w:tr w:rsidR="007E5429" w:rsidTr="00FD3E9E">
        <w:trPr>
          <w:trHeight w:val="567"/>
        </w:trPr>
        <w:tc>
          <w:tcPr>
            <w:tcW w:w="1296" w:type="pct"/>
            <w:vAlign w:val="center"/>
          </w:tcPr>
          <w:p w:rsidR="007E5429" w:rsidRDefault="007E5429" w:rsidP="0096193F">
            <w:pPr>
              <w:spacing w:line="336" w:lineRule="auto"/>
              <w:ind w:left="0" w:firstLine="0"/>
              <w:jc w:val="left"/>
            </w:pPr>
            <w:r>
              <w:t>Muž</w:t>
            </w:r>
          </w:p>
        </w:tc>
        <w:tc>
          <w:tcPr>
            <w:tcW w:w="1852" w:type="pct"/>
            <w:vAlign w:val="center"/>
          </w:tcPr>
          <w:p w:rsidR="007E5429" w:rsidRDefault="007E5429" w:rsidP="0096193F">
            <w:pPr>
              <w:spacing w:line="336" w:lineRule="auto"/>
              <w:ind w:left="0" w:firstLine="0"/>
              <w:jc w:val="center"/>
            </w:pPr>
            <w:r>
              <w:t>6</w:t>
            </w:r>
          </w:p>
        </w:tc>
        <w:tc>
          <w:tcPr>
            <w:tcW w:w="1852" w:type="pct"/>
            <w:vAlign w:val="center"/>
          </w:tcPr>
          <w:p w:rsidR="007E5429" w:rsidRDefault="007E5429" w:rsidP="0096193F">
            <w:pPr>
              <w:spacing w:line="336" w:lineRule="auto"/>
              <w:ind w:left="0" w:firstLine="0"/>
              <w:jc w:val="center"/>
            </w:pPr>
            <w:r>
              <w:t>6,</w:t>
            </w:r>
            <w:r w:rsidR="0048069B">
              <w:t>3</w:t>
            </w:r>
          </w:p>
        </w:tc>
      </w:tr>
      <w:tr w:rsidR="007E5429" w:rsidTr="00FD3E9E">
        <w:trPr>
          <w:trHeight w:val="567"/>
        </w:trPr>
        <w:tc>
          <w:tcPr>
            <w:tcW w:w="1296" w:type="pct"/>
            <w:vAlign w:val="center"/>
          </w:tcPr>
          <w:p w:rsidR="007E5429" w:rsidRPr="0027676E" w:rsidRDefault="007E5429" w:rsidP="0096193F">
            <w:pPr>
              <w:spacing w:line="336" w:lineRule="auto"/>
              <w:ind w:left="0" w:firstLine="0"/>
              <w:jc w:val="left"/>
              <w:rPr>
                <w:b/>
              </w:rPr>
            </w:pPr>
            <w:r w:rsidRPr="0027676E">
              <w:rPr>
                <w:b/>
              </w:rPr>
              <w:t>Celkem</w:t>
            </w:r>
          </w:p>
        </w:tc>
        <w:tc>
          <w:tcPr>
            <w:tcW w:w="1852" w:type="pct"/>
            <w:vAlign w:val="center"/>
          </w:tcPr>
          <w:p w:rsidR="007E5429" w:rsidRPr="0027676E" w:rsidRDefault="007E5429" w:rsidP="0096193F">
            <w:pPr>
              <w:spacing w:line="336" w:lineRule="auto"/>
              <w:ind w:left="0" w:firstLine="0"/>
              <w:jc w:val="center"/>
              <w:rPr>
                <w:b/>
              </w:rPr>
            </w:pPr>
            <w:r w:rsidRPr="0027676E">
              <w:rPr>
                <w:b/>
              </w:rPr>
              <w:t>96</w:t>
            </w:r>
          </w:p>
        </w:tc>
        <w:tc>
          <w:tcPr>
            <w:tcW w:w="1852" w:type="pct"/>
            <w:vAlign w:val="center"/>
          </w:tcPr>
          <w:p w:rsidR="007E5429" w:rsidRPr="0027676E" w:rsidRDefault="007E5429" w:rsidP="0096193F">
            <w:pPr>
              <w:spacing w:line="336" w:lineRule="auto"/>
              <w:ind w:left="0" w:firstLine="0"/>
              <w:jc w:val="center"/>
              <w:rPr>
                <w:b/>
              </w:rPr>
            </w:pPr>
            <w:r w:rsidRPr="0027676E">
              <w:rPr>
                <w:b/>
              </w:rPr>
              <w:t>100</w:t>
            </w:r>
          </w:p>
        </w:tc>
      </w:tr>
    </w:tbl>
    <w:p w:rsidR="00324A7C" w:rsidRDefault="00324A7C" w:rsidP="0096193F">
      <w:pPr>
        <w:spacing w:line="336" w:lineRule="auto"/>
        <w:ind w:left="0" w:right="0" w:firstLine="0"/>
      </w:pPr>
    </w:p>
    <w:p w:rsidR="00C85A64" w:rsidRDefault="0027676E" w:rsidP="00FD3E9E">
      <w:pPr>
        <w:spacing w:line="336" w:lineRule="auto"/>
        <w:ind w:right="0"/>
      </w:pPr>
      <w:r>
        <w:t xml:space="preserve">První </w:t>
      </w:r>
      <w:r w:rsidR="00CE6727">
        <w:t>dotaz</w:t>
      </w:r>
      <w:r>
        <w:t xml:space="preserve"> byla zaměřen</w:t>
      </w:r>
      <w:r w:rsidR="00CE6727">
        <w:t>ý</w:t>
      </w:r>
      <w:r>
        <w:t xml:space="preserve"> na pohlaví respondentů. </w:t>
      </w:r>
      <w:r w:rsidR="00CE6727">
        <w:t>V tabulce č. 1 vidíme, že z</w:t>
      </w:r>
      <w:r w:rsidR="006547AB">
        <w:t xml:space="preserve"> celkového počtu 96 lidí </w:t>
      </w:r>
      <w:r w:rsidR="00CE6727">
        <w:t>na otázky zo</w:t>
      </w:r>
      <w:r>
        <w:t>dpovědělo 90 žen a 6 mužů.</w:t>
      </w:r>
      <w:r w:rsidR="00CE6727">
        <w:t xml:space="preserve"> Takový markantní rozdíl v číslech se dal očekávat, jelikož na 1. stupni najdeme převážně pedagožky než pedagogy.</w:t>
      </w:r>
    </w:p>
    <w:p w:rsidR="00BB3FE8" w:rsidRDefault="00BB3FE8" w:rsidP="00FD3E9E">
      <w:pPr>
        <w:spacing w:line="336" w:lineRule="auto"/>
        <w:ind w:right="0"/>
        <w:rPr>
          <w:b/>
        </w:rPr>
      </w:pPr>
    </w:p>
    <w:p w:rsidR="005313EE" w:rsidRPr="007E5429" w:rsidRDefault="005313EE" w:rsidP="0096193F">
      <w:pPr>
        <w:spacing w:line="336" w:lineRule="auto"/>
        <w:ind w:right="0"/>
        <w:rPr>
          <w:b/>
        </w:rPr>
      </w:pPr>
      <w:r w:rsidRPr="007E5429">
        <w:rPr>
          <w:b/>
        </w:rPr>
        <w:t>Délka praxe</w:t>
      </w:r>
    </w:p>
    <w:p w:rsidR="005313EE" w:rsidRDefault="005313EE" w:rsidP="0096193F">
      <w:pPr>
        <w:spacing w:line="336" w:lineRule="auto"/>
        <w:ind w:right="0"/>
      </w:pPr>
      <w:r>
        <w:t xml:space="preserve">Tabulka č. 2: </w:t>
      </w:r>
      <w:r w:rsidR="00FD5524">
        <w:t>Odpovědi na otázku „Jaká je délka vaší praxe?“</w:t>
      </w:r>
    </w:p>
    <w:p w:rsidR="008D7337" w:rsidRDefault="008D7337" w:rsidP="0096193F">
      <w:pPr>
        <w:spacing w:line="336" w:lineRule="auto"/>
        <w:ind w:right="0"/>
      </w:pPr>
    </w:p>
    <w:tbl>
      <w:tblPr>
        <w:tblStyle w:val="Mkatabulky"/>
        <w:tblW w:w="5000" w:type="pct"/>
        <w:tblLook w:val="04A0" w:firstRow="1" w:lastRow="0" w:firstColumn="1" w:lastColumn="0" w:noHBand="0" w:noVBand="1"/>
      </w:tblPr>
      <w:tblGrid>
        <w:gridCol w:w="2532"/>
        <w:gridCol w:w="3630"/>
        <w:gridCol w:w="2959"/>
      </w:tblGrid>
      <w:tr w:rsidR="00467515" w:rsidTr="00FD3E9E">
        <w:trPr>
          <w:trHeight w:val="567"/>
        </w:trPr>
        <w:tc>
          <w:tcPr>
            <w:tcW w:w="1388" w:type="pct"/>
            <w:vAlign w:val="center"/>
          </w:tcPr>
          <w:p w:rsidR="007E5429" w:rsidRDefault="000030CF" w:rsidP="0096193F">
            <w:pPr>
              <w:spacing w:line="336" w:lineRule="auto"/>
              <w:ind w:left="0" w:firstLine="0"/>
              <w:jc w:val="left"/>
            </w:pPr>
            <w:r>
              <w:t>Odpovědi</w:t>
            </w:r>
          </w:p>
        </w:tc>
        <w:tc>
          <w:tcPr>
            <w:tcW w:w="1990" w:type="pct"/>
            <w:vAlign w:val="center"/>
          </w:tcPr>
          <w:p w:rsidR="007E5429" w:rsidRDefault="007E5429" w:rsidP="0096193F">
            <w:pPr>
              <w:spacing w:line="336" w:lineRule="auto"/>
              <w:ind w:left="0" w:firstLine="0"/>
              <w:jc w:val="center"/>
            </w:pPr>
            <w:r>
              <w:t>Počet respondentů</w:t>
            </w:r>
          </w:p>
        </w:tc>
        <w:tc>
          <w:tcPr>
            <w:tcW w:w="1622" w:type="pct"/>
            <w:vAlign w:val="center"/>
          </w:tcPr>
          <w:p w:rsidR="007E5429" w:rsidRDefault="007E5429" w:rsidP="0096193F">
            <w:pPr>
              <w:spacing w:line="336" w:lineRule="auto"/>
              <w:ind w:left="0" w:firstLine="0"/>
              <w:jc w:val="center"/>
            </w:pPr>
            <w:r>
              <w:t>Vyjádření v %</w:t>
            </w:r>
          </w:p>
        </w:tc>
      </w:tr>
      <w:tr w:rsidR="00467515" w:rsidTr="00FD3E9E">
        <w:trPr>
          <w:trHeight w:val="567"/>
        </w:trPr>
        <w:tc>
          <w:tcPr>
            <w:tcW w:w="1388" w:type="pct"/>
            <w:vAlign w:val="center"/>
          </w:tcPr>
          <w:p w:rsidR="007E5429" w:rsidRDefault="007E5429" w:rsidP="0096193F">
            <w:pPr>
              <w:spacing w:line="336" w:lineRule="auto"/>
              <w:ind w:left="0" w:firstLine="0"/>
              <w:jc w:val="left"/>
            </w:pPr>
            <w:r>
              <w:t>0–5 let</w:t>
            </w:r>
          </w:p>
        </w:tc>
        <w:tc>
          <w:tcPr>
            <w:tcW w:w="1990" w:type="pct"/>
            <w:vAlign w:val="center"/>
          </w:tcPr>
          <w:p w:rsidR="007E5429" w:rsidRDefault="007E5429" w:rsidP="0096193F">
            <w:pPr>
              <w:spacing w:line="336" w:lineRule="auto"/>
              <w:ind w:left="0" w:firstLine="0"/>
              <w:jc w:val="center"/>
            </w:pPr>
            <w:r>
              <w:t>23</w:t>
            </w:r>
          </w:p>
        </w:tc>
        <w:tc>
          <w:tcPr>
            <w:tcW w:w="1622" w:type="pct"/>
            <w:vAlign w:val="center"/>
          </w:tcPr>
          <w:p w:rsidR="007E5429" w:rsidRDefault="0048069B" w:rsidP="0096193F">
            <w:pPr>
              <w:spacing w:line="336" w:lineRule="auto"/>
              <w:ind w:left="0" w:firstLine="0"/>
              <w:jc w:val="center"/>
            </w:pPr>
            <w:r>
              <w:t>24</w:t>
            </w:r>
          </w:p>
        </w:tc>
      </w:tr>
      <w:tr w:rsidR="00467515" w:rsidTr="00FD3E9E">
        <w:trPr>
          <w:trHeight w:val="567"/>
        </w:trPr>
        <w:tc>
          <w:tcPr>
            <w:tcW w:w="1388" w:type="pct"/>
            <w:vAlign w:val="center"/>
          </w:tcPr>
          <w:p w:rsidR="007E5429" w:rsidRDefault="007E5429" w:rsidP="0096193F">
            <w:pPr>
              <w:spacing w:line="336" w:lineRule="auto"/>
              <w:ind w:left="0" w:firstLine="0"/>
              <w:jc w:val="left"/>
            </w:pPr>
            <w:r>
              <w:t>6–15 let</w:t>
            </w:r>
          </w:p>
        </w:tc>
        <w:tc>
          <w:tcPr>
            <w:tcW w:w="1990" w:type="pct"/>
            <w:vAlign w:val="center"/>
          </w:tcPr>
          <w:p w:rsidR="007E5429" w:rsidRDefault="007E5429" w:rsidP="0096193F">
            <w:pPr>
              <w:spacing w:line="336" w:lineRule="auto"/>
              <w:ind w:left="0" w:firstLine="0"/>
              <w:jc w:val="center"/>
            </w:pPr>
            <w:r>
              <w:t>21</w:t>
            </w:r>
          </w:p>
        </w:tc>
        <w:tc>
          <w:tcPr>
            <w:tcW w:w="1622" w:type="pct"/>
            <w:vAlign w:val="center"/>
          </w:tcPr>
          <w:p w:rsidR="007E5429" w:rsidRDefault="007E5429" w:rsidP="0096193F">
            <w:pPr>
              <w:spacing w:line="336" w:lineRule="auto"/>
              <w:ind w:left="0" w:firstLine="0"/>
              <w:jc w:val="center"/>
            </w:pPr>
            <w:r>
              <w:t>21,</w:t>
            </w:r>
            <w:r w:rsidR="0048069B">
              <w:t>9</w:t>
            </w:r>
          </w:p>
        </w:tc>
      </w:tr>
      <w:tr w:rsidR="007E5429" w:rsidTr="00FD3E9E">
        <w:trPr>
          <w:trHeight w:val="567"/>
        </w:trPr>
        <w:tc>
          <w:tcPr>
            <w:tcW w:w="1388" w:type="pct"/>
            <w:vAlign w:val="center"/>
          </w:tcPr>
          <w:p w:rsidR="007E5429" w:rsidRDefault="007E5429" w:rsidP="0096193F">
            <w:pPr>
              <w:spacing w:line="336" w:lineRule="auto"/>
              <w:ind w:left="0" w:firstLine="0"/>
              <w:jc w:val="left"/>
            </w:pPr>
            <w:r>
              <w:t>16–25 let</w:t>
            </w:r>
          </w:p>
        </w:tc>
        <w:tc>
          <w:tcPr>
            <w:tcW w:w="1990" w:type="pct"/>
            <w:vAlign w:val="center"/>
          </w:tcPr>
          <w:p w:rsidR="007E5429" w:rsidRDefault="007E5429" w:rsidP="0096193F">
            <w:pPr>
              <w:spacing w:line="336" w:lineRule="auto"/>
              <w:ind w:left="0" w:firstLine="0"/>
              <w:jc w:val="center"/>
            </w:pPr>
            <w:r>
              <w:t>15</w:t>
            </w:r>
          </w:p>
        </w:tc>
        <w:tc>
          <w:tcPr>
            <w:tcW w:w="1622" w:type="pct"/>
            <w:vAlign w:val="center"/>
          </w:tcPr>
          <w:p w:rsidR="007E5429" w:rsidRDefault="007E5429" w:rsidP="0096193F">
            <w:pPr>
              <w:spacing w:line="336" w:lineRule="auto"/>
              <w:ind w:left="0" w:firstLine="0"/>
              <w:jc w:val="center"/>
            </w:pPr>
            <w:r>
              <w:t>15,6</w:t>
            </w:r>
          </w:p>
        </w:tc>
      </w:tr>
      <w:tr w:rsidR="007E5429" w:rsidTr="00FD3E9E">
        <w:trPr>
          <w:trHeight w:val="567"/>
        </w:trPr>
        <w:tc>
          <w:tcPr>
            <w:tcW w:w="1388" w:type="pct"/>
            <w:vAlign w:val="center"/>
          </w:tcPr>
          <w:p w:rsidR="007E5429" w:rsidRDefault="007E5429" w:rsidP="0096193F">
            <w:pPr>
              <w:spacing w:line="336" w:lineRule="auto"/>
              <w:ind w:left="0" w:firstLine="0"/>
              <w:jc w:val="left"/>
            </w:pPr>
            <w:r>
              <w:t>26–35 let</w:t>
            </w:r>
          </w:p>
        </w:tc>
        <w:tc>
          <w:tcPr>
            <w:tcW w:w="1990" w:type="pct"/>
            <w:vAlign w:val="center"/>
          </w:tcPr>
          <w:p w:rsidR="007E5429" w:rsidRDefault="007E5429" w:rsidP="0096193F">
            <w:pPr>
              <w:spacing w:line="336" w:lineRule="auto"/>
              <w:ind w:left="0" w:firstLine="0"/>
              <w:jc w:val="center"/>
            </w:pPr>
            <w:r>
              <w:t>22</w:t>
            </w:r>
          </w:p>
        </w:tc>
        <w:tc>
          <w:tcPr>
            <w:tcW w:w="1622" w:type="pct"/>
            <w:vAlign w:val="center"/>
          </w:tcPr>
          <w:p w:rsidR="007E5429" w:rsidRDefault="007E5429" w:rsidP="0096193F">
            <w:pPr>
              <w:spacing w:line="336" w:lineRule="auto"/>
              <w:ind w:left="0" w:firstLine="0"/>
              <w:jc w:val="center"/>
            </w:pPr>
            <w:r>
              <w:t>22,9</w:t>
            </w:r>
          </w:p>
        </w:tc>
      </w:tr>
      <w:tr w:rsidR="007E5429" w:rsidTr="00FD3E9E">
        <w:trPr>
          <w:trHeight w:val="567"/>
        </w:trPr>
        <w:tc>
          <w:tcPr>
            <w:tcW w:w="1388" w:type="pct"/>
            <w:vAlign w:val="center"/>
          </w:tcPr>
          <w:p w:rsidR="007E5429" w:rsidRDefault="007E5429" w:rsidP="0096193F">
            <w:pPr>
              <w:spacing w:line="336" w:lineRule="auto"/>
              <w:ind w:left="0" w:firstLine="0"/>
              <w:jc w:val="left"/>
            </w:pPr>
            <w:r>
              <w:t>36 let a více</w:t>
            </w:r>
          </w:p>
        </w:tc>
        <w:tc>
          <w:tcPr>
            <w:tcW w:w="1990" w:type="pct"/>
            <w:vAlign w:val="center"/>
          </w:tcPr>
          <w:p w:rsidR="007E5429" w:rsidRDefault="007E5429" w:rsidP="0096193F">
            <w:pPr>
              <w:spacing w:line="336" w:lineRule="auto"/>
              <w:ind w:left="0" w:firstLine="0"/>
              <w:jc w:val="center"/>
            </w:pPr>
            <w:r>
              <w:t>15</w:t>
            </w:r>
          </w:p>
        </w:tc>
        <w:tc>
          <w:tcPr>
            <w:tcW w:w="1622" w:type="pct"/>
            <w:vAlign w:val="center"/>
          </w:tcPr>
          <w:p w:rsidR="007E5429" w:rsidRDefault="007E5429" w:rsidP="0096193F">
            <w:pPr>
              <w:spacing w:line="336" w:lineRule="auto"/>
              <w:ind w:left="0" w:firstLine="0"/>
              <w:jc w:val="center"/>
            </w:pPr>
            <w:r>
              <w:t>15,6</w:t>
            </w:r>
          </w:p>
        </w:tc>
      </w:tr>
      <w:tr w:rsidR="007E5429" w:rsidTr="00FD3E9E">
        <w:trPr>
          <w:trHeight w:val="567"/>
        </w:trPr>
        <w:tc>
          <w:tcPr>
            <w:tcW w:w="1388" w:type="pct"/>
            <w:vAlign w:val="center"/>
          </w:tcPr>
          <w:p w:rsidR="007E5429" w:rsidRPr="0027676E" w:rsidRDefault="007E5429" w:rsidP="0096193F">
            <w:pPr>
              <w:spacing w:line="336" w:lineRule="auto"/>
              <w:ind w:left="0" w:firstLine="0"/>
              <w:jc w:val="left"/>
              <w:rPr>
                <w:b/>
              </w:rPr>
            </w:pPr>
            <w:r w:rsidRPr="0027676E">
              <w:rPr>
                <w:b/>
              </w:rPr>
              <w:t>Celkem</w:t>
            </w:r>
          </w:p>
        </w:tc>
        <w:tc>
          <w:tcPr>
            <w:tcW w:w="1990" w:type="pct"/>
            <w:vAlign w:val="center"/>
          </w:tcPr>
          <w:p w:rsidR="007E5429" w:rsidRPr="0027676E" w:rsidRDefault="007E5429" w:rsidP="0096193F">
            <w:pPr>
              <w:spacing w:line="336" w:lineRule="auto"/>
              <w:ind w:left="0" w:firstLine="0"/>
              <w:jc w:val="center"/>
              <w:rPr>
                <w:b/>
              </w:rPr>
            </w:pPr>
            <w:r w:rsidRPr="0027676E">
              <w:rPr>
                <w:b/>
              </w:rPr>
              <w:t>96</w:t>
            </w:r>
          </w:p>
        </w:tc>
        <w:tc>
          <w:tcPr>
            <w:tcW w:w="1622" w:type="pct"/>
            <w:vAlign w:val="center"/>
          </w:tcPr>
          <w:p w:rsidR="007E5429" w:rsidRPr="0027676E" w:rsidRDefault="007E5429" w:rsidP="0096193F">
            <w:pPr>
              <w:spacing w:line="336" w:lineRule="auto"/>
              <w:ind w:left="0" w:firstLine="0"/>
              <w:jc w:val="center"/>
              <w:rPr>
                <w:b/>
              </w:rPr>
            </w:pPr>
            <w:r w:rsidRPr="0027676E">
              <w:rPr>
                <w:b/>
              </w:rPr>
              <w:t>100</w:t>
            </w:r>
          </w:p>
        </w:tc>
      </w:tr>
    </w:tbl>
    <w:p w:rsidR="007E5429" w:rsidRDefault="007E5429" w:rsidP="0096193F">
      <w:pPr>
        <w:spacing w:line="336" w:lineRule="auto"/>
        <w:ind w:left="11" w:right="0" w:hanging="11"/>
      </w:pPr>
    </w:p>
    <w:p w:rsidR="00C960AD" w:rsidRPr="00BB3FE8" w:rsidRDefault="000030CF" w:rsidP="00BB3FE8">
      <w:pPr>
        <w:spacing w:line="336" w:lineRule="auto"/>
        <w:ind w:left="11" w:right="0" w:hanging="11"/>
      </w:pPr>
      <w:r w:rsidRPr="000030CF">
        <w:t>Co se týká praxe</w:t>
      </w:r>
      <w:r>
        <w:t>, nejvíce byla zastoupena délka 0–5 let, což odpovídá období začínajícího pedagoga. Tuto odpověď označilo 23 lidí, kteří tvoří skoro čtvrtinu všech respondentů. O jednoho dotazovaného méně, tedy 22, měla odpověď 26–35 let. Období 6–15 let označilo 21 lidí. Poslední dvě kategorie, 26–25 let a 36 let a více, označil stejný počet respondentů.</w:t>
      </w:r>
    </w:p>
    <w:p w:rsidR="00333E02" w:rsidRPr="00333E02" w:rsidRDefault="00333E02" w:rsidP="0096193F">
      <w:pPr>
        <w:spacing w:line="336" w:lineRule="auto"/>
        <w:ind w:left="0" w:right="0" w:firstLine="0"/>
        <w:rPr>
          <w:b/>
        </w:rPr>
      </w:pPr>
      <w:r w:rsidRPr="00333E02">
        <w:rPr>
          <w:b/>
        </w:rPr>
        <w:lastRenderedPageBreak/>
        <w:t>Okres působiště</w:t>
      </w:r>
    </w:p>
    <w:p w:rsidR="008D7337" w:rsidRDefault="00333E02" w:rsidP="001B3395">
      <w:pPr>
        <w:spacing w:line="336" w:lineRule="auto"/>
        <w:ind w:left="11" w:right="0" w:hanging="11"/>
      </w:pPr>
      <w:r>
        <w:t>Tabulka č.</w:t>
      </w:r>
      <w:r w:rsidR="004E13FB">
        <w:t xml:space="preserve"> </w:t>
      </w:r>
      <w:r>
        <w:t xml:space="preserve">3: </w:t>
      </w:r>
      <w:r w:rsidR="00FD5524">
        <w:t>Odpovědi na otázku „Ve kterém okrese působíte?“</w:t>
      </w:r>
    </w:p>
    <w:tbl>
      <w:tblPr>
        <w:tblStyle w:val="Mkatabulky"/>
        <w:tblW w:w="5000" w:type="pct"/>
        <w:tblLook w:val="04A0" w:firstRow="1" w:lastRow="0" w:firstColumn="1" w:lastColumn="0" w:noHBand="0" w:noVBand="1"/>
      </w:tblPr>
      <w:tblGrid>
        <w:gridCol w:w="2365"/>
        <w:gridCol w:w="3378"/>
        <w:gridCol w:w="3378"/>
      </w:tblGrid>
      <w:tr w:rsidR="00467515" w:rsidTr="00FD3E9E">
        <w:trPr>
          <w:trHeight w:val="567"/>
        </w:trPr>
        <w:tc>
          <w:tcPr>
            <w:tcW w:w="1296" w:type="pct"/>
            <w:vAlign w:val="center"/>
          </w:tcPr>
          <w:p w:rsidR="00333E02" w:rsidRDefault="00621701" w:rsidP="0096193F">
            <w:pPr>
              <w:spacing w:line="336" w:lineRule="auto"/>
              <w:ind w:left="0" w:firstLine="0"/>
              <w:jc w:val="left"/>
            </w:pPr>
            <w:r>
              <w:t>Odpovědi</w:t>
            </w:r>
          </w:p>
        </w:tc>
        <w:tc>
          <w:tcPr>
            <w:tcW w:w="1852" w:type="pct"/>
            <w:vAlign w:val="center"/>
          </w:tcPr>
          <w:p w:rsidR="00333E02" w:rsidRDefault="00333E02" w:rsidP="0096193F">
            <w:pPr>
              <w:spacing w:line="336" w:lineRule="auto"/>
              <w:ind w:left="0" w:firstLine="0"/>
              <w:jc w:val="center"/>
            </w:pPr>
            <w:r>
              <w:t>Počet respondentů</w:t>
            </w:r>
          </w:p>
        </w:tc>
        <w:tc>
          <w:tcPr>
            <w:tcW w:w="1852" w:type="pct"/>
            <w:vAlign w:val="center"/>
          </w:tcPr>
          <w:p w:rsidR="00333E02" w:rsidRDefault="00333E02" w:rsidP="0096193F">
            <w:pPr>
              <w:spacing w:line="336" w:lineRule="auto"/>
              <w:ind w:left="0" w:firstLine="0"/>
              <w:jc w:val="center"/>
            </w:pPr>
            <w:r>
              <w:t>Vyjádření v %</w:t>
            </w:r>
          </w:p>
        </w:tc>
      </w:tr>
      <w:tr w:rsidR="00467515" w:rsidTr="00FD3E9E">
        <w:trPr>
          <w:trHeight w:val="567"/>
        </w:trPr>
        <w:tc>
          <w:tcPr>
            <w:tcW w:w="1296" w:type="pct"/>
            <w:vAlign w:val="center"/>
          </w:tcPr>
          <w:p w:rsidR="00333E02" w:rsidRDefault="00333E02" w:rsidP="0096193F">
            <w:pPr>
              <w:spacing w:line="336" w:lineRule="auto"/>
              <w:ind w:left="0" w:firstLine="0"/>
              <w:jc w:val="left"/>
            </w:pPr>
            <w:r>
              <w:t>Přerov</w:t>
            </w:r>
          </w:p>
        </w:tc>
        <w:tc>
          <w:tcPr>
            <w:tcW w:w="1852" w:type="pct"/>
            <w:vAlign w:val="center"/>
          </w:tcPr>
          <w:p w:rsidR="00333E02" w:rsidRDefault="00333E02" w:rsidP="0096193F">
            <w:pPr>
              <w:spacing w:line="336" w:lineRule="auto"/>
              <w:ind w:left="0" w:firstLine="0"/>
              <w:jc w:val="center"/>
            </w:pPr>
            <w:r>
              <w:t>39</w:t>
            </w:r>
          </w:p>
        </w:tc>
        <w:tc>
          <w:tcPr>
            <w:tcW w:w="1852" w:type="pct"/>
            <w:vAlign w:val="center"/>
          </w:tcPr>
          <w:p w:rsidR="00333E02" w:rsidRDefault="00333E02" w:rsidP="0096193F">
            <w:pPr>
              <w:spacing w:line="336" w:lineRule="auto"/>
              <w:ind w:left="0" w:firstLine="0"/>
              <w:jc w:val="center"/>
            </w:pPr>
            <w:r>
              <w:t>40,6</w:t>
            </w:r>
          </w:p>
        </w:tc>
      </w:tr>
      <w:tr w:rsidR="00467515" w:rsidTr="00FD3E9E">
        <w:trPr>
          <w:trHeight w:val="567"/>
        </w:trPr>
        <w:tc>
          <w:tcPr>
            <w:tcW w:w="1296" w:type="pct"/>
            <w:vAlign w:val="center"/>
          </w:tcPr>
          <w:p w:rsidR="00333E02" w:rsidRDefault="00333E02" w:rsidP="0096193F">
            <w:pPr>
              <w:spacing w:line="336" w:lineRule="auto"/>
              <w:ind w:left="0" w:firstLine="0"/>
              <w:jc w:val="left"/>
            </w:pPr>
            <w:r>
              <w:t>Šumperk</w:t>
            </w:r>
          </w:p>
        </w:tc>
        <w:tc>
          <w:tcPr>
            <w:tcW w:w="1852" w:type="pct"/>
            <w:vAlign w:val="center"/>
          </w:tcPr>
          <w:p w:rsidR="00333E02" w:rsidRDefault="00333E02" w:rsidP="0096193F">
            <w:pPr>
              <w:spacing w:line="336" w:lineRule="auto"/>
              <w:ind w:left="0" w:firstLine="0"/>
              <w:jc w:val="center"/>
            </w:pPr>
            <w:r>
              <w:t>22</w:t>
            </w:r>
          </w:p>
        </w:tc>
        <w:tc>
          <w:tcPr>
            <w:tcW w:w="1852" w:type="pct"/>
            <w:vAlign w:val="center"/>
          </w:tcPr>
          <w:p w:rsidR="00333E02" w:rsidRDefault="00333E02" w:rsidP="0096193F">
            <w:pPr>
              <w:spacing w:line="336" w:lineRule="auto"/>
              <w:ind w:left="0" w:firstLine="0"/>
              <w:jc w:val="center"/>
            </w:pPr>
            <w:r>
              <w:t>22,9</w:t>
            </w:r>
          </w:p>
        </w:tc>
      </w:tr>
      <w:tr w:rsidR="00333E02" w:rsidTr="00FD3E9E">
        <w:trPr>
          <w:trHeight w:val="567"/>
        </w:trPr>
        <w:tc>
          <w:tcPr>
            <w:tcW w:w="1296" w:type="pct"/>
            <w:vAlign w:val="center"/>
          </w:tcPr>
          <w:p w:rsidR="00333E02" w:rsidRDefault="00333E02" w:rsidP="0096193F">
            <w:pPr>
              <w:spacing w:line="336" w:lineRule="auto"/>
              <w:ind w:left="0" w:firstLine="0"/>
              <w:jc w:val="left"/>
            </w:pPr>
            <w:r>
              <w:t>Olomouc</w:t>
            </w:r>
          </w:p>
        </w:tc>
        <w:tc>
          <w:tcPr>
            <w:tcW w:w="1852" w:type="pct"/>
            <w:vAlign w:val="center"/>
          </w:tcPr>
          <w:p w:rsidR="00333E02" w:rsidRDefault="00333E02" w:rsidP="0096193F">
            <w:pPr>
              <w:spacing w:line="336" w:lineRule="auto"/>
              <w:ind w:left="0" w:firstLine="0"/>
              <w:jc w:val="center"/>
            </w:pPr>
            <w:r>
              <w:t>20</w:t>
            </w:r>
          </w:p>
        </w:tc>
        <w:tc>
          <w:tcPr>
            <w:tcW w:w="1852" w:type="pct"/>
            <w:vAlign w:val="center"/>
          </w:tcPr>
          <w:p w:rsidR="00333E02" w:rsidRDefault="00333E02" w:rsidP="0096193F">
            <w:pPr>
              <w:spacing w:line="336" w:lineRule="auto"/>
              <w:ind w:left="0" w:firstLine="0"/>
              <w:jc w:val="center"/>
            </w:pPr>
            <w:r>
              <w:t>20,8</w:t>
            </w:r>
          </w:p>
        </w:tc>
      </w:tr>
      <w:tr w:rsidR="00333E02" w:rsidTr="00FD3E9E">
        <w:trPr>
          <w:trHeight w:val="567"/>
        </w:trPr>
        <w:tc>
          <w:tcPr>
            <w:tcW w:w="1296" w:type="pct"/>
            <w:vAlign w:val="center"/>
          </w:tcPr>
          <w:p w:rsidR="00333E02" w:rsidRDefault="00333E02" w:rsidP="0096193F">
            <w:pPr>
              <w:spacing w:line="336" w:lineRule="auto"/>
              <w:ind w:left="0" w:firstLine="0"/>
              <w:jc w:val="left"/>
            </w:pPr>
            <w:r>
              <w:t>Jeseník</w:t>
            </w:r>
          </w:p>
        </w:tc>
        <w:tc>
          <w:tcPr>
            <w:tcW w:w="1852" w:type="pct"/>
            <w:vAlign w:val="center"/>
          </w:tcPr>
          <w:p w:rsidR="00333E02" w:rsidRDefault="00333E02" w:rsidP="0096193F">
            <w:pPr>
              <w:spacing w:line="336" w:lineRule="auto"/>
              <w:ind w:left="0" w:firstLine="0"/>
              <w:jc w:val="center"/>
            </w:pPr>
            <w:r>
              <w:t>9</w:t>
            </w:r>
          </w:p>
        </w:tc>
        <w:tc>
          <w:tcPr>
            <w:tcW w:w="1852" w:type="pct"/>
            <w:vAlign w:val="center"/>
          </w:tcPr>
          <w:p w:rsidR="00333E02" w:rsidRDefault="00333E02" w:rsidP="0096193F">
            <w:pPr>
              <w:spacing w:line="336" w:lineRule="auto"/>
              <w:ind w:left="0" w:firstLine="0"/>
              <w:jc w:val="center"/>
            </w:pPr>
            <w:r>
              <w:t>9,</w:t>
            </w:r>
            <w:r w:rsidR="0048069B">
              <w:t>4</w:t>
            </w:r>
          </w:p>
        </w:tc>
      </w:tr>
      <w:tr w:rsidR="00333E02" w:rsidTr="00FD3E9E">
        <w:trPr>
          <w:trHeight w:val="567"/>
        </w:trPr>
        <w:tc>
          <w:tcPr>
            <w:tcW w:w="1296" w:type="pct"/>
            <w:vAlign w:val="center"/>
          </w:tcPr>
          <w:p w:rsidR="00333E02" w:rsidRDefault="00333E02" w:rsidP="0096193F">
            <w:pPr>
              <w:spacing w:line="336" w:lineRule="auto"/>
              <w:ind w:left="0" w:firstLine="0"/>
              <w:jc w:val="left"/>
            </w:pPr>
            <w:r>
              <w:t>Prostějov</w:t>
            </w:r>
          </w:p>
        </w:tc>
        <w:tc>
          <w:tcPr>
            <w:tcW w:w="1852" w:type="pct"/>
            <w:vAlign w:val="center"/>
          </w:tcPr>
          <w:p w:rsidR="00333E02" w:rsidRDefault="00333E02" w:rsidP="0096193F">
            <w:pPr>
              <w:spacing w:line="336" w:lineRule="auto"/>
              <w:ind w:left="0" w:firstLine="0"/>
              <w:jc w:val="center"/>
            </w:pPr>
            <w:r>
              <w:t>6</w:t>
            </w:r>
          </w:p>
        </w:tc>
        <w:tc>
          <w:tcPr>
            <w:tcW w:w="1852" w:type="pct"/>
            <w:vAlign w:val="center"/>
          </w:tcPr>
          <w:p w:rsidR="00333E02" w:rsidRDefault="00333E02" w:rsidP="0096193F">
            <w:pPr>
              <w:spacing w:line="336" w:lineRule="auto"/>
              <w:ind w:left="0" w:firstLine="0"/>
              <w:jc w:val="center"/>
            </w:pPr>
            <w:r>
              <w:t>6,</w:t>
            </w:r>
            <w:r w:rsidR="0048069B">
              <w:t>3</w:t>
            </w:r>
          </w:p>
        </w:tc>
      </w:tr>
      <w:tr w:rsidR="00467515" w:rsidTr="00FD3E9E">
        <w:trPr>
          <w:trHeight w:val="567"/>
        </w:trPr>
        <w:tc>
          <w:tcPr>
            <w:tcW w:w="1296" w:type="pct"/>
            <w:vAlign w:val="center"/>
          </w:tcPr>
          <w:p w:rsidR="00333E02" w:rsidRPr="0027676E" w:rsidRDefault="00333E02" w:rsidP="0096193F">
            <w:pPr>
              <w:spacing w:line="336" w:lineRule="auto"/>
              <w:ind w:left="0" w:firstLine="0"/>
              <w:jc w:val="left"/>
              <w:rPr>
                <w:b/>
              </w:rPr>
            </w:pPr>
            <w:r w:rsidRPr="0027676E">
              <w:rPr>
                <w:b/>
              </w:rPr>
              <w:t>Celkem</w:t>
            </w:r>
          </w:p>
        </w:tc>
        <w:tc>
          <w:tcPr>
            <w:tcW w:w="1852" w:type="pct"/>
            <w:vAlign w:val="center"/>
          </w:tcPr>
          <w:p w:rsidR="00333E02" w:rsidRPr="0027676E" w:rsidRDefault="00333E02" w:rsidP="0096193F">
            <w:pPr>
              <w:spacing w:line="336" w:lineRule="auto"/>
              <w:ind w:left="0" w:firstLine="0"/>
              <w:jc w:val="center"/>
              <w:rPr>
                <w:b/>
              </w:rPr>
            </w:pPr>
            <w:r w:rsidRPr="0027676E">
              <w:rPr>
                <w:b/>
              </w:rPr>
              <w:t>96</w:t>
            </w:r>
          </w:p>
        </w:tc>
        <w:tc>
          <w:tcPr>
            <w:tcW w:w="1852" w:type="pct"/>
            <w:vAlign w:val="center"/>
          </w:tcPr>
          <w:p w:rsidR="00333E02" w:rsidRPr="0027676E" w:rsidRDefault="00333E02" w:rsidP="0096193F">
            <w:pPr>
              <w:spacing w:line="336" w:lineRule="auto"/>
              <w:ind w:left="0" w:firstLine="0"/>
              <w:jc w:val="center"/>
              <w:rPr>
                <w:b/>
              </w:rPr>
            </w:pPr>
            <w:r w:rsidRPr="0027676E">
              <w:rPr>
                <w:b/>
              </w:rPr>
              <w:t>100</w:t>
            </w:r>
          </w:p>
        </w:tc>
      </w:tr>
    </w:tbl>
    <w:p w:rsidR="00333E02" w:rsidRDefault="00333E02" w:rsidP="0096193F">
      <w:pPr>
        <w:spacing w:line="336" w:lineRule="auto"/>
      </w:pPr>
    </w:p>
    <w:p w:rsidR="001B3395" w:rsidRDefault="00621701" w:rsidP="0096193F">
      <w:pPr>
        <w:spacing w:after="160" w:line="336" w:lineRule="auto"/>
        <w:ind w:left="0" w:right="0" w:firstLine="0"/>
      </w:pPr>
      <w:r w:rsidRPr="00621701">
        <w:t xml:space="preserve">Nejvíce respondentů působí </w:t>
      </w:r>
      <w:r>
        <w:t xml:space="preserve">na některé základní škole </w:t>
      </w:r>
      <w:r w:rsidRPr="00621701">
        <w:t>v okres</w:t>
      </w:r>
      <w:r>
        <w:t>e</w:t>
      </w:r>
      <w:r w:rsidRPr="00621701">
        <w:t xml:space="preserve"> Přerov</w:t>
      </w:r>
      <w:r>
        <w:t xml:space="preserve">. Jedná se o 39 dotazovaných, což je 40,6 %. Jelikož právě v tomto okrese také učím a poprosila jsem své kolegy o vyplnění dotazníku, tak jsem s podobným zastoupením počítala. Druhý nejvíce zastoupený okres byl Šumperk, dotazník vyplnilo 22 respondentů, tedy 22,9 %. Na třetím místě skončil </w:t>
      </w:r>
      <w:r w:rsidR="00B47A7B">
        <w:t xml:space="preserve">s 20 respondenty </w:t>
      </w:r>
      <w:r>
        <w:t>okres Olomouc</w:t>
      </w:r>
      <w:r w:rsidR="00B47A7B">
        <w:t>. Dále jde o okresy Jeseník, kde dotazník vyplnilo 9 respondentů, a Prostějov se 6 respondenty.</w:t>
      </w:r>
    </w:p>
    <w:p w:rsidR="001B3395" w:rsidRDefault="002102A3" w:rsidP="0096193F">
      <w:pPr>
        <w:spacing w:after="160" w:line="336" w:lineRule="auto"/>
        <w:ind w:left="0" w:right="0" w:firstLine="0"/>
      </w:pPr>
      <w:r>
        <w:rPr>
          <w:b/>
          <w:noProof/>
        </w:rPr>
        <mc:AlternateContent>
          <mc:Choice Requires="wps">
            <w:drawing>
              <wp:anchor distT="0" distB="0" distL="114300" distR="114300" simplePos="0" relativeHeight="251703296" behindDoc="0" locked="0" layoutInCell="1" allowOverlap="1" wp14:anchorId="32BF53BE" wp14:editId="70FC7DFB">
                <wp:simplePos x="0" y="0"/>
                <wp:positionH relativeFrom="column">
                  <wp:posOffset>290830</wp:posOffset>
                </wp:positionH>
                <wp:positionV relativeFrom="paragraph">
                  <wp:posOffset>3243580</wp:posOffset>
                </wp:positionV>
                <wp:extent cx="3718560" cy="271305"/>
                <wp:effectExtent l="0" t="0" r="15240" b="14605"/>
                <wp:wrapNone/>
                <wp:docPr id="11" name="Textové pole 11"/>
                <wp:cNvGraphicFramePr/>
                <a:graphic xmlns:a="http://schemas.openxmlformats.org/drawingml/2006/main">
                  <a:graphicData uri="http://schemas.microsoft.com/office/word/2010/wordprocessingShape">
                    <wps:wsp>
                      <wps:cNvSpPr txBox="1"/>
                      <wps:spPr>
                        <a:xfrm>
                          <a:off x="0" y="0"/>
                          <a:ext cx="3718560" cy="271305"/>
                        </a:xfrm>
                        <a:prstGeom prst="rect">
                          <a:avLst/>
                        </a:prstGeom>
                        <a:solidFill>
                          <a:schemeClr val="lt1"/>
                        </a:solidFill>
                        <a:ln w="6350">
                          <a:solidFill>
                            <a:schemeClr val="bg1"/>
                          </a:solidFill>
                        </a:ln>
                      </wps:spPr>
                      <wps:txbx>
                        <w:txbxContent>
                          <w:p w:rsidR="00141559" w:rsidRDefault="00141559" w:rsidP="002102A3">
                            <w:pPr>
                              <w:ind w:left="0"/>
                            </w:pPr>
                            <w:r>
                              <w:t>Graf č. 1: Přehled okresů, ve kterých pedagogové působí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F53BE" id="Textové pole 11" o:spid="_x0000_s1042" type="#_x0000_t202" style="position:absolute;left:0;text-align:left;margin-left:22.9pt;margin-top:255.4pt;width:292.8pt;height:21.3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" fillcolor="white [3201]" strokecolor="white [3212]" strokeweight=".5pt">
                <v:textbox>
                  <w:txbxContent>
                    <w:p w:rsidR="00141559" w:rsidRDefault="00141559" w:rsidP="002102A3">
                      <w:pPr>
                        <w:ind w:left="0"/>
                      </w:pPr>
                      <w:r>
                        <w:t>Graf č. 1: Přehled okresů, ve kterých pedagogové působí</w:t>
                      </w:r>
                    </w:p>
                  </w:txbxContent>
                </v:textbox>
              </v:shape>
            </w:pict>
          </mc:Fallback>
        </mc:AlternateContent>
      </w:r>
      <w:r w:rsidR="001B3395">
        <w:rPr>
          <w:noProof/>
        </w:rPr>
        <w:drawing>
          <wp:inline distT="0" distB="0" distL="0" distR="0">
            <wp:extent cx="5730240" cy="3200400"/>
            <wp:effectExtent l="0" t="0" r="381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1701" w:rsidRPr="00621701" w:rsidRDefault="00621701" w:rsidP="0096193F">
      <w:pPr>
        <w:spacing w:after="160" w:line="336" w:lineRule="auto"/>
        <w:ind w:left="0" w:right="0" w:firstLine="0"/>
      </w:pPr>
    </w:p>
    <w:p w:rsidR="007E5429" w:rsidRPr="00333E02" w:rsidRDefault="00333E02" w:rsidP="0096193F">
      <w:pPr>
        <w:spacing w:line="336" w:lineRule="auto"/>
        <w:rPr>
          <w:b/>
        </w:rPr>
      </w:pPr>
      <w:r w:rsidRPr="00333E02">
        <w:rPr>
          <w:b/>
        </w:rPr>
        <w:lastRenderedPageBreak/>
        <w:t>Aprobace</w:t>
      </w:r>
      <w:r w:rsidR="00FD5524">
        <w:rPr>
          <w:b/>
        </w:rPr>
        <w:t xml:space="preserve"> pedagogů</w:t>
      </w:r>
    </w:p>
    <w:p w:rsidR="008D7337" w:rsidRDefault="00333E02" w:rsidP="001B3395">
      <w:pPr>
        <w:spacing w:line="336" w:lineRule="auto"/>
      </w:pPr>
      <w:r>
        <w:t xml:space="preserve">Tabulka č. 4: </w:t>
      </w:r>
      <w:r w:rsidR="00FD5524">
        <w:t>Odpovědi na otázku „Jaká je vaše a</w:t>
      </w:r>
      <w:r>
        <w:t>probace</w:t>
      </w:r>
      <w:r w:rsidR="00FD5524">
        <w:t>?“</w:t>
      </w:r>
    </w:p>
    <w:p w:rsidR="001B3395" w:rsidRDefault="001B3395" w:rsidP="001B3395">
      <w:pPr>
        <w:spacing w:line="336" w:lineRule="auto"/>
      </w:pPr>
    </w:p>
    <w:tbl>
      <w:tblPr>
        <w:tblStyle w:val="Mkatabulky"/>
        <w:tblW w:w="0" w:type="auto"/>
        <w:tblInd w:w="10" w:type="dxa"/>
        <w:tblLook w:val="04A0" w:firstRow="1" w:lastRow="0" w:firstColumn="1" w:lastColumn="0" w:noHBand="0" w:noVBand="1"/>
      </w:tblPr>
      <w:tblGrid>
        <w:gridCol w:w="3883"/>
        <w:gridCol w:w="2600"/>
        <w:gridCol w:w="2600"/>
      </w:tblGrid>
      <w:tr w:rsidR="00333E02" w:rsidTr="00FD3E9E">
        <w:trPr>
          <w:trHeight w:val="567"/>
        </w:trPr>
        <w:tc>
          <w:tcPr>
            <w:tcW w:w="3883" w:type="dxa"/>
            <w:vAlign w:val="center"/>
          </w:tcPr>
          <w:p w:rsidR="00333E02" w:rsidRDefault="00B47A7B" w:rsidP="0096193F">
            <w:pPr>
              <w:spacing w:line="336" w:lineRule="auto"/>
              <w:ind w:left="0" w:firstLine="0"/>
              <w:jc w:val="left"/>
            </w:pPr>
            <w:r>
              <w:t>Odpovědi</w:t>
            </w:r>
          </w:p>
        </w:tc>
        <w:tc>
          <w:tcPr>
            <w:tcW w:w="2600" w:type="dxa"/>
            <w:vAlign w:val="center"/>
          </w:tcPr>
          <w:p w:rsidR="00333E02" w:rsidRDefault="00333E02" w:rsidP="0096193F">
            <w:pPr>
              <w:spacing w:line="336" w:lineRule="auto"/>
              <w:ind w:left="0" w:firstLine="0"/>
              <w:jc w:val="center"/>
            </w:pPr>
            <w:r>
              <w:t>Počet respondentů</w:t>
            </w:r>
          </w:p>
        </w:tc>
        <w:tc>
          <w:tcPr>
            <w:tcW w:w="2600" w:type="dxa"/>
            <w:vAlign w:val="center"/>
          </w:tcPr>
          <w:p w:rsidR="00333E02" w:rsidRDefault="00333E02" w:rsidP="0096193F">
            <w:pPr>
              <w:spacing w:line="336" w:lineRule="auto"/>
              <w:ind w:left="0" w:firstLine="0"/>
              <w:jc w:val="center"/>
            </w:pPr>
            <w:r>
              <w:t>Vyjádření v %</w:t>
            </w:r>
          </w:p>
        </w:tc>
      </w:tr>
      <w:tr w:rsidR="00333E02" w:rsidTr="00FD3E9E">
        <w:trPr>
          <w:trHeight w:val="567"/>
        </w:trPr>
        <w:tc>
          <w:tcPr>
            <w:tcW w:w="3883" w:type="dxa"/>
            <w:vAlign w:val="center"/>
          </w:tcPr>
          <w:p w:rsidR="00333E02" w:rsidRDefault="00333E02" w:rsidP="0096193F">
            <w:pPr>
              <w:spacing w:line="336" w:lineRule="auto"/>
              <w:ind w:left="0" w:firstLine="0"/>
              <w:jc w:val="left"/>
            </w:pPr>
            <w:r>
              <w:t>1. stupeň</w:t>
            </w:r>
          </w:p>
        </w:tc>
        <w:tc>
          <w:tcPr>
            <w:tcW w:w="2600" w:type="dxa"/>
            <w:vAlign w:val="center"/>
          </w:tcPr>
          <w:p w:rsidR="00333E02" w:rsidRDefault="00467515" w:rsidP="0096193F">
            <w:pPr>
              <w:spacing w:line="336" w:lineRule="auto"/>
              <w:ind w:left="0" w:firstLine="0"/>
              <w:jc w:val="center"/>
            </w:pPr>
            <w:r>
              <w:t>58</w:t>
            </w:r>
          </w:p>
        </w:tc>
        <w:tc>
          <w:tcPr>
            <w:tcW w:w="2600" w:type="dxa"/>
            <w:vAlign w:val="center"/>
          </w:tcPr>
          <w:p w:rsidR="00333E02" w:rsidRDefault="009B46D5" w:rsidP="0096193F">
            <w:pPr>
              <w:spacing w:line="336" w:lineRule="auto"/>
              <w:ind w:left="0" w:firstLine="0"/>
              <w:jc w:val="center"/>
            </w:pPr>
            <w:r>
              <w:t>60,4</w:t>
            </w:r>
          </w:p>
        </w:tc>
      </w:tr>
      <w:tr w:rsidR="00333E02" w:rsidTr="00FD3E9E">
        <w:trPr>
          <w:trHeight w:val="567"/>
        </w:trPr>
        <w:tc>
          <w:tcPr>
            <w:tcW w:w="3883" w:type="dxa"/>
            <w:vAlign w:val="center"/>
          </w:tcPr>
          <w:p w:rsidR="00333E02" w:rsidRDefault="00333E02" w:rsidP="0096193F">
            <w:pPr>
              <w:spacing w:line="336" w:lineRule="auto"/>
              <w:ind w:left="0" w:firstLine="0"/>
              <w:jc w:val="left"/>
            </w:pPr>
            <w:r>
              <w:t xml:space="preserve">1. stupeň + </w:t>
            </w:r>
            <w:r w:rsidR="004C5EAB">
              <w:t>SP</w:t>
            </w:r>
          </w:p>
        </w:tc>
        <w:tc>
          <w:tcPr>
            <w:tcW w:w="2600" w:type="dxa"/>
            <w:vAlign w:val="center"/>
          </w:tcPr>
          <w:p w:rsidR="00333E02" w:rsidRDefault="00467515" w:rsidP="0096193F">
            <w:pPr>
              <w:spacing w:line="336" w:lineRule="auto"/>
              <w:ind w:left="0" w:firstLine="0"/>
              <w:jc w:val="center"/>
            </w:pPr>
            <w:r>
              <w:t>16</w:t>
            </w:r>
          </w:p>
        </w:tc>
        <w:tc>
          <w:tcPr>
            <w:tcW w:w="2600" w:type="dxa"/>
            <w:vAlign w:val="center"/>
          </w:tcPr>
          <w:p w:rsidR="00333E02" w:rsidRDefault="0029120B" w:rsidP="0096193F">
            <w:pPr>
              <w:spacing w:line="336" w:lineRule="auto"/>
              <w:ind w:left="0" w:firstLine="0"/>
              <w:jc w:val="center"/>
            </w:pPr>
            <w:r>
              <w:t>16,</w:t>
            </w:r>
            <w:r w:rsidR="0048069B">
              <w:t>7</w:t>
            </w:r>
          </w:p>
        </w:tc>
      </w:tr>
      <w:tr w:rsidR="00333E02" w:rsidTr="00FD3E9E">
        <w:trPr>
          <w:trHeight w:val="567"/>
        </w:trPr>
        <w:tc>
          <w:tcPr>
            <w:tcW w:w="3883" w:type="dxa"/>
            <w:vAlign w:val="center"/>
          </w:tcPr>
          <w:p w:rsidR="00333E02" w:rsidRDefault="00333E02" w:rsidP="0096193F">
            <w:pPr>
              <w:spacing w:line="336" w:lineRule="auto"/>
              <w:ind w:left="0" w:firstLine="0"/>
              <w:jc w:val="left"/>
            </w:pPr>
            <w:r>
              <w:t>Momentálně studuji (1. stupeň)</w:t>
            </w:r>
          </w:p>
        </w:tc>
        <w:tc>
          <w:tcPr>
            <w:tcW w:w="2600" w:type="dxa"/>
            <w:vAlign w:val="center"/>
          </w:tcPr>
          <w:p w:rsidR="00333E02" w:rsidRDefault="00467515" w:rsidP="0096193F">
            <w:pPr>
              <w:spacing w:line="336" w:lineRule="auto"/>
              <w:ind w:left="0" w:firstLine="0"/>
              <w:jc w:val="center"/>
            </w:pPr>
            <w:r>
              <w:t>13</w:t>
            </w:r>
          </w:p>
        </w:tc>
        <w:tc>
          <w:tcPr>
            <w:tcW w:w="2600" w:type="dxa"/>
            <w:vAlign w:val="center"/>
          </w:tcPr>
          <w:p w:rsidR="00333E02" w:rsidRDefault="0029120B" w:rsidP="0096193F">
            <w:pPr>
              <w:spacing w:line="336" w:lineRule="auto"/>
              <w:ind w:left="0" w:firstLine="0"/>
              <w:jc w:val="center"/>
            </w:pPr>
            <w:r>
              <w:t>13,5</w:t>
            </w:r>
          </w:p>
        </w:tc>
      </w:tr>
      <w:tr w:rsidR="00333E02" w:rsidTr="00FD3E9E">
        <w:trPr>
          <w:trHeight w:val="567"/>
        </w:trPr>
        <w:tc>
          <w:tcPr>
            <w:tcW w:w="3883" w:type="dxa"/>
            <w:vAlign w:val="center"/>
          </w:tcPr>
          <w:p w:rsidR="00333E02" w:rsidRDefault="00467515" w:rsidP="0096193F">
            <w:pPr>
              <w:spacing w:line="336" w:lineRule="auto"/>
              <w:ind w:left="0" w:firstLine="0"/>
              <w:jc w:val="left"/>
            </w:pPr>
            <w:r>
              <w:t>Jiný obor</w:t>
            </w:r>
          </w:p>
        </w:tc>
        <w:tc>
          <w:tcPr>
            <w:tcW w:w="2600" w:type="dxa"/>
            <w:vAlign w:val="center"/>
          </w:tcPr>
          <w:p w:rsidR="00333E02" w:rsidRDefault="00467515" w:rsidP="0096193F">
            <w:pPr>
              <w:spacing w:line="336" w:lineRule="auto"/>
              <w:ind w:left="0" w:firstLine="0"/>
              <w:jc w:val="center"/>
            </w:pPr>
            <w:r>
              <w:t>5</w:t>
            </w:r>
          </w:p>
        </w:tc>
        <w:tc>
          <w:tcPr>
            <w:tcW w:w="2600" w:type="dxa"/>
            <w:vAlign w:val="center"/>
          </w:tcPr>
          <w:p w:rsidR="00333E02" w:rsidRDefault="0029120B" w:rsidP="0096193F">
            <w:pPr>
              <w:spacing w:line="336" w:lineRule="auto"/>
              <w:ind w:left="0" w:firstLine="0"/>
              <w:jc w:val="center"/>
            </w:pPr>
            <w:r>
              <w:t>5,2</w:t>
            </w:r>
          </w:p>
        </w:tc>
      </w:tr>
      <w:tr w:rsidR="00333E02" w:rsidTr="00FD3E9E">
        <w:trPr>
          <w:trHeight w:val="567"/>
        </w:trPr>
        <w:tc>
          <w:tcPr>
            <w:tcW w:w="3883" w:type="dxa"/>
            <w:vAlign w:val="center"/>
          </w:tcPr>
          <w:p w:rsidR="00333E02" w:rsidRDefault="00467515" w:rsidP="0096193F">
            <w:pPr>
              <w:spacing w:line="336" w:lineRule="auto"/>
              <w:ind w:left="0" w:firstLine="0"/>
              <w:jc w:val="left"/>
            </w:pPr>
            <w:r>
              <w:t>2. stupeň</w:t>
            </w:r>
          </w:p>
        </w:tc>
        <w:tc>
          <w:tcPr>
            <w:tcW w:w="2600" w:type="dxa"/>
            <w:vAlign w:val="center"/>
          </w:tcPr>
          <w:p w:rsidR="00333E02" w:rsidRDefault="00467515" w:rsidP="0096193F">
            <w:pPr>
              <w:spacing w:line="336" w:lineRule="auto"/>
              <w:ind w:left="0" w:firstLine="0"/>
              <w:jc w:val="center"/>
            </w:pPr>
            <w:r>
              <w:t>3</w:t>
            </w:r>
          </w:p>
        </w:tc>
        <w:tc>
          <w:tcPr>
            <w:tcW w:w="2600" w:type="dxa"/>
            <w:vAlign w:val="center"/>
          </w:tcPr>
          <w:p w:rsidR="00333E02" w:rsidRDefault="0029120B" w:rsidP="0096193F">
            <w:pPr>
              <w:spacing w:line="336" w:lineRule="auto"/>
              <w:ind w:left="0" w:firstLine="0"/>
              <w:jc w:val="center"/>
            </w:pPr>
            <w:r>
              <w:t>3,1</w:t>
            </w:r>
          </w:p>
        </w:tc>
      </w:tr>
      <w:tr w:rsidR="00467515" w:rsidTr="00FD3E9E">
        <w:trPr>
          <w:trHeight w:val="567"/>
        </w:trPr>
        <w:tc>
          <w:tcPr>
            <w:tcW w:w="3883" w:type="dxa"/>
            <w:vAlign w:val="center"/>
          </w:tcPr>
          <w:p w:rsidR="00467515" w:rsidRDefault="00467515" w:rsidP="0096193F">
            <w:pPr>
              <w:spacing w:line="336" w:lineRule="auto"/>
              <w:ind w:left="0" w:firstLine="0"/>
              <w:jc w:val="left"/>
            </w:pPr>
            <w:r>
              <w:t>Momentálně studuji (1. st</w:t>
            </w:r>
            <w:r w:rsidR="007C6490">
              <w:t>.</w:t>
            </w:r>
            <w:r>
              <w:t xml:space="preserve"> + </w:t>
            </w:r>
            <w:r w:rsidR="004C5EAB">
              <w:t>SP</w:t>
            </w:r>
            <w:r>
              <w:t>)</w:t>
            </w:r>
          </w:p>
        </w:tc>
        <w:tc>
          <w:tcPr>
            <w:tcW w:w="2600" w:type="dxa"/>
            <w:vAlign w:val="center"/>
          </w:tcPr>
          <w:p w:rsidR="00467515" w:rsidRDefault="00467515" w:rsidP="0096193F">
            <w:pPr>
              <w:spacing w:line="336" w:lineRule="auto"/>
              <w:ind w:left="0" w:firstLine="0"/>
              <w:jc w:val="center"/>
            </w:pPr>
            <w:r>
              <w:t>1</w:t>
            </w:r>
          </w:p>
        </w:tc>
        <w:tc>
          <w:tcPr>
            <w:tcW w:w="2600" w:type="dxa"/>
            <w:vAlign w:val="center"/>
          </w:tcPr>
          <w:p w:rsidR="00467515" w:rsidRDefault="009B46D5" w:rsidP="0096193F">
            <w:pPr>
              <w:spacing w:line="336" w:lineRule="auto"/>
              <w:ind w:left="0" w:firstLine="0"/>
              <w:jc w:val="center"/>
            </w:pPr>
            <w:r>
              <w:t>1</w:t>
            </w:r>
          </w:p>
        </w:tc>
      </w:tr>
      <w:tr w:rsidR="00467515" w:rsidTr="00FD3E9E">
        <w:trPr>
          <w:trHeight w:val="567"/>
        </w:trPr>
        <w:tc>
          <w:tcPr>
            <w:tcW w:w="3883" w:type="dxa"/>
            <w:vAlign w:val="center"/>
          </w:tcPr>
          <w:p w:rsidR="00333E02" w:rsidRPr="0027676E" w:rsidRDefault="00333E02" w:rsidP="0096193F">
            <w:pPr>
              <w:spacing w:line="336" w:lineRule="auto"/>
              <w:ind w:left="0" w:firstLine="0"/>
              <w:jc w:val="left"/>
              <w:rPr>
                <w:b/>
              </w:rPr>
            </w:pPr>
            <w:r w:rsidRPr="0027676E">
              <w:rPr>
                <w:b/>
              </w:rPr>
              <w:t>Celkem</w:t>
            </w:r>
          </w:p>
        </w:tc>
        <w:tc>
          <w:tcPr>
            <w:tcW w:w="2600" w:type="dxa"/>
            <w:vAlign w:val="center"/>
          </w:tcPr>
          <w:p w:rsidR="00333E02" w:rsidRPr="0027676E" w:rsidRDefault="00333E02" w:rsidP="0096193F">
            <w:pPr>
              <w:spacing w:line="336" w:lineRule="auto"/>
              <w:ind w:left="0" w:firstLine="0"/>
              <w:jc w:val="center"/>
              <w:rPr>
                <w:b/>
              </w:rPr>
            </w:pPr>
            <w:r w:rsidRPr="0027676E">
              <w:rPr>
                <w:b/>
              </w:rPr>
              <w:t>96</w:t>
            </w:r>
          </w:p>
        </w:tc>
        <w:tc>
          <w:tcPr>
            <w:tcW w:w="2600" w:type="dxa"/>
            <w:vAlign w:val="center"/>
          </w:tcPr>
          <w:p w:rsidR="00333E02" w:rsidRPr="0027676E" w:rsidRDefault="00333E02" w:rsidP="0096193F">
            <w:pPr>
              <w:spacing w:line="336" w:lineRule="auto"/>
              <w:ind w:left="0" w:firstLine="0"/>
              <w:jc w:val="center"/>
              <w:rPr>
                <w:b/>
              </w:rPr>
            </w:pPr>
            <w:r w:rsidRPr="0027676E">
              <w:rPr>
                <w:b/>
              </w:rPr>
              <w:t>100</w:t>
            </w:r>
          </w:p>
        </w:tc>
      </w:tr>
    </w:tbl>
    <w:p w:rsidR="00B47A7B" w:rsidRDefault="00B47A7B" w:rsidP="0096193F">
      <w:pPr>
        <w:spacing w:line="336" w:lineRule="auto"/>
        <w:ind w:left="0" w:firstLine="0"/>
      </w:pPr>
    </w:p>
    <w:p w:rsidR="005313EE" w:rsidRDefault="00805C93" w:rsidP="0096193F">
      <w:pPr>
        <w:spacing w:line="336" w:lineRule="auto"/>
        <w:ind w:left="11" w:right="0" w:hanging="11"/>
      </w:pPr>
      <w:r>
        <w:t>Jelikož se dotazník</w:t>
      </w:r>
      <w:r w:rsidR="008C2E4D">
        <w:t xml:space="preserve"> diplomové práce</w:t>
      </w:r>
      <w:r>
        <w:t xml:space="preserve"> zaměřuje na pedagogy 1. stupně, 58 respondentů (60,4 %) má vystudovanou aprobaci </w:t>
      </w:r>
      <w:r w:rsidR="004C5EAB">
        <w:t xml:space="preserve">Učitelství pro </w:t>
      </w:r>
      <w:r>
        <w:t>1. stup</w:t>
      </w:r>
      <w:r w:rsidR="004C5EAB">
        <w:t>eň ZŠ</w:t>
      </w:r>
      <w:r>
        <w:t xml:space="preserve">. Necelých 17 % (16 dotazovaných) má vystudovaný obor Učitelství pro 1. stupeň a speciální pedagogika. </w:t>
      </w:r>
      <w:r w:rsidR="008C2E4D">
        <w:t xml:space="preserve">Odpověď momentálně studuji obor Učitelství pro 1. stupeň ZŠ zvolilo 13 respondentů, což je 13,5 %. Jiný obor má vystudováno 5 dotazovaných. </w:t>
      </w:r>
      <w:r w:rsidR="007C6490">
        <w:t>Pouze 3 respondenti vybrali odpověď 2. stupeň. Poslední a zároveň jediný respondent označil, že momentálně studuje obor Učitelství pro 1. stupeň ZŠ a speciální pedagogika.</w:t>
      </w:r>
      <w:r w:rsidR="000B3A1A">
        <w:t xml:space="preserve"> </w:t>
      </w:r>
      <w:r w:rsidR="00B47A7B">
        <w:t>Pro větší přehlednost uvádíme graf.</w:t>
      </w:r>
    </w:p>
    <w:p w:rsidR="00B47A7B" w:rsidRDefault="00B47A7B" w:rsidP="0096193F">
      <w:pPr>
        <w:spacing w:line="336" w:lineRule="auto"/>
      </w:pPr>
    </w:p>
    <w:p w:rsidR="00B47A7B" w:rsidRDefault="00B47A7B" w:rsidP="0096193F">
      <w:pPr>
        <w:spacing w:after="160" w:line="336" w:lineRule="auto"/>
        <w:ind w:left="0" w:right="0" w:firstLine="0"/>
        <w:rPr>
          <w:b/>
          <w:noProof/>
        </w:rPr>
      </w:pPr>
    </w:p>
    <w:p w:rsidR="00DA376E" w:rsidRDefault="00DA376E" w:rsidP="0096193F">
      <w:pPr>
        <w:spacing w:after="160" w:line="336" w:lineRule="auto"/>
        <w:ind w:left="0" w:right="0" w:firstLine="0"/>
        <w:rPr>
          <w:b/>
        </w:rPr>
      </w:pPr>
    </w:p>
    <w:p w:rsidR="00DA376E" w:rsidRDefault="00DA376E" w:rsidP="0096193F">
      <w:pPr>
        <w:spacing w:after="160" w:line="336" w:lineRule="auto"/>
        <w:ind w:left="0" w:right="0" w:firstLine="0"/>
        <w:rPr>
          <w:b/>
        </w:rPr>
      </w:pPr>
    </w:p>
    <w:p w:rsidR="00C960AD" w:rsidRDefault="00C960AD" w:rsidP="0096193F">
      <w:pPr>
        <w:spacing w:after="160" w:line="336" w:lineRule="auto"/>
        <w:ind w:left="0" w:right="0" w:firstLine="0"/>
        <w:rPr>
          <w:b/>
        </w:rPr>
      </w:pPr>
      <w:r>
        <w:rPr>
          <w:b/>
        </w:rPr>
        <w:br w:type="page"/>
      </w:r>
    </w:p>
    <w:p w:rsidR="003232B9" w:rsidRPr="009B46D5" w:rsidRDefault="009B46D5" w:rsidP="0096193F">
      <w:pPr>
        <w:spacing w:line="336" w:lineRule="auto"/>
        <w:rPr>
          <w:b/>
        </w:rPr>
      </w:pPr>
      <w:r w:rsidRPr="009B46D5">
        <w:rPr>
          <w:b/>
        </w:rPr>
        <w:lastRenderedPageBreak/>
        <w:t>Počet žáků ve třídě</w:t>
      </w:r>
    </w:p>
    <w:p w:rsidR="008D7337" w:rsidRDefault="009B46D5" w:rsidP="0096193F">
      <w:pPr>
        <w:spacing w:line="336" w:lineRule="auto"/>
      </w:pPr>
      <w:r>
        <w:t xml:space="preserve">Tabulka č. 5: </w:t>
      </w:r>
      <w:r w:rsidR="00FD5524">
        <w:t>Odpovědi na otázku „Kolik žáků máte většinou ve třídě?“</w:t>
      </w:r>
    </w:p>
    <w:tbl>
      <w:tblPr>
        <w:tblStyle w:val="Mkatabulky"/>
        <w:tblW w:w="5000" w:type="pct"/>
        <w:tblLook w:val="04A0" w:firstRow="1" w:lastRow="0" w:firstColumn="1" w:lastColumn="0" w:noHBand="0" w:noVBand="1"/>
      </w:tblPr>
      <w:tblGrid>
        <w:gridCol w:w="2365"/>
        <w:gridCol w:w="3378"/>
        <w:gridCol w:w="3378"/>
      </w:tblGrid>
      <w:tr w:rsidR="009B46D5" w:rsidTr="00FD3E9E">
        <w:trPr>
          <w:trHeight w:val="567"/>
        </w:trPr>
        <w:tc>
          <w:tcPr>
            <w:tcW w:w="1296" w:type="pct"/>
            <w:vAlign w:val="center"/>
          </w:tcPr>
          <w:p w:rsidR="009B46D5" w:rsidRDefault="00784D7A" w:rsidP="0096193F">
            <w:pPr>
              <w:spacing w:line="336" w:lineRule="auto"/>
              <w:ind w:left="0" w:firstLine="0"/>
              <w:jc w:val="left"/>
            </w:pPr>
            <w:r>
              <w:t>Odpovědi</w:t>
            </w:r>
          </w:p>
        </w:tc>
        <w:tc>
          <w:tcPr>
            <w:tcW w:w="1852" w:type="pct"/>
            <w:vAlign w:val="center"/>
          </w:tcPr>
          <w:p w:rsidR="009B46D5" w:rsidRDefault="009B46D5" w:rsidP="0096193F">
            <w:pPr>
              <w:spacing w:line="336" w:lineRule="auto"/>
              <w:ind w:left="0" w:firstLine="0"/>
              <w:jc w:val="center"/>
            </w:pPr>
            <w:r>
              <w:t>Počet respondentů</w:t>
            </w:r>
          </w:p>
        </w:tc>
        <w:tc>
          <w:tcPr>
            <w:tcW w:w="1852" w:type="pct"/>
            <w:vAlign w:val="center"/>
          </w:tcPr>
          <w:p w:rsidR="009B46D5" w:rsidRDefault="009B46D5" w:rsidP="0096193F">
            <w:pPr>
              <w:spacing w:line="336" w:lineRule="auto"/>
              <w:ind w:left="0" w:firstLine="0"/>
              <w:jc w:val="center"/>
            </w:pPr>
            <w:r>
              <w:t>Vyjádření v %</w:t>
            </w:r>
          </w:p>
        </w:tc>
      </w:tr>
      <w:tr w:rsidR="009B46D5" w:rsidTr="00FD3E9E">
        <w:trPr>
          <w:trHeight w:val="567"/>
        </w:trPr>
        <w:tc>
          <w:tcPr>
            <w:tcW w:w="1296" w:type="pct"/>
            <w:vAlign w:val="center"/>
          </w:tcPr>
          <w:p w:rsidR="009B46D5" w:rsidRDefault="009B46D5" w:rsidP="0096193F">
            <w:pPr>
              <w:spacing w:line="336" w:lineRule="auto"/>
              <w:ind w:left="0" w:firstLine="0"/>
              <w:jc w:val="left"/>
            </w:pPr>
            <w:r>
              <w:t>12 a méně</w:t>
            </w:r>
          </w:p>
        </w:tc>
        <w:tc>
          <w:tcPr>
            <w:tcW w:w="1852" w:type="pct"/>
            <w:vAlign w:val="center"/>
          </w:tcPr>
          <w:p w:rsidR="009B46D5" w:rsidRDefault="009B46D5" w:rsidP="0096193F">
            <w:pPr>
              <w:spacing w:line="336" w:lineRule="auto"/>
              <w:ind w:left="0" w:firstLine="0"/>
              <w:jc w:val="center"/>
            </w:pPr>
            <w:r>
              <w:t>21</w:t>
            </w:r>
          </w:p>
        </w:tc>
        <w:tc>
          <w:tcPr>
            <w:tcW w:w="1852" w:type="pct"/>
            <w:vAlign w:val="center"/>
          </w:tcPr>
          <w:p w:rsidR="009B46D5" w:rsidRDefault="009B46D5" w:rsidP="0096193F">
            <w:pPr>
              <w:spacing w:line="336" w:lineRule="auto"/>
              <w:ind w:left="0" w:firstLine="0"/>
              <w:jc w:val="center"/>
            </w:pPr>
            <w:r>
              <w:t>21,</w:t>
            </w:r>
            <w:r w:rsidR="0048069B">
              <w:t>9</w:t>
            </w:r>
          </w:p>
        </w:tc>
      </w:tr>
      <w:tr w:rsidR="009B46D5" w:rsidTr="00FD3E9E">
        <w:trPr>
          <w:trHeight w:val="567"/>
        </w:trPr>
        <w:tc>
          <w:tcPr>
            <w:tcW w:w="1296" w:type="pct"/>
            <w:vAlign w:val="center"/>
          </w:tcPr>
          <w:p w:rsidR="009B46D5" w:rsidRDefault="009B46D5" w:rsidP="0096193F">
            <w:pPr>
              <w:spacing w:line="336" w:lineRule="auto"/>
              <w:ind w:left="0" w:firstLine="0"/>
              <w:jc w:val="left"/>
            </w:pPr>
            <w:r>
              <w:t>13–18</w:t>
            </w:r>
          </w:p>
        </w:tc>
        <w:tc>
          <w:tcPr>
            <w:tcW w:w="1852" w:type="pct"/>
            <w:vAlign w:val="center"/>
          </w:tcPr>
          <w:p w:rsidR="009B46D5" w:rsidRDefault="009B46D5" w:rsidP="0096193F">
            <w:pPr>
              <w:spacing w:line="336" w:lineRule="auto"/>
              <w:ind w:left="0" w:firstLine="0"/>
              <w:jc w:val="center"/>
            </w:pPr>
            <w:r>
              <w:t>28</w:t>
            </w:r>
          </w:p>
        </w:tc>
        <w:tc>
          <w:tcPr>
            <w:tcW w:w="1852" w:type="pct"/>
            <w:vAlign w:val="center"/>
          </w:tcPr>
          <w:p w:rsidR="009B46D5" w:rsidRDefault="009B46D5" w:rsidP="0096193F">
            <w:pPr>
              <w:spacing w:line="336" w:lineRule="auto"/>
              <w:ind w:left="0" w:firstLine="0"/>
              <w:jc w:val="center"/>
            </w:pPr>
            <w:r>
              <w:t>29,</w:t>
            </w:r>
            <w:r w:rsidR="0048069B">
              <w:t>2</w:t>
            </w:r>
          </w:p>
        </w:tc>
      </w:tr>
      <w:tr w:rsidR="009B46D5" w:rsidTr="00FD3E9E">
        <w:trPr>
          <w:trHeight w:val="567"/>
        </w:trPr>
        <w:tc>
          <w:tcPr>
            <w:tcW w:w="1296" w:type="pct"/>
            <w:vAlign w:val="center"/>
          </w:tcPr>
          <w:p w:rsidR="009B46D5" w:rsidRDefault="009B46D5" w:rsidP="0096193F">
            <w:pPr>
              <w:spacing w:line="336" w:lineRule="auto"/>
              <w:ind w:left="0" w:firstLine="0"/>
              <w:jc w:val="left"/>
            </w:pPr>
            <w:r>
              <w:t>19–25</w:t>
            </w:r>
          </w:p>
        </w:tc>
        <w:tc>
          <w:tcPr>
            <w:tcW w:w="1852" w:type="pct"/>
            <w:vAlign w:val="center"/>
          </w:tcPr>
          <w:p w:rsidR="009B46D5" w:rsidRDefault="009B46D5" w:rsidP="0096193F">
            <w:pPr>
              <w:spacing w:line="336" w:lineRule="auto"/>
              <w:ind w:left="0" w:firstLine="0"/>
              <w:jc w:val="center"/>
            </w:pPr>
            <w:r>
              <w:t>37</w:t>
            </w:r>
          </w:p>
        </w:tc>
        <w:tc>
          <w:tcPr>
            <w:tcW w:w="1852" w:type="pct"/>
            <w:vAlign w:val="center"/>
          </w:tcPr>
          <w:p w:rsidR="009B46D5" w:rsidRDefault="009B46D5" w:rsidP="0096193F">
            <w:pPr>
              <w:spacing w:line="336" w:lineRule="auto"/>
              <w:ind w:left="0" w:firstLine="0"/>
              <w:jc w:val="center"/>
            </w:pPr>
            <w:r>
              <w:t>38,5</w:t>
            </w:r>
          </w:p>
        </w:tc>
      </w:tr>
      <w:tr w:rsidR="009B46D5" w:rsidTr="00FD3E9E">
        <w:trPr>
          <w:trHeight w:val="567"/>
        </w:trPr>
        <w:tc>
          <w:tcPr>
            <w:tcW w:w="1296" w:type="pct"/>
            <w:vAlign w:val="center"/>
          </w:tcPr>
          <w:p w:rsidR="009B46D5" w:rsidRDefault="009B46D5" w:rsidP="0096193F">
            <w:pPr>
              <w:spacing w:line="336" w:lineRule="auto"/>
              <w:ind w:left="0" w:firstLine="0"/>
              <w:jc w:val="left"/>
            </w:pPr>
            <w:r>
              <w:t>26 a více</w:t>
            </w:r>
          </w:p>
        </w:tc>
        <w:tc>
          <w:tcPr>
            <w:tcW w:w="1852" w:type="pct"/>
            <w:vAlign w:val="center"/>
          </w:tcPr>
          <w:p w:rsidR="009B46D5" w:rsidRDefault="009B46D5" w:rsidP="0096193F">
            <w:pPr>
              <w:spacing w:line="336" w:lineRule="auto"/>
              <w:ind w:left="0" w:firstLine="0"/>
              <w:jc w:val="center"/>
            </w:pPr>
            <w:r>
              <w:t>10</w:t>
            </w:r>
          </w:p>
        </w:tc>
        <w:tc>
          <w:tcPr>
            <w:tcW w:w="1852" w:type="pct"/>
            <w:vAlign w:val="center"/>
          </w:tcPr>
          <w:p w:rsidR="009B46D5" w:rsidRDefault="009B46D5" w:rsidP="0096193F">
            <w:pPr>
              <w:spacing w:line="336" w:lineRule="auto"/>
              <w:ind w:left="0" w:firstLine="0"/>
              <w:jc w:val="center"/>
            </w:pPr>
            <w:r>
              <w:t>10,4</w:t>
            </w:r>
          </w:p>
        </w:tc>
      </w:tr>
      <w:tr w:rsidR="009B46D5" w:rsidTr="00FD3E9E">
        <w:trPr>
          <w:trHeight w:val="567"/>
        </w:trPr>
        <w:tc>
          <w:tcPr>
            <w:tcW w:w="1296" w:type="pct"/>
            <w:vAlign w:val="center"/>
          </w:tcPr>
          <w:p w:rsidR="009B46D5" w:rsidRPr="0027676E" w:rsidRDefault="009B46D5" w:rsidP="0096193F">
            <w:pPr>
              <w:spacing w:line="336" w:lineRule="auto"/>
              <w:ind w:left="0" w:firstLine="0"/>
              <w:jc w:val="left"/>
              <w:rPr>
                <w:b/>
              </w:rPr>
            </w:pPr>
            <w:r w:rsidRPr="0027676E">
              <w:rPr>
                <w:b/>
              </w:rPr>
              <w:t>Celkem</w:t>
            </w:r>
          </w:p>
        </w:tc>
        <w:tc>
          <w:tcPr>
            <w:tcW w:w="1852" w:type="pct"/>
            <w:vAlign w:val="center"/>
          </w:tcPr>
          <w:p w:rsidR="009B46D5" w:rsidRPr="0027676E" w:rsidRDefault="009B46D5" w:rsidP="0096193F">
            <w:pPr>
              <w:spacing w:line="336" w:lineRule="auto"/>
              <w:ind w:left="0" w:firstLine="0"/>
              <w:jc w:val="center"/>
              <w:rPr>
                <w:b/>
              </w:rPr>
            </w:pPr>
            <w:r w:rsidRPr="0027676E">
              <w:rPr>
                <w:b/>
              </w:rPr>
              <w:t>96</w:t>
            </w:r>
          </w:p>
        </w:tc>
        <w:tc>
          <w:tcPr>
            <w:tcW w:w="1852" w:type="pct"/>
            <w:vAlign w:val="center"/>
          </w:tcPr>
          <w:p w:rsidR="009B46D5" w:rsidRPr="0027676E" w:rsidRDefault="009B46D5" w:rsidP="0096193F">
            <w:pPr>
              <w:spacing w:line="336" w:lineRule="auto"/>
              <w:ind w:left="0" w:firstLine="0"/>
              <w:jc w:val="center"/>
              <w:rPr>
                <w:b/>
              </w:rPr>
            </w:pPr>
            <w:r w:rsidRPr="0027676E">
              <w:rPr>
                <w:b/>
              </w:rPr>
              <w:t>100</w:t>
            </w:r>
          </w:p>
        </w:tc>
      </w:tr>
    </w:tbl>
    <w:p w:rsidR="009B46D5" w:rsidRDefault="009B46D5" w:rsidP="0096193F">
      <w:pPr>
        <w:spacing w:line="336" w:lineRule="auto"/>
        <w:ind w:left="11" w:right="0" w:hanging="11"/>
      </w:pPr>
    </w:p>
    <w:p w:rsidR="000B3A1A" w:rsidRDefault="000B3A1A" w:rsidP="0096193F">
      <w:pPr>
        <w:spacing w:line="336" w:lineRule="auto"/>
        <w:ind w:left="11" w:right="0" w:hanging="11"/>
      </w:pPr>
      <w:r w:rsidRPr="000B3A1A">
        <w:t>Nejvíce respondentů</w:t>
      </w:r>
      <w:r>
        <w:t xml:space="preserve"> má většinou ve třídě 19–25 žáků, jde o 37 pedagogů, kteří tvoří 38,5 % všech dotazovaných. Třídy s počtem 13–18 žáků má většinou 28 učitelů, což je 29,2 %. Překvapilo mě, že odpověď 12 žáků a méně označilo celkem 21 respondentů (21,9 %)</w:t>
      </w:r>
      <w:r w:rsidR="00D7678C">
        <w:t xml:space="preserve">. </w:t>
      </w:r>
      <w:r w:rsidR="000F3070">
        <w:t>Nejmenší počet odpovědí</w:t>
      </w:r>
      <w:r w:rsidR="001C5B59">
        <w:t xml:space="preserve"> získala odpověď 26 žáků a více, </w:t>
      </w:r>
      <w:r w:rsidR="000F3070">
        <w:t xml:space="preserve">s takovým počtem většinou pracuje 10,4 % respondentů. </w:t>
      </w:r>
    </w:p>
    <w:p w:rsidR="00002C08" w:rsidRDefault="00002C08" w:rsidP="0096193F">
      <w:pPr>
        <w:spacing w:after="160" w:line="336" w:lineRule="auto"/>
        <w:ind w:left="0" w:right="0" w:firstLine="0"/>
        <w:jc w:val="left"/>
        <w:rPr>
          <w:b/>
        </w:rPr>
      </w:pPr>
    </w:p>
    <w:p w:rsidR="009B46D5" w:rsidRPr="009B46D5" w:rsidRDefault="009B46D5" w:rsidP="0096193F">
      <w:pPr>
        <w:spacing w:after="160" w:line="336" w:lineRule="auto"/>
        <w:ind w:left="0" w:right="0" w:firstLine="0"/>
        <w:jc w:val="left"/>
        <w:rPr>
          <w:b/>
        </w:rPr>
      </w:pPr>
      <w:r w:rsidRPr="009B46D5">
        <w:rPr>
          <w:b/>
        </w:rPr>
        <w:t>Důležitost integrace ve výuce</w:t>
      </w:r>
    </w:p>
    <w:p w:rsidR="008D7337" w:rsidRDefault="009B46D5" w:rsidP="0096193F">
      <w:pPr>
        <w:spacing w:line="336" w:lineRule="auto"/>
      </w:pPr>
      <w:r>
        <w:t xml:space="preserve">Tabulka č. 6: </w:t>
      </w:r>
      <w:r w:rsidR="00FD5524">
        <w:t>Odpovědi na otázku „Považujete integraci (propojování, spojování) předmětů na 1. stupni za důležitou?“</w:t>
      </w:r>
    </w:p>
    <w:tbl>
      <w:tblPr>
        <w:tblStyle w:val="Mkatabulky"/>
        <w:tblW w:w="5000" w:type="pct"/>
        <w:tblLook w:val="04A0" w:firstRow="1" w:lastRow="0" w:firstColumn="1" w:lastColumn="0" w:noHBand="0" w:noVBand="1"/>
      </w:tblPr>
      <w:tblGrid>
        <w:gridCol w:w="2365"/>
        <w:gridCol w:w="3378"/>
        <w:gridCol w:w="3378"/>
      </w:tblGrid>
      <w:tr w:rsidR="009B46D5" w:rsidTr="00FD3E9E">
        <w:trPr>
          <w:trHeight w:val="567"/>
        </w:trPr>
        <w:tc>
          <w:tcPr>
            <w:tcW w:w="1296" w:type="pct"/>
            <w:vAlign w:val="center"/>
          </w:tcPr>
          <w:p w:rsidR="009B46D5" w:rsidRDefault="00B35809" w:rsidP="0096193F">
            <w:pPr>
              <w:spacing w:line="336" w:lineRule="auto"/>
              <w:ind w:left="0" w:firstLine="0"/>
              <w:jc w:val="left"/>
            </w:pPr>
            <w:r>
              <w:t>Odpovědi</w:t>
            </w:r>
          </w:p>
        </w:tc>
        <w:tc>
          <w:tcPr>
            <w:tcW w:w="1852" w:type="pct"/>
            <w:vAlign w:val="center"/>
          </w:tcPr>
          <w:p w:rsidR="009B46D5" w:rsidRDefault="009B46D5" w:rsidP="0096193F">
            <w:pPr>
              <w:spacing w:line="336" w:lineRule="auto"/>
              <w:ind w:left="0" w:firstLine="0"/>
              <w:jc w:val="center"/>
            </w:pPr>
            <w:r>
              <w:t>Počet respondentů</w:t>
            </w:r>
          </w:p>
        </w:tc>
        <w:tc>
          <w:tcPr>
            <w:tcW w:w="1852" w:type="pct"/>
            <w:vAlign w:val="center"/>
          </w:tcPr>
          <w:p w:rsidR="009B46D5" w:rsidRDefault="009B46D5" w:rsidP="0096193F">
            <w:pPr>
              <w:spacing w:line="336" w:lineRule="auto"/>
              <w:ind w:left="0" w:firstLine="0"/>
              <w:jc w:val="center"/>
            </w:pPr>
            <w:r>
              <w:t>Vyjádření v %</w:t>
            </w:r>
          </w:p>
        </w:tc>
      </w:tr>
      <w:tr w:rsidR="009B46D5" w:rsidTr="00FD3E9E">
        <w:trPr>
          <w:trHeight w:val="567"/>
        </w:trPr>
        <w:tc>
          <w:tcPr>
            <w:tcW w:w="1296" w:type="pct"/>
            <w:vAlign w:val="center"/>
          </w:tcPr>
          <w:p w:rsidR="009B46D5" w:rsidRDefault="009B46D5" w:rsidP="0096193F">
            <w:pPr>
              <w:spacing w:line="336" w:lineRule="auto"/>
              <w:ind w:left="0" w:firstLine="0"/>
              <w:jc w:val="left"/>
            </w:pPr>
            <w:r>
              <w:t>Ano</w:t>
            </w:r>
          </w:p>
        </w:tc>
        <w:tc>
          <w:tcPr>
            <w:tcW w:w="1852" w:type="pct"/>
            <w:vAlign w:val="center"/>
          </w:tcPr>
          <w:p w:rsidR="009B46D5" w:rsidRDefault="009B46D5" w:rsidP="0096193F">
            <w:pPr>
              <w:spacing w:line="336" w:lineRule="auto"/>
              <w:ind w:left="0" w:firstLine="0"/>
              <w:jc w:val="center"/>
            </w:pPr>
            <w:r>
              <w:t>94</w:t>
            </w:r>
          </w:p>
        </w:tc>
        <w:tc>
          <w:tcPr>
            <w:tcW w:w="1852" w:type="pct"/>
            <w:vAlign w:val="center"/>
          </w:tcPr>
          <w:p w:rsidR="009B46D5" w:rsidRDefault="009B46D5" w:rsidP="0096193F">
            <w:pPr>
              <w:spacing w:line="336" w:lineRule="auto"/>
              <w:ind w:left="0" w:firstLine="0"/>
              <w:jc w:val="center"/>
            </w:pPr>
            <w:r>
              <w:t>97,9</w:t>
            </w:r>
          </w:p>
        </w:tc>
      </w:tr>
      <w:tr w:rsidR="009B46D5" w:rsidTr="00FD3E9E">
        <w:trPr>
          <w:trHeight w:val="567"/>
        </w:trPr>
        <w:tc>
          <w:tcPr>
            <w:tcW w:w="1296" w:type="pct"/>
            <w:vAlign w:val="center"/>
          </w:tcPr>
          <w:p w:rsidR="009B46D5" w:rsidRDefault="009B46D5" w:rsidP="0096193F">
            <w:pPr>
              <w:spacing w:line="336" w:lineRule="auto"/>
              <w:ind w:left="0" w:firstLine="0"/>
              <w:jc w:val="left"/>
            </w:pPr>
            <w:r>
              <w:t>Ne</w:t>
            </w:r>
          </w:p>
        </w:tc>
        <w:tc>
          <w:tcPr>
            <w:tcW w:w="1852" w:type="pct"/>
            <w:vAlign w:val="center"/>
          </w:tcPr>
          <w:p w:rsidR="009B46D5" w:rsidRDefault="009B46D5" w:rsidP="0096193F">
            <w:pPr>
              <w:spacing w:line="336" w:lineRule="auto"/>
              <w:ind w:left="0" w:firstLine="0"/>
              <w:jc w:val="center"/>
            </w:pPr>
            <w:r>
              <w:t>2</w:t>
            </w:r>
          </w:p>
        </w:tc>
        <w:tc>
          <w:tcPr>
            <w:tcW w:w="1852" w:type="pct"/>
            <w:vAlign w:val="center"/>
          </w:tcPr>
          <w:p w:rsidR="009B46D5" w:rsidRDefault="009B46D5" w:rsidP="0096193F">
            <w:pPr>
              <w:spacing w:line="336" w:lineRule="auto"/>
              <w:ind w:left="0" w:firstLine="0"/>
              <w:jc w:val="center"/>
            </w:pPr>
            <w:r>
              <w:t>2,</w:t>
            </w:r>
            <w:r w:rsidR="0048069B">
              <w:t>1</w:t>
            </w:r>
          </w:p>
        </w:tc>
      </w:tr>
      <w:tr w:rsidR="009B46D5" w:rsidTr="00FD3E9E">
        <w:trPr>
          <w:trHeight w:val="567"/>
        </w:trPr>
        <w:tc>
          <w:tcPr>
            <w:tcW w:w="1296" w:type="pct"/>
            <w:vAlign w:val="center"/>
          </w:tcPr>
          <w:p w:rsidR="009B46D5" w:rsidRPr="0027676E" w:rsidRDefault="009B46D5" w:rsidP="0096193F">
            <w:pPr>
              <w:spacing w:line="336" w:lineRule="auto"/>
              <w:ind w:left="0" w:firstLine="0"/>
              <w:jc w:val="left"/>
              <w:rPr>
                <w:b/>
              </w:rPr>
            </w:pPr>
            <w:r w:rsidRPr="0027676E">
              <w:rPr>
                <w:b/>
              </w:rPr>
              <w:t>Celkem</w:t>
            </w:r>
          </w:p>
        </w:tc>
        <w:tc>
          <w:tcPr>
            <w:tcW w:w="1852" w:type="pct"/>
            <w:vAlign w:val="center"/>
          </w:tcPr>
          <w:p w:rsidR="009B46D5" w:rsidRPr="0027676E" w:rsidRDefault="009B46D5" w:rsidP="0096193F">
            <w:pPr>
              <w:spacing w:line="336" w:lineRule="auto"/>
              <w:ind w:left="0" w:firstLine="0"/>
              <w:jc w:val="center"/>
              <w:rPr>
                <w:b/>
              </w:rPr>
            </w:pPr>
            <w:r w:rsidRPr="0027676E">
              <w:rPr>
                <w:b/>
              </w:rPr>
              <w:t>96</w:t>
            </w:r>
          </w:p>
        </w:tc>
        <w:tc>
          <w:tcPr>
            <w:tcW w:w="1852" w:type="pct"/>
            <w:vAlign w:val="center"/>
          </w:tcPr>
          <w:p w:rsidR="009B46D5" w:rsidRPr="0027676E" w:rsidRDefault="009B46D5" w:rsidP="0096193F">
            <w:pPr>
              <w:spacing w:line="336" w:lineRule="auto"/>
              <w:ind w:left="0" w:firstLine="0"/>
              <w:jc w:val="center"/>
              <w:rPr>
                <w:b/>
              </w:rPr>
            </w:pPr>
            <w:r w:rsidRPr="0027676E">
              <w:rPr>
                <w:b/>
              </w:rPr>
              <w:t>100</w:t>
            </w:r>
          </w:p>
        </w:tc>
      </w:tr>
    </w:tbl>
    <w:p w:rsidR="009B46D5" w:rsidRDefault="009B46D5" w:rsidP="0096193F">
      <w:pPr>
        <w:spacing w:line="336" w:lineRule="auto"/>
        <w:ind w:left="11" w:right="0" w:hanging="11"/>
      </w:pPr>
    </w:p>
    <w:p w:rsidR="00FD5524" w:rsidRDefault="00073BDC" w:rsidP="0096193F">
      <w:pPr>
        <w:spacing w:line="336" w:lineRule="auto"/>
        <w:ind w:left="11" w:right="0" w:hanging="11"/>
        <w:rPr>
          <w:b/>
        </w:rPr>
      </w:pPr>
      <w:r>
        <w:t>Jde</w:t>
      </w:r>
      <w:r w:rsidR="001C5B59">
        <w:t xml:space="preserve"> o téměř jednoznačnou odpověď, jelikož 97,9 % všech dotazovaných označilo, že považují integraci předmětů za důležitou. </w:t>
      </w:r>
      <w:r>
        <w:t>Tuto odpověď vybralo</w:t>
      </w:r>
      <w:r w:rsidR="000C3DE2">
        <w:t xml:space="preserve"> 94 respondentů, </w:t>
      </w:r>
      <w:r>
        <w:t>které tvořilo</w:t>
      </w:r>
      <w:r w:rsidR="000C3DE2">
        <w:t xml:space="preserve"> 88 žen a 6 mužů. </w:t>
      </w:r>
      <w:r w:rsidR="001C5B59">
        <w:t xml:space="preserve">Pouze 2 </w:t>
      </w:r>
      <w:r w:rsidR="000C3DE2">
        <w:t>ženy</w:t>
      </w:r>
      <w:r w:rsidR="001C5B59">
        <w:t xml:space="preserve"> z celkového počtu</w:t>
      </w:r>
      <w:r>
        <w:t xml:space="preserve"> </w:t>
      </w:r>
      <w:r w:rsidR="001C5B59">
        <w:t>říká, že integrac</w:t>
      </w:r>
      <w:r w:rsidR="000F3070">
        <w:t>i</w:t>
      </w:r>
      <w:r w:rsidR="001C5B59">
        <w:t xml:space="preserve"> předmětů </w:t>
      </w:r>
      <w:r w:rsidR="000F3070">
        <w:t>nepovažují za důležitou.</w:t>
      </w:r>
    </w:p>
    <w:p w:rsidR="00FD5524" w:rsidRDefault="00FD5524" w:rsidP="0096193F">
      <w:pPr>
        <w:spacing w:line="336" w:lineRule="auto"/>
        <w:ind w:left="11" w:right="0" w:hanging="11"/>
        <w:rPr>
          <w:b/>
        </w:rPr>
      </w:pPr>
    </w:p>
    <w:p w:rsidR="001B3395" w:rsidRDefault="001B3395">
      <w:pPr>
        <w:spacing w:after="160" w:line="259" w:lineRule="auto"/>
        <w:ind w:left="0" w:right="0" w:firstLine="0"/>
        <w:jc w:val="left"/>
        <w:rPr>
          <w:b/>
        </w:rPr>
      </w:pPr>
      <w:r>
        <w:rPr>
          <w:b/>
        </w:rPr>
        <w:br w:type="page"/>
      </w:r>
    </w:p>
    <w:p w:rsidR="009B46D5" w:rsidRPr="00FD5524" w:rsidRDefault="00FD5524" w:rsidP="0096193F">
      <w:pPr>
        <w:spacing w:line="336" w:lineRule="auto"/>
        <w:rPr>
          <w:b/>
        </w:rPr>
      </w:pPr>
      <w:r w:rsidRPr="00FD5524">
        <w:rPr>
          <w:b/>
        </w:rPr>
        <w:lastRenderedPageBreak/>
        <w:t>Setkání s integrovanou tematickou výukou</w:t>
      </w:r>
    </w:p>
    <w:p w:rsidR="009B46D5" w:rsidRDefault="00FD5524" w:rsidP="0096193F">
      <w:pPr>
        <w:spacing w:line="336" w:lineRule="auto"/>
      </w:pPr>
      <w:r>
        <w:t>Tabulka č. 7: Odpovědi na otázku „Kde jste se s ITV setkali?</w:t>
      </w:r>
      <w:r w:rsidR="00362747">
        <w:t>“</w:t>
      </w:r>
    </w:p>
    <w:tbl>
      <w:tblPr>
        <w:tblStyle w:val="Mkatabulky"/>
        <w:tblW w:w="5000" w:type="pct"/>
        <w:tblLook w:val="04A0" w:firstRow="1" w:lastRow="0" w:firstColumn="1" w:lastColumn="0" w:noHBand="0" w:noVBand="1"/>
      </w:tblPr>
      <w:tblGrid>
        <w:gridCol w:w="2463"/>
        <w:gridCol w:w="3329"/>
        <w:gridCol w:w="3329"/>
      </w:tblGrid>
      <w:tr w:rsidR="00FD5524" w:rsidTr="00FD3E9E">
        <w:trPr>
          <w:trHeight w:val="567"/>
        </w:trPr>
        <w:tc>
          <w:tcPr>
            <w:tcW w:w="1350" w:type="pct"/>
            <w:vAlign w:val="center"/>
          </w:tcPr>
          <w:p w:rsidR="00FD5524" w:rsidRDefault="00B35809" w:rsidP="0096193F">
            <w:pPr>
              <w:spacing w:line="336" w:lineRule="auto"/>
              <w:ind w:left="0" w:firstLine="0"/>
              <w:jc w:val="left"/>
            </w:pPr>
            <w:r>
              <w:t>Odpovědi</w:t>
            </w:r>
          </w:p>
        </w:tc>
        <w:tc>
          <w:tcPr>
            <w:tcW w:w="1825" w:type="pct"/>
            <w:vAlign w:val="center"/>
          </w:tcPr>
          <w:p w:rsidR="00FD5524" w:rsidRDefault="00FD5524" w:rsidP="0096193F">
            <w:pPr>
              <w:spacing w:line="336" w:lineRule="auto"/>
              <w:ind w:left="0" w:firstLine="0"/>
              <w:jc w:val="center"/>
            </w:pPr>
            <w:r>
              <w:t>Počet respondentů</w:t>
            </w:r>
          </w:p>
        </w:tc>
        <w:tc>
          <w:tcPr>
            <w:tcW w:w="1825" w:type="pct"/>
            <w:vAlign w:val="center"/>
          </w:tcPr>
          <w:p w:rsidR="00FD5524" w:rsidRDefault="00FD5524" w:rsidP="0096193F">
            <w:pPr>
              <w:spacing w:line="336" w:lineRule="auto"/>
              <w:ind w:left="0" w:firstLine="0"/>
              <w:jc w:val="center"/>
            </w:pPr>
            <w:r>
              <w:t>Vyjádření v %</w:t>
            </w:r>
          </w:p>
        </w:tc>
      </w:tr>
      <w:tr w:rsidR="00FD5524" w:rsidTr="00FD3E9E">
        <w:trPr>
          <w:trHeight w:val="567"/>
        </w:trPr>
        <w:tc>
          <w:tcPr>
            <w:tcW w:w="1350" w:type="pct"/>
            <w:vAlign w:val="center"/>
          </w:tcPr>
          <w:p w:rsidR="00FD5524" w:rsidRDefault="00FD5524" w:rsidP="0096193F">
            <w:pPr>
              <w:spacing w:line="336" w:lineRule="auto"/>
              <w:ind w:left="0" w:firstLine="0"/>
              <w:jc w:val="left"/>
            </w:pPr>
            <w:r>
              <w:t>V zaměstnání</w:t>
            </w:r>
          </w:p>
        </w:tc>
        <w:tc>
          <w:tcPr>
            <w:tcW w:w="1825" w:type="pct"/>
            <w:vAlign w:val="center"/>
          </w:tcPr>
          <w:p w:rsidR="00FD5524" w:rsidRDefault="00FD5524" w:rsidP="0096193F">
            <w:pPr>
              <w:spacing w:line="336" w:lineRule="auto"/>
              <w:ind w:left="0" w:firstLine="0"/>
              <w:jc w:val="center"/>
            </w:pPr>
            <w:r>
              <w:t>58</w:t>
            </w:r>
          </w:p>
        </w:tc>
        <w:tc>
          <w:tcPr>
            <w:tcW w:w="1825" w:type="pct"/>
            <w:vAlign w:val="center"/>
          </w:tcPr>
          <w:p w:rsidR="00FD5524" w:rsidRDefault="00187043" w:rsidP="0096193F">
            <w:pPr>
              <w:spacing w:line="336" w:lineRule="auto"/>
              <w:ind w:left="0" w:firstLine="0"/>
              <w:jc w:val="center"/>
            </w:pPr>
            <w:r>
              <w:t>60,4</w:t>
            </w:r>
          </w:p>
        </w:tc>
      </w:tr>
      <w:tr w:rsidR="00FD5524" w:rsidTr="00FD3E9E">
        <w:trPr>
          <w:trHeight w:val="567"/>
        </w:trPr>
        <w:tc>
          <w:tcPr>
            <w:tcW w:w="1350" w:type="pct"/>
            <w:vAlign w:val="center"/>
          </w:tcPr>
          <w:p w:rsidR="00FD5524" w:rsidRDefault="00FD5524" w:rsidP="0096193F">
            <w:pPr>
              <w:spacing w:line="336" w:lineRule="auto"/>
              <w:ind w:left="0" w:firstLine="0"/>
              <w:jc w:val="left"/>
            </w:pPr>
            <w:r>
              <w:t>Během samostudia (internet, odborná literatura)</w:t>
            </w:r>
          </w:p>
        </w:tc>
        <w:tc>
          <w:tcPr>
            <w:tcW w:w="1825" w:type="pct"/>
            <w:vAlign w:val="center"/>
          </w:tcPr>
          <w:p w:rsidR="00FD5524" w:rsidRDefault="00FD5524" w:rsidP="0096193F">
            <w:pPr>
              <w:spacing w:line="336" w:lineRule="auto"/>
              <w:ind w:left="0" w:firstLine="0"/>
              <w:jc w:val="center"/>
            </w:pPr>
            <w:r>
              <w:t>39</w:t>
            </w:r>
          </w:p>
        </w:tc>
        <w:tc>
          <w:tcPr>
            <w:tcW w:w="1825" w:type="pct"/>
            <w:vAlign w:val="center"/>
          </w:tcPr>
          <w:p w:rsidR="00FD5524" w:rsidRDefault="00187043" w:rsidP="0096193F">
            <w:pPr>
              <w:spacing w:line="336" w:lineRule="auto"/>
              <w:ind w:left="0" w:firstLine="0"/>
              <w:jc w:val="center"/>
            </w:pPr>
            <w:r>
              <w:t>40,6</w:t>
            </w:r>
          </w:p>
        </w:tc>
      </w:tr>
      <w:tr w:rsidR="00FD5524" w:rsidTr="00FD3E9E">
        <w:trPr>
          <w:trHeight w:val="567"/>
        </w:trPr>
        <w:tc>
          <w:tcPr>
            <w:tcW w:w="1350" w:type="pct"/>
            <w:vAlign w:val="center"/>
          </w:tcPr>
          <w:p w:rsidR="00FD5524" w:rsidRDefault="00FD5524" w:rsidP="0096193F">
            <w:pPr>
              <w:spacing w:line="336" w:lineRule="auto"/>
              <w:ind w:left="0" w:firstLine="0"/>
              <w:jc w:val="left"/>
            </w:pPr>
            <w:r>
              <w:t>Na teoretických hodinách na VŠ</w:t>
            </w:r>
          </w:p>
        </w:tc>
        <w:tc>
          <w:tcPr>
            <w:tcW w:w="1825" w:type="pct"/>
            <w:vAlign w:val="center"/>
          </w:tcPr>
          <w:p w:rsidR="00FD5524" w:rsidRDefault="00FD5524" w:rsidP="0096193F">
            <w:pPr>
              <w:spacing w:line="336" w:lineRule="auto"/>
              <w:ind w:left="0" w:firstLine="0"/>
              <w:jc w:val="center"/>
            </w:pPr>
            <w:r>
              <w:t>28</w:t>
            </w:r>
          </w:p>
        </w:tc>
        <w:tc>
          <w:tcPr>
            <w:tcW w:w="1825" w:type="pct"/>
            <w:vAlign w:val="center"/>
          </w:tcPr>
          <w:p w:rsidR="00FD5524" w:rsidRDefault="00187043" w:rsidP="0096193F">
            <w:pPr>
              <w:spacing w:line="336" w:lineRule="auto"/>
              <w:ind w:left="0" w:firstLine="0"/>
              <w:jc w:val="center"/>
            </w:pPr>
            <w:r>
              <w:t>29,2</w:t>
            </w:r>
          </w:p>
        </w:tc>
      </w:tr>
      <w:tr w:rsidR="00FD5524" w:rsidTr="00FD3E9E">
        <w:trPr>
          <w:trHeight w:val="567"/>
        </w:trPr>
        <w:tc>
          <w:tcPr>
            <w:tcW w:w="1350" w:type="pct"/>
            <w:vAlign w:val="center"/>
          </w:tcPr>
          <w:p w:rsidR="00FD5524" w:rsidRDefault="00FD5524" w:rsidP="0096193F">
            <w:pPr>
              <w:spacing w:line="336" w:lineRule="auto"/>
              <w:ind w:left="0" w:firstLine="0"/>
              <w:jc w:val="left"/>
            </w:pPr>
            <w:r>
              <w:t>Na kurzech/seminářích</w:t>
            </w:r>
          </w:p>
        </w:tc>
        <w:tc>
          <w:tcPr>
            <w:tcW w:w="1825" w:type="pct"/>
            <w:vAlign w:val="center"/>
          </w:tcPr>
          <w:p w:rsidR="00FD5524" w:rsidRDefault="00FD5524" w:rsidP="0096193F">
            <w:pPr>
              <w:spacing w:line="336" w:lineRule="auto"/>
              <w:ind w:left="0" w:firstLine="0"/>
              <w:jc w:val="center"/>
            </w:pPr>
            <w:r>
              <w:t>27</w:t>
            </w:r>
          </w:p>
        </w:tc>
        <w:tc>
          <w:tcPr>
            <w:tcW w:w="1825" w:type="pct"/>
            <w:vAlign w:val="center"/>
          </w:tcPr>
          <w:p w:rsidR="00FD5524" w:rsidRDefault="00187043" w:rsidP="0096193F">
            <w:pPr>
              <w:spacing w:line="336" w:lineRule="auto"/>
              <w:ind w:left="0" w:firstLine="0"/>
              <w:jc w:val="center"/>
            </w:pPr>
            <w:r>
              <w:t>28,1</w:t>
            </w:r>
          </w:p>
        </w:tc>
      </w:tr>
      <w:tr w:rsidR="00FD5524" w:rsidTr="00FD3E9E">
        <w:trPr>
          <w:trHeight w:val="567"/>
        </w:trPr>
        <w:tc>
          <w:tcPr>
            <w:tcW w:w="1350" w:type="pct"/>
            <w:vAlign w:val="center"/>
          </w:tcPr>
          <w:p w:rsidR="00FD5524" w:rsidRDefault="00FD5524" w:rsidP="0096193F">
            <w:pPr>
              <w:spacing w:line="336" w:lineRule="auto"/>
              <w:ind w:left="0" w:firstLine="0"/>
              <w:jc w:val="left"/>
            </w:pPr>
            <w:r>
              <w:t>Během praxe na VŠ</w:t>
            </w:r>
          </w:p>
        </w:tc>
        <w:tc>
          <w:tcPr>
            <w:tcW w:w="1825" w:type="pct"/>
            <w:vAlign w:val="center"/>
          </w:tcPr>
          <w:p w:rsidR="00FD5524" w:rsidRDefault="00FD5524" w:rsidP="0096193F">
            <w:pPr>
              <w:spacing w:line="336" w:lineRule="auto"/>
              <w:ind w:left="0" w:firstLine="0"/>
              <w:jc w:val="center"/>
            </w:pPr>
            <w:r>
              <w:t>16</w:t>
            </w:r>
          </w:p>
        </w:tc>
        <w:tc>
          <w:tcPr>
            <w:tcW w:w="1825" w:type="pct"/>
            <w:vAlign w:val="center"/>
          </w:tcPr>
          <w:p w:rsidR="00FD5524" w:rsidRDefault="00187043" w:rsidP="0096193F">
            <w:pPr>
              <w:spacing w:line="336" w:lineRule="auto"/>
              <w:ind w:left="0" w:firstLine="0"/>
              <w:jc w:val="center"/>
            </w:pPr>
            <w:r>
              <w:t>16,7</w:t>
            </w:r>
          </w:p>
        </w:tc>
      </w:tr>
      <w:tr w:rsidR="00FD5524" w:rsidTr="00FD3E9E">
        <w:trPr>
          <w:trHeight w:val="567"/>
        </w:trPr>
        <w:tc>
          <w:tcPr>
            <w:tcW w:w="1350" w:type="pct"/>
            <w:vAlign w:val="center"/>
          </w:tcPr>
          <w:p w:rsidR="00FD5524" w:rsidRDefault="00FD5524" w:rsidP="0096193F">
            <w:pPr>
              <w:spacing w:line="336" w:lineRule="auto"/>
              <w:ind w:left="0" w:firstLine="0"/>
              <w:jc w:val="left"/>
            </w:pPr>
            <w:r>
              <w:t>Zatím nikde</w:t>
            </w:r>
          </w:p>
        </w:tc>
        <w:tc>
          <w:tcPr>
            <w:tcW w:w="1825" w:type="pct"/>
            <w:vAlign w:val="center"/>
          </w:tcPr>
          <w:p w:rsidR="00FD5524" w:rsidRDefault="00FD5524" w:rsidP="0096193F">
            <w:pPr>
              <w:spacing w:line="336" w:lineRule="auto"/>
              <w:ind w:left="0" w:firstLine="0"/>
              <w:jc w:val="center"/>
            </w:pPr>
            <w:r>
              <w:t>3</w:t>
            </w:r>
          </w:p>
        </w:tc>
        <w:tc>
          <w:tcPr>
            <w:tcW w:w="1825" w:type="pct"/>
            <w:vAlign w:val="center"/>
          </w:tcPr>
          <w:p w:rsidR="00FD5524" w:rsidRDefault="00187043" w:rsidP="0096193F">
            <w:pPr>
              <w:spacing w:line="336" w:lineRule="auto"/>
              <w:ind w:left="0" w:firstLine="0"/>
              <w:jc w:val="center"/>
            </w:pPr>
            <w:r>
              <w:t>3,1</w:t>
            </w:r>
          </w:p>
        </w:tc>
      </w:tr>
      <w:tr w:rsidR="00FD5524" w:rsidTr="00FD3E9E">
        <w:trPr>
          <w:trHeight w:val="567"/>
        </w:trPr>
        <w:tc>
          <w:tcPr>
            <w:tcW w:w="1350" w:type="pct"/>
            <w:vAlign w:val="center"/>
          </w:tcPr>
          <w:p w:rsidR="00FD5524" w:rsidRDefault="00FD5524" w:rsidP="0096193F">
            <w:pPr>
              <w:spacing w:line="336" w:lineRule="auto"/>
              <w:ind w:left="0" w:firstLine="0"/>
              <w:jc w:val="left"/>
            </w:pPr>
            <w:r>
              <w:t>Jinde</w:t>
            </w:r>
          </w:p>
        </w:tc>
        <w:tc>
          <w:tcPr>
            <w:tcW w:w="1825" w:type="pct"/>
            <w:vAlign w:val="center"/>
          </w:tcPr>
          <w:p w:rsidR="00FD5524" w:rsidRDefault="00FD5524" w:rsidP="0096193F">
            <w:pPr>
              <w:spacing w:line="336" w:lineRule="auto"/>
              <w:ind w:left="0" w:firstLine="0"/>
              <w:jc w:val="center"/>
            </w:pPr>
            <w:r>
              <w:t>2</w:t>
            </w:r>
          </w:p>
        </w:tc>
        <w:tc>
          <w:tcPr>
            <w:tcW w:w="1825" w:type="pct"/>
            <w:vAlign w:val="center"/>
          </w:tcPr>
          <w:p w:rsidR="00FD5524" w:rsidRDefault="00187043" w:rsidP="0096193F">
            <w:pPr>
              <w:spacing w:line="336" w:lineRule="auto"/>
              <w:ind w:left="0" w:firstLine="0"/>
              <w:jc w:val="center"/>
            </w:pPr>
            <w:r>
              <w:t>2,1</w:t>
            </w:r>
          </w:p>
        </w:tc>
      </w:tr>
      <w:tr w:rsidR="00FD5524" w:rsidTr="00FD3E9E">
        <w:trPr>
          <w:trHeight w:val="567"/>
        </w:trPr>
        <w:tc>
          <w:tcPr>
            <w:tcW w:w="1350" w:type="pct"/>
            <w:vAlign w:val="center"/>
          </w:tcPr>
          <w:p w:rsidR="00FD5524" w:rsidRPr="0027676E" w:rsidRDefault="00FD5524" w:rsidP="0096193F">
            <w:pPr>
              <w:spacing w:line="336" w:lineRule="auto"/>
              <w:ind w:left="0" w:firstLine="0"/>
              <w:jc w:val="left"/>
              <w:rPr>
                <w:b/>
              </w:rPr>
            </w:pPr>
            <w:r w:rsidRPr="0027676E">
              <w:rPr>
                <w:b/>
              </w:rPr>
              <w:t>Celkem</w:t>
            </w:r>
          </w:p>
        </w:tc>
        <w:tc>
          <w:tcPr>
            <w:tcW w:w="1825" w:type="pct"/>
            <w:vAlign w:val="center"/>
          </w:tcPr>
          <w:p w:rsidR="00FD5524" w:rsidRPr="0027676E" w:rsidRDefault="002240ED" w:rsidP="0096193F">
            <w:pPr>
              <w:spacing w:line="336" w:lineRule="auto"/>
              <w:ind w:left="0" w:firstLine="0"/>
              <w:jc w:val="center"/>
              <w:rPr>
                <w:b/>
              </w:rPr>
            </w:pPr>
            <w:r>
              <w:rPr>
                <w:b/>
              </w:rPr>
              <w:t>96</w:t>
            </w:r>
          </w:p>
        </w:tc>
        <w:tc>
          <w:tcPr>
            <w:tcW w:w="1825" w:type="pct"/>
            <w:vAlign w:val="center"/>
          </w:tcPr>
          <w:p w:rsidR="00FD5524" w:rsidRPr="0027676E" w:rsidRDefault="00784D7A" w:rsidP="0096193F">
            <w:pPr>
              <w:spacing w:line="336" w:lineRule="auto"/>
              <w:ind w:left="0" w:firstLine="0"/>
              <w:jc w:val="center"/>
              <w:rPr>
                <w:b/>
              </w:rPr>
            </w:pPr>
            <w:r>
              <w:rPr>
                <w:b/>
              </w:rPr>
              <w:t>100</w:t>
            </w:r>
          </w:p>
        </w:tc>
      </w:tr>
    </w:tbl>
    <w:p w:rsidR="00FD5524" w:rsidRDefault="00FD5524" w:rsidP="0096193F">
      <w:pPr>
        <w:spacing w:line="336" w:lineRule="auto"/>
      </w:pPr>
    </w:p>
    <w:p w:rsidR="00B35809" w:rsidRPr="00DB5453" w:rsidRDefault="00DB5453" w:rsidP="0096193F">
      <w:pPr>
        <w:spacing w:after="160" w:line="336" w:lineRule="auto"/>
        <w:ind w:left="0" w:right="0" w:firstLine="0"/>
      </w:pPr>
      <w:r w:rsidRPr="00DB5453">
        <w:t>Na otázku č. 7 odpovídalo opět 96 respondentů.</w:t>
      </w:r>
      <w:r>
        <w:t xml:space="preserve"> </w:t>
      </w:r>
      <w:r w:rsidR="00FB65D7">
        <w:t xml:space="preserve">Jedná se o první otázku, u které se dalo vybírat i více odpovědí. </w:t>
      </w:r>
      <w:r>
        <w:t>Více než polovin</w:t>
      </w:r>
      <w:r w:rsidR="00187043">
        <w:t xml:space="preserve">a dotazovaných (60,4 %) označila, že se s ITV setkala v zaměstnání. Druhou nejčastější odpovědí bylo setkání během samostudia (40,6 %). Na teoretických hodinách na vysoké škole se s tímto typem výuky setkalo 28 pedagogů (29,2 %), na kurzech a seminářích 27 lidí (28,1 %). </w:t>
      </w:r>
      <w:r w:rsidR="000F3070">
        <w:t xml:space="preserve">Během </w:t>
      </w:r>
      <w:r w:rsidR="00FB65D7">
        <w:t xml:space="preserve">praxe na vysoké škole se s ITV setkalo 16 učitelů (16,7 %), 2 respondenti označili odpověď jinde. Pouze 3 učitelé se s integrovanou tematickou výukou </w:t>
      </w:r>
      <w:r w:rsidR="000F3070">
        <w:t xml:space="preserve">zatím nikde </w:t>
      </w:r>
      <w:r w:rsidR="00FB65D7">
        <w:t>nesetkali.</w:t>
      </w:r>
      <w:r w:rsidR="00B35809" w:rsidRPr="00DB5453">
        <w:br w:type="page"/>
      </w:r>
    </w:p>
    <w:p w:rsidR="009B46D5" w:rsidRPr="00FD5524" w:rsidRDefault="00FD5524" w:rsidP="0096193F">
      <w:pPr>
        <w:spacing w:line="336" w:lineRule="auto"/>
        <w:rPr>
          <w:b/>
        </w:rPr>
      </w:pPr>
      <w:r w:rsidRPr="00FD5524">
        <w:rPr>
          <w:b/>
        </w:rPr>
        <w:lastRenderedPageBreak/>
        <w:t>Využití ITV</w:t>
      </w:r>
    </w:p>
    <w:p w:rsidR="00942307" w:rsidRDefault="002102A3" w:rsidP="0096193F">
      <w:pPr>
        <w:spacing w:line="336" w:lineRule="auto"/>
      </w:pPr>
      <w:r>
        <w:rPr>
          <w:b/>
          <w:noProof/>
        </w:rPr>
        <mc:AlternateContent>
          <mc:Choice Requires="wps">
            <w:drawing>
              <wp:anchor distT="0" distB="0" distL="114300" distR="114300" simplePos="0" relativeHeight="251705344" behindDoc="0" locked="0" layoutInCell="1" allowOverlap="1" wp14:anchorId="67A843CD" wp14:editId="3D3DFC58">
                <wp:simplePos x="0" y="0"/>
                <wp:positionH relativeFrom="column">
                  <wp:posOffset>259080</wp:posOffset>
                </wp:positionH>
                <wp:positionV relativeFrom="paragraph">
                  <wp:posOffset>2622550</wp:posOffset>
                </wp:positionV>
                <wp:extent cx="3718560" cy="271305"/>
                <wp:effectExtent l="0" t="0" r="15240" b="14605"/>
                <wp:wrapNone/>
                <wp:docPr id="12" name="Textové pole 12"/>
                <wp:cNvGraphicFramePr/>
                <a:graphic xmlns:a="http://schemas.openxmlformats.org/drawingml/2006/main">
                  <a:graphicData uri="http://schemas.microsoft.com/office/word/2010/wordprocessingShape">
                    <wps:wsp>
                      <wps:cNvSpPr txBox="1"/>
                      <wps:spPr>
                        <a:xfrm>
                          <a:off x="0" y="0"/>
                          <a:ext cx="3718560" cy="271305"/>
                        </a:xfrm>
                        <a:prstGeom prst="rect">
                          <a:avLst/>
                        </a:prstGeom>
                        <a:solidFill>
                          <a:schemeClr val="lt1"/>
                        </a:solidFill>
                        <a:ln w="6350">
                          <a:solidFill>
                            <a:schemeClr val="bg1"/>
                          </a:solidFill>
                        </a:ln>
                      </wps:spPr>
                      <wps:txbx>
                        <w:txbxContent>
                          <w:p w:rsidR="00141559" w:rsidRDefault="00141559" w:rsidP="002102A3">
                            <w:pPr>
                              <w:ind w:left="0"/>
                            </w:pPr>
                            <w:r>
                              <w:t>Graf č. 2: Využití ITV v praxi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A843CD" id="Textové pole 12" o:spid="_x0000_s1043" type="#_x0000_t202" style="position:absolute;left:0;text-align:left;margin-left:20.4pt;margin-top:206.5pt;width:292.8pt;height:21.3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" fillcolor="white [3201]" strokecolor="white [3212]" strokeweight=".5pt">
                <v:textbox>
                  <w:txbxContent>
                    <w:p w:rsidR="00141559" w:rsidRDefault="00141559" w:rsidP="002102A3">
                      <w:pPr>
                        <w:ind w:left="0"/>
                      </w:pPr>
                      <w:r>
                        <w:t>Graf č. 2: Využití ITV v praxi</w:t>
                      </w:r>
                    </w:p>
                  </w:txbxContent>
                </v:textbox>
              </v:shape>
            </w:pict>
          </mc:Fallback>
        </mc:AlternateContent>
      </w:r>
      <w:r w:rsidR="00942307">
        <w:rPr>
          <w:noProof/>
        </w:rPr>
        <w:drawing>
          <wp:inline distT="0" distB="0" distL="0" distR="0">
            <wp:extent cx="5791200" cy="25527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46D5" w:rsidRDefault="009B46D5" w:rsidP="00942307">
      <w:pPr>
        <w:spacing w:line="336" w:lineRule="auto"/>
        <w:ind w:left="0" w:firstLine="0"/>
      </w:pPr>
    </w:p>
    <w:p w:rsidR="009B46D5" w:rsidRDefault="00957F59" w:rsidP="0096193F">
      <w:pPr>
        <w:spacing w:line="336" w:lineRule="auto"/>
        <w:ind w:left="11" w:right="0" w:hanging="11"/>
      </w:pPr>
      <w:r>
        <w:t>Celkem 89 respondentů někdy integrovanou tematickou výuku ve svých hodinách využilo, jde o 92,7 %. Pouze 7 učitelů (7,3 %)  ji zatím během své praxe nevyužilo.</w:t>
      </w:r>
      <w:r w:rsidR="00EF760C">
        <w:t xml:space="preserve"> Za zmínku určitě stojí informace, že i když ITV v praxi zatím nevyužili, tak ji </w:t>
      </w:r>
      <w:r w:rsidR="000F3070">
        <w:t xml:space="preserve">všichni </w:t>
      </w:r>
      <w:r w:rsidR="00EF760C">
        <w:t>považují za důležitou a zároveň všech 7 respondentů je ženského pohlaví.</w:t>
      </w:r>
    </w:p>
    <w:p w:rsidR="009B46D5" w:rsidRDefault="009B46D5" w:rsidP="00942307">
      <w:pPr>
        <w:spacing w:line="336" w:lineRule="auto"/>
        <w:ind w:left="0" w:firstLine="0"/>
      </w:pPr>
    </w:p>
    <w:p w:rsidR="009B46D5" w:rsidRPr="00362747" w:rsidRDefault="00362747" w:rsidP="00BB3FE8">
      <w:pPr>
        <w:spacing w:after="160" w:line="336" w:lineRule="auto"/>
        <w:ind w:left="0" w:right="0" w:firstLine="0"/>
        <w:rPr>
          <w:b/>
        </w:rPr>
      </w:pPr>
      <w:r w:rsidRPr="00362747">
        <w:rPr>
          <w:b/>
        </w:rPr>
        <w:t>Pokračování ve využívání ITV</w:t>
      </w:r>
    </w:p>
    <w:p w:rsidR="00362747" w:rsidRDefault="00362747" w:rsidP="0096193F">
      <w:pPr>
        <w:spacing w:line="336" w:lineRule="auto"/>
      </w:pPr>
      <w:r>
        <w:t xml:space="preserve">Tabulka č. </w:t>
      </w:r>
      <w:r w:rsidR="00D5210F">
        <w:t>8</w:t>
      </w:r>
      <w:r>
        <w:t>: Odpovědi na otázku „Pokud ano, pokračovali jste na základě vaší zkušenosti ve využívání ITV?“</w:t>
      </w:r>
    </w:p>
    <w:tbl>
      <w:tblPr>
        <w:tblStyle w:val="Mkatabulky"/>
        <w:tblW w:w="5000" w:type="pct"/>
        <w:tblLook w:val="04A0" w:firstRow="1" w:lastRow="0" w:firstColumn="1" w:lastColumn="0" w:noHBand="0" w:noVBand="1"/>
      </w:tblPr>
      <w:tblGrid>
        <w:gridCol w:w="2365"/>
        <w:gridCol w:w="3378"/>
        <w:gridCol w:w="3378"/>
      </w:tblGrid>
      <w:tr w:rsidR="00362747" w:rsidTr="00FD3E9E">
        <w:trPr>
          <w:trHeight w:val="567"/>
        </w:trPr>
        <w:tc>
          <w:tcPr>
            <w:tcW w:w="1296" w:type="pct"/>
            <w:vAlign w:val="center"/>
          </w:tcPr>
          <w:p w:rsidR="00362747" w:rsidRDefault="00784D7A" w:rsidP="0096193F">
            <w:pPr>
              <w:spacing w:line="336" w:lineRule="auto"/>
              <w:ind w:left="0" w:firstLine="0"/>
              <w:jc w:val="left"/>
            </w:pPr>
            <w:r>
              <w:t>Odpovědi</w:t>
            </w:r>
          </w:p>
        </w:tc>
        <w:tc>
          <w:tcPr>
            <w:tcW w:w="1852" w:type="pct"/>
            <w:vAlign w:val="center"/>
          </w:tcPr>
          <w:p w:rsidR="00362747" w:rsidRDefault="00362747" w:rsidP="0096193F">
            <w:pPr>
              <w:spacing w:line="336" w:lineRule="auto"/>
              <w:ind w:left="0" w:firstLine="0"/>
              <w:jc w:val="center"/>
            </w:pPr>
            <w:r>
              <w:t>Počet respondentů</w:t>
            </w:r>
          </w:p>
        </w:tc>
        <w:tc>
          <w:tcPr>
            <w:tcW w:w="1852" w:type="pct"/>
            <w:vAlign w:val="center"/>
          </w:tcPr>
          <w:p w:rsidR="00362747" w:rsidRDefault="00362747" w:rsidP="0096193F">
            <w:pPr>
              <w:spacing w:line="336" w:lineRule="auto"/>
              <w:ind w:left="0" w:firstLine="0"/>
              <w:jc w:val="center"/>
            </w:pPr>
            <w:r>
              <w:t>Vyjádření v %</w:t>
            </w:r>
          </w:p>
        </w:tc>
      </w:tr>
      <w:tr w:rsidR="00362747" w:rsidTr="00FD3E9E">
        <w:trPr>
          <w:trHeight w:val="567"/>
        </w:trPr>
        <w:tc>
          <w:tcPr>
            <w:tcW w:w="1296" w:type="pct"/>
            <w:vAlign w:val="center"/>
          </w:tcPr>
          <w:p w:rsidR="00362747" w:rsidRDefault="00362747" w:rsidP="0096193F">
            <w:pPr>
              <w:spacing w:line="336" w:lineRule="auto"/>
              <w:ind w:left="0" w:firstLine="0"/>
              <w:jc w:val="left"/>
            </w:pPr>
            <w:r>
              <w:t>Ano</w:t>
            </w:r>
          </w:p>
        </w:tc>
        <w:tc>
          <w:tcPr>
            <w:tcW w:w="1852" w:type="pct"/>
            <w:vAlign w:val="center"/>
          </w:tcPr>
          <w:p w:rsidR="00362747" w:rsidRDefault="00362747" w:rsidP="0096193F">
            <w:pPr>
              <w:spacing w:line="336" w:lineRule="auto"/>
              <w:ind w:left="0" w:firstLine="0"/>
              <w:jc w:val="center"/>
            </w:pPr>
            <w:r>
              <w:t>81</w:t>
            </w:r>
          </w:p>
        </w:tc>
        <w:tc>
          <w:tcPr>
            <w:tcW w:w="1852" w:type="pct"/>
            <w:vAlign w:val="center"/>
          </w:tcPr>
          <w:p w:rsidR="00362747" w:rsidRDefault="00362747" w:rsidP="0096193F">
            <w:pPr>
              <w:spacing w:line="336" w:lineRule="auto"/>
              <w:ind w:left="0" w:firstLine="0"/>
              <w:jc w:val="center"/>
            </w:pPr>
            <w:r>
              <w:t>91,01</w:t>
            </w:r>
          </w:p>
        </w:tc>
      </w:tr>
      <w:tr w:rsidR="00362747" w:rsidTr="00FD3E9E">
        <w:trPr>
          <w:trHeight w:val="567"/>
        </w:trPr>
        <w:tc>
          <w:tcPr>
            <w:tcW w:w="1296" w:type="pct"/>
            <w:vAlign w:val="center"/>
          </w:tcPr>
          <w:p w:rsidR="00362747" w:rsidRDefault="00362747" w:rsidP="0096193F">
            <w:pPr>
              <w:spacing w:line="336" w:lineRule="auto"/>
              <w:ind w:left="0" w:firstLine="0"/>
              <w:jc w:val="left"/>
            </w:pPr>
            <w:r>
              <w:t>Ne</w:t>
            </w:r>
          </w:p>
        </w:tc>
        <w:tc>
          <w:tcPr>
            <w:tcW w:w="1852" w:type="pct"/>
            <w:vAlign w:val="center"/>
          </w:tcPr>
          <w:p w:rsidR="00362747" w:rsidRDefault="00362747" w:rsidP="0096193F">
            <w:pPr>
              <w:spacing w:line="336" w:lineRule="auto"/>
              <w:ind w:left="0" w:firstLine="0"/>
              <w:jc w:val="center"/>
            </w:pPr>
            <w:r>
              <w:t>8</w:t>
            </w:r>
          </w:p>
        </w:tc>
        <w:tc>
          <w:tcPr>
            <w:tcW w:w="1852" w:type="pct"/>
            <w:vAlign w:val="center"/>
          </w:tcPr>
          <w:p w:rsidR="00362747" w:rsidRDefault="00431869" w:rsidP="0096193F">
            <w:pPr>
              <w:spacing w:line="336" w:lineRule="auto"/>
              <w:ind w:left="0" w:firstLine="0"/>
              <w:jc w:val="center"/>
            </w:pPr>
            <w:r>
              <w:t>8</w:t>
            </w:r>
            <w:r w:rsidR="00362747">
              <w:t>,99</w:t>
            </w:r>
          </w:p>
        </w:tc>
      </w:tr>
      <w:tr w:rsidR="00362747" w:rsidTr="00FD3E9E">
        <w:trPr>
          <w:trHeight w:val="567"/>
        </w:trPr>
        <w:tc>
          <w:tcPr>
            <w:tcW w:w="1296" w:type="pct"/>
            <w:vAlign w:val="center"/>
          </w:tcPr>
          <w:p w:rsidR="00362747" w:rsidRPr="0027676E" w:rsidRDefault="00362747" w:rsidP="0096193F">
            <w:pPr>
              <w:spacing w:line="336" w:lineRule="auto"/>
              <w:ind w:left="0" w:firstLine="0"/>
              <w:jc w:val="left"/>
              <w:rPr>
                <w:b/>
              </w:rPr>
            </w:pPr>
            <w:r w:rsidRPr="0027676E">
              <w:rPr>
                <w:b/>
              </w:rPr>
              <w:t>Celkem</w:t>
            </w:r>
          </w:p>
        </w:tc>
        <w:tc>
          <w:tcPr>
            <w:tcW w:w="1852" w:type="pct"/>
            <w:vAlign w:val="center"/>
          </w:tcPr>
          <w:p w:rsidR="00362747" w:rsidRPr="0027676E" w:rsidRDefault="00362747" w:rsidP="0096193F">
            <w:pPr>
              <w:spacing w:line="336" w:lineRule="auto"/>
              <w:ind w:left="0" w:firstLine="0"/>
              <w:jc w:val="center"/>
              <w:rPr>
                <w:b/>
              </w:rPr>
            </w:pPr>
            <w:r>
              <w:rPr>
                <w:b/>
              </w:rPr>
              <w:t>89</w:t>
            </w:r>
          </w:p>
        </w:tc>
        <w:tc>
          <w:tcPr>
            <w:tcW w:w="1852" w:type="pct"/>
            <w:vAlign w:val="center"/>
          </w:tcPr>
          <w:p w:rsidR="00362747" w:rsidRPr="0027676E" w:rsidRDefault="00362747" w:rsidP="0096193F">
            <w:pPr>
              <w:spacing w:line="336" w:lineRule="auto"/>
              <w:ind w:left="0" w:firstLine="0"/>
              <w:jc w:val="center"/>
              <w:rPr>
                <w:b/>
              </w:rPr>
            </w:pPr>
            <w:r w:rsidRPr="0027676E">
              <w:rPr>
                <w:b/>
              </w:rPr>
              <w:t>100</w:t>
            </w:r>
          </w:p>
        </w:tc>
      </w:tr>
    </w:tbl>
    <w:p w:rsidR="00362747" w:rsidRDefault="00362747" w:rsidP="0096193F">
      <w:pPr>
        <w:spacing w:line="336" w:lineRule="auto"/>
      </w:pPr>
    </w:p>
    <w:p w:rsidR="00BB3FE8" w:rsidRPr="001C4A25" w:rsidRDefault="001C4A25" w:rsidP="0096193F">
      <w:pPr>
        <w:spacing w:after="160" w:line="336" w:lineRule="auto"/>
        <w:ind w:left="0" w:right="0" w:firstLine="0"/>
      </w:pPr>
      <w:r w:rsidRPr="001C4A25">
        <w:t>Na otázku číslo 9 odpovídal</w:t>
      </w:r>
      <w:r>
        <w:t xml:space="preserve">i pouze ti, kteří na předešlou otázku odpověděli kladně, což bylo </w:t>
      </w:r>
      <w:r w:rsidRPr="001C4A25">
        <w:t>89 učitelů.</w:t>
      </w:r>
      <w:r>
        <w:t xml:space="preserve"> </w:t>
      </w:r>
      <w:r w:rsidR="000F3070">
        <w:t>Zbývajících 7 pedagogů otázky č. 9–16 přeskočilo. N</w:t>
      </w:r>
      <w:r>
        <w:t xml:space="preserve">ásledující otázky jsou totiž zaměřené právě na samotnou praxi. Na základě primární zkušenosti s ITV v jejím využívání nadále pokračovalo 81 respondentů, což je 91,01 %. Smysl v pokračování v tomto typu výuky postrádalo 8 učitelů, </w:t>
      </w:r>
      <w:r w:rsidR="00DE3A86">
        <w:t>kteří</w:t>
      </w:r>
      <w:r>
        <w:t xml:space="preserve"> ji už v dalších hodinách nevyužili.</w:t>
      </w:r>
    </w:p>
    <w:p w:rsidR="009B46D5" w:rsidRPr="00362747" w:rsidRDefault="00362747" w:rsidP="0096193F">
      <w:pPr>
        <w:spacing w:line="336" w:lineRule="auto"/>
        <w:rPr>
          <w:b/>
        </w:rPr>
      </w:pPr>
      <w:r w:rsidRPr="00362747">
        <w:rPr>
          <w:b/>
        </w:rPr>
        <w:lastRenderedPageBreak/>
        <w:t>Smysluplnost ITV</w:t>
      </w:r>
    </w:p>
    <w:p w:rsidR="00362747" w:rsidRDefault="00362747" w:rsidP="0096193F">
      <w:pPr>
        <w:spacing w:line="336" w:lineRule="auto"/>
      </w:pPr>
      <w:r>
        <w:t xml:space="preserve">Tabulka č. </w:t>
      </w:r>
      <w:r w:rsidR="00294D66">
        <w:t>9</w:t>
      </w:r>
      <w:r>
        <w:t>: Odpovědi na otázku „Myslíte, že ITV dává žákům smysl?“</w:t>
      </w:r>
    </w:p>
    <w:tbl>
      <w:tblPr>
        <w:tblStyle w:val="Mkatabulky"/>
        <w:tblW w:w="5000" w:type="pct"/>
        <w:tblLook w:val="04A0" w:firstRow="1" w:lastRow="0" w:firstColumn="1" w:lastColumn="0" w:noHBand="0" w:noVBand="1"/>
      </w:tblPr>
      <w:tblGrid>
        <w:gridCol w:w="2365"/>
        <w:gridCol w:w="3378"/>
        <w:gridCol w:w="3378"/>
      </w:tblGrid>
      <w:tr w:rsidR="00362747" w:rsidTr="00FD3E9E">
        <w:trPr>
          <w:trHeight w:val="567"/>
        </w:trPr>
        <w:tc>
          <w:tcPr>
            <w:tcW w:w="1296" w:type="pct"/>
            <w:vAlign w:val="center"/>
          </w:tcPr>
          <w:p w:rsidR="00362747" w:rsidRDefault="00DE3A86" w:rsidP="0096193F">
            <w:pPr>
              <w:spacing w:line="336" w:lineRule="auto"/>
              <w:ind w:left="0" w:firstLine="0"/>
              <w:jc w:val="left"/>
            </w:pPr>
            <w:r>
              <w:t>Odpovědi</w:t>
            </w:r>
          </w:p>
        </w:tc>
        <w:tc>
          <w:tcPr>
            <w:tcW w:w="1852" w:type="pct"/>
            <w:vAlign w:val="center"/>
          </w:tcPr>
          <w:p w:rsidR="00362747" w:rsidRDefault="00362747" w:rsidP="0096193F">
            <w:pPr>
              <w:spacing w:line="336" w:lineRule="auto"/>
              <w:ind w:left="0" w:firstLine="0"/>
              <w:jc w:val="center"/>
            </w:pPr>
            <w:r>
              <w:t>Počet respondentů</w:t>
            </w:r>
          </w:p>
        </w:tc>
        <w:tc>
          <w:tcPr>
            <w:tcW w:w="1852" w:type="pct"/>
            <w:vAlign w:val="center"/>
          </w:tcPr>
          <w:p w:rsidR="00362747" w:rsidRDefault="00362747" w:rsidP="0096193F">
            <w:pPr>
              <w:spacing w:line="336" w:lineRule="auto"/>
              <w:ind w:left="0" w:firstLine="0"/>
              <w:jc w:val="center"/>
            </w:pPr>
            <w:r>
              <w:t>Vyjádření v %</w:t>
            </w:r>
          </w:p>
        </w:tc>
      </w:tr>
      <w:tr w:rsidR="00362747" w:rsidTr="00FD3E9E">
        <w:trPr>
          <w:trHeight w:val="567"/>
        </w:trPr>
        <w:tc>
          <w:tcPr>
            <w:tcW w:w="1296" w:type="pct"/>
            <w:vAlign w:val="center"/>
          </w:tcPr>
          <w:p w:rsidR="00362747" w:rsidRDefault="00362747" w:rsidP="0096193F">
            <w:pPr>
              <w:spacing w:line="336" w:lineRule="auto"/>
              <w:ind w:left="0" w:firstLine="0"/>
              <w:jc w:val="left"/>
            </w:pPr>
            <w:r>
              <w:t>Ano</w:t>
            </w:r>
          </w:p>
        </w:tc>
        <w:tc>
          <w:tcPr>
            <w:tcW w:w="1852" w:type="pct"/>
            <w:vAlign w:val="center"/>
          </w:tcPr>
          <w:p w:rsidR="00362747" w:rsidRDefault="00362747" w:rsidP="0096193F">
            <w:pPr>
              <w:spacing w:line="336" w:lineRule="auto"/>
              <w:ind w:left="0" w:firstLine="0"/>
              <w:jc w:val="center"/>
            </w:pPr>
            <w:r>
              <w:t>88</w:t>
            </w:r>
          </w:p>
        </w:tc>
        <w:tc>
          <w:tcPr>
            <w:tcW w:w="1852" w:type="pct"/>
            <w:vAlign w:val="center"/>
          </w:tcPr>
          <w:p w:rsidR="00362747" w:rsidRDefault="00362747" w:rsidP="0096193F">
            <w:pPr>
              <w:spacing w:line="336" w:lineRule="auto"/>
              <w:ind w:left="0" w:firstLine="0"/>
              <w:jc w:val="center"/>
            </w:pPr>
            <w:r>
              <w:t>98,88</w:t>
            </w:r>
          </w:p>
        </w:tc>
      </w:tr>
      <w:tr w:rsidR="00362747" w:rsidTr="00FD3E9E">
        <w:trPr>
          <w:trHeight w:val="567"/>
        </w:trPr>
        <w:tc>
          <w:tcPr>
            <w:tcW w:w="1296" w:type="pct"/>
            <w:vAlign w:val="center"/>
          </w:tcPr>
          <w:p w:rsidR="00362747" w:rsidRDefault="00362747" w:rsidP="0096193F">
            <w:pPr>
              <w:spacing w:line="336" w:lineRule="auto"/>
              <w:ind w:left="0" w:firstLine="0"/>
              <w:jc w:val="left"/>
            </w:pPr>
            <w:r>
              <w:t>Ne</w:t>
            </w:r>
          </w:p>
        </w:tc>
        <w:tc>
          <w:tcPr>
            <w:tcW w:w="1852" w:type="pct"/>
            <w:vAlign w:val="center"/>
          </w:tcPr>
          <w:p w:rsidR="00362747" w:rsidRDefault="00362747" w:rsidP="0096193F">
            <w:pPr>
              <w:spacing w:line="336" w:lineRule="auto"/>
              <w:ind w:left="0" w:firstLine="0"/>
              <w:jc w:val="center"/>
            </w:pPr>
            <w:r>
              <w:t>1</w:t>
            </w:r>
          </w:p>
        </w:tc>
        <w:tc>
          <w:tcPr>
            <w:tcW w:w="1852" w:type="pct"/>
            <w:vAlign w:val="center"/>
          </w:tcPr>
          <w:p w:rsidR="00362747" w:rsidRDefault="00362747" w:rsidP="0096193F">
            <w:pPr>
              <w:spacing w:line="336" w:lineRule="auto"/>
              <w:ind w:left="0" w:firstLine="0"/>
              <w:jc w:val="center"/>
            </w:pPr>
            <w:r>
              <w:t>1,12</w:t>
            </w:r>
          </w:p>
        </w:tc>
      </w:tr>
      <w:tr w:rsidR="00362747" w:rsidTr="00FD3E9E">
        <w:trPr>
          <w:trHeight w:val="567"/>
        </w:trPr>
        <w:tc>
          <w:tcPr>
            <w:tcW w:w="1296" w:type="pct"/>
            <w:vAlign w:val="center"/>
          </w:tcPr>
          <w:p w:rsidR="00362747" w:rsidRPr="0027676E" w:rsidRDefault="00362747" w:rsidP="0096193F">
            <w:pPr>
              <w:spacing w:line="336" w:lineRule="auto"/>
              <w:ind w:left="0" w:firstLine="0"/>
              <w:jc w:val="left"/>
              <w:rPr>
                <w:b/>
              </w:rPr>
            </w:pPr>
            <w:r w:rsidRPr="0027676E">
              <w:rPr>
                <w:b/>
              </w:rPr>
              <w:t>Celkem</w:t>
            </w:r>
          </w:p>
        </w:tc>
        <w:tc>
          <w:tcPr>
            <w:tcW w:w="1852" w:type="pct"/>
            <w:vAlign w:val="center"/>
          </w:tcPr>
          <w:p w:rsidR="00362747" w:rsidRPr="0027676E" w:rsidRDefault="00362747" w:rsidP="0096193F">
            <w:pPr>
              <w:spacing w:line="336" w:lineRule="auto"/>
              <w:ind w:left="0" w:firstLine="0"/>
              <w:jc w:val="center"/>
              <w:rPr>
                <w:b/>
              </w:rPr>
            </w:pPr>
            <w:r>
              <w:rPr>
                <w:b/>
              </w:rPr>
              <w:t>89</w:t>
            </w:r>
          </w:p>
        </w:tc>
        <w:tc>
          <w:tcPr>
            <w:tcW w:w="1852" w:type="pct"/>
            <w:vAlign w:val="center"/>
          </w:tcPr>
          <w:p w:rsidR="00362747" w:rsidRPr="0027676E" w:rsidRDefault="00362747"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DE3A86" w:rsidRDefault="00DE3A86" w:rsidP="0096193F">
      <w:pPr>
        <w:spacing w:line="336" w:lineRule="auto"/>
      </w:pPr>
      <w:r>
        <w:t>Podle 98,88 % dotazovaných dává integrovaná tematická výuka žákům smysl. Pouze 1 pedagog smysl postrádá, jedná se o ženu, která v současné době studuje obor Učitelství pro 1. stupeň ZŠ.</w:t>
      </w:r>
    </w:p>
    <w:p w:rsidR="00DE3A86" w:rsidRDefault="00DE3A86" w:rsidP="0096193F">
      <w:pPr>
        <w:spacing w:after="160" w:line="336" w:lineRule="auto"/>
        <w:ind w:left="0" w:right="0" w:firstLine="0"/>
        <w:rPr>
          <w:b/>
        </w:rPr>
      </w:pPr>
    </w:p>
    <w:p w:rsidR="00362747" w:rsidRPr="00362747" w:rsidRDefault="00362747" w:rsidP="0096193F">
      <w:pPr>
        <w:spacing w:line="336" w:lineRule="auto"/>
        <w:rPr>
          <w:b/>
        </w:rPr>
      </w:pPr>
      <w:r w:rsidRPr="00362747">
        <w:rPr>
          <w:b/>
        </w:rPr>
        <w:t>Zavádění ITV do praxe</w:t>
      </w:r>
    </w:p>
    <w:p w:rsidR="00362747" w:rsidRDefault="00362747" w:rsidP="0096193F">
      <w:pPr>
        <w:spacing w:line="336" w:lineRule="auto"/>
      </w:pPr>
      <w:r>
        <w:t>Tabulka č. 1</w:t>
      </w:r>
      <w:r w:rsidR="00294D66">
        <w:t>0</w:t>
      </w:r>
      <w:r>
        <w:t>: Odpovědi na otázku „Ve kterém ročníku ITV zavádíte?“</w:t>
      </w:r>
    </w:p>
    <w:tbl>
      <w:tblPr>
        <w:tblStyle w:val="Mkatabulky"/>
        <w:tblW w:w="5000" w:type="pct"/>
        <w:tblLook w:val="04A0" w:firstRow="1" w:lastRow="0" w:firstColumn="1" w:lastColumn="0" w:noHBand="0" w:noVBand="1"/>
      </w:tblPr>
      <w:tblGrid>
        <w:gridCol w:w="2365"/>
        <w:gridCol w:w="3378"/>
        <w:gridCol w:w="3378"/>
      </w:tblGrid>
      <w:tr w:rsidR="00362747" w:rsidTr="00FD3E9E">
        <w:trPr>
          <w:trHeight w:val="567"/>
        </w:trPr>
        <w:tc>
          <w:tcPr>
            <w:tcW w:w="1296" w:type="pct"/>
            <w:vAlign w:val="center"/>
          </w:tcPr>
          <w:p w:rsidR="00362747" w:rsidRDefault="00DE3A86" w:rsidP="0096193F">
            <w:pPr>
              <w:spacing w:line="336" w:lineRule="auto"/>
              <w:ind w:left="0" w:firstLine="0"/>
              <w:jc w:val="left"/>
            </w:pPr>
            <w:r>
              <w:t>Odpovědi</w:t>
            </w:r>
          </w:p>
        </w:tc>
        <w:tc>
          <w:tcPr>
            <w:tcW w:w="1852" w:type="pct"/>
            <w:vAlign w:val="center"/>
          </w:tcPr>
          <w:p w:rsidR="00362747" w:rsidRDefault="00362747" w:rsidP="0096193F">
            <w:pPr>
              <w:spacing w:line="336" w:lineRule="auto"/>
              <w:ind w:left="0" w:firstLine="0"/>
              <w:jc w:val="center"/>
            </w:pPr>
            <w:r>
              <w:t>Počet respondentů</w:t>
            </w:r>
          </w:p>
        </w:tc>
        <w:tc>
          <w:tcPr>
            <w:tcW w:w="1852" w:type="pct"/>
            <w:vAlign w:val="center"/>
          </w:tcPr>
          <w:p w:rsidR="00362747" w:rsidRDefault="00362747" w:rsidP="0096193F">
            <w:pPr>
              <w:spacing w:line="336" w:lineRule="auto"/>
              <w:ind w:left="0" w:firstLine="0"/>
              <w:jc w:val="center"/>
            </w:pPr>
            <w:r>
              <w:t>Vyjádření v %</w:t>
            </w:r>
          </w:p>
        </w:tc>
      </w:tr>
      <w:tr w:rsidR="00362747" w:rsidTr="00FD3E9E">
        <w:trPr>
          <w:trHeight w:val="567"/>
        </w:trPr>
        <w:tc>
          <w:tcPr>
            <w:tcW w:w="1296" w:type="pct"/>
            <w:vAlign w:val="center"/>
          </w:tcPr>
          <w:p w:rsidR="00362747" w:rsidRDefault="00362747" w:rsidP="0096193F">
            <w:pPr>
              <w:spacing w:line="336" w:lineRule="auto"/>
              <w:ind w:left="0" w:firstLine="0"/>
              <w:jc w:val="left"/>
            </w:pPr>
            <w:r>
              <w:t>1. ročník</w:t>
            </w:r>
          </w:p>
        </w:tc>
        <w:tc>
          <w:tcPr>
            <w:tcW w:w="1852" w:type="pct"/>
            <w:vAlign w:val="center"/>
          </w:tcPr>
          <w:p w:rsidR="00362747" w:rsidRDefault="00711622" w:rsidP="0096193F">
            <w:pPr>
              <w:spacing w:line="336" w:lineRule="auto"/>
              <w:ind w:left="0" w:firstLine="0"/>
              <w:jc w:val="center"/>
            </w:pPr>
            <w:r>
              <w:t>35</w:t>
            </w:r>
          </w:p>
        </w:tc>
        <w:tc>
          <w:tcPr>
            <w:tcW w:w="1852" w:type="pct"/>
            <w:vAlign w:val="center"/>
          </w:tcPr>
          <w:p w:rsidR="00362747" w:rsidRDefault="00DE3A86" w:rsidP="0096193F">
            <w:pPr>
              <w:spacing w:line="336" w:lineRule="auto"/>
              <w:ind w:left="0" w:firstLine="0"/>
              <w:jc w:val="center"/>
            </w:pPr>
            <w:r>
              <w:t>39,33</w:t>
            </w:r>
          </w:p>
        </w:tc>
      </w:tr>
      <w:tr w:rsidR="00362747" w:rsidTr="00FD3E9E">
        <w:trPr>
          <w:trHeight w:val="567"/>
        </w:trPr>
        <w:tc>
          <w:tcPr>
            <w:tcW w:w="1296" w:type="pct"/>
            <w:vAlign w:val="center"/>
          </w:tcPr>
          <w:p w:rsidR="00362747" w:rsidRDefault="00362747" w:rsidP="0096193F">
            <w:pPr>
              <w:spacing w:line="336" w:lineRule="auto"/>
              <w:ind w:left="0" w:firstLine="0"/>
              <w:jc w:val="left"/>
            </w:pPr>
            <w:r>
              <w:t>2. ročník</w:t>
            </w:r>
          </w:p>
        </w:tc>
        <w:tc>
          <w:tcPr>
            <w:tcW w:w="1852" w:type="pct"/>
            <w:vAlign w:val="center"/>
          </w:tcPr>
          <w:p w:rsidR="00362747" w:rsidRDefault="00711622" w:rsidP="0096193F">
            <w:pPr>
              <w:spacing w:line="336" w:lineRule="auto"/>
              <w:ind w:left="0" w:firstLine="0"/>
              <w:jc w:val="center"/>
            </w:pPr>
            <w:r>
              <w:t>31</w:t>
            </w:r>
          </w:p>
        </w:tc>
        <w:tc>
          <w:tcPr>
            <w:tcW w:w="1852" w:type="pct"/>
            <w:vAlign w:val="center"/>
          </w:tcPr>
          <w:p w:rsidR="00362747" w:rsidRDefault="00DE3A86" w:rsidP="0096193F">
            <w:pPr>
              <w:spacing w:line="336" w:lineRule="auto"/>
              <w:ind w:left="0" w:firstLine="0"/>
              <w:jc w:val="center"/>
            </w:pPr>
            <w:r>
              <w:t>34,83</w:t>
            </w:r>
          </w:p>
        </w:tc>
      </w:tr>
      <w:tr w:rsidR="00362747" w:rsidTr="00FD3E9E">
        <w:trPr>
          <w:trHeight w:val="567"/>
        </w:trPr>
        <w:tc>
          <w:tcPr>
            <w:tcW w:w="1296" w:type="pct"/>
            <w:vAlign w:val="center"/>
          </w:tcPr>
          <w:p w:rsidR="00362747" w:rsidRDefault="00362747" w:rsidP="0096193F">
            <w:pPr>
              <w:spacing w:line="336" w:lineRule="auto"/>
              <w:ind w:left="0" w:firstLine="0"/>
              <w:jc w:val="left"/>
            </w:pPr>
            <w:r>
              <w:t>3. ročník</w:t>
            </w:r>
          </w:p>
        </w:tc>
        <w:tc>
          <w:tcPr>
            <w:tcW w:w="1852" w:type="pct"/>
            <w:vAlign w:val="center"/>
          </w:tcPr>
          <w:p w:rsidR="00362747" w:rsidRDefault="00362747" w:rsidP="0096193F">
            <w:pPr>
              <w:spacing w:line="336" w:lineRule="auto"/>
              <w:ind w:left="0" w:firstLine="0"/>
              <w:jc w:val="center"/>
            </w:pPr>
            <w:r>
              <w:t>3</w:t>
            </w:r>
            <w:r w:rsidR="00711622">
              <w:t>9</w:t>
            </w:r>
          </w:p>
        </w:tc>
        <w:tc>
          <w:tcPr>
            <w:tcW w:w="1852" w:type="pct"/>
            <w:vAlign w:val="center"/>
          </w:tcPr>
          <w:p w:rsidR="00362747" w:rsidRDefault="00DE3A86" w:rsidP="0096193F">
            <w:pPr>
              <w:spacing w:line="336" w:lineRule="auto"/>
              <w:ind w:left="0" w:firstLine="0"/>
              <w:jc w:val="center"/>
            </w:pPr>
            <w:r>
              <w:t>43,82</w:t>
            </w:r>
          </w:p>
        </w:tc>
      </w:tr>
      <w:tr w:rsidR="00362747" w:rsidTr="00FD3E9E">
        <w:trPr>
          <w:trHeight w:val="567"/>
        </w:trPr>
        <w:tc>
          <w:tcPr>
            <w:tcW w:w="1296" w:type="pct"/>
            <w:vAlign w:val="center"/>
          </w:tcPr>
          <w:p w:rsidR="00362747" w:rsidRDefault="00362747" w:rsidP="0096193F">
            <w:pPr>
              <w:spacing w:line="336" w:lineRule="auto"/>
              <w:ind w:left="0" w:firstLine="0"/>
              <w:jc w:val="left"/>
            </w:pPr>
            <w:r>
              <w:t>4. ročník</w:t>
            </w:r>
          </w:p>
        </w:tc>
        <w:tc>
          <w:tcPr>
            <w:tcW w:w="1852" w:type="pct"/>
            <w:vAlign w:val="center"/>
          </w:tcPr>
          <w:p w:rsidR="00362747" w:rsidRDefault="00711622" w:rsidP="0096193F">
            <w:pPr>
              <w:spacing w:line="336" w:lineRule="auto"/>
              <w:ind w:left="0" w:firstLine="0"/>
              <w:jc w:val="center"/>
            </w:pPr>
            <w:r>
              <w:t>35</w:t>
            </w:r>
          </w:p>
        </w:tc>
        <w:tc>
          <w:tcPr>
            <w:tcW w:w="1852" w:type="pct"/>
            <w:vAlign w:val="center"/>
          </w:tcPr>
          <w:p w:rsidR="00362747" w:rsidRDefault="00DE3A86" w:rsidP="0096193F">
            <w:pPr>
              <w:spacing w:line="336" w:lineRule="auto"/>
              <w:ind w:left="0" w:firstLine="0"/>
              <w:jc w:val="center"/>
            </w:pPr>
            <w:r>
              <w:t>39,33</w:t>
            </w:r>
          </w:p>
        </w:tc>
      </w:tr>
      <w:tr w:rsidR="00362747" w:rsidTr="00FD3E9E">
        <w:trPr>
          <w:trHeight w:val="567"/>
        </w:trPr>
        <w:tc>
          <w:tcPr>
            <w:tcW w:w="1296" w:type="pct"/>
            <w:vAlign w:val="center"/>
          </w:tcPr>
          <w:p w:rsidR="00362747" w:rsidRDefault="00362747" w:rsidP="0096193F">
            <w:pPr>
              <w:spacing w:line="336" w:lineRule="auto"/>
              <w:ind w:left="0" w:firstLine="0"/>
              <w:jc w:val="left"/>
            </w:pPr>
            <w:r>
              <w:t>5. ročník</w:t>
            </w:r>
          </w:p>
        </w:tc>
        <w:tc>
          <w:tcPr>
            <w:tcW w:w="1852" w:type="pct"/>
            <w:vAlign w:val="center"/>
          </w:tcPr>
          <w:p w:rsidR="00362747" w:rsidRDefault="00711622" w:rsidP="0096193F">
            <w:pPr>
              <w:spacing w:line="336" w:lineRule="auto"/>
              <w:ind w:left="0" w:firstLine="0"/>
              <w:jc w:val="center"/>
            </w:pPr>
            <w:r>
              <w:t>33</w:t>
            </w:r>
          </w:p>
        </w:tc>
        <w:tc>
          <w:tcPr>
            <w:tcW w:w="1852" w:type="pct"/>
            <w:vAlign w:val="center"/>
          </w:tcPr>
          <w:p w:rsidR="00362747" w:rsidRDefault="00632C63" w:rsidP="0096193F">
            <w:pPr>
              <w:spacing w:line="336" w:lineRule="auto"/>
              <w:ind w:left="0" w:firstLine="0"/>
              <w:jc w:val="center"/>
            </w:pPr>
            <w:r>
              <w:t>37,08</w:t>
            </w:r>
          </w:p>
        </w:tc>
      </w:tr>
      <w:tr w:rsidR="00362747" w:rsidTr="00FD3E9E">
        <w:trPr>
          <w:trHeight w:val="567"/>
        </w:trPr>
        <w:tc>
          <w:tcPr>
            <w:tcW w:w="1296" w:type="pct"/>
            <w:vAlign w:val="center"/>
          </w:tcPr>
          <w:p w:rsidR="00362747" w:rsidRPr="0027676E" w:rsidRDefault="00362747" w:rsidP="0096193F">
            <w:pPr>
              <w:spacing w:line="336" w:lineRule="auto"/>
              <w:ind w:left="0" w:firstLine="0"/>
              <w:jc w:val="left"/>
              <w:rPr>
                <w:b/>
              </w:rPr>
            </w:pPr>
            <w:r w:rsidRPr="0027676E">
              <w:rPr>
                <w:b/>
              </w:rPr>
              <w:t>Celkem</w:t>
            </w:r>
          </w:p>
        </w:tc>
        <w:tc>
          <w:tcPr>
            <w:tcW w:w="1852" w:type="pct"/>
            <w:vAlign w:val="center"/>
          </w:tcPr>
          <w:p w:rsidR="00362747" w:rsidRPr="0027676E" w:rsidRDefault="00711622" w:rsidP="0096193F">
            <w:pPr>
              <w:spacing w:line="336" w:lineRule="auto"/>
              <w:ind w:left="0" w:firstLine="0"/>
              <w:jc w:val="center"/>
              <w:rPr>
                <w:b/>
              </w:rPr>
            </w:pPr>
            <w:r>
              <w:rPr>
                <w:b/>
              </w:rPr>
              <w:t>89</w:t>
            </w:r>
          </w:p>
        </w:tc>
        <w:tc>
          <w:tcPr>
            <w:tcW w:w="1852" w:type="pct"/>
            <w:vAlign w:val="center"/>
          </w:tcPr>
          <w:p w:rsidR="00362747" w:rsidRPr="0027676E" w:rsidRDefault="00E13F6C" w:rsidP="0096193F">
            <w:pPr>
              <w:spacing w:line="336" w:lineRule="auto"/>
              <w:ind w:left="0" w:firstLine="0"/>
              <w:jc w:val="center"/>
              <w:rPr>
                <w:b/>
              </w:rPr>
            </w:pPr>
            <w:r>
              <w:rPr>
                <w:b/>
              </w:rPr>
              <w:t>100</w:t>
            </w:r>
          </w:p>
        </w:tc>
      </w:tr>
    </w:tbl>
    <w:p w:rsidR="009B46D5" w:rsidRDefault="009B46D5" w:rsidP="0096193F">
      <w:pPr>
        <w:spacing w:line="336" w:lineRule="auto"/>
      </w:pPr>
    </w:p>
    <w:p w:rsidR="00DE3A86" w:rsidRDefault="00DE3A86" w:rsidP="0096193F">
      <w:pPr>
        <w:spacing w:after="160" w:line="336" w:lineRule="auto"/>
        <w:ind w:left="0" w:right="0" w:firstLine="0"/>
        <w:rPr>
          <w:b/>
        </w:rPr>
      </w:pPr>
      <w:r>
        <w:t xml:space="preserve">Jelikož pedagogové každým rokem mění i ročník, ve kterém učí, v následující otázku tedy mohli vybrat více možností. </w:t>
      </w:r>
      <w:r w:rsidR="00632C63">
        <w:t>Rozdíly v odpovědích nebyly tak markantní, n</w:t>
      </w:r>
      <w:r>
        <w:t>ejvětší zastoupení</w:t>
      </w:r>
      <w:r w:rsidR="00632C63">
        <w:t xml:space="preserve"> získal 3. ročník, který označilo 39 respondentů. V 1. a 3. ročníku integrovanou tematickou výuku zavádí stejný počet lidí, jedná se o 35 učitelů (39,33 %). O 2 respondenty méně získal 4. ročník a o další 2 méně 2. ročník.</w:t>
      </w:r>
      <w:r>
        <w:rPr>
          <w:b/>
        </w:rPr>
        <w:br w:type="page"/>
      </w:r>
    </w:p>
    <w:p w:rsidR="009B46D5" w:rsidRPr="00711622" w:rsidRDefault="00711622" w:rsidP="0096193F">
      <w:pPr>
        <w:spacing w:line="336" w:lineRule="auto"/>
        <w:rPr>
          <w:b/>
        </w:rPr>
      </w:pPr>
      <w:r w:rsidRPr="00711622">
        <w:rPr>
          <w:b/>
        </w:rPr>
        <w:lastRenderedPageBreak/>
        <w:t>Využívané formy ITV</w:t>
      </w:r>
    </w:p>
    <w:p w:rsidR="00711622" w:rsidRDefault="00711622" w:rsidP="0096193F">
      <w:pPr>
        <w:spacing w:line="336" w:lineRule="auto"/>
      </w:pPr>
      <w:r>
        <w:t>Tabulka č. 1</w:t>
      </w:r>
      <w:r w:rsidR="00294D66">
        <w:t>1</w:t>
      </w:r>
      <w:r>
        <w:t>: Odpovědi na otázku „Které formy ITV ve svých hodinách využíváte?“</w:t>
      </w:r>
    </w:p>
    <w:tbl>
      <w:tblPr>
        <w:tblStyle w:val="Mkatabulky"/>
        <w:tblW w:w="5000" w:type="pct"/>
        <w:tblLook w:val="04A0" w:firstRow="1" w:lastRow="0" w:firstColumn="1" w:lastColumn="0" w:noHBand="0" w:noVBand="1"/>
      </w:tblPr>
      <w:tblGrid>
        <w:gridCol w:w="2463"/>
        <w:gridCol w:w="3329"/>
        <w:gridCol w:w="3329"/>
      </w:tblGrid>
      <w:tr w:rsidR="00711622" w:rsidTr="00FD3E9E">
        <w:trPr>
          <w:trHeight w:val="567"/>
        </w:trPr>
        <w:tc>
          <w:tcPr>
            <w:tcW w:w="1350" w:type="pct"/>
            <w:vAlign w:val="center"/>
          </w:tcPr>
          <w:p w:rsidR="00711622" w:rsidRDefault="00632C63" w:rsidP="0096193F">
            <w:pPr>
              <w:spacing w:line="336" w:lineRule="auto"/>
              <w:ind w:left="0" w:firstLine="0"/>
              <w:jc w:val="left"/>
            </w:pPr>
            <w:r>
              <w:t>Odpovědi</w:t>
            </w:r>
          </w:p>
        </w:tc>
        <w:tc>
          <w:tcPr>
            <w:tcW w:w="1825" w:type="pct"/>
            <w:vAlign w:val="center"/>
          </w:tcPr>
          <w:p w:rsidR="00711622" w:rsidRDefault="00711622" w:rsidP="0096193F">
            <w:pPr>
              <w:spacing w:line="336" w:lineRule="auto"/>
              <w:ind w:left="0" w:firstLine="0"/>
              <w:jc w:val="center"/>
            </w:pPr>
            <w:r>
              <w:t>Počet respondentů</w:t>
            </w:r>
          </w:p>
        </w:tc>
        <w:tc>
          <w:tcPr>
            <w:tcW w:w="1825" w:type="pct"/>
            <w:vAlign w:val="center"/>
          </w:tcPr>
          <w:p w:rsidR="00711622" w:rsidRDefault="00711622" w:rsidP="0096193F">
            <w:pPr>
              <w:spacing w:line="336" w:lineRule="auto"/>
              <w:ind w:left="0" w:firstLine="0"/>
              <w:jc w:val="center"/>
            </w:pPr>
            <w:r>
              <w:t>Vyjádření v %</w:t>
            </w:r>
          </w:p>
        </w:tc>
      </w:tr>
      <w:tr w:rsidR="00711622" w:rsidTr="00FD3E9E">
        <w:trPr>
          <w:trHeight w:val="567"/>
        </w:trPr>
        <w:tc>
          <w:tcPr>
            <w:tcW w:w="1350" w:type="pct"/>
            <w:vAlign w:val="center"/>
          </w:tcPr>
          <w:p w:rsidR="00711622" w:rsidRDefault="00711622" w:rsidP="0096193F">
            <w:pPr>
              <w:spacing w:line="336" w:lineRule="auto"/>
              <w:ind w:left="0" w:firstLine="0"/>
              <w:jc w:val="left"/>
            </w:pPr>
            <w:r>
              <w:t>Propojení několika předmětů jedním tématem</w:t>
            </w:r>
          </w:p>
        </w:tc>
        <w:tc>
          <w:tcPr>
            <w:tcW w:w="1825" w:type="pct"/>
            <w:vAlign w:val="center"/>
          </w:tcPr>
          <w:p w:rsidR="00711622" w:rsidRDefault="00711622" w:rsidP="0096193F">
            <w:pPr>
              <w:spacing w:line="336" w:lineRule="auto"/>
              <w:ind w:left="0" w:firstLine="0"/>
              <w:jc w:val="center"/>
            </w:pPr>
            <w:r>
              <w:t>72</w:t>
            </w:r>
          </w:p>
        </w:tc>
        <w:tc>
          <w:tcPr>
            <w:tcW w:w="1825" w:type="pct"/>
            <w:vAlign w:val="center"/>
          </w:tcPr>
          <w:p w:rsidR="00711622" w:rsidRDefault="00632C63" w:rsidP="0096193F">
            <w:pPr>
              <w:spacing w:line="336" w:lineRule="auto"/>
              <w:ind w:left="0" w:firstLine="0"/>
              <w:jc w:val="center"/>
            </w:pPr>
            <w:r>
              <w:t>80,90</w:t>
            </w:r>
          </w:p>
        </w:tc>
      </w:tr>
      <w:tr w:rsidR="00711622" w:rsidTr="00FD3E9E">
        <w:trPr>
          <w:trHeight w:val="567"/>
        </w:trPr>
        <w:tc>
          <w:tcPr>
            <w:tcW w:w="1350" w:type="pct"/>
            <w:vAlign w:val="center"/>
          </w:tcPr>
          <w:p w:rsidR="00711622" w:rsidRDefault="00711622" w:rsidP="0096193F">
            <w:pPr>
              <w:spacing w:line="336" w:lineRule="auto"/>
              <w:ind w:left="0" w:firstLine="0"/>
              <w:jc w:val="left"/>
            </w:pPr>
            <w:r>
              <w:t>Kratší (několikahodinové) projekty</w:t>
            </w:r>
          </w:p>
        </w:tc>
        <w:tc>
          <w:tcPr>
            <w:tcW w:w="1825" w:type="pct"/>
            <w:vAlign w:val="center"/>
          </w:tcPr>
          <w:p w:rsidR="00711622" w:rsidRDefault="00711622" w:rsidP="0096193F">
            <w:pPr>
              <w:spacing w:line="336" w:lineRule="auto"/>
              <w:ind w:left="0" w:firstLine="0"/>
              <w:jc w:val="center"/>
            </w:pPr>
            <w:r>
              <w:t>51</w:t>
            </w:r>
          </w:p>
        </w:tc>
        <w:tc>
          <w:tcPr>
            <w:tcW w:w="1825" w:type="pct"/>
            <w:vAlign w:val="center"/>
          </w:tcPr>
          <w:p w:rsidR="00711622" w:rsidRDefault="00632C63" w:rsidP="0096193F">
            <w:pPr>
              <w:spacing w:line="336" w:lineRule="auto"/>
              <w:ind w:left="0" w:firstLine="0"/>
              <w:jc w:val="center"/>
            </w:pPr>
            <w:r>
              <w:t>57,30</w:t>
            </w:r>
          </w:p>
        </w:tc>
      </w:tr>
      <w:tr w:rsidR="00711622" w:rsidTr="00FD3E9E">
        <w:trPr>
          <w:trHeight w:val="567"/>
        </w:trPr>
        <w:tc>
          <w:tcPr>
            <w:tcW w:w="1350" w:type="pct"/>
            <w:vAlign w:val="center"/>
          </w:tcPr>
          <w:p w:rsidR="00711622" w:rsidRDefault="00711622" w:rsidP="0096193F">
            <w:pPr>
              <w:spacing w:line="336" w:lineRule="auto"/>
              <w:ind w:left="0" w:firstLine="0"/>
              <w:jc w:val="left"/>
            </w:pPr>
            <w:r>
              <w:t>Celodenní projekty</w:t>
            </w:r>
          </w:p>
        </w:tc>
        <w:tc>
          <w:tcPr>
            <w:tcW w:w="1825" w:type="pct"/>
            <w:vAlign w:val="center"/>
          </w:tcPr>
          <w:p w:rsidR="00711622" w:rsidRDefault="00711622" w:rsidP="0096193F">
            <w:pPr>
              <w:spacing w:line="336" w:lineRule="auto"/>
              <w:ind w:left="0" w:firstLine="0"/>
              <w:jc w:val="center"/>
            </w:pPr>
            <w:r>
              <w:t>38</w:t>
            </w:r>
          </w:p>
        </w:tc>
        <w:tc>
          <w:tcPr>
            <w:tcW w:w="1825" w:type="pct"/>
            <w:vAlign w:val="center"/>
          </w:tcPr>
          <w:p w:rsidR="00711622" w:rsidRDefault="00632C63" w:rsidP="0096193F">
            <w:pPr>
              <w:spacing w:line="336" w:lineRule="auto"/>
              <w:ind w:left="0" w:firstLine="0"/>
              <w:jc w:val="center"/>
            </w:pPr>
            <w:r>
              <w:t>42,70</w:t>
            </w:r>
          </w:p>
        </w:tc>
      </w:tr>
      <w:tr w:rsidR="00711622" w:rsidTr="00FD3E9E">
        <w:trPr>
          <w:trHeight w:val="567"/>
        </w:trPr>
        <w:tc>
          <w:tcPr>
            <w:tcW w:w="1350" w:type="pct"/>
            <w:vAlign w:val="center"/>
          </w:tcPr>
          <w:p w:rsidR="00711622" w:rsidRDefault="00711622" w:rsidP="0096193F">
            <w:pPr>
              <w:spacing w:line="336" w:lineRule="auto"/>
              <w:ind w:left="0" w:firstLine="0"/>
              <w:jc w:val="left"/>
            </w:pPr>
            <w:r>
              <w:t>Integrované slovní úlohy</w:t>
            </w:r>
          </w:p>
        </w:tc>
        <w:tc>
          <w:tcPr>
            <w:tcW w:w="1825" w:type="pct"/>
            <w:vAlign w:val="center"/>
          </w:tcPr>
          <w:p w:rsidR="00711622" w:rsidRDefault="00711622" w:rsidP="0096193F">
            <w:pPr>
              <w:spacing w:line="336" w:lineRule="auto"/>
              <w:ind w:left="0" w:firstLine="0"/>
              <w:jc w:val="center"/>
            </w:pPr>
            <w:r>
              <w:t>37</w:t>
            </w:r>
          </w:p>
        </w:tc>
        <w:tc>
          <w:tcPr>
            <w:tcW w:w="1825" w:type="pct"/>
            <w:vAlign w:val="center"/>
          </w:tcPr>
          <w:p w:rsidR="00711622" w:rsidRDefault="00632C63" w:rsidP="0096193F">
            <w:pPr>
              <w:spacing w:line="336" w:lineRule="auto"/>
              <w:ind w:left="0" w:firstLine="0"/>
              <w:jc w:val="center"/>
            </w:pPr>
            <w:r>
              <w:t>41,57</w:t>
            </w:r>
          </w:p>
        </w:tc>
      </w:tr>
      <w:tr w:rsidR="00711622" w:rsidTr="00FD3E9E">
        <w:trPr>
          <w:trHeight w:val="567"/>
        </w:trPr>
        <w:tc>
          <w:tcPr>
            <w:tcW w:w="1350" w:type="pct"/>
            <w:vAlign w:val="center"/>
          </w:tcPr>
          <w:p w:rsidR="00711622" w:rsidRDefault="00711622" w:rsidP="0096193F">
            <w:pPr>
              <w:spacing w:line="336" w:lineRule="auto"/>
              <w:ind w:left="0" w:firstLine="0"/>
              <w:jc w:val="left"/>
            </w:pPr>
            <w:r>
              <w:t>Stabilní spojování předmětů</w:t>
            </w:r>
          </w:p>
        </w:tc>
        <w:tc>
          <w:tcPr>
            <w:tcW w:w="1825" w:type="pct"/>
            <w:vAlign w:val="center"/>
          </w:tcPr>
          <w:p w:rsidR="00711622" w:rsidRDefault="00711622" w:rsidP="0096193F">
            <w:pPr>
              <w:spacing w:line="336" w:lineRule="auto"/>
              <w:ind w:left="0" w:firstLine="0"/>
              <w:jc w:val="center"/>
            </w:pPr>
            <w:r>
              <w:t>20</w:t>
            </w:r>
          </w:p>
        </w:tc>
        <w:tc>
          <w:tcPr>
            <w:tcW w:w="1825" w:type="pct"/>
            <w:vAlign w:val="center"/>
          </w:tcPr>
          <w:p w:rsidR="00711622" w:rsidRDefault="00632C63" w:rsidP="0096193F">
            <w:pPr>
              <w:spacing w:line="336" w:lineRule="auto"/>
              <w:ind w:left="0" w:firstLine="0"/>
              <w:jc w:val="center"/>
            </w:pPr>
            <w:r>
              <w:t>22,47</w:t>
            </w:r>
          </w:p>
        </w:tc>
      </w:tr>
      <w:tr w:rsidR="00711622" w:rsidTr="00FD3E9E">
        <w:trPr>
          <w:trHeight w:val="567"/>
        </w:trPr>
        <w:tc>
          <w:tcPr>
            <w:tcW w:w="1350" w:type="pct"/>
            <w:vAlign w:val="center"/>
          </w:tcPr>
          <w:p w:rsidR="00711622" w:rsidRPr="0027676E" w:rsidRDefault="00711622" w:rsidP="0096193F">
            <w:pPr>
              <w:spacing w:line="336" w:lineRule="auto"/>
              <w:ind w:left="0" w:firstLine="0"/>
              <w:jc w:val="left"/>
              <w:rPr>
                <w:b/>
              </w:rPr>
            </w:pPr>
            <w:r w:rsidRPr="0027676E">
              <w:rPr>
                <w:b/>
              </w:rPr>
              <w:t>Celkem</w:t>
            </w:r>
          </w:p>
        </w:tc>
        <w:tc>
          <w:tcPr>
            <w:tcW w:w="1825" w:type="pct"/>
            <w:vAlign w:val="center"/>
          </w:tcPr>
          <w:p w:rsidR="00711622" w:rsidRPr="0027676E" w:rsidRDefault="00711622" w:rsidP="0096193F">
            <w:pPr>
              <w:spacing w:line="336" w:lineRule="auto"/>
              <w:ind w:left="0" w:firstLine="0"/>
              <w:jc w:val="center"/>
              <w:rPr>
                <w:b/>
              </w:rPr>
            </w:pPr>
            <w:r>
              <w:rPr>
                <w:b/>
              </w:rPr>
              <w:t>89</w:t>
            </w:r>
          </w:p>
        </w:tc>
        <w:tc>
          <w:tcPr>
            <w:tcW w:w="1825" w:type="pct"/>
            <w:vAlign w:val="center"/>
          </w:tcPr>
          <w:p w:rsidR="00711622" w:rsidRPr="0027676E" w:rsidRDefault="00711622" w:rsidP="0096193F">
            <w:pPr>
              <w:spacing w:line="336" w:lineRule="auto"/>
              <w:ind w:left="0" w:firstLine="0"/>
              <w:jc w:val="center"/>
              <w:rPr>
                <w:b/>
              </w:rPr>
            </w:pPr>
            <w:r w:rsidRPr="0027676E">
              <w:rPr>
                <w:b/>
              </w:rPr>
              <w:t>100</w:t>
            </w:r>
          </w:p>
        </w:tc>
      </w:tr>
    </w:tbl>
    <w:p w:rsidR="00711622" w:rsidRDefault="00711622" w:rsidP="0096193F">
      <w:pPr>
        <w:spacing w:line="336" w:lineRule="auto"/>
      </w:pPr>
    </w:p>
    <w:p w:rsidR="00632C63" w:rsidRPr="00632C63" w:rsidRDefault="00632C63" w:rsidP="0096193F">
      <w:pPr>
        <w:spacing w:after="160" w:line="336" w:lineRule="auto"/>
        <w:ind w:left="0" w:right="0" w:firstLine="0"/>
      </w:pPr>
      <w:r w:rsidRPr="00632C63">
        <w:t>Nejčastěji využívanou formou integrované tematické výuky</w:t>
      </w:r>
      <w:r w:rsidR="0080471B">
        <w:t xml:space="preserve"> je propojování několika předmětů jedním tématem, takovou odpověď označilo 72 lidí (80,90 %). Kratší (několikahodinové) projekty ve svých hodinách využívá 57,30 % respondentů. Celodenní projekty označilo 38 lidí (42,70 %), integrované slovní úlohy využívá 37 lidí (41,57 %)</w:t>
      </w:r>
      <w:r w:rsidR="00B60852">
        <w:t>. Stabilní spojování předmětů ve svých hodinách aplikuje 20 pedagogů (22,47 %).</w:t>
      </w:r>
      <w:r w:rsidRPr="00632C63">
        <w:br w:type="page"/>
      </w:r>
    </w:p>
    <w:p w:rsidR="009B46D5" w:rsidRPr="00711622" w:rsidRDefault="00711622" w:rsidP="0096193F">
      <w:pPr>
        <w:spacing w:line="336" w:lineRule="auto"/>
        <w:rPr>
          <w:b/>
        </w:rPr>
      </w:pPr>
      <w:r w:rsidRPr="00711622">
        <w:rPr>
          <w:b/>
        </w:rPr>
        <w:lastRenderedPageBreak/>
        <w:t>Nejčastěji využívaná forma ITV</w:t>
      </w:r>
    </w:p>
    <w:p w:rsidR="00711622" w:rsidRDefault="00711622" w:rsidP="0096193F">
      <w:pPr>
        <w:spacing w:line="336" w:lineRule="auto"/>
      </w:pPr>
      <w:r>
        <w:t>Tabulka č. 1</w:t>
      </w:r>
      <w:r w:rsidR="00294D66">
        <w:t>2</w:t>
      </w:r>
      <w:r>
        <w:t>: Odpovědi na otázku „Kterou jednu formu ITV ve svých hodinách využíváte nejčastěji?“</w:t>
      </w:r>
    </w:p>
    <w:tbl>
      <w:tblPr>
        <w:tblStyle w:val="Mkatabulky"/>
        <w:tblW w:w="5000" w:type="pct"/>
        <w:tblLook w:val="04A0" w:firstRow="1" w:lastRow="0" w:firstColumn="1" w:lastColumn="0" w:noHBand="0" w:noVBand="1"/>
      </w:tblPr>
      <w:tblGrid>
        <w:gridCol w:w="2463"/>
        <w:gridCol w:w="3329"/>
        <w:gridCol w:w="3329"/>
      </w:tblGrid>
      <w:tr w:rsidR="00711622" w:rsidTr="00FD3E9E">
        <w:trPr>
          <w:trHeight w:val="567"/>
        </w:trPr>
        <w:tc>
          <w:tcPr>
            <w:tcW w:w="1350" w:type="pct"/>
            <w:vAlign w:val="center"/>
          </w:tcPr>
          <w:p w:rsidR="00711622" w:rsidRDefault="00E13F6C" w:rsidP="0096193F">
            <w:pPr>
              <w:spacing w:line="336" w:lineRule="auto"/>
              <w:ind w:left="0" w:firstLine="0"/>
              <w:jc w:val="left"/>
            </w:pPr>
            <w:r>
              <w:t>Odpovědi</w:t>
            </w:r>
          </w:p>
        </w:tc>
        <w:tc>
          <w:tcPr>
            <w:tcW w:w="1825" w:type="pct"/>
            <w:vAlign w:val="center"/>
          </w:tcPr>
          <w:p w:rsidR="00711622" w:rsidRDefault="00711622" w:rsidP="0096193F">
            <w:pPr>
              <w:spacing w:line="336" w:lineRule="auto"/>
              <w:ind w:left="0" w:firstLine="0"/>
              <w:jc w:val="center"/>
            </w:pPr>
            <w:r>
              <w:t>Počet respondentů</w:t>
            </w:r>
          </w:p>
        </w:tc>
        <w:tc>
          <w:tcPr>
            <w:tcW w:w="1825" w:type="pct"/>
            <w:vAlign w:val="center"/>
          </w:tcPr>
          <w:p w:rsidR="00711622" w:rsidRDefault="00711622" w:rsidP="0096193F">
            <w:pPr>
              <w:spacing w:line="336" w:lineRule="auto"/>
              <w:ind w:left="0" w:firstLine="0"/>
              <w:jc w:val="center"/>
            </w:pPr>
            <w:r>
              <w:t>Vyjádření v %</w:t>
            </w:r>
          </w:p>
        </w:tc>
      </w:tr>
      <w:tr w:rsidR="00711622" w:rsidTr="00FD3E9E">
        <w:trPr>
          <w:trHeight w:val="567"/>
        </w:trPr>
        <w:tc>
          <w:tcPr>
            <w:tcW w:w="1350" w:type="pct"/>
            <w:vAlign w:val="center"/>
          </w:tcPr>
          <w:p w:rsidR="00711622" w:rsidRDefault="00711622" w:rsidP="0096193F">
            <w:pPr>
              <w:spacing w:line="336" w:lineRule="auto"/>
              <w:ind w:left="0" w:firstLine="0"/>
              <w:jc w:val="left"/>
            </w:pPr>
            <w:r>
              <w:t>Propojení několika předmětů jedním tématem</w:t>
            </w:r>
          </w:p>
        </w:tc>
        <w:tc>
          <w:tcPr>
            <w:tcW w:w="1825" w:type="pct"/>
            <w:vAlign w:val="center"/>
          </w:tcPr>
          <w:p w:rsidR="00711622" w:rsidRDefault="00711622" w:rsidP="0096193F">
            <w:pPr>
              <w:spacing w:line="336" w:lineRule="auto"/>
              <w:ind w:left="0" w:firstLine="0"/>
              <w:jc w:val="center"/>
            </w:pPr>
            <w:r>
              <w:t>40</w:t>
            </w:r>
          </w:p>
        </w:tc>
        <w:tc>
          <w:tcPr>
            <w:tcW w:w="1825" w:type="pct"/>
            <w:vAlign w:val="center"/>
          </w:tcPr>
          <w:p w:rsidR="00711622" w:rsidRDefault="00711622" w:rsidP="0096193F">
            <w:pPr>
              <w:spacing w:line="336" w:lineRule="auto"/>
              <w:ind w:left="0" w:firstLine="0"/>
              <w:jc w:val="center"/>
            </w:pPr>
            <w:r>
              <w:t>44,94</w:t>
            </w:r>
          </w:p>
        </w:tc>
      </w:tr>
      <w:tr w:rsidR="00711622" w:rsidTr="00FD3E9E">
        <w:trPr>
          <w:trHeight w:val="567"/>
        </w:trPr>
        <w:tc>
          <w:tcPr>
            <w:tcW w:w="1350" w:type="pct"/>
            <w:vAlign w:val="center"/>
          </w:tcPr>
          <w:p w:rsidR="00711622" w:rsidRDefault="00711622" w:rsidP="0096193F">
            <w:pPr>
              <w:spacing w:line="336" w:lineRule="auto"/>
              <w:ind w:left="0" w:firstLine="0"/>
              <w:jc w:val="left"/>
            </w:pPr>
            <w:r>
              <w:t>Kratší (několikahodinové) projekty</w:t>
            </w:r>
          </w:p>
        </w:tc>
        <w:tc>
          <w:tcPr>
            <w:tcW w:w="1825" w:type="pct"/>
            <w:vAlign w:val="center"/>
          </w:tcPr>
          <w:p w:rsidR="00711622" w:rsidRDefault="00711622" w:rsidP="0096193F">
            <w:pPr>
              <w:spacing w:line="336" w:lineRule="auto"/>
              <w:ind w:left="0" w:firstLine="0"/>
              <w:jc w:val="center"/>
            </w:pPr>
            <w:r>
              <w:t>16</w:t>
            </w:r>
          </w:p>
        </w:tc>
        <w:tc>
          <w:tcPr>
            <w:tcW w:w="1825" w:type="pct"/>
            <w:vAlign w:val="center"/>
          </w:tcPr>
          <w:p w:rsidR="00711622" w:rsidRDefault="00711622" w:rsidP="0096193F">
            <w:pPr>
              <w:spacing w:line="336" w:lineRule="auto"/>
              <w:ind w:left="0" w:firstLine="0"/>
              <w:jc w:val="center"/>
            </w:pPr>
            <w:r>
              <w:t>17,98</w:t>
            </w:r>
          </w:p>
        </w:tc>
      </w:tr>
      <w:tr w:rsidR="00711622" w:rsidTr="00FD3E9E">
        <w:trPr>
          <w:trHeight w:val="567"/>
        </w:trPr>
        <w:tc>
          <w:tcPr>
            <w:tcW w:w="1350" w:type="pct"/>
            <w:vAlign w:val="center"/>
          </w:tcPr>
          <w:p w:rsidR="00711622" w:rsidRDefault="00711622" w:rsidP="0096193F">
            <w:pPr>
              <w:spacing w:line="336" w:lineRule="auto"/>
              <w:ind w:left="0" w:firstLine="0"/>
              <w:jc w:val="left"/>
            </w:pPr>
            <w:r>
              <w:t>Celodenní projekty</w:t>
            </w:r>
          </w:p>
        </w:tc>
        <w:tc>
          <w:tcPr>
            <w:tcW w:w="1825" w:type="pct"/>
            <w:vAlign w:val="center"/>
          </w:tcPr>
          <w:p w:rsidR="00711622" w:rsidRDefault="00711622" w:rsidP="0096193F">
            <w:pPr>
              <w:spacing w:line="336" w:lineRule="auto"/>
              <w:ind w:left="0" w:firstLine="0"/>
              <w:jc w:val="center"/>
            </w:pPr>
            <w:r>
              <w:t>15</w:t>
            </w:r>
          </w:p>
        </w:tc>
        <w:tc>
          <w:tcPr>
            <w:tcW w:w="1825" w:type="pct"/>
            <w:vAlign w:val="center"/>
          </w:tcPr>
          <w:p w:rsidR="00711622" w:rsidRDefault="00711622" w:rsidP="0096193F">
            <w:pPr>
              <w:spacing w:line="336" w:lineRule="auto"/>
              <w:ind w:left="0" w:firstLine="0"/>
              <w:jc w:val="center"/>
            </w:pPr>
            <w:r>
              <w:t>16,85</w:t>
            </w:r>
          </w:p>
        </w:tc>
      </w:tr>
      <w:tr w:rsidR="00711622" w:rsidTr="00FD3E9E">
        <w:trPr>
          <w:trHeight w:val="567"/>
        </w:trPr>
        <w:tc>
          <w:tcPr>
            <w:tcW w:w="1350" w:type="pct"/>
            <w:vAlign w:val="center"/>
          </w:tcPr>
          <w:p w:rsidR="00711622" w:rsidRDefault="00711622" w:rsidP="0096193F">
            <w:pPr>
              <w:spacing w:line="336" w:lineRule="auto"/>
              <w:ind w:left="0" w:firstLine="0"/>
              <w:jc w:val="left"/>
            </w:pPr>
            <w:r>
              <w:t>Integrované slovní úlohy</w:t>
            </w:r>
          </w:p>
        </w:tc>
        <w:tc>
          <w:tcPr>
            <w:tcW w:w="1825" w:type="pct"/>
            <w:vAlign w:val="center"/>
          </w:tcPr>
          <w:p w:rsidR="00711622" w:rsidRDefault="00711622" w:rsidP="0096193F">
            <w:pPr>
              <w:spacing w:line="336" w:lineRule="auto"/>
              <w:ind w:left="0" w:firstLine="0"/>
              <w:jc w:val="center"/>
            </w:pPr>
            <w:r>
              <w:t>10</w:t>
            </w:r>
          </w:p>
        </w:tc>
        <w:tc>
          <w:tcPr>
            <w:tcW w:w="1825" w:type="pct"/>
            <w:vAlign w:val="center"/>
          </w:tcPr>
          <w:p w:rsidR="00711622" w:rsidRDefault="00711622" w:rsidP="0096193F">
            <w:pPr>
              <w:spacing w:line="336" w:lineRule="auto"/>
              <w:ind w:left="0" w:firstLine="0"/>
              <w:jc w:val="center"/>
            </w:pPr>
            <w:r>
              <w:t>11,24</w:t>
            </w:r>
          </w:p>
        </w:tc>
      </w:tr>
      <w:tr w:rsidR="00711622" w:rsidTr="00FD3E9E">
        <w:trPr>
          <w:trHeight w:val="567"/>
        </w:trPr>
        <w:tc>
          <w:tcPr>
            <w:tcW w:w="1350" w:type="pct"/>
            <w:vAlign w:val="center"/>
          </w:tcPr>
          <w:p w:rsidR="00711622" w:rsidRDefault="00711622" w:rsidP="0096193F">
            <w:pPr>
              <w:spacing w:line="336" w:lineRule="auto"/>
              <w:ind w:left="0" w:firstLine="0"/>
              <w:jc w:val="left"/>
            </w:pPr>
            <w:r>
              <w:t>Stabilní spojování předmětů</w:t>
            </w:r>
          </w:p>
        </w:tc>
        <w:tc>
          <w:tcPr>
            <w:tcW w:w="1825" w:type="pct"/>
            <w:vAlign w:val="center"/>
          </w:tcPr>
          <w:p w:rsidR="00711622" w:rsidRDefault="00711622" w:rsidP="0096193F">
            <w:pPr>
              <w:spacing w:line="336" w:lineRule="auto"/>
              <w:ind w:left="0" w:firstLine="0"/>
              <w:jc w:val="center"/>
            </w:pPr>
            <w:r>
              <w:t>8</w:t>
            </w:r>
          </w:p>
        </w:tc>
        <w:tc>
          <w:tcPr>
            <w:tcW w:w="1825" w:type="pct"/>
            <w:vAlign w:val="center"/>
          </w:tcPr>
          <w:p w:rsidR="00711622" w:rsidRDefault="00711622" w:rsidP="0096193F">
            <w:pPr>
              <w:spacing w:line="336" w:lineRule="auto"/>
              <w:ind w:left="0" w:firstLine="0"/>
              <w:jc w:val="center"/>
            </w:pPr>
            <w:r>
              <w:t>8,99</w:t>
            </w:r>
          </w:p>
        </w:tc>
      </w:tr>
      <w:tr w:rsidR="00711622" w:rsidTr="00FD3E9E">
        <w:trPr>
          <w:trHeight w:val="567"/>
        </w:trPr>
        <w:tc>
          <w:tcPr>
            <w:tcW w:w="1350" w:type="pct"/>
            <w:vAlign w:val="center"/>
          </w:tcPr>
          <w:p w:rsidR="00711622" w:rsidRPr="0027676E" w:rsidRDefault="00711622" w:rsidP="0096193F">
            <w:pPr>
              <w:spacing w:line="336" w:lineRule="auto"/>
              <w:ind w:left="0" w:firstLine="0"/>
              <w:jc w:val="left"/>
              <w:rPr>
                <w:b/>
              </w:rPr>
            </w:pPr>
            <w:r w:rsidRPr="0027676E">
              <w:rPr>
                <w:b/>
              </w:rPr>
              <w:t>Celkem</w:t>
            </w:r>
          </w:p>
        </w:tc>
        <w:tc>
          <w:tcPr>
            <w:tcW w:w="1825" w:type="pct"/>
            <w:vAlign w:val="center"/>
          </w:tcPr>
          <w:p w:rsidR="00711622" w:rsidRPr="0027676E" w:rsidRDefault="00711622" w:rsidP="0096193F">
            <w:pPr>
              <w:spacing w:line="336" w:lineRule="auto"/>
              <w:ind w:left="0" w:firstLine="0"/>
              <w:jc w:val="center"/>
              <w:rPr>
                <w:b/>
              </w:rPr>
            </w:pPr>
            <w:r>
              <w:rPr>
                <w:b/>
              </w:rPr>
              <w:t>89</w:t>
            </w:r>
          </w:p>
        </w:tc>
        <w:tc>
          <w:tcPr>
            <w:tcW w:w="1825" w:type="pct"/>
            <w:vAlign w:val="center"/>
          </w:tcPr>
          <w:p w:rsidR="00711622" w:rsidRPr="0027676E" w:rsidRDefault="00711622"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B60852" w:rsidRDefault="00B60852" w:rsidP="0096193F">
      <w:pPr>
        <w:spacing w:line="336" w:lineRule="auto"/>
      </w:pPr>
      <w:r>
        <w:t xml:space="preserve">Předešlá otázka se ptala na </w:t>
      </w:r>
      <w:r w:rsidR="000F3070">
        <w:t>veškeré</w:t>
      </w:r>
      <w:r>
        <w:t xml:space="preserve"> využívané formy ITV, pedagogové mohli označit více odpovědí, tedy </w:t>
      </w:r>
      <w:r w:rsidR="003D0FC0">
        <w:t xml:space="preserve">všechny </w:t>
      </w:r>
      <w:r>
        <w:t>formy, které ve svých hodinách využívají. V otázce č. 13 měli vybrat pouze jednu nejčastější.</w:t>
      </w:r>
      <w:r w:rsidR="003D0FC0">
        <w:t xml:space="preserve"> Nejvíce využívané je propojování několika předmětů jedním tématem</w:t>
      </w:r>
      <w:r w:rsidR="00836793">
        <w:t>, což označilo 40 pedagogů (44,94 %). Kratší (několikahodinové) projekty do svých hodin zařazuje 16 učitelů (17,98 %), celodenní projekty 15 respondentů (16,85 %) a integrované slovní úlohy 10 pedagogů (11,24 %). Stabilně spojené předměty má 8 pedagogů (8,99 %).</w:t>
      </w:r>
    </w:p>
    <w:p w:rsidR="00B60852" w:rsidRDefault="00B60852" w:rsidP="0096193F">
      <w:pPr>
        <w:spacing w:line="336" w:lineRule="auto"/>
        <w:rPr>
          <w:b/>
        </w:rPr>
      </w:pPr>
      <w:r>
        <w:rPr>
          <w:b/>
        </w:rPr>
        <w:br/>
      </w:r>
    </w:p>
    <w:p w:rsidR="00B60852" w:rsidRDefault="00B60852" w:rsidP="0096193F">
      <w:pPr>
        <w:spacing w:after="160" w:line="336" w:lineRule="auto"/>
        <w:ind w:left="0" w:right="0" w:firstLine="0"/>
        <w:rPr>
          <w:b/>
        </w:rPr>
      </w:pPr>
      <w:r>
        <w:rPr>
          <w:b/>
        </w:rPr>
        <w:br w:type="page"/>
      </w:r>
    </w:p>
    <w:p w:rsidR="009B46D5" w:rsidRPr="00230504" w:rsidRDefault="00230504" w:rsidP="0096193F">
      <w:pPr>
        <w:spacing w:line="336" w:lineRule="auto"/>
        <w:rPr>
          <w:b/>
        </w:rPr>
      </w:pPr>
      <w:r w:rsidRPr="00230504">
        <w:rPr>
          <w:b/>
        </w:rPr>
        <w:lastRenderedPageBreak/>
        <w:t>Frekvence využívání ITV</w:t>
      </w:r>
    </w:p>
    <w:p w:rsidR="00230504" w:rsidRDefault="00230504" w:rsidP="0096193F">
      <w:pPr>
        <w:spacing w:line="336" w:lineRule="auto"/>
      </w:pPr>
      <w:r>
        <w:t>Tabulka č. 1</w:t>
      </w:r>
      <w:r w:rsidR="00294D66">
        <w:t>3</w:t>
      </w:r>
      <w:r>
        <w:t>: Odpovědi na otázku „Jak často ITV ve svých hodinách využíváte?</w:t>
      </w:r>
    </w:p>
    <w:tbl>
      <w:tblPr>
        <w:tblStyle w:val="Mkatabulky"/>
        <w:tblW w:w="5000" w:type="pct"/>
        <w:tblLook w:val="04A0" w:firstRow="1" w:lastRow="0" w:firstColumn="1" w:lastColumn="0" w:noHBand="0" w:noVBand="1"/>
      </w:tblPr>
      <w:tblGrid>
        <w:gridCol w:w="2365"/>
        <w:gridCol w:w="3378"/>
        <w:gridCol w:w="3378"/>
      </w:tblGrid>
      <w:tr w:rsidR="00230504" w:rsidTr="00FD3E9E">
        <w:trPr>
          <w:trHeight w:val="567"/>
        </w:trPr>
        <w:tc>
          <w:tcPr>
            <w:tcW w:w="1296" w:type="pct"/>
            <w:vAlign w:val="center"/>
          </w:tcPr>
          <w:p w:rsidR="00230504" w:rsidRDefault="00E13F6C" w:rsidP="0096193F">
            <w:pPr>
              <w:spacing w:line="336" w:lineRule="auto"/>
              <w:ind w:left="0" w:firstLine="0"/>
              <w:jc w:val="left"/>
            </w:pPr>
            <w:r>
              <w:t>Odpovědi</w:t>
            </w:r>
          </w:p>
        </w:tc>
        <w:tc>
          <w:tcPr>
            <w:tcW w:w="1852" w:type="pct"/>
            <w:vAlign w:val="center"/>
          </w:tcPr>
          <w:p w:rsidR="00230504" w:rsidRDefault="00230504" w:rsidP="0096193F">
            <w:pPr>
              <w:spacing w:line="336" w:lineRule="auto"/>
              <w:ind w:left="0" w:firstLine="0"/>
              <w:jc w:val="center"/>
            </w:pPr>
            <w:r>
              <w:t>Počet respondentů</w:t>
            </w:r>
          </w:p>
        </w:tc>
        <w:tc>
          <w:tcPr>
            <w:tcW w:w="1852" w:type="pct"/>
            <w:vAlign w:val="center"/>
          </w:tcPr>
          <w:p w:rsidR="00230504" w:rsidRDefault="00230504" w:rsidP="0096193F">
            <w:pPr>
              <w:spacing w:line="336" w:lineRule="auto"/>
              <w:ind w:left="0" w:firstLine="0"/>
              <w:jc w:val="center"/>
            </w:pPr>
            <w:r>
              <w:t>Vyjádření v %</w:t>
            </w:r>
          </w:p>
        </w:tc>
      </w:tr>
      <w:tr w:rsidR="00230504" w:rsidTr="00FD3E9E">
        <w:trPr>
          <w:trHeight w:val="567"/>
        </w:trPr>
        <w:tc>
          <w:tcPr>
            <w:tcW w:w="1296" w:type="pct"/>
            <w:vAlign w:val="center"/>
          </w:tcPr>
          <w:p w:rsidR="00230504" w:rsidRDefault="00230504" w:rsidP="0096193F">
            <w:pPr>
              <w:spacing w:line="336" w:lineRule="auto"/>
              <w:ind w:left="0" w:firstLine="0"/>
              <w:jc w:val="left"/>
            </w:pPr>
            <w:r>
              <w:t>V každé hodině</w:t>
            </w:r>
          </w:p>
        </w:tc>
        <w:tc>
          <w:tcPr>
            <w:tcW w:w="1852" w:type="pct"/>
            <w:vAlign w:val="center"/>
          </w:tcPr>
          <w:p w:rsidR="00230504" w:rsidRDefault="00230504" w:rsidP="0096193F">
            <w:pPr>
              <w:spacing w:line="336" w:lineRule="auto"/>
              <w:ind w:left="0" w:firstLine="0"/>
              <w:jc w:val="center"/>
            </w:pPr>
            <w:r>
              <w:t>6</w:t>
            </w:r>
          </w:p>
        </w:tc>
        <w:tc>
          <w:tcPr>
            <w:tcW w:w="1852" w:type="pct"/>
            <w:vAlign w:val="center"/>
          </w:tcPr>
          <w:p w:rsidR="00230504" w:rsidRDefault="00230504" w:rsidP="0096193F">
            <w:pPr>
              <w:spacing w:line="336" w:lineRule="auto"/>
              <w:ind w:left="0" w:firstLine="0"/>
              <w:jc w:val="center"/>
            </w:pPr>
            <w:r>
              <w:t>6,74</w:t>
            </w:r>
          </w:p>
        </w:tc>
      </w:tr>
      <w:tr w:rsidR="00230504" w:rsidTr="00FD3E9E">
        <w:trPr>
          <w:trHeight w:val="567"/>
        </w:trPr>
        <w:tc>
          <w:tcPr>
            <w:tcW w:w="1296" w:type="pct"/>
            <w:vAlign w:val="center"/>
          </w:tcPr>
          <w:p w:rsidR="00230504" w:rsidRDefault="00230504" w:rsidP="0096193F">
            <w:pPr>
              <w:spacing w:line="336" w:lineRule="auto"/>
              <w:ind w:left="0" w:firstLine="0"/>
              <w:jc w:val="left"/>
            </w:pPr>
            <w:r>
              <w:t>1x denně</w:t>
            </w:r>
          </w:p>
        </w:tc>
        <w:tc>
          <w:tcPr>
            <w:tcW w:w="1852" w:type="pct"/>
            <w:vAlign w:val="center"/>
          </w:tcPr>
          <w:p w:rsidR="00230504" w:rsidRDefault="00230504" w:rsidP="0096193F">
            <w:pPr>
              <w:spacing w:line="336" w:lineRule="auto"/>
              <w:ind w:left="0" w:firstLine="0"/>
              <w:jc w:val="center"/>
            </w:pPr>
            <w:r>
              <w:t>6</w:t>
            </w:r>
          </w:p>
        </w:tc>
        <w:tc>
          <w:tcPr>
            <w:tcW w:w="1852" w:type="pct"/>
            <w:vAlign w:val="center"/>
          </w:tcPr>
          <w:p w:rsidR="00230504" w:rsidRDefault="00230504" w:rsidP="0096193F">
            <w:pPr>
              <w:spacing w:line="336" w:lineRule="auto"/>
              <w:ind w:left="0" w:firstLine="0"/>
              <w:jc w:val="center"/>
            </w:pPr>
            <w:r>
              <w:t>6,74</w:t>
            </w:r>
          </w:p>
        </w:tc>
      </w:tr>
      <w:tr w:rsidR="00230504" w:rsidTr="00FD3E9E">
        <w:trPr>
          <w:trHeight w:val="567"/>
        </w:trPr>
        <w:tc>
          <w:tcPr>
            <w:tcW w:w="1296" w:type="pct"/>
            <w:vAlign w:val="center"/>
          </w:tcPr>
          <w:p w:rsidR="00230504" w:rsidRDefault="00230504" w:rsidP="0096193F">
            <w:pPr>
              <w:spacing w:line="336" w:lineRule="auto"/>
              <w:ind w:left="0" w:firstLine="0"/>
              <w:jc w:val="left"/>
            </w:pPr>
            <w:r>
              <w:t>1x týdně</w:t>
            </w:r>
          </w:p>
        </w:tc>
        <w:tc>
          <w:tcPr>
            <w:tcW w:w="1852" w:type="pct"/>
            <w:vAlign w:val="center"/>
          </w:tcPr>
          <w:p w:rsidR="00230504" w:rsidRDefault="00230504" w:rsidP="0096193F">
            <w:pPr>
              <w:spacing w:line="336" w:lineRule="auto"/>
              <w:ind w:left="0" w:firstLine="0"/>
              <w:jc w:val="center"/>
            </w:pPr>
            <w:r>
              <w:t>17</w:t>
            </w:r>
          </w:p>
        </w:tc>
        <w:tc>
          <w:tcPr>
            <w:tcW w:w="1852" w:type="pct"/>
            <w:vAlign w:val="center"/>
          </w:tcPr>
          <w:p w:rsidR="00230504" w:rsidRDefault="00230504" w:rsidP="0096193F">
            <w:pPr>
              <w:spacing w:line="336" w:lineRule="auto"/>
              <w:ind w:left="0" w:firstLine="0"/>
              <w:jc w:val="center"/>
            </w:pPr>
            <w:r>
              <w:t>19,11</w:t>
            </w:r>
          </w:p>
        </w:tc>
      </w:tr>
      <w:tr w:rsidR="00230504" w:rsidTr="00FD3E9E">
        <w:trPr>
          <w:trHeight w:val="567"/>
        </w:trPr>
        <w:tc>
          <w:tcPr>
            <w:tcW w:w="1296" w:type="pct"/>
            <w:vAlign w:val="center"/>
          </w:tcPr>
          <w:p w:rsidR="00230504" w:rsidRDefault="00230504" w:rsidP="0096193F">
            <w:pPr>
              <w:spacing w:line="336" w:lineRule="auto"/>
              <w:ind w:left="0" w:firstLine="0"/>
              <w:jc w:val="left"/>
            </w:pPr>
            <w:r>
              <w:t>2x–3x týdně</w:t>
            </w:r>
          </w:p>
        </w:tc>
        <w:tc>
          <w:tcPr>
            <w:tcW w:w="1852" w:type="pct"/>
            <w:vAlign w:val="center"/>
          </w:tcPr>
          <w:p w:rsidR="00230504" w:rsidRDefault="00230504" w:rsidP="0096193F">
            <w:pPr>
              <w:spacing w:line="336" w:lineRule="auto"/>
              <w:ind w:left="0" w:firstLine="0"/>
              <w:jc w:val="center"/>
            </w:pPr>
            <w:r>
              <w:t>15</w:t>
            </w:r>
          </w:p>
        </w:tc>
        <w:tc>
          <w:tcPr>
            <w:tcW w:w="1852" w:type="pct"/>
            <w:vAlign w:val="center"/>
          </w:tcPr>
          <w:p w:rsidR="00230504" w:rsidRDefault="00230504" w:rsidP="0096193F">
            <w:pPr>
              <w:spacing w:line="336" w:lineRule="auto"/>
              <w:ind w:left="0" w:firstLine="0"/>
              <w:jc w:val="center"/>
            </w:pPr>
            <w:r>
              <w:t>16,85</w:t>
            </w:r>
          </w:p>
        </w:tc>
      </w:tr>
      <w:tr w:rsidR="00230504" w:rsidTr="00FD3E9E">
        <w:trPr>
          <w:trHeight w:val="567"/>
        </w:trPr>
        <w:tc>
          <w:tcPr>
            <w:tcW w:w="1296" w:type="pct"/>
            <w:vAlign w:val="center"/>
          </w:tcPr>
          <w:p w:rsidR="00230504" w:rsidRDefault="00230504" w:rsidP="0096193F">
            <w:pPr>
              <w:spacing w:line="336" w:lineRule="auto"/>
              <w:ind w:left="0" w:firstLine="0"/>
              <w:jc w:val="left"/>
            </w:pPr>
            <w:r>
              <w:t>Párkrát do měsíce</w:t>
            </w:r>
          </w:p>
        </w:tc>
        <w:tc>
          <w:tcPr>
            <w:tcW w:w="1852" w:type="pct"/>
            <w:vAlign w:val="center"/>
          </w:tcPr>
          <w:p w:rsidR="00230504" w:rsidRDefault="00230504" w:rsidP="0096193F">
            <w:pPr>
              <w:spacing w:line="336" w:lineRule="auto"/>
              <w:ind w:left="0" w:firstLine="0"/>
              <w:jc w:val="center"/>
            </w:pPr>
            <w:r>
              <w:t>40</w:t>
            </w:r>
          </w:p>
        </w:tc>
        <w:tc>
          <w:tcPr>
            <w:tcW w:w="1852" w:type="pct"/>
            <w:vAlign w:val="center"/>
          </w:tcPr>
          <w:p w:rsidR="00230504" w:rsidRDefault="00230504" w:rsidP="0096193F">
            <w:pPr>
              <w:spacing w:line="336" w:lineRule="auto"/>
              <w:ind w:left="0" w:firstLine="0"/>
              <w:jc w:val="center"/>
            </w:pPr>
            <w:r>
              <w:t>44,94</w:t>
            </w:r>
          </w:p>
        </w:tc>
      </w:tr>
      <w:tr w:rsidR="00230504" w:rsidTr="00FD3E9E">
        <w:trPr>
          <w:trHeight w:val="567"/>
        </w:trPr>
        <w:tc>
          <w:tcPr>
            <w:tcW w:w="1296" w:type="pct"/>
            <w:vAlign w:val="center"/>
          </w:tcPr>
          <w:p w:rsidR="00230504" w:rsidRDefault="00230504" w:rsidP="0096193F">
            <w:pPr>
              <w:spacing w:line="336" w:lineRule="auto"/>
              <w:ind w:left="0" w:firstLine="0"/>
              <w:jc w:val="left"/>
            </w:pPr>
            <w:r>
              <w:t>Párkrát do roka</w:t>
            </w:r>
          </w:p>
        </w:tc>
        <w:tc>
          <w:tcPr>
            <w:tcW w:w="1852" w:type="pct"/>
            <w:vAlign w:val="center"/>
          </w:tcPr>
          <w:p w:rsidR="00230504" w:rsidRDefault="00230504" w:rsidP="0096193F">
            <w:pPr>
              <w:spacing w:line="336" w:lineRule="auto"/>
              <w:ind w:left="0" w:firstLine="0"/>
              <w:jc w:val="center"/>
            </w:pPr>
            <w:r>
              <w:t>5</w:t>
            </w:r>
          </w:p>
        </w:tc>
        <w:tc>
          <w:tcPr>
            <w:tcW w:w="1852" w:type="pct"/>
            <w:vAlign w:val="center"/>
          </w:tcPr>
          <w:p w:rsidR="00230504" w:rsidRDefault="00230504" w:rsidP="0096193F">
            <w:pPr>
              <w:spacing w:line="336" w:lineRule="auto"/>
              <w:ind w:left="0" w:firstLine="0"/>
              <w:jc w:val="center"/>
            </w:pPr>
            <w:r>
              <w:t>5,62</w:t>
            </w:r>
          </w:p>
        </w:tc>
      </w:tr>
      <w:tr w:rsidR="00230504" w:rsidTr="00FD3E9E">
        <w:trPr>
          <w:trHeight w:val="567"/>
        </w:trPr>
        <w:tc>
          <w:tcPr>
            <w:tcW w:w="1296" w:type="pct"/>
            <w:vAlign w:val="center"/>
          </w:tcPr>
          <w:p w:rsidR="00230504" w:rsidRPr="0027676E" w:rsidRDefault="00230504" w:rsidP="0096193F">
            <w:pPr>
              <w:spacing w:line="336" w:lineRule="auto"/>
              <w:ind w:left="0" w:firstLine="0"/>
              <w:jc w:val="left"/>
              <w:rPr>
                <w:b/>
              </w:rPr>
            </w:pPr>
            <w:r w:rsidRPr="0027676E">
              <w:rPr>
                <w:b/>
              </w:rPr>
              <w:t>Celkem</w:t>
            </w:r>
          </w:p>
        </w:tc>
        <w:tc>
          <w:tcPr>
            <w:tcW w:w="1852" w:type="pct"/>
            <w:vAlign w:val="center"/>
          </w:tcPr>
          <w:p w:rsidR="00230504" w:rsidRPr="0027676E" w:rsidRDefault="00230504" w:rsidP="0096193F">
            <w:pPr>
              <w:spacing w:line="336" w:lineRule="auto"/>
              <w:ind w:left="0" w:firstLine="0"/>
              <w:jc w:val="center"/>
              <w:rPr>
                <w:b/>
              </w:rPr>
            </w:pPr>
            <w:r>
              <w:rPr>
                <w:b/>
              </w:rPr>
              <w:t>89</w:t>
            </w:r>
          </w:p>
        </w:tc>
        <w:tc>
          <w:tcPr>
            <w:tcW w:w="1852" w:type="pct"/>
            <w:vAlign w:val="center"/>
          </w:tcPr>
          <w:p w:rsidR="00230504" w:rsidRPr="0027676E" w:rsidRDefault="00230504"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9B46D5" w:rsidRDefault="00836793" w:rsidP="0096193F">
      <w:pPr>
        <w:spacing w:line="336" w:lineRule="auto"/>
      </w:pPr>
      <w:r>
        <w:t xml:space="preserve">Formy integrované tematické výuky využívají pedagogové různě, to se týká i časového harmonogramu. Odpověď „v každé hodině“ označilo 6 pedagogů (6,74), stejný počet </w:t>
      </w:r>
      <w:r w:rsidR="00097FD7">
        <w:t>učitelů využívá</w:t>
      </w:r>
      <w:r>
        <w:t xml:space="preserve"> ITV 1x denně. </w:t>
      </w:r>
      <w:r w:rsidR="00097FD7">
        <w:t>Jednou týdně ji využívá 17 respondentů (19,11 %), zhruba 2x–3x týdně 15 učitelů (16,85 %). Největší zastoupení má odpověď „párkrát do měsíce“, tuto odpověď označila skoro polovina respondentů, jedná se o 40 učitelů (44,94 %). Párkrát do roka ji využívá 5 pedagogů (5,62 %).</w:t>
      </w:r>
    </w:p>
    <w:p w:rsidR="009B46D5" w:rsidRDefault="002102A3" w:rsidP="0096193F">
      <w:pPr>
        <w:spacing w:line="336" w:lineRule="auto"/>
      </w:pPr>
      <w:r>
        <w:rPr>
          <w:b/>
          <w:noProof/>
        </w:rPr>
        <mc:AlternateContent>
          <mc:Choice Requires="wps">
            <w:drawing>
              <wp:anchor distT="0" distB="0" distL="114300" distR="114300" simplePos="0" relativeHeight="251707392" behindDoc="0" locked="0" layoutInCell="1" allowOverlap="1" wp14:anchorId="73FF9764" wp14:editId="2F5FB9EF">
                <wp:simplePos x="0" y="0"/>
                <wp:positionH relativeFrom="column">
                  <wp:posOffset>465467</wp:posOffset>
                </wp:positionH>
                <wp:positionV relativeFrom="paragraph">
                  <wp:posOffset>3088257</wp:posOffset>
                </wp:positionV>
                <wp:extent cx="3718560" cy="271305"/>
                <wp:effectExtent l="0" t="0" r="15240" b="14605"/>
                <wp:wrapNone/>
                <wp:docPr id="14" name="Textové pole 14"/>
                <wp:cNvGraphicFramePr/>
                <a:graphic xmlns:a="http://schemas.openxmlformats.org/drawingml/2006/main">
                  <a:graphicData uri="http://schemas.microsoft.com/office/word/2010/wordprocessingShape">
                    <wps:wsp>
                      <wps:cNvSpPr txBox="1"/>
                      <wps:spPr>
                        <a:xfrm>
                          <a:off x="0" y="0"/>
                          <a:ext cx="3718560" cy="271305"/>
                        </a:xfrm>
                        <a:prstGeom prst="rect">
                          <a:avLst/>
                        </a:prstGeom>
                        <a:solidFill>
                          <a:schemeClr val="lt1"/>
                        </a:solidFill>
                        <a:ln w="6350">
                          <a:solidFill>
                            <a:schemeClr val="bg1"/>
                          </a:solidFill>
                        </a:ln>
                      </wps:spPr>
                      <wps:txbx>
                        <w:txbxContent>
                          <w:p w:rsidR="00141559" w:rsidRDefault="00141559" w:rsidP="002102A3">
                            <w:pPr>
                              <w:ind w:left="0"/>
                            </w:pPr>
                            <w:r>
                              <w:t xml:space="preserve">Graf č. 3: Frekvence využívání ITV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F9764" id="Textové pole 14" o:spid="_x0000_s1044" type="#_x0000_t202" style="position:absolute;left:0;text-align:left;margin-left:36.65pt;margin-top:243.15pt;width:292.8pt;height:21.3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" fillcolor="white [3201]" strokecolor="white [3212]" strokeweight=".5pt">
                <v:textbox>
                  <w:txbxContent>
                    <w:p w:rsidR="00141559" w:rsidRDefault="00141559" w:rsidP="002102A3">
                      <w:pPr>
                        <w:ind w:left="0"/>
                      </w:pPr>
                      <w:r>
                        <w:t xml:space="preserve">Graf č. 3: Frekvence využívání ITV </w:t>
                      </w:r>
                    </w:p>
                  </w:txbxContent>
                </v:textbox>
              </v:shape>
            </w:pict>
          </mc:Fallback>
        </mc:AlternateContent>
      </w:r>
      <w:r>
        <w:rPr>
          <w:noProof/>
        </w:rPr>
        <w:drawing>
          <wp:inline distT="0" distB="0" distL="0" distR="0">
            <wp:extent cx="5486400" cy="3019246"/>
            <wp:effectExtent l="0" t="0" r="0" b="1016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02A3" w:rsidRDefault="002102A3" w:rsidP="0096193F">
      <w:pPr>
        <w:spacing w:line="336" w:lineRule="auto"/>
        <w:rPr>
          <w:b/>
        </w:rPr>
      </w:pPr>
    </w:p>
    <w:p w:rsidR="00B51266" w:rsidRPr="00B51266" w:rsidRDefault="000A01A6" w:rsidP="0096193F">
      <w:pPr>
        <w:spacing w:line="336" w:lineRule="auto"/>
        <w:rPr>
          <w:b/>
        </w:rPr>
      </w:pPr>
      <w:r>
        <w:rPr>
          <w:b/>
        </w:rPr>
        <w:lastRenderedPageBreak/>
        <w:t>Využívaná i</w:t>
      </w:r>
      <w:r w:rsidR="00B51266" w:rsidRPr="00B51266">
        <w:rPr>
          <w:b/>
        </w:rPr>
        <w:t>ntegrace českého jazyka s ostatními předměty</w:t>
      </w:r>
    </w:p>
    <w:p w:rsidR="009B46D5" w:rsidRDefault="00A73FF0" w:rsidP="0096193F">
      <w:pPr>
        <w:spacing w:line="336" w:lineRule="auto"/>
      </w:pPr>
      <w:r>
        <w:t>Tabulka č. 1</w:t>
      </w:r>
      <w:r w:rsidR="00294D66">
        <w:t>4</w:t>
      </w:r>
      <w:r>
        <w:t>: Odpovědi na otázku „S jakými předměty nejčastěji kombinujete český jazyk ve svých hodinách?“</w:t>
      </w:r>
    </w:p>
    <w:tbl>
      <w:tblPr>
        <w:tblStyle w:val="Mkatabulky"/>
        <w:tblW w:w="5000" w:type="pct"/>
        <w:tblLook w:val="04A0" w:firstRow="1" w:lastRow="0" w:firstColumn="1" w:lastColumn="0" w:noHBand="0" w:noVBand="1"/>
      </w:tblPr>
      <w:tblGrid>
        <w:gridCol w:w="2365"/>
        <w:gridCol w:w="3378"/>
        <w:gridCol w:w="3378"/>
      </w:tblGrid>
      <w:tr w:rsidR="00B51266" w:rsidTr="00FD3E9E">
        <w:trPr>
          <w:trHeight w:val="567"/>
        </w:trPr>
        <w:tc>
          <w:tcPr>
            <w:tcW w:w="1296" w:type="pct"/>
            <w:vAlign w:val="center"/>
          </w:tcPr>
          <w:p w:rsidR="00B51266" w:rsidRDefault="00FC5315" w:rsidP="0096193F">
            <w:pPr>
              <w:spacing w:line="336" w:lineRule="auto"/>
              <w:ind w:left="0" w:firstLine="0"/>
              <w:jc w:val="left"/>
            </w:pPr>
            <w:r>
              <w:t>Odpovědi</w:t>
            </w:r>
          </w:p>
        </w:tc>
        <w:tc>
          <w:tcPr>
            <w:tcW w:w="1852" w:type="pct"/>
            <w:vAlign w:val="center"/>
          </w:tcPr>
          <w:p w:rsidR="00B51266" w:rsidRDefault="00B51266" w:rsidP="0096193F">
            <w:pPr>
              <w:spacing w:line="336" w:lineRule="auto"/>
              <w:ind w:left="0" w:firstLine="0"/>
              <w:jc w:val="center"/>
            </w:pPr>
            <w:r>
              <w:t>Počet respondentů</w:t>
            </w:r>
          </w:p>
        </w:tc>
        <w:tc>
          <w:tcPr>
            <w:tcW w:w="1852" w:type="pct"/>
            <w:vAlign w:val="center"/>
          </w:tcPr>
          <w:p w:rsidR="00B51266" w:rsidRDefault="00B51266" w:rsidP="0096193F">
            <w:pPr>
              <w:spacing w:line="336" w:lineRule="auto"/>
              <w:ind w:left="0" w:firstLine="0"/>
              <w:jc w:val="center"/>
            </w:pPr>
            <w:r>
              <w:t>Vyjádření v %</w:t>
            </w:r>
          </w:p>
        </w:tc>
      </w:tr>
      <w:tr w:rsidR="00B51266" w:rsidTr="00FD3E9E">
        <w:trPr>
          <w:trHeight w:val="567"/>
        </w:trPr>
        <w:tc>
          <w:tcPr>
            <w:tcW w:w="1296" w:type="pct"/>
            <w:vAlign w:val="center"/>
          </w:tcPr>
          <w:p w:rsidR="00B51266" w:rsidRDefault="00B51266" w:rsidP="0096193F">
            <w:pPr>
              <w:spacing w:line="336" w:lineRule="auto"/>
              <w:ind w:left="0" w:firstLine="0"/>
              <w:jc w:val="left"/>
            </w:pPr>
            <w:r>
              <w:t>Prvouka</w:t>
            </w:r>
          </w:p>
        </w:tc>
        <w:tc>
          <w:tcPr>
            <w:tcW w:w="1852" w:type="pct"/>
            <w:vAlign w:val="center"/>
          </w:tcPr>
          <w:p w:rsidR="00B51266" w:rsidRDefault="00B51266" w:rsidP="0096193F">
            <w:pPr>
              <w:spacing w:line="336" w:lineRule="auto"/>
              <w:ind w:left="0" w:firstLine="0"/>
              <w:jc w:val="center"/>
            </w:pPr>
            <w:r>
              <w:t>56</w:t>
            </w:r>
          </w:p>
        </w:tc>
        <w:tc>
          <w:tcPr>
            <w:tcW w:w="1852" w:type="pct"/>
            <w:vAlign w:val="center"/>
          </w:tcPr>
          <w:p w:rsidR="00B51266" w:rsidRDefault="00B51266" w:rsidP="0096193F">
            <w:pPr>
              <w:spacing w:line="336" w:lineRule="auto"/>
              <w:ind w:left="0" w:firstLine="0"/>
              <w:jc w:val="center"/>
            </w:pPr>
            <w:r>
              <w:t>6</w:t>
            </w:r>
            <w:r w:rsidR="00FF210B">
              <w:t>2,9</w:t>
            </w:r>
          </w:p>
        </w:tc>
      </w:tr>
      <w:tr w:rsidR="00B51266" w:rsidTr="00FD3E9E">
        <w:trPr>
          <w:trHeight w:val="567"/>
        </w:trPr>
        <w:tc>
          <w:tcPr>
            <w:tcW w:w="1296" w:type="pct"/>
            <w:vAlign w:val="center"/>
          </w:tcPr>
          <w:p w:rsidR="00B51266" w:rsidRDefault="00B51266" w:rsidP="0096193F">
            <w:pPr>
              <w:spacing w:line="336" w:lineRule="auto"/>
              <w:ind w:left="0" w:firstLine="0"/>
              <w:jc w:val="left"/>
            </w:pPr>
            <w:r>
              <w:t>Přírodověda</w:t>
            </w:r>
          </w:p>
        </w:tc>
        <w:tc>
          <w:tcPr>
            <w:tcW w:w="1852" w:type="pct"/>
            <w:vAlign w:val="center"/>
          </w:tcPr>
          <w:p w:rsidR="00B51266" w:rsidRDefault="00B51266" w:rsidP="0096193F">
            <w:pPr>
              <w:spacing w:line="336" w:lineRule="auto"/>
              <w:ind w:left="0" w:firstLine="0"/>
              <w:jc w:val="center"/>
            </w:pPr>
            <w:r>
              <w:t>47</w:t>
            </w:r>
          </w:p>
        </w:tc>
        <w:tc>
          <w:tcPr>
            <w:tcW w:w="1852" w:type="pct"/>
            <w:vAlign w:val="center"/>
          </w:tcPr>
          <w:p w:rsidR="00B51266" w:rsidRDefault="00FF210B" w:rsidP="0096193F">
            <w:pPr>
              <w:spacing w:line="336" w:lineRule="auto"/>
              <w:ind w:left="0" w:firstLine="0"/>
              <w:jc w:val="center"/>
            </w:pPr>
            <w:r>
              <w:t>52,8</w:t>
            </w:r>
          </w:p>
        </w:tc>
      </w:tr>
      <w:tr w:rsidR="00B51266" w:rsidTr="00FD3E9E">
        <w:trPr>
          <w:trHeight w:val="567"/>
        </w:trPr>
        <w:tc>
          <w:tcPr>
            <w:tcW w:w="1296" w:type="pct"/>
            <w:vAlign w:val="center"/>
          </w:tcPr>
          <w:p w:rsidR="00B51266" w:rsidRDefault="00B51266" w:rsidP="0096193F">
            <w:pPr>
              <w:spacing w:line="336" w:lineRule="auto"/>
              <w:ind w:left="0" w:firstLine="0"/>
              <w:jc w:val="left"/>
            </w:pPr>
            <w:r>
              <w:t>Matematika</w:t>
            </w:r>
          </w:p>
        </w:tc>
        <w:tc>
          <w:tcPr>
            <w:tcW w:w="1852" w:type="pct"/>
            <w:vAlign w:val="center"/>
          </w:tcPr>
          <w:p w:rsidR="00B51266" w:rsidRDefault="00B51266" w:rsidP="0096193F">
            <w:pPr>
              <w:spacing w:line="336" w:lineRule="auto"/>
              <w:ind w:left="0" w:firstLine="0"/>
              <w:jc w:val="center"/>
            </w:pPr>
            <w:r>
              <w:t>46</w:t>
            </w:r>
          </w:p>
        </w:tc>
        <w:tc>
          <w:tcPr>
            <w:tcW w:w="1852" w:type="pct"/>
            <w:vAlign w:val="center"/>
          </w:tcPr>
          <w:p w:rsidR="00B51266" w:rsidRDefault="00FF210B" w:rsidP="0096193F">
            <w:pPr>
              <w:spacing w:line="336" w:lineRule="auto"/>
              <w:ind w:left="0" w:firstLine="0"/>
              <w:jc w:val="center"/>
            </w:pPr>
            <w:r>
              <w:t>51,7</w:t>
            </w:r>
          </w:p>
        </w:tc>
      </w:tr>
      <w:tr w:rsidR="00B51266" w:rsidTr="00FD3E9E">
        <w:trPr>
          <w:trHeight w:val="567"/>
        </w:trPr>
        <w:tc>
          <w:tcPr>
            <w:tcW w:w="1296" w:type="pct"/>
            <w:vAlign w:val="center"/>
          </w:tcPr>
          <w:p w:rsidR="00B51266" w:rsidRDefault="00B51266" w:rsidP="0096193F">
            <w:pPr>
              <w:spacing w:line="336" w:lineRule="auto"/>
              <w:ind w:left="0" w:firstLine="0"/>
              <w:jc w:val="left"/>
            </w:pPr>
            <w:r>
              <w:t>Vlastivěda</w:t>
            </w:r>
          </w:p>
        </w:tc>
        <w:tc>
          <w:tcPr>
            <w:tcW w:w="1852" w:type="pct"/>
            <w:vAlign w:val="center"/>
          </w:tcPr>
          <w:p w:rsidR="00B51266" w:rsidRDefault="00B51266" w:rsidP="0096193F">
            <w:pPr>
              <w:spacing w:line="336" w:lineRule="auto"/>
              <w:ind w:left="0" w:firstLine="0"/>
              <w:jc w:val="center"/>
            </w:pPr>
            <w:r>
              <w:t>43</w:t>
            </w:r>
          </w:p>
        </w:tc>
        <w:tc>
          <w:tcPr>
            <w:tcW w:w="1852" w:type="pct"/>
            <w:vAlign w:val="center"/>
          </w:tcPr>
          <w:p w:rsidR="00B51266" w:rsidRDefault="00FF210B" w:rsidP="0096193F">
            <w:pPr>
              <w:spacing w:line="336" w:lineRule="auto"/>
              <w:ind w:left="0" w:firstLine="0"/>
              <w:jc w:val="center"/>
            </w:pPr>
            <w:r>
              <w:t>48,3</w:t>
            </w:r>
          </w:p>
        </w:tc>
      </w:tr>
      <w:tr w:rsidR="00B51266" w:rsidTr="00FD3E9E">
        <w:trPr>
          <w:trHeight w:val="567"/>
        </w:trPr>
        <w:tc>
          <w:tcPr>
            <w:tcW w:w="1296" w:type="pct"/>
            <w:vAlign w:val="center"/>
          </w:tcPr>
          <w:p w:rsidR="00B51266" w:rsidRDefault="00B51266" w:rsidP="0096193F">
            <w:pPr>
              <w:spacing w:line="336" w:lineRule="auto"/>
              <w:ind w:left="0" w:firstLine="0"/>
              <w:jc w:val="left"/>
            </w:pPr>
            <w:r>
              <w:t>Výtvarná výchova</w:t>
            </w:r>
          </w:p>
        </w:tc>
        <w:tc>
          <w:tcPr>
            <w:tcW w:w="1852" w:type="pct"/>
            <w:vAlign w:val="center"/>
          </w:tcPr>
          <w:p w:rsidR="00B51266" w:rsidRDefault="00B51266" w:rsidP="0096193F">
            <w:pPr>
              <w:spacing w:line="336" w:lineRule="auto"/>
              <w:ind w:left="0" w:firstLine="0"/>
              <w:jc w:val="center"/>
            </w:pPr>
            <w:r>
              <w:t>41</w:t>
            </w:r>
          </w:p>
        </w:tc>
        <w:tc>
          <w:tcPr>
            <w:tcW w:w="1852" w:type="pct"/>
            <w:vAlign w:val="center"/>
          </w:tcPr>
          <w:p w:rsidR="00B51266" w:rsidRDefault="00FF210B" w:rsidP="0096193F">
            <w:pPr>
              <w:spacing w:line="336" w:lineRule="auto"/>
              <w:ind w:left="0" w:firstLine="0"/>
              <w:jc w:val="center"/>
            </w:pPr>
            <w:r>
              <w:t>46</w:t>
            </w:r>
            <w:r w:rsidR="00097FD7">
              <w:t>,0</w:t>
            </w:r>
          </w:p>
        </w:tc>
      </w:tr>
      <w:tr w:rsidR="00B51266" w:rsidTr="00FD3E9E">
        <w:trPr>
          <w:trHeight w:val="567"/>
        </w:trPr>
        <w:tc>
          <w:tcPr>
            <w:tcW w:w="1296" w:type="pct"/>
            <w:vAlign w:val="center"/>
          </w:tcPr>
          <w:p w:rsidR="00B51266" w:rsidRDefault="00B51266" w:rsidP="0096193F">
            <w:pPr>
              <w:spacing w:line="336" w:lineRule="auto"/>
              <w:ind w:left="0" w:firstLine="0"/>
              <w:jc w:val="left"/>
            </w:pPr>
            <w:r>
              <w:t>Hudební výchova</w:t>
            </w:r>
          </w:p>
        </w:tc>
        <w:tc>
          <w:tcPr>
            <w:tcW w:w="1852" w:type="pct"/>
            <w:vAlign w:val="center"/>
          </w:tcPr>
          <w:p w:rsidR="00B51266" w:rsidRDefault="00B51266" w:rsidP="0096193F">
            <w:pPr>
              <w:spacing w:line="336" w:lineRule="auto"/>
              <w:ind w:left="0" w:firstLine="0"/>
              <w:jc w:val="center"/>
            </w:pPr>
            <w:r>
              <w:t>35</w:t>
            </w:r>
          </w:p>
        </w:tc>
        <w:tc>
          <w:tcPr>
            <w:tcW w:w="1852" w:type="pct"/>
            <w:vAlign w:val="center"/>
          </w:tcPr>
          <w:p w:rsidR="00B51266" w:rsidRDefault="00FF210B" w:rsidP="0096193F">
            <w:pPr>
              <w:spacing w:line="336" w:lineRule="auto"/>
              <w:ind w:left="0" w:firstLine="0"/>
              <w:jc w:val="center"/>
            </w:pPr>
            <w:r>
              <w:t>39,3</w:t>
            </w:r>
          </w:p>
        </w:tc>
      </w:tr>
      <w:tr w:rsidR="00B51266" w:rsidTr="00FD3E9E">
        <w:trPr>
          <w:trHeight w:val="567"/>
        </w:trPr>
        <w:tc>
          <w:tcPr>
            <w:tcW w:w="1296" w:type="pct"/>
            <w:vAlign w:val="center"/>
          </w:tcPr>
          <w:p w:rsidR="00B51266" w:rsidRDefault="00B51266" w:rsidP="0096193F">
            <w:pPr>
              <w:spacing w:line="336" w:lineRule="auto"/>
              <w:ind w:left="0" w:firstLine="0"/>
              <w:jc w:val="left"/>
            </w:pPr>
            <w:r>
              <w:t>Pracovní činnosti</w:t>
            </w:r>
          </w:p>
        </w:tc>
        <w:tc>
          <w:tcPr>
            <w:tcW w:w="1852" w:type="pct"/>
            <w:vAlign w:val="center"/>
          </w:tcPr>
          <w:p w:rsidR="00B51266" w:rsidRDefault="00B51266" w:rsidP="0096193F">
            <w:pPr>
              <w:spacing w:line="336" w:lineRule="auto"/>
              <w:ind w:left="0" w:firstLine="0"/>
              <w:jc w:val="center"/>
            </w:pPr>
            <w:r>
              <w:t>29</w:t>
            </w:r>
          </w:p>
        </w:tc>
        <w:tc>
          <w:tcPr>
            <w:tcW w:w="1852" w:type="pct"/>
            <w:vAlign w:val="center"/>
          </w:tcPr>
          <w:p w:rsidR="00B51266" w:rsidRDefault="00FF210B" w:rsidP="0096193F">
            <w:pPr>
              <w:spacing w:line="336" w:lineRule="auto"/>
              <w:ind w:left="0" w:firstLine="0"/>
              <w:jc w:val="center"/>
            </w:pPr>
            <w:r>
              <w:t>32,6</w:t>
            </w:r>
          </w:p>
        </w:tc>
      </w:tr>
      <w:tr w:rsidR="00B51266" w:rsidTr="00FD3E9E">
        <w:trPr>
          <w:trHeight w:val="567"/>
        </w:trPr>
        <w:tc>
          <w:tcPr>
            <w:tcW w:w="1296" w:type="pct"/>
            <w:vAlign w:val="center"/>
          </w:tcPr>
          <w:p w:rsidR="00B51266" w:rsidRDefault="00B51266" w:rsidP="0096193F">
            <w:pPr>
              <w:spacing w:line="336" w:lineRule="auto"/>
              <w:ind w:left="0" w:firstLine="0"/>
              <w:jc w:val="left"/>
            </w:pPr>
            <w:r>
              <w:t>Anglický jazyk</w:t>
            </w:r>
          </w:p>
        </w:tc>
        <w:tc>
          <w:tcPr>
            <w:tcW w:w="1852" w:type="pct"/>
            <w:vAlign w:val="center"/>
          </w:tcPr>
          <w:p w:rsidR="00B51266" w:rsidRDefault="00B51266" w:rsidP="0096193F">
            <w:pPr>
              <w:spacing w:line="336" w:lineRule="auto"/>
              <w:ind w:left="0" w:firstLine="0"/>
              <w:jc w:val="center"/>
            </w:pPr>
            <w:r>
              <w:t>17</w:t>
            </w:r>
          </w:p>
        </w:tc>
        <w:tc>
          <w:tcPr>
            <w:tcW w:w="1852" w:type="pct"/>
            <w:vAlign w:val="center"/>
          </w:tcPr>
          <w:p w:rsidR="00B51266" w:rsidRDefault="00FF210B" w:rsidP="0096193F">
            <w:pPr>
              <w:spacing w:line="336" w:lineRule="auto"/>
              <w:ind w:left="0" w:firstLine="0"/>
              <w:jc w:val="center"/>
            </w:pPr>
            <w:r>
              <w:t>19,1</w:t>
            </w:r>
          </w:p>
        </w:tc>
      </w:tr>
      <w:tr w:rsidR="00B51266" w:rsidTr="00FD3E9E">
        <w:trPr>
          <w:trHeight w:val="567"/>
        </w:trPr>
        <w:tc>
          <w:tcPr>
            <w:tcW w:w="1296" w:type="pct"/>
            <w:vAlign w:val="center"/>
          </w:tcPr>
          <w:p w:rsidR="00B51266" w:rsidRDefault="00B51266" w:rsidP="0096193F">
            <w:pPr>
              <w:spacing w:line="336" w:lineRule="auto"/>
              <w:ind w:left="0" w:firstLine="0"/>
              <w:jc w:val="left"/>
            </w:pPr>
            <w:r>
              <w:t>Informatika</w:t>
            </w:r>
          </w:p>
        </w:tc>
        <w:tc>
          <w:tcPr>
            <w:tcW w:w="1852" w:type="pct"/>
            <w:vAlign w:val="center"/>
          </w:tcPr>
          <w:p w:rsidR="00B51266" w:rsidRDefault="00B51266" w:rsidP="0096193F">
            <w:pPr>
              <w:spacing w:line="336" w:lineRule="auto"/>
              <w:ind w:left="0" w:firstLine="0"/>
              <w:jc w:val="center"/>
            </w:pPr>
            <w:r>
              <w:t>16</w:t>
            </w:r>
          </w:p>
        </w:tc>
        <w:tc>
          <w:tcPr>
            <w:tcW w:w="1852" w:type="pct"/>
            <w:vAlign w:val="center"/>
          </w:tcPr>
          <w:p w:rsidR="00B51266" w:rsidRDefault="00FF210B" w:rsidP="0096193F">
            <w:pPr>
              <w:spacing w:line="336" w:lineRule="auto"/>
              <w:ind w:left="0" w:firstLine="0"/>
              <w:jc w:val="center"/>
            </w:pPr>
            <w:r>
              <w:t>18</w:t>
            </w:r>
            <w:r w:rsidR="00097FD7">
              <w:t>,0</w:t>
            </w:r>
          </w:p>
        </w:tc>
      </w:tr>
      <w:tr w:rsidR="00B51266" w:rsidTr="00FD3E9E">
        <w:trPr>
          <w:trHeight w:val="567"/>
        </w:trPr>
        <w:tc>
          <w:tcPr>
            <w:tcW w:w="1296" w:type="pct"/>
            <w:vAlign w:val="center"/>
          </w:tcPr>
          <w:p w:rsidR="00B51266" w:rsidRDefault="00B51266" w:rsidP="0096193F">
            <w:pPr>
              <w:spacing w:line="336" w:lineRule="auto"/>
              <w:ind w:left="0" w:firstLine="0"/>
              <w:jc w:val="left"/>
            </w:pPr>
            <w:r>
              <w:t>Tělesná výchova</w:t>
            </w:r>
          </w:p>
        </w:tc>
        <w:tc>
          <w:tcPr>
            <w:tcW w:w="1852" w:type="pct"/>
            <w:vAlign w:val="center"/>
          </w:tcPr>
          <w:p w:rsidR="00B51266" w:rsidRDefault="00B51266" w:rsidP="0096193F">
            <w:pPr>
              <w:spacing w:line="336" w:lineRule="auto"/>
              <w:ind w:left="0" w:firstLine="0"/>
              <w:jc w:val="center"/>
            </w:pPr>
            <w:r>
              <w:t>13</w:t>
            </w:r>
          </w:p>
        </w:tc>
        <w:tc>
          <w:tcPr>
            <w:tcW w:w="1852" w:type="pct"/>
            <w:vAlign w:val="center"/>
          </w:tcPr>
          <w:p w:rsidR="00B51266" w:rsidRDefault="00FF210B" w:rsidP="0096193F">
            <w:pPr>
              <w:spacing w:line="336" w:lineRule="auto"/>
              <w:ind w:left="0" w:firstLine="0"/>
              <w:jc w:val="center"/>
            </w:pPr>
            <w:r>
              <w:t>14,6</w:t>
            </w:r>
          </w:p>
        </w:tc>
      </w:tr>
      <w:tr w:rsidR="00B51266" w:rsidTr="00FD3E9E">
        <w:trPr>
          <w:trHeight w:val="567"/>
        </w:trPr>
        <w:tc>
          <w:tcPr>
            <w:tcW w:w="1296" w:type="pct"/>
            <w:vAlign w:val="center"/>
          </w:tcPr>
          <w:p w:rsidR="00B51266" w:rsidRDefault="00B51266" w:rsidP="0096193F">
            <w:pPr>
              <w:spacing w:line="336" w:lineRule="auto"/>
              <w:ind w:left="0" w:firstLine="0"/>
              <w:jc w:val="left"/>
            </w:pPr>
            <w:r>
              <w:t>Jiný předmět</w:t>
            </w:r>
          </w:p>
        </w:tc>
        <w:tc>
          <w:tcPr>
            <w:tcW w:w="1852" w:type="pct"/>
            <w:vAlign w:val="center"/>
          </w:tcPr>
          <w:p w:rsidR="00B51266" w:rsidRDefault="00B51266" w:rsidP="0096193F">
            <w:pPr>
              <w:spacing w:line="336" w:lineRule="auto"/>
              <w:ind w:left="0" w:firstLine="0"/>
              <w:jc w:val="center"/>
            </w:pPr>
            <w:r>
              <w:t>1</w:t>
            </w:r>
          </w:p>
        </w:tc>
        <w:tc>
          <w:tcPr>
            <w:tcW w:w="1852" w:type="pct"/>
            <w:vAlign w:val="center"/>
          </w:tcPr>
          <w:p w:rsidR="00B51266" w:rsidRDefault="00FF210B" w:rsidP="0096193F">
            <w:pPr>
              <w:spacing w:line="336" w:lineRule="auto"/>
              <w:ind w:left="0" w:firstLine="0"/>
              <w:jc w:val="center"/>
            </w:pPr>
            <w:r>
              <w:t>1,1</w:t>
            </w:r>
          </w:p>
        </w:tc>
      </w:tr>
      <w:tr w:rsidR="00B51266" w:rsidTr="00FD3E9E">
        <w:trPr>
          <w:trHeight w:val="567"/>
        </w:trPr>
        <w:tc>
          <w:tcPr>
            <w:tcW w:w="1296" w:type="pct"/>
            <w:vAlign w:val="center"/>
          </w:tcPr>
          <w:p w:rsidR="00B51266" w:rsidRPr="0027676E" w:rsidRDefault="00B51266" w:rsidP="0096193F">
            <w:pPr>
              <w:spacing w:line="336" w:lineRule="auto"/>
              <w:ind w:left="0" w:firstLine="0"/>
              <w:jc w:val="left"/>
              <w:rPr>
                <w:b/>
              </w:rPr>
            </w:pPr>
            <w:r w:rsidRPr="0027676E">
              <w:rPr>
                <w:b/>
              </w:rPr>
              <w:t>Celkem</w:t>
            </w:r>
          </w:p>
        </w:tc>
        <w:tc>
          <w:tcPr>
            <w:tcW w:w="1852" w:type="pct"/>
            <w:vAlign w:val="center"/>
          </w:tcPr>
          <w:p w:rsidR="00B51266" w:rsidRPr="0027676E" w:rsidRDefault="00B51266" w:rsidP="0096193F">
            <w:pPr>
              <w:spacing w:line="336" w:lineRule="auto"/>
              <w:ind w:left="0" w:firstLine="0"/>
              <w:jc w:val="center"/>
              <w:rPr>
                <w:b/>
              </w:rPr>
            </w:pPr>
            <w:r>
              <w:rPr>
                <w:b/>
              </w:rPr>
              <w:t>89</w:t>
            </w:r>
          </w:p>
        </w:tc>
        <w:tc>
          <w:tcPr>
            <w:tcW w:w="1852" w:type="pct"/>
            <w:vAlign w:val="center"/>
          </w:tcPr>
          <w:p w:rsidR="00B51266" w:rsidRPr="0027676E" w:rsidRDefault="00B51266"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097FD7" w:rsidRPr="00097FD7" w:rsidRDefault="00097FD7" w:rsidP="0096193F">
      <w:pPr>
        <w:spacing w:after="160" w:line="336" w:lineRule="auto"/>
        <w:ind w:left="0" w:right="0" w:firstLine="0"/>
      </w:pPr>
      <w:r w:rsidRPr="00097FD7">
        <w:t xml:space="preserve">Nejčastěji český jazyk pedagogové </w:t>
      </w:r>
      <w:r w:rsidR="003B350D">
        <w:t>propojují</w:t>
      </w:r>
      <w:r w:rsidRPr="00097FD7">
        <w:t xml:space="preserve"> s</w:t>
      </w:r>
      <w:r>
        <w:t> </w:t>
      </w:r>
      <w:r w:rsidRPr="00097FD7">
        <w:t>prvoukou</w:t>
      </w:r>
      <w:r>
        <w:t>, tuto odpověď zvolilo 56 pedagogů (62,9 %).</w:t>
      </w:r>
      <w:r w:rsidR="003B350D">
        <w:t xml:space="preserve"> Kombinaci českého jazyka a přírodovědy využívá 47 respondentů (52,8 %), matematiku vybralo 46 dotazovaných (51,7 %), vlastivědu 43 (48,3 %), výtvarnou výchovu 41 (46 %), hudební výchovu 35 (39,3 %), pracovní činnosti 29 (32,6 %)</w:t>
      </w:r>
      <w:r w:rsidR="00B94339">
        <w:t xml:space="preserve">. Anglický jazyk zvolilo 17 pedagogů (19,1%), informatiku 16 (18 %). Na posledním místě skončila tělesná výchova, kterou označilo 13 učitelů (14,6 %). Jiný předmět označil 1 respondent (1,1 %), nenapsal však, o jaký předmět se jedná. </w:t>
      </w:r>
    </w:p>
    <w:p w:rsidR="00BB3FE8" w:rsidRDefault="00BB3FE8">
      <w:pPr>
        <w:spacing w:after="160" w:line="259" w:lineRule="auto"/>
        <w:ind w:left="0" w:right="0" w:firstLine="0"/>
        <w:jc w:val="left"/>
        <w:rPr>
          <w:b/>
        </w:rPr>
      </w:pPr>
      <w:r>
        <w:rPr>
          <w:b/>
        </w:rPr>
        <w:br w:type="page"/>
      </w:r>
    </w:p>
    <w:p w:rsidR="009B46D5" w:rsidRPr="00FF210B" w:rsidRDefault="00FF210B" w:rsidP="0096193F">
      <w:pPr>
        <w:spacing w:line="336" w:lineRule="auto"/>
        <w:rPr>
          <w:b/>
        </w:rPr>
      </w:pPr>
      <w:r w:rsidRPr="00FF210B">
        <w:rPr>
          <w:b/>
        </w:rPr>
        <w:lastRenderedPageBreak/>
        <w:t>Vytváření materiálů pro ITV</w:t>
      </w:r>
    </w:p>
    <w:p w:rsidR="009B46D5" w:rsidRDefault="00FF210B" w:rsidP="0096193F">
      <w:pPr>
        <w:spacing w:line="336" w:lineRule="auto"/>
      </w:pPr>
      <w:r>
        <w:t>Tabulka č. 1</w:t>
      </w:r>
      <w:r w:rsidR="00294D66">
        <w:t>5</w:t>
      </w:r>
      <w:r>
        <w:t>: Odpovědi na otázku „Vytváříte si materiály pro ITV sami?“</w:t>
      </w:r>
    </w:p>
    <w:tbl>
      <w:tblPr>
        <w:tblStyle w:val="Mkatabulky"/>
        <w:tblW w:w="5000" w:type="pct"/>
        <w:tblLook w:val="04A0" w:firstRow="1" w:lastRow="0" w:firstColumn="1" w:lastColumn="0" w:noHBand="0" w:noVBand="1"/>
      </w:tblPr>
      <w:tblGrid>
        <w:gridCol w:w="2365"/>
        <w:gridCol w:w="3378"/>
        <w:gridCol w:w="3378"/>
      </w:tblGrid>
      <w:tr w:rsidR="00FF210B" w:rsidTr="00227FA6">
        <w:trPr>
          <w:trHeight w:val="567"/>
        </w:trPr>
        <w:tc>
          <w:tcPr>
            <w:tcW w:w="1296" w:type="pct"/>
            <w:vAlign w:val="center"/>
          </w:tcPr>
          <w:p w:rsidR="00FF210B" w:rsidRDefault="00FC5315" w:rsidP="0096193F">
            <w:pPr>
              <w:spacing w:line="336" w:lineRule="auto"/>
              <w:ind w:left="0" w:firstLine="0"/>
              <w:jc w:val="left"/>
            </w:pPr>
            <w:r>
              <w:t>Odpovědi</w:t>
            </w:r>
          </w:p>
        </w:tc>
        <w:tc>
          <w:tcPr>
            <w:tcW w:w="1852" w:type="pct"/>
            <w:vAlign w:val="center"/>
          </w:tcPr>
          <w:p w:rsidR="00FF210B" w:rsidRDefault="00FF210B" w:rsidP="0096193F">
            <w:pPr>
              <w:spacing w:line="336" w:lineRule="auto"/>
              <w:ind w:left="0" w:firstLine="0"/>
              <w:jc w:val="center"/>
            </w:pPr>
            <w:r>
              <w:t>Počet respondentů</w:t>
            </w:r>
          </w:p>
        </w:tc>
        <w:tc>
          <w:tcPr>
            <w:tcW w:w="1852" w:type="pct"/>
            <w:vAlign w:val="center"/>
          </w:tcPr>
          <w:p w:rsidR="00FF210B" w:rsidRDefault="00FF210B" w:rsidP="0096193F">
            <w:pPr>
              <w:spacing w:line="336" w:lineRule="auto"/>
              <w:ind w:left="0" w:firstLine="0"/>
              <w:jc w:val="center"/>
            </w:pPr>
            <w:r>
              <w:t>Vyjádření v %</w:t>
            </w:r>
          </w:p>
        </w:tc>
      </w:tr>
      <w:tr w:rsidR="00FF210B" w:rsidTr="00227FA6">
        <w:trPr>
          <w:trHeight w:val="567"/>
        </w:trPr>
        <w:tc>
          <w:tcPr>
            <w:tcW w:w="1296" w:type="pct"/>
            <w:vAlign w:val="center"/>
          </w:tcPr>
          <w:p w:rsidR="00FF210B" w:rsidRDefault="00FF210B" w:rsidP="0096193F">
            <w:pPr>
              <w:spacing w:line="336" w:lineRule="auto"/>
              <w:ind w:left="0" w:firstLine="0"/>
              <w:jc w:val="left"/>
            </w:pPr>
            <w:r>
              <w:t>Ano, všechny</w:t>
            </w:r>
          </w:p>
        </w:tc>
        <w:tc>
          <w:tcPr>
            <w:tcW w:w="1852" w:type="pct"/>
            <w:vAlign w:val="center"/>
          </w:tcPr>
          <w:p w:rsidR="00FF210B" w:rsidRDefault="00FF210B" w:rsidP="0096193F">
            <w:pPr>
              <w:spacing w:line="336" w:lineRule="auto"/>
              <w:ind w:left="0" w:firstLine="0"/>
              <w:jc w:val="center"/>
            </w:pPr>
            <w:r>
              <w:t>6</w:t>
            </w:r>
          </w:p>
        </w:tc>
        <w:tc>
          <w:tcPr>
            <w:tcW w:w="1852" w:type="pct"/>
            <w:vAlign w:val="center"/>
          </w:tcPr>
          <w:p w:rsidR="00FF210B" w:rsidRDefault="00B90633" w:rsidP="0096193F">
            <w:pPr>
              <w:spacing w:line="336" w:lineRule="auto"/>
              <w:ind w:left="0" w:firstLine="0"/>
              <w:jc w:val="center"/>
            </w:pPr>
            <w:r>
              <w:t>6,7</w:t>
            </w:r>
          </w:p>
        </w:tc>
      </w:tr>
      <w:tr w:rsidR="00FF210B" w:rsidTr="00227FA6">
        <w:trPr>
          <w:trHeight w:val="567"/>
        </w:trPr>
        <w:tc>
          <w:tcPr>
            <w:tcW w:w="1296" w:type="pct"/>
            <w:vAlign w:val="center"/>
          </w:tcPr>
          <w:p w:rsidR="00FF210B" w:rsidRDefault="00FF210B" w:rsidP="0096193F">
            <w:pPr>
              <w:spacing w:line="336" w:lineRule="auto"/>
              <w:ind w:left="0" w:firstLine="0"/>
              <w:jc w:val="left"/>
            </w:pPr>
            <w:r>
              <w:t>Většinou ano</w:t>
            </w:r>
          </w:p>
        </w:tc>
        <w:tc>
          <w:tcPr>
            <w:tcW w:w="1852" w:type="pct"/>
            <w:vAlign w:val="center"/>
          </w:tcPr>
          <w:p w:rsidR="00FF210B" w:rsidRDefault="00B90633" w:rsidP="0096193F">
            <w:pPr>
              <w:spacing w:line="336" w:lineRule="auto"/>
              <w:ind w:left="0" w:firstLine="0"/>
              <w:jc w:val="center"/>
            </w:pPr>
            <w:r>
              <w:t>64</w:t>
            </w:r>
          </w:p>
        </w:tc>
        <w:tc>
          <w:tcPr>
            <w:tcW w:w="1852" w:type="pct"/>
            <w:vAlign w:val="center"/>
          </w:tcPr>
          <w:p w:rsidR="00FF210B" w:rsidRDefault="00B90633" w:rsidP="0096193F">
            <w:pPr>
              <w:spacing w:line="336" w:lineRule="auto"/>
              <w:ind w:left="0" w:firstLine="0"/>
              <w:jc w:val="center"/>
            </w:pPr>
            <w:r>
              <w:t>71,9</w:t>
            </w:r>
          </w:p>
        </w:tc>
      </w:tr>
      <w:tr w:rsidR="00FF210B" w:rsidTr="00227FA6">
        <w:trPr>
          <w:trHeight w:val="567"/>
        </w:trPr>
        <w:tc>
          <w:tcPr>
            <w:tcW w:w="1296" w:type="pct"/>
            <w:vAlign w:val="center"/>
          </w:tcPr>
          <w:p w:rsidR="00FF210B" w:rsidRDefault="00FF210B" w:rsidP="0096193F">
            <w:pPr>
              <w:spacing w:line="336" w:lineRule="auto"/>
              <w:ind w:left="0" w:firstLine="0"/>
              <w:jc w:val="left"/>
            </w:pPr>
            <w:r>
              <w:t>Většinou ne, materiály si dohledávám</w:t>
            </w:r>
          </w:p>
        </w:tc>
        <w:tc>
          <w:tcPr>
            <w:tcW w:w="1852" w:type="pct"/>
            <w:vAlign w:val="center"/>
          </w:tcPr>
          <w:p w:rsidR="00FF210B" w:rsidRDefault="00B90633" w:rsidP="0096193F">
            <w:pPr>
              <w:spacing w:line="336" w:lineRule="auto"/>
              <w:ind w:left="0" w:firstLine="0"/>
              <w:jc w:val="center"/>
            </w:pPr>
            <w:r>
              <w:t>20</w:t>
            </w:r>
          </w:p>
        </w:tc>
        <w:tc>
          <w:tcPr>
            <w:tcW w:w="1852" w:type="pct"/>
            <w:vAlign w:val="center"/>
          </w:tcPr>
          <w:p w:rsidR="00FF210B" w:rsidRDefault="00B90633" w:rsidP="0096193F">
            <w:pPr>
              <w:spacing w:line="336" w:lineRule="auto"/>
              <w:ind w:left="0" w:firstLine="0"/>
              <w:jc w:val="center"/>
            </w:pPr>
            <w:r>
              <w:t>22,5</w:t>
            </w:r>
          </w:p>
        </w:tc>
      </w:tr>
      <w:tr w:rsidR="00FF210B" w:rsidTr="00227FA6">
        <w:trPr>
          <w:trHeight w:val="567"/>
        </w:trPr>
        <w:tc>
          <w:tcPr>
            <w:tcW w:w="1296" w:type="pct"/>
            <w:vAlign w:val="center"/>
          </w:tcPr>
          <w:p w:rsidR="00FF210B" w:rsidRDefault="00FF210B" w:rsidP="0096193F">
            <w:pPr>
              <w:spacing w:line="336" w:lineRule="auto"/>
              <w:ind w:left="0" w:firstLine="0"/>
              <w:jc w:val="left"/>
            </w:pPr>
            <w:r>
              <w:t>nikdy</w:t>
            </w:r>
          </w:p>
        </w:tc>
        <w:tc>
          <w:tcPr>
            <w:tcW w:w="1852" w:type="pct"/>
            <w:vAlign w:val="center"/>
          </w:tcPr>
          <w:p w:rsidR="00FF210B" w:rsidRDefault="00FF210B" w:rsidP="0096193F">
            <w:pPr>
              <w:spacing w:line="336" w:lineRule="auto"/>
              <w:ind w:left="0" w:firstLine="0"/>
              <w:jc w:val="center"/>
            </w:pPr>
            <w:r>
              <w:t>1</w:t>
            </w:r>
          </w:p>
        </w:tc>
        <w:tc>
          <w:tcPr>
            <w:tcW w:w="1852" w:type="pct"/>
            <w:vAlign w:val="center"/>
          </w:tcPr>
          <w:p w:rsidR="00FF210B" w:rsidRDefault="00B90633" w:rsidP="0096193F">
            <w:pPr>
              <w:spacing w:line="336" w:lineRule="auto"/>
              <w:ind w:left="0" w:firstLine="0"/>
              <w:jc w:val="center"/>
            </w:pPr>
            <w:r>
              <w:t>1,1</w:t>
            </w:r>
          </w:p>
        </w:tc>
      </w:tr>
      <w:tr w:rsidR="00FF210B" w:rsidTr="00227FA6">
        <w:trPr>
          <w:trHeight w:val="567"/>
        </w:trPr>
        <w:tc>
          <w:tcPr>
            <w:tcW w:w="1296" w:type="pct"/>
            <w:vAlign w:val="center"/>
          </w:tcPr>
          <w:p w:rsidR="00FF210B" w:rsidRPr="0027676E" w:rsidRDefault="00FF210B" w:rsidP="0096193F">
            <w:pPr>
              <w:spacing w:line="336" w:lineRule="auto"/>
              <w:ind w:left="0" w:firstLine="0"/>
              <w:jc w:val="left"/>
              <w:rPr>
                <w:b/>
              </w:rPr>
            </w:pPr>
            <w:r w:rsidRPr="0027676E">
              <w:rPr>
                <w:b/>
              </w:rPr>
              <w:t>Celkem</w:t>
            </w:r>
          </w:p>
        </w:tc>
        <w:tc>
          <w:tcPr>
            <w:tcW w:w="1852" w:type="pct"/>
            <w:vAlign w:val="center"/>
          </w:tcPr>
          <w:p w:rsidR="00FF210B" w:rsidRPr="0027676E" w:rsidRDefault="00FF210B" w:rsidP="0096193F">
            <w:pPr>
              <w:spacing w:line="336" w:lineRule="auto"/>
              <w:ind w:left="0" w:firstLine="0"/>
              <w:jc w:val="center"/>
              <w:rPr>
                <w:b/>
              </w:rPr>
            </w:pPr>
            <w:r>
              <w:rPr>
                <w:b/>
              </w:rPr>
              <w:t>89</w:t>
            </w:r>
          </w:p>
        </w:tc>
        <w:tc>
          <w:tcPr>
            <w:tcW w:w="1852" w:type="pct"/>
            <w:vAlign w:val="center"/>
          </w:tcPr>
          <w:p w:rsidR="00FF210B" w:rsidRPr="0027676E" w:rsidRDefault="00FF210B"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B94339" w:rsidRDefault="00B94339" w:rsidP="0096193F">
      <w:pPr>
        <w:spacing w:line="336" w:lineRule="auto"/>
      </w:pPr>
      <w:r>
        <w:t>Úplně všechny materiály si vytváří 6 respondentů (6,7 %), většinu materiálů</w:t>
      </w:r>
      <w:r w:rsidR="001C5B74">
        <w:t xml:space="preserve"> si tvoří 64 učitelů (71,9 %), což jsou skoro tři čtvrtiny. Celkem 20 pedagogů (22,5 %) odpovědělo, že si většinu materiálů dohledává, takže téměř si materiál nevytváří. Jeden respondent (1,1 %) si nikdy materiál pro integrovanou tematickou výuku nevytvořil.</w:t>
      </w:r>
    </w:p>
    <w:p w:rsidR="00B94339" w:rsidRDefault="002102A3" w:rsidP="0096193F">
      <w:pPr>
        <w:spacing w:after="160" w:line="336" w:lineRule="auto"/>
        <w:ind w:left="0" w:right="0" w:firstLine="0"/>
        <w:rPr>
          <w:b/>
        </w:rPr>
      </w:pPr>
      <w:r>
        <w:rPr>
          <w:b/>
          <w:noProof/>
        </w:rPr>
        <mc:AlternateContent>
          <mc:Choice Requires="wps">
            <w:drawing>
              <wp:anchor distT="0" distB="0" distL="114300" distR="114300" simplePos="0" relativeHeight="251701248" behindDoc="0" locked="0" layoutInCell="1" allowOverlap="1">
                <wp:simplePos x="0" y="0"/>
                <wp:positionH relativeFrom="column">
                  <wp:posOffset>486829</wp:posOffset>
                </wp:positionH>
                <wp:positionV relativeFrom="paragraph">
                  <wp:posOffset>3243832</wp:posOffset>
                </wp:positionV>
                <wp:extent cx="3396343" cy="271305"/>
                <wp:effectExtent l="0" t="0" r="13970" b="14605"/>
                <wp:wrapNone/>
                <wp:docPr id="10" name="Textové pole 10"/>
                <wp:cNvGraphicFramePr/>
                <a:graphic xmlns:a="http://schemas.openxmlformats.org/drawingml/2006/main">
                  <a:graphicData uri="http://schemas.microsoft.com/office/word/2010/wordprocessingShape">
                    <wps:wsp>
                      <wps:cNvSpPr txBox="1"/>
                      <wps:spPr>
                        <a:xfrm>
                          <a:off x="0" y="0"/>
                          <a:ext cx="3396343" cy="271305"/>
                        </a:xfrm>
                        <a:prstGeom prst="rect">
                          <a:avLst/>
                        </a:prstGeom>
                        <a:solidFill>
                          <a:schemeClr val="lt1"/>
                        </a:solidFill>
                        <a:ln w="6350">
                          <a:solidFill>
                            <a:schemeClr val="bg1"/>
                          </a:solidFill>
                        </a:ln>
                      </wps:spPr>
                      <wps:txbx>
                        <w:txbxContent>
                          <w:p w:rsidR="00141559" w:rsidRDefault="00141559">
                            <w:pPr>
                              <w:ind w:left="0"/>
                            </w:pPr>
                            <w:r>
                              <w:t>Graf č. 4: Vytváření materiálů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10" o:spid="_x0000_s1045" type="#_x0000_t202" style="position:absolute;left:0;text-align:left;margin-left:38.35pt;margin-top:255.4pt;width:267.45pt;height:21.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" fillcolor="white [3201]" strokecolor="white [3212]" strokeweight=".5pt">
                <v:textbox>
                  <w:txbxContent>
                    <w:p w:rsidR="00141559" w:rsidRDefault="00141559">
                      <w:pPr>
                        <w:ind w:left="0"/>
                      </w:pPr>
                      <w:r>
                        <w:t>Graf č. 4: Vytváření materiálů</w:t>
                      </w:r>
                    </w:p>
                  </w:txbxContent>
                </v:textbox>
              </v:shape>
            </w:pict>
          </mc:Fallback>
        </mc:AlternateContent>
      </w:r>
      <w:r>
        <w:rPr>
          <w:b/>
          <w:noProof/>
        </w:rPr>
        <w:drawing>
          <wp:inline distT="0" distB="0" distL="0" distR="0">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3FE8" w:rsidRDefault="00BB3FE8">
      <w:pPr>
        <w:spacing w:after="160" w:line="259" w:lineRule="auto"/>
        <w:ind w:left="0" w:right="0" w:firstLine="0"/>
        <w:jc w:val="left"/>
        <w:rPr>
          <w:b/>
        </w:rPr>
      </w:pPr>
      <w:r>
        <w:rPr>
          <w:b/>
        </w:rPr>
        <w:br w:type="page"/>
      </w:r>
    </w:p>
    <w:p w:rsidR="00B90633" w:rsidRPr="00B90633" w:rsidRDefault="00B90633" w:rsidP="0096193F">
      <w:pPr>
        <w:spacing w:line="336" w:lineRule="auto"/>
        <w:rPr>
          <w:b/>
        </w:rPr>
      </w:pPr>
      <w:r w:rsidRPr="00B90633">
        <w:rPr>
          <w:b/>
        </w:rPr>
        <w:lastRenderedPageBreak/>
        <w:t>Využití ITV v budoucnu</w:t>
      </w:r>
    </w:p>
    <w:p w:rsidR="009B46D5" w:rsidRDefault="00B90633" w:rsidP="0096193F">
      <w:pPr>
        <w:spacing w:line="336" w:lineRule="auto"/>
      </w:pPr>
      <w:r>
        <w:t>Tabulka č. 1</w:t>
      </w:r>
      <w:r w:rsidR="00294D66">
        <w:t>6</w:t>
      </w:r>
      <w:r>
        <w:t>: Odpovědi na otázku „Pokud jste ITV ve svých hodinách zatím nevyužili, dokážete si představit, že byste s ní ve svých hodinách pracovali?“</w:t>
      </w:r>
    </w:p>
    <w:tbl>
      <w:tblPr>
        <w:tblStyle w:val="Mkatabulky"/>
        <w:tblW w:w="5000" w:type="pct"/>
        <w:tblLook w:val="04A0" w:firstRow="1" w:lastRow="0" w:firstColumn="1" w:lastColumn="0" w:noHBand="0" w:noVBand="1"/>
      </w:tblPr>
      <w:tblGrid>
        <w:gridCol w:w="2365"/>
        <w:gridCol w:w="3378"/>
        <w:gridCol w:w="3378"/>
      </w:tblGrid>
      <w:tr w:rsidR="00B90633" w:rsidTr="00227FA6">
        <w:trPr>
          <w:trHeight w:val="567"/>
        </w:trPr>
        <w:tc>
          <w:tcPr>
            <w:tcW w:w="1296" w:type="pct"/>
            <w:vAlign w:val="center"/>
          </w:tcPr>
          <w:p w:rsidR="00B90633" w:rsidRDefault="00B90633" w:rsidP="0096193F">
            <w:pPr>
              <w:spacing w:line="336" w:lineRule="auto"/>
              <w:ind w:left="0" w:firstLine="0"/>
              <w:jc w:val="left"/>
            </w:pPr>
            <w:r>
              <w:t>Odpovědi</w:t>
            </w:r>
          </w:p>
        </w:tc>
        <w:tc>
          <w:tcPr>
            <w:tcW w:w="1852" w:type="pct"/>
            <w:vAlign w:val="center"/>
          </w:tcPr>
          <w:p w:rsidR="00B90633" w:rsidRDefault="00B90633" w:rsidP="0096193F">
            <w:pPr>
              <w:spacing w:line="336" w:lineRule="auto"/>
              <w:ind w:left="0" w:firstLine="0"/>
              <w:jc w:val="center"/>
            </w:pPr>
            <w:r>
              <w:t>Počet respondentů</w:t>
            </w:r>
          </w:p>
        </w:tc>
        <w:tc>
          <w:tcPr>
            <w:tcW w:w="1852" w:type="pct"/>
            <w:vAlign w:val="center"/>
          </w:tcPr>
          <w:p w:rsidR="00B90633" w:rsidRDefault="00B90633" w:rsidP="0096193F">
            <w:pPr>
              <w:spacing w:line="336" w:lineRule="auto"/>
              <w:ind w:left="0" w:firstLine="0"/>
              <w:jc w:val="center"/>
            </w:pPr>
            <w:r>
              <w:t>Vyjádření v %</w:t>
            </w:r>
          </w:p>
        </w:tc>
      </w:tr>
      <w:tr w:rsidR="00B90633" w:rsidTr="00227FA6">
        <w:trPr>
          <w:trHeight w:val="567"/>
        </w:trPr>
        <w:tc>
          <w:tcPr>
            <w:tcW w:w="1296" w:type="pct"/>
            <w:vAlign w:val="center"/>
          </w:tcPr>
          <w:p w:rsidR="00B90633" w:rsidRDefault="00B90633" w:rsidP="0096193F">
            <w:pPr>
              <w:spacing w:line="336" w:lineRule="auto"/>
              <w:ind w:left="0" w:firstLine="0"/>
              <w:jc w:val="left"/>
            </w:pPr>
            <w:r>
              <w:t>Ano</w:t>
            </w:r>
          </w:p>
        </w:tc>
        <w:tc>
          <w:tcPr>
            <w:tcW w:w="1852" w:type="pct"/>
            <w:vAlign w:val="center"/>
          </w:tcPr>
          <w:p w:rsidR="00B90633" w:rsidRDefault="00B90633" w:rsidP="0096193F">
            <w:pPr>
              <w:spacing w:line="336" w:lineRule="auto"/>
              <w:ind w:left="0" w:firstLine="0"/>
              <w:jc w:val="center"/>
            </w:pPr>
            <w:r>
              <w:t>6</w:t>
            </w:r>
          </w:p>
        </w:tc>
        <w:tc>
          <w:tcPr>
            <w:tcW w:w="1852" w:type="pct"/>
            <w:vAlign w:val="center"/>
          </w:tcPr>
          <w:p w:rsidR="00B90633" w:rsidRDefault="00B90633" w:rsidP="0096193F">
            <w:pPr>
              <w:spacing w:line="336" w:lineRule="auto"/>
              <w:ind w:left="0" w:firstLine="0"/>
              <w:jc w:val="center"/>
            </w:pPr>
            <w:r>
              <w:t>85,7</w:t>
            </w:r>
          </w:p>
        </w:tc>
      </w:tr>
      <w:tr w:rsidR="00B90633" w:rsidTr="00227FA6">
        <w:trPr>
          <w:trHeight w:val="567"/>
        </w:trPr>
        <w:tc>
          <w:tcPr>
            <w:tcW w:w="1296" w:type="pct"/>
            <w:vAlign w:val="center"/>
          </w:tcPr>
          <w:p w:rsidR="00B90633" w:rsidRDefault="00B90633" w:rsidP="0096193F">
            <w:pPr>
              <w:spacing w:line="336" w:lineRule="auto"/>
              <w:ind w:left="0" w:firstLine="0"/>
              <w:jc w:val="left"/>
            </w:pPr>
            <w:r>
              <w:t>Ne</w:t>
            </w:r>
          </w:p>
        </w:tc>
        <w:tc>
          <w:tcPr>
            <w:tcW w:w="1852" w:type="pct"/>
            <w:vAlign w:val="center"/>
          </w:tcPr>
          <w:p w:rsidR="00B90633" w:rsidRDefault="00B90633" w:rsidP="0096193F">
            <w:pPr>
              <w:spacing w:line="336" w:lineRule="auto"/>
              <w:ind w:left="0" w:firstLine="0"/>
              <w:jc w:val="center"/>
            </w:pPr>
            <w:r>
              <w:t>1</w:t>
            </w:r>
          </w:p>
        </w:tc>
        <w:tc>
          <w:tcPr>
            <w:tcW w:w="1852" w:type="pct"/>
            <w:vAlign w:val="center"/>
          </w:tcPr>
          <w:p w:rsidR="00B90633" w:rsidRDefault="00B90633" w:rsidP="0096193F">
            <w:pPr>
              <w:spacing w:line="336" w:lineRule="auto"/>
              <w:ind w:left="0" w:firstLine="0"/>
              <w:jc w:val="center"/>
            </w:pPr>
            <w:r>
              <w:t>14,3</w:t>
            </w:r>
          </w:p>
        </w:tc>
      </w:tr>
      <w:tr w:rsidR="00B90633" w:rsidTr="00227FA6">
        <w:trPr>
          <w:trHeight w:val="567"/>
        </w:trPr>
        <w:tc>
          <w:tcPr>
            <w:tcW w:w="1296" w:type="pct"/>
            <w:vAlign w:val="center"/>
          </w:tcPr>
          <w:p w:rsidR="00B90633" w:rsidRPr="0027676E" w:rsidRDefault="00B90633" w:rsidP="0096193F">
            <w:pPr>
              <w:spacing w:line="336" w:lineRule="auto"/>
              <w:ind w:left="0" w:firstLine="0"/>
              <w:jc w:val="left"/>
              <w:rPr>
                <w:b/>
              </w:rPr>
            </w:pPr>
            <w:r w:rsidRPr="0027676E">
              <w:rPr>
                <w:b/>
              </w:rPr>
              <w:t>Celkem</w:t>
            </w:r>
          </w:p>
        </w:tc>
        <w:tc>
          <w:tcPr>
            <w:tcW w:w="1852" w:type="pct"/>
            <w:vAlign w:val="center"/>
          </w:tcPr>
          <w:p w:rsidR="00B90633" w:rsidRPr="00B90633" w:rsidRDefault="00B90633" w:rsidP="0096193F">
            <w:pPr>
              <w:spacing w:line="336" w:lineRule="auto"/>
              <w:ind w:left="0" w:firstLine="0"/>
              <w:jc w:val="center"/>
              <w:rPr>
                <w:b/>
              </w:rPr>
            </w:pPr>
            <w:r w:rsidRPr="00B90633">
              <w:rPr>
                <w:b/>
              </w:rPr>
              <w:t>7</w:t>
            </w:r>
          </w:p>
        </w:tc>
        <w:tc>
          <w:tcPr>
            <w:tcW w:w="1852" w:type="pct"/>
            <w:vAlign w:val="center"/>
          </w:tcPr>
          <w:p w:rsidR="00B90633" w:rsidRPr="0027676E" w:rsidRDefault="00B90633"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4E3594" w:rsidRDefault="004E3594" w:rsidP="00BB3FE8">
      <w:pPr>
        <w:spacing w:line="336" w:lineRule="auto"/>
      </w:pPr>
      <w:r>
        <w:t>Na tuto otázku odpovídal</w:t>
      </w:r>
      <w:r w:rsidR="00AF450F">
        <w:t>o</w:t>
      </w:r>
      <w:r>
        <w:t xml:space="preserve"> pouze </w:t>
      </w:r>
      <w:r w:rsidR="00710AA4">
        <w:t>7 respondentů</w:t>
      </w:r>
      <w:r>
        <w:t xml:space="preserve">, kteří v otázce č. </w:t>
      </w:r>
      <w:r w:rsidR="00710AA4">
        <w:t xml:space="preserve">8 odpověděli negativně, tedy, že integrovanou tematickou výuku doposud v praxi nevyužili. </w:t>
      </w:r>
      <w:r w:rsidR="00AF450F">
        <w:t>Otázka se zaměřovala na využití ITV v budoucnosti, 6 učitelů (85,7 %) odpovědělo, že by si dokázali představit aplikaci ITV do svých hodin. Pouze 1 z nich (14,3 %) nemá zájem s ITV pracovat.</w:t>
      </w:r>
    </w:p>
    <w:p w:rsidR="00BB3FE8" w:rsidRPr="00BB3FE8" w:rsidRDefault="00BB3FE8" w:rsidP="00BB3FE8">
      <w:pPr>
        <w:spacing w:line="336" w:lineRule="auto"/>
      </w:pPr>
    </w:p>
    <w:p w:rsidR="009B46D5" w:rsidRPr="00B90633" w:rsidRDefault="00B90633" w:rsidP="0096193F">
      <w:pPr>
        <w:spacing w:line="336" w:lineRule="auto"/>
        <w:rPr>
          <w:b/>
        </w:rPr>
      </w:pPr>
      <w:r w:rsidRPr="00B90633">
        <w:rPr>
          <w:b/>
        </w:rPr>
        <w:t>Praxe kolegů</w:t>
      </w:r>
    </w:p>
    <w:p w:rsidR="00B90633" w:rsidRDefault="00B90633" w:rsidP="0096193F">
      <w:pPr>
        <w:spacing w:line="336" w:lineRule="auto"/>
      </w:pPr>
      <w:r>
        <w:t>Tabulka č. 1</w:t>
      </w:r>
      <w:r w:rsidR="00294D66">
        <w:t>7</w:t>
      </w:r>
      <w:r>
        <w:t>: Odpovědi na otázku „Zavádí ji do svých hodin vaši kolegové?“</w:t>
      </w:r>
    </w:p>
    <w:tbl>
      <w:tblPr>
        <w:tblStyle w:val="Mkatabulky"/>
        <w:tblW w:w="5000" w:type="pct"/>
        <w:tblLook w:val="04A0" w:firstRow="1" w:lastRow="0" w:firstColumn="1" w:lastColumn="0" w:noHBand="0" w:noVBand="1"/>
      </w:tblPr>
      <w:tblGrid>
        <w:gridCol w:w="2365"/>
        <w:gridCol w:w="3378"/>
        <w:gridCol w:w="3378"/>
      </w:tblGrid>
      <w:tr w:rsidR="00B90633" w:rsidTr="00227FA6">
        <w:trPr>
          <w:trHeight w:val="567"/>
        </w:trPr>
        <w:tc>
          <w:tcPr>
            <w:tcW w:w="1296" w:type="pct"/>
            <w:vAlign w:val="center"/>
          </w:tcPr>
          <w:p w:rsidR="00B90633" w:rsidRDefault="00B90633" w:rsidP="0096193F">
            <w:pPr>
              <w:spacing w:line="336" w:lineRule="auto"/>
              <w:ind w:left="0" w:firstLine="0"/>
              <w:jc w:val="left"/>
            </w:pPr>
            <w:r>
              <w:t>Odpovědi</w:t>
            </w:r>
          </w:p>
        </w:tc>
        <w:tc>
          <w:tcPr>
            <w:tcW w:w="1852" w:type="pct"/>
            <w:vAlign w:val="center"/>
          </w:tcPr>
          <w:p w:rsidR="00B90633" w:rsidRDefault="00B90633" w:rsidP="0096193F">
            <w:pPr>
              <w:spacing w:line="336" w:lineRule="auto"/>
              <w:ind w:left="0" w:firstLine="0"/>
              <w:jc w:val="center"/>
            </w:pPr>
            <w:r>
              <w:t>Počet respondentů</w:t>
            </w:r>
          </w:p>
        </w:tc>
        <w:tc>
          <w:tcPr>
            <w:tcW w:w="1852" w:type="pct"/>
            <w:vAlign w:val="center"/>
          </w:tcPr>
          <w:p w:rsidR="00B90633" w:rsidRDefault="00B90633" w:rsidP="0096193F">
            <w:pPr>
              <w:spacing w:line="336" w:lineRule="auto"/>
              <w:ind w:left="0" w:firstLine="0"/>
              <w:jc w:val="center"/>
            </w:pPr>
            <w:r>
              <w:t>Vyjádření v %</w:t>
            </w:r>
          </w:p>
        </w:tc>
      </w:tr>
      <w:tr w:rsidR="00B90633" w:rsidTr="00227FA6">
        <w:trPr>
          <w:trHeight w:val="567"/>
        </w:trPr>
        <w:tc>
          <w:tcPr>
            <w:tcW w:w="1296" w:type="pct"/>
            <w:vAlign w:val="center"/>
          </w:tcPr>
          <w:p w:rsidR="00B90633" w:rsidRDefault="00B90633" w:rsidP="0096193F">
            <w:pPr>
              <w:spacing w:line="336" w:lineRule="auto"/>
              <w:ind w:left="0" w:firstLine="0"/>
              <w:jc w:val="left"/>
            </w:pPr>
            <w:r>
              <w:t>Ano</w:t>
            </w:r>
          </w:p>
        </w:tc>
        <w:tc>
          <w:tcPr>
            <w:tcW w:w="1852" w:type="pct"/>
            <w:vAlign w:val="center"/>
          </w:tcPr>
          <w:p w:rsidR="00B90633" w:rsidRDefault="00B90633" w:rsidP="0096193F">
            <w:pPr>
              <w:spacing w:line="336" w:lineRule="auto"/>
              <w:ind w:left="0" w:firstLine="0"/>
              <w:jc w:val="center"/>
            </w:pPr>
            <w:r>
              <w:t>57</w:t>
            </w:r>
          </w:p>
        </w:tc>
        <w:tc>
          <w:tcPr>
            <w:tcW w:w="1852" w:type="pct"/>
            <w:vAlign w:val="center"/>
          </w:tcPr>
          <w:p w:rsidR="00B90633" w:rsidRDefault="00B90633" w:rsidP="0096193F">
            <w:pPr>
              <w:spacing w:line="336" w:lineRule="auto"/>
              <w:ind w:left="0" w:firstLine="0"/>
              <w:jc w:val="center"/>
            </w:pPr>
            <w:r>
              <w:t>59,4</w:t>
            </w:r>
          </w:p>
        </w:tc>
      </w:tr>
      <w:tr w:rsidR="00B90633" w:rsidTr="00227FA6">
        <w:trPr>
          <w:trHeight w:val="567"/>
        </w:trPr>
        <w:tc>
          <w:tcPr>
            <w:tcW w:w="1296" w:type="pct"/>
            <w:vAlign w:val="center"/>
          </w:tcPr>
          <w:p w:rsidR="00B90633" w:rsidRDefault="00B90633" w:rsidP="0096193F">
            <w:pPr>
              <w:spacing w:line="336" w:lineRule="auto"/>
              <w:ind w:left="0" w:firstLine="0"/>
              <w:jc w:val="left"/>
            </w:pPr>
            <w:r>
              <w:t>Ne</w:t>
            </w:r>
          </w:p>
        </w:tc>
        <w:tc>
          <w:tcPr>
            <w:tcW w:w="1852" w:type="pct"/>
            <w:vAlign w:val="center"/>
          </w:tcPr>
          <w:p w:rsidR="00B90633" w:rsidRDefault="00B90633" w:rsidP="0096193F">
            <w:pPr>
              <w:spacing w:line="336" w:lineRule="auto"/>
              <w:ind w:left="0" w:firstLine="0"/>
              <w:jc w:val="center"/>
            </w:pPr>
            <w:r>
              <w:t>36</w:t>
            </w:r>
          </w:p>
        </w:tc>
        <w:tc>
          <w:tcPr>
            <w:tcW w:w="1852" w:type="pct"/>
            <w:vAlign w:val="center"/>
          </w:tcPr>
          <w:p w:rsidR="00B90633" w:rsidRDefault="00B90633" w:rsidP="0096193F">
            <w:pPr>
              <w:spacing w:line="336" w:lineRule="auto"/>
              <w:ind w:left="0" w:firstLine="0"/>
              <w:jc w:val="center"/>
            </w:pPr>
            <w:r>
              <w:t>37,5</w:t>
            </w:r>
          </w:p>
        </w:tc>
      </w:tr>
      <w:tr w:rsidR="00B90633" w:rsidTr="00227FA6">
        <w:trPr>
          <w:trHeight w:val="567"/>
        </w:trPr>
        <w:tc>
          <w:tcPr>
            <w:tcW w:w="1296" w:type="pct"/>
            <w:vAlign w:val="center"/>
          </w:tcPr>
          <w:p w:rsidR="00B90633" w:rsidRDefault="00B90633" w:rsidP="0096193F">
            <w:pPr>
              <w:spacing w:line="336" w:lineRule="auto"/>
              <w:ind w:left="0" w:firstLine="0"/>
              <w:jc w:val="left"/>
            </w:pPr>
            <w:r>
              <w:t>Nevím</w:t>
            </w:r>
          </w:p>
        </w:tc>
        <w:tc>
          <w:tcPr>
            <w:tcW w:w="1852" w:type="pct"/>
            <w:vAlign w:val="center"/>
          </w:tcPr>
          <w:p w:rsidR="00B90633" w:rsidRDefault="00B90633" w:rsidP="0096193F">
            <w:pPr>
              <w:spacing w:line="336" w:lineRule="auto"/>
              <w:ind w:left="0" w:firstLine="0"/>
              <w:jc w:val="center"/>
            </w:pPr>
            <w:r>
              <w:t>3</w:t>
            </w:r>
          </w:p>
        </w:tc>
        <w:tc>
          <w:tcPr>
            <w:tcW w:w="1852" w:type="pct"/>
            <w:vAlign w:val="center"/>
          </w:tcPr>
          <w:p w:rsidR="00B90633" w:rsidRDefault="00B90633" w:rsidP="0096193F">
            <w:pPr>
              <w:spacing w:line="336" w:lineRule="auto"/>
              <w:ind w:left="0" w:firstLine="0"/>
              <w:jc w:val="center"/>
            </w:pPr>
            <w:r>
              <w:t>3,1</w:t>
            </w:r>
          </w:p>
        </w:tc>
      </w:tr>
      <w:tr w:rsidR="00B90633" w:rsidTr="00227FA6">
        <w:trPr>
          <w:trHeight w:val="567"/>
        </w:trPr>
        <w:tc>
          <w:tcPr>
            <w:tcW w:w="1296" w:type="pct"/>
            <w:vAlign w:val="center"/>
          </w:tcPr>
          <w:p w:rsidR="00B90633" w:rsidRPr="0027676E" w:rsidRDefault="00B90633" w:rsidP="0096193F">
            <w:pPr>
              <w:spacing w:line="336" w:lineRule="auto"/>
              <w:ind w:left="0" w:firstLine="0"/>
              <w:jc w:val="left"/>
              <w:rPr>
                <w:b/>
              </w:rPr>
            </w:pPr>
            <w:r w:rsidRPr="0027676E">
              <w:rPr>
                <w:b/>
              </w:rPr>
              <w:t>Celkem</w:t>
            </w:r>
          </w:p>
        </w:tc>
        <w:tc>
          <w:tcPr>
            <w:tcW w:w="1852" w:type="pct"/>
            <w:vAlign w:val="center"/>
          </w:tcPr>
          <w:p w:rsidR="00B90633" w:rsidRPr="00B90633" w:rsidRDefault="00B90633" w:rsidP="0096193F">
            <w:pPr>
              <w:spacing w:line="336" w:lineRule="auto"/>
              <w:ind w:left="0" w:firstLine="0"/>
              <w:jc w:val="center"/>
              <w:rPr>
                <w:b/>
              </w:rPr>
            </w:pPr>
            <w:r>
              <w:rPr>
                <w:b/>
              </w:rPr>
              <w:t>96</w:t>
            </w:r>
          </w:p>
        </w:tc>
        <w:tc>
          <w:tcPr>
            <w:tcW w:w="1852" w:type="pct"/>
            <w:vAlign w:val="center"/>
          </w:tcPr>
          <w:p w:rsidR="00B90633" w:rsidRPr="0027676E" w:rsidRDefault="00B90633" w:rsidP="0096193F">
            <w:pPr>
              <w:spacing w:line="336" w:lineRule="auto"/>
              <w:ind w:left="0" w:firstLine="0"/>
              <w:jc w:val="center"/>
              <w:rPr>
                <w:b/>
              </w:rPr>
            </w:pPr>
            <w:r w:rsidRPr="0027676E">
              <w:rPr>
                <w:b/>
              </w:rPr>
              <w:t>100</w:t>
            </w:r>
          </w:p>
        </w:tc>
      </w:tr>
    </w:tbl>
    <w:p w:rsidR="009B46D5" w:rsidRDefault="009B46D5" w:rsidP="0096193F">
      <w:pPr>
        <w:spacing w:line="336" w:lineRule="auto"/>
      </w:pPr>
    </w:p>
    <w:p w:rsidR="00BB3FE8" w:rsidRPr="00BB3FE8" w:rsidRDefault="00AF450F" w:rsidP="00BB3FE8">
      <w:pPr>
        <w:spacing w:line="336" w:lineRule="auto"/>
      </w:pPr>
      <w:r>
        <w:t xml:space="preserve">Na otázky č. 18–24 odpovídali </w:t>
      </w:r>
      <w:r w:rsidR="00A141CA">
        <w:t>opět</w:t>
      </w:r>
      <w:r>
        <w:t xml:space="preserve"> všichni respondenti, nevztahují se totiž k vlastní praxi, ale k obecným názorům na integrovanou tematickou výuku. </w:t>
      </w:r>
      <w:r w:rsidR="00A141CA">
        <w:t>Aktuální otázka se zaměřovala na to, jestli integrovanou tematickou výuku ve svých hodinách využívají kolegové respondentů. Kladně odpovědělo 57 pedagogů (59,4 %), záporně 36 z nich (37,5 %). Odpověď „nevím“ zaznačili 3 učitelé (3,1 %).</w:t>
      </w:r>
      <w:r w:rsidR="00BB3FE8">
        <w:rPr>
          <w:b/>
        </w:rPr>
        <w:br w:type="page"/>
      </w:r>
    </w:p>
    <w:p w:rsidR="000A01A6" w:rsidRPr="000A01A6" w:rsidRDefault="000A01A6" w:rsidP="0096193F">
      <w:pPr>
        <w:spacing w:line="336" w:lineRule="auto"/>
        <w:rPr>
          <w:b/>
        </w:rPr>
      </w:pPr>
      <w:r w:rsidRPr="000A01A6">
        <w:rPr>
          <w:b/>
        </w:rPr>
        <w:lastRenderedPageBreak/>
        <w:t>Možná integrace českého jazyka s ostatními předměty</w:t>
      </w:r>
    </w:p>
    <w:p w:rsidR="009B46D5" w:rsidRDefault="00B90633" w:rsidP="0096193F">
      <w:pPr>
        <w:spacing w:line="336" w:lineRule="auto"/>
      </w:pPr>
      <w:r>
        <w:t>Tabulka č. 1</w:t>
      </w:r>
      <w:r w:rsidR="00294D66">
        <w:t>8</w:t>
      </w:r>
      <w:r>
        <w:t>: Odpovědi na otázku „S jakými předměty se podle vás dá integrovat český jazyk?“</w:t>
      </w:r>
    </w:p>
    <w:tbl>
      <w:tblPr>
        <w:tblStyle w:val="Mkatabulky"/>
        <w:tblW w:w="5000" w:type="pct"/>
        <w:tblLook w:val="04A0" w:firstRow="1" w:lastRow="0" w:firstColumn="1" w:lastColumn="0" w:noHBand="0" w:noVBand="1"/>
      </w:tblPr>
      <w:tblGrid>
        <w:gridCol w:w="2365"/>
        <w:gridCol w:w="3378"/>
        <w:gridCol w:w="3378"/>
      </w:tblGrid>
      <w:tr w:rsidR="000A01A6" w:rsidTr="00227FA6">
        <w:trPr>
          <w:trHeight w:val="567"/>
        </w:trPr>
        <w:tc>
          <w:tcPr>
            <w:tcW w:w="1296" w:type="pct"/>
            <w:vAlign w:val="center"/>
          </w:tcPr>
          <w:p w:rsidR="000A01A6" w:rsidRDefault="00EB020E" w:rsidP="0096193F">
            <w:pPr>
              <w:spacing w:line="336" w:lineRule="auto"/>
              <w:ind w:left="0" w:firstLine="0"/>
              <w:jc w:val="left"/>
            </w:pPr>
            <w:r>
              <w:t>Odpovědi</w:t>
            </w:r>
          </w:p>
        </w:tc>
        <w:tc>
          <w:tcPr>
            <w:tcW w:w="1852" w:type="pct"/>
            <w:vAlign w:val="center"/>
          </w:tcPr>
          <w:p w:rsidR="000A01A6" w:rsidRDefault="000A01A6" w:rsidP="0096193F">
            <w:pPr>
              <w:spacing w:line="336" w:lineRule="auto"/>
              <w:ind w:left="0" w:firstLine="0"/>
              <w:jc w:val="center"/>
            </w:pPr>
            <w:r>
              <w:t>Počet respondentů</w:t>
            </w:r>
          </w:p>
        </w:tc>
        <w:tc>
          <w:tcPr>
            <w:tcW w:w="1852" w:type="pct"/>
            <w:vAlign w:val="center"/>
          </w:tcPr>
          <w:p w:rsidR="000A01A6" w:rsidRDefault="000A01A6" w:rsidP="0096193F">
            <w:pPr>
              <w:spacing w:line="336" w:lineRule="auto"/>
              <w:ind w:left="0" w:firstLine="0"/>
              <w:jc w:val="center"/>
            </w:pPr>
            <w:r>
              <w:t>Vyjádření v %</w:t>
            </w:r>
          </w:p>
        </w:tc>
      </w:tr>
      <w:tr w:rsidR="000A01A6" w:rsidTr="00227FA6">
        <w:trPr>
          <w:trHeight w:val="567"/>
        </w:trPr>
        <w:tc>
          <w:tcPr>
            <w:tcW w:w="1296" w:type="pct"/>
            <w:vAlign w:val="center"/>
          </w:tcPr>
          <w:p w:rsidR="000A01A6" w:rsidRDefault="000A01A6" w:rsidP="0096193F">
            <w:pPr>
              <w:spacing w:line="336" w:lineRule="auto"/>
              <w:ind w:left="0" w:firstLine="0"/>
              <w:jc w:val="left"/>
            </w:pPr>
            <w:r>
              <w:t>Vlastivěda</w:t>
            </w:r>
          </w:p>
        </w:tc>
        <w:tc>
          <w:tcPr>
            <w:tcW w:w="1852" w:type="pct"/>
            <w:vAlign w:val="center"/>
          </w:tcPr>
          <w:p w:rsidR="000A01A6" w:rsidRDefault="000A01A6" w:rsidP="0096193F">
            <w:pPr>
              <w:spacing w:line="336" w:lineRule="auto"/>
              <w:ind w:left="0" w:firstLine="0"/>
              <w:jc w:val="center"/>
            </w:pPr>
            <w:r>
              <w:t>85</w:t>
            </w:r>
          </w:p>
        </w:tc>
        <w:tc>
          <w:tcPr>
            <w:tcW w:w="1852" w:type="pct"/>
            <w:vAlign w:val="center"/>
          </w:tcPr>
          <w:p w:rsidR="000A01A6" w:rsidRDefault="000A01A6" w:rsidP="0096193F">
            <w:pPr>
              <w:spacing w:line="336" w:lineRule="auto"/>
              <w:ind w:left="0" w:firstLine="0"/>
              <w:jc w:val="center"/>
            </w:pPr>
            <w:r>
              <w:t>88,5</w:t>
            </w:r>
          </w:p>
        </w:tc>
      </w:tr>
      <w:tr w:rsidR="000A01A6" w:rsidTr="00227FA6">
        <w:trPr>
          <w:trHeight w:val="567"/>
        </w:trPr>
        <w:tc>
          <w:tcPr>
            <w:tcW w:w="1296" w:type="pct"/>
            <w:vAlign w:val="center"/>
          </w:tcPr>
          <w:p w:rsidR="000A01A6" w:rsidRDefault="000A01A6" w:rsidP="0096193F">
            <w:pPr>
              <w:spacing w:line="336" w:lineRule="auto"/>
              <w:ind w:left="0" w:firstLine="0"/>
              <w:jc w:val="left"/>
            </w:pPr>
            <w:r>
              <w:t>Prvouka</w:t>
            </w:r>
          </w:p>
        </w:tc>
        <w:tc>
          <w:tcPr>
            <w:tcW w:w="1852" w:type="pct"/>
            <w:vAlign w:val="center"/>
          </w:tcPr>
          <w:p w:rsidR="000A01A6" w:rsidRDefault="000A01A6" w:rsidP="0096193F">
            <w:pPr>
              <w:spacing w:line="336" w:lineRule="auto"/>
              <w:ind w:left="0" w:firstLine="0"/>
              <w:jc w:val="center"/>
            </w:pPr>
            <w:r>
              <w:t>83</w:t>
            </w:r>
          </w:p>
        </w:tc>
        <w:tc>
          <w:tcPr>
            <w:tcW w:w="1852" w:type="pct"/>
            <w:vAlign w:val="center"/>
          </w:tcPr>
          <w:p w:rsidR="000A01A6" w:rsidRDefault="000A01A6" w:rsidP="0096193F">
            <w:pPr>
              <w:spacing w:line="336" w:lineRule="auto"/>
              <w:ind w:left="0" w:firstLine="0"/>
              <w:jc w:val="center"/>
            </w:pPr>
            <w:r>
              <w:t>86,5</w:t>
            </w:r>
          </w:p>
        </w:tc>
      </w:tr>
      <w:tr w:rsidR="000A01A6" w:rsidTr="00227FA6">
        <w:trPr>
          <w:trHeight w:val="567"/>
        </w:trPr>
        <w:tc>
          <w:tcPr>
            <w:tcW w:w="1296" w:type="pct"/>
            <w:vAlign w:val="center"/>
          </w:tcPr>
          <w:p w:rsidR="000A01A6" w:rsidRDefault="000A01A6" w:rsidP="0096193F">
            <w:pPr>
              <w:spacing w:line="336" w:lineRule="auto"/>
              <w:ind w:left="0" w:firstLine="0"/>
              <w:jc w:val="left"/>
            </w:pPr>
            <w:r>
              <w:t>Přírodověda</w:t>
            </w:r>
          </w:p>
        </w:tc>
        <w:tc>
          <w:tcPr>
            <w:tcW w:w="1852" w:type="pct"/>
            <w:vAlign w:val="center"/>
          </w:tcPr>
          <w:p w:rsidR="000A01A6" w:rsidRDefault="000A01A6" w:rsidP="0096193F">
            <w:pPr>
              <w:spacing w:line="336" w:lineRule="auto"/>
              <w:ind w:left="0" w:firstLine="0"/>
              <w:jc w:val="center"/>
            </w:pPr>
            <w:r>
              <w:t>78</w:t>
            </w:r>
          </w:p>
        </w:tc>
        <w:tc>
          <w:tcPr>
            <w:tcW w:w="1852" w:type="pct"/>
            <w:vAlign w:val="center"/>
          </w:tcPr>
          <w:p w:rsidR="000A01A6" w:rsidRDefault="000A01A6" w:rsidP="0096193F">
            <w:pPr>
              <w:spacing w:line="336" w:lineRule="auto"/>
              <w:ind w:left="0" w:firstLine="0"/>
              <w:jc w:val="center"/>
            </w:pPr>
            <w:r>
              <w:t>81,3</w:t>
            </w:r>
          </w:p>
        </w:tc>
      </w:tr>
      <w:tr w:rsidR="000A01A6" w:rsidTr="00227FA6">
        <w:trPr>
          <w:trHeight w:val="567"/>
        </w:trPr>
        <w:tc>
          <w:tcPr>
            <w:tcW w:w="1296" w:type="pct"/>
            <w:vAlign w:val="center"/>
          </w:tcPr>
          <w:p w:rsidR="000A01A6" w:rsidRDefault="000A01A6" w:rsidP="0096193F">
            <w:pPr>
              <w:spacing w:line="336" w:lineRule="auto"/>
              <w:ind w:left="0" w:firstLine="0"/>
              <w:jc w:val="left"/>
            </w:pPr>
            <w:r>
              <w:t>Hudební výchova</w:t>
            </w:r>
          </w:p>
        </w:tc>
        <w:tc>
          <w:tcPr>
            <w:tcW w:w="1852" w:type="pct"/>
            <w:vAlign w:val="center"/>
          </w:tcPr>
          <w:p w:rsidR="000A01A6" w:rsidRDefault="000A01A6" w:rsidP="0096193F">
            <w:pPr>
              <w:spacing w:line="336" w:lineRule="auto"/>
              <w:ind w:left="0" w:firstLine="0"/>
              <w:jc w:val="center"/>
            </w:pPr>
            <w:r>
              <w:t>75</w:t>
            </w:r>
          </w:p>
        </w:tc>
        <w:tc>
          <w:tcPr>
            <w:tcW w:w="1852" w:type="pct"/>
            <w:vAlign w:val="center"/>
          </w:tcPr>
          <w:p w:rsidR="000A01A6" w:rsidRDefault="000A01A6" w:rsidP="0096193F">
            <w:pPr>
              <w:spacing w:line="336" w:lineRule="auto"/>
              <w:ind w:left="0" w:firstLine="0"/>
              <w:jc w:val="center"/>
            </w:pPr>
            <w:r>
              <w:t>78,1</w:t>
            </w:r>
          </w:p>
        </w:tc>
      </w:tr>
      <w:tr w:rsidR="000A01A6" w:rsidTr="00227FA6">
        <w:trPr>
          <w:trHeight w:val="567"/>
        </w:trPr>
        <w:tc>
          <w:tcPr>
            <w:tcW w:w="1296" w:type="pct"/>
            <w:vAlign w:val="center"/>
          </w:tcPr>
          <w:p w:rsidR="000A01A6" w:rsidRDefault="000A01A6" w:rsidP="0096193F">
            <w:pPr>
              <w:spacing w:line="336" w:lineRule="auto"/>
              <w:ind w:left="0" w:firstLine="0"/>
              <w:jc w:val="left"/>
            </w:pPr>
            <w:r>
              <w:t>Výtvarná výchova</w:t>
            </w:r>
          </w:p>
        </w:tc>
        <w:tc>
          <w:tcPr>
            <w:tcW w:w="1852" w:type="pct"/>
            <w:vAlign w:val="center"/>
          </w:tcPr>
          <w:p w:rsidR="000A01A6" w:rsidRDefault="000A01A6" w:rsidP="0096193F">
            <w:pPr>
              <w:spacing w:line="336" w:lineRule="auto"/>
              <w:ind w:left="0" w:firstLine="0"/>
              <w:jc w:val="center"/>
            </w:pPr>
            <w:r>
              <w:t>67</w:t>
            </w:r>
          </w:p>
        </w:tc>
        <w:tc>
          <w:tcPr>
            <w:tcW w:w="1852" w:type="pct"/>
            <w:vAlign w:val="center"/>
          </w:tcPr>
          <w:p w:rsidR="000A01A6" w:rsidRDefault="000A01A6" w:rsidP="0096193F">
            <w:pPr>
              <w:spacing w:line="336" w:lineRule="auto"/>
              <w:ind w:left="0" w:firstLine="0"/>
              <w:jc w:val="center"/>
            </w:pPr>
            <w:r>
              <w:t>69,8</w:t>
            </w:r>
          </w:p>
        </w:tc>
      </w:tr>
      <w:tr w:rsidR="000A01A6" w:rsidTr="00227FA6">
        <w:trPr>
          <w:trHeight w:val="567"/>
        </w:trPr>
        <w:tc>
          <w:tcPr>
            <w:tcW w:w="1296" w:type="pct"/>
            <w:vAlign w:val="center"/>
          </w:tcPr>
          <w:p w:rsidR="000A01A6" w:rsidRDefault="000A01A6" w:rsidP="0096193F">
            <w:pPr>
              <w:spacing w:line="336" w:lineRule="auto"/>
              <w:ind w:left="0" w:firstLine="0"/>
              <w:jc w:val="left"/>
            </w:pPr>
            <w:r>
              <w:t>Matematika</w:t>
            </w:r>
          </w:p>
        </w:tc>
        <w:tc>
          <w:tcPr>
            <w:tcW w:w="1852" w:type="pct"/>
            <w:vAlign w:val="center"/>
          </w:tcPr>
          <w:p w:rsidR="000A01A6" w:rsidRDefault="000A01A6" w:rsidP="0096193F">
            <w:pPr>
              <w:spacing w:line="336" w:lineRule="auto"/>
              <w:ind w:left="0" w:firstLine="0"/>
              <w:jc w:val="center"/>
            </w:pPr>
            <w:r>
              <w:t>67</w:t>
            </w:r>
          </w:p>
        </w:tc>
        <w:tc>
          <w:tcPr>
            <w:tcW w:w="1852" w:type="pct"/>
            <w:vAlign w:val="center"/>
          </w:tcPr>
          <w:p w:rsidR="000A01A6" w:rsidRDefault="000A01A6" w:rsidP="0096193F">
            <w:pPr>
              <w:spacing w:line="336" w:lineRule="auto"/>
              <w:ind w:left="0" w:firstLine="0"/>
              <w:jc w:val="center"/>
            </w:pPr>
            <w:r>
              <w:t>69,8</w:t>
            </w:r>
          </w:p>
        </w:tc>
      </w:tr>
      <w:tr w:rsidR="000A01A6" w:rsidTr="00227FA6">
        <w:trPr>
          <w:trHeight w:val="567"/>
        </w:trPr>
        <w:tc>
          <w:tcPr>
            <w:tcW w:w="1296" w:type="pct"/>
            <w:vAlign w:val="center"/>
          </w:tcPr>
          <w:p w:rsidR="000A01A6" w:rsidRDefault="000A01A6" w:rsidP="0096193F">
            <w:pPr>
              <w:spacing w:line="336" w:lineRule="auto"/>
              <w:ind w:left="0" w:right="0" w:firstLine="0"/>
              <w:jc w:val="left"/>
            </w:pPr>
            <w:r>
              <w:t>Informatika</w:t>
            </w:r>
          </w:p>
        </w:tc>
        <w:tc>
          <w:tcPr>
            <w:tcW w:w="1852" w:type="pct"/>
            <w:vAlign w:val="center"/>
          </w:tcPr>
          <w:p w:rsidR="000A01A6" w:rsidRDefault="000A01A6" w:rsidP="0096193F">
            <w:pPr>
              <w:spacing w:line="336" w:lineRule="auto"/>
              <w:ind w:left="0" w:right="0" w:firstLine="0"/>
              <w:jc w:val="center"/>
            </w:pPr>
            <w:r>
              <w:t>55</w:t>
            </w:r>
          </w:p>
        </w:tc>
        <w:tc>
          <w:tcPr>
            <w:tcW w:w="1852" w:type="pct"/>
            <w:vAlign w:val="center"/>
          </w:tcPr>
          <w:p w:rsidR="000A01A6" w:rsidRDefault="000A01A6" w:rsidP="0096193F">
            <w:pPr>
              <w:spacing w:line="336" w:lineRule="auto"/>
              <w:ind w:left="0" w:right="0" w:firstLine="0"/>
              <w:jc w:val="center"/>
            </w:pPr>
            <w:r>
              <w:t>57,3</w:t>
            </w:r>
          </w:p>
        </w:tc>
      </w:tr>
      <w:tr w:rsidR="000A01A6" w:rsidTr="00227FA6">
        <w:trPr>
          <w:trHeight w:val="567"/>
        </w:trPr>
        <w:tc>
          <w:tcPr>
            <w:tcW w:w="1296" w:type="pct"/>
            <w:vAlign w:val="center"/>
          </w:tcPr>
          <w:p w:rsidR="000A01A6" w:rsidRDefault="000A01A6" w:rsidP="0096193F">
            <w:pPr>
              <w:spacing w:line="336" w:lineRule="auto"/>
              <w:ind w:left="0" w:right="0" w:firstLine="0"/>
              <w:jc w:val="left"/>
            </w:pPr>
            <w:r>
              <w:t>Anglický jazyk</w:t>
            </w:r>
          </w:p>
        </w:tc>
        <w:tc>
          <w:tcPr>
            <w:tcW w:w="1852" w:type="pct"/>
            <w:vAlign w:val="center"/>
          </w:tcPr>
          <w:p w:rsidR="000A01A6" w:rsidRDefault="000A01A6" w:rsidP="0096193F">
            <w:pPr>
              <w:spacing w:line="336" w:lineRule="auto"/>
              <w:ind w:left="0" w:right="0" w:firstLine="0"/>
              <w:jc w:val="center"/>
            </w:pPr>
            <w:r>
              <w:t>55</w:t>
            </w:r>
          </w:p>
        </w:tc>
        <w:tc>
          <w:tcPr>
            <w:tcW w:w="1852" w:type="pct"/>
            <w:vAlign w:val="center"/>
          </w:tcPr>
          <w:p w:rsidR="000A01A6" w:rsidRDefault="000A01A6" w:rsidP="0096193F">
            <w:pPr>
              <w:spacing w:line="336" w:lineRule="auto"/>
              <w:ind w:left="0" w:right="0" w:firstLine="0"/>
              <w:jc w:val="center"/>
            </w:pPr>
            <w:r>
              <w:t>57,3</w:t>
            </w:r>
          </w:p>
        </w:tc>
      </w:tr>
      <w:tr w:rsidR="000A01A6" w:rsidTr="00227FA6">
        <w:trPr>
          <w:trHeight w:val="567"/>
        </w:trPr>
        <w:tc>
          <w:tcPr>
            <w:tcW w:w="1296" w:type="pct"/>
            <w:vAlign w:val="center"/>
          </w:tcPr>
          <w:p w:rsidR="000A01A6" w:rsidRDefault="000A01A6" w:rsidP="0096193F">
            <w:pPr>
              <w:spacing w:line="336" w:lineRule="auto"/>
              <w:ind w:left="0" w:right="0" w:firstLine="0"/>
              <w:jc w:val="left"/>
            </w:pPr>
            <w:r>
              <w:t>Pracovní činnosti</w:t>
            </w:r>
          </w:p>
        </w:tc>
        <w:tc>
          <w:tcPr>
            <w:tcW w:w="1852" w:type="pct"/>
            <w:vAlign w:val="center"/>
          </w:tcPr>
          <w:p w:rsidR="000A01A6" w:rsidRDefault="000A01A6" w:rsidP="0096193F">
            <w:pPr>
              <w:spacing w:line="336" w:lineRule="auto"/>
              <w:ind w:left="0" w:right="0" w:firstLine="0"/>
              <w:jc w:val="center"/>
            </w:pPr>
            <w:r>
              <w:t>54</w:t>
            </w:r>
          </w:p>
        </w:tc>
        <w:tc>
          <w:tcPr>
            <w:tcW w:w="1852" w:type="pct"/>
            <w:vAlign w:val="center"/>
          </w:tcPr>
          <w:p w:rsidR="000A01A6" w:rsidRDefault="000A01A6" w:rsidP="0096193F">
            <w:pPr>
              <w:spacing w:line="336" w:lineRule="auto"/>
              <w:ind w:left="0" w:right="0" w:firstLine="0"/>
              <w:jc w:val="center"/>
            </w:pPr>
            <w:r>
              <w:t>56,3</w:t>
            </w:r>
          </w:p>
        </w:tc>
      </w:tr>
      <w:tr w:rsidR="000A01A6" w:rsidTr="00227FA6">
        <w:trPr>
          <w:trHeight w:val="567"/>
        </w:trPr>
        <w:tc>
          <w:tcPr>
            <w:tcW w:w="1296" w:type="pct"/>
            <w:vAlign w:val="center"/>
          </w:tcPr>
          <w:p w:rsidR="000A01A6" w:rsidRDefault="000A01A6" w:rsidP="0096193F">
            <w:pPr>
              <w:spacing w:line="336" w:lineRule="auto"/>
              <w:ind w:left="0" w:right="0" w:firstLine="0"/>
              <w:jc w:val="left"/>
            </w:pPr>
            <w:r>
              <w:t>Tělesná výchova</w:t>
            </w:r>
          </w:p>
        </w:tc>
        <w:tc>
          <w:tcPr>
            <w:tcW w:w="1852" w:type="pct"/>
            <w:vAlign w:val="center"/>
          </w:tcPr>
          <w:p w:rsidR="000A01A6" w:rsidRDefault="000A01A6" w:rsidP="0096193F">
            <w:pPr>
              <w:spacing w:line="336" w:lineRule="auto"/>
              <w:ind w:left="0" w:right="0" w:firstLine="0"/>
              <w:jc w:val="center"/>
            </w:pPr>
            <w:r>
              <w:t>37</w:t>
            </w:r>
          </w:p>
        </w:tc>
        <w:tc>
          <w:tcPr>
            <w:tcW w:w="1852" w:type="pct"/>
            <w:vAlign w:val="center"/>
          </w:tcPr>
          <w:p w:rsidR="000A01A6" w:rsidRDefault="000A01A6" w:rsidP="0096193F">
            <w:pPr>
              <w:spacing w:line="336" w:lineRule="auto"/>
              <w:ind w:left="0" w:right="0" w:firstLine="0"/>
              <w:jc w:val="center"/>
            </w:pPr>
            <w:r>
              <w:t>38,5</w:t>
            </w:r>
          </w:p>
        </w:tc>
      </w:tr>
      <w:tr w:rsidR="000A01A6" w:rsidTr="00227FA6">
        <w:trPr>
          <w:trHeight w:val="567"/>
        </w:trPr>
        <w:tc>
          <w:tcPr>
            <w:tcW w:w="1296" w:type="pct"/>
            <w:vAlign w:val="center"/>
          </w:tcPr>
          <w:p w:rsidR="000A01A6" w:rsidRDefault="000A01A6" w:rsidP="0096193F">
            <w:pPr>
              <w:spacing w:line="336" w:lineRule="auto"/>
              <w:ind w:left="0" w:right="0" w:firstLine="0"/>
              <w:jc w:val="left"/>
            </w:pPr>
            <w:r>
              <w:t>Jiný předmět</w:t>
            </w:r>
          </w:p>
        </w:tc>
        <w:tc>
          <w:tcPr>
            <w:tcW w:w="1852" w:type="pct"/>
            <w:vAlign w:val="center"/>
          </w:tcPr>
          <w:p w:rsidR="000A01A6" w:rsidRDefault="000A01A6" w:rsidP="0096193F">
            <w:pPr>
              <w:spacing w:line="336" w:lineRule="auto"/>
              <w:ind w:left="0" w:right="0" w:firstLine="0"/>
              <w:jc w:val="center"/>
            </w:pPr>
            <w:r>
              <w:t>2</w:t>
            </w:r>
          </w:p>
        </w:tc>
        <w:tc>
          <w:tcPr>
            <w:tcW w:w="1852" w:type="pct"/>
            <w:vAlign w:val="center"/>
          </w:tcPr>
          <w:p w:rsidR="000A01A6" w:rsidRDefault="000A01A6" w:rsidP="0096193F">
            <w:pPr>
              <w:spacing w:line="336" w:lineRule="auto"/>
              <w:ind w:left="0" w:right="0" w:firstLine="0"/>
              <w:jc w:val="center"/>
            </w:pPr>
            <w:r>
              <w:t>2,1</w:t>
            </w:r>
          </w:p>
        </w:tc>
      </w:tr>
      <w:tr w:rsidR="000A01A6" w:rsidTr="00227FA6">
        <w:trPr>
          <w:trHeight w:val="567"/>
        </w:trPr>
        <w:tc>
          <w:tcPr>
            <w:tcW w:w="1296" w:type="pct"/>
            <w:vAlign w:val="center"/>
          </w:tcPr>
          <w:p w:rsidR="000A01A6" w:rsidRPr="0027676E" w:rsidRDefault="000A01A6" w:rsidP="0096193F">
            <w:pPr>
              <w:spacing w:line="336" w:lineRule="auto"/>
              <w:ind w:left="0" w:right="0" w:firstLine="0"/>
              <w:jc w:val="left"/>
              <w:rPr>
                <w:b/>
              </w:rPr>
            </w:pPr>
            <w:r w:rsidRPr="0027676E">
              <w:rPr>
                <w:b/>
              </w:rPr>
              <w:t>Celkem</w:t>
            </w:r>
          </w:p>
        </w:tc>
        <w:tc>
          <w:tcPr>
            <w:tcW w:w="1852" w:type="pct"/>
            <w:vAlign w:val="center"/>
          </w:tcPr>
          <w:p w:rsidR="000A01A6" w:rsidRPr="0027676E" w:rsidRDefault="00D97C5E" w:rsidP="0096193F">
            <w:pPr>
              <w:spacing w:line="336" w:lineRule="auto"/>
              <w:ind w:left="0" w:right="0" w:firstLine="0"/>
              <w:jc w:val="center"/>
              <w:rPr>
                <w:b/>
              </w:rPr>
            </w:pPr>
            <w:r>
              <w:rPr>
                <w:b/>
              </w:rPr>
              <w:t>96</w:t>
            </w:r>
          </w:p>
        </w:tc>
        <w:tc>
          <w:tcPr>
            <w:tcW w:w="1852" w:type="pct"/>
            <w:vAlign w:val="center"/>
          </w:tcPr>
          <w:p w:rsidR="000A01A6" w:rsidRPr="0027676E" w:rsidRDefault="000A01A6" w:rsidP="0096193F">
            <w:pPr>
              <w:spacing w:line="336" w:lineRule="auto"/>
              <w:ind w:left="0" w:right="0" w:firstLine="0"/>
              <w:jc w:val="center"/>
              <w:rPr>
                <w:b/>
              </w:rPr>
            </w:pPr>
            <w:r w:rsidRPr="0027676E">
              <w:rPr>
                <w:b/>
              </w:rPr>
              <w:t>100</w:t>
            </w:r>
          </w:p>
        </w:tc>
      </w:tr>
    </w:tbl>
    <w:p w:rsidR="009B46D5" w:rsidRDefault="009B46D5" w:rsidP="0096193F">
      <w:pPr>
        <w:spacing w:line="336" w:lineRule="auto"/>
        <w:ind w:right="0"/>
      </w:pPr>
    </w:p>
    <w:p w:rsidR="00A141CA" w:rsidRPr="00D97C5E" w:rsidRDefault="00A141CA" w:rsidP="0096193F">
      <w:pPr>
        <w:spacing w:line="336" w:lineRule="auto"/>
        <w:ind w:right="0"/>
      </w:pPr>
      <w:r>
        <w:t>Podle 85 dotazovaných (88,5 %) se dá český jazyk integrovat s vlastivědou. Hned za ní skončila prvouka, kterou vybralo 83 učitelů (86,5 %)</w:t>
      </w:r>
      <w:r w:rsidR="00D97C5E">
        <w:t>. Celkem 78 pedagogů (81,3 %) zastává názor, že češtinu lze propojovat s přírodovědou. Podobně je na tom hudební výchova, kterou označilo 75 respondentů (78,1 %). Výtvarnou výchovu a matematiku označilo 67 pedagogů (69,8 %). Stejně na tom je i informatika s anglickým jazykem, oba předměty označilo 55 dotazovaných (57,3 %). Podle 54 dotazovaných (56,3 %) se dá čeština propojovat i s pracovními činnostmi. Na posledním místě skončila tělesná výchova, kterou vybralo 37 respondentů (38,5 %). Pouze 2 lidé ze všech (2,1 %) označili, že český jazyk lze propojovat s jiným předmětem.</w:t>
      </w:r>
    </w:p>
    <w:p w:rsidR="00A01A7D" w:rsidRDefault="00A01A7D">
      <w:pPr>
        <w:spacing w:after="160" w:line="259" w:lineRule="auto"/>
        <w:ind w:left="0" w:right="0" w:firstLine="0"/>
        <w:jc w:val="left"/>
        <w:rPr>
          <w:b/>
        </w:rPr>
      </w:pPr>
      <w:r>
        <w:rPr>
          <w:b/>
        </w:rPr>
        <w:br w:type="page"/>
      </w:r>
    </w:p>
    <w:p w:rsidR="009B46D5" w:rsidRPr="000A01A6" w:rsidRDefault="000A01A6" w:rsidP="0096193F">
      <w:pPr>
        <w:spacing w:line="336" w:lineRule="auto"/>
        <w:rPr>
          <w:b/>
        </w:rPr>
      </w:pPr>
      <w:r w:rsidRPr="000A01A6">
        <w:rPr>
          <w:b/>
        </w:rPr>
        <w:lastRenderedPageBreak/>
        <w:t>Pozitiva ITV</w:t>
      </w:r>
    </w:p>
    <w:p w:rsidR="000A01A6" w:rsidRDefault="000A01A6" w:rsidP="0096193F">
      <w:pPr>
        <w:spacing w:line="336" w:lineRule="auto"/>
      </w:pPr>
      <w:r>
        <w:t xml:space="preserve">Tabulka č. </w:t>
      </w:r>
      <w:r w:rsidR="00294D66">
        <w:t>19</w:t>
      </w:r>
      <w:r>
        <w:t>: Odpovědi na otázku „V čem vidíte pozitiva ITV?“</w:t>
      </w:r>
    </w:p>
    <w:tbl>
      <w:tblPr>
        <w:tblStyle w:val="Mkatabulky"/>
        <w:tblW w:w="5000" w:type="pct"/>
        <w:tblLook w:val="04A0" w:firstRow="1" w:lastRow="0" w:firstColumn="1" w:lastColumn="0" w:noHBand="0" w:noVBand="1"/>
      </w:tblPr>
      <w:tblGrid>
        <w:gridCol w:w="2365"/>
        <w:gridCol w:w="3378"/>
        <w:gridCol w:w="3378"/>
      </w:tblGrid>
      <w:tr w:rsidR="000A01A6" w:rsidTr="00227FA6">
        <w:trPr>
          <w:trHeight w:val="567"/>
        </w:trPr>
        <w:tc>
          <w:tcPr>
            <w:tcW w:w="1296" w:type="pct"/>
            <w:vAlign w:val="center"/>
          </w:tcPr>
          <w:p w:rsidR="000A01A6" w:rsidRDefault="00EB020E" w:rsidP="0096193F">
            <w:pPr>
              <w:spacing w:line="336" w:lineRule="auto"/>
              <w:ind w:left="0" w:firstLine="0"/>
              <w:jc w:val="left"/>
            </w:pPr>
            <w:r>
              <w:t>Odpovědi</w:t>
            </w:r>
          </w:p>
        </w:tc>
        <w:tc>
          <w:tcPr>
            <w:tcW w:w="1852" w:type="pct"/>
            <w:vAlign w:val="center"/>
          </w:tcPr>
          <w:p w:rsidR="000A01A6" w:rsidRDefault="000A01A6" w:rsidP="0096193F">
            <w:pPr>
              <w:spacing w:line="336" w:lineRule="auto"/>
              <w:ind w:left="0" w:firstLine="0"/>
              <w:jc w:val="center"/>
            </w:pPr>
            <w:r>
              <w:t>Počet respondentů</w:t>
            </w:r>
          </w:p>
        </w:tc>
        <w:tc>
          <w:tcPr>
            <w:tcW w:w="1852" w:type="pct"/>
            <w:vAlign w:val="center"/>
          </w:tcPr>
          <w:p w:rsidR="000A01A6" w:rsidRDefault="000A01A6" w:rsidP="0096193F">
            <w:pPr>
              <w:spacing w:line="336" w:lineRule="auto"/>
              <w:ind w:left="0" w:firstLine="0"/>
              <w:jc w:val="center"/>
            </w:pPr>
            <w:r>
              <w:t>Vyjádření v %</w:t>
            </w:r>
          </w:p>
        </w:tc>
      </w:tr>
      <w:tr w:rsidR="000A01A6" w:rsidTr="00227FA6">
        <w:trPr>
          <w:trHeight w:val="567"/>
        </w:trPr>
        <w:tc>
          <w:tcPr>
            <w:tcW w:w="1296" w:type="pct"/>
            <w:vAlign w:val="center"/>
          </w:tcPr>
          <w:p w:rsidR="000A01A6" w:rsidRDefault="000A01A6" w:rsidP="0096193F">
            <w:pPr>
              <w:spacing w:line="336" w:lineRule="auto"/>
              <w:ind w:left="0" w:firstLine="0"/>
              <w:jc w:val="left"/>
            </w:pPr>
            <w:r>
              <w:t>Učení v souvislostech</w:t>
            </w:r>
          </w:p>
        </w:tc>
        <w:tc>
          <w:tcPr>
            <w:tcW w:w="1852" w:type="pct"/>
            <w:vAlign w:val="center"/>
          </w:tcPr>
          <w:p w:rsidR="000A01A6" w:rsidRDefault="000A01A6" w:rsidP="0096193F">
            <w:pPr>
              <w:spacing w:line="336" w:lineRule="auto"/>
              <w:ind w:left="0" w:firstLine="0"/>
              <w:jc w:val="center"/>
            </w:pPr>
            <w:r>
              <w:t>86</w:t>
            </w:r>
          </w:p>
        </w:tc>
        <w:tc>
          <w:tcPr>
            <w:tcW w:w="1852" w:type="pct"/>
            <w:vAlign w:val="center"/>
          </w:tcPr>
          <w:p w:rsidR="000A01A6" w:rsidRDefault="00A80BB5" w:rsidP="0096193F">
            <w:pPr>
              <w:spacing w:line="336" w:lineRule="auto"/>
              <w:ind w:left="0" w:firstLine="0"/>
              <w:jc w:val="center"/>
            </w:pPr>
            <w:r>
              <w:t>89,6</w:t>
            </w:r>
          </w:p>
        </w:tc>
      </w:tr>
      <w:tr w:rsidR="000A01A6" w:rsidTr="00227FA6">
        <w:trPr>
          <w:trHeight w:val="567"/>
        </w:trPr>
        <w:tc>
          <w:tcPr>
            <w:tcW w:w="1296" w:type="pct"/>
            <w:vAlign w:val="center"/>
          </w:tcPr>
          <w:p w:rsidR="000A01A6" w:rsidRDefault="000A01A6" w:rsidP="0096193F">
            <w:pPr>
              <w:spacing w:line="336" w:lineRule="auto"/>
              <w:ind w:left="0" w:firstLine="0"/>
              <w:jc w:val="left"/>
            </w:pPr>
            <w:r>
              <w:t>Pr</w:t>
            </w:r>
            <w:r w:rsidR="00A80BB5">
              <w:t>opojení s reálným životem</w:t>
            </w:r>
          </w:p>
        </w:tc>
        <w:tc>
          <w:tcPr>
            <w:tcW w:w="1852" w:type="pct"/>
            <w:vAlign w:val="center"/>
          </w:tcPr>
          <w:p w:rsidR="000A01A6" w:rsidRDefault="00A80BB5" w:rsidP="0096193F">
            <w:pPr>
              <w:spacing w:line="336" w:lineRule="auto"/>
              <w:ind w:left="0" w:firstLine="0"/>
              <w:jc w:val="center"/>
            </w:pPr>
            <w:r>
              <w:t>83</w:t>
            </w:r>
          </w:p>
        </w:tc>
        <w:tc>
          <w:tcPr>
            <w:tcW w:w="1852" w:type="pct"/>
            <w:vAlign w:val="center"/>
          </w:tcPr>
          <w:p w:rsidR="000A01A6" w:rsidRDefault="00A80BB5" w:rsidP="0096193F">
            <w:pPr>
              <w:spacing w:line="336" w:lineRule="auto"/>
              <w:ind w:left="0" w:firstLine="0"/>
              <w:jc w:val="center"/>
            </w:pPr>
            <w:r>
              <w:t>86,5</w:t>
            </w:r>
          </w:p>
        </w:tc>
      </w:tr>
      <w:tr w:rsidR="000A01A6" w:rsidTr="00227FA6">
        <w:trPr>
          <w:trHeight w:val="567"/>
        </w:trPr>
        <w:tc>
          <w:tcPr>
            <w:tcW w:w="1296" w:type="pct"/>
            <w:vAlign w:val="center"/>
          </w:tcPr>
          <w:p w:rsidR="000A01A6" w:rsidRDefault="00A80BB5" w:rsidP="0096193F">
            <w:pPr>
              <w:spacing w:line="336" w:lineRule="auto"/>
              <w:ind w:left="0" w:firstLine="0"/>
              <w:jc w:val="left"/>
            </w:pPr>
            <w:r>
              <w:t>Žáci chápou smysluplnost učiva, jsou motivovaní</w:t>
            </w:r>
          </w:p>
        </w:tc>
        <w:tc>
          <w:tcPr>
            <w:tcW w:w="1852" w:type="pct"/>
            <w:vAlign w:val="center"/>
          </w:tcPr>
          <w:p w:rsidR="000A01A6" w:rsidRDefault="00A80BB5" w:rsidP="0096193F">
            <w:pPr>
              <w:spacing w:line="336" w:lineRule="auto"/>
              <w:ind w:left="0" w:firstLine="0"/>
              <w:jc w:val="center"/>
            </w:pPr>
            <w:r>
              <w:t>66</w:t>
            </w:r>
          </w:p>
        </w:tc>
        <w:tc>
          <w:tcPr>
            <w:tcW w:w="1852" w:type="pct"/>
            <w:vAlign w:val="center"/>
          </w:tcPr>
          <w:p w:rsidR="000A01A6" w:rsidRDefault="00A80BB5" w:rsidP="0096193F">
            <w:pPr>
              <w:spacing w:line="336" w:lineRule="auto"/>
              <w:ind w:left="0" w:firstLine="0"/>
              <w:jc w:val="center"/>
            </w:pPr>
            <w:r>
              <w:t>68,8</w:t>
            </w:r>
          </w:p>
        </w:tc>
      </w:tr>
      <w:tr w:rsidR="000A01A6" w:rsidTr="00227FA6">
        <w:trPr>
          <w:trHeight w:val="567"/>
        </w:trPr>
        <w:tc>
          <w:tcPr>
            <w:tcW w:w="1296" w:type="pct"/>
            <w:vAlign w:val="center"/>
          </w:tcPr>
          <w:p w:rsidR="000A01A6" w:rsidRDefault="00A80BB5" w:rsidP="0096193F">
            <w:pPr>
              <w:spacing w:line="336" w:lineRule="auto"/>
              <w:ind w:left="0" w:firstLine="0"/>
              <w:jc w:val="left"/>
            </w:pPr>
            <w:r>
              <w:t>Podpora logického myšlení</w:t>
            </w:r>
          </w:p>
        </w:tc>
        <w:tc>
          <w:tcPr>
            <w:tcW w:w="1852" w:type="pct"/>
            <w:vAlign w:val="center"/>
          </w:tcPr>
          <w:p w:rsidR="000A01A6" w:rsidRDefault="00A80BB5" w:rsidP="0096193F">
            <w:pPr>
              <w:spacing w:line="336" w:lineRule="auto"/>
              <w:ind w:left="0" w:firstLine="0"/>
              <w:jc w:val="center"/>
            </w:pPr>
            <w:r>
              <w:t>64</w:t>
            </w:r>
          </w:p>
        </w:tc>
        <w:tc>
          <w:tcPr>
            <w:tcW w:w="1852" w:type="pct"/>
            <w:vAlign w:val="center"/>
          </w:tcPr>
          <w:p w:rsidR="000A01A6" w:rsidRDefault="00A80BB5" w:rsidP="0096193F">
            <w:pPr>
              <w:spacing w:line="336" w:lineRule="auto"/>
              <w:ind w:left="0" w:firstLine="0"/>
              <w:jc w:val="center"/>
            </w:pPr>
            <w:r>
              <w:t>66,7</w:t>
            </w:r>
          </w:p>
        </w:tc>
      </w:tr>
      <w:tr w:rsidR="000A01A6" w:rsidTr="00227FA6">
        <w:trPr>
          <w:trHeight w:val="567"/>
        </w:trPr>
        <w:tc>
          <w:tcPr>
            <w:tcW w:w="1296" w:type="pct"/>
            <w:vAlign w:val="center"/>
          </w:tcPr>
          <w:p w:rsidR="000A01A6" w:rsidRDefault="00A80BB5" w:rsidP="0096193F">
            <w:pPr>
              <w:spacing w:line="336" w:lineRule="auto"/>
              <w:ind w:left="0" w:firstLine="0"/>
              <w:jc w:val="left"/>
            </w:pPr>
            <w:r>
              <w:t>Úspora času</w:t>
            </w:r>
          </w:p>
        </w:tc>
        <w:tc>
          <w:tcPr>
            <w:tcW w:w="1852" w:type="pct"/>
            <w:vAlign w:val="center"/>
          </w:tcPr>
          <w:p w:rsidR="000A01A6" w:rsidRDefault="00A80BB5" w:rsidP="0096193F">
            <w:pPr>
              <w:spacing w:line="336" w:lineRule="auto"/>
              <w:ind w:left="0" w:firstLine="0"/>
              <w:jc w:val="center"/>
            </w:pPr>
            <w:r>
              <w:t>25</w:t>
            </w:r>
          </w:p>
        </w:tc>
        <w:tc>
          <w:tcPr>
            <w:tcW w:w="1852" w:type="pct"/>
            <w:vAlign w:val="center"/>
          </w:tcPr>
          <w:p w:rsidR="000A01A6" w:rsidRDefault="00A80BB5" w:rsidP="0096193F">
            <w:pPr>
              <w:spacing w:line="336" w:lineRule="auto"/>
              <w:ind w:left="0" w:firstLine="0"/>
              <w:jc w:val="center"/>
            </w:pPr>
            <w:r>
              <w:t>26</w:t>
            </w:r>
            <w:r w:rsidR="00611E1A">
              <w:t>,0</w:t>
            </w:r>
          </w:p>
        </w:tc>
      </w:tr>
      <w:tr w:rsidR="000A01A6" w:rsidTr="00227FA6">
        <w:trPr>
          <w:trHeight w:val="567"/>
        </w:trPr>
        <w:tc>
          <w:tcPr>
            <w:tcW w:w="1296" w:type="pct"/>
            <w:vAlign w:val="center"/>
          </w:tcPr>
          <w:p w:rsidR="000A01A6" w:rsidRDefault="00A80BB5" w:rsidP="0096193F">
            <w:pPr>
              <w:spacing w:line="336" w:lineRule="auto"/>
              <w:ind w:left="0" w:firstLine="0"/>
              <w:jc w:val="left"/>
            </w:pPr>
            <w:r>
              <w:t>Nedochází k duplikaci učiva</w:t>
            </w:r>
          </w:p>
        </w:tc>
        <w:tc>
          <w:tcPr>
            <w:tcW w:w="1852" w:type="pct"/>
            <w:vAlign w:val="center"/>
          </w:tcPr>
          <w:p w:rsidR="000A01A6" w:rsidRDefault="00A80BB5" w:rsidP="0096193F">
            <w:pPr>
              <w:spacing w:line="336" w:lineRule="auto"/>
              <w:ind w:left="0" w:firstLine="0"/>
              <w:jc w:val="center"/>
            </w:pPr>
            <w:r>
              <w:t>20</w:t>
            </w:r>
          </w:p>
        </w:tc>
        <w:tc>
          <w:tcPr>
            <w:tcW w:w="1852" w:type="pct"/>
            <w:vAlign w:val="center"/>
          </w:tcPr>
          <w:p w:rsidR="000A01A6" w:rsidRDefault="00A80BB5" w:rsidP="0096193F">
            <w:pPr>
              <w:spacing w:line="336" w:lineRule="auto"/>
              <w:ind w:left="0" w:firstLine="0"/>
              <w:jc w:val="center"/>
            </w:pPr>
            <w:r>
              <w:t>20,8</w:t>
            </w:r>
          </w:p>
        </w:tc>
      </w:tr>
      <w:tr w:rsidR="000A01A6" w:rsidTr="00227FA6">
        <w:trPr>
          <w:trHeight w:val="567"/>
        </w:trPr>
        <w:tc>
          <w:tcPr>
            <w:tcW w:w="1296" w:type="pct"/>
            <w:vAlign w:val="center"/>
          </w:tcPr>
          <w:p w:rsidR="000A01A6" w:rsidRDefault="00A80BB5" w:rsidP="0096193F">
            <w:pPr>
              <w:spacing w:line="336" w:lineRule="auto"/>
              <w:ind w:left="0" w:firstLine="0"/>
              <w:jc w:val="left"/>
            </w:pPr>
            <w:r>
              <w:t>Jiné pozitivum</w:t>
            </w:r>
          </w:p>
        </w:tc>
        <w:tc>
          <w:tcPr>
            <w:tcW w:w="1852" w:type="pct"/>
            <w:vAlign w:val="center"/>
          </w:tcPr>
          <w:p w:rsidR="000A01A6" w:rsidRDefault="00A80BB5" w:rsidP="0096193F">
            <w:pPr>
              <w:spacing w:line="336" w:lineRule="auto"/>
              <w:ind w:left="0" w:firstLine="0"/>
              <w:jc w:val="center"/>
            </w:pPr>
            <w:r>
              <w:t>2</w:t>
            </w:r>
          </w:p>
        </w:tc>
        <w:tc>
          <w:tcPr>
            <w:tcW w:w="1852" w:type="pct"/>
            <w:vAlign w:val="center"/>
          </w:tcPr>
          <w:p w:rsidR="000A01A6" w:rsidRDefault="00A80BB5" w:rsidP="0096193F">
            <w:pPr>
              <w:spacing w:line="336" w:lineRule="auto"/>
              <w:ind w:left="0" w:firstLine="0"/>
              <w:jc w:val="center"/>
            </w:pPr>
            <w:r>
              <w:t>2,1</w:t>
            </w:r>
          </w:p>
        </w:tc>
      </w:tr>
      <w:tr w:rsidR="000A01A6" w:rsidTr="00227FA6">
        <w:trPr>
          <w:trHeight w:val="567"/>
        </w:trPr>
        <w:tc>
          <w:tcPr>
            <w:tcW w:w="1296" w:type="pct"/>
            <w:vAlign w:val="center"/>
          </w:tcPr>
          <w:p w:rsidR="000A01A6" w:rsidRPr="0027676E" w:rsidRDefault="000A01A6" w:rsidP="0096193F">
            <w:pPr>
              <w:spacing w:line="336" w:lineRule="auto"/>
              <w:ind w:left="0" w:firstLine="0"/>
              <w:jc w:val="left"/>
              <w:rPr>
                <w:b/>
              </w:rPr>
            </w:pPr>
            <w:r w:rsidRPr="0027676E">
              <w:rPr>
                <w:b/>
              </w:rPr>
              <w:t>Celkem</w:t>
            </w:r>
          </w:p>
        </w:tc>
        <w:tc>
          <w:tcPr>
            <w:tcW w:w="1852" w:type="pct"/>
            <w:vAlign w:val="center"/>
          </w:tcPr>
          <w:p w:rsidR="000A01A6" w:rsidRPr="0027676E" w:rsidRDefault="00D304D3" w:rsidP="0096193F">
            <w:pPr>
              <w:spacing w:line="336" w:lineRule="auto"/>
              <w:ind w:left="0" w:firstLine="0"/>
              <w:jc w:val="center"/>
              <w:rPr>
                <w:b/>
              </w:rPr>
            </w:pPr>
            <w:r>
              <w:rPr>
                <w:b/>
              </w:rPr>
              <w:t>96</w:t>
            </w:r>
          </w:p>
        </w:tc>
        <w:tc>
          <w:tcPr>
            <w:tcW w:w="1852" w:type="pct"/>
            <w:vAlign w:val="center"/>
          </w:tcPr>
          <w:p w:rsidR="000A01A6" w:rsidRPr="0027676E" w:rsidRDefault="000A01A6" w:rsidP="0096193F">
            <w:pPr>
              <w:spacing w:line="336" w:lineRule="auto"/>
              <w:ind w:left="0" w:firstLine="0"/>
              <w:jc w:val="center"/>
              <w:rPr>
                <w:b/>
              </w:rPr>
            </w:pPr>
            <w:r w:rsidRPr="0027676E">
              <w:rPr>
                <w:b/>
              </w:rPr>
              <w:t>100</w:t>
            </w:r>
          </w:p>
        </w:tc>
      </w:tr>
    </w:tbl>
    <w:p w:rsidR="000A01A6" w:rsidRDefault="000A01A6" w:rsidP="0096193F">
      <w:pPr>
        <w:spacing w:line="336" w:lineRule="auto"/>
      </w:pPr>
    </w:p>
    <w:p w:rsidR="00EB020E" w:rsidRDefault="00EB020E" w:rsidP="0096193F">
      <w:pPr>
        <w:spacing w:line="336" w:lineRule="auto"/>
      </w:pPr>
      <w:r>
        <w:t xml:space="preserve">Ve dvacáté otázce jsme se zaměřili na pozitiva integrované tematické výuky. Učení v souvislostech vyzdvihuje 86 respondentů (89,6 %), propojení s běžným životem označilo 83 dotazovaných (86,5 %). </w:t>
      </w:r>
      <w:r w:rsidR="00611E1A">
        <w:t xml:space="preserve">Velkou výhodu také 66 učitelů (68,8 %) vidí v samotné motivaci žáků, kteří zároveň chápou smysluplnost učiva. Podle 64 pedagogů (66,7 %) tento typ výuky podporuje logické myšlení. </w:t>
      </w:r>
      <w:r w:rsidR="00D304D3">
        <w:t>Více než čtvrtina dotazovaných (26 %) jako výhodu označila úsporu času, 20 učitelů (20,8 %) vidí výhodu v tom, že nedochází k duplikaci učiva, 2 pedagogové našli ještě jiné pozitivum.</w:t>
      </w:r>
    </w:p>
    <w:p w:rsidR="00A141CA" w:rsidRDefault="00A141CA" w:rsidP="0096193F">
      <w:pPr>
        <w:spacing w:after="160" w:line="336" w:lineRule="auto"/>
        <w:ind w:left="0" w:right="0" w:firstLine="0"/>
        <w:rPr>
          <w:b/>
        </w:rPr>
      </w:pPr>
      <w:r>
        <w:rPr>
          <w:b/>
        </w:rPr>
        <w:br w:type="page"/>
      </w:r>
    </w:p>
    <w:p w:rsidR="000A01A6" w:rsidRPr="00A80BB5" w:rsidRDefault="00A80BB5" w:rsidP="0096193F">
      <w:pPr>
        <w:spacing w:line="336" w:lineRule="auto"/>
        <w:ind w:left="0" w:firstLine="0"/>
        <w:rPr>
          <w:b/>
        </w:rPr>
      </w:pPr>
      <w:r w:rsidRPr="00A80BB5">
        <w:rPr>
          <w:b/>
        </w:rPr>
        <w:lastRenderedPageBreak/>
        <w:t>Překážky zavádění ITV</w:t>
      </w:r>
    </w:p>
    <w:p w:rsidR="00A80BB5" w:rsidRDefault="00A80BB5" w:rsidP="0096193F">
      <w:pPr>
        <w:spacing w:line="336" w:lineRule="auto"/>
        <w:ind w:left="0" w:firstLine="0"/>
      </w:pPr>
      <w:r>
        <w:t>Tabulka č. 2</w:t>
      </w:r>
      <w:r w:rsidR="00294D66">
        <w:t>0</w:t>
      </w:r>
      <w:r>
        <w:t>: Odpovědi na otázku „Co podle vás brání zavádění ITV do výuky? Jaké jsou její nevýhody?</w:t>
      </w:r>
    </w:p>
    <w:tbl>
      <w:tblPr>
        <w:tblStyle w:val="Mkatabulky"/>
        <w:tblW w:w="5000" w:type="pct"/>
        <w:tblLook w:val="04A0" w:firstRow="1" w:lastRow="0" w:firstColumn="1" w:lastColumn="0" w:noHBand="0" w:noVBand="1"/>
      </w:tblPr>
      <w:tblGrid>
        <w:gridCol w:w="3824"/>
        <w:gridCol w:w="2550"/>
        <w:gridCol w:w="2747"/>
      </w:tblGrid>
      <w:tr w:rsidR="00A80BB5" w:rsidTr="00227FA6">
        <w:trPr>
          <w:trHeight w:val="567"/>
        </w:trPr>
        <w:tc>
          <w:tcPr>
            <w:tcW w:w="2096" w:type="pct"/>
            <w:vAlign w:val="center"/>
          </w:tcPr>
          <w:p w:rsidR="00A80BB5" w:rsidRDefault="00896DA2" w:rsidP="0096193F">
            <w:pPr>
              <w:spacing w:line="336" w:lineRule="auto"/>
              <w:ind w:left="0" w:firstLine="0"/>
              <w:jc w:val="left"/>
            </w:pPr>
            <w:r>
              <w:t>Odpovědi</w:t>
            </w:r>
          </w:p>
        </w:tc>
        <w:tc>
          <w:tcPr>
            <w:tcW w:w="1398" w:type="pct"/>
            <w:vAlign w:val="center"/>
          </w:tcPr>
          <w:p w:rsidR="00A80BB5" w:rsidRDefault="00A80BB5" w:rsidP="0096193F">
            <w:pPr>
              <w:spacing w:line="336" w:lineRule="auto"/>
              <w:ind w:left="0" w:firstLine="0"/>
              <w:jc w:val="center"/>
            </w:pPr>
            <w:r>
              <w:t>Počet respondentů</w:t>
            </w:r>
          </w:p>
        </w:tc>
        <w:tc>
          <w:tcPr>
            <w:tcW w:w="1506" w:type="pct"/>
            <w:vAlign w:val="center"/>
          </w:tcPr>
          <w:p w:rsidR="00A80BB5" w:rsidRDefault="00A80BB5" w:rsidP="0096193F">
            <w:pPr>
              <w:spacing w:line="336" w:lineRule="auto"/>
              <w:ind w:left="0" w:firstLine="0"/>
              <w:jc w:val="center"/>
            </w:pPr>
            <w:r>
              <w:t>Vyjádření v %</w:t>
            </w:r>
          </w:p>
        </w:tc>
      </w:tr>
      <w:tr w:rsidR="00A80BB5" w:rsidTr="00227FA6">
        <w:trPr>
          <w:trHeight w:val="567"/>
        </w:trPr>
        <w:tc>
          <w:tcPr>
            <w:tcW w:w="2096" w:type="pct"/>
            <w:vAlign w:val="center"/>
          </w:tcPr>
          <w:p w:rsidR="00A80BB5" w:rsidRDefault="00A80BB5" w:rsidP="0096193F">
            <w:pPr>
              <w:spacing w:line="336" w:lineRule="auto"/>
              <w:ind w:left="0" w:firstLine="0"/>
              <w:jc w:val="left"/>
            </w:pPr>
            <w:r>
              <w:t>Časová náročnost přípravy</w:t>
            </w:r>
          </w:p>
        </w:tc>
        <w:tc>
          <w:tcPr>
            <w:tcW w:w="1398" w:type="pct"/>
            <w:vAlign w:val="center"/>
          </w:tcPr>
          <w:p w:rsidR="00A80BB5" w:rsidRDefault="00A80BB5" w:rsidP="0096193F">
            <w:pPr>
              <w:spacing w:line="336" w:lineRule="auto"/>
              <w:ind w:left="0" w:firstLine="0"/>
              <w:jc w:val="center"/>
            </w:pPr>
            <w:r>
              <w:t>64</w:t>
            </w:r>
          </w:p>
        </w:tc>
        <w:tc>
          <w:tcPr>
            <w:tcW w:w="1506" w:type="pct"/>
            <w:vAlign w:val="center"/>
          </w:tcPr>
          <w:p w:rsidR="00A80BB5" w:rsidRDefault="00A80BB5" w:rsidP="0096193F">
            <w:pPr>
              <w:spacing w:line="336" w:lineRule="auto"/>
              <w:ind w:left="0" w:firstLine="0"/>
              <w:jc w:val="center"/>
            </w:pPr>
            <w:r>
              <w:t>66,7</w:t>
            </w:r>
          </w:p>
        </w:tc>
      </w:tr>
      <w:tr w:rsidR="00A80BB5" w:rsidTr="00227FA6">
        <w:trPr>
          <w:trHeight w:val="567"/>
        </w:trPr>
        <w:tc>
          <w:tcPr>
            <w:tcW w:w="2096" w:type="pct"/>
            <w:vAlign w:val="center"/>
          </w:tcPr>
          <w:p w:rsidR="00A80BB5" w:rsidRDefault="00A80BB5" w:rsidP="0096193F">
            <w:pPr>
              <w:spacing w:line="336" w:lineRule="auto"/>
              <w:ind w:left="0" w:firstLine="0"/>
              <w:jc w:val="left"/>
            </w:pPr>
            <w:r>
              <w:t>Náročná organizace v průběhu výuky</w:t>
            </w:r>
          </w:p>
        </w:tc>
        <w:tc>
          <w:tcPr>
            <w:tcW w:w="1398" w:type="pct"/>
            <w:vAlign w:val="center"/>
          </w:tcPr>
          <w:p w:rsidR="00A80BB5" w:rsidRDefault="00A80BB5" w:rsidP="0096193F">
            <w:pPr>
              <w:spacing w:line="336" w:lineRule="auto"/>
              <w:ind w:left="0" w:firstLine="0"/>
              <w:jc w:val="center"/>
            </w:pPr>
            <w:r>
              <w:t>51</w:t>
            </w:r>
          </w:p>
        </w:tc>
        <w:tc>
          <w:tcPr>
            <w:tcW w:w="1506" w:type="pct"/>
            <w:vAlign w:val="center"/>
          </w:tcPr>
          <w:p w:rsidR="00A80BB5" w:rsidRDefault="00A80BB5" w:rsidP="0096193F">
            <w:pPr>
              <w:spacing w:line="336" w:lineRule="auto"/>
              <w:ind w:left="0" w:firstLine="0"/>
              <w:jc w:val="center"/>
            </w:pPr>
            <w:r>
              <w:t>53,1</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Nedostatek příkladů dobré praxe</w:t>
            </w:r>
          </w:p>
        </w:tc>
        <w:tc>
          <w:tcPr>
            <w:tcW w:w="1398" w:type="pct"/>
            <w:vAlign w:val="center"/>
          </w:tcPr>
          <w:p w:rsidR="00A80BB5" w:rsidRDefault="00A80BB5" w:rsidP="0096193F">
            <w:pPr>
              <w:spacing w:line="336" w:lineRule="auto"/>
              <w:ind w:left="0" w:firstLine="0"/>
              <w:jc w:val="center"/>
            </w:pPr>
            <w:r>
              <w:t>29</w:t>
            </w:r>
          </w:p>
        </w:tc>
        <w:tc>
          <w:tcPr>
            <w:tcW w:w="1506" w:type="pct"/>
            <w:vAlign w:val="center"/>
          </w:tcPr>
          <w:p w:rsidR="00A80BB5" w:rsidRDefault="00A80BB5" w:rsidP="0096193F">
            <w:pPr>
              <w:spacing w:line="336" w:lineRule="auto"/>
              <w:ind w:left="0" w:firstLine="0"/>
              <w:jc w:val="center"/>
            </w:pPr>
            <w:r>
              <w:t>30,2</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Nedostatek učebních textů, materiálů, námětů</w:t>
            </w:r>
          </w:p>
        </w:tc>
        <w:tc>
          <w:tcPr>
            <w:tcW w:w="1398" w:type="pct"/>
            <w:vAlign w:val="center"/>
          </w:tcPr>
          <w:p w:rsidR="00A80BB5" w:rsidRDefault="00A80BB5" w:rsidP="0096193F">
            <w:pPr>
              <w:spacing w:line="336" w:lineRule="auto"/>
              <w:ind w:left="0" w:firstLine="0"/>
              <w:jc w:val="center"/>
            </w:pPr>
            <w:r>
              <w:t>28</w:t>
            </w:r>
          </w:p>
        </w:tc>
        <w:tc>
          <w:tcPr>
            <w:tcW w:w="1506" w:type="pct"/>
            <w:vAlign w:val="center"/>
          </w:tcPr>
          <w:p w:rsidR="00A80BB5" w:rsidRDefault="00A80BB5" w:rsidP="0096193F">
            <w:pPr>
              <w:spacing w:line="336" w:lineRule="auto"/>
              <w:ind w:left="0" w:firstLine="0"/>
              <w:jc w:val="center"/>
            </w:pPr>
            <w:r>
              <w:t>29,2</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Nedostatečná výměna zkušeností</w:t>
            </w:r>
          </w:p>
        </w:tc>
        <w:tc>
          <w:tcPr>
            <w:tcW w:w="1398" w:type="pct"/>
            <w:vAlign w:val="center"/>
          </w:tcPr>
          <w:p w:rsidR="00A80BB5" w:rsidRDefault="00A80BB5" w:rsidP="0096193F">
            <w:pPr>
              <w:spacing w:line="336" w:lineRule="auto"/>
              <w:ind w:left="0" w:firstLine="0"/>
              <w:jc w:val="center"/>
            </w:pPr>
            <w:r>
              <w:t>27</w:t>
            </w:r>
          </w:p>
        </w:tc>
        <w:tc>
          <w:tcPr>
            <w:tcW w:w="1506" w:type="pct"/>
            <w:vAlign w:val="center"/>
          </w:tcPr>
          <w:p w:rsidR="00A80BB5" w:rsidRDefault="00A80BB5" w:rsidP="0096193F">
            <w:pPr>
              <w:spacing w:line="336" w:lineRule="auto"/>
              <w:ind w:left="0" w:firstLine="0"/>
              <w:jc w:val="center"/>
            </w:pPr>
            <w:r>
              <w:t>28,1</w:t>
            </w:r>
          </w:p>
        </w:tc>
      </w:tr>
      <w:tr w:rsidR="00A80BB5" w:rsidTr="00227FA6">
        <w:trPr>
          <w:trHeight w:val="567"/>
        </w:trPr>
        <w:tc>
          <w:tcPr>
            <w:tcW w:w="2096" w:type="pct"/>
            <w:vAlign w:val="center"/>
          </w:tcPr>
          <w:p w:rsidR="00A80BB5" w:rsidRDefault="00A80BB5" w:rsidP="0096193F">
            <w:pPr>
              <w:spacing w:line="336" w:lineRule="auto"/>
              <w:ind w:left="0" w:firstLine="0"/>
              <w:jc w:val="left"/>
            </w:pPr>
            <w:r>
              <w:t>Složitost výběru vhodného tématu</w:t>
            </w:r>
          </w:p>
        </w:tc>
        <w:tc>
          <w:tcPr>
            <w:tcW w:w="1398" w:type="pct"/>
            <w:vAlign w:val="center"/>
          </w:tcPr>
          <w:p w:rsidR="00A80BB5" w:rsidRDefault="00A80BB5" w:rsidP="0096193F">
            <w:pPr>
              <w:spacing w:line="336" w:lineRule="auto"/>
              <w:ind w:left="0" w:firstLine="0"/>
              <w:jc w:val="center"/>
            </w:pPr>
            <w:r>
              <w:t>15</w:t>
            </w:r>
          </w:p>
        </w:tc>
        <w:tc>
          <w:tcPr>
            <w:tcW w:w="1506" w:type="pct"/>
            <w:vAlign w:val="center"/>
          </w:tcPr>
          <w:p w:rsidR="00A80BB5" w:rsidRDefault="00A80BB5" w:rsidP="0096193F">
            <w:pPr>
              <w:spacing w:line="336" w:lineRule="auto"/>
              <w:ind w:left="0" w:firstLine="0"/>
              <w:jc w:val="center"/>
            </w:pPr>
            <w:r>
              <w:t>15,6</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Nedostatek teoretických informací</w:t>
            </w:r>
          </w:p>
        </w:tc>
        <w:tc>
          <w:tcPr>
            <w:tcW w:w="1398" w:type="pct"/>
            <w:vAlign w:val="center"/>
          </w:tcPr>
          <w:p w:rsidR="00A80BB5" w:rsidRDefault="00A80BB5" w:rsidP="0096193F">
            <w:pPr>
              <w:spacing w:line="336" w:lineRule="auto"/>
              <w:ind w:left="0" w:firstLine="0"/>
              <w:jc w:val="center"/>
            </w:pPr>
            <w:r>
              <w:t>15</w:t>
            </w:r>
          </w:p>
        </w:tc>
        <w:tc>
          <w:tcPr>
            <w:tcW w:w="1506" w:type="pct"/>
            <w:vAlign w:val="center"/>
          </w:tcPr>
          <w:p w:rsidR="00A80BB5" w:rsidRDefault="00A80BB5" w:rsidP="0096193F">
            <w:pPr>
              <w:spacing w:line="336" w:lineRule="auto"/>
              <w:ind w:left="0" w:firstLine="0"/>
              <w:jc w:val="center"/>
            </w:pPr>
            <w:r>
              <w:t>15,6</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Nedůvěra pedagogů (nevidí v tom smysl)</w:t>
            </w:r>
          </w:p>
        </w:tc>
        <w:tc>
          <w:tcPr>
            <w:tcW w:w="1398" w:type="pct"/>
            <w:vAlign w:val="center"/>
          </w:tcPr>
          <w:p w:rsidR="00A80BB5" w:rsidRDefault="00A80BB5" w:rsidP="0096193F">
            <w:pPr>
              <w:spacing w:line="336" w:lineRule="auto"/>
              <w:ind w:left="0" w:firstLine="0"/>
              <w:jc w:val="center"/>
            </w:pPr>
            <w:r>
              <w:t>12</w:t>
            </w:r>
          </w:p>
        </w:tc>
        <w:tc>
          <w:tcPr>
            <w:tcW w:w="1506" w:type="pct"/>
            <w:vAlign w:val="center"/>
          </w:tcPr>
          <w:p w:rsidR="00A80BB5" w:rsidRDefault="00A80BB5" w:rsidP="0096193F">
            <w:pPr>
              <w:spacing w:line="336" w:lineRule="auto"/>
              <w:ind w:left="0" w:firstLine="0"/>
              <w:jc w:val="center"/>
            </w:pPr>
            <w:r>
              <w:t>12,5</w:t>
            </w:r>
          </w:p>
        </w:tc>
      </w:tr>
      <w:tr w:rsidR="00A80BB5" w:rsidTr="00227FA6">
        <w:trPr>
          <w:trHeight w:val="567"/>
        </w:trPr>
        <w:tc>
          <w:tcPr>
            <w:tcW w:w="2096" w:type="pct"/>
            <w:vAlign w:val="center"/>
          </w:tcPr>
          <w:p w:rsidR="00A80BB5" w:rsidRDefault="00A80BB5" w:rsidP="0096193F">
            <w:pPr>
              <w:spacing w:line="336" w:lineRule="auto"/>
              <w:ind w:left="0" w:firstLine="0"/>
              <w:jc w:val="left"/>
            </w:pPr>
            <w:r>
              <w:t>Absence názorů učitelů</w:t>
            </w:r>
          </w:p>
        </w:tc>
        <w:tc>
          <w:tcPr>
            <w:tcW w:w="1398" w:type="pct"/>
            <w:vAlign w:val="center"/>
          </w:tcPr>
          <w:p w:rsidR="00A80BB5" w:rsidRDefault="00A80BB5" w:rsidP="0096193F">
            <w:pPr>
              <w:spacing w:line="336" w:lineRule="auto"/>
              <w:ind w:left="0" w:firstLine="0"/>
              <w:jc w:val="center"/>
            </w:pPr>
            <w:r>
              <w:t>6</w:t>
            </w:r>
          </w:p>
        </w:tc>
        <w:tc>
          <w:tcPr>
            <w:tcW w:w="1506" w:type="pct"/>
            <w:vAlign w:val="center"/>
          </w:tcPr>
          <w:p w:rsidR="00A80BB5" w:rsidRDefault="00A80BB5" w:rsidP="0096193F">
            <w:pPr>
              <w:spacing w:line="336" w:lineRule="auto"/>
              <w:ind w:left="0" w:firstLine="0"/>
              <w:jc w:val="center"/>
            </w:pPr>
            <w:r>
              <w:t>6,3</w:t>
            </w:r>
          </w:p>
        </w:tc>
      </w:tr>
      <w:tr w:rsidR="00A80BB5" w:rsidTr="00227FA6">
        <w:trPr>
          <w:trHeight w:val="567"/>
        </w:trPr>
        <w:tc>
          <w:tcPr>
            <w:tcW w:w="2096" w:type="pct"/>
            <w:vAlign w:val="center"/>
          </w:tcPr>
          <w:p w:rsidR="00A80BB5" w:rsidRDefault="00A80BB5" w:rsidP="0096193F">
            <w:pPr>
              <w:spacing w:line="336" w:lineRule="auto"/>
              <w:ind w:left="0" w:firstLine="0"/>
              <w:jc w:val="left"/>
            </w:pPr>
            <w:r>
              <w:t>Jiná nevýhoda</w:t>
            </w:r>
          </w:p>
        </w:tc>
        <w:tc>
          <w:tcPr>
            <w:tcW w:w="1398" w:type="pct"/>
            <w:vAlign w:val="center"/>
          </w:tcPr>
          <w:p w:rsidR="00A80BB5" w:rsidRDefault="00A80BB5" w:rsidP="0096193F">
            <w:pPr>
              <w:spacing w:line="336" w:lineRule="auto"/>
              <w:ind w:left="0" w:firstLine="0"/>
              <w:jc w:val="center"/>
            </w:pPr>
            <w:r>
              <w:t>6</w:t>
            </w:r>
          </w:p>
        </w:tc>
        <w:tc>
          <w:tcPr>
            <w:tcW w:w="1506" w:type="pct"/>
            <w:vAlign w:val="center"/>
          </w:tcPr>
          <w:p w:rsidR="00A80BB5" w:rsidRDefault="00A80BB5" w:rsidP="0096193F">
            <w:pPr>
              <w:spacing w:line="336" w:lineRule="auto"/>
              <w:ind w:left="0" w:firstLine="0"/>
              <w:jc w:val="center"/>
            </w:pPr>
            <w:r>
              <w:t>6,3</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Nedůvěra rodičů</w:t>
            </w:r>
          </w:p>
        </w:tc>
        <w:tc>
          <w:tcPr>
            <w:tcW w:w="1398" w:type="pct"/>
            <w:vAlign w:val="center"/>
          </w:tcPr>
          <w:p w:rsidR="00A80BB5" w:rsidRDefault="00A80BB5" w:rsidP="0096193F">
            <w:pPr>
              <w:spacing w:line="336" w:lineRule="auto"/>
              <w:ind w:left="0" w:firstLine="0"/>
              <w:jc w:val="center"/>
            </w:pPr>
            <w:r>
              <w:t>4</w:t>
            </w:r>
          </w:p>
        </w:tc>
        <w:tc>
          <w:tcPr>
            <w:tcW w:w="1506" w:type="pct"/>
            <w:vAlign w:val="center"/>
          </w:tcPr>
          <w:p w:rsidR="00A80BB5" w:rsidRDefault="00A80BB5" w:rsidP="0096193F">
            <w:pPr>
              <w:spacing w:line="336" w:lineRule="auto"/>
              <w:ind w:left="0" w:firstLine="0"/>
              <w:jc w:val="center"/>
            </w:pPr>
            <w:r>
              <w:t>4,2</w:t>
            </w:r>
          </w:p>
        </w:tc>
      </w:tr>
      <w:tr w:rsidR="00A80BB5" w:rsidTr="00227FA6">
        <w:trPr>
          <w:trHeight w:val="567"/>
        </w:trPr>
        <w:tc>
          <w:tcPr>
            <w:tcW w:w="2096" w:type="pct"/>
            <w:vAlign w:val="center"/>
          </w:tcPr>
          <w:p w:rsidR="00A80BB5" w:rsidRDefault="00A80BB5" w:rsidP="0096193F">
            <w:pPr>
              <w:spacing w:line="336" w:lineRule="auto"/>
              <w:ind w:left="0" w:firstLine="0"/>
              <w:jc w:val="left"/>
            </w:pPr>
            <w:r>
              <w:t>Nedostatečná podpora vedení</w:t>
            </w:r>
          </w:p>
        </w:tc>
        <w:tc>
          <w:tcPr>
            <w:tcW w:w="1398" w:type="pct"/>
            <w:vAlign w:val="center"/>
          </w:tcPr>
          <w:p w:rsidR="00A80BB5" w:rsidRDefault="00A80BB5" w:rsidP="0096193F">
            <w:pPr>
              <w:spacing w:line="336" w:lineRule="auto"/>
              <w:ind w:left="0" w:firstLine="0"/>
              <w:jc w:val="center"/>
            </w:pPr>
            <w:r>
              <w:t>3</w:t>
            </w:r>
          </w:p>
        </w:tc>
        <w:tc>
          <w:tcPr>
            <w:tcW w:w="1506" w:type="pct"/>
            <w:vAlign w:val="center"/>
          </w:tcPr>
          <w:p w:rsidR="00A80BB5" w:rsidRDefault="00A80BB5" w:rsidP="0096193F">
            <w:pPr>
              <w:spacing w:line="336" w:lineRule="auto"/>
              <w:ind w:left="0" w:firstLine="0"/>
              <w:jc w:val="center"/>
            </w:pPr>
            <w:r>
              <w:t>3,1</w:t>
            </w:r>
          </w:p>
        </w:tc>
      </w:tr>
      <w:tr w:rsidR="00A80BB5" w:rsidTr="00227FA6">
        <w:trPr>
          <w:trHeight w:val="567"/>
        </w:trPr>
        <w:tc>
          <w:tcPr>
            <w:tcW w:w="2096" w:type="pct"/>
            <w:vAlign w:val="center"/>
          </w:tcPr>
          <w:p w:rsidR="00A80BB5" w:rsidRPr="0027676E" w:rsidRDefault="00A80BB5" w:rsidP="0096193F">
            <w:pPr>
              <w:spacing w:line="336" w:lineRule="auto"/>
              <w:ind w:left="0" w:firstLine="0"/>
              <w:jc w:val="left"/>
              <w:rPr>
                <w:b/>
              </w:rPr>
            </w:pPr>
            <w:r w:rsidRPr="0027676E">
              <w:rPr>
                <w:b/>
              </w:rPr>
              <w:t>Celkem</w:t>
            </w:r>
          </w:p>
        </w:tc>
        <w:tc>
          <w:tcPr>
            <w:tcW w:w="1398" w:type="pct"/>
            <w:vAlign w:val="center"/>
          </w:tcPr>
          <w:p w:rsidR="00A80BB5" w:rsidRPr="0027676E" w:rsidRDefault="00896DA2" w:rsidP="0096193F">
            <w:pPr>
              <w:spacing w:line="336" w:lineRule="auto"/>
              <w:ind w:left="0" w:firstLine="0"/>
              <w:jc w:val="center"/>
              <w:rPr>
                <w:b/>
              </w:rPr>
            </w:pPr>
            <w:r>
              <w:rPr>
                <w:b/>
              </w:rPr>
              <w:t>96</w:t>
            </w:r>
          </w:p>
        </w:tc>
        <w:tc>
          <w:tcPr>
            <w:tcW w:w="1506" w:type="pct"/>
            <w:vAlign w:val="center"/>
          </w:tcPr>
          <w:p w:rsidR="00A80BB5" w:rsidRPr="0027676E" w:rsidRDefault="00A80BB5" w:rsidP="0096193F">
            <w:pPr>
              <w:spacing w:line="336" w:lineRule="auto"/>
              <w:ind w:left="0" w:firstLine="0"/>
              <w:jc w:val="center"/>
              <w:rPr>
                <w:b/>
              </w:rPr>
            </w:pPr>
            <w:r w:rsidRPr="0027676E">
              <w:rPr>
                <w:b/>
              </w:rPr>
              <w:t>100</w:t>
            </w:r>
          </w:p>
        </w:tc>
      </w:tr>
    </w:tbl>
    <w:p w:rsidR="000A01A6" w:rsidRDefault="000A01A6" w:rsidP="0096193F">
      <w:pPr>
        <w:spacing w:line="336" w:lineRule="auto"/>
      </w:pPr>
    </w:p>
    <w:p w:rsidR="00896DA2" w:rsidRDefault="007038FD" w:rsidP="0096193F">
      <w:pPr>
        <w:spacing w:line="336" w:lineRule="auto"/>
      </w:pPr>
      <w:r>
        <w:t>Na výhody integrované tematické výhody v předešlé otázce také navazují její nevýhody</w:t>
      </w:r>
      <w:r w:rsidR="00DF0ACB">
        <w:t xml:space="preserve">. </w:t>
      </w:r>
      <w:r w:rsidR="00B41EBC">
        <w:t xml:space="preserve">Pedagogové mohli zvolit více odpovědí. </w:t>
      </w:r>
      <w:r w:rsidR="00DF0ACB">
        <w:t xml:space="preserve">Celkem 64 respondentů (66,7 %) </w:t>
      </w:r>
      <w:r w:rsidR="00B41EBC">
        <w:t xml:space="preserve">jako nevýhodu </w:t>
      </w:r>
      <w:r w:rsidR="00DF0ACB">
        <w:t xml:space="preserve">označilo časovou náročnost přípravy, s tím souvisí i náročná organizace během samotné výuky, což označilo 51 </w:t>
      </w:r>
      <w:r w:rsidR="004912E0">
        <w:t>odpovídajících</w:t>
      </w:r>
      <w:r w:rsidR="00DF0ACB">
        <w:t xml:space="preserve"> (53,1 %). </w:t>
      </w:r>
      <w:r w:rsidR="00B41EBC">
        <w:t xml:space="preserve">Celkem 29 dotazovaných (30,2 %) postrádá dostatek příkladů dobré praxe, </w:t>
      </w:r>
      <w:r w:rsidR="0090087E">
        <w:t xml:space="preserve">28 lidí (29,2 %) vidí nevýhodu v nedostatku učebních textů, materiálů, námětu a </w:t>
      </w:r>
      <w:r w:rsidR="00B41EBC">
        <w:t xml:space="preserve">27 z nich (28,1 %) si stěžuje na nedostatečnou výměnu zkušeností. </w:t>
      </w:r>
      <w:r w:rsidR="004912E0">
        <w:t xml:space="preserve">Zavádění ITV do praxe také podle 15 </w:t>
      </w:r>
      <w:r w:rsidR="004F0928">
        <w:t>učitelů</w:t>
      </w:r>
      <w:r w:rsidR="004912E0">
        <w:t xml:space="preserve"> </w:t>
      </w:r>
      <w:r w:rsidR="004F0928">
        <w:t xml:space="preserve">(15,6 %) </w:t>
      </w:r>
      <w:r w:rsidR="004912E0">
        <w:t>brání složitost vhodného tématu</w:t>
      </w:r>
      <w:r w:rsidR="004F0928">
        <w:t xml:space="preserve">, stejný počet označil za nevýhodu nedostatek teoretických informací. Podle 12 pedagogů (12,5 %) je to nedůvěra </w:t>
      </w:r>
      <w:r w:rsidR="004F0928">
        <w:lastRenderedPageBreak/>
        <w:t>pedagogů, kteří v integrované tematické výuce nevidí smysl. Názor ostatních učitelů chybí 6 respondentům (6,3 %).</w:t>
      </w:r>
      <w:r w:rsidR="00FC5315">
        <w:t xml:space="preserve"> Stejný počet shledává nevýhodu ještě jinde, bohužel nebylo uvedeno kde přesně. Nedůvěru rodičů označili 4 učitelé (4,2 %) a nedostatečnou podporu vedení 3 z nich (3,1 %)</w:t>
      </w:r>
      <w:r w:rsidR="00511715">
        <w:t>. Pro lepší přehlednost uvádíme graf.</w:t>
      </w:r>
    </w:p>
    <w:p w:rsidR="00896DA2" w:rsidRDefault="00896DA2" w:rsidP="0096193F">
      <w:pPr>
        <w:spacing w:line="336" w:lineRule="auto"/>
      </w:pPr>
    </w:p>
    <w:p w:rsidR="00BB5E6A" w:rsidRDefault="00A01A7D" w:rsidP="0096193F">
      <w:pPr>
        <w:spacing w:line="336" w:lineRule="auto"/>
      </w:pPr>
      <w:r>
        <w:rPr>
          <w:noProof/>
        </w:rPr>
        <w:drawing>
          <wp:anchor distT="0" distB="0" distL="114300" distR="114300" simplePos="0" relativeHeight="251700224" behindDoc="0" locked="0" layoutInCell="1" allowOverlap="1">
            <wp:simplePos x="0" y="0"/>
            <wp:positionH relativeFrom="margin">
              <wp:posOffset>156210</wp:posOffset>
            </wp:positionH>
            <wp:positionV relativeFrom="margin">
              <wp:posOffset>1848485</wp:posOffset>
            </wp:positionV>
            <wp:extent cx="5486400" cy="3200400"/>
            <wp:effectExtent l="0" t="0" r="0" b="0"/>
            <wp:wrapSquare wrapText="bothSides"/>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B5E6A" w:rsidRDefault="00227FA6" w:rsidP="0096193F">
      <w:pPr>
        <w:spacing w:line="336" w:lineRule="auto"/>
      </w:pPr>
      <w:r>
        <w:rPr>
          <w:b/>
          <w:noProof/>
        </w:rPr>
        <mc:AlternateContent>
          <mc:Choice Requires="wps">
            <w:drawing>
              <wp:anchor distT="0" distB="0" distL="114300" distR="114300" simplePos="0" relativeHeight="251709440" behindDoc="0" locked="0" layoutInCell="1" allowOverlap="1" wp14:anchorId="73FF9764" wp14:editId="2F5FB9EF">
                <wp:simplePos x="0" y="0"/>
                <wp:positionH relativeFrom="column">
                  <wp:posOffset>569343</wp:posOffset>
                </wp:positionH>
                <wp:positionV relativeFrom="paragraph">
                  <wp:posOffset>3427262</wp:posOffset>
                </wp:positionV>
                <wp:extent cx="3718560" cy="271305"/>
                <wp:effectExtent l="0" t="0" r="15240" b="14605"/>
                <wp:wrapNone/>
                <wp:docPr id="15" name="Textové pole 15"/>
                <wp:cNvGraphicFramePr/>
                <a:graphic xmlns:a="http://schemas.openxmlformats.org/drawingml/2006/main">
                  <a:graphicData uri="http://schemas.microsoft.com/office/word/2010/wordprocessingShape">
                    <wps:wsp>
                      <wps:cNvSpPr txBox="1"/>
                      <wps:spPr>
                        <a:xfrm>
                          <a:off x="0" y="0"/>
                          <a:ext cx="3718560" cy="271305"/>
                        </a:xfrm>
                        <a:prstGeom prst="rect">
                          <a:avLst/>
                        </a:prstGeom>
                        <a:solidFill>
                          <a:schemeClr val="lt1"/>
                        </a:solidFill>
                        <a:ln w="6350">
                          <a:solidFill>
                            <a:schemeClr val="bg1"/>
                          </a:solidFill>
                        </a:ln>
                      </wps:spPr>
                      <wps:txbx>
                        <w:txbxContent>
                          <w:p w:rsidR="00141559" w:rsidRDefault="00141559" w:rsidP="00227FA6">
                            <w:pPr>
                              <w:ind w:left="0"/>
                            </w:pPr>
                            <w:r>
                              <w:t>Graf č. 5: Nevýhody ITV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F9764" id="Textové pole 15" o:spid="_x0000_s1046" type="#_x0000_t202" style="position:absolute;left:0;text-align:left;margin-left:44.85pt;margin-top:269.85pt;width:292.8pt;height:21.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" fillcolor="white [3201]" strokecolor="white [3212]" strokeweight=".5pt">
                <v:textbox>
                  <w:txbxContent>
                    <w:p w:rsidR="00141559" w:rsidRDefault="00141559" w:rsidP="00227FA6">
                      <w:pPr>
                        <w:ind w:left="0"/>
                      </w:pPr>
                      <w:r>
                        <w:t>Graf č. 5: Nevýhody ITV</w:t>
                      </w:r>
                    </w:p>
                  </w:txbxContent>
                </v:textbox>
              </v:shape>
            </w:pict>
          </mc:Fallback>
        </mc:AlternateContent>
      </w:r>
    </w:p>
    <w:p w:rsidR="00896DA2" w:rsidRDefault="00BB5E6A" w:rsidP="0096193F">
      <w:pPr>
        <w:spacing w:line="336" w:lineRule="auto"/>
      </w:pPr>
      <w:r>
        <w:t xml:space="preserve"> </w:t>
      </w:r>
    </w:p>
    <w:p w:rsidR="00511715" w:rsidRDefault="00511715" w:rsidP="0096193F">
      <w:pPr>
        <w:spacing w:after="160" w:line="336" w:lineRule="auto"/>
        <w:ind w:left="0" w:right="0" w:firstLine="0"/>
        <w:rPr>
          <w:b/>
        </w:rPr>
      </w:pPr>
      <w:r>
        <w:rPr>
          <w:b/>
        </w:rPr>
        <w:br w:type="page"/>
      </w:r>
    </w:p>
    <w:p w:rsidR="00A80BB5" w:rsidRPr="00A80BB5" w:rsidRDefault="00A80BB5" w:rsidP="0096193F">
      <w:pPr>
        <w:spacing w:after="160" w:line="336" w:lineRule="auto"/>
        <w:ind w:left="0" w:right="0" w:firstLine="0"/>
        <w:rPr>
          <w:b/>
        </w:rPr>
      </w:pPr>
      <w:r w:rsidRPr="00A80BB5">
        <w:rPr>
          <w:b/>
        </w:rPr>
        <w:lastRenderedPageBreak/>
        <w:t>Potřebné aspekty pro zavádění ITV</w:t>
      </w:r>
    </w:p>
    <w:p w:rsidR="000A01A6" w:rsidRDefault="00A80BB5" w:rsidP="0096193F">
      <w:pPr>
        <w:spacing w:line="336" w:lineRule="auto"/>
      </w:pPr>
      <w:r>
        <w:t>Tabulka č. 2</w:t>
      </w:r>
      <w:r w:rsidR="00294D66">
        <w:t>1</w:t>
      </w:r>
      <w:r>
        <w:t>: Odpovědi na otázku „Jaké aspekty jsou podle vás potřebné pro zavádění ITV?</w:t>
      </w:r>
    </w:p>
    <w:tbl>
      <w:tblPr>
        <w:tblStyle w:val="Mkatabulky"/>
        <w:tblW w:w="5000" w:type="pct"/>
        <w:tblLook w:val="04A0" w:firstRow="1" w:lastRow="0" w:firstColumn="1" w:lastColumn="0" w:noHBand="0" w:noVBand="1"/>
      </w:tblPr>
      <w:tblGrid>
        <w:gridCol w:w="2365"/>
        <w:gridCol w:w="3378"/>
        <w:gridCol w:w="3378"/>
      </w:tblGrid>
      <w:tr w:rsidR="00A80BB5" w:rsidTr="00227FA6">
        <w:trPr>
          <w:trHeight w:val="567"/>
        </w:trPr>
        <w:tc>
          <w:tcPr>
            <w:tcW w:w="1296" w:type="pct"/>
            <w:vAlign w:val="center"/>
          </w:tcPr>
          <w:p w:rsidR="00A80BB5" w:rsidRDefault="004F0928" w:rsidP="0096193F">
            <w:pPr>
              <w:spacing w:line="336" w:lineRule="auto"/>
              <w:ind w:left="0" w:firstLine="0"/>
              <w:jc w:val="left"/>
            </w:pPr>
            <w:r>
              <w:t>Odpovědi</w:t>
            </w:r>
          </w:p>
        </w:tc>
        <w:tc>
          <w:tcPr>
            <w:tcW w:w="1852" w:type="pct"/>
            <w:vAlign w:val="center"/>
          </w:tcPr>
          <w:p w:rsidR="00A80BB5" w:rsidRDefault="00A80BB5" w:rsidP="0096193F">
            <w:pPr>
              <w:spacing w:line="336" w:lineRule="auto"/>
              <w:ind w:left="0" w:firstLine="0"/>
              <w:jc w:val="center"/>
            </w:pPr>
            <w:r>
              <w:t>Počet respondentů</w:t>
            </w:r>
          </w:p>
        </w:tc>
        <w:tc>
          <w:tcPr>
            <w:tcW w:w="1852" w:type="pct"/>
            <w:vAlign w:val="center"/>
          </w:tcPr>
          <w:p w:rsidR="00A80BB5" w:rsidRDefault="00A80BB5" w:rsidP="0096193F">
            <w:pPr>
              <w:spacing w:line="336" w:lineRule="auto"/>
              <w:ind w:left="0" w:firstLine="0"/>
              <w:jc w:val="center"/>
            </w:pPr>
            <w:r>
              <w:t>Vyjádření v %</w:t>
            </w:r>
          </w:p>
        </w:tc>
      </w:tr>
      <w:tr w:rsidR="00A80BB5" w:rsidTr="00227FA6">
        <w:trPr>
          <w:trHeight w:val="567"/>
        </w:trPr>
        <w:tc>
          <w:tcPr>
            <w:tcW w:w="1296" w:type="pct"/>
            <w:vAlign w:val="center"/>
          </w:tcPr>
          <w:p w:rsidR="00A80BB5" w:rsidRDefault="00A80BB5" w:rsidP="0096193F">
            <w:pPr>
              <w:spacing w:line="336" w:lineRule="auto"/>
              <w:ind w:left="0" w:firstLine="0"/>
              <w:jc w:val="left"/>
            </w:pPr>
            <w:r>
              <w:t>Dostatek vhodných materiálů, námětů do praxe</w:t>
            </w:r>
          </w:p>
        </w:tc>
        <w:tc>
          <w:tcPr>
            <w:tcW w:w="1852" w:type="pct"/>
            <w:vAlign w:val="center"/>
          </w:tcPr>
          <w:p w:rsidR="00A80BB5" w:rsidRDefault="00A80BB5" w:rsidP="0096193F">
            <w:pPr>
              <w:spacing w:line="336" w:lineRule="auto"/>
              <w:ind w:left="0" w:firstLine="0"/>
              <w:jc w:val="center"/>
            </w:pPr>
            <w:r>
              <w:t>6</w:t>
            </w:r>
            <w:r w:rsidR="00A6770A">
              <w:t>6</w:t>
            </w:r>
          </w:p>
        </w:tc>
        <w:tc>
          <w:tcPr>
            <w:tcW w:w="1852" w:type="pct"/>
            <w:vAlign w:val="center"/>
          </w:tcPr>
          <w:p w:rsidR="00A80BB5" w:rsidRDefault="00A6770A" w:rsidP="0096193F">
            <w:pPr>
              <w:spacing w:line="336" w:lineRule="auto"/>
              <w:ind w:left="0" w:firstLine="0"/>
              <w:jc w:val="center"/>
            </w:pPr>
            <w:r>
              <w:t>68,8</w:t>
            </w:r>
          </w:p>
        </w:tc>
      </w:tr>
      <w:tr w:rsidR="00A80BB5" w:rsidTr="00227FA6">
        <w:trPr>
          <w:trHeight w:val="567"/>
        </w:trPr>
        <w:tc>
          <w:tcPr>
            <w:tcW w:w="1296" w:type="pct"/>
            <w:vAlign w:val="center"/>
          </w:tcPr>
          <w:p w:rsidR="00A80BB5" w:rsidRDefault="00A80BB5" w:rsidP="0096193F">
            <w:pPr>
              <w:spacing w:line="336" w:lineRule="auto"/>
              <w:ind w:left="0" w:firstLine="0"/>
              <w:jc w:val="left"/>
            </w:pPr>
            <w:r>
              <w:t>Kvalitní příprava budoucích učitelů na VŠ</w:t>
            </w:r>
          </w:p>
        </w:tc>
        <w:tc>
          <w:tcPr>
            <w:tcW w:w="1852" w:type="pct"/>
            <w:vAlign w:val="center"/>
          </w:tcPr>
          <w:p w:rsidR="00A80BB5" w:rsidRDefault="00A6770A" w:rsidP="0096193F">
            <w:pPr>
              <w:spacing w:line="336" w:lineRule="auto"/>
              <w:ind w:left="0" w:firstLine="0"/>
              <w:jc w:val="center"/>
            </w:pPr>
            <w:r>
              <w:t>58</w:t>
            </w:r>
          </w:p>
        </w:tc>
        <w:tc>
          <w:tcPr>
            <w:tcW w:w="1852" w:type="pct"/>
            <w:vAlign w:val="center"/>
          </w:tcPr>
          <w:p w:rsidR="00A80BB5" w:rsidRDefault="00A6770A" w:rsidP="0096193F">
            <w:pPr>
              <w:spacing w:line="336" w:lineRule="auto"/>
              <w:ind w:left="0" w:firstLine="0"/>
              <w:jc w:val="center"/>
            </w:pPr>
            <w:r>
              <w:t>60,4</w:t>
            </w:r>
          </w:p>
        </w:tc>
      </w:tr>
      <w:tr w:rsidR="00A80BB5" w:rsidTr="00227FA6">
        <w:trPr>
          <w:trHeight w:val="567"/>
        </w:trPr>
        <w:tc>
          <w:tcPr>
            <w:tcW w:w="1296" w:type="pct"/>
            <w:vAlign w:val="center"/>
          </w:tcPr>
          <w:p w:rsidR="00A80BB5" w:rsidRDefault="00A80BB5" w:rsidP="0096193F">
            <w:pPr>
              <w:spacing w:line="336" w:lineRule="auto"/>
              <w:ind w:left="0" w:firstLine="0"/>
              <w:jc w:val="left"/>
            </w:pPr>
            <w:r>
              <w:t>Spokojenost žáků</w:t>
            </w:r>
          </w:p>
        </w:tc>
        <w:tc>
          <w:tcPr>
            <w:tcW w:w="1852" w:type="pct"/>
            <w:vAlign w:val="center"/>
          </w:tcPr>
          <w:p w:rsidR="00A80BB5" w:rsidRDefault="00A6770A" w:rsidP="0096193F">
            <w:pPr>
              <w:spacing w:line="336" w:lineRule="auto"/>
              <w:ind w:left="0" w:firstLine="0"/>
              <w:jc w:val="center"/>
            </w:pPr>
            <w:r>
              <w:t>51</w:t>
            </w:r>
          </w:p>
        </w:tc>
        <w:tc>
          <w:tcPr>
            <w:tcW w:w="1852" w:type="pct"/>
            <w:vAlign w:val="center"/>
          </w:tcPr>
          <w:p w:rsidR="00A80BB5" w:rsidRDefault="00A6770A" w:rsidP="0096193F">
            <w:pPr>
              <w:spacing w:line="336" w:lineRule="auto"/>
              <w:ind w:left="0" w:firstLine="0"/>
              <w:jc w:val="center"/>
            </w:pPr>
            <w:r>
              <w:t>53,1</w:t>
            </w:r>
          </w:p>
        </w:tc>
      </w:tr>
      <w:tr w:rsidR="00A80BB5" w:rsidTr="00227FA6">
        <w:trPr>
          <w:trHeight w:val="567"/>
        </w:trPr>
        <w:tc>
          <w:tcPr>
            <w:tcW w:w="1296" w:type="pct"/>
            <w:vAlign w:val="center"/>
          </w:tcPr>
          <w:p w:rsidR="00A80BB5" w:rsidRDefault="00A80BB5" w:rsidP="0096193F">
            <w:pPr>
              <w:spacing w:line="336" w:lineRule="auto"/>
              <w:ind w:left="0" w:firstLine="0"/>
              <w:jc w:val="left"/>
            </w:pPr>
            <w:r>
              <w:t>Další vzdělávání (školení, kurzy)</w:t>
            </w:r>
          </w:p>
        </w:tc>
        <w:tc>
          <w:tcPr>
            <w:tcW w:w="1852" w:type="pct"/>
            <w:vAlign w:val="center"/>
          </w:tcPr>
          <w:p w:rsidR="00A80BB5" w:rsidRDefault="00A6770A" w:rsidP="0096193F">
            <w:pPr>
              <w:spacing w:line="336" w:lineRule="auto"/>
              <w:ind w:left="0" w:firstLine="0"/>
              <w:jc w:val="center"/>
            </w:pPr>
            <w:r>
              <w:t>44</w:t>
            </w:r>
          </w:p>
        </w:tc>
        <w:tc>
          <w:tcPr>
            <w:tcW w:w="1852" w:type="pct"/>
            <w:vAlign w:val="center"/>
          </w:tcPr>
          <w:p w:rsidR="00A80BB5" w:rsidRDefault="00A6770A" w:rsidP="0096193F">
            <w:pPr>
              <w:spacing w:line="336" w:lineRule="auto"/>
              <w:ind w:left="0" w:firstLine="0"/>
              <w:jc w:val="center"/>
            </w:pPr>
            <w:r>
              <w:t>45,8</w:t>
            </w:r>
          </w:p>
        </w:tc>
      </w:tr>
      <w:tr w:rsidR="00A80BB5" w:rsidTr="00227FA6">
        <w:trPr>
          <w:trHeight w:val="567"/>
        </w:trPr>
        <w:tc>
          <w:tcPr>
            <w:tcW w:w="1296" w:type="pct"/>
            <w:vAlign w:val="center"/>
          </w:tcPr>
          <w:p w:rsidR="00A80BB5" w:rsidRDefault="00A80BB5" w:rsidP="0096193F">
            <w:pPr>
              <w:spacing w:line="336" w:lineRule="auto"/>
              <w:ind w:left="0" w:firstLine="0"/>
              <w:jc w:val="left"/>
            </w:pPr>
            <w:r>
              <w:t>Podpora ředitele/vedení</w:t>
            </w:r>
          </w:p>
        </w:tc>
        <w:tc>
          <w:tcPr>
            <w:tcW w:w="1852" w:type="pct"/>
            <w:vAlign w:val="center"/>
          </w:tcPr>
          <w:p w:rsidR="00A80BB5" w:rsidRDefault="00A6770A" w:rsidP="0096193F">
            <w:pPr>
              <w:spacing w:line="336" w:lineRule="auto"/>
              <w:ind w:left="0" w:firstLine="0"/>
              <w:jc w:val="center"/>
            </w:pPr>
            <w:r>
              <w:t>44</w:t>
            </w:r>
          </w:p>
        </w:tc>
        <w:tc>
          <w:tcPr>
            <w:tcW w:w="1852" w:type="pct"/>
            <w:vAlign w:val="center"/>
          </w:tcPr>
          <w:p w:rsidR="00A80BB5" w:rsidRDefault="00A6770A" w:rsidP="0096193F">
            <w:pPr>
              <w:spacing w:line="336" w:lineRule="auto"/>
              <w:ind w:left="0" w:firstLine="0"/>
              <w:jc w:val="center"/>
            </w:pPr>
            <w:r>
              <w:t>45,8</w:t>
            </w:r>
          </w:p>
        </w:tc>
      </w:tr>
      <w:tr w:rsidR="00A80BB5" w:rsidTr="00227FA6">
        <w:trPr>
          <w:trHeight w:val="567"/>
        </w:trPr>
        <w:tc>
          <w:tcPr>
            <w:tcW w:w="1296" w:type="pct"/>
            <w:vAlign w:val="center"/>
          </w:tcPr>
          <w:p w:rsidR="00A80BB5" w:rsidRDefault="00A80BB5" w:rsidP="0096193F">
            <w:pPr>
              <w:spacing w:line="336" w:lineRule="auto"/>
              <w:ind w:left="0" w:firstLine="0"/>
              <w:jc w:val="left"/>
            </w:pPr>
            <w:r>
              <w:t>Dostatečná teoretická informovanost</w:t>
            </w:r>
          </w:p>
        </w:tc>
        <w:tc>
          <w:tcPr>
            <w:tcW w:w="1852" w:type="pct"/>
            <w:vAlign w:val="center"/>
          </w:tcPr>
          <w:p w:rsidR="00A80BB5" w:rsidRDefault="00A6770A" w:rsidP="0096193F">
            <w:pPr>
              <w:spacing w:line="336" w:lineRule="auto"/>
              <w:ind w:left="0" w:firstLine="0"/>
              <w:jc w:val="center"/>
            </w:pPr>
            <w:r>
              <w:t>36</w:t>
            </w:r>
          </w:p>
        </w:tc>
        <w:tc>
          <w:tcPr>
            <w:tcW w:w="1852" w:type="pct"/>
            <w:vAlign w:val="center"/>
          </w:tcPr>
          <w:p w:rsidR="00A80BB5" w:rsidRDefault="00A6770A" w:rsidP="0096193F">
            <w:pPr>
              <w:spacing w:line="336" w:lineRule="auto"/>
              <w:ind w:left="0" w:firstLine="0"/>
              <w:jc w:val="center"/>
            </w:pPr>
            <w:r>
              <w:t>37,5</w:t>
            </w:r>
          </w:p>
        </w:tc>
      </w:tr>
      <w:tr w:rsidR="00A80BB5" w:rsidTr="00227FA6">
        <w:trPr>
          <w:trHeight w:val="567"/>
        </w:trPr>
        <w:tc>
          <w:tcPr>
            <w:tcW w:w="1296" w:type="pct"/>
            <w:vAlign w:val="center"/>
          </w:tcPr>
          <w:p w:rsidR="00A80BB5" w:rsidRDefault="00A80BB5" w:rsidP="0096193F">
            <w:pPr>
              <w:spacing w:line="336" w:lineRule="auto"/>
              <w:ind w:left="0" w:firstLine="0"/>
              <w:jc w:val="left"/>
            </w:pPr>
            <w:r>
              <w:t>Podpora kolegů</w:t>
            </w:r>
          </w:p>
        </w:tc>
        <w:tc>
          <w:tcPr>
            <w:tcW w:w="1852" w:type="pct"/>
            <w:vAlign w:val="center"/>
          </w:tcPr>
          <w:p w:rsidR="00A80BB5" w:rsidRDefault="00A6770A" w:rsidP="0096193F">
            <w:pPr>
              <w:spacing w:line="336" w:lineRule="auto"/>
              <w:ind w:left="0" w:firstLine="0"/>
              <w:jc w:val="center"/>
            </w:pPr>
            <w:r>
              <w:t>32</w:t>
            </w:r>
          </w:p>
        </w:tc>
        <w:tc>
          <w:tcPr>
            <w:tcW w:w="1852" w:type="pct"/>
            <w:vAlign w:val="center"/>
          </w:tcPr>
          <w:p w:rsidR="00A80BB5" w:rsidRDefault="00A6770A" w:rsidP="0096193F">
            <w:pPr>
              <w:spacing w:line="336" w:lineRule="auto"/>
              <w:ind w:left="0" w:firstLine="0"/>
              <w:jc w:val="center"/>
            </w:pPr>
            <w:r>
              <w:t>33,3</w:t>
            </w:r>
          </w:p>
        </w:tc>
      </w:tr>
      <w:tr w:rsidR="00A80BB5" w:rsidTr="00227FA6">
        <w:trPr>
          <w:trHeight w:val="567"/>
        </w:trPr>
        <w:tc>
          <w:tcPr>
            <w:tcW w:w="1296" w:type="pct"/>
            <w:vAlign w:val="center"/>
          </w:tcPr>
          <w:p w:rsidR="00A80BB5" w:rsidRDefault="00A80BB5" w:rsidP="0096193F">
            <w:pPr>
              <w:spacing w:line="336" w:lineRule="auto"/>
              <w:ind w:left="0" w:firstLine="0"/>
              <w:jc w:val="left"/>
            </w:pPr>
            <w:r>
              <w:t>Podpora rodičů</w:t>
            </w:r>
          </w:p>
        </w:tc>
        <w:tc>
          <w:tcPr>
            <w:tcW w:w="1852" w:type="pct"/>
            <w:vAlign w:val="center"/>
          </w:tcPr>
          <w:p w:rsidR="00A80BB5" w:rsidRDefault="00A6770A" w:rsidP="0096193F">
            <w:pPr>
              <w:spacing w:line="336" w:lineRule="auto"/>
              <w:ind w:left="0" w:firstLine="0"/>
              <w:jc w:val="center"/>
            </w:pPr>
            <w:r>
              <w:t>14</w:t>
            </w:r>
          </w:p>
        </w:tc>
        <w:tc>
          <w:tcPr>
            <w:tcW w:w="1852" w:type="pct"/>
            <w:vAlign w:val="center"/>
          </w:tcPr>
          <w:p w:rsidR="00A80BB5" w:rsidRDefault="00A6770A" w:rsidP="0096193F">
            <w:pPr>
              <w:spacing w:line="336" w:lineRule="auto"/>
              <w:ind w:left="0" w:firstLine="0"/>
              <w:jc w:val="center"/>
            </w:pPr>
            <w:r>
              <w:t>14,6</w:t>
            </w:r>
          </w:p>
        </w:tc>
      </w:tr>
      <w:tr w:rsidR="00A80BB5" w:rsidTr="00227FA6">
        <w:trPr>
          <w:trHeight w:val="567"/>
        </w:trPr>
        <w:tc>
          <w:tcPr>
            <w:tcW w:w="1296" w:type="pct"/>
            <w:vAlign w:val="center"/>
          </w:tcPr>
          <w:p w:rsidR="00A80BB5" w:rsidRDefault="00A80BB5" w:rsidP="0096193F">
            <w:pPr>
              <w:spacing w:line="336" w:lineRule="auto"/>
              <w:ind w:left="0" w:firstLine="0"/>
              <w:jc w:val="left"/>
            </w:pPr>
            <w:r>
              <w:t>Podpora státu</w:t>
            </w:r>
          </w:p>
        </w:tc>
        <w:tc>
          <w:tcPr>
            <w:tcW w:w="1852" w:type="pct"/>
            <w:vAlign w:val="center"/>
          </w:tcPr>
          <w:p w:rsidR="00A80BB5" w:rsidRDefault="00A6770A" w:rsidP="0096193F">
            <w:pPr>
              <w:spacing w:line="336" w:lineRule="auto"/>
              <w:ind w:left="0" w:firstLine="0"/>
              <w:jc w:val="center"/>
            </w:pPr>
            <w:r>
              <w:t>10</w:t>
            </w:r>
          </w:p>
        </w:tc>
        <w:tc>
          <w:tcPr>
            <w:tcW w:w="1852" w:type="pct"/>
            <w:vAlign w:val="center"/>
          </w:tcPr>
          <w:p w:rsidR="00A80BB5" w:rsidRDefault="00A6770A" w:rsidP="0096193F">
            <w:pPr>
              <w:spacing w:line="336" w:lineRule="auto"/>
              <w:ind w:left="0" w:firstLine="0"/>
              <w:jc w:val="center"/>
            </w:pPr>
            <w:r>
              <w:t>10,4</w:t>
            </w:r>
          </w:p>
        </w:tc>
      </w:tr>
      <w:tr w:rsidR="00A80BB5" w:rsidTr="00227FA6">
        <w:trPr>
          <w:trHeight w:val="567"/>
        </w:trPr>
        <w:tc>
          <w:tcPr>
            <w:tcW w:w="1296" w:type="pct"/>
            <w:vAlign w:val="center"/>
          </w:tcPr>
          <w:p w:rsidR="00A80BB5" w:rsidRDefault="00A80BB5" w:rsidP="0096193F">
            <w:pPr>
              <w:spacing w:line="336" w:lineRule="auto"/>
              <w:ind w:left="0" w:firstLine="0"/>
              <w:jc w:val="left"/>
            </w:pPr>
            <w:r>
              <w:t>Podpora dané obce</w:t>
            </w:r>
          </w:p>
        </w:tc>
        <w:tc>
          <w:tcPr>
            <w:tcW w:w="1852" w:type="pct"/>
            <w:vAlign w:val="center"/>
          </w:tcPr>
          <w:p w:rsidR="00A80BB5" w:rsidRDefault="00A6770A" w:rsidP="0096193F">
            <w:pPr>
              <w:spacing w:line="336" w:lineRule="auto"/>
              <w:ind w:left="0" w:firstLine="0"/>
              <w:jc w:val="center"/>
            </w:pPr>
            <w:r>
              <w:t>4</w:t>
            </w:r>
          </w:p>
        </w:tc>
        <w:tc>
          <w:tcPr>
            <w:tcW w:w="1852" w:type="pct"/>
            <w:vAlign w:val="center"/>
          </w:tcPr>
          <w:p w:rsidR="00A80BB5" w:rsidRDefault="00A6770A" w:rsidP="0096193F">
            <w:pPr>
              <w:spacing w:line="336" w:lineRule="auto"/>
              <w:ind w:left="0" w:firstLine="0"/>
              <w:jc w:val="center"/>
            </w:pPr>
            <w:r>
              <w:t>4,2</w:t>
            </w:r>
          </w:p>
        </w:tc>
      </w:tr>
      <w:tr w:rsidR="00A80BB5" w:rsidTr="00227FA6">
        <w:trPr>
          <w:trHeight w:val="567"/>
        </w:trPr>
        <w:tc>
          <w:tcPr>
            <w:tcW w:w="1296" w:type="pct"/>
            <w:vAlign w:val="center"/>
          </w:tcPr>
          <w:p w:rsidR="00A80BB5" w:rsidRDefault="00A80BB5" w:rsidP="0096193F">
            <w:pPr>
              <w:spacing w:line="336" w:lineRule="auto"/>
              <w:ind w:left="0" w:firstLine="0"/>
              <w:jc w:val="left"/>
            </w:pPr>
            <w:r>
              <w:t>Jiný aspekt</w:t>
            </w:r>
          </w:p>
        </w:tc>
        <w:tc>
          <w:tcPr>
            <w:tcW w:w="1852" w:type="pct"/>
            <w:vAlign w:val="center"/>
          </w:tcPr>
          <w:p w:rsidR="00A80BB5" w:rsidRDefault="00A80BB5" w:rsidP="0096193F">
            <w:pPr>
              <w:spacing w:line="336" w:lineRule="auto"/>
              <w:ind w:left="0" w:firstLine="0"/>
              <w:jc w:val="center"/>
            </w:pPr>
            <w:r>
              <w:t>4</w:t>
            </w:r>
          </w:p>
        </w:tc>
        <w:tc>
          <w:tcPr>
            <w:tcW w:w="1852" w:type="pct"/>
            <w:vAlign w:val="center"/>
          </w:tcPr>
          <w:p w:rsidR="00A80BB5" w:rsidRDefault="00A80BB5" w:rsidP="0096193F">
            <w:pPr>
              <w:spacing w:line="336" w:lineRule="auto"/>
              <w:ind w:left="0" w:firstLine="0"/>
              <w:jc w:val="center"/>
            </w:pPr>
            <w:r>
              <w:t>4,2</w:t>
            </w:r>
          </w:p>
        </w:tc>
      </w:tr>
      <w:tr w:rsidR="00A80BB5" w:rsidTr="00227FA6">
        <w:trPr>
          <w:trHeight w:val="567"/>
        </w:trPr>
        <w:tc>
          <w:tcPr>
            <w:tcW w:w="1296" w:type="pct"/>
            <w:vAlign w:val="center"/>
          </w:tcPr>
          <w:p w:rsidR="00A80BB5" w:rsidRPr="0027676E" w:rsidRDefault="00A80BB5" w:rsidP="0096193F">
            <w:pPr>
              <w:spacing w:line="336" w:lineRule="auto"/>
              <w:ind w:left="0" w:firstLine="0"/>
              <w:jc w:val="left"/>
              <w:rPr>
                <w:b/>
              </w:rPr>
            </w:pPr>
            <w:r w:rsidRPr="0027676E">
              <w:rPr>
                <w:b/>
              </w:rPr>
              <w:t>Celkem</w:t>
            </w:r>
          </w:p>
        </w:tc>
        <w:tc>
          <w:tcPr>
            <w:tcW w:w="1852" w:type="pct"/>
            <w:vAlign w:val="center"/>
          </w:tcPr>
          <w:p w:rsidR="00A80BB5" w:rsidRPr="0027676E" w:rsidRDefault="004F0928" w:rsidP="0096193F">
            <w:pPr>
              <w:spacing w:line="336" w:lineRule="auto"/>
              <w:ind w:left="0" w:firstLine="0"/>
              <w:jc w:val="center"/>
              <w:rPr>
                <w:b/>
              </w:rPr>
            </w:pPr>
            <w:r>
              <w:rPr>
                <w:b/>
              </w:rPr>
              <w:t>96</w:t>
            </w:r>
          </w:p>
        </w:tc>
        <w:tc>
          <w:tcPr>
            <w:tcW w:w="1852" w:type="pct"/>
            <w:vAlign w:val="center"/>
          </w:tcPr>
          <w:p w:rsidR="00A80BB5" w:rsidRPr="0027676E" w:rsidRDefault="00A80BB5" w:rsidP="0096193F">
            <w:pPr>
              <w:spacing w:line="336" w:lineRule="auto"/>
              <w:ind w:left="0" w:firstLine="0"/>
              <w:jc w:val="center"/>
              <w:rPr>
                <w:b/>
              </w:rPr>
            </w:pPr>
            <w:r w:rsidRPr="0027676E">
              <w:rPr>
                <w:b/>
              </w:rPr>
              <w:t>100</w:t>
            </w:r>
          </w:p>
        </w:tc>
      </w:tr>
    </w:tbl>
    <w:p w:rsidR="000A01A6" w:rsidRDefault="000A01A6" w:rsidP="0096193F">
      <w:pPr>
        <w:spacing w:line="336" w:lineRule="auto"/>
      </w:pPr>
    </w:p>
    <w:p w:rsidR="00511715" w:rsidRDefault="00B2379E" w:rsidP="0096193F">
      <w:pPr>
        <w:spacing w:line="336" w:lineRule="auto"/>
      </w:pPr>
      <w:r>
        <w:t xml:space="preserve">Nejdůležitější potřebný aspekt pro zavádění integrované tematické výuky je podle 66 respondentů (68,8 %) dostatek vhodných materiálů a námětů do praxe, dále je to kvalitní příprava budoucích učitelů na vysokých školách, což označilo 58 lidí (60,4 %). Velmi důležitá a potřebná je i spokojenost žáků, kterou vybralo 51 vyučujících (53,1 %). Celkem 44 pedagogů ( 45,8 %) za potřebný aspekt označilo další vzdělávání, takže veškeré kurzy a školení. Stejný počet respondentů za důležité považuje </w:t>
      </w:r>
      <w:r w:rsidR="004B4382">
        <w:t xml:space="preserve">podporu ředitele/vedení. Pocit podpory kolegů </w:t>
      </w:r>
      <w:r w:rsidR="004B4382">
        <w:lastRenderedPageBreak/>
        <w:t xml:space="preserve">potřebuje pociťovat 32 pedagogů (33,3 %), podpora rodičů je potřebná pro 14 učitelů (14,6 %). </w:t>
      </w:r>
      <w:r w:rsidR="00BC5F1A">
        <w:t>Dalším důležitým aspektem pro zavádění ITV je podle 10 učitelů (10,4 %) podpora státu a podpora dané obce, kde škola sídlí, Tu označili 4 respondenti (4,2 %). Jiný, ale blíže neurčený aspekt</w:t>
      </w:r>
      <w:r w:rsidR="00073BD4">
        <w:t>,</w:t>
      </w:r>
      <w:r w:rsidR="00BC5F1A">
        <w:t xml:space="preserve"> označili také 4 lidé (4,2 %). Větší přehlednost může znázornit následující graf.</w:t>
      </w:r>
    </w:p>
    <w:p w:rsidR="0053435B" w:rsidRDefault="00A01A7D" w:rsidP="0096193F">
      <w:pPr>
        <w:spacing w:line="336" w:lineRule="auto"/>
      </w:pPr>
      <w:r>
        <w:rPr>
          <w:noProof/>
        </w:rPr>
        <w:drawing>
          <wp:anchor distT="0" distB="0" distL="114300" distR="114300" simplePos="0" relativeHeight="251698176" behindDoc="0" locked="0" layoutInCell="1" allowOverlap="1">
            <wp:simplePos x="0" y="0"/>
            <wp:positionH relativeFrom="margin">
              <wp:posOffset>3810</wp:posOffset>
            </wp:positionH>
            <wp:positionV relativeFrom="margin">
              <wp:posOffset>1513205</wp:posOffset>
            </wp:positionV>
            <wp:extent cx="5486400" cy="3200400"/>
            <wp:effectExtent l="0" t="0" r="0" b="0"/>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BB5E6A" w:rsidRDefault="00A01A7D" w:rsidP="0096193F">
      <w:pPr>
        <w:spacing w:line="336" w:lineRule="auto"/>
      </w:pPr>
      <w:r>
        <w:rPr>
          <w:b/>
          <w:noProof/>
        </w:rPr>
        <mc:AlternateContent>
          <mc:Choice Requires="wps">
            <w:drawing>
              <wp:anchor distT="0" distB="0" distL="114300" distR="114300" simplePos="0" relativeHeight="251711488" behindDoc="0" locked="0" layoutInCell="1" allowOverlap="1" wp14:anchorId="0920E251" wp14:editId="4D96F9E4">
                <wp:simplePos x="0" y="0"/>
                <wp:positionH relativeFrom="column">
                  <wp:posOffset>518160</wp:posOffset>
                </wp:positionH>
                <wp:positionV relativeFrom="paragraph">
                  <wp:posOffset>3458845</wp:posOffset>
                </wp:positionV>
                <wp:extent cx="3718560" cy="271305"/>
                <wp:effectExtent l="0" t="0" r="15240" b="14605"/>
                <wp:wrapNone/>
                <wp:docPr id="16" name="Textové pole 16"/>
                <wp:cNvGraphicFramePr/>
                <a:graphic xmlns:a="http://schemas.openxmlformats.org/drawingml/2006/main">
                  <a:graphicData uri="http://schemas.microsoft.com/office/word/2010/wordprocessingShape">
                    <wps:wsp>
                      <wps:cNvSpPr txBox="1"/>
                      <wps:spPr>
                        <a:xfrm>
                          <a:off x="0" y="0"/>
                          <a:ext cx="3718560" cy="271305"/>
                        </a:xfrm>
                        <a:prstGeom prst="rect">
                          <a:avLst/>
                        </a:prstGeom>
                        <a:solidFill>
                          <a:schemeClr val="lt1"/>
                        </a:solidFill>
                        <a:ln w="6350">
                          <a:solidFill>
                            <a:schemeClr val="bg1"/>
                          </a:solidFill>
                        </a:ln>
                      </wps:spPr>
                      <wps:txbx>
                        <w:txbxContent>
                          <w:p w:rsidR="00141559" w:rsidRDefault="00141559" w:rsidP="00A01A7D">
                            <w:pPr>
                              <w:ind w:left="0"/>
                            </w:pPr>
                            <w:r>
                              <w:t>Graf č. 6: Potřebné aspekty pro zavádění ITV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0E251" id="Textové pole 16" o:spid="_x0000_s1047" type="#_x0000_t202" style="position:absolute;left:0;text-align:left;margin-left:40.8pt;margin-top:272.35pt;width:292.8pt;height:21.3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" fillcolor="white [3201]" strokecolor="white [3212]" strokeweight=".5pt">
                <v:textbox>
                  <w:txbxContent>
                    <w:p w:rsidR="00141559" w:rsidRDefault="00141559" w:rsidP="00A01A7D">
                      <w:pPr>
                        <w:ind w:left="0"/>
                      </w:pPr>
                      <w:r>
                        <w:t>Graf č. 6: Potřebné aspekty pro zavádění ITV</w:t>
                      </w:r>
                    </w:p>
                  </w:txbxContent>
                </v:textbox>
              </v:shape>
            </w:pict>
          </mc:Fallback>
        </mc:AlternateContent>
      </w:r>
    </w:p>
    <w:p w:rsidR="00BB5E6A" w:rsidRDefault="00BB5E6A" w:rsidP="0096193F">
      <w:pPr>
        <w:spacing w:line="336" w:lineRule="auto"/>
      </w:pPr>
    </w:p>
    <w:p w:rsidR="00BB5E6A" w:rsidRDefault="00BB5E6A" w:rsidP="0096193F">
      <w:pPr>
        <w:spacing w:line="336" w:lineRule="auto"/>
      </w:pPr>
    </w:p>
    <w:p w:rsidR="00BB5E6A" w:rsidRDefault="00A01A7D" w:rsidP="00A01A7D">
      <w:pPr>
        <w:spacing w:line="336" w:lineRule="auto"/>
        <w:rPr>
          <w:b/>
        </w:rPr>
      </w:pPr>
      <w:r>
        <w:rPr>
          <w:b/>
        </w:rPr>
        <w:t xml:space="preserve"> </w:t>
      </w:r>
      <w:r w:rsidR="00511715">
        <w:rPr>
          <w:b/>
        </w:rPr>
        <w:br w:type="page"/>
      </w:r>
    </w:p>
    <w:p w:rsidR="00A6770A" w:rsidRPr="00311CA9" w:rsidRDefault="00311CA9" w:rsidP="0096193F">
      <w:pPr>
        <w:spacing w:line="336" w:lineRule="auto"/>
        <w:rPr>
          <w:b/>
        </w:rPr>
      </w:pPr>
      <w:r w:rsidRPr="00311CA9">
        <w:rPr>
          <w:b/>
        </w:rPr>
        <w:lastRenderedPageBreak/>
        <w:t>Chybějící podpora (aspekty) pro zavádění ITV</w:t>
      </w:r>
    </w:p>
    <w:p w:rsidR="000A01A6" w:rsidRDefault="00A6770A" w:rsidP="0096193F">
      <w:pPr>
        <w:spacing w:line="336" w:lineRule="auto"/>
      </w:pPr>
      <w:r>
        <w:t>Tabulka č. 2</w:t>
      </w:r>
      <w:r w:rsidR="00294D66">
        <w:t>2</w:t>
      </w:r>
      <w:r>
        <w:t>: Odpovědi na otázku „Které z nich vám chybí? Kde podporu nemáte?“</w:t>
      </w:r>
    </w:p>
    <w:tbl>
      <w:tblPr>
        <w:tblStyle w:val="Mkatabulky"/>
        <w:tblW w:w="5000" w:type="pct"/>
        <w:tblLook w:val="04A0" w:firstRow="1" w:lastRow="0" w:firstColumn="1" w:lastColumn="0" w:noHBand="0" w:noVBand="1"/>
      </w:tblPr>
      <w:tblGrid>
        <w:gridCol w:w="2365"/>
        <w:gridCol w:w="3378"/>
        <w:gridCol w:w="3378"/>
      </w:tblGrid>
      <w:tr w:rsidR="00311CA9" w:rsidTr="00227FA6">
        <w:trPr>
          <w:trHeight w:val="567"/>
        </w:trPr>
        <w:tc>
          <w:tcPr>
            <w:tcW w:w="1296" w:type="pct"/>
            <w:vAlign w:val="center"/>
          </w:tcPr>
          <w:p w:rsidR="00311CA9" w:rsidRDefault="005B511A" w:rsidP="0096193F">
            <w:pPr>
              <w:spacing w:line="336" w:lineRule="auto"/>
              <w:ind w:left="0" w:firstLine="0"/>
              <w:jc w:val="left"/>
            </w:pPr>
            <w:r>
              <w:t>Odpovědi</w:t>
            </w:r>
          </w:p>
        </w:tc>
        <w:tc>
          <w:tcPr>
            <w:tcW w:w="1852" w:type="pct"/>
            <w:vAlign w:val="center"/>
          </w:tcPr>
          <w:p w:rsidR="00311CA9" w:rsidRDefault="00311CA9" w:rsidP="0096193F">
            <w:pPr>
              <w:spacing w:line="336" w:lineRule="auto"/>
              <w:ind w:left="0" w:firstLine="0"/>
              <w:jc w:val="center"/>
            </w:pPr>
            <w:r>
              <w:t>Počet respondentů</w:t>
            </w:r>
          </w:p>
        </w:tc>
        <w:tc>
          <w:tcPr>
            <w:tcW w:w="1852" w:type="pct"/>
            <w:vAlign w:val="center"/>
          </w:tcPr>
          <w:p w:rsidR="00311CA9" w:rsidRDefault="00311CA9" w:rsidP="0096193F">
            <w:pPr>
              <w:spacing w:line="336" w:lineRule="auto"/>
              <w:ind w:left="0" w:firstLine="0"/>
              <w:jc w:val="center"/>
            </w:pPr>
            <w:r>
              <w:t>Vyjádření v %</w:t>
            </w:r>
          </w:p>
        </w:tc>
      </w:tr>
      <w:tr w:rsidR="00311CA9" w:rsidTr="00227FA6">
        <w:trPr>
          <w:trHeight w:val="567"/>
        </w:trPr>
        <w:tc>
          <w:tcPr>
            <w:tcW w:w="1296" w:type="pct"/>
            <w:vAlign w:val="center"/>
          </w:tcPr>
          <w:p w:rsidR="00311CA9" w:rsidRDefault="00311CA9" w:rsidP="0096193F">
            <w:pPr>
              <w:spacing w:line="336" w:lineRule="auto"/>
              <w:ind w:left="0" w:firstLine="0"/>
              <w:jc w:val="left"/>
            </w:pPr>
            <w:r>
              <w:t>Dostatek vhodných materiálů, námětů do praxe</w:t>
            </w:r>
          </w:p>
        </w:tc>
        <w:tc>
          <w:tcPr>
            <w:tcW w:w="1852" w:type="pct"/>
            <w:vAlign w:val="center"/>
          </w:tcPr>
          <w:p w:rsidR="00311CA9" w:rsidRDefault="00311CA9" w:rsidP="0096193F">
            <w:pPr>
              <w:spacing w:line="336" w:lineRule="auto"/>
              <w:ind w:left="0" w:firstLine="0"/>
              <w:jc w:val="center"/>
            </w:pPr>
            <w:r>
              <w:t>49</w:t>
            </w:r>
          </w:p>
        </w:tc>
        <w:tc>
          <w:tcPr>
            <w:tcW w:w="1852" w:type="pct"/>
            <w:vAlign w:val="center"/>
          </w:tcPr>
          <w:p w:rsidR="00311CA9" w:rsidRDefault="00311CA9" w:rsidP="0096193F">
            <w:pPr>
              <w:spacing w:line="336" w:lineRule="auto"/>
              <w:ind w:left="0" w:firstLine="0"/>
              <w:jc w:val="center"/>
            </w:pPr>
            <w:r>
              <w:t>51</w:t>
            </w:r>
            <w:r w:rsidR="005B511A">
              <w:t>,0</w:t>
            </w:r>
          </w:p>
        </w:tc>
      </w:tr>
      <w:tr w:rsidR="00311CA9" w:rsidTr="00227FA6">
        <w:trPr>
          <w:trHeight w:val="567"/>
        </w:trPr>
        <w:tc>
          <w:tcPr>
            <w:tcW w:w="1296" w:type="pct"/>
            <w:vAlign w:val="center"/>
          </w:tcPr>
          <w:p w:rsidR="00311CA9" w:rsidRDefault="00311CA9" w:rsidP="0096193F">
            <w:pPr>
              <w:spacing w:line="336" w:lineRule="auto"/>
              <w:ind w:left="0" w:firstLine="0"/>
              <w:jc w:val="left"/>
            </w:pPr>
            <w:r>
              <w:t>Kvalitní příprava budoucích učitelů na VŠ</w:t>
            </w:r>
          </w:p>
        </w:tc>
        <w:tc>
          <w:tcPr>
            <w:tcW w:w="1852" w:type="pct"/>
            <w:vAlign w:val="center"/>
          </w:tcPr>
          <w:p w:rsidR="00311CA9" w:rsidRDefault="00311CA9" w:rsidP="0096193F">
            <w:pPr>
              <w:spacing w:line="336" w:lineRule="auto"/>
              <w:ind w:left="0" w:firstLine="0"/>
              <w:jc w:val="center"/>
            </w:pPr>
            <w:r>
              <w:t>44</w:t>
            </w:r>
          </w:p>
        </w:tc>
        <w:tc>
          <w:tcPr>
            <w:tcW w:w="1852" w:type="pct"/>
            <w:vAlign w:val="center"/>
          </w:tcPr>
          <w:p w:rsidR="00311CA9" w:rsidRDefault="00311CA9" w:rsidP="0096193F">
            <w:pPr>
              <w:spacing w:line="336" w:lineRule="auto"/>
              <w:ind w:left="0" w:firstLine="0"/>
              <w:jc w:val="center"/>
            </w:pPr>
            <w:r>
              <w:t>45,8</w:t>
            </w:r>
          </w:p>
        </w:tc>
      </w:tr>
      <w:tr w:rsidR="00311CA9" w:rsidTr="00227FA6">
        <w:trPr>
          <w:trHeight w:val="567"/>
        </w:trPr>
        <w:tc>
          <w:tcPr>
            <w:tcW w:w="1296" w:type="pct"/>
            <w:vAlign w:val="center"/>
          </w:tcPr>
          <w:p w:rsidR="00311CA9" w:rsidRDefault="00311CA9" w:rsidP="0096193F">
            <w:pPr>
              <w:spacing w:line="336" w:lineRule="auto"/>
              <w:ind w:left="0" w:firstLine="0"/>
              <w:jc w:val="left"/>
            </w:pPr>
            <w:r>
              <w:t>Spokojenost žáků</w:t>
            </w:r>
          </w:p>
        </w:tc>
        <w:tc>
          <w:tcPr>
            <w:tcW w:w="1852" w:type="pct"/>
            <w:vAlign w:val="center"/>
          </w:tcPr>
          <w:p w:rsidR="00311CA9" w:rsidRDefault="00311CA9" w:rsidP="0096193F">
            <w:pPr>
              <w:spacing w:line="336" w:lineRule="auto"/>
              <w:ind w:left="0" w:firstLine="0"/>
              <w:jc w:val="center"/>
            </w:pPr>
            <w:r>
              <w:t>0</w:t>
            </w:r>
          </w:p>
        </w:tc>
        <w:tc>
          <w:tcPr>
            <w:tcW w:w="1852" w:type="pct"/>
            <w:vAlign w:val="center"/>
          </w:tcPr>
          <w:p w:rsidR="00311CA9" w:rsidRDefault="00311CA9" w:rsidP="0096193F">
            <w:pPr>
              <w:spacing w:line="336" w:lineRule="auto"/>
              <w:ind w:left="0" w:firstLine="0"/>
              <w:jc w:val="center"/>
            </w:pPr>
            <w:r>
              <w:t>0</w:t>
            </w:r>
          </w:p>
        </w:tc>
      </w:tr>
      <w:tr w:rsidR="00311CA9" w:rsidTr="00227FA6">
        <w:trPr>
          <w:trHeight w:val="567"/>
        </w:trPr>
        <w:tc>
          <w:tcPr>
            <w:tcW w:w="1296" w:type="pct"/>
            <w:vAlign w:val="center"/>
          </w:tcPr>
          <w:p w:rsidR="00311CA9" w:rsidRDefault="00311CA9" w:rsidP="0096193F">
            <w:pPr>
              <w:spacing w:line="336" w:lineRule="auto"/>
              <w:ind w:left="0" w:firstLine="0"/>
              <w:jc w:val="left"/>
            </w:pPr>
            <w:r>
              <w:t>Další vzdělávání (školení, kurzy)</w:t>
            </w:r>
          </w:p>
        </w:tc>
        <w:tc>
          <w:tcPr>
            <w:tcW w:w="1852" w:type="pct"/>
            <w:vAlign w:val="center"/>
          </w:tcPr>
          <w:p w:rsidR="00311CA9" w:rsidRDefault="00311CA9" w:rsidP="0096193F">
            <w:pPr>
              <w:spacing w:line="336" w:lineRule="auto"/>
              <w:ind w:left="0" w:firstLine="0"/>
              <w:jc w:val="center"/>
            </w:pPr>
            <w:r>
              <w:t>28</w:t>
            </w:r>
          </w:p>
        </w:tc>
        <w:tc>
          <w:tcPr>
            <w:tcW w:w="1852" w:type="pct"/>
            <w:vAlign w:val="center"/>
          </w:tcPr>
          <w:p w:rsidR="00311CA9" w:rsidRDefault="00311CA9" w:rsidP="0096193F">
            <w:pPr>
              <w:spacing w:line="336" w:lineRule="auto"/>
              <w:ind w:left="0" w:firstLine="0"/>
              <w:jc w:val="center"/>
            </w:pPr>
            <w:r>
              <w:t>29,2</w:t>
            </w:r>
          </w:p>
        </w:tc>
      </w:tr>
      <w:tr w:rsidR="00311CA9" w:rsidTr="00227FA6">
        <w:trPr>
          <w:trHeight w:val="567"/>
        </w:trPr>
        <w:tc>
          <w:tcPr>
            <w:tcW w:w="1296" w:type="pct"/>
            <w:vAlign w:val="center"/>
          </w:tcPr>
          <w:p w:rsidR="00311CA9" w:rsidRDefault="00311CA9" w:rsidP="0096193F">
            <w:pPr>
              <w:spacing w:line="336" w:lineRule="auto"/>
              <w:ind w:left="0" w:firstLine="0"/>
              <w:jc w:val="left"/>
            </w:pPr>
            <w:r>
              <w:t>Podpora ředitele/vedení</w:t>
            </w:r>
          </w:p>
        </w:tc>
        <w:tc>
          <w:tcPr>
            <w:tcW w:w="1852" w:type="pct"/>
            <w:vAlign w:val="center"/>
          </w:tcPr>
          <w:p w:rsidR="00311CA9" w:rsidRDefault="00311CA9" w:rsidP="0096193F">
            <w:pPr>
              <w:spacing w:line="336" w:lineRule="auto"/>
              <w:ind w:left="0" w:firstLine="0"/>
              <w:jc w:val="center"/>
            </w:pPr>
            <w:r>
              <w:t>5</w:t>
            </w:r>
          </w:p>
        </w:tc>
        <w:tc>
          <w:tcPr>
            <w:tcW w:w="1852" w:type="pct"/>
            <w:vAlign w:val="center"/>
          </w:tcPr>
          <w:p w:rsidR="00311CA9" w:rsidRDefault="00311CA9" w:rsidP="0096193F">
            <w:pPr>
              <w:spacing w:line="336" w:lineRule="auto"/>
              <w:ind w:left="0" w:firstLine="0"/>
              <w:jc w:val="center"/>
            </w:pPr>
            <w:r>
              <w:t>5,2</w:t>
            </w:r>
          </w:p>
        </w:tc>
      </w:tr>
      <w:tr w:rsidR="00311CA9" w:rsidTr="00227FA6">
        <w:trPr>
          <w:trHeight w:val="567"/>
        </w:trPr>
        <w:tc>
          <w:tcPr>
            <w:tcW w:w="1296" w:type="pct"/>
            <w:vAlign w:val="center"/>
          </w:tcPr>
          <w:p w:rsidR="00311CA9" w:rsidRDefault="00311CA9" w:rsidP="0096193F">
            <w:pPr>
              <w:spacing w:line="336" w:lineRule="auto"/>
              <w:ind w:left="0" w:firstLine="0"/>
              <w:jc w:val="left"/>
            </w:pPr>
            <w:r>
              <w:t>Dostatečná teoretická informovanost</w:t>
            </w:r>
          </w:p>
        </w:tc>
        <w:tc>
          <w:tcPr>
            <w:tcW w:w="1852" w:type="pct"/>
            <w:vAlign w:val="center"/>
          </w:tcPr>
          <w:p w:rsidR="00311CA9" w:rsidRDefault="00311CA9" w:rsidP="0096193F">
            <w:pPr>
              <w:spacing w:line="336" w:lineRule="auto"/>
              <w:ind w:left="0" w:firstLine="0"/>
              <w:jc w:val="center"/>
            </w:pPr>
            <w:r>
              <w:t>23</w:t>
            </w:r>
          </w:p>
        </w:tc>
        <w:tc>
          <w:tcPr>
            <w:tcW w:w="1852" w:type="pct"/>
            <w:vAlign w:val="center"/>
          </w:tcPr>
          <w:p w:rsidR="00311CA9" w:rsidRDefault="00311CA9" w:rsidP="0096193F">
            <w:pPr>
              <w:spacing w:line="336" w:lineRule="auto"/>
              <w:ind w:left="0" w:firstLine="0"/>
              <w:jc w:val="center"/>
            </w:pPr>
            <w:r>
              <w:t>24</w:t>
            </w:r>
            <w:r w:rsidR="005B511A">
              <w:t>,0</w:t>
            </w:r>
          </w:p>
        </w:tc>
      </w:tr>
      <w:tr w:rsidR="00311CA9" w:rsidTr="00227FA6">
        <w:trPr>
          <w:trHeight w:val="567"/>
        </w:trPr>
        <w:tc>
          <w:tcPr>
            <w:tcW w:w="1296" w:type="pct"/>
            <w:vAlign w:val="center"/>
          </w:tcPr>
          <w:p w:rsidR="00311CA9" w:rsidRDefault="00311CA9" w:rsidP="0096193F">
            <w:pPr>
              <w:spacing w:line="336" w:lineRule="auto"/>
              <w:ind w:left="0" w:firstLine="0"/>
              <w:jc w:val="left"/>
            </w:pPr>
            <w:r>
              <w:t>Podpora kolegů</w:t>
            </w:r>
          </w:p>
        </w:tc>
        <w:tc>
          <w:tcPr>
            <w:tcW w:w="1852" w:type="pct"/>
            <w:vAlign w:val="center"/>
          </w:tcPr>
          <w:p w:rsidR="00311CA9" w:rsidRDefault="00311CA9" w:rsidP="0096193F">
            <w:pPr>
              <w:spacing w:line="336" w:lineRule="auto"/>
              <w:ind w:left="0" w:firstLine="0"/>
              <w:jc w:val="center"/>
            </w:pPr>
            <w:r>
              <w:t>8</w:t>
            </w:r>
          </w:p>
        </w:tc>
        <w:tc>
          <w:tcPr>
            <w:tcW w:w="1852" w:type="pct"/>
            <w:vAlign w:val="center"/>
          </w:tcPr>
          <w:p w:rsidR="00311CA9" w:rsidRDefault="00311CA9" w:rsidP="0096193F">
            <w:pPr>
              <w:spacing w:line="336" w:lineRule="auto"/>
              <w:ind w:left="0" w:firstLine="0"/>
              <w:jc w:val="center"/>
            </w:pPr>
            <w:r>
              <w:t>8,3</w:t>
            </w:r>
          </w:p>
        </w:tc>
      </w:tr>
      <w:tr w:rsidR="00311CA9" w:rsidTr="00227FA6">
        <w:trPr>
          <w:trHeight w:val="567"/>
        </w:trPr>
        <w:tc>
          <w:tcPr>
            <w:tcW w:w="1296" w:type="pct"/>
            <w:vAlign w:val="center"/>
          </w:tcPr>
          <w:p w:rsidR="00311CA9" w:rsidRDefault="00311CA9" w:rsidP="0096193F">
            <w:pPr>
              <w:spacing w:line="336" w:lineRule="auto"/>
              <w:ind w:left="0" w:firstLine="0"/>
              <w:jc w:val="left"/>
            </w:pPr>
            <w:r>
              <w:t>Podpora rodičů</w:t>
            </w:r>
          </w:p>
        </w:tc>
        <w:tc>
          <w:tcPr>
            <w:tcW w:w="1852" w:type="pct"/>
            <w:vAlign w:val="center"/>
          </w:tcPr>
          <w:p w:rsidR="00311CA9" w:rsidRDefault="00311CA9" w:rsidP="0096193F">
            <w:pPr>
              <w:spacing w:line="336" w:lineRule="auto"/>
              <w:ind w:left="0" w:firstLine="0"/>
              <w:jc w:val="center"/>
            </w:pPr>
            <w:r>
              <w:t>3</w:t>
            </w:r>
          </w:p>
        </w:tc>
        <w:tc>
          <w:tcPr>
            <w:tcW w:w="1852" w:type="pct"/>
            <w:vAlign w:val="center"/>
          </w:tcPr>
          <w:p w:rsidR="00311CA9" w:rsidRDefault="00311CA9" w:rsidP="0096193F">
            <w:pPr>
              <w:spacing w:line="336" w:lineRule="auto"/>
              <w:ind w:left="0" w:firstLine="0"/>
              <w:jc w:val="center"/>
            </w:pPr>
            <w:r>
              <w:t>3,1</w:t>
            </w:r>
          </w:p>
        </w:tc>
      </w:tr>
      <w:tr w:rsidR="00311CA9" w:rsidTr="00227FA6">
        <w:trPr>
          <w:trHeight w:val="567"/>
        </w:trPr>
        <w:tc>
          <w:tcPr>
            <w:tcW w:w="1296" w:type="pct"/>
            <w:vAlign w:val="center"/>
          </w:tcPr>
          <w:p w:rsidR="00311CA9" w:rsidRDefault="00311CA9" w:rsidP="0096193F">
            <w:pPr>
              <w:spacing w:line="336" w:lineRule="auto"/>
              <w:ind w:left="0" w:firstLine="0"/>
              <w:jc w:val="left"/>
            </w:pPr>
            <w:r>
              <w:t>Podpora státu</w:t>
            </w:r>
          </w:p>
        </w:tc>
        <w:tc>
          <w:tcPr>
            <w:tcW w:w="1852" w:type="pct"/>
            <w:vAlign w:val="center"/>
          </w:tcPr>
          <w:p w:rsidR="00311CA9" w:rsidRDefault="00311CA9" w:rsidP="0096193F">
            <w:pPr>
              <w:spacing w:line="336" w:lineRule="auto"/>
              <w:ind w:left="0" w:firstLine="0"/>
              <w:jc w:val="center"/>
            </w:pPr>
            <w:r>
              <w:t>7</w:t>
            </w:r>
          </w:p>
        </w:tc>
        <w:tc>
          <w:tcPr>
            <w:tcW w:w="1852" w:type="pct"/>
            <w:vAlign w:val="center"/>
          </w:tcPr>
          <w:p w:rsidR="00311CA9" w:rsidRDefault="00311CA9" w:rsidP="0096193F">
            <w:pPr>
              <w:spacing w:line="336" w:lineRule="auto"/>
              <w:ind w:left="0" w:firstLine="0"/>
              <w:jc w:val="center"/>
            </w:pPr>
            <w:r>
              <w:t>7,3</w:t>
            </w:r>
          </w:p>
        </w:tc>
      </w:tr>
      <w:tr w:rsidR="00311CA9" w:rsidTr="00227FA6">
        <w:trPr>
          <w:trHeight w:val="567"/>
        </w:trPr>
        <w:tc>
          <w:tcPr>
            <w:tcW w:w="1296" w:type="pct"/>
            <w:vAlign w:val="center"/>
          </w:tcPr>
          <w:p w:rsidR="00311CA9" w:rsidRDefault="00311CA9" w:rsidP="0096193F">
            <w:pPr>
              <w:spacing w:line="336" w:lineRule="auto"/>
              <w:ind w:left="0" w:firstLine="0"/>
              <w:jc w:val="left"/>
            </w:pPr>
            <w:r>
              <w:t>Podpora dané obce</w:t>
            </w:r>
          </w:p>
        </w:tc>
        <w:tc>
          <w:tcPr>
            <w:tcW w:w="1852" w:type="pct"/>
            <w:vAlign w:val="center"/>
          </w:tcPr>
          <w:p w:rsidR="00311CA9" w:rsidRDefault="00311CA9" w:rsidP="0096193F">
            <w:pPr>
              <w:spacing w:line="336" w:lineRule="auto"/>
              <w:ind w:left="0" w:firstLine="0"/>
              <w:jc w:val="center"/>
            </w:pPr>
            <w:r>
              <w:t>3</w:t>
            </w:r>
          </w:p>
        </w:tc>
        <w:tc>
          <w:tcPr>
            <w:tcW w:w="1852" w:type="pct"/>
            <w:vAlign w:val="center"/>
          </w:tcPr>
          <w:p w:rsidR="00311CA9" w:rsidRDefault="00311CA9" w:rsidP="0096193F">
            <w:pPr>
              <w:spacing w:line="336" w:lineRule="auto"/>
              <w:ind w:left="0" w:firstLine="0"/>
              <w:jc w:val="center"/>
            </w:pPr>
            <w:r>
              <w:t>3,1</w:t>
            </w:r>
          </w:p>
        </w:tc>
      </w:tr>
      <w:tr w:rsidR="00311CA9" w:rsidTr="00227FA6">
        <w:trPr>
          <w:trHeight w:val="567"/>
        </w:trPr>
        <w:tc>
          <w:tcPr>
            <w:tcW w:w="1296" w:type="pct"/>
            <w:vAlign w:val="center"/>
          </w:tcPr>
          <w:p w:rsidR="00311CA9" w:rsidRDefault="00311CA9" w:rsidP="0096193F">
            <w:pPr>
              <w:spacing w:line="336" w:lineRule="auto"/>
              <w:ind w:left="0" w:firstLine="0"/>
              <w:jc w:val="left"/>
            </w:pPr>
            <w:r>
              <w:t>Jiný aspekt</w:t>
            </w:r>
          </w:p>
        </w:tc>
        <w:tc>
          <w:tcPr>
            <w:tcW w:w="1852" w:type="pct"/>
            <w:vAlign w:val="center"/>
          </w:tcPr>
          <w:p w:rsidR="00311CA9" w:rsidRDefault="00311CA9" w:rsidP="0096193F">
            <w:pPr>
              <w:spacing w:line="336" w:lineRule="auto"/>
              <w:ind w:left="0" w:firstLine="0"/>
              <w:jc w:val="center"/>
            </w:pPr>
            <w:r>
              <w:t>9</w:t>
            </w:r>
          </w:p>
        </w:tc>
        <w:tc>
          <w:tcPr>
            <w:tcW w:w="1852" w:type="pct"/>
            <w:vAlign w:val="center"/>
          </w:tcPr>
          <w:p w:rsidR="00311CA9" w:rsidRDefault="00311CA9" w:rsidP="0096193F">
            <w:pPr>
              <w:spacing w:line="336" w:lineRule="auto"/>
              <w:ind w:left="0" w:firstLine="0"/>
              <w:jc w:val="center"/>
            </w:pPr>
            <w:r>
              <w:t>9,4</w:t>
            </w:r>
          </w:p>
        </w:tc>
      </w:tr>
      <w:tr w:rsidR="00311CA9" w:rsidTr="00227FA6">
        <w:trPr>
          <w:trHeight w:val="567"/>
        </w:trPr>
        <w:tc>
          <w:tcPr>
            <w:tcW w:w="1296" w:type="pct"/>
            <w:vAlign w:val="center"/>
          </w:tcPr>
          <w:p w:rsidR="00311CA9" w:rsidRPr="0027676E" w:rsidRDefault="00311CA9" w:rsidP="0096193F">
            <w:pPr>
              <w:spacing w:line="336" w:lineRule="auto"/>
              <w:ind w:left="0" w:firstLine="0"/>
              <w:jc w:val="left"/>
              <w:rPr>
                <w:b/>
              </w:rPr>
            </w:pPr>
            <w:r w:rsidRPr="0027676E">
              <w:rPr>
                <w:b/>
              </w:rPr>
              <w:t>Celkem</w:t>
            </w:r>
          </w:p>
        </w:tc>
        <w:tc>
          <w:tcPr>
            <w:tcW w:w="1852" w:type="pct"/>
            <w:vAlign w:val="center"/>
          </w:tcPr>
          <w:p w:rsidR="00311CA9" w:rsidRPr="0027676E" w:rsidRDefault="00073BD4" w:rsidP="0096193F">
            <w:pPr>
              <w:spacing w:line="336" w:lineRule="auto"/>
              <w:ind w:left="0" w:firstLine="0"/>
              <w:jc w:val="center"/>
              <w:rPr>
                <w:b/>
              </w:rPr>
            </w:pPr>
            <w:r>
              <w:rPr>
                <w:b/>
              </w:rPr>
              <w:t>96</w:t>
            </w:r>
          </w:p>
        </w:tc>
        <w:tc>
          <w:tcPr>
            <w:tcW w:w="1852" w:type="pct"/>
            <w:vAlign w:val="center"/>
          </w:tcPr>
          <w:p w:rsidR="00311CA9" w:rsidRPr="0027676E" w:rsidRDefault="00311CA9" w:rsidP="0096193F">
            <w:pPr>
              <w:spacing w:line="336" w:lineRule="auto"/>
              <w:ind w:left="0" w:firstLine="0"/>
              <w:jc w:val="center"/>
              <w:rPr>
                <w:b/>
              </w:rPr>
            </w:pPr>
            <w:r w:rsidRPr="0027676E">
              <w:rPr>
                <w:b/>
              </w:rPr>
              <w:t>100</w:t>
            </w:r>
          </w:p>
        </w:tc>
      </w:tr>
    </w:tbl>
    <w:p w:rsidR="000A01A6" w:rsidRDefault="000A01A6" w:rsidP="0096193F">
      <w:pPr>
        <w:spacing w:line="336" w:lineRule="auto"/>
      </w:pPr>
    </w:p>
    <w:p w:rsidR="005B511A" w:rsidRDefault="005B511A" w:rsidP="0096193F">
      <w:pPr>
        <w:spacing w:line="336" w:lineRule="auto"/>
      </w:pPr>
      <w:r>
        <w:t xml:space="preserve">V předešlé otázce dotaz směřoval na veškeré potřebné a důležité aspekty pro zavádění integrované tematické výuky. Aktuální otázka se zaměřuje na aspekty, které pedagogům v České republice chybí. </w:t>
      </w:r>
      <w:r w:rsidR="00D97ED3">
        <w:t xml:space="preserve">Za zmínku určitě stojí zajímavost, že první i druhá odpověď u obou otázek byla stejná. </w:t>
      </w:r>
      <w:r>
        <w:t>Větší polovin</w:t>
      </w:r>
      <w:r w:rsidR="00D97ED3">
        <w:t>ě</w:t>
      </w:r>
      <w:r>
        <w:t xml:space="preserve"> respondentů (51 %) </w:t>
      </w:r>
      <w:r w:rsidR="00D97ED3">
        <w:t xml:space="preserve">chybí dostatek vhodných a kvalitních materiálů a námětů do praxe. Za chybějící aspekt označilo celkem 44 učitelů (45,8 %) kvalitní přípravu budoucích učitelů na vysokých školách. Nabídka dalšího vzdělávání (školení, kurzy) </w:t>
      </w:r>
      <w:r w:rsidR="00D97ED3">
        <w:lastRenderedPageBreak/>
        <w:t xml:space="preserve">chybí 28 pedagogům (29,2 %), další chybějící aspekt je také dostatečná teoretická informovanost, což vybralo 23 pedagogů (24 %). </w:t>
      </w:r>
      <w:r w:rsidR="00250A79">
        <w:t>Jiný aspekt označilo 9 učitelů (9,4 %), podpor</w:t>
      </w:r>
      <w:r w:rsidR="00AA719E">
        <w:t>u</w:t>
      </w:r>
      <w:r w:rsidR="00250A79">
        <w:t xml:space="preserve"> kolegů </w:t>
      </w:r>
      <w:r w:rsidR="00AA719E">
        <w:t>postrádá</w:t>
      </w:r>
      <w:r w:rsidR="00250A79">
        <w:t xml:space="preserve"> </w:t>
      </w:r>
      <w:r w:rsidR="00AA719E">
        <w:t>8 pedagogů (8,3 %), podpora státu chybí 7 učitelům (7,3 %). O předposlední místo se dělí podpora rodičů a dané obce, obě možnosti zvolili 3 respondenti (3,1 %). Ani jednou nebyla označena odpověď spokojenost žáků.</w:t>
      </w:r>
      <w:r w:rsidR="003535C6">
        <w:t xml:space="preserve"> Lepší přehled nabízí následující graf.</w:t>
      </w:r>
    </w:p>
    <w:p w:rsidR="00EE6B4C" w:rsidRDefault="00EE6B4C" w:rsidP="0096193F">
      <w:pPr>
        <w:spacing w:after="160" w:line="336" w:lineRule="auto"/>
        <w:ind w:left="0" w:right="0" w:firstLine="0"/>
        <w:rPr>
          <w:b/>
        </w:rPr>
      </w:pPr>
    </w:p>
    <w:p w:rsidR="00BB5E6A" w:rsidRDefault="00294D66" w:rsidP="0096193F">
      <w:pPr>
        <w:spacing w:after="160" w:line="336" w:lineRule="auto"/>
        <w:ind w:left="0" w:right="0" w:firstLine="0"/>
      </w:pPr>
      <w:r>
        <w:rPr>
          <w:b/>
          <w:noProof/>
        </w:rPr>
        <w:drawing>
          <wp:anchor distT="0" distB="0" distL="114300" distR="114300" simplePos="0" relativeHeight="251699200" behindDoc="0" locked="0" layoutInCell="1" allowOverlap="1">
            <wp:simplePos x="0" y="0"/>
            <wp:positionH relativeFrom="margin">
              <wp:posOffset>32385</wp:posOffset>
            </wp:positionH>
            <wp:positionV relativeFrom="margin">
              <wp:posOffset>1882775</wp:posOffset>
            </wp:positionV>
            <wp:extent cx="5734050" cy="3609975"/>
            <wp:effectExtent l="0" t="0" r="0" b="9525"/>
            <wp:wrapSquare wrapText="bothSides"/>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73BD4" w:rsidRPr="00EE6B4C" w:rsidRDefault="00294D66" w:rsidP="0096193F">
      <w:pPr>
        <w:spacing w:after="160" w:line="336" w:lineRule="auto"/>
        <w:ind w:left="0" w:right="0" w:firstLine="0"/>
      </w:pPr>
      <w:r>
        <w:rPr>
          <w:b/>
          <w:noProof/>
        </w:rPr>
        <mc:AlternateContent>
          <mc:Choice Requires="wps">
            <w:drawing>
              <wp:anchor distT="0" distB="0" distL="114300" distR="114300" simplePos="0" relativeHeight="251713536" behindDoc="0" locked="0" layoutInCell="1" allowOverlap="1" wp14:anchorId="0BE467D5" wp14:editId="5470055C">
                <wp:simplePos x="0" y="0"/>
                <wp:positionH relativeFrom="column">
                  <wp:posOffset>716280</wp:posOffset>
                </wp:positionH>
                <wp:positionV relativeFrom="paragraph">
                  <wp:posOffset>3596005</wp:posOffset>
                </wp:positionV>
                <wp:extent cx="3718560" cy="271305"/>
                <wp:effectExtent l="0" t="0" r="15240" b="14605"/>
                <wp:wrapNone/>
                <wp:docPr id="17" name="Textové pole 17"/>
                <wp:cNvGraphicFramePr/>
                <a:graphic xmlns:a="http://schemas.openxmlformats.org/drawingml/2006/main">
                  <a:graphicData uri="http://schemas.microsoft.com/office/word/2010/wordprocessingShape">
                    <wps:wsp>
                      <wps:cNvSpPr txBox="1"/>
                      <wps:spPr>
                        <a:xfrm>
                          <a:off x="0" y="0"/>
                          <a:ext cx="3718560" cy="271305"/>
                        </a:xfrm>
                        <a:prstGeom prst="rect">
                          <a:avLst/>
                        </a:prstGeom>
                        <a:solidFill>
                          <a:schemeClr val="lt1"/>
                        </a:solidFill>
                        <a:ln w="6350">
                          <a:solidFill>
                            <a:schemeClr val="bg1"/>
                          </a:solidFill>
                        </a:ln>
                      </wps:spPr>
                      <wps:txbx>
                        <w:txbxContent>
                          <w:p w:rsidR="00141559" w:rsidRDefault="00141559" w:rsidP="00294D66">
                            <w:pPr>
                              <w:ind w:left="0"/>
                            </w:pPr>
                            <w:r>
                              <w:t>Graf č. 7: Chybějící podpora (aspekty)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E467D5" id="Textové pole 17" o:spid="_x0000_s1048" type="#_x0000_t202" style="position:absolute;left:0;text-align:left;margin-left:56.4pt;margin-top:283.15pt;width:292.8pt;height:21.3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" fillcolor="white [3201]" strokecolor="white [3212]" strokeweight=".5pt">
                <v:textbox>
                  <w:txbxContent>
                    <w:p w:rsidR="00141559" w:rsidRDefault="00141559" w:rsidP="00294D66">
                      <w:pPr>
                        <w:ind w:left="0"/>
                      </w:pPr>
                      <w:r>
                        <w:t>Graf č. 7: Chybějící podpora (aspekty)</w:t>
                      </w:r>
                    </w:p>
                  </w:txbxContent>
                </v:textbox>
              </v:shape>
            </w:pict>
          </mc:Fallback>
        </mc:AlternateContent>
      </w:r>
      <w:r w:rsidR="00073BD4" w:rsidRPr="00EE6B4C">
        <w:br w:type="page"/>
      </w:r>
    </w:p>
    <w:p w:rsidR="009B46D5" w:rsidRPr="00311CA9" w:rsidRDefault="00311CA9" w:rsidP="0096193F">
      <w:pPr>
        <w:spacing w:line="336" w:lineRule="auto"/>
        <w:rPr>
          <w:b/>
        </w:rPr>
      </w:pPr>
      <w:r w:rsidRPr="00311CA9">
        <w:rPr>
          <w:b/>
        </w:rPr>
        <w:lastRenderedPageBreak/>
        <w:t>Využívání ITV v České republice</w:t>
      </w:r>
    </w:p>
    <w:p w:rsidR="00311CA9" w:rsidRDefault="00311CA9" w:rsidP="0096193F">
      <w:pPr>
        <w:spacing w:line="336" w:lineRule="auto"/>
      </w:pPr>
      <w:r>
        <w:t>Tabulka č. 2</w:t>
      </w:r>
      <w:r w:rsidR="00294D66">
        <w:t>3</w:t>
      </w:r>
      <w:r>
        <w:t>: Odpovědi na otázku „Je podle vás ITV využívána v České republice hojně?</w:t>
      </w:r>
    </w:p>
    <w:tbl>
      <w:tblPr>
        <w:tblStyle w:val="Mkatabulky"/>
        <w:tblW w:w="5000" w:type="pct"/>
        <w:tblLook w:val="04A0" w:firstRow="1" w:lastRow="0" w:firstColumn="1" w:lastColumn="0" w:noHBand="0" w:noVBand="1"/>
      </w:tblPr>
      <w:tblGrid>
        <w:gridCol w:w="2365"/>
        <w:gridCol w:w="3378"/>
        <w:gridCol w:w="3378"/>
      </w:tblGrid>
      <w:tr w:rsidR="00311CA9" w:rsidTr="00227FA6">
        <w:trPr>
          <w:trHeight w:val="567"/>
        </w:trPr>
        <w:tc>
          <w:tcPr>
            <w:tcW w:w="1296" w:type="pct"/>
            <w:vAlign w:val="center"/>
          </w:tcPr>
          <w:p w:rsidR="00311CA9" w:rsidRDefault="00311CA9" w:rsidP="0096193F">
            <w:pPr>
              <w:spacing w:line="336" w:lineRule="auto"/>
              <w:ind w:left="0" w:firstLine="0"/>
              <w:jc w:val="left"/>
            </w:pPr>
            <w:r>
              <w:t>Odpovědi</w:t>
            </w:r>
          </w:p>
        </w:tc>
        <w:tc>
          <w:tcPr>
            <w:tcW w:w="1852" w:type="pct"/>
            <w:vAlign w:val="center"/>
          </w:tcPr>
          <w:p w:rsidR="00311CA9" w:rsidRDefault="00311CA9" w:rsidP="0096193F">
            <w:pPr>
              <w:spacing w:line="336" w:lineRule="auto"/>
              <w:ind w:left="0" w:firstLine="0"/>
              <w:jc w:val="center"/>
            </w:pPr>
            <w:r>
              <w:t>Počet respondentů</w:t>
            </w:r>
          </w:p>
        </w:tc>
        <w:tc>
          <w:tcPr>
            <w:tcW w:w="1852" w:type="pct"/>
            <w:vAlign w:val="center"/>
          </w:tcPr>
          <w:p w:rsidR="00311CA9" w:rsidRDefault="00311CA9" w:rsidP="0096193F">
            <w:pPr>
              <w:spacing w:line="336" w:lineRule="auto"/>
              <w:ind w:left="0" w:firstLine="0"/>
              <w:jc w:val="center"/>
            </w:pPr>
            <w:r>
              <w:t>Vyjádření v %</w:t>
            </w:r>
          </w:p>
        </w:tc>
      </w:tr>
      <w:tr w:rsidR="00311CA9" w:rsidTr="00227FA6">
        <w:trPr>
          <w:trHeight w:val="567"/>
        </w:trPr>
        <w:tc>
          <w:tcPr>
            <w:tcW w:w="1296" w:type="pct"/>
            <w:vAlign w:val="center"/>
          </w:tcPr>
          <w:p w:rsidR="00311CA9" w:rsidRDefault="00311CA9" w:rsidP="0096193F">
            <w:pPr>
              <w:spacing w:line="336" w:lineRule="auto"/>
              <w:ind w:left="0" w:firstLine="0"/>
              <w:jc w:val="left"/>
            </w:pPr>
            <w:r>
              <w:t>Nedokážu posoudit</w:t>
            </w:r>
          </w:p>
        </w:tc>
        <w:tc>
          <w:tcPr>
            <w:tcW w:w="1852" w:type="pct"/>
            <w:vAlign w:val="center"/>
          </w:tcPr>
          <w:p w:rsidR="00311CA9" w:rsidRDefault="00311CA9" w:rsidP="0096193F">
            <w:pPr>
              <w:spacing w:line="336" w:lineRule="auto"/>
              <w:ind w:left="0" w:firstLine="0"/>
              <w:jc w:val="center"/>
            </w:pPr>
            <w:r>
              <w:t>70</w:t>
            </w:r>
          </w:p>
        </w:tc>
        <w:tc>
          <w:tcPr>
            <w:tcW w:w="1852" w:type="pct"/>
            <w:vAlign w:val="center"/>
          </w:tcPr>
          <w:p w:rsidR="00311CA9" w:rsidRDefault="00311CA9" w:rsidP="0096193F">
            <w:pPr>
              <w:spacing w:line="336" w:lineRule="auto"/>
              <w:ind w:left="0" w:firstLine="0"/>
              <w:jc w:val="center"/>
            </w:pPr>
            <w:r>
              <w:t>72,9</w:t>
            </w:r>
          </w:p>
        </w:tc>
      </w:tr>
      <w:tr w:rsidR="00311CA9" w:rsidTr="00227FA6">
        <w:trPr>
          <w:trHeight w:val="567"/>
        </w:trPr>
        <w:tc>
          <w:tcPr>
            <w:tcW w:w="1296" w:type="pct"/>
            <w:vAlign w:val="center"/>
          </w:tcPr>
          <w:p w:rsidR="00311CA9" w:rsidRDefault="00311CA9" w:rsidP="0096193F">
            <w:pPr>
              <w:spacing w:line="336" w:lineRule="auto"/>
              <w:ind w:left="0" w:firstLine="0"/>
              <w:jc w:val="left"/>
            </w:pPr>
            <w:r>
              <w:t>Ano</w:t>
            </w:r>
          </w:p>
        </w:tc>
        <w:tc>
          <w:tcPr>
            <w:tcW w:w="1852" w:type="pct"/>
            <w:vAlign w:val="center"/>
          </w:tcPr>
          <w:p w:rsidR="00311CA9" w:rsidRDefault="00311CA9" w:rsidP="0096193F">
            <w:pPr>
              <w:spacing w:line="336" w:lineRule="auto"/>
              <w:ind w:left="0" w:firstLine="0"/>
              <w:jc w:val="center"/>
            </w:pPr>
            <w:r>
              <w:t>15</w:t>
            </w:r>
          </w:p>
        </w:tc>
        <w:tc>
          <w:tcPr>
            <w:tcW w:w="1852" w:type="pct"/>
            <w:vAlign w:val="center"/>
          </w:tcPr>
          <w:p w:rsidR="00311CA9" w:rsidRDefault="00311CA9" w:rsidP="0096193F">
            <w:pPr>
              <w:spacing w:line="336" w:lineRule="auto"/>
              <w:ind w:left="0" w:firstLine="0"/>
              <w:jc w:val="center"/>
            </w:pPr>
            <w:r>
              <w:t>15,6</w:t>
            </w:r>
          </w:p>
        </w:tc>
      </w:tr>
      <w:tr w:rsidR="00311CA9" w:rsidTr="00227FA6">
        <w:trPr>
          <w:trHeight w:val="567"/>
        </w:trPr>
        <w:tc>
          <w:tcPr>
            <w:tcW w:w="1296" w:type="pct"/>
            <w:vAlign w:val="center"/>
          </w:tcPr>
          <w:p w:rsidR="00311CA9" w:rsidRDefault="00311CA9" w:rsidP="0096193F">
            <w:pPr>
              <w:spacing w:line="336" w:lineRule="auto"/>
              <w:ind w:left="0" w:firstLine="0"/>
              <w:jc w:val="left"/>
            </w:pPr>
            <w:r>
              <w:t>Ne</w:t>
            </w:r>
          </w:p>
        </w:tc>
        <w:tc>
          <w:tcPr>
            <w:tcW w:w="1852" w:type="pct"/>
            <w:vAlign w:val="center"/>
          </w:tcPr>
          <w:p w:rsidR="00311CA9" w:rsidRDefault="00311CA9" w:rsidP="0096193F">
            <w:pPr>
              <w:spacing w:line="336" w:lineRule="auto"/>
              <w:ind w:left="0" w:firstLine="0"/>
              <w:jc w:val="center"/>
            </w:pPr>
            <w:r>
              <w:t>11</w:t>
            </w:r>
          </w:p>
        </w:tc>
        <w:tc>
          <w:tcPr>
            <w:tcW w:w="1852" w:type="pct"/>
            <w:vAlign w:val="center"/>
          </w:tcPr>
          <w:p w:rsidR="00311CA9" w:rsidRDefault="00311CA9" w:rsidP="0096193F">
            <w:pPr>
              <w:spacing w:line="336" w:lineRule="auto"/>
              <w:ind w:left="0" w:firstLine="0"/>
              <w:jc w:val="center"/>
            </w:pPr>
            <w:r>
              <w:t>11,5</w:t>
            </w:r>
          </w:p>
        </w:tc>
      </w:tr>
      <w:tr w:rsidR="00311CA9" w:rsidTr="00227FA6">
        <w:trPr>
          <w:trHeight w:val="567"/>
        </w:trPr>
        <w:tc>
          <w:tcPr>
            <w:tcW w:w="1296" w:type="pct"/>
            <w:vAlign w:val="center"/>
          </w:tcPr>
          <w:p w:rsidR="00311CA9" w:rsidRPr="0027676E" w:rsidRDefault="00311CA9" w:rsidP="0096193F">
            <w:pPr>
              <w:spacing w:line="336" w:lineRule="auto"/>
              <w:ind w:left="0" w:firstLine="0"/>
              <w:jc w:val="left"/>
              <w:rPr>
                <w:b/>
              </w:rPr>
            </w:pPr>
            <w:r w:rsidRPr="0027676E">
              <w:rPr>
                <w:b/>
              </w:rPr>
              <w:t>Celkem</w:t>
            </w:r>
          </w:p>
        </w:tc>
        <w:tc>
          <w:tcPr>
            <w:tcW w:w="1852" w:type="pct"/>
            <w:vAlign w:val="center"/>
          </w:tcPr>
          <w:p w:rsidR="00311CA9" w:rsidRPr="00B90633" w:rsidRDefault="00311CA9" w:rsidP="0096193F">
            <w:pPr>
              <w:spacing w:line="336" w:lineRule="auto"/>
              <w:ind w:left="0" w:firstLine="0"/>
              <w:jc w:val="center"/>
              <w:rPr>
                <w:b/>
              </w:rPr>
            </w:pPr>
            <w:r>
              <w:rPr>
                <w:b/>
              </w:rPr>
              <w:t>96</w:t>
            </w:r>
          </w:p>
        </w:tc>
        <w:tc>
          <w:tcPr>
            <w:tcW w:w="1852" w:type="pct"/>
            <w:vAlign w:val="center"/>
          </w:tcPr>
          <w:p w:rsidR="00311CA9" w:rsidRPr="0027676E" w:rsidRDefault="00311CA9" w:rsidP="0096193F">
            <w:pPr>
              <w:spacing w:line="336" w:lineRule="auto"/>
              <w:ind w:left="0" w:firstLine="0"/>
              <w:jc w:val="center"/>
              <w:rPr>
                <w:b/>
              </w:rPr>
            </w:pPr>
            <w:r w:rsidRPr="0027676E">
              <w:rPr>
                <w:b/>
              </w:rPr>
              <w:t>100</w:t>
            </w:r>
          </w:p>
        </w:tc>
      </w:tr>
    </w:tbl>
    <w:p w:rsidR="00311CA9" w:rsidRDefault="00311CA9" w:rsidP="0096193F">
      <w:pPr>
        <w:spacing w:line="336" w:lineRule="auto"/>
      </w:pPr>
    </w:p>
    <w:p w:rsidR="00073BD4" w:rsidRPr="00073BD4" w:rsidRDefault="00073BD4" w:rsidP="0096193F">
      <w:pPr>
        <w:spacing w:after="160" w:line="336" w:lineRule="auto"/>
        <w:ind w:left="0" w:right="0" w:firstLine="0"/>
      </w:pPr>
      <w:r w:rsidRPr="00073BD4">
        <w:t>Největší procento respondentů (72,9 %) označilo, že nedokáží posoudit, zda je integrovaná tematická výuka využívána v České republice hojně.</w:t>
      </w:r>
      <w:r>
        <w:t xml:space="preserve"> </w:t>
      </w:r>
      <w:r w:rsidR="003E5756">
        <w:t>Podle 15 vyučujících (15,6 %) je ITV využívána hojně, 11 pedagogů (11,5 %) zastává názor, že učitelé v České republice integrovanou tematickou výuku nevyužívají dostatečně.</w:t>
      </w:r>
    </w:p>
    <w:p w:rsidR="00BB3FE8" w:rsidRDefault="00BB3FE8">
      <w:pPr>
        <w:spacing w:after="160" w:line="259" w:lineRule="auto"/>
        <w:ind w:left="0" w:right="0" w:firstLine="0"/>
        <w:jc w:val="left"/>
        <w:rPr>
          <w:b/>
        </w:rPr>
      </w:pPr>
    </w:p>
    <w:p w:rsidR="009B46D5" w:rsidRPr="00311CA9" w:rsidRDefault="00311CA9" w:rsidP="0096193F">
      <w:pPr>
        <w:spacing w:line="336" w:lineRule="auto"/>
        <w:rPr>
          <w:b/>
        </w:rPr>
      </w:pPr>
      <w:r w:rsidRPr="00311CA9">
        <w:rPr>
          <w:b/>
        </w:rPr>
        <w:t>Vhodný vzdělávací stupeň pro ITV</w:t>
      </w:r>
    </w:p>
    <w:p w:rsidR="00311CA9" w:rsidRDefault="00311CA9" w:rsidP="0096193F">
      <w:pPr>
        <w:spacing w:line="336" w:lineRule="auto"/>
      </w:pPr>
      <w:r>
        <w:t>Tabulka č. 2</w:t>
      </w:r>
      <w:r w:rsidR="00294D66">
        <w:t>4</w:t>
      </w:r>
      <w:r>
        <w:t>: Odpovědi na otázku „Který vzdělávací stupeň je podle vás nejvhodnější pro využívání ITV?“</w:t>
      </w:r>
    </w:p>
    <w:tbl>
      <w:tblPr>
        <w:tblStyle w:val="Mkatabulky"/>
        <w:tblW w:w="5000" w:type="pct"/>
        <w:tblLook w:val="04A0" w:firstRow="1" w:lastRow="0" w:firstColumn="1" w:lastColumn="0" w:noHBand="0" w:noVBand="1"/>
      </w:tblPr>
      <w:tblGrid>
        <w:gridCol w:w="2365"/>
        <w:gridCol w:w="3378"/>
        <w:gridCol w:w="3378"/>
      </w:tblGrid>
      <w:tr w:rsidR="00311CA9" w:rsidTr="00227FA6">
        <w:trPr>
          <w:trHeight w:val="567"/>
        </w:trPr>
        <w:tc>
          <w:tcPr>
            <w:tcW w:w="1296" w:type="pct"/>
            <w:vAlign w:val="center"/>
          </w:tcPr>
          <w:p w:rsidR="00311CA9" w:rsidRDefault="00311CA9" w:rsidP="0096193F">
            <w:pPr>
              <w:spacing w:line="336" w:lineRule="auto"/>
              <w:ind w:left="0" w:firstLine="0"/>
              <w:jc w:val="left"/>
            </w:pPr>
            <w:r>
              <w:t>Odpovědi</w:t>
            </w:r>
          </w:p>
        </w:tc>
        <w:tc>
          <w:tcPr>
            <w:tcW w:w="1852" w:type="pct"/>
            <w:vAlign w:val="center"/>
          </w:tcPr>
          <w:p w:rsidR="00311CA9" w:rsidRDefault="00311CA9" w:rsidP="0096193F">
            <w:pPr>
              <w:spacing w:line="336" w:lineRule="auto"/>
              <w:ind w:left="0" w:firstLine="0"/>
              <w:jc w:val="center"/>
            </w:pPr>
            <w:r>
              <w:t>Počet respondentů</w:t>
            </w:r>
          </w:p>
        </w:tc>
        <w:tc>
          <w:tcPr>
            <w:tcW w:w="1852" w:type="pct"/>
            <w:vAlign w:val="center"/>
          </w:tcPr>
          <w:p w:rsidR="00311CA9" w:rsidRDefault="00311CA9" w:rsidP="0096193F">
            <w:pPr>
              <w:spacing w:line="336" w:lineRule="auto"/>
              <w:ind w:left="0" w:firstLine="0"/>
              <w:jc w:val="center"/>
            </w:pPr>
            <w:r>
              <w:t>Vyjádření v %</w:t>
            </w:r>
          </w:p>
        </w:tc>
      </w:tr>
      <w:tr w:rsidR="00311CA9" w:rsidTr="00227FA6">
        <w:trPr>
          <w:trHeight w:val="567"/>
        </w:trPr>
        <w:tc>
          <w:tcPr>
            <w:tcW w:w="1296" w:type="pct"/>
            <w:vAlign w:val="center"/>
          </w:tcPr>
          <w:p w:rsidR="00311CA9" w:rsidRDefault="00311CA9" w:rsidP="0096193F">
            <w:pPr>
              <w:spacing w:line="336" w:lineRule="auto"/>
              <w:ind w:left="0" w:firstLine="0"/>
              <w:jc w:val="left"/>
            </w:pPr>
            <w:r>
              <w:t>MŠ</w:t>
            </w:r>
          </w:p>
        </w:tc>
        <w:tc>
          <w:tcPr>
            <w:tcW w:w="1852" w:type="pct"/>
            <w:vAlign w:val="center"/>
          </w:tcPr>
          <w:p w:rsidR="00311CA9" w:rsidRDefault="00311CA9" w:rsidP="0096193F">
            <w:pPr>
              <w:spacing w:line="336" w:lineRule="auto"/>
              <w:ind w:left="0" w:firstLine="0"/>
              <w:jc w:val="center"/>
            </w:pPr>
            <w:r>
              <w:t>48</w:t>
            </w:r>
          </w:p>
        </w:tc>
        <w:tc>
          <w:tcPr>
            <w:tcW w:w="1852" w:type="pct"/>
            <w:vAlign w:val="center"/>
          </w:tcPr>
          <w:p w:rsidR="00311CA9" w:rsidRDefault="00311CA9" w:rsidP="0096193F">
            <w:pPr>
              <w:spacing w:line="336" w:lineRule="auto"/>
              <w:ind w:left="0" w:firstLine="0"/>
              <w:jc w:val="center"/>
            </w:pPr>
            <w:r>
              <w:t>50</w:t>
            </w:r>
          </w:p>
        </w:tc>
      </w:tr>
      <w:tr w:rsidR="00311CA9" w:rsidTr="00227FA6">
        <w:trPr>
          <w:trHeight w:val="567"/>
        </w:trPr>
        <w:tc>
          <w:tcPr>
            <w:tcW w:w="1296" w:type="pct"/>
            <w:vAlign w:val="center"/>
          </w:tcPr>
          <w:p w:rsidR="00311CA9" w:rsidRDefault="00311CA9" w:rsidP="0096193F">
            <w:pPr>
              <w:spacing w:line="336" w:lineRule="auto"/>
              <w:ind w:left="0" w:firstLine="0"/>
              <w:jc w:val="left"/>
            </w:pPr>
            <w:r>
              <w:t>1. stupeň ZŠ</w:t>
            </w:r>
          </w:p>
        </w:tc>
        <w:tc>
          <w:tcPr>
            <w:tcW w:w="1852" w:type="pct"/>
            <w:vAlign w:val="center"/>
          </w:tcPr>
          <w:p w:rsidR="00311CA9" w:rsidRDefault="00311CA9" w:rsidP="0096193F">
            <w:pPr>
              <w:spacing w:line="336" w:lineRule="auto"/>
              <w:ind w:left="0" w:firstLine="0"/>
              <w:jc w:val="center"/>
            </w:pPr>
            <w:r>
              <w:t>92</w:t>
            </w:r>
          </w:p>
        </w:tc>
        <w:tc>
          <w:tcPr>
            <w:tcW w:w="1852" w:type="pct"/>
            <w:vAlign w:val="center"/>
          </w:tcPr>
          <w:p w:rsidR="00311CA9" w:rsidRDefault="00311CA9" w:rsidP="0096193F">
            <w:pPr>
              <w:spacing w:line="336" w:lineRule="auto"/>
              <w:ind w:left="0" w:firstLine="0"/>
              <w:jc w:val="center"/>
            </w:pPr>
            <w:r>
              <w:t>95,8</w:t>
            </w:r>
          </w:p>
        </w:tc>
      </w:tr>
      <w:tr w:rsidR="00311CA9" w:rsidTr="00227FA6">
        <w:trPr>
          <w:trHeight w:val="567"/>
        </w:trPr>
        <w:tc>
          <w:tcPr>
            <w:tcW w:w="1296" w:type="pct"/>
            <w:vAlign w:val="center"/>
          </w:tcPr>
          <w:p w:rsidR="00311CA9" w:rsidRDefault="00311CA9" w:rsidP="0096193F">
            <w:pPr>
              <w:spacing w:line="336" w:lineRule="auto"/>
              <w:ind w:left="0" w:firstLine="0"/>
              <w:jc w:val="left"/>
            </w:pPr>
            <w:r>
              <w:t>2. stupeň ZŠ</w:t>
            </w:r>
          </w:p>
        </w:tc>
        <w:tc>
          <w:tcPr>
            <w:tcW w:w="1852" w:type="pct"/>
            <w:vAlign w:val="center"/>
          </w:tcPr>
          <w:p w:rsidR="00311CA9" w:rsidRDefault="00311CA9" w:rsidP="0096193F">
            <w:pPr>
              <w:spacing w:line="336" w:lineRule="auto"/>
              <w:ind w:left="0" w:firstLine="0"/>
              <w:jc w:val="center"/>
            </w:pPr>
            <w:r>
              <w:t>56</w:t>
            </w:r>
          </w:p>
        </w:tc>
        <w:tc>
          <w:tcPr>
            <w:tcW w:w="1852" w:type="pct"/>
            <w:vAlign w:val="center"/>
          </w:tcPr>
          <w:p w:rsidR="00311CA9" w:rsidRDefault="00311CA9" w:rsidP="0096193F">
            <w:pPr>
              <w:spacing w:line="336" w:lineRule="auto"/>
              <w:ind w:left="0" w:firstLine="0"/>
              <w:jc w:val="center"/>
            </w:pPr>
            <w:r>
              <w:t>58,3</w:t>
            </w:r>
          </w:p>
        </w:tc>
      </w:tr>
      <w:tr w:rsidR="00311CA9" w:rsidTr="00227FA6">
        <w:trPr>
          <w:trHeight w:val="567"/>
        </w:trPr>
        <w:tc>
          <w:tcPr>
            <w:tcW w:w="1296" w:type="pct"/>
            <w:vAlign w:val="center"/>
          </w:tcPr>
          <w:p w:rsidR="00311CA9" w:rsidRDefault="00311CA9" w:rsidP="0096193F">
            <w:pPr>
              <w:spacing w:line="336" w:lineRule="auto"/>
              <w:ind w:left="0" w:firstLine="0"/>
              <w:jc w:val="left"/>
            </w:pPr>
            <w:r>
              <w:t>SŠ</w:t>
            </w:r>
          </w:p>
        </w:tc>
        <w:tc>
          <w:tcPr>
            <w:tcW w:w="1852" w:type="pct"/>
            <w:vAlign w:val="center"/>
          </w:tcPr>
          <w:p w:rsidR="00311CA9" w:rsidRDefault="00311CA9" w:rsidP="0096193F">
            <w:pPr>
              <w:spacing w:line="336" w:lineRule="auto"/>
              <w:ind w:left="0" w:firstLine="0"/>
              <w:jc w:val="center"/>
            </w:pPr>
            <w:r>
              <w:t>24</w:t>
            </w:r>
          </w:p>
        </w:tc>
        <w:tc>
          <w:tcPr>
            <w:tcW w:w="1852" w:type="pct"/>
            <w:vAlign w:val="center"/>
          </w:tcPr>
          <w:p w:rsidR="00311CA9" w:rsidRDefault="00311CA9" w:rsidP="0096193F">
            <w:pPr>
              <w:spacing w:line="336" w:lineRule="auto"/>
              <w:ind w:left="0" w:firstLine="0"/>
              <w:jc w:val="center"/>
            </w:pPr>
            <w:r>
              <w:t>25</w:t>
            </w:r>
          </w:p>
        </w:tc>
      </w:tr>
      <w:tr w:rsidR="00311CA9" w:rsidTr="00227FA6">
        <w:trPr>
          <w:trHeight w:val="567"/>
        </w:trPr>
        <w:tc>
          <w:tcPr>
            <w:tcW w:w="1296" w:type="pct"/>
            <w:vAlign w:val="center"/>
          </w:tcPr>
          <w:p w:rsidR="00311CA9" w:rsidRPr="0027676E" w:rsidRDefault="00311CA9" w:rsidP="0096193F">
            <w:pPr>
              <w:spacing w:line="336" w:lineRule="auto"/>
              <w:ind w:left="0" w:firstLine="0"/>
              <w:jc w:val="left"/>
              <w:rPr>
                <w:b/>
              </w:rPr>
            </w:pPr>
            <w:r w:rsidRPr="0027676E">
              <w:rPr>
                <w:b/>
              </w:rPr>
              <w:t>Celkem</w:t>
            </w:r>
          </w:p>
        </w:tc>
        <w:tc>
          <w:tcPr>
            <w:tcW w:w="1852" w:type="pct"/>
            <w:vAlign w:val="center"/>
          </w:tcPr>
          <w:p w:rsidR="00311CA9" w:rsidRPr="00B90633" w:rsidRDefault="00311CA9" w:rsidP="0096193F">
            <w:pPr>
              <w:spacing w:line="336" w:lineRule="auto"/>
              <w:ind w:left="0" w:firstLine="0"/>
              <w:jc w:val="center"/>
              <w:rPr>
                <w:b/>
              </w:rPr>
            </w:pPr>
            <w:r>
              <w:rPr>
                <w:b/>
              </w:rPr>
              <w:t>96</w:t>
            </w:r>
          </w:p>
        </w:tc>
        <w:tc>
          <w:tcPr>
            <w:tcW w:w="1852" w:type="pct"/>
            <w:vAlign w:val="center"/>
          </w:tcPr>
          <w:p w:rsidR="00311CA9" w:rsidRPr="0027676E" w:rsidRDefault="00311CA9" w:rsidP="0096193F">
            <w:pPr>
              <w:spacing w:line="336" w:lineRule="auto"/>
              <w:ind w:left="0" w:firstLine="0"/>
              <w:jc w:val="center"/>
              <w:rPr>
                <w:b/>
              </w:rPr>
            </w:pPr>
            <w:r w:rsidRPr="0027676E">
              <w:rPr>
                <w:b/>
              </w:rPr>
              <w:t>100</w:t>
            </w:r>
          </w:p>
        </w:tc>
      </w:tr>
    </w:tbl>
    <w:p w:rsidR="00311CA9" w:rsidRDefault="00311CA9" w:rsidP="0096193F">
      <w:pPr>
        <w:spacing w:line="336" w:lineRule="auto"/>
      </w:pPr>
    </w:p>
    <w:p w:rsidR="009B46D5" w:rsidRDefault="003E5756" w:rsidP="0096193F">
      <w:pPr>
        <w:spacing w:line="336" w:lineRule="auto"/>
      </w:pPr>
      <w:r>
        <w:t xml:space="preserve">Téměř všichni respondenti se shodli na tom, že nejvhodnější vzdělávací stupeň pro využívání integrované tematické výuky je právě 1. stupeň, na který je zaměřena i diplomová práce. Tuto odpověď označilo 92 respondentů (95,8 %). </w:t>
      </w:r>
      <w:r w:rsidR="000021E2">
        <w:t>Jako druhý nejvhodnější vzdělávací stupeň se podle 56 učitelů (58,3 %) jeví 2. stupeň. Přesně polovina respondentů, tedy 48, označila mateřskou školu</w:t>
      </w:r>
      <w:r w:rsidR="005B511A">
        <w:t>. Na posledním místě skončila</w:t>
      </w:r>
      <w:r w:rsidR="000021E2">
        <w:t xml:space="preserve"> střední škola, kterou zvolilo 24 učitelů (25 %). </w:t>
      </w:r>
    </w:p>
    <w:p w:rsidR="003232B9" w:rsidRDefault="006B2FA8" w:rsidP="0096193F">
      <w:pPr>
        <w:pStyle w:val="Nadpis2"/>
        <w:spacing w:line="336" w:lineRule="auto"/>
      </w:pPr>
      <w:bookmarkStart w:id="36" w:name="_Toc101307902"/>
      <w:r>
        <w:lastRenderedPageBreak/>
        <w:t>Výsledky hypotéz</w:t>
      </w:r>
      <w:bookmarkEnd w:id="36"/>
    </w:p>
    <w:p w:rsidR="00AA5270" w:rsidRDefault="003A3894" w:rsidP="00AA5270">
      <w:r>
        <w:t>Hypotézy jsme vytvořili na základě výzkumných problémů (otázek). Níže najdeme hypotézy s vysvětlením, která nám na základě odpovědí z dotazníku potvrzují nebo vyvracejí nulovou hypotézu.</w:t>
      </w:r>
    </w:p>
    <w:p w:rsidR="003A3894" w:rsidRPr="00AA5270" w:rsidRDefault="003A3894" w:rsidP="00AA5270"/>
    <w:p w:rsidR="00E6082D" w:rsidRPr="00A528B9" w:rsidRDefault="00E6082D" w:rsidP="0096193F">
      <w:pPr>
        <w:spacing w:line="336" w:lineRule="auto"/>
        <w:rPr>
          <w:b/>
          <w:szCs w:val="24"/>
        </w:rPr>
      </w:pPr>
      <w:r w:rsidRPr="00A528B9">
        <w:rPr>
          <w:b/>
          <w:szCs w:val="24"/>
        </w:rPr>
        <w:t>Hypotéza 1</w:t>
      </w:r>
    </w:p>
    <w:p w:rsidR="00E6082D" w:rsidRPr="00E6082D" w:rsidRDefault="00E6082D" w:rsidP="0096193F">
      <w:pPr>
        <w:spacing w:line="336" w:lineRule="auto"/>
        <w:rPr>
          <w:b/>
          <w:szCs w:val="24"/>
        </w:rPr>
      </w:pPr>
      <w:r w:rsidRPr="00E6082D">
        <w:rPr>
          <w:b/>
          <w:szCs w:val="24"/>
        </w:rPr>
        <w:t>H</w:t>
      </w:r>
      <w:r w:rsidRPr="00E6082D">
        <w:rPr>
          <w:b/>
          <w:szCs w:val="24"/>
          <w:vertAlign w:val="subscript"/>
        </w:rPr>
        <w:t>0</w:t>
      </w:r>
      <w:r w:rsidRPr="00E6082D">
        <w:rPr>
          <w:b/>
          <w:szCs w:val="24"/>
        </w:rPr>
        <w:t>: Více než 80 % pedagogů považuje integrovanou tematickou výuku za důležitou.</w:t>
      </w:r>
    </w:p>
    <w:p w:rsidR="00E6082D" w:rsidRDefault="00E6082D"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než 80 % pedagogů považuje integrovanou tematickou výuku za důležitou.</w:t>
      </w:r>
    </w:p>
    <w:p w:rsidR="00E6082D" w:rsidRPr="00E6082D" w:rsidRDefault="00E6082D" w:rsidP="0096193F">
      <w:pPr>
        <w:spacing w:line="336" w:lineRule="auto"/>
        <w:rPr>
          <w:szCs w:val="24"/>
        </w:rPr>
      </w:pPr>
      <w:r>
        <w:rPr>
          <w:szCs w:val="24"/>
        </w:rPr>
        <w:t>Z výzkumu vyplývá, že z celkového počtu 96 respondentů jich 94, tedy 97,9 %, integrovanou tematickou výuku považuje za důležitou. Tato data tedy potvrzují hypotézu nulovou. Hypotéza alternativní je zamítnuta.</w:t>
      </w:r>
    </w:p>
    <w:p w:rsidR="00E6082D" w:rsidRDefault="00E6082D" w:rsidP="008E2A13">
      <w:pPr>
        <w:spacing w:line="336" w:lineRule="auto"/>
        <w:ind w:left="0" w:firstLine="0"/>
        <w:rPr>
          <w:szCs w:val="24"/>
        </w:rPr>
      </w:pPr>
    </w:p>
    <w:p w:rsidR="003A3894" w:rsidRDefault="003A3894" w:rsidP="008E2A13">
      <w:pPr>
        <w:spacing w:line="336" w:lineRule="auto"/>
        <w:ind w:left="0" w:firstLine="0"/>
        <w:rPr>
          <w:szCs w:val="24"/>
        </w:rPr>
      </w:pPr>
    </w:p>
    <w:p w:rsidR="00E6082D" w:rsidRPr="00A528B9" w:rsidRDefault="00E6082D" w:rsidP="0096193F">
      <w:pPr>
        <w:spacing w:line="336" w:lineRule="auto"/>
        <w:rPr>
          <w:b/>
          <w:szCs w:val="24"/>
        </w:rPr>
      </w:pPr>
      <w:r w:rsidRPr="00A528B9">
        <w:rPr>
          <w:b/>
          <w:szCs w:val="24"/>
        </w:rPr>
        <w:t xml:space="preserve">Hypotéza </w:t>
      </w:r>
      <w:r>
        <w:rPr>
          <w:b/>
          <w:szCs w:val="24"/>
        </w:rPr>
        <w:t>2</w:t>
      </w:r>
    </w:p>
    <w:p w:rsidR="00E6082D" w:rsidRPr="003D41CE" w:rsidRDefault="00E6082D" w:rsidP="0096193F">
      <w:pPr>
        <w:spacing w:line="336" w:lineRule="auto"/>
        <w:rPr>
          <w:b/>
          <w:szCs w:val="24"/>
        </w:rPr>
      </w:pPr>
      <w:r w:rsidRPr="003D41CE">
        <w:rPr>
          <w:b/>
          <w:szCs w:val="24"/>
        </w:rPr>
        <w:t>H</w:t>
      </w:r>
      <w:r w:rsidRPr="003D41CE">
        <w:rPr>
          <w:b/>
          <w:szCs w:val="24"/>
          <w:vertAlign w:val="subscript"/>
        </w:rPr>
        <w:t>0</w:t>
      </w:r>
      <w:r w:rsidRPr="003D41CE">
        <w:rPr>
          <w:b/>
          <w:szCs w:val="24"/>
        </w:rPr>
        <w:t xml:space="preserve">: Více než 80 % pedagogů </w:t>
      </w:r>
      <w:r w:rsidR="001C3440">
        <w:rPr>
          <w:b/>
          <w:szCs w:val="24"/>
        </w:rPr>
        <w:t xml:space="preserve">někdy </w:t>
      </w:r>
      <w:r w:rsidRPr="003D41CE">
        <w:rPr>
          <w:b/>
          <w:szCs w:val="24"/>
        </w:rPr>
        <w:t>využilo integrovanou tematickou výuku v praxi.</w:t>
      </w:r>
    </w:p>
    <w:p w:rsidR="00E6082D" w:rsidRDefault="00E6082D"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než 80 % pedagogů </w:t>
      </w:r>
      <w:r w:rsidR="001C3440">
        <w:rPr>
          <w:szCs w:val="24"/>
        </w:rPr>
        <w:t xml:space="preserve">někdy </w:t>
      </w:r>
      <w:r>
        <w:rPr>
          <w:szCs w:val="24"/>
        </w:rPr>
        <w:t>využilo integrovanou tematickou výuku v praxi.</w:t>
      </w:r>
    </w:p>
    <w:p w:rsidR="00E6082D" w:rsidRDefault="001D0E90" w:rsidP="0096193F">
      <w:pPr>
        <w:spacing w:line="336" w:lineRule="auto"/>
        <w:rPr>
          <w:szCs w:val="24"/>
        </w:rPr>
      </w:pPr>
      <w:r>
        <w:rPr>
          <w:szCs w:val="24"/>
        </w:rPr>
        <w:t xml:space="preserve">Bylo zjištěno, že </w:t>
      </w:r>
      <w:r w:rsidR="001C3440">
        <w:rPr>
          <w:szCs w:val="24"/>
        </w:rPr>
        <w:t xml:space="preserve">z celkového počtu 96 pedagogů jich </w:t>
      </w:r>
      <w:r w:rsidR="003D41CE">
        <w:rPr>
          <w:szCs w:val="24"/>
        </w:rPr>
        <w:t>89</w:t>
      </w:r>
      <w:r w:rsidR="001C3440">
        <w:rPr>
          <w:szCs w:val="24"/>
        </w:rPr>
        <w:t xml:space="preserve">, tedy </w:t>
      </w:r>
      <w:r w:rsidR="003D41CE">
        <w:rPr>
          <w:szCs w:val="24"/>
        </w:rPr>
        <w:t>92,7 %</w:t>
      </w:r>
      <w:r w:rsidR="001C3440">
        <w:rPr>
          <w:szCs w:val="24"/>
        </w:rPr>
        <w:t>,</w:t>
      </w:r>
      <w:r w:rsidR="003D41CE">
        <w:rPr>
          <w:szCs w:val="24"/>
        </w:rPr>
        <w:t xml:space="preserve"> </w:t>
      </w:r>
      <w:r w:rsidR="001C3440">
        <w:rPr>
          <w:szCs w:val="24"/>
        </w:rPr>
        <w:t>někdy</w:t>
      </w:r>
      <w:r w:rsidR="003D41CE">
        <w:rPr>
          <w:szCs w:val="24"/>
        </w:rPr>
        <w:t xml:space="preserve"> integrovanou tematickou výuku ve své praxi využilo. Nulová hypotéza byla potvrzena, alternativní zamítnuta.</w:t>
      </w:r>
    </w:p>
    <w:p w:rsidR="00E6082D" w:rsidRDefault="00E6082D" w:rsidP="0096193F">
      <w:pPr>
        <w:spacing w:line="336" w:lineRule="auto"/>
        <w:rPr>
          <w:szCs w:val="24"/>
        </w:rPr>
      </w:pPr>
    </w:p>
    <w:p w:rsidR="003A3894" w:rsidRDefault="003A3894" w:rsidP="003A3894">
      <w:pPr>
        <w:spacing w:line="336" w:lineRule="auto"/>
        <w:ind w:left="0" w:firstLine="0"/>
        <w:rPr>
          <w:szCs w:val="24"/>
        </w:rPr>
      </w:pPr>
    </w:p>
    <w:p w:rsidR="00E6082D" w:rsidRPr="00A528B9" w:rsidRDefault="00E6082D" w:rsidP="0096193F">
      <w:pPr>
        <w:spacing w:line="336" w:lineRule="auto"/>
        <w:rPr>
          <w:b/>
          <w:szCs w:val="24"/>
        </w:rPr>
      </w:pPr>
      <w:r w:rsidRPr="00A528B9">
        <w:rPr>
          <w:b/>
          <w:szCs w:val="24"/>
        </w:rPr>
        <w:t xml:space="preserve">Hypotéza </w:t>
      </w:r>
      <w:r>
        <w:rPr>
          <w:b/>
          <w:szCs w:val="24"/>
        </w:rPr>
        <w:t>3</w:t>
      </w:r>
    </w:p>
    <w:p w:rsidR="00E6082D" w:rsidRPr="00A862A1" w:rsidRDefault="00E6082D" w:rsidP="0096193F">
      <w:pPr>
        <w:spacing w:line="336" w:lineRule="auto"/>
        <w:rPr>
          <w:b/>
          <w:szCs w:val="24"/>
        </w:rPr>
      </w:pPr>
      <w:r w:rsidRPr="00A862A1">
        <w:rPr>
          <w:b/>
          <w:szCs w:val="24"/>
        </w:rPr>
        <w:t>H</w:t>
      </w:r>
      <w:r w:rsidRPr="00A862A1">
        <w:rPr>
          <w:b/>
          <w:szCs w:val="24"/>
          <w:vertAlign w:val="subscript"/>
        </w:rPr>
        <w:t>0</w:t>
      </w:r>
      <w:r w:rsidRPr="00A862A1">
        <w:rPr>
          <w:b/>
          <w:szCs w:val="24"/>
        </w:rPr>
        <w:t xml:space="preserve">: </w:t>
      </w:r>
      <w:r w:rsidR="00CE122E">
        <w:rPr>
          <w:b/>
          <w:szCs w:val="24"/>
        </w:rPr>
        <w:t xml:space="preserve">Nejčastěji učitelé integrují (propojují) český jazyk s prvoukou/přírodovědou. </w:t>
      </w:r>
    </w:p>
    <w:p w:rsidR="00E6082D" w:rsidRDefault="00E6082D"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w:t>
      </w:r>
      <w:r w:rsidR="00CE122E">
        <w:rPr>
          <w:szCs w:val="24"/>
        </w:rPr>
        <w:t>Nejčastěji učitelé integrují (propojují) český jazyk s jiným předmětem. Nejedná se o prvouku/přírodovědu.</w:t>
      </w:r>
    </w:p>
    <w:p w:rsidR="001C3440" w:rsidRDefault="001C3440" w:rsidP="0096193F">
      <w:pPr>
        <w:spacing w:line="336" w:lineRule="auto"/>
        <w:rPr>
          <w:szCs w:val="24"/>
        </w:rPr>
      </w:pPr>
      <w:r>
        <w:rPr>
          <w:szCs w:val="24"/>
        </w:rPr>
        <w:t xml:space="preserve">Po analýze dat bylo zjištěno, že z celkového počtu 89 respondentů jich 56, tedy 63,6 %, integruje český jazyk s prvoukou, 47 pedagogů (53,4 %) jej </w:t>
      </w:r>
      <w:r w:rsidR="00A862A1">
        <w:rPr>
          <w:szCs w:val="24"/>
        </w:rPr>
        <w:t>propojuje</w:t>
      </w:r>
      <w:r>
        <w:rPr>
          <w:szCs w:val="24"/>
        </w:rPr>
        <w:t xml:space="preserve"> s přírodovědou a 46 (52,3 %) s matematikou. Nulová hypotéza byla tedy potvrzena a alternativní zamítnuta.</w:t>
      </w:r>
    </w:p>
    <w:p w:rsidR="00E6082D" w:rsidRDefault="00E6082D" w:rsidP="0096193F">
      <w:pPr>
        <w:spacing w:line="336" w:lineRule="auto"/>
        <w:rPr>
          <w:szCs w:val="24"/>
        </w:rPr>
      </w:pPr>
    </w:p>
    <w:p w:rsidR="003A3894" w:rsidRDefault="003A3894" w:rsidP="0096193F">
      <w:pPr>
        <w:spacing w:line="336" w:lineRule="auto"/>
        <w:rPr>
          <w:szCs w:val="24"/>
        </w:rPr>
      </w:pPr>
    </w:p>
    <w:p w:rsidR="003A3894" w:rsidRDefault="003A3894" w:rsidP="0096193F">
      <w:pPr>
        <w:spacing w:line="336" w:lineRule="auto"/>
        <w:rPr>
          <w:szCs w:val="24"/>
        </w:rPr>
      </w:pPr>
    </w:p>
    <w:p w:rsidR="00E6082D" w:rsidRPr="00A528B9" w:rsidRDefault="00E6082D" w:rsidP="0096193F">
      <w:pPr>
        <w:spacing w:line="336" w:lineRule="auto"/>
        <w:rPr>
          <w:b/>
          <w:szCs w:val="24"/>
        </w:rPr>
      </w:pPr>
      <w:r w:rsidRPr="00A528B9">
        <w:rPr>
          <w:b/>
          <w:szCs w:val="24"/>
        </w:rPr>
        <w:lastRenderedPageBreak/>
        <w:t xml:space="preserve">Hypotéza </w:t>
      </w:r>
      <w:r>
        <w:rPr>
          <w:b/>
          <w:szCs w:val="24"/>
        </w:rPr>
        <w:t>4</w:t>
      </w:r>
    </w:p>
    <w:p w:rsidR="00E6082D" w:rsidRPr="00A862A1" w:rsidRDefault="00E6082D" w:rsidP="0096193F">
      <w:pPr>
        <w:spacing w:line="336" w:lineRule="auto"/>
        <w:rPr>
          <w:b/>
          <w:szCs w:val="24"/>
        </w:rPr>
      </w:pPr>
      <w:r w:rsidRPr="00A862A1">
        <w:rPr>
          <w:b/>
          <w:szCs w:val="24"/>
        </w:rPr>
        <w:t>H</w:t>
      </w:r>
      <w:r w:rsidRPr="00A862A1">
        <w:rPr>
          <w:b/>
          <w:szCs w:val="24"/>
          <w:vertAlign w:val="subscript"/>
        </w:rPr>
        <w:t>0</w:t>
      </w:r>
      <w:r w:rsidRPr="00A862A1">
        <w:rPr>
          <w:b/>
          <w:szCs w:val="24"/>
        </w:rPr>
        <w:t>: Více než 80 % pedagogů považuje učení v souvislostech za pozitivum ITV.</w:t>
      </w:r>
    </w:p>
    <w:p w:rsidR="00E6082D" w:rsidRDefault="00E6082D"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než 80 % pedagogů považuje učení v souvislostech za pozitivum ITV.</w:t>
      </w:r>
    </w:p>
    <w:p w:rsidR="00E6082D" w:rsidRDefault="00A862A1" w:rsidP="0096193F">
      <w:pPr>
        <w:spacing w:line="336" w:lineRule="auto"/>
        <w:rPr>
          <w:szCs w:val="24"/>
        </w:rPr>
      </w:pPr>
      <w:r>
        <w:rPr>
          <w:szCs w:val="24"/>
        </w:rPr>
        <w:t xml:space="preserve">Dokázali jsme, že celkem 86 respondentů (89,6 %) z celkového počtu 96 považuje „učení v souvislostech“ za pozitivum integrované tematické výuky. Nulová hypotéza byla tedy potvrzena a alternativní zamítnuta. </w:t>
      </w:r>
    </w:p>
    <w:p w:rsidR="00E6082D" w:rsidRDefault="00E6082D" w:rsidP="0096193F">
      <w:pPr>
        <w:spacing w:line="336" w:lineRule="auto"/>
        <w:rPr>
          <w:szCs w:val="24"/>
        </w:rPr>
      </w:pPr>
    </w:p>
    <w:p w:rsidR="003A3894" w:rsidRDefault="003A3894" w:rsidP="0096193F">
      <w:pPr>
        <w:spacing w:line="336" w:lineRule="auto"/>
        <w:rPr>
          <w:szCs w:val="24"/>
        </w:rPr>
      </w:pPr>
    </w:p>
    <w:p w:rsidR="00E6082D" w:rsidRPr="00A528B9" w:rsidRDefault="00E6082D" w:rsidP="0096193F">
      <w:pPr>
        <w:spacing w:line="336" w:lineRule="auto"/>
        <w:rPr>
          <w:b/>
          <w:szCs w:val="24"/>
        </w:rPr>
      </w:pPr>
      <w:r w:rsidRPr="00A528B9">
        <w:rPr>
          <w:b/>
          <w:szCs w:val="24"/>
        </w:rPr>
        <w:t xml:space="preserve">Hypotéza </w:t>
      </w:r>
      <w:r>
        <w:rPr>
          <w:b/>
          <w:szCs w:val="24"/>
        </w:rPr>
        <w:t>5</w:t>
      </w:r>
    </w:p>
    <w:p w:rsidR="00E6082D" w:rsidRPr="00C7656A" w:rsidRDefault="00E6082D" w:rsidP="0096193F">
      <w:pPr>
        <w:spacing w:line="336" w:lineRule="auto"/>
        <w:rPr>
          <w:b/>
          <w:szCs w:val="24"/>
        </w:rPr>
      </w:pPr>
      <w:r w:rsidRPr="00C7656A">
        <w:rPr>
          <w:b/>
          <w:szCs w:val="24"/>
        </w:rPr>
        <w:t>H</w:t>
      </w:r>
      <w:r w:rsidRPr="00C7656A">
        <w:rPr>
          <w:b/>
          <w:szCs w:val="24"/>
          <w:vertAlign w:val="subscript"/>
        </w:rPr>
        <w:t>0</w:t>
      </w:r>
      <w:r w:rsidRPr="00C7656A">
        <w:rPr>
          <w:b/>
          <w:szCs w:val="24"/>
        </w:rPr>
        <w:t>: Více než 50 % pedagogů postrádá dostatek vhodných materiálů a námětů do praxe, aby ITV mohli zavádět do svých hodin.</w:t>
      </w:r>
    </w:p>
    <w:p w:rsidR="00E6082D" w:rsidRDefault="00E6082D" w:rsidP="0096193F">
      <w:pPr>
        <w:spacing w:line="336" w:lineRule="auto"/>
        <w:rPr>
          <w:szCs w:val="24"/>
        </w:rPr>
      </w:pPr>
      <w:r w:rsidRPr="00047D11">
        <w:rPr>
          <w:b/>
          <w:szCs w:val="24"/>
        </w:rPr>
        <w:t>H</w:t>
      </w:r>
      <w:r w:rsidRPr="00047D11">
        <w:rPr>
          <w:b/>
          <w:szCs w:val="24"/>
          <w:vertAlign w:val="subscript"/>
        </w:rPr>
        <w:t>A</w:t>
      </w:r>
      <w:r w:rsidRPr="00047D11">
        <w:rPr>
          <w:b/>
          <w:szCs w:val="24"/>
        </w:rPr>
        <w:t>:</w:t>
      </w:r>
      <w:r>
        <w:rPr>
          <w:szCs w:val="24"/>
        </w:rPr>
        <w:t xml:space="preserve"> Méně než 50 % pedagogů postrádá dostatek vhodných materiálů a námětů do praxe, aby ITV mohli zavádět do svých hodin. </w:t>
      </w:r>
    </w:p>
    <w:p w:rsidR="00E6082D" w:rsidRPr="00A528B9" w:rsidRDefault="004D31FE" w:rsidP="0096193F">
      <w:pPr>
        <w:spacing w:line="336" w:lineRule="auto"/>
        <w:rPr>
          <w:szCs w:val="24"/>
        </w:rPr>
      </w:pPr>
      <w:r>
        <w:rPr>
          <w:szCs w:val="24"/>
        </w:rPr>
        <w:t xml:space="preserve">Z výzkumu vyplývá, že 49 pedagogům (51 %) chybí dostatek vhodných materiálů a námětů do praxe. Nulová hypotéza byla tedy potvrzena a alternativní zamítnuta. </w:t>
      </w:r>
      <w:r w:rsidR="00C42DD2">
        <w:rPr>
          <w:szCs w:val="24"/>
        </w:rPr>
        <w:t xml:space="preserve"> </w:t>
      </w:r>
    </w:p>
    <w:p w:rsidR="00E6082D" w:rsidRDefault="00E6082D" w:rsidP="0096193F">
      <w:pPr>
        <w:spacing w:after="160" w:line="336" w:lineRule="auto"/>
        <w:ind w:left="0" w:right="0" w:firstLine="0"/>
        <w:jc w:val="left"/>
        <w:rPr>
          <w:b/>
          <w:sz w:val="32"/>
        </w:rPr>
      </w:pPr>
      <w:r>
        <w:br w:type="page"/>
      </w:r>
    </w:p>
    <w:p w:rsidR="00E6082D" w:rsidRPr="00E6082D" w:rsidRDefault="00A038F5" w:rsidP="00A038F5">
      <w:pPr>
        <w:pStyle w:val="Nadpis1"/>
        <w:numPr>
          <w:ilvl w:val="0"/>
          <w:numId w:val="0"/>
        </w:numPr>
      </w:pPr>
      <w:bookmarkStart w:id="37" w:name="_Toc101307903"/>
      <w:r>
        <w:lastRenderedPageBreak/>
        <w:t>DISKUZE</w:t>
      </w:r>
      <w:bookmarkEnd w:id="37"/>
    </w:p>
    <w:p w:rsidR="003232B9" w:rsidRDefault="003232B9" w:rsidP="0096193F">
      <w:pPr>
        <w:spacing w:line="336" w:lineRule="auto"/>
      </w:pPr>
    </w:p>
    <w:p w:rsidR="00C2438C" w:rsidRDefault="00C2438C" w:rsidP="0096193F">
      <w:pPr>
        <w:spacing w:line="336" w:lineRule="auto"/>
      </w:pPr>
      <w:r>
        <w:t>Diplomová práce obohatila mé teoretické i praktické znalosti ohledně integrované teoretické výuky. Dle mého názoru jsme popsali, proč je tento typ vyučování důležitý a proč by se učitelé neměli bát jej zavádět do praxe. Vymezili jsme hned několik pozitiv</w:t>
      </w:r>
    </w:p>
    <w:p w:rsidR="001806C2" w:rsidRPr="001806C2" w:rsidRDefault="001806C2" w:rsidP="0096193F">
      <w:pPr>
        <w:spacing w:line="336" w:lineRule="auto"/>
        <w:rPr>
          <w:b/>
        </w:rPr>
      </w:pPr>
      <w:r w:rsidRPr="001806C2">
        <w:rPr>
          <w:b/>
        </w:rPr>
        <w:t>Důležitost ITV</w:t>
      </w:r>
    </w:p>
    <w:p w:rsidR="00E6082D" w:rsidRDefault="00C2438C" w:rsidP="0096193F">
      <w:pPr>
        <w:spacing w:line="336" w:lineRule="auto"/>
      </w:pPr>
      <w:r>
        <w:t xml:space="preserve">Jsem ráda, že většina učitelů ITV považuje za důležitou, což potvrzuje </w:t>
      </w:r>
      <w:r w:rsidRPr="00C2438C">
        <w:rPr>
          <w:b/>
        </w:rPr>
        <w:t>97,9 %</w:t>
      </w:r>
      <w:r>
        <w:t xml:space="preserve"> učitelů z Olomouckého kraje. Tento fakt potvrzuje i </w:t>
      </w:r>
      <w:proofErr w:type="spellStart"/>
      <w:r>
        <w:t>Jeská</w:t>
      </w:r>
      <w:proofErr w:type="spellEnd"/>
      <w:r>
        <w:t xml:space="preserve"> (2012), která prováděla výzkum mezi 60 učiteli z Moravskoslezského, Jihomoravského a Jihočeského kraje. Z výše zmíněného počtu respondentů totiž 53 z nich, tedy </w:t>
      </w:r>
      <w:r w:rsidRPr="00C2438C">
        <w:rPr>
          <w:b/>
        </w:rPr>
        <w:t>88 %</w:t>
      </w:r>
      <w:r>
        <w:t>, považuje integraci obsah</w:t>
      </w:r>
      <w:r w:rsidR="00BA0102">
        <w:t>u</w:t>
      </w:r>
      <w:r>
        <w:t xml:space="preserve"> výuky na 1. stupni základní školy</w:t>
      </w:r>
      <w:r w:rsidR="00BA0102">
        <w:t xml:space="preserve"> za důležitou součást dnešní praxe.</w:t>
      </w:r>
    </w:p>
    <w:p w:rsidR="000917CC" w:rsidRDefault="00DD07C6" w:rsidP="0096193F">
      <w:pPr>
        <w:spacing w:line="336" w:lineRule="auto"/>
      </w:pPr>
      <w:r>
        <w:t xml:space="preserve">Důležitostí integrace obsahu výuky na 1. stupni ZŠ se zabývala i Šnoblová (2014). Odpověď „rozhodně ano“ vybralo </w:t>
      </w:r>
      <w:r w:rsidRPr="00DD07C6">
        <w:rPr>
          <w:b/>
        </w:rPr>
        <w:t>43 %</w:t>
      </w:r>
      <w:r>
        <w:t xml:space="preserve"> pedagogů, „spíše ano“ pak </w:t>
      </w:r>
      <w:r w:rsidRPr="00DD07C6">
        <w:rPr>
          <w:b/>
        </w:rPr>
        <w:t>35 %</w:t>
      </w:r>
      <w:r>
        <w:t>. Na otázku, jestli učitelé považují tuto integraci za důležitou, 22 % řeklo, že neví. Negativně však neodpověděl nikdo.</w:t>
      </w:r>
    </w:p>
    <w:p w:rsidR="001806C2" w:rsidRPr="001806C2" w:rsidRDefault="001806C2" w:rsidP="0096193F">
      <w:pPr>
        <w:spacing w:line="336" w:lineRule="auto"/>
        <w:rPr>
          <w:b/>
        </w:rPr>
      </w:pPr>
      <w:r w:rsidRPr="001806C2">
        <w:rPr>
          <w:b/>
        </w:rPr>
        <w:t>Využívání ITV</w:t>
      </w:r>
    </w:p>
    <w:p w:rsidR="001806C2" w:rsidRDefault="001806C2" w:rsidP="0096193F">
      <w:pPr>
        <w:spacing w:line="336" w:lineRule="auto"/>
      </w:pPr>
      <w:r>
        <w:t xml:space="preserve">Šnoblová (2014) zjišťovala, jestli pedagogové integrovanou výuku využívají ve své praxi a pokud ano, tak v jaké míře. </w:t>
      </w:r>
      <w:r w:rsidR="003A5E5A" w:rsidRPr="00AF75CD">
        <w:rPr>
          <w:b/>
        </w:rPr>
        <w:t>83 %</w:t>
      </w:r>
      <w:r w:rsidR="003A5E5A">
        <w:t xml:space="preserve"> dotazovaných</w:t>
      </w:r>
      <w:r w:rsidR="00AF75CD">
        <w:t xml:space="preserve"> ITV využívá, převážné se jedná o projektové vyučování nebo tematické celky. Jeden z dotazovaných integraci využívá v rámci českého jazyka, přírodovědy, výtvarné výchovy a hudební výchovy, čímž jsme potvrdili propojování českého jazyka a přírodovědy z výsledků našeho výzkumu. Zaujalo mě, že jeden respondent působící ve školství více než 21 let integrovanou výuku do své praxe nezařazuje</w:t>
      </w:r>
      <w:r w:rsidR="00977493">
        <w:t>,</w:t>
      </w:r>
      <w:r w:rsidR="00AF75CD">
        <w:t xml:space="preserve"> a dokonce ani tento pojem nezná.</w:t>
      </w:r>
    </w:p>
    <w:p w:rsidR="00AF75CD" w:rsidRPr="00A16AA0" w:rsidRDefault="00AF75CD" w:rsidP="0096193F">
      <w:pPr>
        <w:spacing w:line="336" w:lineRule="auto"/>
        <w:rPr>
          <w:b/>
        </w:rPr>
      </w:pPr>
      <w:r w:rsidRPr="00A16AA0">
        <w:rPr>
          <w:b/>
        </w:rPr>
        <w:t xml:space="preserve">Nedostatek </w:t>
      </w:r>
      <w:r w:rsidR="00A16AA0" w:rsidRPr="00A16AA0">
        <w:rPr>
          <w:b/>
        </w:rPr>
        <w:t>materiálů a námětů do praxe</w:t>
      </w:r>
    </w:p>
    <w:p w:rsidR="001806C2" w:rsidRDefault="00F46963" w:rsidP="0096193F">
      <w:pPr>
        <w:spacing w:line="336" w:lineRule="auto"/>
      </w:pPr>
      <w:r>
        <w:t xml:space="preserve">Z našeho výzkumu vyplynulo, že </w:t>
      </w:r>
      <w:r w:rsidRPr="00AC34FD">
        <w:rPr>
          <w:b/>
        </w:rPr>
        <w:t>51 %</w:t>
      </w:r>
      <w:r>
        <w:t xml:space="preserve"> učitelů postrádá dostatek vhodných materiálů a námětů do praxe, tento důvod označili za nejčastější aspekt, který brání zavádění integrované výuky. Tento fakt potvrdil i výzkum Šnoblové (2014), která zjišťovala, jestli si pedagogové myslí, že k tomuto typu výuky existuje dostatek učebních materiálů. Pouze 3 učitelé (13 %) odpovědělo kladně, 6 učitelů (26 %) vybralo odpověď „nevím“ a </w:t>
      </w:r>
      <w:r w:rsidRPr="00AC34FD">
        <w:rPr>
          <w:b/>
        </w:rPr>
        <w:t>61 %</w:t>
      </w:r>
      <w:r>
        <w:t xml:space="preserve"> dotazovaných by uvítalo více takových materiálů. Některým chybí pracovní listy, nápady na aktivity a projekty, někdo by ocenil integrované úlohy, 2 respondenti by dokonce uvítali metodiky, </w:t>
      </w:r>
      <w:r w:rsidR="00A04784">
        <w:t xml:space="preserve">které by vysvětlovaly, </w:t>
      </w:r>
      <w:r>
        <w:t xml:space="preserve">jak učivo </w:t>
      </w:r>
      <w:r w:rsidR="00A04784">
        <w:t xml:space="preserve">vhodně </w:t>
      </w:r>
      <w:r>
        <w:t>integrovat.</w:t>
      </w:r>
    </w:p>
    <w:p w:rsidR="0049653F" w:rsidRDefault="0049653F">
      <w:pPr>
        <w:spacing w:after="160" w:line="259" w:lineRule="auto"/>
        <w:ind w:left="0" w:right="0" w:firstLine="0"/>
        <w:jc w:val="left"/>
        <w:rPr>
          <w:b/>
        </w:rPr>
      </w:pPr>
      <w:r>
        <w:rPr>
          <w:b/>
        </w:rPr>
        <w:br w:type="page"/>
      </w:r>
    </w:p>
    <w:p w:rsidR="001806C2" w:rsidRPr="001806C2" w:rsidRDefault="001806C2" w:rsidP="0096193F">
      <w:pPr>
        <w:spacing w:line="336" w:lineRule="auto"/>
        <w:rPr>
          <w:b/>
        </w:rPr>
      </w:pPr>
      <w:r w:rsidRPr="001806C2">
        <w:rPr>
          <w:b/>
        </w:rPr>
        <w:lastRenderedPageBreak/>
        <w:t>Pozitiva ITV</w:t>
      </w:r>
    </w:p>
    <w:p w:rsidR="001806C2" w:rsidRDefault="00BA0102" w:rsidP="0096193F">
      <w:pPr>
        <w:spacing w:line="336" w:lineRule="auto"/>
      </w:pPr>
      <w:r>
        <w:t xml:space="preserve">Co se týká přínosu integrované výuky, tedy pozitiv, nejčastěji učitelé zmiňovali učení v souvislostech, propojení s reálným životem nebo smysluplnost učiva pro žáky. Dále to byla podpora logického myšlení a úspora času. </w:t>
      </w:r>
    </w:p>
    <w:p w:rsidR="001806C2" w:rsidRDefault="00BA0102" w:rsidP="0096193F">
      <w:pPr>
        <w:spacing w:line="336" w:lineRule="auto"/>
      </w:pPr>
      <w:proofErr w:type="spellStart"/>
      <w:r>
        <w:t>Jeská</w:t>
      </w:r>
      <w:proofErr w:type="spellEnd"/>
      <w:r>
        <w:t xml:space="preserve"> (2012) ve svém výzkumu zjistila, že učitelé oceňují propojení učiva s praxí, větší systematičnost nebo nahlížení na problém z více stran. Dalším velkým pozitivem podle nich bylo to, že učivo není vytržené z kontextu a žák si jednotlivé poznatky dokáže dát do souvislostí. Myslím tedy, že pozitiva z obou </w:t>
      </w:r>
      <w:r w:rsidR="007140C5">
        <w:t>výzkumů se kříží a dokazují, že integrovaná výuka má smysl.</w:t>
      </w:r>
      <w:r>
        <w:t xml:space="preserve"> </w:t>
      </w:r>
      <w:r w:rsidR="00DD07C6">
        <w:t xml:space="preserve"> </w:t>
      </w:r>
    </w:p>
    <w:p w:rsidR="00BA0102" w:rsidRDefault="00DD07C6" w:rsidP="0096193F">
      <w:pPr>
        <w:spacing w:line="336" w:lineRule="auto"/>
      </w:pPr>
      <w:r>
        <w:t xml:space="preserve">I výzkum Šnoblové (2014) </w:t>
      </w:r>
      <w:r w:rsidR="001806C2">
        <w:t>výše zmíněná</w:t>
      </w:r>
      <w:r>
        <w:t xml:space="preserve"> pozitiva</w:t>
      </w:r>
      <w:r w:rsidR="001806C2">
        <w:t xml:space="preserve"> potvrzuje</w:t>
      </w:r>
      <w:r>
        <w:t>. Učitelé se shodli, že informace jsou propojené, logické, ucelené, učivo je předkládáno jako celek a v souvislostech, což slouží k lepšímu zapamatování.</w:t>
      </w:r>
      <w:r w:rsidR="001806C2">
        <w:t xml:space="preserve"> Díky ITV dětem můžeme ukázat, že v životě vše se vším souvisí a svět není tvořen izolovanými sférami.</w:t>
      </w:r>
    </w:p>
    <w:p w:rsidR="001806C2" w:rsidRPr="001806C2" w:rsidRDefault="001806C2" w:rsidP="0096193F">
      <w:pPr>
        <w:spacing w:line="336" w:lineRule="auto"/>
        <w:rPr>
          <w:b/>
        </w:rPr>
      </w:pPr>
      <w:r w:rsidRPr="001806C2">
        <w:rPr>
          <w:b/>
        </w:rPr>
        <w:t>Integrované předměty</w:t>
      </w:r>
    </w:p>
    <w:p w:rsidR="00B843D1" w:rsidRDefault="00586DAD" w:rsidP="0049653F">
      <w:pPr>
        <w:spacing w:line="336" w:lineRule="auto"/>
      </w:pPr>
      <w:r>
        <w:t xml:space="preserve">Dále jsme se zaměřili na předměty, se kterými lze integrovat český jazyk. Na prvním místě skončila prvouka, kterou označilo 63,6 % pedagogů, dále to byla přírodověda, kterou vybralo 53,4 % respondentů, na třetím místě skončila matematika, kterou zvolilo 52,3 % učitelů. V porovnání s výsledky od Kateřiny </w:t>
      </w:r>
      <w:proofErr w:type="spellStart"/>
      <w:r>
        <w:t>Kuchnové</w:t>
      </w:r>
      <w:proofErr w:type="spellEnd"/>
      <w:r>
        <w:t xml:space="preserve"> (2011) zjištěné informace můžeme až na pár výjimek potvrdit. Její dotaz směřoval na nejlépe integrující předměty. V provedeném výzkumu</w:t>
      </w:r>
      <w:r w:rsidR="00484BB1">
        <w:t xml:space="preserve"> z pohledu učitelů</w:t>
      </w:r>
      <w:r>
        <w:t xml:space="preserve"> vyhrála prvouka (přírodověda, vlastivěda), kterou označilo 49 % </w:t>
      </w:r>
      <w:r w:rsidR="00484BB1">
        <w:t>dotazovaných</w:t>
      </w:r>
      <w:r>
        <w:t xml:space="preserve">, dále český jazyk (24 %) a výtvarná výchova (10 %). Matematiku označilo pouze 1 % učitelů. Líbilo se mi </w:t>
      </w:r>
      <w:r w:rsidR="00484BB1">
        <w:t>i</w:t>
      </w:r>
      <w:r>
        <w:t xml:space="preserve"> zaměření na žáky, na nejlépe integrující předměty se totiž ptala i jich. Podle 40 % žáků nejvíce integrujícím předmětem je prvouka (přírodověda, vlastivěda), dále je to český jazyk (30 %) a matematika, kterou označilo 21 % dětí.</w:t>
      </w:r>
    </w:p>
    <w:p w:rsidR="00E6082D" w:rsidRDefault="007140C5" w:rsidP="0096193F">
      <w:pPr>
        <w:spacing w:line="336" w:lineRule="auto"/>
      </w:pPr>
      <w:proofErr w:type="spellStart"/>
      <w:r>
        <w:t>Andrys</w:t>
      </w:r>
      <w:proofErr w:type="spellEnd"/>
      <w:r>
        <w:t xml:space="preserve"> (2017</w:t>
      </w:r>
      <w:r w:rsidR="00404E11">
        <w:t>)</w:t>
      </w:r>
      <w:r>
        <w:t xml:space="preserve"> z České školní inspekce zjišťoval, jak se učitelé vzdělávají v oblasti využití ICT při výuce. Zaujalo mě, že nejvíce učitelů </w:t>
      </w:r>
      <w:r w:rsidR="00520826">
        <w:t>navštěvuje kurz</w:t>
      </w:r>
      <w:r>
        <w:t xml:space="preserve"> k integrování ICT do výuky a studia. </w:t>
      </w:r>
      <w:r w:rsidR="00520826">
        <w:t>Jistá propojenost tedy funguje i v rámci informatiky s ostatními předměty</w:t>
      </w:r>
      <w:r w:rsidR="007E2EA6">
        <w:t>, což je vzhledem k revizi RVP velmi přínosné.</w:t>
      </w:r>
    </w:p>
    <w:p w:rsidR="00E6082D" w:rsidRDefault="00B211D7" w:rsidP="0096193F">
      <w:pPr>
        <w:spacing w:line="336" w:lineRule="auto"/>
      </w:pPr>
      <w:proofErr w:type="spellStart"/>
      <w:r>
        <w:t>Samri</w:t>
      </w:r>
      <w:proofErr w:type="spellEnd"/>
      <w:r>
        <w:t xml:space="preserve"> se svými kolegy (2020) potvrzuje důležitost kritického vyučování, které by mělo být základem dnešního školství 21. století. Výuka by měla vycházet z běžného života a zájmů žáků, čímž jsem si opět zdůvodnila svůj výběr.</w:t>
      </w:r>
    </w:p>
    <w:p w:rsidR="009B0B98" w:rsidRDefault="009B0B98" w:rsidP="0096193F">
      <w:pPr>
        <w:spacing w:after="314" w:line="336" w:lineRule="auto"/>
        <w:ind w:left="0" w:right="0" w:firstLine="0"/>
        <w:jc w:val="left"/>
        <w:rPr>
          <w:sz w:val="36"/>
          <w:szCs w:val="36"/>
        </w:rPr>
      </w:pPr>
    </w:p>
    <w:p w:rsidR="00A96A5C" w:rsidRDefault="00187F98" w:rsidP="003900BE">
      <w:pPr>
        <w:pStyle w:val="Nadpis1"/>
        <w:numPr>
          <w:ilvl w:val="0"/>
          <w:numId w:val="0"/>
        </w:numPr>
        <w:spacing w:line="336" w:lineRule="auto"/>
      </w:pPr>
      <w:bookmarkStart w:id="38" w:name="_Toc101307904"/>
      <w:r w:rsidRPr="00187F98">
        <w:lastRenderedPageBreak/>
        <w:t>ZÁVĚR</w:t>
      </w:r>
      <w:bookmarkEnd w:id="38"/>
    </w:p>
    <w:p w:rsidR="003900BE" w:rsidRPr="003900BE" w:rsidRDefault="003900BE" w:rsidP="003900BE"/>
    <w:p w:rsidR="00301B20" w:rsidRDefault="00301B20" w:rsidP="0096193F">
      <w:pPr>
        <w:spacing w:after="314" w:line="336" w:lineRule="auto"/>
        <w:ind w:left="0" w:right="0" w:firstLine="0"/>
      </w:pPr>
      <w:r>
        <w:t>Stěžejním cílem této práce bylo zjistit, zda je integrovaná tematická výuka pro pedagogy důležitá a zmapovat využití ITV mezi učiteli.</w:t>
      </w:r>
    </w:p>
    <w:p w:rsidR="00B9093C" w:rsidRDefault="006864E4" w:rsidP="0096193F">
      <w:pPr>
        <w:spacing w:after="314" w:line="336" w:lineRule="auto"/>
        <w:ind w:left="0" w:right="0" w:firstLine="0"/>
      </w:pPr>
      <w:r>
        <w:t xml:space="preserve">Diplomová práce </w:t>
      </w:r>
      <w:r w:rsidR="00BB5E6A">
        <w:t>vznikla především se záměrem proniknout hlouběji do oblasti integrované tematické výuky. Z</w:t>
      </w:r>
      <w:r>
        <w:t xml:space="preserve">aměřuje </w:t>
      </w:r>
      <w:r w:rsidR="00BB5E6A">
        <w:t xml:space="preserve">se </w:t>
      </w:r>
      <w:r>
        <w:t>na integrovanou tematickou výuku zahrnující český jazyk na 1. stupni ZŠ v Olomouckém kraji. Obsahuje teoretickou a empirickou část.</w:t>
      </w:r>
    </w:p>
    <w:p w:rsidR="003177A1" w:rsidRDefault="006864E4" w:rsidP="0096193F">
      <w:pPr>
        <w:spacing w:after="314" w:line="336" w:lineRule="auto"/>
        <w:ind w:left="0" w:right="0" w:firstLine="0"/>
      </w:pPr>
      <w:r>
        <w:t xml:space="preserve">Cílem teoretické části bylo předat ucelené informace o integrované tematické výuce, </w:t>
      </w:r>
      <w:r w:rsidR="00F24215">
        <w:t>jejích výhodách, ale i nevýhodách, které brání jejímu zavádění do praxe. Dál</w:t>
      </w:r>
      <w:r w:rsidR="003177A1">
        <w:t>e práce vymezila jednotlivé formy ITV a popsala</w:t>
      </w:r>
      <w:r w:rsidR="00F24215">
        <w:t xml:space="preserve"> </w:t>
      </w:r>
      <w:r w:rsidR="00E81490">
        <w:t>česk</w:t>
      </w:r>
      <w:r w:rsidR="003177A1">
        <w:t>ý jazyk</w:t>
      </w:r>
      <w:r w:rsidR="00E81490">
        <w:t xml:space="preserve"> a Olomouck</w:t>
      </w:r>
      <w:r w:rsidR="003177A1">
        <w:t>ý</w:t>
      </w:r>
      <w:r w:rsidR="00E81490">
        <w:t xml:space="preserve"> kraj. </w:t>
      </w:r>
    </w:p>
    <w:p w:rsidR="00E81490" w:rsidRDefault="00E81490" w:rsidP="0096193F">
      <w:pPr>
        <w:spacing w:after="314" w:line="336" w:lineRule="auto"/>
        <w:ind w:left="0" w:right="0" w:firstLine="0"/>
      </w:pPr>
      <w:r>
        <w:t xml:space="preserve">Tato část diplomové práce byla rozdělena do </w:t>
      </w:r>
      <w:r w:rsidR="00F24215">
        <w:t>čtyř</w:t>
      </w:r>
      <w:r>
        <w:t xml:space="preserve"> kapitol. V první kapitole jsme se zaměřili na integrovanou teoretickou výuku. </w:t>
      </w:r>
      <w:r w:rsidR="003177A1">
        <w:t>Charakterizovali jsme její význam a zaměřili se</w:t>
      </w:r>
      <w:r>
        <w:t xml:space="preserve"> </w:t>
      </w:r>
      <w:r w:rsidR="003177A1">
        <w:t xml:space="preserve">na její </w:t>
      </w:r>
      <w:r>
        <w:t xml:space="preserve">výhody </w:t>
      </w:r>
      <w:r w:rsidR="003177A1">
        <w:t>i</w:t>
      </w:r>
      <w:r>
        <w:t xml:space="preserve"> nevýhody</w:t>
      </w:r>
      <w:r w:rsidR="003177A1">
        <w:t>. Dále tato kapitola zmínila potřebnou podporu pro její využívání, ale na druhou stranu zmínila i problémy, které pedagogům mohou bránit v zavádění do praxe. Stručně jsme si charakterizovali vývoj ITV v našich zemích a její využívání v některých evropských zemích.</w:t>
      </w:r>
    </w:p>
    <w:p w:rsidR="003177A1" w:rsidRDefault="003177A1" w:rsidP="0096193F">
      <w:pPr>
        <w:spacing w:after="314" w:line="336" w:lineRule="auto"/>
        <w:ind w:left="0" w:right="0" w:firstLine="0"/>
      </w:pPr>
      <w:r>
        <w:t xml:space="preserve">Druhá kapitola </w:t>
      </w:r>
      <w:r w:rsidR="00301B20">
        <w:t xml:space="preserve">definovala </w:t>
      </w:r>
      <w:r w:rsidR="00301B20">
        <w:rPr>
          <w:szCs w:val="24"/>
        </w:rPr>
        <w:t>jednotlivé formy integrované tematické výuky, které lze v praxi využívat. Jde o projektové vyučování, stabilní propojování předmětů určitým tématem a integrované slovní úlohy.</w:t>
      </w:r>
    </w:p>
    <w:p w:rsidR="003177A1" w:rsidRDefault="003177A1" w:rsidP="003177A1">
      <w:pPr>
        <w:spacing w:after="314" w:line="336" w:lineRule="auto"/>
        <w:ind w:left="0" w:right="0" w:firstLine="0"/>
        <w:rPr>
          <w:szCs w:val="24"/>
        </w:rPr>
      </w:pPr>
      <w:r>
        <w:t>Zbývající dvě kapitoly jsou podstatně kratší. Třetí</w:t>
      </w:r>
      <w:r w:rsidR="00E81490">
        <w:t xml:space="preserve"> kapitola popisuje samotný český jazyk. Vysvětlili jsme si jeho funkci, popsali stručnou historii a jednotlivé útvary</w:t>
      </w:r>
      <w:r>
        <w:rPr>
          <w:szCs w:val="24"/>
        </w:rPr>
        <w:t>. Co se týká poslední kapitoly, ch</w:t>
      </w:r>
      <w:r w:rsidR="00301B20">
        <w:rPr>
          <w:szCs w:val="24"/>
        </w:rPr>
        <w:t>arakterizovali jsme Olomoucký kraj, popsali jsme jeho základní informace, školství a turistická místa.</w:t>
      </w:r>
    </w:p>
    <w:p w:rsidR="003C6B53" w:rsidRDefault="00617F7D" w:rsidP="003177A1">
      <w:pPr>
        <w:spacing w:after="314" w:line="336" w:lineRule="auto"/>
        <w:ind w:left="0" w:right="0" w:firstLine="0"/>
      </w:pPr>
      <w:r>
        <w:t>Nejdůležitějším cílem bylo zjistit, jestli pedagogové integrovanou tematickou výuku považují za důležitou. Z odpovědí respondentů můžeme vyvodit, že ji za důležitou považují, jelikož odpověď „ano“ vybralo 97,9 % učitelů, což je velmi vysoké procento. Na to nám navazoval i další výzkumní problém, a sice, jestli ITV někdy během své praxe využili. Nulová hypotéza u této výzkumné otázky byla také potvrzena, jelikož 92,7 % respondentů jakoukoliv formu ITV ve svých hodinách využilo.</w:t>
      </w:r>
      <w:r w:rsidR="003900BE">
        <w:t xml:space="preserve"> Dalším důležitým cílem bylo zjistit, co pedagogům brání ve využívání tohoto typu výuky. Z odpovědí vyšlo, že se jedná o nedostatek vhodných materiálů a námětů do praxe. </w:t>
      </w:r>
      <w:r w:rsidR="00C35F54">
        <w:t xml:space="preserve">Tuto odpověď vybralo </w:t>
      </w:r>
      <w:r w:rsidR="003C6B53">
        <w:t xml:space="preserve">51 % respondentům. </w:t>
      </w:r>
      <w:r w:rsidR="003900BE">
        <w:t xml:space="preserve">Předposledním cílem bylo </w:t>
      </w:r>
      <w:r w:rsidR="003C6B53">
        <w:t xml:space="preserve">zjistit, jaká pozitiva podle učitelů integrovaná tematická výuka nabízí. Nejčastější odpovědí bylo učení </w:t>
      </w:r>
      <w:r w:rsidR="003C6B53">
        <w:lastRenderedPageBreak/>
        <w:t>v souvislostech, což označilo 89,6 % respondentů. Ověřili jsme, že český jazyk lze propojovat téměř s každým předmětem, nejvíce jej však pedagogové integrují s prvoukou, přírodovědou a matematikou. Všechny odpovědi zvolilo více než 50 % dotazovaných.</w:t>
      </w:r>
    </w:p>
    <w:p w:rsidR="00617F7D" w:rsidRPr="003177A1" w:rsidRDefault="00617F7D" w:rsidP="003177A1">
      <w:pPr>
        <w:spacing w:after="314" w:line="336" w:lineRule="auto"/>
        <w:ind w:left="0" w:right="0" w:firstLine="0"/>
      </w:pPr>
      <w:r>
        <w:t>Diplomová práce tedy dokázala ověřit všechny předem vytyčené hlavní cíle, potvrdila tak důležitost integrované tematické výuky</w:t>
      </w:r>
      <w:r w:rsidR="003900BE">
        <w:t xml:space="preserve"> mezi pedagogy.</w:t>
      </w:r>
      <w:r w:rsidR="00A03F7C">
        <w:t xml:space="preserve"> </w:t>
      </w:r>
    </w:p>
    <w:p w:rsidR="00BA0102" w:rsidRDefault="00BA0102" w:rsidP="00E81490">
      <w:pPr>
        <w:spacing w:after="160" w:line="336" w:lineRule="auto"/>
        <w:ind w:left="0" w:right="0" w:firstLine="0"/>
        <w:rPr>
          <w:rFonts w:ascii="Calibri" w:eastAsia="Calibri" w:hAnsi="Calibri" w:cs="Calibri"/>
          <w:b/>
          <w:sz w:val="32"/>
        </w:rPr>
      </w:pPr>
    </w:p>
    <w:p w:rsidR="005170CA" w:rsidRDefault="005170CA">
      <w:pPr>
        <w:spacing w:after="160" w:line="259" w:lineRule="auto"/>
        <w:ind w:left="0" w:right="0" w:firstLine="0"/>
        <w:jc w:val="left"/>
        <w:rPr>
          <w:b/>
          <w:sz w:val="32"/>
        </w:rPr>
      </w:pPr>
      <w:r>
        <w:br w:type="page"/>
      </w:r>
    </w:p>
    <w:p w:rsidR="00A96A5C" w:rsidRDefault="00250AE5" w:rsidP="00C16479">
      <w:pPr>
        <w:pStyle w:val="Nadpis1"/>
        <w:numPr>
          <w:ilvl w:val="0"/>
          <w:numId w:val="0"/>
        </w:numPr>
        <w:spacing w:line="336" w:lineRule="auto"/>
        <w:ind w:left="442"/>
      </w:pPr>
      <w:bookmarkStart w:id="39" w:name="_Toc101307905"/>
      <w:r>
        <w:lastRenderedPageBreak/>
        <w:t>Seznam p</w:t>
      </w:r>
      <w:r w:rsidR="000F039C">
        <w:t>oužit</w:t>
      </w:r>
      <w:r>
        <w:t>é</w:t>
      </w:r>
      <w:r w:rsidR="000F039C">
        <w:t xml:space="preserve"> literatur</w:t>
      </w:r>
      <w:r>
        <w:t>y</w:t>
      </w:r>
      <w:bookmarkEnd w:id="39"/>
    </w:p>
    <w:p w:rsidR="000F039C" w:rsidRDefault="000F039C" w:rsidP="00C16479">
      <w:pPr>
        <w:spacing w:line="336" w:lineRule="auto"/>
      </w:pPr>
    </w:p>
    <w:p w:rsidR="002965AF" w:rsidRDefault="002965AF" w:rsidP="00C16479">
      <w:pPr>
        <w:pStyle w:val="Odstavecseseznamem"/>
        <w:numPr>
          <w:ilvl w:val="0"/>
          <w:numId w:val="9"/>
        </w:numPr>
        <w:spacing w:line="336" w:lineRule="auto"/>
      </w:pPr>
      <w:r w:rsidRPr="002965AF">
        <w:t xml:space="preserve">BAUER, Alois. Čeština na dlani: přehled světové a české literatury : český jazyk. 2. vyd. Olomouc: </w:t>
      </w:r>
      <w:proofErr w:type="spellStart"/>
      <w:r w:rsidRPr="002965AF">
        <w:t>Rubico</w:t>
      </w:r>
      <w:proofErr w:type="spellEnd"/>
      <w:r w:rsidRPr="002965AF">
        <w:t>, 2005. ISBN 80-7346-042-4.</w:t>
      </w:r>
      <w:r w:rsidR="004A15F9">
        <w:t xml:space="preserve"> </w:t>
      </w:r>
    </w:p>
    <w:p w:rsidR="00AC3871" w:rsidRDefault="00AC3871" w:rsidP="00C16479">
      <w:pPr>
        <w:pStyle w:val="Odstavecseseznamem"/>
        <w:numPr>
          <w:ilvl w:val="0"/>
          <w:numId w:val="9"/>
        </w:numPr>
        <w:spacing w:line="336" w:lineRule="auto"/>
      </w:pPr>
      <w:r w:rsidRPr="00AC3871">
        <w:t xml:space="preserve">Business in </w:t>
      </w:r>
      <w:proofErr w:type="spellStart"/>
      <w:r w:rsidRPr="00AC3871">
        <w:t>the</w:t>
      </w:r>
      <w:proofErr w:type="spellEnd"/>
      <w:r w:rsidRPr="00AC3871">
        <w:t xml:space="preserve"> Czech Republic and </w:t>
      </w:r>
      <w:proofErr w:type="spellStart"/>
      <w:r w:rsidRPr="00AC3871">
        <w:t>the</w:t>
      </w:r>
      <w:proofErr w:type="spellEnd"/>
      <w:r w:rsidRPr="00AC3871">
        <w:t xml:space="preserve"> Olomouc Region. Olomouc: Olomouc Region, 2015. ISBN 978-80-87982-20-4.</w:t>
      </w:r>
    </w:p>
    <w:p w:rsidR="00DF4362" w:rsidRDefault="00DF4362" w:rsidP="00C16479">
      <w:pPr>
        <w:pStyle w:val="Odstavecseseznamem"/>
        <w:numPr>
          <w:ilvl w:val="0"/>
          <w:numId w:val="9"/>
        </w:numPr>
        <w:spacing w:line="336" w:lineRule="auto"/>
      </w:pPr>
      <w:r w:rsidRPr="00DF4362">
        <w:t>COUFALOVÁ, Jana. Projektové vyučování pro první stupeň základní školy: náměty pro učitele. Praha: Fortuna, 20</w:t>
      </w:r>
      <w:r w:rsidR="003E68DD">
        <w:t>06</w:t>
      </w:r>
      <w:r w:rsidRPr="00DF4362">
        <w:t>. ISBN 80-7168-958-0.</w:t>
      </w:r>
    </w:p>
    <w:p w:rsidR="003C3B8F" w:rsidRDefault="003C3B8F" w:rsidP="00C16479">
      <w:pPr>
        <w:pStyle w:val="Odstavecseseznamem"/>
        <w:numPr>
          <w:ilvl w:val="0"/>
          <w:numId w:val="9"/>
        </w:numPr>
        <w:spacing w:line="336" w:lineRule="auto"/>
      </w:pPr>
      <w:r w:rsidRPr="003C3B8F">
        <w:t>EISLEROVÁ, Jana. Český jazyk v kostce: pro základní školy a nižší ročníky víceletých gymnázií. Havlíčkův Brod: Fragment, 2006. ISBN 80-253-0198-2.</w:t>
      </w:r>
      <w:r>
        <w:t xml:space="preserve"> </w:t>
      </w:r>
    </w:p>
    <w:p w:rsidR="00DF3D2B" w:rsidRDefault="00DF3D2B" w:rsidP="00C16479">
      <w:pPr>
        <w:pStyle w:val="Odstavecseseznamem"/>
        <w:numPr>
          <w:ilvl w:val="0"/>
          <w:numId w:val="9"/>
        </w:numPr>
        <w:spacing w:line="336" w:lineRule="auto"/>
      </w:pPr>
      <w:r w:rsidRPr="00DF3D2B">
        <w:t>HAVRÁNEK, Bohuslav a Alois JEDLIČKA. Stručná mluvnice česká. 26. vydání, ve Fortuně 2. vydání. Praha: Fortuna, 1998. ISBN 80-7168-555-0.</w:t>
      </w:r>
      <w:r>
        <w:t xml:space="preserve"> </w:t>
      </w:r>
    </w:p>
    <w:p w:rsidR="009A5681" w:rsidRDefault="009A5681" w:rsidP="00C16479">
      <w:pPr>
        <w:pStyle w:val="Odstavecseseznamem"/>
        <w:numPr>
          <w:ilvl w:val="0"/>
          <w:numId w:val="9"/>
        </w:numPr>
        <w:spacing w:line="336" w:lineRule="auto"/>
      </w:pPr>
      <w:r w:rsidRPr="009A5681">
        <w:t xml:space="preserve">HUBÁČEK, Jaroslav, Jana SVOBODOVÁ a Eva JANDOVÁ. Čeština pro učitele. Vyd. </w:t>
      </w:r>
      <w:r>
        <w:t>Čtvrté.</w:t>
      </w:r>
      <w:r w:rsidRPr="009A5681">
        <w:t xml:space="preserve"> Opava</w:t>
      </w:r>
      <w:r>
        <w:t>:</w:t>
      </w:r>
      <w:r w:rsidRPr="009A5681">
        <w:t xml:space="preserve"> </w:t>
      </w:r>
      <w:proofErr w:type="spellStart"/>
      <w:r w:rsidRPr="009A5681">
        <w:t>Vade</w:t>
      </w:r>
      <w:proofErr w:type="spellEnd"/>
      <w:r>
        <w:t xml:space="preserve"> </w:t>
      </w:r>
      <w:proofErr w:type="spellStart"/>
      <w:r>
        <w:t>mecum</w:t>
      </w:r>
      <w:proofErr w:type="spellEnd"/>
      <w:r>
        <w:t xml:space="preserve"> </w:t>
      </w:r>
      <w:proofErr w:type="spellStart"/>
      <w:r>
        <w:t>Bohemiae</w:t>
      </w:r>
      <w:proofErr w:type="spellEnd"/>
      <w:r>
        <w:t>, s.r.o.</w:t>
      </w:r>
      <w:r w:rsidRPr="009A5681">
        <w:t xml:space="preserve">, </w:t>
      </w:r>
      <w:r>
        <w:t>2002</w:t>
      </w:r>
      <w:r w:rsidRPr="009A5681">
        <w:t>. ISBN 80-86041-30-1.</w:t>
      </w:r>
    </w:p>
    <w:p w:rsidR="00627719" w:rsidRDefault="00627719" w:rsidP="00C16479">
      <w:pPr>
        <w:pStyle w:val="Odstavecseseznamem"/>
        <w:numPr>
          <w:ilvl w:val="0"/>
          <w:numId w:val="9"/>
        </w:numPr>
        <w:spacing w:line="336" w:lineRule="auto"/>
      </w:pPr>
      <w:r w:rsidRPr="00627719">
        <w:t xml:space="preserve">CHALUPA, Petr, Martin WEINHÖFER a Dušan KRÁČMAR. Zeměpis 8: učebnice pro 8. ročník základní školy nebo tercie víceletého gymnázia. Brno: Nová škola </w:t>
      </w:r>
      <w:r>
        <w:t>–</w:t>
      </w:r>
      <w:r w:rsidRPr="00627719">
        <w:t xml:space="preserve"> Duha, [2019]. Čtení s porozuměním. ISBN 978-80-88285-05-2.</w:t>
      </w:r>
    </w:p>
    <w:p w:rsidR="00556269" w:rsidRDefault="00556269" w:rsidP="00C16479">
      <w:pPr>
        <w:pStyle w:val="Odstavecseseznamem"/>
        <w:numPr>
          <w:ilvl w:val="0"/>
          <w:numId w:val="9"/>
        </w:numPr>
        <w:spacing w:line="336" w:lineRule="auto"/>
      </w:pPr>
      <w:proofErr w:type="spellStart"/>
      <w:r w:rsidRPr="00556269">
        <w:t>Information</w:t>
      </w:r>
      <w:proofErr w:type="spellEnd"/>
      <w:r w:rsidRPr="00556269">
        <w:t xml:space="preserve"> </w:t>
      </w:r>
      <w:proofErr w:type="spellStart"/>
      <w:r w:rsidRPr="00556269">
        <w:t>about</w:t>
      </w:r>
      <w:proofErr w:type="spellEnd"/>
      <w:r w:rsidRPr="00556269">
        <w:t xml:space="preserve"> </w:t>
      </w:r>
      <w:proofErr w:type="spellStart"/>
      <w:r w:rsidRPr="00556269">
        <w:t>the</w:t>
      </w:r>
      <w:proofErr w:type="spellEnd"/>
      <w:r w:rsidRPr="00556269">
        <w:t xml:space="preserve"> Olomouc Region </w:t>
      </w:r>
      <w:proofErr w:type="spellStart"/>
      <w:r w:rsidRPr="00556269">
        <w:t>for</w:t>
      </w:r>
      <w:proofErr w:type="spellEnd"/>
      <w:r w:rsidRPr="00556269">
        <w:t xml:space="preserve"> </w:t>
      </w:r>
      <w:proofErr w:type="spellStart"/>
      <w:r w:rsidRPr="00556269">
        <w:t>entrepreneurs</w:t>
      </w:r>
      <w:proofErr w:type="spellEnd"/>
      <w:r w:rsidRPr="00556269">
        <w:t xml:space="preserve">. 1nd </w:t>
      </w:r>
      <w:proofErr w:type="spellStart"/>
      <w:r w:rsidRPr="00556269">
        <w:t>edition</w:t>
      </w:r>
      <w:proofErr w:type="spellEnd"/>
      <w:r w:rsidRPr="00556269">
        <w:t>. Šternberk: Olomouc Region, 2020. ISBN 978-80-7621-038-7.</w:t>
      </w:r>
    </w:p>
    <w:p w:rsidR="000F039C" w:rsidRPr="0028646D" w:rsidRDefault="000F039C" w:rsidP="00C16479">
      <w:pPr>
        <w:pStyle w:val="Odstavecseseznamem"/>
        <w:numPr>
          <w:ilvl w:val="0"/>
          <w:numId w:val="9"/>
        </w:numPr>
        <w:spacing w:line="336" w:lineRule="auto"/>
      </w:pPr>
      <w:r w:rsidRPr="000F039C">
        <w:t xml:space="preserve">KOVALIK, Susan a Karen OLSEN. Integrovaná tematická výuka: model. 2., </w:t>
      </w:r>
      <w:proofErr w:type="spellStart"/>
      <w:r w:rsidRPr="000F039C">
        <w:t>opr</w:t>
      </w:r>
      <w:proofErr w:type="spellEnd"/>
      <w:r w:rsidRPr="000F039C">
        <w:t xml:space="preserve">. vyd. </w:t>
      </w:r>
      <w:r w:rsidRPr="0028646D">
        <w:t>Kroměříž: Spirála, 1995. Vzdělávání pro 21. století. ISBN 80-901873-1-5.</w:t>
      </w:r>
    </w:p>
    <w:p w:rsidR="0028646D" w:rsidRPr="0028646D" w:rsidRDefault="0028646D" w:rsidP="00C16479">
      <w:pPr>
        <w:pStyle w:val="Odstavecseseznamem"/>
        <w:numPr>
          <w:ilvl w:val="0"/>
          <w:numId w:val="9"/>
        </w:numPr>
        <w:spacing w:line="336" w:lineRule="auto"/>
      </w:pPr>
      <w:r w:rsidRPr="0028646D">
        <w:rPr>
          <w:color w:val="212529"/>
          <w:shd w:val="clear" w:color="auto" w:fill="FFFFFF"/>
        </w:rPr>
        <w:t>MAŇÁK, Josef a Vlastimil ŠVEC. </w:t>
      </w:r>
      <w:r w:rsidRPr="0028646D">
        <w:rPr>
          <w:iCs/>
          <w:color w:val="212529"/>
          <w:shd w:val="clear" w:color="auto" w:fill="FFFFFF"/>
        </w:rPr>
        <w:t>Výukové metody</w:t>
      </w:r>
      <w:r w:rsidRPr="0028646D">
        <w:rPr>
          <w:color w:val="212529"/>
          <w:shd w:val="clear" w:color="auto" w:fill="FFFFFF"/>
        </w:rPr>
        <w:t xml:space="preserve">. Brno: </w:t>
      </w:r>
      <w:proofErr w:type="spellStart"/>
      <w:r w:rsidRPr="0028646D">
        <w:rPr>
          <w:color w:val="212529"/>
          <w:shd w:val="clear" w:color="auto" w:fill="FFFFFF"/>
        </w:rPr>
        <w:t>Paido</w:t>
      </w:r>
      <w:proofErr w:type="spellEnd"/>
      <w:r w:rsidRPr="0028646D">
        <w:rPr>
          <w:color w:val="212529"/>
          <w:shd w:val="clear" w:color="auto" w:fill="FFFFFF"/>
        </w:rPr>
        <w:t>, 2003. ISBN 80-7315-039-5.</w:t>
      </w:r>
    </w:p>
    <w:p w:rsidR="00920FC9" w:rsidRDefault="00920FC9" w:rsidP="00C16479">
      <w:pPr>
        <w:pStyle w:val="Odstavecseseznamem"/>
        <w:numPr>
          <w:ilvl w:val="0"/>
          <w:numId w:val="9"/>
        </w:numPr>
        <w:spacing w:line="336" w:lineRule="auto"/>
      </w:pPr>
      <w:r w:rsidRPr="00207B66">
        <w:t>MELICHAR, Jiří a Vlastimil STYBLÍK. Český jazyk: Přehled učiva základní školy s cvičeními a klíčem. 14. - ve Fortuně 3., přepracované - dotisk. Praha: Fortuna, 2009. ISBN 80-7168-892-4.</w:t>
      </w:r>
    </w:p>
    <w:p w:rsidR="00207B66" w:rsidRDefault="00207B66" w:rsidP="00C16479">
      <w:pPr>
        <w:pStyle w:val="Odstavecseseznamem"/>
        <w:numPr>
          <w:ilvl w:val="0"/>
          <w:numId w:val="9"/>
        </w:numPr>
        <w:spacing w:line="336" w:lineRule="auto"/>
      </w:pPr>
      <w:r w:rsidRPr="00CE6358">
        <w:t xml:space="preserve">NEBESKÝ, Jiří J. K. Srdce Moravské brány </w:t>
      </w:r>
      <w:r>
        <w:t>–</w:t>
      </w:r>
      <w:r w:rsidRPr="00CE6358">
        <w:t xml:space="preserve"> vlastivěda města Hranice. Hranice: Tichý typ, 2021. ISBN 978-80-905913-3-2.</w:t>
      </w:r>
    </w:p>
    <w:p w:rsidR="00920FC9" w:rsidRDefault="00920FC9" w:rsidP="00C16479">
      <w:pPr>
        <w:pStyle w:val="Odstavecseseznamem"/>
        <w:numPr>
          <w:ilvl w:val="0"/>
          <w:numId w:val="9"/>
        </w:numPr>
        <w:spacing w:line="336" w:lineRule="auto"/>
      </w:pPr>
      <w:r w:rsidRPr="00920FC9">
        <w:t>OBST, Otto. Obecná didaktika. 2. vydání. Olomouc: Univerzita Palackého v Olomouci, 2017. ISBN 978-80-244-5141-1.</w:t>
      </w:r>
    </w:p>
    <w:p w:rsidR="002160B7" w:rsidRDefault="002160B7" w:rsidP="00C16479">
      <w:pPr>
        <w:pStyle w:val="Odstavecseseznamem"/>
        <w:numPr>
          <w:ilvl w:val="0"/>
          <w:numId w:val="9"/>
        </w:numPr>
        <w:spacing w:line="336" w:lineRule="auto"/>
      </w:pPr>
      <w:r>
        <w:t>OLECKÁ, Ivana, Kateřina IVANOVÁ. Metodologie vědecko-výzkumné činnosti. Olomouc: Moravská vysoká škola Olomouc, 2010. ISBN 978-80-87240-33-5</w:t>
      </w:r>
    </w:p>
    <w:p w:rsidR="00B21CC9" w:rsidRDefault="00B21CC9" w:rsidP="00C16479">
      <w:pPr>
        <w:pStyle w:val="Odstavecseseznamem"/>
        <w:numPr>
          <w:ilvl w:val="0"/>
          <w:numId w:val="9"/>
        </w:numPr>
        <w:spacing w:line="336" w:lineRule="auto"/>
      </w:pPr>
      <w:r w:rsidRPr="00B21CC9">
        <w:t>PETRÁČKOVÁ, Věra a Jiří KRAUS. Akademický slovník cizích slov: [A-Ž]. Praha: Academia, 1997. ISBN 80-200-0607-9.</w:t>
      </w:r>
      <w:r>
        <w:t xml:space="preserve"> </w:t>
      </w:r>
    </w:p>
    <w:p w:rsidR="00E10124" w:rsidRDefault="00E10124" w:rsidP="00C16479">
      <w:pPr>
        <w:pStyle w:val="Odstavecseseznamem"/>
        <w:numPr>
          <w:ilvl w:val="0"/>
          <w:numId w:val="9"/>
        </w:numPr>
        <w:spacing w:line="336" w:lineRule="auto"/>
      </w:pPr>
      <w:r w:rsidRPr="00E10124">
        <w:lastRenderedPageBreak/>
        <w:t>PODROUŽEK, Ladislav. Člověk a příroda: Jak využívat integrované učební texty ve výuce. Plzeň: Fraus, 2005. ISBN 80-7238-456-2.</w:t>
      </w:r>
      <w:r>
        <w:t xml:space="preserve"> </w:t>
      </w:r>
    </w:p>
    <w:p w:rsidR="00A75E8B" w:rsidRDefault="000F039C" w:rsidP="00C16479">
      <w:pPr>
        <w:pStyle w:val="Odstavecseseznamem"/>
        <w:numPr>
          <w:ilvl w:val="0"/>
          <w:numId w:val="9"/>
        </w:numPr>
        <w:spacing w:line="336" w:lineRule="auto"/>
      </w:pPr>
      <w:r w:rsidRPr="000F039C">
        <w:t>PODROUŽEK, Ladislav. Integrovaná výuka na základní škole v teorii a praxi. Plzeň: Fraus, 2002. Moderní pedagogika v teorii a praxi. ISBN 80-7238-157-1.</w:t>
      </w:r>
    </w:p>
    <w:p w:rsidR="005851F4" w:rsidRDefault="005851F4" w:rsidP="00C16479">
      <w:pPr>
        <w:pStyle w:val="Odstavecseseznamem"/>
        <w:numPr>
          <w:ilvl w:val="0"/>
          <w:numId w:val="9"/>
        </w:numPr>
        <w:spacing w:line="336" w:lineRule="auto"/>
      </w:pPr>
      <w:r w:rsidRPr="005851F4">
        <w:t xml:space="preserve">RAKOUŠOVÁ, Alena. Integrace obsahu vyučování: [integrované slovní úlohy napříč předměty]. Praha: </w:t>
      </w:r>
      <w:proofErr w:type="spellStart"/>
      <w:r w:rsidRPr="005851F4">
        <w:t>Grada</w:t>
      </w:r>
      <w:proofErr w:type="spellEnd"/>
      <w:r w:rsidRPr="005851F4">
        <w:t>, 2008. Pedagogika. ISBN 978-80-247-2529-1.</w:t>
      </w:r>
    </w:p>
    <w:p w:rsidR="00BE36AB" w:rsidRDefault="00BE36AB" w:rsidP="00C16479">
      <w:pPr>
        <w:pStyle w:val="Odstavecseseznamem"/>
        <w:numPr>
          <w:ilvl w:val="0"/>
          <w:numId w:val="9"/>
        </w:numPr>
        <w:spacing w:line="336" w:lineRule="auto"/>
      </w:pPr>
      <w:r w:rsidRPr="00BE36AB">
        <w:t>RAKOUŠOVÁ, Alena. Integrované slovní úlohy pro primární školu: práce učitele se vzdělávacím obsahem. Praha: Triton, 2011. ISBN 978-80-7387-429-2.</w:t>
      </w:r>
    </w:p>
    <w:p w:rsidR="00EF07CF" w:rsidRDefault="00EF07CF" w:rsidP="00C16479">
      <w:pPr>
        <w:pStyle w:val="Odstavecseseznamem"/>
        <w:numPr>
          <w:ilvl w:val="0"/>
          <w:numId w:val="9"/>
        </w:numPr>
        <w:spacing w:line="336" w:lineRule="auto"/>
      </w:pPr>
      <w:r w:rsidRPr="00EF07CF">
        <w:t>TOMKOVÁ, Anna, Jitka KAŠOVÁ a Markéta DVOŘÁKOVÁ. Učíme v projektech. Praha: Portál, 2009. ISBN 978-80-7367-527-1.</w:t>
      </w:r>
      <w:r>
        <w:t xml:space="preserve"> </w:t>
      </w:r>
    </w:p>
    <w:p w:rsidR="000F039C" w:rsidRPr="000F039C" w:rsidRDefault="000F039C" w:rsidP="00C16479">
      <w:pPr>
        <w:spacing w:line="336" w:lineRule="auto"/>
      </w:pPr>
    </w:p>
    <w:p w:rsidR="00AA7431" w:rsidRDefault="00AA7431" w:rsidP="00C16479">
      <w:pPr>
        <w:spacing w:after="160" w:line="336" w:lineRule="auto"/>
        <w:ind w:left="0" w:right="0" w:firstLine="0"/>
        <w:jc w:val="left"/>
      </w:pPr>
    </w:p>
    <w:p w:rsidR="00AA7431" w:rsidRDefault="00AA7431" w:rsidP="00C16479">
      <w:pPr>
        <w:spacing w:after="160" w:line="336" w:lineRule="auto"/>
        <w:ind w:left="0" w:right="0" w:firstLine="0"/>
        <w:jc w:val="left"/>
      </w:pPr>
    </w:p>
    <w:p w:rsidR="00AA7431" w:rsidRDefault="00AA7431" w:rsidP="00C16479">
      <w:pPr>
        <w:spacing w:after="160" w:line="336" w:lineRule="auto"/>
        <w:ind w:left="0" w:right="0" w:firstLine="0"/>
        <w:jc w:val="left"/>
      </w:pPr>
    </w:p>
    <w:p w:rsidR="00AA7431" w:rsidRDefault="00AA7431" w:rsidP="00C16479">
      <w:pPr>
        <w:spacing w:after="160" w:line="336" w:lineRule="auto"/>
        <w:ind w:left="0" w:right="0" w:firstLine="0"/>
        <w:jc w:val="left"/>
      </w:pPr>
    </w:p>
    <w:p w:rsidR="00AA7431" w:rsidRDefault="00AA7431" w:rsidP="00C16479">
      <w:pPr>
        <w:spacing w:after="160" w:line="336" w:lineRule="auto"/>
        <w:ind w:left="0" w:right="0" w:firstLine="0"/>
        <w:jc w:val="left"/>
      </w:pPr>
    </w:p>
    <w:p w:rsidR="00AA7431" w:rsidRDefault="00AA7431" w:rsidP="00C16479">
      <w:pPr>
        <w:spacing w:after="160" w:line="336" w:lineRule="auto"/>
        <w:ind w:left="0" w:right="0" w:firstLine="0"/>
        <w:jc w:val="left"/>
      </w:pPr>
    </w:p>
    <w:p w:rsidR="00CB58AC" w:rsidRDefault="00CB58AC" w:rsidP="00C16479">
      <w:pPr>
        <w:spacing w:after="160" w:line="336" w:lineRule="auto"/>
        <w:ind w:left="0" w:right="0" w:firstLine="0"/>
        <w:jc w:val="left"/>
        <w:rPr>
          <w:b/>
          <w:sz w:val="32"/>
        </w:rPr>
      </w:pPr>
      <w:r>
        <w:br w:type="page"/>
      </w:r>
    </w:p>
    <w:p w:rsidR="00AA7431" w:rsidRDefault="00AA7431" w:rsidP="002E25D2">
      <w:pPr>
        <w:pStyle w:val="Nadpis1"/>
        <w:numPr>
          <w:ilvl w:val="0"/>
          <w:numId w:val="0"/>
        </w:numPr>
        <w:spacing w:line="336" w:lineRule="auto"/>
      </w:pPr>
      <w:bookmarkStart w:id="40" w:name="_Toc101307906"/>
      <w:r w:rsidRPr="00E10124">
        <w:lastRenderedPageBreak/>
        <w:t>Internetové zdroje</w:t>
      </w:r>
      <w:bookmarkEnd w:id="40"/>
    </w:p>
    <w:p w:rsidR="00CB58AC" w:rsidRPr="00CB58AC" w:rsidRDefault="00CB58AC" w:rsidP="002E25D2">
      <w:pPr>
        <w:spacing w:line="336" w:lineRule="auto"/>
      </w:pPr>
    </w:p>
    <w:p w:rsidR="00A80CEC" w:rsidRDefault="00A80CEC" w:rsidP="002E25D2">
      <w:pPr>
        <w:pStyle w:val="Odstavecseseznamem"/>
        <w:numPr>
          <w:ilvl w:val="0"/>
          <w:numId w:val="37"/>
        </w:numPr>
        <w:spacing w:line="336" w:lineRule="auto"/>
      </w:pPr>
      <w:r>
        <w:t xml:space="preserve">ANDRYS, Ondřej. </w:t>
      </w:r>
      <w:r w:rsidRPr="00A80CEC">
        <w:rPr>
          <w:i/>
        </w:rPr>
        <w:t>Doporučení České školní inspekce pro práci škol, školských zařízení a jejich zřizovatelů (příspěvek k implementaci MAP) [online].</w:t>
      </w:r>
      <w:r>
        <w:rPr>
          <w:i/>
        </w:rPr>
        <w:t xml:space="preserve"> </w:t>
      </w:r>
      <w:r>
        <w:t xml:space="preserve">Brandýs nad Labem, 2017. </w:t>
      </w:r>
      <w:r w:rsidRPr="00A662B4">
        <w:t>[cit.</w:t>
      </w:r>
      <w:r>
        <w:t xml:space="preserve"> </w:t>
      </w:r>
      <w:r w:rsidRPr="00A662B4">
        <w:t>2022</w:t>
      </w:r>
      <w:r>
        <w:t>-04-04</w:t>
      </w:r>
      <w:r w:rsidRPr="00A662B4">
        <w:t>].</w:t>
      </w:r>
      <w:r>
        <w:t xml:space="preserve"> Dostupné z: </w:t>
      </w:r>
      <w:hyperlink r:id="rId18" w:history="1">
        <w:r w:rsidRPr="00C019BF">
          <w:rPr>
            <w:rStyle w:val="Hypertextovodkaz"/>
          </w:rPr>
          <w:t>https://www.brandysko.cz/assets/File.ashx?id_org=904&amp;id_dokumenty=43907</w:t>
        </w:r>
      </w:hyperlink>
      <w:r>
        <w:t xml:space="preserve"> </w:t>
      </w:r>
    </w:p>
    <w:p w:rsidR="00050F60" w:rsidRDefault="00050F60" w:rsidP="00DF35AF">
      <w:pPr>
        <w:pStyle w:val="Odstavecseseznamem"/>
        <w:numPr>
          <w:ilvl w:val="0"/>
          <w:numId w:val="37"/>
        </w:numPr>
        <w:spacing w:line="336" w:lineRule="auto"/>
      </w:pPr>
      <w:r w:rsidRPr="001C3941">
        <w:t xml:space="preserve">LIPSON, M. Y., VALENCIA, S. W., WIXSON, K. K., &amp; PETERS, C. W. (1993). </w:t>
      </w:r>
      <w:proofErr w:type="spellStart"/>
      <w:r w:rsidRPr="00DF35AF">
        <w:rPr>
          <w:i/>
        </w:rPr>
        <w:t>Integration</w:t>
      </w:r>
      <w:proofErr w:type="spellEnd"/>
      <w:r w:rsidRPr="00DF35AF">
        <w:rPr>
          <w:i/>
        </w:rPr>
        <w:t xml:space="preserve"> and </w:t>
      </w:r>
      <w:proofErr w:type="spellStart"/>
      <w:r w:rsidRPr="00DF35AF">
        <w:rPr>
          <w:i/>
        </w:rPr>
        <w:t>Thematic</w:t>
      </w:r>
      <w:proofErr w:type="spellEnd"/>
      <w:r w:rsidRPr="00DF35AF">
        <w:rPr>
          <w:i/>
        </w:rPr>
        <w:t xml:space="preserve"> </w:t>
      </w:r>
      <w:proofErr w:type="spellStart"/>
      <w:r w:rsidRPr="00DF35AF">
        <w:rPr>
          <w:i/>
        </w:rPr>
        <w:t>Teaching</w:t>
      </w:r>
      <w:proofErr w:type="spellEnd"/>
      <w:r w:rsidRPr="00DF35AF">
        <w:rPr>
          <w:i/>
        </w:rPr>
        <w:t xml:space="preserve">: </w:t>
      </w:r>
      <w:proofErr w:type="spellStart"/>
      <w:r w:rsidRPr="00DF35AF">
        <w:rPr>
          <w:i/>
        </w:rPr>
        <w:t>Integration</w:t>
      </w:r>
      <w:proofErr w:type="spellEnd"/>
      <w:r w:rsidRPr="00DF35AF">
        <w:rPr>
          <w:i/>
        </w:rPr>
        <w:t xml:space="preserve"> to </w:t>
      </w:r>
      <w:proofErr w:type="spellStart"/>
      <w:r w:rsidRPr="00DF35AF">
        <w:rPr>
          <w:i/>
        </w:rPr>
        <w:t>Improve</w:t>
      </w:r>
      <w:proofErr w:type="spellEnd"/>
      <w:r w:rsidRPr="00DF35AF">
        <w:rPr>
          <w:i/>
        </w:rPr>
        <w:t xml:space="preserve"> </w:t>
      </w:r>
      <w:proofErr w:type="spellStart"/>
      <w:r w:rsidRPr="00DF35AF">
        <w:rPr>
          <w:i/>
        </w:rPr>
        <w:t>Teaching</w:t>
      </w:r>
      <w:proofErr w:type="spellEnd"/>
      <w:r w:rsidRPr="00DF35AF">
        <w:rPr>
          <w:i/>
        </w:rPr>
        <w:t xml:space="preserve"> and </w:t>
      </w:r>
      <w:proofErr w:type="spellStart"/>
      <w:r w:rsidRPr="00DF35AF">
        <w:rPr>
          <w:i/>
        </w:rPr>
        <w:t>Learning</w:t>
      </w:r>
      <w:proofErr w:type="spellEnd"/>
      <w:r w:rsidRPr="00DF35AF">
        <w:rPr>
          <w:i/>
        </w:rPr>
        <w:t xml:space="preserve">. </w:t>
      </w:r>
      <w:proofErr w:type="spellStart"/>
      <w:r w:rsidRPr="00DF35AF">
        <w:rPr>
          <w:i/>
        </w:rPr>
        <w:t>Language</w:t>
      </w:r>
      <w:proofErr w:type="spellEnd"/>
      <w:r w:rsidRPr="00DF35AF">
        <w:rPr>
          <w:i/>
        </w:rPr>
        <w:t xml:space="preserve"> </w:t>
      </w:r>
      <w:proofErr w:type="spellStart"/>
      <w:r w:rsidRPr="00DF35AF">
        <w:rPr>
          <w:i/>
        </w:rPr>
        <w:t>Arts</w:t>
      </w:r>
      <w:proofErr w:type="spellEnd"/>
      <w:r w:rsidRPr="00DF35AF">
        <w:rPr>
          <w:i/>
        </w:rPr>
        <w:t>,</w:t>
      </w:r>
      <w:r w:rsidRPr="001C3941">
        <w:t xml:space="preserve"> </w:t>
      </w:r>
      <w:r w:rsidR="00DF35AF" w:rsidRPr="00F5056D">
        <w:t>[online]</w:t>
      </w:r>
      <w:r w:rsidR="00DF35AF">
        <w:t xml:space="preserve"> 1993. </w:t>
      </w:r>
      <w:r w:rsidR="00DF35AF" w:rsidRPr="00A662B4">
        <w:t>[cit.</w:t>
      </w:r>
      <w:r w:rsidR="00DF35AF">
        <w:t xml:space="preserve"> </w:t>
      </w:r>
      <w:r w:rsidR="00DF35AF" w:rsidRPr="00A662B4">
        <w:t>2022</w:t>
      </w:r>
      <w:r w:rsidR="00DF35AF">
        <w:t>-04-010</w:t>
      </w:r>
      <w:r w:rsidR="00DF35AF" w:rsidRPr="00A662B4">
        <w:t>].</w:t>
      </w:r>
      <w:r w:rsidR="00DF35AF">
        <w:t xml:space="preserve"> Dostupné z: </w:t>
      </w:r>
      <w:hyperlink r:id="rId19" w:history="1">
        <w:r w:rsidR="00CE122E" w:rsidRPr="00D0611D">
          <w:rPr>
            <w:rStyle w:val="Hypertextovodkaz"/>
          </w:rPr>
          <w:t>http://www.jstor.org/stable/41482091</w:t>
        </w:r>
      </w:hyperlink>
      <w:r w:rsidR="00DF35AF">
        <w:t xml:space="preserve"> </w:t>
      </w:r>
    </w:p>
    <w:p w:rsidR="00E10124" w:rsidRPr="00A80CEC" w:rsidRDefault="00E10124" w:rsidP="002E25D2">
      <w:pPr>
        <w:pStyle w:val="Odstavecseseznamem"/>
        <w:numPr>
          <w:ilvl w:val="0"/>
          <w:numId w:val="37"/>
        </w:numPr>
        <w:spacing w:line="336" w:lineRule="auto"/>
        <w:rPr>
          <w:rStyle w:val="Hypertextovodkaz"/>
          <w:color w:val="000000"/>
          <w:u w:val="none"/>
        </w:rPr>
      </w:pPr>
      <w:r w:rsidRPr="00F5056D">
        <w:t>Rámcový vzdělávací program pro základní vzdělávání [online]. Praha: MŠMT, 20</w:t>
      </w:r>
      <w:r>
        <w:t>21</w:t>
      </w:r>
      <w:r w:rsidRPr="00F5056D">
        <w:t>. [cit. 20</w:t>
      </w:r>
      <w:r>
        <w:t>22</w:t>
      </w:r>
      <w:r w:rsidRPr="00F5056D">
        <w:t>-0</w:t>
      </w:r>
      <w:r>
        <w:t>4</w:t>
      </w:r>
      <w:r w:rsidRPr="00F5056D">
        <w:t xml:space="preserve">-02]. Dostupné z </w:t>
      </w:r>
      <w:hyperlink r:id="rId20" w:history="1">
        <w:r w:rsidR="00A662B4" w:rsidRPr="003976B7">
          <w:rPr>
            <w:rStyle w:val="Hypertextovodkaz"/>
          </w:rPr>
          <w:t>https://revize.edu.cz/files/rvp-zv-2021-s-vyznacenymi-zmenami.pdf</w:t>
        </w:r>
      </w:hyperlink>
    </w:p>
    <w:p w:rsidR="00A80CEC" w:rsidRDefault="00A80CEC" w:rsidP="002E25D2">
      <w:pPr>
        <w:pStyle w:val="Odstavecseseznamem"/>
        <w:numPr>
          <w:ilvl w:val="0"/>
          <w:numId w:val="37"/>
        </w:numPr>
        <w:spacing w:line="336" w:lineRule="auto"/>
      </w:pPr>
      <w:r>
        <w:t xml:space="preserve">JESKÁ, Helena. </w:t>
      </w:r>
      <w:r w:rsidRPr="005E0174">
        <w:rPr>
          <w:i/>
        </w:rPr>
        <w:t>Integrovaná tematická výuka na 1. stupni ZŠ [online].</w:t>
      </w:r>
      <w:r>
        <w:t xml:space="preserve"> Brno, 2012. Diplomová práce, Masarykova univerzita, Pedagogická fakulta, Katedra pedagogiky. </w:t>
      </w:r>
      <w:r w:rsidRPr="00A662B4">
        <w:t>[cit.</w:t>
      </w:r>
      <w:r>
        <w:t xml:space="preserve"> </w:t>
      </w:r>
      <w:r w:rsidRPr="00A662B4">
        <w:t>2022</w:t>
      </w:r>
      <w:r>
        <w:t>-04-02</w:t>
      </w:r>
      <w:r w:rsidRPr="00A662B4">
        <w:t>].</w:t>
      </w:r>
      <w:r>
        <w:t xml:space="preserve"> Dostupné z: </w:t>
      </w:r>
      <w:hyperlink r:id="rId21" w:history="1">
        <w:r w:rsidRPr="00C019BF">
          <w:rPr>
            <w:rStyle w:val="Hypertextovodkaz"/>
          </w:rPr>
          <w:t>https://is.muni.cz/th/ywc0h/DP_JESKA.pdf</w:t>
        </w:r>
      </w:hyperlink>
      <w:r>
        <w:t xml:space="preserve"> </w:t>
      </w:r>
    </w:p>
    <w:p w:rsidR="00586DAD" w:rsidRDefault="00586DAD" w:rsidP="002E25D2">
      <w:pPr>
        <w:pStyle w:val="Odstavecseseznamem"/>
        <w:numPr>
          <w:ilvl w:val="0"/>
          <w:numId w:val="37"/>
        </w:numPr>
        <w:spacing w:line="336" w:lineRule="auto"/>
      </w:pPr>
      <w:r>
        <w:t xml:space="preserve">KUCHNOVÁ, Kateřina. </w:t>
      </w:r>
      <w:r w:rsidRPr="00AA4B9D">
        <w:rPr>
          <w:i/>
        </w:rPr>
        <w:t>Integrovaná tematická výuka na 1. stupni základní školy</w:t>
      </w:r>
      <w:r w:rsidR="00AA4B9D">
        <w:t xml:space="preserve"> </w:t>
      </w:r>
      <w:r w:rsidR="00AA4B9D" w:rsidRPr="005E0174">
        <w:rPr>
          <w:i/>
        </w:rPr>
        <w:t>[online].</w:t>
      </w:r>
      <w:r w:rsidR="00AA4B9D">
        <w:rPr>
          <w:i/>
        </w:rPr>
        <w:t xml:space="preserve"> </w:t>
      </w:r>
      <w:r w:rsidR="00AA4B9D">
        <w:t xml:space="preserve">Olomouc, 2011. Disertační práce, Univerzita Palackého v Olomouci, Pedagogická fakulta, Katedra primární pedagogiky. </w:t>
      </w:r>
      <w:r w:rsidR="00AA4B9D" w:rsidRPr="00A662B4">
        <w:t>[cit.</w:t>
      </w:r>
      <w:r w:rsidR="00AA4B9D">
        <w:t xml:space="preserve"> </w:t>
      </w:r>
      <w:r w:rsidR="00AA4B9D" w:rsidRPr="00A662B4">
        <w:t>2022</w:t>
      </w:r>
      <w:r w:rsidR="00AA4B9D">
        <w:t>-04-07</w:t>
      </w:r>
      <w:r w:rsidR="00AA4B9D" w:rsidRPr="00A662B4">
        <w:t>].</w:t>
      </w:r>
      <w:r w:rsidR="00AA4B9D">
        <w:t xml:space="preserve"> Dostupné z: </w:t>
      </w:r>
      <w:hyperlink r:id="rId22" w:history="1">
        <w:r w:rsidR="00AA4B9D" w:rsidRPr="00C019BF">
          <w:rPr>
            <w:rStyle w:val="Hypertextovodkaz"/>
          </w:rPr>
          <w:t>https://theses.cz/id/tpe40q/DP-3_verze.pdf</w:t>
        </w:r>
      </w:hyperlink>
      <w:r w:rsidR="00AA4B9D">
        <w:t xml:space="preserve"> </w:t>
      </w:r>
    </w:p>
    <w:p w:rsidR="00A662B4" w:rsidRDefault="00A662B4" w:rsidP="002E25D2">
      <w:pPr>
        <w:pStyle w:val="Odstavecseseznamem"/>
        <w:numPr>
          <w:ilvl w:val="0"/>
          <w:numId w:val="37"/>
        </w:numPr>
        <w:spacing w:line="336" w:lineRule="auto"/>
      </w:pPr>
      <w:r>
        <w:t>NOVÁČKOVÁ, Jana</w:t>
      </w:r>
      <w:r w:rsidRPr="00A662B4">
        <w:t xml:space="preserve">. </w:t>
      </w:r>
      <w:r w:rsidRPr="005E0174">
        <w:rPr>
          <w:i/>
        </w:rPr>
        <w:t>Respektovat a být respektován [online]</w:t>
      </w:r>
      <w:r w:rsidRPr="00A662B4">
        <w:t>. Copyright ©</w:t>
      </w:r>
      <w:proofErr w:type="spellStart"/>
      <w:r w:rsidRPr="00A662B4">
        <w:t>ABeCe</w:t>
      </w:r>
      <w:proofErr w:type="spellEnd"/>
      <w:r>
        <w:t xml:space="preserve"> </w:t>
      </w:r>
      <w:r w:rsidRPr="00A662B4">
        <w:t>s.r.o. [cit.</w:t>
      </w:r>
      <w:r>
        <w:t xml:space="preserve"> </w:t>
      </w:r>
      <w:r w:rsidRPr="00A662B4">
        <w:t>2022</w:t>
      </w:r>
      <w:r>
        <w:t>-03-20</w:t>
      </w:r>
      <w:r w:rsidRPr="00A662B4">
        <w:t xml:space="preserve">]. Dostupné z: </w:t>
      </w:r>
      <w:hyperlink r:id="rId23" w:history="1">
        <w:r w:rsidRPr="003976B7">
          <w:rPr>
            <w:rStyle w:val="Hypertextovodkaz"/>
          </w:rPr>
          <w:t>https://www.respektovani.com/detailc.php?idc=63</w:t>
        </w:r>
      </w:hyperlink>
      <w:r>
        <w:t xml:space="preserve"> </w:t>
      </w:r>
    </w:p>
    <w:p w:rsidR="0041336A" w:rsidRDefault="0041336A" w:rsidP="002E25D2">
      <w:pPr>
        <w:pStyle w:val="Odstavecseseznamem"/>
        <w:numPr>
          <w:ilvl w:val="0"/>
          <w:numId w:val="37"/>
        </w:numPr>
        <w:spacing w:line="336" w:lineRule="auto"/>
      </w:pPr>
      <w:r w:rsidRPr="0041336A">
        <w:t xml:space="preserve">SAMRI, </w:t>
      </w:r>
      <w:proofErr w:type="spellStart"/>
      <w:r w:rsidRPr="0041336A">
        <w:t>Ferdinandus</w:t>
      </w:r>
      <w:proofErr w:type="spellEnd"/>
      <w:r w:rsidRPr="0041336A">
        <w:t xml:space="preserve">; REWO, </w:t>
      </w:r>
      <w:proofErr w:type="spellStart"/>
      <w:r w:rsidRPr="0041336A">
        <w:t>Josep</w:t>
      </w:r>
      <w:proofErr w:type="spellEnd"/>
      <w:r w:rsidRPr="0041336A">
        <w:t xml:space="preserve"> </w:t>
      </w:r>
      <w:proofErr w:type="spellStart"/>
      <w:r w:rsidRPr="0041336A">
        <w:t>Marsianus</w:t>
      </w:r>
      <w:proofErr w:type="spellEnd"/>
      <w:r w:rsidRPr="0041336A">
        <w:t xml:space="preserve">; LAKSANA, Dek </w:t>
      </w:r>
      <w:proofErr w:type="spellStart"/>
      <w:r w:rsidRPr="0041336A">
        <w:t>Ngurah</w:t>
      </w:r>
      <w:proofErr w:type="spellEnd"/>
      <w:r w:rsidRPr="0041336A">
        <w:t xml:space="preserve"> </w:t>
      </w:r>
      <w:proofErr w:type="spellStart"/>
      <w:r w:rsidRPr="0041336A">
        <w:t>Laba</w:t>
      </w:r>
      <w:proofErr w:type="spellEnd"/>
      <w:r w:rsidRPr="0041336A">
        <w:t xml:space="preserve">. </w:t>
      </w:r>
      <w:r w:rsidRPr="00D90E17">
        <w:rPr>
          <w:i/>
        </w:rPr>
        <w:t>ELECTRONIC THEMATIC TEACHING MULTIMEDIA WITH LOCAL CULTURE BASED MATERIALS AND ITS EFFECT ON CONCEPTUAL MASTERY OF PRIMARY SCHOOL STUDENTS.</w:t>
      </w:r>
      <w:r w:rsidRPr="0041336A">
        <w:t xml:space="preserve"> </w:t>
      </w:r>
      <w:proofErr w:type="spellStart"/>
      <w:r w:rsidRPr="0041336A">
        <w:t>European</w:t>
      </w:r>
      <w:proofErr w:type="spellEnd"/>
      <w:r w:rsidRPr="0041336A">
        <w:t xml:space="preserve"> </w:t>
      </w:r>
      <w:proofErr w:type="spellStart"/>
      <w:r w:rsidRPr="0041336A">
        <w:t>Journal</w:t>
      </w:r>
      <w:proofErr w:type="spellEnd"/>
      <w:r w:rsidRPr="0041336A">
        <w:t xml:space="preserve"> </w:t>
      </w:r>
      <w:proofErr w:type="spellStart"/>
      <w:r w:rsidRPr="0041336A">
        <w:t>of</w:t>
      </w:r>
      <w:proofErr w:type="spellEnd"/>
      <w:r w:rsidRPr="0041336A">
        <w:t xml:space="preserve"> </w:t>
      </w:r>
      <w:proofErr w:type="spellStart"/>
      <w:r w:rsidRPr="0041336A">
        <w:t>Education</w:t>
      </w:r>
      <w:proofErr w:type="spellEnd"/>
      <w:r w:rsidRPr="0041336A">
        <w:t xml:space="preserve"> </w:t>
      </w:r>
      <w:proofErr w:type="spellStart"/>
      <w:r w:rsidRPr="0041336A">
        <w:t>Studies</w:t>
      </w:r>
      <w:proofErr w:type="spellEnd"/>
      <w:r w:rsidR="00D90E17">
        <w:t xml:space="preserve"> </w:t>
      </w:r>
      <w:r w:rsidR="00D90E17" w:rsidRPr="005E0174">
        <w:rPr>
          <w:i/>
        </w:rPr>
        <w:t>[online].</w:t>
      </w:r>
      <w:r w:rsidR="00D90E17">
        <w:rPr>
          <w:i/>
        </w:rPr>
        <w:t xml:space="preserve"> </w:t>
      </w:r>
      <w:r w:rsidRPr="0041336A">
        <w:t xml:space="preserve">2020. </w:t>
      </w:r>
      <w:r w:rsidR="00D90E17" w:rsidRPr="00A662B4">
        <w:t>[cit.</w:t>
      </w:r>
      <w:r w:rsidR="00D90E17">
        <w:t xml:space="preserve"> </w:t>
      </w:r>
      <w:r w:rsidR="00D90E17" w:rsidRPr="00A662B4">
        <w:t>2022</w:t>
      </w:r>
      <w:r w:rsidR="00D90E17">
        <w:t>-04-12</w:t>
      </w:r>
      <w:r w:rsidR="00D90E17" w:rsidRPr="00A662B4">
        <w:t>].</w:t>
      </w:r>
      <w:r w:rsidR="00D90E17">
        <w:t xml:space="preserve"> Dostupné z: </w:t>
      </w:r>
      <w:hyperlink r:id="rId24" w:history="1">
        <w:r w:rsidR="00D90E17" w:rsidRPr="00D0611D">
          <w:rPr>
            <w:rStyle w:val="Hypertextovodkaz"/>
          </w:rPr>
          <w:t>https://oapub.org/edu/index.php/ejes/article/view/3474</w:t>
        </w:r>
      </w:hyperlink>
      <w:r w:rsidR="00D90E17">
        <w:t xml:space="preserve"> </w:t>
      </w:r>
      <w:r w:rsidRPr="0041336A">
        <w:t xml:space="preserve"> </w:t>
      </w:r>
    </w:p>
    <w:p w:rsidR="00EC7B0D" w:rsidRDefault="00AC34FD" w:rsidP="002E25D2">
      <w:pPr>
        <w:pStyle w:val="Odstavecseseznamem"/>
        <w:numPr>
          <w:ilvl w:val="0"/>
          <w:numId w:val="37"/>
        </w:numPr>
        <w:spacing w:line="336" w:lineRule="auto"/>
      </w:pPr>
      <w:r>
        <w:t xml:space="preserve">ŠNOBLOVÁ, Petra. </w:t>
      </w:r>
      <w:r w:rsidRPr="00AC34FD">
        <w:rPr>
          <w:i/>
        </w:rPr>
        <w:t>Využití integrované výuky v primárním vzdělávání žáků</w:t>
      </w:r>
      <w:r>
        <w:t xml:space="preserve"> </w:t>
      </w:r>
      <w:r w:rsidRPr="005E0174">
        <w:rPr>
          <w:i/>
        </w:rPr>
        <w:t>[online]</w:t>
      </w:r>
      <w:r w:rsidRPr="00A662B4">
        <w:t>.</w:t>
      </w:r>
      <w:r>
        <w:t xml:space="preserve"> Plzeň, 2014. Diplomová práce</w:t>
      </w:r>
      <w:r w:rsidR="00F96CE5">
        <w:t xml:space="preserve">, Západočeská univerzita v Plzni, Fakulta pedagogická, Katedra pedagogiky. </w:t>
      </w:r>
      <w:r w:rsidR="00F96CE5" w:rsidRPr="00A662B4">
        <w:t>[cit.</w:t>
      </w:r>
      <w:r w:rsidR="00F96CE5">
        <w:t xml:space="preserve"> </w:t>
      </w:r>
      <w:r w:rsidR="00F96CE5" w:rsidRPr="00A662B4">
        <w:t>2022</w:t>
      </w:r>
      <w:r w:rsidR="00F96CE5">
        <w:t>-04-09</w:t>
      </w:r>
      <w:r w:rsidR="00F96CE5" w:rsidRPr="00A662B4">
        <w:t>].</w:t>
      </w:r>
      <w:r w:rsidR="00F96CE5">
        <w:t xml:space="preserve"> Dostupné z: </w:t>
      </w:r>
      <w:hyperlink r:id="rId25" w:history="1">
        <w:r w:rsidR="00F96CE5" w:rsidRPr="004670ED">
          <w:rPr>
            <w:rStyle w:val="Hypertextovodkaz"/>
          </w:rPr>
          <w:t>https://theses.cz/id/4duxx7/</w:t>
        </w:r>
      </w:hyperlink>
      <w:r w:rsidR="00F96CE5">
        <w:t xml:space="preserve"> </w:t>
      </w:r>
    </w:p>
    <w:p w:rsidR="001C3941" w:rsidRDefault="001C3941" w:rsidP="001C3941">
      <w:pPr>
        <w:spacing w:line="336" w:lineRule="auto"/>
      </w:pPr>
    </w:p>
    <w:p w:rsidR="00AA7431" w:rsidRDefault="00AA7431" w:rsidP="002E25D2">
      <w:pPr>
        <w:spacing w:after="160" w:line="336" w:lineRule="auto"/>
        <w:ind w:right="0"/>
        <w:jc w:val="left"/>
      </w:pPr>
    </w:p>
    <w:p w:rsidR="00250AE5" w:rsidRDefault="00250AE5" w:rsidP="00C16479">
      <w:pPr>
        <w:spacing w:after="160" w:line="336" w:lineRule="auto"/>
        <w:ind w:right="0"/>
        <w:jc w:val="left"/>
      </w:pPr>
    </w:p>
    <w:p w:rsidR="00250AE5" w:rsidRDefault="00250AE5">
      <w:pPr>
        <w:spacing w:after="160" w:line="259" w:lineRule="auto"/>
        <w:ind w:left="0" w:right="0" w:firstLine="0"/>
        <w:jc w:val="left"/>
        <w:rPr>
          <w:b/>
        </w:rPr>
      </w:pPr>
    </w:p>
    <w:p w:rsidR="004D5B49" w:rsidRDefault="004D5B49" w:rsidP="00250AE5">
      <w:pPr>
        <w:pStyle w:val="Nadpis1"/>
        <w:numPr>
          <w:ilvl w:val="0"/>
          <w:numId w:val="0"/>
        </w:numPr>
      </w:pPr>
      <w:bookmarkStart w:id="41" w:name="_Toc101307907"/>
      <w:r>
        <w:lastRenderedPageBreak/>
        <w:t>Seznam použitých zkratek</w:t>
      </w:r>
      <w:bookmarkEnd w:id="41"/>
    </w:p>
    <w:p w:rsidR="00B365E3" w:rsidRDefault="00B365E3" w:rsidP="00BB5E6A">
      <w:pPr>
        <w:spacing w:after="312" w:line="216" w:lineRule="auto"/>
        <w:ind w:left="0" w:right="0" w:firstLine="0"/>
      </w:pPr>
    </w:p>
    <w:p w:rsidR="004D5B49" w:rsidRDefault="004D5B49" w:rsidP="00BB5E6A">
      <w:pPr>
        <w:spacing w:after="312" w:line="216" w:lineRule="auto"/>
        <w:ind w:left="0" w:right="0" w:firstLine="0"/>
      </w:pPr>
      <w:r>
        <w:t>ITV – integrovaná tematická výuka</w:t>
      </w:r>
    </w:p>
    <w:p w:rsidR="005170CA" w:rsidRDefault="005170CA" w:rsidP="00BB5E6A">
      <w:pPr>
        <w:spacing w:after="312" w:line="216" w:lineRule="auto"/>
        <w:ind w:left="0" w:right="0" w:firstLine="0"/>
      </w:pPr>
      <w:r>
        <w:t>MŠ – mateřská škola</w:t>
      </w:r>
    </w:p>
    <w:p w:rsidR="00352CAA" w:rsidRDefault="00352CAA" w:rsidP="00BB5E6A">
      <w:pPr>
        <w:spacing w:after="312" w:line="216" w:lineRule="auto"/>
        <w:ind w:left="0" w:right="0" w:firstLine="0"/>
      </w:pPr>
      <w:r>
        <w:t>např. – například</w:t>
      </w:r>
    </w:p>
    <w:p w:rsidR="00352CAA" w:rsidRDefault="00352CAA" w:rsidP="00BB5E6A">
      <w:pPr>
        <w:spacing w:after="312" w:line="216" w:lineRule="auto"/>
        <w:ind w:left="0" w:right="0" w:firstLine="0"/>
      </w:pPr>
      <w:r>
        <w:t>RVP ZV – Rámcový vzdělávací program pro základní vzdělávání</w:t>
      </w:r>
    </w:p>
    <w:p w:rsidR="00515E0C" w:rsidRDefault="00515E0C" w:rsidP="00BB5E6A">
      <w:pPr>
        <w:spacing w:after="312" w:line="216" w:lineRule="auto"/>
        <w:ind w:left="0" w:right="0" w:firstLine="0"/>
      </w:pPr>
      <w:r>
        <w:t>s. – strana</w:t>
      </w:r>
      <w:r w:rsidR="00FF38A6">
        <w:t xml:space="preserve"> </w:t>
      </w:r>
    </w:p>
    <w:p w:rsidR="00352CAA" w:rsidRDefault="00352CAA" w:rsidP="00BB5E6A">
      <w:pPr>
        <w:spacing w:after="312" w:line="216" w:lineRule="auto"/>
        <w:ind w:left="0" w:right="0" w:firstLine="0"/>
      </w:pPr>
      <w:r>
        <w:t>SŠ – střední škola</w:t>
      </w:r>
    </w:p>
    <w:p w:rsidR="00352CAA" w:rsidRDefault="00352CAA" w:rsidP="00BB5E6A">
      <w:pPr>
        <w:spacing w:after="312" w:line="216" w:lineRule="auto"/>
        <w:ind w:left="0" w:right="0" w:firstLine="0"/>
      </w:pPr>
      <w:r>
        <w:t>ŠVP – Školní vzdělávací program</w:t>
      </w:r>
    </w:p>
    <w:p w:rsidR="00220397" w:rsidRDefault="00220397" w:rsidP="00BB5E6A">
      <w:pPr>
        <w:spacing w:after="312" w:line="216" w:lineRule="auto"/>
        <w:ind w:left="0" w:right="0" w:firstLine="0"/>
      </w:pPr>
      <w:r>
        <w:t>tzn. – to znamená</w:t>
      </w:r>
    </w:p>
    <w:p w:rsidR="00352CAA" w:rsidRDefault="00352CAA" w:rsidP="00BB5E6A">
      <w:pPr>
        <w:spacing w:after="312" w:line="216" w:lineRule="auto"/>
        <w:ind w:left="0" w:right="0" w:firstLine="0"/>
      </w:pPr>
      <w:r>
        <w:t>tzv. – tak zvaný</w:t>
      </w:r>
    </w:p>
    <w:p w:rsidR="00352CAA" w:rsidRDefault="00352CAA" w:rsidP="00BB5E6A">
      <w:pPr>
        <w:spacing w:after="312" w:line="216" w:lineRule="auto"/>
        <w:ind w:left="0" w:right="0" w:firstLine="0"/>
      </w:pPr>
      <w:r>
        <w:t>VŠ – vysoká škola</w:t>
      </w:r>
    </w:p>
    <w:p w:rsidR="005170CA" w:rsidRDefault="005170CA" w:rsidP="00BB5E6A">
      <w:pPr>
        <w:spacing w:after="312" w:line="216" w:lineRule="auto"/>
        <w:ind w:left="0" w:right="0" w:firstLine="0"/>
      </w:pPr>
      <w:r>
        <w:t>ZŠ – základní škola</w:t>
      </w:r>
    </w:p>
    <w:p w:rsidR="00250AE5" w:rsidRDefault="00250AE5">
      <w:pPr>
        <w:spacing w:after="160" w:line="259" w:lineRule="auto"/>
        <w:ind w:left="0" w:right="0" w:firstLine="0"/>
        <w:jc w:val="left"/>
      </w:pPr>
      <w:r>
        <w:br w:type="page"/>
      </w:r>
    </w:p>
    <w:p w:rsidR="00250AE5" w:rsidRDefault="00250AE5" w:rsidP="00250AE5">
      <w:pPr>
        <w:pStyle w:val="Nadpis1"/>
        <w:numPr>
          <w:ilvl w:val="0"/>
          <w:numId w:val="0"/>
        </w:numPr>
      </w:pPr>
      <w:bookmarkStart w:id="42" w:name="_Toc101307908"/>
      <w:r>
        <w:lastRenderedPageBreak/>
        <w:t>Seznam obrázků</w:t>
      </w:r>
      <w:bookmarkEnd w:id="42"/>
    </w:p>
    <w:p w:rsidR="00250AE5" w:rsidRDefault="00250AE5" w:rsidP="00250AE5">
      <w:pPr>
        <w:spacing w:line="336" w:lineRule="auto"/>
        <w:ind w:hanging="11"/>
      </w:pPr>
    </w:p>
    <w:p w:rsidR="00250AE5" w:rsidRDefault="00250AE5" w:rsidP="00250AE5">
      <w:pPr>
        <w:spacing w:line="336" w:lineRule="auto"/>
        <w:ind w:hanging="11"/>
      </w:pPr>
      <w:r>
        <w:t>Obrázek č. 1: Harmonogram celoročního plánování (</w:t>
      </w:r>
      <w:proofErr w:type="spellStart"/>
      <w:r>
        <w:t>Kovalik</w:t>
      </w:r>
      <w:proofErr w:type="spellEnd"/>
      <w:r>
        <w:t>, 1995, s.23 – upraveno)</w:t>
      </w:r>
    </w:p>
    <w:p w:rsidR="00250AE5" w:rsidRDefault="00250AE5">
      <w:pPr>
        <w:spacing w:after="160" w:line="259" w:lineRule="auto"/>
        <w:ind w:left="0" w:right="0" w:firstLine="0"/>
        <w:jc w:val="left"/>
        <w:rPr>
          <w:b/>
          <w:sz w:val="32"/>
        </w:rPr>
      </w:pPr>
      <w:r>
        <w:br w:type="page"/>
      </w:r>
    </w:p>
    <w:p w:rsidR="004D5B49" w:rsidRPr="00B365E3" w:rsidRDefault="004D5B49" w:rsidP="00250AE5">
      <w:pPr>
        <w:pStyle w:val="Nadpis1"/>
        <w:numPr>
          <w:ilvl w:val="0"/>
          <w:numId w:val="0"/>
        </w:numPr>
      </w:pPr>
      <w:bookmarkStart w:id="43" w:name="_Toc101307909"/>
      <w:r w:rsidRPr="004D5B49">
        <w:lastRenderedPageBreak/>
        <w:t>Seznam tabulek</w:t>
      </w:r>
      <w:bookmarkEnd w:id="43"/>
    </w:p>
    <w:p w:rsidR="00B365E3" w:rsidRDefault="00B365E3" w:rsidP="00BB5E6A">
      <w:pPr>
        <w:spacing w:after="312" w:line="216" w:lineRule="auto"/>
        <w:ind w:left="0" w:right="0" w:firstLine="0"/>
      </w:pPr>
    </w:p>
    <w:p w:rsidR="004D5B49" w:rsidRDefault="004D5B49" w:rsidP="004E13FB">
      <w:pPr>
        <w:spacing w:line="336" w:lineRule="auto"/>
      </w:pPr>
      <w:r>
        <w:t>Tabulka č. 1:</w:t>
      </w:r>
      <w:r w:rsidR="004E13FB">
        <w:t xml:space="preserve"> Odpovědi na otázku „Jaké je vaše pohlaví?“</w:t>
      </w:r>
    </w:p>
    <w:p w:rsidR="004D5B49" w:rsidRDefault="004D5B49" w:rsidP="004E13FB">
      <w:pPr>
        <w:spacing w:after="312" w:line="336" w:lineRule="auto"/>
        <w:ind w:left="0" w:right="0" w:firstLine="0"/>
      </w:pPr>
      <w:r>
        <w:t>Tabulka č. 2:</w:t>
      </w:r>
      <w:r w:rsidR="004E13FB">
        <w:t xml:space="preserve"> Odpovědi na otázku „Jaká je délka vaší praxe?“ </w:t>
      </w:r>
    </w:p>
    <w:p w:rsidR="004D5B49" w:rsidRDefault="004D5B49" w:rsidP="004E13FB">
      <w:pPr>
        <w:spacing w:after="312" w:line="336" w:lineRule="auto"/>
        <w:ind w:left="0" w:right="0" w:firstLine="0"/>
      </w:pPr>
      <w:r>
        <w:t>Tabulka č. 3:</w:t>
      </w:r>
      <w:r w:rsidR="004E13FB">
        <w:t xml:space="preserve"> Odpovědi na otázku „Ve kterém okrese působíte?“</w:t>
      </w:r>
    </w:p>
    <w:p w:rsidR="004D5B49" w:rsidRDefault="004D5B49" w:rsidP="004E13FB">
      <w:pPr>
        <w:spacing w:after="312" w:line="336" w:lineRule="auto"/>
        <w:ind w:left="0" w:right="0" w:firstLine="0"/>
      </w:pPr>
      <w:r>
        <w:t>Tabulka č. 4:</w:t>
      </w:r>
      <w:r w:rsidR="004E13FB">
        <w:t xml:space="preserve"> Odpovědi na otázku „Jaká je vaše aprobace?“</w:t>
      </w:r>
    </w:p>
    <w:p w:rsidR="004D5B49" w:rsidRDefault="004D5B49" w:rsidP="004E13FB">
      <w:pPr>
        <w:spacing w:line="336" w:lineRule="auto"/>
      </w:pPr>
      <w:r>
        <w:t>Tabulka č. 5:</w:t>
      </w:r>
      <w:r w:rsidR="004E13FB">
        <w:t xml:space="preserve"> Odpovědi na otázku „Kolik žáků máte většinou ve třídě?“</w:t>
      </w:r>
    </w:p>
    <w:p w:rsidR="004D5B49" w:rsidRDefault="004D5B49" w:rsidP="004E13FB">
      <w:pPr>
        <w:spacing w:after="312" w:line="336" w:lineRule="auto"/>
        <w:ind w:left="0" w:right="0" w:firstLine="0"/>
      </w:pPr>
      <w:r>
        <w:t>Tabulka č. 6:</w:t>
      </w:r>
      <w:r w:rsidR="004E13FB">
        <w:t xml:space="preserve"> Odpovědi na otázku „Považujete integraci (propojování, spojování) předmětů na</w:t>
      </w:r>
      <w:r w:rsidR="002E25D2">
        <w:tab/>
        <w:t xml:space="preserve">         </w:t>
      </w:r>
      <w:r w:rsidR="004E13FB">
        <w:t xml:space="preserve"> 1. stupni za důležitou?“ </w:t>
      </w:r>
    </w:p>
    <w:p w:rsidR="004D5B49" w:rsidRDefault="004D5B49" w:rsidP="004E13FB">
      <w:pPr>
        <w:spacing w:after="312" w:line="336" w:lineRule="auto"/>
        <w:ind w:left="0" w:right="0" w:firstLine="0"/>
      </w:pPr>
      <w:r>
        <w:t>Tabulka č. 7:</w:t>
      </w:r>
      <w:r w:rsidR="004E13FB">
        <w:t xml:space="preserve"> Odpovědi na otázku „Kde jste se s ITV setkali?“ </w:t>
      </w:r>
    </w:p>
    <w:p w:rsidR="004D5B49" w:rsidRDefault="004D5B49" w:rsidP="004E13FB">
      <w:pPr>
        <w:spacing w:after="312" w:line="336" w:lineRule="auto"/>
        <w:ind w:left="0" w:right="0" w:firstLine="0"/>
      </w:pPr>
      <w:r>
        <w:t xml:space="preserve">Tabulka č. </w:t>
      </w:r>
      <w:r w:rsidR="00294D66">
        <w:t>8</w:t>
      </w:r>
      <w:r>
        <w:t>:</w:t>
      </w:r>
      <w:r w:rsidR="004E13FB">
        <w:t xml:space="preserve"> Odpovědi na otázku „Pokud ano, pokračovali jste na základě vaší zkušenosti ve </w:t>
      </w:r>
      <w:r w:rsidR="002E25D2">
        <w:tab/>
      </w:r>
      <w:r w:rsidR="002E25D2">
        <w:tab/>
        <w:t xml:space="preserve">          </w:t>
      </w:r>
      <w:r w:rsidR="004E13FB">
        <w:t xml:space="preserve">využívání ITV?“ </w:t>
      </w:r>
    </w:p>
    <w:p w:rsidR="004D5B49" w:rsidRDefault="004D5B49" w:rsidP="004E13FB">
      <w:pPr>
        <w:spacing w:after="312" w:line="336" w:lineRule="auto"/>
        <w:ind w:left="0" w:right="0" w:firstLine="0"/>
      </w:pPr>
      <w:r>
        <w:t xml:space="preserve">Tabulka č. </w:t>
      </w:r>
      <w:r w:rsidR="00294D66">
        <w:t>9</w:t>
      </w:r>
      <w:r>
        <w:t>:</w:t>
      </w:r>
      <w:r w:rsidR="004E13FB">
        <w:t xml:space="preserve"> Odpovědi na otázku „Myslíte, že ITV dává žákům smysl?“</w:t>
      </w:r>
    </w:p>
    <w:p w:rsidR="004D5B49" w:rsidRDefault="004D5B49" w:rsidP="004E13FB">
      <w:pPr>
        <w:spacing w:after="312" w:line="336" w:lineRule="auto"/>
        <w:ind w:left="0" w:right="0" w:firstLine="0"/>
      </w:pPr>
      <w:r>
        <w:t>Tabulka č. 1</w:t>
      </w:r>
      <w:r w:rsidR="00294D66">
        <w:t>0</w:t>
      </w:r>
      <w:r>
        <w:t>:</w:t>
      </w:r>
      <w:r w:rsidR="004E13FB">
        <w:t xml:space="preserve"> Odpovědi na otázku „Ve kterém ročníku ITV zavádíte?“ </w:t>
      </w:r>
    </w:p>
    <w:p w:rsidR="004D5B49" w:rsidRDefault="004D5B49" w:rsidP="004E13FB">
      <w:pPr>
        <w:spacing w:after="312" w:line="336" w:lineRule="auto"/>
        <w:ind w:left="0" w:right="0" w:firstLine="0"/>
      </w:pPr>
      <w:r>
        <w:t>Tabulka č. 1</w:t>
      </w:r>
      <w:r w:rsidR="00294D66">
        <w:t>1</w:t>
      </w:r>
      <w:r>
        <w:t>:</w:t>
      </w:r>
      <w:r w:rsidR="004E13FB">
        <w:t xml:space="preserve"> Odpovědi na otázku „Které formy ITV ve svých hodinách využíváte?“ </w:t>
      </w:r>
    </w:p>
    <w:p w:rsidR="004D5B49" w:rsidRDefault="004D5B49" w:rsidP="004E13FB">
      <w:pPr>
        <w:spacing w:after="312" w:line="336" w:lineRule="auto"/>
        <w:ind w:left="0" w:right="0" w:firstLine="0"/>
      </w:pPr>
      <w:r>
        <w:t>Tabulka č. 1</w:t>
      </w:r>
      <w:r w:rsidR="00294D66">
        <w:t>2</w:t>
      </w:r>
      <w:r>
        <w:t>:</w:t>
      </w:r>
      <w:r w:rsidR="004E13FB">
        <w:t xml:space="preserve"> Odpovědi na otázku „Kterou jednu formu ITV ve svých hodinách využíváte</w:t>
      </w:r>
      <w:r w:rsidR="002E25D2">
        <w:tab/>
        <w:t xml:space="preserve">             </w:t>
      </w:r>
      <w:r w:rsidR="004E13FB">
        <w:t xml:space="preserve"> nejčastěji?“ </w:t>
      </w:r>
    </w:p>
    <w:p w:rsidR="004D5B49" w:rsidRDefault="004D5B49" w:rsidP="004E13FB">
      <w:pPr>
        <w:spacing w:line="336" w:lineRule="auto"/>
      </w:pPr>
      <w:r>
        <w:t>Tabulka č. 1</w:t>
      </w:r>
      <w:r w:rsidR="00294D66">
        <w:t>3</w:t>
      </w:r>
      <w:r>
        <w:t>:</w:t>
      </w:r>
      <w:r w:rsidR="004E13FB">
        <w:t xml:space="preserve"> Odpovědi na otázku „Jak často ITV ve svých hodinách využíváte?</w:t>
      </w:r>
    </w:p>
    <w:p w:rsidR="004D5B49" w:rsidRDefault="004D5B49" w:rsidP="004E13FB">
      <w:pPr>
        <w:spacing w:after="312" w:line="336" w:lineRule="auto"/>
        <w:ind w:left="0" w:right="0" w:firstLine="0"/>
      </w:pPr>
      <w:r>
        <w:t>Tabulka č. 1</w:t>
      </w:r>
      <w:r w:rsidR="00294D66">
        <w:t>4</w:t>
      </w:r>
      <w:r>
        <w:t>:</w:t>
      </w:r>
      <w:r w:rsidR="004E13FB">
        <w:t xml:space="preserve"> Odpovědi na otázku „S jakými předměty nejčastěji kombinujete český jazyk ve svých hodinách?“</w:t>
      </w:r>
    </w:p>
    <w:p w:rsidR="004D5B49" w:rsidRDefault="004D5B49" w:rsidP="004E13FB">
      <w:pPr>
        <w:spacing w:line="336" w:lineRule="auto"/>
      </w:pPr>
      <w:r>
        <w:t>Tabulka č. 1</w:t>
      </w:r>
      <w:r w:rsidR="00294D66">
        <w:t>5</w:t>
      </w:r>
      <w:r>
        <w:t>:</w:t>
      </w:r>
      <w:r w:rsidR="004E13FB">
        <w:t xml:space="preserve"> Odpovědi na otázku „Vytváříte si materiály pro ITV sami?“</w:t>
      </w:r>
    </w:p>
    <w:p w:rsidR="004D5B49" w:rsidRDefault="004D5B49" w:rsidP="004E13FB">
      <w:pPr>
        <w:spacing w:after="312" w:line="336" w:lineRule="auto"/>
        <w:ind w:left="0" w:right="0" w:firstLine="0"/>
      </w:pPr>
      <w:r>
        <w:t>Tabulka č. 1</w:t>
      </w:r>
      <w:r w:rsidR="00294D66">
        <w:t>6</w:t>
      </w:r>
      <w:r>
        <w:t>:</w:t>
      </w:r>
      <w:r w:rsidR="004E13FB">
        <w:t xml:space="preserve"> Odpovědi na otázku „Pokud jste ITV ve svých hodinách zatím nevyužili, dokážete si představit, že byste s ní ve svých hodinách pracovali?“ </w:t>
      </w:r>
    </w:p>
    <w:p w:rsidR="004D5B49" w:rsidRDefault="004D5B49" w:rsidP="004E13FB">
      <w:pPr>
        <w:spacing w:after="312" w:line="336" w:lineRule="auto"/>
        <w:ind w:left="0" w:right="0" w:firstLine="0"/>
      </w:pPr>
      <w:r>
        <w:t>Tabulka č. 1</w:t>
      </w:r>
      <w:r w:rsidR="00294D66">
        <w:t>7</w:t>
      </w:r>
      <w:r>
        <w:t>:</w:t>
      </w:r>
      <w:r w:rsidR="004E13FB">
        <w:t xml:space="preserve"> Odpovědi na otázku „Zavádí ji do svých hodin vaši kolegové?“ </w:t>
      </w:r>
    </w:p>
    <w:p w:rsidR="004D5B49" w:rsidRDefault="004D5B49" w:rsidP="004E13FB">
      <w:pPr>
        <w:spacing w:after="312" w:line="336" w:lineRule="auto"/>
        <w:ind w:left="0" w:right="0" w:firstLine="0"/>
      </w:pPr>
      <w:r>
        <w:lastRenderedPageBreak/>
        <w:t>Tabulka č. 1</w:t>
      </w:r>
      <w:r w:rsidR="00294D66">
        <w:t>8</w:t>
      </w:r>
      <w:r>
        <w:t>:</w:t>
      </w:r>
      <w:r w:rsidR="004E13FB">
        <w:t xml:space="preserve"> Odpovědi na otázku „S jakými předměty se podle vás dá integrovat český jazyk?“</w:t>
      </w:r>
    </w:p>
    <w:p w:rsidR="004D5B49" w:rsidRDefault="004D5B49" w:rsidP="004E13FB">
      <w:pPr>
        <w:spacing w:after="312" w:line="336" w:lineRule="auto"/>
        <w:ind w:left="0" w:right="0" w:firstLine="0"/>
      </w:pPr>
      <w:r>
        <w:t xml:space="preserve">Tabulka č. </w:t>
      </w:r>
      <w:r w:rsidR="00294D66">
        <w:t>19</w:t>
      </w:r>
      <w:r>
        <w:t>:</w:t>
      </w:r>
      <w:r w:rsidR="004E13FB">
        <w:t xml:space="preserve"> Odpovědi na otázku „V čem vidíte pozitiva ITV?“</w:t>
      </w:r>
    </w:p>
    <w:p w:rsidR="004D5B49" w:rsidRDefault="004D5B49" w:rsidP="004E13FB">
      <w:pPr>
        <w:spacing w:after="312" w:line="336" w:lineRule="auto"/>
        <w:ind w:left="0" w:right="0" w:firstLine="0"/>
      </w:pPr>
      <w:r>
        <w:t>Tabulka č. 2</w:t>
      </w:r>
      <w:r w:rsidR="00294D66">
        <w:t>0</w:t>
      </w:r>
      <w:r>
        <w:t>:</w:t>
      </w:r>
      <w:r w:rsidR="004E13FB">
        <w:t xml:space="preserve"> Odpovědi na otázku „Co podle vás brání zavádění ITV do výuky? Jaké jsou její nevýhody? </w:t>
      </w:r>
    </w:p>
    <w:p w:rsidR="00BB5E6A" w:rsidRDefault="004D5B49" w:rsidP="004E13FB">
      <w:pPr>
        <w:spacing w:line="336" w:lineRule="auto"/>
      </w:pPr>
      <w:r>
        <w:t>Tabulka č. 2</w:t>
      </w:r>
      <w:r w:rsidR="00294D66">
        <w:t>1</w:t>
      </w:r>
      <w:r w:rsidR="005170CA">
        <w:t>:</w:t>
      </w:r>
      <w:r w:rsidR="004E13FB">
        <w:t xml:space="preserve"> Odpovědi na otázku „Jaké aspekty jsou podle vás potřebné pro zavádění ITV?</w:t>
      </w:r>
    </w:p>
    <w:p w:rsidR="004E13FB" w:rsidRDefault="00BB5E6A" w:rsidP="004E13FB">
      <w:pPr>
        <w:spacing w:line="336" w:lineRule="auto"/>
      </w:pPr>
      <w:r>
        <w:t>Tabulka č. 2</w:t>
      </w:r>
      <w:r w:rsidR="00294D66">
        <w:t>2</w:t>
      </w:r>
      <w:r>
        <w:t>:</w:t>
      </w:r>
      <w:r w:rsidR="004E13FB">
        <w:t xml:space="preserve"> Odpovědi na otázku „Které z nich vám chybí? Kde podporu nemáte?“</w:t>
      </w:r>
    </w:p>
    <w:p w:rsidR="004E13FB" w:rsidRDefault="004E13FB" w:rsidP="004E13FB">
      <w:pPr>
        <w:spacing w:line="336" w:lineRule="auto"/>
      </w:pPr>
      <w:r>
        <w:t>Tabulka č. 2</w:t>
      </w:r>
      <w:r w:rsidR="00294D66">
        <w:t>3</w:t>
      </w:r>
      <w:r>
        <w:t>: Odpovědi na otázku „Je podle vás ITV využívána v České republice hojně?</w:t>
      </w:r>
    </w:p>
    <w:p w:rsidR="00BB5E6A" w:rsidRDefault="004E13FB" w:rsidP="004E13FB">
      <w:pPr>
        <w:spacing w:after="312" w:line="336" w:lineRule="auto"/>
        <w:ind w:left="0" w:right="0" w:firstLine="0"/>
      </w:pPr>
      <w:r>
        <w:t>Tabulka č. 2</w:t>
      </w:r>
      <w:r w:rsidR="00294D66">
        <w:t>4</w:t>
      </w:r>
      <w:r>
        <w:t xml:space="preserve">: Odpovědi na otázku „Který vzdělávací stupeň je podle vás nejvhodnější pro využívání ITV?“ </w:t>
      </w:r>
    </w:p>
    <w:p w:rsidR="001B3395" w:rsidRDefault="001B3395">
      <w:pPr>
        <w:spacing w:after="160" w:line="259" w:lineRule="auto"/>
        <w:ind w:left="0" w:right="0" w:firstLine="0"/>
        <w:jc w:val="left"/>
        <w:rPr>
          <w:b/>
          <w:sz w:val="32"/>
        </w:rPr>
      </w:pPr>
      <w:r>
        <w:br w:type="page"/>
      </w:r>
    </w:p>
    <w:p w:rsidR="00BB5E6A" w:rsidRPr="00BB5E6A" w:rsidRDefault="00BB5E6A" w:rsidP="00B365E3">
      <w:pPr>
        <w:pStyle w:val="Nadpis1"/>
        <w:numPr>
          <w:ilvl w:val="0"/>
          <w:numId w:val="0"/>
        </w:numPr>
      </w:pPr>
      <w:bookmarkStart w:id="44" w:name="_Toc101307910"/>
      <w:r w:rsidRPr="00BB5E6A">
        <w:lastRenderedPageBreak/>
        <w:t>Seznam grafů</w:t>
      </w:r>
      <w:bookmarkEnd w:id="44"/>
    </w:p>
    <w:p w:rsidR="00B365E3" w:rsidRDefault="00B365E3" w:rsidP="00BB5E6A">
      <w:pPr>
        <w:spacing w:after="312" w:line="216" w:lineRule="auto"/>
        <w:ind w:left="0" w:right="0" w:firstLine="0"/>
      </w:pPr>
    </w:p>
    <w:p w:rsidR="00BB5E6A" w:rsidRDefault="00BB5E6A" w:rsidP="00BB5E6A">
      <w:pPr>
        <w:spacing w:after="312" w:line="216" w:lineRule="auto"/>
        <w:ind w:left="0" w:right="0" w:firstLine="0"/>
      </w:pPr>
      <w:r>
        <w:t>Graf č. 1:</w:t>
      </w:r>
      <w:r w:rsidR="00294D66">
        <w:t xml:space="preserve"> Přehled okresů, ve kterých pedagogové působí</w:t>
      </w:r>
    </w:p>
    <w:p w:rsidR="00BB5E6A" w:rsidRDefault="00BB5E6A" w:rsidP="00BB5E6A">
      <w:pPr>
        <w:spacing w:after="312" w:line="216" w:lineRule="auto"/>
        <w:ind w:left="0" w:right="0" w:firstLine="0"/>
      </w:pPr>
      <w:r>
        <w:t>Graf č. 2:</w:t>
      </w:r>
      <w:r w:rsidR="00294D66">
        <w:t xml:space="preserve"> Využití ITV v praxi</w:t>
      </w:r>
    </w:p>
    <w:p w:rsidR="00BB5E6A" w:rsidRDefault="00BB5E6A" w:rsidP="00BB5E6A">
      <w:pPr>
        <w:spacing w:after="312" w:line="216" w:lineRule="auto"/>
        <w:ind w:left="0" w:right="0" w:firstLine="0"/>
      </w:pPr>
      <w:r>
        <w:t>Graf č. 3:</w:t>
      </w:r>
      <w:r w:rsidR="00294D66">
        <w:t xml:space="preserve"> Frekvence využívání ITV</w:t>
      </w:r>
    </w:p>
    <w:p w:rsidR="00BB5E6A" w:rsidRDefault="00BB5E6A" w:rsidP="00BB5E6A">
      <w:pPr>
        <w:spacing w:after="312" w:line="216" w:lineRule="auto"/>
        <w:ind w:left="0" w:right="0" w:firstLine="0"/>
      </w:pPr>
      <w:r>
        <w:t>Graf č. 4:</w:t>
      </w:r>
      <w:r w:rsidR="00294D66">
        <w:t xml:space="preserve"> Vytváření materiálů</w:t>
      </w:r>
    </w:p>
    <w:p w:rsidR="00BB5E6A" w:rsidRDefault="00BB5E6A" w:rsidP="00BB5E6A">
      <w:pPr>
        <w:spacing w:after="312" w:line="216" w:lineRule="auto"/>
        <w:ind w:left="0" w:right="0" w:firstLine="0"/>
      </w:pPr>
      <w:r>
        <w:t>Graf č. 5:</w:t>
      </w:r>
      <w:r w:rsidR="00294D66">
        <w:t xml:space="preserve"> nevýhody ITV</w:t>
      </w:r>
    </w:p>
    <w:p w:rsidR="00BB5E6A" w:rsidRDefault="00BB5E6A" w:rsidP="00BB5E6A">
      <w:pPr>
        <w:spacing w:after="312" w:line="216" w:lineRule="auto"/>
        <w:ind w:left="0" w:right="0" w:firstLine="0"/>
      </w:pPr>
      <w:r>
        <w:t>Graf č. 6:</w:t>
      </w:r>
      <w:r w:rsidR="00294D66">
        <w:t xml:space="preserve"> Potřebné aspekty pro zavádění ITV</w:t>
      </w:r>
    </w:p>
    <w:p w:rsidR="00294D66" w:rsidRDefault="00294D66" w:rsidP="00BB5E6A">
      <w:pPr>
        <w:spacing w:after="312" w:line="216" w:lineRule="auto"/>
        <w:ind w:left="0" w:right="0" w:firstLine="0"/>
      </w:pPr>
      <w:r>
        <w:t>Graf č. 7: Chybějící podpora (aspekty)</w:t>
      </w:r>
    </w:p>
    <w:p w:rsidR="00BB5E6A" w:rsidRDefault="00BB5E6A" w:rsidP="00BB5E6A">
      <w:pPr>
        <w:spacing w:after="312" w:line="216" w:lineRule="auto"/>
        <w:ind w:left="0" w:right="0" w:firstLine="0"/>
      </w:pPr>
    </w:p>
    <w:p w:rsidR="0078782D" w:rsidRDefault="0078782D" w:rsidP="00BB5E6A">
      <w:pPr>
        <w:spacing w:after="312" w:line="216" w:lineRule="auto"/>
        <w:ind w:left="0" w:right="0" w:firstLine="0"/>
      </w:pPr>
      <w:r>
        <w:br w:type="page"/>
      </w:r>
    </w:p>
    <w:p w:rsidR="005D5512" w:rsidRDefault="00652099" w:rsidP="005D5512">
      <w:pPr>
        <w:pStyle w:val="Nadpis1"/>
        <w:numPr>
          <w:ilvl w:val="0"/>
          <w:numId w:val="0"/>
        </w:numPr>
      </w:pPr>
      <w:bookmarkStart w:id="45" w:name="_Toc101307911"/>
      <w:r>
        <w:lastRenderedPageBreak/>
        <w:t>Přílohy</w:t>
      </w:r>
      <w:bookmarkEnd w:id="45"/>
      <w:r w:rsidR="009745B2">
        <w:t xml:space="preserve"> </w:t>
      </w:r>
      <w:r w:rsidR="009745B2">
        <w:tab/>
      </w:r>
      <w:r w:rsidR="009745B2">
        <w:tab/>
      </w:r>
      <w:r w:rsidR="009745B2">
        <w:tab/>
        <w:t xml:space="preserve"> </w:t>
      </w:r>
    </w:p>
    <w:p w:rsidR="0078782D" w:rsidRPr="009745B2" w:rsidRDefault="005D5512" w:rsidP="005D5512">
      <w:r>
        <w:t xml:space="preserve">Příloha č. 1: </w:t>
      </w:r>
      <w:r w:rsidR="0078782D" w:rsidRPr="00F16913">
        <w:t>Dotazník pro pedagogy</w:t>
      </w:r>
    </w:p>
    <w:p w:rsidR="00F16913" w:rsidRPr="00F16913" w:rsidRDefault="00F16913" w:rsidP="00D65E04">
      <w:pPr>
        <w:spacing w:after="312" w:line="312" w:lineRule="auto"/>
        <w:ind w:left="0" w:right="0" w:firstLine="0"/>
        <w:jc w:val="center"/>
      </w:pPr>
      <w:r w:rsidRPr="00F16913">
        <w:t>Dobrý den, milí pedagogové,</w:t>
      </w:r>
    </w:p>
    <w:p w:rsidR="005D5512" w:rsidRDefault="00F16913" w:rsidP="005D5512">
      <w:pPr>
        <w:spacing w:after="312" w:line="312" w:lineRule="auto"/>
        <w:ind w:left="0" w:right="0" w:firstLine="0"/>
        <w:jc w:val="center"/>
      </w:pPr>
      <w:r w:rsidRPr="00F16913">
        <w:t xml:space="preserve">jmenuji se Kristýna Drozdová, momentálně jsem studentkou posledního ročníku oboru Učitelství pro 1. stupeň ZŠ </w:t>
      </w:r>
      <w:r w:rsidR="009745B2">
        <w:t xml:space="preserve">na Univerzitě Palackého v Olomouci </w:t>
      </w:r>
      <w:r w:rsidRPr="00F16913">
        <w:t>a zároveň již učím na základní škole. Věnujte, prosím, několik minut svého času k vyplnění následujícího dotazníku.</w:t>
      </w:r>
    </w:p>
    <w:p w:rsidR="00F16913" w:rsidRPr="00F16913" w:rsidRDefault="00F16913" w:rsidP="005D5512">
      <w:pPr>
        <w:spacing w:after="312" w:line="312" w:lineRule="auto"/>
        <w:ind w:left="0" w:right="0" w:firstLine="0"/>
        <w:jc w:val="center"/>
      </w:pPr>
      <w:r w:rsidRPr="00F16913">
        <w:t>Moc děkuji za pomoc.</w:t>
      </w:r>
    </w:p>
    <w:p w:rsidR="00F16913" w:rsidRPr="0068367D" w:rsidRDefault="00F16913" w:rsidP="00D65E04">
      <w:pPr>
        <w:spacing w:line="312" w:lineRule="auto"/>
        <w:rPr>
          <w:b/>
          <w:sz w:val="26"/>
          <w:szCs w:val="26"/>
        </w:rPr>
      </w:pPr>
      <w:r w:rsidRPr="0068367D">
        <w:rPr>
          <w:b/>
          <w:sz w:val="26"/>
          <w:szCs w:val="26"/>
        </w:rPr>
        <w:t>Základní informace</w:t>
      </w:r>
    </w:p>
    <w:p w:rsidR="00F16913" w:rsidRPr="00206D50" w:rsidRDefault="00F16913" w:rsidP="00FD5CD8">
      <w:pPr>
        <w:pStyle w:val="Odstavecseseznamem"/>
        <w:numPr>
          <w:ilvl w:val="0"/>
          <w:numId w:val="16"/>
        </w:numPr>
        <w:spacing w:after="160" w:line="312" w:lineRule="auto"/>
        <w:ind w:right="0"/>
        <w:rPr>
          <w:sz w:val="26"/>
          <w:szCs w:val="26"/>
        </w:rPr>
      </w:pPr>
      <w:r>
        <w:rPr>
          <w:sz w:val="26"/>
          <w:szCs w:val="26"/>
        </w:rPr>
        <w:t xml:space="preserve">Jaké je </w:t>
      </w:r>
      <w:r w:rsidR="009745B2">
        <w:rPr>
          <w:sz w:val="26"/>
          <w:szCs w:val="26"/>
        </w:rPr>
        <w:t>V</w:t>
      </w:r>
      <w:r>
        <w:rPr>
          <w:sz w:val="26"/>
          <w:szCs w:val="26"/>
        </w:rPr>
        <w:t>aše pohlaví?</w:t>
      </w:r>
      <w:r w:rsidRPr="00206D50">
        <w:rPr>
          <w:sz w:val="26"/>
          <w:szCs w:val="26"/>
        </w:rPr>
        <w:t xml:space="preserve"> </w:t>
      </w:r>
    </w:p>
    <w:p w:rsidR="00F16913" w:rsidRDefault="00F16913" w:rsidP="00FD5CD8">
      <w:pPr>
        <w:pStyle w:val="Odstavecseseznamem"/>
        <w:numPr>
          <w:ilvl w:val="0"/>
          <w:numId w:val="10"/>
        </w:numPr>
        <w:spacing w:after="160" w:line="312" w:lineRule="auto"/>
        <w:ind w:right="0"/>
        <w:rPr>
          <w:sz w:val="26"/>
          <w:szCs w:val="26"/>
        </w:rPr>
      </w:pPr>
      <w:r w:rsidRPr="00D174E8">
        <w:rPr>
          <w:sz w:val="26"/>
          <w:szCs w:val="26"/>
        </w:rPr>
        <w:t xml:space="preserve">žena </w:t>
      </w:r>
    </w:p>
    <w:p w:rsidR="00F16913" w:rsidRDefault="00F16913" w:rsidP="00FD5CD8">
      <w:pPr>
        <w:pStyle w:val="Odstavecseseznamem"/>
        <w:numPr>
          <w:ilvl w:val="0"/>
          <w:numId w:val="10"/>
        </w:numPr>
        <w:spacing w:after="160" w:line="312" w:lineRule="auto"/>
        <w:ind w:right="0"/>
        <w:rPr>
          <w:sz w:val="26"/>
          <w:szCs w:val="26"/>
        </w:rPr>
      </w:pPr>
      <w:r w:rsidRPr="00D174E8">
        <w:rPr>
          <w:sz w:val="26"/>
          <w:szCs w:val="26"/>
        </w:rPr>
        <w:t>muž</w:t>
      </w:r>
    </w:p>
    <w:p w:rsidR="00F16913" w:rsidRPr="00D174E8" w:rsidRDefault="00F16913" w:rsidP="00D65E04">
      <w:pPr>
        <w:pStyle w:val="Odstavecseseznamem"/>
        <w:spacing w:after="160" w:line="312" w:lineRule="auto"/>
        <w:ind w:right="0" w:firstLine="0"/>
        <w:rPr>
          <w:sz w:val="26"/>
          <w:szCs w:val="26"/>
        </w:rPr>
      </w:pPr>
    </w:p>
    <w:p w:rsidR="00F16913" w:rsidRPr="00206D50" w:rsidRDefault="00F16913" w:rsidP="00FD5CD8">
      <w:pPr>
        <w:pStyle w:val="Odstavecseseznamem"/>
        <w:numPr>
          <w:ilvl w:val="0"/>
          <w:numId w:val="16"/>
        </w:numPr>
        <w:spacing w:after="160" w:line="312" w:lineRule="auto"/>
        <w:ind w:right="0"/>
        <w:rPr>
          <w:sz w:val="26"/>
          <w:szCs w:val="26"/>
        </w:rPr>
      </w:pPr>
      <w:r w:rsidRPr="00206D50">
        <w:rPr>
          <w:sz w:val="26"/>
          <w:szCs w:val="26"/>
        </w:rPr>
        <w:t xml:space="preserve">Jaká je délka </w:t>
      </w:r>
      <w:r w:rsidR="009745B2">
        <w:rPr>
          <w:sz w:val="26"/>
          <w:szCs w:val="26"/>
        </w:rPr>
        <w:t>V</w:t>
      </w:r>
      <w:r w:rsidRPr="00206D50">
        <w:rPr>
          <w:sz w:val="26"/>
          <w:szCs w:val="26"/>
        </w:rPr>
        <w:t xml:space="preserve">aší praxe? </w:t>
      </w:r>
    </w:p>
    <w:p w:rsidR="00F16913" w:rsidRDefault="00F16913" w:rsidP="00FD5CD8">
      <w:pPr>
        <w:pStyle w:val="Odstavecseseznamem"/>
        <w:numPr>
          <w:ilvl w:val="0"/>
          <w:numId w:val="11"/>
        </w:numPr>
        <w:spacing w:after="160" w:line="312" w:lineRule="auto"/>
        <w:ind w:right="0"/>
        <w:rPr>
          <w:sz w:val="26"/>
          <w:szCs w:val="26"/>
        </w:rPr>
      </w:pPr>
      <w:r>
        <w:rPr>
          <w:sz w:val="26"/>
          <w:szCs w:val="26"/>
        </w:rPr>
        <w:t>0-5 let</w:t>
      </w:r>
    </w:p>
    <w:p w:rsidR="00F16913" w:rsidRDefault="00F16913" w:rsidP="00FD5CD8">
      <w:pPr>
        <w:pStyle w:val="Odstavecseseznamem"/>
        <w:numPr>
          <w:ilvl w:val="0"/>
          <w:numId w:val="11"/>
        </w:numPr>
        <w:spacing w:after="160" w:line="312" w:lineRule="auto"/>
        <w:ind w:right="0"/>
        <w:rPr>
          <w:sz w:val="26"/>
          <w:szCs w:val="26"/>
        </w:rPr>
      </w:pPr>
      <w:r>
        <w:rPr>
          <w:sz w:val="26"/>
          <w:szCs w:val="26"/>
        </w:rPr>
        <w:t>6-15 let</w:t>
      </w:r>
    </w:p>
    <w:p w:rsidR="00F16913" w:rsidRDefault="00F16913" w:rsidP="00FD5CD8">
      <w:pPr>
        <w:pStyle w:val="Odstavecseseznamem"/>
        <w:numPr>
          <w:ilvl w:val="0"/>
          <w:numId w:val="11"/>
        </w:numPr>
        <w:spacing w:after="160" w:line="312" w:lineRule="auto"/>
        <w:ind w:right="0"/>
        <w:rPr>
          <w:sz w:val="26"/>
          <w:szCs w:val="26"/>
        </w:rPr>
      </w:pPr>
      <w:r>
        <w:rPr>
          <w:sz w:val="26"/>
          <w:szCs w:val="26"/>
        </w:rPr>
        <w:t>16-25 let</w:t>
      </w:r>
    </w:p>
    <w:p w:rsidR="00F16913" w:rsidRDefault="00F16913" w:rsidP="00FD5CD8">
      <w:pPr>
        <w:pStyle w:val="Odstavecseseznamem"/>
        <w:numPr>
          <w:ilvl w:val="0"/>
          <w:numId w:val="11"/>
        </w:numPr>
        <w:spacing w:after="160" w:line="312" w:lineRule="auto"/>
        <w:ind w:right="0"/>
        <w:rPr>
          <w:sz w:val="26"/>
          <w:szCs w:val="26"/>
        </w:rPr>
      </w:pPr>
      <w:r>
        <w:rPr>
          <w:sz w:val="26"/>
          <w:szCs w:val="26"/>
        </w:rPr>
        <w:t>26-35 let</w:t>
      </w:r>
    </w:p>
    <w:p w:rsidR="00F16913" w:rsidRDefault="00F16913" w:rsidP="00FD5CD8">
      <w:pPr>
        <w:pStyle w:val="Odstavecseseznamem"/>
        <w:numPr>
          <w:ilvl w:val="0"/>
          <w:numId w:val="11"/>
        </w:numPr>
        <w:spacing w:after="160" w:line="312" w:lineRule="auto"/>
        <w:ind w:right="0"/>
        <w:rPr>
          <w:sz w:val="26"/>
          <w:szCs w:val="26"/>
        </w:rPr>
      </w:pPr>
      <w:r>
        <w:rPr>
          <w:sz w:val="26"/>
          <w:szCs w:val="26"/>
        </w:rPr>
        <w:t>36 a více</w:t>
      </w:r>
    </w:p>
    <w:p w:rsidR="00F16913" w:rsidRDefault="00F16913"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V jakém okrese působíte?</w:t>
      </w:r>
    </w:p>
    <w:p w:rsidR="00F16913" w:rsidRDefault="00F16913" w:rsidP="00FD5CD8">
      <w:pPr>
        <w:pStyle w:val="Odstavecseseznamem"/>
        <w:numPr>
          <w:ilvl w:val="0"/>
          <w:numId w:val="24"/>
        </w:numPr>
        <w:spacing w:after="160" w:line="312" w:lineRule="auto"/>
        <w:ind w:right="0"/>
        <w:rPr>
          <w:sz w:val="26"/>
          <w:szCs w:val="26"/>
        </w:rPr>
      </w:pPr>
      <w:r>
        <w:rPr>
          <w:sz w:val="26"/>
          <w:szCs w:val="26"/>
        </w:rPr>
        <w:t>Olomouc</w:t>
      </w:r>
    </w:p>
    <w:p w:rsidR="00F16913" w:rsidRDefault="00F16913" w:rsidP="00FD5CD8">
      <w:pPr>
        <w:pStyle w:val="Odstavecseseznamem"/>
        <w:numPr>
          <w:ilvl w:val="0"/>
          <w:numId w:val="24"/>
        </w:numPr>
        <w:spacing w:after="160" w:line="312" w:lineRule="auto"/>
        <w:ind w:right="0"/>
        <w:rPr>
          <w:sz w:val="26"/>
          <w:szCs w:val="26"/>
        </w:rPr>
      </w:pPr>
      <w:r>
        <w:rPr>
          <w:sz w:val="26"/>
          <w:szCs w:val="26"/>
        </w:rPr>
        <w:t>Prostějov</w:t>
      </w:r>
    </w:p>
    <w:p w:rsidR="00F16913" w:rsidRDefault="00F16913" w:rsidP="00FD5CD8">
      <w:pPr>
        <w:pStyle w:val="Odstavecseseznamem"/>
        <w:numPr>
          <w:ilvl w:val="0"/>
          <w:numId w:val="24"/>
        </w:numPr>
        <w:spacing w:after="160" w:line="312" w:lineRule="auto"/>
        <w:ind w:right="0"/>
        <w:rPr>
          <w:sz w:val="26"/>
          <w:szCs w:val="26"/>
        </w:rPr>
      </w:pPr>
      <w:r>
        <w:rPr>
          <w:sz w:val="26"/>
          <w:szCs w:val="26"/>
        </w:rPr>
        <w:t>Šumperk</w:t>
      </w:r>
    </w:p>
    <w:p w:rsidR="00F16913" w:rsidRDefault="00F16913" w:rsidP="00FD5CD8">
      <w:pPr>
        <w:pStyle w:val="Odstavecseseznamem"/>
        <w:numPr>
          <w:ilvl w:val="0"/>
          <w:numId w:val="24"/>
        </w:numPr>
        <w:spacing w:after="160" w:line="312" w:lineRule="auto"/>
        <w:ind w:right="0"/>
        <w:rPr>
          <w:sz w:val="26"/>
          <w:szCs w:val="26"/>
        </w:rPr>
      </w:pPr>
      <w:r>
        <w:rPr>
          <w:sz w:val="26"/>
          <w:szCs w:val="26"/>
        </w:rPr>
        <w:t>Přerov</w:t>
      </w:r>
    </w:p>
    <w:p w:rsidR="00F16913" w:rsidRDefault="00F16913" w:rsidP="00FD5CD8">
      <w:pPr>
        <w:pStyle w:val="Odstavecseseznamem"/>
        <w:numPr>
          <w:ilvl w:val="0"/>
          <w:numId w:val="24"/>
        </w:numPr>
        <w:spacing w:after="160" w:line="312" w:lineRule="auto"/>
        <w:ind w:right="0"/>
        <w:rPr>
          <w:sz w:val="26"/>
          <w:szCs w:val="26"/>
        </w:rPr>
      </w:pPr>
      <w:r>
        <w:rPr>
          <w:sz w:val="26"/>
          <w:szCs w:val="26"/>
        </w:rPr>
        <w:t>Jeseník</w:t>
      </w:r>
    </w:p>
    <w:p w:rsidR="00F16913" w:rsidRPr="001E5964" w:rsidRDefault="00F16913" w:rsidP="00D65E04">
      <w:pPr>
        <w:pStyle w:val="Odstavecseseznamem"/>
        <w:spacing w:after="160" w:line="312" w:lineRule="auto"/>
        <w:ind w:right="0" w:firstLine="0"/>
        <w:rPr>
          <w:sz w:val="26"/>
          <w:szCs w:val="26"/>
        </w:rPr>
      </w:pPr>
    </w:p>
    <w:p w:rsidR="00F16913" w:rsidRPr="009F2050" w:rsidRDefault="00F16913" w:rsidP="00FD5CD8">
      <w:pPr>
        <w:pStyle w:val="Odstavecseseznamem"/>
        <w:numPr>
          <w:ilvl w:val="0"/>
          <w:numId w:val="16"/>
        </w:numPr>
        <w:spacing w:after="160" w:line="312" w:lineRule="auto"/>
        <w:ind w:right="0"/>
        <w:rPr>
          <w:sz w:val="26"/>
          <w:szCs w:val="26"/>
        </w:rPr>
      </w:pPr>
      <w:r w:rsidRPr="009F2050">
        <w:rPr>
          <w:sz w:val="26"/>
          <w:szCs w:val="26"/>
        </w:rPr>
        <w:t>Jakou máte aprobaci?</w:t>
      </w:r>
    </w:p>
    <w:p w:rsidR="00F16913" w:rsidRDefault="00F16913" w:rsidP="00FD5CD8">
      <w:pPr>
        <w:pStyle w:val="Odstavecseseznamem"/>
        <w:numPr>
          <w:ilvl w:val="0"/>
          <w:numId w:val="18"/>
        </w:numPr>
        <w:spacing w:after="160" w:line="312" w:lineRule="auto"/>
        <w:ind w:right="0"/>
        <w:rPr>
          <w:sz w:val="26"/>
          <w:szCs w:val="26"/>
        </w:rPr>
      </w:pPr>
      <w:r>
        <w:rPr>
          <w:sz w:val="26"/>
          <w:szCs w:val="26"/>
        </w:rPr>
        <w:t>1. stupeň</w:t>
      </w:r>
    </w:p>
    <w:p w:rsidR="00F16913" w:rsidRDefault="00F16913" w:rsidP="00FD5CD8">
      <w:pPr>
        <w:pStyle w:val="Odstavecseseznamem"/>
        <w:numPr>
          <w:ilvl w:val="0"/>
          <w:numId w:val="18"/>
        </w:numPr>
        <w:spacing w:after="160" w:line="312" w:lineRule="auto"/>
        <w:ind w:right="0"/>
        <w:rPr>
          <w:sz w:val="26"/>
          <w:szCs w:val="26"/>
        </w:rPr>
      </w:pPr>
      <w:r>
        <w:rPr>
          <w:sz w:val="26"/>
          <w:szCs w:val="26"/>
        </w:rPr>
        <w:t>1. stupeň + speciální pedagogika</w:t>
      </w:r>
    </w:p>
    <w:p w:rsidR="00F16913" w:rsidRDefault="00F16913" w:rsidP="00FD5CD8">
      <w:pPr>
        <w:pStyle w:val="Odstavecseseznamem"/>
        <w:numPr>
          <w:ilvl w:val="0"/>
          <w:numId w:val="18"/>
        </w:numPr>
        <w:spacing w:after="160" w:line="312" w:lineRule="auto"/>
        <w:ind w:right="0"/>
        <w:rPr>
          <w:sz w:val="26"/>
          <w:szCs w:val="26"/>
        </w:rPr>
      </w:pPr>
      <w:r>
        <w:rPr>
          <w:sz w:val="26"/>
          <w:szCs w:val="26"/>
        </w:rPr>
        <w:t>2. stupeň</w:t>
      </w:r>
    </w:p>
    <w:p w:rsidR="00F16913" w:rsidRDefault="00F16913" w:rsidP="00FD5CD8">
      <w:pPr>
        <w:pStyle w:val="Odstavecseseznamem"/>
        <w:numPr>
          <w:ilvl w:val="0"/>
          <w:numId w:val="18"/>
        </w:numPr>
        <w:spacing w:after="160" w:line="312" w:lineRule="auto"/>
        <w:ind w:right="0"/>
        <w:rPr>
          <w:sz w:val="26"/>
          <w:szCs w:val="26"/>
        </w:rPr>
      </w:pPr>
      <w:r>
        <w:rPr>
          <w:sz w:val="26"/>
          <w:szCs w:val="26"/>
        </w:rPr>
        <w:t>momentálně studuji (1. stupeň)</w:t>
      </w:r>
    </w:p>
    <w:p w:rsidR="00F16913" w:rsidRPr="00D968CB" w:rsidRDefault="00F16913" w:rsidP="00FD5CD8">
      <w:pPr>
        <w:pStyle w:val="Odstavecseseznamem"/>
        <w:numPr>
          <w:ilvl w:val="0"/>
          <w:numId w:val="18"/>
        </w:numPr>
        <w:spacing w:after="160" w:line="312" w:lineRule="auto"/>
        <w:ind w:right="0"/>
        <w:rPr>
          <w:sz w:val="26"/>
          <w:szCs w:val="26"/>
        </w:rPr>
      </w:pPr>
      <w:r>
        <w:rPr>
          <w:sz w:val="26"/>
          <w:szCs w:val="26"/>
        </w:rPr>
        <w:t>momentálně studuji (1. stupeň + speciální pedagogika)</w:t>
      </w:r>
    </w:p>
    <w:p w:rsidR="00F16913" w:rsidRDefault="00F16913" w:rsidP="00FD5CD8">
      <w:pPr>
        <w:pStyle w:val="Odstavecseseznamem"/>
        <w:numPr>
          <w:ilvl w:val="0"/>
          <w:numId w:val="18"/>
        </w:numPr>
        <w:spacing w:after="160" w:line="312" w:lineRule="auto"/>
        <w:ind w:right="0"/>
        <w:rPr>
          <w:sz w:val="26"/>
          <w:szCs w:val="26"/>
        </w:rPr>
      </w:pPr>
      <w:r>
        <w:rPr>
          <w:sz w:val="26"/>
          <w:szCs w:val="26"/>
        </w:rPr>
        <w:lastRenderedPageBreak/>
        <w:t>jiný obor</w:t>
      </w:r>
    </w:p>
    <w:p w:rsidR="005D5512" w:rsidRPr="00D65E04" w:rsidRDefault="005D5512" w:rsidP="005D5512">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Kolik žáků máte většinou ve třídě?</w:t>
      </w:r>
    </w:p>
    <w:p w:rsidR="00F16913" w:rsidRDefault="00F16913" w:rsidP="00FD5CD8">
      <w:pPr>
        <w:pStyle w:val="Odstavecseseznamem"/>
        <w:numPr>
          <w:ilvl w:val="0"/>
          <w:numId w:val="19"/>
        </w:numPr>
        <w:spacing w:after="160" w:line="312" w:lineRule="auto"/>
        <w:ind w:right="0"/>
        <w:rPr>
          <w:sz w:val="26"/>
          <w:szCs w:val="26"/>
        </w:rPr>
      </w:pPr>
      <w:r>
        <w:rPr>
          <w:sz w:val="26"/>
          <w:szCs w:val="26"/>
        </w:rPr>
        <w:t>12 a méně</w:t>
      </w:r>
    </w:p>
    <w:p w:rsidR="00F16913" w:rsidRDefault="00F16913" w:rsidP="00FD5CD8">
      <w:pPr>
        <w:pStyle w:val="Odstavecseseznamem"/>
        <w:numPr>
          <w:ilvl w:val="0"/>
          <w:numId w:val="19"/>
        </w:numPr>
        <w:spacing w:after="160" w:line="312" w:lineRule="auto"/>
        <w:ind w:right="0"/>
        <w:rPr>
          <w:sz w:val="26"/>
          <w:szCs w:val="26"/>
        </w:rPr>
      </w:pPr>
      <w:r>
        <w:rPr>
          <w:sz w:val="26"/>
          <w:szCs w:val="26"/>
        </w:rPr>
        <w:t>13-18</w:t>
      </w:r>
    </w:p>
    <w:p w:rsidR="00F16913" w:rsidRDefault="00F16913" w:rsidP="00FD5CD8">
      <w:pPr>
        <w:pStyle w:val="Odstavecseseznamem"/>
        <w:numPr>
          <w:ilvl w:val="0"/>
          <w:numId w:val="19"/>
        </w:numPr>
        <w:spacing w:after="160" w:line="312" w:lineRule="auto"/>
        <w:ind w:right="0"/>
        <w:rPr>
          <w:sz w:val="26"/>
          <w:szCs w:val="26"/>
        </w:rPr>
      </w:pPr>
      <w:r>
        <w:rPr>
          <w:sz w:val="26"/>
          <w:szCs w:val="26"/>
        </w:rPr>
        <w:t>19-25</w:t>
      </w:r>
    </w:p>
    <w:p w:rsidR="00F16913" w:rsidRPr="00352DD1" w:rsidRDefault="00F16913" w:rsidP="00FD5CD8">
      <w:pPr>
        <w:pStyle w:val="Odstavecseseznamem"/>
        <w:numPr>
          <w:ilvl w:val="0"/>
          <w:numId w:val="19"/>
        </w:numPr>
        <w:spacing w:after="160" w:line="312" w:lineRule="auto"/>
        <w:ind w:right="0"/>
        <w:rPr>
          <w:sz w:val="26"/>
          <w:szCs w:val="26"/>
        </w:rPr>
      </w:pPr>
      <w:r>
        <w:rPr>
          <w:sz w:val="26"/>
          <w:szCs w:val="26"/>
        </w:rPr>
        <w:t>26 a více</w:t>
      </w:r>
    </w:p>
    <w:p w:rsidR="009745B2" w:rsidRDefault="00F16913" w:rsidP="005D5512">
      <w:pPr>
        <w:spacing w:line="312" w:lineRule="auto"/>
        <w:rPr>
          <w:sz w:val="26"/>
          <w:szCs w:val="26"/>
        </w:rPr>
      </w:pPr>
      <w:r w:rsidRPr="00D174E8">
        <w:rPr>
          <w:b/>
          <w:sz w:val="26"/>
          <w:szCs w:val="26"/>
        </w:rPr>
        <w:t>Integrovaná tematická výuka</w:t>
      </w:r>
      <w:r>
        <w:rPr>
          <w:sz w:val="26"/>
          <w:szCs w:val="26"/>
        </w:rPr>
        <w:t xml:space="preserve"> – typ vyučování, během kterého dochází k pronikání a propojování více předmětů,  jde o to, že například v hodinách českého jazyka budeme pracovat s textem, který bude popisovat určité přírodovědné téma a zároveň v něm budou žáci počítat </w:t>
      </w:r>
    </w:p>
    <w:p w:rsidR="00F16913" w:rsidRDefault="00F16913" w:rsidP="00FD5CD8">
      <w:pPr>
        <w:pStyle w:val="Odstavecseseznamem"/>
        <w:numPr>
          <w:ilvl w:val="0"/>
          <w:numId w:val="16"/>
        </w:numPr>
        <w:spacing w:after="160" w:line="312" w:lineRule="auto"/>
        <w:ind w:right="0"/>
        <w:rPr>
          <w:sz w:val="26"/>
          <w:szCs w:val="26"/>
        </w:rPr>
      </w:pPr>
      <w:r>
        <w:rPr>
          <w:sz w:val="26"/>
          <w:szCs w:val="26"/>
        </w:rPr>
        <w:t>Považujete integraci (propojování, spojování) předmětů na 1. stupni za důležitou?</w:t>
      </w:r>
    </w:p>
    <w:p w:rsidR="00F16913" w:rsidRDefault="00F16913" w:rsidP="00FD5CD8">
      <w:pPr>
        <w:pStyle w:val="Odstavecseseznamem"/>
        <w:numPr>
          <w:ilvl w:val="0"/>
          <w:numId w:val="22"/>
        </w:numPr>
        <w:spacing w:after="160" w:line="312" w:lineRule="auto"/>
        <w:ind w:right="0"/>
        <w:rPr>
          <w:sz w:val="26"/>
          <w:szCs w:val="26"/>
        </w:rPr>
      </w:pPr>
      <w:r>
        <w:rPr>
          <w:sz w:val="26"/>
          <w:szCs w:val="26"/>
        </w:rPr>
        <w:t>ano</w:t>
      </w:r>
    </w:p>
    <w:p w:rsidR="00F16913" w:rsidRDefault="00F16913" w:rsidP="00FD5CD8">
      <w:pPr>
        <w:pStyle w:val="Odstavecseseznamem"/>
        <w:numPr>
          <w:ilvl w:val="0"/>
          <w:numId w:val="22"/>
        </w:numPr>
        <w:spacing w:after="160" w:line="312" w:lineRule="auto"/>
        <w:ind w:right="0"/>
        <w:rPr>
          <w:sz w:val="26"/>
          <w:szCs w:val="26"/>
        </w:rPr>
      </w:pPr>
      <w:r>
        <w:rPr>
          <w:sz w:val="26"/>
          <w:szCs w:val="26"/>
        </w:rPr>
        <w:t>ne</w:t>
      </w:r>
    </w:p>
    <w:p w:rsidR="00F16913" w:rsidRDefault="00F16913"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Kde jste se s integrovanou výukou setkali? Označte klidně více možností.</w:t>
      </w:r>
    </w:p>
    <w:p w:rsidR="00F16913" w:rsidRDefault="00F16913" w:rsidP="00FD5CD8">
      <w:pPr>
        <w:pStyle w:val="Odstavecseseznamem"/>
        <w:numPr>
          <w:ilvl w:val="0"/>
          <w:numId w:val="23"/>
        </w:numPr>
        <w:spacing w:after="160" w:line="312" w:lineRule="auto"/>
        <w:ind w:right="0"/>
        <w:rPr>
          <w:sz w:val="26"/>
          <w:szCs w:val="26"/>
        </w:rPr>
      </w:pPr>
      <w:r>
        <w:rPr>
          <w:sz w:val="26"/>
          <w:szCs w:val="26"/>
        </w:rPr>
        <w:t xml:space="preserve">během teoretických hodin na vysoké škole </w:t>
      </w:r>
    </w:p>
    <w:p w:rsidR="00F16913" w:rsidRDefault="00F16913" w:rsidP="00FD5CD8">
      <w:pPr>
        <w:pStyle w:val="Odstavecseseznamem"/>
        <w:numPr>
          <w:ilvl w:val="0"/>
          <w:numId w:val="23"/>
        </w:numPr>
        <w:spacing w:after="160" w:line="312" w:lineRule="auto"/>
        <w:ind w:right="0"/>
        <w:rPr>
          <w:sz w:val="26"/>
          <w:szCs w:val="26"/>
        </w:rPr>
      </w:pPr>
      <w:r>
        <w:rPr>
          <w:sz w:val="26"/>
          <w:szCs w:val="26"/>
        </w:rPr>
        <w:t>během praxe na vysoké škole</w:t>
      </w:r>
    </w:p>
    <w:p w:rsidR="00F16913" w:rsidRDefault="00F16913" w:rsidP="00FD5CD8">
      <w:pPr>
        <w:pStyle w:val="Odstavecseseznamem"/>
        <w:numPr>
          <w:ilvl w:val="0"/>
          <w:numId w:val="23"/>
        </w:numPr>
        <w:spacing w:after="160" w:line="312" w:lineRule="auto"/>
        <w:ind w:right="0"/>
        <w:rPr>
          <w:sz w:val="26"/>
          <w:szCs w:val="26"/>
        </w:rPr>
      </w:pPr>
      <w:r>
        <w:rPr>
          <w:sz w:val="26"/>
          <w:szCs w:val="26"/>
        </w:rPr>
        <w:t>během samostudia (internet, odborná literatura)</w:t>
      </w:r>
    </w:p>
    <w:p w:rsidR="00F16913" w:rsidRDefault="00F16913" w:rsidP="00FD5CD8">
      <w:pPr>
        <w:pStyle w:val="Odstavecseseznamem"/>
        <w:numPr>
          <w:ilvl w:val="0"/>
          <w:numId w:val="23"/>
        </w:numPr>
        <w:spacing w:after="160" w:line="312" w:lineRule="auto"/>
        <w:ind w:right="0"/>
        <w:rPr>
          <w:sz w:val="26"/>
          <w:szCs w:val="26"/>
        </w:rPr>
      </w:pPr>
      <w:r>
        <w:rPr>
          <w:sz w:val="26"/>
          <w:szCs w:val="26"/>
        </w:rPr>
        <w:t>na kurzech/seminářích</w:t>
      </w:r>
    </w:p>
    <w:p w:rsidR="00F16913" w:rsidRDefault="00F16913" w:rsidP="00FD5CD8">
      <w:pPr>
        <w:pStyle w:val="Odstavecseseznamem"/>
        <w:numPr>
          <w:ilvl w:val="0"/>
          <w:numId w:val="23"/>
        </w:numPr>
        <w:spacing w:after="160" w:line="312" w:lineRule="auto"/>
        <w:ind w:right="0"/>
        <w:rPr>
          <w:sz w:val="26"/>
          <w:szCs w:val="26"/>
        </w:rPr>
      </w:pPr>
      <w:r>
        <w:rPr>
          <w:sz w:val="26"/>
          <w:szCs w:val="26"/>
        </w:rPr>
        <w:t>v zaměstnání</w:t>
      </w:r>
    </w:p>
    <w:p w:rsidR="00F16913" w:rsidRDefault="00F16913" w:rsidP="00FD5CD8">
      <w:pPr>
        <w:pStyle w:val="Odstavecseseznamem"/>
        <w:numPr>
          <w:ilvl w:val="0"/>
          <w:numId w:val="23"/>
        </w:numPr>
        <w:spacing w:after="160" w:line="312" w:lineRule="auto"/>
        <w:ind w:right="0"/>
        <w:rPr>
          <w:sz w:val="26"/>
          <w:szCs w:val="26"/>
        </w:rPr>
      </w:pPr>
      <w:r>
        <w:rPr>
          <w:sz w:val="26"/>
          <w:szCs w:val="26"/>
        </w:rPr>
        <w:t>zatím nikde</w:t>
      </w:r>
    </w:p>
    <w:p w:rsidR="00F16913" w:rsidRDefault="00F16913" w:rsidP="00FD5CD8">
      <w:pPr>
        <w:pStyle w:val="Odstavecseseznamem"/>
        <w:numPr>
          <w:ilvl w:val="0"/>
          <w:numId w:val="23"/>
        </w:numPr>
        <w:spacing w:after="160" w:line="312" w:lineRule="auto"/>
        <w:ind w:right="0"/>
        <w:rPr>
          <w:sz w:val="26"/>
          <w:szCs w:val="26"/>
        </w:rPr>
      </w:pPr>
      <w:r>
        <w:rPr>
          <w:sz w:val="26"/>
          <w:szCs w:val="26"/>
        </w:rPr>
        <w:t xml:space="preserve">jinde – </w:t>
      </w:r>
    </w:p>
    <w:p w:rsidR="00F16913" w:rsidRPr="004F2C60" w:rsidRDefault="00F16913"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Využili</w:t>
      </w:r>
      <w:r w:rsidRPr="00652E55">
        <w:rPr>
          <w:sz w:val="26"/>
          <w:szCs w:val="26"/>
        </w:rPr>
        <w:t xml:space="preserve"> jste někdy</w:t>
      </w:r>
      <w:r>
        <w:rPr>
          <w:sz w:val="26"/>
          <w:szCs w:val="26"/>
        </w:rPr>
        <w:t xml:space="preserve"> integrovanou tematickou výukou v praxi</w:t>
      </w:r>
      <w:r w:rsidRPr="00652E55">
        <w:rPr>
          <w:sz w:val="26"/>
          <w:szCs w:val="26"/>
        </w:rPr>
        <w:t xml:space="preserve">? </w:t>
      </w:r>
    </w:p>
    <w:p w:rsidR="00F16913" w:rsidRDefault="00F16913" w:rsidP="00FD5CD8">
      <w:pPr>
        <w:pStyle w:val="Odstavecseseznamem"/>
        <w:numPr>
          <w:ilvl w:val="0"/>
          <w:numId w:val="17"/>
        </w:numPr>
        <w:spacing w:after="160" w:line="312" w:lineRule="auto"/>
        <w:ind w:right="0"/>
        <w:rPr>
          <w:sz w:val="26"/>
          <w:szCs w:val="26"/>
        </w:rPr>
      </w:pPr>
      <w:r>
        <w:rPr>
          <w:sz w:val="26"/>
          <w:szCs w:val="26"/>
        </w:rPr>
        <w:t>a</w:t>
      </w:r>
      <w:r w:rsidRPr="00652E55">
        <w:rPr>
          <w:sz w:val="26"/>
          <w:szCs w:val="26"/>
        </w:rPr>
        <w:t>no</w:t>
      </w:r>
      <w:r>
        <w:rPr>
          <w:sz w:val="26"/>
          <w:szCs w:val="26"/>
        </w:rPr>
        <w:t xml:space="preserve"> </w:t>
      </w:r>
    </w:p>
    <w:p w:rsidR="00F16913" w:rsidRDefault="00F16913" w:rsidP="00FD5CD8">
      <w:pPr>
        <w:pStyle w:val="Odstavecseseznamem"/>
        <w:numPr>
          <w:ilvl w:val="0"/>
          <w:numId w:val="17"/>
        </w:numPr>
        <w:spacing w:after="160" w:line="312" w:lineRule="auto"/>
        <w:ind w:right="0"/>
        <w:rPr>
          <w:sz w:val="26"/>
          <w:szCs w:val="26"/>
        </w:rPr>
      </w:pPr>
      <w:r>
        <w:rPr>
          <w:sz w:val="26"/>
          <w:szCs w:val="26"/>
        </w:rPr>
        <w:t xml:space="preserve">ne </w:t>
      </w:r>
    </w:p>
    <w:p w:rsidR="009745B2" w:rsidRPr="009745B2" w:rsidRDefault="009745B2" w:rsidP="00D65E04">
      <w:pPr>
        <w:spacing w:after="160" w:line="312" w:lineRule="auto"/>
        <w:ind w:right="0"/>
        <w:rPr>
          <w:sz w:val="26"/>
          <w:szCs w:val="26"/>
        </w:rPr>
      </w:pPr>
      <w:r w:rsidRPr="009745B2">
        <w:rPr>
          <w:sz w:val="26"/>
          <w:szCs w:val="26"/>
        </w:rPr>
        <w:t>Pokud ANO - pokračujte prosím v dotazníku a vynechejte pouze otázku č. 17</w:t>
      </w:r>
    </w:p>
    <w:p w:rsidR="00F16913" w:rsidRPr="009745B2" w:rsidRDefault="009745B2" w:rsidP="00D65E04">
      <w:pPr>
        <w:spacing w:after="160" w:line="312" w:lineRule="auto"/>
        <w:ind w:left="0" w:right="0" w:firstLine="0"/>
        <w:rPr>
          <w:sz w:val="26"/>
          <w:szCs w:val="26"/>
        </w:rPr>
      </w:pPr>
      <w:r w:rsidRPr="009745B2">
        <w:rPr>
          <w:sz w:val="26"/>
          <w:szCs w:val="26"/>
        </w:rPr>
        <w:t>Pokud NE - následující otázky nevyplňujte a pokračujte až od otázky č. 17</w:t>
      </w:r>
    </w:p>
    <w:p w:rsidR="009745B2" w:rsidRDefault="009745B2"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Pokud ano, pokračovali jste na základě vaší zkušenosti ve využívání ITV?</w:t>
      </w:r>
    </w:p>
    <w:p w:rsidR="00F16913" w:rsidRDefault="00F16913" w:rsidP="00FD5CD8">
      <w:pPr>
        <w:pStyle w:val="Odstavecseseznamem"/>
        <w:numPr>
          <w:ilvl w:val="0"/>
          <w:numId w:val="25"/>
        </w:numPr>
        <w:spacing w:after="160" w:line="312" w:lineRule="auto"/>
        <w:ind w:right="0"/>
        <w:rPr>
          <w:sz w:val="26"/>
          <w:szCs w:val="26"/>
        </w:rPr>
      </w:pPr>
      <w:r>
        <w:rPr>
          <w:sz w:val="26"/>
          <w:szCs w:val="26"/>
        </w:rPr>
        <w:t>ano</w:t>
      </w:r>
    </w:p>
    <w:p w:rsidR="00F16913" w:rsidRPr="005D5512" w:rsidRDefault="00F16913" w:rsidP="00FD5CD8">
      <w:pPr>
        <w:pStyle w:val="Odstavecseseznamem"/>
        <w:numPr>
          <w:ilvl w:val="0"/>
          <w:numId w:val="25"/>
        </w:numPr>
        <w:spacing w:after="160" w:line="312" w:lineRule="auto"/>
        <w:ind w:right="0"/>
        <w:rPr>
          <w:sz w:val="26"/>
          <w:szCs w:val="26"/>
        </w:rPr>
      </w:pPr>
      <w:r>
        <w:rPr>
          <w:sz w:val="26"/>
          <w:szCs w:val="26"/>
        </w:rPr>
        <w:t>ne</w:t>
      </w:r>
    </w:p>
    <w:p w:rsidR="00F16913" w:rsidRDefault="00F16913" w:rsidP="00FD5CD8">
      <w:pPr>
        <w:pStyle w:val="Odstavecseseznamem"/>
        <w:numPr>
          <w:ilvl w:val="0"/>
          <w:numId w:val="16"/>
        </w:numPr>
        <w:spacing w:after="160" w:line="312" w:lineRule="auto"/>
        <w:ind w:right="0"/>
        <w:rPr>
          <w:sz w:val="26"/>
          <w:szCs w:val="26"/>
        </w:rPr>
      </w:pPr>
      <w:r>
        <w:rPr>
          <w:sz w:val="26"/>
          <w:szCs w:val="26"/>
        </w:rPr>
        <w:lastRenderedPageBreak/>
        <w:t xml:space="preserve">Myslíte, že ITV dává žákům smysl? </w:t>
      </w:r>
    </w:p>
    <w:p w:rsidR="00F16913" w:rsidRDefault="00F16913" w:rsidP="00FD5CD8">
      <w:pPr>
        <w:pStyle w:val="Odstavecseseznamem"/>
        <w:numPr>
          <w:ilvl w:val="0"/>
          <w:numId w:val="31"/>
        </w:numPr>
        <w:spacing w:after="160" w:line="312" w:lineRule="auto"/>
        <w:ind w:right="0"/>
        <w:rPr>
          <w:sz w:val="26"/>
          <w:szCs w:val="26"/>
        </w:rPr>
      </w:pPr>
      <w:r>
        <w:rPr>
          <w:sz w:val="26"/>
          <w:szCs w:val="26"/>
        </w:rPr>
        <w:t>ano</w:t>
      </w:r>
    </w:p>
    <w:p w:rsidR="00F16913" w:rsidRDefault="00F16913" w:rsidP="00FD5CD8">
      <w:pPr>
        <w:pStyle w:val="Odstavecseseznamem"/>
        <w:numPr>
          <w:ilvl w:val="0"/>
          <w:numId w:val="31"/>
        </w:numPr>
        <w:spacing w:after="160" w:line="312" w:lineRule="auto"/>
        <w:ind w:right="0"/>
        <w:rPr>
          <w:sz w:val="26"/>
          <w:szCs w:val="26"/>
        </w:rPr>
      </w:pPr>
      <w:r>
        <w:rPr>
          <w:sz w:val="26"/>
          <w:szCs w:val="26"/>
        </w:rPr>
        <w:t>ne</w:t>
      </w:r>
    </w:p>
    <w:p w:rsidR="00F16913" w:rsidRPr="0091222E" w:rsidRDefault="00F16913"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 xml:space="preserve">Ve kterém ročníku ITV zavádíte? Vyberte </w:t>
      </w:r>
      <w:r w:rsidR="009745B2">
        <w:rPr>
          <w:sz w:val="26"/>
          <w:szCs w:val="26"/>
        </w:rPr>
        <w:t>jednu nebo</w:t>
      </w:r>
      <w:r>
        <w:rPr>
          <w:sz w:val="26"/>
          <w:szCs w:val="26"/>
        </w:rPr>
        <w:t xml:space="preserve"> více možností.</w:t>
      </w:r>
    </w:p>
    <w:p w:rsidR="00F16913" w:rsidRDefault="00F16913" w:rsidP="00FD5CD8">
      <w:pPr>
        <w:pStyle w:val="Odstavecseseznamem"/>
        <w:numPr>
          <w:ilvl w:val="0"/>
          <w:numId w:val="28"/>
        </w:numPr>
        <w:spacing w:after="160" w:line="312" w:lineRule="auto"/>
        <w:ind w:right="0"/>
        <w:rPr>
          <w:sz w:val="26"/>
          <w:szCs w:val="26"/>
        </w:rPr>
      </w:pPr>
      <w:r>
        <w:rPr>
          <w:sz w:val="26"/>
          <w:szCs w:val="26"/>
        </w:rPr>
        <w:t>1. ročník</w:t>
      </w:r>
    </w:p>
    <w:p w:rsidR="00F16913" w:rsidRDefault="00F16913" w:rsidP="00FD5CD8">
      <w:pPr>
        <w:pStyle w:val="Odstavecseseznamem"/>
        <w:numPr>
          <w:ilvl w:val="0"/>
          <w:numId w:val="28"/>
        </w:numPr>
        <w:spacing w:after="160" w:line="312" w:lineRule="auto"/>
        <w:ind w:right="0"/>
        <w:rPr>
          <w:sz w:val="26"/>
          <w:szCs w:val="26"/>
        </w:rPr>
      </w:pPr>
      <w:r>
        <w:rPr>
          <w:sz w:val="26"/>
          <w:szCs w:val="26"/>
        </w:rPr>
        <w:t>2. ročník</w:t>
      </w:r>
    </w:p>
    <w:p w:rsidR="00F16913" w:rsidRDefault="00F16913" w:rsidP="00FD5CD8">
      <w:pPr>
        <w:pStyle w:val="Odstavecseseznamem"/>
        <w:numPr>
          <w:ilvl w:val="0"/>
          <w:numId w:val="28"/>
        </w:numPr>
        <w:spacing w:after="160" w:line="312" w:lineRule="auto"/>
        <w:ind w:right="0"/>
        <w:rPr>
          <w:sz w:val="26"/>
          <w:szCs w:val="26"/>
        </w:rPr>
      </w:pPr>
      <w:r>
        <w:rPr>
          <w:sz w:val="26"/>
          <w:szCs w:val="26"/>
        </w:rPr>
        <w:t>3. ročník</w:t>
      </w:r>
    </w:p>
    <w:p w:rsidR="00F16913" w:rsidRDefault="00F16913" w:rsidP="00FD5CD8">
      <w:pPr>
        <w:pStyle w:val="Odstavecseseznamem"/>
        <w:numPr>
          <w:ilvl w:val="0"/>
          <w:numId w:val="28"/>
        </w:numPr>
        <w:spacing w:after="160" w:line="312" w:lineRule="auto"/>
        <w:ind w:right="0"/>
        <w:rPr>
          <w:sz w:val="26"/>
          <w:szCs w:val="26"/>
        </w:rPr>
      </w:pPr>
      <w:r>
        <w:rPr>
          <w:sz w:val="26"/>
          <w:szCs w:val="26"/>
        </w:rPr>
        <w:t>4. ročník</w:t>
      </w:r>
    </w:p>
    <w:p w:rsidR="00F16913" w:rsidRDefault="00F16913" w:rsidP="00FD5CD8">
      <w:pPr>
        <w:pStyle w:val="Odstavecseseznamem"/>
        <w:numPr>
          <w:ilvl w:val="0"/>
          <w:numId w:val="28"/>
        </w:numPr>
        <w:spacing w:after="160" w:line="312" w:lineRule="auto"/>
        <w:ind w:right="0"/>
        <w:rPr>
          <w:sz w:val="26"/>
          <w:szCs w:val="26"/>
        </w:rPr>
      </w:pPr>
      <w:r>
        <w:rPr>
          <w:sz w:val="26"/>
          <w:szCs w:val="26"/>
        </w:rPr>
        <w:t>5. ročník</w:t>
      </w:r>
    </w:p>
    <w:p w:rsidR="009745B2" w:rsidRDefault="009745B2"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Které formy ITV ve svých hodinách využíváte? Vyberte klidně více možností.</w:t>
      </w:r>
    </w:p>
    <w:p w:rsidR="00F16913" w:rsidRDefault="00F16913" w:rsidP="00FD5CD8">
      <w:pPr>
        <w:pStyle w:val="Odstavecseseznamem"/>
        <w:numPr>
          <w:ilvl w:val="0"/>
          <w:numId w:val="30"/>
        </w:numPr>
        <w:spacing w:after="160" w:line="312" w:lineRule="auto"/>
        <w:ind w:right="0"/>
        <w:rPr>
          <w:sz w:val="26"/>
          <w:szCs w:val="26"/>
        </w:rPr>
      </w:pPr>
      <w:r>
        <w:rPr>
          <w:sz w:val="26"/>
          <w:szCs w:val="26"/>
        </w:rPr>
        <w:t>stabilní spojování předmětů</w:t>
      </w:r>
    </w:p>
    <w:p w:rsidR="00F16913" w:rsidRDefault="00F16913" w:rsidP="00FD5CD8">
      <w:pPr>
        <w:pStyle w:val="Odstavecseseznamem"/>
        <w:numPr>
          <w:ilvl w:val="0"/>
          <w:numId w:val="30"/>
        </w:numPr>
        <w:spacing w:after="160" w:line="312" w:lineRule="auto"/>
        <w:ind w:right="0"/>
        <w:rPr>
          <w:sz w:val="26"/>
          <w:szCs w:val="26"/>
        </w:rPr>
      </w:pPr>
      <w:r>
        <w:rPr>
          <w:sz w:val="26"/>
          <w:szCs w:val="26"/>
        </w:rPr>
        <w:t>celodenní projekt</w:t>
      </w:r>
    </w:p>
    <w:p w:rsidR="00F16913" w:rsidRDefault="00F16913" w:rsidP="00FD5CD8">
      <w:pPr>
        <w:pStyle w:val="Odstavecseseznamem"/>
        <w:numPr>
          <w:ilvl w:val="0"/>
          <w:numId w:val="30"/>
        </w:numPr>
        <w:spacing w:after="160" w:line="312" w:lineRule="auto"/>
        <w:ind w:right="0"/>
        <w:rPr>
          <w:sz w:val="26"/>
          <w:szCs w:val="26"/>
        </w:rPr>
      </w:pPr>
      <w:r>
        <w:rPr>
          <w:sz w:val="26"/>
          <w:szCs w:val="26"/>
        </w:rPr>
        <w:t xml:space="preserve">kratší </w:t>
      </w:r>
      <w:r w:rsidR="009745B2">
        <w:rPr>
          <w:sz w:val="26"/>
          <w:szCs w:val="26"/>
        </w:rPr>
        <w:t xml:space="preserve">(několikahodinové) </w:t>
      </w:r>
      <w:r>
        <w:rPr>
          <w:sz w:val="26"/>
          <w:szCs w:val="26"/>
        </w:rPr>
        <w:t>projekty</w:t>
      </w:r>
    </w:p>
    <w:p w:rsidR="00F16913" w:rsidRDefault="00F16913" w:rsidP="00FD5CD8">
      <w:pPr>
        <w:pStyle w:val="Odstavecseseznamem"/>
        <w:numPr>
          <w:ilvl w:val="0"/>
          <w:numId w:val="30"/>
        </w:numPr>
        <w:spacing w:after="160" w:line="312" w:lineRule="auto"/>
        <w:ind w:right="0"/>
        <w:rPr>
          <w:sz w:val="26"/>
          <w:szCs w:val="26"/>
        </w:rPr>
      </w:pPr>
      <w:r>
        <w:rPr>
          <w:sz w:val="26"/>
          <w:szCs w:val="26"/>
        </w:rPr>
        <w:t>propojení několika předmětů jedním tématem</w:t>
      </w:r>
    </w:p>
    <w:p w:rsidR="00F16913" w:rsidRDefault="00F16913" w:rsidP="00FD5CD8">
      <w:pPr>
        <w:pStyle w:val="Odstavecseseznamem"/>
        <w:numPr>
          <w:ilvl w:val="0"/>
          <w:numId w:val="30"/>
        </w:numPr>
        <w:spacing w:after="160" w:line="312" w:lineRule="auto"/>
        <w:ind w:right="0"/>
        <w:rPr>
          <w:sz w:val="26"/>
          <w:szCs w:val="26"/>
        </w:rPr>
      </w:pPr>
      <w:r>
        <w:rPr>
          <w:sz w:val="26"/>
          <w:szCs w:val="26"/>
        </w:rPr>
        <w:t>integrované slovní úlohy</w:t>
      </w:r>
    </w:p>
    <w:p w:rsidR="00F16913" w:rsidRDefault="00F16913" w:rsidP="00FD5CD8">
      <w:pPr>
        <w:pStyle w:val="Odstavecseseznamem"/>
        <w:numPr>
          <w:ilvl w:val="0"/>
          <w:numId w:val="30"/>
        </w:numPr>
        <w:spacing w:after="160" w:line="312" w:lineRule="auto"/>
        <w:ind w:right="0"/>
        <w:rPr>
          <w:sz w:val="26"/>
          <w:szCs w:val="26"/>
        </w:rPr>
      </w:pPr>
      <w:r>
        <w:rPr>
          <w:sz w:val="26"/>
          <w:szCs w:val="26"/>
        </w:rPr>
        <w:t xml:space="preserve">jiné – </w:t>
      </w:r>
    </w:p>
    <w:p w:rsidR="009745B2" w:rsidRDefault="009745B2"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 xml:space="preserve">Kterou </w:t>
      </w:r>
      <w:r w:rsidR="009745B2">
        <w:rPr>
          <w:sz w:val="26"/>
          <w:szCs w:val="26"/>
        </w:rPr>
        <w:t xml:space="preserve">jednu </w:t>
      </w:r>
      <w:r>
        <w:rPr>
          <w:sz w:val="26"/>
          <w:szCs w:val="26"/>
        </w:rPr>
        <w:t>formu ITV ve svých hodinách využíváte nejčastěji?</w:t>
      </w:r>
      <w:r w:rsidRPr="0091222E">
        <w:rPr>
          <w:sz w:val="26"/>
          <w:szCs w:val="26"/>
        </w:rPr>
        <w:t xml:space="preserve"> </w:t>
      </w:r>
    </w:p>
    <w:p w:rsidR="00F16913" w:rsidRDefault="00F16913" w:rsidP="00FD5CD8">
      <w:pPr>
        <w:pStyle w:val="Odstavecseseznamem"/>
        <w:numPr>
          <w:ilvl w:val="0"/>
          <w:numId w:val="32"/>
        </w:numPr>
        <w:spacing w:after="160" w:line="312" w:lineRule="auto"/>
        <w:ind w:right="0"/>
        <w:rPr>
          <w:sz w:val="26"/>
          <w:szCs w:val="26"/>
        </w:rPr>
      </w:pPr>
      <w:r>
        <w:rPr>
          <w:sz w:val="26"/>
          <w:szCs w:val="26"/>
        </w:rPr>
        <w:t>stabilní spojování předmětů</w:t>
      </w:r>
    </w:p>
    <w:p w:rsidR="00F16913" w:rsidRDefault="00F16913" w:rsidP="00FD5CD8">
      <w:pPr>
        <w:pStyle w:val="Odstavecseseznamem"/>
        <w:numPr>
          <w:ilvl w:val="0"/>
          <w:numId w:val="32"/>
        </w:numPr>
        <w:spacing w:after="160" w:line="312" w:lineRule="auto"/>
        <w:ind w:right="0"/>
        <w:rPr>
          <w:sz w:val="26"/>
          <w:szCs w:val="26"/>
        </w:rPr>
      </w:pPr>
      <w:r>
        <w:rPr>
          <w:sz w:val="26"/>
          <w:szCs w:val="26"/>
        </w:rPr>
        <w:t>celodenní projekt</w:t>
      </w:r>
    </w:p>
    <w:p w:rsidR="00F16913" w:rsidRDefault="00F16913" w:rsidP="00FD5CD8">
      <w:pPr>
        <w:pStyle w:val="Odstavecseseznamem"/>
        <w:numPr>
          <w:ilvl w:val="0"/>
          <w:numId w:val="32"/>
        </w:numPr>
        <w:spacing w:after="160" w:line="312" w:lineRule="auto"/>
        <w:ind w:right="0"/>
        <w:rPr>
          <w:sz w:val="26"/>
          <w:szCs w:val="26"/>
        </w:rPr>
      </w:pPr>
      <w:r>
        <w:rPr>
          <w:sz w:val="26"/>
          <w:szCs w:val="26"/>
        </w:rPr>
        <w:t xml:space="preserve">kratší </w:t>
      </w:r>
      <w:r w:rsidR="009745B2">
        <w:rPr>
          <w:sz w:val="26"/>
          <w:szCs w:val="26"/>
        </w:rPr>
        <w:t xml:space="preserve">(několikahodinové) </w:t>
      </w:r>
      <w:r>
        <w:rPr>
          <w:sz w:val="26"/>
          <w:szCs w:val="26"/>
        </w:rPr>
        <w:t>projekty</w:t>
      </w:r>
    </w:p>
    <w:p w:rsidR="00F16913" w:rsidRDefault="00F16913" w:rsidP="00FD5CD8">
      <w:pPr>
        <w:pStyle w:val="Odstavecseseznamem"/>
        <w:numPr>
          <w:ilvl w:val="0"/>
          <w:numId w:val="32"/>
        </w:numPr>
        <w:spacing w:after="160" w:line="312" w:lineRule="auto"/>
        <w:ind w:right="0"/>
        <w:rPr>
          <w:sz w:val="26"/>
          <w:szCs w:val="26"/>
        </w:rPr>
      </w:pPr>
      <w:r>
        <w:rPr>
          <w:sz w:val="26"/>
          <w:szCs w:val="26"/>
        </w:rPr>
        <w:t>propojení několika předmětů jedním tématem</w:t>
      </w:r>
    </w:p>
    <w:p w:rsidR="00F16913" w:rsidRDefault="00F16913" w:rsidP="00FD5CD8">
      <w:pPr>
        <w:pStyle w:val="Odstavecseseznamem"/>
        <w:numPr>
          <w:ilvl w:val="0"/>
          <w:numId w:val="32"/>
        </w:numPr>
        <w:spacing w:after="160" w:line="312" w:lineRule="auto"/>
        <w:ind w:right="0"/>
        <w:rPr>
          <w:sz w:val="26"/>
          <w:szCs w:val="26"/>
        </w:rPr>
      </w:pPr>
      <w:r>
        <w:rPr>
          <w:sz w:val="26"/>
          <w:szCs w:val="26"/>
        </w:rPr>
        <w:t>integrované slovní úlohy</w:t>
      </w:r>
    </w:p>
    <w:p w:rsidR="00F16913" w:rsidRDefault="00F16913" w:rsidP="00FD5CD8">
      <w:pPr>
        <w:pStyle w:val="Odstavecseseznamem"/>
        <w:numPr>
          <w:ilvl w:val="0"/>
          <w:numId w:val="32"/>
        </w:numPr>
        <w:spacing w:after="160" w:line="312" w:lineRule="auto"/>
        <w:ind w:right="0"/>
        <w:rPr>
          <w:sz w:val="26"/>
          <w:szCs w:val="26"/>
        </w:rPr>
      </w:pPr>
      <w:r>
        <w:rPr>
          <w:sz w:val="26"/>
          <w:szCs w:val="26"/>
        </w:rPr>
        <w:t xml:space="preserve">jiné – </w:t>
      </w:r>
    </w:p>
    <w:p w:rsidR="009745B2" w:rsidRPr="0091222E" w:rsidRDefault="009745B2" w:rsidP="00D65E04">
      <w:pPr>
        <w:pStyle w:val="Odstavecseseznamem"/>
        <w:spacing w:after="160" w:line="312" w:lineRule="auto"/>
        <w:ind w:left="785"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Jak často ITV ve svých hodinách využíváte?</w:t>
      </w:r>
    </w:p>
    <w:p w:rsidR="00F16913" w:rsidRDefault="00F16913" w:rsidP="00FD5CD8">
      <w:pPr>
        <w:pStyle w:val="Odstavecseseznamem"/>
        <w:numPr>
          <w:ilvl w:val="0"/>
          <w:numId w:val="29"/>
        </w:numPr>
        <w:spacing w:after="160" w:line="312" w:lineRule="auto"/>
        <w:ind w:right="0"/>
        <w:rPr>
          <w:sz w:val="26"/>
          <w:szCs w:val="26"/>
        </w:rPr>
      </w:pPr>
      <w:r>
        <w:rPr>
          <w:sz w:val="26"/>
          <w:szCs w:val="26"/>
        </w:rPr>
        <w:t>v každé hodině</w:t>
      </w:r>
    </w:p>
    <w:p w:rsidR="00F16913" w:rsidRDefault="00F16913" w:rsidP="00FD5CD8">
      <w:pPr>
        <w:pStyle w:val="Odstavecseseznamem"/>
        <w:numPr>
          <w:ilvl w:val="0"/>
          <w:numId w:val="29"/>
        </w:numPr>
        <w:spacing w:after="160" w:line="312" w:lineRule="auto"/>
        <w:ind w:right="0"/>
        <w:rPr>
          <w:sz w:val="26"/>
          <w:szCs w:val="26"/>
        </w:rPr>
      </w:pPr>
      <w:r>
        <w:rPr>
          <w:sz w:val="26"/>
          <w:szCs w:val="26"/>
        </w:rPr>
        <w:t>1x denně</w:t>
      </w:r>
    </w:p>
    <w:p w:rsidR="00F16913" w:rsidRDefault="00F16913" w:rsidP="00FD5CD8">
      <w:pPr>
        <w:pStyle w:val="Odstavecseseznamem"/>
        <w:numPr>
          <w:ilvl w:val="0"/>
          <w:numId w:val="29"/>
        </w:numPr>
        <w:spacing w:after="160" w:line="312" w:lineRule="auto"/>
        <w:ind w:right="0"/>
        <w:rPr>
          <w:sz w:val="26"/>
          <w:szCs w:val="26"/>
        </w:rPr>
      </w:pPr>
      <w:r>
        <w:rPr>
          <w:sz w:val="26"/>
          <w:szCs w:val="26"/>
        </w:rPr>
        <w:t>1x týdně</w:t>
      </w:r>
    </w:p>
    <w:p w:rsidR="00F16913" w:rsidRDefault="00F16913" w:rsidP="00FD5CD8">
      <w:pPr>
        <w:pStyle w:val="Odstavecseseznamem"/>
        <w:numPr>
          <w:ilvl w:val="0"/>
          <w:numId w:val="29"/>
        </w:numPr>
        <w:spacing w:after="160" w:line="312" w:lineRule="auto"/>
        <w:ind w:right="0"/>
        <w:rPr>
          <w:sz w:val="26"/>
          <w:szCs w:val="26"/>
        </w:rPr>
      </w:pPr>
      <w:r>
        <w:rPr>
          <w:sz w:val="26"/>
          <w:szCs w:val="26"/>
        </w:rPr>
        <w:t>2x-3x týdně</w:t>
      </w:r>
    </w:p>
    <w:p w:rsidR="00F16913" w:rsidRDefault="00F16913" w:rsidP="00FD5CD8">
      <w:pPr>
        <w:pStyle w:val="Odstavecseseznamem"/>
        <w:numPr>
          <w:ilvl w:val="0"/>
          <w:numId w:val="29"/>
        </w:numPr>
        <w:spacing w:after="160" w:line="312" w:lineRule="auto"/>
        <w:ind w:right="0"/>
        <w:rPr>
          <w:sz w:val="26"/>
          <w:szCs w:val="26"/>
        </w:rPr>
      </w:pPr>
      <w:r>
        <w:rPr>
          <w:sz w:val="26"/>
          <w:szCs w:val="26"/>
        </w:rPr>
        <w:t>párkrát do měsíce</w:t>
      </w:r>
    </w:p>
    <w:p w:rsidR="00F16913" w:rsidRDefault="00F16913" w:rsidP="00FD5CD8">
      <w:pPr>
        <w:pStyle w:val="Odstavecseseznamem"/>
        <w:numPr>
          <w:ilvl w:val="0"/>
          <w:numId w:val="29"/>
        </w:numPr>
        <w:spacing w:after="160" w:line="312" w:lineRule="auto"/>
        <w:ind w:right="0"/>
        <w:rPr>
          <w:sz w:val="26"/>
          <w:szCs w:val="26"/>
        </w:rPr>
      </w:pPr>
      <w:r>
        <w:rPr>
          <w:sz w:val="26"/>
          <w:szCs w:val="26"/>
        </w:rPr>
        <w:t>párkrát do roka</w:t>
      </w:r>
    </w:p>
    <w:p w:rsidR="009745B2" w:rsidRPr="00BC12CE" w:rsidRDefault="009745B2" w:rsidP="00D65E04">
      <w:pPr>
        <w:pStyle w:val="Odstavecseseznamem"/>
        <w:spacing w:after="160" w:line="312" w:lineRule="auto"/>
        <w:ind w:right="0" w:firstLine="0"/>
        <w:rPr>
          <w:sz w:val="26"/>
          <w:szCs w:val="26"/>
        </w:rPr>
      </w:pPr>
    </w:p>
    <w:p w:rsidR="00F16913" w:rsidRPr="00917A56" w:rsidRDefault="00F16913" w:rsidP="00FD5CD8">
      <w:pPr>
        <w:pStyle w:val="Odstavecseseznamem"/>
        <w:numPr>
          <w:ilvl w:val="0"/>
          <w:numId w:val="16"/>
        </w:numPr>
        <w:spacing w:after="160" w:line="312" w:lineRule="auto"/>
        <w:ind w:right="0"/>
        <w:rPr>
          <w:sz w:val="26"/>
          <w:szCs w:val="26"/>
        </w:rPr>
      </w:pPr>
      <w:r w:rsidRPr="00917A56">
        <w:rPr>
          <w:sz w:val="26"/>
          <w:szCs w:val="26"/>
        </w:rPr>
        <w:lastRenderedPageBreak/>
        <w:t>S</w:t>
      </w:r>
      <w:r>
        <w:rPr>
          <w:sz w:val="26"/>
          <w:szCs w:val="26"/>
        </w:rPr>
        <w:t xml:space="preserve"> jakými </w:t>
      </w:r>
      <w:r w:rsidRPr="00917A56">
        <w:rPr>
          <w:sz w:val="26"/>
          <w:szCs w:val="26"/>
        </w:rPr>
        <w:t xml:space="preserve">předměty </w:t>
      </w:r>
      <w:r>
        <w:rPr>
          <w:sz w:val="26"/>
          <w:szCs w:val="26"/>
        </w:rPr>
        <w:t xml:space="preserve">nejčastěji kombinujete </w:t>
      </w:r>
      <w:r w:rsidRPr="00917A56">
        <w:rPr>
          <w:sz w:val="26"/>
          <w:szCs w:val="26"/>
        </w:rPr>
        <w:t xml:space="preserve">český jazyk </w:t>
      </w:r>
      <w:r>
        <w:rPr>
          <w:sz w:val="26"/>
          <w:szCs w:val="26"/>
        </w:rPr>
        <w:t>ve svých hodinách</w:t>
      </w:r>
      <w:r w:rsidRPr="00917A56">
        <w:rPr>
          <w:sz w:val="26"/>
          <w:szCs w:val="26"/>
        </w:rPr>
        <w:t>?</w:t>
      </w:r>
      <w:r>
        <w:rPr>
          <w:sz w:val="26"/>
          <w:szCs w:val="26"/>
        </w:rPr>
        <w:t xml:space="preserve"> Můžete vybrat více možností.</w:t>
      </w:r>
    </w:p>
    <w:p w:rsidR="00F16913" w:rsidRDefault="00F16913" w:rsidP="00FD5CD8">
      <w:pPr>
        <w:pStyle w:val="Odstavecseseznamem"/>
        <w:numPr>
          <w:ilvl w:val="0"/>
          <w:numId w:val="21"/>
        </w:numPr>
        <w:spacing w:after="160" w:line="312" w:lineRule="auto"/>
        <w:ind w:right="0"/>
        <w:rPr>
          <w:sz w:val="26"/>
          <w:szCs w:val="26"/>
        </w:rPr>
      </w:pPr>
      <w:r>
        <w:rPr>
          <w:sz w:val="26"/>
          <w:szCs w:val="26"/>
        </w:rPr>
        <w:t>matematika</w:t>
      </w:r>
    </w:p>
    <w:p w:rsidR="00F16913" w:rsidRDefault="00F16913" w:rsidP="00FD5CD8">
      <w:pPr>
        <w:pStyle w:val="Odstavecseseznamem"/>
        <w:numPr>
          <w:ilvl w:val="0"/>
          <w:numId w:val="21"/>
        </w:numPr>
        <w:spacing w:after="160" w:line="312" w:lineRule="auto"/>
        <w:ind w:right="0"/>
        <w:rPr>
          <w:sz w:val="26"/>
          <w:szCs w:val="26"/>
        </w:rPr>
      </w:pPr>
      <w:r>
        <w:rPr>
          <w:sz w:val="26"/>
          <w:szCs w:val="26"/>
        </w:rPr>
        <w:t>anglický jazyk</w:t>
      </w:r>
    </w:p>
    <w:p w:rsidR="00F16913" w:rsidRDefault="00F16913" w:rsidP="00FD5CD8">
      <w:pPr>
        <w:pStyle w:val="Odstavecseseznamem"/>
        <w:numPr>
          <w:ilvl w:val="0"/>
          <w:numId w:val="21"/>
        </w:numPr>
        <w:spacing w:after="160" w:line="312" w:lineRule="auto"/>
        <w:ind w:right="0"/>
        <w:rPr>
          <w:sz w:val="26"/>
          <w:szCs w:val="26"/>
        </w:rPr>
      </w:pPr>
      <w:r>
        <w:rPr>
          <w:sz w:val="26"/>
          <w:szCs w:val="26"/>
        </w:rPr>
        <w:t>přírodověda</w:t>
      </w:r>
    </w:p>
    <w:p w:rsidR="00F16913" w:rsidRDefault="00F16913" w:rsidP="00FD5CD8">
      <w:pPr>
        <w:pStyle w:val="Odstavecseseznamem"/>
        <w:numPr>
          <w:ilvl w:val="0"/>
          <w:numId w:val="21"/>
        </w:numPr>
        <w:spacing w:after="160" w:line="312" w:lineRule="auto"/>
        <w:ind w:right="0"/>
        <w:rPr>
          <w:sz w:val="26"/>
          <w:szCs w:val="26"/>
        </w:rPr>
      </w:pPr>
      <w:r>
        <w:rPr>
          <w:sz w:val="26"/>
          <w:szCs w:val="26"/>
        </w:rPr>
        <w:t>prvouka</w:t>
      </w:r>
    </w:p>
    <w:p w:rsidR="00F16913" w:rsidRDefault="00F16913" w:rsidP="00FD5CD8">
      <w:pPr>
        <w:pStyle w:val="Odstavecseseznamem"/>
        <w:numPr>
          <w:ilvl w:val="0"/>
          <w:numId w:val="21"/>
        </w:numPr>
        <w:spacing w:after="160" w:line="312" w:lineRule="auto"/>
        <w:ind w:right="0"/>
        <w:rPr>
          <w:sz w:val="26"/>
          <w:szCs w:val="26"/>
        </w:rPr>
      </w:pPr>
      <w:r>
        <w:rPr>
          <w:sz w:val="26"/>
          <w:szCs w:val="26"/>
        </w:rPr>
        <w:t>vlastivěda</w:t>
      </w:r>
    </w:p>
    <w:p w:rsidR="00F16913" w:rsidRDefault="00F16913" w:rsidP="00FD5CD8">
      <w:pPr>
        <w:pStyle w:val="Odstavecseseznamem"/>
        <w:numPr>
          <w:ilvl w:val="0"/>
          <w:numId w:val="21"/>
        </w:numPr>
        <w:spacing w:after="160" w:line="312" w:lineRule="auto"/>
        <w:ind w:right="0"/>
        <w:rPr>
          <w:sz w:val="26"/>
          <w:szCs w:val="26"/>
        </w:rPr>
      </w:pPr>
      <w:r>
        <w:rPr>
          <w:sz w:val="26"/>
          <w:szCs w:val="26"/>
        </w:rPr>
        <w:t>pracovní činnosti</w:t>
      </w:r>
    </w:p>
    <w:p w:rsidR="00F16913" w:rsidRDefault="00F16913" w:rsidP="00FD5CD8">
      <w:pPr>
        <w:pStyle w:val="Odstavecseseznamem"/>
        <w:numPr>
          <w:ilvl w:val="0"/>
          <w:numId w:val="21"/>
        </w:numPr>
        <w:spacing w:after="160" w:line="312" w:lineRule="auto"/>
        <w:ind w:right="0"/>
        <w:rPr>
          <w:sz w:val="26"/>
          <w:szCs w:val="26"/>
        </w:rPr>
      </w:pPr>
      <w:r>
        <w:rPr>
          <w:sz w:val="26"/>
          <w:szCs w:val="26"/>
        </w:rPr>
        <w:t>hudební výchova</w:t>
      </w:r>
    </w:p>
    <w:p w:rsidR="00F16913" w:rsidRDefault="00F16913" w:rsidP="00FD5CD8">
      <w:pPr>
        <w:pStyle w:val="Odstavecseseznamem"/>
        <w:numPr>
          <w:ilvl w:val="0"/>
          <w:numId w:val="21"/>
        </w:numPr>
        <w:spacing w:after="160" w:line="312" w:lineRule="auto"/>
        <w:ind w:right="0"/>
        <w:rPr>
          <w:sz w:val="26"/>
          <w:szCs w:val="26"/>
        </w:rPr>
      </w:pPr>
      <w:r>
        <w:rPr>
          <w:sz w:val="26"/>
          <w:szCs w:val="26"/>
        </w:rPr>
        <w:t>výtvarná výchova</w:t>
      </w:r>
    </w:p>
    <w:p w:rsidR="00F16913" w:rsidRPr="00917A56" w:rsidRDefault="00F16913" w:rsidP="00FD5CD8">
      <w:pPr>
        <w:pStyle w:val="Odstavecseseznamem"/>
        <w:numPr>
          <w:ilvl w:val="0"/>
          <w:numId w:val="21"/>
        </w:numPr>
        <w:spacing w:after="160" w:line="312" w:lineRule="auto"/>
        <w:ind w:right="0"/>
        <w:rPr>
          <w:sz w:val="26"/>
          <w:szCs w:val="26"/>
        </w:rPr>
      </w:pPr>
      <w:r>
        <w:rPr>
          <w:sz w:val="26"/>
          <w:szCs w:val="26"/>
        </w:rPr>
        <w:t>tělesná výchova</w:t>
      </w:r>
    </w:p>
    <w:p w:rsidR="00F16913" w:rsidRDefault="00F16913" w:rsidP="00FD5CD8">
      <w:pPr>
        <w:pStyle w:val="Odstavecseseznamem"/>
        <w:numPr>
          <w:ilvl w:val="0"/>
          <w:numId w:val="21"/>
        </w:numPr>
        <w:spacing w:after="160" w:line="312" w:lineRule="auto"/>
        <w:ind w:right="0"/>
        <w:rPr>
          <w:sz w:val="26"/>
          <w:szCs w:val="26"/>
        </w:rPr>
      </w:pPr>
      <w:r>
        <w:rPr>
          <w:sz w:val="26"/>
          <w:szCs w:val="26"/>
        </w:rPr>
        <w:t>informatika</w:t>
      </w:r>
    </w:p>
    <w:p w:rsidR="009745B2" w:rsidRDefault="009745B2" w:rsidP="00FD5CD8">
      <w:pPr>
        <w:pStyle w:val="Odstavecseseznamem"/>
        <w:numPr>
          <w:ilvl w:val="0"/>
          <w:numId w:val="21"/>
        </w:numPr>
        <w:spacing w:after="160" w:line="312" w:lineRule="auto"/>
        <w:ind w:right="0"/>
        <w:rPr>
          <w:sz w:val="26"/>
          <w:szCs w:val="26"/>
        </w:rPr>
      </w:pPr>
      <w:r>
        <w:rPr>
          <w:sz w:val="26"/>
          <w:szCs w:val="26"/>
        </w:rPr>
        <w:t>jiný předmět –</w:t>
      </w:r>
    </w:p>
    <w:p w:rsidR="009745B2" w:rsidRDefault="009745B2"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Vytváříte si materiály pro ITV sami?</w:t>
      </w:r>
    </w:p>
    <w:p w:rsidR="00F16913" w:rsidRDefault="00F16913" w:rsidP="00FD5CD8">
      <w:pPr>
        <w:pStyle w:val="Odstavecseseznamem"/>
        <w:numPr>
          <w:ilvl w:val="0"/>
          <w:numId w:val="34"/>
        </w:numPr>
        <w:spacing w:after="160" w:line="312" w:lineRule="auto"/>
        <w:ind w:right="0"/>
        <w:rPr>
          <w:sz w:val="26"/>
          <w:szCs w:val="26"/>
        </w:rPr>
      </w:pPr>
      <w:r>
        <w:rPr>
          <w:sz w:val="26"/>
          <w:szCs w:val="26"/>
        </w:rPr>
        <w:t>ano, všechny</w:t>
      </w:r>
    </w:p>
    <w:p w:rsidR="00F16913" w:rsidRDefault="009745B2" w:rsidP="00FD5CD8">
      <w:pPr>
        <w:pStyle w:val="Odstavecseseznamem"/>
        <w:numPr>
          <w:ilvl w:val="0"/>
          <w:numId w:val="34"/>
        </w:numPr>
        <w:spacing w:after="160" w:line="312" w:lineRule="auto"/>
        <w:ind w:right="0"/>
        <w:rPr>
          <w:sz w:val="26"/>
          <w:szCs w:val="26"/>
        </w:rPr>
      </w:pPr>
      <w:r>
        <w:rPr>
          <w:sz w:val="26"/>
          <w:szCs w:val="26"/>
        </w:rPr>
        <w:t>většinou ano</w:t>
      </w:r>
    </w:p>
    <w:p w:rsidR="009745B2" w:rsidRDefault="009745B2" w:rsidP="00FD5CD8">
      <w:pPr>
        <w:pStyle w:val="Odstavecseseznamem"/>
        <w:numPr>
          <w:ilvl w:val="0"/>
          <w:numId w:val="34"/>
        </w:numPr>
        <w:spacing w:after="160" w:line="312" w:lineRule="auto"/>
        <w:ind w:right="0"/>
        <w:rPr>
          <w:sz w:val="26"/>
          <w:szCs w:val="26"/>
        </w:rPr>
      </w:pPr>
      <w:r>
        <w:rPr>
          <w:sz w:val="26"/>
          <w:szCs w:val="26"/>
        </w:rPr>
        <w:t>většinou ne, materiály si dohledávám</w:t>
      </w:r>
    </w:p>
    <w:p w:rsidR="00F16913" w:rsidRDefault="00F16913" w:rsidP="00FD5CD8">
      <w:pPr>
        <w:pStyle w:val="Odstavecseseznamem"/>
        <w:numPr>
          <w:ilvl w:val="0"/>
          <w:numId w:val="34"/>
        </w:numPr>
        <w:spacing w:after="160" w:line="312" w:lineRule="auto"/>
        <w:ind w:right="0"/>
        <w:rPr>
          <w:sz w:val="26"/>
          <w:szCs w:val="26"/>
        </w:rPr>
      </w:pPr>
      <w:r w:rsidRPr="00842976">
        <w:rPr>
          <w:sz w:val="26"/>
          <w:szCs w:val="26"/>
        </w:rPr>
        <w:t>n</w:t>
      </w:r>
      <w:r w:rsidR="00390094">
        <w:rPr>
          <w:sz w:val="26"/>
          <w:szCs w:val="26"/>
        </w:rPr>
        <w:t>ikdy</w:t>
      </w:r>
    </w:p>
    <w:p w:rsidR="009745B2" w:rsidRPr="00BE39BF" w:rsidRDefault="009745B2"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 xml:space="preserve">Pokud </w:t>
      </w:r>
      <w:r w:rsidR="00390094">
        <w:rPr>
          <w:sz w:val="26"/>
          <w:szCs w:val="26"/>
        </w:rPr>
        <w:t>jste ITV ve svých hodinách zatím nevyužili</w:t>
      </w:r>
      <w:r>
        <w:rPr>
          <w:sz w:val="26"/>
          <w:szCs w:val="26"/>
        </w:rPr>
        <w:t>, d</w:t>
      </w:r>
      <w:r w:rsidRPr="00652E55">
        <w:rPr>
          <w:sz w:val="26"/>
          <w:szCs w:val="26"/>
        </w:rPr>
        <w:t xml:space="preserve">okážete si představit, že byste </w:t>
      </w:r>
      <w:r w:rsidR="00390094">
        <w:rPr>
          <w:sz w:val="26"/>
          <w:szCs w:val="26"/>
        </w:rPr>
        <w:t>s ní pracovali</w:t>
      </w:r>
      <w:r>
        <w:rPr>
          <w:sz w:val="26"/>
          <w:szCs w:val="26"/>
        </w:rPr>
        <w:t>?</w:t>
      </w:r>
    </w:p>
    <w:p w:rsidR="00F16913" w:rsidRPr="00E65A32" w:rsidRDefault="00F16913" w:rsidP="00FD5CD8">
      <w:pPr>
        <w:pStyle w:val="Odstavecseseznamem"/>
        <w:numPr>
          <w:ilvl w:val="0"/>
          <w:numId w:val="26"/>
        </w:numPr>
        <w:spacing w:after="160" w:line="312" w:lineRule="auto"/>
        <w:ind w:right="0"/>
        <w:rPr>
          <w:sz w:val="26"/>
          <w:szCs w:val="26"/>
        </w:rPr>
      </w:pPr>
      <w:r w:rsidRPr="00E65A32">
        <w:rPr>
          <w:sz w:val="26"/>
          <w:szCs w:val="26"/>
        </w:rPr>
        <w:t>ano</w:t>
      </w:r>
    </w:p>
    <w:p w:rsidR="00F16913" w:rsidRDefault="00F16913" w:rsidP="00FD5CD8">
      <w:pPr>
        <w:pStyle w:val="Odstavecseseznamem"/>
        <w:numPr>
          <w:ilvl w:val="0"/>
          <w:numId w:val="26"/>
        </w:numPr>
        <w:spacing w:after="160" w:line="312" w:lineRule="auto"/>
        <w:ind w:right="0"/>
        <w:rPr>
          <w:sz w:val="26"/>
          <w:szCs w:val="26"/>
        </w:rPr>
      </w:pPr>
      <w:r w:rsidRPr="00E65A32">
        <w:rPr>
          <w:sz w:val="26"/>
          <w:szCs w:val="26"/>
        </w:rPr>
        <w:t>ne</w:t>
      </w:r>
    </w:p>
    <w:p w:rsidR="00390094" w:rsidRDefault="00390094"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Zavádí ji do svých hodin vaši kolegové?</w:t>
      </w:r>
    </w:p>
    <w:p w:rsidR="00F16913" w:rsidRDefault="00F16913" w:rsidP="00FD5CD8">
      <w:pPr>
        <w:pStyle w:val="Odstavecseseznamem"/>
        <w:numPr>
          <w:ilvl w:val="0"/>
          <w:numId w:val="33"/>
        </w:numPr>
        <w:spacing w:after="160" w:line="312" w:lineRule="auto"/>
        <w:ind w:right="0"/>
        <w:rPr>
          <w:sz w:val="26"/>
          <w:szCs w:val="26"/>
        </w:rPr>
      </w:pPr>
      <w:r>
        <w:rPr>
          <w:sz w:val="26"/>
          <w:szCs w:val="26"/>
        </w:rPr>
        <w:t>ano</w:t>
      </w:r>
    </w:p>
    <w:p w:rsidR="00F16913" w:rsidRDefault="00F16913" w:rsidP="00FD5CD8">
      <w:pPr>
        <w:pStyle w:val="Odstavecseseznamem"/>
        <w:numPr>
          <w:ilvl w:val="0"/>
          <w:numId w:val="33"/>
        </w:numPr>
        <w:spacing w:after="160" w:line="312" w:lineRule="auto"/>
        <w:ind w:right="0"/>
        <w:rPr>
          <w:sz w:val="26"/>
          <w:szCs w:val="26"/>
        </w:rPr>
      </w:pPr>
      <w:r>
        <w:rPr>
          <w:sz w:val="26"/>
          <w:szCs w:val="26"/>
        </w:rPr>
        <w:t>ne</w:t>
      </w:r>
    </w:p>
    <w:p w:rsidR="00F16913" w:rsidRDefault="00F16913" w:rsidP="00FD5CD8">
      <w:pPr>
        <w:pStyle w:val="Odstavecseseznamem"/>
        <w:numPr>
          <w:ilvl w:val="0"/>
          <w:numId w:val="33"/>
        </w:numPr>
        <w:spacing w:after="160" w:line="312" w:lineRule="auto"/>
        <w:ind w:right="0"/>
        <w:rPr>
          <w:sz w:val="26"/>
          <w:szCs w:val="26"/>
        </w:rPr>
      </w:pPr>
      <w:r>
        <w:rPr>
          <w:sz w:val="26"/>
          <w:szCs w:val="26"/>
        </w:rPr>
        <w:t>nevím</w:t>
      </w:r>
    </w:p>
    <w:p w:rsidR="009745B2" w:rsidRPr="0091222E" w:rsidRDefault="009745B2" w:rsidP="00D65E04">
      <w:pPr>
        <w:pStyle w:val="Odstavecseseznamem"/>
        <w:spacing w:after="160" w:line="312" w:lineRule="auto"/>
        <w:ind w:right="0" w:firstLine="0"/>
        <w:rPr>
          <w:sz w:val="26"/>
          <w:szCs w:val="26"/>
        </w:rPr>
      </w:pPr>
    </w:p>
    <w:p w:rsidR="00F16913" w:rsidRPr="00917A56" w:rsidRDefault="00F16913" w:rsidP="00FD5CD8">
      <w:pPr>
        <w:pStyle w:val="Odstavecseseznamem"/>
        <w:numPr>
          <w:ilvl w:val="0"/>
          <w:numId w:val="16"/>
        </w:numPr>
        <w:spacing w:after="160" w:line="312" w:lineRule="auto"/>
        <w:ind w:right="0"/>
        <w:rPr>
          <w:sz w:val="26"/>
          <w:szCs w:val="26"/>
        </w:rPr>
      </w:pPr>
      <w:r w:rsidRPr="00917A56">
        <w:rPr>
          <w:sz w:val="26"/>
          <w:szCs w:val="26"/>
        </w:rPr>
        <w:t>S jakými předměty se podle vás dá integrovat český jazyk?</w:t>
      </w:r>
      <w:r>
        <w:rPr>
          <w:sz w:val="26"/>
          <w:szCs w:val="26"/>
        </w:rPr>
        <w:t xml:space="preserve"> Můžete vybrat více možností.</w:t>
      </w:r>
    </w:p>
    <w:p w:rsidR="00F16913" w:rsidRDefault="00F16913" w:rsidP="00FD5CD8">
      <w:pPr>
        <w:pStyle w:val="Odstavecseseznamem"/>
        <w:numPr>
          <w:ilvl w:val="0"/>
          <w:numId w:val="20"/>
        </w:numPr>
        <w:spacing w:after="160" w:line="312" w:lineRule="auto"/>
        <w:ind w:right="0"/>
        <w:rPr>
          <w:sz w:val="26"/>
          <w:szCs w:val="26"/>
        </w:rPr>
      </w:pPr>
      <w:r>
        <w:rPr>
          <w:sz w:val="26"/>
          <w:szCs w:val="26"/>
        </w:rPr>
        <w:t>matematika</w:t>
      </w:r>
    </w:p>
    <w:p w:rsidR="00F16913" w:rsidRDefault="00F16913" w:rsidP="00FD5CD8">
      <w:pPr>
        <w:pStyle w:val="Odstavecseseznamem"/>
        <w:numPr>
          <w:ilvl w:val="0"/>
          <w:numId w:val="20"/>
        </w:numPr>
        <w:spacing w:after="160" w:line="312" w:lineRule="auto"/>
        <w:ind w:right="0"/>
        <w:rPr>
          <w:sz w:val="26"/>
          <w:szCs w:val="26"/>
        </w:rPr>
      </w:pPr>
      <w:r>
        <w:rPr>
          <w:sz w:val="26"/>
          <w:szCs w:val="26"/>
        </w:rPr>
        <w:t>anglický jazyk</w:t>
      </w:r>
    </w:p>
    <w:p w:rsidR="00F16913" w:rsidRDefault="00F16913" w:rsidP="00FD5CD8">
      <w:pPr>
        <w:pStyle w:val="Odstavecseseznamem"/>
        <w:numPr>
          <w:ilvl w:val="0"/>
          <w:numId w:val="20"/>
        </w:numPr>
        <w:spacing w:after="160" w:line="312" w:lineRule="auto"/>
        <w:ind w:right="0"/>
        <w:rPr>
          <w:sz w:val="26"/>
          <w:szCs w:val="26"/>
        </w:rPr>
      </w:pPr>
      <w:r>
        <w:rPr>
          <w:sz w:val="26"/>
          <w:szCs w:val="26"/>
        </w:rPr>
        <w:t>přírodověda</w:t>
      </w:r>
    </w:p>
    <w:p w:rsidR="00F16913" w:rsidRDefault="00F16913" w:rsidP="00FD5CD8">
      <w:pPr>
        <w:pStyle w:val="Odstavecseseznamem"/>
        <w:numPr>
          <w:ilvl w:val="0"/>
          <w:numId w:val="20"/>
        </w:numPr>
        <w:spacing w:after="160" w:line="312" w:lineRule="auto"/>
        <w:ind w:right="0"/>
        <w:rPr>
          <w:sz w:val="26"/>
          <w:szCs w:val="26"/>
        </w:rPr>
      </w:pPr>
      <w:r>
        <w:rPr>
          <w:sz w:val="26"/>
          <w:szCs w:val="26"/>
        </w:rPr>
        <w:lastRenderedPageBreak/>
        <w:t>prvouka</w:t>
      </w:r>
    </w:p>
    <w:p w:rsidR="00F16913" w:rsidRDefault="00F16913" w:rsidP="00FD5CD8">
      <w:pPr>
        <w:pStyle w:val="Odstavecseseznamem"/>
        <w:numPr>
          <w:ilvl w:val="0"/>
          <w:numId w:val="20"/>
        </w:numPr>
        <w:spacing w:after="160" w:line="312" w:lineRule="auto"/>
        <w:ind w:right="0"/>
        <w:rPr>
          <w:sz w:val="26"/>
          <w:szCs w:val="26"/>
        </w:rPr>
      </w:pPr>
      <w:r>
        <w:rPr>
          <w:sz w:val="26"/>
          <w:szCs w:val="26"/>
        </w:rPr>
        <w:t>vlastivěda</w:t>
      </w:r>
    </w:p>
    <w:p w:rsidR="00F16913" w:rsidRDefault="00F16913" w:rsidP="00FD5CD8">
      <w:pPr>
        <w:pStyle w:val="Odstavecseseznamem"/>
        <w:numPr>
          <w:ilvl w:val="0"/>
          <w:numId w:val="20"/>
        </w:numPr>
        <w:spacing w:after="160" w:line="312" w:lineRule="auto"/>
        <w:ind w:right="0"/>
        <w:rPr>
          <w:sz w:val="26"/>
          <w:szCs w:val="26"/>
        </w:rPr>
      </w:pPr>
      <w:r>
        <w:rPr>
          <w:sz w:val="26"/>
          <w:szCs w:val="26"/>
        </w:rPr>
        <w:t>pracovní činnosti</w:t>
      </w:r>
    </w:p>
    <w:p w:rsidR="00F16913" w:rsidRDefault="00F16913" w:rsidP="00FD5CD8">
      <w:pPr>
        <w:pStyle w:val="Odstavecseseznamem"/>
        <w:numPr>
          <w:ilvl w:val="0"/>
          <w:numId w:val="20"/>
        </w:numPr>
        <w:spacing w:after="160" w:line="312" w:lineRule="auto"/>
        <w:ind w:right="0"/>
        <w:rPr>
          <w:sz w:val="26"/>
          <w:szCs w:val="26"/>
        </w:rPr>
      </w:pPr>
      <w:r>
        <w:rPr>
          <w:sz w:val="26"/>
          <w:szCs w:val="26"/>
        </w:rPr>
        <w:t>hudební výchova</w:t>
      </w:r>
    </w:p>
    <w:p w:rsidR="00F16913" w:rsidRDefault="00F16913" w:rsidP="00FD5CD8">
      <w:pPr>
        <w:pStyle w:val="Odstavecseseznamem"/>
        <w:numPr>
          <w:ilvl w:val="0"/>
          <w:numId w:val="20"/>
        </w:numPr>
        <w:spacing w:after="160" w:line="312" w:lineRule="auto"/>
        <w:ind w:right="0"/>
        <w:rPr>
          <w:sz w:val="26"/>
          <w:szCs w:val="26"/>
        </w:rPr>
      </w:pPr>
      <w:r>
        <w:rPr>
          <w:sz w:val="26"/>
          <w:szCs w:val="26"/>
        </w:rPr>
        <w:t>výtvarná výchova</w:t>
      </w:r>
    </w:p>
    <w:p w:rsidR="00F16913" w:rsidRDefault="00F16913" w:rsidP="00FD5CD8">
      <w:pPr>
        <w:pStyle w:val="Odstavecseseznamem"/>
        <w:numPr>
          <w:ilvl w:val="0"/>
          <w:numId w:val="20"/>
        </w:numPr>
        <w:spacing w:after="160" w:line="312" w:lineRule="auto"/>
        <w:ind w:right="0"/>
        <w:rPr>
          <w:sz w:val="26"/>
          <w:szCs w:val="26"/>
        </w:rPr>
      </w:pPr>
      <w:r>
        <w:rPr>
          <w:sz w:val="26"/>
          <w:szCs w:val="26"/>
        </w:rPr>
        <w:t>tělesná výchova</w:t>
      </w:r>
    </w:p>
    <w:p w:rsidR="00F16913" w:rsidRDefault="00F16913" w:rsidP="00FD5CD8">
      <w:pPr>
        <w:pStyle w:val="Odstavecseseznamem"/>
        <w:numPr>
          <w:ilvl w:val="0"/>
          <w:numId w:val="20"/>
        </w:numPr>
        <w:spacing w:after="160" w:line="312" w:lineRule="auto"/>
        <w:ind w:right="0"/>
        <w:rPr>
          <w:sz w:val="26"/>
          <w:szCs w:val="26"/>
        </w:rPr>
      </w:pPr>
      <w:r>
        <w:rPr>
          <w:sz w:val="26"/>
          <w:szCs w:val="26"/>
        </w:rPr>
        <w:t>informatika</w:t>
      </w:r>
    </w:p>
    <w:p w:rsidR="009745B2" w:rsidRDefault="009745B2" w:rsidP="00FD5CD8">
      <w:pPr>
        <w:pStyle w:val="Odstavecseseznamem"/>
        <w:numPr>
          <w:ilvl w:val="0"/>
          <w:numId w:val="20"/>
        </w:numPr>
        <w:spacing w:after="160" w:line="312" w:lineRule="auto"/>
        <w:ind w:right="0"/>
        <w:rPr>
          <w:sz w:val="26"/>
          <w:szCs w:val="26"/>
        </w:rPr>
      </w:pPr>
      <w:r>
        <w:rPr>
          <w:sz w:val="26"/>
          <w:szCs w:val="26"/>
        </w:rPr>
        <w:t>jiný předmět</w:t>
      </w:r>
      <w:r w:rsidR="00390094">
        <w:rPr>
          <w:sz w:val="26"/>
          <w:szCs w:val="26"/>
        </w:rPr>
        <w:t xml:space="preserve"> –</w:t>
      </w:r>
    </w:p>
    <w:p w:rsidR="009745B2" w:rsidRDefault="009745B2" w:rsidP="00D65E04">
      <w:pPr>
        <w:pStyle w:val="Odstavecseseznamem"/>
        <w:spacing w:after="160" w:line="312" w:lineRule="auto"/>
        <w:ind w:right="0" w:firstLine="0"/>
        <w:rPr>
          <w:sz w:val="26"/>
          <w:szCs w:val="26"/>
        </w:rPr>
      </w:pPr>
    </w:p>
    <w:p w:rsidR="00F16913" w:rsidRPr="00376E13" w:rsidRDefault="00F16913" w:rsidP="00FD5CD8">
      <w:pPr>
        <w:pStyle w:val="Odstavecseseznamem"/>
        <w:numPr>
          <w:ilvl w:val="0"/>
          <w:numId w:val="16"/>
        </w:numPr>
        <w:spacing w:after="160" w:line="312" w:lineRule="auto"/>
        <w:ind w:right="0"/>
        <w:rPr>
          <w:sz w:val="26"/>
          <w:szCs w:val="26"/>
        </w:rPr>
      </w:pPr>
      <w:r w:rsidRPr="00376E13">
        <w:rPr>
          <w:sz w:val="26"/>
          <w:szCs w:val="26"/>
        </w:rPr>
        <w:t xml:space="preserve">V čem vidíte pozitiva </w:t>
      </w:r>
      <w:r>
        <w:rPr>
          <w:sz w:val="26"/>
          <w:szCs w:val="26"/>
        </w:rPr>
        <w:t>ITV</w:t>
      </w:r>
      <w:r w:rsidRPr="00376E13">
        <w:rPr>
          <w:sz w:val="26"/>
          <w:szCs w:val="26"/>
        </w:rPr>
        <w:t xml:space="preserve">? </w:t>
      </w:r>
      <w:r w:rsidR="00390094">
        <w:rPr>
          <w:sz w:val="26"/>
          <w:szCs w:val="26"/>
        </w:rPr>
        <w:t>Vyberte jednu nebo</w:t>
      </w:r>
      <w:r w:rsidRPr="00376E13">
        <w:rPr>
          <w:sz w:val="26"/>
          <w:szCs w:val="26"/>
        </w:rPr>
        <w:t xml:space="preserve"> více možností.</w:t>
      </w:r>
    </w:p>
    <w:p w:rsidR="00F16913" w:rsidRDefault="00F16913" w:rsidP="00FD5CD8">
      <w:pPr>
        <w:pStyle w:val="Odstavecseseznamem"/>
        <w:numPr>
          <w:ilvl w:val="0"/>
          <w:numId w:val="13"/>
        </w:numPr>
        <w:spacing w:after="160" w:line="312" w:lineRule="auto"/>
        <w:ind w:right="0"/>
        <w:rPr>
          <w:sz w:val="26"/>
          <w:szCs w:val="26"/>
        </w:rPr>
      </w:pPr>
      <w:r>
        <w:rPr>
          <w:sz w:val="26"/>
          <w:szCs w:val="26"/>
        </w:rPr>
        <w:t>učení v souvislostech</w:t>
      </w:r>
    </w:p>
    <w:p w:rsidR="00F16913" w:rsidRPr="005B0FB1" w:rsidRDefault="00F16913" w:rsidP="00FD5CD8">
      <w:pPr>
        <w:pStyle w:val="Odstavecseseznamem"/>
        <w:numPr>
          <w:ilvl w:val="0"/>
          <w:numId w:val="13"/>
        </w:numPr>
        <w:spacing w:after="160" w:line="312" w:lineRule="auto"/>
        <w:ind w:right="0"/>
        <w:rPr>
          <w:sz w:val="26"/>
          <w:szCs w:val="26"/>
        </w:rPr>
      </w:pPr>
      <w:r w:rsidRPr="00D174E8">
        <w:rPr>
          <w:sz w:val="26"/>
          <w:szCs w:val="26"/>
        </w:rPr>
        <w:t xml:space="preserve">propojení s reálným životem </w:t>
      </w:r>
    </w:p>
    <w:p w:rsidR="00F16913" w:rsidRPr="005B0FB1" w:rsidRDefault="00F16913" w:rsidP="00FD5CD8">
      <w:pPr>
        <w:pStyle w:val="Odstavecseseznamem"/>
        <w:numPr>
          <w:ilvl w:val="0"/>
          <w:numId w:val="13"/>
        </w:numPr>
        <w:spacing w:after="160" w:line="312" w:lineRule="auto"/>
        <w:ind w:right="0"/>
        <w:rPr>
          <w:sz w:val="26"/>
          <w:szCs w:val="26"/>
        </w:rPr>
      </w:pPr>
      <w:r>
        <w:rPr>
          <w:sz w:val="26"/>
          <w:szCs w:val="26"/>
        </w:rPr>
        <w:t xml:space="preserve">žáci chápou </w:t>
      </w:r>
      <w:r w:rsidRPr="00D174E8">
        <w:rPr>
          <w:sz w:val="26"/>
          <w:szCs w:val="26"/>
        </w:rPr>
        <w:t xml:space="preserve">smysluplnost </w:t>
      </w:r>
      <w:r>
        <w:rPr>
          <w:sz w:val="26"/>
          <w:szCs w:val="26"/>
        </w:rPr>
        <w:t>učiva, jsou motivovaní</w:t>
      </w:r>
    </w:p>
    <w:p w:rsidR="00F16913" w:rsidRDefault="00F16913" w:rsidP="00FD5CD8">
      <w:pPr>
        <w:pStyle w:val="Odstavecseseznamem"/>
        <w:numPr>
          <w:ilvl w:val="0"/>
          <w:numId w:val="13"/>
        </w:numPr>
        <w:spacing w:after="160" w:line="312" w:lineRule="auto"/>
        <w:ind w:right="0"/>
        <w:rPr>
          <w:sz w:val="26"/>
          <w:szCs w:val="26"/>
        </w:rPr>
      </w:pPr>
      <w:r w:rsidRPr="00D174E8">
        <w:rPr>
          <w:sz w:val="26"/>
          <w:szCs w:val="26"/>
        </w:rPr>
        <w:t>podpora logick</w:t>
      </w:r>
      <w:r>
        <w:rPr>
          <w:sz w:val="26"/>
          <w:szCs w:val="26"/>
        </w:rPr>
        <w:t>ého myšlení</w:t>
      </w:r>
      <w:r w:rsidRPr="00D174E8">
        <w:rPr>
          <w:sz w:val="26"/>
          <w:szCs w:val="26"/>
        </w:rPr>
        <w:t xml:space="preserve"> </w:t>
      </w:r>
    </w:p>
    <w:p w:rsidR="00F16913" w:rsidRDefault="00F16913" w:rsidP="00FD5CD8">
      <w:pPr>
        <w:pStyle w:val="Odstavecseseznamem"/>
        <w:numPr>
          <w:ilvl w:val="0"/>
          <w:numId w:val="13"/>
        </w:numPr>
        <w:spacing w:after="160" w:line="312" w:lineRule="auto"/>
        <w:ind w:right="0"/>
        <w:rPr>
          <w:sz w:val="26"/>
          <w:szCs w:val="26"/>
        </w:rPr>
      </w:pPr>
      <w:r w:rsidRPr="00D174E8">
        <w:rPr>
          <w:sz w:val="26"/>
          <w:szCs w:val="26"/>
        </w:rPr>
        <w:t xml:space="preserve">nedochází k duplikaci učiva </w:t>
      </w:r>
    </w:p>
    <w:p w:rsidR="00F16913" w:rsidRDefault="00F16913" w:rsidP="00FD5CD8">
      <w:pPr>
        <w:pStyle w:val="Odstavecseseznamem"/>
        <w:numPr>
          <w:ilvl w:val="0"/>
          <w:numId w:val="13"/>
        </w:numPr>
        <w:spacing w:after="160" w:line="312" w:lineRule="auto"/>
        <w:ind w:right="0"/>
        <w:rPr>
          <w:sz w:val="26"/>
          <w:szCs w:val="26"/>
        </w:rPr>
      </w:pPr>
      <w:r w:rsidRPr="00D174E8">
        <w:rPr>
          <w:sz w:val="26"/>
          <w:szCs w:val="26"/>
        </w:rPr>
        <w:t>úspora času</w:t>
      </w:r>
      <w:r>
        <w:rPr>
          <w:sz w:val="26"/>
          <w:szCs w:val="26"/>
        </w:rPr>
        <w:t xml:space="preserve"> </w:t>
      </w:r>
    </w:p>
    <w:p w:rsidR="00F16913" w:rsidRDefault="00F16913" w:rsidP="00FD5CD8">
      <w:pPr>
        <w:pStyle w:val="Odstavecseseznamem"/>
        <w:numPr>
          <w:ilvl w:val="0"/>
          <w:numId w:val="13"/>
        </w:numPr>
        <w:spacing w:after="160" w:line="312" w:lineRule="auto"/>
        <w:ind w:right="0"/>
        <w:rPr>
          <w:sz w:val="26"/>
          <w:szCs w:val="26"/>
        </w:rPr>
      </w:pPr>
      <w:r w:rsidRPr="00D174E8">
        <w:rPr>
          <w:sz w:val="26"/>
          <w:szCs w:val="26"/>
        </w:rPr>
        <w:t>jiné pozitivum</w:t>
      </w:r>
      <w:r>
        <w:rPr>
          <w:sz w:val="26"/>
          <w:szCs w:val="26"/>
        </w:rPr>
        <w:t xml:space="preserve"> </w:t>
      </w:r>
      <w:r w:rsidR="009745B2">
        <w:rPr>
          <w:sz w:val="26"/>
          <w:szCs w:val="26"/>
        </w:rPr>
        <w:t>–</w:t>
      </w:r>
      <w:r>
        <w:rPr>
          <w:sz w:val="26"/>
          <w:szCs w:val="26"/>
        </w:rPr>
        <w:t xml:space="preserve"> </w:t>
      </w:r>
    </w:p>
    <w:p w:rsidR="009745B2" w:rsidRPr="005B0FB1" w:rsidRDefault="009745B2" w:rsidP="00D65E04">
      <w:pPr>
        <w:pStyle w:val="Odstavecseseznamem"/>
        <w:spacing w:after="160" w:line="312" w:lineRule="auto"/>
        <w:ind w:right="0" w:firstLine="0"/>
        <w:rPr>
          <w:sz w:val="26"/>
          <w:szCs w:val="26"/>
        </w:rPr>
      </w:pPr>
    </w:p>
    <w:p w:rsidR="00F16913" w:rsidRPr="00652E55" w:rsidRDefault="00F16913" w:rsidP="00FD5CD8">
      <w:pPr>
        <w:pStyle w:val="Odstavecseseznamem"/>
        <w:numPr>
          <w:ilvl w:val="0"/>
          <w:numId w:val="16"/>
        </w:numPr>
        <w:spacing w:after="160" w:line="312" w:lineRule="auto"/>
        <w:ind w:right="0"/>
        <w:rPr>
          <w:sz w:val="26"/>
          <w:szCs w:val="26"/>
        </w:rPr>
      </w:pPr>
      <w:r>
        <w:rPr>
          <w:sz w:val="26"/>
          <w:szCs w:val="26"/>
        </w:rPr>
        <w:t xml:space="preserve">Co podle vás brání zavádění ITV do hodin? </w:t>
      </w:r>
      <w:r w:rsidRPr="00652E55">
        <w:rPr>
          <w:sz w:val="26"/>
          <w:szCs w:val="26"/>
        </w:rPr>
        <w:t>Jaké jsou nevýhody ?</w:t>
      </w:r>
      <w:r>
        <w:rPr>
          <w:sz w:val="26"/>
          <w:szCs w:val="26"/>
        </w:rPr>
        <w:t xml:space="preserve"> Můžete vybrat více možností.</w:t>
      </w:r>
    </w:p>
    <w:p w:rsidR="00F16913" w:rsidRDefault="00390094" w:rsidP="00FD5CD8">
      <w:pPr>
        <w:pStyle w:val="Odstavecseseznamem"/>
        <w:numPr>
          <w:ilvl w:val="0"/>
          <w:numId w:val="12"/>
        </w:numPr>
        <w:spacing w:after="160" w:line="312" w:lineRule="auto"/>
        <w:ind w:right="0"/>
        <w:rPr>
          <w:sz w:val="26"/>
          <w:szCs w:val="26"/>
        </w:rPr>
      </w:pPr>
      <w:r>
        <w:rPr>
          <w:sz w:val="26"/>
          <w:szCs w:val="26"/>
        </w:rPr>
        <w:t>č</w:t>
      </w:r>
      <w:r w:rsidR="00F16913">
        <w:rPr>
          <w:sz w:val="26"/>
          <w:szCs w:val="26"/>
        </w:rPr>
        <w:t>asová náročnost přípravy</w:t>
      </w:r>
    </w:p>
    <w:p w:rsidR="00F16913"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áročná organizace během výuky</w:t>
      </w:r>
    </w:p>
    <w:p w:rsidR="00F16913" w:rsidRPr="0091222E"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edostatečná podpora vedení</w:t>
      </w:r>
    </w:p>
    <w:p w:rsidR="00F16913" w:rsidRDefault="00390094" w:rsidP="00FD5CD8">
      <w:pPr>
        <w:pStyle w:val="Odstavecseseznamem"/>
        <w:numPr>
          <w:ilvl w:val="0"/>
          <w:numId w:val="12"/>
        </w:numPr>
        <w:spacing w:after="160" w:line="312" w:lineRule="auto"/>
        <w:ind w:right="0"/>
        <w:rPr>
          <w:sz w:val="26"/>
          <w:szCs w:val="26"/>
        </w:rPr>
      </w:pPr>
      <w:r>
        <w:rPr>
          <w:sz w:val="26"/>
          <w:szCs w:val="26"/>
        </w:rPr>
        <w:t>a</w:t>
      </w:r>
      <w:r w:rsidR="00F16913">
        <w:rPr>
          <w:sz w:val="26"/>
          <w:szCs w:val="26"/>
        </w:rPr>
        <w:t>bsence názorů učitelů</w:t>
      </w:r>
    </w:p>
    <w:p w:rsidR="00F16913" w:rsidRPr="0091222E"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edůvěra pedagogů (nevidí v tom smysl)</w:t>
      </w:r>
    </w:p>
    <w:p w:rsidR="00F16913"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edostatečná výměna zkušeností</w:t>
      </w:r>
    </w:p>
    <w:p w:rsidR="00F16913"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edostatek teoretických informací</w:t>
      </w:r>
    </w:p>
    <w:p w:rsidR="00F16913"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edostatek příkladů dobré praxe</w:t>
      </w:r>
    </w:p>
    <w:p w:rsidR="00F16913" w:rsidRDefault="00390094" w:rsidP="00FD5CD8">
      <w:pPr>
        <w:pStyle w:val="Odstavecseseznamem"/>
        <w:numPr>
          <w:ilvl w:val="0"/>
          <w:numId w:val="12"/>
        </w:numPr>
        <w:spacing w:after="160" w:line="312" w:lineRule="auto"/>
        <w:ind w:right="0"/>
        <w:rPr>
          <w:sz w:val="26"/>
          <w:szCs w:val="26"/>
        </w:rPr>
      </w:pPr>
      <w:r>
        <w:rPr>
          <w:sz w:val="26"/>
          <w:szCs w:val="26"/>
        </w:rPr>
        <w:t>s</w:t>
      </w:r>
      <w:r w:rsidR="00F16913">
        <w:rPr>
          <w:sz w:val="26"/>
          <w:szCs w:val="26"/>
        </w:rPr>
        <w:t>ložitost výběru vhodného tématu</w:t>
      </w:r>
    </w:p>
    <w:p w:rsidR="00F16913" w:rsidRDefault="00390094" w:rsidP="00FD5CD8">
      <w:pPr>
        <w:pStyle w:val="Odstavecseseznamem"/>
        <w:numPr>
          <w:ilvl w:val="0"/>
          <w:numId w:val="12"/>
        </w:numPr>
        <w:spacing w:after="160" w:line="312" w:lineRule="auto"/>
        <w:ind w:right="0"/>
        <w:rPr>
          <w:sz w:val="26"/>
          <w:szCs w:val="26"/>
        </w:rPr>
      </w:pPr>
      <w:r>
        <w:rPr>
          <w:sz w:val="26"/>
          <w:szCs w:val="26"/>
        </w:rPr>
        <w:t>n</w:t>
      </w:r>
      <w:r w:rsidR="00F16913">
        <w:rPr>
          <w:sz w:val="26"/>
          <w:szCs w:val="26"/>
        </w:rPr>
        <w:t>edostatek učebních textů, materiálů, námětů</w:t>
      </w:r>
    </w:p>
    <w:p w:rsidR="00F16913" w:rsidRDefault="00390094" w:rsidP="00FD5CD8">
      <w:pPr>
        <w:pStyle w:val="Odstavecseseznamem"/>
        <w:numPr>
          <w:ilvl w:val="0"/>
          <w:numId w:val="15"/>
        </w:numPr>
        <w:spacing w:after="160" w:line="312" w:lineRule="auto"/>
        <w:ind w:right="0"/>
        <w:rPr>
          <w:sz w:val="26"/>
          <w:szCs w:val="26"/>
        </w:rPr>
      </w:pPr>
      <w:r>
        <w:rPr>
          <w:sz w:val="26"/>
          <w:szCs w:val="26"/>
        </w:rPr>
        <w:t>n</w:t>
      </w:r>
      <w:r w:rsidR="00F16913">
        <w:rPr>
          <w:sz w:val="26"/>
          <w:szCs w:val="26"/>
        </w:rPr>
        <w:t>edůvěra rodičů</w:t>
      </w:r>
    </w:p>
    <w:p w:rsidR="00390094" w:rsidRDefault="00390094" w:rsidP="00FD5CD8">
      <w:pPr>
        <w:pStyle w:val="Odstavecseseznamem"/>
        <w:numPr>
          <w:ilvl w:val="0"/>
          <w:numId w:val="15"/>
        </w:numPr>
        <w:spacing w:after="160" w:line="312" w:lineRule="auto"/>
        <w:ind w:right="0"/>
        <w:rPr>
          <w:sz w:val="26"/>
          <w:szCs w:val="26"/>
        </w:rPr>
      </w:pPr>
      <w:r>
        <w:rPr>
          <w:sz w:val="26"/>
          <w:szCs w:val="26"/>
        </w:rPr>
        <w:t>j</w:t>
      </w:r>
      <w:r w:rsidR="00F16913">
        <w:rPr>
          <w:sz w:val="26"/>
          <w:szCs w:val="26"/>
        </w:rPr>
        <w:t>in</w:t>
      </w:r>
      <w:r>
        <w:rPr>
          <w:sz w:val="26"/>
          <w:szCs w:val="26"/>
        </w:rPr>
        <w:t>á nevýhoda</w:t>
      </w:r>
      <w:r w:rsidR="00F16913">
        <w:rPr>
          <w:sz w:val="26"/>
          <w:szCs w:val="26"/>
        </w:rPr>
        <w:t xml:space="preserve"> </w:t>
      </w:r>
      <w:r>
        <w:rPr>
          <w:sz w:val="26"/>
          <w:szCs w:val="26"/>
        </w:rPr>
        <w:t>–</w:t>
      </w:r>
    </w:p>
    <w:p w:rsidR="00F16913" w:rsidRPr="00827400" w:rsidRDefault="00F16913" w:rsidP="00D65E04">
      <w:pPr>
        <w:pStyle w:val="Odstavecseseznamem"/>
        <w:spacing w:after="160" w:line="312" w:lineRule="auto"/>
        <w:ind w:right="0" w:firstLine="0"/>
        <w:rPr>
          <w:sz w:val="26"/>
          <w:szCs w:val="26"/>
        </w:rPr>
      </w:pPr>
      <w:r>
        <w:rPr>
          <w:sz w:val="26"/>
          <w:szCs w:val="26"/>
        </w:rPr>
        <w:t xml:space="preserve"> </w:t>
      </w:r>
    </w:p>
    <w:p w:rsidR="00F16913" w:rsidRPr="00652E55" w:rsidRDefault="00F16913" w:rsidP="00FD5CD8">
      <w:pPr>
        <w:pStyle w:val="Odstavecseseznamem"/>
        <w:numPr>
          <w:ilvl w:val="0"/>
          <w:numId w:val="16"/>
        </w:numPr>
        <w:spacing w:after="160" w:line="312" w:lineRule="auto"/>
        <w:ind w:right="0"/>
        <w:rPr>
          <w:sz w:val="26"/>
          <w:szCs w:val="26"/>
        </w:rPr>
      </w:pPr>
      <w:r w:rsidRPr="00652E55">
        <w:rPr>
          <w:sz w:val="26"/>
          <w:szCs w:val="26"/>
        </w:rPr>
        <w:lastRenderedPageBreak/>
        <w:t>Jaké aspekty jsou podle vás potřebné pro zavádění ITV?</w:t>
      </w:r>
      <w:r>
        <w:rPr>
          <w:sz w:val="26"/>
          <w:szCs w:val="26"/>
        </w:rPr>
        <w:t xml:space="preserve"> Můžete označit více možností.</w:t>
      </w:r>
    </w:p>
    <w:p w:rsidR="00F16913" w:rsidRDefault="00390094" w:rsidP="00FD5CD8">
      <w:pPr>
        <w:pStyle w:val="Odstavecseseznamem"/>
        <w:numPr>
          <w:ilvl w:val="0"/>
          <w:numId w:val="14"/>
        </w:numPr>
        <w:spacing w:after="160" w:line="312" w:lineRule="auto"/>
        <w:ind w:right="0"/>
        <w:rPr>
          <w:sz w:val="26"/>
          <w:szCs w:val="26"/>
        </w:rPr>
      </w:pPr>
      <w:bookmarkStart w:id="46" w:name="_Hlk99540588"/>
      <w:r>
        <w:rPr>
          <w:sz w:val="26"/>
          <w:szCs w:val="26"/>
        </w:rPr>
        <w:t>p</w:t>
      </w:r>
      <w:r w:rsidR="00F16913">
        <w:rPr>
          <w:sz w:val="26"/>
          <w:szCs w:val="26"/>
        </w:rPr>
        <w:t>odpora státu</w:t>
      </w:r>
    </w:p>
    <w:p w:rsidR="00F16913" w:rsidRDefault="00390094" w:rsidP="00FD5CD8">
      <w:pPr>
        <w:pStyle w:val="Odstavecseseznamem"/>
        <w:numPr>
          <w:ilvl w:val="0"/>
          <w:numId w:val="14"/>
        </w:numPr>
        <w:spacing w:after="160" w:line="312" w:lineRule="auto"/>
        <w:ind w:right="0"/>
        <w:rPr>
          <w:sz w:val="26"/>
          <w:szCs w:val="26"/>
        </w:rPr>
      </w:pPr>
      <w:r>
        <w:rPr>
          <w:sz w:val="26"/>
          <w:szCs w:val="26"/>
        </w:rPr>
        <w:t>p</w:t>
      </w:r>
      <w:r w:rsidR="00F16913">
        <w:rPr>
          <w:sz w:val="26"/>
          <w:szCs w:val="26"/>
        </w:rPr>
        <w:t>odpora dané obce</w:t>
      </w:r>
    </w:p>
    <w:p w:rsidR="00F16913" w:rsidRDefault="00390094" w:rsidP="00FD5CD8">
      <w:pPr>
        <w:pStyle w:val="Odstavecseseznamem"/>
        <w:numPr>
          <w:ilvl w:val="0"/>
          <w:numId w:val="14"/>
        </w:numPr>
        <w:spacing w:after="160" w:line="312" w:lineRule="auto"/>
        <w:ind w:right="0"/>
        <w:rPr>
          <w:sz w:val="26"/>
          <w:szCs w:val="26"/>
        </w:rPr>
      </w:pPr>
      <w:r>
        <w:rPr>
          <w:sz w:val="26"/>
          <w:szCs w:val="26"/>
        </w:rPr>
        <w:t>p</w:t>
      </w:r>
      <w:r w:rsidR="00F16913">
        <w:rPr>
          <w:sz w:val="26"/>
          <w:szCs w:val="26"/>
        </w:rPr>
        <w:t>odpora ředitele/vedení</w:t>
      </w:r>
    </w:p>
    <w:p w:rsidR="00F16913" w:rsidRPr="00EA2256" w:rsidRDefault="00390094" w:rsidP="00FD5CD8">
      <w:pPr>
        <w:pStyle w:val="Odstavecseseznamem"/>
        <w:numPr>
          <w:ilvl w:val="0"/>
          <w:numId w:val="14"/>
        </w:numPr>
        <w:spacing w:after="160" w:line="312" w:lineRule="auto"/>
        <w:ind w:right="0"/>
        <w:rPr>
          <w:sz w:val="26"/>
          <w:szCs w:val="26"/>
        </w:rPr>
      </w:pPr>
      <w:r>
        <w:rPr>
          <w:sz w:val="26"/>
          <w:szCs w:val="26"/>
        </w:rPr>
        <w:t>p</w:t>
      </w:r>
      <w:r w:rsidR="00F16913">
        <w:rPr>
          <w:sz w:val="26"/>
          <w:szCs w:val="26"/>
        </w:rPr>
        <w:t>odpora kolegů</w:t>
      </w:r>
    </w:p>
    <w:p w:rsidR="00F16913" w:rsidRDefault="00390094" w:rsidP="00FD5CD8">
      <w:pPr>
        <w:pStyle w:val="Odstavecseseznamem"/>
        <w:numPr>
          <w:ilvl w:val="0"/>
          <w:numId w:val="14"/>
        </w:numPr>
        <w:spacing w:after="160" w:line="312" w:lineRule="auto"/>
        <w:ind w:right="0"/>
        <w:rPr>
          <w:sz w:val="26"/>
          <w:szCs w:val="26"/>
        </w:rPr>
      </w:pPr>
      <w:r>
        <w:rPr>
          <w:sz w:val="26"/>
          <w:szCs w:val="26"/>
        </w:rPr>
        <w:t>p</w:t>
      </w:r>
      <w:r w:rsidR="00F16913">
        <w:rPr>
          <w:sz w:val="26"/>
          <w:szCs w:val="26"/>
        </w:rPr>
        <w:t>odpora rodičů</w:t>
      </w:r>
    </w:p>
    <w:p w:rsidR="00F16913" w:rsidRDefault="00390094" w:rsidP="00FD5CD8">
      <w:pPr>
        <w:pStyle w:val="Odstavecseseznamem"/>
        <w:numPr>
          <w:ilvl w:val="0"/>
          <w:numId w:val="14"/>
        </w:numPr>
        <w:spacing w:after="160" w:line="312" w:lineRule="auto"/>
        <w:ind w:right="0"/>
        <w:rPr>
          <w:sz w:val="26"/>
          <w:szCs w:val="26"/>
        </w:rPr>
      </w:pPr>
      <w:r>
        <w:rPr>
          <w:sz w:val="26"/>
          <w:szCs w:val="26"/>
        </w:rPr>
        <w:t>s</w:t>
      </w:r>
      <w:r w:rsidR="00F16913">
        <w:rPr>
          <w:sz w:val="26"/>
          <w:szCs w:val="26"/>
        </w:rPr>
        <w:t>pokojenost žáků</w:t>
      </w:r>
    </w:p>
    <w:p w:rsidR="00F16913" w:rsidRDefault="00390094" w:rsidP="00FD5CD8">
      <w:pPr>
        <w:pStyle w:val="Odstavecseseznamem"/>
        <w:numPr>
          <w:ilvl w:val="0"/>
          <w:numId w:val="14"/>
        </w:numPr>
        <w:spacing w:after="160" w:line="312" w:lineRule="auto"/>
        <w:ind w:right="0"/>
        <w:rPr>
          <w:sz w:val="26"/>
          <w:szCs w:val="26"/>
        </w:rPr>
      </w:pPr>
      <w:r>
        <w:rPr>
          <w:sz w:val="26"/>
          <w:szCs w:val="26"/>
        </w:rPr>
        <w:t>d</w:t>
      </w:r>
      <w:r w:rsidR="00F16913">
        <w:rPr>
          <w:sz w:val="26"/>
          <w:szCs w:val="26"/>
        </w:rPr>
        <w:t>ostatečná teoretická informovanost</w:t>
      </w:r>
    </w:p>
    <w:p w:rsidR="00F16913" w:rsidRDefault="00390094" w:rsidP="00FD5CD8">
      <w:pPr>
        <w:pStyle w:val="Odstavecseseznamem"/>
        <w:numPr>
          <w:ilvl w:val="0"/>
          <w:numId w:val="14"/>
        </w:numPr>
        <w:spacing w:after="160" w:line="312" w:lineRule="auto"/>
        <w:ind w:right="0"/>
        <w:rPr>
          <w:sz w:val="26"/>
          <w:szCs w:val="26"/>
        </w:rPr>
      </w:pPr>
      <w:r>
        <w:rPr>
          <w:sz w:val="26"/>
          <w:szCs w:val="26"/>
        </w:rPr>
        <w:t>k</w:t>
      </w:r>
      <w:r w:rsidR="00F16913">
        <w:rPr>
          <w:sz w:val="26"/>
          <w:szCs w:val="26"/>
        </w:rPr>
        <w:t>valitní příprava budoucích učitelů na VŠ</w:t>
      </w:r>
    </w:p>
    <w:p w:rsidR="00F16913" w:rsidRPr="006370BA" w:rsidRDefault="00390094" w:rsidP="00FD5CD8">
      <w:pPr>
        <w:pStyle w:val="Odstavecseseznamem"/>
        <w:numPr>
          <w:ilvl w:val="0"/>
          <w:numId w:val="14"/>
        </w:numPr>
        <w:spacing w:after="160" w:line="312" w:lineRule="auto"/>
        <w:ind w:right="0"/>
        <w:rPr>
          <w:sz w:val="26"/>
          <w:szCs w:val="26"/>
        </w:rPr>
      </w:pPr>
      <w:r>
        <w:rPr>
          <w:sz w:val="26"/>
          <w:szCs w:val="26"/>
        </w:rPr>
        <w:t>d</w:t>
      </w:r>
      <w:r w:rsidR="00F16913">
        <w:rPr>
          <w:sz w:val="26"/>
          <w:szCs w:val="26"/>
        </w:rPr>
        <w:t>ostatek vhodných materiálů, námětů do praxe</w:t>
      </w:r>
    </w:p>
    <w:p w:rsidR="00F16913" w:rsidRDefault="00390094" w:rsidP="00FD5CD8">
      <w:pPr>
        <w:pStyle w:val="Odstavecseseznamem"/>
        <w:numPr>
          <w:ilvl w:val="0"/>
          <w:numId w:val="14"/>
        </w:numPr>
        <w:spacing w:after="160" w:line="312" w:lineRule="auto"/>
        <w:ind w:right="0"/>
        <w:rPr>
          <w:sz w:val="26"/>
          <w:szCs w:val="26"/>
        </w:rPr>
      </w:pPr>
      <w:r>
        <w:rPr>
          <w:sz w:val="26"/>
          <w:szCs w:val="26"/>
        </w:rPr>
        <w:t>d</w:t>
      </w:r>
      <w:r w:rsidR="00F16913">
        <w:rPr>
          <w:sz w:val="26"/>
          <w:szCs w:val="26"/>
        </w:rPr>
        <w:t>alší vzdělávání (školení, kurzy)</w:t>
      </w:r>
    </w:p>
    <w:p w:rsidR="00F16913" w:rsidRDefault="00390094" w:rsidP="00FD5CD8">
      <w:pPr>
        <w:pStyle w:val="Odstavecseseznamem"/>
        <w:numPr>
          <w:ilvl w:val="0"/>
          <w:numId w:val="14"/>
        </w:numPr>
        <w:spacing w:after="160" w:line="312" w:lineRule="auto"/>
        <w:ind w:right="0"/>
        <w:rPr>
          <w:sz w:val="26"/>
          <w:szCs w:val="26"/>
        </w:rPr>
      </w:pPr>
      <w:r>
        <w:rPr>
          <w:sz w:val="26"/>
          <w:szCs w:val="26"/>
        </w:rPr>
        <w:t>j</w:t>
      </w:r>
      <w:r w:rsidR="00F16913">
        <w:rPr>
          <w:sz w:val="26"/>
          <w:szCs w:val="26"/>
        </w:rPr>
        <w:t xml:space="preserve">iné – </w:t>
      </w:r>
    </w:p>
    <w:p w:rsidR="009745B2" w:rsidRDefault="009745B2" w:rsidP="00D65E04">
      <w:pPr>
        <w:pStyle w:val="Odstavecseseznamem"/>
        <w:spacing w:after="160" w:line="312" w:lineRule="auto"/>
        <w:ind w:right="0" w:firstLine="0"/>
        <w:rPr>
          <w:sz w:val="26"/>
          <w:szCs w:val="26"/>
        </w:rPr>
      </w:pPr>
    </w:p>
    <w:bookmarkEnd w:id="46"/>
    <w:p w:rsidR="00F16913" w:rsidRPr="00376E13" w:rsidRDefault="00F16913" w:rsidP="00FD5CD8">
      <w:pPr>
        <w:pStyle w:val="Odstavecseseznamem"/>
        <w:numPr>
          <w:ilvl w:val="0"/>
          <w:numId w:val="16"/>
        </w:numPr>
        <w:spacing w:after="160" w:line="312" w:lineRule="auto"/>
        <w:ind w:right="0"/>
        <w:rPr>
          <w:sz w:val="26"/>
          <w:szCs w:val="26"/>
        </w:rPr>
      </w:pPr>
      <w:r w:rsidRPr="00376E13">
        <w:rPr>
          <w:sz w:val="26"/>
          <w:szCs w:val="26"/>
        </w:rPr>
        <w:t>Které z nich vám chybí? Kde podporu nemáte?</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p</w:t>
      </w:r>
      <w:r w:rsidR="00F16913" w:rsidRPr="005B0FB1">
        <w:rPr>
          <w:sz w:val="26"/>
          <w:szCs w:val="26"/>
        </w:rPr>
        <w:t>odpora státu</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p</w:t>
      </w:r>
      <w:r w:rsidR="00F16913" w:rsidRPr="005B0FB1">
        <w:rPr>
          <w:sz w:val="26"/>
          <w:szCs w:val="26"/>
        </w:rPr>
        <w:t>odpora dané obce</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p</w:t>
      </w:r>
      <w:r w:rsidR="00F16913" w:rsidRPr="005B0FB1">
        <w:rPr>
          <w:sz w:val="26"/>
          <w:szCs w:val="26"/>
        </w:rPr>
        <w:t>odpora ředitele/vedení</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p</w:t>
      </w:r>
      <w:r w:rsidR="00F16913" w:rsidRPr="005B0FB1">
        <w:rPr>
          <w:sz w:val="26"/>
          <w:szCs w:val="26"/>
        </w:rPr>
        <w:t>odpora kolegů</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p</w:t>
      </w:r>
      <w:r w:rsidR="00F16913" w:rsidRPr="005B0FB1">
        <w:rPr>
          <w:sz w:val="26"/>
          <w:szCs w:val="26"/>
        </w:rPr>
        <w:t>odpora rodičů</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s</w:t>
      </w:r>
      <w:r w:rsidR="00F16913" w:rsidRPr="005B0FB1">
        <w:rPr>
          <w:sz w:val="26"/>
          <w:szCs w:val="26"/>
        </w:rPr>
        <w:t>pokojenost žáků</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d</w:t>
      </w:r>
      <w:r w:rsidR="00F16913" w:rsidRPr="005B0FB1">
        <w:rPr>
          <w:sz w:val="26"/>
          <w:szCs w:val="26"/>
        </w:rPr>
        <w:t>ostatečná teoretická informovanost</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k</w:t>
      </w:r>
      <w:r w:rsidR="00F16913" w:rsidRPr="005B0FB1">
        <w:rPr>
          <w:sz w:val="26"/>
          <w:szCs w:val="26"/>
        </w:rPr>
        <w:t>valitní příprava budoucích učitelů na VŠ</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d</w:t>
      </w:r>
      <w:r w:rsidR="00F16913" w:rsidRPr="005B0FB1">
        <w:rPr>
          <w:sz w:val="26"/>
          <w:szCs w:val="26"/>
        </w:rPr>
        <w:t>ostatek vhodných materiálů, námětů do praxe</w:t>
      </w:r>
    </w:p>
    <w:p w:rsidR="00F16913" w:rsidRPr="005B0FB1" w:rsidRDefault="00390094" w:rsidP="00FD5CD8">
      <w:pPr>
        <w:pStyle w:val="Odstavecseseznamem"/>
        <w:numPr>
          <w:ilvl w:val="0"/>
          <w:numId w:val="27"/>
        </w:numPr>
        <w:spacing w:after="160" w:line="312" w:lineRule="auto"/>
        <w:ind w:right="0"/>
        <w:rPr>
          <w:sz w:val="26"/>
          <w:szCs w:val="26"/>
        </w:rPr>
      </w:pPr>
      <w:r>
        <w:rPr>
          <w:sz w:val="26"/>
          <w:szCs w:val="26"/>
        </w:rPr>
        <w:t>d</w:t>
      </w:r>
      <w:r w:rsidR="00F16913" w:rsidRPr="005B0FB1">
        <w:rPr>
          <w:sz w:val="26"/>
          <w:szCs w:val="26"/>
        </w:rPr>
        <w:t>alší vzdělávání (školení, kurzy)</w:t>
      </w:r>
    </w:p>
    <w:p w:rsidR="00F16913" w:rsidRDefault="00390094" w:rsidP="00FD5CD8">
      <w:pPr>
        <w:pStyle w:val="Odstavecseseznamem"/>
        <w:numPr>
          <w:ilvl w:val="0"/>
          <w:numId w:val="27"/>
        </w:numPr>
        <w:spacing w:after="160" w:line="312" w:lineRule="auto"/>
        <w:ind w:right="0"/>
        <w:rPr>
          <w:sz w:val="26"/>
          <w:szCs w:val="26"/>
        </w:rPr>
      </w:pPr>
      <w:r>
        <w:rPr>
          <w:sz w:val="26"/>
          <w:szCs w:val="26"/>
        </w:rPr>
        <w:t>j</w:t>
      </w:r>
      <w:r w:rsidR="00F16913" w:rsidRPr="005B0FB1">
        <w:rPr>
          <w:sz w:val="26"/>
          <w:szCs w:val="26"/>
        </w:rPr>
        <w:t xml:space="preserve">iné – </w:t>
      </w:r>
    </w:p>
    <w:p w:rsidR="009745B2" w:rsidRPr="005B0FB1" w:rsidRDefault="009745B2" w:rsidP="00D65E04">
      <w:pPr>
        <w:pStyle w:val="Odstavecseseznamem"/>
        <w:spacing w:after="160" w:line="312" w:lineRule="auto"/>
        <w:ind w:left="786"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Využívají podle vás ITV učitelé v České republice hojně?</w:t>
      </w:r>
    </w:p>
    <w:p w:rsidR="00F16913" w:rsidRDefault="00F16913" w:rsidP="00FD5CD8">
      <w:pPr>
        <w:pStyle w:val="Odstavecseseznamem"/>
        <w:numPr>
          <w:ilvl w:val="0"/>
          <w:numId w:val="35"/>
        </w:numPr>
        <w:spacing w:after="160" w:line="312" w:lineRule="auto"/>
        <w:ind w:right="0"/>
        <w:rPr>
          <w:sz w:val="26"/>
          <w:szCs w:val="26"/>
        </w:rPr>
      </w:pPr>
      <w:r>
        <w:rPr>
          <w:sz w:val="26"/>
          <w:szCs w:val="26"/>
        </w:rPr>
        <w:t>ano</w:t>
      </w:r>
    </w:p>
    <w:p w:rsidR="00F16913" w:rsidRDefault="00F16913" w:rsidP="00FD5CD8">
      <w:pPr>
        <w:pStyle w:val="Odstavecseseznamem"/>
        <w:numPr>
          <w:ilvl w:val="0"/>
          <w:numId w:val="35"/>
        </w:numPr>
        <w:spacing w:after="160" w:line="312" w:lineRule="auto"/>
        <w:ind w:right="0"/>
        <w:rPr>
          <w:sz w:val="26"/>
          <w:szCs w:val="26"/>
        </w:rPr>
      </w:pPr>
      <w:r>
        <w:rPr>
          <w:sz w:val="26"/>
          <w:szCs w:val="26"/>
        </w:rPr>
        <w:t>ne</w:t>
      </w:r>
    </w:p>
    <w:p w:rsidR="00F16913" w:rsidRDefault="00F16913" w:rsidP="00FD5CD8">
      <w:pPr>
        <w:pStyle w:val="Odstavecseseznamem"/>
        <w:numPr>
          <w:ilvl w:val="0"/>
          <w:numId w:val="35"/>
        </w:numPr>
        <w:spacing w:after="160" w:line="312" w:lineRule="auto"/>
        <w:ind w:right="0"/>
        <w:rPr>
          <w:sz w:val="26"/>
          <w:szCs w:val="26"/>
        </w:rPr>
      </w:pPr>
      <w:r w:rsidRPr="00EC1E98">
        <w:rPr>
          <w:sz w:val="26"/>
          <w:szCs w:val="26"/>
        </w:rPr>
        <w:t>ne</w:t>
      </w:r>
      <w:r w:rsidR="00390094">
        <w:rPr>
          <w:sz w:val="26"/>
          <w:szCs w:val="26"/>
        </w:rPr>
        <w:t>dokážu posoudit</w:t>
      </w:r>
    </w:p>
    <w:p w:rsidR="009745B2" w:rsidRDefault="009745B2" w:rsidP="00D65E04">
      <w:pPr>
        <w:pStyle w:val="Odstavecseseznamem"/>
        <w:spacing w:after="160" w:line="312" w:lineRule="auto"/>
        <w:ind w:right="0" w:firstLine="0"/>
        <w:rPr>
          <w:sz w:val="26"/>
          <w:szCs w:val="26"/>
        </w:rPr>
      </w:pPr>
    </w:p>
    <w:p w:rsidR="00F16913" w:rsidRDefault="00F16913" w:rsidP="00FD5CD8">
      <w:pPr>
        <w:pStyle w:val="Odstavecseseznamem"/>
        <w:numPr>
          <w:ilvl w:val="0"/>
          <w:numId w:val="16"/>
        </w:numPr>
        <w:spacing w:after="160" w:line="312" w:lineRule="auto"/>
        <w:ind w:right="0"/>
        <w:rPr>
          <w:sz w:val="26"/>
          <w:szCs w:val="26"/>
        </w:rPr>
      </w:pPr>
      <w:r>
        <w:rPr>
          <w:sz w:val="26"/>
          <w:szCs w:val="26"/>
        </w:rPr>
        <w:t>Který vzdělávací stupeň je podle vás nejvhodnější pro využívání ITV?</w:t>
      </w:r>
    </w:p>
    <w:p w:rsidR="00F16913" w:rsidRDefault="00F16913" w:rsidP="00FD5CD8">
      <w:pPr>
        <w:pStyle w:val="Odstavecseseznamem"/>
        <w:numPr>
          <w:ilvl w:val="0"/>
          <w:numId w:val="36"/>
        </w:numPr>
        <w:spacing w:after="160" w:line="312" w:lineRule="auto"/>
        <w:ind w:right="0"/>
        <w:rPr>
          <w:sz w:val="26"/>
          <w:szCs w:val="26"/>
        </w:rPr>
      </w:pPr>
      <w:r>
        <w:rPr>
          <w:sz w:val="26"/>
          <w:szCs w:val="26"/>
        </w:rPr>
        <w:t>MŠ</w:t>
      </w:r>
    </w:p>
    <w:p w:rsidR="00F16913" w:rsidRDefault="00F16913" w:rsidP="00FD5CD8">
      <w:pPr>
        <w:pStyle w:val="Odstavecseseznamem"/>
        <w:numPr>
          <w:ilvl w:val="0"/>
          <w:numId w:val="36"/>
        </w:numPr>
        <w:spacing w:after="160" w:line="312" w:lineRule="auto"/>
        <w:ind w:right="0"/>
        <w:rPr>
          <w:sz w:val="26"/>
          <w:szCs w:val="26"/>
        </w:rPr>
      </w:pPr>
      <w:r>
        <w:rPr>
          <w:sz w:val="26"/>
          <w:szCs w:val="26"/>
        </w:rPr>
        <w:lastRenderedPageBreak/>
        <w:t>1. stupeň na ZŠ</w:t>
      </w:r>
    </w:p>
    <w:p w:rsidR="00F16913" w:rsidRDefault="00F16913" w:rsidP="00FD5CD8">
      <w:pPr>
        <w:pStyle w:val="Odstavecseseznamem"/>
        <w:numPr>
          <w:ilvl w:val="0"/>
          <w:numId w:val="36"/>
        </w:numPr>
        <w:spacing w:after="160" w:line="312" w:lineRule="auto"/>
        <w:ind w:right="0"/>
        <w:rPr>
          <w:sz w:val="26"/>
          <w:szCs w:val="26"/>
        </w:rPr>
      </w:pPr>
      <w:r>
        <w:rPr>
          <w:sz w:val="26"/>
          <w:szCs w:val="26"/>
        </w:rPr>
        <w:t>2. stupeň na ZŠ</w:t>
      </w:r>
    </w:p>
    <w:p w:rsidR="00F16913" w:rsidRPr="00EC1E98" w:rsidRDefault="00F16913" w:rsidP="00FD5CD8">
      <w:pPr>
        <w:pStyle w:val="Odstavecseseznamem"/>
        <w:numPr>
          <w:ilvl w:val="0"/>
          <w:numId w:val="36"/>
        </w:numPr>
        <w:spacing w:after="160" w:line="312" w:lineRule="auto"/>
        <w:ind w:right="0"/>
        <w:rPr>
          <w:sz w:val="26"/>
          <w:szCs w:val="26"/>
        </w:rPr>
      </w:pPr>
      <w:r>
        <w:rPr>
          <w:sz w:val="26"/>
          <w:szCs w:val="26"/>
        </w:rPr>
        <w:t>SŠ</w:t>
      </w:r>
    </w:p>
    <w:p w:rsidR="00F16913" w:rsidRDefault="00F16913" w:rsidP="00D65E04">
      <w:pPr>
        <w:spacing w:after="312" w:line="312" w:lineRule="auto"/>
        <w:ind w:left="0" w:right="0" w:firstLine="0"/>
      </w:pPr>
    </w:p>
    <w:p w:rsidR="00E473EF" w:rsidRDefault="00390094" w:rsidP="00D65E04">
      <w:pPr>
        <w:spacing w:after="312" w:line="312" w:lineRule="auto"/>
        <w:ind w:left="0" w:right="0" w:firstLine="0"/>
      </w:pPr>
      <w:r w:rsidRPr="00390094">
        <w:t xml:space="preserve">Mockrát děkuji za </w:t>
      </w:r>
      <w:r>
        <w:t>Vá</w:t>
      </w:r>
      <w:r w:rsidRPr="00390094">
        <w:t>š čas, který jste tomuto dotazníku věnovali.</w:t>
      </w:r>
    </w:p>
    <w:p w:rsidR="0078782D" w:rsidRDefault="0078782D"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D65E04">
      <w:pPr>
        <w:spacing w:after="312" w:line="312" w:lineRule="auto"/>
        <w:ind w:left="0" w:right="0" w:firstLine="0"/>
      </w:pPr>
    </w:p>
    <w:p w:rsidR="006320D4" w:rsidRDefault="006320D4" w:rsidP="00D65E04">
      <w:pPr>
        <w:spacing w:after="312" w:line="312" w:lineRule="auto"/>
        <w:ind w:left="0" w:right="0" w:firstLine="0"/>
      </w:pPr>
    </w:p>
    <w:p w:rsidR="006320D4" w:rsidRDefault="006320D4" w:rsidP="00D65E04">
      <w:pPr>
        <w:spacing w:after="312" w:line="312" w:lineRule="auto"/>
        <w:ind w:left="0" w:right="0" w:firstLine="0"/>
      </w:pPr>
    </w:p>
    <w:p w:rsidR="006320D4" w:rsidRDefault="006320D4" w:rsidP="00D65E04">
      <w:pPr>
        <w:spacing w:after="312" w:line="312" w:lineRule="auto"/>
        <w:ind w:left="0" w:right="0" w:firstLine="0"/>
      </w:pPr>
    </w:p>
    <w:p w:rsidR="00BB5E6A" w:rsidRDefault="00BB5E6A" w:rsidP="00D65E04">
      <w:pPr>
        <w:spacing w:after="312" w:line="312" w:lineRule="auto"/>
        <w:ind w:left="0" w:right="0" w:firstLine="0"/>
      </w:pPr>
    </w:p>
    <w:p w:rsidR="00BB5E6A" w:rsidRDefault="00BB5E6A" w:rsidP="001C1F26">
      <w:pPr>
        <w:pStyle w:val="Nadpis1"/>
        <w:numPr>
          <w:ilvl w:val="0"/>
          <w:numId w:val="0"/>
        </w:numPr>
        <w:ind w:left="442"/>
        <w:jc w:val="center"/>
      </w:pPr>
      <w:bookmarkStart w:id="47" w:name="_Toc101307912"/>
      <w:r>
        <w:rPr>
          <w:rFonts w:eastAsia="Calibri"/>
        </w:rPr>
        <w:lastRenderedPageBreak/>
        <w:t>A</w:t>
      </w:r>
      <w:r w:rsidR="00936CCE">
        <w:rPr>
          <w:rFonts w:eastAsia="Calibri"/>
        </w:rPr>
        <w:t>notace</w:t>
      </w:r>
      <w:bookmarkEnd w:id="47"/>
    </w:p>
    <w:p w:rsidR="00BB5E6A" w:rsidRDefault="00BB5E6A" w:rsidP="00BB5E6A">
      <w:pPr>
        <w:spacing w:after="0" w:line="259" w:lineRule="auto"/>
        <w:ind w:left="0" w:right="0" w:firstLine="0"/>
        <w:jc w:val="left"/>
      </w:pPr>
      <w:r>
        <w:rPr>
          <w:rFonts w:ascii="Calibri" w:eastAsia="Calibri" w:hAnsi="Calibri" w:cs="Calibri"/>
          <w:sz w:val="22"/>
        </w:rPr>
        <w:t xml:space="preserve"> </w:t>
      </w:r>
    </w:p>
    <w:tbl>
      <w:tblPr>
        <w:tblStyle w:val="TableGrid"/>
        <w:tblW w:w="5000" w:type="pct"/>
        <w:tblInd w:w="-15" w:type="dxa"/>
        <w:tblCellMar>
          <w:top w:w="14" w:type="dxa"/>
          <w:left w:w="108" w:type="dxa"/>
          <w:right w:w="115" w:type="dxa"/>
        </w:tblCellMar>
        <w:tblLook w:val="04A0" w:firstRow="1" w:lastRow="0" w:firstColumn="1" w:lastColumn="0" w:noHBand="0" w:noVBand="1"/>
      </w:tblPr>
      <w:tblGrid>
        <w:gridCol w:w="2907"/>
        <w:gridCol w:w="6194"/>
      </w:tblGrid>
      <w:tr w:rsidR="00BB5E6A" w:rsidTr="008D1F8B">
        <w:trPr>
          <w:trHeight w:val="485"/>
        </w:trPr>
        <w:tc>
          <w:tcPr>
            <w:tcW w:w="1597" w:type="pct"/>
            <w:tcBorders>
              <w:top w:val="double" w:sz="4" w:space="0" w:color="000000"/>
              <w:left w:val="double" w:sz="4" w:space="0" w:color="000000"/>
              <w:bottom w:val="single" w:sz="4" w:space="0" w:color="000000"/>
              <w:right w:val="single" w:sz="2" w:space="0" w:color="000000"/>
            </w:tcBorders>
          </w:tcPr>
          <w:p w:rsidR="00BB5E6A" w:rsidRDefault="00BB5E6A" w:rsidP="005779C9">
            <w:pPr>
              <w:spacing w:after="0" w:line="259" w:lineRule="auto"/>
              <w:ind w:left="0" w:right="0" w:firstLine="0"/>
              <w:jc w:val="left"/>
            </w:pPr>
            <w:r>
              <w:rPr>
                <w:b/>
              </w:rPr>
              <w:t xml:space="preserve">Jméno a příjmení: </w:t>
            </w:r>
          </w:p>
        </w:tc>
        <w:tc>
          <w:tcPr>
            <w:tcW w:w="3403" w:type="pct"/>
            <w:tcBorders>
              <w:top w:val="double" w:sz="4" w:space="0" w:color="000000"/>
              <w:left w:val="single" w:sz="2" w:space="0" w:color="000000"/>
              <w:bottom w:val="single" w:sz="4" w:space="0" w:color="000000"/>
              <w:right w:val="double" w:sz="4" w:space="0" w:color="000000"/>
            </w:tcBorders>
          </w:tcPr>
          <w:p w:rsidR="00BB5E6A" w:rsidRDefault="00BB5E6A" w:rsidP="005779C9">
            <w:pPr>
              <w:spacing w:after="0" w:line="259" w:lineRule="auto"/>
              <w:ind w:left="0" w:right="0" w:firstLine="0"/>
              <w:jc w:val="left"/>
            </w:pPr>
            <w:r>
              <w:t xml:space="preserve">Kristýna Drozdová </w:t>
            </w:r>
          </w:p>
        </w:tc>
      </w:tr>
      <w:tr w:rsidR="00BB5E6A" w:rsidTr="008D1F8B">
        <w:trPr>
          <w:trHeight w:val="452"/>
        </w:trPr>
        <w:tc>
          <w:tcPr>
            <w:tcW w:w="1597" w:type="pct"/>
            <w:tcBorders>
              <w:top w:val="single" w:sz="4" w:space="0" w:color="000000"/>
              <w:left w:val="double" w:sz="4" w:space="0" w:color="000000"/>
              <w:bottom w:val="single" w:sz="4" w:space="0" w:color="000000"/>
              <w:right w:val="single" w:sz="2" w:space="0" w:color="000000"/>
            </w:tcBorders>
          </w:tcPr>
          <w:p w:rsidR="00BB5E6A" w:rsidRDefault="00BB5E6A" w:rsidP="005779C9">
            <w:pPr>
              <w:spacing w:after="0" w:line="259" w:lineRule="auto"/>
              <w:ind w:left="0" w:right="0" w:firstLine="0"/>
              <w:jc w:val="left"/>
            </w:pPr>
            <w:r>
              <w:rPr>
                <w:b/>
              </w:rPr>
              <w:t xml:space="preserve">Katedra: </w:t>
            </w:r>
          </w:p>
        </w:tc>
        <w:tc>
          <w:tcPr>
            <w:tcW w:w="3403" w:type="pct"/>
            <w:tcBorders>
              <w:top w:val="single" w:sz="4" w:space="0" w:color="000000"/>
              <w:left w:val="single" w:sz="2" w:space="0" w:color="000000"/>
              <w:bottom w:val="single" w:sz="4" w:space="0" w:color="000000"/>
              <w:right w:val="double" w:sz="4" w:space="0" w:color="000000"/>
            </w:tcBorders>
          </w:tcPr>
          <w:p w:rsidR="00BB5E6A" w:rsidRDefault="00BB5E6A" w:rsidP="005779C9">
            <w:pPr>
              <w:spacing w:after="0" w:line="259" w:lineRule="auto"/>
              <w:ind w:left="0" w:right="0" w:firstLine="0"/>
              <w:jc w:val="left"/>
            </w:pPr>
            <w:r>
              <w:t xml:space="preserve">Katedra českého jazyka a literatury </w:t>
            </w:r>
          </w:p>
        </w:tc>
      </w:tr>
      <w:tr w:rsidR="00BB5E6A" w:rsidTr="008D1F8B">
        <w:trPr>
          <w:trHeight w:val="452"/>
        </w:trPr>
        <w:tc>
          <w:tcPr>
            <w:tcW w:w="1597" w:type="pct"/>
            <w:tcBorders>
              <w:top w:val="single" w:sz="4" w:space="0" w:color="000000"/>
              <w:left w:val="double" w:sz="4" w:space="0" w:color="000000"/>
              <w:bottom w:val="single" w:sz="4" w:space="0" w:color="000000"/>
              <w:right w:val="single" w:sz="2" w:space="0" w:color="000000"/>
            </w:tcBorders>
          </w:tcPr>
          <w:p w:rsidR="00BB5E6A" w:rsidRDefault="00BB5E6A" w:rsidP="005779C9">
            <w:pPr>
              <w:spacing w:after="0" w:line="259" w:lineRule="auto"/>
              <w:ind w:left="0" w:right="0" w:firstLine="0"/>
              <w:jc w:val="left"/>
            </w:pPr>
            <w:r>
              <w:rPr>
                <w:b/>
              </w:rPr>
              <w:t xml:space="preserve">Vedoucí práce: </w:t>
            </w:r>
          </w:p>
        </w:tc>
        <w:tc>
          <w:tcPr>
            <w:tcW w:w="3403" w:type="pct"/>
            <w:tcBorders>
              <w:top w:val="single" w:sz="4" w:space="0" w:color="000000"/>
              <w:left w:val="single" w:sz="2" w:space="0" w:color="000000"/>
              <w:bottom w:val="single" w:sz="4" w:space="0" w:color="000000"/>
              <w:right w:val="double" w:sz="4" w:space="0" w:color="000000"/>
            </w:tcBorders>
          </w:tcPr>
          <w:p w:rsidR="00BB5E6A" w:rsidRDefault="00BB5E6A" w:rsidP="005779C9">
            <w:pPr>
              <w:spacing w:after="0" w:line="259" w:lineRule="auto"/>
              <w:ind w:left="0" w:right="0" w:firstLine="0"/>
              <w:jc w:val="left"/>
            </w:pPr>
            <w:r>
              <w:t xml:space="preserve">Mgr. Veronika Krejčí </w:t>
            </w:r>
          </w:p>
        </w:tc>
      </w:tr>
      <w:tr w:rsidR="00BB5E6A" w:rsidTr="008D1F8B">
        <w:trPr>
          <w:trHeight w:val="461"/>
        </w:trPr>
        <w:tc>
          <w:tcPr>
            <w:tcW w:w="1597" w:type="pct"/>
            <w:tcBorders>
              <w:top w:val="single" w:sz="4" w:space="0" w:color="000000"/>
              <w:left w:val="double" w:sz="4" w:space="0" w:color="000000"/>
              <w:bottom w:val="double" w:sz="4" w:space="0" w:color="000000"/>
              <w:right w:val="single" w:sz="2" w:space="0" w:color="000000"/>
            </w:tcBorders>
          </w:tcPr>
          <w:p w:rsidR="00BB5E6A" w:rsidRDefault="00BB5E6A" w:rsidP="005779C9">
            <w:pPr>
              <w:spacing w:after="0" w:line="259" w:lineRule="auto"/>
              <w:ind w:left="0" w:right="0" w:firstLine="0"/>
              <w:jc w:val="left"/>
            </w:pPr>
            <w:r>
              <w:rPr>
                <w:b/>
              </w:rPr>
              <w:t xml:space="preserve">Rok obhajoby: </w:t>
            </w:r>
          </w:p>
        </w:tc>
        <w:tc>
          <w:tcPr>
            <w:tcW w:w="3403" w:type="pct"/>
            <w:tcBorders>
              <w:top w:val="single" w:sz="4" w:space="0" w:color="000000"/>
              <w:left w:val="single" w:sz="2" w:space="0" w:color="000000"/>
              <w:bottom w:val="double" w:sz="4" w:space="0" w:color="000000"/>
              <w:right w:val="double" w:sz="4" w:space="0" w:color="000000"/>
            </w:tcBorders>
          </w:tcPr>
          <w:p w:rsidR="00BB5E6A" w:rsidRDefault="00BB5E6A" w:rsidP="005779C9">
            <w:pPr>
              <w:spacing w:after="0" w:line="259" w:lineRule="auto"/>
              <w:ind w:left="0" w:right="0" w:firstLine="0"/>
              <w:jc w:val="left"/>
            </w:pPr>
            <w:r>
              <w:t>2022</w:t>
            </w:r>
          </w:p>
        </w:tc>
      </w:tr>
    </w:tbl>
    <w:p w:rsidR="00BB5E6A" w:rsidRDefault="00BB5E6A" w:rsidP="00BB5E6A">
      <w:pPr>
        <w:spacing w:after="0" w:line="259" w:lineRule="auto"/>
        <w:ind w:left="0" w:right="0" w:firstLine="0"/>
        <w:jc w:val="left"/>
      </w:pPr>
      <w:r>
        <w:t xml:space="preserve"> </w:t>
      </w:r>
      <w:r>
        <w:tab/>
        <w:t xml:space="preserve"> </w:t>
      </w:r>
    </w:p>
    <w:tbl>
      <w:tblPr>
        <w:tblStyle w:val="TableGrid"/>
        <w:tblW w:w="9122" w:type="dxa"/>
        <w:tblInd w:w="-15" w:type="dxa"/>
        <w:tblCellMar>
          <w:top w:w="12" w:type="dxa"/>
          <w:left w:w="108" w:type="dxa"/>
          <w:right w:w="68" w:type="dxa"/>
        </w:tblCellMar>
        <w:tblLook w:val="04A0" w:firstRow="1" w:lastRow="0" w:firstColumn="1" w:lastColumn="0" w:noHBand="0" w:noVBand="1"/>
      </w:tblPr>
      <w:tblGrid>
        <w:gridCol w:w="2850"/>
        <w:gridCol w:w="6272"/>
      </w:tblGrid>
      <w:tr w:rsidR="00BB5E6A" w:rsidTr="008D1F8B">
        <w:trPr>
          <w:trHeight w:val="378"/>
        </w:trPr>
        <w:tc>
          <w:tcPr>
            <w:tcW w:w="2850" w:type="dxa"/>
            <w:tcBorders>
              <w:top w:val="doub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Název práce: </w:t>
            </w:r>
          </w:p>
        </w:tc>
        <w:tc>
          <w:tcPr>
            <w:tcW w:w="6272" w:type="dxa"/>
            <w:tcBorders>
              <w:top w:val="double" w:sz="4" w:space="0" w:color="000000"/>
              <w:left w:val="single" w:sz="2" w:space="0" w:color="000000"/>
              <w:bottom w:val="single" w:sz="4" w:space="0" w:color="000000"/>
              <w:right w:val="double" w:sz="4" w:space="0" w:color="000000"/>
            </w:tcBorders>
          </w:tcPr>
          <w:p w:rsidR="00BB5E6A" w:rsidRDefault="00BB5E6A" w:rsidP="006320D4">
            <w:pPr>
              <w:spacing w:after="0" w:line="336" w:lineRule="auto"/>
              <w:ind w:left="0" w:right="0" w:firstLine="0"/>
              <w:jc w:val="left"/>
            </w:pPr>
            <w:r w:rsidRPr="00CB736F">
              <w:t>Integrovaná tematická výuka zahrnující český jazyk na 1. stupni ZŠ v Olomouckém kraji</w:t>
            </w:r>
          </w:p>
        </w:tc>
      </w:tr>
      <w:tr w:rsidR="00BB5E6A" w:rsidTr="008D1F8B">
        <w:trPr>
          <w:trHeight w:val="475"/>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Název v angličtině: </w:t>
            </w:r>
          </w:p>
        </w:tc>
        <w:tc>
          <w:tcPr>
            <w:tcW w:w="6272" w:type="dxa"/>
            <w:tcBorders>
              <w:top w:val="single" w:sz="4" w:space="0" w:color="000000"/>
              <w:left w:val="single" w:sz="2" w:space="0" w:color="000000"/>
              <w:bottom w:val="single" w:sz="4" w:space="0" w:color="000000"/>
              <w:right w:val="double" w:sz="4" w:space="0" w:color="000000"/>
            </w:tcBorders>
          </w:tcPr>
          <w:p w:rsidR="00BB5E6A" w:rsidRDefault="00BB5E6A" w:rsidP="006320D4">
            <w:pPr>
              <w:spacing w:after="0" w:line="336" w:lineRule="auto"/>
              <w:ind w:left="0" w:right="0" w:firstLine="0"/>
              <w:jc w:val="left"/>
            </w:pPr>
            <w:proofErr w:type="spellStart"/>
            <w:r w:rsidRPr="00C62D97">
              <w:t>Integrated</w:t>
            </w:r>
            <w:proofErr w:type="spellEnd"/>
            <w:r w:rsidRPr="00C62D97">
              <w:t xml:space="preserve"> </w:t>
            </w:r>
            <w:proofErr w:type="spellStart"/>
            <w:r w:rsidRPr="00C62D97">
              <w:t>thematic</w:t>
            </w:r>
            <w:proofErr w:type="spellEnd"/>
            <w:r w:rsidRPr="00C62D97">
              <w:t xml:space="preserve"> </w:t>
            </w:r>
            <w:proofErr w:type="spellStart"/>
            <w:r w:rsidRPr="00C62D97">
              <w:t>teaching</w:t>
            </w:r>
            <w:proofErr w:type="spellEnd"/>
            <w:r w:rsidRPr="00C62D97">
              <w:t xml:space="preserve"> </w:t>
            </w:r>
            <w:proofErr w:type="spellStart"/>
            <w:r w:rsidRPr="00C62D97">
              <w:t>including</w:t>
            </w:r>
            <w:proofErr w:type="spellEnd"/>
            <w:r w:rsidRPr="00C62D97">
              <w:t xml:space="preserve"> </w:t>
            </w:r>
            <w:proofErr w:type="spellStart"/>
            <w:r>
              <w:t>the</w:t>
            </w:r>
            <w:proofErr w:type="spellEnd"/>
            <w:r>
              <w:t xml:space="preserve"> </w:t>
            </w:r>
            <w:r w:rsidRPr="00C62D97">
              <w:t xml:space="preserve">Czech </w:t>
            </w:r>
            <w:proofErr w:type="spellStart"/>
            <w:r w:rsidRPr="00C62D97">
              <w:t>language</w:t>
            </w:r>
            <w:proofErr w:type="spellEnd"/>
            <w:r w:rsidRPr="00C62D97">
              <w:t xml:space="preserve"> </w:t>
            </w:r>
            <w:proofErr w:type="spellStart"/>
            <w:r w:rsidRPr="00C62D97">
              <w:t>at</w:t>
            </w:r>
            <w:proofErr w:type="spellEnd"/>
            <w:r w:rsidRPr="00C62D97">
              <w:t xml:space="preserve"> </w:t>
            </w:r>
            <w:proofErr w:type="spellStart"/>
            <w:r w:rsidRPr="00C62D97">
              <w:t>primary</w:t>
            </w:r>
            <w:proofErr w:type="spellEnd"/>
            <w:r w:rsidRPr="00C62D97">
              <w:t xml:space="preserve"> </w:t>
            </w:r>
            <w:proofErr w:type="spellStart"/>
            <w:r w:rsidRPr="00C62D97">
              <w:t>school</w:t>
            </w:r>
            <w:proofErr w:type="spellEnd"/>
            <w:r w:rsidRPr="00C62D97">
              <w:t xml:space="preserve"> in Olomouc region</w:t>
            </w:r>
          </w:p>
        </w:tc>
      </w:tr>
      <w:tr w:rsidR="00BB5E6A" w:rsidTr="008D1F8B">
        <w:trPr>
          <w:trHeight w:val="1093"/>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Anotace práce: </w:t>
            </w:r>
          </w:p>
        </w:tc>
        <w:tc>
          <w:tcPr>
            <w:tcW w:w="6272" w:type="dxa"/>
            <w:tcBorders>
              <w:top w:val="single" w:sz="4" w:space="0" w:color="000000"/>
              <w:left w:val="single" w:sz="2" w:space="0" w:color="000000"/>
              <w:bottom w:val="single" w:sz="4" w:space="0" w:color="000000"/>
              <w:right w:val="double" w:sz="4" w:space="0" w:color="000000"/>
            </w:tcBorders>
          </w:tcPr>
          <w:p w:rsidR="00BB5E6A" w:rsidRDefault="00D1004B" w:rsidP="006320D4">
            <w:pPr>
              <w:spacing w:after="0" w:line="336" w:lineRule="auto"/>
              <w:ind w:left="0" w:right="0" w:firstLine="0"/>
              <w:jc w:val="left"/>
            </w:pPr>
            <w:r>
              <w:t>Diplomová práce je zaměřena na integrovanou tematickou výuku</w:t>
            </w:r>
            <w:r w:rsidR="00DC26E4">
              <w:t xml:space="preserve"> v Olomouckém kraji</w:t>
            </w:r>
            <w:r>
              <w:t xml:space="preserve">. </w:t>
            </w:r>
            <w:r w:rsidR="00DC26E4">
              <w:t>Teoretická část se zabývá obecnými pojmy jako je integrace, projektové vyučování, český jazyk a Olomoucký kraj. Tato sekce je doplněna o informace o výhodách a nevýhodách tohoto typu vyučování. Praktická část mapuje využívání integrované tematické výuky prostřednictvím kvantitativního výzkumu, který je proveden formou dotazníku</w:t>
            </w:r>
            <w:r w:rsidR="006320D4">
              <w:t>.</w:t>
            </w:r>
          </w:p>
        </w:tc>
      </w:tr>
      <w:tr w:rsidR="00BB5E6A" w:rsidTr="008D1F8B">
        <w:trPr>
          <w:trHeight w:val="730"/>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Klíčová slova: </w:t>
            </w:r>
          </w:p>
        </w:tc>
        <w:tc>
          <w:tcPr>
            <w:tcW w:w="6272" w:type="dxa"/>
            <w:tcBorders>
              <w:top w:val="single" w:sz="4" w:space="0" w:color="000000"/>
              <w:left w:val="single" w:sz="2" w:space="0" w:color="000000"/>
              <w:bottom w:val="single" w:sz="4" w:space="0" w:color="000000"/>
              <w:right w:val="double" w:sz="4" w:space="0" w:color="000000"/>
            </w:tcBorders>
          </w:tcPr>
          <w:p w:rsidR="00BB5E6A" w:rsidRDefault="00BB5E6A" w:rsidP="006320D4">
            <w:pPr>
              <w:spacing w:after="0" w:line="336" w:lineRule="auto"/>
              <w:ind w:left="0" w:right="0" w:firstLine="0"/>
              <w:jc w:val="left"/>
            </w:pPr>
            <w:r>
              <w:t xml:space="preserve">Integrovaná tematická výuka, integrace předmětů, </w:t>
            </w:r>
            <w:r w:rsidR="0090539D">
              <w:t xml:space="preserve">projektové vyučování, </w:t>
            </w:r>
            <w:r>
              <w:t xml:space="preserve">český jazyk, Olomoucký kraj </w:t>
            </w:r>
          </w:p>
        </w:tc>
      </w:tr>
      <w:tr w:rsidR="00BB5E6A" w:rsidTr="008D1F8B">
        <w:trPr>
          <w:trHeight w:val="1083"/>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Anotace v angličtině: </w:t>
            </w:r>
          </w:p>
        </w:tc>
        <w:tc>
          <w:tcPr>
            <w:tcW w:w="6272" w:type="dxa"/>
            <w:tcBorders>
              <w:top w:val="single" w:sz="4" w:space="0" w:color="000000"/>
              <w:left w:val="single" w:sz="2" w:space="0" w:color="000000"/>
              <w:bottom w:val="single" w:sz="4" w:space="0" w:color="000000"/>
              <w:right w:val="double" w:sz="4" w:space="0" w:color="000000"/>
            </w:tcBorders>
          </w:tcPr>
          <w:p w:rsidR="00BB5E6A" w:rsidRPr="00B64000" w:rsidRDefault="00DC26E4" w:rsidP="006320D4">
            <w:pPr>
              <w:spacing w:after="0" w:line="336" w:lineRule="auto"/>
              <w:ind w:left="0" w:right="0" w:firstLine="0"/>
              <w:jc w:val="left"/>
              <w:rPr>
                <w:lang w:val="en-GB"/>
              </w:rPr>
            </w:pPr>
            <w:r w:rsidRPr="00B64000">
              <w:rPr>
                <w:lang w:val="en-GB"/>
              </w:rPr>
              <w:t>The diploma thesis focuses on an integrated thematic teaching in Olomouc region.</w:t>
            </w:r>
            <w:r w:rsidR="006320D4" w:rsidRPr="00B64000">
              <w:rPr>
                <w:lang w:val="en-GB"/>
              </w:rPr>
              <w:t xml:space="preserve"> The theoretical part deals with general terms, such as integration, project teaching, Czech language </w:t>
            </w:r>
            <w:r w:rsidR="00B64000">
              <w:rPr>
                <w:lang w:val="en-GB"/>
              </w:rPr>
              <w:t>an</w:t>
            </w:r>
            <w:r w:rsidR="006320D4" w:rsidRPr="00B64000">
              <w:rPr>
                <w:lang w:val="en-GB"/>
              </w:rPr>
              <w:t>d Olomouc region. Further information about advantages and disadvantages of this type of teaching can be found there as well. The empirical part deals with quantitative research that uses the questionnaire method to map integrated thematic teaching in Olomouc region.</w:t>
            </w:r>
          </w:p>
        </w:tc>
      </w:tr>
      <w:tr w:rsidR="00BB5E6A" w:rsidTr="008D1F8B">
        <w:trPr>
          <w:trHeight w:val="730"/>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Klíčová slova v angličtině: </w:t>
            </w:r>
          </w:p>
        </w:tc>
        <w:tc>
          <w:tcPr>
            <w:tcW w:w="6272" w:type="dxa"/>
            <w:tcBorders>
              <w:top w:val="single" w:sz="4" w:space="0" w:color="000000"/>
              <w:left w:val="single" w:sz="2" w:space="0" w:color="000000"/>
              <w:bottom w:val="single" w:sz="4" w:space="0" w:color="000000"/>
              <w:right w:val="double" w:sz="4" w:space="0" w:color="000000"/>
            </w:tcBorders>
          </w:tcPr>
          <w:p w:rsidR="00BB5E6A" w:rsidRPr="00B64000" w:rsidRDefault="00BB5E6A" w:rsidP="006320D4">
            <w:pPr>
              <w:spacing w:after="0" w:line="336" w:lineRule="auto"/>
              <w:ind w:left="0" w:right="0" w:firstLine="0"/>
              <w:jc w:val="left"/>
              <w:rPr>
                <w:lang w:val="en-GB"/>
              </w:rPr>
            </w:pPr>
            <w:r w:rsidRPr="00B64000">
              <w:rPr>
                <w:lang w:val="en-GB"/>
              </w:rPr>
              <w:t xml:space="preserve">Integrated thematic teaching, subject integration, </w:t>
            </w:r>
            <w:r w:rsidR="0090539D" w:rsidRPr="00B64000">
              <w:rPr>
                <w:lang w:val="en-GB"/>
              </w:rPr>
              <w:t xml:space="preserve">project teaching, </w:t>
            </w:r>
            <w:r w:rsidRPr="00B64000">
              <w:rPr>
                <w:lang w:val="en-GB"/>
              </w:rPr>
              <w:t>Czech language, Olomouc region</w:t>
            </w:r>
          </w:p>
        </w:tc>
      </w:tr>
      <w:tr w:rsidR="00BB5E6A" w:rsidTr="008D1F8B">
        <w:trPr>
          <w:trHeight w:val="313"/>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Přílohy vázané v práci: </w:t>
            </w:r>
          </w:p>
        </w:tc>
        <w:tc>
          <w:tcPr>
            <w:tcW w:w="6272" w:type="dxa"/>
            <w:tcBorders>
              <w:top w:val="single" w:sz="4" w:space="0" w:color="000000"/>
              <w:left w:val="single" w:sz="2" w:space="0" w:color="000000"/>
              <w:bottom w:val="single" w:sz="4" w:space="0" w:color="000000"/>
              <w:right w:val="double" w:sz="4" w:space="0" w:color="000000"/>
            </w:tcBorders>
          </w:tcPr>
          <w:p w:rsidR="00BB5E6A" w:rsidRDefault="0096193F" w:rsidP="006320D4">
            <w:pPr>
              <w:spacing w:after="0" w:line="336" w:lineRule="auto"/>
              <w:ind w:left="0" w:right="0" w:firstLine="0"/>
              <w:jc w:val="left"/>
            </w:pPr>
            <w:r>
              <w:t>Příloha č. 1: Dotazník pro pedagogy</w:t>
            </w:r>
          </w:p>
        </w:tc>
      </w:tr>
      <w:tr w:rsidR="00BB5E6A" w:rsidTr="008D1F8B">
        <w:trPr>
          <w:trHeight w:val="370"/>
        </w:trPr>
        <w:tc>
          <w:tcPr>
            <w:tcW w:w="2850" w:type="dxa"/>
            <w:tcBorders>
              <w:top w:val="single" w:sz="4" w:space="0" w:color="000000"/>
              <w:left w:val="double" w:sz="4" w:space="0" w:color="000000"/>
              <w:bottom w:val="single" w:sz="4" w:space="0" w:color="000000"/>
              <w:right w:val="single" w:sz="2" w:space="0" w:color="000000"/>
            </w:tcBorders>
          </w:tcPr>
          <w:p w:rsidR="00BB5E6A" w:rsidRDefault="00BB5E6A" w:rsidP="006320D4">
            <w:pPr>
              <w:spacing w:after="0" w:line="336" w:lineRule="auto"/>
              <w:ind w:left="0" w:right="0" w:firstLine="0"/>
              <w:jc w:val="left"/>
            </w:pPr>
            <w:r>
              <w:rPr>
                <w:b/>
              </w:rPr>
              <w:t xml:space="preserve">Rozsah práce: </w:t>
            </w:r>
          </w:p>
        </w:tc>
        <w:tc>
          <w:tcPr>
            <w:tcW w:w="6272" w:type="dxa"/>
            <w:tcBorders>
              <w:top w:val="single" w:sz="4" w:space="0" w:color="000000"/>
              <w:left w:val="single" w:sz="2" w:space="0" w:color="000000"/>
              <w:bottom w:val="single" w:sz="4" w:space="0" w:color="000000"/>
              <w:right w:val="double" w:sz="4" w:space="0" w:color="000000"/>
            </w:tcBorders>
          </w:tcPr>
          <w:p w:rsidR="00BB5E6A" w:rsidRDefault="00ED62EF" w:rsidP="006320D4">
            <w:pPr>
              <w:spacing w:after="0" w:line="336" w:lineRule="auto"/>
              <w:ind w:left="0" w:right="0" w:firstLine="0"/>
              <w:jc w:val="left"/>
            </w:pPr>
            <w:r>
              <w:t>89</w:t>
            </w:r>
          </w:p>
        </w:tc>
      </w:tr>
      <w:tr w:rsidR="00BB5E6A" w:rsidTr="008D1F8B">
        <w:trPr>
          <w:trHeight w:val="363"/>
        </w:trPr>
        <w:tc>
          <w:tcPr>
            <w:tcW w:w="2850" w:type="dxa"/>
            <w:tcBorders>
              <w:top w:val="single" w:sz="4" w:space="0" w:color="000000"/>
              <w:left w:val="double" w:sz="4" w:space="0" w:color="000000"/>
              <w:bottom w:val="double" w:sz="4" w:space="0" w:color="000000"/>
              <w:right w:val="single" w:sz="2" w:space="0" w:color="000000"/>
            </w:tcBorders>
          </w:tcPr>
          <w:p w:rsidR="00BB5E6A" w:rsidRDefault="00BB5E6A" w:rsidP="006320D4">
            <w:pPr>
              <w:spacing w:after="0" w:line="336" w:lineRule="auto"/>
              <w:ind w:left="0" w:right="0" w:firstLine="0"/>
              <w:jc w:val="left"/>
            </w:pPr>
            <w:r>
              <w:rPr>
                <w:b/>
              </w:rPr>
              <w:t xml:space="preserve">Jazyk práce: </w:t>
            </w:r>
          </w:p>
        </w:tc>
        <w:tc>
          <w:tcPr>
            <w:tcW w:w="6272" w:type="dxa"/>
            <w:tcBorders>
              <w:top w:val="single" w:sz="4" w:space="0" w:color="000000"/>
              <w:left w:val="single" w:sz="2" w:space="0" w:color="000000"/>
              <w:bottom w:val="double" w:sz="4" w:space="0" w:color="000000"/>
              <w:right w:val="double" w:sz="4" w:space="0" w:color="000000"/>
            </w:tcBorders>
          </w:tcPr>
          <w:p w:rsidR="00BB5E6A" w:rsidRDefault="00BB5E6A" w:rsidP="006320D4">
            <w:pPr>
              <w:spacing w:after="0" w:line="336" w:lineRule="auto"/>
              <w:ind w:left="0" w:right="0" w:firstLine="0"/>
              <w:jc w:val="left"/>
            </w:pPr>
            <w:r>
              <w:t xml:space="preserve">český </w:t>
            </w:r>
          </w:p>
        </w:tc>
      </w:tr>
    </w:tbl>
    <w:p w:rsidR="00BB5E6A" w:rsidRPr="006320D4" w:rsidRDefault="00BB5E6A" w:rsidP="006320D4">
      <w:pPr>
        <w:tabs>
          <w:tab w:val="left" w:pos="1800"/>
        </w:tabs>
        <w:ind w:left="0" w:firstLine="0"/>
      </w:pPr>
    </w:p>
    <w:sectPr w:rsidR="00BB5E6A" w:rsidRPr="006320D4" w:rsidSect="00606F4C">
      <w:footerReference w:type="even" r:id="rId26"/>
      <w:footerReference w:type="default" r:id="rId27"/>
      <w:footerReference w:type="first" r:id="rId28"/>
      <w:pgSz w:w="11906" w:h="16838"/>
      <w:pgMar w:top="1421" w:right="1073" w:bottom="709" w:left="1702" w:header="708" w:footer="708"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16B" w:rsidRDefault="007C016B">
      <w:pPr>
        <w:spacing w:after="0" w:line="240" w:lineRule="auto"/>
      </w:pPr>
      <w:r>
        <w:separator/>
      </w:r>
    </w:p>
  </w:endnote>
  <w:endnote w:type="continuationSeparator" w:id="0">
    <w:p w:rsidR="007C016B" w:rsidRDefault="007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59" w:rsidRDefault="0014155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59" w:rsidRDefault="00141559">
    <w:pPr>
      <w:pStyle w:val="Zpat"/>
      <w:jc w:val="center"/>
    </w:pPr>
  </w:p>
  <w:p w:rsidR="00141559" w:rsidRDefault="0014155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59" w:rsidRDefault="0014155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59" w:rsidRDefault="0014155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154124"/>
      <w:docPartObj>
        <w:docPartGallery w:val="Page Numbers (Bottom of Page)"/>
        <w:docPartUnique/>
      </w:docPartObj>
    </w:sdtPr>
    <w:sdtContent>
      <w:p w:rsidR="00141559" w:rsidRDefault="00141559">
        <w:pPr>
          <w:pStyle w:val="Zpat"/>
          <w:jc w:val="center"/>
        </w:pPr>
        <w:r>
          <w:fldChar w:fldCharType="begin"/>
        </w:r>
        <w:r>
          <w:instrText>PAGE   \* MERGEFORMAT</w:instrText>
        </w:r>
        <w:r>
          <w:fldChar w:fldCharType="separate"/>
        </w:r>
        <w:r>
          <w:t>2</w:t>
        </w:r>
        <w:r>
          <w:fldChar w:fldCharType="end"/>
        </w:r>
      </w:p>
    </w:sdtContent>
  </w:sdt>
  <w:p w:rsidR="00141559" w:rsidRDefault="0014155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59" w:rsidRDefault="0014155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16B" w:rsidRDefault="007C016B">
      <w:pPr>
        <w:spacing w:after="0" w:line="240" w:lineRule="auto"/>
      </w:pPr>
      <w:r>
        <w:separator/>
      </w:r>
    </w:p>
  </w:footnote>
  <w:footnote w:type="continuationSeparator" w:id="0">
    <w:p w:rsidR="007C016B" w:rsidRDefault="007C0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FBF"/>
    <w:multiLevelType w:val="hybridMultilevel"/>
    <w:tmpl w:val="8222E60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5303F77"/>
    <w:multiLevelType w:val="hybridMultilevel"/>
    <w:tmpl w:val="F4D63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23B64"/>
    <w:multiLevelType w:val="hybridMultilevel"/>
    <w:tmpl w:val="4DBE0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A4077A"/>
    <w:multiLevelType w:val="hybridMultilevel"/>
    <w:tmpl w:val="F258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AA77A8"/>
    <w:multiLevelType w:val="hybridMultilevel"/>
    <w:tmpl w:val="5484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AD196D"/>
    <w:multiLevelType w:val="hybridMultilevel"/>
    <w:tmpl w:val="FC46A7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5B607B"/>
    <w:multiLevelType w:val="hybridMultilevel"/>
    <w:tmpl w:val="1CF2F7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B0E68"/>
    <w:multiLevelType w:val="hybridMultilevel"/>
    <w:tmpl w:val="A0545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35453B"/>
    <w:multiLevelType w:val="hybridMultilevel"/>
    <w:tmpl w:val="73F87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9809A5"/>
    <w:multiLevelType w:val="hybridMultilevel"/>
    <w:tmpl w:val="3B76B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F256F7"/>
    <w:multiLevelType w:val="hybridMultilevel"/>
    <w:tmpl w:val="F7204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BF1BFC"/>
    <w:multiLevelType w:val="hybridMultilevel"/>
    <w:tmpl w:val="8F7AD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344101"/>
    <w:multiLevelType w:val="hybridMultilevel"/>
    <w:tmpl w:val="F21CA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2321CD"/>
    <w:multiLevelType w:val="hybridMultilevel"/>
    <w:tmpl w:val="D868A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7F33D7"/>
    <w:multiLevelType w:val="hybridMultilevel"/>
    <w:tmpl w:val="DABA9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EB00CA"/>
    <w:multiLevelType w:val="hybridMultilevel"/>
    <w:tmpl w:val="C9BA9D18"/>
    <w:lvl w:ilvl="0" w:tplc="04050001">
      <w:start w:val="1"/>
      <w:numFmt w:val="bullet"/>
      <w:lvlText w:val=""/>
      <w:lvlJc w:val="left"/>
      <w:pPr>
        <w:ind w:left="785"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DC5FB0"/>
    <w:multiLevelType w:val="hybridMultilevel"/>
    <w:tmpl w:val="A01A7A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E86230"/>
    <w:multiLevelType w:val="hybridMultilevel"/>
    <w:tmpl w:val="2580E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1E38F1"/>
    <w:multiLevelType w:val="hybridMultilevel"/>
    <w:tmpl w:val="45681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4324B0"/>
    <w:multiLevelType w:val="hybridMultilevel"/>
    <w:tmpl w:val="3A30B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842C46"/>
    <w:multiLevelType w:val="hybridMultilevel"/>
    <w:tmpl w:val="28A8F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52693"/>
    <w:multiLevelType w:val="hybridMultilevel"/>
    <w:tmpl w:val="28A8F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54CFB"/>
    <w:multiLevelType w:val="hybridMultilevel"/>
    <w:tmpl w:val="E2127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F67164"/>
    <w:multiLevelType w:val="hybridMultilevel"/>
    <w:tmpl w:val="B8B22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0B751D"/>
    <w:multiLevelType w:val="hybridMultilevel"/>
    <w:tmpl w:val="3C528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C70A0A"/>
    <w:multiLevelType w:val="hybridMultilevel"/>
    <w:tmpl w:val="B6D6D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8A645A"/>
    <w:multiLevelType w:val="hybridMultilevel"/>
    <w:tmpl w:val="56CAF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AC2C61"/>
    <w:multiLevelType w:val="hybridMultilevel"/>
    <w:tmpl w:val="99B65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3E5CB9"/>
    <w:multiLevelType w:val="hybridMultilevel"/>
    <w:tmpl w:val="E5406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7F609A"/>
    <w:multiLevelType w:val="hybridMultilevel"/>
    <w:tmpl w:val="856630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8F745B"/>
    <w:multiLevelType w:val="hybridMultilevel"/>
    <w:tmpl w:val="E316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081EF5"/>
    <w:multiLevelType w:val="hybridMultilevel"/>
    <w:tmpl w:val="B09A7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D01838"/>
    <w:multiLevelType w:val="hybridMultilevel"/>
    <w:tmpl w:val="B5120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F46B12"/>
    <w:multiLevelType w:val="hybridMultilevel"/>
    <w:tmpl w:val="BEAEB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517811"/>
    <w:multiLevelType w:val="hybridMultilevel"/>
    <w:tmpl w:val="FDECF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ED2EB6"/>
    <w:multiLevelType w:val="hybridMultilevel"/>
    <w:tmpl w:val="83A2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BA39CC"/>
    <w:multiLevelType w:val="hybridMultilevel"/>
    <w:tmpl w:val="EB3AA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0F7DB8"/>
    <w:multiLevelType w:val="hybridMultilevel"/>
    <w:tmpl w:val="817E2BF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824614A"/>
    <w:multiLevelType w:val="hybridMultilevel"/>
    <w:tmpl w:val="1E947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E5674B"/>
    <w:multiLevelType w:val="hybridMultilevel"/>
    <w:tmpl w:val="062AB4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0026EF"/>
    <w:multiLevelType w:val="multilevel"/>
    <w:tmpl w:val="86CE12D4"/>
    <w:lvl w:ilvl="0">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Nadpis2"/>
      <w:lvlText w:val="%1.%2"/>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Nadpis4"/>
      <w:lvlText w:val="%1.%2.%3.%4"/>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37"/>
  </w:num>
  <w:num w:numId="3">
    <w:abstractNumId w:val="31"/>
  </w:num>
  <w:num w:numId="4">
    <w:abstractNumId w:val="2"/>
  </w:num>
  <w:num w:numId="5">
    <w:abstractNumId w:val="22"/>
  </w:num>
  <w:num w:numId="6">
    <w:abstractNumId w:val="39"/>
  </w:num>
  <w:num w:numId="7">
    <w:abstractNumId w:val="17"/>
  </w:num>
  <w:num w:numId="8">
    <w:abstractNumId w:val="6"/>
  </w:num>
  <w:num w:numId="9">
    <w:abstractNumId w:val="20"/>
  </w:num>
  <w:num w:numId="10">
    <w:abstractNumId w:val="3"/>
  </w:num>
  <w:num w:numId="11">
    <w:abstractNumId w:val="8"/>
  </w:num>
  <w:num w:numId="12">
    <w:abstractNumId w:val="30"/>
  </w:num>
  <w:num w:numId="13">
    <w:abstractNumId w:val="26"/>
  </w:num>
  <w:num w:numId="14">
    <w:abstractNumId w:val="24"/>
  </w:num>
  <w:num w:numId="15">
    <w:abstractNumId w:val="19"/>
  </w:num>
  <w:num w:numId="16">
    <w:abstractNumId w:val="5"/>
  </w:num>
  <w:num w:numId="17">
    <w:abstractNumId w:val="28"/>
  </w:num>
  <w:num w:numId="18">
    <w:abstractNumId w:val="29"/>
  </w:num>
  <w:num w:numId="19">
    <w:abstractNumId w:val="25"/>
  </w:num>
  <w:num w:numId="20">
    <w:abstractNumId w:val="38"/>
  </w:num>
  <w:num w:numId="21">
    <w:abstractNumId w:val="13"/>
  </w:num>
  <w:num w:numId="22">
    <w:abstractNumId w:val="33"/>
  </w:num>
  <w:num w:numId="23">
    <w:abstractNumId w:val="23"/>
  </w:num>
  <w:num w:numId="24">
    <w:abstractNumId w:val="10"/>
  </w:num>
  <w:num w:numId="25">
    <w:abstractNumId w:val="27"/>
  </w:num>
  <w:num w:numId="26">
    <w:abstractNumId w:val="12"/>
  </w:num>
  <w:num w:numId="27">
    <w:abstractNumId w:val="0"/>
  </w:num>
  <w:num w:numId="28">
    <w:abstractNumId w:val="14"/>
  </w:num>
  <w:num w:numId="29">
    <w:abstractNumId w:val="1"/>
  </w:num>
  <w:num w:numId="30">
    <w:abstractNumId w:val="36"/>
  </w:num>
  <w:num w:numId="31">
    <w:abstractNumId w:val="9"/>
  </w:num>
  <w:num w:numId="32">
    <w:abstractNumId w:val="15"/>
  </w:num>
  <w:num w:numId="33">
    <w:abstractNumId w:val="35"/>
  </w:num>
  <w:num w:numId="34">
    <w:abstractNumId w:val="7"/>
  </w:num>
  <w:num w:numId="35">
    <w:abstractNumId w:val="32"/>
  </w:num>
  <w:num w:numId="36">
    <w:abstractNumId w:val="18"/>
  </w:num>
  <w:num w:numId="37">
    <w:abstractNumId w:val="21"/>
  </w:num>
  <w:num w:numId="38">
    <w:abstractNumId w:val="4"/>
  </w:num>
  <w:num w:numId="39">
    <w:abstractNumId w:val="34"/>
  </w:num>
  <w:num w:numId="40">
    <w:abstractNumId w:val="16"/>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5C"/>
    <w:rsid w:val="000013E1"/>
    <w:rsid w:val="000021E2"/>
    <w:rsid w:val="00002C08"/>
    <w:rsid w:val="000030CF"/>
    <w:rsid w:val="0000442E"/>
    <w:rsid w:val="00005612"/>
    <w:rsid w:val="00016F66"/>
    <w:rsid w:val="000254FE"/>
    <w:rsid w:val="000271B9"/>
    <w:rsid w:val="00030B6F"/>
    <w:rsid w:val="00031620"/>
    <w:rsid w:val="00034F60"/>
    <w:rsid w:val="00040BD9"/>
    <w:rsid w:val="00042B2F"/>
    <w:rsid w:val="0004560D"/>
    <w:rsid w:val="00046A4B"/>
    <w:rsid w:val="00047D11"/>
    <w:rsid w:val="00050A3F"/>
    <w:rsid w:val="00050F60"/>
    <w:rsid w:val="00052804"/>
    <w:rsid w:val="00057D36"/>
    <w:rsid w:val="00060A97"/>
    <w:rsid w:val="0006168D"/>
    <w:rsid w:val="00062FDD"/>
    <w:rsid w:val="0006305A"/>
    <w:rsid w:val="000649A1"/>
    <w:rsid w:val="00073BD4"/>
    <w:rsid w:val="00073BDC"/>
    <w:rsid w:val="00075409"/>
    <w:rsid w:val="000774E2"/>
    <w:rsid w:val="00080584"/>
    <w:rsid w:val="00080EEF"/>
    <w:rsid w:val="000917CC"/>
    <w:rsid w:val="00091F4D"/>
    <w:rsid w:val="00095C39"/>
    <w:rsid w:val="000961F8"/>
    <w:rsid w:val="00097FD7"/>
    <w:rsid w:val="000A01A6"/>
    <w:rsid w:val="000A1554"/>
    <w:rsid w:val="000A5CBE"/>
    <w:rsid w:val="000B1547"/>
    <w:rsid w:val="000B3A1A"/>
    <w:rsid w:val="000B56F6"/>
    <w:rsid w:val="000B7FC2"/>
    <w:rsid w:val="000C1B17"/>
    <w:rsid w:val="000C32F0"/>
    <w:rsid w:val="000C3DE2"/>
    <w:rsid w:val="000E36E6"/>
    <w:rsid w:val="000E4ADC"/>
    <w:rsid w:val="000E4D48"/>
    <w:rsid w:val="000E6986"/>
    <w:rsid w:val="000F039C"/>
    <w:rsid w:val="000F2A5B"/>
    <w:rsid w:val="000F3070"/>
    <w:rsid w:val="000F30BD"/>
    <w:rsid w:val="000F5A66"/>
    <w:rsid w:val="000F5E5B"/>
    <w:rsid w:val="001077C6"/>
    <w:rsid w:val="00107F31"/>
    <w:rsid w:val="0011071B"/>
    <w:rsid w:val="00124A7E"/>
    <w:rsid w:val="001308F4"/>
    <w:rsid w:val="00132A23"/>
    <w:rsid w:val="00133CD6"/>
    <w:rsid w:val="00134671"/>
    <w:rsid w:val="00134C8A"/>
    <w:rsid w:val="0013779B"/>
    <w:rsid w:val="00141559"/>
    <w:rsid w:val="00141779"/>
    <w:rsid w:val="00143520"/>
    <w:rsid w:val="00145778"/>
    <w:rsid w:val="0015361A"/>
    <w:rsid w:val="001567FA"/>
    <w:rsid w:val="00156F78"/>
    <w:rsid w:val="00161AF5"/>
    <w:rsid w:val="001714B5"/>
    <w:rsid w:val="0017177C"/>
    <w:rsid w:val="00172EB2"/>
    <w:rsid w:val="001806C2"/>
    <w:rsid w:val="001813FC"/>
    <w:rsid w:val="00187043"/>
    <w:rsid w:val="00187DA9"/>
    <w:rsid w:val="00187F98"/>
    <w:rsid w:val="001938A6"/>
    <w:rsid w:val="00196652"/>
    <w:rsid w:val="00197F7A"/>
    <w:rsid w:val="001A1262"/>
    <w:rsid w:val="001A4ACB"/>
    <w:rsid w:val="001A4B13"/>
    <w:rsid w:val="001A688A"/>
    <w:rsid w:val="001B3395"/>
    <w:rsid w:val="001B372B"/>
    <w:rsid w:val="001B63FE"/>
    <w:rsid w:val="001C0F25"/>
    <w:rsid w:val="001C1F26"/>
    <w:rsid w:val="001C3440"/>
    <w:rsid w:val="001C3941"/>
    <w:rsid w:val="001C4A25"/>
    <w:rsid w:val="001C5B59"/>
    <w:rsid w:val="001C5B74"/>
    <w:rsid w:val="001D0E90"/>
    <w:rsid w:val="001E63A3"/>
    <w:rsid w:val="001E6E70"/>
    <w:rsid w:val="001F112B"/>
    <w:rsid w:val="001F11CF"/>
    <w:rsid w:val="001F17AE"/>
    <w:rsid w:val="001F249F"/>
    <w:rsid w:val="001F6FF8"/>
    <w:rsid w:val="001F7BFE"/>
    <w:rsid w:val="002006C2"/>
    <w:rsid w:val="00203D00"/>
    <w:rsid w:val="002063C6"/>
    <w:rsid w:val="00207B66"/>
    <w:rsid w:val="002102A3"/>
    <w:rsid w:val="00211C26"/>
    <w:rsid w:val="002143A4"/>
    <w:rsid w:val="00215F16"/>
    <w:rsid w:val="002160B7"/>
    <w:rsid w:val="002177F6"/>
    <w:rsid w:val="00220397"/>
    <w:rsid w:val="002226A8"/>
    <w:rsid w:val="0022383A"/>
    <w:rsid w:val="002240ED"/>
    <w:rsid w:val="00227FA6"/>
    <w:rsid w:val="00230504"/>
    <w:rsid w:val="00230630"/>
    <w:rsid w:val="00232240"/>
    <w:rsid w:val="0023303E"/>
    <w:rsid w:val="0024206E"/>
    <w:rsid w:val="00243163"/>
    <w:rsid w:val="00243585"/>
    <w:rsid w:val="00250683"/>
    <w:rsid w:val="00250A79"/>
    <w:rsid w:val="00250AE5"/>
    <w:rsid w:val="0025258F"/>
    <w:rsid w:val="002548C9"/>
    <w:rsid w:val="002663A9"/>
    <w:rsid w:val="0027519A"/>
    <w:rsid w:val="0027676E"/>
    <w:rsid w:val="0028413F"/>
    <w:rsid w:val="00284E72"/>
    <w:rsid w:val="00285496"/>
    <w:rsid w:val="0028646D"/>
    <w:rsid w:val="002865B2"/>
    <w:rsid w:val="00286D4E"/>
    <w:rsid w:val="002911A0"/>
    <w:rsid w:val="0029120B"/>
    <w:rsid w:val="00294D66"/>
    <w:rsid w:val="002965AF"/>
    <w:rsid w:val="002A1AEB"/>
    <w:rsid w:val="002A2CAA"/>
    <w:rsid w:val="002A2E3B"/>
    <w:rsid w:val="002A4B8F"/>
    <w:rsid w:val="002A6D06"/>
    <w:rsid w:val="002B168F"/>
    <w:rsid w:val="002B75CE"/>
    <w:rsid w:val="002C54B1"/>
    <w:rsid w:val="002E25D2"/>
    <w:rsid w:val="002E659A"/>
    <w:rsid w:val="002F5273"/>
    <w:rsid w:val="002F7494"/>
    <w:rsid w:val="00301B20"/>
    <w:rsid w:val="003025DF"/>
    <w:rsid w:val="00306231"/>
    <w:rsid w:val="0031045F"/>
    <w:rsid w:val="00311CA9"/>
    <w:rsid w:val="00314576"/>
    <w:rsid w:val="00314858"/>
    <w:rsid w:val="0031575D"/>
    <w:rsid w:val="003177A1"/>
    <w:rsid w:val="003200AD"/>
    <w:rsid w:val="00320FB3"/>
    <w:rsid w:val="0032267C"/>
    <w:rsid w:val="003232B9"/>
    <w:rsid w:val="00324A7C"/>
    <w:rsid w:val="00326A17"/>
    <w:rsid w:val="00333E02"/>
    <w:rsid w:val="00334599"/>
    <w:rsid w:val="00340CEA"/>
    <w:rsid w:val="0034779B"/>
    <w:rsid w:val="003479B6"/>
    <w:rsid w:val="00352BF9"/>
    <w:rsid w:val="00352CAA"/>
    <w:rsid w:val="003535C6"/>
    <w:rsid w:val="00353F13"/>
    <w:rsid w:val="003619B2"/>
    <w:rsid w:val="00362747"/>
    <w:rsid w:val="00362E8F"/>
    <w:rsid w:val="00370B2A"/>
    <w:rsid w:val="003874B9"/>
    <w:rsid w:val="00390094"/>
    <w:rsid w:val="003900BE"/>
    <w:rsid w:val="0039313A"/>
    <w:rsid w:val="00394E9B"/>
    <w:rsid w:val="00395185"/>
    <w:rsid w:val="00395FFC"/>
    <w:rsid w:val="003A0024"/>
    <w:rsid w:val="003A1A2C"/>
    <w:rsid w:val="003A3894"/>
    <w:rsid w:val="003A4F61"/>
    <w:rsid w:val="003A576B"/>
    <w:rsid w:val="003A5E5A"/>
    <w:rsid w:val="003B06F9"/>
    <w:rsid w:val="003B350D"/>
    <w:rsid w:val="003B71EC"/>
    <w:rsid w:val="003C09B9"/>
    <w:rsid w:val="003C122C"/>
    <w:rsid w:val="003C3B8F"/>
    <w:rsid w:val="003C6B53"/>
    <w:rsid w:val="003C6B86"/>
    <w:rsid w:val="003D0F97"/>
    <w:rsid w:val="003D0FC0"/>
    <w:rsid w:val="003D2461"/>
    <w:rsid w:val="003D35C3"/>
    <w:rsid w:val="003D3D20"/>
    <w:rsid w:val="003D41CE"/>
    <w:rsid w:val="003D58AC"/>
    <w:rsid w:val="003D678F"/>
    <w:rsid w:val="003E2D16"/>
    <w:rsid w:val="003E5756"/>
    <w:rsid w:val="003E6095"/>
    <w:rsid w:val="003E68DD"/>
    <w:rsid w:val="003F1D8B"/>
    <w:rsid w:val="003F6DFF"/>
    <w:rsid w:val="00401CE2"/>
    <w:rsid w:val="00404E11"/>
    <w:rsid w:val="00411EB3"/>
    <w:rsid w:val="00412055"/>
    <w:rsid w:val="00412FC7"/>
    <w:rsid w:val="0041336A"/>
    <w:rsid w:val="00416533"/>
    <w:rsid w:val="004171E3"/>
    <w:rsid w:val="00417DEC"/>
    <w:rsid w:val="004210B2"/>
    <w:rsid w:val="004277D4"/>
    <w:rsid w:val="0043073C"/>
    <w:rsid w:val="00430D3E"/>
    <w:rsid w:val="00431075"/>
    <w:rsid w:val="00431869"/>
    <w:rsid w:val="00435C56"/>
    <w:rsid w:val="004440BB"/>
    <w:rsid w:val="00445607"/>
    <w:rsid w:val="004571A2"/>
    <w:rsid w:val="00465AEA"/>
    <w:rsid w:val="00467515"/>
    <w:rsid w:val="00472B9C"/>
    <w:rsid w:val="00475FB6"/>
    <w:rsid w:val="004774A2"/>
    <w:rsid w:val="004777F6"/>
    <w:rsid w:val="0048069B"/>
    <w:rsid w:val="0048225F"/>
    <w:rsid w:val="00484BB1"/>
    <w:rsid w:val="00485A97"/>
    <w:rsid w:val="004912E0"/>
    <w:rsid w:val="0049653F"/>
    <w:rsid w:val="004A0A6F"/>
    <w:rsid w:val="004A15F9"/>
    <w:rsid w:val="004A3B1E"/>
    <w:rsid w:val="004A41E4"/>
    <w:rsid w:val="004A65CE"/>
    <w:rsid w:val="004B0902"/>
    <w:rsid w:val="004B4382"/>
    <w:rsid w:val="004B4515"/>
    <w:rsid w:val="004C22D1"/>
    <w:rsid w:val="004C58E8"/>
    <w:rsid w:val="004C5EAB"/>
    <w:rsid w:val="004D218B"/>
    <w:rsid w:val="004D2435"/>
    <w:rsid w:val="004D31FE"/>
    <w:rsid w:val="004D5B49"/>
    <w:rsid w:val="004E1270"/>
    <w:rsid w:val="004E13FB"/>
    <w:rsid w:val="004E3594"/>
    <w:rsid w:val="004E42DA"/>
    <w:rsid w:val="004E4882"/>
    <w:rsid w:val="004F0928"/>
    <w:rsid w:val="004F2EA5"/>
    <w:rsid w:val="004F2F43"/>
    <w:rsid w:val="005039D8"/>
    <w:rsid w:val="0050448A"/>
    <w:rsid w:val="005111E8"/>
    <w:rsid w:val="00511715"/>
    <w:rsid w:val="00515E0C"/>
    <w:rsid w:val="005170CA"/>
    <w:rsid w:val="00520826"/>
    <w:rsid w:val="00520C1B"/>
    <w:rsid w:val="005313EE"/>
    <w:rsid w:val="005324AA"/>
    <w:rsid w:val="005325A1"/>
    <w:rsid w:val="005329BD"/>
    <w:rsid w:val="0053435B"/>
    <w:rsid w:val="005420ED"/>
    <w:rsid w:val="0054389C"/>
    <w:rsid w:val="005440D9"/>
    <w:rsid w:val="00547719"/>
    <w:rsid w:val="00554360"/>
    <w:rsid w:val="00556269"/>
    <w:rsid w:val="0056199C"/>
    <w:rsid w:val="00562924"/>
    <w:rsid w:val="00563D1A"/>
    <w:rsid w:val="00571521"/>
    <w:rsid w:val="00572A83"/>
    <w:rsid w:val="00573F39"/>
    <w:rsid w:val="005779C9"/>
    <w:rsid w:val="00583C27"/>
    <w:rsid w:val="00584326"/>
    <w:rsid w:val="005851F4"/>
    <w:rsid w:val="00585DFB"/>
    <w:rsid w:val="00586435"/>
    <w:rsid w:val="00586DAD"/>
    <w:rsid w:val="005900BC"/>
    <w:rsid w:val="00590AD4"/>
    <w:rsid w:val="005956B0"/>
    <w:rsid w:val="00595FD6"/>
    <w:rsid w:val="00597784"/>
    <w:rsid w:val="005A0719"/>
    <w:rsid w:val="005A2A85"/>
    <w:rsid w:val="005A7225"/>
    <w:rsid w:val="005A76BD"/>
    <w:rsid w:val="005B511A"/>
    <w:rsid w:val="005B61FE"/>
    <w:rsid w:val="005B745B"/>
    <w:rsid w:val="005C7D34"/>
    <w:rsid w:val="005D0D3E"/>
    <w:rsid w:val="005D3A34"/>
    <w:rsid w:val="005D5512"/>
    <w:rsid w:val="005E0174"/>
    <w:rsid w:val="005E02F7"/>
    <w:rsid w:val="005E2E96"/>
    <w:rsid w:val="005F1419"/>
    <w:rsid w:val="005F19E1"/>
    <w:rsid w:val="00606784"/>
    <w:rsid w:val="00606F4C"/>
    <w:rsid w:val="00611D28"/>
    <w:rsid w:val="00611E1A"/>
    <w:rsid w:val="0061308A"/>
    <w:rsid w:val="00617F7D"/>
    <w:rsid w:val="00621701"/>
    <w:rsid w:val="0062723C"/>
    <w:rsid w:val="00627719"/>
    <w:rsid w:val="006320D4"/>
    <w:rsid w:val="00632C63"/>
    <w:rsid w:val="00633D95"/>
    <w:rsid w:val="00634560"/>
    <w:rsid w:val="00636EE5"/>
    <w:rsid w:val="0064090F"/>
    <w:rsid w:val="00640F82"/>
    <w:rsid w:val="00641F4C"/>
    <w:rsid w:val="00647519"/>
    <w:rsid w:val="00652099"/>
    <w:rsid w:val="006547AB"/>
    <w:rsid w:val="0065611D"/>
    <w:rsid w:val="00657CAE"/>
    <w:rsid w:val="006600FB"/>
    <w:rsid w:val="0066045D"/>
    <w:rsid w:val="006604CC"/>
    <w:rsid w:val="0066271B"/>
    <w:rsid w:val="0066525C"/>
    <w:rsid w:val="00675141"/>
    <w:rsid w:val="00676171"/>
    <w:rsid w:val="00676221"/>
    <w:rsid w:val="00677811"/>
    <w:rsid w:val="00682CF3"/>
    <w:rsid w:val="00683DDA"/>
    <w:rsid w:val="00685633"/>
    <w:rsid w:val="006864E4"/>
    <w:rsid w:val="006917F6"/>
    <w:rsid w:val="0069399C"/>
    <w:rsid w:val="006A3B75"/>
    <w:rsid w:val="006B0FD4"/>
    <w:rsid w:val="006B2FA8"/>
    <w:rsid w:val="006B4491"/>
    <w:rsid w:val="006B4AE6"/>
    <w:rsid w:val="006B74A4"/>
    <w:rsid w:val="006C1834"/>
    <w:rsid w:val="006C1920"/>
    <w:rsid w:val="006C650B"/>
    <w:rsid w:val="006E0E7E"/>
    <w:rsid w:val="006E4989"/>
    <w:rsid w:val="006E652A"/>
    <w:rsid w:val="006F0406"/>
    <w:rsid w:val="006F1A6C"/>
    <w:rsid w:val="006F7F09"/>
    <w:rsid w:val="00702896"/>
    <w:rsid w:val="007038FD"/>
    <w:rsid w:val="00703AD9"/>
    <w:rsid w:val="00703ED3"/>
    <w:rsid w:val="00705385"/>
    <w:rsid w:val="007100B6"/>
    <w:rsid w:val="00710AA4"/>
    <w:rsid w:val="00711622"/>
    <w:rsid w:val="007140C5"/>
    <w:rsid w:val="00724C37"/>
    <w:rsid w:val="00724E1C"/>
    <w:rsid w:val="00725B0E"/>
    <w:rsid w:val="007300E4"/>
    <w:rsid w:val="00735743"/>
    <w:rsid w:val="0074146B"/>
    <w:rsid w:val="00741AB0"/>
    <w:rsid w:val="00741FC5"/>
    <w:rsid w:val="00746CA7"/>
    <w:rsid w:val="00747A32"/>
    <w:rsid w:val="007505AC"/>
    <w:rsid w:val="00752722"/>
    <w:rsid w:val="007559AC"/>
    <w:rsid w:val="00757A3D"/>
    <w:rsid w:val="00760248"/>
    <w:rsid w:val="00761B96"/>
    <w:rsid w:val="00763AC3"/>
    <w:rsid w:val="00784D7A"/>
    <w:rsid w:val="00784DA4"/>
    <w:rsid w:val="0078782D"/>
    <w:rsid w:val="00787FA1"/>
    <w:rsid w:val="00790998"/>
    <w:rsid w:val="007915ED"/>
    <w:rsid w:val="00795176"/>
    <w:rsid w:val="00795185"/>
    <w:rsid w:val="00795D6C"/>
    <w:rsid w:val="007A3900"/>
    <w:rsid w:val="007A435C"/>
    <w:rsid w:val="007A7373"/>
    <w:rsid w:val="007B013D"/>
    <w:rsid w:val="007B1F16"/>
    <w:rsid w:val="007B2567"/>
    <w:rsid w:val="007B30D0"/>
    <w:rsid w:val="007B66B0"/>
    <w:rsid w:val="007B7258"/>
    <w:rsid w:val="007B7DF6"/>
    <w:rsid w:val="007C016B"/>
    <w:rsid w:val="007C1B51"/>
    <w:rsid w:val="007C4B63"/>
    <w:rsid w:val="007C5DC8"/>
    <w:rsid w:val="007C6085"/>
    <w:rsid w:val="007C6490"/>
    <w:rsid w:val="007D00BD"/>
    <w:rsid w:val="007E0201"/>
    <w:rsid w:val="007E2EA6"/>
    <w:rsid w:val="007E5429"/>
    <w:rsid w:val="007E6321"/>
    <w:rsid w:val="007F0CBF"/>
    <w:rsid w:val="007F2B5B"/>
    <w:rsid w:val="00802D72"/>
    <w:rsid w:val="0080471B"/>
    <w:rsid w:val="00805C93"/>
    <w:rsid w:val="00813068"/>
    <w:rsid w:val="008217CD"/>
    <w:rsid w:val="008246DC"/>
    <w:rsid w:val="00826AC0"/>
    <w:rsid w:val="008319A0"/>
    <w:rsid w:val="00835A0F"/>
    <w:rsid w:val="00836793"/>
    <w:rsid w:val="00840F89"/>
    <w:rsid w:val="008423FC"/>
    <w:rsid w:val="0085049C"/>
    <w:rsid w:val="008559BC"/>
    <w:rsid w:val="008578A9"/>
    <w:rsid w:val="008605C5"/>
    <w:rsid w:val="00861DE3"/>
    <w:rsid w:val="00871BE6"/>
    <w:rsid w:val="00877352"/>
    <w:rsid w:val="00880980"/>
    <w:rsid w:val="008864AA"/>
    <w:rsid w:val="00891904"/>
    <w:rsid w:val="00895980"/>
    <w:rsid w:val="00896DA2"/>
    <w:rsid w:val="0089782D"/>
    <w:rsid w:val="008A1587"/>
    <w:rsid w:val="008A164A"/>
    <w:rsid w:val="008A5896"/>
    <w:rsid w:val="008A6F2A"/>
    <w:rsid w:val="008B0E90"/>
    <w:rsid w:val="008B3A53"/>
    <w:rsid w:val="008C0E62"/>
    <w:rsid w:val="008C2E4D"/>
    <w:rsid w:val="008D1CB8"/>
    <w:rsid w:val="008D1F8B"/>
    <w:rsid w:val="008D3A9E"/>
    <w:rsid w:val="008D3E2B"/>
    <w:rsid w:val="008D7337"/>
    <w:rsid w:val="008E19F1"/>
    <w:rsid w:val="008E2A13"/>
    <w:rsid w:val="008E3672"/>
    <w:rsid w:val="008E4CEA"/>
    <w:rsid w:val="008E5100"/>
    <w:rsid w:val="008E517E"/>
    <w:rsid w:val="008E743F"/>
    <w:rsid w:val="008F0B46"/>
    <w:rsid w:val="008F0F29"/>
    <w:rsid w:val="008F59F9"/>
    <w:rsid w:val="0090087E"/>
    <w:rsid w:val="0090158D"/>
    <w:rsid w:val="00902E26"/>
    <w:rsid w:val="0090539D"/>
    <w:rsid w:val="00911948"/>
    <w:rsid w:val="009166B6"/>
    <w:rsid w:val="00920FC9"/>
    <w:rsid w:val="00923054"/>
    <w:rsid w:val="00926CC5"/>
    <w:rsid w:val="00936CCE"/>
    <w:rsid w:val="00941337"/>
    <w:rsid w:val="00942307"/>
    <w:rsid w:val="00944AE6"/>
    <w:rsid w:val="00953C52"/>
    <w:rsid w:val="0095496C"/>
    <w:rsid w:val="00957F59"/>
    <w:rsid w:val="0096193F"/>
    <w:rsid w:val="00965E70"/>
    <w:rsid w:val="009665F8"/>
    <w:rsid w:val="00967C76"/>
    <w:rsid w:val="00973127"/>
    <w:rsid w:val="0097338F"/>
    <w:rsid w:val="009745B2"/>
    <w:rsid w:val="00974F27"/>
    <w:rsid w:val="00977493"/>
    <w:rsid w:val="009777D1"/>
    <w:rsid w:val="00980C91"/>
    <w:rsid w:val="00986508"/>
    <w:rsid w:val="00992338"/>
    <w:rsid w:val="00992594"/>
    <w:rsid w:val="009A043C"/>
    <w:rsid w:val="009A3429"/>
    <w:rsid w:val="009A512E"/>
    <w:rsid w:val="009A5681"/>
    <w:rsid w:val="009A5ABB"/>
    <w:rsid w:val="009B0B98"/>
    <w:rsid w:val="009B46D5"/>
    <w:rsid w:val="009B4728"/>
    <w:rsid w:val="009B67E4"/>
    <w:rsid w:val="009C0884"/>
    <w:rsid w:val="009C38E9"/>
    <w:rsid w:val="009C4EA5"/>
    <w:rsid w:val="009D659D"/>
    <w:rsid w:val="009D7958"/>
    <w:rsid w:val="009E1545"/>
    <w:rsid w:val="009E58AA"/>
    <w:rsid w:val="009E7D07"/>
    <w:rsid w:val="009F1B50"/>
    <w:rsid w:val="009F36FE"/>
    <w:rsid w:val="009F3A62"/>
    <w:rsid w:val="009F4772"/>
    <w:rsid w:val="00A01A7D"/>
    <w:rsid w:val="00A038F5"/>
    <w:rsid w:val="00A03F7C"/>
    <w:rsid w:val="00A04784"/>
    <w:rsid w:val="00A070C8"/>
    <w:rsid w:val="00A13653"/>
    <w:rsid w:val="00A141CA"/>
    <w:rsid w:val="00A152ED"/>
    <w:rsid w:val="00A15D4C"/>
    <w:rsid w:val="00A16AA0"/>
    <w:rsid w:val="00A1790D"/>
    <w:rsid w:val="00A21506"/>
    <w:rsid w:val="00A23631"/>
    <w:rsid w:val="00A3070B"/>
    <w:rsid w:val="00A36968"/>
    <w:rsid w:val="00A42F54"/>
    <w:rsid w:val="00A46D6E"/>
    <w:rsid w:val="00A50548"/>
    <w:rsid w:val="00A511EB"/>
    <w:rsid w:val="00A528B9"/>
    <w:rsid w:val="00A54309"/>
    <w:rsid w:val="00A544A1"/>
    <w:rsid w:val="00A623A2"/>
    <w:rsid w:val="00A64ADE"/>
    <w:rsid w:val="00A66122"/>
    <w:rsid w:val="00A662B4"/>
    <w:rsid w:val="00A6770A"/>
    <w:rsid w:val="00A73FF0"/>
    <w:rsid w:val="00A74574"/>
    <w:rsid w:val="00A7475B"/>
    <w:rsid w:val="00A75E5B"/>
    <w:rsid w:val="00A75E8B"/>
    <w:rsid w:val="00A80BB5"/>
    <w:rsid w:val="00A80CEC"/>
    <w:rsid w:val="00A838F0"/>
    <w:rsid w:val="00A847A6"/>
    <w:rsid w:val="00A862A1"/>
    <w:rsid w:val="00A86551"/>
    <w:rsid w:val="00A90CDA"/>
    <w:rsid w:val="00A93D50"/>
    <w:rsid w:val="00A96A5C"/>
    <w:rsid w:val="00AA0B3A"/>
    <w:rsid w:val="00AA1ACF"/>
    <w:rsid w:val="00AA40AB"/>
    <w:rsid w:val="00AA4737"/>
    <w:rsid w:val="00AA4B9D"/>
    <w:rsid w:val="00AA5188"/>
    <w:rsid w:val="00AA5270"/>
    <w:rsid w:val="00AA573A"/>
    <w:rsid w:val="00AA58D4"/>
    <w:rsid w:val="00AA719E"/>
    <w:rsid w:val="00AA7431"/>
    <w:rsid w:val="00AB0BB1"/>
    <w:rsid w:val="00AB0CC7"/>
    <w:rsid w:val="00AB3443"/>
    <w:rsid w:val="00AB3CF0"/>
    <w:rsid w:val="00AB4AC7"/>
    <w:rsid w:val="00AB52CF"/>
    <w:rsid w:val="00AB5B61"/>
    <w:rsid w:val="00AB76EB"/>
    <w:rsid w:val="00AB793B"/>
    <w:rsid w:val="00AC0686"/>
    <w:rsid w:val="00AC0DC4"/>
    <w:rsid w:val="00AC160A"/>
    <w:rsid w:val="00AC16AF"/>
    <w:rsid w:val="00AC34FD"/>
    <w:rsid w:val="00AC3871"/>
    <w:rsid w:val="00AD599C"/>
    <w:rsid w:val="00AE100D"/>
    <w:rsid w:val="00AE27F9"/>
    <w:rsid w:val="00AE3147"/>
    <w:rsid w:val="00AE3D66"/>
    <w:rsid w:val="00AE4022"/>
    <w:rsid w:val="00AE74C5"/>
    <w:rsid w:val="00AF05EF"/>
    <w:rsid w:val="00AF0DEE"/>
    <w:rsid w:val="00AF24F6"/>
    <w:rsid w:val="00AF3AD5"/>
    <w:rsid w:val="00AF450F"/>
    <w:rsid w:val="00AF75CD"/>
    <w:rsid w:val="00AF7B98"/>
    <w:rsid w:val="00B010EF"/>
    <w:rsid w:val="00B02DC0"/>
    <w:rsid w:val="00B0337F"/>
    <w:rsid w:val="00B05ADA"/>
    <w:rsid w:val="00B12F11"/>
    <w:rsid w:val="00B13339"/>
    <w:rsid w:val="00B21034"/>
    <w:rsid w:val="00B211D7"/>
    <w:rsid w:val="00B21CC9"/>
    <w:rsid w:val="00B2379E"/>
    <w:rsid w:val="00B35809"/>
    <w:rsid w:val="00B365E3"/>
    <w:rsid w:val="00B37B59"/>
    <w:rsid w:val="00B37DDF"/>
    <w:rsid w:val="00B37EB5"/>
    <w:rsid w:val="00B41EBC"/>
    <w:rsid w:val="00B45AE3"/>
    <w:rsid w:val="00B46DE9"/>
    <w:rsid w:val="00B47A7B"/>
    <w:rsid w:val="00B51266"/>
    <w:rsid w:val="00B51714"/>
    <w:rsid w:val="00B517D1"/>
    <w:rsid w:val="00B52912"/>
    <w:rsid w:val="00B53D92"/>
    <w:rsid w:val="00B553E2"/>
    <w:rsid w:val="00B56C9B"/>
    <w:rsid w:val="00B60852"/>
    <w:rsid w:val="00B62AC1"/>
    <w:rsid w:val="00B64000"/>
    <w:rsid w:val="00B75303"/>
    <w:rsid w:val="00B76F69"/>
    <w:rsid w:val="00B807E3"/>
    <w:rsid w:val="00B8282E"/>
    <w:rsid w:val="00B83C09"/>
    <w:rsid w:val="00B843D1"/>
    <w:rsid w:val="00B859EC"/>
    <w:rsid w:val="00B90633"/>
    <w:rsid w:val="00B9093C"/>
    <w:rsid w:val="00B92FA3"/>
    <w:rsid w:val="00B94339"/>
    <w:rsid w:val="00B94AD9"/>
    <w:rsid w:val="00B96C6A"/>
    <w:rsid w:val="00B97EF7"/>
    <w:rsid w:val="00BA0102"/>
    <w:rsid w:val="00BA4FED"/>
    <w:rsid w:val="00BB2C5D"/>
    <w:rsid w:val="00BB3FE8"/>
    <w:rsid w:val="00BB5E6A"/>
    <w:rsid w:val="00BC247E"/>
    <w:rsid w:val="00BC4056"/>
    <w:rsid w:val="00BC42F0"/>
    <w:rsid w:val="00BC5F1A"/>
    <w:rsid w:val="00BE11ED"/>
    <w:rsid w:val="00BE1A7A"/>
    <w:rsid w:val="00BE36AB"/>
    <w:rsid w:val="00BE5939"/>
    <w:rsid w:val="00BE7ECA"/>
    <w:rsid w:val="00BF17CB"/>
    <w:rsid w:val="00BF2793"/>
    <w:rsid w:val="00BF4343"/>
    <w:rsid w:val="00BF6F6E"/>
    <w:rsid w:val="00C00042"/>
    <w:rsid w:val="00C03D58"/>
    <w:rsid w:val="00C162FB"/>
    <w:rsid w:val="00C16479"/>
    <w:rsid w:val="00C21C2D"/>
    <w:rsid w:val="00C2438C"/>
    <w:rsid w:val="00C24B19"/>
    <w:rsid w:val="00C35F54"/>
    <w:rsid w:val="00C412E9"/>
    <w:rsid w:val="00C41C19"/>
    <w:rsid w:val="00C42983"/>
    <w:rsid w:val="00C42DD2"/>
    <w:rsid w:val="00C44430"/>
    <w:rsid w:val="00C62D97"/>
    <w:rsid w:val="00C630ED"/>
    <w:rsid w:val="00C63E9F"/>
    <w:rsid w:val="00C71DD1"/>
    <w:rsid w:val="00C74274"/>
    <w:rsid w:val="00C74B5D"/>
    <w:rsid w:val="00C7656A"/>
    <w:rsid w:val="00C835E2"/>
    <w:rsid w:val="00C85A64"/>
    <w:rsid w:val="00C94B60"/>
    <w:rsid w:val="00C960AD"/>
    <w:rsid w:val="00C96612"/>
    <w:rsid w:val="00CA5B65"/>
    <w:rsid w:val="00CB1A78"/>
    <w:rsid w:val="00CB3781"/>
    <w:rsid w:val="00CB49D3"/>
    <w:rsid w:val="00CB58AC"/>
    <w:rsid w:val="00CB736F"/>
    <w:rsid w:val="00CC040D"/>
    <w:rsid w:val="00CC46A0"/>
    <w:rsid w:val="00CC4A47"/>
    <w:rsid w:val="00CC54AB"/>
    <w:rsid w:val="00CC6668"/>
    <w:rsid w:val="00CC735F"/>
    <w:rsid w:val="00CE01AE"/>
    <w:rsid w:val="00CE122E"/>
    <w:rsid w:val="00CE2086"/>
    <w:rsid w:val="00CE3E66"/>
    <w:rsid w:val="00CE6358"/>
    <w:rsid w:val="00CE6727"/>
    <w:rsid w:val="00CE7DD4"/>
    <w:rsid w:val="00CF463F"/>
    <w:rsid w:val="00CF499B"/>
    <w:rsid w:val="00CF61C5"/>
    <w:rsid w:val="00D05FA4"/>
    <w:rsid w:val="00D1004B"/>
    <w:rsid w:val="00D20168"/>
    <w:rsid w:val="00D23064"/>
    <w:rsid w:val="00D23ADA"/>
    <w:rsid w:val="00D26135"/>
    <w:rsid w:val="00D2794D"/>
    <w:rsid w:val="00D30118"/>
    <w:rsid w:val="00D304D3"/>
    <w:rsid w:val="00D33500"/>
    <w:rsid w:val="00D36E37"/>
    <w:rsid w:val="00D41D3B"/>
    <w:rsid w:val="00D50CB2"/>
    <w:rsid w:val="00D50E98"/>
    <w:rsid w:val="00D51822"/>
    <w:rsid w:val="00D5210F"/>
    <w:rsid w:val="00D53E58"/>
    <w:rsid w:val="00D55CCC"/>
    <w:rsid w:val="00D57C4A"/>
    <w:rsid w:val="00D642E5"/>
    <w:rsid w:val="00D65E04"/>
    <w:rsid w:val="00D66A89"/>
    <w:rsid w:val="00D72AFD"/>
    <w:rsid w:val="00D74E3C"/>
    <w:rsid w:val="00D75002"/>
    <w:rsid w:val="00D75663"/>
    <w:rsid w:val="00D76477"/>
    <w:rsid w:val="00D76522"/>
    <w:rsid w:val="00D7678C"/>
    <w:rsid w:val="00D76F07"/>
    <w:rsid w:val="00D800E6"/>
    <w:rsid w:val="00D814C7"/>
    <w:rsid w:val="00D81635"/>
    <w:rsid w:val="00D840D8"/>
    <w:rsid w:val="00D84DD3"/>
    <w:rsid w:val="00D85175"/>
    <w:rsid w:val="00D90E17"/>
    <w:rsid w:val="00D96705"/>
    <w:rsid w:val="00D97C5E"/>
    <w:rsid w:val="00D97ED3"/>
    <w:rsid w:val="00DA02C6"/>
    <w:rsid w:val="00DA376E"/>
    <w:rsid w:val="00DB0793"/>
    <w:rsid w:val="00DB5453"/>
    <w:rsid w:val="00DB6DE9"/>
    <w:rsid w:val="00DC0DAE"/>
    <w:rsid w:val="00DC26E4"/>
    <w:rsid w:val="00DC3A57"/>
    <w:rsid w:val="00DD07C6"/>
    <w:rsid w:val="00DD6FF9"/>
    <w:rsid w:val="00DD71FD"/>
    <w:rsid w:val="00DE12FA"/>
    <w:rsid w:val="00DE3A86"/>
    <w:rsid w:val="00DF0ACB"/>
    <w:rsid w:val="00DF35AF"/>
    <w:rsid w:val="00DF3D2B"/>
    <w:rsid w:val="00DF4362"/>
    <w:rsid w:val="00DF5F42"/>
    <w:rsid w:val="00DF7E0A"/>
    <w:rsid w:val="00E01413"/>
    <w:rsid w:val="00E10124"/>
    <w:rsid w:val="00E103D0"/>
    <w:rsid w:val="00E13377"/>
    <w:rsid w:val="00E13F6C"/>
    <w:rsid w:val="00E173C8"/>
    <w:rsid w:val="00E206E8"/>
    <w:rsid w:val="00E325FB"/>
    <w:rsid w:val="00E35819"/>
    <w:rsid w:val="00E41772"/>
    <w:rsid w:val="00E44033"/>
    <w:rsid w:val="00E473EF"/>
    <w:rsid w:val="00E5002D"/>
    <w:rsid w:val="00E51A13"/>
    <w:rsid w:val="00E535BB"/>
    <w:rsid w:val="00E55970"/>
    <w:rsid w:val="00E6082D"/>
    <w:rsid w:val="00E614CA"/>
    <w:rsid w:val="00E631DE"/>
    <w:rsid w:val="00E66790"/>
    <w:rsid w:val="00E667FD"/>
    <w:rsid w:val="00E66A25"/>
    <w:rsid w:val="00E70BD2"/>
    <w:rsid w:val="00E811AC"/>
    <w:rsid w:val="00E81490"/>
    <w:rsid w:val="00E87EBB"/>
    <w:rsid w:val="00E96DF3"/>
    <w:rsid w:val="00E977FD"/>
    <w:rsid w:val="00EA57D3"/>
    <w:rsid w:val="00EA65A5"/>
    <w:rsid w:val="00EB020E"/>
    <w:rsid w:val="00EB4048"/>
    <w:rsid w:val="00EB5382"/>
    <w:rsid w:val="00EC7B0D"/>
    <w:rsid w:val="00ED1C16"/>
    <w:rsid w:val="00ED5A4F"/>
    <w:rsid w:val="00ED62EF"/>
    <w:rsid w:val="00ED64E3"/>
    <w:rsid w:val="00EE0D7A"/>
    <w:rsid w:val="00EE6113"/>
    <w:rsid w:val="00EE6B4C"/>
    <w:rsid w:val="00EE7B55"/>
    <w:rsid w:val="00EF07CF"/>
    <w:rsid w:val="00EF110D"/>
    <w:rsid w:val="00EF760C"/>
    <w:rsid w:val="00F072CF"/>
    <w:rsid w:val="00F16633"/>
    <w:rsid w:val="00F16913"/>
    <w:rsid w:val="00F24215"/>
    <w:rsid w:val="00F24E77"/>
    <w:rsid w:val="00F271A1"/>
    <w:rsid w:val="00F27AD9"/>
    <w:rsid w:val="00F30693"/>
    <w:rsid w:val="00F30B08"/>
    <w:rsid w:val="00F319EB"/>
    <w:rsid w:val="00F35EDC"/>
    <w:rsid w:val="00F36346"/>
    <w:rsid w:val="00F3655E"/>
    <w:rsid w:val="00F36D1E"/>
    <w:rsid w:val="00F37544"/>
    <w:rsid w:val="00F46963"/>
    <w:rsid w:val="00F50542"/>
    <w:rsid w:val="00F5056D"/>
    <w:rsid w:val="00F566DE"/>
    <w:rsid w:val="00F62917"/>
    <w:rsid w:val="00F6405A"/>
    <w:rsid w:val="00F7315E"/>
    <w:rsid w:val="00F734C4"/>
    <w:rsid w:val="00F73CD5"/>
    <w:rsid w:val="00F77105"/>
    <w:rsid w:val="00F858AD"/>
    <w:rsid w:val="00F8654F"/>
    <w:rsid w:val="00F8723A"/>
    <w:rsid w:val="00F90C7E"/>
    <w:rsid w:val="00F916B2"/>
    <w:rsid w:val="00F93C24"/>
    <w:rsid w:val="00F96CE5"/>
    <w:rsid w:val="00FA174B"/>
    <w:rsid w:val="00FA6F9E"/>
    <w:rsid w:val="00FB054A"/>
    <w:rsid w:val="00FB1E02"/>
    <w:rsid w:val="00FB65D7"/>
    <w:rsid w:val="00FB7CDB"/>
    <w:rsid w:val="00FC18FF"/>
    <w:rsid w:val="00FC2F56"/>
    <w:rsid w:val="00FC36F2"/>
    <w:rsid w:val="00FC43A9"/>
    <w:rsid w:val="00FC5315"/>
    <w:rsid w:val="00FC5F52"/>
    <w:rsid w:val="00FC726C"/>
    <w:rsid w:val="00FD04DD"/>
    <w:rsid w:val="00FD2277"/>
    <w:rsid w:val="00FD3E9E"/>
    <w:rsid w:val="00FD4077"/>
    <w:rsid w:val="00FD5524"/>
    <w:rsid w:val="00FD5CD8"/>
    <w:rsid w:val="00FD79FD"/>
    <w:rsid w:val="00FE3C70"/>
    <w:rsid w:val="00FE4327"/>
    <w:rsid w:val="00FF210B"/>
    <w:rsid w:val="00FF292E"/>
    <w:rsid w:val="00FF37C7"/>
    <w:rsid w:val="00FF38A6"/>
    <w:rsid w:val="00FF6705"/>
    <w:rsid w:val="00FF704F"/>
    <w:rsid w:val="00FF7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096A"/>
  <w15:docId w15:val="{E94576BA-6FB5-4718-A224-7B2A8345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4" w:line="269" w:lineRule="auto"/>
      <w:ind w:left="10" w:right="2"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1"/>
      </w:numPr>
      <w:spacing w:after="0"/>
      <w:ind w:left="442" w:hanging="10"/>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rsid w:val="005325A1"/>
    <w:pPr>
      <w:keepNext/>
      <w:keepLines/>
      <w:numPr>
        <w:ilvl w:val="1"/>
        <w:numId w:val="1"/>
      </w:numPr>
      <w:spacing w:after="129"/>
      <w:ind w:left="293" w:hanging="10"/>
      <w:outlineLvl w:val="1"/>
    </w:pPr>
    <w:rPr>
      <w:rFonts w:ascii="Times New Roman" w:eastAsia="Times New Roman" w:hAnsi="Times New Roman" w:cs="Times New Roman"/>
      <w:b/>
      <w:color w:val="000000"/>
      <w:sz w:val="28"/>
    </w:rPr>
  </w:style>
  <w:style w:type="paragraph" w:styleId="Nadpis3">
    <w:name w:val="heading 3"/>
    <w:next w:val="Normln"/>
    <w:link w:val="Nadpis3Char"/>
    <w:uiPriority w:val="9"/>
    <w:unhideWhenUsed/>
    <w:qFormat/>
    <w:pPr>
      <w:keepNext/>
      <w:keepLines/>
      <w:numPr>
        <w:ilvl w:val="2"/>
        <w:numId w:val="1"/>
      </w:numPr>
      <w:spacing w:after="157"/>
      <w:ind w:left="10" w:hanging="10"/>
      <w:outlineLvl w:val="2"/>
    </w:pPr>
    <w:rPr>
      <w:rFonts w:ascii="Times New Roman" w:eastAsia="Times New Roman" w:hAnsi="Times New Roman" w:cs="Times New Roman"/>
      <w:b/>
      <w:color w:val="000000"/>
      <w:sz w:val="24"/>
    </w:rPr>
  </w:style>
  <w:style w:type="paragraph" w:styleId="Nadpis4">
    <w:name w:val="heading 4"/>
    <w:next w:val="Normln"/>
    <w:link w:val="Nadpis4Char"/>
    <w:uiPriority w:val="9"/>
    <w:unhideWhenUsed/>
    <w:qFormat/>
    <w:pPr>
      <w:keepNext/>
      <w:keepLines/>
      <w:numPr>
        <w:ilvl w:val="3"/>
        <w:numId w:val="1"/>
      </w:numPr>
      <w:spacing w:after="126"/>
      <w:ind w:left="10" w:hanging="10"/>
      <w:outlineLvl w:val="3"/>
    </w:pPr>
    <w:rPr>
      <w:rFonts w:ascii="Times New Roman" w:eastAsia="Times New Roman" w:hAnsi="Times New Roman" w:cs="Times New Roman"/>
      <w:b/>
      <w:color w:val="000000"/>
    </w:rPr>
  </w:style>
  <w:style w:type="paragraph" w:styleId="Nadpis5">
    <w:name w:val="heading 5"/>
    <w:next w:val="Normln"/>
    <w:link w:val="Nadpis5Char"/>
    <w:uiPriority w:val="9"/>
    <w:semiHidden/>
    <w:unhideWhenUsed/>
    <w:qFormat/>
    <w:pPr>
      <w:keepNext/>
      <w:keepLines/>
      <w:spacing w:after="132"/>
      <w:ind w:left="10" w:hanging="10"/>
      <w:outlineLvl w:val="4"/>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Pr>
      <w:rFonts w:ascii="Times New Roman" w:eastAsia="Times New Roman" w:hAnsi="Times New Roman" w:cs="Times New Roman"/>
      <w:b/>
      <w:color w:val="000000"/>
    </w:rPr>
  </w:style>
  <w:style w:type="character" w:customStyle="1" w:styleId="Nadpis5Char">
    <w:name w:val="Nadpis 5 Char"/>
    <w:link w:val="Nadpis5"/>
    <w:rPr>
      <w:rFonts w:ascii="Calibri" w:eastAsia="Calibri" w:hAnsi="Calibri" w:cs="Calibri"/>
      <w:color w:val="000000"/>
      <w:sz w:val="22"/>
    </w:rPr>
  </w:style>
  <w:style w:type="character" w:customStyle="1" w:styleId="Nadpis1Char">
    <w:name w:val="Nadpis 1 Char"/>
    <w:link w:val="Nadpis1"/>
    <w:uiPriority w:val="9"/>
    <w:rPr>
      <w:rFonts w:ascii="Times New Roman" w:eastAsia="Times New Roman" w:hAnsi="Times New Roman" w:cs="Times New Roman"/>
      <w:b/>
      <w:color w:val="000000"/>
      <w:sz w:val="32"/>
    </w:rPr>
  </w:style>
  <w:style w:type="character" w:customStyle="1" w:styleId="Nadpis2Char">
    <w:name w:val="Nadpis 2 Char"/>
    <w:link w:val="Nadpis2"/>
    <w:uiPriority w:val="9"/>
    <w:rsid w:val="005325A1"/>
    <w:rPr>
      <w:rFonts w:ascii="Times New Roman" w:eastAsia="Times New Roman" w:hAnsi="Times New Roman" w:cs="Times New Roman"/>
      <w:b/>
      <w:color w:val="000000"/>
      <w:sz w:val="28"/>
    </w:rPr>
  </w:style>
  <w:style w:type="character" w:customStyle="1" w:styleId="Nadpis3Char">
    <w:name w:val="Nadpis 3 Char"/>
    <w:link w:val="Nadpis3"/>
    <w:uiPriority w:val="9"/>
    <w:rPr>
      <w:rFonts w:ascii="Times New Roman" w:eastAsia="Times New Roman" w:hAnsi="Times New Roman" w:cs="Times New Roman"/>
      <w:b/>
      <w:color w:val="000000"/>
      <w:sz w:val="24"/>
    </w:rPr>
  </w:style>
  <w:style w:type="paragraph" w:styleId="Obsah1">
    <w:name w:val="toc 1"/>
    <w:hidden/>
    <w:uiPriority w:val="39"/>
    <w:pPr>
      <w:spacing w:after="132"/>
      <w:ind w:left="25" w:right="25" w:hanging="10"/>
    </w:pPr>
    <w:rPr>
      <w:rFonts w:ascii="Calibri" w:eastAsia="Calibri" w:hAnsi="Calibri" w:cs="Calibri"/>
      <w:color w:val="000000"/>
    </w:rPr>
  </w:style>
  <w:style w:type="paragraph" w:styleId="Obsah2">
    <w:name w:val="toc 2"/>
    <w:hidden/>
    <w:uiPriority w:val="39"/>
    <w:pPr>
      <w:spacing w:after="132"/>
      <w:ind w:left="246" w:right="25" w:hanging="10"/>
    </w:pPr>
    <w:rPr>
      <w:rFonts w:ascii="Calibri" w:eastAsia="Calibri" w:hAnsi="Calibri" w:cs="Calibri"/>
      <w:color w:val="000000"/>
    </w:rPr>
  </w:style>
  <w:style w:type="paragraph" w:styleId="Obsah3">
    <w:name w:val="toc 3"/>
    <w:hidden/>
    <w:uiPriority w:val="39"/>
    <w:pPr>
      <w:spacing w:after="132"/>
      <w:ind w:left="464" w:right="25" w:hanging="10"/>
    </w:pPr>
    <w:rPr>
      <w:rFonts w:ascii="Calibri" w:eastAsia="Calibri" w:hAnsi="Calibri" w:cs="Calibri"/>
      <w:color w:val="000000"/>
    </w:rPr>
  </w:style>
  <w:style w:type="paragraph" w:styleId="Obsah4">
    <w:name w:val="toc 4"/>
    <w:hidden/>
    <w:uiPriority w:val="39"/>
    <w:pPr>
      <w:spacing w:after="132"/>
      <w:ind w:left="685" w:right="25"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590AD4"/>
    <w:rPr>
      <w:color w:val="0563C1" w:themeColor="hyperlink"/>
      <w:u w:val="single"/>
    </w:rPr>
  </w:style>
  <w:style w:type="paragraph" w:styleId="Odstavecseseznamem">
    <w:name w:val="List Paragraph"/>
    <w:basedOn w:val="Normln"/>
    <w:uiPriority w:val="34"/>
    <w:qFormat/>
    <w:rsid w:val="008E5100"/>
    <w:pPr>
      <w:ind w:left="720"/>
      <w:contextualSpacing/>
    </w:pPr>
  </w:style>
  <w:style w:type="paragraph" w:styleId="Zhlav">
    <w:name w:val="header"/>
    <w:basedOn w:val="Normln"/>
    <w:link w:val="ZhlavChar"/>
    <w:uiPriority w:val="99"/>
    <w:unhideWhenUsed/>
    <w:rsid w:val="00606F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F4C"/>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606F4C"/>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606F4C"/>
    <w:rPr>
      <w:rFonts w:cs="Times New Roman"/>
    </w:rPr>
  </w:style>
  <w:style w:type="table" w:styleId="Mkatabulky">
    <w:name w:val="Table Grid"/>
    <w:basedOn w:val="Normlntabulka"/>
    <w:uiPriority w:val="39"/>
    <w:rsid w:val="0023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6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19918">
      <w:bodyDiv w:val="1"/>
      <w:marLeft w:val="0"/>
      <w:marRight w:val="0"/>
      <w:marTop w:val="0"/>
      <w:marBottom w:val="0"/>
      <w:divBdr>
        <w:top w:val="none" w:sz="0" w:space="0" w:color="auto"/>
        <w:left w:val="none" w:sz="0" w:space="0" w:color="auto"/>
        <w:bottom w:val="none" w:sz="0" w:space="0" w:color="auto"/>
        <w:right w:val="none" w:sz="0" w:space="0" w:color="auto"/>
      </w:divBdr>
    </w:div>
    <w:div w:id="1284070085">
      <w:bodyDiv w:val="1"/>
      <w:marLeft w:val="0"/>
      <w:marRight w:val="0"/>
      <w:marTop w:val="0"/>
      <w:marBottom w:val="0"/>
      <w:divBdr>
        <w:top w:val="none" w:sz="0" w:space="0" w:color="auto"/>
        <w:left w:val="none" w:sz="0" w:space="0" w:color="auto"/>
        <w:bottom w:val="none" w:sz="0" w:space="0" w:color="auto"/>
        <w:right w:val="none" w:sz="0" w:space="0" w:color="auto"/>
      </w:divBdr>
    </w:div>
    <w:div w:id="1289504467">
      <w:bodyDiv w:val="1"/>
      <w:marLeft w:val="0"/>
      <w:marRight w:val="0"/>
      <w:marTop w:val="0"/>
      <w:marBottom w:val="0"/>
      <w:divBdr>
        <w:top w:val="none" w:sz="0" w:space="0" w:color="auto"/>
        <w:left w:val="none" w:sz="0" w:space="0" w:color="auto"/>
        <w:bottom w:val="none" w:sz="0" w:space="0" w:color="auto"/>
        <w:right w:val="none" w:sz="0" w:space="0" w:color="auto"/>
      </w:divBdr>
    </w:div>
    <w:div w:id="1339575939">
      <w:bodyDiv w:val="1"/>
      <w:marLeft w:val="0"/>
      <w:marRight w:val="0"/>
      <w:marTop w:val="0"/>
      <w:marBottom w:val="0"/>
      <w:divBdr>
        <w:top w:val="none" w:sz="0" w:space="0" w:color="auto"/>
        <w:left w:val="none" w:sz="0" w:space="0" w:color="auto"/>
        <w:bottom w:val="none" w:sz="0" w:space="0" w:color="auto"/>
        <w:right w:val="none" w:sz="0" w:space="0" w:color="auto"/>
      </w:divBdr>
    </w:div>
    <w:div w:id="1642881719">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sChild>
        <w:div w:id="1206680070">
          <w:marLeft w:val="0"/>
          <w:marRight w:val="0"/>
          <w:marTop w:val="0"/>
          <w:marBottom w:val="0"/>
          <w:divBdr>
            <w:top w:val="none" w:sz="0" w:space="0" w:color="auto"/>
            <w:left w:val="none" w:sz="0" w:space="0" w:color="auto"/>
            <w:bottom w:val="none" w:sz="0" w:space="0" w:color="auto"/>
            <w:right w:val="none" w:sz="0" w:space="0" w:color="auto"/>
          </w:divBdr>
          <w:divsChild>
            <w:div w:id="20678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5170">
      <w:bodyDiv w:val="1"/>
      <w:marLeft w:val="0"/>
      <w:marRight w:val="0"/>
      <w:marTop w:val="0"/>
      <w:marBottom w:val="0"/>
      <w:divBdr>
        <w:top w:val="none" w:sz="0" w:space="0" w:color="auto"/>
        <w:left w:val="none" w:sz="0" w:space="0" w:color="auto"/>
        <w:bottom w:val="none" w:sz="0" w:space="0" w:color="auto"/>
        <w:right w:val="none" w:sz="0" w:space="0" w:color="auto"/>
      </w:divBdr>
    </w:div>
    <w:div w:id="1908805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www.brandysko.cz/assets/File.ashx?id_org=904&amp;id_dokumenty=43907"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is.muni.cz/th/ywc0h/DP_JESKA.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theses.cz/id/4duxx7/"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revize.edu.cz/files/rvp-zv-2021-s-vyznacenymi-zmenami.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oapub.org/edu/index.php/ejes/article/view/3474"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respektovani.com/detailc.php?idc=63" TargetMode="External"/><Relationship Id="rId28"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www.jstor.org/stable/4148209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hyperlink" Target="https://theses.cz/id/tpe40q/DP-3_verze.pdf" TargetMode="External"/><Relationship Id="rId27" Type="http://schemas.openxmlformats.org/officeDocument/2006/relationships/footer" Target="footer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s-CZ"/>
              <a:t>Přehled okresů, ve kterých pedagogové působí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Sloupec1</c:v>
                </c:pt>
              </c:strCache>
            </c:strRef>
          </c:tx>
          <c:spPr>
            <a:solidFill>
              <a:schemeClr val="accent1"/>
            </a:solidFill>
            <a:ln>
              <a:noFill/>
            </a:ln>
            <a:effectLst/>
          </c:spPr>
          <c:invertIfNegative val="0"/>
          <c:dLbls>
            <c:dLbl>
              <c:idx val="0"/>
              <c:layout>
                <c:manualLayout>
                  <c:x val="0"/>
                  <c:y val="-0.373015873015873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E8-492E-8D18-0070890F218C}"/>
                </c:ext>
              </c:extLst>
            </c:dLbl>
            <c:dLbl>
              <c:idx val="1"/>
              <c:layout>
                <c:manualLayout>
                  <c:x val="-4.6296296296296294E-3"/>
                  <c:y val="-0.20634920634920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E8-492E-8D18-0070890F218C}"/>
                </c:ext>
              </c:extLst>
            </c:dLbl>
            <c:dLbl>
              <c:idx val="2"/>
              <c:layout>
                <c:manualLayout>
                  <c:x val="-8.4875562720133283E-17"/>
                  <c:y val="-0.190476190476190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E8-492E-8D18-0070890F218C}"/>
                </c:ext>
              </c:extLst>
            </c:dLbl>
            <c:dLbl>
              <c:idx val="3"/>
              <c:layout>
                <c:manualLayout>
                  <c:x val="0"/>
                  <c:y val="-0.115079365079365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E8-492E-8D18-0070890F218C}"/>
                </c:ext>
              </c:extLst>
            </c:dLbl>
            <c:dLbl>
              <c:idx val="4"/>
              <c:layout>
                <c:manualLayout>
                  <c:x val="0"/>
                  <c:y val="-7.5396825396825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E8-492E-8D18-0070890F218C}"/>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Přerov</c:v>
                </c:pt>
                <c:pt idx="1">
                  <c:v>Šumperk</c:v>
                </c:pt>
                <c:pt idx="2">
                  <c:v>Olomouc</c:v>
                </c:pt>
                <c:pt idx="3">
                  <c:v>Jeseník</c:v>
                </c:pt>
                <c:pt idx="4">
                  <c:v>Prostějov</c:v>
                </c:pt>
              </c:strCache>
            </c:strRef>
          </c:cat>
          <c:val>
            <c:numRef>
              <c:f>List1!$B$2:$B$6</c:f>
              <c:numCache>
                <c:formatCode>General</c:formatCode>
                <c:ptCount val="5"/>
                <c:pt idx="0">
                  <c:v>39</c:v>
                </c:pt>
                <c:pt idx="1">
                  <c:v>22</c:v>
                </c:pt>
                <c:pt idx="2">
                  <c:v>20</c:v>
                </c:pt>
                <c:pt idx="3">
                  <c:v>9</c:v>
                </c:pt>
                <c:pt idx="4">
                  <c:v>6</c:v>
                </c:pt>
              </c:numCache>
            </c:numRef>
          </c:val>
          <c:extLst>
            <c:ext xmlns:c16="http://schemas.microsoft.com/office/drawing/2014/chart" uri="{C3380CC4-5D6E-409C-BE32-E72D297353CC}">
              <c16:uniqueId val="{00000000-D0E8-492E-8D18-0070890F218C}"/>
            </c:ext>
          </c:extLst>
        </c:ser>
        <c:ser>
          <c:idx val="1"/>
          <c:order val="1"/>
          <c:tx>
            <c:strRef>
              <c:f>List1!$C$1</c:f>
              <c:strCache>
                <c:ptCount val="1"/>
                <c:pt idx="0">
                  <c:v>Sloupec2</c:v>
                </c:pt>
              </c:strCache>
            </c:strRef>
          </c:tx>
          <c:spPr>
            <a:solidFill>
              <a:schemeClr val="accent3"/>
            </a:solidFill>
            <a:ln>
              <a:noFill/>
            </a:ln>
            <a:effectLst/>
          </c:spPr>
          <c:invertIfNegative val="0"/>
          <c:cat>
            <c:strRef>
              <c:f>List1!$A$2:$A$6</c:f>
              <c:strCache>
                <c:ptCount val="5"/>
                <c:pt idx="0">
                  <c:v>Přerov</c:v>
                </c:pt>
                <c:pt idx="1">
                  <c:v>Šumperk</c:v>
                </c:pt>
                <c:pt idx="2">
                  <c:v>Olomouc</c:v>
                </c:pt>
                <c:pt idx="3">
                  <c:v>Jeseník</c:v>
                </c:pt>
                <c:pt idx="4">
                  <c:v>Prostějov</c:v>
                </c:pt>
              </c:strCache>
            </c:strRef>
          </c:cat>
          <c:val>
            <c:numRef>
              <c:f>List1!$C$2:$C$6</c:f>
              <c:numCache>
                <c:formatCode>General</c:formatCode>
                <c:ptCount val="5"/>
              </c:numCache>
            </c:numRef>
          </c:val>
          <c:extLst>
            <c:ext xmlns:c16="http://schemas.microsoft.com/office/drawing/2014/chart" uri="{C3380CC4-5D6E-409C-BE32-E72D297353CC}">
              <c16:uniqueId val="{00000001-D0E8-492E-8D18-0070890F218C}"/>
            </c:ext>
          </c:extLst>
        </c:ser>
        <c:ser>
          <c:idx val="2"/>
          <c:order val="2"/>
          <c:tx>
            <c:strRef>
              <c:f>List1!$D$1</c:f>
              <c:strCache>
                <c:ptCount val="1"/>
                <c:pt idx="0">
                  <c:v>Sloupec3</c:v>
                </c:pt>
              </c:strCache>
            </c:strRef>
          </c:tx>
          <c:spPr>
            <a:solidFill>
              <a:schemeClr val="accent5"/>
            </a:solidFill>
            <a:ln>
              <a:noFill/>
            </a:ln>
            <a:effectLst/>
          </c:spPr>
          <c:invertIfNegative val="0"/>
          <c:cat>
            <c:strRef>
              <c:f>List1!$A$2:$A$6</c:f>
              <c:strCache>
                <c:ptCount val="5"/>
                <c:pt idx="0">
                  <c:v>Přerov</c:v>
                </c:pt>
                <c:pt idx="1">
                  <c:v>Šumperk</c:v>
                </c:pt>
                <c:pt idx="2">
                  <c:v>Olomouc</c:v>
                </c:pt>
                <c:pt idx="3">
                  <c:v>Jeseník</c:v>
                </c:pt>
                <c:pt idx="4">
                  <c:v>Prostějov</c:v>
                </c:pt>
              </c:strCache>
            </c:strRef>
          </c:cat>
          <c:val>
            <c:numRef>
              <c:f>List1!$D$2:$D$6</c:f>
              <c:numCache>
                <c:formatCode>General</c:formatCode>
                <c:ptCount val="5"/>
              </c:numCache>
            </c:numRef>
          </c:val>
          <c:extLst>
            <c:ext xmlns:c16="http://schemas.microsoft.com/office/drawing/2014/chart" uri="{C3380CC4-5D6E-409C-BE32-E72D297353CC}">
              <c16:uniqueId val="{00000002-D0E8-492E-8D18-0070890F218C}"/>
            </c:ext>
          </c:extLst>
        </c:ser>
        <c:dLbls>
          <c:showLegendKey val="0"/>
          <c:showVal val="0"/>
          <c:showCatName val="0"/>
          <c:showSerName val="0"/>
          <c:showPercent val="0"/>
          <c:showBubbleSize val="0"/>
        </c:dLbls>
        <c:gapWidth val="150"/>
        <c:overlap val="100"/>
        <c:axId val="814259280"/>
        <c:axId val="808235520"/>
      </c:barChart>
      <c:catAx>
        <c:axId val="81425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808235520"/>
        <c:crosses val="autoZero"/>
        <c:auto val="1"/>
        <c:lblAlgn val="ctr"/>
        <c:lblOffset val="100"/>
        <c:noMultiLvlLbl val="0"/>
      </c:catAx>
      <c:valAx>
        <c:axId val="80823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814259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s-CZ"/>
              <a:t>Využití ITV v praxi</a:t>
            </a:r>
          </a:p>
        </c:rich>
      </c:tx>
      <c:layout>
        <c:manualLayout>
          <c:xMode val="edge"/>
          <c:yMode val="edge"/>
          <c:x val="0.41808435403907834"/>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Řada 1</c:v>
                </c:pt>
              </c:strCache>
            </c:strRef>
          </c:tx>
          <c:spPr>
            <a:solidFill>
              <a:schemeClr val="accent1"/>
            </a:solidFill>
            <a:ln>
              <a:noFill/>
            </a:ln>
            <a:effectLst/>
          </c:spPr>
          <c:invertIfNegative val="0"/>
          <c:cat>
            <c:strRef>
              <c:f>List1!$A$2:$A$5</c:f>
              <c:strCache>
                <c:ptCount val="3"/>
                <c:pt idx="1">
                  <c:v>ano</c:v>
                </c:pt>
                <c:pt idx="2">
                  <c:v>ne</c:v>
                </c:pt>
              </c:strCache>
            </c:strRef>
          </c:cat>
          <c:val>
            <c:numRef>
              <c:f>List1!$B$2:$B$5</c:f>
              <c:numCache>
                <c:formatCode>General</c:formatCode>
                <c:ptCount val="4"/>
                <c:pt idx="1">
                  <c:v>89</c:v>
                </c:pt>
                <c:pt idx="2">
                  <c:v>7</c:v>
                </c:pt>
              </c:numCache>
            </c:numRef>
          </c:val>
          <c:extLst>
            <c:ext xmlns:c16="http://schemas.microsoft.com/office/drawing/2014/chart" uri="{C3380CC4-5D6E-409C-BE32-E72D297353CC}">
              <c16:uniqueId val="{00000000-E039-4216-B254-014766F74546}"/>
            </c:ext>
          </c:extLst>
        </c:ser>
        <c:ser>
          <c:idx val="1"/>
          <c:order val="1"/>
          <c:tx>
            <c:strRef>
              <c:f>List1!$C$1</c:f>
              <c:strCache>
                <c:ptCount val="1"/>
                <c:pt idx="0">
                  <c:v>Řada 2</c:v>
                </c:pt>
              </c:strCache>
            </c:strRef>
          </c:tx>
          <c:spPr>
            <a:solidFill>
              <a:schemeClr val="accent3"/>
            </a:solidFill>
            <a:ln>
              <a:noFill/>
            </a:ln>
            <a:effectLst/>
          </c:spPr>
          <c:invertIfNegative val="0"/>
          <c:cat>
            <c:strRef>
              <c:f>List1!$A$2:$A$5</c:f>
              <c:strCache>
                <c:ptCount val="3"/>
                <c:pt idx="1">
                  <c:v>ano</c:v>
                </c:pt>
                <c:pt idx="2">
                  <c:v>ne</c:v>
                </c:pt>
              </c:strCache>
            </c:strRef>
          </c:cat>
          <c:val>
            <c:numRef>
              <c:f>List1!$C$2:$C$5</c:f>
              <c:numCache>
                <c:formatCode>General</c:formatCode>
                <c:ptCount val="4"/>
              </c:numCache>
            </c:numRef>
          </c:val>
          <c:extLst>
            <c:ext xmlns:c16="http://schemas.microsoft.com/office/drawing/2014/chart" uri="{C3380CC4-5D6E-409C-BE32-E72D297353CC}">
              <c16:uniqueId val="{00000001-E039-4216-B254-014766F74546}"/>
            </c:ext>
          </c:extLst>
        </c:ser>
        <c:ser>
          <c:idx val="2"/>
          <c:order val="2"/>
          <c:tx>
            <c:strRef>
              <c:f>List1!$D$1</c:f>
              <c:strCache>
                <c:ptCount val="1"/>
                <c:pt idx="0">
                  <c:v>Řada 3</c:v>
                </c:pt>
              </c:strCache>
            </c:strRef>
          </c:tx>
          <c:spPr>
            <a:solidFill>
              <a:schemeClr val="accent5"/>
            </a:solidFill>
            <a:ln>
              <a:noFill/>
            </a:ln>
            <a:effectLst/>
          </c:spPr>
          <c:invertIfNegative val="0"/>
          <c:cat>
            <c:strRef>
              <c:f>List1!$A$2:$A$5</c:f>
              <c:strCache>
                <c:ptCount val="3"/>
                <c:pt idx="1">
                  <c:v>ano</c:v>
                </c:pt>
                <c:pt idx="2">
                  <c:v>ne</c:v>
                </c:pt>
              </c:strCache>
            </c:strRef>
          </c:cat>
          <c:val>
            <c:numRef>
              <c:f>List1!$D$2:$D$5</c:f>
              <c:numCache>
                <c:formatCode>General</c:formatCode>
                <c:ptCount val="4"/>
              </c:numCache>
            </c:numRef>
          </c:val>
          <c:extLst>
            <c:ext xmlns:c16="http://schemas.microsoft.com/office/drawing/2014/chart" uri="{C3380CC4-5D6E-409C-BE32-E72D297353CC}">
              <c16:uniqueId val="{00000002-E039-4216-B254-014766F74546}"/>
            </c:ext>
          </c:extLst>
        </c:ser>
        <c:dLbls>
          <c:showLegendKey val="0"/>
          <c:showVal val="0"/>
          <c:showCatName val="0"/>
          <c:showSerName val="0"/>
          <c:showPercent val="0"/>
          <c:showBubbleSize val="0"/>
        </c:dLbls>
        <c:gapWidth val="150"/>
        <c:overlap val="100"/>
        <c:axId val="1036776528"/>
        <c:axId val="1101716400"/>
      </c:barChart>
      <c:catAx>
        <c:axId val="103677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101716400"/>
        <c:crosses val="autoZero"/>
        <c:auto val="1"/>
        <c:lblAlgn val="ctr"/>
        <c:lblOffset val="100"/>
        <c:noMultiLvlLbl val="0"/>
      </c:catAx>
      <c:valAx>
        <c:axId val="110171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36776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s-CZ"/>
              <a:t>Frekvence využívání ITV</a:t>
            </a:r>
          </a:p>
        </c:rich>
      </c:tx>
      <c:layout>
        <c:manualLayout>
          <c:xMode val="edge"/>
          <c:yMode val="edge"/>
          <c:x val="0.35341426071741028"/>
          <c:y val="2.52419015565839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Řada 1</c:v>
                </c:pt>
              </c:strCache>
            </c:strRef>
          </c:tx>
          <c:spPr>
            <a:solidFill>
              <a:schemeClr val="accent1"/>
            </a:solidFill>
            <a:ln>
              <a:noFill/>
            </a:ln>
            <a:effectLst/>
          </c:spPr>
          <c:invertIfNegative val="0"/>
          <c:dLbls>
            <c:dLbl>
              <c:idx val="0"/>
              <c:layout>
                <c:manualLayout>
                  <c:x val="0"/>
                  <c:y val="-7.5725704669751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2-4170-8E8B-FAA8B43B8260}"/>
                </c:ext>
              </c:extLst>
            </c:dLbl>
            <c:dLbl>
              <c:idx val="1"/>
              <c:layout>
                <c:manualLayout>
                  <c:x val="2.3148148148148147E-3"/>
                  <c:y val="-7.9932688262515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D2-4170-8E8B-FAA8B43B8260}"/>
                </c:ext>
              </c:extLst>
            </c:dLbl>
            <c:dLbl>
              <c:idx val="2"/>
              <c:layout>
                <c:manualLayout>
                  <c:x val="0"/>
                  <c:y val="-0.159865376525031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D2-4170-8E8B-FAA8B43B8260}"/>
                </c:ext>
              </c:extLst>
            </c:dLbl>
            <c:dLbl>
              <c:idx val="3"/>
              <c:layout>
                <c:manualLayout>
                  <c:x val="0"/>
                  <c:y val="-0.155658392932267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D2-4170-8E8B-FAA8B43B8260}"/>
                </c:ext>
              </c:extLst>
            </c:dLbl>
            <c:dLbl>
              <c:idx val="4"/>
              <c:layout>
                <c:manualLayout>
                  <c:x val="0"/>
                  <c:y val="-0.36180058897770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D2-4170-8E8B-FAA8B43B8260}"/>
                </c:ext>
              </c:extLst>
            </c:dLbl>
            <c:dLbl>
              <c:idx val="5"/>
              <c:layout>
                <c:manualLayout>
                  <c:x val="-1.6975112544026657E-16"/>
                  <c:y val="-6.7311737484223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D2-4170-8E8B-FAA8B43B82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V každé hodině</c:v>
                </c:pt>
                <c:pt idx="1">
                  <c:v>1x denně</c:v>
                </c:pt>
                <c:pt idx="2">
                  <c:v>1x týdně</c:v>
                </c:pt>
                <c:pt idx="3">
                  <c:v>2x-3x týdně</c:v>
                </c:pt>
                <c:pt idx="4">
                  <c:v>Párkrát do měsíce</c:v>
                </c:pt>
                <c:pt idx="5">
                  <c:v>Párkrát do roka</c:v>
                </c:pt>
              </c:strCache>
            </c:strRef>
          </c:cat>
          <c:val>
            <c:numRef>
              <c:f>List1!$B$2:$B$7</c:f>
              <c:numCache>
                <c:formatCode>General</c:formatCode>
                <c:ptCount val="6"/>
                <c:pt idx="0">
                  <c:v>6</c:v>
                </c:pt>
                <c:pt idx="1">
                  <c:v>6</c:v>
                </c:pt>
                <c:pt idx="2">
                  <c:v>17</c:v>
                </c:pt>
                <c:pt idx="3">
                  <c:v>15</c:v>
                </c:pt>
                <c:pt idx="4">
                  <c:v>40</c:v>
                </c:pt>
                <c:pt idx="5">
                  <c:v>5</c:v>
                </c:pt>
              </c:numCache>
            </c:numRef>
          </c:val>
          <c:extLst>
            <c:ext xmlns:c16="http://schemas.microsoft.com/office/drawing/2014/chart" uri="{C3380CC4-5D6E-409C-BE32-E72D297353CC}">
              <c16:uniqueId val="{00000000-32D2-4170-8E8B-FAA8B43B8260}"/>
            </c:ext>
          </c:extLst>
        </c:ser>
        <c:ser>
          <c:idx val="1"/>
          <c:order val="1"/>
          <c:tx>
            <c:strRef>
              <c:f>List1!$C$1</c:f>
              <c:strCache>
                <c:ptCount val="1"/>
                <c:pt idx="0">
                  <c:v>Řada 2</c:v>
                </c:pt>
              </c:strCache>
            </c:strRef>
          </c:tx>
          <c:spPr>
            <a:solidFill>
              <a:schemeClr val="accent3"/>
            </a:solidFill>
            <a:ln>
              <a:noFill/>
            </a:ln>
            <a:effectLst/>
          </c:spPr>
          <c:invertIfNegative val="0"/>
          <c:cat>
            <c:strRef>
              <c:f>List1!$A$2:$A$7</c:f>
              <c:strCache>
                <c:ptCount val="6"/>
                <c:pt idx="0">
                  <c:v>V každé hodině</c:v>
                </c:pt>
                <c:pt idx="1">
                  <c:v>1x denně</c:v>
                </c:pt>
                <c:pt idx="2">
                  <c:v>1x týdně</c:v>
                </c:pt>
                <c:pt idx="3">
                  <c:v>2x-3x týdně</c:v>
                </c:pt>
                <c:pt idx="4">
                  <c:v>Párkrát do měsíce</c:v>
                </c:pt>
                <c:pt idx="5">
                  <c:v>Párkrát do roka</c:v>
                </c:pt>
              </c:strCache>
            </c:strRef>
          </c:cat>
          <c:val>
            <c:numRef>
              <c:f>List1!$C$2:$C$7</c:f>
              <c:numCache>
                <c:formatCode>General</c:formatCode>
                <c:ptCount val="6"/>
              </c:numCache>
            </c:numRef>
          </c:val>
          <c:extLst>
            <c:ext xmlns:c16="http://schemas.microsoft.com/office/drawing/2014/chart" uri="{C3380CC4-5D6E-409C-BE32-E72D297353CC}">
              <c16:uniqueId val="{00000001-32D2-4170-8E8B-FAA8B43B8260}"/>
            </c:ext>
          </c:extLst>
        </c:ser>
        <c:ser>
          <c:idx val="2"/>
          <c:order val="2"/>
          <c:tx>
            <c:strRef>
              <c:f>List1!$D$1</c:f>
              <c:strCache>
                <c:ptCount val="1"/>
                <c:pt idx="0">
                  <c:v>Řada 3</c:v>
                </c:pt>
              </c:strCache>
            </c:strRef>
          </c:tx>
          <c:spPr>
            <a:solidFill>
              <a:schemeClr val="accent5"/>
            </a:solidFill>
            <a:ln>
              <a:noFill/>
            </a:ln>
            <a:effectLst/>
          </c:spPr>
          <c:invertIfNegative val="0"/>
          <c:cat>
            <c:strRef>
              <c:f>List1!$A$2:$A$7</c:f>
              <c:strCache>
                <c:ptCount val="6"/>
                <c:pt idx="0">
                  <c:v>V každé hodině</c:v>
                </c:pt>
                <c:pt idx="1">
                  <c:v>1x denně</c:v>
                </c:pt>
                <c:pt idx="2">
                  <c:v>1x týdně</c:v>
                </c:pt>
                <c:pt idx="3">
                  <c:v>2x-3x týdně</c:v>
                </c:pt>
                <c:pt idx="4">
                  <c:v>Párkrát do měsíce</c:v>
                </c:pt>
                <c:pt idx="5">
                  <c:v>Párkrát do roka</c:v>
                </c:pt>
              </c:strCache>
            </c:strRef>
          </c:cat>
          <c:val>
            <c:numRef>
              <c:f>List1!$D$2:$D$7</c:f>
              <c:numCache>
                <c:formatCode>General</c:formatCode>
                <c:ptCount val="6"/>
              </c:numCache>
            </c:numRef>
          </c:val>
          <c:extLst>
            <c:ext xmlns:c16="http://schemas.microsoft.com/office/drawing/2014/chart" uri="{C3380CC4-5D6E-409C-BE32-E72D297353CC}">
              <c16:uniqueId val="{00000002-32D2-4170-8E8B-FAA8B43B8260}"/>
            </c:ext>
          </c:extLst>
        </c:ser>
        <c:dLbls>
          <c:showLegendKey val="0"/>
          <c:showVal val="0"/>
          <c:showCatName val="0"/>
          <c:showSerName val="0"/>
          <c:showPercent val="0"/>
          <c:showBubbleSize val="0"/>
        </c:dLbls>
        <c:gapWidth val="150"/>
        <c:overlap val="100"/>
        <c:axId val="814293680"/>
        <c:axId val="1101738448"/>
      </c:barChart>
      <c:catAx>
        <c:axId val="81429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101738448"/>
        <c:crosses val="autoZero"/>
        <c:auto val="1"/>
        <c:lblAlgn val="ctr"/>
        <c:lblOffset val="100"/>
        <c:noMultiLvlLbl val="0"/>
      </c:catAx>
      <c:valAx>
        <c:axId val="110173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81429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s-CZ"/>
              <a:t>Vytváření materiálů</a:t>
            </a:r>
          </a:p>
        </c:rich>
      </c:tx>
      <c:layout>
        <c:manualLayout>
          <c:xMode val="edge"/>
          <c:yMode val="edge"/>
          <c:x val="0.36613990959463394"/>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Sloupec3</c:v>
                </c:pt>
              </c:strCache>
            </c:strRef>
          </c:tx>
          <c:spPr>
            <a:solidFill>
              <a:schemeClr val="accent1"/>
            </a:solidFill>
            <a:ln>
              <a:noFill/>
            </a:ln>
            <a:effectLst/>
          </c:spPr>
          <c:invertIfNegative val="0"/>
          <c:dLbls>
            <c:dLbl>
              <c:idx val="0"/>
              <c:layout>
                <c:manualLayout>
                  <c:x val="0"/>
                  <c:y val="-9.9206349206349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20-407C-9658-1FDDF89C964E}"/>
                </c:ext>
              </c:extLst>
            </c:dLbl>
            <c:dLbl>
              <c:idx val="1"/>
              <c:layout>
                <c:manualLayout>
                  <c:x val="0"/>
                  <c:y val="-0.357142857142857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20-407C-9658-1FDDF89C964E}"/>
                </c:ext>
              </c:extLst>
            </c:dLbl>
            <c:dLbl>
              <c:idx val="2"/>
              <c:layout>
                <c:manualLayout>
                  <c:x val="-6.9444444444444441E-3"/>
                  <c:y val="-0.1349206349206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20-407C-9658-1FDDF89C964E}"/>
                </c:ext>
              </c:extLst>
            </c:dLbl>
            <c:dLbl>
              <c:idx val="3"/>
              <c:layout>
                <c:manualLayout>
                  <c:x val="2.3148148148148147E-3"/>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20-407C-9658-1FDDF89C96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Ano, všechny</c:v>
                </c:pt>
                <c:pt idx="1">
                  <c:v>Většinou ano</c:v>
                </c:pt>
                <c:pt idx="2">
                  <c:v>Většinou ne, materiály si dohledávám</c:v>
                </c:pt>
                <c:pt idx="3">
                  <c:v>Nikdy</c:v>
                </c:pt>
              </c:strCache>
            </c:strRef>
          </c:cat>
          <c:val>
            <c:numRef>
              <c:f>List1!$B$2:$B$5</c:f>
              <c:numCache>
                <c:formatCode>General</c:formatCode>
                <c:ptCount val="4"/>
                <c:pt idx="0">
                  <c:v>6</c:v>
                </c:pt>
                <c:pt idx="1">
                  <c:v>64</c:v>
                </c:pt>
                <c:pt idx="2">
                  <c:v>20</c:v>
                </c:pt>
                <c:pt idx="3">
                  <c:v>1</c:v>
                </c:pt>
              </c:numCache>
            </c:numRef>
          </c:val>
          <c:extLst>
            <c:ext xmlns:c16="http://schemas.microsoft.com/office/drawing/2014/chart" uri="{C3380CC4-5D6E-409C-BE32-E72D297353CC}">
              <c16:uniqueId val="{00000000-7120-407C-9658-1FDDF89C964E}"/>
            </c:ext>
          </c:extLst>
        </c:ser>
        <c:ser>
          <c:idx val="1"/>
          <c:order val="1"/>
          <c:tx>
            <c:strRef>
              <c:f>List1!$C$1</c:f>
              <c:strCache>
                <c:ptCount val="1"/>
                <c:pt idx="0">
                  <c:v>Sloupec2</c:v>
                </c:pt>
              </c:strCache>
            </c:strRef>
          </c:tx>
          <c:spPr>
            <a:solidFill>
              <a:schemeClr val="accent3"/>
            </a:solidFill>
            <a:ln>
              <a:noFill/>
            </a:ln>
            <a:effectLst/>
          </c:spPr>
          <c:invertIfNegative val="0"/>
          <c:cat>
            <c:strRef>
              <c:f>List1!$A$2:$A$5</c:f>
              <c:strCache>
                <c:ptCount val="4"/>
                <c:pt idx="0">
                  <c:v>Ano, všechny</c:v>
                </c:pt>
                <c:pt idx="1">
                  <c:v>Většinou ano</c:v>
                </c:pt>
                <c:pt idx="2">
                  <c:v>Většinou ne, materiály si dohledávám</c:v>
                </c:pt>
                <c:pt idx="3">
                  <c:v>Nikdy</c:v>
                </c:pt>
              </c:strCache>
            </c:strRef>
          </c:cat>
          <c:val>
            <c:numRef>
              <c:f>List1!$C$2:$C$5</c:f>
              <c:numCache>
                <c:formatCode>General</c:formatCode>
                <c:ptCount val="4"/>
              </c:numCache>
            </c:numRef>
          </c:val>
          <c:extLst>
            <c:ext xmlns:c16="http://schemas.microsoft.com/office/drawing/2014/chart" uri="{C3380CC4-5D6E-409C-BE32-E72D297353CC}">
              <c16:uniqueId val="{00000001-7120-407C-9658-1FDDF89C964E}"/>
            </c:ext>
          </c:extLst>
        </c:ser>
        <c:ser>
          <c:idx val="2"/>
          <c:order val="2"/>
          <c:tx>
            <c:strRef>
              <c:f>List1!$D$1</c:f>
              <c:strCache>
                <c:ptCount val="1"/>
                <c:pt idx="0">
                  <c:v>Sloupec1</c:v>
                </c:pt>
              </c:strCache>
            </c:strRef>
          </c:tx>
          <c:spPr>
            <a:solidFill>
              <a:schemeClr val="accent5"/>
            </a:solidFill>
            <a:ln>
              <a:noFill/>
            </a:ln>
            <a:effectLst/>
          </c:spPr>
          <c:invertIfNegative val="0"/>
          <c:cat>
            <c:strRef>
              <c:f>List1!$A$2:$A$5</c:f>
              <c:strCache>
                <c:ptCount val="4"/>
                <c:pt idx="0">
                  <c:v>Ano, všechny</c:v>
                </c:pt>
                <c:pt idx="1">
                  <c:v>Většinou ano</c:v>
                </c:pt>
                <c:pt idx="2">
                  <c:v>Většinou ne, materiály si dohledávám</c:v>
                </c:pt>
                <c:pt idx="3">
                  <c:v>Nikdy</c:v>
                </c:pt>
              </c:strCache>
            </c:strRef>
          </c:cat>
          <c:val>
            <c:numRef>
              <c:f>List1!$D$2:$D$5</c:f>
              <c:numCache>
                <c:formatCode>General</c:formatCode>
                <c:ptCount val="4"/>
              </c:numCache>
            </c:numRef>
          </c:val>
          <c:extLst>
            <c:ext xmlns:c16="http://schemas.microsoft.com/office/drawing/2014/chart" uri="{C3380CC4-5D6E-409C-BE32-E72D297353CC}">
              <c16:uniqueId val="{00000002-7120-407C-9658-1FDDF89C964E}"/>
            </c:ext>
          </c:extLst>
        </c:ser>
        <c:dLbls>
          <c:showLegendKey val="0"/>
          <c:showVal val="0"/>
          <c:showCatName val="0"/>
          <c:showSerName val="0"/>
          <c:showPercent val="0"/>
          <c:showBubbleSize val="0"/>
        </c:dLbls>
        <c:gapWidth val="150"/>
        <c:overlap val="100"/>
        <c:axId val="814271680"/>
        <c:axId val="820587248"/>
      </c:barChart>
      <c:catAx>
        <c:axId val="81427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820587248"/>
        <c:crosses val="autoZero"/>
        <c:auto val="1"/>
        <c:lblAlgn val="ctr"/>
        <c:lblOffset val="100"/>
        <c:noMultiLvlLbl val="0"/>
      </c:catAx>
      <c:valAx>
        <c:axId val="82058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814271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Nevýhody ITV</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Nevýhody ITV</c:v>
                </c:pt>
              </c:strCache>
            </c:strRef>
          </c:tx>
          <c:spPr>
            <a:solidFill>
              <a:schemeClr val="accent1"/>
            </a:solidFill>
            <a:ln>
              <a:noFill/>
            </a:ln>
            <a:effectLst/>
          </c:spPr>
          <c:invertIfNegative val="0"/>
          <c:dLbls>
            <c:dLbl>
              <c:idx val="0"/>
              <c:layout>
                <c:manualLayout>
                  <c:x val="2.1218890680033321E-17"/>
                  <c:y val="-0.210317460317460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A0-46C2-96BC-46B1EFDDC42D}"/>
                </c:ext>
              </c:extLst>
            </c:dLbl>
            <c:dLbl>
              <c:idx val="1"/>
              <c:layout>
                <c:manualLayout>
                  <c:x val="0"/>
                  <c:y val="-0.174603174603174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A0-46C2-96BC-46B1EFDDC42D}"/>
                </c:ext>
              </c:extLst>
            </c:dLbl>
            <c:dLbl>
              <c:idx val="2"/>
              <c:layout>
                <c:manualLayout>
                  <c:x val="-2.3148148148148147E-3"/>
                  <c:y val="-0.126984126984127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A0-46C2-96BC-46B1EFDDC42D}"/>
                </c:ext>
              </c:extLst>
            </c:dLbl>
            <c:dLbl>
              <c:idx val="3"/>
              <c:layout>
                <c:manualLayout>
                  <c:x val="-2.3148148148148147E-3"/>
                  <c:y val="-0.1150793650793650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A0-46C2-96BC-46B1EFDDC42D}"/>
                </c:ext>
              </c:extLst>
            </c:dLbl>
            <c:dLbl>
              <c:idx val="4"/>
              <c:layout>
                <c:manualLayout>
                  <c:x val="-2.3148148148148147E-3"/>
                  <c:y val="-0.1150793650793650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A0-46C2-96BC-46B1EFDDC42D}"/>
                </c:ext>
              </c:extLst>
            </c:dLbl>
            <c:dLbl>
              <c:idx val="5"/>
              <c:layout>
                <c:manualLayout>
                  <c:x val="0"/>
                  <c:y val="-0.111111111111111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A0-46C2-96BC-46B1EFDDC42D}"/>
                </c:ext>
              </c:extLst>
            </c:dLbl>
            <c:dLbl>
              <c:idx val="6"/>
              <c:layout>
                <c:manualLayout>
                  <c:x val="0"/>
                  <c:y val="-0.103174603174603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A0-46C2-96BC-46B1EFDDC42D}"/>
                </c:ext>
              </c:extLst>
            </c:dLbl>
            <c:dLbl>
              <c:idx val="7"/>
              <c:layout>
                <c:manualLayout>
                  <c:x val="0"/>
                  <c:y val="-5.95238095238095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A0-46C2-96BC-46B1EFDDC42D}"/>
                </c:ext>
              </c:extLst>
            </c:dLbl>
            <c:dLbl>
              <c:idx val="8"/>
              <c:layout>
                <c:manualLayout>
                  <c:x val="-8.4875562720133283E-17"/>
                  <c:y val="-6.74603174603174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A0-46C2-96BC-46B1EFDDC42D}"/>
                </c:ext>
              </c:extLst>
            </c:dLbl>
            <c:dLbl>
              <c:idx val="9"/>
              <c:layout>
                <c:manualLayout>
                  <c:x val="0"/>
                  <c:y val="-6.34920634920634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A0-46C2-96BC-46B1EFDDC42D}"/>
                </c:ext>
              </c:extLst>
            </c:dLbl>
            <c:dLbl>
              <c:idx val="10"/>
              <c:layout>
                <c:manualLayout>
                  <c:x val="0"/>
                  <c:y val="-3.57142857142857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A0-46C2-96BC-46B1EFDDC42D}"/>
                </c:ext>
              </c:extLst>
            </c:dLbl>
            <c:dLbl>
              <c:idx val="11"/>
              <c:layout>
                <c:manualLayout>
                  <c:x val="-2.3148148148148147E-3"/>
                  <c:y val="-2.77777777777778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A0-46C2-96BC-46B1EFDDC4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List1!$A$2:$A$13</c:f>
              <c:strCache>
                <c:ptCount val="12"/>
                <c:pt idx="0">
                  <c:v>Časová náročnost přípravy</c:v>
                </c:pt>
                <c:pt idx="1">
                  <c:v>Nárončá organizace v průběhu výuky</c:v>
                </c:pt>
                <c:pt idx="2">
                  <c:v>Nedostatek příkladů dobré praxe</c:v>
                </c:pt>
                <c:pt idx="3">
                  <c:v>Nedostatek učebních textů, materiálů, námětu</c:v>
                </c:pt>
                <c:pt idx="4">
                  <c:v>Nedostatečná výměna zkušeností</c:v>
                </c:pt>
                <c:pt idx="5">
                  <c:v>Složitost výběru vhodného tématu</c:v>
                </c:pt>
                <c:pt idx="6">
                  <c:v>Nedostatek teoretických informací</c:v>
                </c:pt>
                <c:pt idx="7">
                  <c:v>Nedůvěra pedagogů (nevidí v tom smysl</c:v>
                </c:pt>
                <c:pt idx="8">
                  <c:v>Absence názorů učitelů</c:v>
                </c:pt>
                <c:pt idx="9">
                  <c:v>Jiná nevýhoda</c:v>
                </c:pt>
                <c:pt idx="10">
                  <c:v>Nedůvěra rodičů</c:v>
                </c:pt>
                <c:pt idx="11">
                  <c:v>Nedostatečná podpora vedení </c:v>
                </c:pt>
              </c:strCache>
            </c:strRef>
          </c:cat>
          <c:val>
            <c:numRef>
              <c:f>List1!$B$2:$B$13</c:f>
              <c:numCache>
                <c:formatCode>General</c:formatCode>
                <c:ptCount val="12"/>
                <c:pt idx="0">
                  <c:v>64</c:v>
                </c:pt>
                <c:pt idx="1">
                  <c:v>51</c:v>
                </c:pt>
                <c:pt idx="2">
                  <c:v>29</c:v>
                </c:pt>
                <c:pt idx="3">
                  <c:v>28</c:v>
                </c:pt>
                <c:pt idx="4">
                  <c:v>27</c:v>
                </c:pt>
                <c:pt idx="5">
                  <c:v>15</c:v>
                </c:pt>
                <c:pt idx="6">
                  <c:v>15</c:v>
                </c:pt>
                <c:pt idx="7">
                  <c:v>12</c:v>
                </c:pt>
                <c:pt idx="8">
                  <c:v>6</c:v>
                </c:pt>
                <c:pt idx="9">
                  <c:v>6</c:v>
                </c:pt>
                <c:pt idx="10">
                  <c:v>4</c:v>
                </c:pt>
                <c:pt idx="11">
                  <c:v>3</c:v>
                </c:pt>
              </c:numCache>
            </c:numRef>
          </c:val>
          <c:extLst>
            <c:ext xmlns:c16="http://schemas.microsoft.com/office/drawing/2014/chart" uri="{C3380CC4-5D6E-409C-BE32-E72D297353CC}">
              <c16:uniqueId val="{00000000-05A0-46C2-96BC-46B1EFDDC42D}"/>
            </c:ext>
          </c:extLst>
        </c:ser>
        <c:ser>
          <c:idx val="1"/>
          <c:order val="1"/>
          <c:tx>
            <c:strRef>
              <c:f>List1!$C$1</c:f>
              <c:strCache>
                <c:ptCount val="1"/>
                <c:pt idx="0">
                  <c:v>Sloupec1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List1!$A$2:$A$13</c:f>
              <c:strCache>
                <c:ptCount val="12"/>
                <c:pt idx="0">
                  <c:v>Časová náročnost přípravy</c:v>
                </c:pt>
                <c:pt idx="1">
                  <c:v>Nárončá organizace v průběhu výuky</c:v>
                </c:pt>
                <c:pt idx="2">
                  <c:v>Nedostatek příkladů dobré praxe</c:v>
                </c:pt>
                <c:pt idx="3">
                  <c:v>Nedostatek učebních textů, materiálů, námětu</c:v>
                </c:pt>
                <c:pt idx="4">
                  <c:v>Nedostatečná výměna zkušeností</c:v>
                </c:pt>
                <c:pt idx="5">
                  <c:v>Složitost výběru vhodného tématu</c:v>
                </c:pt>
                <c:pt idx="6">
                  <c:v>Nedostatek teoretických informací</c:v>
                </c:pt>
                <c:pt idx="7">
                  <c:v>Nedůvěra pedagogů (nevidí v tom smysl</c:v>
                </c:pt>
                <c:pt idx="8">
                  <c:v>Absence názorů učitelů</c:v>
                </c:pt>
                <c:pt idx="9">
                  <c:v>Jiná nevýhoda</c:v>
                </c:pt>
                <c:pt idx="10">
                  <c:v>Nedůvěra rodičů</c:v>
                </c:pt>
                <c:pt idx="11">
                  <c:v>Nedostatečná podpora vedení </c:v>
                </c:pt>
              </c:strCache>
            </c:strRef>
          </c:cat>
          <c:val>
            <c:numRef>
              <c:f>List1!$C$2:$C$13</c:f>
              <c:numCache>
                <c:formatCode>General</c:formatCode>
                <c:ptCount val="12"/>
              </c:numCache>
            </c:numRef>
          </c:val>
          <c:extLst>
            <c:ext xmlns:c16="http://schemas.microsoft.com/office/drawing/2014/chart" uri="{C3380CC4-5D6E-409C-BE32-E72D297353CC}">
              <c16:uniqueId val="{00000001-05A0-46C2-96BC-46B1EFDDC42D}"/>
            </c:ext>
          </c:extLst>
        </c:ser>
        <c:ser>
          <c:idx val="2"/>
          <c:order val="2"/>
          <c:tx>
            <c:strRef>
              <c:f>List1!$D$1</c:f>
              <c:strCache>
                <c:ptCount val="1"/>
                <c:pt idx="0">
                  <c:v>Sloupec2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List1!$A$2:$A$13</c:f>
              <c:strCache>
                <c:ptCount val="12"/>
                <c:pt idx="0">
                  <c:v>Časová náročnost přípravy</c:v>
                </c:pt>
                <c:pt idx="1">
                  <c:v>Nárončá organizace v průběhu výuky</c:v>
                </c:pt>
                <c:pt idx="2">
                  <c:v>Nedostatek příkladů dobré praxe</c:v>
                </c:pt>
                <c:pt idx="3">
                  <c:v>Nedostatek učebních textů, materiálů, námětu</c:v>
                </c:pt>
                <c:pt idx="4">
                  <c:v>Nedostatečná výměna zkušeností</c:v>
                </c:pt>
                <c:pt idx="5">
                  <c:v>Složitost výběru vhodného tématu</c:v>
                </c:pt>
                <c:pt idx="6">
                  <c:v>Nedostatek teoretických informací</c:v>
                </c:pt>
                <c:pt idx="7">
                  <c:v>Nedůvěra pedagogů (nevidí v tom smysl</c:v>
                </c:pt>
                <c:pt idx="8">
                  <c:v>Absence názorů učitelů</c:v>
                </c:pt>
                <c:pt idx="9">
                  <c:v>Jiná nevýhoda</c:v>
                </c:pt>
                <c:pt idx="10">
                  <c:v>Nedůvěra rodičů</c:v>
                </c:pt>
                <c:pt idx="11">
                  <c:v>Nedostatečná podpora vedení </c:v>
                </c:pt>
              </c:strCache>
            </c:strRef>
          </c:cat>
          <c:val>
            <c:numRef>
              <c:f>List1!$D$2:$D$13</c:f>
              <c:numCache>
                <c:formatCode>General</c:formatCode>
                <c:ptCount val="12"/>
              </c:numCache>
            </c:numRef>
          </c:val>
          <c:extLst>
            <c:ext xmlns:c16="http://schemas.microsoft.com/office/drawing/2014/chart" uri="{C3380CC4-5D6E-409C-BE32-E72D297353CC}">
              <c16:uniqueId val="{00000002-05A0-46C2-96BC-46B1EFDDC42D}"/>
            </c:ext>
          </c:extLst>
        </c:ser>
        <c:dLbls>
          <c:dLblPos val="ctr"/>
          <c:showLegendKey val="0"/>
          <c:showVal val="1"/>
          <c:showCatName val="0"/>
          <c:showSerName val="0"/>
          <c:showPercent val="0"/>
          <c:showBubbleSize val="0"/>
        </c:dLbls>
        <c:gapWidth val="150"/>
        <c:overlap val="100"/>
        <c:axId val="589791567"/>
        <c:axId val="2099449103"/>
      </c:barChart>
      <c:catAx>
        <c:axId val="58979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99449103"/>
        <c:crosses val="autoZero"/>
        <c:auto val="1"/>
        <c:lblAlgn val="ctr"/>
        <c:lblOffset val="100"/>
        <c:noMultiLvlLbl val="0"/>
      </c:catAx>
      <c:valAx>
        <c:axId val="2099449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9791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cs-CZ" b="1">
                <a:solidFill>
                  <a:sysClr val="windowText" lastClr="000000"/>
                </a:solidFill>
              </a:rPr>
              <a:t>Potřebné aspekty pro zavádění ITV</a:t>
            </a:r>
          </a:p>
        </c:rich>
      </c:tx>
      <c:layout>
        <c:manualLayout>
          <c:xMode val="edge"/>
          <c:yMode val="edge"/>
          <c:x val="0.25793981481481482"/>
          <c:y val="2.380952380952380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Sloupec1</c:v>
                </c:pt>
              </c:strCache>
            </c:strRef>
          </c:tx>
          <c:spPr>
            <a:solidFill>
              <a:schemeClr val="accent1"/>
            </a:solidFill>
            <a:ln>
              <a:noFill/>
            </a:ln>
            <a:effectLst/>
          </c:spPr>
          <c:invertIfNegative val="0"/>
          <c:dLbls>
            <c:dLbl>
              <c:idx val="0"/>
              <c:layout>
                <c:manualLayout>
                  <c:x val="-2.1218890680033321E-17"/>
                  <c:y val="-0.238095238095238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A6-4EC3-BDFA-59CB5EC7264E}"/>
                </c:ext>
              </c:extLst>
            </c:dLbl>
            <c:dLbl>
              <c:idx val="1"/>
              <c:layout>
                <c:manualLayout>
                  <c:x val="-4.2437781360066642E-17"/>
                  <c:y val="-0.210317460317460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A6-4EC3-BDFA-59CB5EC7264E}"/>
                </c:ext>
              </c:extLst>
            </c:dLbl>
            <c:dLbl>
              <c:idx val="2"/>
              <c:layout>
                <c:manualLayout>
                  <c:x val="0"/>
                  <c:y val="-0.174603174603174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A6-4EC3-BDFA-59CB5EC7264E}"/>
                </c:ext>
              </c:extLst>
            </c:dLbl>
            <c:dLbl>
              <c:idx val="3"/>
              <c:layout>
                <c:manualLayout>
                  <c:x val="-8.4875562720133283E-17"/>
                  <c:y val="-0.150793650793650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A6-4EC3-BDFA-59CB5EC7264E}"/>
                </c:ext>
              </c:extLst>
            </c:dLbl>
            <c:dLbl>
              <c:idx val="4"/>
              <c:layout>
                <c:manualLayout>
                  <c:x val="-8.4875562720133283E-17"/>
                  <c:y val="-0.150793650793650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A6-4EC3-BDFA-59CB5EC7264E}"/>
                </c:ext>
              </c:extLst>
            </c:dLbl>
            <c:dLbl>
              <c:idx val="5"/>
              <c:layout>
                <c:manualLayout>
                  <c:x val="-8.4875562720133283E-17"/>
                  <c:y val="-0.15476190476190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A6-4EC3-BDFA-59CB5EC7264E}"/>
                </c:ext>
              </c:extLst>
            </c:dLbl>
            <c:dLbl>
              <c:idx val="6"/>
              <c:layout>
                <c:manualLayout>
                  <c:x val="-1.6975112544026657E-16"/>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A6-4EC3-BDFA-59CB5EC7264E}"/>
                </c:ext>
              </c:extLst>
            </c:dLbl>
            <c:dLbl>
              <c:idx val="7"/>
              <c:layout>
                <c:manualLayout>
                  <c:x val="8.4875562720133283E-17"/>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A6-4EC3-BDFA-59CB5EC7264E}"/>
                </c:ext>
              </c:extLst>
            </c:dLbl>
            <c:dLbl>
              <c:idx val="8"/>
              <c:layout>
                <c:manualLayout>
                  <c:x val="0"/>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A6-4EC3-BDFA-59CB5EC7264E}"/>
                </c:ext>
              </c:extLst>
            </c:dLbl>
            <c:dLbl>
              <c:idx val="9"/>
              <c:layout>
                <c:manualLayout>
                  <c:x val="0"/>
                  <c:y val="-2.7777777777777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A6-4EC3-BDFA-59CB5EC726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List1!$A$2:$A$11</c:f>
              <c:strCache>
                <c:ptCount val="10"/>
                <c:pt idx="0">
                  <c:v>Dostatek vhodných materiálů, námětů do praxe</c:v>
                </c:pt>
                <c:pt idx="1">
                  <c:v>Kvalitní příprava budoucích učitelů na VŠ</c:v>
                </c:pt>
                <c:pt idx="2">
                  <c:v>Spokojenost žáků</c:v>
                </c:pt>
                <c:pt idx="3">
                  <c:v>Další vzdělávání (školení, kurzy)</c:v>
                </c:pt>
                <c:pt idx="4">
                  <c:v>Podpora ředitele/vedení</c:v>
                </c:pt>
                <c:pt idx="5">
                  <c:v>Dostatečná teoretická informovatnost</c:v>
                </c:pt>
                <c:pt idx="6">
                  <c:v>Podpora kolegů</c:v>
                </c:pt>
                <c:pt idx="7">
                  <c:v>Podpora státu</c:v>
                </c:pt>
                <c:pt idx="8">
                  <c:v>Podpora dané obce</c:v>
                </c:pt>
                <c:pt idx="9">
                  <c:v>Jiný aspekt</c:v>
                </c:pt>
              </c:strCache>
            </c:strRef>
          </c:cat>
          <c:val>
            <c:numRef>
              <c:f>List1!$B$2:$B$11</c:f>
              <c:numCache>
                <c:formatCode>General</c:formatCode>
                <c:ptCount val="10"/>
                <c:pt idx="0">
                  <c:v>66</c:v>
                </c:pt>
                <c:pt idx="1">
                  <c:v>58</c:v>
                </c:pt>
                <c:pt idx="2">
                  <c:v>51</c:v>
                </c:pt>
                <c:pt idx="3">
                  <c:v>44</c:v>
                </c:pt>
                <c:pt idx="4">
                  <c:v>44</c:v>
                </c:pt>
                <c:pt idx="5">
                  <c:v>36</c:v>
                </c:pt>
                <c:pt idx="6">
                  <c:v>32</c:v>
                </c:pt>
                <c:pt idx="7">
                  <c:v>10</c:v>
                </c:pt>
                <c:pt idx="8">
                  <c:v>4</c:v>
                </c:pt>
                <c:pt idx="9">
                  <c:v>4</c:v>
                </c:pt>
              </c:numCache>
            </c:numRef>
          </c:val>
          <c:extLst>
            <c:ext xmlns:c16="http://schemas.microsoft.com/office/drawing/2014/chart" uri="{C3380CC4-5D6E-409C-BE32-E72D297353CC}">
              <c16:uniqueId val="{00000000-A9D8-40AB-B4C0-9662FE790842}"/>
            </c:ext>
          </c:extLst>
        </c:ser>
        <c:ser>
          <c:idx val="1"/>
          <c:order val="1"/>
          <c:tx>
            <c:strRef>
              <c:f>List1!$C$1</c:f>
              <c:strCache>
                <c:ptCount val="1"/>
                <c:pt idx="0">
                  <c:v>Sloupec2</c:v>
                </c:pt>
              </c:strCache>
            </c:strRef>
          </c:tx>
          <c:spPr>
            <a:solidFill>
              <a:schemeClr val="accent3"/>
            </a:solidFill>
            <a:ln>
              <a:noFill/>
            </a:ln>
            <a:effectLst/>
          </c:spPr>
          <c:invertIfNegative val="0"/>
          <c:cat>
            <c:strRef>
              <c:f>List1!$A$2:$A$11</c:f>
              <c:strCache>
                <c:ptCount val="10"/>
                <c:pt idx="0">
                  <c:v>Dostatek vhodných materiálů, námětů do praxe</c:v>
                </c:pt>
                <c:pt idx="1">
                  <c:v>Kvalitní příprava budoucích učitelů na VŠ</c:v>
                </c:pt>
                <c:pt idx="2">
                  <c:v>Spokojenost žáků</c:v>
                </c:pt>
                <c:pt idx="3">
                  <c:v>Další vzdělávání (školení, kurzy)</c:v>
                </c:pt>
                <c:pt idx="4">
                  <c:v>Podpora ředitele/vedení</c:v>
                </c:pt>
                <c:pt idx="5">
                  <c:v>Dostatečná teoretická informovatnost</c:v>
                </c:pt>
                <c:pt idx="6">
                  <c:v>Podpora kolegů</c:v>
                </c:pt>
                <c:pt idx="7">
                  <c:v>Podpora státu</c:v>
                </c:pt>
                <c:pt idx="8">
                  <c:v>Podpora dané obce</c:v>
                </c:pt>
                <c:pt idx="9">
                  <c:v>Jiný aspekt</c:v>
                </c:pt>
              </c:strCache>
            </c:strRef>
          </c:cat>
          <c:val>
            <c:numRef>
              <c:f>List1!$C$2:$C$11</c:f>
              <c:numCache>
                <c:formatCode>General</c:formatCode>
                <c:ptCount val="10"/>
              </c:numCache>
            </c:numRef>
          </c:val>
          <c:extLst>
            <c:ext xmlns:c16="http://schemas.microsoft.com/office/drawing/2014/chart" uri="{C3380CC4-5D6E-409C-BE32-E72D297353CC}">
              <c16:uniqueId val="{00000001-A9D8-40AB-B4C0-9662FE790842}"/>
            </c:ext>
          </c:extLst>
        </c:ser>
        <c:ser>
          <c:idx val="2"/>
          <c:order val="2"/>
          <c:tx>
            <c:strRef>
              <c:f>List1!$D$1</c:f>
              <c:strCache>
                <c:ptCount val="1"/>
                <c:pt idx="0">
                  <c:v>Sloupec3</c:v>
                </c:pt>
              </c:strCache>
            </c:strRef>
          </c:tx>
          <c:spPr>
            <a:solidFill>
              <a:schemeClr val="accent5"/>
            </a:solidFill>
            <a:ln>
              <a:noFill/>
            </a:ln>
            <a:effectLst/>
          </c:spPr>
          <c:invertIfNegative val="0"/>
          <c:cat>
            <c:strRef>
              <c:f>List1!$A$2:$A$11</c:f>
              <c:strCache>
                <c:ptCount val="10"/>
                <c:pt idx="0">
                  <c:v>Dostatek vhodných materiálů, námětů do praxe</c:v>
                </c:pt>
                <c:pt idx="1">
                  <c:v>Kvalitní příprava budoucích učitelů na VŠ</c:v>
                </c:pt>
                <c:pt idx="2">
                  <c:v>Spokojenost žáků</c:v>
                </c:pt>
                <c:pt idx="3">
                  <c:v>Další vzdělávání (školení, kurzy)</c:v>
                </c:pt>
                <c:pt idx="4">
                  <c:v>Podpora ředitele/vedení</c:v>
                </c:pt>
                <c:pt idx="5">
                  <c:v>Dostatečná teoretická informovatnost</c:v>
                </c:pt>
                <c:pt idx="6">
                  <c:v>Podpora kolegů</c:v>
                </c:pt>
                <c:pt idx="7">
                  <c:v>Podpora státu</c:v>
                </c:pt>
                <c:pt idx="8">
                  <c:v>Podpora dané obce</c:v>
                </c:pt>
                <c:pt idx="9">
                  <c:v>Jiný aspekt</c:v>
                </c:pt>
              </c:strCache>
            </c:strRef>
          </c:cat>
          <c:val>
            <c:numRef>
              <c:f>List1!$D$2:$D$11</c:f>
              <c:numCache>
                <c:formatCode>General</c:formatCode>
                <c:ptCount val="10"/>
              </c:numCache>
            </c:numRef>
          </c:val>
          <c:extLst>
            <c:ext xmlns:c16="http://schemas.microsoft.com/office/drawing/2014/chart" uri="{C3380CC4-5D6E-409C-BE32-E72D297353CC}">
              <c16:uniqueId val="{00000002-A9D8-40AB-B4C0-9662FE790842}"/>
            </c:ext>
          </c:extLst>
        </c:ser>
        <c:dLbls>
          <c:showLegendKey val="0"/>
          <c:showVal val="0"/>
          <c:showCatName val="0"/>
          <c:showSerName val="0"/>
          <c:showPercent val="0"/>
          <c:showBubbleSize val="0"/>
        </c:dLbls>
        <c:gapWidth val="150"/>
        <c:overlap val="100"/>
        <c:axId val="593903375"/>
        <c:axId val="1889122095"/>
      </c:barChart>
      <c:catAx>
        <c:axId val="593903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9122095"/>
        <c:crosses val="autoZero"/>
        <c:auto val="1"/>
        <c:lblAlgn val="ctr"/>
        <c:lblOffset val="100"/>
        <c:noMultiLvlLbl val="0"/>
      </c:catAx>
      <c:valAx>
        <c:axId val="1889122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93903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Chybějící</a:t>
            </a:r>
            <a:r>
              <a:rPr lang="cs-CZ" b="1" baseline="0"/>
              <a:t> podpora (aspekty)</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Sloupec1</c:v>
                </c:pt>
              </c:strCache>
            </c:strRef>
          </c:tx>
          <c:spPr>
            <a:solidFill>
              <a:schemeClr val="accent1"/>
            </a:solidFill>
            <a:ln>
              <a:noFill/>
            </a:ln>
            <a:effectLst/>
          </c:spPr>
          <c:invertIfNegative val="0"/>
          <c:dLbls>
            <c:dLbl>
              <c:idx val="0"/>
              <c:layout>
                <c:manualLayout>
                  <c:x val="2.2148394241417496E-3"/>
                  <c:y val="-0.211081794195250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91B-4B71-AB85-135BF7DCDE07}"/>
                </c:ext>
              </c:extLst>
            </c:dLbl>
            <c:dLbl>
              <c:idx val="1"/>
              <c:layout>
                <c:manualLayout>
                  <c:x val="-4.0604920371093665E-17"/>
                  <c:y val="-0.175901495162708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91B-4B71-AB85-135BF7DCDE07}"/>
                </c:ext>
              </c:extLst>
            </c:dLbl>
            <c:dLbl>
              <c:idx val="2"/>
              <c:layout>
                <c:manualLayout>
                  <c:x val="2.2148394241417093E-3"/>
                  <c:y val="-0.140721196130167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1B-4B71-AB85-135BF7DCDE07}"/>
                </c:ext>
              </c:extLst>
            </c:dLbl>
            <c:dLbl>
              <c:idx val="3"/>
              <c:layout>
                <c:manualLayout>
                  <c:x val="-8.120984074218733E-17"/>
                  <c:y val="-0.105540897097625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1B-4B71-AB85-135BF7DCDE07}"/>
                </c:ext>
              </c:extLst>
            </c:dLbl>
            <c:dLbl>
              <c:idx val="4"/>
              <c:layout>
                <c:manualLayout>
                  <c:x val="0"/>
                  <c:y val="-7.3878627968337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1B-4B71-AB85-135BF7DCDE07}"/>
                </c:ext>
              </c:extLst>
            </c:dLbl>
            <c:dLbl>
              <c:idx val="5"/>
              <c:layout>
                <c:manualLayout>
                  <c:x val="-8.120984074218733E-17"/>
                  <c:y val="-6.6842568161829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1B-4B71-AB85-135BF7DCDE07}"/>
                </c:ext>
              </c:extLst>
            </c:dLbl>
            <c:dLbl>
              <c:idx val="6"/>
              <c:layout>
                <c:manualLayout>
                  <c:x val="0"/>
                  <c:y val="-6.6842568161829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1B-4B71-AB85-135BF7DCDE07}"/>
                </c:ext>
              </c:extLst>
            </c:dLbl>
            <c:dLbl>
              <c:idx val="7"/>
              <c:layout>
                <c:manualLayout>
                  <c:x val="0"/>
                  <c:y val="-3.8698328935795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1B-4B71-AB85-135BF7DCDE07}"/>
                </c:ext>
              </c:extLst>
            </c:dLbl>
            <c:dLbl>
              <c:idx val="8"/>
              <c:layout>
                <c:manualLayout>
                  <c:x val="0"/>
                  <c:y val="-3.1662269129287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1B-4B71-AB85-135BF7DCDE07}"/>
                </c:ext>
              </c:extLst>
            </c:dLbl>
            <c:dLbl>
              <c:idx val="9"/>
              <c:layout>
                <c:manualLayout>
                  <c:x val="0"/>
                  <c:y val="-2.8144239226033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1B-4B71-AB85-135BF7DCDE07}"/>
                </c:ext>
              </c:extLst>
            </c:dLbl>
            <c:dLbl>
              <c:idx val="10"/>
              <c:layout>
                <c:manualLayout>
                  <c:x val="0"/>
                  <c:y val="-2.8144239226033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1B-4B71-AB85-135BF7DCDE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List1!$A$2:$A$12</c:f>
              <c:strCache>
                <c:ptCount val="11"/>
                <c:pt idx="0">
                  <c:v>Dostatek vhodných materiálů, námětů do praxe</c:v>
                </c:pt>
                <c:pt idx="1">
                  <c:v>Kvalitní příprava budoucích učitelů na VŠ</c:v>
                </c:pt>
                <c:pt idx="2">
                  <c:v>Další vzdělávání (školení, kurzy)</c:v>
                </c:pt>
                <c:pt idx="3">
                  <c:v>Dostatečná teoretická informovanost</c:v>
                </c:pt>
                <c:pt idx="4">
                  <c:v>Jiný aspekt</c:v>
                </c:pt>
                <c:pt idx="5">
                  <c:v>Podpora kolegů</c:v>
                </c:pt>
                <c:pt idx="6">
                  <c:v>Podpora státu</c:v>
                </c:pt>
                <c:pt idx="7">
                  <c:v>Podpora ředitele/vedení</c:v>
                </c:pt>
                <c:pt idx="8">
                  <c:v>Podpora rodičů</c:v>
                </c:pt>
                <c:pt idx="9">
                  <c:v>Podpora dané obce</c:v>
                </c:pt>
                <c:pt idx="10">
                  <c:v>Spokojenost žáků</c:v>
                </c:pt>
              </c:strCache>
            </c:strRef>
          </c:cat>
          <c:val>
            <c:numRef>
              <c:f>List1!$B$2:$B$12</c:f>
              <c:numCache>
                <c:formatCode>General</c:formatCode>
                <c:ptCount val="11"/>
                <c:pt idx="0">
                  <c:v>49</c:v>
                </c:pt>
                <c:pt idx="1">
                  <c:v>44</c:v>
                </c:pt>
                <c:pt idx="2">
                  <c:v>28</c:v>
                </c:pt>
                <c:pt idx="3">
                  <c:v>23</c:v>
                </c:pt>
                <c:pt idx="4">
                  <c:v>9</c:v>
                </c:pt>
                <c:pt idx="5">
                  <c:v>8</c:v>
                </c:pt>
                <c:pt idx="6">
                  <c:v>7</c:v>
                </c:pt>
                <c:pt idx="7">
                  <c:v>5</c:v>
                </c:pt>
                <c:pt idx="8">
                  <c:v>3</c:v>
                </c:pt>
                <c:pt idx="9">
                  <c:v>3</c:v>
                </c:pt>
                <c:pt idx="10">
                  <c:v>0</c:v>
                </c:pt>
              </c:numCache>
            </c:numRef>
          </c:val>
          <c:extLst>
            <c:ext xmlns:c16="http://schemas.microsoft.com/office/drawing/2014/chart" uri="{C3380CC4-5D6E-409C-BE32-E72D297353CC}">
              <c16:uniqueId val="{00000000-091B-4B71-AB85-135BF7DCDE07}"/>
            </c:ext>
          </c:extLst>
        </c:ser>
        <c:ser>
          <c:idx val="1"/>
          <c:order val="1"/>
          <c:tx>
            <c:strRef>
              <c:f>List1!$C$1</c:f>
              <c:strCache>
                <c:ptCount val="1"/>
                <c:pt idx="0">
                  <c:v>Sloupec2</c:v>
                </c:pt>
              </c:strCache>
            </c:strRef>
          </c:tx>
          <c:spPr>
            <a:solidFill>
              <a:schemeClr val="accent3"/>
            </a:solidFill>
            <a:ln>
              <a:noFill/>
            </a:ln>
            <a:effectLst/>
          </c:spPr>
          <c:invertIfNegative val="0"/>
          <c:cat>
            <c:strRef>
              <c:f>List1!$A$2:$A$12</c:f>
              <c:strCache>
                <c:ptCount val="11"/>
                <c:pt idx="0">
                  <c:v>Dostatek vhodných materiálů, námětů do praxe</c:v>
                </c:pt>
                <c:pt idx="1">
                  <c:v>Kvalitní příprava budoucích učitelů na VŠ</c:v>
                </c:pt>
                <c:pt idx="2">
                  <c:v>Další vzdělávání (školení, kurzy)</c:v>
                </c:pt>
                <c:pt idx="3">
                  <c:v>Dostatečná teoretická informovanost</c:v>
                </c:pt>
                <c:pt idx="4">
                  <c:v>Jiný aspekt</c:v>
                </c:pt>
                <c:pt idx="5">
                  <c:v>Podpora kolegů</c:v>
                </c:pt>
                <c:pt idx="6">
                  <c:v>Podpora státu</c:v>
                </c:pt>
                <c:pt idx="7">
                  <c:v>Podpora ředitele/vedení</c:v>
                </c:pt>
                <c:pt idx="8">
                  <c:v>Podpora rodičů</c:v>
                </c:pt>
                <c:pt idx="9">
                  <c:v>Podpora dané obce</c:v>
                </c:pt>
                <c:pt idx="10">
                  <c:v>Spokojenost žáků</c:v>
                </c:pt>
              </c:strCache>
            </c:strRef>
          </c:cat>
          <c:val>
            <c:numRef>
              <c:f>List1!$C$2:$C$12</c:f>
              <c:numCache>
                <c:formatCode>General</c:formatCode>
                <c:ptCount val="11"/>
              </c:numCache>
            </c:numRef>
          </c:val>
          <c:extLst>
            <c:ext xmlns:c16="http://schemas.microsoft.com/office/drawing/2014/chart" uri="{C3380CC4-5D6E-409C-BE32-E72D297353CC}">
              <c16:uniqueId val="{00000001-091B-4B71-AB85-135BF7DCDE07}"/>
            </c:ext>
          </c:extLst>
        </c:ser>
        <c:ser>
          <c:idx val="2"/>
          <c:order val="2"/>
          <c:tx>
            <c:strRef>
              <c:f>List1!$D$1</c:f>
              <c:strCache>
                <c:ptCount val="1"/>
                <c:pt idx="0">
                  <c:v>Sloupec3</c:v>
                </c:pt>
              </c:strCache>
            </c:strRef>
          </c:tx>
          <c:spPr>
            <a:solidFill>
              <a:schemeClr val="accent5"/>
            </a:solidFill>
            <a:ln>
              <a:noFill/>
            </a:ln>
            <a:effectLst/>
          </c:spPr>
          <c:invertIfNegative val="0"/>
          <c:cat>
            <c:strRef>
              <c:f>List1!$A$2:$A$12</c:f>
              <c:strCache>
                <c:ptCount val="11"/>
                <c:pt idx="0">
                  <c:v>Dostatek vhodných materiálů, námětů do praxe</c:v>
                </c:pt>
                <c:pt idx="1">
                  <c:v>Kvalitní příprava budoucích učitelů na VŠ</c:v>
                </c:pt>
                <c:pt idx="2">
                  <c:v>Další vzdělávání (školení, kurzy)</c:v>
                </c:pt>
                <c:pt idx="3">
                  <c:v>Dostatečná teoretická informovanost</c:v>
                </c:pt>
                <c:pt idx="4">
                  <c:v>Jiný aspekt</c:v>
                </c:pt>
                <c:pt idx="5">
                  <c:v>Podpora kolegů</c:v>
                </c:pt>
                <c:pt idx="6">
                  <c:v>Podpora státu</c:v>
                </c:pt>
                <c:pt idx="7">
                  <c:v>Podpora ředitele/vedení</c:v>
                </c:pt>
                <c:pt idx="8">
                  <c:v>Podpora rodičů</c:v>
                </c:pt>
                <c:pt idx="9">
                  <c:v>Podpora dané obce</c:v>
                </c:pt>
                <c:pt idx="10">
                  <c:v>Spokojenost žáků</c:v>
                </c:pt>
              </c:strCache>
            </c:strRef>
          </c:cat>
          <c:val>
            <c:numRef>
              <c:f>List1!$D$2:$D$12</c:f>
              <c:numCache>
                <c:formatCode>General</c:formatCode>
                <c:ptCount val="11"/>
              </c:numCache>
            </c:numRef>
          </c:val>
          <c:extLst>
            <c:ext xmlns:c16="http://schemas.microsoft.com/office/drawing/2014/chart" uri="{C3380CC4-5D6E-409C-BE32-E72D297353CC}">
              <c16:uniqueId val="{00000002-091B-4B71-AB85-135BF7DCDE07}"/>
            </c:ext>
          </c:extLst>
        </c:ser>
        <c:dLbls>
          <c:showLegendKey val="0"/>
          <c:showVal val="0"/>
          <c:showCatName val="0"/>
          <c:showSerName val="0"/>
          <c:showPercent val="0"/>
          <c:showBubbleSize val="0"/>
        </c:dLbls>
        <c:gapWidth val="150"/>
        <c:overlap val="100"/>
        <c:axId val="57946895"/>
        <c:axId val="65126895"/>
      </c:barChart>
      <c:catAx>
        <c:axId val="5794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126895"/>
        <c:crosses val="autoZero"/>
        <c:auto val="1"/>
        <c:lblAlgn val="ctr"/>
        <c:lblOffset val="100"/>
        <c:noMultiLvlLbl val="0"/>
      </c:catAx>
      <c:valAx>
        <c:axId val="6512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946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58DA-41E4-4080-9C7D-14A3ADF6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15712</TotalTime>
  <Pages>89</Pages>
  <Words>19049</Words>
  <Characters>112395</Characters>
  <Application>Microsoft Office Word</Application>
  <DocSecurity>0</DocSecurity>
  <Lines>936</Lines>
  <Paragraphs>262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Kristýna Drozdová</cp:lastModifiedBy>
  <cp:revision>414</cp:revision>
  <dcterms:created xsi:type="dcterms:W3CDTF">2021-08-05T19:39:00Z</dcterms:created>
  <dcterms:modified xsi:type="dcterms:W3CDTF">2022-04-19T22:45:00Z</dcterms:modified>
</cp:coreProperties>
</file>