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84F54" w14:textId="77777777" w:rsidR="004F6C3B" w:rsidRPr="007A48E7" w:rsidRDefault="00FE0373">
      <w:pPr>
        <w:spacing w:after="366" w:line="259" w:lineRule="auto"/>
        <w:ind w:right="5"/>
        <w:jc w:val="center"/>
        <w:rPr>
          <w:color w:val="auto"/>
        </w:rPr>
      </w:pPr>
      <w:r w:rsidRPr="007A48E7">
        <w:rPr>
          <w:b/>
          <w:color w:val="auto"/>
          <w:sz w:val="36"/>
        </w:rPr>
        <w:t xml:space="preserve">UNIVERZITA PALACKÉHO V OLOMOUCI </w:t>
      </w:r>
    </w:p>
    <w:p w14:paraId="283838F0" w14:textId="77777777" w:rsidR="004F6C3B" w:rsidRPr="007A48E7" w:rsidRDefault="00FE0373">
      <w:pPr>
        <w:spacing w:after="366" w:line="259" w:lineRule="auto"/>
        <w:ind w:right="5"/>
        <w:jc w:val="center"/>
        <w:rPr>
          <w:color w:val="auto"/>
        </w:rPr>
      </w:pPr>
      <w:r w:rsidRPr="007A48E7">
        <w:rPr>
          <w:b/>
          <w:color w:val="auto"/>
          <w:sz w:val="36"/>
        </w:rPr>
        <w:t xml:space="preserve">PEDAGOGICKÁ FAKULTA </w:t>
      </w:r>
    </w:p>
    <w:p w14:paraId="0FED067D" w14:textId="77777777" w:rsidR="004F6C3B" w:rsidRPr="007A48E7" w:rsidRDefault="00FE0373">
      <w:pPr>
        <w:spacing w:after="291" w:line="259" w:lineRule="auto"/>
        <w:ind w:right="11"/>
        <w:jc w:val="center"/>
        <w:rPr>
          <w:color w:val="auto"/>
        </w:rPr>
      </w:pPr>
      <w:r w:rsidRPr="007A48E7">
        <w:rPr>
          <w:b/>
          <w:color w:val="auto"/>
          <w:sz w:val="36"/>
        </w:rPr>
        <w:t xml:space="preserve">Ústav speciálněpedagogických studií </w:t>
      </w:r>
    </w:p>
    <w:p w14:paraId="131E9ED6" w14:textId="77777777" w:rsidR="004F6C3B" w:rsidRPr="007A48E7" w:rsidRDefault="00FE0373">
      <w:pPr>
        <w:spacing w:after="292" w:line="259" w:lineRule="auto"/>
        <w:ind w:left="87" w:firstLine="0"/>
        <w:jc w:val="center"/>
        <w:rPr>
          <w:color w:val="auto"/>
        </w:rPr>
      </w:pPr>
      <w:r w:rsidRPr="007A48E7">
        <w:rPr>
          <w:b/>
          <w:color w:val="auto"/>
          <w:sz w:val="36"/>
        </w:rPr>
        <w:t xml:space="preserve"> </w:t>
      </w:r>
    </w:p>
    <w:p w14:paraId="18C03EC7" w14:textId="77777777" w:rsidR="004F6C3B" w:rsidRPr="007A48E7" w:rsidRDefault="00FE0373">
      <w:pPr>
        <w:spacing w:after="77" w:line="425" w:lineRule="auto"/>
        <w:ind w:left="4537" w:right="4449" w:firstLine="0"/>
        <w:jc w:val="center"/>
        <w:rPr>
          <w:color w:val="auto"/>
        </w:rPr>
      </w:pPr>
      <w:r w:rsidRPr="007A48E7">
        <w:rPr>
          <w:b/>
          <w:color w:val="auto"/>
          <w:sz w:val="36"/>
        </w:rPr>
        <w:t xml:space="preserve">  </w:t>
      </w:r>
    </w:p>
    <w:p w14:paraId="22351344" w14:textId="77777777" w:rsidR="004F6C3B" w:rsidRPr="007A48E7" w:rsidRDefault="00FE0373">
      <w:pPr>
        <w:spacing w:after="366" w:line="259" w:lineRule="auto"/>
        <w:ind w:right="5"/>
        <w:jc w:val="center"/>
        <w:rPr>
          <w:color w:val="auto"/>
        </w:rPr>
      </w:pPr>
      <w:r w:rsidRPr="007A48E7">
        <w:rPr>
          <w:b/>
          <w:color w:val="auto"/>
          <w:sz w:val="36"/>
        </w:rPr>
        <w:t xml:space="preserve">Bakalářská práce </w:t>
      </w:r>
    </w:p>
    <w:p w14:paraId="6930C94E" w14:textId="77777777" w:rsidR="004F6C3B" w:rsidRPr="007A48E7" w:rsidRDefault="004F6C3B">
      <w:pPr>
        <w:spacing w:after="291" w:line="259" w:lineRule="auto"/>
        <w:ind w:right="4"/>
        <w:jc w:val="center"/>
        <w:rPr>
          <w:color w:val="auto"/>
        </w:rPr>
      </w:pPr>
    </w:p>
    <w:p w14:paraId="0FA7989F" w14:textId="77777777" w:rsidR="004F6C3B" w:rsidRPr="007A48E7" w:rsidRDefault="00FE0373">
      <w:pPr>
        <w:spacing w:after="289" w:line="259" w:lineRule="auto"/>
        <w:ind w:left="87" w:firstLine="0"/>
        <w:jc w:val="center"/>
        <w:rPr>
          <w:color w:val="auto"/>
        </w:rPr>
      </w:pPr>
      <w:r w:rsidRPr="007A48E7">
        <w:rPr>
          <w:color w:val="auto"/>
          <w:sz w:val="36"/>
        </w:rPr>
        <w:t xml:space="preserve"> </w:t>
      </w:r>
    </w:p>
    <w:p w14:paraId="2B96B2BA" w14:textId="77777777" w:rsidR="004F6C3B" w:rsidRPr="007A48E7" w:rsidRDefault="00FE0373">
      <w:pPr>
        <w:spacing w:after="361" w:line="259" w:lineRule="auto"/>
        <w:ind w:left="87" w:firstLine="0"/>
        <w:jc w:val="center"/>
        <w:rPr>
          <w:color w:val="auto"/>
        </w:rPr>
      </w:pPr>
      <w:r w:rsidRPr="007A48E7">
        <w:rPr>
          <w:color w:val="auto"/>
          <w:sz w:val="36"/>
        </w:rPr>
        <w:t xml:space="preserve"> </w:t>
      </w:r>
    </w:p>
    <w:p w14:paraId="4F534E6E" w14:textId="77777777" w:rsidR="004F6C3B" w:rsidRPr="007A48E7" w:rsidRDefault="00FE0373">
      <w:pPr>
        <w:spacing w:after="9" w:line="358" w:lineRule="auto"/>
        <w:jc w:val="center"/>
        <w:rPr>
          <w:color w:val="auto"/>
        </w:rPr>
      </w:pPr>
      <w:bookmarkStart w:id="0" w:name="_Hlk126060126"/>
      <w:r w:rsidRPr="007A48E7">
        <w:rPr>
          <w:color w:val="auto"/>
          <w:sz w:val="36"/>
        </w:rPr>
        <w:t>Podpora procesu komunikace u dospělých s mentálním postižením: současný stav problematiky</w:t>
      </w:r>
      <w:r w:rsidRPr="007A48E7">
        <w:rPr>
          <w:color w:val="auto"/>
        </w:rPr>
        <w:t xml:space="preserve"> </w:t>
      </w:r>
    </w:p>
    <w:bookmarkEnd w:id="0"/>
    <w:p w14:paraId="49F4A907" w14:textId="77777777" w:rsidR="004F6C3B" w:rsidRPr="007A48E7" w:rsidRDefault="00FE0373">
      <w:pPr>
        <w:spacing w:after="232" w:line="259" w:lineRule="auto"/>
        <w:ind w:left="0" w:firstLine="0"/>
        <w:jc w:val="left"/>
        <w:rPr>
          <w:color w:val="auto"/>
        </w:rPr>
      </w:pPr>
      <w:r w:rsidRPr="007A48E7">
        <w:rPr>
          <w:color w:val="auto"/>
        </w:rPr>
        <w:t xml:space="preserve"> </w:t>
      </w:r>
    </w:p>
    <w:p w14:paraId="4A054DEE" w14:textId="77777777" w:rsidR="004F6C3B" w:rsidRPr="007A48E7" w:rsidRDefault="00FE0373">
      <w:pPr>
        <w:spacing w:after="235" w:line="259" w:lineRule="auto"/>
        <w:ind w:left="0" w:firstLine="0"/>
        <w:jc w:val="left"/>
        <w:rPr>
          <w:color w:val="auto"/>
        </w:rPr>
      </w:pPr>
      <w:r w:rsidRPr="007A48E7">
        <w:rPr>
          <w:color w:val="auto"/>
        </w:rPr>
        <w:t xml:space="preserve"> </w:t>
      </w:r>
    </w:p>
    <w:p w14:paraId="488B7BE0" w14:textId="77777777" w:rsidR="004F6C3B" w:rsidRPr="007A48E7" w:rsidRDefault="00FE0373">
      <w:pPr>
        <w:spacing w:after="232" w:line="259" w:lineRule="auto"/>
        <w:ind w:left="0" w:firstLine="0"/>
        <w:jc w:val="left"/>
        <w:rPr>
          <w:color w:val="auto"/>
        </w:rPr>
      </w:pPr>
      <w:r w:rsidRPr="007A48E7">
        <w:rPr>
          <w:color w:val="auto"/>
        </w:rPr>
        <w:t xml:space="preserve"> </w:t>
      </w:r>
    </w:p>
    <w:p w14:paraId="2A1C271A" w14:textId="77777777" w:rsidR="004F6C3B" w:rsidRPr="007A48E7" w:rsidRDefault="00FE0373">
      <w:pPr>
        <w:spacing w:after="235" w:line="259" w:lineRule="auto"/>
        <w:ind w:left="0" w:firstLine="0"/>
        <w:jc w:val="left"/>
        <w:rPr>
          <w:color w:val="auto"/>
        </w:rPr>
      </w:pPr>
      <w:r w:rsidRPr="007A48E7">
        <w:rPr>
          <w:color w:val="auto"/>
        </w:rPr>
        <w:t xml:space="preserve"> </w:t>
      </w:r>
    </w:p>
    <w:p w14:paraId="1514EB69" w14:textId="77777777" w:rsidR="004F6C3B" w:rsidRPr="007A48E7" w:rsidRDefault="00FE0373">
      <w:pPr>
        <w:spacing w:after="232" w:line="259" w:lineRule="auto"/>
        <w:ind w:left="0" w:firstLine="0"/>
        <w:jc w:val="left"/>
        <w:rPr>
          <w:color w:val="auto"/>
        </w:rPr>
      </w:pPr>
      <w:r w:rsidRPr="007A48E7">
        <w:rPr>
          <w:color w:val="auto"/>
        </w:rPr>
        <w:t xml:space="preserve"> </w:t>
      </w:r>
    </w:p>
    <w:p w14:paraId="5E97E240" w14:textId="77777777" w:rsidR="004F6C3B" w:rsidRPr="007A48E7" w:rsidRDefault="00FE0373">
      <w:pPr>
        <w:spacing w:after="232" w:line="259" w:lineRule="auto"/>
        <w:ind w:left="0" w:firstLine="0"/>
        <w:jc w:val="left"/>
        <w:rPr>
          <w:color w:val="auto"/>
        </w:rPr>
      </w:pPr>
      <w:r w:rsidRPr="007A48E7">
        <w:rPr>
          <w:color w:val="auto"/>
        </w:rPr>
        <w:t xml:space="preserve"> </w:t>
      </w:r>
    </w:p>
    <w:p w14:paraId="03CF998E" w14:textId="77777777" w:rsidR="004F6C3B" w:rsidRPr="007A48E7" w:rsidRDefault="00FE0373">
      <w:pPr>
        <w:spacing w:after="235" w:line="259" w:lineRule="auto"/>
        <w:ind w:left="0" w:firstLine="0"/>
        <w:jc w:val="left"/>
        <w:rPr>
          <w:color w:val="auto"/>
        </w:rPr>
      </w:pPr>
      <w:r w:rsidRPr="007A48E7">
        <w:rPr>
          <w:color w:val="auto"/>
        </w:rPr>
        <w:t xml:space="preserve"> </w:t>
      </w:r>
    </w:p>
    <w:p w14:paraId="4E428A11" w14:textId="77777777" w:rsidR="004F6C3B" w:rsidRPr="007A48E7" w:rsidRDefault="00FE0373">
      <w:pPr>
        <w:spacing w:after="310" w:line="259" w:lineRule="auto"/>
        <w:ind w:left="0" w:firstLine="0"/>
        <w:jc w:val="left"/>
        <w:rPr>
          <w:color w:val="auto"/>
        </w:rPr>
      </w:pPr>
      <w:r w:rsidRPr="007A48E7">
        <w:rPr>
          <w:color w:val="auto"/>
        </w:rPr>
        <w:t xml:space="preserve"> </w:t>
      </w:r>
    </w:p>
    <w:p w14:paraId="69B791D4" w14:textId="77777777" w:rsidR="004F6C3B" w:rsidRPr="007A48E7" w:rsidRDefault="00FE0373" w:rsidP="00903EBA">
      <w:pPr>
        <w:tabs>
          <w:tab w:val="center" w:pos="2124"/>
          <w:tab w:val="center" w:pos="2833"/>
          <w:tab w:val="right" w:pos="9076"/>
        </w:tabs>
        <w:spacing w:after="110" w:line="259" w:lineRule="auto"/>
        <w:ind w:left="0" w:firstLine="0"/>
        <w:jc w:val="left"/>
        <w:rPr>
          <w:color w:val="auto"/>
        </w:rPr>
      </w:pPr>
      <w:r w:rsidRPr="007A48E7">
        <w:rPr>
          <w:color w:val="auto"/>
          <w:sz w:val="28"/>
        </w:rPr>
        <w:t xml:space="preserve">Olomouc 2022 </w:t>
      </w:r>
      <w:r w:rsidRPr="007A48E7">
        <w:rPr>
          <w:color w:val="auto"/>
          <w:sz w:val="28"/>
        </w:rPr>
        <w:tab/>
        <w:t xml:space="preserve"> </w:t>
      </w:r>
      <w:r w:rsidRPr="007A48E7">
        <w:rPr>
          <w:color w:val="auto"/>
          <w:sz w:val="28"/>
        </w:rPr>
        <w:tab/>
        <w:t xml:space="preserve"> </w:t>
      </w:r>
      <w:r w:rsidRPr="007A48E7">
        <w:rPr>
          <w:color w:val="auto"/>
          <w:sz w:val="28"/>
        </w:rPr>
        <w:tab/>
        <w:t xml:space="preserve">Vedoucí práce: Mgr. et Mgr., Ph.D. </w:t>
      </w:r>
    </w:p>
    <w:p w14:paraId="4262622F" w14:textId="77777777" w:rsidR="004F6C3B" w:rsidRPr="007A48E7" w:rsidRDefault="00FE0373">
      <w:pPr>
        <w:spacing w:after="251" w:line="259" w:lineRule="auto"/>
        <w:ind w:left="0" w:firstLine="0"/>
        <w:jc w:val="left"/>
        <w:rPr>
          <w:color w:val="auto"/>
        </w:rPr>
      </w:pPr>
      <w:r w:rsidRPr="007A48E7">
        <w:rPr>
          <w:b/>
          <w:color w:val="auto"/>
          <w:sz w:val="28"/>
        </w:rPr>
        <w:t xml:space="preserve"> </w:t>
      </w:r>
    </w:p>
    <w:p w14:paraId="535D7BB1" w14:textId="77777777" w:rsidR="004F6C3B" w:rsidRPr="007A48E7" w:rsidRDefault="00FE0373">
      <w:pPr>
        <w:spacing w:after="251" w:line="259" w:lineRule="auto"/>
        <w:ind w:left="0" w:firstLine="0"/>
        <w:jc w:val="left"/>
        <w:rPr>
          <w:color w:val="auto"/>
        </w:rPr>
      </w:pPr>
      <w:r w:rsidRPr="007A48E7">
        <w:rPr>
          <w:b/>
          <w:color w:val="auto"/>
          <w:sz w:val="28"/>
        </w:rPr>
        <w:t xml:space="preserve"> </w:t>
      </w:r>
    </w:p>
    <w:p w14:paraId="445F0E3E" w14:textId="77777777" w:rsidR="004F6C3B" w:rsidRPr="007A48E7" w:rsidRDefault="00FE0373">
      <w:pPr>
        <w:spacing w:after="253" w:line="259" w:lineRule="auto"/>
        <w:ind w:left="0" w:firstLine="0"/>
        <w:jc w:val="left"/>
        <w:rPr>
          <w:color w:val="auto"/>
        </w:rPr>
      </w:pPr>
      <w:r w:rsidRPr="007A48E7">
        <w:rPr>
          <w:b/>
          <w:color w:val="auto"/>
          <w:sz w:val="28"/>
        </w:rPr>
        <w:t xml:space="preserve"> </w:t>
      </w:r>
    </w:p>
    <w:p w14:paraId="0DB22B4E" w14:textId="77777777" w:rsidR="004F6C3B" w:rsidRPr="007A48E7" w:rsidRDefault="00FE0373">
      <w:pPr>
        <w:spacing w:after="251" w:line="259" w:lineRule="auto"/>
        <w:ind w:left="0" w:firstLine="0"/>
        <w:jc w:val="left"/>
        <w:rPr>
          <w:color w:val="auto"/>
        </w:rPr>
      </w:pPr>
      <w:r w:rsidRPr="007A48E7">
        <w:rPr>
          <w:b/>
          <w:color w:val="auto"/>
          <w:sz w:val="28"/>
        </w:rPr>
        <w:lastRenderedPageBreak/>
        <w:t xml:space="preserve"> </w:t>
      </w:r>
    </w:p>
    <w:p w14:paraId="07340D75" w14:textId="77777777" w:rsidR="004F6C3B" w:rsidRPr="007A48E7" w:rsidRDefault="00FE0373">
      <w:pPr>
        <w:spacing w:after="251" w:line="259" w:lineRule="auto"/>
        <w:ind w:left="0" w:firstLine="0"/>
        <w:jc w:val="left"/>
        <w:rPr>
          <w:color w:val="auto"/>
        </w:rPr>
      </w:pPr>
      <w:r w:rsidRPr="007A48E7">
        <w:rPr>
          <w:b/>
          <w:color w:val="auto"/>
          <w:sz w:val="28"/>
        </w:rPr>
        <w:t xml:space="preserve"> </w:t>
      </w:r>
    </w:p>
    <w:p w14:paraId="72F4E4DE" w14:textId="77777777" w:rsidR="004F6C3B" w:rsidRPr="007A48E7" w:rsidRDefault="00FE0373">
      <w:pPr>
        <w:spacing w:after="252" w:line="259" w:lineRule="auto"/>
        <w:ind w:left="0" w:firstLine="0"/>
        <w:jc w:val="left"/>
        <w:rPr>
          <w:color w:val="auto"/>
        </w:rPr>
      </w:pPr>
      <w:r w:rsidRPr="007A48E7">
        <w:rPr>
          <w:b/>
          <w:color w:val="auto"/>
          <w:sz w:val="28"/>
        </w:rPr>
        <w:t xml:space="preserve"> </w:t>
      </w:r>
    </w:p>
    <w:p w14:paraId="37FD0EA9" w14:textId="77777777" w:rsidR="004F6C3B" w:rsidRPr="007A48E7" w:rsidRDefault="00FE0373">
      <w:pPr>
        <w:spacing w:after="251" w:line="259" w:lineRule="auto"/>
        <w:ind w:left="0" w:firstLine="0"/>
        <w:jc w:val="left"/>
        <w:rPr>
          <w:color w:val="auto"/>
        </w:rPr>
      </w:pPr>
      <w:r w:rsidRPr="007A48E7">
        <w:rPr>
          <w:b/>
          <w:color w:val="auto"/>
          <w:sz w:val="28"/>
        </w:rPr>
        <w:t xml:space="preserve"> </w:t>
      </w:r>
    </w:p>
    <w:p w14:paraId="02284689" w14:textId="77777777" w:rsidR="004F6C3B" w:rsidRPr="007A48E7" w:rsidRDefault="00FE0373">
      <w:pPr>
        <w:spacing w:after="253" w:line="259" w:lineRule="auto"/>
        <w:ind w:left="0" w:firstLine="0"/>
        <w:jc w:val="left"/>
        <w:rPr>
          <w:color w:val="auto"/>
        </w:rPr>
      </w:pPr>
      <w:r w:rsidRPr="007A48E7">
        <w:rPr>
          <w:b/>
          <w:color w:val="auto"/>
          <w:sz w:val="28"/>
        </w:rPr>
        <w:t xml:space="preserve"> </w:t>
      </w:r>
    </w:p>
    <w:p w14:paraId="5E26A0C7" w14:textId="77777777" w:rsidR="004F6C3B" w:rsidRPr="007A48E7" w:rsidRDefault="00FE0373">
      <w:pPr>
        <w:spacing w:after="251" w:line="259" w:lineRule="auto"/>
        <w:ind w:left="0" w:firstLine="0"/>
        <w:jc w:val="left"/>
        <w:rPr>
          <w:color w:val="auto"/>
        </w:rPr>
      </w:pPr>
      <w:r w:rsidRPr="007A48E7">
        <w:rPr>
          <w:b/>
          <w:color w:val="auto"/>
          <w:sz w:val="28"/>
        </w:rPr>
        <w:t xml:space="preserve"> </w:t>
      </w:r>
    </w:p>
    <w:p w14:paraId="0AF2D62E" w14:textId="77777777" w:rsidR="004F6C3B" w:rsidRPr="007A48E7" w:rsidRDefault="00FE0373">
      <w:pPr>
        <w:spacing w:after="251" w:line="259" w:lineRule="auto"/>
        <w:ind w:left="0" w:firstLine="0"/>
        <w:jc w:val="left"/>
        <w:rPr>
          <w:color w:val="auto"/>
        </w:rPr>
      </w:pPr>
      <w:r w:rsidRPr="007A48E7">
        <w:rPr>
          <w:b/>
          <w:color w:val="auto"/>
          <w:sz w:val="28"/>
        </w:rPr>
        <w:t xml:space="preserve"> </w:t>
      </w:r>
    </w:p>
    <w:p w14:paraId="210F4BB3" w14:textId="77777777" w:rsidR="004F6C3B" w:rsidRPr="007A48E7" w:rsidRDefault="00FE0373">
      <w:pPr>
        <w:spacing w:after="251" w:line="259" w:lineRule="auto"/>
        <w:ind w:left="0" w:firstLine="0"/>
        <w:jc w:val="left"/>
        <w:rPr>
          <w:color w:val="auto"/>
        </w:rPr>
      </w:pPr>
      <w:r w:rsidRPr="007A48E7">
        <w:rPr>
          <w:b/>
          <w:color w:val="auto"/>
          <w:sz w:val="28"/>
        </w:rPr>
        <w:t xml:space="preserve"> </w:t>
      </w:r>
    </w:p>
    <w:p w14:paraId="62D7D337" w14:textId="77777777" w:rsidR="004F6C3B" w:rsidRPr="007A48E7" w:rsidRDefault="00FE0373">
      <w:pPr>
        <w:spacing w:after="253" w:line="259" w:lineRule="auto"/>
        <w:ind w:left="0" w:firstLine="0"/>
        <w:jc w:val="left"/>
        <w:rPr>
          <w:color w:val="auto"/>
        </w:rPr>
      </w:pPr>
      <w:r w:rsidRPr="007A48E7">
        <w:rPr>
          <w:b/>
          <w:color w:val="auto"/>
          <w:sz w:val="28"/>
        </w:rPr>
        <w:t xml:space="preserve"> </w:t>
      </w:r>
    </w:p>
    <w:p w14:paraId="0CCEBFDF" w14:textId="77777777" w:rsidR="004F6C3B" w:rsidRPr="007A48E7" w:rsidRDefault="00FE0373">
      <w:pPr>
        <w:spacing w:after="251" w:line="259" w:lineRule="auto"/>
        <w:ind w:left="0" w:firstLine="0"/>
        <w:jc w:val="left"/>
        <w:rPr>
          <w:color w:val="auto"/>
        </w:rPr>
      </w:pPr>
      <w:r w:rsidRPr="007A48E7">
        <w:rPr>
          <w:b/>
          <w:color w:val="auto"/>
          <w:sz w:val="28"/>
        </w:rPr>
        <w:t xml:space="preserve"> </w:t>
      </w:r>
    </w:p>
    <w:p w14:paraId="72A38E26" w14:textId="77777777" w:rsidR="004F6C3B" w:rsidRPr="007A48E7" w:rsidRDefault="00FE0373">
      <w:pPr>
        <w:spacing w:after="251" w:line="259" w:lineRule="auto"/>
        <w:ind w:left="0" w:firstLine="0"/>
        <w:jc w:val="left"/>
        <w:rPr>
          <w:color w:val="auto"/>
        </w:rPr>
      </w:pPr>
      <w:r w:rsidRPr="007A48E7">
        <w:rPr>
          <w:b/>
          <w:color w:val="auto"/>
          <w:sz w:val="28"/>
        </w:rPr>
        <w:t xml:space="preserve"> </w:t>
      </w:r>
    </w:p>
    <w:p w14:paraId="0791343B" w14:textId="77777777" w:rsidR="004F6C3B" w:rsidRPr="007A48E7" w:rsidRDefault="00FE0373">
      <w:pPr>
        <w:spacing w:after="251" w:line="259" w:lineRule="auto"/>
        <w:ind w:left="0" w:firstLine="0"/>
        <w:jc w:val="left"/>
        <w:rPr>
          <w:color w:val="auto"/>
        </w:rPr>
      </w:pPr>
      <w:r w:rsidRPr="007A48E7">
        <w:rPr>
          <w:b/>
          <w:color w:val="auto"/>
          <w:sz w:val="28"/>
        </w:rPr>
        <w:t xml:space="preserve"> </w:t>
      </w:r>
    </w:p>
    <w:p w14:paraId="688D689D" w14:textId="77777777" w:rsidR="004F6C3B" w:rsidRPr="007A48E7" w:rsidRDefault="00FE0373">
      <w:pPr>
        <w:spacing w:after="254" w:line="259" w:lineRule="auto"/>
        <w:ind w:left="0" w:firstLine="0"/>
        <w:jc w:val="left"/>
        <w:rPr>
          <w:color w:val="auto"/>
        </w:rPr>
      </w:pPr>
      <w:r w:rsidRPr="007A48E7">
        <w:rPr>
          <w:b/>
          <w:color w:val="auto"/>
          <w:sz w:val="28"/>
        </w:rPr>
        <w:t xml:space="preserve"> </w:t>
      </w:r>
    </w:p>
    <w:p w14:paraId="13F33D2F" w14:textId="77777777" w:rsidR="004F6C3B" w:rsidRPr="007A48E7" w:rsidRDefault="00FE0373">
      <w:pPr>
        <w:spacing w:after="251" w:line="259" w:lineRule="auto"/>
        <w:ind w:left="0" w:firstLine="0"/>
        <w:jc w:val="left"/>
        <w:rPr>
          <w:color w:val="auto"/>
        </w:rPr>
      </w:pPr>
      <w:r w:rsidRPr="007A48E7">
        <w:rPr>
          <w:b/>
          <w:color w:val="auto"/>
          <w:sz w:val="28"/>
        </w:rPr>
        <w:t xml:space="preserve"> </w:t>
      </w:r>
    </w:p>
    <w:p w14:paraId="757EE7FF" w14:textId="77777777" w:rsidR="004F6C3B" w:rsidRPr="007A48E7" w:rsidRDefault="00FE0373">
      <w:pPr>
        <w:spacing w:after="307" w:line="259" w:lineRule="auto"/>
        <w:ind w:left="0" w:firstLine="0"/>
        <w:jc w:val="left"/>
        <w:rPr>
          <w:color w:val="auto"/>
        </w:rPr>
      </w:pPr>
      <w:r w:rsidRPr="007A48E7">
        <w:rPr>
          <w:b/>
          <w:color w:val="auto"/>
          <w:sz w:val="28"/>
        </w:rPr>
        <w:t xml:space="preserve"> </w:t>
      </w:r>
    </w:p>
    <w:p w14:paraId="20971D1F" w14:textId="77777777" w:rsidR="004F6C3B" w:rsidRPr="007A48E7" w:rsidRDefault="00FE0373">
      <w:pPr>
        <w:spacing w:after="247" w:line="259" w:lineRule="auto"/>
        <w:ind w:left="-5"/>
        <w:jc w:val="left"/>
        <w:rPr>
          <w:color w:val="auto"/>
        </w:rPr>
      </w:pPr>
      <w:r w:rsidRPr="007A48E7">
        <w:rPr>
          <w:b/>
          <w:color w:val="auto"/>
          <w:sz w:val="28"/>
        </w:rPr>
        <w:t xml:space="preserve">Čestné prohlášení </w:t>
      </w:r>
    </w:p>
    <w:p w14:paraId="6044EEEC" w14:textId="77777777" w:rsidR="004F6C3B" w:rsidRPr="007A48E7" w:rsidRDefault="00FE0373">
      <w:pPr>
        <w:ind w:left="-5"/>
        <w:rPr>
          <w:color w:val="auto"/>
        </w:rPr>
      </w:pPr>
      <w:r w:rsidRPr="007A48E7">
        <w:rPr>
          <w:color w:val="auto"/>
        </w:rPr>
        <w:t xml:space="preserve">Prohlašuji, že jsem bakalářskou práci vypracovala pod odborným dohledem vedoucího bakalářské práce s využitím uvedených pramenů a literatury. </w:t>
      </w:r>
    </w:p>
    <w:p w14:paraId="4F8ECA92" w14:textId="77777777" w:rsidR="004F6C3B" w:rsidRPr="007A48E7" w:rsidRDefault="00FE0373">
      <w:pPr>
        <w:spacing w:after="235" w:line="259" w:lineRule="auto"/>
        <w:ind w:left="0" w:firstLine="0"/>
        <w:jc w:val="left"/>
        <w:rPr>
          <w:color w:val="auto"/>
        </w:rPr>
      </w:pPr>
      <w:r w:rsidRPr="007A48E7">
        <w:rPr>
          <w:color w:val="auto"/>
        </w:rPr>
        <w:t xml:space="preserve"> </w:t>
      </w:r>
    </w:p>
    <w:p w14:paraId="33FE2007" w14:textId="77777777" w:rsidR="004F6C3B" w:rsidRPr="007A48E7" w:rsidRDefault="00FE0373">
      <w:pPr>
        <w:spacing w:after="277" w:line="259" w:lineRule="auto"/>
        <w:ind w:left="0" w:firstLine="0"/>
        <w:jc w:val="left"/>
        <w:rPr>
          <w:color w:val="auto"/>
        </w:rPr>
      </w:pPr>
      <w:r w:rsidRPr="007A48E7">
        <w:rPr>
          <w:color w:val="auto"/>
        </w:rPr>
        <w:t xml:space="preserve"> </w:t>
      </w:r>
    </w:p>
    <w:p w14:paraId="371F6FFB" w14:textId="726E06D2" w:rsidR="004F6C3B" w:rsidRPr="007A48E7" w:rsidRDefault="00FE0373">
      <w:pPr>
        <w:spacing w:after="553"/>
        <w:ind w:left="-5"/>
        <w:rPr>
          <w:color w:val="auto"/>
        </w:rPr>
      </w:pPr>
      <w:r w:rsidRPr="007A48E7">
        <w:rPr>
          <w:color w:val="auto"/>
        </w:rPr>
        <w:t>V Olomouci 202</w:t>
      </w:r>
      <w:r w:rsidR="00E84779" w:rsidRPr="007A48E7">
        <w:rPr>
          <w:color w:val="auto"/>
        </w:rPr>
        <w:t>3</w:t>
      </w:r>
      <w:r w:rsidRPr="007A48E7">
        <w:rPr>
          <w:color w:val="auto"/>
        </w:rPr>
        <w:t xml:space="preserve"> …………………………….</w:t>
      </w:r>
    </w:p>
    <w:p w14:paraId="4C17B5F1" w14:textId="77777777" w:rsidR="004F6C3B" w:rsidRPr="007A48E7" w:rsidRDefault="00FE0373">
      <w:pPr>
        <w:spacing w:after="0" w:line="259" w:lineRule="auto"/>
        <w:ind w:left="0" w:firstLine="0"/>
        <w:jc w:val="left"/>
        <w:rPr>
          <w:color w:val="auto"/>
        </w:rPr>
      </w:pPr>
      <w:r w:rsidRPr="007A48E7">
        <w:rPr>
          <w:color w:val="auto"/>
        </w:rPr>
        <w:t xml:space="preserve"> </w:t>
      </w:r>
    </w:p>
    <w:p w14:paraId="44ABBC83" w14:textId="77777777" w:rsidR="004F6C3B" w:rsidRPr="007A48E7" w:rsidRDefault="00FE0373">
      <w:pPr>
        <w:spacing w:after="232" w:line="259" w:lineRule="auto"/>
        <w:ind w:left="0" w:firstLine="0"/>
        <w:jc w:val="left"/>
        <w:rPr>
          <w:color w:val="auto"/>
        </w:rPr>
      </w:pPr>
      <w:r w:rsidRPr="007A48E7">
        <w:rPr>
          <w:color w:val="auto"/>
        </w:rPr>
        <w:t xml:space="preserve"> </w:t>
      </w:r>
    </w:p>
    <w:p w14:paraId="0B6BBEE4" w14:textId="77777777" w:rsidR="004F6C3B" w:rsidRPr="007A48E7" w:rsidRDefault="00FE0373">
      <w:pPr>
        <w:spacing w:after="235" w:line="259" w:lineRule="auto"/>
        <w:ind w:left="0" w:firstLine="0"/>
        <w:jc w:val="left"/>
        <w:rPr>
          <w:color w:val="auto"/>
        </w:rPr>
      </w:pPr>
      <w:r w:rsidRPr="007A48E7">
        <w:rPr>
          <w:color w:val="auto"/>
        </w:rPr>
        <w:t xml:space="preserve"> </w:t>
      </w:r>
    </w:p>
    <w:p w14:paraId="3F86E760" w14:textId="77777777" w:rsidR="004F6C3B" w:rsidRPr="007A48E7" w:rsidRDefault="00FE0373">
      <w:pPr>
        <w:spacing w:after="232" w:line="259" w:lineRule="auto"/>
        <w:ind w:left="0" w:firstLine="0"/>
        <w:jc w:val="left"/>
        <w:rPr>
          <w:color w:val="auto"/>
        </w:rPr>
      </w:pPr>
      <w:r w:rsidRPr="007A48E7">
        <w:rPr>
          <w:color w:val="auto"/>
        </w:rPr>
        <w:t xml:space="preserve"> </w:t>
      </w:r>
    </w:p>
    <w:p w14:paraId="356730B5" w14:textId="77777777" w:rsidR="004F6C3B" w:rsidRPr="007A48E7" w:rsidRDefault="00FE0373">
      <w:pPr>
        <w:spacing w:after="235" w:line="259" w:lineRule="auto"/>
        <w:ind w:left="0" w:firstLine="0"/>
        <w:jc w:val="left"/>
        <w:rPr>
          <w:color w:val="auto"/>
        </w:rPr>
      </w:pPr>
      <w:r w:rsidRPr="007A48E7">
        <w:rPr>
          <w:color w:val="auto"/>
        </w:rPr>
        <w:lastRenderedPageBreak/>
        <w:t xml:space="preserve"> </w:t>
      </w:r>
    </w:p>
    <w:p w14:paraId="52C459A2" w14:textId="77777777" w:rsidR="004F6C3B" w:rsidRPr="007A48E7" w:rsidRDefault="00FE0373">
      <w:pPr>
        <w:spacing w:after="232" w:line="259" w:lineRule="auto"/>
        <w:ind w:left="0" w:firstLine="0"/>
        <w:jc w:val="left"/>
        <w:rPr>
          <w:color w:val="auto"/>
        </w:rPr>
      </w:pPr>
      <w:r w:rsidRPr="007A48E7">
        <w:rPr>
          <w:color w:val="auto"/>
        </w:rPr>
        <w:t xml:space="preserve"> </w:t>
      </w:r>
    </w:p>
    <w:p w14:paraId="51AF7970" w14:textId="77777777" w:rsidR="004F6C3B" w:rsidRPr="007A48E7" w:rsidRDefault="00FE0373">
      <w:pPr>
        <w:spacing w:after="235" w:line="259" w:lineRule="auto"/>
        <w:ind w:left="0" w:firstLine="0"/>
        <w:jc w:val="left"/>
        <w:rPr>
          <w:color w:val="auto"/>
        </w:rPr>
      </w:pPr>
      <w:r w:rsidRPr="007A48E7">
        <w:rPr>
          <w:color w:val="auto"/>
        </w:rPr>
        <w:t xml:space="preserve"> </w:t>
      </w:r>
    </w:p>
    <w:p w14:paraId="53D29281" w14:textId="77777777" w:rsidR="004F6C3B" w:rsidRPr="007A48E7" w:rsidRDefault="00FE0373">
      <w:pPr>
        <w:spacing w:after="232" w:line="259" w:lineRule="auto"/>
        <w:ind w:left="0" w:firstLine="0"/>
        <w:jc w:val="left"/>
        <w:rPr>
          <w:color w:val="auto"/>
        </w:rPr>
      </w:pPr>
      <w:r w:rsidRPr="007A48E7">
        <w:rPr>
          <w:color w:val="auto"/>
        </w:rPr>
        <w:t xml:space="preserve"> </w:t>
      </w:r>
    </w:p>
    <w:p w14:paraId="504B5061" w14:textId="77777777" w:rsidR="004F6C3B" w:rsidRPr="007A48E7" w:rsidRDefault="00FE0373">
      <w:pPr>
        <w:spacing w:after="235" w:line="259" w:lineRule="auto"/>
        <w:ind w:left="0" w:firstLine="0"/>
        <w:jc w:val="left"/>
        <w:rPr>
          <w:color w:val="auto"/>
        </w:rPr>
      </w:pPr>
      <w:r w:rsidRPr="007A48E7">
        <w:rPr>
          <w:color w:val="auto"/>
        </w:rPr>
        <w:t xml:space="preserve"> </w:t>
      </w:r>
    </w:p>
    <w:p w14:paraId="74577A31" w14:textId="77777777" w:rsidR="004F6C3B" w:rsidRPr="007A48E7" w:rsidRDefault="00FE0373">
      <w:pPr>
        <w:spacing w:after="232" w:line="259" w:lineRule="auto"/>
        <w:ind w:left="0" w:firstLine="0"/>
        <w:jc w:val="left"/>
        <w:rPr>
          <w:color w:val="auto"/>
        </w:rPr>
      </w:pPr>
      <w:r w:rsidRPr="007A48E7">
        <w:rPr>
          <w:color w:val="auto"/>
        </w:rPr>
        <w:t xml:space="preserve"> </w:t>
      </w:r>
    </w:p>
    <w:p w14:paraId="5AF7ABA6" w14:textId="77777777" w:rsidR="004F6C3B" w:rsidRPr="007A48E7" w:rsidRDefault="00FE0373">
      <w:pPr>
        <w:spacing w:after="235" w:line="259" w:lineRule="auto"/>
        <w:ind w:left="0" w:firstLine="0"/>
        <w:jc w:val="left"/>
        <w:rPr>
          <w:color w:val="auto"/>
        </w:rPr>
      </w:pPr>
      <w:r w:rsidRPr="007A48E7">
        <w:rPr>
          <w:color w:val="auto"/>
        </w:rPr>
        <w:t xml:space="preserve"> </w:t>
      </w:r>
    </w:p>
    <w:p w14:paraId="6A80F743" w14:textId="77777777" w:rsidR="004F6C3B" w:rsidRPr="007A48E7" w:rsidRDefault="00FE0373">
      <w:pPr>
        <w:spacing w:after="232" w:line="259" w:lineRule="auto"/>
        <w:ind w:left="0" w:firstLine="0"/>
        <w:jc w:val="left"/>
        <w:rPr>
          <w:color w:val="auto"/>
        </w:rPr>
      </w:pPr>
      <w:r w:rsidRPr="007A48E7">
        <w:rPr>
          <w:color w:val="auto"/>
        </w:rPr>
        <w:t xml:space="preserve"> </w:t>
      </w:r>
    </w:p>
    <w:p w14:paraId="709ABE1F" w14:textId="77777777" w:rsidR="004F6C3B" w:rsidRPr="007A48E7" w:rsidRDefault="00FE0373">
      <w:pPr>
        <w:spacing w:after="235" w:line="259" w:lineRule="auto"/>
        <w:ind w:left="0" w:firstLine="0"/>
        <w:jc w:val="left"/>
        <w:rPr>
          <w:color w:val="auto"/>
        </w:rPr>
      </w:pPr>
      <w:r w:rsidRPr="007A48E7">
        <w:rPr>
          <w:color w:val="auto"/>
        </w:rPr>
        <w:t xml:space="preserve"> </w:t>
      </w:r>
    </w:p>
    <w:p w14:paraId="7B7CA3F8" w14:textId="77777777" w:rsidR="004F6C3B" w:rsidRPr="007A48E7" w:rsidRDefault="00FE0373">
      <w:pPr>
        <w:spacing w:after="233" w:line="259" w:lineRule="auto"/>
        <w:ind w:left="0" w:firstLine="0"/>
        <w:jc w:val="left"/>
        <w:rPr>
          <w:color w:val="auto"/>
        </w:rPr>
      </w:pPr>
      <w:r w:rsidRPr="007A48E7">
        <w:rPr>
          <w:color w:val="auto"/>
        </w:rPr>
        <w:t xml:space="preserve"> </w:t>
      </w:r>
    </w:p>
    <w:p w14:paraId="77AB52E8" w14:textId="77777777" w:rsidR="004F6C3B" w:rsidRPr="007A48E7" w:rsidRDefault="00FE0373">
      <w:pPr>
        <w:spacing w:after="235" w:line="259" w:lineRule="auto"/>
        <w:ind w:left="0" w:firstLine="0"/>
        <w:jc w:val="left"/>
        <w:rPr>
          <w:color w:val="auto"/>
        </w:rPr>
      </w:pPr>
      <w:r w:rsidRPr="007A48E7">
        <w:rPr>
          <w:color w:val="auto"/>
        </w:rPr>
        <w:t xml:space="preserve"> </w:t>
      </w:r>
    </w:p>
    <w:p w14:paraId="02988B31" w14:textId="77777777" w:rsidR="004F6C3B" w:rsidRPr="007A48E7" w:rsidRDefault="00FE0373">
      <w:pPr>
        <w:spacing w:after="232" w:line="259" w:lineRule="auto"/>
        <w:ind w:left="0" w:firstLine="0"/>
        <w:jc w:val="left"/>
        <w:rPr>
          <w:color w:val="auto"/>
        </w:rPr>
      </w:pPr>
      <w:r w:rsidRPr="007A48E7">
        <w:rPr>
          <w:color w:val="auto"/>
        </w:rPr>
        <w:t xml:space="preserve"> </w:t>
      </w:r>
    </w:p>
    <w:p w14:paraId="3120827C" w14:textId="77777777" w:rsidR="004F6C3B" w:rsidRPr="007A48E7" w:rsidRDefault="00FE0373">
      <w:pPr>
        <w:spacing w:after="235" w:line="259" w:lineRule="auto"/>
        <w:ind w:left="0" w:firstLine="0"/>
        <w:jc w:val="left"/>
        <w:rPr>
          <w:color w:val="auto"/>
        </w:rPr>
      </w:pPr>
      <w:r w:rsidRPr="007A48E7">
        <w:rPr>
          <w:color w:val="auto"/>
        </w:rPr>
        <w:t xml:space="preserve"> </w:t>
      </w:r>
    </w:p>
    <w:p w14:paraId="473AA4EB" w14:textId="77777777" w:rsidR="004F6C3B" w:rsidRPr="007A48E7" w:rsidRDefault="00FE0373">
      <w:pPr>
        <w:spacing w:after="232" w:line="259" w:lineRule="auto"/>
        <w:ind w:left="0" w:firstLine="0"/>
        <w:jc w:val="left"/>
        <w:rPr>
          <w:color w:val="auto"/>
        </w:rPr>
      </w:pPr>
      <w:r w:rsidRPr="007A48E7">
        <w:rPr>
          <w:color w:val="auto"/>
        </w:rPr>
        <w:t xml:space="preserve"> </w:t>
      </w:r>
    </w:p>
    <w:p w14:paraId="2FD59BFF" w14:textId="77777777" w:rsidR="004F6C3B" w:rsidRPr="007A48E7" w:rsidRDefault="00FE0373">
      <w:pPr>
        <w:spacing w:after="235" w:line="259" w:lineRule="auto"/>
        <w:ind w:left="0" w:firstLine="0"/>
        <w:jc w:val="left"/>
        <w:rPr>
          <w:color w:val="auto"/>
        </w:rPr>
      </w:pPr>
      <w:r w:rsidRPr="007A48E7">
        <w:rPr>
          <w:color w:val="auto"/>
        </w:rPr>
        <w:t xml:space="preserve"> </w:t>
      </w:r>
    </w:p>
    <w:p w14:paraId="30CE4A33" w14:textId="77777777" w:rsidR="004F6C3B" w:rsidRPr="007A48E7" w:rsidRDefault="00FE0373">
      <w:pPr>
        <w:spacing w:after="233" w:line="259" w:lineRule="auto"/>
        <w:ind w:left="0" w:firstLine="0"/>
        <w:jc w:val="left"/>
        <w:rPr>
          <w:color w:val="auto"/>
        </w:rPr>
      </w:pPr>
      <w:r w:rsidRPr="007A48E7">
        <w:rPr>
          <w:color w:val="auto"/>
        </w:rPr>
        <w:t xml:space="preserve"> </w:t>
      </w:r>
    </w:p>
    <w:p w14:paraId="750141B8" w14:textId="77777777" w:rsidR="004F6C3B" w:rsidRPr="007A48E7" w:rsidRDefault="00FE0373">
      <w:pPr>
        <w:spacing w:after="235" w:line="259" w:lineRule="auto"/>
        <w:ind w:left="0" w:firstLine="0"/>
        <w:jc w:val="left"/>
        <w:rPr>
          <w:color w:val="auto"/>
        </w:rPr>
      </w:pPr>
      <w:r w:rsidRPr="007A48E7">
        <w:rPr>
          <w:color w:val="auto"/>
        </w:rPr>
        <w:t xml:space="preserve"> </w:t>
      </w:r>
    </w:p>
    <w:p w14:paraId="4C431CB7" w14:textId="77777777" w:rsidR="004F6C3B" w:rsidRPr="007A48E7" w:rsidRDefault="00FE0373">
      <w:pPr>
        <w:spacing w:after="232" w:line="259" w:lineRule="auto"/>
        <w:ind w:left="0" w:firstLine="0"/>
        <w:jc w:val="left"/>
        <w:rPr>
          <w:color w:val="auto"/>
        </w:rPr>
      </w:pPr>
      <w:r w:rsidRPr="007A48E7">
        <w:rPr>
          <w:color w:val="auto"/>
        </w:rPr>
        <w:t xml:space="preserve"> </w:t>
      </w:r>
    </w:p>
    <w:p w14:paraId="45B16F79" w14:textId="77777777" w:rsidR="004F6C3B" w:rsidRPr="007A48E7" w:rsidRDefault="00FE0373">
      <w:pPr>
        <w:spacing w:after="333" w:line="259" w:lineRule="auto"/>
        <w:ind w:left="0" w:firstLine="0"/>
        <w:jc w:val="left"/>
        <w:rPr>
          <w:color w:val="auto"/>
        </w:rPr>
      </w:pPr>
      <w:r w:rsidRPr="007A48E7">
        <w:rPr>
          <w:color w:val="auto"/>
        </w:rPr>
        <w:t xml:space="preserve"> </w:t>
      </w:r>
    </w:p>
    <w:p w14:paraId="430E4A60" w14:textId="77777777" w:rsidR="004F6C3B" w:rsidRPr="007A48E7" w:rsidRDefault="00FE0373">
      <w:pPr>
        <w:spacing w:after="247" w:line="259" w:lineRule="auto"/>
        <w:ind w:left="-5"/>
        <w:jc w:val="left"/>
        <w:rPr>
          <w:color w:val="auto"/>
        </w:rPr>
      </w:pPr>
      <w:r w:rsidRPr="007A48E7">
        <w:rPr>
          <w:b/>
          <w:color w:val="auto"/>
          <w:sz w:val="28"/>
        </w:rPr>
        <w:t xml:space="preserve">Poděkování </w:t>
      </w:r>
    </w:p>
    <w:p w14:paraId="1648216A" w14:textId="77777777" w:rsidR="004F6C3B" w:rsidRPr="007A48E7" w:rsidRDefault="00FE0373">
      <w:pPr>
        <w:ind w:left="-5"/>
        <w:rPr>
          <w:color w:val="auto"/>
        </w:rPr>
      </w:pPr>
      <w:r w:rsidRPr="007A48E7">
        <w:rPr>
          <w:color w:val="auto"/>
        </w:rPr>
        <w:t xml:space="preserve">Tímto děkuji vedoucímu mě bakalářské práce, panu Mgr. et Mgr. Janu Chrastinovi za jeho podporu, poskytnutí cenných rad a doporučení a také jeho ochotu při konzultacích poskytnutých ke zpracování mé bakalářské práce </w:t>
      </w:r>
    </w:p>
    <w:p w14:paraId="68369F7F" w14:textId="77777777" w:rsidR="004F6C3B" w:rsidRPr="007A48E7" w:rsidRDefault="00FE0373">
      <w:pPr>
        <w:spacing w:after="0" w:line="259" w:lineRule="auto"/>
        <w:ind w:left="0" w:firstLine="0"/>
        <w:jc w:val="left"/>
        <w:rPr>
          <w:color w:val="auto"/>
        </w:rPr>
      </w:pPr>
      <w:r w:rsidRPr="007A48E7">
        <w:rPr>
          <w:color w:val="auto"/>
        </w:rPr>
        <w:t xml:space="preserve"> </w:t>
      </w:r>
    </w:p>
    <w:p w14:paraId="5CB1D05C" w14:textId="77777777" w:rsidR="00C86999" w:rsidRPr="007A48E7" w:rsidRDefault="00C86999">
      <w:pPr>
        <w:spacing w:after="0" w:line="259" w:lineRule="auto"/>
        <w:ind w:left="0" w:firstLine="0"/>
        <w:jc w:val="left"/>
        <w:rPr>
          <w:color w:val="auto"/>
        </w:rPr>
      </w:pPr>
    </w:p>
    <w:p w14:paraId="25D4C681" w14:textId="77777777" w:rsidR="00C86999" w:rsidRPr="007A48E7" w:rsidRDefault="00C86999">
      <w:pPr>
        <w:spacing w:after="0" w:line="259" w:lineRule="auto"/>
        <w:ind w:left="0" w:firstLine="0"/>
        <w:jc w:val="left"/>
        <w:rPr>
          <w:color w:val="auto"/>
        </w:rPr>
      </w:pPr>
    </w:p>
    <w:p w14:paraId="40461E6F" w14:textId="77777777" w:rsidR="00C86999" w:rsidRPr="007A48E7" w:rsidRDefault="00C86999">
      <w:pPr>
        <w:spacing w:after="0" w:line="259" w:lineRule="auto"/>
        <w:ind w:left="0" w:firstLine="0"/>
        <w:jc w:val="left"/>
        <w:rPr>
          <w:color w:val="auto"/>
        </w:rPr>
      </w:pPr>
    </w:p>
    <w:p w14:paraId="38A4E7EC" w14:textId="77777777" w:rsidR="00BD680F" w:rsidRPr="007A48E7" w:rsidRDefault="00BD680F">
      <w:pPr>
        <w:spacing w:after="74" w:line="259" w:lineRule="auto"/>
        <w:ind w:left="0" w:firstLine="0"/>
        <w:jc w:val="left"/>
        <w:rPr>
          <w:color w:val="auto"/>
        </w:rPr>
      </w:pPr>
    </w:p>
    <w:bookmarkStart w:id="1" w:name="_Toc40966" w:displacedByCustomXml="next"/>
    <w:sdt>
      <w:sdtPr>
        <w:rPr>
          <w:rFonts w:ascii="Times New Roman" w:eastAsia="Times New Roman" w:hAnsi="Times New Roman" w:cs="Times New Roman"/>
          <w:color w:val="auto"/>
          <w:sz w:val="24"/>
          <w:szCs w:val="22"/>
          <w:lang w:bidi="cs-CZ"/>
        </w:rPr>
        <w:id w:val="694733859"/>
        <w:docPartObj>
          <w:docPartGallery w:val="Table of Contents"/>
          <w:docPartUnique/>
        </w:docPartObj>
      </w:sdtPr>
      <w:sdtEndPr>
        <w:rPr>
          <w:b/>
          <w:bCs/>
        </w:rPr>
      </w:sdtEndPr>
      <w:sdtContent>
        <w:p w14:paraId="2D8D68F9" w14:textId="6C3DAA1F" w:rsidR="0051582E" w:rsidRPr="007A48E7" w:rsidRDefault="0051582E">
          <w:pPr>
            <w:pStyle w:val="Nadpisobsahu"/>
            <w:rPr>
              <w:rFonts w:ascii="Times New Roman" w:hAnsi="Times New Roman" w:cs="Times New Roman"/>
              <w:b/>
              <w:bCs/>
              <w:color w:val="auto"/>
            </w:rPr>
          </w:pPr>
          <w:r w:rsidRPr="007A48E7">
            <w:rPr>
              <w:rFonts w:ascii="Times New Roman" w:hAnsi="Times New Roman" w:cs="Times New Roman"/>
              <w:b/>
              <w:bCs/>
              <w:color w:val="auto"/>
            </w:rPr>
            <w:t>Obsah</w:t>
          </w:r>
        </w:p>
        <w:p w14:paraId="18F1575A" w14:textId="29E56089" w:rsidR="000A598B" w:rsidRDefault="0051582E">
          <w:pPr>
            <w:pStyle w:val="Obsah1"/>
            <w:tabs>
              <w:tab w:val="right" w:leader="dot" w:pos="9068"/>
            </w:tabs>
            <w:rPr>
              <w:rFonts w:asciiTheme="minorHAnsi" w:eastAsiaTheme="minorEastAsia" w:hAnsiTheme="minorHAnsi" w:cstheme="minorBidi"/>
              <w:noProof/>
              <w:color w:val="auto"/>
              <w:sz w:val="22"/>
            </w:rPr>
          </w:pPr>
          <w:r w:rsidRPr="007A48E7">
            <w:rPr>
              <w:color w:val="auto"/>
            </w:rPr>
            <w:fldChar w:fldCharType="begin"/>
          </w:r>
          <w:r w:rsidRPr="007A48E7">
            <w:rPr>
              <w:color w:val="auto"/>
            </w:rPr>
            <w:instrText xml:space="preserve"> TOC \o "1-3" \h \z \u </w:instrText>
          </w:r>
          <w:r w:rsidRPr="007A48E7">
            <w:rPr>
              <w:color w:val="auto"/>
            </w:rPr>
            <w:fldChar w:fldCharType="separate"/>
          </w:r>
          <w:hyperlink w:anchor="_Toc131856233" w:history="1">
            <w:r w:rsidR="000A598B" w:rsidRPr="00BD1676">
              <w:rPr>
                <w:rStyle w:val="Hypertextovodkaz"/>
                <w:noProof/>
              </w:rPr>
              <w:t>ÚVOD</w:t>
            </w:r>
            <w:r w:rsidR="000A598B">
              <w:rPr>
                <w:noProof/>
                <w:webHidden/>
              </w:rPr>
              <w:tab/>
            </w:r>
            <w:r w:rsidR="000A598B">
              <w:rPr>
                <w:noProof/>
                <w:webHidden/>
              </w:rPr>
              <w:fldChar w:fldCharType="begin"/>
            </w:r>
            <w:r w:rsidR="000A598B">
              <w:rPr>
                <w:noProof/>
                <w:webHidden/>
              </w:rPr>
              <w:instrText xml:space="preserve"> PAGEREF _Toc131856233 \h </w:instrText>
            </w:r>
            <w:r w:rsidR="000A598B">
              <w:rPr>
                <w:noProof/>
                <w:webHidden/>
              </w:rPr>
            </w:r>
            <w:r w:rsidR="000A598B">
              <w:rPr>
                <w:noProof/>
                <w:webHidden/>
              </w:rPr>
              <w:fldChar w:fldCharType="separate"/>
            </w:r>
            <w:r w:rsidR="000A598B">
              <w:rPr>
                <w:noProof/>
                <w:webHidden/>
              </w:rPr>
              <w:t>6</w:t>
            </w:r>
            <w:r w:rsidR="000A598B">
              <w:rPr>
                <w:noProof/>
                <w:webHidden/>
              </w:rPr>
              <w:fldChar w:fldCharType="end"/>
            </w:r>
          </w:hyperlink>
        </w:p>
        <w:p w14:paraId="7DB0C865" w14:textId="07B476A1" w:rsidR="000A598B" w:rsidRDefault="00000000">
          <w:pPr>
            <w:pStyle w:val="Obsah1"/>
            <w:tabs>
              <w:tab w:val="right" w:leader="dot" w:pos="9068"/>
            </w:tabs>
            <w:rPr>
              <w:rFonts w:asciiTheme="minorHAnsi" w:eastAsiaTheme="minorEastAsia" w:hAnsiTheme="minorHAnsi" w:cstheme="minorBidi"/>
              <w:noProof/>
              <w:color w:val="auto"/>
              <w:sz w:val="22"/>
            </w:rPr>
          </w:pPr>
          <w:hyperlink w:anchor="_Toc131856234" w:history="1">
            <w:r w:rsidR="000A598B" w:rsidRPr="00BD1676">
              <w:rPr>
                <w:rStyle w:val="Hypertextovodkaz"/>
                <w:noProof/>
              </w:rPr>
              <w:t>1</w:t>
            </w:r>
            <w:r w:rsidR="000A598B" w:rsidRPr="00BD1676">
              <w:rPr>
                <w:rStyle w:val="Hypertextovodkaz"/>
                <w:rFonts w:ascii="Arial" w:eastAsia="Arial" w:hAnsi="Arial" w:cs="Arial"/>
                <w:noProof/>
              </w:rPr>
              <w:t xml:space="preserve"> </w:t>
            </w:r>
            <w:r w:rsidR="000A598B" w:rsidRPr="00BD1676">
              <w:rPr>
                <w:rStyle w:val="Hypertextovodkaz"/>
                <w:noProof/>
              </w:rPr>
              <w:t>MENTÁLNÍ POSTIŽENÍ</w:t>
            </w:r>
            <w:r w:rsidR="000A598B">
              <w:rPr>
                <w:noProof/>
                <w:webHidden/>
              </w:rPr>
              <w:tab/>
            </w:r>
            <w:r w:rsidR="000A598B">
              <w:rPr>
                <w:noProof/>
                <w:webHidden/>
              </w:rPr>
              <w:fldChar w:fldCharType="begin"/>
            </w:r>
            <w:r w:rsidR="000A598B">
              <w:rPr>
                <w:noProof/>
                <w:webHidden/>
              </w:rPr>
              <w:instrText xml:space="preserve"> PAGEREF _Toc131856234 \h </w:instrText>
            </w:r>
            <w:r w:rsidR="000A598B">
              <w:rPr>
                <w:noProof/>
                <w:webHidden/>
              </w:rPr>
            </w:r>
            <w:r w:rsidR="000A598B">
              <w:rPr>
                <w:noProof/>
                <w:webHidden/>
              </w:rPr>
              <w:fldChar w:fldCharType="separate"/>
            </w:r>
            <w:r w:rsidR="000A598B">
              <w:rPr>
                <w:noProof/>
                <w:webHidden/>
              </w:rPr>
              <w:t>8</w:t>
            </w:r>
            <w:r w:rsidR="000A598B">
              <w:rPr>
                <w:noProof/>
                <w:webHidden/>
              </w:rPr>
              <w:fldChar w:fldCharType="end"/>
            </w:r>
          </w:hyperlink>
        </w:p>
        <w:p w14:paraId="0204CD72" w14:textId="4C90C92C" w:rsidR="000A598B" w:rsidRDefault="00000000">
          <w:pPr>
            <w:pStyle w:val="Obsah2"/>
            <w:tabs>
              <w:tab w:val="right" w:leader="dot" w:pos="9068"/>
            </w:tabs>
            <w:rPr>
              <w:rFonts w:asciiTheme="minorHAnsi" w:eastAsiaTheme="minorEastAsia" w:hAnsiTheme="minorHAnsi" w:cstheme="minorBidi"/>
              <w:noProof/>
              <w:color w:val="auto"/>
              <w:sz w:val="22"/>
            </w:rPr>
          </w:pPr>
          <w:hyperlink w:anchor="_Toc131856235" w:history="1">
            <w:r w:rsidR="000A598B" w:rsidRPr="00BD1676">
              <w:rPr>
                <w:rStyle w:val="Hypertextovodkaz"/>
                <w:noProof/>
              </w:rPr>
              <w:t>1.1</w:t>
            </w:r>
            <w:r w:rsidR="000A598B" w:rsidRPr="00BD1676">
              <w:rPr>
                <w:rStyle w:val="Hypertextovodkaz"/>
                <w:rFonts w:ascii="Arial" w:eastAsia="Arial" w:hAnsi="Arial" w:cs="Arial"/>
                <w:noProof/>
              </w:rPr>
              <w:t xml:space="preserve"> </w:t>
            </w:r>
            <w:r w:rsidR="000A598B" w:rsidRPr="00BD1676">
              <w:rPr>
                <w:rStyle w:val="Hypertextovodkaz"/>
                <w:noProof/>
              </w:rPr>
              <w:t>Definice mentálního postižení</w:t>
            </w:r>
            <w:r w:rsidR="000A598B">
              <w:rPr>
                <w:noProof/>
                <w:webHidden/>
              </w:rPr>
              <w:tab/>
            </w:r>
            <w:r w:rsidR="000A598B">
              <w:rPr>
                <w:noProof/>
                <w:webHidden/>
              </w:rPr>
              <w:fldChar w:fldCharType="begin"/>
            </w:r>
            <w:r w:rsidR="000A598B">
              <w:rPr>
                <w:noProof/>
                <w:webHidden/>
              </w:rPr>
              <w:instrText xml:space="preserve"> PAGEREF _Toc131856235 \h </w:instrText>
            </w:r>
            <w:r w:rsidR="000A598B">
              <w:rPr>
                <w:noProof/>
                <w:webHidden/>
              </w:rPr>
            </w:r>
            <w:r w:rsidR="000A598B">
              <w:rPr>
                <w:noProof/>
                <w:webHidden/>
              </w:rPr>
              <w:fldChar w:fldCharType="separate"/>
            </w:r>
            <w:r w:rsidR="000A598B">
              <w:rPr>
                <w:noProof/>
                <w:webHidden/>
              </w:rPr>
              <w:t>9</w:t>
            </w:r>
            <w:r w:rsidR="000A598B">
              <w:rPr>
                <w:noProof/>
                <w:webHidden/>
              </w:rPr>
              <w:fldChar w:fldCharType="end"/>
            </w:r>
          </w:hyperlink>
        </w:p>
        <w:p w14:paraId="0D4A408B" w14:textId="729E7A4A" w:rsidR="000A598B" w:rsidRDefault="00000000">
          <w:pPr>
            <w:pStyle w:val="Obsah2"/>
            <w:tabs>
              <w:tab w:val="right" w:leader="dot" w:pos="9068"/>
            </w:tabs>
            <w:rPr>
              <w:rFonts w:asciiTheme="minorHAnsi" w:eastAsiaTheme="minorEastAsia" w:hAnsiTheme="minorHAnsi" w:cstheme="minorBidi"/>
              <w:noProof/>
              <w:color w:val="auto"/>
              <w:sz w:val="22"/>
            </w:rPr>
          </w:pPr>
          <w:hyperlink w:anchor="_Toc131856236" w:history="1">
            <w:r w:rsidR="000A598B" w:rsidRPr="00BD1676">
              <w:rPr>
                <w:rStyle w:val="Hypertextovodkaz"/>
                <w:noProof/>
              </w:rPr>
              <w:t>1.2</w:t>
            </w:r>
            <w:r w:rsidR="000A598B" w:rsidRPr="00BD1676">
              <w:rPr>
                <w:rStyle w:val="Hypertextovodkaz"/>
                <w:rFonts w:ascii="Arial" w:eastAsia="Arial" w:hAnsi="Arial" w:cs="Arial"/>
                <w:noProof/>
              </w:rPr>
              <w:t xml:space="preserve"> </w:t>
            </w:r>
            <w:r w:rsidR="000A598B" w:rsidRPr="00BD1676">
              <w:rPr>
                <w:rStyle w:val="Hypertextovodkaz"/>
                <w:noProof/>
              </w:rPr>
              <w:t>Kategorizace mentálního postižení</w:t>
            </w:r>
            <w:r w:rsidR="000A598B">
              <w:rPr>
                <w:noProof/>
                <w:webHidden/>
              </w:rPr>
              <w:tab/>
            </w:r>
            <w:r w:rsidR="000A598B">
              <w:rPr>
                <w:noProof/>
                <w:webHidden/>
              </w:rPr>
              <w:fldChar w:fldCharType="begin"/>
            </w:r>
            <w:r w:rsidR="000A598B">
              <w:rPr>
                <w:noProof/>
                <w:webHidden/>
              </w:rPr>
              <w:instrText xml:space="preserve"> PAGEREF _Toc131856236 \h </w:instrText>
            </w:r>
            <w:r w:rsidR="000A598B">
              <w:rPr>
                <w:noProof/>
                <w:webHidden/>
              </w:rPr>
            </w:r>
            <w:r w:rsidR="000A598B">
              <w:rPr>
                <w:noProof/>
                <w:webHidden/>
              </w:rPr>
              <w:fldChar w:fldCharType="separate"/>
            </w:r>
            <w:r w:rsidR="000A598B">
              <w:rPr>
                <w:noProof/>
                <w:webHidden/>
              </w:rPr>
              <w:t>10</w:t>
            </w:r>
            <w:r w:rsidR="000A598B">
              <w:rPr>
                <w:noProof/>
                <w:webHidden/>
              </w:rPr>
              <w:fldChar w:fldCharType="end"/>
            </w:r>
          </w:hyperlink>
        </w:p>
        <w:p w14:paraId="749ADBD4" w14:textId="43FD75DB" w:rsidR="000A598B" w:rsidRDefault="00000000">
          <w:pPr>
            <w:pStyle w:val="Obsah2"/>
            <w:tabs>
              <w:tab w:val="right" w:leader="dot" w:pos="9068"/>
            </w:tabs>
            <w:rPr>
              <w:rFonts w:asciiTheme="minorHAnsi" w:eastAsiaTheme="minorEastAsia" w:hAnsiTheme="minorHAnsi" w:cstheme="minorBidi"/>
              <w:noProof/>
              <w:color w:val="auto"/>
              <w:sz w:val="22"/>
            </w:rPr>
          </w:pPr>
          <w:hyperlink w:anchor="_Toc131856237" w:history="1">
            <w:r w:rsidR="000A598B" w:rsidRPr="00BD1676">
              <w:rPr>
                <w:rStyle w:val="Hypertextovodkaz"/>
                <w:noProof/>
              </w:rPr>
              <w:t>1.3</w:t>
            </w:r>
            <w:r w:rsidR="000A598B" w:rsidRPr="00BD1676">
              <w:rPr>
                <w:rStyle w:val="Hypertextovodkaz"/>
                <w:rFonts w:ascii="Arial" w:eastAsia="Arial" w:hAnsi="Arial" w:cs="Arial"/>
                <w:noProof/>
              </w:rPr>
              <w:t xml:space="preserve"> </w:t>
            </w:r>
            <w:r w:rsidR="000A598B" w:rsidRPr="00BD1676">
              <w:rPr>
                <w:rStyle w:val="Hypertextovodkaz"/>
                <w:noProof/>
              </w:rPr>
              <w:t>Etiologie mentálního postižení</w:t>
            </w:r>
            <w:r w:rsidR="000A598B">
              <w:rPr>
                <w:noProof/>
                <w:webHidden/>
              </w:rPr>
              <w:tab/>
            </w:r>
            <w:r w:rsidR="000A598B">
              <w:rPr>
                <w:noProof/>
                <w:webHidden/>
              </w:rPr>
              <w:fldChar w:fldCharType="begin"/>
            </w:r>
            <w:r w:rsidR="000A598B">
              <w:rPr>
                <w:noProof/>
                <w:webHidden/>
              </w:rPr>
              <w:instrText xml:space="preserve"> PAGEREF _Toc131856237 \h </w:instrText>
            </w:r>
            <w:r w:rsidR="000A598B">
              <w:rPr>
                <w:noProof/>
                <w:webHidden/>
              </w:rPr>
            </w:r>
            <w:r w:rsidR="000A598B">
              <w:rPr>
                <w:noProof/>
                <w:webHidden/>
              </w:rPr>
              <w:fldChar w:fldCharType="separate"/>
            </w:r>
            <w:r w:rsidR="000A598B">
              <w:rPr>
                <w:noProof/>
                <w:webHidden/>
              </w:rPr>
              <w:t>12</w:t>
            </w:r>
            <w:r w:rsidR="000A598B">
              <w:rPr>
                <w:noProof/>
                <w:webHidden/>
              </w:rPr>
              <w:fldChar w:fldCharType="end"/>
            </w:r>
          </w:hyperlink>
        </w:p>
        <w:p w14:paraId="73F041D9" w14:textId="4B1F9D6B" w:rsidR="000A598B" w:rsidRDefault="00000000">
          <w:pPr>
            <w:pStyle w:val="Obsah1"/>
            <w:tabs>
              <w:tab w:val="right" w:leader="dot" w:pos="9068"/>
            </w:tabs>
            <w:rPr>
              <w:rFonts w:asciiTheme="minorHAnsi" w:eastAsiaTheme="minorEastAsia" w:hAnsiTheme="minorHAnsi" w:cstheme="minorBidi"/>
              <w:noProof/>
              <w:color w:val="auto"/>
              <w:sz w:val="22"/>
            </w:rPr>
          </w:pPr>
          <w:hyperlink w:anchor="_Toc131856238" w:history="1">
            <w:r w:rsidR="000A598B" w:rsidRPr="00BD1676">
              <w:rPr>
                <w:rStyle w:val="Hypertextovodkaz"/>
                <w:noProof/>
              </w:rPr>
              <w:t>2</w:t>
            </w:r>
            <w:r w:rsidR="000A598B" w:rsidRPr="00BD1676">
              <w:rPr>
                <w:rStyle w:val="Hypertextovodkaz"/>
                <w:rFonts w:ascii="Arial" w:eastAsia="Arial" w:hAnsi="Arial" w:cs="Arial"/>
                <w:noProof/>
              </w:rPr>
              <w:t xml:space="preserve">  </w:t>
            </w:r>
            <w:r w:rsidR="000A598B" w:rsidRPr="00BD1676">
              <w:rPr>
                <w:rStyle w:val="Hypertextovodkaz"/>
                <w:noProof/>
              </w:rPr>
              <w:t>KOMUNIKACE A JEJÍ VYMEZENÍ</w:t>
            </w:r>
            <w:r w:rsidR="000A598B">
              <w:rPr>
                <w:noProof/>
                <w:webHidden/>
              </w:rPr>
              <w:tab/>
            </w:r>
            <w:r w:rsidR="000A598B">
              <w:rPr>
                <w:noProof/>
                <w:webHidden/>
              </w:rPr>
              <w:fldChar w:fldCharType="begin"/>
            </w:r>
            <w:r w:rsidR="000A598B">
              <w:rPr>
                <w:noProof/>
                <w:webHidden/>
              </w:rPr>
              <w:instrText xml:space="preserve"> PAGEREF _Toc131856238 \h </w:instrText>
            </w:r>
            <w:r w:rsidR="000A598B">
              <w:rPr>
                <w:noProof/>
                <w:webHidden/>
              </w:rPr>
            </w:r>
            <w:r w:rsidR="000A598B">
              <w:rPr>
                <w:noProof/>
                <w:webHidden/>
              </w:rPr>
              <w:fldChar w:fldCharType="separate"/>
            </w:r>
            <w:r w:rsidR="000A598B">
              <w:rPr>
                <w:noProof/>
                <w:webHidden/>
              </w:rPr>
              <w:t>14</w:t>
            </w:r>
            <w:r w:rsidR="000A598B">
              <w:rPr>
                <w:noProof/>
                <w:webHidden/>
              </w:rPr>
              <w:fldChar w:fldCharType="end"/>
            </w:r>
          </w:hyperlink>
        </w:p>
        <w:p w14:paraId="631B1DD6" w14:textId="60FBB813" w:rsidR="000A598B" w:rsidRDefault="00000000">
          <w:pPr>
            <w:pStyle w:val="Obsah2"/>
            <w:tabs>
              <w:tab w:val="right" w:leader="dot" w:pos="9068"/>
            </w:tabs>
            <w:rPr>
              <w:rFonts w:asciiTheme="minorHAnsi" w:eastAsiaTheme="minorEastAsia" w:hAnsiTheme="minorHAnsi" w:cstheme="minorBidi"/>
              <w:noProof/>
              <w:color w:val="auto"/>
              <w:sz w:val="22"/>
            </w:rPr>
          </w:pPr>
          <w:hyperlink w:anchor="_Toc131856239" w:history="1">
            <w:r w:rsidR="000A598B" w:rsidRPr="00BD1676">
              <w:rPr>
                <w:rStyle w:val="Hypertextovodkaz"/>
                <w:noProof/>
              </w:rPr>
              <w:t>2.1</w:t>
            </w:r>
            <w:r w:rsidR="000A598B" w:rsidRPr="00BD1676">
              <w:rPr>
                <w:rStyle w:val="Hypertextovodkaz"/>
                <w:rFonts w:ascii="Arial" w:eastAsia="Arial" w:hAnsi="Arial" w:cs="Arial"/>
                <w:noProof/>
              </w:rPr>
              <w:t xml:space="preserve"> </w:t>
            </w:r>
            <w:r w:rsidR="000A598B" w:rsidRPr="00BD1676">
              <w:rPr>
                <w:rStyle w:val="Hypertextovodkaz"/>
                <w:noProof/>
              </w:rPr>
              <w:t>Definice komunikace</w:t>
            </w:r>
            <w:r w:rsidR="000A598B">
              <w:rPr>
                <w:noProof/>
                <w:webHidden/>
              </w:rPr>
              <w:tab/>
            </w:r>
            <w:r w:rsidR="000A598B">
              <w:rPr>
                <w:noProof/>
                <w:webHidden/>
              </w:rPr>
              <w:fldChar w:fldCharType="begin"/>
            </w:r>
            <w:r w:rsidR="000A598B">
              <w:rPr>
                <w:noProof/>
                <w:webHidden/>
              </w:rPr>
              <w:instrText xml:space="preserve"> PAGEREF _Toc131856239 \h </w:instrText>
            </w:r>
            <w:r w:rsidR="000A598B">
              <w:rPr>
                <w:noProof/>
                <w:webHidden/>
              </w:rPr>
            </w:r>
            <w:r w:rsidR="000A598B">
              <w:rPr>
                <w:noProof/>
                <w:webHidden/>
              </w:rPr>
              <w:fldChar w:fldCharType="separate"/>
            </w:r>
            <w:r w:rsidR="000A598B">
              <w:rPr>
                <w:noProof/>
                <w:webHidden/>
              </w:rPr>
              <w:t>14</w:t>
            </w:r>
            <w:r w:rsidR="000A598B">
              <w:rPr>
                <w:noProof/>
                <w:webHidden/>
              </w:rPr>
              <w:fldChar w:fldCharType="end"/>
            </w:r>
          </w:hyperlink>
        </w:p>
        <w:p w14:paraId="22548C43" w14:textId="6E40857F" w:rsidR="000A598B" w:rsidRDefault="00000000">
          <w:pPr>
            <w:pStyle w:val="Obsah2"/>
            <w:tabs>
              <w:tab w:val="right" w:leader="dot" w:pos="9068"/>
            </w:tabs>
            <w:rPr>
              <w:rFonts w:asciiTheme="minorHAnsi" w:eastAsiaTheme="minorEastAsia" w:hAnsiTheme="minorHAnsi" w:cstheme="minorBidi"/>
              <w:noProof/>
              <w:color w:val="auto"/>
              <w:sz w:val="22"/>
            </w:rPr>
          </w:pPr>
          <w:hyperlink w:anchor="_Toc131856240" w:history="1">
            <w:r w:rsidR="000A598B" w:rsidRPr="00BD1676">
              <w:rPr>
                <w:rStyle w:val="Hypertextovodkaz"/>
                <w:noProof/>
              </w:rPr>
              <w:t>2.2</w:t>
            </w:r>
            <w:r w:rsidR="000A598B" w:rsidRPr="00BD1676">
              <w:rPr>
                <w:rStyle w:val="Hypertextovodkaz"/>
                <w:rFonts w:ascii="Arial" w:eastAsia="Arial" w:hAnsi="Arial" w:cs="Arial"/>
                <w:noProof/>
              </w:rPr>
              <w:t xml:space="preserve"> </w:t>
            </w:r>
            <w:r w:rsidR="000A598B" w:rsidRPr="00BD1676">
              <w:rPr>
                <w:rStyle w:val="Hypertextovodkaz"/>
                <w:noProof/>
              </w:rPr>
              <w:t>Dělení komunikace</w:t>
            </w:r>
            <w:r w:rsidR="000A598B">
              <w:rPr>
                <w:noProof/>
                <w:webHidden/>
              </w:rPr>
              <w:tab/>
            </w:r>
            <w:r w:rsidR="000A598B">
              <w:rPr>
                <w:noProof/>
                <w:webHidden/>
              </w:rPr>
              <w:fldChar w:fldCharType="begin"/>
            </w:r>
            <w:r w:rsidR="000A598B">
              <w:rPr>
                <w:noProof/>
                <w:webHidden/>
              </w:rPr>
              <w:instrText xml:space="preserve"> PAGEREF _Toc131856240 \h </w:instrText>
            </w:r>
            <w:r w:rsidR="000A598B">
              <w:rPr>
                <w:noProof/>
                <w:webHidden/>
              </w:rPr>
            </w:r>
            <w:r w:rsidR="000A598B">
              <w:rPr>
                <w:noProof/>
                <w:webHidden/>
              </w:rPr>
              <w:fldChar w:fldCharType="separate"/>
            </w:r>
            <w:r w:rsidR="000A598B">
              <w:rPr>
                <w:noProof/>
                <w:webHidden/>
              </w:rPr>
              <w:t>15</w:t>
            </w:r>
            <w:r w:rsidR="000A598B">
              <w:rPr>
                <w:noProof/>
                <w:webHidden/>
              </w:rPr>
              <w:fldChar w:fldCharType="end"/>
            </w:r>
          </w:hyperlink>
        </w:p>
        <w:p w14:paraId="2095A0F0" w14:textId="6E7A1150" w:rsidR="000A598B" w:rsidRDefault="00000000">
          <w:pPr>
            <w:pStyle w:val="Obsah2"/>
            <w:tabs>
              <w:tab w:val="right" w:leader="dot" w:pos="9068"/>
            </w:tabs>
            <w:rPr>
              <w:rFonts w:asciiTheme="minorHAnsi" w:eastAsiaTheme="minorEastAsia" w:hAnsiTheme="minorHAnsi" w:cstheme="minorBidi"/>
              <w:noProof/>
              <w:color w:val="auto"/>
              <w:sz w:val="22"/>
            </w:rPr>
          </w:pPr>
          <w:hyperlink w:anchor="_Toc131856241" w:history="1">
            <w:r w:rsidR="000A598B" w:rsidRPr="00BD1676">
              <w:rPr>
                <w:rStyle w:val="Hypertextovodkaz"/>
                <w:noProof/>
              </w:rPr>
              <w:t>2.3</w:t>
            </w:r>
            <w:r w:rsidR="000A598B" w:rsidRPr="00BD1676">
              <w:rPr>
                <w:rStyle w:val="Hypertextovodkaz"/>
                <w:rFonts w:ascii="Arial" w:eastAsia="Arial" w:hAnsi="Arial" w:cs="Arial"/>
                <w:noProof/>
              </w:rPr>
              <w:t xml:space="preserve"> </w:t>
            </w:r>
            <w:r w:rsidR="000A598B" w:rsidRPr="00BD1676">
              <w:rPr>
                <w:rStyle w:val="Hypertextovodkaz"/>
                <w:noProof/>
              </w:rPr>
              <w:t>Paralingvistika a paralingvistické znaky</w:t>
            </w:r>
            <w:r w:rsidR="000A598B">
              <w:rPr>
                <w:noProof/>
                <w:webHidden/>
              </w:rPr>
              <w:tab/>
            </w:r>
            <w:r w:rsidR="000A598B">
              <w:rPr>
                <w:noProof/>
                <w:webHidden/>
              </w:rPr>
              <w:fldChar w:fldCharType="begin"/>
            </w:r>
            <w:r w:rsidR="000A598B">
              <w:rPr>
                <w:noProof/>
                <w:webHidden/>
              </w:rPr>
              <w:instrText xml:space="preserve"> PAGEREF _Toc131856241 \h </w:instrText>
            </w:r>
            <w:r w:rsidR="000A598B">
              <w:rPr>
                <w:noProof/>
                <w:webHidden/>
              </w:rPr>
            </w:r>
            <w:r w:rsidR="000A598B">
              <w:rPr>
                <w:noProof/>
                <w:webHidden/>
              </w:rPr>
              <w:fldChar w:fldCharType="separate"/>
            </w:r>
            <w:r w:rsidR="000A598B">
              <w:rPr>
                <w:noProof/>
                <w:webHidden/>
              </w:rPr>
              <w:t>17</w:t>
            </w:r>
            <w:r w:rsidR="000A598B">
              <w:rPr>
                <w:noProof/>
                <w:webHidden/>
              </w:rPr>
              <w:fldChar w:fldCharType="end"/>
            </w:r>
          </w:hyperlink>
        </w:p>
        <w:p w14:paraId="274BCC50" w14:textId="742CF7C7" w:rsidR="000A598B" w:rsidRDefault="00000000">
          <w:pPr>
            <w:pStyle w:val="Obsah1"/>
            <w:tabs>
              <w:tab w:val="right" w:leader="dot" w:pos="9068"/>
            </w:tabs>
            <w:rPr>
              <w:rFonts w:asciiTheme="minorHAnsi" w:eastAsiaTheme="minorEastAsia" w:hAnsiTheme="minorHAnsi" w:cstheme="minorBidi"/>
              <w:noProof/>
              <w:color w:val="auto"/>
              <w:sz w:val="22"/>
            </w:rPr>
          </w:pPr>
          <w:hyperlink w:anchor="_Toc131856242" w:history="1">
            <w:r w:rsidR="000A598B" w:rsidRPr="00BD1676">
              <w:rPr>
                <w:rStyle w:val="Hypertextovodkaz"/>
                <w:noProof/>
              </w:rPr>
              <w:t>3  KOMUNIKACE S JEDINCI S MENTÁLNÍM POSTIŽENÍM</w:t>
            </w:r>
            <w:r w:rsidR="000A598B">
              <w:rPr>
                <w:noProof/>
                <w:webHidden/>
              </w:rPr>
              <w:tab/>
            </w:r>
            <w:r w:rsidR="000A598B">
              <w:rPr>
                <w:noProof/>
                <w:webHidden/>
              </w:rPr>
              <w:fldChar w:fldCharType="begin"/>
            </w:r>
            <w:r w:rsidR="000A598B">
              <w:rPr>
                <w:noProof/>
                <w:webHidden/>
              </w:rPr>
              <w:instrText xml:space="preserve"> PAGEREF _Toc131856242 \h </w:instrText>
            </w:r>
            <w:r w:rsidR="000A598B">
              <w:rPr>
                <w:noProof/>
                <w:webHidden/>
              </w:rPr>
            </w:r>
            <w:r w:rsidR="000A598B">
              <w:rPr>
                <w:noProof/>
                <w:webHidden/>
              </w:rPr>
              <w:fldChar w:fldCharType="separate"/>
            </w:r>
            <w:r w:rsidR="000A598B">
              <w:rPr>
                <w:noProof/>
                <w:webHidden/>
              </w:rPr>
              <w:t>19</w:t>
            </w:r>
            <w:r w:rsidR="000A598B">
              <w:rPr>
                <w:noProof/>
                <w:webHidden/>
              </w:rPr>
              <w:fldChar w:fldCharType="end"/>
            </w:r>
          </w:hyperlink>
        </w:p>
        <w:p w14:paraId="21E9EA96" w14:textId="56DA89C6" w:rsidR="000A598B" w:rsidRDefault="00000000">
          <w:pPr>
            <w:pStyle w:val="Obsah2"/>
            <w:tabs>
              <w:tab w:val="right" w:leader="dot" w:pos="9068"/>
            </w:tabs>
            <w:rPr>
              <w:rFonts w:asciiTheme="minorHAnsi" w:eastAsiaTheme="minorEastAsia" w:hAnsiTheme="minorHAnsi" w:cstheme="minorBidi"/>
              <w:noProof/>
              <w:color w:val="auto"/>
              <w:sz w:val="22"/>
            </w:rPr>
          </w:pPr>
          <w:hyperlink w:anchor="_Toc131856243" w:history="1">
            <w:r w:rsidR="000A598B" w:rsidRPr="00BD1676">
              <w:rPr>
                <w:rStyle w:val="Hypertextovodkaz"/>
                <w:noProof/>
              </w:rPr>
              <w:t>3.1</w:t>
            </w:r>
            <w:r w:rsidR="000A598B" w:rsidRPr="00BD1676">
              <w:rPr>
                <w:rStyle w:val="Hypertextovodkaz"/>
                <w:rFonts w:ascii="Arial" w:eastAsia="Arial" w:hAnsi="Arial" w:cs="Arial"/>
                <w:noProof/>
              </w:rPr>
              <w:t xml:space="preserve"> </w:t>
            </w:r>
            <w:r w:rsidR="000A598B" w:rsidRPr="00BD1676">
              <w:rPr>
                <w:rStyle w:val="Hypertextovodkaz"/>
                <w:noProof/>
              </w:rPr>
              <w:t>Zásady a pravidla komunikace s lidmi s mentálním postižením</w:t>
            </w:r>
            <w:r w:rsidR="000A598B">
              <w:rPr>
                <w:noProof/>
                <w:webHidden/>
              </w:rPr>
              <w:tab/>
            </w:r>
            <w:r w:rsidR="000A598B">
              <w:rPr>
                <w:noProof/>
                <w:webHidden/>
              </w:rPr>
              <w:fldChar w:fldCharType="begin"/>
            </w:r>
            <w:r w:rsidR="000A598B">
              <w:rPr>
                <w:noProof/>
                <w:webHidden/>
              </w:rPr>
              <w:instrText xml:space="preserve"> PAGEREF _Toc131856243 \h </w:instrText>
            </w:r>
            <w:r w:rsidR="000A598B">
              <w:rPr>
                <w:noProof/>
                <w:webHidden/>
              </w:rPr>
            </w:r>
            <w:r w:rsidR="000A598B">
              <w:rPr>
                <w:noProof/>
                <w:webHidden/>
              </w:rPr>
              <w:fldChar w:fldCharType="separate"/>
            </w:r>
            <w:r w:rsidR="000A598B">
              <w:rPr>
                <w:noProof/>
                <w:webHidden/>
              </w:rPr>
              <w:t>20</w:t>
            </w:r>
            <w:r w:rsidR="000A598B">
              <w:rPr>
                <w:noProof/>
                <w:webHidden/>
              </w:rPr>
              <w:fldChar w:fldCharType="end"/>
            </w:r>
          </w:hyperlink>
        </w:p>
        <w:p w14:paraId="25D947F2" w14:textId="0C79EB99" w:rsidR="000A598B" w:rsidRDefault="00000000">
          <w:pPr>
            <w:pStyle w:val="Obsah2"/>
            <w:tabs>
              <w:tab w:val="right" w:leader="dot" w:pos="9068"/>
            </w:tabs>
            <w:rPr>
              <w:rFonts w:asciiTheme="minorHAnsi" w:eastAsiaTheme="minorEastAsia" w:hAnsiTheme="minorHAnsi" w:cstheme="minorBidi"/>
              <w:noProof/>
              <w:color w:val="auto"/>
              <w:sz w:val="22"/>
            </w:rPr>
          </w:pPr>
          <w:hyperlink w:anchor="_Toc131856244" w:history="1">
            <w:r w:rsidR="000A598B" w:rsidRPr="00BD1676">
              <w:rPr>
                <w:rStyle w:val="Hypertextovodkaz"/>
                <w:noProof/>
              </w:rPr>
              <w:t>3.2</w:t>
            </w:r>
            <w:r w:rsidR="000A598B" w:rsidRPr="00BD1676">
              <w:rPr>
                <w:rStyle w:val="Hypertextovodkaz"/>
                <w:rFonts w:ascii="Arial" w:eastAsia="Arial" w:hAnsi="Arial" w:cs="Arial"/>
                <w:noProof/>
              </w:rPr>
              <w:t xml:space="preserve"> </w:t>
            </w:r>
            <w:r w:rsidR="000A598B" w:rsidRPr="00BD1676">
              <w:rPr>
                <w:rStyle w:val="Hypertextovodkaz"/>
                <w:noProof/>
              </w:rPr>
              <w:t>Prostředky komunikace s lidmi s mentálním postižením</w:t>
            </w:r>
            <w:r w:rsidR="000A598B">
              <w:rPr>
                <w:noProof/>
                <w:webHidden/>
              </w:rPr>
              <w:tab/>
            </w:r>
            <w:r w:rsidR="000A598B">
              <w:rPr>
                <w:noProof/>
                <w:webHidden/>
              </w:rPr>
              <w:fldChar w:fldCharType="begin"/>
            </w:r>
            <w:r w:rsidR="000A598B">
              <w:rPr>
                <w:noProof/>
                <w:webHidden/>
              </w:rPr>
              <w:instrText xml:space="preserve"> PAGEREF _Toc131856244 \h </w:instrText>
            </w:r>
            <w:r w:rsidR="000A598B">
              <w:rPr>
                <w:noProof/>
                <w:webHidden/>
              </w:rPr>
            </w:r>
            <w:r w:rsidR="000A598B">
              <w:rPr>
                <w:noProof/>
                <w:webHidden/>
              </w:rPr>
              <w:fldChar w:fldCharType="separate"/>
            </w:r>
            <w:r w:rsidR="000A598B">
              <w:rPr>
                <w:noProof/>
                <w:webHidden/>
              </w:rPr>
              <w:t>21</w:t>
            </w:r>
            <w:r w:rsidR="000A598B">
              <w:rPr>
                <w:noProof/>
                <w:webHidden/>
              </w:rPr>
              <w:fldChar w:fldCharType="end"/>
            </w:r>
          </w:hyperlink>
        </w:p>
        <w:p w14:paraId="1BA9E562" w14:textId="562B73D5" w:rsidR="000A598B" w:rsidRDefault="00000000">
          <w:pPr>
            <w:pStyle w:val="Obsah2"/>
            <w:tabs>
              <w:tab w:val="right" w:leader="dot" w:pos="9068"/>
            </w:tabs>
            <w:rPr>
              <w:rFonts w:asciiTheme="minorHAnsi" w:eastAsiaTheme="minorEastAsia" w:hAnsiTheme="minorHAnsi" w:cstheme="minorBidi"/>
              <w:noProof/>
              <w:color w:val="auto"/>
              <w:sz w:val="22"/>
            </w:rPr>
          </w:pPr>
          <w:hyperlink w:anchor="_Toc131856245" w:history="1">
            <w:r w:rsidR="000A598B" w:rsidRPr="00BD1676">
              <w:rPr>
                <w:rStyle w:val="Hypertextovodkaz"/>
                <w:noProof/>
              </w:rPr>
              <w:t>3.3</w:t>
            </w:r>
            <w:r w:rsidR="000A598B" w:rsidRPr="00BD1676">
              <w:rPr>
                <w:rStyle w:val="Hypertextovodkaz"/>
                <w:rFonts w:ascii="Arial" w:eastAsia="Arial" w:hAnsi="Arial" w:cs="Arial"/>
                <w:noProof/>
              </w:rPr>
              <w:t xml:space="preserve"> </w:t>
            </w:r>
            <w:r w:rsidR="000A598B" w:rsidRPr="00BD1676">
              <w:rPr>
                <w:rStyle w:val="Hypertextovodkaz"/>
                <w:noProof/>
              </w:rPr>
              <w:t>Usnadňovaná komunikace s lidmi s mentálním postižením</w:t>
            </w:r>
            <w:r w:rsidR="000A598B">
              <w:rPr>
                <w:noProof/>
                <w:webHidden/>
              </w:rPr>
              <w:tab/>
            </w:r>
            <w:r w:rsidR="000A598B">
              <w:rPr>
                <w:noProof/>
                <w:webHidden/>
              </w:rPr>
              <w:fldChar w:fldCharType="begin"/>
            </w:r>
            <w:r w:rsidR="000A598B">
              <w:rPr>
                <w:noProof/>
                <w:webHidden/>
              </w:rPr>
              <w:instrText xml:space="preserve"> PAGEREF _Toc131856245 \h </w:instrText>
            </w:r>
            <w:r w:rsidR="000A598B">
              <w:rPr>
                <w:noProof/>
                <w:webHidden/>
              </w:rPr>
            </w:r>
            <w:r w:rsidR="000A598B">
              <w:rPr>
                <w:noProof/>
                <w:webHidden/>
              </w:rPr>
              <w:fldChar w:fldCharType="separate"/>
            </w:r>
            <w:r w:rsidR="000A598B">
              <w:rPr>
                <w:noProof/>
                <w:webHidden/>
              </w:rPr>
              <w:t>23</w:t>
            </w:r>
            <w:r w:rsidR="000A598B">
              <w:rPr>
                <w:noProof/>
                <w:webHidden/>
              </w:rPr>
              <w:fldChar w:fldCharType="end"/>
            </w:r>
          </w:hyperlink>
        </w:p>
        <w:p w14:paraId="5FD1AB9A" w14:textId="718A58BC" w:rsidR="000A598B" w:rsidRDefault="00000000">
          <w:pPr>
            <w:pStyle w:val="Obsah1"/>
            <w:tabs>
              <w:tab w:val="right" w:leader="dot" w:pos="9068"/>
            </w:tabs>
            <w:rPr>
              <w:rFonts w:asciiTheme="minorHAnsi" w:eastAsiaTheme="minorEastAsia" w:hAnsiTheme="minorHAnsi" w:cstheme="minorBidi"/>
              <w:noProof/>
              <w:color w:val="auto"/>
              <w:sz w:val="22"/>
            </w:rPr>
          </w:pPr>
          <w:hyperlink w:anchor="_Toc131856246" w:history="1">
            <w:r w:rsidR="000A598B" w:rsidRPr="00BD1676">
              <w:rPr>
                <w:rStyle w:val="Hypertextovodkaz"/>
                <w:noProof/>
              </w:rPr>
              <w:t>4</w:t>
            </w:r>
            <w:r w:rsidR="000A598B" w:rsidRPr="00BD1676">
              <w:rPr>
                <w:rStyle w:val="Hypertextovodkaz"/>
                <w:rFonts w:ascii="Arial" w:eastAsia="Arial" w:hAnsi="Arial" w:cs="Arial"/>
                <w:noProof/>
              </w:rPr>
              <w:t xml:space="preserve">  </w:t>
            </w:r>
            <w:r w:rsidR="000A598B" w:rsidRPr="00BD1676">
              <w:rPr>
                <w:rStyle w:val="Hypertextovodkaz"/>
                <w:noProof/>
              </w:rPr>
              <w:t>ALTERNATIVNÍ A AUGMENTATIVNÍ KOMUNIKACE</w:t>
            </w:r>
            <w:r w:rsidR="000A598B">
              <w:rPr>
                <w:noProof/>
                <w:webHidden/>
              </w:rPr>
              <w:tab/>
            </w:r>
            <w:r w:rsidR="000A598B">
              <w:rPr>
                <w:noProof/>
                <w:webHidden/>
              </w:rPr>
              <w:fldChar w:fldCharType="begin"/>
            </w:r>
            <w:r w:rsidR="000A598B">
              <w:rPr>
                <w:noProof/>
                <w:webHidden/>
              </w:rPr>
              <w:instrText xml:space="preserve"> PAGEREF _Toc131856246 \h </w:instrText>
            </w:r>
            <w:r w:rsidR="000A598B">
              <w:rPr>
                <w:noProof/>
                <w:webHidden/>
              </w:rPr>
            </w:r>
            <w:r w:rsidR="000A598B">
              <w:rPr>
                <w:noProof/>
                <w:webHidden/>
              </w:rPr>
              <w:fldChar w:fldCharType="separate"/>
            </w:r>
            <w:r w:rsidR="000A598B">
              <w:rPr>
                <w:noProof/>
                <w:webHidden/>
              </w:rPr>
              <w:t>25</w:t>
            </w:r>
            <w:r w:rsidR="000A598B">
              <w:rPr>
                <w:noProof/>
                <w:webHidden/>
              </w:rPr>
              <w:fldChar w:fldCharType="end"/>
            </w:r>
          </w:hyperlink>
        </w:p>
        <w:p w14:paraId="09B12C55" w14:textId="1CEC7BA7" w:rsidR="000A598B" w:rsidRDefault="00000000">
          <w:pPr>
            <w:pStyle w:val="Obsah2"/>
            <w:tabs>
              <w:tab w:val="right" w:leader="dot" w:pos="9068"/>
            </w:tabs>
            <w:rPr>
              <w:rFonts w:asciiTheme="minorHAnsi" w:eastAsiaTheme="minorEastAsia" w:hAnsiTheme="minorHAnsi" w:cstheme="minorBidi"/>
              <w:noProof/>
              <w:color w:val="auto"/>
              <w:sz w:val="22"/>
            </w:rPr>
          </w:pPr>
          <w:hyperlink w:anchor="_Toc131856247" w:history="1">
            <w:r w:rsidR="000A598B" w:rsidRPr="00BD1676">
              <w:rPr>
                <w:rStyle w:val="Hypertextovodkaz"/>
                <w:noProof/>
              </w:rPr>
              <w:t>4.1</w:t>
            </w:r>
            <w:r w:rsidR="000A598B" w:rsidRPr="00BD1676">
              <w:rPr>
                <w:rStyle w:val="Hypertextovodkaz"/>
                <w:rFonts w:ascii="Arial" w:eastAsia="Arial" w:hAnsi="Arial" w:cs="Arial"/>
                <w:noProof/>
              </w:rPr>
              <w:t xml:space="preserve"> </w:t>
            </w:r>
            <w:r w:rsidR="000A598B" w:rsidRPr="00BD1676">
              <w:rPr>
                <w:rStyle w:val="Hypertextovodkaz"/>
                <w:noProof/>
              </w:rPr>
              <w:t>Výhody a nevýhody alternativní a augmentativní komunikace</w:t>
            </w:r>
            <w:r w:rsidR="000A598B">
              <w:rPr>
                <w:noProof/>
                <w:webHidden/>
              </w:rPr>
              <w:tab/>
            </w:r>
            <w:r w:rsidR="000A598B">
              <w:rPr>
                <w:noProof/>
                <w:webHidden/>
              </w:rPr>
              <w:fldChar w:fldCharType="begin"/>
            </w:r>
            <w:r w:rsidR="000A598B">
              <w:rPr>
                <w:noProof/>
                <w:webHidden/>
              </w:rPr>
              <w:instrText xml:space="preserve"> PAGEREF _Toc131856247 \h </w:instrText>
            </w:r>
            <w:r w:rsidR="000A598B">
              <w:rPr>
                <w:noProof/>
                <w:webHidden/>
              </w:rPr>
            </w:r>
            <w:r w:rsidR="000A598B">
              <w:rPr>
                <w:noProof/>
                <w:webHidden/>
              </w:rPr>
              <w:fldChar w:fldCharType="separate"/>
            </w:r>
            <w:r w:rsidR="000A598B">
              <w:rPr>
                <w:noProof/>
                <w:webHidden/>
              </w:rPr>
              <w:t>27</w:t>
            </w:r>
            <w:r w:rsidR="000A598B">
              <w:rPr>
                <w:noProof/>
                <w:webHidden/>
              </w:rPr>
              <w:fldChar w:fldCharType="end"/>
            </w:r>
          </w:hyperlink>
        </w:p>
        <w:p w14:paraId="6CFE763E" w14:textId="0201D6F0" w:rsidR="000A598B" w:rsidRDefault="00000000">
          <w:pPr>
            <w:pStyle w:val="Obsah2"/>
            <w:tabs>
              <w:tab w:val="right" w:leader="dot" w:pos="9068"/>
            </w:tabs>
            <w:rPr>
              <w:rFonts w:asciiTheme="minorHAnsi" w:eastAsiaTheme="minorEastAsia" w:hAnsiTheme="minorHAnsi" w:cstheme="minorBidi"/>
              <w:noProof/>
              <w:color w:val="auto"/>
              <w:sz w:val="22"/>
            </w:rPr>
          </w:pPr>
          <w:hyperlink w:anchor="_Toc131856248" w:history="1">
            <w:r w:rsidR="000A598B" w:rsidRPr="00BD1676">
              <w:rPr>
                <w:rStyle w:val="Hypertextovodkaz"/>
                <w:noProof/>
              </w:rPr>
              <w:t>4.2</w:t>
            </w:r>
            <w:r w:rsidR="000A598B" w:rsidRPr="00BD1676">
              <w:rPr>
                <w:rStyle w:val="Hypertextovodkaz"/>
                <w:rFonts w:ascii="Arial" w:eastAsia="Arial" w:hAnsi="Arial" w:cs="Arial"/>
                <w:noProof/>
              </w:rPr>
              <w:t xml:space="preserve"> </w:t>
            </w:r>
            <w:r w:rsidR="000A598B" w:rsidRPr="00BD1676">
              <w:rPr>
                <w:rStyle w:val="Hypertextovodkaz"/>
                <w:noProof/>
              </w:rPr>
              <w:t>Systémy alternativní a augmentativní komunikace</w:t>
            </w:r>
            <w:r w:rsidR="000A598B">
              <w:rPr>
                <w:noProof/>
                <w:webHidden/>
              </w:rPr>
              <w:tab/>
            </w:r>
            <w:r w:rsidR="000A598B">
              <w:rPr>
                <w:noProof/>
                <w:webHidden/>
              </w:rPr>
              <w:fldChar w:fldCharType="begin"/>
            </w:r>
            <w:r w:rsidR="000A598B">
              <w:rPr>
                <w:noProof/>
                <w:webHidden/>
              </w:rPr>
              <w:instrText xml:space="preserve"> PAGEREF _Toc131856248 \h </w:instrText>
            </w:r>
            <w:r w:rsidR="000A598B">
              <w:rPr>
                <w:noProof/>
                <w:webHidden/>
              </w:rPr>
            </w:r>
            <w:r w:rsidR="000A598B">
              <w:rPr>
                <w:noProof/>
                <w:webHidden/>
              </w:rPr>
              <w:fldChar w:fldCharType="separate"/>
            </w:r>
            <w:r w:rsidR="000A598B">
              <w:rPr>
                <w:noProof/>
                <w:webHidden/>
              </w:rPr>
              <w:t>27</w:t>
            </w:r>
            <w:r w:rsidR="000A598B">
              <w:rPr>
                <w:noProof/>
                <w:webHidden/>
              </w:rPr>
              <w:fldChar w:fldCharType="end"/>
            </w:r>
          </w:hyperlink>
        </w:p>
        <w:p w14:paraId="790B1FA8" w14:textId="48DCBD4C" w:rsidR="000A598B" w:rsidRDefault="00000000">
          <w:pPr>
            <w:pStyle w:val="Obsah3"/>
            <w:tabs>
              <w:tab w:val="right" w:leader="dot" w:pos="9068"/>
            </w:tabs>
            <w:rPr>
              <w:rFonts w:asciiTheme="minorHAnsi" w:eastAsiaTheme="minorEastAsia" w:hAnsiTheme="minorHAnsi" w:cstheme="minorBidi"/>
              <w:noProof/>
              <w:color w:val="auto"/>
              <w:sz w:val="22"/>
              <w:lang w:bidi="ar-SA"/>
            </w:rPr>
          </w:pPr>
          <w:hyperlink w:anchor="_Toc131856249" w:history="1">
            <w:r w:rsidR="000A598B" w:rsidRPr="00BD1676">
              <w:rPr>
                <w:rStyle w:val="Hypertextovodkaz"/>
                <w:noProof/>
              </w:rPr>
              <w:t>4.2.1</w:t>
            </w:r>
            <w:r w:rsidR="000A598B" w:rsidRPr="00BD1676">
              <w:rPr>
                <w:rStyle w:val="Hypertextovodkaz"/>
                <w:rFonts w:ascii="Arial" w:eastAsia="Arial" w:hAnsi="Arial" w:cs="Arial"/>
                <w:noProof/>
              </w:rPr>
              <w:t xml:space="preserve"> </w:t>
            </w:r>
            <w:r w:rsidR="000A598B" w:rsidRPr="00BD1676">
              <w:rPr>
                <w:rStyle w:val="Hypertextovodkaz"/>
                <w:noProof/>
              </w:rPr>
              <w:t>Vybrané systémy alternativní a augmentativní komunikace</w:t>
            </w:r>
            <w:r w:rsidR="000A598B">
              <w:rPr>
                <w:noProof/>
                <w:webHidden/>
              </w:rPr>
              <w:tab/>
            </w:r>
            <w:r w:rsidR="000A598B">
              <w:rPr>
                <w:noProof/>
                <w:webHidden/>
              </w:rPr>
              <w:fldChar w:fldCharType="begin"/>
            </w:r>
            <w:r w:rsidR="000A598B">
              <w:rPr>
                <w:noProof/>
                <w:webHidden/>
              </w:rPr>
              <w:instrText xml:space="preserve"> PAGEREF _Toc131856249 \h </w:instrText>
            </w:r>
            <w:r w:rsidR="000A598B">
              <w:rPr>
                <w:noProof/>
                <w:webHidden/>
              </w:rPr>
            </w:r>
            <w:r w:rsidR="000A598B">
              <w:rPr>
                <w:noProof/>
                <w:webHidden/>
              </w:rPr>
              <w:fldChar w:fldCharType="separate"/>
            </w:r>
            <w:r w:rsidR="000A598B">
              <w:rPr>
                <w:noProof/>
                <w:webHidden/>
              </w:rPr>
              <w:t>28</w:t>
            </w:r>
            <w:r w:rsidR="000A598B">
              <w:rPr>
                <w:noProof/>
                <w:webHidden/>
              </w:rPr>
              <w:fldChar w:fldCharType="end"/>
            </w:r>
          </w:hyperlink>
        </w:p>
        <w:p w14:paraId="3ACA690B" w14:textId="13FBBF49" w:rsidR="000A598B" w:rsidRDefault="00000000">
          <w:pPr>
            <w:pStyle w:val="Obsah2"/>
            <w:tabs>
              <w:tab w:val="right" w:leader="dot" w:pos="9068"/>
            </w:tabs>
            <w:rPr>
              <w:rFonts w:asciiTheme="minorHAnsi" w:eastAsiaTheme="minorEastAsia" w:hAnsiTheme="minorHAnsi" w:cstheme="minorBidi"/>
              <w:noProof/>
              <w:color w:val="auto"/>
              <w:sz w:val="22"/>
            </w:rPr>
          </w:pPr>
          <w:hyperlink w:anchor="_Toc131856250" w:history="1">
            <w:r w:rsidR="000A598B" w:rsidRPr="00BD1676">
              <w:rPr>
                <w:rStyle w:val="Hypertextovodkaz"/>
                <w:noProof/>
              </w:rPr>
              <w:t>4.3</w:t>
            </w:r>
            <w:r w:rsidR="000A598B" w:rsidRPr="00BD1676">
              <w:rPr>
                <w:rStyle w:val="Hypertextovodkaz"/>
                <w:rFonts w:ascii="Arial" w:eastAsia="Arial" w:hAnsi="Arial" w:cs="Arial"/>
                <w:noProof/>
              </w:rPr>
              <w:t xml:space="preserve"> </w:t>
            </w:r>
            <w:r w:rsidR="000A598B" w:rsidRPr="00BD1676">
              <w:rPr>
                <w:rStyle w:val="Hypertextovodkaz"/>
                <w:noProof/>
              </w:rPr>
              <w:t>Využití alternativní a augmentativní komunikace u osob s mentálním postižením</w:t>
            </w:r>
            <w:r w:rsidR="000A598B">
              <w:rPr>
                <w:noProof/>
                <w:webHidden/>
              </w:rPr>
              <w:tab/>
            </w:r>
            <w:r w:rsidR="000A598B">
              <w:rPr>
                <w:noProof/>
                <w:webHidden/>
              </w:rPr>
              <w:fldChar w:fldCharType="begin"/>
            </w:r>
            <w:r w:rsidR="000A598B">
              <w:rPr>
                <w:noProof/>
                <w:webHidden/>
              </w:rPr>
              <w:instrText xml:space="preserve"> PAGEREF _Toc131856250 \h </w:instrText>
            </w:r>
            <w:r w:rsidR="000A598B">
              <w:rPr>
                <w:noProof/>
                <w:webHidden/>
              </w:rPr>
            </w:r>
            <w:r w:rsidR="000A598B">
              <w:rPr>
                <w:noProof/>
                <w:webHidden/>
              </w:rPr>
              <w:fldChar w:fldCharType="separate"/>
            </w:r>
            <w:r w:rsidR="000A598B">
              <w:rPr>
                <w:noProof/>
                <w:webHidden/>
              </w:rPr>
              <w:t>32</w:t>
            </w:r>
            <w:r w:rsidR="000A598B">
              <w:rPr>
                <w:noProof/>
                <w:webHidden/>
              </w:rPr>
              <w:fldChar w:fldCharType="end"/>
            </w:r>
          </w:hyperlink>
        </w:p>
        <w:p w14:paraId="022C8BF7" w14:textId="091EE109" w:rsidR="000A598B" w:rsidRDefault="00000000">
          <w:pPr>
            <w:pStyle w:val="Obsah3"/>
            <w:tabs>
              <w:tab w:val="right" w:leader="dot" w:pos="9068"/>
            </w:tabs>
            <w:rPr>
              <w:rFonts w:asciiTheme="minorHAnsi" w:eastAsiaTheme="minorEastAsia" w:hAnsiTheme="minorHAnsi" w:cstheme="minorBidi"/>
              <w:noProof/>
              <w:color w:val="auto"/>
              <w:sz w:val="22"/>
              <w:lang w:bidi="ar-SA"/>
            </w:rPr>
          </w:pPr>
          <w:hyperlink w:anchor="_Toc131856251" w:history="1">
            <w:r w:rsidR="000A598B" w:rsidRPr="00BD1676">
              <w:rPr>
                <w:rStyle w:val="Hypertextovodkaz"/>
                <w:noProof/>
              </w:rPr>
              <w:t>4.3.1</w:t>
            </w:r>
            <w:r w:rsidR="000A598B" w:rsidRPr="00BD1676">
              <w:rPr>
                <w:rStyle w:val="Hypertextovodkaz"/>
                <w:rFonts w:ascii="Arial" w:eastAsia="Arial" w:hAnsi="Arial" w:cs="Arial"/>
                <w:noProof/>
              </w:rPr>
              <w:t xml:space="preserve"> </w:t>
            </w:r>
            <w:r w:rsidR="000A598B" w:rsidRPr="00BD1676">
              <w:rPr>
                <w:rStyle w:val="Hypertextovodkaz"/>
                <w:noProof/>
              </w:rPr>
              <w:t>Kritéria pro výběr alternativní a augmentativní komunikace u osob s mentálním postižením</w:t>
            </w:r>
            <w:r w:rsidR="000A598B">
              <w:rPr>
                <w:noProof/>
                <w:webHidden/>
              </w:rPr>
              <w:tab/>
            </w:r>
            <w:r w:rsidR="000A598B">
              <w:rPr>
                <w:noProof/>
                <w:webHidden/>
              </w:rPr>
              <w:fldChar w:fldCharType="begin"/>
            </w:r>
            <w:r w:rsidR="000A598B">
              <w:rPr>
                <w:noProof/>
                <w:webHidden/>
              </w:rPr>
              <w:instrText xml:space="preserve"> PAGEREF _Toc131856251 \h </w:instrText>
            </w:r>
            <w:r w:rsidR="000A598B">
              <w:rPr>
                <w:noProof/>
                <w:webHidden/>
              </w:rPr>
            </w:r>
            <w:r w:rsidR="000A598B">
              <w:rPr>
                <w:noProof/>
                <w:webHidden/>
              </w:rPr>
              <w:fldChar w:fldCharType="separate"/>
            </w:r>
            <w:r w:rsidR="000A598B">
              <w:rPr>
                <w:noProof/>
                <w:webHidden/>
              </w:rPr>
              <w:t>34</w:t>
            </w:r>
            <w:r w:rsidR="000A598B">
              <w:rPr>
                <w:noProof/>
                <w:webHidden/>
              </w:rPr>
              <w:fldChar w:fldCharType="end"/>
            </w:r>
          </w:hyperlink>
        </w:p>
        <w:p w14:paraId="0202225B" w14:textId="5B444148" w:rsidR="000A598B" w:rsidRDefault="00000000">
          <w:pPr>
            <w:pStyle w:val="Obsah1"/>
            <w:tabs>
              <w:tab w:val="right" w:leader="dot" w:pos="9068"/>
            </w:tabs>
            <w:rPr>
              <w:rFonts w:asciiTheme="minorHAnsi" w:eastAsiaTheme="minorEastAsia" w:hAnsiTheme="minorHAnsi" w:cstheme="minorBidi"/>
              <w:noProof/>
              <w:color w:val="auto"/>
              <w:sz w:val="22"/>
            </w:rPr>
          </w:pPr>
          <w:hyperlink w:anchor="_Toc131856252" w:history="1">
            <w:r w:rsidR="000A598B" w:rsidRPr="00BD1676">
              <w:rPr>
                <w:rStyle w:val="Hypertextovodkaz"/>
                <w:noProof/>
              </w:rPr>
              <w:t>5</w:t>
            </w:r>
            <w:r w:rsidR="000A598B" w:rsidRPr="00BD1676">
              <w:rPr>
                <w:rStyle w:val="Hypertextovodkaz"/>
                <w:rFonts w:ascii="Arial" w:eastAsia="Arial" w:hAnsi="Arial" w:cs="Arial"/>
                <w:noProof/>
              </w:rPr>
              <w:t xml:space="preserve">  </w:t>
            </w:r>
            <w:r w:rsidR="000A598B" w:rsidRPr="00BD1676">
              <w:rPr>
                <w:rStyle w:val="Hypertextovodkaz"/>
                <w:noProof/>
              </w:rPr>
              <w:t>PŘEHLED POZNATKŮ ZE ZARANIČÍCH VÝZKUMŮ V OBLASTI KOMUNIKACE S MENTÁNĚ POSTIŽENÝMI</w:t>
            </w:r>
            <w:r w:rsidR="000A598B">
              <w:rPr>
                <w:noProof/>
                <w:webHidden/>
              </w:rPr>
              <w:tab/>
            </w:r>
            <w:r w:rsidR="000A598B">
              <w:rPr>
                <w:noProof/>
                <w:webHidden/>
              </w:rPr>
              <w:fldChar w:fldCharType="begin"/>
            </w:r>
            <w:r w:rsidR="000A598B">
              <w:rPr>
                <w:noProof/>
                <w:webHidden/>
              </w:rPr>
              <w:instrText xml:space="preserve"> PAGEREF _Toc131856252 \h </w:instrText>
            </w:r>
            <w:r w:rsidR="000A598B">
              <w:rPr>
                <w:noProof/>
                <w:webHidden/>
              </w:rPr>
            </w:r>
            <w:r w:rsidR="000A598B">
              <w:rPr>
                <w:noProof/>
                <w:webHidden/>
              </w:rPr>
              <w:fldChar w:fldCharType="separate"/>
            </w:r>
            <w:r w:rsidR="000A598B">
              <w:rPr>
                <w:noProof/>
                <w:webHidden/>
              </w:rPr>
              <w:t>36</w:t>
            </w:r>
            <w:r w:rsidR="000A598B">
              <w:rPr>
                <w:noProof/>
                <w:webHidden/>
              </w:rPr>
              <w:fldChar w:fldCharType="end"/>
            </w:r>
          </w:hyperlink>
        </w:p>
        <w:p w14:paraId="26ECA334" w14:textId="3CFDB080" w:rsidR="000A598B" w:rsidRDefault="00000000">
          <w:pPr>
            <w:pStyle w:val="Obsah2"/>
            <w:tabs>
              <w:tab w:val="right" w:leader="dot" w:pos="9068"/>
            </w:tabs>
            <w:rPr>
              <w:rFonts w:asciiTheme="minorHAnsi" w:eastAsiaTheme="minorEastAsia" w:hAnsiTheme="minorHAnsi" w:cstheme="minorBidi"/>
              <w:noProof/>
              <w:color w:val="auto"/>
              <w:sz w:val="22"/>
            </w:rPr>
          </w:pPr>
          <w:hyperlink w:anchor="_Toc131856253" w:history="1">
            <w:r w:rsidR="000A598B" w:rsidRPr="00BD1676">
              <w:rPr>
                <w:rStyle w:val="Hypertextovodkaz"/>
                <w:noProof/>
              </w:rPr>
              <w:t>5.1 Cíle analýzy</w:t>
            </w:r>
            <w:r w:rsidR="000A598B">
              <w:rPr>
                <w:noProof/>
                <w:webHidden/>
              </w:rPr>
              <w:tab/>
            </w:r>
            <w:r w:rsidR="000A598B">
              <w:rPr>
                <w:noProof/>
                <w:webHidden/>
              </w:rPr>
              <w:fldChar w:fldCharType="begin"/>
            </w:r>
            <w:r w:rsidR="000A598B">
              <w:rPr>
                <w:noProof/>
                <w:webHidden/>
              </w:rPr>
              <w:instrText xml:space="preserve"> PAGEREF _Toc131856253 \h </w:instrText>
            </w:r>
            <w:r w:rsidR="000A598B">
              <w:rPr>
                <w:noProof/>
                <w:webHidden/>
              </w:rPr>
            </w:r>
            <w:r w:rsidR="000A598B">
              <w:rPr>
                <w:noProof/>
                <w:webHidden/>
              </w:rPr>
              <w:fldChar w:fldCharType="separate"/>
            </w:r>
            <w:r w:rsidR="000A598B">
              <w:rPr>
                <w:noProof/>
                <w:webHidden/>
              </w:rPr>
              <w:t>36</w:t>
            </w:r>
            <w:r w:rsidR="000A598B">
              <w:rPr>
                <w:noProof/>
                <w:webHidden/>
              </w:rPr>
              <w:fldChar w:fldCharType="end"/>
            </w:r>
          </w:hyperlink>
        </w:p>
        <w:p w14:paraId="5F3DB775" w14:textId="26449176" w:rsidR="000A598B" w:rsidRDefault="00000000">
          <w:pPr>
            <w:pStyle w:val="Obsah2"/>
            <w:tabs>
              <w:tab w:val="right" w:leader="dot" w:pos="9068"/>
            </w:tabs>
            <w:rPr>
              <w:rFonts w:asciiTheme="minorHAnsi" w:eastAsiaTheme="minorEastAsia" w:hAnsiTheme="minorHAnsi" w:cstheme="minorBidi"/>
              <w:noProof/>
              <w:color w:val="auto"/>
              <w:sz w:val="22"/>
            </w:rPr>
          </w:pPr>
          <w:hyperlink w:anchor="_Toc131856254" w:history="1">
            <w:r w:rsidR="000A598B" w:rsidRPr="00BD1676">
              <w:rPr>
                <w:rStyle w:val="Hypertextovodkaz"/>
                <w:noProof/>
              </w:rPr>
              <w:t>5.2 Metodika a postup analýzy</w:t>
            </w:r>
            <w:r w:rsidR="000A598B">
              <w:rPr>
                <w:noProof/>
                <w:webHidden/>
              </w:rPr>
              <w:tab/>
            </w:r>
            <w:r w:rsidR="000A598B">
              <w:rPr>
                <w:noProof/>
                <w:webHidden/>
              </w:rPr>
              <w:fldChar w:fldCharType="begin"/>
            </w:r>
            <w:r w:rsidR="000A598B">
              <w:rPr>
                <w:noProof/>
                <w:webHidden/>
              </w:rPr>
              <w:instrText xml:space="preserve"> PAGEREF _Toc131856254 \h </w:instrText>
            </w:r>
            <w:r w:rsidR="000A598B">
              <w:rPr>
                <w:noProof/>
                <w:webHidden/>
              </w:rPr>
            </w:r>
            <w:r w:rsidR="000A598B">
              <w:rPr>
                <w:noProof/>
                <w:webHidden/>
              </w:rPr>
              <w:fldChar w:fldCharType="separate"/>
            </w:r>
            <w:r w:rsidR="000A598B">
              <w:rPr>
                <w:noProof/>
                <w:webHidden/>
              </w:rPr>
              <w:t>37</w:t>
            </w:r>
            <w:r w:rsidR="000A598B">
              <w:rPr>
                <w:noProof/>
                <w:webHidden/>
              </w:rPr>
              <w:fldChar w:fldCharType="end"/>
            </w:r>
          </w:hyperlink>
        </w:p>
        <w:p w14:paraId="5DB3F731" w14:textId="7A3439A5" w:rsidR="000A598B" w:rsidRDefault="00000000">
          <w:pPr>
            <w:pStyle w:val="Obsah3"/>
            <w:tabs>
              <w:tab w:val="right" w:leader="dot" w:pos="9068"/>
            </w:tabs>
            <w:rPr>
              <w:rFonts w:asciiTheme="minorHAnsi" w:eastAsiaTheme="minorEastAsia" w:hAnsiTheme="minorHAnsi" w:cstheme="minorBidi"/>
              <w:noProof/>
              <w:color w:val="auto"/>
              <w:sz w:val="22"/>
              <w:lang w:bidi="ar-SA"/>
            </w:rPr>
          </w:pPr>
          <w:hyperlink w:anchor="_Toc131856255" w:history="1">
            <w:r w:rsidR="000A598B" w:rsidRPr="00BD1676">
              <w:rPr>
                <w:rStyle w:val="Hypertextovodkaz"/>
                <w:noProof/>
              </w:rPr>
              <w:t>5.2.1 Kritéria výběru</w:t>
            </w:r>
            <w:r w:rsidR="000A598B">
              <w:rPr>
                <w:noProof/>
                <w:webHidden/>
              </w:rPr>
              <w:tab/>
            </w:r>
            <w:r w:rsidR="000A598B">
              <w:rPr>
                <w:noProof/>
                <w:webHidden/>
              </w:rPr>
              <w:fldChar w:fldCharType="begin"/>
            </w:r>
            <w:r w:rsidR="000A598B">
              <w:rPr>
                <w:noProof/>
                <w:webHidden/>
              </w:rPr>
              <w:instrText xml:space="preserve"> PAGEREF _Toc131856255 \h </w:instrText>
            </w:r>
            <w:r w:rsidR="000A598B">
              <w:rPr>
                <w:noProof/>
                <w:webHidden/>
              </w:rPr>
            </w:r>
            <w:r w:rsidR="000A598B">
              <w:rPr>
                <w:noProof/>
                <w:webHidden/>
              </w:rPr>
              <w:fldChar w:fldCharType="separate"/>
            </w:r>
            <w:r w:rsidR="000A598B">
              <w:rPr>
                <w:noProof/>
                <w:webHidden/>
              </w:rPr>
              <w:t>38</w:t>
            </w:r>
            <w:r w:rsidR="000A598B">
              <w:rPr>
                <w:noProof/>
                <w:webHidden/>
              </w:rPr>
              <w:fldChar w:fldCharType="end"/>
            </w:r>
          </w:hyperlink>
        </w:p>
        <w:p w14:paraId="5C1EFE06" w14:textId="65EFA019" w:rsidR="000A598B" w:rsidRDefault="00000000">
          <w:pPr>
            <w:pStyle w:val="Obsah2"/>
            <w:tabs>
              <w:tab w:val="right" w:leader="dot" w:pos="9068"/>
            </w:tabs>
            <w:rPr>
              <w:rFonts w:asciiTheme="minorHAnsi" w:eastAsiaTheme="minorEastAsia" w:hAnsiTheme="minorHAnsi" w:cstheme="minorBidi"/>
              <w:noProof/>
              <w:color w:val="auto"/>
              <w:sz w:val="22"/>
            </w:rPr>
          </w:pPr>
          <w:hyperlink w:anchor="_Toc131856256" w:history="1">
            <w:r w:rsidR="000A598B" w:rsidRPr="00BD1676">
              <w:rPr>
                <w:rStyle w:val="Hypertextovodkaz"/>
                <w:noProof/>
              </w:rPr>
              <w:t>5.3 Analýza a interpretace dat</w:t>
            </w:r>
            <w:r w:rsidR="000A598B">
              <w:rPr>
                <w:noProof/>
                <w:webHidden/>
              </w:rPr>
              <w:tab/>
            </w:r>
            <w:r w:rsidR="000A598B">
              <w:rPr>
                <w:noProof/>
                <w:webHidden/>
              </w:rPr>
              <w:fldChar w:fldCharType="begin"/>
            </w:r>
            <w:r w:rsidR="000A598B">
              <w:rPr>
                <w:noProof/>
                <w:webHidden/>
              </w:rPr>
              <w:instrText xml:space="preserve"> PAGEREF _Toc131856256 \h </w:instrText>
            </w:r>
            <w:r w:rsidR="000A598B">
              <w:rPr>
                <w:noProof/>
                <w:webHidden/>
              </w:rPr>
            </w:r>
            <w:r w:rsidR="000A598B">
              <w:rPr>
                <w:noProof/>
                <w:webHidden/>
              </w:rPr>
              <w:fldChar w:fldCharType="separate"/>
            </w:r>
            <w:r w:rsidR="000A598B">
              <w:rPr>
                <w:noProof/>
                <w:webHidden/>
              </w:rPr>
              <w:t>38</w:t>
            </w:r>
            <w:r w:rsidR="000A598B">
              <w:rPr>
                <w:noProof/>
                <w:webHidden/>
              </w:rPr>
              <w:fldChar w:fldCharType="end"/>
            </w:r>
          </w:hyperlink>
        </w:p>
        <w:p w14:paraId="2C04033F" w14:textId="6DAF8CB6" w:rsidR="000A598B" w:rsidRDefault="00000000">
          <w:pPr>
            <w:pStyle w:val="Obsah1"/>
            <w:tabs>
              <w:tab w:val="right" w:leader="dot" w:pos="9068"/>
            </w:tabs>
            <w:rPr>
              <w:rFonts w:asciiTheme="minorHAnsi" w:eastAsiaTheme="minorEastAsia" w:hAnsiTheme="minorHAnsi" w:cstheme="minorBidi"/>
              <w:noProof/>
              <w:color w:val="auto"/>
              <w:sz w:val="22"/>
            </w:rPr>
          </w:pPr>
          <w:hyperlink w:anchor="_Toc131856257" w:history="1">
            <w:r w:rsidR="000A598B" w:rsidRPr="00BD1676">
              <w:rPr>
                <w:rStyle w:val="Hypertextovodkaz"/>
                <w:caps/>
                <w:noProof/>
              </w:rPr>
              <w:t>Diskuze a doporučení pro praxi</w:t>
            </w:r>
            <w:r w:rsidR="000A598B">
              <w:rPr>
                <w:noProof/>
                <w:webHidden/>
              </w:rPr>
              <w:tab/>
            </w:r>
            <w:r w:rsidR="000A598B">
              <w:rPr>
                <w:noProof/>
                <w:webHidden/>
              </w:rPr>
              <w:fldChar w:fldCharType="begin"/>
            </w:r>
            <w:r w:rsidR="000A598B">
              <w:rPr>
                <w:noProof/>
                <w:webHidden/>
              </w:rPr>
              <w:instrText xml:space="preserve"> PAGEREF _Toc131856257 \h </w:instrText>
            </w:r>
            <w:r w:rsidR="000A598B">
              <w:rPr>
                <w:noProof/>
                <w:webHidden/>
              </w:rPr>
            </w:r>
            <w:r w:rsidR="000A598B">
              <w:rPr>
                <w:noProof/>
                <w:webHidden/>
              </w:rPr>
              <w:fldChar w:fldCharType="separate"/>
            </w:r>
            <w:r w:rsidR="000A598B">
              <w:rPr>
                <w:noProof/>
                <w:webHidden/>
              </w:rPr>
              <w:t>50</w:t>
            </w:r>
            <w:r w:rsidR="000A598B">
              <w:rPr>
                <w:noProof/>
                <w:webHidden/>
              </w:rPr>
              <w:fldChar w:fldCharType="end"/>
            </w:r>
          </w:hyperlink>
        </w:p>
        <w:p w14:paraId="30FD6446" w14:textId="4917309A" w:rsidR="000A598B" w:rsidRDefault="00000000">
          <w:pPr>
            <w:pStyle w:val="Obsah1"/>
            <w:tabs>
              <w:tab w:val="right" w:leader="dot" w:pos="9068"/>
            </w:tabs>
            <w:rPr>
              <w:rFonts w:asciiTheme="minorHAnsi" w:eastAsiaTheme="minorEastAsia" w:hAnsiTheme="minorHAnsi" w:cstheme="minorBidi"/>
              <w:noProof/>
              <w:color w:val="auto"/>
              <w:sz w:val="22"/>
            </w:rPr>
          </w:pPr>
          <w:hyperlink w:anchor="_Toc131856258" w:history="1">
            <w:r w:rsidR="000A598B" w:rsidRPr="00BD1676">
              <w:rPr>
                <w:rStyle w:val="Hypertextovodkaz"/>
                <w:noProof/>
              </w:rPr>
              <w:t>ZÁVĚR</w:t>
            </w:r>
            <w:r w:rsidR="000A598B">
              <w:rPr>
                <w:noProof/>
                <w:webHidden/>
              </w:rPr>
              <w:tab/>
            </w:r>
            <w:r w:rsidR="000A598B">
              <w:rPr>
                <w:noProof/>
                <w:webHidden/>
              </w:rPr>
              <w:fldChar w:fldCharType="begin"/>
            </w:r>
            <w:r w:rsidR="000A598B">
              <w:rPr>
                <w:noProof/>
                <w:webHidden/>
              </w:rPr>
              <w:instrText xml:space="preserve"> PAGEREF _Toc131856258 \h </w:instrText>
            </w:r>
            <w:r w:rsidR="000A598B">
              <w:rPr>
                <w:noProof/>
                <w:webHidden/>
              </w:rPr>
            </w:r>
            <w:r w:rsidR="000A598B">
              <w:rPr>
                <w:noProof/>
                <w:webHidden/>
              </w:rPr>
              <w:fldChar w:fldCharType="separate"/>
            </w:r>
            <w:r w:rsidR="000A598B">
              <w:rPr>
                <w:noProof/>
                <w:webHidden/>
              </w:rPr>
              <w:t>53</w:t>
            </w:r>
            <w:r w:rsidR="000A598B">
              <w:rPr>
                <w:noProof/>
                <w:webHidden/>
              </w:rPr>
              <w:fldChar w:fldCharType="end"/>
            </w:r>
          </w:hyperlink>
        </w:p>
        <w:p w14:paraId="03FCA9D9" w14:textId="0A4C8A28" w:rsidR="000A598B" w:rsidRDefault="00000000">
          <w:pPr>
            <w:pStyle w:val="Obsah1"/>
            <w:tabs>
              <w:tab w:val="right" w:leader="dot" w:pos="9068"/>
            </w:tabs>
            <w:rPr>
              <w:rFonts w:asciiTheme="minorHAnsi" w:eastAsiaTheme="minorEastAsia" w:hAnsiTheme="minorHAnsi" w:cstheme="minorBidi"/>
              <w:noProof/>
              <w:color w:val="auto"/>
              <w:sz w:val="22"/>
            </w:rPr>
          </w:pPr>
          <w:hyperlink w:anchor="_Toc131856259" w:history="1">
            <w:r w:rsidR="000A598B" w:rsidRPr="00BD1676">
              <w:rPr>
                <w:rStyle w:val="Hypertextovodkaz"/>
                <w:noProof/>
              </w:rPr>
              <w:t>SEZNAM POUŽITÉ LITERATURY A ZDROJŮ</w:t>
            </w:r>
            <w:r w:rsidR="000A598B">
              <w:rPr>
                <w:noProof/>
                <w:webHidden/>
              </w:rPr>
              <w:tab/>
            </w:r>
            <w:r w:rsidR="000A598B">
              <w:rPr>
                <w:noProof/>
                <w:webHidden/>
              </w:rPr>
              <w:fldChar w:fldCharType="begin"/>
            </w:r>
            <w:r w:rsidR="000A598B">
              <w:rPr>
                <w:noProof/>
                <w:webHidden/>
              </w:rPr>
              <w:instrText xml:space="preserve"> PAGEREF _Toc131856259 \h </w:instrText>
            </w:r>
            <w:r w:rsidR="000A598B">
              <w:rPr>
                <w:noProof/>
                <w:webHidden/>
              </w:rPr>
            </w:r>
            <w:r w:rsidR="000A598B">
              <w:rPr>
                <w:noProof/>
                <w:webHidden/>
              </w:rPr>
              <w:fldChar w:fldCharType="separate"/>
            </w:r>
            <w:r w:rsidR="000A598B">
              <w:rPr>
                <w:noProof/>
                <w:webHidden/>
              </w:rPr>
              <w:t>55</w:t>
            </w:r>
            <w:r w:rsidR="000A598B">
              <w:rPr>
                <w:noProof/>
                <w:webHidden/>
              </w:rPr>
              <w:fldChar w:fldCharType="end"/>
            </w:r>
          </w:hyperlink>
        </w:p>
        <w:p w14:paraId="0F0CAA33" w14:textId="42629AAB" w:rsidR="000A598B" w:rsidRDefault="00000000">
          <w:pPr>
            <w:pStyle w:val="Obsah1"/>
            <w:tabs>
              <w:tab w:val="right" w:leader="dot" w:pos="9068"/>
            </w:tabs>
            <w:rPr>
              <w:rFonts w:asciiTheme="minorHAnsi" w:eastAsiaTheme="minorEastAsia" w:hAnsiTheme="minorHAnsi" w:cstheme="minorBidi"/>
              <w:noProof/>
              <w:color w:val="auto"/>
              <w:sz w:val="22"/>
            </w:rPr>
          </w:pPr>
          <w:hyperlink w:anchor="_Toc131856260" w:history="1">
            <w:r w:rsidR="000A598B" w:rsidRPr="00BD1676">
              <w:rPr>
                <w:rStyle w:val="Hypertextovodkaz"/>
                <w:noProof/>
              </w:rPr>
              <w:t>SEZNAM OBRÁZKŮ A TABULEK</w:t>
            </w:r>
            <w:r w:rsidR="000A598B">
              <w:rPr>
                <w:noProof/>
                <w:webHidden/>
              </w:rPr>
              <w:tab/>
            </w:r>
            <w:r w:rsidR="000A598B">
              <w:rPr>
                <w:noProof/>
                <w:webHidden/>
              </w:rPr>
              <w:fldChar w:fldCharType="begin"/>
            </w:r>
            <w:r w:rsidR="000A598B">
              <w:rPr>
                <w:noProof/>
                <w:webHidden/>
              </w:rPr>
              <w:instrText xml:space="preserve"> PAGEREF _Toc131856260 \h </w:instrText>
            </w:r>
            <w:r w:rsidR="000A598B">
              <w:rPr>
                <w:noProof/>
                <w:webHidden/>
              </w:rPr>
            </w:r>
            <w:r w:rsidR="000A598B">
              <w:rPr>
                <w:noProof/>
                <w:webHidden/>
              </w:rPr>
              <w:fldChar w:fldCharType="separate"/>
            </w:r>
            <w:r w:rsidR="000A598B">
              <w:rPr>
                <w:noProof/>
                <w:webHidden/>
              </w:rPr>
              <w:t>62</w:t>
            </w:r>
            <w:r w:rsidR="000A598B">
              <w:rPr>
                <w:noProof/>
                <w:webHidden/>
              </w:rPr>
              <w:fldChar w:fldCharType="end"/>
            </w:r>
          </w:hyperlink>
        </w:p>
        <w:p w14:paraId="2500D321" w14:textId="73EA1B20" w:rsidR="0051582E" w:rsidRPr="007A48E7" w:rsidRDefault="0051582E">
          <w:pPr>
            <w:rPr>
              <w:color w:val="auto"/>
            </w:rPr>
          </w:pPr>
          <w:r w:rsidRPr="007A48E7">
            <w:rPr>
              <w:b/>
              <w:bCs/>
              <w:color w:val="auto"/>
            </w:rPr>
            <w:fldChar w:fldCharType="end"/>
          </w:r>
        </w:p>
      </w:sdtContent>
    </w:sdt>
    <w:p w14:paraId="682970F9" w14:textId="77777777" w:rsidR="00C86999" w:rsidRPr="007A48E7" w:rsidRDefault="00C86999">
      <w:pPr>
        <w:pStyle w:val="Nadpis1"/>
        <w:spacing w:after="211"/>
        <w:ind w:left="-5"/>
        <w:rPr>
          <w:color w:val="auto"/>
        </w:rPr>
      </w:pPr>
    </w:p>
    <w:p w14:paraId="5F955DF8" w14:textId="77777777" w:rsidR="00C86999" w:rsidRPr="007A48E7" w:rsidRDefault="00C86999">
      <w:pPr>
        <w:pStyle w:val="Nadpis1"/>
        <w:spacing w:after="211"/>
        <w:ind w:left="-5"/>
        <w:rPr>
          <w:color w:val="auto"/>
        </w:rPr>
      </w:pPr>
    </w:p>
    <w:p w14:paraId="75A93949" w14:textId="77777777" w:rsidR="000777C1" w:rsidRPr="007A48E7" w:rsidRDefault="000777C1" w:rsidP="000777C1">
      <w:pPr>
        <w:pStyle w:val="Nadpis1"/>
        <w:spacing w:after="211"/>
        <w:ind w:left="0" w:firstLine="0"/>
        <w:rPr>
          <w:color w:val="auto"/>
        </w:rPr>
        <w:sectPr w:rsidR="000777C1" w:rsidRPr="007A48E7">
          <w:footerReference w:type="even" r:id="rId8"/>
          <w:footerReference w:type="default" r:id="rId9"/>
          <w:footerReference w:type="first" r:id="rId10"/>
          <w:pgSz w:w="11906" w:h="16838"/>
          <w:pgMar w:top="1418" w:right="1126" w:bottom="1508" w:left="1702" w:header="708" w:footer="714" w:gutter="0"/>
          <w:cols w:space="708"/>
        </w:sectPr>
      </w:pPr>
    </w:p>
    <w:p w14:paraId="127EC15E" w14:textId="43C080C0" w:rsidR="004F6C3B" w:rsidRPr="007A48E7" w:rsidRDefault="00FE0373" w:rsidP="002B57B7">
      <w:pPr>
        <w:pStyle w:val="Nadpis1"/>
        <w:spacing w:after="211"/>
        <w:ind w:left="0" w:firstLine="0"/>
        <w:jc w:val="center"/>
        <w:rPr>
          <w:color w:val="auto"/>
        </w:rPr>
      </w:pPr>
      <w:bookmarkStart w:id="2" w:name="_Toc131856233"/>
      <w:r w:rsidRPr="007A48E7">
        <w:rPr>
          <w:color w:val="auto"/>
        </w:rPr>
        <w:lastRenderedPageBreak/>
        <w:t>Ú</w:t>
      </w:r>
      <w:r w:rsidR="0082205E" w:rsidRPr="007A48E7">
        <w:rPr>
          <w:color w:val="auto"/>
        </w:rPr>
        <w:t>VOD</w:t>
      </w:r>
      <w:bookmarkEnd w:id="1"/>
      <w:bookmarkEnd w:id="2"/>
    </w:p>
    <w:p w14:paraId="64C1F233" w14:textId="54647018" w:rsidR="006007C3" w:rsidRPr="007A48E7" w:rsidRDefault="00892B9D">
      <w:pPr>
        <w:spacing w:after="156"/>
        <w:ind w:left="-5"/>
        <w:rPr>
          <w:color w:val="auto"/>
        </w:rPr>
      </w:pPr>
      <w:r w:rsidRPr="007A48E7">
        <w:rPr>
          <w:color w:val="auto"/>
        </w:rPr>
        <w:t xml:space="preserve">Mentálně postižení lidé žijí </w:t>
      </w:r>
      <w:r w:rsidR="00214784" w:rsidRPr="007A48E7">
        <w:rPr>
          <w:color w:val="auto"/>
        </w:rPr>
        <w:t xml:space="preserve">v naší společnosti od nepaměti, ovšem přístup k nim se v průběhu času měnil. </w:t>
      </w:r>
      <w:r w:rsidR="006A4AD5" w:rsidRPr="007A48E7">
        <w:rPr>
          <w:color w:val="auto"/>
        </w:rPr>
        <w:t>Od zavrhování</w:t>
      </w:r>
      <w:r w:rsidR="00FC29F3" w:rsidRPr="007A48E7">
        <w:rPr>
          <w:color w:val="auto"/>
        </w:rPr>
        <w:t xml:space="preserve">, </w:t>
      </w:r>
      <w:r w:rsidR="00CD28DA" w:rsidRPr="007A48E7">
        <w:rPr>
          <w:color w:val="auto"/>
        </w:rPr>
        <w:t>zotročování</w:t>
      </w:r>
      <w:r w:rsidR="00FC29F3" w:rsidRPr="007A48E7">
        <w:rPr>
          <w:color w:val="auto"/>
        </w:rPr>
        <w:t xml:space="preserve"> </w:t>
      </w:r>
      <w:r w:rsidR="000C02A2" w:rsidRPr="007A48E7">
        <w:rPr>
          <w:color w:val="auto"/>
        </w:rPr>
        <w:t xml:space="preserve">a </w:t>
      </w:r>
      <w:r w:rsidR="00FC29F3" w:rsidRPr="007A48E7">
        <w:rPr>
          <w:color w:val="auto"/>
        </w:rPr>
        <w:t>stavění mimo společnost</w:t>
      </w:r>
      <w:r w:rsidR="00CD28DA" w:rsidRPr="007A48E7">
        <w:rPr>
          <w:color w:val="auto"/>
        </w:rPr>
        <w:t xml:space="preserve"> se </w:t>
      </w:r>
      <w:r w:rsidR="00BF6E18" w:rsidRPr="007A48E7">
        <w:rPr>
          <w:color w:val="auto"/>
        </w:rPr>
        <w:t xml:space="preserve">postupně </w:t>
      </w:r>
      <w:r w:rsidR="00FC29F3" w:rsidRPr="007A48E7">
        <w:rPr>
          <w:color w:val="auto"/>
        </w:rPr>
        <w:t xml:space="preserve">začalo na tyto jedince nahlížet </w:t>
      </w:r>
      <w:r w:rsidR="00F434C1" w:rsidRPr="007A48E7">
        <w:rPr>
          <w:color w:val="auto"/>
        </w:rPr>
        <w:t xml:space="preserve">jako na </w:t>
      </w:r>
      <w:r w:rsidR="001733DB" w:rsidRPr="007A48E7">
        <w:rPr>
          <w:color w:val="auto"/>
        </w:rPr>
        <w:t>bytosti žijící mezi námi</w:t>
      </w:r>
      <w:r w:rsidR="00203449" w:rsidRPr="007A48E7">
        <w:rPr>
          <w:color w:val="auto"/>
        </w:rPr>
        <w:t>, kte</w:t>
      </w:r>
      <w:r w:rsidR="001733DB" w:rsidRPr="007A48E7">
        <w:rPr>
          <w:color w:val="auto"/>
        </w:rPr>
        <w:t>ré</w:t>
      </w:r>
      <w:r w:rsidR="00203449" w:rsidRPr="007A48E7">
        <w:rPr>
          <w:color w:val="auto"/>
        </w:rPr>
        <w:t xml:space="preserve"> potřebují speciální přístup,</w:t>
      </w:r>
      <w:r w:rsidR="001733DB" w:rsidRPr="007A48E7">
        <w:rPr>
          <w:color w:val="auto"/>
        </w:rPr>
        <w:t xml:space="preserve"> načež </w:t>
      </w:r>
      <w:r w:rsidR="00E5012A" w:rsidRPr="007A48E7">
        <w:rPr>
          <w:color w:val="auto"/>
        </w:rPr>
        <w:t xml:space="preserve">probíhaly etapy postupné socializace, </w:t>
      </w:r>
      <w:r w:rsidR="003063EE" w:rsidRPr="007A48E7">
        <w:rPr>
          <w:color w:val="auto"/>
        </w:rPr>
        <w:t xml:space="preserve">integrace a inkluze. </w:t>
      </w:r>
      <w:r w:rsidR="00203449" w:rsidRPr="007A48E7">
        <w:rPr>
          <w:color w:val="auto"/>
        </w:rPr>
        <w:t xml:space="preserve"> </w:t>
      </w:r>
    </w:p>
    <w:p w14:paraId="1E704F72" w14:textId="77777777" w:rsidR="00C31597" w:rsidRPr="007A48E7" w:rsidRDefault="006007C3" w:rsidP="00C86999">
      <w:pPr>
        <w:spacing w:after="152"/>
        <w:ind w:left="-5"/>
        <w:rPr>
          <w:color w:val="auto"/>
        </w:rPr>
      </w:pPr>
      <w:r w:rsidRPr="007A48E7">
        <w:rPr>
          <w:color w:val="auto"/>
        </w:rPr>
        <w:t xml:space="preserve">Stěžejním problémem, který je bariérou mezi </w:t>
      </w:r>
      <w:r w:rsidR="00190DA3" w:rsidRPr="007A48E7">
        <w:rPr>
          <w:color w:val="auto"/>
        </w:rPr>
        <w:t xml:space="preserve">zdravými lidmi a jedinci s mentálním postižením </w:t>
      </w:r>
      <w:r w:rsidR="00EC334E" w:rsidRPr="007A48E7">
        <w:rPr>
          <w:color w:val="auto"/>
        </w:rPr>
        <w:t>představuje komunikace</w:t>
      </w:r>
      <w:r w:rsidR="001B1740" w:rsidRPr="007A48E7">
        <w:rPr>
          <w:color w:val="auto"/>
        </w:rPr>
        <w:t xml:space="preserve">. Mentální postižení má různé stupně závažnosti, týká se </w:t>
      </w:r>
      <w:r w:rsidR="002F50FC" w:rsidRPr="007A48E7">
        <w:rPr>
          <w:color w:val="auto"/>
        </w:rPr>
        <w:t>osob s Downovým syndromem</w:t>
      </w:r>
      <w:r w:rsidR="00190DA3" w:rsidRPr="007A48E7">
        <w:rPr>
          <w:color w:val="auto"/>
        </w:rPr>
        <w:t xml:space="preserve"> </w:t>
      </w:r>
      <w:r w:rsidR="00C960E4" w:rsidRPr="007A48E7">
        <w:rPr>
          <w:color w:val="auto"/>
        </w:rPr>
        <w:t>či některými typ</w:t>
      </w:r>
      <w:r w:rsidR="00892DB7" w:rsidRPr="007A48E7">
        <w:rPr>
          <w:color w:val="auto"/>
        </w:rPr>
        <w:t>ů</w:t>
      </w:r>
      <w:r w:rsidR="00C960E4" w:rsidRPr="007A48E7">
        <w:rPr>
          <w:color w:val="auto"/>
        </w:rPr>
        <w:t xml:space="preserve"> poruch autistického spektra, kdy jsou kombinovány další komorbidní symptomy. V zásadě je </w:t>
      </w:r>
      <w:r w:rsidR="00062999" w:rsidRPr="007A48E7">
        <w:rPr>
          <w:color w:val="auto"/>
        </w:rPr>
        <w:t>však elementární aspekt v</w:t>
      </w:r>
      <w:r w:rsidR="00A36552" w:rsidRPr="007A48E7">
        <w:rPr>
          <w:color w:val="auto"/>
        </w:rPr>
        <w:t> </w:t>
      </w:r>
      <w:r w:rsidR="00062999" w:rsidRPr="007A48E7">
        <w:rPr>
          <w:color w:val="auto"/>
        </w:rPr>
        <w:t>komunika</w:t>
      </w:r>
      <w:r w:rsidR="00A36552" w:rsidRPr="007A48E7">
        <w:rPr>
          <w:color w:val="auto"/>
        </w:rPr>
        <w:t>čních schopnostech</w:t>
      </w:r>
      <w:r w:rsidR="00062999" w:rsidRPr="007A48E7">
        <w:rPr>
          <w:color w:val="auto"/>
        </w:rPr>
        <w:t>.</w:t>
      </w:r>
      <w:r w:rsidR="003C49E5" w:rsidRPr="007A48E7">
        <w:rPr>
          <w:color w:val="auto"/>
        </w:rPr>
        <w:t xml:space="preserve"> </w:t>
      </w:r>
    </w:p>
    <w:p w14:paraId="23CCEEDE" w14:textId="47E618D7" w:rsidR="004F6C3B" w:rsidRPr="007A48E7" w:rsidRDefault="00B1329B" w:rsidP="001C107B">
      <w:pPr>
        <w:spacing w:after="152"/>
        <w:ind w:left="-5"/>
        <w:rPr>
          <w:color w:val="auto"/>
        </w:rPr>
      </w:pPr>
      <w:r w:rsidRPr="007A48E7">
        <w:rPr>
          <w:color w:val="auto"/>
          <w:shd w:val="clear" w:color="auto" w:fill="FFFFFF"/>
        </w:rPr>
        <w:t>Úspěšná komunikace je životně důležitá pro kvalitu života</w:t>
      </w:r>
      <w:r w:rsidR="00C31597" w:rsidRPr="007A48E7">
        <w:rPr>
          <w:color w:val="auto"/>
          <w:shd w:val="clear" w:color="auto" w:fill="FFFFFF"/>
        </w:rPr>
        <w:t xml:space="preserve"> a navazování sociálních vztahů. </w:t>
      </w:r>
      <w:r w:rsidRPr="007A48E7">
        <w:rPr>
          <w:color w:val="auto"/>
          <w:shd w:val="clear" w:color="auto" w:fill="FFFFFF"/>
        </w:rPr>
        <w:t>Jednou ze skupin, která se běžně potýká s řečovými a komunikačními obtížemi, jsou jedinci s mentálním postižením</w:t>
      </w:r>
      <w:r w:rsidR="001C107B" w:rsidRPr="007A48E7">
        <w:rPr>
          <w:color w:val="auto"/>
          <w:shd w:val="clear" w:color="auto" w:fill="FFFFFF"/>
        </w:rPr>
        <w:t>.</w:t>
      </w:r>
      <w:r w:rsidR="001C107B" w:rsidRPr="007A48E7">
        <w:rPr>
          <w:color w:val="auto"/>
        </w:rPr>
        <w:t xml:space="preserve"> </w:t>
      </w:r>
      <w:r w:rsidR="00A36552" w:rsidRPr="007A48E7">
        <w:rPr>
          <w:color w:val="auto"/>
          <w:szCs w:val="24"/>
        </w:rPr>
        <w:t>Č</w:t>
      </w:r>
      <w:r w:rsidR="00C86999" w:rsidRPr="007A48E7">
        <w:rPr>
          <w:color w:val="auto"/>
          <w:szCs w:val="24"/>
        </w:rPr>
        <w:t>asto dochází</w:t>
      </w:r>
      <w:r w:rsidR="004D3779" w:rsidRPr="007A48E7">
        <w:rPr>
          <w:color w:val="auto"/>
        </w:rPr>
        <w:t xml:space="preserve"> </w:t>
      </w:r>
      <w:r w:rsidR="00C86999" w:rsidRPr="007A48E7">
        <w:rPr>
          <w:color w:val="auto"/>
        </w:rPr>
        <w:t>k nepochopení mezi intaktními osobami v naší společnosti a osobami s mentálním postižením,</w:t>
      </w:r>
      <w:r w:rsidR="00A6292A" w:rsidRPr="007A48E7">
        <w:rPr>
          <w:color w:val="auto"/>
        </w:rPr>
        <w:t xml:space="preserve"> </w:t>
      </w:r>
      <w:r w:rsidR="00C86999" w:rsidRPr="007A48E7">
        <w:rPr>
          <w:color w:val="auto"/>
        </w:rPr>
        <w:t xml:space="preserve">a to zejména z toho důvodu, že v běžném životě nás nikdo neučí různým možnostem komunikace, které bychom následně mohli </w:t>
      </w:r>
      <w:r w:rsidR="00A97865" w:rsidRPr="007A48E7">
        <w:rPr>
          <w:color w:val="auto"/>
        </w:rPr>
        <w:t xml:space="preserve">                 </w:t>
      </w:r>
      <w:r w:rsidR="00C86999" w:rsidRPr="007A48E7">
        <w:rPr>
          <w:color w:val="auto"/>
        </w:rPr>
        <w:t xml:space="preserve">v různých situacích využívat. </w:t>
      </w:r>
      <w:r w:rsidR="003C49E5" w:rsidRPr="007A48E7">
        <w:rPr>
          <w:color w:val="auto"/>
        </w:rPr>
        <w:t xml:space="preserve">Lidé s těmito postiženími mají deficity v komunikační oblasti, </w:t>
      </w:r>
      <w:r w:rsidR="00B9084C" w:rsidRPr="007A48E7">
        <w:rPr>
          <w:color w:val="auto"/>
        </w:rPr>
        <w:t>ve srozumitelnosti, v porozumění</w:t>
      </w:r>
      <w:r w:rsidR="00A6292A" w:rsidRPr="007A48E7">
        <w:rPr>
          <w:color w:val="auto"/>
        </w:rPr>
        <w:t xml:space="preserve"> </w:t>
      </w:r>
      <w:r w:rsidR="00B9084C" w:rsidRPr="007A48E7">
        <w:rPr>
          <w:color w:val="auto"/>
        </w:rPr>
        <w:t xml:space="preserve">i </w:t>
      </w:r>
      <w:r w:rsidR="00B9084C" w:rsidRPr="007A48E7">
        <w:rPr>
          <w:color w:val="auto"/>
          <w:szCs w:val="24"/>
        </w:rPr>
        <w:t>jednotlivých rovinách</w:t>
      </w:r>
      <w:r w:rsidR="00BC6BB5" w:rsidRPr="007A48E7">
        <w:rPr>
          <w:color w:val="auto"/>
          <w:szCs w:val="24"/>
        </w:rPr>
        <w:t>, proto také j</w:t>
      </w:r>
      <w:r w:rsidR="00FE0373" w:rsidRPr="007A48E7">
        <w:rPr>
          <w:color w:val="auto"/>
          <w:szCs w:val="24"/>
        </w:rPr>
        <w:t>ejich začlenění do společnosti v největší možné míře, rozvíjení komunikačních schopností a dosažení co největší samostatnosti jsou klíčovými cíli výchovně vzdělávacího procesu speciální pedagogiky</w:t>
      </w:r>
      <w:r w:rsidR="00B30645" w:rsidRPr="007A48E7">
        <w:rPr>
          <w:color w:val="auto"/>
          <w:szCs w:val="24"/>
        </w:rPr>
        <w:t xml:space="preserve">. Výchovně </w:t>
      </w:r>
      <w:r w:rsidR="004A6991" w:rsidRPr="007A48E7">
        <w:rPr>
          <w:color w:val="auto"/>
          <w:szCs w:val="24"/>
        </w:rPr>
        <w:t>vzdělávací</w:t>
      </w:r>
      <w:r w:rsidR="00B30645" w:rsidRPr="007A48E7">
        <w:rPr>
          <w:color w:val="auto"/>
          <w:szCs w:val="24"/>
        </w:rPr>
        <w:t xml:space="preserve"> proces ovšem probíhá celý život jedince zvláště s těžšími formami mentálního postižení</w:t>
      </w:r>
      <w:r w:rsidR="00027043" w:rsidRPr="007A48E7">
        <w:rPr>
          <w:color w:val="auto"/>
          <w:szCs w:val="24"/>
        </w:rPr>
        <w:t>, kteř</w:t>
      </w:r>
      <w:r w:rsidR="004A6991" w:rsidRPr="007A48E7">
        <w:rPr>
          <w:color w:val="auto"/>
          <w:szCs w:val="24"/>
        </w:rPr>
        <w:t xml:space="preserve">í </w:t>
      </w:r>
      <w:r w:rsidR="00027043" w:rsidRPr="007A48E7">
        <w:rPr>
          <w:color w:val="auto"/>
          <w:szCs w:val="24"/>
        </w:rPr>
        <w:t>využívají sociální služby, ať již denní stacionáře či pobytové.</w:t>
      </w:r>
      <w:r w:rsidR="009A25BF" w:rsidRPr="007A48E7">
        <w:rPr>
          <w:color w:val="auto"/>
          <w:szCs w:val="24"/>
        </w:rPr>
        <w:t xml:space="preserve"> Na rozvoji kompetencí </w:t>
      </w:r>
      <w:r w:rsidR="00E77B35" w:rsidRPr="007A48E7">
        <w:rPr>
          <w:color w:val="auto"/>
          <w:szCs w:val="24"/>
        </w:rPr>
        <w:t>a jejich udržování je potřeba pracovat i v dospělém věku.</w:t>
      </w:r>
      <w:r w:rsidR="00F5555B" w:rsidRPr="007A48E7">
        <w:rPr>
          <w:color w:val="auto"/>
          <w:szCs w:val="24"/>
        </w:rPr>
        <w:t xml:space="preserve"> </w:t>
      </w:r>
    </w:p>
    <w:p w14:paraId="1338653F" w14:textId="7EC34198" w:rsidR="00AC1295" w:rsidRPr="007A48E7" w:rsidRDefault="00FE0373" w:rsidP="00B91487">
      <w:pPr>
        <w:ind w:left="-5"/>
        <w:rPr>
          <w:color w:val="auto"/>
        </w:rPr>
      </w:pPr>
      <w:r w:rsidRPr="007A48E7">
        <w:rPr>
          <w:color w:val="auto"/>
        </w:rPr>
        <w:t xml:space="preserve">Toto téma jsem si vybrala na základě jeho stálé aktuálnosti </w:t>
      </w:r>
      <w:r w:rsidR="002F7C74" w:rsidRPr="007A48E7">
        <w:rPr>
          <w:color w:val="auto"/>
        </w:rPr>
        <w:t>a vlastního zájm</w:t>
      </w:r>
      <w:r w:rsidR="000A47D3" w:rsidRPr="007A48E7">
        <w:rPr>
          <w:color w:val="auto"/>
        </w:rPr>
        <w:t>u</w:t>
      </w:r>
      <w:r w:rsidR="002F7C74" w:rsidRPr="007A48E7">
        <w:rPr>
          <w:color w:val="auto"/>
        </w:rPr>
        <w:t xml:space="preserve"> o rozšíření znalostí v oblasti komunikace </w:t>
      </w:r>
      <w:r w:rsidR="000A47D3" w:rsidRPr="007A48E7">
        <w:rPr>
          <w:color w:val="auto"/>
        </w:rPr>
        <w:t>s dospělými jedinci s mentálním postižením</w:t>
      </w:r>
      <w:r w:rsidR="00A14848" w:rsidRPr="007A48E7">
        <w:rPr>
          <w:color w:val="auto"/>
        </w:rPr>
        <w:t xml:space="preserve">, neboť jsem přesvědčená, že </w:t>
      </w:r>
      <w:r w:rsidR="001D08DF" w:rsidRPr="007A48E7">
        <w:rPr>
          <w:color w:val="auto"/>
        </w:rPr>
        <w:t xml:space="preserve">vzájemné </w:t>
      </w:r>
      <w:r w:rsidR="00A14848" w:rsidRPr="007A48E7">
        <w:rPr>
          <w:color w:val="auto"/>
        </w:rPr>
        <w:t>neporoz</w:t>
      </w:r>
      <w:r w:rsidR="001830CD" w:rsidRPr="007A48E7">
        <w:rPr>
          <w:color w:val="auto"/>
        </w:rPr>
        <w:t>u</w:t>
      </w:r>
      <w:r w:rsidR="00A14848" w:rsidRPr="007A48E7">
        <w:rPr>
          <w:color w:val="auto"/>
        </w:rPr>
        <w:t>mění je hlavní bariérou</w:t>
      </w:r>
      <w:r w:rsidR="001830CD" w:rsidRPr="007A48E7">
        <w:rPr>
          <w:color w:val="auto"/>
        </w:rPr>
        <w:t>, kter</w:t>
      </w:r>
      <w:r w:rsidR="001D08DF" w:rsidRPr="007A48E7">
        <w:rPr>
          <w:color w:val="auto"/>
        </w:rPr>
        <w:t>á</w:t>
      </w:r>
      <w:r w:rsidR="001830CD" w:rsidRPr="007A48E7">
        <w:rPr>
          <w:color w:val="auto"/>
        </w:rPr>
        <w:t xml:space="preserve"> vzniká ve společnosti</w:t>
      </w:r>
      <w:r w:rsidRPr="007A48E7">
        <w:rPr>
          <w:color w:val="auto"/>
        </w:rPr>
        <w:t xml:space="preserve">.  </w:t>
      </w:r>
      <w:r w:rsidR="00AC1295" w:rsidRPr="007A48E7">
        <w:rPr>
          <w:color w:val="auto"/>
        </w:rPr>
        <w:t>Cílem bakalářské práce je</w:t>
      </w:r>
      <w:r w:rsidR="00E018D4" w:rsidRPr="007A48E7">
        <w:rPr>
          <w:color w:val="auto"/>
        </w:rPr>
        <w:t xml:space="preserve"> </w:t>
      </w:r>
      <w:r w:rsidR="00B91487" w:rsidRPr="007A48E7">
        <w:rPr>
          <w:color w:val="auto"/>
        </w:rPr>
        <w:t xml:space="preserve">proto </w:t>
      </w:r>
      <w:r w:rsidR="00E018D4" w:rsidRPr="007A48E7">
        <w:rPr>
          <w:color w:val="auto"/>
        </w:rPr>
        <w:t xml:space="preserve">zmapovat specifika a možnosti podpory komunikace </w:t>
      </w:r>
      <w:r w:rsidR="00A97865" w:rsidRPr="007A48E7">
        <w:rPr>
          <w:color w:val="auto"/>
        </w:rPr>
        <w:t xml:space="preserve">                       </w:t>
      </w:r>
      <w:r w:rsidR="00E018D4" w:rsidRPr="007A48E7">
        <w:rPr>
          <w:color w:val="auto"/>
        </w:rPr>
        <w:t xml:space="preserve">u dospělých </w:t>
      </w:r>
      <w:r w:rsidR="007E6EA0" w:rsidRPr="007A48E7">
        <w:rPr>
          <w:color w:val="auto"/>
        </w:rPr>
        <w:t xml:space="preserve">osob </w:t>
      </w:r>
      <w:r w:rsidR="00E018D4" w:rsidRPr="007A48E7">
        <w:rPr>
          <w:color w:val="auto"/>
        </w:rPr>
        <w:t>s mentálním postižením</w:t>
      </w:r>
      <w:r w:rsidR="00C85BFB" w:rsidRPr="007A48E7">
        <w:rPr>
          <w:color w:val="auto"/>
        </w:rPr>
        <w:t xml:space="preserve">. </w:t>
      </w:r>
      <w:r w:rsidR="00E018D4" w:rsidRPr="007A48E7">
        <w:rPr>
          <w:color w:val="auto"/>
        </w:rPr>
        <w:t xml:space="preserve">  </w:t>
      </w:r>
    </w:p>
    <w:p w14:paraId="7DB24D7E" w14:textId="06C5347E" w:rsidR="004D4F5A" w:rsidRPr="007A48E7" w:rsidRDefault="00AC1295" w:rsidP="004D4F5A">
      <w:pPr>
        <w:ind w:left="-5"/>
        <w:rPr>
          <w:color w:val="auto"/>
        </w:rPr>
      </w:pPr>
      <w:r w:rsidRPr="007A48E7">
        <w:rPr>
          <w:color w:val="auto"/>
        </w:rPr>
        <w:t>P</w:t>
      </w:r>
      <w:r w:rsidR="00FE0373" w:rsidRPr="007A48E7">
        <w:rPr>
          <w:color w:val="auto"/>
        </w:rPr>
        <w:t xml:space="preserve">ráce </w:t>
      </w:r>
      <w:r w:rsidRPr="007A48E7">
        <w:rPr>
          <w:color w:val="auto"/>
        </w:rPr>
        <w:t xml:space="preserve">se člení na teoretickou a praktickou část. V teoretické části jsou pomocí deskriptivní analýzy </w:t>
      </w:r>
      <w:r w:rsidR="00B7474A" w:rsidRPr="007A48E7">
        <w:rPr>
          <w:color w:val="auto"/>
        </w:rPr>
        <w:t>popsána základní témata související se zkoumanou problematikou</w:t>
      </w:r>
      <w:r w:rsidR="00CB0B0C" w:rsidRPr="007A48E7">
        <w:rPr>
          <w:color w:val="auto"/>
        </w:rPr>
        <w:t xml:space="preserve">, tedy mentální postižení, </w:t>
      </w:r>
      <w:r w:rsidR="0045588B" w:rsidRPr="007A48E7">
        <w:rPr>
          <w:color w:val="auto"/>
        </w:rPr>
        <w:t xml:space="preserve">jeho kategorizace a etiologie, </w:t>
      </w:r>
      <w:r w:rsidR="00D21D85" w:rsidRPr="007A48E7">
        <w:rPr>
          <w:color w:val="auto"/>
        </w:rPr>
        <w:t>komunikace a specifikace v komunikaci s osobami s mentální postižením,</w:t>
      </w:r>
      <w:r w:rsidR="00687D42" w:rsidRPr="007A48E7">
        <w:rPr>
          <w:color w:val="auto"/>
        </w:rPr>
        <w:t xml:space="preserve"> ale také</w:t>
      </w:r>
      <w:r w:rsidR="00D21D85" w:rsidRPr="007A48E7">
        <w:rPr>
          <w:color w:val="auto"/>
        </w:rPr>
        <w:t xml:space="preserve"> </w:t>
      </w:r>
      <w:r w:rsidR="0077703C" w:rsidRPr="007A48E7">
        <w:rPr>
          <w:color w:val="auto"/>
        </w:rPr>
        <w:t>metody alternativní a augmentativní komunikace</w:t>
      </w:r>
      <w:r w:rsidR="00591761" w:rsidRPr="007A48E7">
        <w:rPr>
          <w:color w:val="auto"/>
        </w:rPr>
        <w:t xml:space="preserve">, které </w:t>
      </w:r>
      <w:r w:rsidR="00591761" w:rsidRPr="007A48E7">
        <w:rPr>
          <w:color w:val="auto"/>
        </w:rPr>
        <w:lastRenderedPageBreak/>
        <w:t>představují zásadní prostředky v komunikaci především s osobami s</w:t>
      </w:r>
      <w:r w:rsidR="00EE0113" w:rsidRPr="007A48E7">
        <w:rPr>
          <w:color w:val="auto"/>
        </w:rPr>
        <w:t> </w:t>
      </w:r>
      <w:r w:rsidR="00591761" w:rsidRPr="007A48E7">
        <w:rPr>
          <w:color w:val="auto"/>
        </w:rPr>
        <w:t>t</w:t>
      </w:r>
      <w:r w:rsidR="00EE0113" w:rsidRPr="007A48E7">
        <w:rPr>
          <w:color w:val="auto"/>
        </w:rPr>
        <w:t xml:space="preserve">ěžšími formami postižení, jež provází </w:t>
      </w:r>
      <w:r w:rsidR="00801A63" w:rsidRPr="007A48E7">
        <w:rPr>
          <w:color w:val="auto"/>
        </w:rPr>
        <w:t xml:space="preserve">komorbidita dalších obtíží. </w:t>
      </w:r>
      <w:r w:rsidR="00AF08F8" w:rsidRPr="007A48E7">
        <w:rPr>
          <w:color w:val="auto"/>
        </w:rPr>
        <w:t xml:space="preserve">V praktické části </w:t>
      </w:r>
      <w:r w:rsidR="00302BA0" w:rsidRPr="007A48E7">
        <w:rPr>
          <w:color w:val="auto"/>
        </w:rPr>
        <w:t>byla provedena přehledová studie vědeckých výzkumů zaměřených na oblast komunikace</w:t>
      </w:r>
      <w:r w:rsidR="00FA78F8" w:rsidRPr="007A48E7">
        <w:rPr>
          <w:color w:val="auto"/>
        </w:rPr>
        <w:t xml:space="preserve"> s dospělými jedinci s mentálním postižením</w:t>
      </w:r>
      <w:r w:rsidR="00A6292A" w:rsidRPr="007A48E7">
        <w:rPr>
          <w:color w:val="auto"/>
        </w:rPr>
        <w:t>. Byl mapován</w:t>
      </w:r>
      <w:r w:rsidR="00D95194" w:rsidRPr="007A48E7">
        <w:rPr>
          <w:color w:val="auto"/>
        </w:rPr>
        <w:t xml:space="preserve"> </w:t>
      </w:r>
      <w:r w:rsidR="00A6292A" w:rsidRPr="007A48E7">
        <w:rPr>
          <w:color w:val="auto"/>
        </w:rPr>
        <w:t>stav bádání prostřednictvím analyzování, hodnocení a syntetizování dříve zjištěných výsledků,</w:t>
      </w:r>
      <w:r w:rsidR="00390DCF" w:rsidRPr="007A48E7">
        <w:rPr>
          <w:color w:val="auto"/>
        </w:rPr>
        <w:t xml:space="preserve"> zejména </w:t>
      </w:r>
      <w:r w:rsidR="00B01EB0" w:rsidRPr="007A48E7">
        <w:rPr>
          <w:color w:val="auto"/>
        </w:rPr>
        <w:t xml:space="preserve">zahraničních </w:t>
      </w:r>
      <w:r w:rsidR="00390DCF" w:rsidRPr="007A48E7">
        <w:rPr>
          <w:color w:val="auto"/>
        </w:rPr>
        <w:t>rando</w:t>
      </w:r>
      <w:r w:rsidR="00B01EB0" w:rsidRPr="007A48E7">
        <w:rPr>
          <w:color w:val="auto"/>
        </w:rPr>
        <w:t xml:space="preserve">mizovaných </w:t>
      </w:r>
      <w:proofErr w:type="gramStart"/>
      <w:r w:rsidR="00B01EB0" w:rsidRPr="007A48E7">
        <w:rPr>
          <w:color w:val="auto"/>
        </w:rPr>
        <w:t xml:space="preserve">studií, </w:t>
      </w:r>
      <w:r w:rsidR="00A6292A" w:rsidRPr="007A48E7">
        <w:rPr>
          <w:color w:val="auto"/>
        </w:rPr>
        <w:t xml:space="preserve"> </w:t>
      </w:r>
      <w:r w:rsidR="00D95194" w:rsidRPr="007A48E7">
        <w:rPr>
          <w:color w:val="auto"/>
        </w:rPr>
        <w:t>přičemž</w:t>
      </w:r>
      <w:proofErr w:type="gramEnd"/>
      <w:r w:rsidR="00D95194" w:rsidRPr="007A48E7">
        <w:rPr>
          <w:color w:val="auto"/>
        </w:rPr>
        <w:t xml:space="preserve"> </w:t>
      </w:r>
      <w:r w:rsidR="00FA78F8" w:rsidRPr="007A48E7">
        <w:rPr>
          <w:color w:val="auto"/>
        </w:rPr>
        <w:t xml:space="preserve"> </w:t>
      </w:r>
      <w:r w:rsidR="00FE0373" w:rsidRPr="007A48E7">
        <w:rPr>
          <w:color w:val="auto"/>
        </w:rPr>
        <w:t>na základě proveden</w:t>
      </w:r>
      <w:r w:rsidR="00D95194" w:rsidRPr="007A48E7">
        <w:rPr>
          <w:color w:val="auto"/>
        </w:rPr>
        <w:t>é</w:t>
      </w:r>
      <w:r w:rsidR="00FE0373" w:rsidRPr="007A48E7">
        <w:rPr>
          <w:color w:val="auto"/>
        </w:rPr>
        <w:t xml:space="preserve"> analýz</w:t>
      </w:r>
      <w:r w:rsidR="00D95194" w:rsidRPr="007A48E7">
        <w:rPr>
          <w:color w:val="auto"/>
        </w:rPr>
        <w:t>y</w:t>
      </w:r>
      <w:r w:rsidR="007506C9" w:rsidRPr="007A48E7">
        <w:rPr>
          <w:color w:val="auto"/>
        </w:rPr>
        <w:t xml:space="preserve"> je možné</w:t>
      </w:r>
      <w:r w:rsidR="00FE0373" w:rsidRPr="007A48E7">
        <w:rPr>
          <w:color w:val="auto"/>
        </w:rPr>
        <w:t xml:space="preserve"> prezentovat východiska, která mohou být uplatnitelná v</w:t>
      </w:r>
      <w:r w:rsidR="00EE7927" w:rsidRPr="007A48E7">
        <w:rPr>
          <w:color w:val="auto"/>
        </w:rPr>
        <w:t> </w:t>
      </w:r>
      <w:r w:rsidR="00FE0373" w:rsidRPr="007A48E7">
        <w:rPr>
          <w:color w:val="auto"/>
        </w:rPr>
        <w:t>praxi</w:t>
      </w:r>
      <w:r w:rsidR="00EE7927" w:rsidRPr="007A48E7">
        <w:rPr>
          <w:color w:val="auto"/>
        </w:rPr>
        <w:t>.</w:t>
      </w:r>
    </w:p>
    <w:p w14:paraId="5A0C6CAE" w14:textId="53BF2F33" w:rsidR="004F6C3B" w:rsidRPr="007A48E7" w:rsidRDefault="004F6C3B">
      <w:pPr>
        <w:spacing w:after="0" w:line="259" w:lineRule="auto"/>
        <w:ind w:left="0" w:firstLine="0"/>
        <w:jc w:val="left"/>
        <w:rPr>
          <w:color w:val="auto"/>
        </w:rPr>
      </w:pPr>
    </w:p>
    <w:p w14:paraId="6E78FFAC" w14:textId="77777777" w:rsidR="001A6225" w:rsidRPr="007A48E7" w:rsidRDefault="001A6225">
      <w:pPr>
        <w:spacing w:after="0" w:line="259" w:lineRule="auto"/>
        <w:ind w:left="0" w:firstLine="0"/>
        <w:jc w:val="left"/>
        <w:rPr>
          <w:color w:val="auto"/>
        </w:rPr>
      </w:pPr>
    </w:p>
    <w:p w14:paraId="07B706CC" w14:textId="77777777" w:rsidR="001A6225" w:rsidRPr="007A48E7" w:rsidRDefault="001A6225">
      <w:pPr>
        <w:spacing w:after="0" w:line="259" w:lineRule="auto"/>
        <w:ind w:left="0" w:firstLine="0"/>
        <w:jc w:val="left"/>
        <w:rPr>
          <w:color w:val="auto"/>
        </w:rPr>
      </w:pPr>
    </w:p>
    <w:p w14:paraId="1BD3AB1E" w14:textId="77777777" w:rsidR="001A6225" w:rsidRPr="007A48E7" w:rsidRDefault="001A6225">
      <w:pPr>
        <w:spacing w:after="0" w:line="259" w:lineRule="auto"/>
        <w:ind w:left="0" w:firstLine="0"/>
        <w:jc w:val="left"/>
        <w:rPr>
          <w:color w:val="auto"/>
        </w:rPr>
      </w:pPr>
    </w:p>
    <w:p w14:paraId="423B348F" w14:textId="77777777" w:rsidR="001A6225" w:rsidRPr="007A48E7" w:rsidRDefault="001A6225">
      <w:pPr>
        <w:spacing w:after="0" w:line="259" w:lineRule="auto"/>
        <w:ind w:left="0" w:firstLine="0"/>
        <w:jc w:val="left"/>
        <w:rPr>
          <w:color w:val="auto"/>
        </w:rPr>
      </w:pPr>
    </w:p>
    <w:p w14:paraId="6BBD623B" w14:textId="77777777" w:rsidR="001A6225" w:rsidRPr="007A48E7" w:rsidRDefault="001A6225">
      <w:pPr>
        <w:spacing w:after="0" w:line="259" w:lineRule="auto"/>
        <w:ind w:left="0" w:firstLine="0"/>
        <w:jc w:val="left"/>
        <w:rPr>
          <w:color w:val="auto"/>
        </w:rPr>
      </w:pPr>
    </w:p>
    <w:p w14:paraId="37DC8838" w14:textId="77777777" w:rsidR="001A6225" w:rsidRPr="007A48E7" w:rsidRDefault="001A6225">
      <w:pPr>
        <w:spacing w:after="0" w:line="259" w:lineRule="auto"/>
        <w:ind w:left="0" w:firstLine="0"/>
        <w:jc w:val="left"/>
        <w:rPr>
          <w:color w:val="auto"/>
        </w:rPr>
      </w:pPr>
    </w:p>
    <w:p w14:paraId="5541844E" w14:textId="77777777" w:rsidR="001A6225" w:rsidRPr="007A48E7" w:rsidRDefault="001A6225">
      <w:pPr>
        <w:spacing w:after="0" w:line="259" w:lineRule="auto"/>
        <w:ind w:left="0" w:firstLine="0"/>
        <w:jc w:val="left"/>
        <w:rPr>
          <w:color w:val="auto"/>
        </w:rPr>
      </w:pPr>
    </w:p>
    <w:p w14:paraId="0BB0AAB9" w14:textId="77777777" w:rsidR="001A6225" w:rsidRPr="007A48E7" w:rsidRDefault="001A6225">
      <w:pPr>
        <w:spacing w:after="0" w:line="259" w:lineRule="auto"/>
        <w:ind w:left="0" w:firstLine="0"/>
        <w:jc w:val="left"/>
        <w:rPr>
          <w:color w:val="auto"/>
        </w:rPr>
      </w:pPr>
    </w:p>
    <w:p w14:paraId="5967D0DF" w14:textId="77777777" w:rsidR="001A6225" w:rsidRPr="007A48E7" w:rsidRDefault="001A6225">
      <w:pPr>
        <w:spacing w:after="0" w:line="259" w:lineRule="auto"/>
        <w:ind w:left="0" w:firstLine="0"/>
        <w:jc w:val="left"/>
        <w:rPr>
          <w:color w:val="auto"/>
        </w:rPr>
      </w:pPr>
    </w:p>
    <w:p w14:paraId="0202B82D" w14:textId="77777777" w:rsidR="001A6225" w:rsidRPr="007A48E7" w:rsidRDefault="001A6225">
      <w:pPr>
        <w:spacing w:after="0" w:line="259" w:lineRule="auto"/>
        <w:ind w:left="0" w:firstLine="0"/>
        <w:jc w:val="left"/>
        <w:rPr>
          <w:color w:val="auto"/>
        </w:rPr>
      </w:pPr>
    </w:p>
    <w:p w14:paraId="6A2023DF" w14:textId="77777777" w:rsidR="001A6225" w:rsidRPr="007A48E7" w:rsidRDefault="001A6225">
      <w:pPr>
        <w:spacing w:after="0" w:line="259" w:lineRule="auto"/>
        <w:ind w:left="0" w:firstLine="0"/>
        <w:jc w:val="left"/>
        <w:rPr>
          <w:color w:val="auto"/>
        </w:rPr>
      </w:pPr>
    </w:p>
    <w:p w14:paraId="452BB266" w14:textId="77777777" w:rsidR="001A6225" w:rsidRPr="007A48E7" w:rsidRDefault="001A6225">
      <w:pPr>
        <w:spacing w:after="0" w:line="259" w:lineRule="auto"/>
        <w:ind w:left="0" w:firstLine="0"/>
        <w:jc w:val="left"/>
        <w:rPr>
          <w:color w:val="auto"/>
        </w:rPr>
      </w:pPr>
    </w:p>
    <w:p w14:paraId="33A30D70" w14:textId="77777777" w:rsidR="001A6225" w:rsidRPr="007A48E7" w:rsidRDefault="001A6225">
      <w:pPr>
        <w:spacing w:after="0" w:line="259" w:lineRule="auto"/>
        <w:ind w:left="0" w:firstLine="0"/>
        <w:jc w:val="left"/>
        <w:rPr>
          <w:color w:val="auto"/>
        </w:rPr>
      </w:pPr>
    </w:p>
    <w:p w14:paraId="51F3D752" w14:textId="77777777" w:rsidR="001A6225" w:rsidRPr="007A48E7" w:rsidRDefault="001A6225">
      <w:pPr>
        <w:spacing w:after="0" w:line="259" w:lineRule="auto"/>
        <w:ind w:left="0" w:firstLine="0"/>
        <w:jc w:val="left"/>
        <w:rPr>
          <w:color w:val="auto"/>
        </w:rPr>
      </w:pPr>
    </w:p>
    <w:p w14:paraId="17CB2074" w14:textId="77777777" w:rsidR="001A6225" w:rsidRPr="007A48E7" w:rsidRDefault="001A6225">
      <w:pPr>
        <w:spacing w:after="0" w:line="259" w:lineRule="auto"/>
        <w:ind w:left="0" w:firstLine="0"/>
        <w:jc w:val="left"/>
        <w:rPr>
          <w:color w:val="auto"/>
        </w:rPr>
      </w:pPr>
    </w:p>
    <w:p w14:paraId="39DE3F01" w14:textId="77777777" w:rsidR="001A6225" w:rsidRPr="007A48E7" w:rsidRDefault="001A6225">
      <w:pPr>
        <w:spacing w:after="0" w:line="259" w:lineRule="auto"/>
        <w:ind w:left="0" w:firstLine="0"/>
        <w:jc w:val="left"/>
        <w:rPr>
          <w:color w:val="auto"/>
        </w:rPr>
      </w:pPr>
    </w:p>
    <w:p w14:paraId="2ADD8386" w14:textId="77777777" w:rsidR="001A6225" w:rsidRPr="007A48E7" w:rsidRDefault="001A6225">
      <w:pPr>
        <w:spacing w:after="0" w:line="259" w:lineRule="auto"/>
        <w:ind w:left="0" w:firstLine="0"/>
        <w:jc w:val="left"/>
        <w:rPr>
          <w:color w:val="auto"/>
        </w:rPr>
      </w:pPr>
    </w:p>
    <w:p w14:paraId="436234AC" w14:textId="77777777" w:rsidR="001A6225" w:rsidRPr="007A48E7" w:rsidRDefault="001A6225">
      <w:pPr>
        <w:spacing w:after="0" w:line="259" w:lineRule="auto"/>
        <w:ind w:left="0" w:firstLine="0"/>
        <w:jc w:val="left"/>
        <w:rPr>
          <w:color w:val="auto"/>
        </w:rPr>
      </w:pPr>
    </w:p>
    <w:p w14:paraId="530CD43F" w14:textId="77777777" w:rsidR="001A6225" w:rsidRPr="007A48E7" w:rsidRDefault="001A6225">
      <w:pPr>
        <w:spacing w:after="0" w:line="259" w:lineRule="auto"/>
        <w:ind w:left="0" w:firstLine="0"/>
        <w:jc w:val="left"/>
        <w:rPr>
          <w:color w:val="auto"/>
        </w:rPr>
      </w:pPr>
    </w:p>
    <w:p w14:paraId="3E1E1FCC" w14:textId="77777777" w:rsidR="001A6225" w:rsidRPr="007A48E7" w:rsidRDefault="001A6225">
      <w:pPr>
        <w:spacing w:after="0" w:line="259" w:lineRule="auto"/>
        <w:ind w:left="0" w:firstLine="0"/>
        <w:jc w:val="left"/>
        <w:rPr>
          <w:color w:val="auto"/>
        </w:rPr>
      </w:pPr>
    </w:p>
    <w:p w14:paraId="45CA8597" w14:textId="77777777" w:rsidR="001A6225" w:rsidRPr="007A48E7" w:rsidRDefault="001A6225">
      <w:pPr>
        <w:spacing w:after="0" w:line="259" w:lineRule="auto"/>
        <w:ind w:left="0" w:firstLine="0"/>
        <w:jc w:val="left"/>
        <w:rPr>
          <w:color w:val="auto"/>
        </w:rPr>
      </w:pPr>
    </w:p>
    <w:p w14:paraId="321ABECC" w14:textId="77777777" w:rsidR="001A6225" w:rsidRPr="007A48E7" w:rsidRDefault="001A6225">
      <w:pPr>
        <w:spacing w:after="0" w:line="259" w:lineRule="auto"/>
        <w:ind w:left="0" w:firstLine="0"/>
        <w:jc w:val="left"/>
        <w:rPr>
          <w:color w:val="auto"/>
        </w:rPr>
      </w:pPr>
    </w:p>
    <w:p w14:paraId="7EEDDCB3" w14:textId="77777777" w:rsidR="001A6225" w:rsidRPr="007A48E7" w:rsidRDefault="001A6225">
      <w:pPr>
        <w:spacing w:after="0" w:line="259" w:lineRule="auto"/>
        <w:ind w:left="0" w:firstLine="0"/>
        <w:jc w:val="left"/>
        <w:rPr>
          <w:color w:val="auto"/>
        </w:rPr>
      </w:pPr>
    </w:p>
    <w:p w14:paraId="28229681" w14:textId="77777777" w:rsidR="001A6225" w:rsidRPr="007A48E7" w:rsidRDefault="001A6225">
      <w:pPr>
        <w:spacing w:after="0" w:line="259" w:lineRule="auto"/>
        <w:ind w:left="0" w:firstLine="0"/>
        <w:jc w:val="left"/>
        <w:rPr>
          <w:color w:val="auto"/>
        </w:rPr>
      </w:pPr>
    </w:p>
    <w:p w14:paraId="24D640B4" w14:textId="77777777" w:rsidR="001A6225" w:rsidRPr="007A48E7" w:rsidRDefault="001A6225">
      <w:pPr>
        <w:spacing w:after="0" w:line="259" w:lineRule="auto"/>
        <w:ind w:left="0" w:firstLine="0"/>
        <w:jc w:val="left"/>
        <w:rPr>
          <w:color w:val="auto"/>
        </w:rPr>
      </w:pPr>
    </w:p>
    <w:p w14:paraId="26D4FD65" w14:textId="77777777" w:rsidR="001A6225" w:rsidRPr="007A48E7" w:rsidRDefault="001A6225">
      <w:pPr>
        <w:spacing w:after="0" w:line="259" w:lineRule="auto"/>
        <w:ind w:left="0" w:firstLine="0"/>
        <w:jc w:val="left"/>
        <w:rPr>
          <w:color w:val="auto"/>
        </w:rPr>
      </w:pPr>
    </w:p>
    <w:p w14:paraId="616291ED" w14:textId="77777777" w:rsidR="001A6225" w:rsidRPr="007A48E7" w:rsidRDefault="001A6225">
      <w:pPr>
        <w:spacing w:after="0" w:line="259" w:lineRule="auto"/>
        <w:ind w:left="0" w:firstLine="0"/>
        <w:jc w:val="left"/>
        <w:rPr>
          <w:color w:val="auto"/>
        </w:rPr>
      </w:pPr>
    </w:p>
    <w:p w14:paraId="3B7A52C9" w14:textId="77777777" w:rsidR="001A6225" w:rsidRPr="007A48E7" w:rsidRDefault="001A6225">
      <w:pPr>
        <w:spacing w:after="0" w:line="259" w:lineRule="auto"/>
        <w:ind w:left="0" w:firstLine="0"/>
        <w:jc w:val="left"/>
        <w:rPr>
          <w:color w:val="auto"/>
        </w:rPr>
      </w:pPr>
    </w:p>
    <w:p w14:paraId="23894D91" w14:textId="77777777" w:rsidR="001A6225" w:rsidRPr="007A48E7" w:rsidRDefault="001A6225">
      <w:pPr>
        <w:spacing w:after="0" w:line="259" w:lineRule="auto"/>
        <w:ind w:left="0" w:firstLine="0"/>
        <w:jc w:val="left"/>
        <w:rPr>
          <w:color w:val="auto"/>
        </w:rPr>
      </w:pPr>
    </w:p>
    <w:p w14:paraId="149CE333" w14:textId="77777777" w:rsidR="001A6225" w:rsidRPr="007A48E7" w:rsidRDefault="001A6225">
      <w:pPr>
        <w:spacing w:after="0" w:line="259" w:lineRule="auto"/>
        <w:ind w:left="0" w:firstLine="0"/>
        <w:jc w:val="left"/>
        <w:rPr>
          <w:color w:val="auto"/>
        </w:rPr>
      </w:pPr>
    </w:p>
    <w:p w14:paraId="26794DD9" w14:textId="77777777" w:rsidR="001A6225" w:rsidRPr="007A48E7" w:rsidRDefault="001A6225">
      <w:pPr>
        <w:spacing w:after="0" w:line="259" w:lineRule="auto"/>
        <w:ind w:left="0" w:firstLine="0"/>
        <w:jc w:val="left"/>
        <w:rPr>
          <w:color w:val="auto"/>
        </w:rPr>
      </w:pPr>
    </w:p>
    <w:p w14:paraId="6BE47DA5" w14:textId="77777777" w:rsidR="001A6225" w:rsidRPr="007A48E7" w:rsidRDefault="001A6225">
      <w:pPr>
        <w:spacing w:after="0" w:line="259" w:lineRule="auto"/>
        <w:ind w:left="0" w:firstLine="0"/>
        <w:jc w:val="left"/>
        <w:rPr>
          <w:color w:val="auto"/>
        </w:rPr>
      </w:pPr>
    </w:p>
    <w:p w14:paraId="5FC628C9" w14:textId="77777777" w:rsidR="001A6225" w:rsidRPr="007A48E7" w:rsidRDefault="001A6225">
      <w:pPr>
        <w:spacing w:after="0" w:line="259" w:lineRule="auto"/>
        <w:ind w:left="0" w:firstLine="0"/>
        <w:jc w:val="left"/>
        <w:rPr>
          <w:color w:val="auto"/>
        </w:rPr>
      </w:pPr>
    </w:p>
    <w:p w14:paraId="4EE4CEFA" w14:textId="77777777" w:rsidR="001A6225" w:rsidRPr="007A48E7" w:rsidRDefault="001A6225">
      <w:pPr>
        <w:spacing w:after="0" w:line="259" w:lineRule="auto"/>
        <w:ind w:left="0" w:firstLine="0"/>
        <w:jc w:val="left"/>
        <w:rPr>
          <w:color w:val="auto"/>
        </w:rPr>
      </w:pPr>
    </w:p>
    <w:p w14:paraId="3CEC2436" w14:textId="77777777" w:rsidR="001A6225" w:rsidRPr="007A48E7" w:rsidRDefault="001A6225">
      <w:pPr>
        <w:spacing w:after="0" w:line="259" w:lineRule="auto"/>
        <w:ind w:left="0" w:firstLine="0"/>
        <w:jc w:val="left"/>
        <w:rPr>
          <w:color w:val="auto"/>
        </w:rPr>
      </w:pPr>
    </w:p>
    <w:p w14:paraId="5054843D" w14:textId="77777777" w:rsidR="001A6225" w:rsidRPr="007A48E7" w:rsidRDefault="001A6225">
      <w:pPr>
        <w:spacing w:after="0" w:line="259" w:lineRule="auto"/>
        <w:ind w:left="0" w:firstLine="0"/>
        <w:jc w:val="left"/>
        <w:rPr>
          <w:color w:val="auto"/>
        </w:rPr>
      </w:pPr>
    </w:p>
    <w:p w14:paraId="34F45157" w14:textId="29033FD9" w:rsidR="004F6C3B" w:rsidRPr="007A48E7" w:rsidRDefault="00FE0373" w:rsidP="006F4592">
      <w:pPr>
        <w:pStyle w:val="Nadpis1"/>
        <w:tabs>
          <w:tab w:val="center" w:pos="3527"/>
        </w:tabs>
        <w:ind w:left="-15" w:firstLine="0"/>
        <w:jc w:val="center"/>
        <w:rPr>
          <w:color w:val="auto"/>
        </w:rPr>
      </w:pPr>
      <w:bookmarkStart w:id="3" w:name="_Toc40967"/>
      <w:bookmarkStart w:id="4" w:name="_Toc131856234"/>
      <w:r w:rsidRPr="007A48E7">
        <w:rPr>
          <w:color w:val="auto"/>
        </w:rPr>
        <w:t>1</w:t>
      </w:r>
      <w:r w:rsidRPr="007A48E7">
        <w:rPr>
          <w:rFonts w:ascii="Arial" w:eastAsia="Arial" w:hAnsi="Arial" w:cs="Arial"/>
          <w:color w:val="auto"/>
        </w:rPr>
        <w:t xml:space="preserve"> </w:t>
      </w:r>
      <w:r w:rsidRPr="007A48E7">
        <w:rPr>
          <w:color w:val="auto"/>
        </w:rPr>
        <w:t>MENTÁLNÍ POSTIŽENÍ</w:t>
      </w:r>
      <w:bookmarkEnd w:id="3"/>
      <w:bookmarkEnd w:id="4"/>
    </w:p>
    <w:p w14:paraId="20D669D1" w14:textId="5396AEE0" w:rsidR="00142366" w:rsidRPr="007A48E7" w:rsidRDefault="00FE0373" w:rsidP="00EC5882">
      <w:pPr>
        <w:spacing w:after="0"/>
        <w:ind w:left="-5"/>
        <w:rPr>
          <w:color w:val="auto"/>
        </w:rPr>
      </w:pPr>
      <w:r w:rsidRPr="007A48E7">
        <w:rPr>
          <w:color w:val="auto"/>
        </w:rPr>
        <w:t xml:space="preserve">První kapitola </w:t>
      </w:r>
      <w:r w:rsidR="00E84851" w:rsidRPr="007A48E7">
        <w:rPr>
          <w:color w:val="auto"/>
        </w:rPr>
        <w:t xml:space="preserve">předkládané </w:t>
      </w:r>
      <w:r w:rsidRPr="007A48E7">
        <w:rPr>
          <w:color w:val="auto"/>
        </w:rPr>
        <w:t xml:space="preserve">práce </w:t>
      </w:r>
      <w:r w:rsidR="00982728" w:rsidRPr="007A48E7">
        <w:rPr>
          <w:color w:val="auto"/>
        </w:rPr>
        <w:t>se věnuje</w:t>
      </w:r>
      <w:r w:rsidRPr="007A48E7">
        <w:rPr>
          <w:color w:val="auto"/>
        </w:rPr>
        <w:t xml:space="preserve"> mentální</w:t>
      </w:r>
      <w:r w:rsidR="00982728" w:rsidRPr="007A48E7">
        <w:rPr>
          <w:color w:val="auto"/>
        </w:rPr>
        <w:t>mu</w:t>
      </w:r>
      <w:r w:rsidRPr="007A48E7">
        <w:rPr>
          <w:color w:val="auto"/>
        </w:rPr>
        <w:t xml:space="preserve"> postižení</w:t>
      </w:r>
      <w:r w:rsidR="00320787" w:rsidRPr="007A48E7">
        <w:rPr>
          <w:color w:val="auto"/>
        </w:rPr>
        <w:t>, které ovlivňuje psychickou, fyzickou</w:t>
      </w:r>
      <w:r w:rsidR="00E84851" w:rsidRPr="007A48E7">
        <w:rPr>
          <w:color w:val="auto"/>
        </w:rPr>
        <w:t xml:space="preserve"> </w:t>
      </w:r>
      <w:r w:rsidR="00320787" w:rsidRPr="007A48E7">
        <w:rPr>
          <w:color w:val="auto"/>
        </w:rPr>
        <w:t>i</w:t>
      </w:r>
      <w:r w:rsidR="00555E9E" w:rsidRPr="007A48E7">
        <w:rPr>
          <w:color w:val="auto"/>
        </w:rPr>
        <w:t xml:space="preserve"> sociální složkou</w:t>
      </w:r>
      <w:r w:rsidR="003C34BB" w:rsidRPr="007A48E7">
        <w:rPr>
          <w:color w:val="auto"/>
        </w:rPr>
        <w:t xml:space="preserve">, tedy rozvoj myšlení a schopnost učení, </w:t>
      </w:r>
      <w:r w:rsidR="00D00107" w:rsidRPr="007A48E7">
        <w:rPr>
          <w:color w:val="auto"/>
        </w:rPr>
        <w:t xml:space="preserve">motoriku </w:t>
      </w:r>
      <w:r w:rsidR="00A97865" w:rsidRPr="007A48E7">
        <w:rPr>
          <w:color w:val="auto"/>
        </w:rPr>
        <w:t xml:space="preserve">               </w:t>
      </w:r>
      <w:r w:rsidR="00D00107" w:rsidRPr="007A48E7">
        <w:rPr>
          <w:color w:val="auto"/>
        </w:rPr>
        <w:t>i celkovou adaptaci v rámci společnosti.</w:t>
      </w:r>
      <w:r w:rsidRPr="007A48E7">
        <w:rPr>
          <w:color w:val="auto"/>
        </w:rPr>
        <w:t xml:space="preserve"> Jelikož se bakalářská práce zaměřuje na skupinu </w:t>
      </w:r>
      <w:r w:rsidR="00E76AA6" w:rsidRPr="007A48E7">
        <w:rPr>
          <w:color w:val="auto"/>
        </w:rPr>
        <w:t xml:space="preserve">dospělých </w:t>
      </w:r>
      <w:r w:rsidRPr="007A48E7">
        <w:rPr>
          <w:color w:val="auto"/>
        </w:rPr>
        <w:t xml:space="preserve">osob s mentálním postižením, je v této části práce </w:t>
      </w:r>
      <w:r w:rsidR="0098572D" w:rsidRPr="007A48E7">
        <w:rPr>
          <w:color w:val="auto"/>
        </w:rPr>
        <w:t>popsán</w:t>
      </w:r>
      <w:r w:rsidRPr="007A48E7">
        <w:rPr>
          <w:color w:val="auto"/>
        </w:rPr>
        <w:t xml:space="preserve"> pojem mentální postižení</w:t>
      </w:r>
      <w:r w:rsidR="0098572D" w:rsidRPr="007A48E7">
        <w:rPr>
          <w:color w:val="auto"/>
        </w:rPr>
        <w:t xml:space="preserve"> z pohledu </w:t>
      </w:r>
      <w:r w:rsidR="00095A6C" w:rsidRPr="007A48E7">
        <w:rPr>
          <w:color w:val="auto"/>
        </w:rPr>
        <w:t>jednotlivých</w:t>
      </w:r>
      <w:r w:rsidR="00C86317" w:rsidRPr="007A48E7">
        <w:rPr>
          <w:color w:val="auto"/>
        </w:rPr>
        <w:t xml:space="preserve"> citovaných</w:t>
      </w:r>
      <w:r w:rsidR="00095A6C" w:rsidRPr="007A48E7">
        <w:rPr>
          <w:color w:val="auto"/>
        </w:rPr>
        <w:t xml:space="preserve"> autorů</w:t>
      </w:r>
      <w:r w:rsidR="0098572D" w:rsidRPr="007A48E7">
        <w:rPr>
          <w:color w:val="auto"/>
        </w:rPr>
        <w:t xml:space="preserve">, </w:t>
      </w:r>
      <w:r w:rsidRPr="007A48E7">
        <w:rPr>
          <w:color w:val="auto"/>
        </w:rPr>
        <w:t>ale tak</w:t>
      </w:r>
      <w:r w:rsidR="00095A6C" w:rsidRPr="007A48E7">
        <w:rPr>
          <w:color w:val="auto"/>
        </w:rPr>
        <w:t>é ka</w:t>
      </w:r>
      <w:r w:rsidRPr="007A48E7">
        <w:rPr>
          <w:color w:val="auto"/>
        </w:rPr>
        <w:t xml:space="preserve">tegorizace </w:t>
      </w:r>
      <w:r w:rsidR="00095A6C" w:rsidRPr="007A48E7">
        <w:rPr>
          <w:color w:val="auto"/>
        </w:rPr>
        <w:t>a etologie mentálního postižení</w:t>
      </w:r>
      <w:r w:rsidR="003437DC" w:rsidRPr="007A48E7">
        <w:rPr>
          <w:color w:val="auto"/>
        </w:rPr>
        <w:t xml:space="preserve">, a to s přihlédnutím k problematice týkající se </w:t>
      </w:r>
      <w:r w:rsidR="00CD0D18" w:rsidRPr="007A48E7">
        <w:rPr>
          <w:color w:val="auto"/>
        </w:rPr>
        <w:t xml:space="preserve">dospělosti. </w:t>
      </w:r>
    </w:p>
    <w:p w14:paraId="7A43D1F3" w14:textId="155BB088" w:rsidR="00453F5B" w:rsidRPr="007A48E7" w:rsidRDefault="00453F5B" w:rsidP="005A25A8">
      <w:pPr>
        <w:spacing w:before="240" w:after="0"/>
        <w:ind w:left="-5"/>
        <w:rPr>
          <w:color w:val="auto"/>
        </w:rPr>
      </w:pPr>
      <w:r w:rsidRPr="007A48E7">
        <w:rPr>
          <w:color w:val="auto"/>
        </w:rPr>
        <w:t xml:space="preserve">Lidé s mentálním postižením se řadí do skupiny osob </w:t>
      </w:r>
      <w:r w:rsidR="00CD0D18" w:rsidRPr="007A48E7">
        <w:rPr>
          <w:color w:val="auto"/>
        </w:rPr>
        <w:t>s</w:t>
      </w:r>
      <w:r w:rsidRPr="007A48E7">
        <w:rPr>
          <w:color w:val="auto"/>
        </w:rPr>
        <w:t>e zdravotním postižením</w:t>
      </w:r>
      <w:r w:rsidR="005A25A8" w:rsidRPr="007A48E7">
        <w:rPr>
          <w:color w:val="auto"/>
        </w:rPr>
        <w:t xml:space="preserve">, v případě dětské populace se jedná o žáky se speciálními vzdělávacími potřebami. </w:t>
      </w:r>
      <w:r w:rsidR="00C16C5E" w:rsidRPr="007A48E7">
        <w:rPr>
          <w:color w:val="auto"/>
        </w:rPr>
        <w:t xml:space="preserve">Současná inkluzivní společnost </w:t>
      </w:r>
      <w:r w:rsidR="00DD2E54" w:rsidRPr="007A48E7">
        <w:rPr>
          <w:color w:val="auto"/>
        </w:rPr>
        <w:t xml:space="preserve">na ně </w:t>
      </w:r>
      <w:r w:rsidR="00C16C5E" w:rsidRPr="007A48E7">
        <w:rPr>
          <w:color w:val="auto"/>
        </w:rPr>
        <w:t xml:space="preserve">nahlíží </w:t>
      </w:r>
      <w:r w:rsidR="00DD2E54" w:rsidRPr="007A48E7">
        <w:rPr>
          <w:color w:val="auto"/>
        </w:rPr>
        <w:t xml:space="preserve">bez rozdílu </w:t>
      </w:r>
      <w:r w:rsidR="007D351B" w:rsidRPr="007A48E7">
        <w:rPr>
          <w:color w:val="auto"/>
        </w:rPr>
        <w:t xml:space="preserve">jako na </w:t>
      </w:r>
      <w:r w:rsidR="00DD2E54" w:rsidRPr="007A48E7">
        <w:rPr>
          <w:color w:val="auto"/>
        </w:rPr>
        <w:t xml:space="preserve">lidské </w:t>
      </w:r>
      <w:r w:rsidR="007D351B" w:rsidRPr="007A48E7">
        <w:rPr>
          <w:color w:val="auto"/>
        </w:rPr>
        <w:t>bytosti</w:t>
      </w:r>
      <w:r w:rsidR="0048798D" w:rsidRPr="007A48E7">
        <w:rPr>
          <w:color w:val="auto"/>
        </w:rPr>
        <w:t xml:space="preserve">, které však potřebují </w:t>
      </w:r>
      <w:r w:rsidR="003E54FF" w:rsidRPr="007A48E7">
        <w:rPr>
          <w:color w:val="auto"/>
        </w:rPr>
        <w:t>speciální podporu vycházející z jejich individuálních potřeb</w:t>
      </w:r>
      <w:r w:rsidR="00F13EAD" w:rsidRPr="007A48E7">
        <w:rPr>
          <w:color w:val="auto"/>
        </w:rPr>
        <w:t xml:space="preserve"> (Vyhláška č. 73/2005 Sb.)</w:t>
      </w:r>
      <w:r w:rsidR="00EA5044" w:rsidRPr="007A48E7">
        <w:rPr>
          <w:color w:val="auto"/>
        </w:rPr>
        <w:t xml:space="preserve">, ovšem také </w:t>
      </w:r>
      <w:r w:rsidR="00A97865" w:rsidRPr="007A48E7">
        <w:rPr>
          <w:color w:val="auto"/>
        </w:rPr>
        <w:t xml:space="preserve">            </w:t>
      </w:r>
      <w:r w:rsidR="00EA5044" w:rsidRPr="007A48E7">
        <w:rPr>
          <w:color w:val="auto"/>
        </w:rPr>
        <w:t xml:space="preserve">u dospělé populace se </w:t>
      </w:r>
      <w:r w:rsidR="006763D3" w:rsidRPr="007A48E7">
        <w:rPr>
          <w:color w:val="auto"/>
        </w:rPr>
        <w:t>uplatňují principy inkluzivní politiky</w:t>
      </w:r>
      <w:r w:rsidR="00F13EAD" w:rsidRPr="007A48E7">
        <w:rPr>
          <w:color w:val="auto"/>
        </w:rPr>
        <w:t xml:space="preserve">. V minulosti </w:t>
      </w:r>
      <w:r w:rsidR="00E653DB" w:rsidRPr="007A48E7">
        <w:rPr>
          <w:color w:val="auto"/>
        </w:rPr>
        <w:t xml:space="preserve">byl </w:t>
      </w:r>
      <w:r w:rsidR="00F13EAD" w:rsidRPr="007A48E7">
        <w:rPr>
          <w:color w:val="auto"/>
        </w:rPr>
        <w:t xml:space="preserve">však přístup </w:t>
      </w:r>
      <w:r w:rsidR="00E653DB" w:rsidRPr="007A48E7">
        <w:rPr>
          <w:color w:val="auto"/>
        </w:rPr>
        <w:t xml:space="preserve">k lidem s nějakou formou handicapu zcela jiný a dá se říci, že se postupně vyvíjely jednotlivé společenské modely. </w:t>
      </w:r>
      <w:r w:rsidR="0029586E" w:rsidRPr="007A48E7">
        <w:rPr>
          <w:color w:val="auto"/>
        </w:rPr>
        <w:t>Vágnerová</w:t>
      </w:r>
      <w:r w:rsidR="002A77E3" w:rsidRPr="007A48E7">
        <w:rPr>
          <w:color w:val="auto"/>
        </w:rPr>
        <w:t xml:space="preserve"> (2014)</w:t>
      </w:r>
      <w:r w:rsidR="0029586E" w:rsidRPr="007A48E7">
        <w:rPr>
          <w:color w:val="auto"/>
        </w:rPr>
        <w:t xml:space="preserve"> uvádí první zmínky </w:t>
      </w:r>
      <w:r w:rsidR="008933AF" w:rsidRPr="007A48E7">
        <w:rPr>
          <w:color w:val="auto"/>
        </w:rPr>
        <w:t>o mentálním postižením již z</w:t>
      </w:r>
      <w:r w:rsidR="001F31E6" w:rsidRPr="007A48E7">
        <w:rPr>
          <w:color w:val="auto"/>
        </w:rPr>
        <w:t> druhého tisíciletí před naším letopočtem</w:t>
      </w:r>
      <w:r w:rsidR="001A3E55" w:rsidRPr="007A48E7">
        <w:rPr>
          <w:color w:val="auto"/>
        </w:rPr>
        <w:t xml:space="preserve">, ovšem v této době </w:t>
      </w:r>
      <w:r w:rsidR="006E7565" w:rsidRPr="007A48E7">
        <w:rPr>
          <w:color w:val="auto"/>
        </w:rPr>
        <w:t xml:space="preserve">byli tito jedinci považováni zpravidla </w:t>
      </w:r>
      <w:r w:rsidR="00501FF8" w:rsidRPr="007A48E7">
        <w:rPr>
          <w:color w:val="auto"/>
        </w:rPr>
        <w:t>za méněcenné a byli zavrhováni</w:t>
      </w:r>
      <w:r w:rsidR="007F31A5" w:rsidRPr="007A48E7">
        <w:rPr>
          <w:color w:val="auto"/>
        </w:rPr>
        <w:t>, ač i v </w:t>
      </w:r>
      <w:r w:rsidR="00FA1E52" w:rsidRPr="007A48E7">
        <w:rPr>
          <w:color w:val="auto"/>
        </w:rPr>
        <w:t>tehdy</w:t>
      </w:r>
      <w:r w:rsidR="007F31A5" w:rsidRPr="007A48E7">
        <w:rPr>
          <w:color w:val="auto"/>
        </w:rPr>
        <w:t xml:space="preserve"> </w:t>
      </w:r>
      <w:r w:rsidR="00200F88" w:rsidRPr="007A48E7">
        <w:rPr>
          <w:color w:val="auto"/>
        </w:rPr>
        <w:t>se již objevoval</w:t>
      </w:r>
      <w:r w:rsidR="00FA1E52" w:rsidRPr="007A48E7">
        <w:rPr>
          <w:color w:val="auto"/>
        </w:rPr>
        <w:t>y</w:t>
      </w:r>
      <w:r w:rsidR="00200F88" w:rsidRPr="007A48E7">
        <w:rPr>
          <w:color w:val="auto"/>
        </w:rPr>
        <w:t xml:space="preserve"> tendence ochrany, podobně jako i ve středověku</w:t>
      </w:r>
      <w:r w:rsidR="001A36F4" w:rsidRPr="007A48E7">
        <w:rPr>
          <w:color w:val="auto"/>
        </w:rPr>
        <w:t xml:space="preserve">, kdy se rozvíjela péče v rámci církevních řádů. Ovšem </w:t>
      </w:r>
      <w:r w:rsidR="00E959F9" w:rsidRPr="007A48E7">
        <w:rPr>
          <w:color w:val="auto"/>
        </w:rPr>
        <w:t>ochrana spočívala zejména v separaci a izolaci. V</w:t>
      </w:r>
      <w:r w:rsidR="0003713E" w:rsidRPr="007A48E7">
        <w:rPr>
          <w:color w:val="auto"/>
        </w:rPr>
        <w:t xml:space="preserve"> období </w:t>
      </w:r>
      <w:r w:rsidR="00E959F9" w:rsidRPr="007A48E7">
        <w:rPr>
          <w:color w:val="auto"/>
        </w:rPr>
        <w:t>humanismu byl přístup k lidem s</w:t>
      </w:r>
      <w:r w:rsidR="0023671D" w:rsidRPr="007A48E7">
        <w:rPr>
          <w:color w:val="auto"/>
        </w:rPr>
        <w:t> </w:t>
      </w:r>
      <w:r w:rsidR="00E959F9" w:rsidRPr="007A48E7">
        <w:rPr>
          <w:color w:val="auto"/>
        </w:rPr>
        <w:t>po</w:t>
      </w:r>
      <w:r w:rsidR="0023671D" w:rsidRPr="007A48E7">
        <w:rPr>
          <w:color w:val="auto"/>
        </w:rPr>
        <w:t>stižením změněn ve smyslu nového pohledu na člověka</w:t>
      </w:r>
      <w:r w:rsidR="0003713E" w:rsidRPr="007A48E7">
        <w:rPr>
          <w:color w:val="auto"/>
        </w:rPr>
        <w:t xml:space="preserve"> a v době osvícenské</w:t>
      </w:r>
      <w:r w:rsidR="00561F38" w:rsidRPr="007A48E7">
        <w:rPr>
          <w:color w:val="auto"/>
        </w:rPr>
        <w:t xml:space="preserve">, kterou charakterizoval </w:t>
      </w:r>
      <w:r w:rsidR="00E1108C" w:rsidRPr="007A48E7">
        <w:rPr>
          <w:color w:val="auto"/>
        </w:rPr>
        <w:t xml:space="preserve">důraz na poznání, rozum, zkušenost a důkazy se mentální postižení začalo zkoumat nikoli jako </w:t>
      </w:r>
      <w:r w:rsidR="00692910" w:rsidRPr="007A48E7">
        <w:rPr>
          <w:color w:val="auto"/>
        </w:rPr>
        <w:t>Boží úděl</w:t>
      </w:r>
      <w:r w:rsidR="008B04ED" w:rsidRPr="007A48E7">
        <w:rPr>
          <w:color w:val="auto"/>
        </w:rPr>
        <w:t xml:space="preserve"> (</w:t>
      </w:r>
      <w:r w:rsidR="0007084B" w:rsidRPr="007A48E7">
        <w:rPr>
          <w:color w:val="auto"/>
        </w:rPr>
        <w:t>Wágner, 2016)</w:t>
      </w:r>
      <w:r w:rsidR="007A16F5" w:rsidRPr="007A48E7">
        <w:rPr>
          <w:color w:val="auto"/>
        </w:rPr>
        <w:t xml:space="preserve">, nýbrž </w:t>
      </w:r>
      <w:r w:rsidR="00153F44" w:rsidRPr="007A48E7">
        <w:rPr>
          <w:color w:val="auto"/>
        </w:rPr>
        <w:t>se objevovaly pokusy o nápravu</w:t>
      </w:r>
      <w:r w:rsidR="0029072C" w:rsidRPr="007A48E7">
        <w:rPr>
          <w:color w:val="auto"/>
        </w:rPr>
        <w:t xml:space="preserve">, což bylo umocněno v 19. století </w:t>
      </w:r>
      <w:r w:rsidR="003D3D18" w:rsidRPr="007A48E7">
        <w:rPr>
          <w:color w:val="auto"/>
        </w:rPr>
        <w:t>rozsáhlou institucionalizací</w:t>
      </w:r>
      <w:r w:rsidR="004328DB" w:rsidRPr="007A48E7">
        <w:rPr>
          <w:color w:val="auto"/>
        </w:rPr>
        <w:t xml:space="preserve">. Koncem tohoto století a počátkem 20. století dochází k rozvoji speciální pedagogiky i </w:t>
      </w:r>
      <w:r w:rsidR="004C6167" w:rsidRPr="007A48E7">
        <w:rPr>
          <w:color w:val="auto"/>
        </w:rPr>
        <w:t xml:space="preserve">ke </w:t>
      </w:r>
      <w:r w:rsidR="004328DB" w:rsidRPr="007A48E7">
        <w:rPr>
          <w:color w:val="auto"/>
        </w:rPr>
        <w:t xml:space="preserve">změnám přístupu </w:t>
      </w:r>
      <w:r w:rsidR="009F0C38" w:rsidRPr="007A48E7">
        <w:rPr>
          <w:color w:val="auto"/>
        </w:rPr>
        <w:t xml:space="preserve">moderní </w:t>
      </w:r>
      <w:r w:rsidR="004328DB" w:rsidRPr="007A48E7">
        <w:rPr>
          <w:color w:val="auto"/>
        </w:rPr>
        <w:t>společnosti</w:t>
      </w:r>
      <w:r w:rsidR="00AF2C07" w:rsidRPr="007A48E7">
        <w:rPr>
          <w:color w:val="auto"/>
        </w:rPr>
        <w:t xml:space="preserve">, ovšem až od poloviny minulého století </w:t>
      </w:r>
      <w:r w:rsidR="005D3A0F" w:rsidRPr="007A48E7">
        <w:rPr>
          <w:color w:val="auto"/>
        </w:rPr>
        <w:t>odborníci začali prosazovat změny v praxi díky novým vědeckým zjištěním, po</w:t>
      </w:r>
      <w:r w:rsidR="00F24E59" w:rsidRPr="007A48E7">
        <w:rPr>
          <w:color w:val="auto"/>
        </w:rPr>
        <w:t xml:space="preserve">kroku </w:t>
      </w:r>
      <w:r w:rsidR="005D3A0F" w:rsidRPr="007A48E7">
        <w:rPr>
          <w:color w:val="auto"/>
        </w:rPr>
        <w:t>ve vědě a v</w:t>
      </w:r>
      <w:r w:rsidR="00B302C2" w:rsidRPr="007A48E7">
        <w:rPr>
          <w:color w:val="auto"/>
        </w:rPr>
        <w:t> </w:t>
      </w:r>
      <w:r w:rsidR="005D3A0F" w:rsidRPr="007A48E7">
        <w:rPr>
          <w:color w:val="auto"/>
        </w:rPr>
        <w:t>medicíně</w:t>
      </w:r>
      <w:r w:rsidR="00B302C2" w:rsidRPr="007A48E7">
        <w:rPr>
          <w:color w:val="auto"/>
        </w:rPr>
        <w:t xml:space="preserve">, nicméně </w:t>
      </w:r>
      <w:r w:rsidR="00C402CC" w:rsidRPr="007A48E7">
        <w:rPr>
          <w:color w:val="auto"/>
        </w:rPr>
        <w:t>deinstitucionalizace</w:t>
      </w:r>
      <w:r w:rsidR="00B302C2" w:rsidRPr="007A48E7">
        <w:rPr>
          <w:color w:val="auto"/>
        </w:rPr>
        <w:t xml:space="preserve"> probíhala v různé míře </w:t>
      </w:r>
      <w:r w:rsidR="00395B62" w:rsidRPr="007A48E7">
        <w:rPr>
          <w:color w:val="auto"/>
        </w:rPr>
        <w:t>v jednotlivých zemích</w:t>
      </w:r>
      <w:r w:rsidR="00693A85" w:rsidRPr="007A48E7">
        <w:rPr>
          <w:color w:val="auto"/>
        </w:rPr>
        <w:t xml:space="preserve">, </w:t>
      </w:r>
      <w:r w:rsidR="004A13E7" w:rsidRPr="007A48E7">
        <w:rPr>
          <w:color w:val="auto"/>
        </w:rPr>
        <w:t xml:space="preserve">vzhledem k právním </w:t>
      </w:r>
      <w:r w:rsidR="00A97865" w:rsidRPr="007A48E7">
        <w:rPr>
          <w:color w:val="auto"/>
        </w:rPr>
        <w:t xml:space="preserve">                  </w:t>
      </w:r>
      <w:r w:rsidR="004A13E7" w:rsidRPr="007A48E7">
        <w:rPr>
          <w:color w:val="auto"/>
        </w:rPr>
        <w:t>a politickým systémům</w:t>
      </w:r>
      <w:r w:rsidR="00395B62" w:rsidRPr="007A48E7">
        <w:rPr>
          <w:color w:val="auto"/>
        </w:rPr>
        <w:t xml:space="preserve"> (Haris, 2006</w:t>
      </w:r>
      <w:r w:rsidR="00E21B0A" w:rsidRPr="007A48E7">
        <w:rPr>
          <w:color w:val="auto"/>
        </w:rPr>
        <w:t xml:space="preserve">; </w:t>
      </w:r>
      <w:r w:rsidR="00254436" w:rsidRPr="007A48E7">
        <w:rPr>
          <w:color w:val="auto"/>
        </w:rPr>
        <w:t>Jarret, 2016)</w:t>
      </w:r>
      <w:r w:rsidR="00395B62" w:rsidRPr="007A48E7">
        <w:rPr>
          <w:color w:val="auto"/>
        </w:rPr>
        <w:t>.</w:t>
      </w:r>
    </w:p>
    <w:p w14:paraId="1BE150BF" w14:textId="60AB25CF" w:rsidR="004F6C3B" w:rsidRPr="007A48E7" w:rsidRDefault="00FE0373" w:rsidP="0007084B">
      <w:pPr>
        <w:spacing w:after="0" w:line="367" w:lineRule="auto"/>
        <w:ind w:left="0" w:firstLine="0"/>
        <w:rPr>
          <w:color w:val="auto"/>
        </w:rPr>
      </w:pPr>
      <w:r w:rsidRPr="007A48E7">
        <w:rPr>
          <w:color w:val="auto"/>
        </w:rPr>
        <w:t xml:space="preserve"> </w:t>
      </w:r>
    </w:p>
    <w:p w14:paraId="2DE37692" w14:textId="77777777" w:rsidR="004F6C3B" w:rsidRPr="007A48E7" w:rsidRDefault="00FE0373">
      <w:pPr>
        <w:pStyle w:val="Nadpis2"/>
        <w:spacing w:after="201"/>
        <w:ind w:left="-5"/>
        <w:rPr>
          <w:color w:val="auto"/>
        </w:rPr>
      </w:pPr>
      <w:bookmarkStart w:id="5" w:name="_Toc131856235"/>
      <w:bookmarkStart w:id="6" w:name="_Toc40968"/>
      <w:r w:rsidRPr="007A48E7">
        <w:rPr>
          <w:color w:val="auto"/>
        </w:rPr>
        <w:lastRenderedPageBreak/>
        <w:t>1.1</w:t>
      </w:r>
      <w:r w:rsidRPr="007A48E7">
        <w:rPr>
          <w:rFonts w:ascii="Arial" w:eastAsia="Arial" w:hAnsi="Arial" w:cs="Arial"/>
          <w:color w:val="auto"/>
        </w:rPr>
        <w:t xml:space="preserve"> </w:t>
      </w:r>
      <w:r w:rsidRPr="007A48E7">
        <w:rPr>
          <w:color w:val="auto"/>
        </w:rPr>
        <w:t>Definice mentálního postižení</w:t>
      </w:r>
      <w:bookmarkEnd w:id="5"/>
      <w:r w:rsidRPr="007A48E7">
        <w:rPr>
          <w:color w:val="auto"/>
        </w:rPr>
        <w:t xml:space="preserve"> </w:t>
      </w:r>
      <w:bookmarkEnd w:id="6"/>
    </w:p>
    <w:p w14:paraId="0A3227B8" w14:textId="1A1FC772" w:rsidR="004F6C3B" w:rsidRPr="007A48E7" w:rsidRDefault="00FE0373" w:rsidP="004A13E7">
      <w:pPr>
        <w:spacing w:after="140"/>
        <w:ind w:left="-5"/>
        <w:rPr>
          <w:color w:val="auto"/>
        </w:rPr>
      </w:pPr>
      <w:r w:rsidRPr="007A48E7">
        <w:rPr>
          <w:color w:val="auto"/>
        </w:rPr>
        <w:t>Pojem mentální postižení lze vyjádřit jako snížení intelektových schopností, které se projevuj</w:t>
      </w:r>
      <w:r w:rsidR="000A1FC5" w:rsidRPr="007A48E7">
        <w:rPr>
          <w:color w:val="auto"/>
        </w:rPr>
        <w:t>e</w:t>
      </w:r>
      <w:r w:rsidRPr="007A48E7">
        <w:rPr>
          <w:color w:val="auto"/>
        </w:rPr>
        <w:t xml:space="preserve"> nedostačujícím rozvojem myšlení, omezenou schopností učení a neschopností přizpůsobit se svému okolí (Pipeková, 2006). </w:t>
      </w:r>
    </w:p>
    <w:p w14:paraId="1B941EA4" w14:textId="1E58E9A2" w:rsidR="004F6C3B" w:rsidRPr="007A48E7" w:rsidRDefault="00FE0373">
      <w:pPr>
        <w:spacing w:after="152"/>
        <w:ind w:left="-5"/>
        <w:rPr>
          <w:color w:val="auto"/>
        </w:rPr>
      </w:pPr>
      <w:r w:rsidRPr="007A48E7">
        <w:rPr>
          <w:color w:val="auto"/>
        </w:rPr>
        <w:t xml:space="preserve">Podle Průchy </w:t>
      </w:r>
      <w:r w:rsidR="002E6D88" w:rsidRPr="007A48E7">
        <w:rPr>
          <w:color w:val="auto"/>
        </w:rPr>
        <w:t>et al.</w:t>
      </w:r>
      <w:r w:rsidRPr="007A48E7">
        <w:rPr>
          <w:color w:val="auto"/>
        </w:rPr>
        <w:t xml:space="preserve"> (20</w:t>
      </w:r>
      <w:r w:rsidR="002E6D88" w:rsidRPr="007A48E7">
        <w:rPr>
          <w:color w:val="auto"/>
        </w:rPr>
        <w:t>1</w:t>
      </w:r>
      <w:r w:rsidRPr="007A48E7">
        <w:rPr>
          <w:color w:val="auto"/>
        </w:rPr>
        <w:t xml:space="preserve">3) lze mentální postižení charakterizovat jako trvalé snížení rozumových schopností, jehož příčinou je organické poškození mozku. Dochází </w:t>
      </w:r>
      <w:r w:rsidR="00A97865" w:rsidRPr="007A48E7">
        <w:rPr>
          <w:color w:val="auto"/>
        </w:rPr>
        <w:t xml:space="preserve">                                 </w:t>
      </w:r>
      <w:r w:rsidRPr="007A48E7">
        <w:rPr>
          <w:color w:val="auto"/>
        </w:rPr>
        <w:t xml:space="preserve">k zaostávání vývoje rozumových schopností, k odlišnému vývoji psychických vlastností </w:t>
      </w:r>
      <w:r w:rsidR="00A97865" w:rsidRPr="007A48E7">
        <w:rPr>
          <w:color w:val="auto"/>
        </w:rPr>
        <w:t xml:space="preserve">                  </w:t>
      </w:r>
      <w:r w:rsidRPr="007A48E7">
        <w:rPr>
          <w:color w:val="auto"/>
        </w:rPr>
        <w:t xml:space="preserve">a také k poruchám v adaptačním chování. Švarcová (2006) </w:t>
      </w:r>
      <w:r w:rsidR="00921B49" w:rsidRPr="007A48E7">
        <w:rPr>
          <w:color w:val="auto"/>
        </w:rPr>
        <w:t>chá</w:t>
      </w:r>
      <w:r w:rsidR="001E312F" w:rsidRPr="007A48E7">
        <w:rPr>
          <w:color w:val="auto"/>
        </w:rPr>
        <w:t>p</w:t>
      </w:r>
      <w:r w:rsidR="00921B49" w:rsidRPr="007A48E7">
        <w:rPr>
          <w:color w:val="auto"/>
        </w:rPr>
        <w:t>e</w:t>
      </w:r>
      <w:r w:rsidRPr="007A48E7">
        <w:rPr>
          <w:color w:val="auto"/>
        </w:rPr>
        <w:t xml:space="preserve"> pojem jako trvalé snížení rozumových schopností, které vzniklo v důsledku poškození mozku.  </w:t>
      </w:r>
    </w:p>
    <w:p w14:paraId="54977D13" w14:textId="2C348459" w:rsidR="00F41BDB" w:rsidRPr="007A48E7" w:rsidRDefault="00F41BDB" w:rsidP="00F41BDB">
      <w:pPr>
        <w:spacing w:after="23"/>
        <w:ind w:left="-5"/>
        <w:rPr>
          <w:color w:val="auto"/>
        </w:rPr>
      </w:pPr>
      <w:r w:rsidRPr="007A48E7">
        <w:rPr>
          <w:color w:val="auto"/>
        </w:rPr>
        <w:t xml:space="preserve">Naproti tomu </w:t>
      </w:r>
      <w:r w:rsidR="00FE0373" w:rsidRPr="007A48E7">
        <w:rPr>
          <w:color w:val="auto"/>
        </w:rPr>
        <w:t xml:space="preserve">Valenta </w:t>
      </w:r>
      <w:r w:rsidR="00C42F5B" w:rsidRPr="007A48E7">
        <w:rPr>
          <w:color w:val="auto"/>
        </w:rPr>
        <w:t xml:space="preserve">(2018, s. 14) </w:t>
      </w:r>
      <w:r w:rsidR="00FE0373" w:rsidRPr="007A48E7">
        <w:rPr>
          <w:color w:val="auto"/>
        </w:rPr>
        <w:t xml:space="preserve">definuje </w:t>
      </w:r>
      <w:r w:rsidR="00A00849" w:rsidRPr="007A48E7">
        <w:rPr>
          <w:color w:val="auto"/>
        </w:rPr>
        <w:t xml:space="preserve">mentální postižení </w:t>
      </w:r>
      <w:r w:rsidR="00FE0373" w:rsidRPr="007A48E7">
        <w:rPr>
          <w:color w:val="auto"/>
        </w:rPr>
        <w:t>jako</w:t>
      </w:r>
      <w:r w:rsidR="00C42F5B" w:rsidRPr="007A48E7">
        <w:rPr>
          <w:color w:val="auto"/>
        </w:rPr>
        <w:t>:</w:t>
      </w:r>
      <w:r w:rsidR="00FE0373" w:rsidRPr="007A48E7">
        <w:rPr>
          <w:color w:val="auto"/>
        </w:rPr>
        <w:t xml:space="preserve"> „</w:t>
      </w:r>
      <w:r w:rsidR="00FE0373" w:rsidRPr="007A48E7">
        <w:rPr>
          <w:i/>
          <w:iCs/>
          <w:color w:val="auto"/>
        </w:rPr>
        <w:t>vývojovou duševní poruchu se sníženou inteligencí</w:t>
      </w:r>
      <w:r w:rsidRPr="007A48E7">
        <w:rPr>
          <w:i/>
          <w:iCs/>
          <w:color w:val="auto"/>
        </w:rPr>
        <w:t>,</w:t>
      </w:r>
      <w:r w:rsidR="00FE0373" w:rsidRPr="007A48E7">
        <w:rPr>
          <w:i/>
          <w:iCs/>
          <w:color w:val="auto"/>
        </w:rPr>
        <w:t xml:space="preserve"> demonstrující se především snížením kognitivních, řečových, pohybových</w:t>
      </w:r>
      <w:r w:rsidR="00F62D98" w:rsidRPr="007A48E7">
        <w:rPr>
          <w:i/>
          <w:iCs/>
          <w:color w:val="auto"/>
        </w:rPr>
        <w:t xml:space="preserve"> </w:t>
      </w:r>
      <w:r w:rsidR="00FE0373" w:rsidRPr="007A48E7">
        <w:rPr>
          <w:i/>
          <w:iCs/>
          <w:color w:val="auto"/>
        </w:rPr>
        <w:t>a sociálních schopností s prenatální, perinatální i postnatální etiologií</w:t>
      </w:r>
      <w:r w:rsidR="00D83F9A" w:rsidRPr="007A48E7">
        <w:rPr>
          <w:color w:val="auto"/>
        </w:rPr>
        <w:t>“</w:t>
      </w:r>
      <w:r w:rsidR="00C42F5B" w:rsidRPr="007A48E7">
        <w:rPr>
          <w:color w:val="auto"/>
        </w:rPr>
        <w:t xml:space="preserve">. </w:t>
      </w:r>
      <w:r w:rsidR="00D83F9A" w:rsidRPr="007A48E7">
        <w:rPr>
          <w:color w:val="auto"/>
        </w:rPr>
        <w:t xml:space="preserve">Mezi specifické znaky se uvádí zpomalenost vnímání, nedostatečné prostorové </w:t>
      </w:r>
      <w:r w:rsidR="00A97865" w:rsidRPr="007A48E7">
        <w:rPr>
          <w:color w:val="auto"/>
        </w:rPr>
        <w:t xml:space="preserve">                   </w:t>
      </w:r>
      <w:r w:rsidR="00D83F9A" w:rsidRPr="007A48E7">
        <w:rPr>
          <w:color w:val="auto"/>
        </w:rPr>
        <w:t xml:space="preserve">a časové vnímání, zpomalená chápavost, jednoduchost a konkrétnost úsudku, snížená schopnost logického a abstraktního myšlení, nedostatečná paměť, poruchy vizuální motoriky, poruchy pohybové koordinace nebo rigidita chování (Valenta, 2018). </w:t>
      </w:r>
    </w:p>
    <w:p w14:paraId="47CE3D0E" w14:textId="367D4C95" w:rsidR="00D83F9A" w:rsidRPr="007A48E7" w:rsidRDefault="00F41BDB" w:rsidP="00F41BDB">
      <w:pPr>
        <w:spacing w:before="240" w:after="154"/>
        <w:ind w:left="-5"/>
        <w:rPr>
          <w:color w:val="auto"/>
        </w:rPr>
      </w:pPr>
      <w:r w:rsidRPr="007A48E7">
        <w:rPr>
          <w:color w:val="auto"/>
        </w:rPr>
        <w:t xml:space="preserve">Jak je patrné, ovlivněna je zejména oblast </w:t>
      </w:r>
      <w:r w:rsidR="00242508" w:rsidRPr="007A48E7">
        <w:rPr>
          <w:b/>
          <w:bCs/>
          <w:color w:val="auto"/>
        </w:rPr>
        <w:t>myšlení,</w:t>
      </w:r>
      <w:r w:rsidR="00242508" w:rsidRPr="007A48E7">
        <w:rPr>
          <w:color w:val="auto"/>
        </w:rPr>
        <w:t xml:space="preserve"> které</w:t>
      </w:r>
      <w:r w:rsidR="00D83F9A" w:rsidRPr="007A48E7">
        <w:rPr>
          <w:color w:val="auto"/>
        </w:rPr>
        <w:t xml:space="preserve"> lze </w:t>
      </w:r>
      <w:r w:rsidR="00242508" w:rsidRPr="007A48E7">
        <w:rPr>
          <w:color w:val="auto"/>
        </w:rPr>
        <w:t>popsat</w:t>
      </w:r>
      <w:r w:rsidR="00D83F9A" w:rsidRPr="007A48E7">
        <w:rPr>
          <w:color w:val="auto"/>
        </w:rPr>
        <w:t xml:space="preserve"> jako </w:t>
      </w:r>
      <w:r w:rsidR="00242508" w:rsidRPr="007A48E7">
        <w:rPr>
          <w:color w:val="auto"/>
        </w:rPr>
        <w:t xml:space="preserve">schopnost </w:t>
      </w:r>
      <w:r w:rsidR="00D83F9A" w:rsidRPr="007A48E7">
        <w:rPr>
          <w:color w:val="auto"/>
        </w:rPr>
        <w:t>manipulac</w:t>
      </w:r>
      <w:r w:rsidR="00242508" w:rsidRPr="007A48E7">
        <w:rPr>
          <w:color w:val="auto"/>
        </w:rPr>
        <w:t>e</w:t>
      </w:r>
      <w:r w:rsidR="00D83F9A" w:rsidRPr="007A48E7">
        <w:rPr>
          <w:color w:val="auto"/>
        </w:rPr>
        <w:t xml:space="preserve"> s různými informacemi, </w:t>
      </w:r>
      <w:r w:rsidR="00242508" w:rsidRPr="007A48E7">
        <w:rPr>
          <w:color w:val="auto"/>
        </w:rPr>
        <w:t>jež</w:t>
      </w:r>
      <w:r w:rsidR="00D83F9A" w:rsidRPr="007A48E7">
        <w:rPr>
          <w:color w:val="auto"/>
        </w:rPr>
        <w:t xml:space="preserve"> slouží k porozumění a k analýze různých souvislostí, na jejichž základě je možné učinit jistý závěr (Bartoňová </w:t>
      </w:r>
      <w:r w:rsidR="002E6D88" w:rsidRPr="007A48E7">
        <w:rPr>
          <w:color w:val="auto"/>
        </w:rPr>
        <w:t>et al.</w:t>
      </w:r>
      <w:r w:rsidR="00D83F9A" w:rsidRPr="007A48E7">
        <w:rPr>
          <w:color w:val="auto"/>
        </w:rPr>
        <w:t xml:space="preserve">, 2007). Zejména u osob se středním a těžkým mentálním postižením bývá </w:t>
      </w:r>
      <w:r w:rsidR="004A478E" w:rsidRPr="007A48E7">
        <w:rPr>
          <w:color w:val="auto"/>
        </w:rPr>
        <w:t>limitována</w:t>
      </w:r>
      <w:r w:rsidR="00D83F9A" w:rsidRPr="007A48E7">
        <w:rPr>
          <w:color w:val="auto"/>
        </w:rPr>
        <w:t xml:space="preserve"> potřeba poznávat okolní </w:t>
      </w:r>
      <w:proofErr w:type="gramStart"/>
      <w:r w:rsidR="00D83F9A" w:rsidRPr="007A48E7">
        <w:rPr>
          <w:color w:val="auto"/>
        </w:rPr>
        <w:t>svět</w:t>
      </w:r>
      <w:r w:rsidR="00B0543B" w:rsidRPr="007A48E7">
        <w:rPr>
          <w:color w:val="auto"/>
        </w:rPr>
        <w:t>,</w:t>
      </w:r>
      <w:r w:rsidR="00D83F9A" w:rsidRPr="007A48E7">
        <w:rPr>
          <w:color w:val="auto"/>
        </w:rPr>
        <w:t xml:space="preserve"> </w:t>
      </w:r>
      <w:r w:rsidR="00A97865" w:rsidRPr="007A48E7">
        <w:rPr>
          <w:color w:val="auto"/>
        </w:rPr>
        <w:t xml:space="preserve">  </w:t>
      </w:r>
      <w:proofErr w:type="gramEnd"/>
      <w:r w:rsidR="00A97865" w:rsidRPr="007A48E7">
        <w:rPr>
          <w:color w:val="auto"/>
        </w:rPr>
        <w:t xml:space="preserve">                   </w:t>
      </w:r>
      <w:r w:rsidR="00D83F9A" w:rsidRPr="007A48E7">
        <w:rPr>
          <w:color w:val="auto"/>
        </w:rPr>
        <w:t>a</w:t>
      </w:r>
      <w:r w:rsidR="00B0543B" w:rsidRPr="007A48E7">
        <w:rPr>
          <w:color w:val="auto"/>
        </w:rPr>
        <w:t xml:space="preserve"> naopak jsou</w:t>
      </w:r>
      <w:r w:rsidR="00D83F9A" w:rsidRPr="007A48E7">
        <w:rPr>
          <w:color w:val="auto"/>
        </w:rPr>
        <w:t xml:space="preserve"> upřednost</w:t>
      </w:r>
      <w:r w:rsidR="00B0543B" w:rsidRPr="007A48E7">
        <w:rPr>
          <w:color w:val="auto"/>
        </w:rPr>
        <w:t>ňovány</w:t>
      </w:r>
      <w:r w:rsidR="00D83F9A" w:rsidRPr="007A48E7">
        <w:rPr>
          <w:color w:val="auto"/>
        </w:rPr>
        <w:t xml:space="preserve"> podnětové stereotypy, které vedou k nedostatečnému smyslovému vnímání, rozvoji řeči a praktické aktivitě (Škoda, 2008). Myšlení u osob </w:t>
      </w:r>
      <w:r w:rsidR="00A97865" w:rsidRPr="007A48E7">
        <w:rPr>
          <w:color w:val="auto"/>
        </w:rPr>
        <w:t xml:space="preserve">                          </w:t>
      </w:r>
      <w:r w:rsidR="00D83F9A" w:rsidRPr="007A48E7">
        <w:rPr>
          <w:color w:val="auto"/>
        </w:rPr>
        <w:t xml:space="preserve">s mentálním postižením je konkrétní, </w:t>
      </w:r>
      <w:r w:rsidR="001B5795" w:rsidRPr="007A48E7">
        <w:rPr>
          <w:color w:val="auto"/>
        </w:rPr>
        <w:t>s absencí</w:t>
      </w:r>
      <w:r w:rsidR="00D83F9A" w:rsidRPr="007A48E7">
        <w:rPr>
          <w:color w:val="auto"/>
        </w:rPr>
        <w:t xml:space="preserve"> abstrakce, analýzy či syntézy, stejně tak jako chybí tzv. generalizace </w:t>
      </w:r>
      <w:r w:rsidR="001B5795" w:rsidRPr="007A48E7">
        <w:rPr>
          <w:color w:val="auto"/>
        </w:rPr>
        <w:t xml:space="preserve">neboli </w:t>
      </w:r>
      <w:r w:rsidR="00D83F9A" w:rsidRPr="007A48E7">
        <w:rPr>
          <w:color w:val="auto"/>
        </w:rPr>
        <w:t xml:space="preserve">zobecňování. Charakteristickými rysy jsou rigidní </w:t>
      </w:r>
      <w:r w:rsidR="00A97865" w:rsidRPr="007A48E7">
        <w:rPr>
          <w:color w:val="auto"/>
        </w:rPr>
        <w:t xml:space="preserve">                                  </w:t>
      </w:r>
      <w:r w:rsidR="00D83F9A" w:rsidRPr="007A48E7">
        <w:rPr>
          <w:color w:val="auto"/>
        </w:rPr>
        <w:t xml:space="preserve">a stereotypní myšlení, které je vázáno na aktuální dění (Bendová, 2011). </w:t>
      </w:r>
    </w:p>
    <w:p w14:paraId="4E9823BC" w14:textId="42E50A57" w:rsidR="00D83F9A" w:rsidRPr="007A48E7" w:rsidRDefault="00D83F9A" w:rsidP="00D83F9A">
      <w:pPr>
        <w:spacing w:after="157"/>
        <w:ind w:left="-5"/>
        <w:rPr>
          <w:color w:val="auto"/>
        </w:rPr>
      </w:pPr>
      <w:r w:rsidRPr="007A48E7">
        <w:rPr>
          <w:color w:val="auto"/>
        </w:rPr>
        <w:t xml:space="preserve">S procesem myšlení je velmi úzce spojena </w:t>
      </w:r>
      <w:r w:rsidRPr="007A48E7">
        <w:rPr>
          <w:b/>
          <w:bCs/>
          <w:color w:val="auto"/>
        </w:rPr>
        <w:t>řeč</w:t>
      </w:r>
      <w:r w:rsidR="00FE11CD" w:rsidRPr="007A48E7">
        <w:rPr>
          <w:color w:val="auto"/>
        </w:rPr>
        <w:t xml:space="preserve">, která </w:t>
      </w:r>
      <w:r w:rsidR="000B0831" w:rsidRPr="007A48E7">
        <w:rPr>
          <w:color w:val="auto"/>
        </w:rPr>
        <w:t>bude detailněji popsána v dalších kapitolách</w:t>
      </w:r>
      <w:r w:rsidRPr="007A48E7">
        <w:rPr>
          <w:color w:val="auto"/>
        </w:rPr>
        <w:t xml:space="preserve">. Řeč bývá u osob s mentálním postižením narušena ve více složkách, tedy </w:t>
      </w:r>
      <w:r w:rsidR="000E594F" w:rsidRPr="007A48E7">
        <w:rPr>
          <w:color w:val="auto"/>
        </w:rPr>
        <w:t>v oblasti</w:t>
      </w:r>
      <w:r w:rsidRPr="007A48E7">
        <w:rPr>
          <w:color w:val="auto"/>
        </w:rPr>
        <w:t xml:space="preserve"> motorické, jazykové </w:t>
      </w:r>
      <w:r w:rsidR="00601704" w:rsidRPr="007A48E7">
        <w:rPr>
          <w:color w:val="auto"/>
        </w:rPr>
        <w:t>i</w:t>
      </w:r>
      <w:r w:rsidRPr="007A48E7">
        <w:rPr>
          <w:color w:val="auto"/>
        </w:rPr>
        <w:t xml:space="preserve"> kognitivní komunikace (Valenta, 2009). Slovní zásoba</w:t>
      </w:r>
      <w:r w:rsidR="00601704" w:rsidRPr="007A48E7">
        <w:rPr>
          <w:color w:val="auto"/>
        </w:rPr>
        <w:t xml:space="preserve"> mentálně postižených</w:t>
      </w:r>
      <w:r w:rsidRPr="007A48E7">
        <w:rPr>
          <w:color w:val="auto"/>
        </w:rPr>
        <w:t xml:space="preserve"> je </w:t>
      </w:r>
      <w:r w:rsidR="00601704" w:rsidRPr="007A48E7">
        <w:rPr>
          <w:color w:val="auto"/>
        </w:rPr>
        <w:t xml:space="preserve">pravidla </w:t>
      </w:r>
      <w:r w:rsidRPr="007A48E7">
        <w:rPr>
          <w:color w:val="auto"/>
        </w:rPr>
        <w:t>značně chudá</w:t>
      </w:r>
      <w:r w:rsidR="005D0E25" w:rsidRPr="007A48E7">
        <w:rPr>
          <w:color w:val="auto"/>
        </w:rPr>
        <w:t xml:space="preserve"> nejen během vývoje, ale též v dospělosti</w:t>
      </w:r>
      <w:r w:rsidRPr="007A48E7">
        <w:rPr>
          <w:color w:val="auto"/>
        </w:rPr>
        <w:t xml:space="preserve">. Objevují se velké rozdíly mezi aktivní a pasivní slovní zásobou. Ve slovní zásobě často chybí přídavná jména, slovesa, spojky, naopak jsou hojně využívána zájmena (Valenta, 2018). </w:t>
      </w:r>
      <w:r w:rsidRPr="007A48E7">
        <w:rPr>
          <w:color w:val="auto"/>
        </w:rPr>
        <w:lastRenderedPageBreak/>
        <w:t xml:space="preserve">Mezi nejčastější řečové vady osob s mentálním postižením patří dyslalie (patlavost), rhinolalie (huhňavost), tumultus sermonis (brebtavost), balbuties (koktavost), dysartrie (narušení artikulace jako celku) (Valenta, 2018).  </w:t>
      </w:r>
    </w:p>
    <w:p w14:paraId="34E570DA" w14:textId="1DFB1F7A" w:rsidR="00D83F9A" w:rsidRPr="007A48E7" w:rsidRDefault="00AF060F" w:rsidP="00CE52FE">
      <w:pPr>
        <w:ind w:left="-5"/>
        <w:rPr>
          <w:color w:val="auto"/>
        </w:rPr>
      </w:pPr>
      <w:r w:rsidRPr="007A48E7">
        <w:rPr>
          <w:color w:val="auto"/>
        </w:rPr>
        <w:t>S</w:t>
      </w:r>
      <w:r w:rsidR="00F853C5" w:rsidRPr="007A48E7">
        <w:rPr>
          <w:color w:val="auto"/>
        </w:rPr>
        <w:t xml:space="preserve"> myšlením souvisí také </w:t>
      </w:r>
      <w:r w:rsidR="00F853C5" w:rsidRPr="007A48E7">
        <w:rPr>
          <w:b/>
          <w:bCs/>
          <w:color w:val="auto"/>
        </w:rPr>
        <w:t>paměť</w:t>
      </w:r>
      <w:r w:rsidR="00F853C5" w:rsidRPr="007A48E7">
        <w:rPr>
          <w:color w:val="auto"/>
        </w:rPr>
        <w:t xml:space="preserve">. </w:t>
      </w:r>
      <w:r w:rsidR="00D83F9A" w:rsidRPr="007A48E7">
        <w:rPr>
          <w:color w:val="auto"/>
        </w:rPr>
        <w:t xml:space="preserve">Jedná se o psychickou funkci, prostřednictvím které dochází k uchovávání různých informací. Paměť velmi úzce souvisí s učením. </w:t>
      </w:r>
      <w:r w:rsidR="00821353" w:rsidRPr="007A48E7">
        <w:rPr>
          <w:color w:val="auto"/>
        </w:rPr>
        <w:t>Je</w:t>
      </w:r>
      <w:r w:rsidR="00D83F9A" w:rsidRPr="007A48E7">
        <w:rPr>
          <w:color w:val="auto"/>
        </w:rPr>
        <w:t xml:space="preserve"> zodpovědná za </w:t>
      </w:r>
      <w:r w:rsidR="00462C6F" w:rsidRPr="007A48E7">
        <w:rPr>
          <w:color w:val="auto"/>
        </w:rPr>
        <w:t xml:space="preserve">mnoho funkcí, zejména pak za </w:t>
      </w:r>
      <w:r w:rsidR="00D83F9A" w:rsidRPr="007A48E7">
        <w:rPr>
          <w:color w:val="auto"/>
        </w:rPr>
        <w:t>uchování a generalizaci dříve nabytých zkušeností, vědomostí</w:t>
      </w:r>
      <w:r w:rsidR="00CE52FE" w:rsidRPr="007A48E7">
        <w:rPr>
          <w:color w:val="auto"/>
        </w:rPr>
        <w:t xml:space="preserve"> </w:t>
      </w:r>
      <w:r w:rsidR="00D83F9A" w:rsidRPr="007A48E7">
        <w:rPr>
          <w:color w:val="auto"/>
        </w:rPr>
        <w:t xml:space="preserve">a dovedností (Bartoňová </w:t>
      </w:r>
      <w:r w:rsidR="002E6D88" w:rsidRPr="007A48E7">
        <w:rPr>
          <w:color w:val="auto"/>
        </w:rPr>
        <w:t xml:space="preserve">et al., </w:t>
      </w:r>
      <w:r w:rsidR="00D83F9A" w:rsidRPr="007A48E7">
        <w:rPr>
          <w:color w:val="auto"/>
        </w:rPr>
        <w:t xml:space="preserve">2007). Proces paměti probíhá ve třech fázích, přičemž u osob s mentálním postižením dochází k narušení každé z těchto fází. Paměť osob s mentálním postižením je spíše mechanická, konkrétní a krátkodobá. Osvojování si pojmů abstraktních je obtížnější než </w:t>
      </w:r>
      <w:r w:rsidR="00061CA6" w:rsidRPr="007A48E7">
        <w:rPr>
          <w:color w:val="auto"/>
        </w:rPr>
        <w:t xml:space="preserve">v případě </w:t>
      </w:r>
      <w:r w:rsidR="00D83F9A" w:rsidRPr="007A48E7">
        <w:rPr>
          <w:color w:val="auto"/>
        </w:rPr>
        <w:t xml:space="preserve">konkrétních (Valenta </w:t>
      </w:r>
      <w:r w:rsidR="002E6D88" w:rsidRPr="007A48E7">
        <w:rPr>
          <w:color w:val="auto"/>
        </w:rPr>
        <w:t xml:space="preserve">et al., </w:t>
      </w:r>
      <w:r w:rsidR="00D83F9A" w:rsidRPr="007A48E7">
        <w:rPr>
          <w:color w:val="auto"/>
        </w:rPr>
        <w:t xml:space="preserve">2012). Velmi rychle dochází k zapomínání získaných informací (Valenta, 2018).  </w:t>
      </w:r>
    </w:p>
    <w:p w14:paraId="6A212C7A" w14:textId="763D2F6F" w:rsidR="00D83F9A" w:rsidRPr="007A48E7" w:rsidRDefault="00D83F9A" w:rsidP="006D31AD">
      <w:pPr>
        <w:ind w:left="-5"/>
        <w:rPr>
          <w:color w:val="auto"/>
        </w:rPr>
      </w:pPr>
      <w:r w:rsidRPr="007A48E7">
        <w:rPr>
          <w:color w:val="auto"/>
        </w:rPr>
        <w:t>Valenta (2018, s. 215) přirovnává paměť osob s mentálním postižením k</w:t>
      </w:r>
      <w:r w:rsidR="00C177C2" w:rsidRPr="007A48E7">
        <w:rPr>
          <w:color w:val="auto"/>
        </w:rPr>
        <w:t> </w:t>
      </w:r>
      <w:r w:rsidRPr="007A48E7">
        <w:rPr>
          <w:color w:val="auto"/>
        </w:rPr>
        <w:t>mozaice</w:t>
      </w:r>
      <w:r w:rsidR="00C177C2" w:rsidRPr="007A48E7">
        <w:rPr>
          <w:color w:val="auto"/>
        </w:rPr>
        <w:t xml:space="preserve"> a dále popisuje, že lidé s mentálním postižením </w:t>
      </w:r>
      <w:r w:rsidRPr="007A48E7">
        <w:rPr>
          <w:i/>
          <w:iCs/>
          <w:color w:val="auto"/>
        </w:rPr>
        <w:t>„</w:t>
      </w:r>
      <w:r w:rsidR="00756E6B" w:rsidRPr="007A48E7">
        <w:rPr>
          <w:i/>
          <w:iCs/>
          <w:color w:val="auto"/>
        </w:rPr>
        <w:t>d</w:t>
      </w:r>
      <w:r w:rsidRPr="007A48E7">
        <w:rPr>
          <w:i/>
          <w:iCs/>
          <w:color w:val="auto"/>
        </w:rPr>
        <w:t>isponují sice určitým množstvím paměťových informací nebo jejich zlomků, ale tento roztříštěný soubor nejsou schopni v běžném životě využít“.</w:t>
      </w:r>
      <w:r w:rsidRPr="007A48E7">
        <w:rPr>
          <w:color w:val="auto"/>
        </w:rPr>
        <w:t xml:space="preserve">  </w:t>
      </w:r>
    </w:p>
    <w:p w14:paraId="2A68AE98" w14:textId="77777777" w:rsidR="00D83F9A" w:rsidRPr="007A48E7" w:rsidRDefault="00D83F9A" w:rsidP="00D83F9A">
      <w:pPr>
        <w:spacing w:after="23"/>
        <w:ind w:left="-5"/>
        <w:rPr>
          <w:color w:val="auto"/>
        </w:rPr>
      </w:pPr>
    </w:p>
    <w:p w14:paraId="05BD8400" w14:textId="4383784B" w:rsidR="004F6C3B" w:rsidRPr="007A48E7" w:rsidRDefault="00FE0373">
      <w:pPr>
        <w:pStyle w:val="Nadpis2"/>
        <w:ind w:left="-5"/>
        <w:rPr>
          <w:color w:val="auto"/>
        </w:rPr>
      </w:pPr>
      <w:bookmarkStart w:id="7" w:name="_Toc131856236"/>
      <w:bookmarkStart w:id="8" w:name="_Toc40969"/>
      <w:r w:rsidRPr="007A48E7">
        <w:rPr>
          <w:color w:val="auto"/>
        </w:rPr>
        <w:t>1.2</w:t>
      </w:r>
      <w:r w:rsidRPr="007A48E7">
        <w:rPr>
          <w:rFonts w:ascii="Arial" w:eastAsia="Arial" w:hAnsi="Arial" w:cs="Arial"/>
          <w:color w:val="auto"/>
        </w:rPr>
        <w:t xml:space="preserve"> </w:t>
      </w:r>
      <w:r w:rsidRPr="007A48E7">
        <w:rPr>
          <w:color w:val="auto"/>
        </w:rPr>
        <w:t>Kategorizace mentální</w:t>
      </w:r>
      <w:r w:rsidR="00D6157E" w:rsidRPr="007A48E7">
        <w:rPr>
          <w:color w:val="auto"/>
        </w:rPr>
        <w:t>ho postižení</w:t>
      </w:r>
      <w:bookmarkEnd w:id="7"/>
      <w:r w:rsidRPr="007A48E7">
        <w:rPr>
          <w:color w:val="auto"/>
        </w:rPr>
        <w:t xml:space="preserve"> </w:t>
      </w:r>
      <w:bookmarkEnd w:id="8"/>
    </w:p>
    <w:p w14:paraId="1308B5B4" w14:textId="4B4C5B44" w:rsidR="00406252" w:rsidRPr="007A48E7" w:rsidRDefault="00406252" w:rsidP="00406252">
      <w:pPr>
        <w:rPr>
          <w:color w:val="auto"/>
          <w:lang w:bidi="ar-SA"/>
        </w:rPr>
      </w:pPr>
      <w:r w:rsidRPr="007A48E7">
        <w:rPr>
          <w:color w:val="auto"/>
          <w:lang w:bidi="ar-SA"/>
        </w:rPr>
        <w:t xml:space="preserve">Mentální postižení </w:t>
      </w:r>
      <w:r w:rsidR="003E4FB6" w:rsidRPr="007A48E7">
        <w:rPr>
          <w:color w:val="auto"/>
          <w:lang w:bidi="ar-SA"/>
        </w:rPr>
        <w:t xml:space="preserve">je klasifikováno do jednotlivých stupňů, kdy základním ukazatelem je zejména </w:t>
      </w:r>
      <w:r w:rsidR="007B47E8" w:rsidRPr="007A48E7">
        <w:rPr>
          <w:color w:val="auto"/>
          <w:lang w:bidi="ar-SA"/>
        </w:rPr>
        <w:t xml:space="preserve">dosažené </w:t>
      </w:r>
      <w:r w:rsidR="003E4FB6" w:rsidRPr="007A48E7">
        <w:rPr>
          <w:color w:val="auto"/>
          <w:lang w:bidi="ar-SA"/>
        </w:rPr>
        <w:t xml:space="preserve">IQ </w:t>
      </w:r>
      <w:r w:rsidR="007B47E8" w:rsidRPr="007A48E7">
        <w:rPr>
          <w:color w:val="auto"/>
          <w:lang w:bidi="ar-SA"/>
        </w:rPr>
        <w:t xml:space="preserve">daného jedince. Mezinárodní klasifikace nemocí </w:t>
      </w:r>
      <w:r w:rsidR="00D86C00" w:rsidRPr="007A48E7">
        <w:rPr>
          <w:color w:val="auto"/>
          <w:lang w:bidi="ar-SA"/>
        </w:rPr>
        <w:t xml:space="preserve">(MKN-10, 2023) řadí </w:t>
      </w:r>
      <w:r w:rsidR="00600AD1" w:rsidRPr="007A48E7">
        <w:rPr>
          <w:color w:val="auto"/>
          <w:lang w:bidi="ar-SA"/>
        </w:rPr>
        <w:t xml:space="preserve">toto postižení </w:t>
      </w:r>
      <w:r w:rsidR="00203FEF" w:rsidRPr="007A48E7">
        <w:rPr>
          <w:color w:val="auto"/>
          <w:lang w:bidi="ar-SA"/>
        </w:rPr>
        <w:t xml:space="preserve">mezi duševní poruchy a poruchy chování, konkrétně do kategorie F70-79. </w:t>
      </w:r>
    </w:p>
    <w:p w14:paraId="527DA873" w14:textId="1F77262D" w:rsidR="004F6C3B" w:rsidRPr="007A48E7" w:rsidRDefault="00FE0373">
      <w:pPr>
        <w:spacing w:after="152"/>
        <w:ind w:left="-5"/>
        <w:rPr>
          <w:color w:val="auto"/>
        </w:rPr>
      </w:pPr>
      <w:r w:rsidRPr="007A48E7">
        <w:rPr>
          <w:b/>
          <w:color w:val="auto"/>
        </w:rPr>
        <w:t>Lehk</w:t>
      </w:r>
      <w:r w:rsidR="007D75D5" w:rsidRPr="007A48E7">
        <w:rPr>
          <w:b/>
          <w:color w:val="auto"/>
        </w:rPr>
        <w:t>é</w:t>
      </w:r>
      <w:r w:rsidRPr="007A48E7">
        <w:rPr>
          <w:b/>
          <w:color w:val="auto"/>
        </w:rPr>
        <w:t xml:space="preserve"> mentální </w:t>
      </w:r>
      <w:r w:rsidR="007D75D5" w:rsidRPr="007A48E7">
        <w:rPr>
          <w:b/>
          <w:color w:val="auto"/>
        </w:rPr>
        <w:t>postižení</w:t>
      </w:r>
      <w:r w:rsidRPr="007A48E7">
        <w:rPr>
          <w:b/>
          <w:color w:val="auto"/>
        </w:rPr>
        <w:t xml:space="preserve"> (IQ 50 až 69)</w:t>
      </w:r>
      <w:r w:rsidRPr="007A48E7">
        <w:rPr>
          <w:color w:val="auto"/>
        </w:rPr>
        <w:t xml:space="preserve"> </w:t>
      </w:r>
      <w:r w:rsidR="008C146E" w:rsidRPr="007A48E7">
        <w:rPr>
          <w:color w:val="auto"/>
        </w:rPr>
        <w:t>představuje nejlehčí formu</w:t>
      </w:r>
      <w:r w:rsidR="0044025F" w:rsidRPr="007A48E7">
        <w:rPr>
          <w:color w:val="auto"/>
        </w:rPr>
        <w:t>, k</w:t>
      </w:r>
      <w:r w:rsidR="00FD53E2" w:rsidRPr="007A48E7">
        <w:rPr>
          <w:color w:val="auto"/>
        </w:rPr>
        <w:t xml:space="preserve">terá v dospělosti nemusí daného jedince omezovat v oblasti práceschopnosti a </w:t>
      </w:r>
      <w:r w:rsidR="00F837CB" w:rsidRPr="007A48E7">
        <w:rPr>
          <w:color w:val="auto"/>
        </w:rPr>
        <w:t xml:space="preserve">udržování kvalitních sociálních vztahů </w:t>
      </w:r>
      <w:r w:rsidR="00F837CB" w:rsidRPr="007A48E7">
        <w:rPr>
          <w:color w:val="auto"/>
          <w:lang w:bidi="ar-SA"/>
        </w:rPr>
        <w:t>(MKN-10, 2023).</w:t>
      </w:r>
      <w:r w:rsidRPr="007A48E7">
        <w:rPr>
          <w:color w:val="auto"/>
        </w:rPr>
        <w:t xml:space="preserve"> Osoby s diagnózou lehké</w:t>
      </w:r>
      <w:r w:rsidR="00567847" w:rsidRPr="007A48E7">
        <w:rPr>
          <w:color w:val="auto"/>
        </w:rPr>
        <w:t>ho</w:t>
      </w:r>
      <w:r w:rsidRPr="007A48E7">
        <w:rPr>
          <w:color w:val="auto"/>
        </w:rPr>
        <w:t xml:space="preserve"> mentální</w:t>
      </w:r>
      <w:r w:rsidR="00567847" w:rsidRPr="007A48E7">
        <w:rPr>
          <w:color w:val="auto"/>
        </w:rPr>
        <w:t>ho</w:t>
      </w:r>
      <w:r w:rsidRPr="007A48E7">
        <w:rPr>
          <w:color w:val="auto"/>
        </w:rPr>
        <w:t xml:space="preserve"> </w:t>
      </w:r>
      <w:r w:rsidR="00D36E96" w:rsidRPr="007A48E7">
        <w:rPr>
          <w:color w:val="auto"/>
        </w:rPr>
        <w:t>postižení</w:t>
      </w:r>
      <w:r w:rsidRPr="007A48E7">
        <w:rPr>
          <w:color w:val="auto"/>
        </w:rPr>
        <w:t xml:space="preserve"> zvládají péči </w:t>
      </w:r>
      <w:r w:rsidR="005B4E9B" w:rsidRPr="007A48E7">
        <w:rPr>
          <w:color w:val="auto"/>
        </w:rPr>
        <w:t xml:space="preserve">                </w:t>
      </w:r>
      <w:r w:rsidRPr="007A48E7">
        <w:rPr>
          <w:color w:val="auto"/>
        </w:rPr>
        <w:t>o sebe sama</w:t>
      </w:r>
      <w:r w:rsidR="00001928" w:rsidRPr="007A48E7">
        <w:rPr>
          <w:color w:val="auto"/>
        </w:rPr>
        <w:t xml:space="preserve"> a</w:t>
      </w:r>
      <w:r w:rsidRPr="007A48E7">
        <w:rPr>
          <w:color w:val="auto"/>
        </w:rPr>
        <w:t xml:space="preserve"> jsou také schopny postarat se samostatně o svou domácnost a zvládnou každodenní účelnou komunikaci. Hlavní potíže se projevují při práci ve škole, jelikož osoby s lehkou mentální retardací mají specifické problémy se čtením a psaním. </w:t>
      </w:r>
      <w:r w:rsidR="00AA1FF5" w:rsidRPr="007A48E7">
        <w:rPr>
          <w:color w:val="auto"/>
        </w:rPr>
        <w:t>Nejen u</w:t>
      </w:r>
      <w:r w:rsidRPr="007A48E7">
        <w:rPr>
          <w:color w:val="auto"/>
        </w:rPr>
        <w:t xml:space="preserve"> </w:t>
      </w:r>
      <w:r w:rsidR="00AA1FF5" w:rsidRPr="007A48E7">
        <w:rPr>
          <w:color w:val="auto"/>
        </w:rPr>
        <w:t>jedinců</w:t>
      </w:r>
      <w:r w:rsidRPr="007A48E7">
        <w:rPr>
          <w:color w:val="auto"/>
        </w:rPr>
        <w:t xml:space="preserve"> s</w:t>
      </w:r>
      <w:r w:rsidR="007F615C" w:rsidRPr="007A48E7">
        <w:rPr>
          <w:color w:val="auto"/>
        </w:rPr>
        <w:t> </w:t>
      </w:r>
      <w:r w:rsidRPr="007A48E7">
        <w:rPr>
          <w:color w:val="auto"/>
        </w:rPr>
        <w:t>lehk</w:t>
      </w:r>
      <w:r w:rsidR="007F615C" w:rsidRPr="007A48E7">
        <w:rPr>
          <w:color w:val="auto"/>
        </w:rPr>
        <w:t>ým stupněm</w:t>
      </w:r>
      <w:r w:rsidRPr="007A48E7">
        <w:rPr>
          <w:color w:val="auto"/>
        </w:rPr>
        <w:t xml:space="preserve"> </w:t>
      </w:r>
      <w:r w:rsidR="007F615C" w:rsidRPr="007A48E7">
        <w:rPr>
          <w:color w:val="auto"/>
        </w:rPr>
        <w:t>postižení</w:t>
      </w:r>
      <w:r w:rsidRPr="007A48E7">
        <w:rPr>
          <w:color w:val="auto"/>
        </w:rPr>
        <w:t xml:space="preserve"> se mohou v individuální míře projevit také přidružené chorobné stavy, jako je autismu</w:t>
      </w:r>
      <w:r w:rsidR="007F615C" w:rsidRPr="007A48E7">
        <w:rPr>
          <w:color w:val="auto"/>
        </w:rPr>
        <w:t>s</w:t>
      </w:r>
      <w:r w:rsidRPr="007A48E7">
        <w:rPr>
          <w:color w:val="auto"/>
        </w:rPr>
        <w:t xml:space="preserve"> nebo jiné vývojové poruchy, epilepsie, poruchy chování nebo tělesné postižení (Baroff, 2014). </w:t>
      </w:r>
    </w:p>
    <w:p w14:paraId="39B42350" w14:textId="1E241D31" w:rsidR="004F6C3B" w:rsidRPr="007A48E7" w:rsidRDefault="00FE0373" w:rsidP="005D23B0">
      <w:pPr>
        <w:ind w:left="-5"/>
        <w:rPr>
          <w:color w:val="auto"/>
        </w:rPr>
      </w:pPr>
      <w:r w:rsidRPr="007A48E7">
        <w:rPr>
          <w:b/>
          <w:color w:val="auto"/>
        </w:rPr>
        <w:t>Středn</w:t>
      </w:r>
      <w:r w:rsidR="00541B28" w:rsidRPr="007A48E7">
        <w:rPr>
          <w:b/>
          <w:color w:val="auto"/>
        </w:rPr>
        <w:t xml:space="preserve">ě těžké </w:t>
      </w:r>
      <w:r w:rsidRPr="007A48E7">
        <w:rPr>
          <w:b/>
          <w:color w:val="auto"/>
        </w:rPr>
        <w:t xml:space="preserve">mentální </w:t>
      </w:r>
      <w:r w:rsidR="00541B28" w:rsidRPr="007A48E7">
        <w:rPr>
          <w:b/>
          <w:color w:val="auto"/>
        </w:rPr>
        <w:t>postižení</w:t>
      </w:r>
      <w:r w:rsidRPr="007A48E7">
        <w:rPr>
          <w:b/>
          <w:color w:val="auto"/>
        </w:rPr>
        <w:t xml:space="preserve"> </w:t>
      </w:r>
      <w:r w:rsidRPr="007A48E7">
        <w:rPr>
          <w:bCs/>
          <w:color w:val="auto"/>
        </w:rPr>
        <w:t>(IQ 35 až 49)</w:t>
      </w:r>
      <w:r w:rsidRPr="007A48E7">
        <w:rPr>
          <w:color w:val="auto"/>
        </w:rPr>
        <w:t xml:space="preserve"> </w:t>
      </w:r>
      <w:r w:rsidR="00B847CB" w:rsidRPr="007A48E7">
        <w:rPr>
          <w:color w:val="auto"/>
        </w:rPr>
        <w:t>vyžaduje celoživotně určitý stupeň podpory</w:t>
      </w:r>
      <w:r w:rsidR="0021490A" w:rsidRPr="007A48E7">
        <w:rPr>
          <w:color w:val="auto"/>
        </w:rPr>
        <w:t xml:space="preserve">, neboť </w:t>
      </w:r>
      <w:r w:rsidR="004A4242" w:rsidRPr="007A48E7">
        <w:rPr>
          <w:color w:val="auto"/>
        </w:rPr>
        <w:t>obtíže související s opožděným vývojem trvají do dospělosti</w:t>
      </w:r>
      <w:r w:rsidR="00B847CB" w:rsidRPr="007A48E7">
        <w:rPr>
          <w:color w:val="auto"/>
        </w:rPr>
        <w:t>.</w:t>
      </w:r>
      <w:r w:rsidRPr="007A48E7">
        <w:rPr>
          <w:color w:val="auto"/>
        </w:rPr>
        <w:t xml:space="preserve"> Osoby se </w:t>
      </w:r>
      <w:r w:rsidRPr="007A48E7">
        <w:rPr>
          <w:color w:val="auto"/>
        </w:rPr>
        <w:lastRenderedPageBreak/>
        <w:t xml:space="preserve">středně mentální retardací jsou schopny dosáhnout určité míry nezávislosti a samostatnosti. Osvojí si základy čtení, psaní a počítání a taktéž jsou schopni adekvátně komunikovat. </w:t>
      </w:r>
      <w:r w:rsidR="005B4E9B" w:rsidRPr="007A48E7">
        <w:rPr>
          <w:color w:val="auto"/>
        </w:rPr>
        <w:t xml:space="preserve">                  </w:t>
      </w:r>
      <w:r w:rsidRPr="007A48E7">
        <w:rPr>
          <w:color w:val="auto"/>
        </w:rPr>
        <w:t xml:space="preserve">U osob s diagnózou střední mentální retardace je rozvoj chápání a řeči opožděn, z čehož plyne, že jejich konečné schopnosti v těchto oblastech jsou velmi omezené. Objevují se také rozdíly ve schopnostech starat se sám o sebe nebo zručnosti. </w:t>
      </w:r>
      <w:r w:rsidR="0014072C" w:rsidRPr="007A48E7">
        <w:rPr>
          <w:color w:val="auto"/>
        </w:rPr>
        <w:t xml:space="preserve">Některé oblasti sebeobsluhy si neosvojí vůbec. </w:t>
      </w:r>
      <w:r w:rsidRPr="007A48E7">
        <w:rPr>
          <w:color w:val="auto"/>
        </w:rPr>
        <w:t xml:space="preserve">Někteří </w:t>
      </w:r>
      <w:r w:rsidR="005016B1" w:rsidRPr="007A48E7">
        <w:rPr>
          <w:color w:val="auto"/>
        </w:rPr>
        <w:t xml:space="preserve">jedinci této populace </w:t>
      </w:r>
      <w:r w:rsidRPr="007A48E7">
        <w:rPr>
          <w:color w:val="auto"/>
        </w:rPr>
        <w:t>dosahují vyšší úrovně senzomotorických dovedností než v úkonech, které jsou závislé na verbálních schopnostech</w:t>
      </w:r>
      <w:r w:rsidR="005016B1" w:rsidRPr="007A48E7">
        <w:rPr>
          <w:color w:val="auto"/>
        </w:rPr>
        <w:t>,</w:t>
      </w:r>
      <w:r w:rsidRPr="007A48E7">
        <w:rPr>
          <w:color w:val="auto"/>
        </w:rPr>
        <w:t xml:space="preserve"> a jiní jsou neobratní, ale jsou i přesto</w:t>
      </w:r>
      <w:r w:rsidR="005D23B0" w:rsidRPr="007A48E7">
        <w:rPr>
          <w:color w:val="auto"/>
        </w:rPr>
        <w:t xml:space="preserve"> </w:t>
      </w:r>
      <w:r w:rsidRPr="007A48E7">
        <w:rPr>
          <w:color w:val="auto"/>
        </w:rPr>
        <w:t>schopni sociální interakce</w:t>
      </w:r>
      <w:r w:rsidR="005B4E9B" w:rsidRPr="007A48E7">
        <w:rPr>
          <w:color w:val="auto"/>
        </w:rPr>
        <w:t xml:space="preserve"> </w:t>
      </w:r>
      <w:r w:rsidRPr="007A48E7">
        <w:rPr>
          <w:color w:val="auto"/>
        </w:rPr>
        <w:t>a komunikace. Jedni jsou schopni jednoduché konverzace, druzí dokáží stěží mluvit o svých základních potřebách</w:t>
      </w:r>
      <w:r w:rsidR="008F72BA" w:rsidRPr="007A48E7">
        <w:rPr>
          <w:color w:val="auto"/>
        </w:rPr>
        <w:t>, někteří</w:t>
      </w:r>
      <w:r w:rsidRPr="007A48E7">
        <w:rPr>
          <w:color w:val="auto"/>
        </w:rPr>
        <w:t xml:space="preserve"> se nenaučí mluvit nikdy</w:t>
      </w:r>
      <w:r w:rsidR="00AE18AC" w:rsidRPr="007A48E7">
        <w:rPr>
          <w:color w:val="auto"/>
        </w:rPr>
        <w:t>, což ovlivňuje mnoho individuálních faktorů a komorbidních obtíží</w:t>
      </w:r>
      <w:r w:rsidRPr="007A48E7">
        <w:rPr>
          <w:color w:val="auto"/>
        </w:rPr>
        <w:t xml:space="preserve"> (Regi, 2020). </w:t>
      </w:r>
    </w:p>
    <w:p w14:paraId="4EBB7E3E" w14:textId="00C79375" w:rsidR="004F6C3B" w:rsidRPr="007A48E7" w:rsidRDefault="00FE0373">
      <w:pPr>
        <w:spacing w:after="154"/>
        <w:ind w:left="-5"/>
        <w:rPr>
          <w:color w:val="auto"/>
        </w:rPr>
      </w:pPr>
      <w:r w:rsidRPr="007A48E7">
        <w:rPr>
          <w:color w:val="auto"/>
        </w:rPr>
        <w:t xml:space="preserve">U značné části osob </w:t>
      </w:r>
      <w:r w:rsidR="001622B5" w:rsidRPr="007A48E7">
        <w:rPr>
          <w:color w:val="auto"/>
        </w:rPr>
        <w:t xml:space="preserve">s tímto stupněm postižení </w:t>
      </w:r>
      <w:r w:rsidRPr="007A48E7">
        <w:rPr>
          <w:color w:val="auto"/>
        </w:rPr>
        <w:t>je přítom</w:t>
      </w:r>
      <w:r w:rsidR="00CB24D9" w:rsidRPr="007A48E7">
        <w:rPr>
          <w:color w:val="auto"/>
        </w:rPr>
        <w:t xml:space="preserve">na porucha autistického spektra </w:t>
      </w:r>
      <w:r w:rsidRPr="007A48E7">
        <w:rPr>
          <w:color w:val="auto"/>
        </w:rPr>
        <w:t xml:space="preserve">nebo jiné vývojové poruchy. Často se vyskytují tělesná postižení a neurologická onemocnění, </w:t>
      </w:r>
      <w:r w:rsidR="00CB24D9" w:rsidRPr="007A48E7">
        <w:rPr>
          <w:color w:val="auto"/>
        </w:rPr>
        <w:t xml:space="preserve">přičemž </w:t>
      </w:r>
      <w:r w:rsidRPr="007A48E7">
        <w:rPr>
          <w:color w:val="auto"/>
        </w:rPr>
        <w:t xml:space="preserve">zejména se jedná o epilepsii. Můžeme taktéž zjistit psychiatrická onemocnění, ale jejich diagnóza je velmi obtížná vzhledem k omezené </w:t>
      </w:r>
      <w:r w:rsidR="0039499C" w:rsidRPr="007A48E7">
        <w:rPr>
          <w:color w:val="auto"/>
        </w:rPr>
        <w:t xml:space="preserve">rozumové </w:t>
      </w:r>
      <w:r w:rsidRPr="007A48E7">
        <w:rPr>
          <w:color w:val="auto"/>
        </w:rPr>
        <w:t xml:space="preserve">schopnosti </w:t>
      </w:r>
      <w:r w:rsidR="0039499C" w:rsidRPr="007A48E7">
        <w:rPr>
          <w:color w:val="auto"/>
        </w:rPr>
        <w:t xml:space="preserve">daného </w:t>
      </w:r>
      <w:proofErr w:type="gramStart"/>
      <w:r w:rsidR="0039499C" w:rsidRPr="007A48E7">
        <w:rPr>
          <w:color w:val="auto"/>
        </w:rPr>
        <w:t>jedince</w:t>
      </w:r>
      <w:r w:rsidR="00562A5A" w:rsidRPr="007A48E7">
        <w:rPr>
          <w:color w:val="auto"/>
        </w:rPr>
        <w:t>,</w:t>
      </w:r>
      <w:r w:rsidRPr="007A48E7">
        <w:rPr>
          <w:color w:val="auto"/>
        </w:rPr>
        <w:t xml:space="preserve"> </w:t>
      </w:r>
      <w:r w:rsidR="002363A8" w:rsidRPr="007A48E7">
        <w:rPr>
          <w:color w:val="auto"/>
        </w:rPr>
        <w:t xml:space="preserve">  </w:t>
      </w:r>
      <w:proofErr w:type="gramEnd"/>
      <w:r w:rsidR="002363A8" w:rsidRPr="007A48E7">
        <w:rPr>
          <w:color w:val="auto"/>
        </w:rPr>
        <w:t xml:space="preserve">           </w:t>
      </w:r>
      <w:r w:rsidRPr="007A48E7">
        <w:rPr>
          <w:color w:val="auto"/>
        </w:rPr>
        <w:t xml:space="preserve">a závisí </w:t>
      </w:r>
      <w:r w:rsidR="00562A5A" w:rsidRPr="007A48E7">
        <w:rPr>
          <w:color w:val="auto"/>
        </w:rPr>
        <w:t xml:space="preserve">tak </w:t>
      </w:r>
      <w:r w:rsidRPr="007A48E7">
        <w:rPr>
          <w:color w:val="auto"/>
        </w:rPr>
        <w:t xml:space="preserve">na informacích od blízkých příslušníků (Švarcová, 2011). </w:t>
      </w:r>
    </w:p>
    <w:p w14:paraId="09E6E39F" w14:textId="3B445F49" w:rsidR="004F6C3B" w:rsidRPr="007A48E7" w:rsidRDefault="00FE0373" w:rsidP="00D061AC">
      <w:pPr>
        <w:spacing w:after="146"/>
        <w:ind w:left="-5"/>
        <w:rPr>
          <w:color w:val="auto"/>
        </w:rPr>
      </w:pPr>
      <w:r w:rsidRPr="007A48E7">
        <w:rPr>
          <w:b/>
          <w:color w:val="auto"/>
        </w:rPr>
        <w:t>Těžk</w:t>
      </w:r>
      <w:r w:rsidR="00541B28" w:rsidRPr="007A48E7">
        <w:rPr>
          <w:b/>
          <w:color w:val="auto"/>
        </w:rPr>
        <w:t>é</w:t>
      </w:r>
      <w:r w:rsidRPr="007A48E7">
        <w:rPr>
          <w:b/>
          <w:color w:val="auto"/>
        </w:rPr>
        <w:t xml:space="preserve"> mentální </w:t>
      </w:r>
      <w:r w:rsidR="00541B28" w:rsidRPr="007A48E7">
        <w:rPr>
          <w:b/>
          <w:color w:val="auto"/>
        </w:rPr>
        <w:t>postižení</w:t>
      </w:r>
      <w:r w:rsidRPr="007A48E7">
        <w:rPr>
          <w:b/>
          <w:color w:val="auto"/>
        </w:rPr>
        <w:t xml:space="preserve"> </w:t>
      </w:r>
      <w:r w:rsidRPr="007A48E7">
        <w:rPr>
          <w:bCs/>
          <w:color w:val="auto"/>
        </w:rPr>
        <w:t>(IQ 20 až 34)</w:t>
      </w:r>
      <w:r w:rsidRPr="007A48E7">
        <w:rPr>
          <w:color w:val="auto"/>
        </w:rPr>
        <w:t xml:space="preserve"> </w:t>
      </w:r>
      <w:r w:rsidR="00C94BAD" w:rsidRPr="007A48E7">
        <w:rPr>
          <w:color w:val="auto"/>
        </w:rPr>
        <w:t>provází</w:t>
      </w:r>
      <w:r w:rsidRPr="007A48E7">
        <w:rPr>
          <w:color w:val="auto"/>
        </w:rPr>
        <w:t xml:space="preserve"> </w:t>
      </w:r>
      <w:r w:rsidR="00957444" w:rsidRPr="007A48E7">
        <w:rPr>
          <w:color w:val="auto"/>
        </w:rPr>
        <w:t xml:space="preserve">závažné </w:t>
      </w:r>
      <w:r w:rsidRPr="007A48E7">
        <w:rPr>
          <w:color w:val="auto"/>
        </w:rPr>
        <w:t>snížení motorických</w:t>
      </w:r>
      <w:r w:rsidR="00957444" w:rsidRPr="007A48E7">
        <w:rPr>
          <w:color w:val="auto"/>
        </w:rPr>
        <w:t xml:space="preserve"> funkcí</w:t>
      </w:r>
      <w:r w:rsidRPr="007A48E7">
        <w:rPr>
          <w:color w:val="auto"/>
        </w:rPr>
        <w:t xml:space="preserve"> a také komunikačních schopností. </w:t>
      </w:r>
      <w:r w:rsidR="004D2346" w:rsidRPr="007A48E7">
        <w:rPr>
          <w:color w:val="auto"/>
        </w:rPr>
        <w:t>Jedinec</w:t>
      </w:r>
      <w:r w:rsidRPr="007A48E7">
        <w:rPr>
          <w:color w:val="auto"/>
        </w:rPr>
        <w:t xml:space="preserve"> s těžkou </w:t>
      </w:r>
      <w:r w:rsidR="00957444" w:rsidRPr="007A48E7">
        <w:rPr>
          <w:color w:val="auto"/>
        </w:rPr>
        <w:t>formou postižení</w:t>
      </w:r>
      <w:r w:rsidRPr="007A48E7">
        <w:rPr>
          <w:color w:val="auto"/>
        </w:rPr>
        <w:t xml:space="preserve"> vyžaduje neustálou pomoc a podporu. </w:t>
      </w:r>
      <w:r w:rsidR="00F87ADD" w:rsidRPr="007A48E7">
        <w:rPr>
          <w:color w:val="auto"/>
        </w:rPr>
        <w:t>Zlepšování kvality</w:t>
      </w:r>
      <w:r w:rsidR="00252599" w:rsidRPr="007A48E7">
        <w:rPr>
          <w:color w:val="auto"/>
        </w:rPr>
        <w:t xml:space="preserve"> </w:t>
      </w:r>
      <w:r w:rsidR="00F87ADD" w:rsidRPr="007A48E7">
        <w:rPr>
          <w:color w:val="auto"/>
        </w:rPr>
        <w:t>života</w:t>
      </w:r>
      <w:r w:rsidR="00252599" w:rsidRPr="007A48E7">
        <w:rPr>
          <w:color w:val="auto"/>
        </w:rPr>
        <w:t xml:space="preserve"> osob s tímto stupněm postižením</w:t>
      </w:r>
      <w:r w:rsidR="00F87ADD" w:rsidRPr="007A48E7">
        <w:rPr>
          <w:color w:val="auto"/>
        </w:rPr>
        <w:t xml:space="preserve"> je možné pomocí vhodně zvolených</w:t>
      </w:r>
      <w:r w:rsidR="0089266E" w:rsidRPr="007A48E7">
        <w:rPr>
          <w:color w:val="auto"/>
        </w:rPr>
        <w:t xml:space="preserve"> speciálně pedagogických, podpůrných a terapeutických</w:t>
      </w:r>
      <w:r w:rsidR="00F87ADD" w:rsidRPr="007A48E7">
        <w:rPr>
          <w:color w:val="auto"/>
        </w:rPr>
        <w:t xml:space="preserve"> meto</w:t>
      </w:r>
      <w:r w:rsidR="0089266E" w:rsidRPr="007A48E7">
        <w:rPr>
          <w:color w:val="auto"/>
        </w:rPr>
        <w:t>d</w:t>
      </w:r>
      <w:r w:rsidRPr="007A48E7">
        <w:rPr>
          <w:color w:val="auto"/>
        </w:rPr>
        <w:t xml:space="preserve"> (Baroff, 2014). </w:t>
      </w:r>
    </w:p>
    <w:p w14:paraId="79B70F18" w14:textId="446C9DA2" w:rsidR="004F6C3B" w:rsidRPr="007A48E7" w:rsidRDefault="00FE0373" w:rsidP="007D7D19">
      <w:pPr>
        <w:spacing w:after="153"/>
        <w:ind w:left="-5"/>
        <w:rPr>
          <w:color w:val="auto"/>
        </w:rPr>
      </w:pPr>
      <w:r w:rsidRPr="007A48E7">
        <w:rPr>
          <w:b/>
          <w:color w:val="auto"/>
        </w:rPr>
        <w:t>Hlubok</w:t>
      </w:r>
      <w:r w:rsidR="00A73E7D" w:rsidRPr="007A48E7">
        <w:rPr>
          <w:b/>
          <w:color w:val="auto"/>
        </w:rPr>
        <w:t>é</w:t>
      </w:r>
      <w:r w:rsidRPr="007A48E7">
        <w:rPr>
          <w:b/>
          <w:color w:val="auto"/>
        </w:rPr>
        <w:t xml:space="preserve"> mentální </w:t>
      </w:r>
      <w:r w:rsidR="00A73E7D" w:rsidRPr="007A48E7">
        <w:rPr>
          <w:b/>
          <w:color w:val="auto"/>
        </w:rPr>
        <w:t>postižení</w:t>
      </w:r>
      <w:r w:rsidRPr="007A48E7">
        <w:rPr>
          <w:b/>
          <w:color w:val="auto"/>
        </w:rPr>
        <w:t xml:space="preserve"> </w:t>
      </w:r>
      <w:r w:rsidRPr="007A48E7">
        <w:rPr>
          <w:bCs/>
          <w:color w:val="auto"/>
        </w:rPr>
        <w:t xml:space="preserve">(IQ pod 20) </w:t>
      </w:r>
      <w:r w:rsidR="00A73E7D" w:rsidRPr="007A48E7">
        <w:rPr>
          <w:color w:val="auto"/>
        </w:rPr>
        <w:t>představuje těžkou formu</w:t>
      </w:r>
      <w:r w:rsidR="007D0E7F" w:rsidRPr="007A48E7">
        <w:rPr>
          <w:color w:val="auto"/>
        </w:rPr>
        <w:t xml:space="preserve"> zasahující široké spektrum oblastí</w:t>
      </w:r>
      <w:r w:rsidR="00A03F56" w:rsidRPr="007A48E7">
        <w:rPr>
          <w:color w:val="auto"/>
        </w:rPr>
        <w:t xml:space="preserve">, a jedinec je zcela odkázaný na pomoc druhých, neboť jeho </w:t>
      </w:r>
      <w:r w:rsidR="002E6C33" w:rsidRPr="007A48E7">
        <w:rPr>
          <w:color w:val="auto"/>
        </w:rPr>
        <w:t xml:space="preserve">stupeň dosažených rozumových schopností nedosahuje tří let </w:t>
      </w:r>
      <w:r w:rsidR="002E6C33" w:rsidRPr="007A48E7">
        <w:rPr>
          <w:color w:val="auto"/>
          <w:lang w:bidi="ar-SA"/>
        </w:rPr>
        <w:t>(MKN-10, 2023)</w:t>
      </w:r>
      <w:r w:rsidR="007D7D19" w:rsidRPr="007A48E7">
        <w:rPr>
          <w:color w:val="auto"/>
          <w:lang w:bidi="ar-SA"/>
        </w:rPr>
        <w:t>.</w:t>
      </w:r>
      <w:r w:rsidR="007D7D19" w:rsidRPr="007A48E7">
        <w:rPr>
          <w:color w:val="auto"/>
        </w:rPr>
        <w:t xml:space="preserve"> D</w:t>
      </w:r>
      <w:r w:rsidRPr="007A48E7">
        <w:rPr>
          <w:color w:val="auto"/>
        </w:rPr>
        <w:t>ochází ke značnému omezení v komunikac</w:t>
      </w:r>
      <w:r w:rsidR="007D7D19" w:rsidRPr="007A48E7">
        <w:rPr>
          <w:color w:val="auto"/>
        </w:rPr>
        <w:t>i</w:t>
      </w:r>
      <w:r w:rsidRPr="007A48E7">
        <w:rPr>
          <w:color w:val="auto"/>
        </w:rPr>
        <w:t xml:space="preserve">, ale i sebeobsluze </w:t>
      </w:r>
      <w:r w:rsidR="007D7D19" w:rsidRPr="007A48E7">
        <w:rPr>
          <w:color w:val="auto"/>
        </w:rPr>
        <w:t>a</w:t>
      </w:r>
      <w:r w:rsidRPr="007A48E7">
        <w:rPr>
          <w:color w:val="auto"/>
        </w:rPr>
        <w:t xml:space="preserve"> mobilitě. </w:t>
      </w:r>
      <w:r w:rsidR="007D7D19" w:rsidRPr="007A48E7">
        <w:rPr>
          <w:color w:val="auto"/>
        </w:rPr>
        <w:t>Je vyžadována neustálá</w:t>
      </w:r>
      <w:r w:rsidRPr="007A48E7">
        <w:rPr>
          <w:color w:val="auto"/>
        </w:rPr>
        <w:t xml:space="preserve"> pomoc a stálý dohled. </w:t>
      </w:r>
      <w:r w:rsidR="00D472DA" w:rsidRPr="007A48E7">
        <w:rPr>
          <w:color w:val="auto"/>
        </w:rPr>
        <w:t>Lidé s touto diagn</w:t>
      </w:r>
      <w:r w:rsidR="001453BB" w:rsidRPr="007A48E7">
        <w:rPr>
          <w:color w:val="auto"/>
        </w:rPr>
        <w:t>ózou mají omezenou schopnost</w:t>
      </w:r>
      <w:r w:rsidRPr="007A48E7">
        <w:rPr>
          <w:color w:val="auto"/>
        </w:rPr>
        <w:t xml:space="preserve"> porozumět požadavkům nebo instrukcím, které jsou jim předávány. Chápání a používání řeči je omezeno na reagování na zcela jednoduché požadavky. Ve většině případů lze</w:t>
      </w:r>
      <w:r w:rsidR="001453BB" w:rsidRPr="007A48E7">
        <w:rPr>
          <w:color w:val="auto"/>
        </w:rPr>
        <w:t xml:space="preserve"> rovněž</w:t>
      </w:r>
      <w:r w:rsidRPr="007A48E7">
        <w:rPr>
          <w:color w:val="auto"/>
        </w:rPr>
        <w:t xml:space="preserve"> určit organickou etiologii (typy úrazů či poškození, které vedou k dysfunkci). Obzvláště časté, především u </w:t>
      </w:r>
      <w:r w:rsidR="00937C88" w:rsidRPr="007A48E7">
        <w:rPr>
          <w:color w:val="auto"/>
        </w:rPr>
        <w:t>i</w:t>
      </w:r>
      <w:r w:rsidRPr="007A48E7">
        <w:rPr>
          <w:color w:val="auto"/>
        </w:rPr>
        <w:t xml:space="preserve">mobilních pacientů, jsou nejtěžší formy pervazivních vývojových poruch, které zasahují všechny oblasti psychických a sociálních funkcí (Regi, 2020). </w:t>
      </w:r>
    </w:p>
    <w:p w14:paraId="4C9B453E" w14:textId="319E4F51" w:rsidR="004F6C3B" w:rsidRPr="007A48E7" w:rsidRDefault="00FE0373" w:rsidP="006D31AD">
      <w:pPr>
        <w:ind w:left="-5"/>
        <w:rPr>
          <w:color w:val="auto"/>
        </w:rPr>
      </w:pPr>
      <w:r w:rsidRPr="007A48E7">
        <w:rPr>
          <w:b/>
          <w:color w:val="auto"/>
        </w:rPr>
        <w:lastRenderedPageBreak/>
        <w:t>Jin</w:t>
      </w:r>
      <w:r w:rsidR="0014692B" w:rsidRPr="007A48E7">
        <w:rPr>
          <w:b/>
          <w:color w:val="auto"/>
        </w:rPr>
        <w:t>é</w:t>
      </w:r>
      <w:r w:rsidRPr="007A48E7">
        <w:rPr>
          <w:b/>
          <w:color w:val="auto"/>
        </w:rPr>
        <w:t xml:space="preserve"> </w:t>
      </w:r>
      <w:r w:rsidR="00795009" w:rsidRPr="007A48E7">
        <w:rPr>
          <w:b/>
          <w:color w:val="auto"/>
        </w:rPr>
        <w:t xml:space="preserve">a neurčené </w:t>
      </w:r>
      <w:r w:rsidRPr="007A48E7">
        <w:rPr>
          <w:b/>
          <w:color w:val="auto"/>
        </w:rPr>
        <w:t xml:space="preserve">mentální </w:t>
      </w:r>
      <w:r w:rsidR="0014692B" w:rsidRPr="007A48E7">
        <w:rPr>
          <w:b/>
          <w:color w:val="auto"/>
        </w:rPr>
        <w:t>postižení</w:t>
      </w:r>
      <w:r w:rsidRPr="007A48E7">
        <w:rPr>
          <w:color w:val="auto"/>
        </w:rPr>
        <w:t xml:space="preserve"> </w:t>
      </w:r>
      <w:r w:rsidR="004A26D6" w:rsidRPr="007A48E7">
        <w:rPr>
          <w:color w:val="auto"/>
        </w:rPr>
        <w:t xml:space="preserve">se klasifikuje tehdy, pokud </w:t>
      </w:r>
      <w:r w:rsidR="000704CC" w:rsidRPr="007A48E7">
        <w:rPr>
          <w:color w:val="auto"/>
        </w:rPr>
        <w:t>n</w:t>
      </w:r>
      <w:r w:rsidR="004A26D6" w:rsidRPr="007A48E7">
        <w:rPr>
          <w:color w:val="auto"/>
        </w:rPr>
        <w:t>elze</w:t>
      </w:r>
      <w:r w:rsidRPr="007A48E7">
        <w:rPr>
          <w:color w:val="auto"/>
        </w:rPr>
        <w:t xml:space="preserve"> přesně určit. Objevují se přidružená postižení smyslová, tělesná nebo poruchy chování či poruchy autistického spektra</w:t>
      </w:r>
      <w:r w:rsidR="000704CC" w:rsidRPr="007A48E7">
        <w:rPr>
          <w:color w:val="auto"/>
        </w:rPr>
        <w:t xml:space="preserve">. </w:t>
      </w:r>
      <w:r w:rsidRPr="007A48E7">
        <w:rPr>
          <w:color w:val="auto"/>
        </w:rPr>
        <w:t xml:space="preserve">Tato kategorie by měla být použita pouze tehdy, když stanovení stupně </w:t>
      </w:r>
      <w:r w:rsidR="000704CC" w:rsidRPr="007A48E7">
        <w:rPr>
          <w:color w:val="auto"/>
        </w:rPr>
        <w:t>postižení</w:t>
      </w:r>
      <w:r w:rsidRPr="007A48E7">
        <w:rPr>
          <w:color w:val="auto"/>
        </w:rPr>
        <w:t xml:space="preserve"> pomocí obvyklých metod je zvláště nesnadné nebo nemožné pro přidružené </w:t>
      </w:r>
      <w:r w:rsidR="005A590A" w:rsidRPr="007A48E7">
        <w:rPr>
          <w:color w:val="auto"/>
        </w:rPr>
        <w:t>postižení.</w:t>
      </w:r>
      <w:r w:rsidRPr="007A48E7">
        <w:rPr>
          <w:color w:val="auto"/>
        </w:rPr>
        <w:t xml:space="preserve"> </w:t>
      </w:r>
    </w:p>
    <w:p w14:paraId="7BBC385B" w14:textId="77777777" w:rsidR="004F6C3B" w:rsidRPr="007A48E7" w:rsidRDefault="00FE0373">
      <w:pPr>
        <w:spacing w:after="0" w:line="259" w:lineRule="auto"/>
        <w:ind w:left="0" w:firstLine="0"/>
        <w:jc w:val="left"/>
        <w:rPr>
          <w:color w:val="auto"/>
        </w:rPr>
      </w:pPr>
      <w:r w:rsidRPr="007A48E7">
        <w:rPr>
          <w:color w:val="auto"/>
        </w:rPr>
        <w:t xml:space="preserve"> </w:t>
      </w:r>
    </w:p>
    <w:p w14:paraId="7ECAFD48" w14:textId="30C00F57" w:rsidR="004F6C3B" w:rsidRPr="007A48E7" w:rsidRDefault="00FE0373">
      <w:pPr>
        <w:pStyle w:val="Nadpis2"/>
        <w:spacing w:after="201"/>
        <w:ind w:left="-5"/>
        <w:rPr>
          <w:color w:val="auto"/>
        </w:rPr>
      </w:pPr>
      <w:bookmarkStart w:id="9" w:name="_Toc131856237"/>
      <w:bookmarkStart w:id="10" w:name="_Toc40970"/>
      <w:r w:rsidRPr="007A48E7">
        <w:rPr>
          <w:color w:val="auto"/>
        </w:rPr>
        <w:t>1.3</w:t>
      </w:r>
      <w:r w:rsidRPr="007A48E7">
        <w:rPr>
          <w:rFonts w:ascii="Arial" w:eastAsia="Arial" w:hAnsi="Arial" w:cs="Arial"/>
          <w:color w:val="auto"/>
        </w:rPr>
        <w:t xml:space="preserve"> </w:t>
      </w:r>
      <w:r w:rsidR="003A7471" w:rsidRPr="007A48E7">
        <w:rPr>
          <w:color w:val="auto"/>
        </w:rPr>
        <w:t>Etiologie mentálního postižení</w:t>
      </w:r>
      <w:bookmarkEnd w:id="9"/>
      <w:r w:rsidRPr="007A48E7">
        <w:rPr>
          <w:color w:val="auto"/>
        </w:rPr>
        <w:t xml:space="preserve"> </w:t>
      </w:r>
      <w:bookmarkEnd w:id="10"/>
    </w:p>
    <w:p w14:paraId="4C63A7AB" w14:textId="12BE9DE0" w:rsidR="004F6C3B" w:rsidRPr="007A48E7" w:rsidRDefault="00FE0373" w:rsidP="007618A7">
      <w:pPr>
        <w:spacing w:after="154"/>
        <w:ind w:left="-5"/>
        <w:rPr>
          <w:color w:val="auto"/>
        </w:rPr>
      </w:pPr>
      <w:r w:rsidRPr="007A48E7">
        <w:rPr>
          <w:color w:val="auto"/>
        </w:rPr>
        <w:t>Důležitým faktorem, který vytváří celkový obraz o mentálním postižení</w:t>
      </w:r>
      <w:r w:rsidR="00AD37ED" w:rsidRPr="007A48E7">
        <w:rPr>
          <w:color w:val="auto"/>
        </w:rPr>
        <w:t>,</w:t>
      </w:r>
      <w:r w:rsidRPr="007A48E7">
        <w:rPr>
          <w:color w:val="auto"/>
        </w:rPr>
        <w:t xml:space="preserve"> je druh, stupeň, rozsah a hloubka postižení, doba vzniku, etiologie, přidružené vady, poruchy a rovnoměrnost vývoje komplexně. Poškození centrální nervové soustavy u osob s mentálním postižením zapříčiňuje celou řadu specifik v jednotlivých stránkách jejich osobnosti. Tato specifika ovlivňují </w:t>
      </w:r>
      <w:r w:rsidR="00C1537A" w:rsidRPr="007A48E7">
        <w:rPr>
          <w:color w:val="auto"/>
        </w:rPr>
        <w:t xml:space="preserve">kognitivní </w:t>
      </w:r>
      <w:r w:rsidRPr="007A48E7">
        <w:rPr>
          <w:color w:val="auto"/>
        </w:rPr>
        <w:t>procesy, oblast emocionální i volní. Zasahují do chování jedince, jeho adaptability</w:t>
      </w:r>
      <w:r w:rsidR="00A855F6" w:rsidRPr="007A48E7">
        <w:rPr>
          <w:color w:val="auto"/>
        </w:rPr>
        <w:t xml:space="preserve"> </w:t>
      </w:r>
      <w:r w:rsidRPr="007A48E7">
        <w:rPr>
          <w:color w:val="auto"/>
        </w:rPr>
        <w:t xml:space="preserve">i motoriky (Solovská, 2013).  </w:t>
      </w:r>
    </w:p>
    <w:p w14:paraId="76F9C9DA" w14:textId="6049D34F" w:rsidR="006460D7" w:rsidRPr="007A48E7" w:rsidRDefault="007722A1">
      <w:pPr>
        <w:spacing w:after="154"/>
        <w:ind w:left="-5"/>
        <w:rPr>
          <w:color w:val="auto"/>
        </w:rPr>
      </w:pPr>
      <w:r w:rsidRPr="007A48E7">
        <w:rPr>
          <w:color w:val="auto"/>
        </w:rPr>
        <w:t>Mentální postižení je zpravidla vrozené, nelze zvrátit</w:t>
      </w:r>
      <w:r w:rsidR="00016A39" w:rsidRPr="007A48E7">
        <w:rPr>
          <w:color w:val="auto"/>
        </w:rPr>
        <w:t>, ovšem je možné</w:t>
      </w:r>
      <w:r w:rsidR="00E02FEC" w:rsidRPr="007A48E7">
        <w:rPr>
          <w:color w:val="auto"/>
        </w:rPr>
        <w:t>,</w:t>
      </w:r>
      <w:r w:rsidR="00016A39" w:rsidRPr="007A48E7">
        <w:rPr>
          <w:color w:val="auto"/>
        </w:rPr>
        <w:t xml:space="preserve"> zvláště již v rámci rané péče, tedy od </w:t>
      </w:r>
      <w:r w:rsidR="00E02FEC" w:rsidRPr="007A48E7">
        <w:rPr>
          <w:color w:val="auto"/>
        </w:rPr>
        <w:t>prvních let života, účinnou intervencí projevy eliminovat.</w:t>
      </w:r>
      <w:r w:rsidR="00BC242B" w:rsidRPr="007A48E7">
        <w:rPr>
          <w:color w:val="auto"/>
        </w:rPr>
        <w:t xml:space="preserve"> Etiologie je definována různě, nejčastěji se však hovoří o faktorech endogenních a exogenních. </w:t>
      </w:r>
      <w:r w:rsidR="006466AF" w:rsidRPr="007A48E7">
        <w:rPr>
          <w:color w:val="auto"/>
        </w:rPr>
        <w:t>Pod</w:t>
      </w:r>
      <w:r w:rsidR="00BC242B" w:rsidRPr="007A48E7">
        <w:rPr>
          <w:color w:val="auto"/>
        </w:rPr>
        <w:t>le Bazalové (2014)</w:t>
      </w:r>
      <w:r w:rsidR="000166AA" w:rsidRPr="007A48E7">
        <w:rPr>
          <w:color w:val="auto"/>
        </w:rPr>
        <w:t xml:space="preserve"> </w:t>
      </w:r>
      <w:r w:rsidR="00836252" w:rsidRPr="007A48E7">
        <w:rPr>
          <w:color w:val="auto"/>
        </w:rPr>
        <w:t>patří mezi</w:t>
      </w:r>
      <w:r w:rsidR="000166AA" w:rsidRPr="007A48E7">
        <w:rPr>
          <w:color w:val="auto"/>
        </w:rPr>
        <w:t xml:space="preserve"> endogenní faktory</w:t>
      </w:r>
      <w:r w:rsidR="00836252" w:rsidRPr="007A48E7">
        <w:rPr>
          <w:color w:val="auto"/>
        </w:rPr>
        <w:t xml:space="preserve"> dědičnost</w:t>
      </w:r>
      <w:r w:rsidR="00A47847" w:rsidRPr="007A48E7">
        <w:rPr>
          <w:color w:val="auto"/>
        </w:rPr>
        <w:t>, exogenní způsobily vnější vlivy, například vliv léčiv či drog (chemick</w:t>
      </w:r>
      <w:r w:rsidR="005D5B26" w:rsidRPr="007A48E7">
        <w:rPr>
          <w:color w:val="auto"/>
        </w:rPr>
        <w:t xml:space="preserve">é působení), ale též záření nebo </w:t>
      </w:r>
      <w:r w:rsidR="00BF77B2" w:rsidRPr="007A48E7">
        <w:rPr>
          <w:color w:val="auto"/>
        </w:rPr>
        <w:t>z biologického hlediska se hovoří o negativním působení plísní či bakterií. Také Valenta (2022) popisuje tyto faktory, navíc však z jiného pohledu</w:t>
      </w:r>
      <w:r w:rsidR="00356838" w:rsidRPr="007A48E7">
        <w:rPr>
          <w:color w:val="auto"/>
        </w:rPr>
        <w:t>, kdy</w:t>
      </w:r>
      <w:r w:rsidR="00BF77B2" w:rsidRPr="007A48E7">
        <w:rPr>
          <w:color w:val="auto"/>
        </w:rPr>
        <w:t xml:space="preserve"> uvádí</w:t>
      </w:r>
      <w:r w:rsidR="00851D05" w:rsidRPr="007A48E7">
        <w:rPr>
          <w:color w:val="auto"/>
        </w:rPr>
        <w:t xml:space="preserve"> </w:t>
      </w:r>
      <w:r w:rsidR="00902659" w:rsidRPr="007A48E7">
        <w:rPr>
          <w:color w:val="auto"/>
        </w:rPr>
        <w:t>příčiny prenatální, perinatální a postnatální</w:t>
      </w:r>
      <w:r w:rsidR="003320C6" w:rsidRPr="007A48E7">
        <w:rPr>
          <w:color w:val="auto"/>
        </w:rPr>
        <w:t xml:space="preserve">, a tedy </w:t>
      </w:r>
      <w:r w:rsidR="00DC7537" w:rsidRPr="007A48E7">
        <w:rPr>
          <w:color w:val="auto"/>
        </w:rPr>
        <w:t>k postižení může dojít během těhotenství matky, při porodu nebo těsně po něm</w:t>
      </w:r>
      <w:r w:rsidR="00F90E0D" w:rsidRPr="007A48E7">
        <w:rPr>
          <w:color w:val="auto"/>
        </w:rPr>
        <w:t>, ale též v průběhu první</w:t>
      </w:r>
      <w:r w:rsidR="00FC3AAA" w:rsidRPr="007A48E7">
        <w:rPr>
          <w:color w:val="auto"/>
        </w:rPr>
        <w:t>ch</w:t>
      </w:r>
      <w:r w:rsidR="00F90E0D" w:rsidRPr="007A48E7">
        <w:rPr>
          <w:color w:val="auto"/>
        </w:rPr>
        <w:t xml:space="preserve"> dvou let života. </w:t>
      </w:r>
      <w:r w:rsidR="00BD308F" w:rsidRPr="007A48E7">
        <w:rPr>
          <w:color w:val="auto"/>
        </w:rPr>
        <w:t xml:space="preserve">Důvodem postnatálního vzniku mentálního postižení jsou nejčastěji infekce, </w:t>
      </w:r>
      <w:r w:rsidR="00FB79AF" w:rsidRPr="007A48E7">
        <w:rPr>
          <w:color w:val="auto"/>
        </w:rPr>
        <w:t xml:space="preserve">záněty mozku a mozkových blan. </w:t>
      </w:r>
      <w:r w:rsidR="00DC7537" w:rsidRPr="007A48E7">
        <w:rPr>
          <w:color w:val="auto"/>
        </w:rPr>
        <w:t xml:space="preserve"> </w:t>
      </w:r>
    </w:p>
    <w:p w14:paraId="1781BBBD" w14:textId="77777777" w:rsidR="000E68B9" w:rsidRPr="007A48E7" w:rsidRDefault="00337925">
      <w:pPr>
        <w:spacing w:after="154"/>
        <w:ind w:left="-5"/>
        <w:rPr>
          <w:color w:val="auto"/>
        </w:rPr>
      </w:pPr>
      <w:r w:rsidRPr="007A48E7">
        <w:rPr>
          <w:color w:val="auto"/>
        </w:rPr>
        <w:t>V případě získaných</w:t>
      </w:r>
      <w:r w:rsidR="00F614DD" w:rsidRPr="007A48E7">
        <w:rPr>
          <w:color w:val="auto"/>
        </w:rPr>
        <w:t xml:space="preserve"> příčin se hovoří také v souvislosti s</w:t>
      </w:r>
      <w:r w:rsidR="009613DC" w:rsidRPr="007A48E7">
        <w:rPr>
          <w:color w:val="auto"/>
        </w:rPr>
        <w:t> </w:t>
      </w:r>
      <w:r w:rsidR="00F614DD" w:rsidRPr="007A48E7">
        <w:rPr>
          <w:color w:val="auto"/>
        </w:rPr>
        <w:t>demencí</w:t>
      </w:r>
      <w:r w:rsidR="009613DC" w:rsidRPr="007A48E7">
        <w:rPr>
          <w:color w:val="auto"/>
        </w:rPr>
        <w:t>, kter</w:t>
      </w:r>
      <w:r w:rsidR="001A6F42" w:rsidRPr="007A48E7">
        <w:rPr>
          <w:color w:val="auto"/>
        </w:rPr>
        <w:t xml:space="preserve">á se může v průběhu života, a zvláště v pozdější věku, objevit u kohokoliv. </w:t>
      </w:r>
      <w:r w:rsidR="00E52457" w:rsidRPr="007A48E7">
        <w:rPr>
          <w:color w:val="auto"/>
        </w:rPr>
        <w:t>Demence je</w:t>
      </w:r>
      <w:r w:rsidR="00B167E0" w:rsidRPr="007A48E7">
        <w:rPr>
          <w:color w:val="auto"/>
        </w:rPr>
        <w:t xml:space="preserve"> rovněž klasifikována jako duševní nemoc a nezřídka se objevuje u osob s Downovým syndromem (</w:t>
      </w:r>
      <w:r w:rsidR="006026C5" w:rsidRPr="007A48E7">
        <w:rPr>
          <w:color w:val="auto"/>
        </w:rPr>
        <w:t>Vágnerová</w:t>
      </w:r>
      <w:r w:rsidR="006460D7" w:rsidRPr="007A48E7">
        <w:rPr>
          <w:color w:val="auto"/>
        </w:rPr>
        <w:t>, 2014).</w:t>
      </w:r>
      <w:r w:rsidR="00FD4948" w:rsidRPr="007A48E7">
        <w:rPr>
          <w:color w:val="auto"/>
        </w:rPr>
        <w:t xml:space="preserve"> </w:t>
      </w:r>
    </w:p>
    <w:p w14:paraId="4C3D2387" w14:textId="5E52711C" w:rsidR="00095A6C" w:rsidRPr="007A48E7" w:rsidRDefault="00FD4948">
      <w:pPr>
        <w:spacing w:after="154"/>
        <w:ind w:left="-5"/>
        <w:rPr>
          <w:color w:val="auto"/>
        </w:rPr>
      </w:pPr>
      <w:r w:rsidRPr="007A48E7">
        <w:rPr>
          <w:color w:val="auto"/>
        </w:rPr>
        <w:t xml:space="preserve">Jak již bylo popsáno, s mentálním postižením jsou spjaty dvě </w:t>
      </w:r>
      <w:r w:rsidR="00700138" w:rsidRPr="007A48E7">
        <w:rPr>
          <w:color w:val="auto"/>
        </w:rPr>
        <w:t xml:space="preserve">diagnózy – porucha autistického spektra a Downův syndrom. </w:t>
      </w:r>
      <w:r w:rsidR="00434ECC" w:rsidRPr="007A48E7">
        <w:rPr>
          <w:color w:val="auto"/>
        </w:rPr>
        <w:t xml:space="preserve">Dle typu poruchy se u těchto jedinců objevuje různý stupeň postižení. </w:t>
      </w:r>
      <w:r w:rsidR="00141A97" w:rsidRPr="007A48E7">
        <w:rPr>
          <w:color w:val="auto"/>
        </w:rPr>
        <w:t>U Downova syndromu</w:t>
      </w:r>
      <w:r w:rsidR="00F71AA5" w:rsidRPr="007A48E7">
        <w:rPr>
          <w:color w:val="auto"/>
        </w:rPr>
        <w:t>, vrozené chromozomální poruchy</w:t>
      </w:r>
      <w:r w:rsidR="00F51254" w:rsidRPr="007A48E7">
        <w:rPr>
          <w:color w:val="auto"/>
        </w:rPr>
        <w:t>,</w:t>
      </w:r>
      <w:r w:rsidR="00141A97" w:rsidRPr="007A48E7">
        <w:rPr>
          <w:color w:val="auto"/>
        </w:rPr>
        <w:t xml:space="preserve"> </w:t>
      </w:r>
      <w:r w:rsidR="00CC4577" w:rsidRPr="007A48E7">
        <w:rPr>
          <w:color w:val="auto"/>
        </w:rPr>
        <w:t xml:space="preserve">je </w:t>
      </w:r>
      <w:r w:rsidR="00141A97" w:rsidRPr="007A48E7">
        <w:rPr>
          <w:color w:val="auto"/>
        </w:rPr>
        <w:t>zpravidla</w:t>
      </w:r>
      <w:r w:rsidR="00CC4577" w:rsidRPr="007A48E7">
        <w:rPr>
          <w:color w:val="auto"/>
        </w:rPr>
        <w:t xml:space="preserve"> typické</w:t>
      </w:r>
      <w:r w:rsidR="00141A97" w:rsidRPr="007A48E7">
        <w:rPr>
          <w:color w:val="auto"/>
        </w:rPr>
        <w:t xml:space="preserve"> lehké či </w:t>
      </w:r>
      <w:r w:rsidR="00D02D7E" w:rsidRPr="007A48E7">
        <w:rPr>
          <w:color w:val="auto"/>
        </w:rPr>
        <w:t xml:space="preserve">středně </w:t>
      </w:r>
      <w:r w:rsidR="00141A97" w:rsidRPr="007A48E7">
        <w:rPr>
          <w:color w:val="auto"/>
        </w:rPr>
        <w:t>těžké</w:t>
      </w:r>
      <w:r w:rsidR="00D02D7E" w:rsidRPr="007A48E7">
        <w:rPr>
          <w:color w:val="auto"/>
        </w:rPr>
        <w:t xml:space="preserve"> postižení</w:t>
      </w:r>
      <w:r w:rsidR="00537F8A" w:rsidRPr="007A48E7">
        <w:rPr>
          <w:color w:val="auto"/>
        </w:rPr>
        <w:t xml:space="preserve">. </w:t>
      </w:r>
      <w:r w:rsidR="00CC4577" w:rsidRPr="007A48E7">
        <w:rPr>
          <w:color w:val="auto"/>
        </w:rPr>
        <w:t>A t</w:t>
      </w:r>
      <w:r w:rsidR="000E68B9" w:rsidRPr="007A48E7">
        <w:rPr>
          <w:color w:val="auto"/>
        </w:rPr>
        <w:t xml:space="preserve">aké porucha autistického spektra </w:t>
      </w:r>
      <w:r w:rsidR="00540DFE" w:rsidRPr="007A48E7">
        <w:rPr>
          <w:color w:val="auto"/>
        </w:rPr>
        <w:t>se řadí mezi vrození poruchy</w:t>
      </w:r>
      <w:r w:rsidR="00EC0355" w:rsidRPr="007A48E7">
        <w:rPr>
          <w:color w:val="auto"/>
        </w:rPr>
        <w:t xml:space="preserve"> ovlivňující vývoj dítěte a jeho fungování v</w:t>
      </w:r>
      <w:r w:rsidR="00AE2363" w:rsidRPr="007A48E7">
        <w:rPr>
          <w:color w:val="auto"/>
        </w:rPr>
        <w:t> </w:t>
      </w:r>
      <w:r w:rsidR="00EC0355" w:rsidRPr="007A48E7">
        <w:rPr>
          <w:color w:val="auto"/>
        </w:rPr>
        <w:t>dospělosti</w:t>
      </w:r>
      <w:r w:rsidR="00AE2363" w:rsidRPr="007A48E7">
        <w:rPr>
          <w:color w:val="auto"/>
        </w:rPr>
        <w:t>, a taktéž</w:t>
      </w:r>
      <w:r w:rsidR="007313A8" w:rsidRPr="007A48E7">
        <w:rPr>
          <w:color w:val="auto"/>
        </w:rPr>
        <w:t xml:space="preserve"> mnohdy zásadním způsobem narušuje řečové a komunikační schopnosti jedince</w:t>
      </w:r>
      <w:r w:rsidR="009D3ACC" w:rsidRPr="007A48E7">
        <w:rPr>
          <w:color w:val="auto"/>
        </w:rPr>
        <w:t xml:space="preserve"> a schopnosti </w:t>
      </w:r>
      <w:r w:rsidR="009D3ACC" w:rsidRPr="007A48E7">
        <w:rPr>
          <w:color w:val="auto"/>
        </w:rPr>
        <w:lastRenderedPageBreak/>
        <w:t>porozumění</w:t>
      </w:r>
      <w:r w:rsidR="001F09D9" w:rsidRPr="007A48E7">
        <w:rPr>
          <w:color w:val="auto"/>
        </w:rPr>
        <w:t>, což se samozřejmě odráží ve schopnosti navazovat sociální vztahy</w:t>
      </w:r>
      <w:r w:rsidR="00AE2363" w:rsidRPr="007A48E7">
        <w:rPr>
          <w:color w:val="auto"/>
        </w:rPr>
        <w:t xml:space="preserve"> (Selikowitz, 2005). </w:t>
      </w:r>
      <w:r w:rsidR="00C33ADC" w:rsidRPr="007A48E7">
        <w:rPr>
          <w:color w:val="auto"/>
        </w:rPr>
        <w:t xml:space="preserve"> </w:t>
      </w:r>
      <w:r w:rsidR="00141A97" w:rsidRPr="007A48E7">
        <w:rPr>
          <w:color w:val="auto"/>
        </w:rPr>
        <w:t xml:space="preserve"> </w:t>
      </w:r>
    </w:p>
    <w:p w14:paraId="2706CC83" w14:textId="154FC4C0" w:rsidR="004F6C3B" w:rsidRPr="007A48E7" w:rsidRDefault="00BF6CAE" w:rsidP="004F57F0">
      <w:pPr>
        <w:spacing w:after="154"/>
        <w:ind w:left="-5"/>
        <w:rPr>
          <w:color w:val="auto"/>
        </w:rPr>
      </w:pPr>
      <w:r w:rsidRPr="007A48E7">
        <w:rPr>
          <w:color w:val="auto"/>
        </w:rPr>
        <w:t xml:space="preserve">Etiologií </w:t>
      </w:r>
      <w:r w:rsidR="00AA35E8" w:rsidRPr="007A48E7">
        <w:rPr>
          <w:color w:val="auto"/>
        </w:rPr>
        <w:t>mentální</w:t>
      </w:r>
      <w:r w:rsidR="00566F13" w:rsidRPr="007A48E7">
        <w:rPr>
          <w:color w:val="auto"/>
        </w:rPr>
        <w:t>ho</w:t>
      </w:r>
      <w:r w:rsidR="00AA35E8" w:rsidRPr="007A48E7">
        <w:rPr>
          <w:color w:val="auto"/>
        </w:rPr>
        <w:t xml:space="preserve"> postižení se do jisté míry věnuje </w:t>
      </w:r>
      <w:r w:rsidR="00AA35E8" w:rsidRPr="007A48E7">
        <w:rPr>
          <w:b/>
          <w:bCs/>
          <w:color w:val="auto"/>
        </w:rPr>
        <w:t>psychopedie</w:t>
      </w:r>
      <w:r w:rsidR="00AA35E8" w:rsidRPr="007A48E7">
        <w:rPr>
          <w:color w:val="auto"/>
        </w:rPr>
        <w:t xml:space="preserve">, speciálně pedagogický obor, jehož </w:t>
      </w:r>
      <w:r w:rsidR="00E82CCC" w:rsidRPr="007A48E7">
        <w:rPr>
          <w:color w:val="auto"/>
        </w:rPr>
        <w:t>pozornost je věnována této skupině osob</w:t>
      </w:r>
      <w:r w:rsidR="0086782E" w:rsidRPr="007A48E7">
        <w:rPr>
          <w:color w:val="auto"/>
        </w:rPr>
        <w:t>, přičemž se věnuje jejich celkovému rozvoji, socializaci</w:t>
      </w:r>
      <w:r w:rsidR="00051CE3" w:rsidRPr="007A48E7">
        <w:rPr>
          <w:color w:val="auto"/>
        </w:rPr>
        <w:t>, edukaci</w:t>
      </w:r>
      <w:r w:rsidR="00A43BCB" w:rsidRPr="007A48E7">
        <w:rPr>
          <w:color w:val="auto"/>
        </w:rPr>
        <w:t>, zapojování do pracovního procesu. Tedy zájmem psychopedie jsou všechny</w:t>
      </w:r>
      <w:r w:rsidR="0016223A" w:rsidRPr="007A48E7">
        <w:rPr>
          <w:color w:val="auto"/>
        </w:rPr>
        <w:t xml:space="preserve"> věkové kategorie jedinců s touto diagnózou (Bartoňová,</w:t>
      </w:r>
      <w:r w:rsidR="006460D7" w:rsidRPr="007A48E7">
        <w:rPr>
          <w:color w:val="auto"/>
        </w:rPr>
        <w:t xml:space="preserve"> </w:t>
      </w:r>
      <w:r w:rsidR="00C30EE8" w:rsidRPr="007A48E7">
        <w:rPr>
          <w:color w:val="auto"/>
        </w:rPr>
        <w:t>2019).</w:t>
      </w:r>
    </w:p>
    <w:p w14:paraId="53D17FFE" w14:textId="77777777" w:rsidR="000E68B9" w:rsidRPr="007A48E7" w:rsidRDefault="000E68B9" w:rsidP="003E692C">
      <w:pPr>
        <w:spacing w:after="154"/>
        <w:ind w:left="-5"/>
        <w:rPr>
          <w:color w:val="auto"/>
        </w:rPr>
      </w:pPr>
    </w:p>
    <w:p w14:paraId="459D4DF1" w14:textId="77777777" w:rsidR="000E68B9" w:rsidRPr="007A48E7" w:rsidRDefault="000E68B9" w:rsidP="003E692C">
      <w:pPr>
        <w:spacing w:after="154"/>
        <w:ind w:left="-5"/>
        <w:rPr>
          <w:color w:val="auto"/>
        </w:rPr>
      </w:pPr>
    </w:p>
    <w:p w14:paraId="549FB39E" w14:textId="77777777" w:rsidR="000E68B9" w:rsidRPr="007A48E7" w:rsidRDefault="000E68B9" w:rsidP="003E692C">
      <w:pPr>
        <w:spacing w:after="154"/>
        <w:ind w:left="-5"/>
        <w:rPr>
          <w:color w:val="auto"/>
        </w:rPr>
      </w:pPr>
    </w:p>
    <w:p w14:paraId="41BBB1F3" w14:textId="77777777" w:rsidR="00F76521" w:rsidRPr="007A48E7" w:rsidRDefault="00F76521" w:rsidP="003E692C">
      <w:pPr>
        <w:spacing w:after="154"/>
        <w:ind w:left="-5"/>
        <w:rPr>
          <w:color w:val="auto"/>
        </w:rPr>
      </w:pPr>
    </w:p>
    <w:p w14:paraId="0B394522" w14:textId="77777777" w:rsidR="00F76521" w:rsidRPr="007A48E7" w:rsidRDefault="00F76521" w:rsidP="003E692C">
      <w:pPr>
        <w:spacing w:after="154"/>
        <w:ind w:left="-5"/>
        <w:rPr>
          <w:color w:val="auto"/>
        </w:rPr>
      </w:pPr>
    </w:p>
    <w:p w14:paraId="25DEB783" w14:textId="77777777" w:rsidR="00F76521" w:rsidRPr="007A48E7" w:rsidRDefault="00F76521" w:rsidP="003E692C">
      <w:pPr>
        <w:spacing w:after="154"/>
        <w:ind w:left="-5"/>
        <w:rPr>
          <w:color w:val="auto"/>
        </w:rPr>
      </w:pPr>
    </w:p>
    <w:p w14:paraId="7605BB18" w14:textId="77777777" w:rsidR="00F76521" w:rsidRPr="007A48E7" w:rsidRDefault="00F76521" w:rsidP="003E692C">
      <w:pPr>
        <w:spacing w:after="154"/>
        <w:ind w:left="-5"/>
        <w:rPr>
          <w:color w:val="auto"/>
        </w:rPr>
      </w:pPr>
    </w:p>
    <w:p w14:paraId="4DF7E147" w14:textId="77777777" w:rsidR="00F76521" w:rsidRPr="007A48E7" w:rsidRDefault="00F76521" w:rsidP="003E692C">
      <w:pPr>
        <w:spacing w:after="154"/>
        <w:ind w:left="-5"/>
        <w:rPr>
          <w:color w:val="auto"/>
        </w:rPr>
      </w:pPr>
    </w:p>
    <w:p w14:paraId="093FB046" w14:textId="77777777" w:rsidR="00F76521" w:rsidRPr="007A48E7" w:rsidRDefault="00F76521" w:rsidP="003E692C">
      <w:pPr>
        <w:spacing w:after="154"/>
        <w:ind w:left="-5"/>
        <w:rPr>
          <w:color w:val="auto"/>
        </w:rPr>
      </w:pPr>
    </w:p>
    <w:p w14:paraId="7CB889EC" w14:textId="77777777" w:rsidR="00F76521" w:rsidRPr="007A48E7" w:rsidRDefault="00F76521" w:rsidP="003E692C">
      <w:pPr>
        <w:spacing w:after="154"/>
        <w:ind w:left="-5"/>
        <w:rPr>
          <w:color w:val="auto"/>
        </w:rPr>
      </w:pPr>
    </w:p>
    <w:p w14:paraId="0A9922F0" w14:textId="77777777" w:rsidR="00F76521" w:rsidRPr="007A48E7" w:rsidRDefault="00F76521" w:rsidP="003E692C">
      <w:pPr>
        <w:spacing w:after="154"/>
        <w:ind w:left="-5"/>
        <w:rPr>
          <w:color w:val="auto"/>
        </w:rPr>
      </w:pPr>
    </w:p>
    <w:p w14:paraId="745FD42D" w14:textId="77777777" w:rsidR="00F76521" w:rsidRPr="007A48E7" w:rsidRDefault="00F76521" w:rsidP="003E692C">
      <w:pPr>
        <w:spacing w:after="154"/>
        <w:ind w:left="-5"/>
        <w:rPr>
          <w:color w:val="auto"/>
        </w:rPr>
      </w:pPr>
    </w:p>
    <w:p w14:paraId="28356490" w14:textId="77777777" w:rsidR="00F76521" w:rsidRPr="007A48E7" w:rsidRDefault="00F76521" w:rsidP="003E692C">
      <w:pPr>
        <w:spacing w:after="154"/>
        <w:ind w:left="-5"/>
        <w:rPr>
          <w:color w:val="auto"/>
        </w:rPr>
      </w:pPr>
    </w:p>
    <w:p w14:paraId="299FDB40" w14:textId="77777777" w:rsidR="00F76521" w:rsidRPr="007A48E7" w:rsidRDefault="00F76521" w:rsidP="003E692C">
      <w:pPr>
        <w:spacing w:after="154"/>
        <w:ind w:left="-5"/>
        <w:rPr>
          <w:color w:val="auto"/>
        </w:rPr>
      </w:pPr>
    </w:p>
    <w:p w14:paraId="5BEAC9A9" w14:textId="77777777" w:rsidR="00F76521" w:rsidRPr="007A48E7" w:rsidRDefault="00F76521" w:rsidP="003E692C">
      <w:pPr>
        <w:spacing w:after="154"/>
        <w:ind w:left="-5"/>
        <w:rPr>
          <w:color w:val="auto"/>
        </w:rPr>
      </w:pPr>
    </w:p>
    <w:p w14:paraId="1CCEE8EB" w14:textId="77777777" w:rsidR="00F76521" w:rsidRPr="007A48E7" w:rsidRDefault="00F76521" w:rsidP="003E692C">
      <w:pPr>
        <w:spacing w:after="154"/>
        <w:ind w:left="-5"/>
        <w:rPr>
          <w:color w:val="auto"/>
        </w:rPr>
      </w:pPr>
    </w:p>
    <w:p w14:paraId="116C30BB" w14:textId="77777777" w:rsidR="00F76521" w:rsidRPr="007A48E7" w:rsidRDefault="00F76521" w:rsidP="003E692C">
      <w:pPr>
        <w:spacing w:after="154"/>
        <w:ind w:left="-5"/>
        <w:rPr>
          <w:color w:val="auto"/>
        </w:rPr>
      </w:pPr>
    </w:p>
    <w:p w14:paraId="6112FA93" w14:textId="77777777" w:rsidR="00F76521" w:rsidRPr="007A48E7" w:rsidRDefault="00F76521" w:rsidP="003E692C">
      <w:pPr>
        <w:spacing w:after="154"/>
        <w:ind w:left="-5"/>
        <w:rPr>
          <w:color w:val="auto"/>
        </w:rPr>
      </w:pPr>
    </w:p>
    <w:p w14:paraId="070FC561" w14:textId="77777777" w:rsidR="000E68B9" w:rsidRPr="007A48E7" w:rsidRDefault="000E68B9" w:rsidP="00566F13">
      <w:pPr>
        <w:spacing w:after="154"/>
        <w:ind w:left="0" w:firstLine="0"/>
        <w:rPr>
          <w:color w:val="auto"/>
        </w:rPr>
      </w:pPr>
    </w:p>
    <w:p w14:paraId="6FA174EA" w14:textId="3F2FA17E" w:rsidR="004F6C3B" w:rsidRPr="007A48E7" w:rsidRDefault="00FE0373" w:rsidP="00831B3C">
      <w:pPr>
        <w:pStyle w:val="Nadpis1"/>
        <w:tabs>
          <w:tab w:val="center" w:pos="3765"/>
        </w:tabs>
        <w:spacing w:after="225"/>
        <w:ind w:left="-15" w:firstLine="0"/>
        <w:jc w:val="center"/>
        <w:rPr>
          <w:color w:val="auto"/>
        </w:rPr>
      </w:pPr>
      <w:bookmarkStart w:id="11" w:name="_Toc40971"/>
      <w:bookmarkStart w:id="12" w:name="_Toc131856238"/>
      <w:proofErr w:type="gramStart"/>
      <w:r w:rsidRPr="007A48E7">
        <w:rPr>
          <w:color w:val="auto"/>
        </w:rPr>
        <w:lastRenderedPageBreak/>
        <w:t>2</w:t>
      </w:r>
      <w:r w:rsidRPr="007A48E7">
        <w:rPr>
          <w:rFonts w:ascii="Arial" w:eastAsia="Arial" w:hAnsi="Arial" w:cs="Arial"/>
          <w:color w:val="auto"/>
        </w:rPr>
        <w:t xml:space="preserve"> </w:t>
      </w:r>
      <w:r w:rsidR="00831B3C" w:rsidRPr="007A48E7">
        <w:rPr>
          <w:rFonts w:ascii="Arial" w:eastAsia="Arial" w:hAnsi="Arial" w:cs="Arial"/>
          <w:color w:val="auto"/>
        </w:rPr>
        <w:t xml:space="preserve"> </w:t>
      </w:r>
      <w:r w:rsidRPr="007A48E7">
        <w:rPr>
          <w:color w:val="auto"/>
        </w:rPr>
        <w:t>KOMUNIKACE</w:t>
      </w:r>
      <w:proofErr w:type="gramEnd"/>
      <w:r w:rsidRPr="007A48E7">
        <w:rPr>
          <w:color w:val="auto"/>
        </w:rPr>
        <w:t xml:space="preserve"> A JEJÍ VYMEZENÍ</w:t>
      </w:r>
      <w:bookmarkEnd w:id="11"/>
      <w:bookmarkEnd w:id="12"/>
    </w:p>
    <w:p w14:paraId="26DFAC7F" w14:textId="3C59D14C" w:rsidR="00B9047C" w:rsidRPr="007A48E7" w:rsidRDefault="00713AEB" w:rsidP="00961EF9">
      <w:pPr>
        <w:ind w:left="-5"/>
        <w:rPr>
          <w:color w:val="auto"/>
        </w:rPr>
      </w:pPr>
      <w:r w:rsidRPr="007A48E7">
        <w:rPr>
          <w:color w:val="auto"/>
        </w:rPr>
        <w:t>Komunikace je součást</w:t>
      </w:r>
      <w:r w:rsidR="00980F6B" w:rsidRPr="007A48E7">
        <w:rPr>
          <w:color w:val="auto"/>
        </w:rPr>
        <w:t>i</w:t>
      </w:r>
      <w:r w:rsidRPr="007A48E7">
        <w:rPr>
          <w:color w:val="auto"/>
        </w:rPr>
        <w:t xml:space="preserve"> každodenn</w:t>
      </w:r>
      <w:r w:rsidR="008F6C8C" w:rsidRPr="007A48E7">
        <w:rPr>
          <w:color w:val="auto"/>
        </w:rPr>
        <w:t>ího života</w:t>
      </w:r>
      <w:r w:rsidRPr="007A48E7">
        <w:rPr>
          <w:color w:val="auto"/>
        </w:rPr>
        <w:t xml:space="preserve"> člověka. </w:t>
      </w:r>
      <w:r w:rsidR="004F63E9" w:rsidRPr="007A48E7">
        <w:rPr>
          <w:color w:val="auto"/>
        </w:rPr>
        <w:t xml:space="preserve">Řadí se mezi základní lidské potřeby, neboť </w:t>
      </w:r>
      <w:r w:rsidR="00C21C15" w:rsidRPr="007A48E7">
        <w:rPr>
          <w:color w:val="auto"/>
        </w:rPr>
        <w:t xml:space="preserve">jejím </w:t>
      </w:r>
      <w:r w:rsidR="004F63E9" w:rsidRPr="007A48E7">
        <w:rPr>
          <w:color w:val="auto"/>
        </w:rPr>
        <w:t xml:space="preserve">prostřednictvím </w:t>
      </w:r>
      <w:r w:rsidR="00257E8A" w:rsidRPr="007A48E7">
        <w:rPr>
          <w:color w:val="auto"/>
        </w:rPr>
        <w:t xml:space="preserve">lze vyjádřit </w:t>
      </w:r>
      <w:r w:rsidR="00C21C15" w:rsidRPr="007A48E7">
        <w:rPr>
          <w:color w:val="auto"/>
        </w:rPr>
        <w:t>vlastní</w:t>
      </w:r>
      <w:r w:rsidR="00257E8A" w:rsidRPr="007A48E7">
        <w:rPr>
          <w:color w:val="auto"/>
        </w:rPr>
        <w:t xml:space="preserve"> potřeby, pocity, postoje </w:t>
      </w:r>
      <w:r w:rsidR="00EC450C" w:rsidRPr="007A48E7">
        <w:rPr>
          <w:color w:val="auto"/>
        </w:rPr>
        <w:t>i vztahy</w:t>
      </w:r>
      <w:r w:rsidR="00B9047C" w:rsidRPr="007A48E7">
        <w:rPr>
          <w:color w:val="auto"/>
        </w:rPr>
        <w:t>.</w:t>
      </w:r>
      <w:r w:rsidR="003D3B7D" w:rsidRPr="007A48E7">
        <w:rPr>
          <w:color w:val="auto"/>
        </w:rPr>
        <w:t xml:space="preserve"> </w:t>
      </w:r>
      <w:r w:rsidR="0023550A" w:rsidRPr="007A48E7">
        <w:rPr>
          <w:color w:val="auto"/>
        </w:rPr>
        <w:t xml:space="preserve">Je založena na </w:t>
      </w:r>
      <w:r w:rsidR="00F47D2E" w:rsidRPr="007A48E7">
        <w:rPr>
          <w:color w:val="auto"/>
        </w:rPr>
        <w:t>zprostředkovávání informací (expresivní složka) a příjmu</w:t>
      </w:r>
      <w:r w:rsidR="005F1F5B" w:rsidRPr="007A48E7">
        <w:rPr>
          <w:color w:val="auto"/>
        </w:rPr>
        <w:t xml:space="preserve"> a porozumění</w:t>
      </w:r>
      <w:r w:rsidR="00F47D2E" w:rsidRPr="007A48E7">
        <w:rPr>
          <w:color w:val="auto"/>
        </w:rPr>
        <w:t xml:space="preserve"> informací</w:t>
      </w:r>
      <w:r w:rsidR="004E69AF" w:rsidRPr="007A48E7">
        <w:rPr>
          <w:color w:val="auto"/>
        </w:rPr>
        <w:t>m</w:t>
      </w:r>
      <w:r w:rsidR="00F47D2E" w:rsidRPr="007A48E7">
        <w:rPr>
          <w:color w:val="auto"/>
        </w:rPr>
        <w:t xml:space="preserve"> (receptivní</w:t>
      </w:r>
      <w:r w:rsidR="00CF2D3F" w:rsidRPr="007A48E7">
        <w:rPr>
          <w:color w:val="auto"/>
        </w:rPr>
        <w:t xml:space="preserve"> složka</w:t>
      </w:r>
      <w:r w:rsidR="00F47D2E" w:rsidRPr="007A48E7">
        <w:rPr>
          <w:color w:val="auto"/>
        </w:rPr>
        <w:t>)</w:t>
      </w:r>
      <w:r w:rsidR="004E69AF" w:rsidRPr="007A48E7">
        <w:rPr>
          <w:color w:val="auto"/>
        </w:rPr>
        <w:t xml:space="preserve"> p</w:t>
      </w:r>
      <w:r w:rsidR="00CF2D3F" w:rsidRPr="007A48E7">
        <w:rPr>
          <w:color w:val="auto"/>
        </w:rPr>
        <w:t>omocí</w:t>
      </w:r>
      <w:r w:rsidR="004E69AF" w:rsidRPr="007A48E7">
        <w:rPr>
          <w:color w:val="auto"/>
        </w:rPr>
        <w:t xml:space="preserve"> různých forem</w:t>
      </w:r>
      <w:r w:rsidR="00BC4821" w:rsidRPr="007A48E7">
        <w:rPr>
          <w:color w:val="auto"/>
        </w:rPr>
        <w:t>, zejména verbálním, neverbální</w:t>
      </w:r>
      <w:r w:rsidR="00E9730A" w:rsidRPr="007A48E7">
        <w:rPr>
          <w:color w:val="auto"/>
        </w:rPr>
        <w:t>m</w:t>
      </w:r>
      <w:r w:rsidR="00BC4821" w:rsidRPr="007A48E7">
        <w:rPr>
          <w:color w:val="auto"/>
        </w:rPr>
        <w:t xml:space="preserve"> </w:t>
      </w:r>
      <w:r w:rsidR="00930463" w:rsidRPr="007A48E7">
        <w:rPr>
          <w:color w:val="auto"/>
        </w:rPr>
        <w:t xml:space="preserve">                                                </w:t>
      </w:r>
      <w:r w:rsidR="00BC4821" w:rsidRPr="007A48E7">
        <w:rPr>
          <w:color w:val="auto"/>
        </w:rPr>
        <w:t xml:space="preserve">a </w:t>
      </w:r>
      <w:r w:rsidR="00930463" w:rsidRPr="007A48E7">
        <w:rPr>
          <w:color w:val="auto"/>
        </w:rPr>
        <w:t>paralingvistickým</w:t>
      </w:r>
      <w:r w:rsidR="00BC4821" w:rsidRPr="007A48E7">
        <w:rPr>
          <w:color w:val="auto"/>
        </w:rPr>
        <w:t xml:space="preserve"> projevem </w:t>
      </w:r>
      <w:r w:rsidR="00961EF9" w:rsidRPr="007A48E7">
        <w:rPr>
          <w:color w:val="auto"/>
        </w:rPr>
        <w:t>(Bondy a Frost, 2007).</w:t>
      </w:r>
      <w:r w:rsidR="00CF2D3F" w:rsidRPr="007A48E7">
        <w:rPr>
          <w:color w:val="auto"/>
        </w:rPr>
        <w:t xml:space="preserve"> </w:t>
      </w:r>
      <w:r w:rsidR="00E2269B" w:rsidRPr="007A48E7">
        <w:rPr>
          <w:color w:val="auto"/>
        </w:rPr>
        <w:t xml:space="preserve">Existuje mnoho forem poruch </w:t>
      </w:r>
      <w:proofErr w:type="gramStart"/>
      <w:r w:rsidR="00E2269B" w:rsidRPr="007A48E7">
        <w:rPr>
          <w:color w:val="auto"/>
        </w:rPr>
        <w:t xml:space="preserve">řeči, </w:t>
      </w:r>
      <w:r w:rsidR="00930463" w:rsidRPr="007A48E7">
        <w:rPr>
          <w:color w:val="auto"/>
        </w:rPr>
        <w:t xml:space="preserve">  </w:t>
      </w:r>
      <w:proofErr w:type="gramEnd"/>
      <w:r w:rsidR="00930463" w:rsidRPr="007A48E7">
        <w:rPr>
          <w:color w:val="auto"/>
        </w:rPr>
        <w:t xml:space="preserve">                         </w:t>
      </w:r>
      <w:r w:rsidR="00E2269B" w:rsidRPr="007A48E7">
        <w:rPr>
          <w:color w:val="auto"/>
        </w:rPr>
        <w:t>a zvláště lidé s těžkými formami mentálního postižení</w:t>
      </w:r>
      <w:r w:rsidR="008C2E63" w:rsidRPr="007A48E7">
        <w:rPr>
          <w:color w:val="auto"/>
        </w:rPr>
        <w:t xml:space="preserve">, vzhledem ke komunikačním bariérám, využívají i </w:t>
      </w:r>
      <w:r w:rsidR="001E4E8B" w:rsidRPr="007A48E7">
        <w:rPr>
          <w:color w:val="auto"/>
        </w:rPr>
        <w:t xml:space="preserve">jiný než mluvený projev. </w:t>
      </w:r>
    </w:p>
    <w:p w14:paraId="200F3942" w14:textId="1A98CAB6" w:rsidR="004F6C3B" w:rsidRPr="007A48E7" w:rsidRDefault="00FE0373" w:rsidP="00FF1167">
      <w:pPr>
        <w:spacing w:before="240" w:after="0"/>
        <w:ind w:left="-5"/>
        <w:rPr>
          <w:color w:val="auto"/>
        </w:rPr>
      </w:pPr>
      <w:r w:rsidRPr="007A48E7">
        <w:rPr>
          <w:color w:val="auto"/>
        </w:rPr>
        <w:t>Práce se v této kapitole zaměřuje na pojem komunikace a její vymezení</w:t>
      </w:r>
      <w:r w:rsidR="000D41B4" w:rsidRPr="007A48E7">
        <w:rPr>
          <w:color w:val="auto"/>
        </w:rPr>
        <w:t>, kdy n</w:t>
      </w:r>
      <w:r w:rsidRPr="007A48E7">
        <w:rPr>
          <w:color w:val="auto"/>
        </w:rPr>
        <w:t xml:space="preserve">ejdříve </w:t>
      </w:r>
      <w:r w:rsidR="00025272" w:rsidRPr="007A48E7">
        <w:rPr>
          <w:color w:val="auto"/>
        </w:rPr>
        <w:t>jsou přednesen</w:t>
      </w:r>
      <w:r w:rsidR="001E4E8B" w:rsidRPr="007A48E7">
        <w:rPr>
          <w:color w:val="auto"/>
        </w:rPr>
        <w:t>a</w:t>
      </w:r>
      <w:r w:rsidRPr="007A48E7">
        <w:rPr>
          <w:color w:val="auto"/>
        </w:rPr>
        <w:t xml:space="preserve"> terminologick</w:t>
      </w:r>
      <w:r w:rsidR="00025272" w:rsidRPr="007A48E7">
        <w:rPr>
          <w:color w:val="auto"/>
        </w:rPr>
        <w:t>á</w:t>
      </w:r>
      <w:r w:rsidRPr="007A48E7">
        <w:rPr>
          <w:color w:val="auto"/>
        </w:rPr>
        <w:t xml:space="preserve"> vysvětlení a následně základní druhy komunikace</w:t>
      </w:r>
      <w:r w:rsidR="00FF1167" w:rsidRPr="007A48E7">
        <w:rPr>
          <w:color w:val="auto"/>
        </w:rPr>
        <w:t xml:space="preserve">. </w:t>
      </w:r>
      <w:r w:rsidR="0077607A" w:rsidRPr="007A48E7">
        <w:rPr>
          <w:color w:val="auto"/>
        </w:rPr>
        <w:t xml:space="preserve">Níže </w:t>
      </w:r>
      <w:r w:rsidR="00387936" w:rsidRPr="007A48E7">
        <w:rPr>
          <w:color w:val="auto"/>
        </w:rPr>
        <w:t xml:space="preserve">popsaný text tak uvozuje problematiku komunikace mentálně postižených osob, jež je stěžejním bodem této bakalářské práce. </w:t>
      </w:r>
    </w:p>
    <w:p w14:paraId="7FE6B3E8" w14:textId="77777777" w:rsidR="004F57F0" w:rsidRPr="007A48E7" w:rsidRDefault="004F57F0" w:rsidP="0047443E">
      <w:pPr>
        <w:spacing w:after="0"/>
        <w:ind w:left="-5"/>
        <w:rPr>
          <w:color w:val="auto"/>
        </w:rPr>
      </w:pPr>
    </w:p>
    <w:p w14:paraId="03146362" w14:textId="77777777" w:rsidR="004F6C3B" w:rsidRPr="007A48E7" w:rsidRDefault="00FE0373">
      <w:pPr>
        <w:pStyle w:val="Nadpis2"/>
        <w:ind w:left="-5"/>
        <w:rPr>
          <w:color w:val="auto"/>
        </w:rPr>
      </w:pPr>
      <w:bookmarkStart w:id="13" w:name="_Toc131856239"/>
      <w:bookmarkStart w:id="14" w:name="_Toc40972"/>
      <w:r w:rsidRPr="007A48E7">
        <w:rPr>
          <w:color w:val="auto"/>
        </w:rPr>
        <w:t>2.1</w:t>
      </w:r>
      <w:r w:rsidRPr="007A48E7">
        <w:rPr>
          <w:rFonts w:ascii="Arial" w:eastAsia="Arial" w:hAnsi="Arial" w:cs="Arial"/>
          <w:color w:val="auto"/>
        </w:rPr>
        <w:t xml:space="preserve"> </w:t>
      </w:r>
      <w:r w:rsidRPr="007A48E7">
        <w:rPr>
          <w:color w:val="auto"/>
        </w:rPr>
        <w:t>Definice komunikace</w:t>
      </w:r>
      <w:bookmarkEnd w:id="13"/>
      <w:r w:rsidRPr="007A48E7">
        <w:rPr>
          <w:color w:val="auto"/>
        </w:rPr>
        <w:t xml:space="preserve">  </w:t>
      </w:r>
      <w:bookmarkEnd w:id="14"/>
    </w:p>
    <w:p w14:paraId="4035683D" w14:textId="181B47E3" w:rsidR="004F6C3B" w:rsidRPr="007A48E7" w:rsidRDefault="00FE0373">
      <w:pPr>
        <w:spacing w:after="150"/>
        <w:ind w:left="-5"/>
        <w:rPr>
          <w:color w:val="auto"/>
        </w:rPr>
      </w:pPr>
      <w:r w:rsidRPr="007A48E7">
        <w:rPr>
          <w:color w:val="auto"/>
        </w:rPr>
        <w:t>V životě každého z nás, každého jedince je komunikace důležitou součástí</w:t>
      </w:r>
      <w:r w:rsidR="00643225" w:rsidRPr="007A48E7">
        <w:rPr>
          <w:color w:val="auto"/>
        </w:rPr>
        <w:t xml:space="preserve"> každodenního fungování a interakcí. O</w:t>
      </w:r>
      <w:r w:rsidRPr="007A48E7">
        <w:rPr>
          <w:color w:val="auto"/>
        </w:rPr>
        <w:t xml:space="preserve">vlivňuje rozvoj osobnosti, ale také je důležitá pro vzájemné dorozumívání. Jedná se o nezbytný prvek při utváření a udržování mezilidských vztahů (Klenková, 2006). </w:t>
      </w:r>
    </w:p>
    <w:p w14:paraId="5BECCA7F" w14:textId="0D89FA72" w:rsidR="004F6C3B" w:rsidRPr="007A48E7" w:rsidRDefault="00FE0373">
      <w:pPr>
        <w:spacing w:after="149"/>
        <w:ind w:left="-5"/>
        <w:rPr>
          <w:color w:val="auto"/>
        </w:rPr>
      </w:pPr>
      <w:r w:rsidRPr="007A48E7">
        <w:rPr>
          <w:color w:val="auto"/>
        </w:rPr>
        <w:t xml:space="preserve">Podle Dvořáka (2007) je komunikace definována jako přenos informačních obsahů za pomoci různých komunikačních systémů, zejména prostřednictvím řeči. Valenta (2018) uvádí definici komunikace jako prostředek sdělování, spojování nebo jako přenos informací. </w:t>
      </w:r>
      <w:r w:rsidR="009960A1" w:rsidRPr="007A48E7">
        <w:rPr>
          <w:color w:val="auto"/>
        </w:rPr>
        <w:t xml:space="preserve">Jednotná </w:t>
      </w:r>
      <w:r w:rsidRPr="007A48E7">
        <w:rPr>
          <w:color w:val="auto"/>
        </w:rPr>
        <w:t xml:space="preserve">definice pojmu komunikace však není dána, jelikož se různí na základě vědních oborů, což znamená, že definice komunikace </w:t>
      </w:r>
      <w:r w:rsidR="00740FA4" w:rsidRPr="007A48E7">
        <w:rPr>
          <w:color w:val="auto"/>
        </w:rPr>
        <w:t>je</w:t>
      </w:r>
      <w:r w:rsidRPr="007A48E7">
        <w:rPr>
          <w:color w:val="auto"/>
        </w:rPr>
        <w:t xml:space="preserve"> odlišná v psychologii, sociologii nebo například pedagogice</w:t>
      </w:r>
      <w:r w:rsidR="00A1216D" w:rsidRPr="007A48E7">
        <w:rPr>
          <w:color w:val="auto"/>
        </w:rPr>
        <w:t xml:space="preserve"> či informačních technologiích.</w:t>
      </w:r>
      <w:r w:rsidR="002C7A7D" w:rsidRPr="007A48E7">
        <w:rPr>
          <w:color w:val="auto"/>
        </w:rPr>
        <w:t xml:space="preserve"> V kontextu této práci se věnujeme </w:t>
      </w:r>
      <w:r w:rsidR="004F4954" w:rsidRPr="007A48E7">
        <w:rPr>
          <w:color w:val="auto"/>
        </w:rPr>
        <w:t xml:space="preserve">zejména </w:t>
      </w:r>
      <w:r w:rsidR="00D8781B" w:rsidRPr="007A48E7">
        <w:rPr>
          <w:color w:val="auto"/>
        </w:rPr>
        <w:t xml:space="preserve">komunikaci v kontextu schopnosti dorozumívání </w:t>
      </w:r>
      <w:r w:rsidR="009200C8" w:rsidRPr="007A48E7">
        <w:rPr>
          <w:color w:val="auto"/>
        </w:rPr>
        <w:t>a lidských interakcí</w:t>
      </w:r>
      <w:r w:rsidR="00C92E40" w:rsidRPr="007A48E7">
        <w:rPr>
          <w:color w:val="auto"/>
        </w:rPr>
        <w:t xml:space="preserve">, jak blíže popisují níže </w:t>
      </w:r>
      <w:r w:rsidR="00656791" w:rsidRPr="007A48E7">
        <w:rPr>
          <w:color w:val="auto"/>
        </w:rPr>
        <w:t xml:space="preserve">uvedení autoři. </w:t>
      </w:r>
      <w:r w:rsidRPr="007A48E7">
        <w:rPr>
          <w:color w:val="auto"/>
        </w:rPr>
        <w:t xml:space="preserve"> </w:t>
      </w:r>
    </w:p>
    <w:p w14:paraId="26214EEB" w14:textId="5E78FE10" w:rsidR="004F6C3B" w:rsidRPr="007A48E7" w:rsidRDefault="00FE0373">
      <w:pPr>
        <w:ind w:left="-5"/>
        <w:rPr>
          <w:color w:val="auto"/>
        </w:rPr>
      </w:pPr>
      <w:r w:rsidRPr="007A48E7">
        <w:rPr>
          <w:color w:val="auto"/>
        </w:rPr>
        <w:t>Komunikace je proces, který se skládá z šesti fází. První fází komunikace je ideová geneze. Pod tímto pojmem si můžeme představit vznik myšlenky, kterou chceme předat. Další, tedy druhou fází, je zakódování, kdy je vzniklá myšlenka přeměněna do podoby slovní. Třetí fáz</w:t>
      </w:r>
      <w:r w:rsidR="004B15EF" w:rsidRPr="007A48E7">
        <w:rPr>
          <w:color w:val="auto"/>
        </w:rPr>
        <w:t>i představuje</w:t>
      </w:r>
      <w:r w:rsidRPr="007A48E7">
        <w:rPr>
          <w:color w:val="auto"/>
        </w:rPr>
        <w:t xml:space="preserve"> přenos, což znamená, že myšlenku, kterou jsme převedl</w:t>
      </w:r>
      <w:r w:rsidR="003F18E5" w:rsidRPr="007A48E7">
        <w:rPr>
          <w:color w:val="auto"/>
        </w:rPr>
        <w:t>i</w:t>
      </w:r>
      <w:r w:rsidRPr="007A48E7">
        <w:rPr>
          <w:color w:val="auto"/>
        </w:rPr>
        <w:t xml:space="preserve"> do slov, sdělujeme příjemci. Čtvrtou fází je samotný příjem</w:t>
      </w:r>
      <w:r w:rsidR="003F18E5" w:rsidRPr="007A48E7">
        <w:rPr>
          <w:color w:val="auto"/>
        </w:rPr>
        <w:t xml:space="preserve">, tedy </w:t>
      </w:r>
      <w:r w:rsidRPr="007A48E7">
        <w:rPr>
          <w:color w:val="auto"/>
        </w:rPr>
        <w:t xml:space="preserve">stav, kdy je informace zaznamenána </w:t>
      </w:r>
      <w:r w:rsidRPr="007A48E7">
        <w:rPr>
          <w:color w:val="auto"/>
        </w:rPr>
        <w:lastRenderedPageBreak/>
        <w:t xml:space="preserve">komunikantem. Následuje fáze dekódování, </w:t>
      </w:r>
      <w:r w:rsidR="004F43AF" w:rsidRPr="007A48E7">
        <w:rPr>
          <w:color w:val="auto"/>
        </w:rPr>
        <w:t xml:space="preserve">během kterého </w:t>
      </w:r>
      <w:r w:rsidRPr="007A48E7">
        <w:rPr>
          <w:color w:val="auto"/>
        </w:rPr>
        <w:t xml:space="preserve">dochází k tomu, že </w:t>
      </w:r>
      <w:r w:rsidR="004F43AF" w:rsidRPr="007A48E7">
        <w:rPr>
          <w:color w:val="auto"/>
        </w:rPr>
        <w:t xml:space="preserve">konkrétní </w:t>
      </w:r>
      <w:r w:rsidRPr="007A48E7">
        <w:rPr>
          <w:color w:val="auto"/>
        </w:rPr>
        <w:t>přij</w:t>
      </w:r>
      <w:r w:rsidR="004F43AF" w:rsidRPr="007A48E7">
        <w:rPr>
          <w:color w:val="auto"/>
        </w:rPr>
        <w:t>a</w:t>
      </w:r>
      <w:r w:rsidRPr="007A48E7">
        <w:rPr>
          <w:color w:val="auto"/>
        </w:rPr>
        <w:t>tou myšlenku interpretujeme. Poslední fází procesu komunikace je akce</w:t>
      </w:r>
      <w:r w:rsidR="00B61FAB" w:rsidRPr="007A48E7">
        <w:rPr>
          <w:color w:val="auto"/>
        </w:rPr>
        <w:t xml:space="preserve">, </w:t>
      </w:r>
      <w:r w:rsidR="000F109B" w:rsidRPr="007A48E7">
        <w:rPr>
          <w:color w:val="auto"/>
        </w:rPr>
        <w:t xml:space="preserve">v </w:t>
      </w:r>
      <w:proofErr w:type="gramStart"/>
      <w:r w:rsidR="00B61FAB" w:rsidRPr="007A48E7">
        <w:rPr>
          <w:color w:val="auto"/>
        </w:rPr>
        <w:t>rámci</w:t>
      </w:r>
      <w:proofErr w:type="gramEnd"/>
      <w:r w:rsidR="00B61FAB" w:rsidRPr="007A48E7">
        <w:rPr>
          <w:color w:val="auto"/>
        </w:rPr>
        <w:t xml:space="preserve"> které </w:t>
      </w:r>
      <w:r w:rsidRPr="007A48E7">
        <w:rPr>
          <w:color w:val="auto"/>
        </w:rPr>
        <w:t xml:space="preserve">komunikant určitým způsobem reaguje na obdrženou informaci (Klenková, 2006). </w:t>
      </w:r>
    </w:p>
    <w:p w14:paraId="66DD4C9C" w14:textId="706F1D68" w:rsidR="004F6C3B" w:rsidRPr="007A48E7" w:rsidRDefault="00FE0373" w:rsidP="008647EA">
      <w:pPr>
        <w:spacing w:after="68"/>
        <w:ind w:left="-5"/>
        <w:rPr>
          <w:color w:val="auto"/>
        </w:rPr>
      </w:pPr>
      <w:r w:rsidRPr="007A48E7">
        <w:rPr>
          <w:color w:val="auto"/>
        </w:rPr>
        <w:t>Podobný princip komunikace uvádí také Přikrylová (2019). Komunikační proces představuje sled postup</w:t>
      </w:r>
      <w:r w:rsidR="004627F1" w:rsidRPr="007A48E7">
        <w:rPr>
          <w:color w:val="auto"/>
        </w:rPr>
        <w:t>ů</w:t>
      </w:r>
      <w:r w:rsidRPr="007A48E7">
        <w:rPr>
          <w:color w:val="auto"/>
        </w:rPr>
        <w:t xml:space="preserve"> informací od odesílatele k příjemci. Aby mohl komunikační proces probíhat, musí se ho zúčastnit minimálně dva </w:t>
      </w:r>
      <w:proofErr w:type="gramStart"/>
      <w:r w:rsidRPr="007A48E7">
        <w:rPr>
          <w:color w:val="auto"/>
        </w:rPr>
        <w:t>aktéři - odesílatel</w:t>
      </w:r>
      <w:proofErr w:type="gramEnd"/>
      <w:r w:rsidRPr="007A48E7">
        <w:rPr>
          <w:color w:val="auto"/>
        </w:rPr>
        <w:t xml:space="preserve"> informace a příjemce. K základním prvkům komunikačního procesu patří smysluplná informace, která je základem přenášené zprávy, odesílatel, forma přenosu (komunikační kanál), příjemce a zpětná vazba. Ke grafickému vyjádření komunikačního procesu slouží tzv. komunikační schéma, které se skládá ze dvou částí</w:t>
      </w:r>
      <w:r w:rsidR="00B23B90" w:rsidRPr="007A48E7">
        <w:rPr>
          <w:color w:val="auto"/>
        </w:rPr>
        <w:t>. V</w:t>
      </w:r>
      <w:r w:rsidRPr="007A48E7">
        <w:rPr>
          <w:color w:val="auto"/>
        </w:rPr>
        <w:t xml:space="preserve"> první části schématu jsou znázorněny skutečnosti, s nimiž přichází při komunikaci do styku odesílatel zprávy a v druhé části schématu skutečnosti, s nimiž přichází do styku příjemce informací. </w:t>
      </w:r>
      <w:r w:rsidR="00E4115D" w:rsidRPr="007A48E7">
        <w:rPr>
          <w:color w:val="auto"/>
        </w:rPr>
        <w:t>Toto schéma je zobrazeno v následujícím Obrázku 1.</w:t>
      </w:r>
    </w:p>
    <w:p w14:paraId="52D0E233" w14:textId="77777777" w:rsidR="004F6C3B" w:rsidRPr="007A48E7" w:rsidRDefault="00FE0373" w:rsidP="006746D2">
      <w:pPr>
        <w:spacing w:before="240" w:after="164" w:line="259" w:lineRule="auto"/>
        <w:ind w:left="0" w:right="266" w:firstLine="0"/>
        <w:jc w:val="right"/>
        <w:rPr>
          <w:color w:val="auto"/>
        </w:rPr>
      </w:pPr>
      <w:r w:rsidRPr="007A48E7">
        <w:rPr>
          <w:noProof/>
          <w:color w:val="auto"/>
        </w:rPr>
        <w:drawing>
          <wp:inline distT="0" distB="0" distL="0" distR="0" wp14:anchorId="107EF6C7" wp14:editId="61E00A73">
            <wp:extent cx="5295718" cy="1805305"/>
            <wp:effectExtent l="0" t="0" r="635" b="4445"/>
            <wp:docPr id="2443" name="Picture 2443"/>
            <wp:cNvGraphicFramePr/>
            <a:graphic xmlns:a="http://schemas.openxmlformats.org/drawingml/2006/main">
              <a:graphicData uri="http://schemas.openxmlformats.org/drawingml/2006/picture">
                <pic:pic xmlns:pic="http://schemas.openxmlformats.org/drawingml/2006/picture">
                  <pic:nvPicPr>
                    <pic:cNvPr id="2443" name="Picture 2443"/>
                    <pic:cNvPicPr/>
                  </pic:nvPicPr>
                  <pic:blipFill rotWithShape="1">
                    <a:blip r:embed="rId11"/>
                    <a:srcRect l="977" t="9198"/>
                    <a:stretch/>
                  </pic:blipFill>
                  <pic:spPr bwMode="auto">
                    <a:xfrm>
                      <a:off x="0" y="0"/>
                      <a:ext cx="5295718" cy="1805305"/>
                    </a:xfrm>
                    <a:prstGeom prst="rect">
                      <a:avLst/>
                    </a:prstGeom>
                    <a:ln>
                      <a:noFill/>
                    </a:ln>
                    <a:extLst>
                      <a:ext uri="{53640926-AAD7-44D8-BBD7-CCE9431645EC}">
                        <a14:shadowObscured xmlns:a14="http://schemas.microsoft.com/office/drawing/2010/main"/>
                      </a:ext>
                    </a:extLst>
                  </pic:spPr>
                </pic:pic>
              </a:graphicData>
            </a:graphic>
          </wp:inline>
        </w:drawing>
      </w:r>
      <w:r w:rsidRPr="007A48E7">
        <w:rPr>
          <w:color w:val="auto"/>
        </w:rPr>
        <w:t xml:space="preserve"> </w:t>
      </w:r>
    </w:p>
    <w:p w14:paraId="324AFDCA" w14:textId="79CAFCD8" w:rsidR="00967470" w:rsidRPr="007A48E7" w:rsidRDefault="009B7A8C" w:rsidP="009B7A8C">
      <w:pPr>
        <w:pStyle w:val="Titulek"/>
        <w:jc w:val="center"/>
        <w:rPr>
          <w:b/>
          <w:bCs/>
          <w:i w:val="0"/>
          <w:iCs w:val="0"/>
          <w:color w:val="auto"/>
          <w:sz w:val="20"/>
          <w:szCs w:val="20"/>
        </w:rPr>
      </w:pPr>
      <w:bookmarkStart w:id="15" w:name="_Toc131854094"/>
      <w:bookmarkStart w:id="16" w:name="_Toc40973"/>
      <w:r w:rsidRPr="007A48E7">
        <w:rPr>
          <w:b/>
          <w:bCs/>
          <w:i w:val="0"/>
          <w:iCs w:val="0"/>
          <w:color w:val="auto"/>
          <w:sz w:val="20"/>
          <w:szCs w:val="20"/>
        </w:rPr>
        <w:t xml:space="preserve">Obr. </w:t>
      </w:r>
      <w:r w:rsidRPr="007A48E7">
        <w:rPr>
          <w:b/>
          <w:bCs/>
          <w:i w:val="0"/>
          <w:iCs w:val="0"/>
          <w:color w:val="auto"/>
          <w:sz w:val="20"/>
          <w:szCs w:val="20"/>
        </w:rPr>
        <w:fldChar w:fldCharType="begin"/>
      </w:r>
      <w:r w:rsidRPr="007A48E7">
        <w:rPr>
          <w:b/>
          <w:bCs/>
          <w:i w:val="0"/>
          <w:iCs w:val="0"/>
          <w:color w:val="auto"/>
          <w:sz w:val="20"/>
          <w:szCs w:val="20"/>
        </w:rPr>
        <w:instrText xml:space="preserve"> SEQ Obrázek \* ARABIC </w:instrText>
      </w:r>
      <w:r w:rsidRPr="007A48E7">
        <w:rPr>
          <w:b/>
          <w:bCs/>
          <w:i w:val="0"/>
          <w:iCs w:val="0"/>
          <w:color w:val="auto"/>
          <w:sz w:val="20"/>
          <w:szCs w:val="20"/>
        </w:rPr>
        <w:fldChar w:fldCharType="separate"/>
      </w:r>
      <w:r w:rsidR="00B37A99" w:rsidRPr="007A48E7">
        <w:rPr>
          <w:b/>
          <w:bCs/>
          <w:i w:val="0"/>
          <w:iCs w:val="0"/>
          <w:noProof/>
          <w:color w:val="auto"/>
          <w:sz w:val="20"/>
          <w:szCs w:val="20"/>
        </w:rPr>
        <w:t>1</w:t>
      </w:r>
      <w:r w:rsidRPr="007A48E7">
        <w:rPr>
          <w:b/>
          <w:bCs/>
          <w:i w:val="0"/>
          <w:iCs w:val="0"/>
          <w:color w:val="auto"/>
          <w:sz w:val="20"/>
          <w:szCs w:val="20"/>
        </w:rPr>
        <w:fldChar w:fldCharType="end"/>
      </w:r>
      <w:r w:rsidRPr="007A48E7">
        <w:rPr>
          <w:b/>
          <w:bCs/>
          <w:i w:val="0"/>
          <w:iCs w:val="0"/>
          <w:color w:val="auto"/>
          <w:sz w:val="20"/>
          <w:szCs w:val="20"/>
        </w:rPr>
        <w:t xml:space="preserve"> Proces komunikace (zdroj: Přikrylová, 2019)</w:t>
      </w:r>
      <w:bookmarkEnd w:id="15"/>
    </w:p>
    <w:p w14:paraId="6F3E9530" w14:textId="77777777" w:rsidR="007860EE" w:rsidRPr="007A48E7" w:rsidRDefault="007860EE" w:rsidP="007860EE">
      <w:pPr>
        <w:rPr>
          <w:color w:val="auto"/>
          <w:lang w:bidi="ar-SA"/>
        </w:rPr>
      </w:pPr>
    </w:p>
    <w:p w14:paraId="57D137AC" w14:textId="1575C887" w:rsidR="004F6C3B" w:rsidRPr="007A48E7" w:rsidRDefault="00FE0373">
      <w:pPr>
        <w:pStyle w:val="Nadpis2"/>
        <w:ind w:left="-5"/>
        <w:rPr>
          <w:color w:val="auto"/>
        </w:rPr>
      </w:pPr>
      <w:bookmarkStart w:id="17" w:name="_Toc131856240"/>
      <w:r w:rsidRPr="007A48E7">
        <w:rPr>
          <w:color w:val="auto"/>
        </w:rPr>
        <w:t>2.2</w:t>
      </w:r>
      <w:r w:rsidRPr="007A48E7">
        <w:rPr>
          <w:rFonts w:ascii="Arial" w:eastAsia="Arial" w:hAnsi="Arial" w:cs="Arial"/>
          <w:color w:val="auto"/>
        </w:rPr>
        <w:t xml:space="preserve"> </w:t>
      </w:r>
      <w:r w:rsidR="001D32EC" w:rsidRPr="007A48E7">
        <w:rPr>
          <w:color w:val="auto"/>
        </w:rPr>
        <w:t>Dělení</w:t>
      </w:r>
      <w:r w:rsidRPr="007A48E7">
        <w:rPr>
          <w:color w:val="auto"/>
        </w:rPr>
        <w:t xml:space="preserve"> komunikace</w:t>
      </w:r>
      <w:bookmarkEnd w:id="17"/>
      <w:r w:rsidRPr="007A48E7">
        <w:rPr>
          <w:color w:val="auto"/>
        </w:rPr>
        <w:t xml:space="preserve"> </w:t>
      </w:r>
      <w:bookmarkEnd w:id="16"/>
    </w:p>
    <w:p w14:paraId="1051A3CB" w14:textId="6B3FAF46" w:rsidR="004F6C3B" w:rsidRPr="007A48E7" w:rsidRDefault="00FE0373">
      <w:pPr>
        <w:ind w:left="-5"/>
        <w:rPr>
          <w:color w:val="auto"/>
        </w:rPr>
      </w:pPr>
      <w:r w:rsidRPr="007A48E7">
        <w:rPr>
          <w:color w:val="auto"/>
        </w:rPr>
        <w:t xml:space="preserve">Komunikace se dělí </w:t>
      </w:r>
      <w:r w:rsidR="0031050C" w:rsidRPr="007A48E7">
        <w:rPr>
          <w:color w:val="auto"/>
        </w:rPr>
        <w:t xml:space="preserve">v základním pojetí </w:t>
      </w:r>
      <w:r w:rsidRPr="007A48E7">
        <w:rPr>
          <w:color w:val="auto"/>
        </w:rPr>
        <w:t>na komunikaci verbální a komunikac</w:t>
      </w:r>
      <w:r w:rsidR="00BC517A" w:rsidRPr="007A48E7">
        <w:rPr>
          <w:color w:val="auto"/>
        </w:rPr>
        <w:t>i</w:t>
      </w:r>
      <w:r w:rsidRPr="007A48E7">
        <w:rPr>
          <w:color w:val="auto"/>
        </w:rPr>
        <w:t xml:space="preserve"> neverbální. Tyto formy se vzájemně doplňují nebo se mohou </w:t>
      </w:r>
      <w:r w:rsidR="00BC517A" w:rsidRPr="007A48E7">
        <w:rPr>
          <w:color w:val="auto"/>
        </w:rPr>
        <w:t>navzájem</w:t>
      </w:r>
      <w:r w:rsidRPr="007A48E7">
        <w:rPr>
          <w:color w:val="auto"/>
        </w:rPr>
        <w:t xml:space="preserve"> suplovat. Jsou i určité situace, kdy může dojít k rozporu mezi slovy a chováním. Neverbální projevy bývají často nevědomé, nepodléhají v takové míře sebekontrole jako verbální projev (Mikuláštík, 2010).  </w:t>
      </w:r>
    </w:p>
    <w:p w14:paraId="27056236" w14:textId="243149C5" w:rsidR="004F6C3B" w:rsidRPr="007A48E7" w:rsidRDefault="00FE0373">
      <w:pPr>
        <w:spacing w:after="149"/>
        <w:ind w:left="-5"/>
        <w:rPr>
          <w:color w:val="auto"/>
        </w:rPr>
      </w:pPr>
      <w:r w:rsidRPr="007A48E7">
        <w:rPr>
          <w:color w:val="auto"/>
        </w:rPr>
        <w:t>Pojem verbální komunikace označuje sdělení informac</w:t>
      </w:r>
      <w:r w:rsidR="00787AC7" w:rsidRPr="007A48E7">
        <w:rPr>
          <w:color w:val="auto"/>
        </w:rPr>
        <w:t>í</w:t>
      </w:r>
      <w:r w:rsidRPr="007A48E7">
        <w:rPr>
          <w:color w:val="auto"/>
        </w:rPr>
        <w:t xml:space="preserve"> pomocí slova nebo psanou formou. Slovo je základním prvkem jazyka, </w:t>
      </w:r>
      <w:r w:rsidR="00A418C3" w:rsidRPr="007A48E7">
        <w:rPr>
          <w:color w:val="auto"/>
        </w:rPr>
        <w:t>jež představuje</w:t>
      </w:r>
      <w:r w:rsidRPr="007A48E7">
        <w:rPr>
          <w:color w:val="auto"/>
        </w:rPr>
        <w:t xml:space="preserve"> společenský konstrukt, kterým označujeme konkrétní věc, ale teprve zařazením slova do věty, pochopíme jeho </w:t>
      </w:r>
      <w:r w:rsidR="0060284A" w:rsidRPr="007A48E7">
        <w:rPr>
          <w:color w:val="auto"/>
        </w:rPr>
        <w:t xml:space="preserve">skutečný </w:t>
      </w:r>
      <w:r w:rsidRPr="007A48E7">
        <w:rPr>
          <w:color w:val="auto"/>
        </w:rPr>
        <w:t>význam</w:t>
      </w:r>
      <w:r w:rsidR="0060284A" w:rsidRPr="007A48E7">
        <w:rPr>
          <w:color w:val="auto"/>
        </w:rPr>
        <w:t xml:space="preserve">, </w:t>
      </w:r>
      <w:r w:rsidR="00EF64F7" w:rsidRPr="007A48E7">
        <w:rPr>
          <w:color w:val="auto"/>
        </w:rPr>
        <w:t>kontext, který nám je sdělován</w:t>
      </w:r>
      <w:r w:rsidRPr="007A48E7">
        <w:rPr>
          <w:color w:val="auto"/>
        </w:rPr>
        <w:t xml:space="preserve"> (Linhartová, 2007).  </w:t>
      </w:r>
    </w:p>
    <w:p w14:paraId="149585B1" w14:textId="57649414" w:rsidR="004F6C3B" w:rsidRPr="007A48E7" w:rsidRDefault="00FE0373">
      <w:pPr>
        <w:ind w:left="-5"/>
        <w:rPr>
          <w:color w:val="auto"/>
        </w:rPr>
      </w:pPr>
      <w:r w:rsidRPr="007A48E7">
        <w:rPr>
          <w:color w:val="auto"/>
        </w:rPr>
        <w:lastRenderedPageBreak/>
        <w:t xml:space="preserve">Komunikace může být </w:t>
      </w:r>
      <w:r w:rsidR="00EF64F7" w:rsidRPr="007A48E7">
        <w:rPr>
          <w:color w:val="auto"/>
        </w:rPr>
        <w:t xml:space="preserve">dále </w:t>
      </w:r>
      <w:r w:rsidRPr="007A48E7">
        <w:rPr>
          <w:color w:val="auto"/>
        </w:rPr>
        <w:t>přímá nebo zprostředkovaná, mluvená nebo psaná, živá nebo reprodukovaná. Verbální komunikace je nezbytnou součástí sociálního života a podmínkou myšlení</w:t>
      </w:r>
      <w:r w:rsidR="00192007" w:rsidRPr="007A48E7">
        <w:rPr>
          <w:color w:val="auto"/>
        </w:rPr>
        <w:t>, a proto je již o</w:t>
      </w:r>
      <w:r w:rsidR="00540438" w:rsidRPr="007A48E7">
        <w:rPr>
          <w:color w:val="auto"/>
        </w:rPr>
        <w:t>d</w:t>
      </w:r>
      <w:r w:rsidR="00192007" w:rsidRPr="007A48E7">
        <w:rPr>
          <w:color w:val="auto"/>
        </w:rPr>
        <w:t xml:space="preserve"> útlého věku kladen důraz na rozvoj řečových schopností a</w:t>
      </w:r>
      <w:r w:rsidR="00540438" w:rsidRPr="007A48E7">
        <w:rPr>
          <w:color w:val="auto"/>
        </w:rPr>
        <w:t xml:space="preserve"> v rámci předškolního a školního vzdělávání </w:t>
      </w:r>
      <w:r w:rsidR="00C363D0" w:rsidRPr="007A48E7">
        <w:rPr>
          <w:color w:val="auto"/>
        </w:rPr>
        <w:t>na osvojování si komunikativních kompetencí</w:t>
      </w:r>
      <w:r w:rsidR="00656CD5" w:rsidRPr="007A48E7">
        <w:rPr>
          <w:color w:val="auto"/>
        </w:rPr>
        <w:t>, jak je také stanoveno v rámcových vzdělávacích programech</w:t>
      </w:r>
      <w:r w:rsidR="002C544F" w:rsidRPr="007A48E7">
        <w:rPr>
          <w:color w:val="auto"/>
        </w:rPr>
        <w:t xml:space="preserve"> (RVP PV, 2021; RVP ZV, 2021)</w:t>
      </w:r>
      <w:r w:rsidRPr="007A48E7">
        <w:rPr>
          <w:color w:val="auto"/>
        </w:rPr>
        <w:t xml:space="preserve">. </w:t>
      </w:r>
      <w:r w:rsidR="00C363D0" w:rsidRPr="007A48E7">
        <w:rPr>
          <w:color w:val="auto"/>
        </w:rPr>
        <w:t xml:space="preserve">                                </w:t>
      </w:r>
      <w:r w:rsidRPr="007A48E7">
        <w:rPr>
          <w:color w:val="auto"/>
        </w:rPr>
        <w:t xml:space="preserve">K doprovodným rysům verbální komunikace patří </w:t>
      </w:r>
      <w:r w:rsidR="00B62B53" w:rsidRPr="007A48E7">
        <w:rPr>
          <w:color w:val="auto"/>
        </w:rPr>
        <w:t xml:space="preserve">tzv. </w:t>
      </w:r>
      <w:r w:rsidRPr="007A48E7">
        <w:rPr>
          <w:color w:val="auto"/>
        </w:rPr>
        <w:t xml:space="preserve">paralingvistická komunikace. Mezi základní prvky této komunikace se řadí </w:t>
      </w:r>
      <w:r w:rsidR="0001767D" w:rsidRPr="007A48E7">
        <w:rPr>
          <w:color w:val="auto"/>
        </w:rPr>
        <w:t xml:space="preserve">zejména </w:t>
      </w:r>
      <w:r w:rsidRPr="007A48E7">
        <w:rPr>
          <w:color w:val="auto"/>
        </w:rPr>
        <w:t>hlasitost projevu, kvalita řeči, věcnost hovoru, výška tónu hlasu, objem řeči, barva hlasu, intonace, emoční zabarvení projevu, pomlky, plynulost řeči, frázování, členění řeči, slovní vata, rychlost řeči</w:t>
      </w:r>
      <w:r w:rsidR="0001767D" w:rsidRPr="007A48E7">
        <w:rPr>
          <w:color w:val="auto"/>
        </w:rPr>
        <w:t xml:space="preserve"> či</w:t>
      </w:r>
      <w:r w:rsidRPr="007A48E7">
        <w:rPr>
          <w:color w:val="auto"/>
        </w:rPr>
        <w:t xml:space="preserve"> chyby v</w:t>
      </w:r>
      <w:r w:rsidR="0001767D" w:rsidRPr="007A48E7">
        <w:rPr>
          <w:color w:val="auto"/>
        </w:rPr>
        <w:t> </w:t>
      </w:r>
      <w:r w:rsidRPr="007A48E7">
        <w:rPr>
          <w:color w:val="auto"/>
        </w:rPr>
        <w:t>projevu</w:t>
      </w:r>
      <w:r w:rsidR="0001767D" w:rsidRPr="007A48E7">
        <w:rPr>
          <w:color w:val="auto"/>
        </w:rPr>
        <w:t xml:space="preserve">, jak uvádí </w:t>
      </w:r>
      <w:r w:rsidRPr="007A48E7">
        <w:rPr>
          <w:color w:val="auto"/>
        </w:rPr>
        <w:t>Přikrylová</w:t>
      </w:r>
      <w:r w:rsidR="0001767D" w:rsidRPr="007A48E7">
        <w:rPr>
          <w:color w:val="auto"/>
        </w:rPr>
        <w:t xml:space="preserve"> (</w:t>
      </w:r>
      <w:r w:rsidRPr="007A48E7">
        <w:rPr>
          <w:color w:val="auto"/>
        </w:rPr>
        <w:t>2019)</w:t>
      </w:r>
      <w:r w:rsidR="0001767D" w:rsidRPr="007A48E7">
        <w:rPr>
          <w:color w:val="auto"/>
        </w:rPr>
        <w:t xml:space="preserve"> a jak bude dále popsáno</w:t>
      </w:r>
      <w:r w:rsidR="00431E3C" w:rsidRPr="007A48E7">
        <w:rPr>
          <w:color w:val="auto"/>
        </w:rPr>
        <w:t xml:space="preserve"> v následující subkapitole</w:t>
      </w:r>
      <w:r w:rsidRPr="007A48E7">
        <w:rPr>
          <w:color w:val="auto"/>
        </w:rPr>
        <w:t xml:space="preserve">.  </w:t>
      </w:r>
    </w:p>
    <w:p w14:paraId="432FE93D" w14:textId="6F179FD7" w:rsidR="004F6C3B" w:rsidRPr="007A48E7" w:rsidRDefault="00FE0373" w:rsidP="0099258C">
      <w:pPr>
        <w:ind w:left="-5"/>
        <w:rPr>
          <w:color w:val="auto"/>
        </w:rPr>
      </w:pPr>
      <w:r w:rsidRPr="007A48E7">
        <w:rPr>
          <w:color w:val="auto"/>
        </w:rPr>
        <w:t xml:space="preserve">Verbální komunikace má své rysy, kterými se vyznačuje. Mezi tyto rysy patří například artikulovaná řeč, </w:t>
      </w:r>
      <w:r w:rsidR="0028408B" w:rsidRPr="007A48E7">
        <w:rPr>
          <w:color w:val="auto"/>
        </w:rPr>
        <w:t xml:space="preserve">která je </w:t>
      </w:r>
      <w:r w:rsidRPr="007A48E7">
        <w:rPr>
          <w:color w:val="auto"/>
        </w:rPr>
        <w:t xml:space="preserve">složena z hlásek nebo </w:t>
      </w:r>
      <w:r w:rsidR="0028408B" w:rsidRPr="007A48E7">
        <w:rPr>
          <w:color w:val="auto"/>
        </w:rPr>
        <w:t xml:space="preserve">jednotlivých </w:t>
      </w:r>
      <w:r w:rsidRPr="007A48E7">
        <w:rPr>
          <w:color w:val="auto"/>
        </w:rPr>
        <w:t>slov a až následně přechází do</w:t>
      </w:r>
      <w:r w:rsidR="0028408B" w:rsidRPr="007A48E7">
        <w:rPr>
          <w:color w:val="auto"/>
        </w:rPr>
        <w:t xml:space="preserve"> celých</w:t>
      </w:r>
      <w:r w:rsidRPr="007A48E7">
        <w:rPr>
          <w:color w:val="auto"/>
        </w:rPr>
        <w:t xml:space="preserve"> vět. Dalším rysem je návaznost na jazyk nebo stálost ve významu daného jazyka. Spadá zde také schopnost vyjádřit fakta aktuální či minul</w:t>
      </w:r>
      <w:r w:rsidR="005C4734" w:rsidRPr="007A48E7">
        <w:rPr>
          <w:color w:val="auto"/>
        </w:rPr>
        <w:t>á</w:t>
      </w:r>
      <w:r w:rsidRPr="007A48E7">
        <w:rPr>
          <w:color w:val="auto"/>
        </w:rPr>
        <w:t>, reáln</w:t>
      </w:r>
      <w:r w:rsidR="005C4734" w:rsidRPr="007A48E7">
        <w:rPr>
          <w:color w:val="auto"/>
        </w:rPr>
        <w:t>á</w:t>
      </w:r>
      <w:r w:rsidRPr="007A48E7">
        <w:rPr>
          <w:color w:val="auto"/>
        </w:rPr>
        <w:t xml:space="preserve"> či fantazijní nebo i fakta vzdálen</w:t>
      </w:r>
      <w:r w:rsidR="00AD1465" w:rsidRPr="007A48E7">
        <w:rPr>
          <w:color w:val="auto"/>
        </w:rPr>
        <w:t>á</w:t>
      </w:r>
      <w:r w:rsidRPr="007A48E7">
        <w:rPr>
          <w:color w:val="auto"/>
        </w:rPr>
        <w:t xml:space="preserve"> či budoucí (Průcha </w:t>
      </w:r>
      <w:r w:rsidR="002E6D88" w:rsidRPr="007A48E7">
        <w:rPr>
          <w:color w:val="auto"/>
        </w:rPr>
        <w:t xml:space="preserve">et al., </w:t>
      </w:r>
      <w:r w:rsidRPr="007A48E7">
        <w:rPr>
          <w:color w:val="auto"/>
        </w:rPr>
        <w:t xml:space="preserve">2003). </w:t>
      </w:r>
    </w:p>
    <w:p w14:paraId="11519329" w14:textId="5FF242BC" w:rsidR="004F6C3B" w:rsidRPr="007A48E7" w:rsidRDefault="00FE0373">
      <w:pPr>
        <w:ind w:left="-5"/>
        <w:rPr>
          <w:color w:val="auto"/>
        </w:rPr>
      </w:pPr>
      <w:r w:rsidRPr="007A48E7">
        <w:rPr>
          <w:color w:val="auto"/>
        </w:rPr>
        <w:t xml:space="preserve">V rámci </w:t>
      </w:r>
      <w:r w:rsidR="00E72067" w:rsidRPr="007A48E7">
        <w:rPr>
          <w:color w:val="auto"/>
        </w:rPr>
        <w:t xml:space="preserve">správné </w:t>
      </w:r>
      <w:r w:rsidRPr="007A48E7">
        <w:rPr>
          <w:color w:val="auto"/>
        </w:rPr>
        <w:t>verbální komunikace jsou dána určitá doporučení,</w:t>
      </w:r>
      <w:r w:rsidR="006F1771" w:rsidRPr="007A48E7">
        <w:rPr>
          <w:color w:val="auto"/>
        </w:rPr>
        <w:t xml:space="preserve"> která se odvíjí od toho</w:t>
      </w:r>
      <w:r w:rsidR="002A06F7" w:rsidRPr="007A48E7">
        <w:rPr>
          <w:color w:val="auto"/>
        </w:rPr>
        <w:t>,</w:t>
      </w:r>
      <w:r w:rsidR="006F1771" w:rsidRPr="007A48E7">
        <w:rPr>
          <w:color w:val="auto"/>
        </w:rPr>
        <w:t xml:space="preserve"> s kým a za j</w:t>
      </w:r>
      <w:r w:rsidR="000B0F29" w:rsidRPr="007A48E7">
        <w:rPr>
          <w:color w:val="auto"/>
        </w:rPr>
        <w:t>a</w:t>
      </w:r>
      <w:r w:rsidR="006F1771" w:rsidRPr="007A48E7">
        <w:rPr>
          <w:color w:val="auto"/>
        </w:rPr>
        <w:t>kých okolností komunikujeme</w:t>
      </w:r>
      <w:r w:rsidR="00D859DA" w:rsidRPr="007A48E7">
        <w:rPr>
          <w:color w:val="auto"/>
        </w:rPr>
        <w:t xml:space="preserve">, a patří </w:t>
      </w:r>
      <w:r w:rsidRPr="007A48E7">
        <w:rPr>
          <w:color w:val="auto"/>
        </w:rPr>
        <w:t xml:space="preserve">mezi </w:t>
      </w:r>
      <w:r w:rsidR="00956DF7" w:rsidRPr="007A48E7">
        <w:rPr>
          <w:color w:val="auto"/>
        </w:rPr>
        <w:t>ně například</w:t>
      </w:r>
      <w:r w:rsidRPr="007A48E7">
        <w:rPr>
          <w:color w:val="auto"/>
        </w:rPr>
        <w:t xml:space="preserve"> to, že se snažíme aktivně naslouchat našemu komunikačnímu partnerovi, nepoužíváme vágní a neurčitá slova jako „ehm“ nebo „hm“</w:t>
      </w:r>
      <w:r w:rsidR="00956DF7" w:rsidRPr="007A48E7">
        <w:rPr>
          <w:color w:val="auto"/>
        </w:rPr>
        <w:t xml:space="preserve">, ale </w:t>
      </w:r>
      <w:r w:rsidR="00DE4D15" w:rsidRPr="007A48E7">
        <w:rPr>
          <w:color w:val="auto"/>
        </w:rPr>
        <w:t>samozřejmě mnoho dalších</w:t>
      </w:r>
      <w:r w:rsidRPr="007A48E7">
        <w:rPr>
          <w:color w:val="auto"/>
        </w:rPr>
        <w:t xml:space="preserve">. Jsme si vědomi své role a také cíle, kterého chceme dosáhnout při komunikaci. Důležitým doporučením při verbální komunikaci je také sjednocení verbálních a neverbálních projevů (Pokorná, 2010). </w:t>
      </w:r>
    </w:p>
    <w:p w14:paraId="01873D47" w14:textId="27AD48E4" w:rsidR="004F6C3B" w:rsidRPr="007A48E7" w:rsidRDefault="00FE0373">
      <w:pPr>
        <w:ind w:left="-5"/>
        <w:rPr>
          <w:color w:val="auto"/>
        </w:rPr>
      </w:pPr>
      <w:r w:rsidRPr="007A48E7">
        <w:rPr>
          <w:color w:val="auto"/>
        </w:rPr>
        <w:t>Jak již bylo výše zmíněno, neverbální komunikace doplňuje komunikac</w:t>
      </w:r>
      <w:r w:rsidR="00DE4D15" w:rsidRPr="007A48E7">
        <w:rPr>
          <w:color w:val="auto"/>
        </w:rPr>
        <w:t>i</w:t>
      </w:r>
      <w:r w:rsidRPr="007A48E7">
        <w:rPr>
          <w:color w:val="auto"/>
        </w:rPr>
        <w:t xml:space="preserve"> verbální. Neverbální komunikace je </w:t>
      </w:r>
      <w:r w:rsidR="00DE4D15" w:rsidRPr="007A48E7">
        <w:rPr>
          <w:color w:val="auto"/>
        </w:rPr>
        <w:t xml:space="preserve">logicky </w:t>
      </w:r>
      <w:r w:rsidRPr="007A48E7">
        <w:rPr>
          <w:color w:val="auto"/>
        </w:rPr>
        <w:t>vývojově starším druhem komunikace</w:t>
      </w:r>
      <w:r w:rsidR="008277AE" w:rsidRPr="007A48E7">
        <w:rPr>
          <w:color w:val="auto"/>
        </w:rPr>
        <w:t xml:space="preserve">, který </w:t>
      </w:r>
      <w:r w:rsidRPr="007A48E7">
        <w:rPr>
          <w:color w:val="auto"/>
        </w:rPr>
        <w:t xml:space="preserve">existoval již dávno předtím, </w:t>
      </w:r>
      <w:r w:rsidR="00C14060" w:rsidRPr="007A48E7">
        <w:rPr>
          <w:color w:val="auto"/>
        </w:rPr>
        <w:t>než</w:t>
      </w:r>
      <w:r w:rsidRPr="007A48E7">
        <w:rPr>
          <w:color w:val="auto"/>
        </w:rPr>
        <w:t xml:space="preserve"> se vyvinula samotná řeč.</w:t>
      </w:r>
      <w:r w:rsidR="00020F76" w:rsidRPr="007A48E7">
        <w:rPr>
          <w:color w:val="auto"/>
        </w:rPr>
        <w:t xml:space="preserve"> Lidé v pravěku se </w:t>
      </w:r>
      <w:r w:rsidR="00AE4997" w:rsidRPr="007A48E7">
        <w:rPr>
          <w:color w:val="auto"/>
        </w:rPr>
        <w:t xml:space="preserve">nejdříve </w:t>
      </w:r>
      <w:r w:rsidR="00020F76" w:rsidRPr="007A48E7">
        <w:rPr>
          <w:color w:val="auto"/>
        </w:rPr>
        <w:t xml:space="preserve">dorozumívali </w:t>
      </w:r>
      <w:r w:rsidR="00463122" w:rsidRPr="007A48E7">
        <w:rPr>
          <w:color w:val="auto"/>
        </w:rPr>
        <w:t>gesty, posunky, zvuky</w:t>
      </w:r>
      <w:r w:rsidR="00A1001B" w:rsidRPr="007A48E7">
        <w:rPr>
          <w:color w:val="auto"/>
        </w:rPr>
        <w:t xml:space="preserve"> a a</w:t>
      </w:r>
      <w:r w:rsidR="006872A9" w:rsidRPr="007A48E7">
        <w:rPr>
          <w:color w:val="auto"/>
        </w:rPr>
        <w:t>ž postupně</w:t>
      </w:r>
      <w:r w:rsidR="00A1001B" w:rsidRPr="007A48E7">
        <w:rPr>
          <w:color w:val="auto"/>
        </w:rPr>
        <w:t>,</w:t>
      </w:r>
      <w:r w:rsidR="006872A9" w:rsidRPr="007A48E7">
        <w:rPr>
          <w:color w:val="auto"/>
        </w:rPr>
        <w:t xml:space="preserve"> s fyzickými vývojovými změnami</w:t>
      </w:r>
      <w:r w:rsidR="00561D38" w:rsidRPr="007A48E7">
        <w:rPr>
          <w:color w:val="auto"/>
        </w:rPr>
        <w:t>, především s vývojem sluchových</w:t>
      </w:r>
      <w:r w:rsidR="00072C70" w:rsidRPr="007A48E7">
        <w:rPr>
          <w:color w:val="auto"/>
        </w:rPr>
        <w:t xml:space="preserve"> </w:t>
      </w:r>
      <w:r w:rsidR="00561D38" w:rsidRPr="007A48E7">
        <w:rPr>
          <w:color w:val="auto"/>
        </w:rPr>
        <w:t>a hlasových orgánů a vývojem mozku</w:t>
      </w:r>
      <w:r w:rsidR="00733841" w:rsidRPr="007A48E7">
        <w:rPr>
          <w:color w:val="auto"/>
        </w:rPr>
        <w:t>, a psychickými změnami v oblasti kognitivního vývoje</w:t>
      </w:r>
      <w:r w:rsidR="00B15197" w:rsidRPr="007A48E7">
        <w:rPr>
          <w:color w:val="auto"/>
        </w:rPr>
        <w:t xml:space="preserve"> (v oblasti myšlení a paměti), člověk začal využívat řeč</w:t>
      </w:r>
      <w:r w:rsidR="00337C7F" w:rsidRPr="007A48E7">
        <w:rPr>
          <w:color w:val="auto"/>
        </w:rPr>
        <w:t xml:space="preserve"> (</w:t>
      </w:r>
      <w:r w:rsidR="00DC073D" w:rsidRPr="007A48E7">
        <w:rPr>
          <w:color w:val="auto"/>
        </w:rPr>
        <w:t>Havel, 2002)</w:t>
      </w:r>
      <w:r w:rsidR="00B15197" w:rsidRPr="007A48E7">
        <w:rPr>
          <w:color w:val="auto"/>
        </w:rPr>
        <w:t>.</w:t>
      </w:r>
      <w:r w:rsidRPr="007A48E7">
        <w:rPr>
          <w:color w:val="auto"/>
        </w:rPr>
        <w:t xml:space="preserve"> Za pomoci komunikace neverbální vyjadřujeme své emoce, nálady, pocity a také interpersonální postoje. Dalo by se říct, že to nejvíce důležité „slyšíme“ očima, ale také nesmíme zapomenout, že do komunikace zapojujeme i hmat a čich (Venglářová</w:t>
      </w:r>
      <w:r w:rsidR="00F71173" w:rsidRPr="007A48E7">
        <w:rPr>
          <w:color w:val="auto"/>
        </w:rPr>
        <w:t xml:space="preserve"> a</w:t>
      </w:r>
      <w:r w:rsidRPr="007A48E7">
        <w:rPr>
          <w:color w:val="auto"/>
        </w:rPr>
        <w:t xml:space="preserve"> Mahrová, 2006). </w:t>
      </w:r>
    </w:p>
    <w:p w14:paraId="3C4674CE" w14:textId="7B9119C5" w:rsidR="004F6C3B" w:rsidRPr="007A48E7" w:rsidRDefault="00FE0373">
      <w:pPr>
        <w:ind w:left="-5"/>
        <w:rPr>
          <w:color w:val="auto"/>
        </w:rPr>
      </w:pPr>
      <w:r w:rsidRPr="007A48E7">
        <w:rPr>
          <w:color w:val="auto"/>
        </w:rPr>
        <w:lastRenderedPageBreak/>
        <w:t xml:space="preserve">Neverbální komunikace zahrnuje všechny projevy komunikace, které jsou neslovní (neverbální). Mezi </w:t>
      </w:r>
      <w:r w:rsidR="005F2FAC" w:rsidRPr="007A48E7">
        <w:rPr>
          <w:color w:val="auto"/>
        </w:rPr>
        <w:t>ně</w:t>
      </w:r>
      <w:r w:rsidRPr="007A48E7">
        <w:rPr>
          <w:color w:val="auto"/>
        </w:rPr>
        <w:t xml:space="preserve"> lze zařadit mimiku</w:t>
      </w:r>
      <w:r w:rsidR="00D65AA4" w:rsidRPr="007A48E7">
        <w:rPr>
          <w:color w:val="auto"/>
        </w:rPr>
        <w:t>,</w:t>
      </w:r>
      <w:r w:rsidRPr="007A48E7">
        <w:rPr>
          <w:color w:val="auto"/>
        </w:rPr>
        <w:t xml:space="preserve"> což znamená výraz našeho obličeje, pohyby tváře nebo úst a očí. Důležitá je vizika, jinak řečeno oční kontakt, </w:t>
      </w:r>
      <w:r w:rsidR="0011220B" w:rsidRPr="007A48E7">
        <w:rPr>
          <w:color w:val="auto"/>
        </w:rPr>
        <w:t xml:space="preserve">a </w:t>
      </w:r>
      <w:r w:rsidRPr="007A48E7">
        <w:rPr>
          <w:color w:val="auto"/>
        </w:rPr>
        <w:t>tedy když mluvíme s druhou osobou, tak je vhodné dívat se jí do očí. Při rozhovoru se díváme druhému člověku do očí častěji, když ho posloucháme, než když na ně</w:t>
      </w:r>
      <w:r w:rsidR="003729E9" w:rsidRPr="007A48E7">
        <w:rPr>
          <w:color w:val="auto"/>
        </w:rPr>
        <w:t>j</w:t>
      </w:r>
      <w:r w:rsidRPr="007A48E7">
        <w:rPr>
          <w:color w:val="auto"/>
        </w:rPr>
        <w:t xml:space="preserve"> mluvíme (Plevová </w:t>
      </w:r>
      <w:r w:rsidR="002E6D88" w:rsidRPr="007A48E7">
        <w:rPr>
          <w:color w:val="auto"/>
        </w:rPr>
        <w:t xml:space="preserve">et al., </w:t>
      </w:r>
      <w:r w:rsidRPr="007A48E7">
        <w:rPr>
          <w:color w:val="auto"/>
        </w:rPr>
        <w:t xml:space="preserve">2011). Neméně podstatnými složkami neverbální komunikace je gestika (pohyby rukou), haptika (dotyky), kinetika (celkové pohyby těla), proxemika (přiblížení nebo oddálení komunikačních partnerů) nebo chronemika, kterou si </w:t>
      </w:r>
      <w:r w:rsidR="009F24FE" w:rsidRPr="007A48E7">
        <w:rPr>
          <w:color w:val="auto"/>
        </w:rPr>
        <w:t>lze</w:t>
      </w:r>
      <w:r w:rsidRPr="007A48E7">
        <w:rPr>
          <w:color w:val="auto"/>
        </w:rPr>
        <w:t xml:space="preserve"> vysvětlit jako užívání času vůči druhým lidem. Neverbální komunikace zahrnuje také </w:t>
      </w:r>
      <w:r w:rsidR="0058101B" w:rsidRPr="007A48E7">
        <w:rPr>
          <w:color w:val="auto"/>
        </w:rPr>
        <w:t>další</w:t>
      </w:r>
      <w:r w:rsidRPr="007A48E7">
        <w:rPr>
          <w:color w:val="auto"/>
        </w:rPr>
        <w:t xml:space="preserve"> znaky</w:t>
      </w:r>
      <w:r w:rsidR="00382D39" w:rsidRPr="007A48E7">
        <w:rPr>
          <w:color w:val="auto"/>
        </w:rPr>
        <w:t>, a</w:t>
      </w:r>
      <w:r w:rsidRPr="007A48E7">
        <w:rPr>
          <w:color w:val="auto"/>
        </w:rPr>
        <w:t xml:space="preserve">čkoliv se nemusí </w:t>
      </w:r>
      <w:r w:rsidR="00382D39" w:rsidRPr="007A48E7">
        <w:rPr>
          <w:color w:val="auto"/>
        </w:rPr>
        <w:t xml:space="preserve">na první pohled </w:t>
      </w:r>
      <w:r w:rsidRPr="007A48E7">
        <w:rPr>
          <w:color w:val="auto"/>
        </w:rPr>
        <w:t xml:space="preserve">jevit jako </w:t>
      </w:r>
      <w:r w:rsidR="00C822E1" w:rsidRPr="007A48E7">
        <w:rPr>
          <w:color w:val="auto"/>
        </w:rPr>
        <w:t xml:space="preserve">projevy </w:t>
      </w:r>
      <w:r w:rsidRPr="007A48E7">
        <w:rPr>
          <w:color w:val="auto"/>
        </w:rPr>
        <w:t>neverbální komunikace</w:t>
      </w:r>
      <w:r w:rsidR="00DF307F" w:rsidRPr="007A48E7">
        <w:rPr>
          <w:color w:val="auto"/>
        </w:rPr>
        <w:t xml:space="preserve"> </w:t>
      </w:r>
      <w:r w:rsidRPr="007A48E7">
        <w:rPr>
          <w:color w:val="auto"/>
        </w:rPr>
        <w:t xml:space="preserve">a často si </w:t>
      </w:r>
      <w:r w:rsidR="00DF307F" w:rsidRPr="007A48E7">
        <w:rPr>
          <w:color w:val="auto"/>
        </w:rPr>
        <w:t>jí</w:t>
      </w:r>
      <w:r w:rsidRPr="007A48E7">
        <w:rPr>
          <w:color w:val="auto"/>
        </w:rPr>
        <w:t xml:space="preserve"> nejsme vědomi. Mezi</w:t>
      </w:r>
      <w:r w:rsidR="00A67C92" w:rsidRPr="007A48E7">
        <w:rPr>
          <w:color w:val="auto"/>
        </w:rPr>
        <w:t xml:space="preserve"> tyto</w:t>
      </w:r>
      <w:r w:rsidRPr="007A48E7">
        <w:rPr>
          <w:color w:val="auto"/>
        </w:rPr>
        <w:t xml:space="preserve"> tzv. „jiné znaky“ spadá to, jak jsme oblečeni</w:t>
      </w:r>
      <w:r w:rsidR="00F737CC" w:rsidRPr="007A48E7">
        <w:rPr>
          <w:color w:val="auto"/>
        </w:rPr>
        <w:t xml:space="preserve"> a</w:t>
      </w:r>
      <w:r w:rsidRPr="007A48E7">
        <w:rPr>
          <w:color w:val="auto"/>
        </w:rPr>
        <w:t xml:space="preserve"> jak jsme upraveni,</w:t>
      </w:r>
      <w:r w:rsidR="00F737CC" w:rsidRPr="007A48E7">
        <w:rPr>
          <w:color w:val="auto"/>
        </w:rPr>
        <w:t xml:space="preserve"> tedy celková úprava zevnějšku</w:t>
      </w:r>
      <w:r w:rsidR="00A21E81" w:rsidRPr="007A48E7">
        <w:rPr>
          <w:color w:val="auto"/>
        </w:rPr>
        <w:t>,</w:t>
      </w:r>
      <w:r w:rsidRPr="007A48E7">
        <w:rPr>
          <w:color w:val="auto"/>
        </w:rPr>
        <w:t xml:space="preserve"> ale také naše skutky (Pokorná, 2008).  </w:t>
      </w:r>
      <w:r w:rsidR="00A21E81" w:rsidRPr="007A48E7">
        <w:rPr>
          <w:color w:val="auto"/>
        </w:rPr>
        <w:t xml:space="preserve">Hovoří se o </w:t>
      </w:r>
      <w:r w:rsidR="00A21E81" w:rsidRPr="007A48E7">
        <w:rPr>
          <w:b/>
          <w:bCs/>
          <w:color w:val="auto"/>
        </w:rPr>
        <w:t>komunikaci činem</w:t>
      </w:r>
      <w:r w:rsidR="0052074C" w:rsidRPr="007A48E7">
        <w:rPr>
          <w:color w:val="auto"/>
        </w:rPr>
        <w:t xml:space="preserve">, </w:t>
      </w:r>
      <w:r w:rsidR="0048784A" w:rsidRPr="007A48E7">
        <w:rPr>
          <w:color w:val="auto"/>
        </w:rPr>
        <w:t>jež charakterizuje to, jak daná osoba jedná, jaké jsou její postoje k</w:t>
      </w:r>
      <w:r w:rsidR="00171063" w:rsidRPr="007A48E7">
        <w:rPr>
          <w:color w:val="auto"/>
        </w:rPr>
        <w:t> druhým, k</w:t>
      </w:r>
      <w:r w:rsidR="00D048D8" w:rsidRPr="007A48E7">
        <w:rPr>
          <w:color w:val="auto"/>
        </w:rPr>
        <w:t> </w:t>
      </w:r>
      <w:r w:rsidR="00171063" w:rsidRPr="007A48E7">
        <w:rPr>
          <w:color w:val="auto"/>
        </w:rPr>
        <w:t>jednotlivcům</w:t>
      </w:r>
      <w:r w:rsidR="00D048D8" w:rsidRPr="007A48E7">
        <w:rPr>
          <w:color w:val="auto"/>
        </w:rPr>
        <w:t xml:space="preserve"> a</w:t>
      </w:r>
      <w:r w:rsidR="006A5A68" w:rsidRPr="007A48E7">
        <w:rPr>
          <w:color w:val="auto"/>
        </w:rPr>
        <w:t xml:space="preserve"> reakce na určité situace</w:t>
      </w:r>
      <w:r w:rsidR="00C9480F" w:rsidRPr="007A48E7">
        <w:rPr>
          <w:color w:val="auto"/>
        </w:rPr>
        <w:t xml:space="preserve"> (Bočková, 2015).</w:t>
      </w:r>
      <w:r w:rsidR="00860FA6" w:rsidRPr="007A48E7">
        <w:rPr>
          <w:color w:val="auto"/>
        </w:rPr>
        <w:t xml:space="preserve"> </w:t>
      </w:r>
      <w:r w:rsidR="00F56197" w:rsidRPr="007A48E7">
        <w:rPr>
          <w:color w:val="auto"/>
        </w:rPr>
        <w:t>Z pohledu použitých prostředků je t</w:t>
      </w:r>
      <w:r w:rsidR="00D048D8" w:rsidRPr="007A48E7">
        <w:rPr>
          <w:color w:val="auto"/>
        </w:rPr>
        <w:t xml:space="preserve">ento </w:t>
      </w:r>
      <w:r w:rsidR="006F5A48" w:rsidRPr="007A48E7">
        <w:rPr>
          <w:color w:val="auto"/>
        </w:rPr>
        <w:t xml:space="preserve">komunikační </w:t>
      </w:r>
      <w:r w:rsidR="00D048D8" w:rsidRPr="007A48E7">
        <w:rPr>
          <w:color w:val="auto"/>
        </w:rPr>
        <w:t>způsob</w:t>
      </w:r>
      <w:r w:rsidR="00D4757D" w:rsidRPr="007A48E7">
        <w:rPr>
          <w:color w:val="auto"/>
        </w:rPr>
        <w:t xml:space="preserve"> je nedílnou součástí komunikace</w:t>
      </w:r>
      <w:r w:rsidR="00D048D8" w:rsidRPr="007A48E7">
        <w:rPr>
          <w:color w:val="auto"/>
        </w:rPr>
        <w:t xml:space="preserve"> </w:t>
      </w:r>
      <w:r w:rsidR="00C9480F" w:rsidRPr="007A48E7">
        <w:rPr>
          <w:color w:val="auto"/>
        </w:rPr>
        <w:t>s</w:t>
      </w:r>
      <w:r w:rsidR="00F56197" w:rsidRPr="007A48E7">
        <w:rPr>
          <w:color w:val="auto"/>
        </w:rPr>
        <w:t>polečně s verbální a neverbální formou</w:t>
      </w:r>
      <w:r w:rsidR="00860FA6" w:rsidRPr="007A48E7">
        <w:rPr>
          <w:color w:val="auto"/>
        </w:rPr>
        <w:t xml:space="preserve"> (Tamtéž). </w:t>
      </w:r>
    </w:p>
    <w:p w14:paraId="5A47F63E" w14:textId="05BEDD1D" w:rsidR="004F6C3B" w:rsidRPr="007A48E7" w:rsidRDefault="00FE0373" w:rsidP="00913774">
      <w:pPr>
        <w:ind w:left="-5"/>
        <w:rPr>
          <w:color w:val="auto"/>
        </w:rPr>
      </w:pPr>
      <w:r w:rsidRPr="007A48E7">
        <w:rPr>
          <w:color w:val="auto"/>
        </w:rPr>
        <w:t>U osob s mentálním postižením bývá často narušená či limitována verbální i neverbální komunikace. Řeč bývá postižena nejen z pohledu formálního, ale také obsahového. Charakteristická u osob s mentálním postižením je horší schopnost porozumět verbálnímu sdělení. To je zapříčiněno omezenější slovní zásobou a potížemi v porozumění celkovému kontextu. Komplikovanější slovní obraty nejsou tito jedinci mnohdy schopni postihnout. Osoby s lehkým stupněm postižení porozumí běžným termínům a základním slovním obratům</w:t>
      </w:r>
      <w:r w:rsidR="008C6D4C" w:rsidRPr="007A48E7">
        <w:rPr>
          <w:color w:val="auto"/>
        </w:rPr>
        <w:t>, ovšem u</w:t>
      </w:r>
      <w:r w:rsidRPr="007A48E7">
        <w:rPr>
          <w:color w:val="auto"/>
        </w:rPr>
        <w:t xml:space="preserve"> osob se závažnějším stupněm postižení se slovní schopnosti rozvíjejí velmi špatně. Pro komunikaci s těmito osobami je proto vhodné zvolit určitou alternativní metodu a způsob komunikace. Během komunikace s postiženým je nutné zohledňovat určitá specifika řečového projevu, jako je nepřesná výslovnost, jazyková nevybavenost, případně jednoduchost řečového projevu. Proto se v rámci komunikace s osobami s mentálním postižením využívají aspekty alternativní a augmentativní komunikace</w:t>
      </w:r>
      <w:r w:rsidR="00F43813" w:rsidRPr="007A48E7">
        <w:rPr>
          <w:color w:val="auto"/>
        </w:rPr>
        <w:t>, které se věnuje následující kapitola</w:t>
      </w:r>
      <w:r w:rsidRPr="007A48E7">
        <w:rPr>
          <w:color w:val="auto"/>
        </w:rPr>
        <w:t xml:space="preserve"> (Bendová, Zikl, 2011). </w:t>
      </w:r>
    </w:p>
    <w:p w14:paraId="73739746" w14:textId="77777777" w:rsidR="00EC5882" w:rsidRPr="007A48E7" w:rsidRDefault="00EC5882" w:rsidP="00EC5882">
      <w:pPr>
        <w:spacing w:after="0" w:line="367" w:lineRule="auto"/>
        <w:ind w:left="-6" w:hanging="11"/>
        <w:rPr>
          <w:color w:val="auto"/>
        </w:rPr>
      </w:pPr>
    </w:p>
    <w:p w14:paraId="15BE8237" w14:textId="77777777" w:rsidR="004F6C3B" w:rsidRPr="007A48E7" w:rsidRDefault="00FE0373">
      <w:pPr>
        <w:pStyle w:val="Nadpis2"/>
        <w:ind w:left="-5"/>
        <w:rPr>
          <w:color w:val="auto"/>
        </w:rPr>
      </w:pPr>
      <w:bookmarkStart w:id="18" w:name="_Toc131856241"/>
      <w:bookmarkStart w:id="19" w:name="_Toc40974"/>
      <w:r w:rsidRPr="007A48E7">
        <w:rPr>
          <w:color w:val="auto"/>
        </w:rPr>
        <w:t>2.3</w:t>
      </w:r>
      <w:r w:rsidRPr="007A48E7">
        <w:rPr>
          <w:rFonts w:ascii="Arial" w:eastAsia="Arial" w:hAnsi="Arial" w:cs="Arial"/>
          <w:color w:val="auto"/>
        </w:rPr>
        <w:t xml:space="preserve"> </w:t>
      </w:r>
      <w:r w:rsidRPr="007A48E7">
        <w:rPr>
          <w:color w:val="auto"/>
        </w:rPr>
        <w:t>Paralingvistika a paralingvistické znaky</w:t>
      </w:r>
      <w:bookmarkEnd w:id="18"/>
      <w:r w:rsidRPr="007A48E7">
        <w:rPr>
          <w:color w:val="auto"/>
        </w:rPr>
        <w:t xml:space="preserve"> </w:t>
      </w:r>
      <w:bookmarkEnd w:id="19"/>
    </w:p>
    <w:p w14:paraId="48963BB7" w14:textId="01C56C80" w:rsidR="004F6C3B" w:rsidRPr="007A48E7" w:rsidRDefault="00FE0373">
      <w:pPr>
        <w:spacing w:after="156"/>
        <w:ind w:left="-5"/>
        <w:rPr>
          <w:color w:val="auto"/>
        </w:rPr>
      </w:pPr>
      <w:r w:rsidRPr="007A48E7">
        <w:rPr>
          <w:color w:val="auto"/>
        </w:rPr>
        <w:t>Paralingvistika</w:t>
      </w:r>
      <w:r w:rsidR="003B6942" w:rsidRPr="007A48E7">
        <w:rPr>
          <w:color w:val="auto"/>
        </w:rPr>
        <w:t xml:space="preserve"> neboli též parajazyk</w:t>
      </w:r>
      <w:r w:rsidRPr="007A48E7">
        <w:rPr>
          <w:color w:val="auto"/>
        </w:rPr>
        <w:t xml:space="preserve"> je pojem, který znamená přechod z neverbální do verbální komunikace</w:t>
      </w:r>
      <w:r w:rsidR="006B2480" w:rsidRPr="007A48E7">
        <w:rPr>
          <w:color w:val="auto"/>
        </w:rPr>
        <w:t xml:space="preserve"> a zahrnuje zvukovou stránku</w:t>
      </w:r>
      <w:r w:rsidRPr="007A48E7">
        <w:rPr>
          <w:color w:val="auto"/>
        </w:rPr>
        <w:t xml:space="preserve">. </w:t>
      </w:r>
      <w:r w:rsidR="00DF6323" w:rsidRPr="007A48E7">
        <w:rPr>
          <w:color w:val="auto"/>
        </w:rPr>
        <w:t xml:space="preserve">Paralingvistika se tedy řadí mezi </w:t>
      </w:r>
      <w:r w:rsidR="00DF6323" w:rsidRPr="007A48E7">
        <w:rPr>
          <w:color w:val="auto"/>
        </w:rPr>
        <w:lastRenderedPageBreak/>
        <w:t>základní formy komunikace</w:t>
      </w:r>
      <w:r w:rsidR="00C07142" w:rsidRPr="007A48E7">
        <w:rPr>
          <w:color w:val="auto"/>
        </w:rPr>
        <w:t xml:space="preserve"> a zároveň se jedná součást sociální komunikace</w:t>
      </w:r>
      <w:r w:rsidR="006B32C6" w:rsidRPr="007A48E7">
        <w:rPr>
          <w:color w:val="auto"/>
        </w:rPr>
        <w:t xml:space="preserve"> (</w:t>
      </w:r>
      <w:r w:rsidR="00A0313A" w:rsidRPr="007A48E7">
        <w:rPr>
          <w:color w:val="auto"/>
        </w:rPr>
        <w:t>Maštalíř, 2018</w:t>
      </w:r>
      <w:r w:rsidR="006B32C6" w:rsidRPr="007A48E7">
        <w:rPr>
          <w:color w:val="auto"/>
        </w:rPr>
        <w:t>)</w:t>
      </w:r>
      <w:r w:rsidR="00DF6323" w:rsidRPr="007A48E7">
        <w:rPr>
          <w:color w:val="auto"/>
        </w:rPr>
        <w:t xml:space="preserve">. </w:t>
      </w:r>
      <w:r w:rsidRPr="007A48E7">
        <w:rPr>
          <w:color w:val="auto"/>
        </w:rPr>
        <w:t>Zesiluje nebo taky zeslabuje obsah, který chce</w:t>
      </w:r>
      <w:r w:rsidR="005F485B" w:rsidRPr="007A48E7">
        <w:rPr>
          <w:color w:val="auto"/>
        </w:rPr>
        <w:t xml:space="preserve"> daná osoba</w:t>
      </w:r>
      <w:r w:rsidRPr="007A48E7">
        <w:rPr>
          <w:color w:val="auto"/>
        </w:rPr>
        <w:t xml:space="preserve"> sdělit, potvrzuje jej, ale zároveň jej může zpochybňovat. Paralingvistika taktéž dává najevo zaujetí, sympatie </w:t>
      </w:r>
      <w:r w:rsidR="00B37EA2" w:rsidRPr="007A48E7">
        <w:rPr>
          <w:color w:val="auto"/>
        </w:rPr>
        <w:t xml:space="preserve">                        </w:t>
      </w:r>
      <w:r w:rsidRPr="007A48E7">
        <w:rPr>
          <w:color w:val="auto"/>
        </w:rPr>
        <w:t xml:space="preserve">a vřelost nebo naopak zlobu komunikátora při postoji k dané věci (Špatenková a Králová, 2009).  </w:t>
      </w:r>
    </w:p>
    <w:p w14:paraId="467DBD1D" w14:textId="77777777" w:rsidR="004F6C3B" w:rsidRPr="007A48E7" w:rsidRDefault="00FE0373">
      <w:pPr>
        <w:spacing w:after="151"/>
        <w:ind w:left="-5"/>
        <w:rPr>
          <w:color w:val="auto"/>
        </w:rPr>
      </w:pPr>
      <w:r w:rsidRPr="007A48E7">
        <w:rPr>
          <w:color w:val="auto"/>
        </w:rPr>
        <w:t xml:space="preserve">Mezi paralingvistické znaky patří přízvuk nebo slovosled, dále také výška tónu řeči, která ovlivňuje, zda jde o projev příjemný či nepříjemný a ovlivňuje i koncentraci posluchačů. Rychlost řeči spadá také do paralingvistických znaků. V průběhu komunikace je vhodné měnit tempo řeči, například když sdělujeme důvěrné věci, tak bychom měli hovořit pomalu. Pozor bychom si měli dát na velmi rychlou řeč, která způsobuje nepozornost ze strany komunikačního partnera. Dalším znakem je plynulost řeči, melodie, chyby v řeči (důležitá je správná výslovnost, která podmiňuje pochopení obsahu sdělení, zde je vhodné využít zpětnou vazbu). V neposlední řadě se zaměřuje také na kvalitu řeči, tedy zda rozhovor, který probíhá je věcný a také na vokalizaci, která nám umožňuje rozpoznat prožívání a emoce (Swati, 2015). </w:t>
      </w:r>
    </w:p>
    <w:p w14:paraId="398D6E3E" w14:textId="44242332" w:rsidR="00C17C3C" w:rsidRPr="007A48E7" w:rsidRDefault="00FE0373" w:rsidP="00155868">
      <w:pPr>
        <w:spacing w:after="306"/>
        <w:ind w:left="-5"/>
        <w:rPr>
          <w:color w:val="auto"/>
        </w:rPr>
      </w:pPr>
      <w:r w:rsidRPr="007A48E7">
        <w:rPr>
          <w:color w:val="auto"/>
        </w:rPr>
        <w:t>Fraser (2014)</w:t>
      </w:r>
      <w:r w:rsidR="00110B04" w:rsidRPr="007A48E7">
        <w:rPr>
          <w:color w:val="auto"/>
        </w:rPr>
        <w:t xml:space="preserve"> v tomto konte</w:t>
      </w:r>
      <w:r w:rsidR="002D01C5" w:rsidRPr="007A48E7">
        <w:rPr>
          <w:color w:val="auto"/>
        </w:rPr>
        <w:t>xtu</w:t>
      </w:r>
      <w:r w:rsidRPr="007A48E7">
        <w:rPr>
          <w:color w:val="auto"/>
        </w:rPr>
        <w:t xml:space="preserve"> uvádí, že při komunikaci s mentálně postiženými je vhodné zaměřit se na to, aby forma sdělení byla </w:t>
      </w:r>
      <w:r w:rsidR="00384F0F" w:rsidRPr="007A48E7">
        <w:rPr>
          <w:color w:val="auto"/>
        </w:rPr>
        <w:t xml:space="preserve">srozumitelná a </w:t>
      </w:r>
      <w:r w:rsidRPr="007A48E7">
        <w:rPr>
          <w:color w:val="auto"/>
        </w:rPr>
        <w:t xml:space="preserve">čitelná. </w:t>
      </w:r>
      <w:r w:rsidR="00215A72" w:rsidRPr="007A48E7">
        <w:rPr>
          <w:color w:val="auto"/>
        </w:rPr>
        <w:t xml:space="preserve">Proto je doporučováno </w:t>
      </w:r>
      <w:r w:rsidRPr="007A48E7">
        <w:rPr>
          <w:color w:val="auto"/>
        </w:rPr>
        <w:t xml:space="preserve">používat přiměřenou sílu hlasu, zvolit příjemný tón a dobře intonovat. </w:t>
      </w:r>
      <w:r w:rsidR="003103DA" w:rsidRPr="007A48E7">
        <w:rPr>
          <w:color w:val="auto"/>
        </w:rPr>
        <w:t>Je vhodné</w:t>
      </w:r>
      <w:r w:rsidRPr="007A48E7">
        <w:rPr>
          <w:color w:val="auto"/>
        </w:rPr>
        <w:t xml:space="preserve"> vyhýbat </w:t>
      </w:r>
      <w:r w:rsidR="00D260EE" w:rsidRPr="007A48E7">
        <w:rPr>
          <w:color w:val="auto"/>
        </w:rPr>
        <w:t xml:space="preserve">se </w:t>
      </w:r>
      <w:r w:rsidRPr="007A48E7">
        <w:rPr>
          <w:color w:val="auto"/>
        </w:rPr>
        <w:t>ironii</w:t>
      </w:r>
      <w:r w:rsidR="00B17CB7" w:rsidRPr="007A48E7">
        <w:rPr>
          <w:color w:val="auto"/>
        </w:rPr>
        <w:t xml:space="preserve"> a</w:t>
      </w:r>
      <w:r w:rsidRPr="007A48E7">
        <w:rPr>
          <w:color w:val="auto"/>
        </w:rPr>
        <w:t xml:space="preserve"> příliš rychl</w:t>
      </w:r>
      <w:r w:rsidR="00B17CB7" w:rsidRPr="007A48E7">
        <w:rPr>
          <w:color w:val="auto"/>
        </w:rPr>
        <w:t>é mluvě</w:t>
      </w:r>
      <w:r w:rsidRPr="007A48E7">
        <w:rPr>
          <w:color w:val="auto"/>
        </w:rPr>
        <w:t>.</w:t>
      </w:r>
      <w:r w:rsidR="0006273D" w:rsidRPr="007A48E7">
        <w:rPr>
          <w:color w:val="auto"/>
        </w:rPr>
        <w:t xml:space="preserve"> Důležitá je zřetelná výslovnost</w:t>
      </w:r>
      <w:r w:rsidR="001D13DA" w:rsidRPr="007A48E7">
        <w:rPr>
          <w:color w:val="auto"/>
        </w:rPr>
        <w:t xml:space="preserve"> a obsah.</w:t>
      </w:r>
      <w:r w:rsidRPr="007A48E7">
        <w:rPr>
          <w:color w:val="auto"/>
        </w:rPr>
        <w:t xml:space="preserve"> V jedné větě by</w:t>
      </w:r>
      <w:r w:rsidR="001D13DA" w:rsidRPr="007A48E7">
        <w:rPr>
          <w:color w:val="auto"/>
        </w:rPr>
        <w:t xml:space="preserve"> se</w:t>
      </w:r>
      <w:r w:rsidRPr="007A48E7">
        <w:rPr>
          <w:color w:val="auto"/>
        </w:rPr>
        <w:t xml:space="preserve"> neměl</w:t>
      </w:r>
      <w:r w:rsidR="00AF7C1A" w:rsidRPr="007A48E7">
        <w:rPr>
          <w:color w:val="auto"/>
        </w:rPr>
        <w:t>a</w:t>
      </w:r>
      <w:r w:rsidRPr="007A48E7">
        <w:rPr>
          <w:color w:val="auto"/>
        </w:rPr>
        <w:t xml:space="preserve"> sdělovat více než jedn</w:t>
      </w:r>
      <w:r w:rsidR="00AF7C1A" w:rsidRPr="007A48E7">
        <w:rPr>
          <w:color w:val="auto"/>
        </w:rPr>
        <w:t>a</w:t>
      </w:r>
      <w:r w:rsidRPr="007A48E7">
        <w:rPr>
          <w:color w:val="auto"/>
        </w:rPr>
        <w:t xml:space="preserve"> informac</w:t>
      </w:r>
      <w:r w:rsidR="00AF7C1A" w:rsidRPr="007A48E7">
        <w:rPr>
          <w:color w:val="auto"/>
        </w:rPr>
        <w:t>e</w:t>
      </w:r>
      <w:r w:rsidRPr="007A48E7">
        <w:rPr>
          <w:color w:val="auto"/>
        </w:rPr>
        <w:t xml:space="preserve"> a </w:t>
      </w:r>
      <w:r w:rsidR="00120778" w:rsidRPr="007A48E7">
        <w:rPr>
          <w:color w:val="auto"/>
        </w:rPr>
        <w:t>tazatel/informátor by měl</w:t>
      </w:r>
      <w:r w:rsidRPr="007A48E7">
        <w:rPr>
          <w:color w:val="auto"/>
        </w:rPr>
        <w:t xml:space="preserve"> počkat na odpověď, než bude pokračovat v řeči. Rovněž </w:t>
      </w:r>
      <w:r w:rsidR="003D45A3" w:rsidRPr="007A48E7">
        <w:rPr>
          <w:color w:val="auto"/>
        </w:rPr>
        <w:t>by se měly</w:t>
      </w:r>
      <w:r w:rsidRPr="007A48E7">
        <w:rPr>
          <w:color w:val="auto"/>
        </w:rPr>
        <w:t xml:space="preserve"> umírňovat naše emoce, i když u mentálně postižených jsou paralingvistické projevy odrazem jejich skutečných pocitů. Tato zvýšená emocionalita postiženému pomáhá kompenzovat sníženou racionální složku osobnosti. </w:t>
      </w:r>
      <w:r w:rsidR="00BF090B" w:rsidRPr="007A48E7">
        <w:rPr>
          <w:color w:val="auto"/>
        </w:rPr>
        <w:t xml:space="preserve">Valenta </w:t>
      </w:r>
      <w:r w:rsidR="000A585C" w:rsidRPr="007A48E7">
        <w:rPr>
          <w:color w:val="auto"/>
        </w:rPr>
        <w:t>(201</w:t>
      </w:r>
      <w:r w:rsidR="00885692" w:rsidRPr="007A48E7">
        <w:rPr>
          <w:color w:val="auto"/>
        </w:rPr>
        <w:t>8</w:t>
      </w:r>
      <w:r w:rsidR="000A585C" w:rsidRPr="007A48E7">
        <w:rPr>
          <w:color w:val="auto"/>
        </w:rPr>
        <w:t>) uvádí</w:t>
      </w:r>
      <w:r w:rsidR="00C2474E" w:rsidRPr="007A48E7">
        <w:rPr>
          <w:color w:val="auto"/>
        </w:rPr>
        <w:t>, vzhledem k faktu, že verbální komunikace představuje pouze deseti z</w:t>
      </w:r>
      <w:r w:rsidR="007F1A33" w:rsidRPr="007A48E7">
        <w:rPr>
          <w:color w:val="auto"/>
        </w:rPr>
        <w:t> </w:t>
      </w:r>
      <w:r w:rsidR="00C2474E" w:rsidRPr="007A48E7">
        <w:rPr>
          <w:color w:val="auto"/>
        </w:rPr>
        <w:t>celko</w:t>
      </w:r>
      <w:r w:rsidR="007F1A33" w:rsidRPr="007A48E7">
        <w:rPr>
          <w:color w:val="auto"/>
        </w:rPr>
        <w:t xml:space="preserve">vého projevu, důležitost zvukové komunikace, která se uskutečňuje mimo jiné také </w:t>
      </w:r>
      <w:r w:rsidR="00E210D8" w:rsidRPr="007A48E7">
        <w:rPr>
          <w:color w:val="auto"/>
        </w:rPr>
        <w:t>paralingvistickými</w:t>
      </w:r>
      <w:r w:rsidR="007F1A33" w:rsidRPr="007A48E7">
        <w:rPr>
          <w:color w:val="auto"/>
        </w:rPr>
        <w:t xml:space="preserve"> kódy</w:t>
      </w:r>
      <w:r w:rsidR="00E210D8" w:rsidRPr="007A48E7">
        <w:rPr>
          <w:color w:val="auto"/>
        </w:rPr>
        <w:t>, které jsou zvláště důležité i osob s Downovým syndromem</w:t>
      </w:r>
      <w:r w:rsidR="000267A0" w:rsidRPr="007A48E7">
        <w:rPr>
          <w:color w:val="auto"/>
        </w:rPr>
        <w:t>.</w:t>
      </w:r>
    </w:p>
    <w:p w14:paraId="45B4CE4E" w14:textId="77777777" w:rsidR="00F41386" w:rsidRPr="007A48E7" w:rsidRDefault="00F41386" w:rsidP="0095054E">
      <w:pPr>
        <w:spacing w:after="306"/>
        <w:ind w:left="0" w:firstLine="0"/>
        <w:rPr>
          <w:color w:val="auto"/>
        </w:rPr>
      </w:pPr>
    </w:p>
    <w:p w14:paraId="3F39A9A1" w14:textId="77777777" w:rsidR="00155868" w:rsidRPr="007A48E7" w:rsidRDefault="00155868" w:rsidP="0095054E">
      <w:pPr>
        <w:spacing w:after="306"/>
        <w:ind w:left="0" w:firstLine="0"/>
        <w:rPr>
          <w:color w:val="auto"/>
        </w:rPr>
      </w:pPr>
    </w:p>
    <w:p w14:paraId="1A55D83C" w14:textId="77777777" w:rsidR="00F24326" w:rsidRPr="007A48E7" w:rsidRDefault="00F24326">
      <w:pPr>
        <w:spacing w:after="160" w:line="259" w:lineRule="auto"/>
        <w:ind w:left="0" w:firstLine="0"/>
        <w:jc w:val="left"/>
        <w:rPr>
          <w:b/>
          <w:color w:val="auto"/>
          <w:sz w:val="32"/>
          <w:lang w:bidi="ar-SA"/>
        </w:rPr>
      </w:pPr>
      <w:r w:rsidRPr="007A48E7">
        <w:rPr>
          <w:color w:val="auto"/>
        </w:rPr>
        <w:br w:type="page"/>
      </w:r>
    </w:p>
    <w:p w14:paraId="52F671E6" w14:textId="3CAED608" w:rsidR="00F41386" w:rsidRPr="007A48E7" w:rsidRDefault="00F41386" w:rsidP="0095054E">
      <w:pPr>
        <w:pStyle w:val="Nadpis1"/>
        <w:spacing w:after="360"/>
        <w:ind w:left="11" w:hanging="11"/>
        <w:jc w:val="center"/>
        <w:rPr>
          <w:color w:val="auto"/>
        </w:rPr>
      </w:pPr>
      <w:bookmarkStart w:id="20" w:name="_Toc131856242"/>
      <w:proofErr w:type="gramStart"/>
      <w:r w:rsidRPr="007A48E7">
        <w:rPr>
          <w:color w:val="auto"/>
        </w:rPr>
        <w:lastRenderedPageBreak/>
        <w:t xml:space="preserve">3 </w:t>
      </w:r>
      <w:r w:rsidR="00D135B2" w:rsidRPr="007A48E7">
        <w:rPr>
          <w:color w:val="auto"/>
        </w:rPr>
        <w:t xml:space="preserve"> </w:t>
      </w:r>
      <w:r w:rsidRPr="007A48E7">
        <w:rPr>
          <w:color w:val="auto"/>
        </w:rPr>
        <w:t>KOMUNIKACE</w:t>
      </w:r>
      <w:proofErr w:type="gramEnd"/>
      <w:r w:rsidRPr="007A48E7">
        <w:rPr>
          <w:color w:val="auto"/>
        </w:rPr>
        <w:t xml:space="preserve"> S JEDINCI S MENTÁLNÍM POSTIŽENÍM</w:t>
      </w:r>
      <w:bookmarkEnd w:id="20"/>
    </w:p>
    <w:p w14:paraId="27559876" w14:textId="682A65AB" w:rsidR="00F11FE8" w:rsidRPr="007A48E7" w:rsidRDefault="00931761" w:rsidP="0001544E">
      <w:pPr>
        <w:ind w:firstLine="0"/>
        <w:rPr>
          <w:color w:val="auto"/>
        </w:rPr>
      </w:pPr>
      <w:r w:rsidRPr="007A48E7">
        <w:rPr>
          <w:color w:val="auto"/>
        </w:rPr>
        <w:t>Komunikace dospělých jedinců s mentálním postižením je specifická, protože mentální postižení doprovází deficity v řečových schopnostech a osvojování si komunikativních kompetencí</w:t>
      </w:r>
      <w:r w:rsidR="00D86797" w:rsidRPr="007A48E7">
        <w:rPr>
          <w:color w:val="auto"/>
        </w:rPr>
        <w:t xml:space="preserve"> </w:t>
      </w:r>
      <w:r w:rsidR="00C40A65" w:rsidRPr="007A48E7">
        <w:rPr>
          <w:color w:val="auto"/>
        </w:rPr>
        <w:t>(</w:t>
      </w:r>
      <w:r w:rsidR="00D86797" w:rsidRPr="007A48E7">
        <w:rPr>
          <w:color w:val="auto"/>
        </w:rPr>
        <w:t>Terband et al., 2018).</w:t>
      </w:r>
      <w:r w:rsidR="0001544E" w:rsidRPr="007A48E7">
        <w:rPr>
          <w:color w:val="auto"/>
        </w:rPr>
        <w:t xml:space="preserve"> Například u osob s Downovým syndromem je komunikace značně monologická, stejně jako je chybový mluvený a psaný projev a také výslovnost nedosahuje mnohdy potřebné úrovně. U těchto jedinců jsou často narušeny všechny oblasti, jak lexikálně-sémantická, tak morfologicko-syntaktická, foneticko-fonologická i pragmatická. Řečové a komunikační schopnosti tedy doprovází nízká slovní zásoba, gramatické a pravopisné chybování, sluchové narušení, problémy s chápáním získávaného obsahu, s prezentováním informací. Často se objevuje dyslálie, huhňavost, koktavost (Lechta, 2008).  S podobnými problémy se potýkají jedinci s poruchami autistického spektra, a ač samozřejmě vždy záleží na konkrétních symptomech, komorbiditě dalších poruch a míře mentálního postižení, rovněž</w:t>
      </w:r>
      <w:r w:rsidR="004B10BC" w:rsidRPr="007A48E7">
        <w:rPr>
          <w:color w:val="auto"/>
        </w:rPr>
        <w:t xml:space="preserve"> </w:t>
      </w:r>
      <w:r w:rsidR="0001544E" w:rsidRPr="007A48E7">
        <w:rPr>
          <w:color w:val="auto"/>
        </w:rPr>
        <w:t xml:space="preserve">u těchto jedinců již </w:t>
      </w:r>
      <w:r w:rsidR="00872BE9" w:rsidRPr="007A48E7">
        <w:rPr>
          <w:color w:val="auto"/>
        </w:rPr>
        <w:t xml:space="preserve">v </w:t>
      </w:r>
      <w:r w:rsidR="0001544E" w:rsidRPr="007A48E7">
        <w:rPr>
          <w:color w:val="auto"/>
        </w:rPr>
        <w:t>dětství dochází k opožděnému vývoji řeči a v nejtěžších případech se řeč nevyvine vůbec (Kearney, 2020).</w:t>
      </w:r>
    </w:p>
    <w:p w14:paraId="77CA6CC3" w14:textId="7D80CBF2" w:rsidR="00931761" w:rsidRPr="007A48E7" w:rsidRDefault="00C0124B" w:rsidP="0001544E">
      <w:pPr>
        <w:ind w:firstLine="0"/>
        <w:rPr>
          <w:color w:val="auto"/>
        </w:rPr>
      </w:pPr>
      <w:r w:rsidRPr="007A48E7">
        <w:rPr>
          <w:color w:val="auto"/>
        </w:rPr>
        <w:t>Řečovou oblast je proto důležité neustále rozvíjet</w:t>
      </w:r>
      <w:r w:rsidR="00AB6522" w:rsidRPr="007A48E7">
        <w:rPr>
          <w:color w:val="auto"/>
        </w:rPr>
        <w:t>,</w:t>
      </w:r>
      <w:r w:rsidR="006C3263" w:rsidRPr="007A48E7">
        <w:rPr>
          <w:color w:val="auto"/>
        </w:rPr>
        <w:t xml:space="preserve"> </w:t>
      </w:r>
      <w:r w:rsidR="00AB6522" w:rsidRPr="007A48E7">
        <w:rPr>
          <w:color w:val="auto"/>
        </w:rPr>
        <w:t xml:space="preserve">i v dospělosti. Zvláště pokud byla zanedbána </w:t>
      </w:r>
      <w:r w:rsidR="00C15F07" w:rsidRPr="007A48E7">
        <w:rPr>
          <w:color w:val="auto"/>
        </w:rPr>
        <w:t xml:space="preserve">raná </w:t>
      </w:r>
      <w:r w:rsidR="00AB6522" w:rsidRPr="007A48E7">
        <w:rPr>
          <w:color w:val="auto"/>
        </w:rPr>
        <w:t>péče v</w:t>
      </w:r>
      <w:r w:rsidR="009A5725" w:rsidRPr="007A48E7">
        <w:rPr>
          <w:color w:val="auto"/>
        </w:rPr>
        <w:t> </w:t>
      </w:r>
      <w:r w:rsidR="00AB6522" w:rsidRPr="007A48E7">
        <w:rPr>
          <w:color w:val="auto"/>
        </w:rPr>
        <w:t>dětství</w:t>
      </w:r>
      <w:r w:rsidR="009A5725" w:rsidRPr="007A48E7">
        <w:rPr>
          <w:color w:val="auto"/>
        </w:rPr>
        <w:t xml:space="preserve">, mohou být problémy </w:t>
      </w:r>
      <w:r w:rsidR="00C15F07" w:rsidRPr="007A48E7">
        <w:rPr>
          <w:color w:val="auto"/>
        </w:rPr>
        <w:t>výraznější</w:t>
      </w:r>
      <w:r w:rsidR="00225E27" w:rsidRPr="007A48E7">
        <w:rPr>
          <w:color w:val="auto"/>
        </w:rPr>
        <w:t xml:space="preserve">, ovšem s využíváním různých komunikačních systémů a s péčí lze začít později. </w:t>
      </w:r>
      <w:r w:rsidR="001E153F" w:rsidRPr="007A48E7">
        <w:rPr>
          <w:color w:val="auto"/>
        </w:rPr>
        <w:t xml:space="preserve">Současné děti a dospívající </w:t>
      </w:r>
      <w:r w:rsidR="004C6E64" w:rsidRPr="007A48E7">
        <w:rPr>
          <w:color w:val="auto"/>
        </w:rPr>
        <w:t xml:space="preserve">tak </w:t>
      </w:r>
      <w:r w:rsidR="00C92F06" w:rsidRPr="007A48E7">
        <w:rPr>
          <w:color w:val="auto"/>
        </w:rPr>
        <w:t xml:space="preserve">mají </w:t>
      </w:r>
      <w:r w:rsidR="001E153F" w:rsidRPr="007A48E7">
        <w:rPr>
          <w:color w:val="auto"/>
        </w:rPr>
        <w:t>vzhledem k</w:t>
      </w:r>
      <w:r w:rsidR="00C92F06" w:rsidRPr="007A48E7">
        <w:rPr>
          <w:color w:val="auto"/>
        </w:rPr>
        <w:t> </w:t>
      </w:r>
      <w:r w:rsidR="001E153F" w:rsidRPr="007A48E7">
        <w:rPr>
          <w:color w:val="auto"/>
        </w:rPr>
        <w:t>inkluzivní</w:t>
      </w:r>
      <w:r w:rsidR="00C92F06" w:rsidRPr="007A48E7">
        <w:rPr>
          <w:color w:val="auto"/>
        </w:rPr>
        <w:t xml:space="preserve"> politice mnohem výhodnější podmínky pro budoucí život, než měli dnešní dospělí s</w:t>
      </w:r>
      <w:r w:rsidR="00416894" w:rsidRPr="007A48E7">
        <w:rPr>
          <w:color w:val="auto"/>
        </w:rPr>
        <w:t> </w:t>
      </w:r>
      <w:r w:rsidR="00C92F06" w:rsidRPr="007A48E7">
        <w:rPr>
          <w:color w:val="auto"/>
        </w:rPr>
        <w:t>postižením</w:t>
      </w:r>
      <w:r w:rsidR="00416894" w:rsidRPr="007A48E7">
        <w:rPr>
          <w:color w:val="auto"/>
        </w:rPr>
        <w:t xml:space="preserve">, neboť </w:t>
      </w:r>
      <w:r w:rsidR="00D4455E" w:rsidRPr="007A48E7">
        <w:rPr>
          <w:color w:val="auto"/>
        </w:rPr>
        <w:t>nové přístupy v péči o osoby s mentálním postižením se začaly v našem prostředí</w:t>
      </w:r>
      <w:r w:rsidR="0010732B" w:rsidRPr="007A48E7">
        <w:rPr>
          <w:color w:val="auto"/>
        </w:rPr>
        <w:t xml:space="preserve"> postupně</w:t>
      </w:r>
      <w:r w:rsidR="00D4455E" w:rsidRPr="007A48E7">
        <w:rPr>
          <w:color w:val="auto"/>
        </w:rPr>
        <w:t xml:space="preserve"> </w:t>
      </w:r>
      <w:r w:rsidR="0010732B" w:rsidRPr="007A48E7">
        <w:rPr>
          <w:color w:val="auto"/>
        </w:rPr>
        <w:t>uplatňovat po roce 1989 se změnou systému</w:t>
      </w:r>
      <w:r w:rsidR="001743FE" w:rsidRPr="007A48E7">
        <w:rPr>
          <w:color w:val="auto"/>
        </w:rPr>
        <w:t xml:space="preserve"> (Maštalíř, 2018).</w:t>
      </w:r>
    </w:p>
    <w:p w14:paraId="51BA8C34" w14:textId="283D81EF" w:rsidR="0088370C" w:rsidRPr="007A48E7" w:rsidRDefault="0088370C" w:rsidP="0001544E">
      <w:pPr>
        <w:spacing w:before="240" w:after="0" w:line="367" w:lineRule="auto"/>
        <w:ind w:left="-6" w:hanging="11"/>
        <w:rPr>
          <w:color w:val="auto"/>
        </w:rPr>
      </w:pPr>
      <w:r w:rsidRPr="007A48E7">
        <w:rPr>
          <w:color w:val="auto"/>
        </w:rPr>
        <w:t xml:space="preserve">Při výběru komunikačního systému vždy respektujeme možnosti a schopnosti osoby </w:t>
      </w:r>
      <w:r w:rsidR="0079367C" w:rsidRPr="007A48E7">
        <w:rPr>
          <w:color w:val="auto"/>
        </w:rPr>
        <w:t xml:space="preserve">                                </w:t>
      </w:r>
      <w:r w:rsidRPr="007A48E7">
        <w:rPr>
          <w:color w:val="auto"/>
        </w:rPr>
        <w:t>s postižením. Nikdy n</w:t>
      </w:r>
      <w:r w:rsidR="00EE75EE" w:rsidRPr="007A48E7">
        <w:rPr>
          <w:color w:val="auto"/>
        </w:rPr>
        <w:t xml:space="preserve">elze </w:t>
      </w:r>
      <w:r w:rsidRPr="007A48E7">
        <w:rPr>
          <w:color w:val="auto"/>
        </w:rPr>
        <w:t xml:space="preserve">upřednostňovat jeden systém před druhým, jelikož výběr má jednoznačně individuální charakter. Mezi důležité aspekty při výběru patří diagnostické závěry z oblasti komunikačních kompetencí, ale i jiné faktory, mezi které </w:t>
      </w:r>
      <w:r w:rsidR="008C33E8" w:rsidRPr="007A48E7">
        <w:rPr>
          <w:color w:val="auto"/>
        </w:rPr>
        <w:t>se řadí</w:t>
      </w:r>
      <w:r w:rsidRPr="007A48E7">
        <w:rPr>
          <w:color w:val="auto"/>
        </w:rPr>
        <w:t xml:space="preserve"> například úroveň porozumění neverbální komunikace, míra porozumění řeči nebo aktuální způsoby komunikace jak verbální, tak i neverbální. Dalším</w:t>
      </w:r>
      <w:r w:rsidR="007645DF" w:rsidRPr="007A48E7">
        <w:rPr>
          <w:color w:val="auto"/>
        </w:rPr>
        <w:t>i</w:t>
      </w:r>
      <w:r w:rsidRPr="007A48E7">
        <w:rPr>
          <w:color w:val="auto"/>
        </w:rPr>
        <w:t xml:space="preserve"> faktory pro výběr systému</w:t>
      </w:r>
      <w:r w:rsidR="0017093F" w:rsidRPr="007A48E7">
        <w:rPr>
          <w:color w:val="auto"/>
        </w:rPr>
        <w:t xml:space="preserve">, například </w:t>
      </w:r>
      <w:r w:rsidR="00B37EA2" w:rsidRPr="007A48E7">
        <w:rPr>
          <w:color w:val="auto"/>
        </w:rPr>
        <w:t xml:space="preserve">               </w:t>
      </w:r>
      <w:r w:rsidR="0017093F" w:rsidRPr="007A48E7">
        <w:rPr>
          <w:color w:val="auto"/>
        </w:rPr>
        <w:t>u</w:t>
      </w:r>
      <w:r w:rsidRPr="007A48E7">
        <w:rPr>
          <w:color w:val="auto"/>
        </w:rPr>
        <w:t xml:space="preserve"> </w:t>
      </w:r>
      <w:r w:rsidR="0017093F" w:rsidRPr="007A48E7">
        <w:rPr>
          <w:color w:val="auto"/>
        </w:rPr>
        <w:t>alternativní</w:t>
      </w:r>
      <w:r w:rsidR="00B37EA2" w:rsidRPr="007A48E7">
        <w:rPr>
          <w:color w:val="auto"/>
        </w:rPr>
        <w:t xml:space="preserve"> </w:t>
      </w:r>
      <w:r w:rsidR="0017093F" w:rsidRPr="007A48E7">
        <w:rPr>
          <w:color w:val="auto"/>
        </w:rPr>
        <w:t>a augmentativní</w:t>
      </w:r>
      <w:r w:rsidR="00D534CD" w:rsidRPr="007A48E7">
        <w:rPr>
          <w:color w:val="auto"/>
        </w:rPr>
        <w:t xml:space="preserve"> komunikace</w:t>
      </w:r>
      <w:r w:rsidR="007645DF" w:rsidRPr="007A48E7">
        <w:rPr>
          <w:color w:val="auto"/>
        </w:rPr>
        <w:t>,</w:t>
      </w:r>
      <w:r w:rsidRPr="007A48E7">
        <w:rPr>
          <w:color w:val="auto"/>
        </w:rPr>
        <w:t xml:space="preserve"> je schopnost osoby vyjadřovat svůj názor, souhlas a nesouhlas. Svou pozornost věnujeme také tomu, jak </w:t>
      </w:r>
      <w:r w:rsidR="004B10BC" w:rsidRPr="007A48E7">
        <w:rPr>
          <w:color w:val="auto"/>
        </w:rPr>
        <w:t xml:space="preserve">daná </w:t>
      </w:r>
      <w:r w:rsidRPr="007A48E7">
        <w:rPr>
          <w:color w:val="auto"/>
        </w:rPr>
        <w:t>osoba rozumí symbolů</w:t>
      </w:r>
      <w:r w:rsidR="007645DF" w:rsidRPr="007A48E7">
        <w:rPr>
          <w:color w:val="auto"/>
        </w:rPr>
        <w:t>m</w:t>
      </w:r>
      <w:r w:rsidRPr="007A48E7">
        <w:rPr>
          <w:color w:val="auto"/>
        </w:rPr>
        <w:t xml:space="preserve">, </w:t>
      </w:r>
      <w:r w:rsidRPr="007A48E7">
        <w:rPr>
          <w:color w:val="auto"/>
        </w:rPr>
        <w:lastRenderedPageBreak/>
        <w:t>jaké jsou je</w:t>
      </w:r>
      <w:r w:rsidR="004B10BC" w:rsidRPr="007A48E7">
        <w:rPr>
          <w:color w:val="auto"/>
        </w:rPr>
        <w:t>jí</w:t>
      </w:r>
      <w:r w:rsidRPr="007A48E7">
        <w:rPr>
          <w:color w:val="auto"/>
        </w:rPr>
        <w:t xml:space="preserve"> čtenářské dovednosti, sociální dovednosti, emoční projevy, projevy chování a také kognitivní schopnosti (Bendová, 2011). </w:t>
      </w:r>
    </w:p>
    <w:p w14:paraId="7172BD9D" w14:textId="77777777" w:rsidR="00F41386" w:rsidRPr="007A48E7" w:rsidRDefault="00F41386" w:rsidP="001D7DFB">
      <w:pPr>
        <w:spacing w:before="120" w:after="0" w:line="367" w:lineRule="auto"/>
        <w:ind w:left="11" w:hanging="11"/>
        <w:rPr>
          <w:color w:val="auto"/>
          <w:lang w:bidi="ar-SA"/>
        </w:rPr>
      </w:pPr>
    </w:p>
    <w:p w14:paraId="2C2E78E3" w14:textId="55322B37" w:rsidR="004F6C3B" w:rsidRPr="007A48E7" w:rsidRDefault="00F41386">
      <w:pPr>
        <w:pStyle w:val="Nadpis2"/>
        <w:spacing w:after="201"/>
        <w:ind w:left="-5"/>
        <w:rPr>
          <w:color w:val="auto"/>
        </w:rPr>
      </w:pPr>
      <w:bookmarkStart w:id="21" w:name="_Toc131856243"/>
      <w:bookmarkStart w:id="22" w:name="_Toc40975"/>
      <w:r w:rsidRPr="007A48E7">
        <w:rPr>
          <w:color w:val="auto"/>
        </w:rPr>
        <w:t>3</w:t>
      </w:r>
      <w:r w:rsidR="00FE0373" w:rsidRPr="007A48E7">
        <w:rPr>
          <w:color w:val="auto"/>
        </w:rPr>
        <w:t>.</w:t>
      </w:r>
      <w:r w:rsidRPr="007A48E7">
        <w:rPr>
          <w:color w:val="auto"/>
        </w:rPr>
        <w:t>1</w:t>
      </w:r>
      <w:r w:rsidR="00FE0373" w:rsidRPr="007A48E7">
        <w:rPr>
          <w:rFonts w:ascii="Arial" w:eastAsia="Arial" w:hAnsi="Arial" w:cs="Arial"/>
          <w:color w:val="auto"/>
        </w:rPr>
        <w:t xml:space="preserve"> </w:t>
      </w:r>
      <w:r w:rsidR="00FE0373" w:rsidRPr="007A48E7">
        <w:rPr>
          <w:color w:val="auto"/>
        </w:rPr>
        <w:t>Zásady a pravidla komunikace s lidmi s mentálním postižením</w:t>
      </w:r>
      <w:bookmarkEnd w:id="21"/>
      <w:r w:rsidR="00FE0373" w:rsidRPr="007A48E7">
        <w:rPr>
          <w:color w:val="auto"/>
        </w:rPr>
        <w:t xml:space="preserve"> </w:t>
      </w:r>
      <w:bookmarkEnd w:id="22"/>
    </w:p>
    <w:p w14:paraId="0DE06B4B" w14:textId="56ABBEA9" w:rsidR="004F6C3B" w:rsidRPr="007A48E7" w:rsidRDefault="00FE0373">
      <w:pPr>
        <w:ind w:left="-5"/>
        <w:rPr>
          <w:color w:val="auto"/>
        </w:rPr>
      </w:pPr>
      <w:r w:rsidRPr="007A48E7">
        <w:rPr>
          <w:color w:val="auto"/>
        </w:rPr>
        <w:t>Základem komunikace</w:t>
      </w:r>
      <w:r w:rsidR="000D162C" w:rsidRPr="007A48E7">
        <w:rPr>
          <w:color w:val="auto"/>
        </w:rPr>
        <w:t xml:space="preserve"> s lidmi s určitým deficitem</w:t>
      </w:r>
      <w:r w:rsidRPr="007A48E7">
        <w:rPr>
          <w:color w:val="auto"/>
        </w:rPr>
        <w:t xml:space="preserve"> je utvoření bezpečné atmosféry. Zásadní je jednat s osobou s mentálním postižením jako s každým jiným dospělým, kde samozřejmostí je vykání (Valenta, 2018). </w:t>
      </w:r>
      <w:r w:rsidR="000A6AA9" w:rsidRPr="007A48E7">
        <w:rPr>
          <w:color w:val="auto"/>
        </w:rPr>
        <w:t>Je vhodné</w:t>
      </w:r>
      <w:r w:rsidRPr="007A48E7">
        <w:rPr>
          <w:color w:val="auto"/>
        </w:rPr>
        <w:t xml:space="preserve"> mít na paměti, že lidé s mentálním postižením jsou většinou velmi sugestibilní (</w:t>
      </w:r>
      <w:r w:rsidR="006972A7" w:rsidRPr="007A48E7">
        <w:rPr>
          <w:color w:val="auto"/>
        </w:rPr>
        <w:t>podléhají</w:t>
      </w:r>
      <w:r w:rsidRPr="007A48E7">
        <w:rPr>
          <w:color w:val="auto"/>
        </w:rPr>
        <w:t xml:space="preserve"> působení jiných osob), </w:t>
      </w:r>
      <w:r w:rsidR="006972A7" w:rsidRPr="007A48E7">
        <w:rPr>
          <w:color w:val="auto"/>
        </w:rPr>
        <w:t xml:space="preserve">a </w:t>
      </w:r>
      <w:r w:rsidRPr="007A48E7">
        <w:rPr>
          <w:color w:val="auto"/>
        </w:rPr>
        <w:t>proto je dobré formulovat otázky tak, abychom zjistili jejich skutečné potřeby, aniž by docházelo k ovlivňování jejich názoru vlastními zájmy</w:t>
      </w:r>
      <w:r w:rsidR="005E29E9" w:rsidRPr="007A48E7">
        <w:rPr>
          <w:color w:val="auto"/>
        </w:rPr>
        <w:t>, a stejně tak je potřeba vhodné ověřování si, že nám rozumí</w:t>
      </w:r>
      <w:r w:rsidR="00F72B9E" w:rsidRPr="007A48E7">
        <w:rPr>
          <w:color w:val="auto"/>
        </w:rPr>
        <w:t>, ovšem nikoli přímou</w:t>
      </w:r>
      <w:r w:rsidR="00496826" w:rsidRPr="007A48E7">
        <w:rPr>
          <w:color w:val="auto"/>
        </w:rPr>
        <w:t xml:space="preserve"> uzavřenou</w:t>
      </w:r>
      <w:r w:rsidR="00F72B9E" w:rsidRPr="007A48E7">
        <w:rPr>
          <w:color w:val="auto"/>
        </w:rPr>
        <w:t xml:space="preserve"> otázkou</w:t>
      </w:r>
      <w:r w:rsidR="00496826" w:rsidRPr="007A48E7">
        <w:rPr>
          <w:color w:val="auto"/>
        </w:rPr>
        <w:t>, na kterou lze odpovědět „ano“ či „ne“</w:t>
      </w:r>
      <w:r w:rsidR="000A6AA9" w:rsidRPr="007A48E7">
        <w:rPr>
          <w:color w:val="auto"/>
        </w:rPr>
        <w:t>, neboť</w:t>
      </w:r>
      <w:r w:rsidR="00CE3FC6" w:rsidRPr="007A48E7">
        <w:rPr>
          <w:color w:val="auto"/>
        </w:rPr>
        <w:t xml:space="preserve"> jedinec s mentálním postižením bude evokován odpovědět „ano“, aniž by nám skutečně rozuměl</w:t>
      </w:r>
      <w:r w:rsidRPr="007A48E7">
        <w:rPr>
          <w:color w:val="auto"/>
        </w:rPr>
        <w:t xml:space="preserve"> (Solovská, 2013).  </w:t>
      </w:r>
    </w:p>
    <w:p w14:paraId="7580D304" w14:textId="791EB77B" w:rsidR="004F6C3B" w:rsidRPr="007A48E7" w:rsidRDefault="00FE0373">
      <w:pPr>
        <w:ind w:left="-5"/>
        <w:rPr>
          <w:color w:val="auto"/>
        </w:rPr>
      </w:pPr>
      <w:r w:rsidRPr="007A48E7">
        <w:rPr>
          <w:color w:val="auto"/>
        </w:rPr>
        <w:t xml:space="preserve">Pokud se zaměříme na určitá pravidla či zásady v komunikaci s osobami s mentálním postižením, </w:t>
      </w:r>
      <w:r w:rsidR="00701B7B" w:rsidRPr="007A48E7">
        <w:rPr>
          <w:color w:val="auto"/>
        </w:rPr>
        <w:t xml:space="preserve">je potřeba </w:t>
      </w:r>
      <w:r w:rsidRPr="007A48E7">
        <w:rPr>
          <w:color w:val="auto"/>
        </w:rPr>
        <w:t>zohlednit několik bodů, které jsou podstatné. Při komunikac</w:t>
      </w:r>
      <w:r w:rsidR="004F0FA1" w:rsidRPr="007A48E7">
        <w:rPr>
          <w:color w:val="auto"/>
        </w:rPr>
        <w:t>i</w:t>
      </w:r>
      <w:r w:rsidRPr="007A48E7">
        <w:rPr>
          <w:color w:val="auto"/>
        </w:rPr>
        <w:t xml:space="preserve"> je vhodné dodržovat oční kontakt, ale zároveň bychom měli umožnit osobě s postižením kontakt přerušit. Věnujeme </w:t>
      </w:r>
      <w:r w:rsidR="005347E5" w:rsidRPr="007A48E7">
        <w:rPr>
          <w:color w:val="auto"/>
        </w:rPr>
        <w:t xml:space="preserve">jí </w:t>
      </w:r>
      <w:r w:rsidRPr="007A48E7">
        <w:rPr>
          <w:color w:val="auto"/>
        </w:rPr>
        <w:t xml:space="preserve">dostatečnou pozornost a dáváme najevo svůj zájem, jelikož to, jak budeme </w:t>
      </w:r>
      <w:r w:rsidR="00A1340C" w:rsidRPr="007A48E7">
        <w:rPr>
          <w:color w:val="auto"/>
        </w:rPr>
        <w:t>konkrétního jedince</w:t>
      </w:r>
      <w:r w:rsidRPr="007A48E7">
        <w:rPr>
          <w:color w:val="auto"/>
        </w:rPr>
        <w:t xml:space="preserve"> s mentálním postižením vnímat my, se odrazí v jeho ochotě odpovídat</w:t>
      </w:r>
      <w:r w:rsidR="00B37EA2" w:rsidRPr="007A48E7">
        <w:rPr>
          <w:color w:val="auto"/>
        </w:rPr>
        <w:t xml:space="preserve"> </w:t>
      </w:r>
      <w:r w:rsidRPr="007A48E7">
        <w:rPr>
          <w:color w:val="auto"/>
        </w:rPr>
        <w:t>a komunikovat</w:t>
      </w:r>
      <w:r w:rsidR="00A1340C" w:rsidRPr="007A48E7">
        <w:rPr>
          <w:color w:val="auto"/>
        </w:rPr>
        <w:t xml:space="preserve"> s </w:t>
      </w:r>
      <w:r w:rsidR="007A5D38" w:rsidRPr="007A48E7">
        <w:rPr>
          <w:color w:val="auto"/>
        </w:rPr>
        <w:t>námi</w:t>
      </w:r>
      <w:r w:rsidRPr="007A48E7">
        <w:rPr>
          <w:color w:val="auto"/>
        </w:rPr>
        <w:t>. Při komunikaci používáme krátká slova a věty, nepoužíváme souvětí.</w:t>
      </w:r>
      <w:r w:rsidR="00AF3110" w:rsidRPr="007A48E7">
        <w:rPr>
          <w:color w:val="auto"/>
        </w:rPr>
        <w:t xml:space="preserve"> </w:t>
      </w:r>
      <w:r w:rsidR="0060424A" w:rsidRPr="007A48E7">
        <w:rPr>
          <w:color w:val="auto"/>
        </w:rPr>
        <w:t>Mluvíme srozumitelně a pomalu.</w:t>
      </w:r>
      <w:r w:rsidRPr="007A48E7">
        <w:rPr>
          <w:color w:val="auto"/>
        </w:rPr>
        <w:t xml:space="preserve"> Pokud chceme sdělit více informací, tak je rozdělíme do několika vět. Je tak</w:t>
      </w:r>
      <w:r w:rsidR="00280D4C" w:rsidRPr="007A48E7">
        <w:rPr>
          <w:color w:val="auto"/>
        </w:rPr>
        <w:t>é</w:t>
      </w:r>
      <w:r w:rsidRPr="007A48E7">
        <w:rPr>
          <w:color w:val="auto"/>
        </w:rPr>
        <w:t xml:space="preserve"> vhodné doplnit komunikaci o tzv. pomocné otázky, díky kterým se můžeme ujistit, že nám náš komunikační partner rozumí (Krejčířová, 2007). </w:t>
      </w:r>
    </w:p>
    <w:p w14:paraId="6A2C3830" w14:textId="66C479D7" w:rsidR="004F6C3B" w:rsidRPr="007A48E7" w:rsidRDefault="00FE0373">
      <w:pPr>
        <w:spacing w:after="172"/>
        <w:ind w:left="-5"/>
        <w:rPr>
          <w:color w:val="auto"/>
        </w:rPr>
      </w:pPr>
      <w:r w:rsidRPr="007A48E7">
        <w:rPr>
          <w:color w:val="auto"/>
        </w:rPr>
        <w:t>Fialová</w:t>
      </w:r>
      <w:r w:rsidR="00DB7396" w:rsidRPr="007A48E7">
        <w:rPr>
          <w:color w:val="auto"/>
        </w:rPr>
        <w:t xml:space="preserve"> (2022)</w:t>
      </w:r>
      <w:r w:rsidRPr="007A48E7">
        <w:rPr>
          <w:color w:val="auto"/>
        </w:rPr>
        <w:t xml:space="preserve"> ve svém článku </w:t>
      </w:r>
      <w:r w:rsidRPr="007A48E7">
        <w:rPr>
          <w:i/>
          <w:color w:val="auto"/>
        </w:rPr>
        <w:t>Jak na to aneb Umíme komunikovat se zdravotně postiženými lidmi?</w:t>
      </w:r>
      <w:r w:rsidRPr="007A48E7">
        <w:rPr>
          <w:color w:val="auto"/>
        </w:rPr>
        <w:t xml:space="preserve"> uvádí zásady komunikace s lidmi s mentálním postižením: </w:t>
      </w:r>
    </w:p>
    <w:p w14:paraId="3D746D78" w14:textId="699BC895" w:rsidR="004F6C3B" w:rsidRPr="007A48E7" w:rsidRDefault="004C2D1A">
      <w:pPr>
        <w:numPr>
          <w:ilvl w:val="0"/>
          <w:numId w:val="1"/>
        </w:numPr>
        <w:spacing w:after="137" w:line="259" w:lineRule="auto"/>
        <w:ind w:hanging="360"/>
        <w:rPr>
          <w:color w:val="auto"/>
        </w:rPr>
      </w:pPr>
      <w:r w:rsidRPr="007A48E7">
        <w:rPr>
          <w:color w:val="auto"/>
        </w:rPr>
        <w:t>j</w:t>
      </w:r>
      <w:r w:rsidR="004B1DAF" w:rsidRPr="007A48E7">
        <w:rPr>
          <w:color w:val="auto"/>
        </w:rPr>
        <w:t>e potřeba mluvit pomalu a plynule</w:t>
      </w:r>
      <w:r w:rsidR="00AB0FEB" w:rsidRPr="007A48E7">
        <w:rPr>
          <w:color w:val="auto"/>
        </w:rPr>
        <w:t>;</w:t>
      </w:r>
      <w:r w:rsidR="00FE0373" w:rsidRPr="007A48E7">
        <w:rPr>
          <w:color w:val="auto"/>
        </w:rPr>
        <w:t xml:space="preserve">  </w:t>
      </w:r>
    </w:p>
    <w:p w14:paraId="36985AE1" w14:textId="577C874C" w:rsidR="004F6C3B" w:rsidRPr="007A48E7" w:rsidRDefault="004C2D1A">
      <w:pPr>
        <w:numPr>
          <w:ilvl w:val="0"/>
          <w:numId w:val="1"/>
        </w:numPr>
        <w:spacing w:after="54"/>
        <w:ind w:hanging="360"/>
        <w:rPr>
          <w:color w:val="auto"/>
        </w:rPr>
      </w:pPr>
      <w:r w:rsidRPr="007A48E7">
        <w:rPr>
          <w:color w:val="auto"/>
        </w:rPr>
        <w:t xml:space="preserve">komunikace si vyžaduje </w:t>
      </w:r>
      <w:r w:rsidR="00FE0373" w:rsidRPr="007A48E7">
        <w:rPr>
          <w:color w:val="auto"/>
        </w:rPr>
        <w:t>trpělivost</w:t>
      </w:r>
      <w:r w:rsidRPr="007A48E7">
        <w:rPr>
          <w:color w:val="auto"/>
        </w:rPr>
        <w:t xml:space="preserve"> a poskytnutí dostatku </w:t>
      </w:r>
      <w:r w:rsidR="00FE0373" w:rsidRPr="007A48E7">
        <w:rPr>
          <w:color w:val="auto"/>
        </w:rPr>
        <w:t>prostoru a času na odpověď</w:t>
      </w:r>
      <w:r w:rsidR="00AB0FEB" w:rsidRPr="007A48E7">
        <w:rPr>
          <w:color w:val="auto"/>
        </w:rPr>
        <w:t>;</w:t>
      </w:r>
      <w:r w:rsidR="00FE0373" w:rsidRPr="007A48E7">
        <w:rPr>
          <w:color w:val="auto"/>
        </w:rPr>
        <w:t xml:space="preserve"> </w:t>
      </w:r>
    </w:p>
    <w:p w14:paraId="0DE32BC1" w14:textId="2B5FD390" w:rsidR="004F6C3B" w:rsidRPr="007A48E7" w:rsidRDefault="00D26AA5">
      <w:pPr>
        <w:numPr>
          <w:ilvl w:val="0"/>
          <w:numId w:val="1"/>
        </w:numPr>
        <w:spacing w:after="53"/>
        <w:ind w:hanging="360"/>
        <w:rPr>
          <w:color w:val="auto"/>
        </w:rPr>
      </w:pPr>
      <w:r w:rsidRPr="007A48E7">
        <w:rPr>
          <w:color w:val="auto"/>
        </w:rPr>
        <w:t>je vhodné řeč doplňovat</w:t>
      </w:r>
      <w:r w:rsidR="00FE0373" w:rsidRPr="007A48E7">
        <w:rPr>
          <w:color w:val="auto"/>
        </w:rPr>
        <w:t xml:space="preserve"> mimikou nebo řečí těla, jelikož </w:t>
      </w:r>
      <w:r w:rsidRPr="007A48E7">
        <w:rPr>
          <w:color w:val="auto"/>
        </w:rPr>
        <w:t>se jedná o</w:t>
      </w:r>
      <w:r w:rsidR="00FE0373" w:rsidRPr="007A48E7">
        <w:rPr>
          <w:color w:val="auto"/>
        </w:rPr>
        <w:t xml:space="preserve"> velmi důležité doprovodné prvky</w:t>
      </w:r>
      <w:r w:rsidRPr="007A48E7">
        <w:rPr>
          <w:color w:val="auto"/>
        </w:rPr>
        <w:t xml:space="preserve"> při</w:t>
      </w:r>
      <w:r w:rsidR="00FE0373" w:rsidRPr="007A48E7">
        <w:rPr>
          <w:color w:val="auto"/>
        </w:rPr>
        <w:t xml:space="preserve"> komunikac</w:t>
      </w:r>
      <w:r w:rsidR="008800FB" w:rsidRPr="007A48E7">
        <w:rPr>
          <w:color w:val="auto"/>
        </w:rPr>
        <w:t>i</w:t>
      </w:r>
      <w:r w:rsidR="00FE0373" w:rsidRPr="007A48E7">
        <w:rPr>
          <w:color w:val="auto"/>
        </w:rPr>
        <w:t xml:space="preserve"> s osobou s mentálním postižením</w:t>
      </w:r>
      <w:r w:rsidR="00AB0FEB" w:rsidRPr="007A48E7">
        <w:rPr>
          <w:color w:val="auto"/>
        </w:rPr>
        <w:t>;</w:t>
      </w:r>
      <w:r w:rsidR="00FE0373" w:rsidRPr="007A48E7">
        <w:rPr>
          <w:color w:val="auto"/>
        </w:rPr>
        <w:t xml:space="preserve"> </w:t>
      </w:r>
    </w:p>
    <w:p w14:paraId="5F123F90" w14:textId="32E563FC" w:rsidR="004F6C3B" w:rsidRPr="007A48E7" w:rsidRDefault="007762D2">
      <w:pPr>
        <w:numPr>
          <w:ilvl w:val="0"/>
          <w:numId w:val="1"/>
        </w:numPr>
        <w:spacing w:after="33"/>
        <w:ind w:hanging="360"/>
        <w:rPr>
          <w:color w:val="auto"/>
        </w:rPr>
      </w:pPr>
      <w:r w:rsidRPr="007A48E7">
        <w:rPr>
          <w:color w:val="auto"/>
        </w:rPr>
        <w:t>j</w:t>
      </w:r>
      <w:r w:rsidR="002E2702" w:rsidRPr="007A48E7">
        <w:rPr>
          <w:color w:val="auto"/>
        </w:rPr>
        <w:t>e potřeba si ověřovat</w:t>
      </w:r>
      <w:r w:rsidR="00FE0373" w:rsidRPr="007A48E7">
        <w:rPr>
          <w:color w:val="auto"/>
        </w:rPr>
        <w:t>, zda nám komunikační partner rozumí</w:t>
      </w:r>
      <w:r w:rsidR="002E2702" w:rsidRPr="007A48E7">
        <w:rPr>
          <w:color w:val="auto"/>
        </w:rPr>
        <w:t>, zda pochopil, co je po něm žádáno</w:t>
      </w:r>
      <w:r w:rsidR="00AB0FEB" w:rsidRPr="007A48E7">
        <w:rPr>
          <w:color w:val="auto"/>
        </w:rPr>
        <w:t>;</w:t>
      </w:r>
    </w:p>
    <w:p w14:paraId="32998D03" w14:textId="2D88656E" w:rsidR="004F6C3B" w:rsidRPr="007A48E7" w:rsidRDefault="005107F2" w:rsidP="005107F2">
      <w:pPr>
        <w:numPr>
          <w:ilvl w:val="0"/>
          <w:numId w:val="1"/>
        </w:numPr>
        <w:spacing w:line="360" w:lineRule="auto"/>
        <w:ind w:hanging="360"/>
        <w:rPr>
          <w:color w:val="auto"/>
        </w:rPr>
      </w:pPr>
      <w:r w:rsidRPr="007A48E7">
        <w:rPr>
          <w:color w:val="auto"/>
        </w:rPr>
        <w:lastRenderedPageBreak/>
        <w:t>komunikaci stěžuje</w:t>
      </w:r>
      <w:r w:rsidR="00FE0373" w:rsidRPr="007A48E7">
        <w:rPr>
          <w:color w:val="auto"/>
        </w:rPr>
        <w:t xml:space="preserve"> tzv. sugestibilita, což znamená, že osoby přijímají myšlenky druhých za své</w:t>
      </w:r>
      <w:r w:rsidR="00AB0FEB" w:rsidRPr="007A48E7">
        <w:rPr>
          <w:color w:val="auto"/>
        </w:rPr>
        <w:t>;</w:t>
      </w:r>
    </w:p>
    <w:p w14:paraId="47C37F2F" w14:textId="20702068" w:rsidR="004F6C3B" w:rsidRPr="007A48E7" w:rsidRDefault="00F10706" w:rsidP="005107F2">
      <w:pPr>
        <w:numPr>
          <w:ilvl w:val="0"/>
          <w:numId w:val="1"/>
        </w:numPr>
        <w:spacing w:after="52" w:line="360" w:lineRule="auto"/>
        <w:ind w:hanging="360"/>
        <w:rPr>
          <w:color w:val="auto"/>
        </w:rPr>
      </w:pPr>
      <w:r w:rsidRPr="007A48E7">
        <w:rPr>
          <w:color w:val="auto"/>
        </w:rPr>
        <w:t>d</w:t>
      </w:r>
      <w:r w:rsidR="00FE0373" w:rsidRPr="007A48E7">
        <w:rPr>
          <w:color w:val="auto"/>
        </w:rPr>
        <w:t xml:space="preserve">ospělý s mentálním postižením má jiné </w:t>
      </w:r>
      <w:r w:rsidRPr="007A48E7">
        <w:rPr>
          <w:color w:val="auto"/>
        </w:rPr>
        <w:t xml:space="preserve">komunikační schopnosti a </w:t>
      </w:r>
      <w:r w:rsidR="00FE0373" w:rsidRPr="007A48E7">
        <w:rPr>
          <w:color w:val="auto"/>
        </w:rPr>
        <w:t xml:space="preserve">možnosti </w:t>
      </w:r>
      <w:r w:rsidR="002D5E7F" w:rsidRPr="007A48E7">
        <w:rPr>
          <w:color w:val="auto"/>
        </w:rPr>
        <w:t xml:space="preserve">                          </w:t>
      </w:r>
      <w:r w:rsidR="00FE0373" w:rsidRPr="007A48E7">
        <w:rPr>
          <w:color w:val="auto"/>
        </w:rPr>
        <w:t>v oblasti porozumění</w:t>
      </w:r>
      <w:r w:rsidR="00F61AA5" w:rsidRPr="007A48E7">
        <w:rPr>
          <w:color w:val="auto"/>
        </w:rPr>
        <w:t xml:space="preserve">, což neznamená, </w:t>
      </w:r>
      <w:r w:rsidR="00FE0373" w:rsidRPr="007A48E7">
        <w:rPr>
          <w:color w:val="auto"/>
        </w:rPr>
        <w:t>že není dospělý</w:t>
      </w:r>
      <w:r w:rsidR="00B74295" w:rsidRPr="007A48E7">
        <w:rPr>
          <w:color w:val="auto"/>
        </w:rPr>
        <w:t>, a p</w:t>
      </w:r>
      <w:r w:rsidR="00FE0373" w:rsidRPr="007A48E7">
        <w:rPr>
          <w:color w:val="auto"/>
        </w:rPr>
        <w:t>roto</w:t>
      </w:r>
      <w:r w:rsidR="00B74295" w:rsidRPr="007A48E7">
        <w:rPr>
          <w:color w:val="auto"/>
        </w:rPr>
        <w:t xml:space="preserve"> je žádoucí mu při </w:t>
      </w:r>
      <w:r w:rsidR="00AB0FEB" w:rsidRPr="007A48E7">
        <w:rPr>
          <w:color w:val="auto"/>
        </w:rPr>
        <w:t>oslovení vykat;</w:t>
      </w:r>
    </w:p>
    <w:p w14:paraId="560A3095" w14:textId="547B8DC1" w:rsidR="004F6C3B" w:rsidRPr="007A48E7" w:rsidRDefault="00794FDF" w:rsidP="0095054E">
      <w:pPr>
        <w:numPr>
          <w:ilvl w:val="0"/>
          <w:numId w:val="1"/>
        </w:numPr>
        <w:ind w:hanging="360"/>
        <w:rPr>
          <w:color w:val="auto"/>
        </w:rPr>
      </w:pPr>
      <w:r w:rsidRPr="007A48E7">
        <w:rPr>
          <w:color w:val="auto"/>
        </w:rPr>
        <w:t xml:space="preserve">při komunikaci s dospělým </w:t>
      </w:r>
      <w:r w:rsidR="007B6B09" w:rsidRPr="007A48E7">
        <w:rPr>
          <w:color w:val="auto"/>
        </w:rPr>
        <w:t>j</w:t>
      </w:r>
      <w:r w:rsidRPr="007A48E7">
        <w:rPr>
          <w:color w:val="auto"/>
        </w:rPr>
        <w:t>e vhodné také používat</w:t>
      </w:r>
      <w:r w:rsidR="00FE0373" w:rsidRPr="007A48E7">
        <w:rPr>
          <w:color w:val="auto"/>
        </w:rPr>
        <w:t xml:space="preserve"> řeč dospělých</w:t>
      </w:r>
      <w:r w:rsidRPr="007A48E7">
        <w:rPr>
          <w:color w:val="auto"/>
        </w:rPr>
        <w:t>, neboť i když</w:t>
      </w:r>
      <w:r w:rsidR="00FE0373" w:rsidRPr="007A48E7">
        <w:rPr>
          <w:color w:val="auto"/>
        </w:rPr>
        <w:t xml:space="preserve"> </w:t>
      </w:r>
      <w:r w:rsidR="007B6B09" w:rsidRPr="007A48E7">
        <w:rPr>
          <w:color w:val="auto"/>
        </w:rPr>
        <w:t xml:space="preserve">se běžně </w:t>
      </w:r>
      <w:r w:rsidR="00F04B84" w:rsidRPr="007A48E7">
        <w:rPr>
          <w:color w:val="auto"/>
        </w:rPr>
        <w:t>doporučuje využívat</w:t>
      </w:r>
      <w:r w:rsidR="00FE0373" w:rsidRPr="007A48E7">
        <w:rPr>
          <w:color w:val="auto"/>
        </w:rPr>
        <w:t xml:space="preserve"> jednoduché věty, ne</w:t>
      </w:r>
      <w:r w:rsidR="00CA5109" w:rsidRPr="007A48E7">
        <w:rPr>
          <w:color w:val="auto"/>
        </w:rPr>
        <w:t>ní tím myšleno,</w:t>
      </w:r>
      <w:r w:rsidR="00FE0373" w:rsidRPr="007A48E7">
        <w:rPr>
          <w:color w:val="auto"/>
        </w:rPr>
        <w:t xml:space="preserve"> že musíme používat zdrobněliny, mluvit nahlas nebo zbytečně dlouho vysvětlovat „polopatickým“ nebo příliš familiárním způsobem (</w:t>
      </w:r>
      <w:r w:rsidR="000B1612" w:rsidRPr="007A48E7">
        <w:rPr>
          <w:color w:val="auto"/>
        </w:rPr>
        <w:t>Fialová</w:t>
      </w:r>
      <w:r w:rsidR="00FE0373" w:rsidRPr="007A48E7">
        <w:rPr>
          <w:color w:val="auto"/>
        </w:rPr>
        <w:t xml:space="preserve">, 2022). </w:t>
      </w:r>
    </w:p>
    <w:p w14:paraId="2B21645A" w14:textId="77777777" w:rsidR="0095054E" w:rsidRPr="007A48E7" w:rsidRDefault="0095054E" w:rsidP="0095054E">
      <w:pPr>
        <w:spacing w:after="0"/>
        <w:ind w:left="360" w:firstLine="0"/>
        <w:rPr>
          <w:color w:val="auto"/>
        </w:rPr>
      </w:pPr>
    </w:p>
    <w:p w14:paraId="5FF696FF" w14:textId="797CB127" w:rsidR="004F6C3B" w:rsidRPr="007A48E7" w:rsidRDefault="00F41386">
      <w:pPr>
        <w:pStyle w:val="Nadpis2"/>
        <w:ind w:left="-5"/>
        <w:rPr>
          <w:color w:val="auto"/>
        </w:rPr>
      </w:pPr>
      <w:bookmarkStart w:id="23" w:name="_Toc131856244"/>
      <w:bookmarkStart w:id="24" w:name="_Toc40976"/>
      <w:r w:rsidRPr="007A48E7">
        <w:rPr>
          <w:color w:val="auto"/>
        </w:rPr>
        <w:t>3.2</w:t>
      </w:r>
      <w:r w:rsidR="00FE0373" w:rsidRPr="007A48E7">
        <w:rPr>
          <w:rFonts w:ascii="Arial" w:eastAsia="Arial" w:hAnsi="Arial" w:cs="Arial"/>
          <w:color w:val="auto"/>
        </w:rPr>
        <w:t xml:space="preserve"> </w:t>
      </w:r>
      <w:r w:rsidR="00FE0373" w:rsidRPr="007A48E7">
        <w:rPr>
          <w:color w:val="auto"/>
        </w:rPr>
        <w:t>Prostředky komunikace s lidmi s mentálním postižením</w:t>
      </w:r>
      <w:bookmarkEnd w:id="23"/>
      <w:r w:rsidR="00FE0373" w:rsidRPr="007A48E7">
        <w:rPr>
          <w:color w:val="auto"/>
        </w:rPr>
        <w:t xml:space="preserve"> </w:t>
      </w:r>
      <w:bookmarkEnd w:id="24"/>
    </w:p>
    <w:p w14:paraId="120BB0CC" w14:textId="567F972D" w:rsidR="004F6C3B" w:rsidRPr="007A48E7" w:rsidRDefault="00FE0373">
      <w:pPr>
        <w:spacing w:after="152"/>
        <w:ind w:left="-5"/>
        <w:rPr>
          <w:color w:val="auto"/>
          <w:sz w:val="26"/>
          <w:szCs w:val="24"/>
        </w:rPr>
      </w:pPr>
      <w:r w:rsidRPr="007A48E7">
        <w:rPr>
          <w:color w:val="auto"/>
        </w:rPr>
        <w:t>V rámci komunikace s osobami s mentálním postižením (zejména</w:t>
      </w:r>
      <w:r w:rsidR="00D62DC6" w:rsidRPr="007A48E7">
        <w:rPr>
          <w:color w:val="auto"/>
        </w:rPr>
        <w:t xml:space="preserve"> u</w:t>
      </w:r>
      <w:r w:rsidRPr="007A48E7">
        <w:rPr>
          <w:color w:val="auto"/>
        </w:rPr>
        <w:t xml:space="preserve"> středn</w:t>
      </w:r>
      <w:r w:rsidR="00D62DC6" w:rsidRPr="007A48E7">
        <w:rPr>
          <w:color w:val="auto"/>
        </w:rPr>
        <w:t>ě těžkých</w:t>
      </w:r>
      <w:r w:rsidRPr="007A48E7">
        <w:rPr>
          <w:color w:val="auto"/>
        </w:rPr>
        <w:t xml:space="preserve"> až těžk</w:t>
      </w:r>
      <w:r w:rsidR="00D62DC6" w:rsidRPr="007A48E7">
        <w:rPr>
          <w:color w:val="auto"/>
        </w:rPr>
        <w:t>ých</w:t>
      </w:r>
      <w:r w:rsidR="00166A6B" w:rsidRPr="007A48E7">
        <w:rPr>
          <w:color w:val="auto"/>
        </w:rPr>
        <w:t xml:space="preserve"> forem</w:t>
      </w:r>
      <w:r w:rsidRPr="007A48E7">
        <w:rPr>
          <w:color w:val="auto"/>
        </w:rPr>
        <w:t>) existuje mnoho bariér, které prakticky není možno odstranit</w:t>
      </w:r>
      <w:r w:rsidR="00166A6B" w:rsidRPr="007A48E7">
        <w:rPr>
          <w:color w:val="auto"/>
        </w:rPr>
        <w:t xml:space="preserve">, neboť </w:t>
      </w:r>
      <w:r w:rsidR="00423CE9" w:rsidRPr="007A48E7">
        <w:rPr>
          <w:color w:val="auto"/>
        </w:rPr>
        <w:t xml:space="preserve">symptomy mentálního postižení </w:t>
      </w:r>
      <w:r w:rsidR="00166A6B" w:rsidRPr="007A48E7">
        <w:rPr>
          <w:color w:val="auto"/>
        </w:rPr>
        <w:t>jsou trvalé</w:t>
      </w:r>
      <w:r w:rsidRPr="007A48E7">
        <w:rPr>
          <w:color w:val="auto"/>
        </w:rPr>
        <w:t xml:space="preserve">. </w:t>
      </w:r>
      <w:r w:rsidR="00423CE9" w:rsidRPr="007A48E7">
        <w:rPr>
          <w:color w:val="auto"/>
        </w:rPr>
        <w:t>Nelze je vyléčit, ovšem lze je eliminovat</w:t>
      </w:r>
      <w:r w:rsidR="00B40B27" w:rsidRPr="007A48E7">
        <w:rPr>
          <w:color w:val="auto"/>
        </w:rPr>
        <w:t xml:space="preserve">. </w:t>
      </w:r>
      <w:r w:rsidRPr="007A48E7">
        <w:rPr>
          <w:color w:val="auto"/>
        </w:rPr>
        <w:t xml:space="preserve">Podstatou je, abychom </w:t>
      </w:r>
      <w:r w:rsidR="00B40B27" w:rsidRPr="007A48E7">
        <w:rPr>
          <w:color w:val="auto"/>
        </w:rPr>
        <w:t>tyto bariéry</w:t>
      </w:r>
      <w:r w:rsidRPr="007A48E7">
        <w:rPr>
          <w:color w:val="auto"/>
        </w:rPr>
        <w:t xml:space="preserve"> znali a byli schopni se jim případně vyhnout. Mluvený projev osob</w:t>
      </w:r>
      <w:r w:rsidR="007A591E" w:rsidRPr="007A48E7">
        <w:rPr>
          <w:color w:val="auto"/>
        </w:rPr>
        <w:t xml:space="preserve"> </w:t>
      </w:r>
      <w:r w:rsidRPr="007A48E7">
        <w:rPr>
          <w:color w:val="auto"/>
        </w:rPr>
        <w:t>s mentálním postižením bývá méně srozumitelný, a tudíž je nutné využít aktivního naslouchání, které je důležitým prvkem pro pochopení obsahu sdělení</w:t>
      </w:r>
      <w:r w:rsidR="00FB2357" w:rsidRPr="007A48E7">
        <w:rPr>
          <w:color w:val="auto"/>
        </w:rPr>
        <w:t xml:space="preserve"> (Společnost pro podporu lidí</w:t>
      </w:r>
      <w:r w:rsidR="00EE221A" w:rsidRPr="007A48E7">
        <w:rPr>
          <w:color w:val="auto"/>
        </w:rPr>
        <w:t xml:space="preserve"> </w:t>
      </w:r>
      <w:r w:rsidR="00FB2357" w:rsidRPr="007A48E7">
        <w:rPr>
          <w:color w:val="auto"/>
        </w:rPr>
        <w:t xml:space="preserve">s mentálním postižením, 2009). </w:t>
      </w:r>
    </w:p>
    <w:p w14:paraId="658A34C2" w14:textId="3908EF6A" w:rsidR="004F6C3B" w:rsidRPr="007A48E7" w:rsidRDefault="00FE0373">
      <w:pPr>
        <w:spacing w:after="148"/>
        <w:ind w:left="-5"/>
        <w:rPr>
          <w:color w:val="auto"/>
        </w:rPr>
      </w:pPr>
      <w:r w:rsidRPr="007A48E7">
        <w:rPr>
          <w:color w:val="auto"/>
        </w:rPr>
        <w:t xml:space="preserve">Své tempo řeči bychom měli přizpůsobit a také zjednodušit obsah našeho sdělení tak, aby osoba s postižením, která se stává naším komunikačním partnerem, neměla pocit frustrace. Měli bychom si uvědomit, že osoby s mentálním postižením bychom měli přijmout jako svého rovnocenného partnera. Komunikace nesmí probíhat přes doprovod nebo asistenta osoby s postižením, ale vždy přímo s osobou, které se to týká. Případnou pomoc můžeme nabídnout, ale nesmíme ji vnucovat (Slowík, 2010). </w:t>
      </w:r>
    </w:p>
    <w:p w14:paraId="0216EE97" w14:textId="4EEB198B" w:rsidR="004F6C3B" w:rsidRPr="007A48E7" w:rsidRDefault="00FE0373">
      <w:pPr>
        <w:ind w:left="-5"/>
        <w:rPr>
          <w:color w:val="auto"/>
        </w:rPr>
      </w:pPr>
      <w:r w:rsidRPr="007A48E7">
        <w:rPr>
          <w:color w:val="auto"/>
        </w:rPr>
        <w:t>Pokud přicházíme do interakce právě s osobou s postižením, tak je nutné si uvědomit, že se může jednat o osoby, které zrovna prožívají určitou krizi nebo se ocitli v nouzi (Krejčířová, 2007). Bariéry v komunikace můžeme překonat především projevením zájmu o danou osobu, snažit se co nejvíce porozumět a získat také co nejvíce informací o způsobu komunikace</w:t>
      </w:r>
      <w:r w:rsidR="001420D2" w:rsidRPr="007A48E7">
        <w:rPr>
          <w:color w:val="auto"/>
        </w:rPr>
        <w:t xml:space="preserve"> (Venglářová, 2006).</w:t>
      </w:r>
      <w:r w:rsidRPr="007A48E7">
        <w:rPr>
          <w:color w:val="auto"/>
        </w:rPr>
        <w:t xml:space="preserve"> Důležité je zjistit si úroveň komunikačních dovedností </w:t>
      </w:r>
      <w:r w:rsidR="002D5E7F" w:rsidRPr="007A48E7">
        <w:rPr>
          <w:color w:val="auto"/>
        </w:rPr>
        <w:t xml:space="preserve">               </w:t>
      </w:r>
      <w:r w:rsidRPr="007A48E7">
        <w:rPr>
          <w:color w:val="auto"/>
        </w:rPr>
        <w:t>a okolnosti, které mohou znesnadňovat komunikaci, jako jsou například vady smyslů</w:t>
      </w:r>
      <w:r w:rsidR="0098392E" w:rsidRPr="007A48E7">
        <w:rPr>
          <w:color w:val="auto"/>
        </w:rPr>
        <w:t xml:space="preserve"> či další komorbi</w:t>
      </w:r>
      <w:r w:rsidR="00115C09" w:rsidRPr="007A48E7">
        <w:rPr>
          <w:color w:val="auto"/>
        </w:rPr>
        <w:t>dita</w:t>
      </w:r>
      <w:r w:rsidRPr="007A48E7">
        <w:rPr>
          <w:color w:val="auto"/>
        </w:rPr>
        <w:t>.</w:t>
      </w:r>
      <w:r w:rsidR="006F2402" w:rsidRPr="007A48E7">
        <w:rPr>
          <w:color w:val="auto"/>
        </w:rPr>
        <w:t xml:space="preserve"> Zejména se jedná o zrakové a sluchové vady</w:t>
      </w:r>
      <w:r w:rsidR="00EE5D5D" w:rsidRPr="007A48E7">
        <w:rPr>
          <w:color w:val="auto"/>
        </w:rPr>
        <w:t xml:space="preserve">, ovšem vždy je potřeba zohlednit </w:t>
      </w:r>
      <w:r w:rsidR="00EE5D5D" w:rsidRPr="007A48E7">
        <w:rPr>
          <w:color w:val="auto"/>
        </w:rPr>
        <w:lastRenderedPageBreak/>
        <w:t>jejich typ, stupeň</w:t>
      </w:r>
      <w:r w:rsidR="008F0F97" w:rsidRPr="007A48E7">
        <w:rPr>
          <w:color w:val="auto"/>
        </w:rPr>
        <w:t>, individuální specifika</w:t>
      </w:r>
      <w:r w:rsidR="0026273D" w:rsidRPr="007A48E7">
        <w:rPr>
          <w:color w:val="auto"/>
        </w:rPr>
        <w:t xml:space="preserve"> a možnosti využívat kompenzační komunikační pomůcky. </w:t>
      </w:r>
      <w:r w:rsidR="00AA181C" w:rsidRPr="007A48E7">
        <w:rPr>
          <w:color w:val="auto"/>
        </w:rPr>
        <w:t xml:space="preserve">Tomuto je nutné </w:t>
      </w:r>
      <w:r w:rsidRPr="007A48E7">
        <w:rPr>
          <w:color w:val="auto"/>
        </w:rPr>
        <w:t>přizpůsobit se</w:t>
      </w:r>
      <w:r w:rsidR="006F2402" w:rsidRPr="007A48E7">
        <w:rPr>
          <w:color w:val="auto"/>
        </w:rPr>
        <w:t xml:space="preserve"> (Maštalíř, 2018).</w:t>
      </w:r>
      <w:r w:rsidRPr="007A48E7">
        <w:rPr>
          <w:color w:val="auto"/>
        </w:rPr>
        <w:t xml:space="preserve"> </w:t>
      </w:r>
    </w:p>
    <w:p w14:paraId="44CBD0DA" w14:textId="542486BE" w:rsidR="004F6C3B" w:rsidRPr="007A48E7" w:rsidRDefault="00FE0373">
      <w:pPr>
        <w:ind w:left="-5"/>
        <w:rPr>
          <w:color w:val="auto"/>
        </w:rPr>
      </w:pPr>
      <w:r w:rsidRPr="007A48E7">
        <w:rPr>
          <w:color w:val="auto"/>
        </w:rPr>
        <w:t xml:space="preserve">I přes skutečnost, že mentální postižení je příznačné zpomaleným a omezeným vývojem nejen intelektových schopností, tito jedinci nemohou obstát ve společnosti často spíše právě z důvodu nepochopení, neporozumění jejich komunikační </w:t>
      </w:r>
      <w:proofErr w:type="gramStart"/>
      <w:r w:rsidRPr="007A48E7">
        <w:rPr>
          <w:color w:val="auto"/>
        </w:rPr>
        <w:t>strategi</w:t>
      </w:r>
      <w:r w:rsidR="00AA181C" w:rsidRPr="007A48E7">
        <w:rPr>
          <w:color w:val="auto"/>
        </w:rPr>
        <w:t>e</w:t>
      </w:r>
      <w:proofErr w:type="gramEnd"/>
      <w:r w:rsidRPr="007A48E7">
        <w:rPr>
          <w:color w:val="auto"/>
        </w:rPr>
        <w:t xml:space="preserve"> a nikoliv kvůli neschopnosti orientovat se v komplikovaných zákonitostech fungování společnosti. Paradoxně stojí za tímto nepochopením jistá „průhlednost", s níž tito lidé do komunikace vstupují a která je pro většinu společnosti příliš neobvyklá, až téměř nepochopitelná. Většinou totiž očekáváme i ve slovní komunikaci relativně složitá mimoslovní sdělení </w:t>
      </w:r>
      <w:r w:rsidR="002D5E7F" w:rsidRPr="007A48E7">
        <w:rPr>
          <w:color w:val="auto"/>
        </w:rPr>
        <w:t xml:space="preserve">                       </w:t>
      </w:r>
      <w:r w:rsidRPr="007A48E7">
        <w:rPr>
          <w:color w:val="auto"/>
        </w:rPr>
        <w:t>a informace hledáme „mezi řádky“ (mnohdy zásadnější než přímo vyslovené myšlenky), to vše bychom ale v konverzaci s mentálně postiženými jedinci hledali bezvýsledně. Zdánlivě tentýž prostředek komunikace se tak skutečně stává velmi problematickým, když jej komunikující osoby aplikují různorodými způsoby a s odlišným smyslem. Komunikativní znevýhodnění je mnohdy způsobeno již tím, že zdraví jedinci nejsou s komunikativními zvláštnostmi handicapovaného obeznámeni a používají při rozhovoru s nimi neadekvátní komunikační strategie (Slowík, 2010</w:t>
      </w:r>
      <w:r w:rsidR="007753FF" w:rsidRPr="007A48E7">
        <w:rPr>
          <w:color w:val="auto"/>
        </w:rPr>
        <w:t>; Maštalíř, 2018</w:t>
      </w:r>
      <w:r w:rsidRPr="007A48E7">
        <w:rPr>
          <w:color w:val="auto"/>
        </w:rPr>
        <w:t xml:space="preserve">). </w:t>
      </w:r>
    </w:p>
    <w:p w14:paraId="441BB6D8" w14:textId="10954E8F" w:rsidR="00257D58" w:rsidRPr="007A48E7" w:rsidRDefault="00257D58">
      <w:pPr>
        <w:ind w:left="-5"/>
        <w:rPr>
          <w:color w:val="auto"/>
        </w:rPr>
      </w:pPr>
      <w:r w:rsidRPr="007A48E7">
        <w:rPr>
          <w:color w:val="auto"/>
        </w:rPr>
        <w:t>Pokud mentální postižení</w:t>
      </w:r>
      <w:r w:rsidR="008518FA" w:rsidRPr="007A48E7">
        <w:rPr>
          <w:color w:val="auto"/>
        </w:rPr>
        <w:t xml:space="preserve"> natolik znesnadňuje řečové schopnosti, že není možný verbální projev</w:t>
      </w:r>
      <w:r w:rsidR="00025113" w:rsidRPr="007A48E7">
        <w:rPr>
          <w:color w:val="auto"/>
        </w:rPr>
        <w:t>, nebo je natolik narušený, že komunikační partneři nejsou schopni se dorozumět</w:t>
      </w:r>
      <w:r w:rsidR="006F08A7" w:rsidRPr="007A48E7">
        <w:rPr>
          <w:color w:val="auto"/>
        </w:rPr>
        <w:t>, přistupuje se ke komunikaci nonverbálním způsobem</w:t>
      </w:r>
      <w:r w:rsidR="00EC3EF4" w:rsidRPr="007A48E7">
        <w:rPr>
          <w:color w:val="auto"/>
        </w:rPr>
        <w:t xml:space="preserve">, tedy gesty, manuálními znaky </w:t>
      </w:r>
      <w:r w:rsidR="002D5E7F" w:rsidRPr="007A48E7">
        <w:rPr>
          <w:color w:val="auto"/>
        </w:rPr>
        <w:t xml:space="preserve">                        </w:t>
      </w:r>
      <w:r w:rsidR="00EC3EF4" w:rsidRPr="007A48E7">
        <w:rPr>
          <w:color w:val="auto"/>
        </w:rPr>
        <w:t>a pomocí různých nástrojů</w:t>
      </w:r>
      <w:r w:rsidR="00D7531B" w:rsidRPr="007A48E7">
        <w:rPr>
          <w:color w:val="auto"/>
        </w:rPr>
        <w:t xml:space="preserve">, od standardních obrázků a piktogramů, po </w:t>
      </w:r>
      <w:r w:rsidR="00616B7D" w:rsidRPr="007A48E7">
        <w:rPr>
          <w:color w:val="auto"/>
        </w:rPr>
        <w:t xml:space="preserve">využití informačních </w:t>
      </w:r>
      <w:r w:rsidR="004C2675" w:rsidRPr="007A48E7">
        <w:rPr>
          <w:color w:val="auto"/>
        </w:rPr>
        <w:t xml:space="preserve">                                     </w:t>
      </w:r>
      <w:r w:rsidR="00616B7D" w:rsidRPr="007A48E7">
        <w:rPr>
          <w:color w:val="auto"/>
        </w:rPr>
        <w:t>a komunikačních technologií</w:t>
      </w:r>
      <w:r w:rsidR="00603741" w:rsidRPr="007A48E7">
        <w:rPr>
          <w:color w:val="auto"/>
        </w:rPr>
        <w:t xml:space="preserve"> a zvukové komunikace</w:t>
      </w:r>
      <w:r w:rsidR="00463D23" w:rsidRPr="007A48E7">
        <w:rPr>
          <w:color w:val="auto"/>
        </w:rPr>
        <w:t>, jež obsahuje paralingvistické prvky</w:t>
      </w:r>
      <w:r w:rsidR="00616B7D" w:rsidRPr="007A48E7">
        <w:rPr>
          <w:color w:val="auto"/>
        </w:rPr>
        <w:t xml:space="preserve"> </w:t>
      </w:r>
      <w:r w:rsidR="00BD7D4B" w:rsidRPr="007A48E7">
        <w:rPr>
          <w:color w:val="auto"/>
        </w:rPr>
        <w:t>(Valenta a M</w:t>
      </w:r>
      <w:r w:rsidR="00F46E3B" w:rsidRPr="007A48E7">
        <w:rPr>
          <w:color w:val="auto"/>
        </w:rPr>
        <w:t>üller, 2</w:t>
      </w:r>
      <w:r w:rsidR="00763BF9" w:rsidRPr="007A48E7">
        <w:rPr>
          <w:color w:val="auto"/>
        </w:rPr>
        <w:t>022</w:t>
      </w:r>
      <w:r w:rsidR="00F46E3B" w:rsidRPr="007A48E7">
        <w:rPr>
          <w:color w:val="auto"/>
        </w:rPr>
        <w:t>).</w:t>
      </w:r>
    </w:p>
    <w:p w14:paraId="033E84A3" w14:textId="77777777" w:rsidR="0070283D" w:rsidRPr="007A48E7" w:rsidRDefault="00FE0373">
      <w:pPr>
        <w:spacing w:after="283"/>
        <w:ind w:left="-5"/>
        <w:rPr>
          <w:color w:val="auto"/>
        </w:rPr>
      </w:pPr>
      <w:r w:rsidRPr="007A48E7">
        <w:rPr>
          <w:color w:val="auto"/>
        </w:rPr>
        <w:t xml:space="preserve">Řeč těla, kterou jako prostředek komunikace s mentálně postiženými osobami </w:t>
      </w:r>
      <w:r w:rsidR="00463D23" w:rsidRPr="007A48E7">
        <w:rPr>
          <w:color w:val="auto"/>
        </w:rPr>
        <w:t>popisuje Slowík (2010)</w:t>
      </w:r>
      <w:r w:rsidRPr="007A48E7">
        <w:rPr>
          <w:color w:val="auto"/>
        </w:rPr>
        <w:t>, je v mnoha případech náležitým způsobem vyjadřování se, který mentálně postižené osoby v komunikaci znevýhodňuje výrazně méně než např</w:t>
      </w:r>
      <w:r w:rsidR="00C62FEE" w:rsidRPr="007A48E7">
        <w:rPr>
          <w:color w:val="auto"/>
        </w:rPr>
        <w:t>íklad</w:t>
      </w:r>
      <w:r w:rsidRPr="007A48E7">
        <w:rPr>
          <w:color w:val="auto"/>
        </w:rPr>
        <w:t xml:space="preserve"> slovní alternativy. Problém je v tom, že má pouze velmi limitované výrazové možnosti</w:t>
      </w:r>
      <w:r w:rsidR="00C62FEE" w:rsidRPr="007A48E7">
        <w:rPr>
          <w:color w:val="auto"/>
        </w:rPr>
        <w:t>.</w:t>
      </w:r>
      <w:r w:rsidRPr="007A48E7">
        <w:rPr>
          <w:color w:val="auto"/>
        </w:rPr>
        <w:t xml:space="preserve"> </w:t>
      </w:r>
      <w:r w:rsidR="00C62FEE" w:rsidRPr="007A48E7">
        <w:rPr>
          <w:color w:val="auto"/>
        </w:rPr>
        <w:t>J</w:t>
      </w:r>
      <w:r w:rsidRPr="007A48E7">
        <w:rPr>
          <w:color w:val="auto"/>
        </w:rPr>
        <w:t xml:space="preserve">e to obdobné, jako kdybychom usilovali o komunikaci pouze prostřednictvím citoslovci.  Navíc ne všechny osoby s mentálním postižením se rádi aktivně vyjadřují </w:t>
      </w:r>
      <w:proofErr w:type="gramStart"/>
      <w:r w:rsidRPr="007A48E7">
        <w:rPr>
          <w:color w:val="auto"/>
        </w:rPr>
        <w:t>tělem - ať</w:t>
      </w:r>
      <w:proofErr w:type="gramEnd"/>
      <w:r w:rsidRPr="007A48E7">
        <w:rPr>
          <w:color w:val="auto"/>
        </w:rPr>
        <w:t xml:space="preserve"> už z toho důvodu, že mají přirozené bariéry</w:t>
      </w:r>
      <w:r w:rsidR="009717E5" w:rsidRPr="007A48E7">
        <w:rPr>
          <w:color w:val="auto"/>
        </w:rPr>
        <w:t xml:space="preserve">, </w:t>
      </w:r>
      <w:r w:rsidRPr="007A48E7">
        <w:rPr>
          <w:color w:val="auto"/>
        </w:rPr>
        <w:t>nebo toho jednoduše nejsou schopni, není jim to přirozené (stejně jako mnoha zdravým jedincům).</w:t>
      </w:r>
      <w:r w:rsidR="00281CDF" w:rsidRPr="007A48E7">
        <w:rPr>
          <w:rStyle w:val="Znakapoznpodarou"/>
          <w:color w:val="auto"/>
        </w:rPr>
        <w:footnoteReference w:id="1"/>
      </w:r>
      <w:r w:rsidRPr="007A48E7">
        <w:rPr>
          <w:color w:val="auto"/>
        </w:rPr>
        <w:t xml:space="preserve">  Ukazuje se tedy nutná potřeba nacházet další komunikační </w:t>
      </w:r>
      <w:r w:rsidRPr="007A48E7">
        <w:rPr>
          <w:color w:val="auto"/>
        </w:rPr>
        <w:lastRenderedPageBreak/>
        <w:t>způsoby, které budou pochopitelné a dostupné i osobám s mentálním postižením bez nutnosti komplikovaného osvojování vyjadřovacích prostředků</w:t>
      </w:r>
      <w:r w:rsidR="006245CC" w:rsidRPr="007A48E7">
        <w:rPr>
          <w:color w:val="auto"/>
        </w:rPr>
        <w:t xml:space="preserve"> (Slowík, 2010)</w:t>
      </w:r>
      <w:r w:rsidRPr="007A48E7">
        <w:rPr>
          <w:color w:val="auto"/>
        </w:rPr>
        <w:t xml:space="preserve">. </w:t>
      </w:r>
    </w:p>
    <w:p w14:paraId="066FF3D9" w14:textId="0D3DC155" w:rsidR="0095054E" w:rsidRPr="007A48E7" w:rsidRDefault="00FE0373" w:rsidP="00A47F11">
      <w:pPr>
        <w:spacing w:after="283"/>
        <w:ind w:left="-5"/>
        <w:rPr>
          <w:color w:val="auto"/>
        </w:rPr>
      </w:pPr>
      <w:r w:rsidRPr="007A48E7">
        <w:rPr>
          <w:color w:val="auto"/>
        </w:rPr>
        <w:t xml:space="preserve">Jako příklad můžeme uvést </w:t>
      </w:r>
      <w:r w:rsidR="00617A0A" w:rsidRPr="007A48E7">
        <w:rPr>
          <w:color w:val="auto"/>
        </w:rPr>
        <w:t>pohybové</w:t>
      </w:r>
      <w:r w:rsidR="00472499" w:rsidRPr="007A48E7">
        <w:rPr>
          <w:color w:val="auto"/>
        </w:rPr>
        <w:t xml:space="preserve"> (tane</w:t>
      </w:r>
      <w:r w:rsidR="00D011C7" w:rsidRPr="007A48E7">
        <w:rPr>
          <w:color w:val="auto"/>
        </w:rPr>
        <w:t>c jako</w:t>
      </w:r>
      <w:r w:rsidR="002E53BC" w:rsidRPr="007A48E7">
        <w:rPr>
          <w:color w:val="auto"/>
        </w:rPr>
        <w:t xml:space="preserve">žto komunikace prostřednictvím výrazu </w:t>
      </w:r>
      <w:r w:rsidR="0070283D" w:rsidRPr="007A48E7">
        <w:rPr>
          <w:color w:val="auto"/>
        </w:rPr>
        <w:t xml:space="preserve">                        </w:t>
      </w:r>
      <w:r w:rsidR="002E53BC" w:rsidRPr="007A48E7">
        <w:rPr>
          <w:color w:val="auto"/>
        </w:rPr>
        <w:t>a pohybu našeho těla</w:t>
      </w:r>
      <w:r w:rsidR="00472499" w:rsidRPr="007A48E7">
        <w:rPr>
          <w:color w:val="auto"/>
        </w:rPr>
        <w:t xml:space="preserve">), </w:t>
      </w:r>
      <w:r w:rsidRPr="007A48E7">
        <w:rPr>
          <w:color w:val="auto"/>
        </w:rPr>
        <w:t xml:space="preserve">hudební </w:t>
      </w:r>
      <w:r w:rsidR="00472499" w:rsidRPr="007A48E7">
        <w:rPr>
          <w:color w:val="auto"/>
        </w:rPr>
        <w:t>(zpěv</w:t>
      </w:r>
      <w:r w:rsidR="001E6D51" w:rsidRPr="007A48E7">
        <w:rPr>
          <w:color w:val="auto"/>
        </w:rPr>
        <w:t xml:space="preserve"> jako komunikace vokálním projevem</w:t>
      </w:r>
      <w:r w:rsidR="00472499" w:rsidRPr="007A48E7">
        <w:rPr>
          <w:color w:val="auto"/>
        </w:rPr>
        <w:t xml:space="preserve">) </w:t>
      </w:r>
      <w:r w:rsidRPr="007A48E7">
        <w:rPr>
          <w:color w:val="auto"/>
        </w:rPr>
        <w:t>nebo výtvarné projevy</w:t>
      </w:r>
      <w:r w:rsidR="00472499" w:rsidRPr="007A48E7">
        <w:rPr>
          <w:color w:val="auto"/>
        </w:rPr>
        <w:t xml:space="preserve"> (výtvarná tvorba</w:t>
      </w:r>
      <w:r w:rsidR="00D52E4B" w:rsidRPr="007A48E7">
        <w:rPr>
          <w:color w:val="auto"/>
        </w:rPr>
        <w:t xml:space="preserve"> </w:t>
      </w:r>
      <w:r w:rsidR="005207C6" w:rsidRPr="007A48E7">
        <w:rPr>
          <w:color w:val="auto"/>
        </w:rPr>
        <w:t xml:space="preserve">zprostředkující a </w:t>
      </w:r>
      <w:r w:rsidR="005B6A27" w:rsidRPr="007A48E7">
        <w:rPr>
          <w:color w:val="auto"/>
        </w:rPr>
        <w:t xml:space="preserve">rozvíjející </w:t>
      </w:r>
      <w:r w:rsidR="00D52E4B" w:rsidRPr="007A48E7">
        <w:rPr>
          <w:color w:val="auto"/>
        </w:rPr>
        <w:t>výtvarn</w:t>
      </w:r>
      <w:r w:rsidR="005B6A27" w:rsidRPr="007A48E7">
        <w:rPr>
          <w:color w:val="auto"/>
        </w:rPr>
        <w:t>ou</w:t>
      </w:r>
      <w:r w:rsidR="00037F7B" w:rsidRPr="007A48E7">
        <w:rPr>
          <w:color w:val="auto"/>
        </w:rPr>
        <w:t xml:space="preserve"> komunikac</w:t>
      </w:r>
      <w:r w:rsidR="005207C6" w:rsidRPr="007A48E7">
        <w:rPr>
          <w:color w:val="auto"/>
        </w:rPr>
        <w:t>i</w:t>
      </w:r>
      <w:r w:rsidR="00472499" w:rsidRPr="007A48E7">
        <w:rPr>
          <w:color w:val="auto"/>
        </w:rPr>
        <w:t>)</w:t>
      </w:r>
      <w:r w:rsidRPr="007A48E7">
        <w:rPr>
          <w:color w:val="auto"/>
        </w:rPr>
        <w:t xml:space="preserve"> či metodu usnadňované komunikace, která bude popsána v následující kapitole (Slowík, 2010). </w:t>
      </w:r>
      <w:r w:rsidR="003B0B20" w:rsidRPr="007A48E7">
        <w:rPr>
          <w:color w:val="auto"/>
        </w:rPr>
        <w:t>Například výtvarný projev</w:t>
      </w:r>
      <w:r w:rsidR="00A45BC0" w:rsidRPr="007A48E7">
        <w:rPr>
          <w:color w:val="auto"/>
        </w:rPr>
        <w:t xml:space="preserve"> je velmi typický u dětí předškolního věku</w:t>
      </w:r>
      <w:r w:rsidR="001F473F" w:rsidRPr="007A48E7">
        <w:rPr>
          <w:color w:val="auto"/>
        </w:rPr>
        <w:t xml:space="preserve">, kdy představuje </w:t>
      </w:r>
      <w:r w:rsidR="00A9764A" w:rsidRPr="007A48E7">
        <w:rPr>
          <w:color w:val="auto"/>
        </w:rPr>
        <w:t>často užívaný komunikační prostředek, v čemž lze vidět paralelu</w:t>
      </w:r>
      <w:r w:rsidR="00D5361B" w:rsidRPr="007A48E7">
        <w:rPr>
          <w:color w:val="auto"/>
        </w:rPr>
        <w:t xml:space="preserve"> s komunikaci s osobami s mentálním postižením. Ti s </w:t>
      </w:r>
      <w:r w:rsidR="009B76C0" w:rsidRPr="007A48E7">
        <w:rPr>
          <w:color w:val="auto"/>
        </w:rPr>
        <w:t>diagnostikovanými</w:t>
      </w:r>
      <w:r w:rsidR="00D5361B" w:rsidRPr="007A48E7">
        <w:rPr>
          <w:color w:val="auto"/>
        </w:rPr>
        <w:t> těžšími formami postižení</w:t>
      </w:r>
      <w:r w:rsidR="009B76C0" w:rsidRPr="007A48E7">
        <w:rPr>
          <w:color w:val="auto"/>
        </w:rPr>
        <w:t>, kteří mají výrazné deficity ve verbálním projevu</w:t>
      </w:r>
      <w:r w:rsidR="008D1372" w:rsidRPr="007A48E7">
        <w:rPr>
          <w:color w:val="auto"/>
        </w:rPr>
        <w:t xml:space="preserve">, </w:t>
      </w:r>
      <w:r w:rsidR="003A7ADD" w:rsidRPr="007A48E7">
        <w:rPr>
          <w:color w:val="auto"/>
        </w:rPr>
        <w:t>mohou komunikovat právě skrze grafický projev (</w:t>
      </w:r>
      <w:r w:rsidR="00107FD2" w:rsidRPr="007A48E7">
        <w:rPr>
          <w:color w:val="auto"/>
        </w:rPr>
        <w:t xml:space="preserve">Stehlíková Babyrádová, 2014). </w:t>
      </w:r>
      <w:r w:rsidR="00B76696" w:rsidRPr="007A48E7">
        <w:rPr>
          <w:color w:val="auto"/>
        </w:rPr>
        <w:t xml:space="preserve">Taneční </w:t>
      </w:r>
      <w:r w:rsidR="00961218" w:rsidRPr="007A48E7">
        <w:rPr>
          <w:color w:val="auto"/>
        </w:rPr>
        <w:t xml:space="preserve">a hudební oblasti se věnovali Bič </w:t>
      </w:r>
      <w:r w:rsidR="002E6D88" w:rsidRPr="007A48E7">
        <w:rPr>
          <w:color w:val="auto"/>
        </w:rPr>
        <w:t xml:space="preserve">et al. </w:t>
      </w:r>
      <w:r w:rsidR="00961218" w:rsidRPr="007A48E7">
        <w:rPr>
          <w:color w:val="auto"/>
        </w:rPr>
        <w:t xml:space="preserve">(2011), kteří zdůrazňují jejich důležitost právě u osob </w:t>
      </w:r>
      <w:r w:rsidR="005C35CC" w:rsidRPr="007A48E7">
        <w:rPr>
          <w:color w:val="auto"/>
        </w:rPr>
        <w:t xml:space="preserve">s omezených verbálním projevem na úrovni komunikační i terapeutické. </w:t>
      </w:r>
    </w:p>
    <w:p w14:paraId="62D8E8F4" w14:textId="77777777" w:rsidR="000E085C" w:rsidRPr="007A48E7" w:rsidRDefault="000E085C" w:rsidP="000E085C">
      <w:pPr>
        <w:spacing w:after="0"/>
        <w:ind w:left="-5"/>
        <w:rPr>
          <w:color w:val="auto"/>
        </w:rPr>
      </w:pPr>
    </w:p>
    <w:p w14:paraId="66903E1A" w14:textId="6C426AB9" w:rsidR="004F6C3B" w:rsidRPr="007A48E7" w:rsidRDefault="00911B7B">
      <w:pPr>
        <w:pStyle w:val="Nadpis2"/>
        <w:ind w:left="-5"/>
        <w:rPr>
          <w:color w:val="auto"/>
        </w:rPr>
      </w:pPr>
      <w:bookmarkStart w:id="25" w:name="_Toc131856245"/>
      <w:bookmarkStart w:id="26" w:name="_Toc40977"/>
      <w:r w:rsidRPr="007A48E7">
        <w:rPr>
          <w:color w:val="auto"/>
        </w:rPr>
        <w:t>3</w:t>
      </w:r>
      <w:r w:rsidR="00FE0373" w:rsidRPr="007A48E7">
        <w:rPr>
          <w:color w:val="auto"/>
        </w:rPr>
        <w:t>.</w:t>
      </w:r>
      <w:r w:rsidR="00D135B2" w:rsidRPr="007A48E7">
        <w:rPr>
          <w:color w:val="auto"/>
        </w:rPr>
        <w:t>3</w:t>
      </w:r>
      <w:r w:rsidR="00FE0373" w:rsidRPr="007A48E7">
        <w:rPr>
          <w:rFonts w:ascii="Arial" w:eastAsia="Arial" w:hAnsi="Arial" w:cs="Arial"/>
          <w:color w:val="auto"/>
        </w:rPr>
        <w:t xml:space="preserve"> </w:t>
      </w:r>
      <w:r w:rsidR="00FE0373" w:rsidRPr="007A48E7">
        <w:rPr>
          <w:color w:val="auto"/>
        </w:rPr>
        <w:t>Usnadňovaná komunikace s lidmi s mentálním postižením</w:t>
      </w:r>
      <w:bookmarkEnd w:id="25"/>
      <w:r w:rsidR="00FE0373" w:rsidRPr="007A48E7">
        <w:rPr>
          <w:color w:val="auto"/>
        </w:rPr>
        <w:t xml:space="preserve"> </w:t>
      </w:r>
      <w:bookmarkEnd w:id="26"/>
    </w:p>
    <w:p w14:paraId="46AB5133" w14:textId="1D1BB2C5" w:rsidR="004F6C3B" w:rsidRPr="007A48E7" w:rsidRDefault="00FE0373">
      <w:pPr>
        <w:ind w:left="-5"/>
        <w:rPr>
          <w:color w:val="auto"/>
        </w:rPr>
      </w:pPr>
      <w:r w:rsidRPr="007A48E7">
        <w:rPr>
          <w:color w:val="auto"/>
        </w:rPr>
        <w:t xml:space="preserve">Metoda usnadňované komunikace je způsob, který představuje propojení komunikátora </w:t>
      </w:r>
      <w:r w:rsidR="00AA4668" w:rsidRPr="007A48E7">
        <w:rPr>
          <w:color w:val="auto"/>
        </w:rPr>
        <w:t xml:space="preserve">                    </w:t>
      </w:r>
      <w:r w:rsidRPr="007A48E7">
        <w:rPr>
          <w:color w:val="auto"/>
        </w:rPr>
        <w:t xml:space="preserve">a mentálně postiženého jedince. V rámci této metody je komunikátor nazýván také jako facilitátor, případně usnadňovatel, a pomáhá klientovi k vyjádření jeho myšlenek </w:t>
      </w:r>
      <w:r w:rsidR="00AA4668" w:rsidRPr="007A48E7">
        <w:rPr>
          <w:color w:val="auto"/>
        </w:rPr>
        <w:t xml:space="preserve">                       </w:t>
      </w:r>
      <w:r w:rsidRPr="007A48E7">
        <w:rPr>
          <w:color w:val="auto"/>
        </w:rPr>
        <w:t>a respektuje ho. Tato metoda je velmi vhodná pro osoby s</w:t>
      </w:r>
      <w:r w:rsidR="00722502" w:rsidRPr="007A48E7">
        <w:rPr>
          <w:color w:val="auto"/>
        </w:rPr>
        <w:t> poruchou autistického spektra</w:t>
      </w:r>
      <w:r w:rsidRPr="007A48E7">
        <w:rPr>
          <w:color w:val="auto"/>
        </w:rPr>
        <w:t xml:space="preserve">, Alzheimerovou chorobou, ale také pro osoby s psychickými problémy. Podstatou této metody je naučit klienty řeči těla, konkrétněji tedy pohyby rukou, kdy by klienti ukazovali na určité předměty či obrázky a tímto prostředkem by komunikovali (Thorová, 2016).  </w:t>
      </w:r>
    </w:p>
    <w:p w14:paraId="3556DEA1" w14:textId="16B2812B" w:rsidR="004F6C3B" w:rsidRPr="007A48E7" w:rsidRDefault="00FE0373">
      <w:pPr>
        <w:spacing w:after="154"/>
        <w:ind w:left="-5"/>
        <w:rPr>
          <w:color w:val="auto"/>
        </w:rPr>
      </w:pPr>
      <w:r w:rsidRPr="007A48E7">
        <w:rPr>
          <w:color w:val="auto"/>
        </w:rPr>
        <w:t>Metoda má řadu výhod. Jedná se o aktivizační metody, která zvyšuje schopnost učit se novým věcem a získávat si či osvojovat dovednosti. Umožňuje taktéž klientovi volbu ve vyjadřování</w:t>
      </w:r>
      <w:r w:rsidR="00ED6636" w:rsidRPr="007A48E7">
        <w:rPr>
          <w:color w:val="auto"/>
        </w:rPr>
        <w:t>, kdy</w:t>
      </w:r>
      <w:r w:rsidRPr="007A48E7">
        <w:rPr>
          <w:color w:val="auto"/>
        </w:rPr>
        <w:t xml:space="preserve"> klient je schopen sdělit facilitátorovi </w:t>
      </w:r>
      <w:r w:rsidR="008C70D5" w:rsidRPr="007A48E7">
        <w:rPr>
          <w:color w:val="auto"/>
        </w:rPr>
        <w:t>vlastní</w:t>
      </w:r>
      <w:r w:rsidRPr="007A48E7">
        <w:rPr>
          <w:color w:val="auto"/>
        </w:rPr>
        <w:t xml:space="preserve"> přání</w:t>
      </w:r>
      <w:r w:rsidR="008C70D5" w:rsidRPr="007A48E7">
        <w:rPr>
          <w:color w:val="auto"/>
        </w:rPr>
        <w:t>, potřeby</w:t>
      </w:r>
      <w:r w:rsidRPr="007A48E7">
        <w:rPr>
          <w:color w:val="auto"/>
        </w:rPr>
        <w:t xml:space="preserve"> a požadavky. Další výhodou je to, že tato metoda zvyšuje aktivitu klienta a umožňuje mu rozhodování (Malíková, 2011). </w:t>
      </w:r>
    </w:p>
    <w:p w14:paraId="60A79CCE" w14:textId="32E5ECB5" w:rsidR="004F6C3B" w:rsidRPr="007A48E7" w:rsidRDefault="00EF1E16">
      <w:pPr>
        <w:ind w:left="-5"/>
        <w:rPr>
          <w:color w:val="auto"/>
        </w:rPr>
      </w:pPr>
      <w:r w:rsidRPr="007A48E7">
        <w:rPr>
          <w:color w:val="auto"/>
        </w:rPr>
        <w:t>Úkolem</w:t>
      </w:r>
      <w:r w:rsidR="00FE0373" w:rsidRPr="007A48E7">
        <w:rPr>
          <w:color w:val="auto"/>
        </w:rPr>
        <w:t xml:space="preserve"> </w:t>
      </w:r>
      <w:r w:rsidRPr="007A48E7">
        <w:rPr>
          <w:color w:val="auto"/>
        </w:rPr>
        <w:t>popisovaného přístupu je</w:t>
      </w:r>
      <w:r w:rsidR="00FE0373" w:rsidRPr="007A48E7">
        <w:rPr>
          <w:color w:val="auto"/>
        </w:rPr>
        <w:t>, aby došlo k rozvinutí vědomé komunikace za využití například obrázků. Důležitým podstatným cílem v</w:t>
      </w:r>
      <w:r w:rsidR="000A6756" w:rsidRPr="007A48E7">
        <w:rPr>
          <w:color w:val="auto"/>
        </w:rPr>
        <w:t>e</w:t>
      </w:r>
      <w:r w:rsidR="00FE0373" w:rsidRPr="007A48E7">
        <w:rPr>
          <w:color w:val="auto"/>
        </w:rPr>
        <w:t xml:space="preserve"> užívání metody usnadňování komunikace je</w:t>
      </w:r>
      <w:r w:rsidR="000A6756" w:rsidRPr="007A48E7">
        <w:rPr>
          <w:color w:val="auto"/>
        </w:rPr>
        <w:t xml:space="preserve"> rovněž poskytnutí </w:t>
      </w:r>
      <w:r w:rsidR="00FE0373" w:rsidRPr="007A48E7">
        <w:rPr>
          <w:color w:val="auto"/>
        </w:rPr>
        <w:t>klientovi pocit</w:t>
      </w:r>
      <w:r w:rsidR="000A6756" w:rsidRPr="007A48E7">
        <w:rPr>
          <w:color w:val="auto"/>
        </w:rPr>
        <w:t>u</w:t>
      </w:r>
      <w:r w:rsidR="00FE0373" w:rsidRPr="007A48E7">
        <w:rPr>
          <w:color w:val="auto"/>
        </w:rPr>
        <w:t xml:space="preserve"> svobody při přenosu jeho </w:t>
      </w:r>
      <w:r w:rsidR="000A6756" w:rsidRPr="007A48E7">
        <w:rPr>
          <w:color w:val="auto"/>
        </w:rPr>
        <w:t>emocí</w:t>
      </w:r>
      <w:r w:rsidR="00FE0373" w:rsidRPr="007A48E7">
        <w:rPr>
          <w:color w:val="auto"/>
        </w:rPr>
        <w:t xml:space="preserve"> </w:t>
      </w:r>
      <w:r w:rsidR="00AA4668" w:rsidRPr="007A48E7">
        <w:rPr>
          <w:color w:val="auto"/>
        </w:rPr>
        <w:t xml:space="preserve">                           </w:t>
      </w:r>
      <w:r w:rsidR="00FE0373" w:rsidRPr="007A48E7">
        <w:rPr>
          <w:color w:val="auto"/>
        </w:rPr>
        <w:lastRenderedPageBreak/>
        <w:t xml:space="preserve">a myšlenek. Facilitátor emočně, ale i slovně podporuje klienta. </w:t>
      </w:r>
      <w:r w:rsidR="007C7568" w:rsidRPr="007A48E7">
        <w:rPr>
          <w:color w:val="auto"/>
        </w:rPr>
        <w:t>V praxi situace vypadá tak, že u</w:t>
      </w:r>
      <w:r w:rsidR="00FE0373" w:rsidRPr="007A48E7">
        <w:rPr>
          <w:color w:val="auto"/>
        </w:rPr>
        <w:t xml:space="preserve">chopí ruku klienta v oblasti ramene, předloktí, zápěstí nebo přímo za ruku a drží ji ve své ruce. Jedinec s postižením následně vede ruku facilitátora a společně vyjadřují to, co chce jedinec s postižením sdělit. Lze tedy říci, že v tomto případě a při uplatňování této metody je facilitátor tzv. komunikačním prostředníkem (Thorová, 2016). </w:t>
      </w:r>
    </w:p>
    <w:p w14:paraId="19376E45" w14:textId="77777777" w:rsidR="004F6C3B" w:rsidRPr="007A48E7" w:rsidRDefault="00FE0373">
      <w:pPr>
        <w:spacing w:after="232" w:line="259" w:lineRule="auto"/>
        <w:ind w:left="0" w:firstLine="0"/>
        <w:jc w:val="left"/>
        <w:rPr>
          <w:color w:val="auto"/>
        </w:rPr>
      </w:pPr>
      <w:r w:rsidRPr="007A48E7">
        <w:rPr>
          <w:color w:val="auto"/>
        </w:rPr>
        <w:t xml:space="preserve"> </w:t>
      </w:r>
    </w:p>
    <w:p w14:paraId="6964E0F3" w14:textId="77777777" w:rsidR="00A9284B" w:rsidRPr="007A48E7" w:rsidRDefault="00A9284B">
      <w:pPr>
        <w:spacing w:after="232" w:line="259" w:lineRule="auto"/>
        <w:ind w:left="0" w:firstLine="0"/>
        <w:jc w:val="left"/>
        <w:rPr>
          <w:color w:val="auto"/>
        </w:rPr>
      </w:pPr>
    </w:p>
    <w:p w14:paraId="2AFB2703" w14:textId="77777777" w:rsidR="00A9284B" w:rsidRPr="007A48E7" w:rsidRDefault="00A9284B">
      <w:pPr>
        <w:spacing w:after="232" w:line="259" w:lineRule="auto"/>
        <w:ind w:left="0" w:firstLine="0"/>
        <w:jc w:val="left"/>
        <w:rPr>
          <w:color w:val="auto"/>
        </w:rPr>
      </w:pPr>
    </w:p>
    <w:p w14:paraId="2B7500B4" w14:textId="77777777" w:rsidR="00A9284B" w:rsidRPr="007A48E7" w:rsidRDefault="00A9284B">
      <w:pPr>
        <w:spacing w:after="232" w:line="259" w:lineRule="auto"/>
        <w:ind w:left="0" w:firstLine="0"/>
        <w:jc w:val="left"/>
        <w:rPr>
          <w:color w:val="auto"/>
        </w:rPr>
      </w:pPr>
    </w:p>
    <w:p w14:paraId="616061E1" w14:textId="77777777" w:rsidR="00A9284B" w:rsidRPr="007A48E7" w:rsidRDefault="00A9284B">
      <w:pPr>
        <w:spacing w:after="232" w:line="259" w:lineRule="auto"/>
        <w:ind w:left="0" w:firstLine="0"/>
        <w:jc w:val="left"/>
        <w:rPr>
          <w:color w:val="auto"/>
        </w:rPr>
      </w:pPr>
    </w:p>
    <w:p w14:paraId="62A5B55D" w14:textId="77777777" w:rsidR="00A9284B" w:rsidRPr="007A48E7" w:rsidRDefault="00A9284B">
      <w:pPr>
        <w:spacing w:after="232" w:line="259" w:lineRule="auto"/>
        <w:ind w:left="0" w:firstLine="0"/>
        <w:jc w:val="left"/>
        <w:rPr>
          <w:color w:val="auto"/>
        </w:rPr>
      </w:pPr>
    </w:p>
    <w:p w14:paraId="457196C7" w14:textId="77777777" w:rsidR="00A9284B" w:rsidRPr="007A48E7" w:rsidRDefault="00A9284B">
      <w:pPr>
        <w:spacing w:after="232" w:line="259" w:lineRule="auto"/>
        <w:ind w:left="0" w:firstLine="0"/>
        <w:jc w:val="left"/>
        <w:rPr>
          <w:color w:val="auto"/>
        </w:rPr>
      </w:pPr>
    </w:p>
    <w:p w14:paraId="1A43B4D2" w14:textId="77777777" w:rsidR="00A9284B" w:rsidRPr="007A48E7" w:rsidRDefault="00A9284B">
      <w:pPr>
        <w:spacing w:after="232" w:line="259" w:lineRule="auto"/>
        <w:ind w:left="0" w:firstLine="0"/>
        <w:jc w:val="left"/>
        <w:rPr>
          <w:color w:val="auto"/>
        </w:rPr>
      </w:pPr>
    </w:p>
    <w:p w14:paraId="71535079" w14:textId="77777777" w:rsidR="00A9284B" w:rsidRPr="007A48E7" w:rsidRDefault="00A9284B">
      <w:pPr>
        <w:spacing w:after="232" w:line="259" w:lineRule="auto"/>
        <w:ind w:left="0" w:firstLine="0"/>
        <w:jc w:val="left"/>
        <w:rPr>
          <w:color w:val="auto"/>
        </w:rPr>
      </w:pPr>
    </w:p>
    <w:p w14:paraId="403028EB" w14:textId="77777777" w:rsidR="00A9284B" w:rsidRPr="007A48E7" w:rsidRDefault="00A9284B">
      <w:pPr>
        <w:spacing w:after="232" w:line="259" w:lineRule="auto"/>
        <w:ind w:left="0" w:firstLine="0"/>
        <w:jc w:val="left"/>
        <w:rPr>
          <w:color w:val="auto"/>
        </w:rPr>
      </w:pPr>
    </w:p>
    <w:p w14:paraId="69AA9B50" w14:textId="77777777" w:rsidR="00A9284B" w:rsidRPr="007A48E7" w:rsidRDefault="00A9284B">
      <w:pPr>
        <w:spacing w:after="232" w:line="259" w:lineRule="auto"/>
        <w:ind w:left="0" w:firstLine="0"/>
        <w:jc w:val="left"/>
        <w:rPr>
          <w:color w:val="auto"/>
        </w:rPr>
      </w:pPr>
    </w:p>
    <w:p w14:paraId="36559E52" w14:textId="77777777" w:rsidR="00A9284B" w:rsidRPr="007A48E7" w:rsidRDefault="00A9284B">
      <w:pPr>
        <w:spacing w:after="232" w:line="259" w:lineRule="auto"/>
        <w:ind w:left="0" w:firstLine="0"/>
        <w:jc w:val="left"/>
        <w:rPr>
          <w:color w:val="auto"/>
        </w:rPr>
      </w:pPr>
    </w:p>
    <w:p w14:paraId="6C9776D8" w14:textId="77777777" w:rsidR="00A9284B" w:rsidRPr="007A48E7" w:rsidRDefault="00A9284B">
      <w:pPr>
        <w:spacing w:after="232" w:line="259" w:lineRule="auto"/>
        <w:ind w:left="0" w:firstLine="0"/>
        <w:jc w:val="left"/>
        <w:rPr>
          <w:color w:val="auto"/>
        </w:rPr>
      </w:pPr>
    </w:p>
    <w:p w14:paraId="51A2F211" w14:textId="77777777" w:rsidR="00A9284B" w:rsidRPr="007A48E7" w:rsidRDefault="00A9284B">
      <w:pPr>
        <w:spacing w:after="232" w:line="259" w:lineRule="auto"/>
        <w:ind w:left="0" w:firstLine="0"/>
        <w:jc w:val="left"/>
        <w:rPr>
          <w:color w:val="auto"/>
        </w:rPr>
      </w:pPr>
    </w:p>
    <w:p w14:paraId="2D1892FB" w14:textId="77777777" w:rsidR="00A9284B" w:rsidRPr="007A48E7" w:rsidRDefault="00A9284B">
      <w:pPr>
        <w:spacing w:after="232" w:line="259" w:lineRule="auto"/>
        <w:ind w:left="0" w:firstLine="0"/>
        <w:jc w:val="left"/>
        <w:rPr>
          <w:color w:val="auto"/>
        </w:rPr>
      </w:pPr>
    </w:p>
    <w:p w14:paraId="6FA98852" w14:textId="77777777" w:rsidR="00A9284B" w:rsidRPr="007A48E7" w:rsidRDefault="00A9284B">
      <w:pPr>
        <w:spacing w:after="232" w:line="259" w:lineRule="auto"/>
        <w:ind w:left="0" w:firstLine="0"/>
        <w:jc w:val="left"/>
        <w:rPr>
          <w:color w:val="auto"/>
        </w:rPr>
      </w:pPr>
    </w:p>
    <w:p w14:paraId="0040C018" w14:textId="77777777" w:rsidR="00A9284B" w:rsidRPr="007A48E7" w:rsidRDefault="00A9284B">
      <w:pPr>
        <w:spacing w:after="232" w:line="259" w:lineRule="auto"/>
        <w:ind w:left="0" w:firstLine="0"/>
        <w:jc w:val="left"/>
        <w:rPr>
          <w:color w:val="auto"/>
        </w:rPr>
      </w:pPr>
    </w:p>
    <w:p w14:paraId="1DE134B1" w14:textId="77777777" w:rsidR="00A9284B" w:rsidRPr="007A48E7" w:rsidRDefault="00A9284B">
      <w:pPr>
        <w:spacing w:after="232" w:line="259" w:lineRule="auto"/>
        <w:ind w:left="0" w:firstLine="0"/>
        <w:jc w:val="left"/>
        <w:rPr>
          <w:color w:val="auto"/>
        </w:rPr>
      </w:pPr>
    </w:p>
    <w:p w14:paraId="3DAE0271" w14:textId="260493AE" w:rsidR="00911B7B" w:rsidRPr="007A48E7" w:rsidRDefault="00FE0373" w:rsidP="00056BCB">
      <w:pPr>
        <w:spacing w:after="235" w:line="259" w:lineRule="auto"/>
        <w:ind w:left="0" w:firstLine="0"/>
        <w:jc w:val="left"/>
        <w:rPr>
          <w:color w:val="auto"/>
        </w:rPr>
      </w:pPr>
      <w:r w:rsidRPr="007A48E7">
        <w:rPr>
          <w:color w:val="auto"/>
        </w:rPr>
        <w:t xml:space="preserve"> </w:t>
      </w:r>
    </w:p>
    <w:p w14:paraId="0DA5BB2C" w14:textId="77777777" w:rsidR="00911B7B" w:rsidRPr="007A48E7" w:rsidRDefault="00911B7B">
      <w:pPr>
        <w:spacing w:after="0" w:line="259" w:lineRule="auto"/>
        <w:ind w:left="0" w:firstLine="0"/>
        <w:jc w:val="left"/>
        <w:rPr>
          <w:color w:val="auto"/>
        </w:rPr>
      </w:pPr>
    </w:p>
    <w:p w14:paraId="715D243B" w14:textId="5CBEDF4D" w:rsidR="00BA447E" w:rsidRPr="007A48E7" w:rsidRDefault="00D135B2" w:rsidP="0095054E">
      <w:pPr>
        <w:pStyle w:val="Nadpis1"/>
        <w:tabs>
          <w:tab w:val="center" w:pos="4612"/>
        </w:tabs>
        <w:spacing w:after="360"/>
        <w:ind w:left="-17" w:firstLine="0"/>
        <w:jc w:val="center"/>
        <w:rPr>
          <w:color w:val="auto"/>
        </w:rPr>
      </w:pPr>
      <w:bookmarkStart w:id="27" w:name="_Toc40978"/>
      <w:bookmarkStart w:id="28" w:name="_Toc131856246"/>
      <w:proofErr w:type="gramStart"/>
      <w:r w:rsidRPr="007A48E7">
        <w:rPr>
          <w:color w:val="auto"/>
        </w:rPr>
        <w:lastRenderedPageBreak/>
        <w:t>4</w:t>
      </w:r>
      <w:r w:rsidRPr="007A48E7">
        <w:rPr>
          <w:rFonts w:ascii="Arial" w:eastAsia="Arial" w:hAnsi="Arial" w:cs="Arial"/>
          <w:color w:val="auto"/>
        </w:rPr>
        <w:t xml:space="preserve">  </w:t>
      </w:r>
      <w:r w:rsidR="00FE0373" w:rsidRPr="007A48E7">
        <w:rPr>
          <w:color w:val="auto"/>
        </w:rPr>
        <w:t>ALTERNATIVNÍ</w:t>
      </w:r>
      <w:proofErr w:type="gramEnd"/>
      <w:r w:rsidR="00FE0373" w:rsidRPr="007A48E7">
        <w:rPr>
          <w:color w:val="auto"/>
        </w:rPr>
        <w:t xml:space="preserve"> A AUGMENTATIVNÍ KOMUNIKACE</w:t>
      </w:r>
      <w:bookmarkEnd w:id="27"/>
      <w:bookmarkEnd w:id="28"/>
    </w:p>
    <w:p w14:paraId="5F911314" w14:textId="25D2C45C" w:rsidR="004F6C3B" w:rsidRPr="007A48E7" w:rsidRDefault="00FE0373">
      <w:pPr>
        <w:spacing w:after="153"/>
        <w:ind w:left="-5"/>
        <w:rPr>
          <w:color w:val="auto"/>
        </w:rPr>
      </w:pPr>
      <w:r w:rsidRPr="007A48E7">
        <w:rPr>
          <w:color w:val="auto"/>
        </w:rPr>
        <w:t>Alternativní a augmentativní komunikace</w:t>
      </w:r>
      <w:r w:rsidR="008C3BF6" w:rsidRPr="007A48E7">
        <w:rPr>
          <w:color w:val="auto"/>
        </w:rPr>
        <w:t>, znám</w:t>
      </w:r>
      <w:r w:rsidR="00226C44">
        <w:rPr>
          <w:color w:val="auto"/>
        </w:rPr>
        <w:t>á</w:t>
      </w:r>
      <w:r w:rsidR="008C3BF6" w:rsidRPr="007A48E7">
        <w:rPr>
          <w:color w:val="auto"/>
        </w:rPr>
        <w:t xml:space="preserve"> pod zkratkou </w:t>
      </w:r>
      <w:r w:rsidRPr="007A48E7">
        <w:rPr>
          <w:color w:val="auto"/>
        </w:rPr>
        <w:t>AAK</w:t>
      </w:r>
      <w:r w:rsidR="008C3BF6" w:rsidRPr="007A48E7">
        <w:rPr>
          <w:color w:val="auto"/>
        </w:rPr>
        <w:t>,</w:t>
      </w:r>
      <w:r w:rsidRPr="007A48E7">
        <w:rPr>
          <w:color w:val="auto"/>
        </w:rPr>
        <w:t xml:space="preserve"> představuje soubor prostředků zahrnující všechny formy dorozumívání, které dočasně nebo trvale nahrazují nebo doplňují řeč. </w:t>
      </w:r>
      <w:r w:rsidR="008C3BF6" w:rsidRPr="007A48E7">
        <w:rPr>
          <w:color w:val="auto"/>
        </w:rPr>
        <w:t>Alternativní a augmentativní komunikace</w:t>
      </w:r>
      <w:r w:rsidRPr="007A48E7">
        <w:rPr>
          <w:color w:val="auto"/>
        </w:rPr>
        <w:t xml:space="preserve"> používá mimiku, gesta, manuální znaky, předměty, fotografie, obrázky, symboly, piktogramy, písmena a psaná slova, komunikační tabulky, technické pomůcky s hlasovým výstupem a také počítače, tablety, smartphony </w:t>
      </w:r>
      <w:r w:rsidR="006F461C" w:rsidRPr="007A48E7">
        <w:rPr>
          <w:color w:val="auto"/>
        </w:rPr>
        <w:t>a další</w:t>
      </w:r>
      <w:r w:rsidRPr="007A48E7">
        <w:rPr>
          <w:color w:val="auto"/>
        </w:rPr>
        <w:t xml:space="preserve"> (</w:t>
      </w:r>
      <w:r w:rsidR="00E425DC" w:rsidRPr="007A48E7">
        <w:rPr>
          <w:color w:val="auto"/>
        </w:rPr>
        <w:t>Metodický portál RVP</w:t>
      </w:r>
      <w:r w:rsidRPr="007A48E7">
        <w:rPr>
          <w:color w:val="auto"/>
        </w:rPr>
        <w:t xml:space="preserve">, 2022). </w:t>
      </w:r>
      <w:r w:rsidR="006F461C" w:rsidRPr="007A48E7">
        <w:rPr>
          <w:color w:val="auto"/>
        </w:rPr>
        <w:t xml:space="preserve"> </w:t>
      </w:r>
    </w:p>
    <w:p w14:paraId="2867825C" w14:textId="2A005B10" w:rsidR="004F6C3B" w:rsidRPr="007A48E7" w:rsidRDefault="00FE0373" w:rsidP="007572B1">
      <w:pPr>
        <w:spacing w:after="278" w:line="360" w:lineRule="auto"/>
        <w:ind w:left="-5"/>
        <w:rPr>
          <w:color w:val="auto"/>
        </w:rPr>
      </w:pPr>
      <w:r w:rsidRPr="007A48E7">
        <w:rPr>
          <w:color w:val="auto"/>
        </w:rPr>
        <w:t xml:space="preserve">Alternativní </w:t>
      </w:r>
      <w:r w:rsidR="00F84A74" w:rsidRPr="007A48E7">
        <w:rPr>
          <w:color w:val="auto"/>
        </w:rPr>
        <w:t>představuje</w:t>
      </w:r>
      <w:r w:rsidRPr="007A48E7">
        <w:rPr>
          <w:color w:val="auto"/>
        </w:rPr>
        <w:t xml:space="preserve"> náhradní </w:t>
      </w:r>
      <w:r w:rsidR="00F84A74" w:rsidRPr="007A48E7">
        <w:rPr>
          <w:color w:val="auto"/>
        </w:rPr>
        <w:t>komunikaci,</w:t>
      </w:r>
      <w:r w:rsidR="00E74A9B" w:rsidRPr="007A48E7">
        <w:rPr>
          <w:color w:val="auto"/>
        </w:rPr>
        <w:t xml:space="preserve"> náhradu mluvené řeči,</w:t>
      </w:r>
      <w:r w:rsidR="00F84A74" w:rsidRPr="007A48E7">
        <w:rPr>
          <w:color w:val="auto"/>
        </w:rPr>
        <w:t xml:space="preserve"> </w:t>
      </w:r>
      <w:r w:rsidRPr="007A48E7">
        <w:rPr>
          <w:color w:val="auto"/>
        </w:rPr>
        <w:t xml:space="preserve">augmentativní </w:t>
      </w:r>
      <w:r w:rsidR="00F84A74" w:rsidRPr="007A48E7">
        <w:rPr>
          <w:color w:val="auto"/>
        </w:rPr>
        <w:t xml:space="preserve">pak </w:t>
      </w:r>
      <w:r w:rsidRPr="007A48E7">
        <w:rPr>
          <w:color w:val="auto"/>
        </w:rPr>
        <w:t xml:space="preserve">rozšiřující a podporující </w:t>
      </w:r>
      <w:r w:rsidR="00F84A74" w:rsidRPr="007A48E7">
        <w:rPr>
          <w:color w:val="auto"/>
        </w:rPr>
        <w:t xml:space="preserve">prostředky </w:t>
      </w:r>
      <w:r w:rsidRPr="007A48E7">
        <w:rPr>
          <w:color w:val="auto"/>
        </w:rPr>
        <w:t>přenos</w:t>
      </w:r>
      <w:r w:rsidR="007572B1" w:rsidRPr="007A48E7">
        <w:rPr>
          <w:color w:val="auto"/>
        </w:rPr>
        <w:t>u</w:t>
      </w:r>
      <w:r w:rsidRPr="007A48E7">
        <w:rPr>
          <w:color w:val="auto"/>
        </w:rPr>
        <w:t xml:space="preserve"> a předávání informací</w:t>
      </w:r>
      <w:r w:rsidR="003F5273" w:rsidRPr="007A48E7">
        <w:rPr>
          <w:color w:val="auto"/>
        </w:rPr>
        <w:t>, s cílem komunikační schopnosti zvýšit (Maštalíř, 2018).</w:t>
      </w:r>
    </w:p>
    <w:p w14:paraId="2600D1E0" w14:textId="15AA5D89" w:rsidR="004F6C3B" w:rsidRPr="007A48E7" w:rsidRDefault="00FE0373">
      <w:pPr>
        <w:spacing w:after="148"/>
        <w:ind w:left="-5"/>
        <w:rPr>
          <w:color w:val="auto"/>
        </w:rPr>
      </w:pPr>
      <w:r w:rsidRPr="007A48E7">
        <w:rPr>
          <w:color w:val="auto"/>
        </w:rPr>
        <w:t>Tato forma komunikace kompenzuje postižené řečové funkce, rozvíjí dovednosti, které směřují k procesu osvojování jazyka jako nástroje pro rozvoj myšlení a umožňuje dorozumívání</w:t>
      </w:r>
      <w:r w:rsidR="00A9284B" w:rsidRPr="007A48E7">
        <w:rPr>
          <w:color w:val="auto"/>
        </w:rPr>
        <w:t xml:space="preserve"> </w:t>
      </w:r>
      <w:r w:rsidRPr="007A48E7">
        <w:rPr>
          <w:color w:val="auto"/>
        </w:rPr>
        <w:t xml:space="preserve">a reagování na </w:t>
      </w:r>
      <w:r w:rsidR="00C94F1D" w:rsidRPr="007A48E7">
        <w:rPr>
          <w:color w:val="auto"/>
        </w:rPr>
        <w:t xml:space="preserve">okolní podněty a </w:t>
      </w:r>
      <w:r w:rsidRPr="007A48E7">
        <w:rPr>
          <w:color w:val="auto"/>
        </w:rPr>
        <w:t>okolí</w:t>
      </w:r>
      <w:r w:rsidR="00C94F1D" w:rsidRPr="007A48E7">
        <w:rPr>
          <w:color w:val="auto"/>
        </w:rPr>
        <w:t xml:space="preserve"> obecně</w:t>
      </w:r>
      <w:r w:rsidRPr="007A48E7">
        <w:rPr>
          <w:color w:val="auto"/>
        </w:rPr>
        <w:t xml:space="preserve">. Tato forma komunikace je vhodná pro jedince, kteří v důsledku zdravotního postižení nemohou komunikovat mluvenou řečí. Většinou se jedná o osoby mentálně postižené, s dětskou mozkovou obrnou, těžkými vývojovými chybami řeči, autismem, souběžným postižením více </w:t>
      </w:r>
      <w:r w:rsidR="003B3CB1" w:rsidRPr="007A48E7">
        <w:rPr>
          <w:color w:val="auto"/>
        </w:rPr>
        <w:t xml:space="preserve">vadami </w:t>
      </w:r>
      <w:r w:rsidRPr="007A48E7">
        <w:rPr>
          <w:color w:val="auto"/>
        </w:rPr>
        <w:t>a těžkými poruchami sluchu (</w:t>
      </w:r>
      <w:r w:rsidR="00E425DC" w:rsidRPr="007A48E7">
        <w:rPr>
          <w:color w:val="auto"/>
        </w:rPr>
        <w:t>Metodický portál RVP</w:t>
      </w:r>
      <w:r w:rsidRPr="007A48E7">
        <w:rPr>
          <w:color w:val="auto"/>
        </w:rPr>
        <w:t xml:space="preserve">, 2022). </w:t>
      </w:r>
    </w:p>
    <w:p w14:paraId="7008827D" w14:textId="04BB5535" w:rsidR="00977DB5" w:rsidRPr="007A48E7" w:rsidRDefault="00FE0373">
      <w:pPr>
        <w:spacing w:after="148"/>
        <w:ind w:left="-5"/>
        <w:rPr>
          <w:color w:val="auto"/>
        </w:rPr>
      </w:pPr>
      <w:r w:rsidRPr="007A48E7">
        <w:rPr>
          <w:color w:val="auto"/>
        </w:rPr>
        <w:t xml:space="preserve">Schopnost dorozumívat se mluvenou řečí se řadí mezi specifické lidské schopnosti, a lidé to zpravidla pokládají za naprosto samozřejmé. Někteří </w:t>
      </w:r>
      <w:r w:rsidR="00AF5247" w:rsidRPr="007A48E7">
        <w:rPr>
          <w:color w:val="auto"/>
        </w:rPr>
        <w:t>jedinci</w:t>
      </w:r>
      <w:r w:rsidRPr="007A48E7">
        <w:rPr>
          <w:color w:val="auto"/>
        </w:rPr>
        <w:t xml:space="preserve"> však z různých důvodů mluvenou řečí komunikovat nemohou, případně mohou, ale jen velmi omezeně</w:t>
      </w:r>
      <w:r w:rsidR="00977DB5" w:rsidRPr="007A48E7">
        <w:rPr>
          <w:color w:val="auto"/>
        </w:rPr>
        <w:t xml:space="preserve"> (</w:t>
      </w:r>
      <w:r w:rsidR="00E425DC" w:rsidRPr="007A48E7">
        <w:rPr>
          <w:color w:val="auto"/>
        </w:rPr>
        <w:t>Metodický portál RVP</w:t>
      </w:r>
      <w:r w:rsidR="00977DB5" w:rsidRPr="007A48E7">
        <w:rPr>
          <w:color w:val="auto"/>
        </w:rPr>
        <w:t>, 2022)</w:t>
      </w:r>
      <w:r w:rsidRPr="007A48E7">
        <w:rPr>
          <w:color w:val="auto"/>
        </w:rPr>
        <w:t>. Potřeba dorozumívat se s ostatními tím však není nijak ponížena</w:t>
      </w:r>
      <w:r w:rsidR="003C286A" w:rsidRPr="007A48E7">
        <w:rPr>
          <w:color w:val="auto"/>
        </w:rPr>
        <w:t>,</w:t>
      </w:r>
      <w:r w:rsidRPr="007A48E7">
        <w:rPr>
          <w:color w:val="auto"/>
        </w:rPr>
        <w:t xml:space="preserve"> a je stejně akutní jako u zdravého jedince. Proto se hledají alternativní způsoby, kterými by tito jedinci mohli vyjadřovat všechno to, co se běžně vyjadřuje mluvenou řečí a mohli tak aktivně ovlivňovat svůj život, své okolí a dále se rozvíjet</w:t>
      </w:r>
      <w:r w:rsidR="004871F5" w:rsidRPr="007A48E7">
        <w:rPr>
          <w:color w:val="auto"/>
        </w:rPr>
        <w:t>, rozvíjet své komunikační schopnosti</w:t>
      </w:r>
      <w:r w:rsidR="00B74528" w:rsidRPr="007A48E7">
        <w:rPr>
          <w:color w:val="auto"/>
        </w:rPr>
        <w:t xml:space="preserve"> (</w:t>
      </w:r>
      <w:r w:rsidR="00977DB5" w:rsidRPr="007A48E7">
        <w:rPr>
          <w:color w:val="auto"/>
        </w:rPr>
        <w:t>Maštalíř, 2018</w:t>
      </w:r>
      <w:r w:rsidR="00B74528" w:rsidRPr="007A48E7">
        <w:rPr>
          <w:color w:val="auto"/>
        </w:rPr>
        <w:t>)</w:t>
      </w:r>
      <w:r w:rsidRPr="007A48E7">
        <w:rPr>
          <w:color w:val="auto"/>
        </w:rPr>
        <w:t>.</w:t>
      </w:r>
    </w:p>
    <w:p w14:paraId="088038AC" w14:textId="1DFF4E5A" w:rsidR="004F6C3B" w:rsidRPr="007A48E7" w:rsidRDefault="00FE0373">
      <w:pPr>
        <w:spacing w:after="148"/>
        <w:ind w:left="-5"/>
        <w:rPr>
          <w:color w:val="auto"/>
        </w:rPr>
      </w:pPr>
      <w:r w:rsidRPr="007A48E7">
        <w:rPr>
          <w:color w:val="auto"/>
        </w:rPr>
        <w:t>Augmentativní a alternativní komunikac</w:t>
      </w:r>
      <w:r w:rsidR="0035209F" w:rsidRPr="007A48E7">
        <w:rPr>
          <w:color w:val="auto"/>
        </w:rPr>
        <w:t xml:space="preserve">e </w:t>
      </w:r>
      <w:r w:rsidRPr="007A48E7">
        <w:rPr>
          <w:color w:val="auto"/>
        </w:rPr>
        <w:t xml:space="preserve">usiluje o přechodné nebo trvalé kompenzování neschopnosti (nejen) mentálně postižených jedinců komunikovat. Augmentativní </w:t>
      </w:r>
      <w:r w:rsidR="001E5B24" w:rsidRPr="007A48E7">
        <w:rPr>
          <w:color w:val="auto"/>
        </w:rPr>
        <w:t xml:space="preserve">                        </w:t>
      </w:r>
      <w:proofErr w:type="gramStart"/>
      <w:r w:rsidR="001E5B24" w:rsidRPr="007A48E7">
        <w:rPr>
          <w:color w:val="auto"/>
        </w:rPr>
        <w:t xml:space="preserve">   </w:t>
      </w:r>
      <w:r w:rsidRPr="007A48E7">
        <w:rPr>
          <w:color w:val="auto"/>
        </w:rPr>
        <w:t>(</w:t>
      </w:r>
      <w:proofErr w:type="gramEnd"/>
      <w:r w:rsidRPr="007A48E7">
        <w:rPr>
          <w:color w:val="auto"/>
        </w:rPr>
        <w:t>z lat</w:t>
      </w:r>
      <w:r w:rsidR="00114081" w:rsidRPr="007A48E7">
        <w:rPr>
          <w:color w:val="auto"/>
        </w:rPr>
        <w:t>inského</w:t>
      </w:r>
      <w:r w:rsidRPr="007A48E7">
        <w:rPr>
          <w:color w:val="auto"/>
        </w:rPr>
        <w:t xml:space="preserve"> </w:t>
      </w:r>
      <w:r w:rsidR="00F3215D" w:rsidRPr="007A48E7">
        <w:rPr>
          <w:i/>
          <w:iCs/>
          <w:color w:val="auto"/>
        </w:rPr>
        <w:t>augmentare</w:t>
      </w:r>
      <w:r w:rsidR="00F3215D" w:rsidRPr="007A48E7">
        <w:rPr>
          <w:color w:val="auto"/>
        </w:rPr>
        <w:t xml:space="preserve"> – rozšiřovat</w:t>
      </w:r>
      <w:r w:rsidRPr="007A48E7">
        <w:rPr>
          <w:color w:val="auto"/>
        </w:rPr>
        <w:t xml:space="preserve">) systémy komunikace napomáhají </w:t>
      </w:r>
      <w:r w:rsidR="00B15D19" w:rsidRPr="007A48E7">
        <w:rPr>
          <w:color w:val="auto"/>
        </w:rPr>
        <w:t xml:space="preserve">při </w:t>
      </w:r>
      <w:r w:rsidRPr="007A48E7">
        <w:rPr>
          <w:color w:val="auto"/>
        </w:rPr>
        <w:t>existující</w:t>
      </w:r>
      <w:r w:rsidR="00B15D19" w:rsidRPr="007A48E7">
        <w:rPr>
          <w:color w:val="auto"/>
        </w:rPr>
        <w:t>ch</w:t>
      </w:r>
      <w:r w:rsidRPr="007A48E7">
        <w:rPr>
          <w:color w:val="auto"/>
        </w:rPr>
        <w:t>, ale pro běžné dorozumívání nedostatečn</w:t>
      </w:r>
      <w:r w:rsidR="0039526A" w:rsidRPr="007A48E7">
        <w:rPr>
          <w:color w:val="auto"/>
        </w:rPr>
        <w:t>ý</w:t>
      </w:r>
      <w:r w:rsidR="00B84A0A" w:rsidRPr="007A48E7">
        <w:rPr>
          <w:color w:val="auto"/>
        </w:rPr>
        <w:t>ch</w:t>
      </w:r>
      <w:r w:rsidRPr="007A48E7">
        <w:rPr>
          <w:color w:val="auto"/>
        </w:rPr>
        <w:t xml:space="preserve"> komunikační</w:t>
      </w:r>
      <w:r w:rsidR="00B84A0A" w:rsidRPr="007A48E7">
        <w:rPr>
          <w:color w:val="auto"/>
        </w:rPr>
        <w:t>ch</w:t>
      </w:r>
      <w:r w:rsidRPr="007A48E7">
        <w:rPr>
          <w:color w:val="auto"/>
        </w:rPr>
        <w:t xml:space="preserve"> </w:t>
      </w:r>
      <w:r w:rsidR="00B83815" w:rsidRPr="007A48E7">
        <w:rPr>
          <w:color w:val="auto"/>
        </w:rPr>
        <w:t>schopností</w:t>
      </w:r>
      <w:r w:rsidR="0039526A" w:rsidRPr="007A48E7">
        <w:rPr>
          <w:color w:val="auto"/>
        </w:rPr>
        <w:t xml:space="preserve"> </w:t>
      </w:r>
      <w:r w:rsidR="00B84A0A" w:rsidRPr="007A48E7">
        <w:rPr>
          <w:color w:val="auto"/>
        </w:rPr>
        <w:t>u</w:t>
      </w:r>
      <w:r w:rsidR="0039526A" w:rsidRPr="007A48E7">
        <w:rPr>
          <w:color w:val="auto"/>
        </w:rPr>
        <w:t xml:space="preserve"> osob s mentálním postižením</w:t>
      </w:r>
      <w:r w:rsidRPr="007A48E7">
        <w:rPr>
          <w:color w:val="auto"/>
        </w:rPr>
        <w:t xml:space="preserve">. </w:t>
      </w:r>
      <w:r w:rsidR="00397861" w:rsidRPr="007A48E7">
        <w:rPr>
          <w:color w:val="auto"/>
        </w:rPr>
        <w:t>Představují tak podpůrný systém, jehož úkolem je minimalizace deficitů</w:t>
      </w:r>
      <w:r w:rsidR="005A7B9F" w:rsidRPr="007A48E7">
        <w:rPr>
          <w:color w:val="auto"/>
        </w:rPr>
        <w:t xml:space="preserve"> </w:t>
      </w:r>
      <w:r w:rsidR="005A7B9F" w:rsidRPr="007A48E7">
        <w:rPr>
          <w:color w:val="auto"/>
        </w:rPr>
        <w:lastRenderedPageBreak/>
        <w:t xml:space="preserve">(Maštalíř, 2018). </w:t>
      </w:r>
      <w:r w:rsidRPr="007A48E7">
        <w:rPr>
          <w:color w:val="auto"/>
        </w:rPr>
        <w:t>Alternativní komunikační systémy se používají jako náhrad</w:t>
      </w:r>
      <w:r w:rsidR="006E795E" w:rsidRPr="007A48E7">
        <w:rPr>
          <w:color w:val="auto"/>
        </w:rPr>
        <w:t>a</w:t>
      </w:r>
      <w:r w:rsidRPr="007A48E7">
        <w:rPr>
          <w:color w:val="auto"/>
        </w:rPr>
        <w:t xml:space="preserve"> mluvené řeči</w:t>
      </w:r>
      <w:r w:rsidR="006E795E" w:rsidRPr="007A48E7">
        <w:rPr>
          <w:color w:val="auto"/>
        </w:rPr>
        <w:t>, tedy náhradní komunikační kanály</w:t>
      </w:r>
      <w:r w:rsidR="00133F56" w:rsidRPr="007A48E7">
        <w:rPr>
          <w:color w:val="auto"/>
        </w:rPr>
        <w:t xml:space="preserve">, </w:t>
      </w:r>
      <w:r w:rsidR="004B6A89" w:rsidRPr="007A48E7">
        <w:rPr>
          <w:color w:val="auto"/>
        </w:rPr>
        <w:t>jež umožnují schopnost dorozumět se s</w:t>
      </w:r>
      <w:r w:rsidR="002B7D7B" w:rsidRPr="007A48E7">
        <w:rPr>
          <w:color w:val="auto"/>
        </w:rPr>
        <w:t> </w:t>
      </w:r>
      <w:r w:rsidR="004B6A89" w:rsidRPr="007A48E7">
        <w:rPr>
          <w:color w:val="auto"/>
        </w:rPr>
        <w:t>okolím</w:t>
      </w:r>
      <w:r w:rsidR="002B7D7B" w:rsidRPr="007A48E7">
        <w:rPr>
          <w:color w:val="auto"/>
        </w:rPr>
        <w:t xml:space="preserve"> v případech, kdy standardní komunikační schopnosti jsou výrazně narušeny</w:t>
      </w:r>
      <w:r w:rsidRPr="007A48E7">
        <w:rPr>
          <w:color w:val="auto"/>
        </w:rPr>
        <w:t xml:space="preserve"> (alternativnikomunikace.cz, 2022). </w:t>
      </w:r>
    </w:p>
    <w:p w14:paraId="3A0ADE19" w14:textId="6AB7CE87" w:rsidR="004F6C3B" w:rsidRPr="007A48E7" w:rsidRDefault="00FE0373">
      <w:pPr>
        <w:ind w:left="-5"/>
        <w:rPr>
          <w:color w:val="auto"/>
        </w:rPr>
      </w:pPr>
      <w:r w:rsidRPr="007A48E7">
        <w:rPr>
          <w:color w:val="auto"/>
        </w:rPr>
        <w:t xml:space="preserve">Augmentativní a alternativní komunikace se pokouší kompenzovat (dočasně nebo natrvalo) poškození nebo handicap jedinců s těžce narušenou komunikační schopností, především </w:t>
      </w:r>
      <w:r w:rsidR="001E5B24" w:rsidRPr="007A48E7">
        <w:rPr>
          <w:color w:val="auto"/>
        </w:rPr>
        <w:t xml:space="preserve">                    </w:t>
      </w:r>
      <w:r w:rsidRPr="007A48E7">
        <w:rPr>
          <w:color w:val="auto"/>
        </w:rPr>
        <w:t xml:space="preserve">u lidí s těžkým tělesným, mentálním nebo kombinovaným postižením. Podporuje stávající, ale nedostačující komunikační schopnosti, a to ve formě mluvené, psané nebo ve formě gest (Vymazalová, 2012).  </w:t>
      </w:r>
    </w:p>
    <w:p w14:paraId="4DF74716" w14:textId="3532BF2B" w:rsidR="004F6C3B" w:rsidRPr="007A48E7" w:rsidRDefault="00FE0373">
      <w:pPr>
        <w:spacing w:after="155"/>
        <w:ind w:left="-5"/>
        <w:rPr>
          <w:color w:val="auto"/>
        </w:rPr>
      </w:pPr>
      <w:r w:rsidRPr="007A48E7">
        <w:rPr>
          <w:color w:val="auto"/>
        </w:rPr>
        <w:t xml:space="preserve">Jedinci s narušenou komunikační schopností mají stejnou potřebu komunikace a interakce jako </w:t>
      </w:r>
      <w:r w:rsidR="00B83815" w:rsidRPr="007A48E7">
        <w:rPr>
          <w:color w:val="auto"/>
        </w:rPr>
        <w:t>ostatní</w:t>
      </w:r>
      <w:r w:rsidRPr="007A48E7">
        <w:rPr>
          <w:color w:val="auto"/>
        </w:rPr>
        <w:t>. Člověk, který se nedokáže vyjádřit slovně,</w:t>
      </w:r>
      <w:r w:rsidR="00860626" w:rsidRPr="007A48E7">
        <w:rPr>
          <w:color w:val="auto"/>
        </w:rPr>
        <w:t xml:space="preserve"> ať již přímo mluvenou formou nebo písemnou,</w:t>
      </w:r>
      <w:r w:rsidRPr="007A48E7">
        <w:rPr>
          <w:color w:val="auto"/>
        </w:rPr>
        <w:t xml:space="preserve"> může využít alternativní komunikační systém, který nahrazuje verbální komunikaci</w:t>
      </w:r>
      <w:r w:rsidR="009C53B9" w:rsidRPr="007A48E7">
        <w:rPr>
          <w:color w:val="auto"/>
        </w:rPr>
        <w:t>,</w:t>
      </w:r>
      <w:r w:rsidRPr="007A48E7">
        <w:rPr>
          <w:color w:val="auto"/>
        </w:rPr>
        <w:t xml:space="preserve"> a augmentativní komunikační systém, </w:t>
      </w:r>
      <w:r w:rsidR="00AF0AA0" w:rsidRPr="007A48E7">
        <w:rPr>
          <w:color w:val="auto"/>
        </w:rPr>
        <w:t>jež</w:t>
      </w:r>
      <w:r w:rsidRPr="007A48E7">
        <w:rPr>
          <w:color w:val="auto"/>
        </w:rPr>
        <w:t xml:space="preserve"> j</w:t>
      </w:r>
      <w:r w:rsidR="009C53B9" w:rsidRPr="007A48E7">
        <w:rPr>
          <w:color w:val="auto"/>
        </w:rPr>
        <w:t>ej</w:t>
      </w:r>
      <w:r w:rsidRPr="007A48E7">
        <w:rPr>
          <w:color w:val="auto"/>
        </w:rPr>
        <w:t xml:space="preserve"> doplňuje (Zedková, 2013). </w:t>
      </w:r>
    </w:p>
    <w:p w14:paraId="226F0750" w14:textId="4206D496" w:rsidR="004F6C3B" w:rsidRPr="007A48E7" w:rsidRDefault="00FE0373">
      <w:pPr>
        <w:ind w:left="-5"/>
        <w:rPr>
          <w:color w:val="auto"/>
        </w:rPr>
      </w:pPr>
      <w:r w:rsidRPr="007A48E7">
        <w:rPr>
          <w:color w:val="auto"/>
        </w:rPr>
        <w:t>Alternativní a augmentativní komunikace umožňuje osobám s mentálním, smyslovým, tělesným a kombinovaným postižením zapojit se do běžného společenského života, usnadňuje jim možnost vyjadřovat se a stát se aktivním účastníkem komunikace. Používáním alternativní a augmentativní komunikace je možné předcházet problémům chování a frustrace člověka</w:t>
      </w:r>
      <w:r w:rsidR="00DD2E71" w:rsidRPr="007A48E7">
        <w:rPr>
          <w:color w:val="auto"/>
        </w:rPr>
        <w:t xml:space="preserve"> </w:t>
      </w:r>
      <w:r w:rsidRPr="007A48E7">
        <w:rPr>
          <w:color w:val="auto"/>
        </w:rPr>
        <w:t>z nemožnosti vyjádřit a uspokojit své potřeby</w:t>
      </w:r>
      <w:r w:rsidR="004D60F2" w:rsidRPr="007A48E7">
        <w:rPr>
          <w:color w:val="auto"/>
        </w:rPr>
        <w:t xml:space="preserve"> (Bondy, 2007)</w:t>
      </w:r>
      <w:r w:rsidR="00DD2E71" w:rsidRPr="007A48E7">
        <w:rPr>
          <w:color w:val="auto"/>
        </w:rPr>
        <w:t xml:space="preserve">. Tento je typický u osob s mentálním postižením, konkrétně pak s poruchou autistického spektra, kdy </w:t>
      </w:r>
      <w:r w:rsidR="00F207C5" w:rsidRPr="007A48E7">
        <w:rPr>
          <w:color w:val="auto"/>
        </w:rPr>
        <w:t xml:space="preserve">může dojít k emočním výkyvům, až k agresi v případě, že daný </w:t>
      </w:r>
      <w:r w:rsidR="007D02CF" w:rsidRPr="007A48E7">
        <w:rPr>
          <w:color w:val="auto"/>
        </w:rPr>
        <w:t>jedinec nedokáže vyjádřit, co chce říci, potažmo ostatní mu nerozumí.</w:t>
      </w:r>
      <w:r w:rsidRPr="007A48E7">
        <w:rPr>
          <w:color w:val="auto"/>
        </w:rPr>
        <w:t xml:space="preserve"> </w:t>
      </w:r>
      <w:r w:rsidR="004D60F2" w:rsidRPr="007A48E7">
        <w:rPr>
          <w:color w:val="auto"/>
        </w:rPr>
        <w:t>A abnormality se vyskytují také u osob s Downovým syndromem</w:t>
      </w:r>
      <w:r w:rsidR="00815350" w:rsidRPr="007A48E7">
        <w:rPr>
          <w:color w:val="auto"/>
        </w:rPr>
        <w:t xml:space="preserve"> (</w:t>
      </w:r>
      <w:r w:rsidR="0079256D" w:rsidRPr="007A48E7">
        <w:rPr>
          <w:color w:val="auto"/>
        </w:rPr>
        <w:t xml:space="preserve">Malt et al., </w:t>
      </w:r>
      <w:r w:rsidR="00951D7B" w:rsidRPr="007A48E7">
        <w:rPr>
          <w:color w:val="auto"/>
        </w:rPr>
        <w:t>2013).</w:t>
      </w:r>
    </w:p>
    <w:p w14:paraId="18784641" w14:textId="596DC0DE" w:rsidR="004F6C3B" w:rsidRPr="007A48E7" w:rsidRDefault="00FE0373" w:rsidP="00175B5F">
      <w:pPr>
        <w:spacing w:after="120" w:line="367" w:lineRule="auto"/>
        <w:ind w:left="-6" w:hanging="11"/>
        <w:rPr>
          <w:color w:val="auto"/>
        </w:rPr>
      </w:pPr>
      <w:r w:rsidRPr="007A48E7">
        <w:rPr>
          <w:color w:val="auto"/>
        </w:rPr>
        <w:t>Mezi cílové skupiny, u kterých můžeme alternativní a augmentativní komunikaci</w:t>
      </w:r>
      <w:r w:rsidR="00513C46" w:rsidRPr="007A48E7">
        <w:rPr>
          <w:color w:val="auto"/>
        </w:rPr>
        <w:t xml:space="preserve"> využívat</w:t>
      </w:r>
      <w:r w:rsidRPr="007A48E7">
        <w:rPr>
          <w:color w:val="auto"/>
        </w:rPr>
        <w:t>, patří</w:t>
      </w:r>
      <w:r w:rsidR="00A81162" w:rsidRPr="007A48E7">
        <w:rPr>
          <w:color w:val="auto"/>
        </w:rPr>
        <w:t>, kromě osob s mentálním postižením, také</w:t>
      </w:r>
      <w:r w:rsidRPr="007A48E7">
        <w:rPr>
          <w:color w:val="auto"/>
        </w:rPr>
        <w:t xml:space="preserve"> osoby s vrozenými poruchami, jako j</w:t>
      </w:r>
      <w:r w:rsidR="00CD7151" w:rsidRPr="007A48E7">
        <w:rPr>
          <w:color w:val="auto"/>
        </w:rPr>
        <w:t>sou</w:t>
      </w:r>
      <w:r w:rsidRPr="007A48E7">
        <w:rPr>
          <w:color w:val="auto"/>
        </w:rPr>
        <w:t xml:space="preserve"> těžké sluchové vady </w:t>
      </w:r>
      <w:r w:rsidR="00F3697B" w:rsidRPr="007A48E7">
        <w:rPr>
          <w:color w:val="auto"/>
        </w:rPr>
        <w:t xml:space="preserve">a </w:t>
      </w:r>
      <w:r w:rsidRPr="007A48E7">
        <w:rPr>
          <w:color w:val="auto"/>
        </w:rPr>
        <w:t>vývojov</w:t>
      </w:r>
      <w:r w:rsidR="00F3697B" w:rsidRPr="007A48E7">
        <w:rPr>
          <w:color w:val="auto"/>
        </w:rPr>
        <w:t>é</w:t>
      </w:r>
      <w:r w:rsidRPr="007A48E7">
        <w:rPr>
          <w:color w:val="auto"/>
        </w:rPr>
        <w:t xml:space="preserve"> poruch</w:t>
      </w:r>
      <w:r w:rsidR="00F3697B" w:rsidRPr="007A48E7">
        <w:rPr>
          <w:color w:val="auto"/>
        </w:rPr>
        <w:t>y</w:t>
      </w:r>
      <w:r w:rsidRPr="007A48E7">
        <w:rPr>
          <w:color w:val="auto"/>
        </w:rPr>
        <w:t xml:space="preserve"> řeči</w:t>
      </w:r>
      <w:r w:rsidR="00DF033E" w:rsidRPr="007A48E7">
        <w:rPr>
          <w:color w:val="auto"/>
        </w:rPr>
        <w:t xml:space="preserve">. </w:t>
      </w:r>
      <w:r w:rsidR="00D304D5" w:rsidRPr="007A48E7">
        <w:rPr>
          <w:color w:val="auto"/>
        </w:rPr>
        <w:t>T</w:t>
      </w:r>
      <w:r w:rsidR="00175B5F" w:rsidRPr="007A48E7">
        <w:rPr>
          <w:color w:val="auto"/>
        </w:rPr>
        <w:t xml:space="preserve">aké </w:t>
      </w:r>
      <w:r w:rsidR="00C45C06" w:rsidRPr="007A48E7">
        <w:rPr>
          <w:color w:val="auto"/>
        </w:rPr>
        <w:t xml:space="preserve">je </w:t>
      </w:r>
      <w:r w:rsidR="00175B5F" w:rsidRPr="007A48E7">
        <w:rPr>
          <w:color w:val="auto"/>
        </w:rPr>
        <w:t>nutné zmínit další</w:t>
      </w:r>
      <w:r w:rsidRPr="007A48E7">
        <w:rPr>
          <w:color w:val="auto"/>
        </w:rPr>
        <w:t xml:space="preserve"> cílovou skupinou, na kterou </w:t>
      </w:r>
      <w:r w:rsidR="00175B5F" w:rsidRPr="007A48E7">
        <w:rPr>
          <w:color w:val="auto"/>
        </w:rPr>
        <w:t xml:space="preserve">se </w:t>
      </w:r>
      <w:r w:rsidRPr="007A48E7">
        <w:rPr>
          <w:color w:val="auto"/>
        </w:rPr>
        <w:t>zaměřuje využ</w:t>
      </w:r>
      <w:r w:rsidR="00D304D5" w:rsidRPr="007A48E7">
        <w:rPr>
          <w:color w:val="auto"/>
        </w:rPr>
        <w:t>ívaní</w:t>
      </w:r>
      <w:r w:rsidRPr="007A48E7">
        <w:rPr>
          <w:color w:val="auto"/>
        </w:rPr>
        <w:t xml:space="preserve"> systému </w:t>
      </w:r>
      <w:r w:rsidR="00EE649D" w:rsidRPr="007A48E7">
        <w:rPr>
          <w:color w:val="auto"/>
        </w:rPr>
        <w:t>augmentativní a alternativní komunikace</w:t>
      </w:r>
      <w:r w:rsidR="00175B5F" w:rsidRPr="007A48E7">
        <w:rPr>
          <w:color w:val="auto"/>
        </w:rPr>
        <w:t>. J</w:t>
      </w:r>
      <w:r w:rsidRPr="007A48E7">
        <w:rPr>
          <w:color w:val="auto"/>
        </w:rPr>
        <w:t xml:space="preserve">sou </w:t>
      </w:r>
      <w:r w:rsidR="00175B5F" w:rsidRPr="007A48E7">
        <w:rPr>
          <w:color w:val="auto"/>
        </w:rPr>
        <w:t xml:space="preserve">jimi </w:t>
      </w:r>
      <w:r w:rsidRPr="007A48E7">
        <w:rPr>
          <w:color w:val="auto"/>
        </w:rPr>
        <w:t>osoby se získanými poruchami</w:t>
      </w:r>
      <w:r w:rsidR="00923CCA" w:rsidRPr="007A48E7">
        <w:rPr>
          <w:color w:val="auto"/>
        </w:rPr>
        <w:t>, například jedinci</w:t>
      </w:r>
      <w:r w:rsidRPr="007A48E7">
        <w:rPr>
          <w:color w:val="auto"/>
        </w:rPr>
        <w:t>, kte</w:t>
      </w:r>
      <w:r w:rsidR="00923CCA" w:rsidRPr="007A48E7">
        <w:rPr>
          <w:color w:val="auto"/>
        </w:rPr>
        <w:t>ří</w:t>
      </w:r>
      <w:r w:rsidRPr="007A48E7">
        <w:rPr>
          <w:color w:val="auto"/>
        </w:rPr>
        <w:t xml:space="preserve"> utrpěl</w:t>
      </w:r>
      <w:r w:rsidR="00923CCA" w:rsidRPr="007A48E7">
        <w:rPr>
          <w:color w:val="auto"/>
        </w:rPr>
        <w:t>i</w:t>
      </w:r>
      <w:r w:rsidRPr="007A48E7">
        <w:rPr>
          <w:color w:val="auto"/>
        </w:rPr>
        <w:t xml:space="preserve"> úraz </w:t>
      </w:r>
      <w:r w:rsidR="00885627" w:rsidRPr="007A48E7">
        <w:rPr>
          <w:color w:val="auto"/>
        </w:rPr>
        <w:t xml:space="preserve">související s poraněním mozku </w:t>
      </w:r>
      <w:r w:rsidRPr="007A48E7">
        <w:rPr>
          <w:color w:val="auto"/>
        </w:rPr>
        <w:t>nebo prodělal</w:t>
      </w:r>
      <w:r w:rsidR="00C45C06" w:rsidRPr="007A48E7">
        <w:rPr>
          <w:color w:val="auto"/>
        </w:rPr>
        <w:t>i</w:t>
      </w:r>
      <w:r w:rsidRPr="007A48E7">
        <w:rPr>
          <w:color w:val="auto"/>
        </w:rPr>
        <w:t xml:space="preserve"> mozkové příhody. </w:t>
      </w:r>
      <w:r w:rsidR="004D7799" w:rsidRPr="007A48E7">
        <w:rPr>
          <w:color w:val="auto"/>
        </w:rPr>
        <w:t>V neposlední řadě</w:t>
      </w:r>
      <w:r w:rsidR="00E104B7" w:rsidRPr="007A48E7">
        <w:rPr>
          <w:color w:val="auto"/>
        </w:rPr>
        <w:t xml:space="preserve"> její aplikace vhodná </w:t>
      </w:r>
      <w:r w:rsidR="001E5B24" w:rsidRPr="007A48E7">
        <w:rPr>
          <w:color w:val="auto"/>
        </w:rPr>
        <w:t xml:space="preserve">                               </w:t>
      </w:r>
      <w:r w:rsidR="00E104B7" w:rsidRPr="007A48E7">
        <w:rPr>
          <w:color w:val="auto"/>
        </w:rPr>
        <w:t>u</w:t>
      </w:r>
      <w:r w:rsidRPr="007A48E7">
        <w:rPr>
          <w:color w:val="auto"/>
        </w:rPr>
        <w:t xml:space="preserve"> degenerativní</w:t>
      </w:r>
      <w:r w:rsidR="00E104B7" w:rsidRPr="007A48E7">
        <w:rPr>
          <w:color w:val="auto"/>
        </w:rPr>
        <w:t>ch</w:t>
      </w:r>
      <w:r w:rsidRPr="007A48E7">
        <w:rPr>
          <w:color w:val="auto"/>
        </w:rPr>
        <w:t xml:space="preserve"> onemocnění</w:t>
      </w:r>
      <w:r w:rsidR="00E104B7" w:rsidRPr="007A48E7">
        <w:rPr>
          <w:color w:val="auto"/>
        </w:rPr>
        <w:t>ch</w:t>
      </w:r>
      <w:r w:rsidRPr="007A48E7">
        <w:rPr>
          <w:color w:val="auto"/>
        </w:rPr>
        <w:t xml:space="preserve">, tedy </w:t>
      </w:r>
      <w:r w:rsidR="00E104B7" w:rsidRPr="007A48E7">
        <w:rPr>
          <w:color w:val="auto"/>
        </w:rPr>
        <w:t xml:space="preserve">u </w:t>
      </w:r>
      <w:r w:rsidRPr="007A48E7">
        <w:rPr>
          <w:color w:val="auto"/>
        </w:rPr>
        <w:t xml:space="preserve">osob, které </w:t>
      </w:r>
      <w:r w:rsidR="00E566A5" w:rsidRPr="007A48E7">
        <w:rPr>
          <w:color w:val="auto"/>
        </w:rPr>
        <w:t>trpí P</w:t>
      </w:r>
      <w:r w:rsidRPr="007A48E7">
        <w:rPr>
          <w:color w:val="auto"/>
        </w:rPr>
        <w:t>arkinsonov</w:t>
      </w:r>
      <w:r w:rsidR="00E566A5" w:rsidRPr="007A48E7">
        <w:rPr>
          <w:color w:val="auto"/>
        </w:rPr>
        <w:t>o</w:t>
      </w:r>
      <w:r w:rsidRPr="007A48E7">
        <w:rPr>
          <w:color w:val="auto"/>
        </w:rPr>
        <w:t>u nemoc</w:t>
      </w:r>
      <w:r w:rsidR="00E566A5" w:rsidRPr="007A48E7">
        <w:rPr>
          <w:color w:val="auto"/>
        </w:rPr>
        <w:t>í</w:t>
      </w:r>
      <w:r w:rsidRPr="007A48E7">
        <w:rPr>
          <w:color w:val="auto"/>
        </w:rPr>
        <w:t>, Alzheimerov</w:t>
      </w:r>
      <w:r w:rsidR="00E566A5" w:rsidRPr="007A48E7">
        <w:rPr>
          <w:color w:val="auto"/>
        </w:rPr>
        <w:t>o</w:t>
      </w:r>
      <w:r w:rsidRPr="007A48E7">
        <w:rPr>
          <w:color w:val="auto"/>
        </w:rPr>
        <w:t>u chorob</w:t>
      </w:r>
      <w:r w:rsidR="00E566A5" w:rsidRPr="007A48E7">
        <w:rPr>
          <w:color w:val="auto"/>
        </w:rPr>
        <w:t>o</w:t>
      </w:r>
      <w:r w:rsidRPr="007A48E7">
        <w:rPr>
          <w:color w:val="auto"/>
        </w:rPr>
        <w:t xml:space="preserve">u nebo také roztroušenou sklerózu </w:t>
      </w:r>
      <w:r w:rsidR="00A82B9D" w:rsidRPr="007A48E7">
        <w:rPr>
          <w:color w:val="auto"/>
        </w:rPr>
        <w:t>S Parkinsonovou nemocí</w:t>
      </w:r>
      <w:r w:rsidR="006F354E" w:rsidRPr="007A48E7">
        <w:rPr>
          <w:color w:val="auto"/>
        </w:rPr>
        <w:t xml:space="preserve"> </w:t>
      </w:r>
      <w:r w:rsidR="001E5B24" w:rsidRPr="007A48E7">
        <w:rPr>
          <w:color w:val="auto"/>
        </w:rPr>
        <w:t xml:space="preserve">                        </w:t>
      </w:r>
      <w:r w:rsidR="006F354E" w:rsidRPr="007A48E7">
        <w:rPr>
          <w:color w:val="auto"/>
        </w:rPr>
        <w:t>a</w:t>
      </w:r>
      <w:r w:rsidR="00A82B9D" w:rsidRPr="007A48E7">
        <w:rPr>
          <w:color w:val="auto"/>
        </w:rPr>
        <w:t xml:space="preserve"> Alzheimerovou chorobou </w:t>
      </w:r>
      <w:r w:rsidR="00AF22DC" w:rsidRPr="007A48E7">
        <w:rPr>
          <w:color w:val="auto"/>
        </w:rPr>
        <w:t>souvisí také rozvoj demence</w:t>
      </w:r>
      <w:r w:rsidR="00452B0B" w:rsidRPr="007A48E7">
        <w:rPr>
          <w:color w:val="auto"/>
        </w:rPr>
        <w:t xml:space="preserve"> v pozdějším věku</w:t>
      </w:r>
      <w:r w:rsidR="00AF22DC" w:rsidRPr="007A48E7">
        <w:rPr>
          <w:color w:val="auto"/>
        </w:rPr>
        <w:t xml:space="preserve">, která je častá </w:t>
      </w:r>
      <w:r w:rsidR="00AF22DC" w:rsidRPr="007A48E7">
        <w:rPr>
          <w:color w:val="auto"/>
        </w:rPr>
        <w:lastRenderedPageBreak/>
        <w:t>také u osob s Downovým syndromem</w:t>
      </w:r>
      <w:r w:rsidR="00452B0B" w:rsidRPr="007A48E7">
        <w:rPr>
          <w:color w:val="auto"/>
        </w:rPr>
        <w:t xml:space="preserve"> a která </w:t>
      </w:r>
      <w:r w:rsidR="00452B0B" w:rsidRPr="007A48E7">
        <w:rPr>
          <w:color w:val="auto"/>
          <w:sz w:val="27"/>
          <w:szCs w:val="27"/>
        </w:rPr>
        <w:t>narušuje kognitivní oblast, včetně paměti a intelektu (Vágnerová, 2014).</w:t>
      </w:r>
    </w:p>
    <w:p w14:paraId="41EBD5E8" w14:textId="77777777" w:rsidR="001D7DFB" w:rsidRPr="007A48E7" w:rsidRDefault="001D7DFB" w:rsidP="00742B1C">
      <w:pPr>
        <w:spacing w:after="0" w:line="367" w:lineRule="auto"/>
        <w:ind w:left="-6" w:hanging="11"/>
        <w:rPr>
          <w:color w:val="auto"/>
        </w:rPr>
      </w:pPr>
    </w:p>
    <w:p w14:paraId="592BFC4F" w14:textId="55761EC6" w:rsidR="004F6C3B" w:rsidRPr="007A48E7" w:rsidRDefault="00D135B2">
      <w:pPr>
        <w:pStyle w:val="Nadpis2"/>
        <w:ind w:left="-5"/>
        <w:rPr>
          <w:color w:val="auto"/>
        </w:rPr>
      </w:pPr>
      <w:bookmarkStart w:id="29" w:name="_Toc131856247"/>
      <w:bookmarkStart w:id="30" w:name="_Toc40979"/>
      <w:r w:rsidRPr="007A48E7">
        <w:rPr>
          <w:color w:val="auto"/>
        </w:rPr>
        <w:t>4</w:t>
      </w:r>
      <w:r w:rsidR="00FE0373" w:rsidRPr="007A48E7">
        <w:rPr>
          <w:color w:val="auto"/>
        </w:rPr>
        <w:t>.1</w:t>
      </w:r>
      <w:r w:rsidR="00FE0373" w:rsidRPr="007A48E7">
        <w:rPr>
          <w:rFonts w:ascii="Arial" w:eastAsia="Arial" w:hAnsi="Arial" w:cs="Arial"/>
          <w:color w:val="auto"/>
        </w:rPr>
        <w:t xml:space="preserve"> </w:t>
      </w:r>
      <w:r w:rsidR="00FE0373" w:rsidRPr="007A48E7">
        <w:rPr>
          <w:color w:val="auto"/>
        </w:rPr>
        <w:t>Výhody a nevýhody alternativní a augmentativní komunikace</w:t>
      </w:r>
      <w:bookmarkEnd w:id="29"/>
      <w:r w:rsidR="00FE0373" w:rsidRPr="007A48E7">
        <w:rPr>
          <w:color w:val="auto"/>
        </w:rPr>
        <w:t xml:space="preserve"> </w:t>
      </w:r>
      <w:bookmarkEnd w:id="30"/>
    </w:p>
    <w:p w14:paraId="077B5498" w14:textId="3F4A86C6" w:rsidR="004F6C3B" w:rsidRPr="007A48E7" w:rsidRDefault="00FE0373">
      <w:pPr>
        <w:ind w:left="-5"/>
        <w:rPr>
          <w:color w:val="auto"/>
        </w:rPr>
      </w:pPr>
      <w:r w:rsidRPr="007A48E7">
        <w:rPr>
          <w:color w:val="auto"/>
        </w:rPr>
        <w:t xml:space="preserve">Jazyk je velmi úzce spjat s rozvojem myšlení, a proto alternativní a augmentativní komunikace napomáhá ke zvýšení úrovně kognitivních dovedností mentálně postižených jedinců. Při využívání </w:t>
      </w:r>
      <w:r w:rsidR="00044374" w:rsidRPr="007A48E7">
        <w:rPr>
          <w:color w:val="auto"/>
        </w:rPr>
        <w:t>alternativních a augmentativních prostředků</w:t>
      </w:r>
      <w:r w:rsidR="00B20EEB" w:rsidRPr="007A48E7">
        <w:rPr>
          <w:color w:val="auto"/>
        </w:rPr>
        <w:t xml:space="preserve"> je umožněno</w:t>
      </w:r>
      <w:r w:rsidRPr="007A48E7">
        <w:rPr>
          <w:color w:val="auto"/>
        </w:rPr>
        <w:t xml:space="preserve"> osob</w:t>
      </w:r>
      <w:r w:rsidR="00B20EEB" w:rsidRPr="007A48E7">
        <w:rPr>
          <w:color w:val="auto"/>
        </w:rPr>
        <w:t>ám</w:t>
      </w:r>
      <w:r w:rsidRPr="007A48E7">
        <w:rPr>
          <w:color w:val="auto"/>
        </w:rPr>
        <w:t xml:space="preserve"> </w:t>
      </w:r>
      <w:r w:rsidR="001E5B24" w:rsidRPr="007A48E7">
        <w:rPr>
          <w:color w:val="auto"/>
        </w:rPr>
        <w:t xml:space="preserve">                   </w:t>
      </w:r>
      <w:r w:rsidRPr="007A48E7">
        <w:rPr>
          <w:color w:val="auto"/>
        </w:rPr>
        <w:t>s mentálním postižením začleň</w:t>
      </w:r>
      <w:r w:rsidR="00B20EEB" w:rsidRPr="007A48E7">
        <w:rPr>
          <w:color w:val="auto"/>
        </w:rPr>
        <w:t>ování</w:t>
      </w:r>
      <w:r w:rsidRPr="007A48E7">
        <w:rPr>
          <w:color w:val="auto"/>
        </w:rPr>
        <w:t xml:space="preserve"> do </w:t>
      </w:r>
      <w:r w:rsidR="0043320A" w:rsidRPr="007A48E7">
        <w:rPr>
          <w:color w:val="auto"/>
        </w:rPr>
        <w:t xml:space="preserve">vzdělávacích i </w:t>
      </w:r>
      <w:r w:rsidRPr="007A48E7">
        <w:rPr>
          <w:color w:val="auto"/>
        </w:rPr>
        <w:t xml:space="preserve">běžných aktivit. </w:t>
      </w:r>
      <w:r w:rsidR="000B4B17" w:rsidRPr="007A48E7">
        <w:rPr>
          <w:color w:val="auto"/>
        </w:rPr>
        <w:t>Mohou</w:t>
      </w:r>
      <w:r w:rsidRPr="007A48E7">
        <w:rPr>
          <w:color w:val="auto"/>
        </w:rPr>
        <w:t xml:space="preserve"> sami rozhodovat</w:t>
      </w:r>
      <w:r w:rsidR="000B4B17" w:rsidRPr="007A48E7">
        <w:rPr>
          <w:color w:val="auto"/>
        </w:rPr>
        <w:t xml:space="preserve"> o svých aktivitách</w:t>
      </w:r>
      <w:r w:rsidRPr="007A48E7">
        <w:rPr>
          <w:color w:val="auto"/>
        </w:rPr>
        <w:t xml:space="preserve"> a více se podílet na aktivní komunikaci se svým okolím</w:t>
      </w:r>
      <w:r w:rsidR="00A77172" w:rsidRPr="007A48E7">
        <w:rPr>
          <w:color w:val="auto"/>
        </w:rPr>
        <w:t>, navazovat sociální vztahy</w:t>
      </w:r>
      <w:r w:rsidRPr="007A48E7">
        <w:rPr>
          <w:color w:val="auto"/>
        </w:rPr>
        <w:t xml:space="preserve"> (Krejčířová, 2011). </w:t>
      </w:r>
      <w:r w:rsidR="00867719" w:rsidRPr="007A48E7">
        <w:rPr>
          <w:color w:val="auto"/>
        </w:rPr>
        <w:t>K</w:t>
      </w:r>
      <w:r w:rsidR="00CD62F4" w:rsidRPr="007A48E7">
        <w:rPr>
          <w:color w:val="auto"/>
        </w:rPr>
        <w:t>romě roz</w:t>
      </w:r>
      <w:r w:rsidR="00245EEA" w:rsidRPr="007A48E7">
        <w:rPr>
          <w:color w:val="auto"/>
        </w:rPr>
        <w:t>šiřovaní komunikačních schopností</w:t>
      </w:r>
      <w:r w:rsidR="002A74D1" w:rsidRPr="007A48E7">
        <w:rPr>
          <w:color w:val="auto"/>
        </w:rPr>
        <w:t xml:space="preserve"> se mezi výhody řadí také rozvoj osobnosti</w:t>
      </w:r>
      <w:r w:rsidR="002A45EE" w:rsidRPr="007A48E7">
        <w:rPr>
          <w:color w:val="auto"/>
        </w:rPr>
        <w:t xml:space="preserve"> a rozvoj </w:t>
      </w:r>
      <w:r w:rsidR="009027C9" w:rsidRPr="007A48E7">
        <w:rPr>
          <w:color w:val="auto"/>
        </w:rPr>
        <w:t>rozumových schopností</w:t>
      </w:r>
      <w:r w:rsidR="002A74D1" w:rsidRPr="007A48E7">
        <w:rPr>
          <w:color w:val="auto"/>
        </w:rPr>
        <w:t xml:space="preserve"> (Maštalíř, 2018).</w:t>
      </w:r>
      <w:r w:rsidRPr="007A48E7">
        <w:rPr>
          <w:color w:val="auto"/>
        </w:rPr>
        <w:t xml:space="preserve"> </w:t>
      </w:r>
    </w:p>
    <w:p w14:paraId="5489BE21" w14:textId="108C23A8" w:rsidR="004F6C3B" w:rsidRPr="007A48E7" w:rsidRDefault="00FE0373" w:rsidP="00CB721B">
      <w:pPr>
        <w:ind w:left="-5"/>
        <w:rPr>
          <w:color w:val="auto"/>
        </w:rPr>
      </w:pPr>
      <w:r w:rsidRPr="007A48E7">
        <w:rPr>
          <w:color w:val="auto"/>
        </w:rPr>
        <w:t>Systémy alternativní a augmentativní komunikace jsou v</w:t>
      </w:r>
      <w:r w:rsidR="004009A0" w:rsidRPr="007A48E7">
        <w:rPr>
          <w:color w:val="auto"/>
        </w:rPr>
        <w:t xml:space="preserve"> běžné </w:t>
      </w:r>
      <w:r w:rsidRPr="007A48E7">
        <w:rPr>
          <w:color w:val="auto"/>
        </w:rPr>
        <w:t xml:space="preserve">společnosti méně </w:t>
      </w:r>
      <w:proofErr w:type="gramStart"/>
      <w:r w:rsidRPr="007A48E7">
        <w:rPr>
          <w:color w:val="auto"/>
        </w:rPr>
        <w:t>známé</w:t>
      </w:r>
      <w:r w:rsidR="001107F6" w:rsidRPr="007A48E7">
        <w:rPr>
          <w:color w:val="auto"/>
        </w:rPr>
        <w:t>,</w:t>
      </w:r>
      <w:r w:rsidRPr="007A48E7">
        <w:rPr>
          <w:color w:val="auto"/>
        </w:rPr>
        <w:t xml:space="preserve"> </w:t>
      </w:r>
      <w:r w:rsidR="001E5B24" w:rsidRPr="007A48E7">
        <w:rPr>
          <w:color w:val="auto"/>
        </w:rPr>
        <w:t xml:space="preserve">  </w:t>
      </w:r>
      <w:proofErr w:type="gramEnd"/>
      <w:r w:rsidR="001E5B24" w:rsidRPr="007A48E7">
        <w:rPr>
          <w:color w:val="auto"/>
        </w:rPr>
        <w:t xml:space="preserve">              </w:t>
      </w:r>
      <w:r w:rsidRPr="007A48E7">
        <w:rPr>
          <w:color w:val="auto"/>
        </w:rPr>
        <w:t xml:space="preserve">a tím pádem jsou </w:t>
      </w:r>
      <w:r w:rsidR="004009A0" w:rsidRPr="007A48E7">
        <w:rPr>
          <w:color w:val="auto"/>
        </w:rPr>
        <w:t>i</w:t>
      </w:r>
      <w:r w:rsidRPr="007A48E7">
        <w:rPr>
          <w:color w:val="auto"/>
        </w:rPr>
        <w:t xml:space="preserve"> méně používané</w:t>
      </w:r>
      <w:r w:rsidR="004009A0" w:rsidRPr="007A48E7">
        <w:rPr>
          <w:color w:val="auto"/>
        </w:rPr>
        <w:t>, čímž</w:t>
      </w:r>
      <w:r w:rsidRPr="007A48E7">
        <w:rPr>
          <w:color w:val="auto"/>
        </w:rPr>
        <w:t xml:space="preserve"> </w:t>
      </w:r>
      <w:r w:rsidR="004009A0" w:rsidRPr="007A48E7">
        <w:rPr>
          <w:color w:val="auto"/>
        </w:rPr>
        <w:t>mohou vzbuzovat pozornost</w:t>
      </w:r>
      <w:r w:rsidRPr="007A48E7">
        <w:rPr>
          <w:color w:val="auto"/>
        </w:rPr>
        <w:t xml:space="preserve">. </w:t>
      </w:r>
      <w:r w:rsidR="0027502D" w:rsidRPr="007A48E7">
        <w:rPr>
          <w:color w:val="auto"/>
        </w:rPr>
        <w:t xml:space="preserve">Využívají se v rodinách, v nichž je vychováváno dítě, v nichž žije dospělý jedinec s mentálním postižením, </w:t>
      </w:r>
      <w:r w:rsidR="00914951" w:rsidRPr="007A48E7">
        <w:rPr>
          <w:color w:val="auto"/>
        </w:rPr>
        <w:t xml:space="preserve">ve školství, </w:t>
      </w:r>
      <w:r w:rsidR="007E39F5" w:rsidRPr="007A48E7">
        <w:rPr>
          <w:color w:val="auto"/>
        </w:rPr>
        <w:t>(v</w:t>
      </w:r>
      <w:r w:rsidR="006B7972" w:rsidRPr="007A48E7">
        <w:rPr>
          <w:color w:val="auto"/>
        </w:rPr>
        <w:t>z</w:t>
      </w:r>
      <w:r w:rsidR="007E39F5" w:rsidRPr="007A48E7">
        <w:rPr>
          <w:color w:val="auto"/>
        </w:rPr>
        <w:t>hledem k</w:t>
      </w:r>
      <w:r w:rsidR="00914951" w:rsidRPr="007A48E7">
        <w:rPr>
          <w:color w:val="auto"/>
        </w:rPr>
        <w:t xml:space="preserve"> inkluzi nejen ve speciálních školách</w:t>
      </w:r>
      <w:r w:rsidR="007E39F5" w:rsidRPr="007A48E7">
        <w:rPr>
          <w:color w:val="auto"/>
        </w:rPr>
        <w:t>)</w:t>
      </w:r>
      <w:r w:rsidR="00F77798" w:rsidRPr="007A48E7">
        <w:rPr>
          <w:color w:val="auto"/>
        </w:rPr>
        <w:t xml:space="preserve"> či</w:t>
      </w:r>
      <w:r w:rsidR="007E39F5" w:rsidRPr="007A48E7">
        <w:rPr>
          <w:color w:val="auto"/>
        </w:rPr>
        <w:t xml:space="preserve"> v</w:t>
      </w:r>
      <w:r w:rsidR="0013347B" w:rsidRPr="007A48E7">
        <w:rPr>
          <w:color w:val="auto"/>
        </w:rPr>
        <w:t xml:space="preserve"> denních </w:t>
      </w:r>
      <w:r w:rsidR="001E5B24" w:rsidRPr="007A48E7">
        <w:rPr>
          <w:color w:val="auto"/>
        </w:rPr>
        <w:t xml:space="preserve">                    </w:t>
      </w:r>
      <w:r w:rsidR="0013347B" w:rsidRPr="007A48E7">
        <w:rPr>
          <w:color w:val="auto"/>
        </w:rPr>
        <w:t>a pobytových zařízeních poskytujících sociální a aktivizační služby</w:t>
      </w:r>
      <w:r w:rsidR="00614FEA" w:rsidRPr="007A48E7">
        <w:rPr>
          <w:color w:val="auto"/>
        </w:rPr>
        <w:t xml:space="preserve">. </w:t>
      </w:r>
      <w:r w:rsidR="00A8369E" w:rsidRPr="007A48E7">
        <w:rPr>
          <w:color w:val="auto"/>
        </w:rPr>
        <w:t xml:space="preserve">Intaktní člověk, pokud nemá vazbu na výše zmíněné, </w:t>
      </w:r>
      <w:r w:rsidR="00614FEA" w:rsidRPr="007A48E7">
        <w:rPr>
          <w:color w:val="auto"/>
        </w:rPr>
        <w:t>se s nimi často nesetkává.</w:t>
      </w:r>
      <w:r w:rsidR="007E39F5" w:rsidRPr="007A48E7">
        <w:rPr>
          <w:color w:val="auto"/>
        </w:rPr>
        <w:t xml:space="preserve"> </w:t>
      </w:r>
      <w:r w:rsidR="00534FE7" w:rsidRPr="007A48E7">
        <w:rPr>
          <w:color w:val="auto"/>
        </w:rPr>
        <w:t>Je tedy patrný</w:t>
      </w:r>
      <w:r w:rsidR="00A71698" w:rsidRPr="007A48E7">
        <w:rPr>
          <w:color w:val="auto"/>
        </w:rPr>
        <w:t xml:space="preserve"> limitovaný počet komunikačních partnerů (Maštalíř, 2018). </w:t>
      </w:r>
      <w:r w:rsidRPr="007A48E7">
        <w:rPr>
          <w:color w:val="auto"/>
        </w:rPr>
        <w:t>Vel</w:t>
      </w:r>
      <w:r w:rsidR="00234984" w:rsidRPr="007A48E7">
        <w:rPr>
          <w:color w:val="auto"/>
        </w:rPr>
        <w:t>i</w:t>
      </w:r>
      <w:r w:rsidRPr="007A48E7">
        <w:rPr>
          <w:color w:val="auto"/>
        </w:rPr>
        <w:t>kou nevýhodou je také to, že komunikačním partnerem nemůže být každý. Komunik</w:t>
      </w:r>
      <w:r w:rsidR="00E373B5" w:rsidRPr="007A48E7">
        <w:rPr>
          <w:color w:val="auto"/>
        </w:rPr>
        <w:t>ace je možná</w:t>
      </w:r>
      <w:r w:rsidRPr="007A48E7">
        <w:rPr>
          <w:color w:val="auto"/>
        </w:rPr>
        <w:t xml:space="preserve"> pouze tehdy, pokud druh</w:t>
      </w:r>
      <w:r w:rsidR="00E373B5" w:rsidRPr="007A48E7">
        <w:rPr>
          <w:color w:val="auto"/>
        </w:rPr>
        <w:t>á osoba</w:t>
      </w:r>
      <w:r w:rsidRPr="007A48E7">
        <w:rPr>
          <w:color w:val="auto"/>
        </w:rPr>
        <w:t>, s</w:t>
      </w:r>
      <w:r w:rsidR="00E373B5" w:rsidRPr="007A48E7">
        <w:rPr>
          <w:color w:val="auto"/>
        </w:rPr>
        <w:t>e</w:t>
      </w:r>
      <w:r w:rsidRPr="007A48E7">
        <w:rPr>
          <w:color w:val="auto"/>
        </w:rPr>
        <w:t xml:space="preserve"> kter</w:t>
      </w:r>
      <w:r w:rsidR="00E373B5" w:rsidRPr="007A48E7">
        <w:rPr>
          <w:color w:val="auto"/>
        </w:rPr>
        <w:t>ou</w:t>
      </w:r>
      <w:r w:rsidRPr="007A48E7">
        <w:rPr>
          <w:color w:val="auto"/>
        </w:rPr>
        <w:t xml:space="preserve"> přichází</w:t>
      </w:r>
      <w:r w:rsidR="00E373B5" w:rsidRPr="007A48E7">
        <w:rPr>
          <w:color w:val="auto"/>
        </w:rPr>
        <w:t xml:space="preserve"> mentálně postižený jedinec </w:t>
      </w:r>
      <w:r w:rsidRPr="007A48E7">
        <w:rPr>
          <w:color w:val="auto"/>
        </w:rPr>
        <w:t xml:space="preserve">do vzájemné interakce, ovládá tyto komunikační systémy (Švarcová, 2011). Bendová (2011) uvádí v rámci nevýhod využití alternativní </w:t>
      </w:r>
      <w:r w:rsidR="001E5B24" w:rsidRPr="007A48E7">
        <w:rPr>
          <w:color w:val="auto"/>
        </w:rPr>
        <w:t xml:space="preserve">                  </w:t>
      </w:r>
      <w:r w:rsidRPr="007A48E7">
        <w:rPr>
          <w:color w:val="auto"/>
        </w:rPr>
        <w:t xml:space="preserve">a augmentativní komunikace její časovou náročnost při realizaci a také zvýšené nároky na okolí ve smyslu osvojování si náhradního či podpůrného komunikačního systému. </w:t>
      </w:r>
    </w:p>
    <w:p w14:paraId="434FCB62" w14:textId="77777777" w:rsidR="004F6C3B" w:rsidRPr="007A48E7" w:rsidRDefault="00FE0373" w:rsidP="00003584">
      <w:pPr>
        <w:spacing w:after="0" w:line="367" w:lineRule="auto"/>
        <w:ind w:left="0" w:firstLine="0"/>
        <w:rPr>
          <w:color w:val="auto"/>
        </w:rPr>
      </w:pPr>
      <w:r w:rsidRPr="007A48E7">
        <w:rPr>
          <w:color w:val="auto"/>
        </w:rPr>
        <w:t xml:space="preserve">V České republice se v rámci komunikace s mentálně postiženými jedinci nejvíce využívají systémy, jako jsou piktogramy, Makaton, Bliss systém, metoda sociálního čtení nebo facilitovaná komunikace (Šarounová, 2014). </w:t>
      </w:r>
    </w:p>
    <w:p w14:paraId="5A266550" w14:textId="77777777" w:rsidR="00742B1C" w:rsidRPr="007A48E7" w:rsidRDefault="00742B1C" w:rsidP="009D7725">
      <w:pPr>
        <w:spacing w:after="120" w:line="367" w:lineRule="auto"/>
        <w:ind w:left="0" w:firstLine="0"/>
        <w:rPr>
          <w:color w:val="auto"/>
        </w:rPr>
      </w:pPr>
    </w:p>
    <w:p w14:paraId="673A4ECF" w14:textId="7B29C01F" w:rsidR="004F6C3B" w:rsidRPr="007A48E7" w:rsidRDefault="00D135B2">
      <w:pPr>
        <w:pStyle w:val="Nadpis2"/>
        <w:ind w:left="-5"/>
        <w:rPr>
          <w:color w:val="auto"/>
        </w:rPr>
      </w:pPr>
      <w:bookmarkStart w:id="31" w:name="_Toc131856248"/>
      <w:bookmarkStart w:id="32" w:name="_Toc40980"/>
      <w:r w:rsidRPr="007A48E7">
        <w:rPr>
          <w:color w:val="auto"/>
        </w:rPr>
        <w:t>4</w:t>
      </w:r>
      <w:r w:rsidR="00FE0373" w:rsidRPr="007A48E7">
        <w:rPr>
          <w:color w:val="auto"/>
        </w:rPr>
        <w:t>.2</w:t>
      </w:r>
      <w:r w:rsidR="00FE0373" w:rsidRPr="007A48E7">
        <w:rPr>
          <w:rFonts w:ascii="Arial" w:eastAsia="Arial" w:hAnsi="Arial" w:cs="Arial"/>
          <w:color w:val="auto"/>
        </w:rPr>
        <w:t xml:space="preserve"> </w:t>
      </w:r>
      <w:r w:rsidR="00FE0373" w:rsidRPr="007A48E7">
        <w:rPr>
          <w:color w:val="auto"/>
        </w:rPr>
        <w:t>Systémy alternativní a augmentativní komunikace</w:t>
      </w:r>
      <w:bookmarkEnd w:id="31"/>
      <w:r w:rsidR="00FE0373" w:rsidRPr="007A48E7">
        <w:rPr>
          <w:color w:val="auto"/>
        </w:rPr>
        <w:t xml:space="preserve"> </w:t>
      </w:r>
      <w:bookmarkEnd w:id="32"/>
    </w:p>
    <w:p w14:paraId="42EE3DBB" w14:textId="10416A66" w:rsidR="004F6C3B" w:rsidRPr="007A48E7" w:rsidRDefault="009E45CF">
      <w:pPr>
        <w:spacing w:after="160"/>
        <w:ind w:left="-5"/>
        <w:rPr>
          <w:color w:val="auto"/>
        </w:rPr>
      </w:pPr>
      <w:r w:rsidRPr="007A48E7">
        <w:rPr>
          <w:color w:val="auto"/>
        </w:rPr>
        <w:t>Tato podkapitola je zaměřena</w:t>
      </w:r>
      <w:r w:rsidR="00FE0373" w:rsidRPr="007A48E7">
        <w:rPr>
          <w:color w:val="auto"/>
        </w:rPr>
        <w:t xml:space="preserve"> na metody využívané k podpoře komunikačních dovedností</w:t>
      </w:r>
      <w:r w:rsidR="003110DC" w:rsidRPr="007A48E7">
        <w:rPr>
          <w:color w:val="auto"/>
        </w:rPr>
        <w:t xml:space="preserve"> </w:t>
      </w:r>
      <w:r w:rsidR="001E5B24" w:rsidRPr="007A48E7">
        <w:rPr>
          <w:color w:val="auto"/>
        </w:rPr>
        <w:t xml:space="preserve">          </w:t>
      </w:r>
      <w:r w:rsidR="003110DC" w:rsidRPr="007A48E7">
        <w:rPr>
          <w:color w:val="auto"/>
        </w:rPr>
        <w:t>u osob s mentálním postižením, popřípadě dalšími komorbidními obtížemi</w:t>
      </w:r>
      <w:r w:rsidR="00FE0373" w:rsidRPr="007A48E7">
        <w:rPr>
          <w:color w:val="auto"/>
        </w:rPr>
        <w:t xml:space="preserve">. </w:t>
      </w:r>
      <w:r w:rsidR="00856A6D" w:rsidRPr="007A48E7">
        <w:rPr>
          <w:color w:val="auto"/>
        </w:rPr>
        <w:t>S</w:t>
      </w:r>
      <w:r w:rsidR="00FE0373" w:rsidRPr="007A48E7">
        <w:rPr>
          <w:color w:val="auto"/>
        </w:rPr>
        <w:t>ystémy</w:t>
      </w:r>
      <w:r w:rsidR="00856A6D" w:rsidRPr="007A48E7">
        <w:rPr>
          <w:color w:val="auto"/>
        </w:rPr>
        <w:t xml:space="preserve"> alternativní a augmentativní </w:t>
      </w:r>
      <w:r w:rsidR="00833197" w:rsidRPr="007A48E7">
        <w:rPr>
          <w:color w:val="auto"/>
        </w:rPr>
        <w:t>komunikace</w:t>
      </w:r>
      <w:r w:rsidR="00FE0373" w:rsidRPr="007A48E7">
        <w:rPr>
          <w:color w:val="auto"/>
        </w:rPr>
        <w:t xml:space="preserve"> </w:t>
      </w:r>
      <w:r w:rsidR="005C337E" w:rsidRPr="007A48E7">
        <w:rPr>
          <w:color w:val="auto"/>
        </w:rPr>
        <w:t>obecně se dělí</w:t>
      </w:r>
      <w:r w:rsidR="00FE0373" w:rsidRPr="007A48E7">
        <w:rPr>
          <w:color w:val="auto"/>
        </w:rPr>
        <w:t xml:space="preserve"> na </w:t>
      </w:r>
      <w:r w:rsidR="000868AB" w:rsidRPr="007A48E7">
        <w:rPr>
          <w:color w:val="auto"/>
        </w:rPr>
        <w:t>dva</w:t>
      </w:r>
      <w:r w:rsidR="00FE0373" w:rsidRPr="007A48E7">
        <w:rPr>
          <w:color w:val="auto"/>
        </w:rPr>
        <w:t xml:space="preserve"> základní</w:t>
      </w:r>
      <w:r w:rsidR="0031760E" w:rsidRPr="007A48E7">
        <w:rPr>
          <w:color w:val="auto"/>
        </w:rPr>
        <w:t xml:space="preserve"> typy</w:t>
      </w:r>
      <w:r w:rsidR="0073664D" w:rsidRPr="007A48E7">
        <w:rPr>
          <w:color w:val="auto"/>
        </w:rPr>
        <w:t>, respektive</w:t>
      </w:r>
      <w:r w:rsidR="00FE0373" w:rsidRPr="007A48E7">
        <w:rPr>
          <w:color w:val="auto"/>
        </w:rPr>
        <w:t xml:space="preserve"> </w:t>
      </w:r>
      <w:r w:rsidR="00FE0373" w:rsidRPr="007A48E7">
        <w:rPr>
          <w:color w:val="auto"/>
        </w:rPr>
        <w:lastRenderedPageBreak/>
        <w:t xml:space="preserve">prostředky podpory. První z nich </w:t>
      </w:r>
      <w:r w:rsidR="004D623A" w:rsidRPr="007A48E7">
        <w:rPr>
          <w:color w:val="auto"/>
        </w:rPr>
        <w:t>představuje</w:t>
      </w:r>
      <w:r w:rsidR="00FE0373" w:rsidRPr="007A48E7">
        <w:rPr>
          <w:color w:val="auto"/>
        </w:rPr>
        <w:t xml:space="preserve"> podpor</w:t>
      </w:r>
      <w:r w:rsidR="004D623A" w:rsidRPr="007A48E7">
        <w:rPr>
          <w:color w:val="auto"/>
        </w:rPr>
        <w:t>u</w:t>
      </w:r>
      <w:r w:rsidR="00FE0373" w:rsidRPr="007A48E7">
        <w:rPr>
          <w:color w:val="auto"/>
        </w:rPr>
        <w:t xml:space="preserve"> bez pomůcek, </w:t>
      </w:r>
      <w:r w:rsidR="005C337E" w:rsidRPr="007A48E7">
        <w:rPr>
          <w:color w:val="auto"/>
        </w:rPr>
        <w:t>druhá</w:t>
      </w:r>
      <w:r w:rsidR="00FE0373" w:rsidRPr="007A48E7">
        <w:rPr>
          <w:color w:val="auto"/>
        </w:rPr>
        <w:t xml:space="preserve"> podpor</w:t>
      </w:r>
      <w:r w:rsidR="004D623A" w:rsidRPr="007A48E7">
        <w:rPr>
          <w:color w:val="auto"/>
        </w:rPr>
        <w:t>u</w:t>
      </w:r>
      <w:r w:rsidR="00FE0373" w:rsidRPr="007A48E7">
        <w:rPr>
          <w:color w:val="auto"/>
        </w:rPr>
        <w:t xml:space="preserve"> </w:t>
      </w:r>
      <w:r w:rsidR="001E5B24" w:rsidRPr="007A48E7">
        <w:rPr>
          <w:color w:val="auto"/>
        </w:rPr>
        <w:t xml:space="preserve">                           </w:t>
      </w:r>
      <w:r w:rsidR="00FE0373" w:rsidRPr="007A48E7">
        <w:rPr>
          <w:color w:val="auto"/>
        </w:rPr>
        <w:t xml:space="preserve">s pomůckami, </w:t>
      </w:r>
      <w:r w:rsidR="00330FDB" w:rsidRPr="007A48E7">
        <w:rPr>
          <w:color w:val="auto"/>
        </w:rPr>
        <w:t>jež</w:t>
      </w:r>
      <w:r w:rsidR="00C7412A" w:rsidRPr="007A48E7">
        <w:rPr>
          <w:color w:val="auto"/>
        </w:rPr>
        <w:t xml:space="preserve"> lze také dále rozdělit do dvou skupin, kdy </w:t>
      </w:r>
      <w:proofErr w:type="gramStart"/>
      <w:r w:rsidR="00C7412A" w:rsidRPr="007A48E7">
        <w:rPr>
          <w:color w:val="auto"/>
        </w:rPr>
        <w:t xml:space="preserve">první </w:t>
      </w:r>
      <w:r w:rsidR="00330FDB" w:rsidRPr="007A48E7">
        <w:rPr>
          <w:color w:val="auto"/>
        </w:rPr>
        <w:t xml:space="preserve"> představuje</w:t>
      </w:r>
      <w:proofErr w:type="gramEnd"/>
      <w:r w:rsidR="00FE0373" w:rsidRPr="007A48E7">
        <w:rPr>
          <w:color w:val="auto"/>
        </w:rPr>
        <w:t xml:space="preserve"> netechnick</w:t>
      </w:r>
      <w:r w:rsidR="00330FDB" w:rsidRPr="007A48E7">
        <w:rPr>
          <w:color w:val="auto"/>
        </w:rPr>
        <w:t>ou</w:t>
      </w:r>
      <w:r w:rsidR="00FE0373" w:rsidRPr="007A48E7">
        <w:rPr>
          <w:color w:val="auto"/>
        </w:rPr>
        <w:t xml:space="preserve"> podpor</w:t>
      </w:r>
      <w:r w:rsidR="00330FDB" w:rsidRPr="007A48E7">
        <w:rPr>
          <w:color w:val="auto"/>
        </w:rPr>
        <w:t>u</w:t>
      </w:r>
      <w:r w:rsidR="00FE0373" w:rsidRPr="007A48E7">
        <w:rPr>
          <w:color w:val="auto"/>
        </w:rPr>
        <w:t xml:space="preserve"> a </w:t>
      </w:r>
      <w:r w:rsidR="00993B01" w:rsidRPr="007A48E7">
        <w:rPr>
          <w:color w:val="auto"/>
        </w:rPr>
        <w:t>další</w:t>
      </w:r>
      <w:r w:rsidR="00FE0373" w:rsidRPr="007A48E7">
        <w:rPr>
          <w:color w:val="auto"/>
        </w:rPr>
        <w:t xml:space="preserve"> </w:t>
      </w:r>
      <w:r w:rsidR="00B67894" w:rsidRPr="007A48E7">
        <w:rPr>
          <w:color w:val="auto"/>
        </w:rPr>
        <w:t xml:space="preserve">naopak </w:t>
      </w:r>
      <w:r w:rsidR="00FE0373" w:rsidRPr="007A48E7">
        <w:rPr>
          <w:color w:val="auto"/>
        </w:rPr>
        <w:t>technick</w:t>
      </w:r>
      <w:r w:rsidR="003A6C36" w:rsidRPr="007A48E7">
        <w:rPr>
          <w:color w:val="auto"/>
        </w:rPr>
        <w:t>ou</w:t>
      </w:r>
      <w:r w:rsidR="00B67894" w:rsidRPr="007A48E7">
        <w:rPr>
          <w:color w:val="auto"/>
        </w:rPr>
        <w:t xml:space="preserve">, </w:t>
      </w:r>
      <w:r w:rsidR="00833197" w:rsidRPr="007A48E7">
        <w:rPr>
          <w:color w:val="auto"/>
        </w:rPr>
        <w:t>v</w:t>
      </w:r>
      <w:r w:rsidR="000E02D5" w:rsidRPr="007A48E7">
        <w:rPr>
          <w:color w:val="auto"/>
        </w:rPr>
        <w:t> </w:t>
      </w:r>
      <w:r w:rsidR="00833197" w:rsidRPr="007A48E7">
        <w:rPr>
          <w:color w:val="auto"/>
        </w:rPr>
        <w:t>rámci</w:t>
      </w:r>
      <w:r w:rsidR="000E02D5" w:rsidRPr="007A48E7">
        <w:rPr>
          <w:color w:val="auto"/>
        </w:rPr>
        <w:t xml:space="preserve"> které</w:t>
      </w:r>
      <w:r w:rsidR="00B67894" w:rsidRPr="007A48E7">
        <w:rPr>
          <w:color w:val="auto"/>
        </w:rPr>
        <w:t xml:space="preserve"> jsou využívány technické pomůcky </w:t>
      </w:r>
      <w:r w:rsidR="001E5B24" w:rsidRPr="007A48E7">
        <w:rPr>
          <w:color w:val="auto"/>
        </w:rPr>
        <w:t xml:space="preserve">                        </w:t>
      </w:r>
      <w:r w:rsidR="00B67894" w:rsidRPr="007A48E7">
        <w:rPr>
          <w:color w:val="auto"/>
        </w:rPr>
        <w:t>a nástroje</w:t>
      </w:r>
      <w:r w:rsidR="00FE0373" w:rsidRPr="007A48E7">
        <w:rPr>
          <w:color w:val="auto"/>
        </w:rPr>
        <w:t xml:space="preserve"> (Maštalíř a </w:t>
      </w:r>
      <w:proofErr w:type="spellStart"/>
      <w:r w:rsidR="00FE0373" w:rsidRPr="007A48E7">
        <w:rPr>
          <w:color w:val="auto"/>
        </w:rPr>
        <w:t>Pastieriková</w:t>
      </w:r>
      <w:proofErr w:type="spellEnd"/>
      <w:r w:rsidR="00FE0373" w:rsidRPr="007A48E7">
        <w:rPr>
          <w:color w:val="auto"/>
        </w:rPr>
        <w:t xml:space="preserve">, 2018). </w:t>
      </w:r>
    </w:p>
    <w:p w14:paraId="7C628F0A" w14:textId="268B72B0" w:rsidR="004F6C3B" w:rsidRPr="007A48E7" w:rsidRDefault="00FE0373" w:rsidP="00D76D0F">
      <w:pPr>
        <w:rPr>
          <w:color w:val="auto"/>
        </w:rPr>
      </w:pPr>
      <w:r w:rsidRPr="007A48E7">
        <w:rPr>
          <w:b/>
          <w:bCs/>
          <w:color w:val="auto"/>
        </w:rPr>
        <w:t>Prostředky bez pomůcek</w:t>
      </w:r>
      <w:r w:rsidRPr="007A48E7">
        <w:rPr>
          <w:color w:val="auto"/>
        </w:rPr>
        <w:t xml:space="preserve"> </w:t>
      </w:r>
      <w:r w:rsidR="0049610D" w:rsidRPr="007A48E7">
        <w:rPr>
          <w:color w:val="auto"/>
        </w:rPr>
        <w:t xml:space="preserve">zahrnují standardní formy, které jsou využívány </w:t>
      </w:r>
      <w:r w:rsidR="00D76D0F" w:rsidRPr="007A48E7">
        <w:rPr>
          <w:color w:val="auto"/>
        </w:rPr>
        <w:t xml:space="preserve">již tradičně. </w:t>
      </w:r>
      <w:r w:rsidRPr="007A48E7">
        <w:rPr>
          <w:color w:val="auto"/>
        </w:rPr>
        <w:t>Tento způsob komunikace je realizován bez technické po</w:t>
      </w:r>
      <w:r w:rsidR="00160FCC" w:rsidRPr="007A48E7">
        <w:rPr>
          <w:color w:val="auto"/>
        </w:rPr>
        <w:t>dpory</w:t>
      </w:r>
      <w:r w:rsidRPr="007A48E7">
        <w:rPr>
          <w:color w:val="auto"/>
        </w:rPr>
        <w:t xml:space="preserve"> a nevyžaduje ani žádnou fyzickou asistenci druhého člověka</w:t>
      </w:r>
      <w:r w:rsidR="00C05067" w:rsidRPr="007A48E7">
        <w:rPr>
          <w:color w:val="auto"/>
        </w:rPr>
        <w:t xml:space="preserve"> (Černá, 2015)</w:t>
      </w:r>
      <w:r w:rsidRPr="007A48E7">
        <w:rPr>
          <w:color w:val="auto"/>
        </w:rPr>
        <w:t>. Mezi tyto systémy s</w:t>
      </w:r>
      <w:r w:rsidR="00B52499" w:rsidRPr="007A48E7">
        <w:rPr>
          <w:color w:val="auto"/>
        </w:rPr>
        <w:t>e řadí</w:t>
      </w:r>
      <w:r w:rsidRPr="007A48E7">
        <w:rPr>
          <w:color w:val="auto"/>
        </w:rPr>
        <w:t xml:space="preserve"> například orální řeč, znakový jazyk, prstová abeceda, Lormova abeceda, Makaton, znak do řeči nebo další neverbální komunikace jako je gestika, mimika, proxemika, posturika, paralingvistika </w:t>
      </w:r>
      <w:r w:rsidR="00BD64AF" w:rsidRPr="007A48E7">
        <w:rPr>
          <w:color w:val="auto"/>
        </w:rPr>
        <w:t xml:space="preserve">                             </w:t>
      </w:r>
      <w:r w:rsidRPr="007A48E7">
        <w:rPr>
          <w:color w:val="auto"/>
        </w:rPr>
        <w:t>a komunikace činem</w:t>
      </w:r>
      <w:r w:rsidR="00433293" w:rsidRPr="007A48E7">
        <w:rPr>
          <w:color w:val="auto"/>
        </w:rPr>
        <w:t xml:space="preserve"> (</w:t>
      </w:r>
      <w:r w:rsidR="00B930CE" w:rsidRPr="007A48E7">
        <w:rPr>
          <w:color w:val="auto"/>
        </w:rPr>
        <w:t>Bondy a Frost, 2007)</w:t>
      </w:r>
      <w:r w:rsidRPr="007A48E7">
        <w:rPr>
          <w:color w:val="auto"/>
        </w:rPr>
        <w:t xml:space="preserve">. </w:t>
      </w:r>
    </w:p>
    <w:p w14:paraId="12AB70DB" w14:textId="18A481F8" w:rsidR="00C5677E" w:rsidRPr="007A48E7" w:rsidRDefault="00FE0373" w:rsidP="0092467D">
      <w:pPr>
        <w:rPr>
          <w:color w:val="auto"/>
        </w:rPr>
      </w:pPr>
      <w:r w:rsidRPr="007A48E7">
        <w:rPr>
          <w:b/>
          <w:bCs/>
          <w:color w:val="auto"/>
        </w:rPr>
        <w:t>Prostředky s pomůckami</w:t>
      </w:r>
      <w:r w:rsidRPr="007A48E7">
        <w:rPr>
          <w:color w:val="auto"/>
        </w:rPr>
        <w:t xml:space="preserve"> </w:t>
      </w:r>
      <w:r w:rsidR="002678ED" w:rsidRPr="007A48E7">
        <w:rPr>
          <w:color w:val="auto"/>
        </w:rPr>
        <w:t xml:space="preserve">nabízí širokou škálu nástrojů, pomocí nichž je možné v dnešní době usnadnit komunikaci s osobami s mentálním postižením, </w:t>
      </w:r>
      <w:r w:rsidR="003C5B1D" w:rsidRPr="007A48E7">
        <w:rPr>
          <w:color w:val="auto"/>
        </w:rPr>
        <w:t xml:space="preserve">z nichž některé využívají současného </w:t>
      </w:r>
      <w:r w:rsidR="009C7BED" w:rsidRPr="007A48E7">
        <w:rPr>
          <w:color w:val="auto"/>
        </w:rPr>
        <w:t>rozvoje</w:t>
      </w:r>
      <w:r w:rsidR="003C5B1D" w:rsidRPr="007A48E7">
        <w:rPr>
          <w:color w:val="auto"/>
        </w:rPr>
        <w:t xml:space="preserve"> informačních a komunikačních technologií. </w:t>
      </w:r>
      <w:r w:rsidRPr="007A48E7">
        <w:rPr>
          <w:color w:val="auto"/>
        </w:rPr>
        <w:t>Při používání pomůcek jedinec využívá fyzickou dopomoc. Prostředky s pomůckami jsou v praxi děleny na technické a netechnické</w:t>
      </w:r>
      <w:r w:rsidR="00A37565" w:rsidRPr="007A48E7">
        <w:rPr>
          <w:color w:val="auto"/>
        </w:rPr>
        <w:t xml:space="preserve"> (Černá, 2015)</w:t>
      </w:r>
      <w:r w:rsidRPr="007A48E7">
        <w:rPr>
          <w:color w:val="auto"/>
        </w:rPr>
        <w:t>. Technické pomůcky jsou taktéž označovány jako tzv. high-tech a jedná se</w:t>
      </w:r>
      <w:r w:rsidR="00070FE3" w:rsidRPr="007A48E7">
        <w:rPr>
          <w:color w:val="auto"/>
        </w:rPr>
        <w:t xml:space="preserve"> </w:t>
      </w:r>
      <w:r w:rsidRPr="007A48E7">
        <w:rPr>
          <w:color w:val="auto"/>
        </w:rPr>
        <w:t>o elektronické pomůcky a počítače</w:t>
      </w:r>
      <w:r w:rsidR="00C5677E" w:rsidRPr="007A48E7">
        <w:rPr>
          <w:color w:val="auto"/>
        </w:rPr>
        <w:t>,</w:t>
      </w:r>
      <w:r w:rsidRPr="007A48E7">
        <w:rPr>
          <w:color w:val="auto"/>
        </w:rPr>
        <w:t xml:space="preserve"> jako je například zařízení </w:t>
      </w:r>
      <w:r w:rsidR="001E5B24" w:rsidRPr="007A48E7">
        <w:rPr>
          <w:color w:val="auto"/>
        </w:rPr>
        <w:t xml:space="preserve">                         </w:t>
      </w:r>
      <w:r w:rsidRPr="007A48E7">
        <w:rPr>
          <w:color w:val="auto"/>
        </w:rPr>
        <w:t>s hlasovým výstupem (komunikátor) nebo přepis mluvené řeči a</w:t>
      </w:r>
      <w:r w:rsidR="0050104B" w:rsidRPr="007A48E7">
        <w:rPr>
          <w:color w:val="auto"/>
        </w:rPr>
        <w:t xml:space="preserve"> </w:t>
      </w:r>
      <w:r w:rsidRPr="007A48E7">
        <w:rPr>
          <w:color w:val="auto"/>
        </w:rPr>
        <w:t>pod</w:t>
      </w:r>
      <w:r w:rsidR="003F2D79" w:rsidRPr="007A48E7">
        <w:rPr>
          <w:color w:val="auto"/>
        </w:rPr>
        <w:t>ob</w:t>
      </w:r>
      <w:r w:rsidR="0050104B" w:rsidRPr="007A48E7">
        <w:rPr>
          <w:color w:val="auto"/>
        </w:rPr>
        <w:t>ně</w:t>
      </w:r>
      <w:r w:rsidR="00B9503C" w:rsidRPr="007A48E7">
        <w:rPr>
          <w:color w:val="auto"/>
        </w:rPr>
        <w:t>.</w:t>
      </w:r>
      <w:r w:rsidRPr="007A48E7">
        <w:rPr>
          <w:color w:val="auto"/>
        </w:rPr>
        <w:t xml:space="preserve"> </w:t>
      </w:r>
      <w:r w:rsidR="00C5677E" w:rsidRPr="007A48E7">
        <w:rPr>
          <w:color w:val="auto"/>
        </w:rPr>
        <w:t>Mezi nejznámější softwary se řadí SymWriter</w:t>
      </w:r>
      <w:r w:rsidR="003F2D79" w:rsidRPr="007A48E7">
        <w:rPr>
          <w:color w:val="auto"/>
        </w:rPr>
        <w:t xml:space="preserve"> </w:t>
      </w:r>
      <w:r w:rsidR="00D728C2" w:rsidRPr="007A48E7">
        <w:rPr>
          <w:color w:val="auto"/>
        </w:rPr>
        <w:t xml:space="preserve">či </w:t>
      </w:r>
      <w:r w:rsidR="002F585D" w:rsidRPr="007A48E7">
        <w:rPr>
          <w:color w:val="auto"/>
        </w:rPr>
        <w:t>Mentio</w:t>
      </w:r>
      <w:r w:rsidR="00B9503C" w:rsidRPr="007A48E7">
        <w:rPr>
          <w:color w:val="auto"/>
        </w:rPr>
        <w:t xml:space="preserve"> (Pereira et al., 2022)</w:t>
      </w:r>
      <w:r w:rsidR="00BA15F0" w:rsidRPr="007A48E7">
        <w:rPr>
          <w:color w:val="auto"/>
        </w:rPr>
        <w:t>.</w:t>
      </w:r>
    </w:p>
    <w:p w14:paraId="0BCA4803" w14:textId="1810637A" w:rsidR="004F6C3B" w:rsidRPr="007A48E7" w:rsidRDefault="00FE0373" w:rsidP="00A34849">
      <w:pPr>
        <w:spacing w:after="240" w:line="367" w:lineRule="auto"/>
        <w:ind w:left="11" w:hanging="11"/>
        <w:rPr>
          <w:color w:val="auto"/>
        </w:rPr>
      </w:pPr>
      <w:r w:rsidRPr="007A48E7">
        <w:rPr>
          <w:color w:val="auto"/>
        </w:rPr>
        <w:t>Mezi pomůcky netechnické (tzv. low-tech) řadíme komunikační tabulky, slova, věty nebo symboly</w:t>
      </w:r>
      <w:r w:rsidR="00114081" w:rsidRPr="007A48E7">
        <w:rPr>
          <w:color w:val="auto"/>
        </w:rPr>
        <w:t>,</w:t>
      </w:r>
      <w:r w:rsidRPr="007A48E7">
        <w:rPr>
          <w:color w:val="auto"/>
        </w:rPr>
        <w:t xml:space="preserve"> jako jsou fotografie, obrázky a předměty. Mentálně postižená osoba může využívat </w:t>
      </w:r>
      <w:r w:rsidR="00070FE3" w:rsidRPr="007A48E7">
        <w:rPr>
          <w:color w:val="auto"/>
        </w:rPr>
        <w:t xml:space="preserve">           </w:t>
      </w:r>
      <w:r w:rsidRPr="007A48E7">
        <w:rPr>
          <w:color w:val="auto"/>
        </w:rPr>
        <w:t>i světelná ukazovátka nebo taktilní komunikační desky</w:t>
      </w:r>
      <w:r w:rsidR="007B7DC5" w:rsidRPr="007A48E7">
        <w:rPr>
          <w:color w:val="auto"/>
        </w:rPr>
        <w:t xml:space="preserve"> (Bondy a Frost, 2007)</w:t>
      </w:r>
      <w:r w:rsidRPr="007A48E7">
        <w:rPr>
          <w:color w:val="auto"/>
        </w:rPr>
        <w:t>.</w:t>
      </w:r>
      <w:r w:rsidR="00905A7D" w:rsidRPr="007A48E7">
        <w:rPr>
          <w:color w:val="auto"/>
        </w:rPr>
        <w:t xml:space="preserve"> </w:t>
      </w:r>
      <w:r w:rsidRPr="007A48E7">
        <w:rPr>
          <w:color w:val="auto"/>
        </w:rPr>
        <w:t xml:space="preserve"> </w:t>
      </w:r>
    </w:p>
    <w:p w14:paraId="6A396232" w14:textId="1D46516B" w:rsidR="004F6C3B" w:rsidRPr="007A48E7" w:rsidRDefault="00D135B2" w:rsidP="00A34849">
      <w:pPr>
        <w:pStyle w:val="Nadpis3"/>
        <w:spacing w:before="360"/>
        <w:ind w:left="11" w:hanging="11"/>
        <w:rPr>
          <w:color w:val="auto"/>
          <w:sz w:val="24"/>
          <w:szCs w:val="24"/>
        </w:rPr>
      </w:pPr>
      <w:bookmarkStart w:id="33" w:name="_Toc131856249"/>
      <w:bookmarkStart w:id="34" w:name="_Toc40981"/>
      <w:r w:rsidRPr="007A48E7">
        <w:rPr>
          <w:color w:val="auto"/>
          <w:sz w:val="24"/>
          <w:szCs w:val="24"/>
        </w:rPr>
        <w:t>4</w:t>
      </w:r>
      <w:r w:rsidR="00FE0373" w:rsidRPr="007A48E7">
        <w:rPr>
          <w:color w:val="auto"/>
          <w:sz w:val="24"/>
          <w:szCs w:val="24"/>
        </w:rPr>
        <w:t>.</w:t>
      </w:r>
      <w:r w:rsidRPr="007A48E7">
        <w:rPr>
          <w:color w:val="auto"/>
          <w:sz w:val="24"/>
          <w:szCs w:val="24"/>
        </w:rPr>
        <w:t>2.1</w:t>
      </w:r>
      <w:r w:rsidR="00FE0373" w:rsidRPr="007A48E7">
        <w:rPr>
          <w:rFonts w:ascii="Arial" w:eastAsia="Arial" w:hAnsi="Arial" w:cs="Arial"/>
          <w:color w:val="auto"/>
          <w:sz w:val="24"/>
          <w:szCs w:val="24"/>
        </w:rPr>
        <w:t xml:space="preserve"> </w:t>
      </w:r>
      <w:r w:rsidR="00FE0373" w:rsidRPr="007A48E7">
        <w:rPr>
          <w:color w:val="auto"/>
          <w:sz w:val="24"/>
          <w:szCs w:val="24"/>
        </w:rPr>
        <w:t>Vybrané systémy alternativní a augmentativní komunikace</w:t>
      </w:r>
      <w:bookmarkEnd w:id="33"/>
      <w:r w:rsidR="00FE0373" w:rsidRPr="007A48E7">
        <w:rPr>
          <w:color w:val="auto"/>
          <w:sz w:val="24"/>
          <w:szCs w:val="24"/>
        </w:rPr>
        <w:t xml:space="preserve"> </w:t>
      </w:r>
      <w:bookmarkEnd w:id="34"/>
    </w:p>
    <w:p w14:paraId="7CD02EA2" w14:textId="614DBF6D" w:rsidR="00952C79" w:rsidRPr="007A48E7" w:rsidRDefault="00FE0373" w:rsidP="00A03328">
      <w:pPr>
        <w:spacing w:after="0"/>
        <w:ind w:left="0" w:firstLine="0"/>
        <w:rPr>
          <w:color w:val="auto"/>
        </w:rPr>
      </w:pPr>
      <w:r w:rsidRPr="007A48E7">
        <w:rPr>
          <w:color w:val="auto"/>
        </w:rPr>
        <w:t>Tato kapitola práce je zaměřena na výběr systému alternativní a augmentativní komunikace</w:t>
      </w:r>
      <w:r w:rsidR="000A002D" w:rsidRPr="007A48E7">
        <w:rPr>
          <w:color w:val="auto"/>
        </w:rPr>
        <w:t xml:space="preserve"> </w:t>
      </w:r>
      <w:r w:rsidR="00820AB0" w:rsidRPr="007A48E7">
        <w:rPr>
          <w:color w:val="auto"/>
        </w:rPr>
        <w:t xml:space="preserve">                </w:t>
      </w:r>
      <w:r w:rsidR="000A002D" w:rsidRPr="007A48E7">
        <w:rPr>
          <w:color w:val="auto"/>
        </w:rPr>
        <w:t>a konkrétní prostředky</w:t>
      </w:r>
      <w:r w:rsidRPr="007A48E7">
        <w:rPr>
          <w:color w:val="auto"/>
        </w:rPr>
        <w:t xml:space="preserve">, které </w:t>
      </w:r>
      <w:r w:rsidR="0008556F" w:rsidRPr="007A48E7">
        <w:rPr>
          <w:color w:val="auto"/>
        </w:rPr>
        <w:t>se využíva</w:t>
      </w:r>
      <w:r w:rsidR="000A002D" w:rsidRPr="007A48E7">
        <w:rPr>
          <w:color w:val="auto"/>
        </w:rPr>
        <w:t>jí při</w:t>
      </w:r>
      <w:r w:rsidR="007A7C5D" w:rsidRPr="007A48E7">
        <w:rPr>
          <w:color w:val="auto"/>
        </w:rPr>
        <w:t xml:space="preserve"> nonverbální</w:t>
      </w:r>
      <w:r w:rsidR="000A002D" w:rsidRPr="007A48E7">
        <w:rPr>
          <w:color w:val="auto"/>
        </w:rPr>
        <w:t xml:space="preserve"> </w:t>
      </w:r>
      <w:r w:rsidR="008B0E10" w:rsidRPr="007A48E7">
        <w:rPr>
          <w:color w:val="auto"/>
        </w:rPr>
        <w:t xml:space="preserve">komunikaci s osobami s mentálním postižením. </w:t>
      </w:r>
    </w:p>
    <w:p w14:paraId="6D8EF76E" w14:textId="1B4B2120" w:rsidR="00273697" w:rsidRPr="007A48E7" w:rsidRDefault="00244238" w:rsidP="00952C79">
      <w:pPr>
        <w:spacing w:before="240" w:after="0"/>
        <w:ind w:left="0" w:firstLine="0"/>
        <w:rPr>
          <w:color w:val="auto"/>
        </w:rPr>
      </w:pPr>
      <w:r w:rsidRPr="007A48E7">
        <w:rPr>
          <w:color w:val="auto"/>
        </w:rPr>
        <w:t xml:space="preserve">Níže popsané </w:t>
      </w:r>
      <w:r w:rsidR="007C3B8B" w:rsidRPr="007A48E7">
        <w:rPr>
          <w:color w:val="auto"/>
        </w:rPr>
        <w:t>prostředky</w:t>
      </w:r>
      <w:r w:rsidR="000A4ABE" w:rsidRPr="007A48E7">
        <w:rPr>
          <w:color w:val="auto"/>
        </w:rPr>
        <w:t>, piktogramy a</w:t>
      </w:r>
      <w:r w:rsidR="00F42225" w:rsidRPr="007A48E7">
        <w:rPr>
          <w:color w:val="auto"/>
        </w:rPr>
        <w:t xml:space="preserve"> B</w:t>
      </w:r>
      <w:r w:rsidR="00D53DDF" w:rsidRPr="007A48E7">
        <w:rPr>
          <w:color w:val="auto"/>
        </w:rPr>
        <w:t>liss</w:t>
      </w:r>
      <w:r w:rsidR="00F42225" w:rsidRPr="007A48E7">
        <w:rPr>
          <w:color w:val="auto"/>
        </w:rPr>
        <w:t xml:space="preserve"> systém,</w:t>
      </w:r>
      <w:r w:rsidR="007C3B8B" w:rsidRPr="007A48E7">
        <w:rPr>
          <w:color w:val="auto"/>
        </w:rPr>
        <w:t xml:space="preserve"> představují tzv. </w:t>
      </w:r>
      <w:r w:rsidR="00226FD4" w:rsidRPr="007A48E7">
        <w:rPr>
          <w:b/>
          <w:bCs/>
          <w:color w:val="auto"/>
        </w:rPr>
        <w:t>výměnný obrázkový komunikační</w:t>
      </w:r>
      <w:r w:rsidR="00B10DE0" w:rsidRPr="007A48E7">
        <w:rPr>
          <w:b/>
          <w:bCs/>
          <w:color w:val="auto"/>
        </w:rPr>
        <w:t xml:space="preserve"> </w:t>
      </w:r>
      <w:r w:rsidR="00226FD4" w:rsidRPr="007A48E7">
        <w:rPr>
          <w:b/>
          <w:bCs/>
          <w:color w:val="auto"/>
        </w:rPr>
        <w:t>systém (VOKS)</w:t>
      </w:r>
      <w:r w:rsidR="002643BD" w:rsidRPr="007A48E7">
        <w:rPr>
          <w:b/>
          <w:bCs/>
          <w:color w:val="auto"/>
        </w:rPr>
        <w:t>,</w:t>
      </w:r>
      <w:r w:rsidR="002643BD" w:rsidRPr="007A48E7">
        <w:rPr>
          <w:color w:val="auto"/>
        </w:rPr>
        <w:t xml:space="preserve"> </w:t>
      </w:r>
      <w:r w:rsidR="00362B3D" w:rsidRPr="007A48E7">
        <w:rPr>
          <w:color w:val="auto"/>
        </w:rPr>
        <w:t xml:space="preserve">který </w:t>
      </w:r>
      <w:r w:rsidR="007A7C5D" w:rsidRPr="007A48E7">
        <w:rPr>
          <w:color w:val="auto"/>
        </w:rPr>
        <w:t>napomáhá</w:t>
      </w:r>
      <w:r w:rsidR="00362B3D" w:rsidRPr="007A48E7">
        <w:rPr>
          <w:color w:val="auto"/>
        </w:rPr>
        <w:t xml:space="preserve"> nejen samotné komunikaci, ale též </w:t>
      </w:r>
      <w:r w:rsidR="00615C22" w:rsidRPr="007A48E7">
        <w:rPr>
          <w:color w:val="auto"/>
        </w:rPr>
        <w:t>v interakcích s</w:t>
      </w:r>
      <w:r w:rsidR="00DE7BB4" w:rsidRPr="007A48E7">
        <w:rPr>
          <w:color w:val="auto"/>
        </w:rPr>
        <w:t> </w:t>
      </w:r>
      <w:r w:rsidR="00615C22" w:rsidRPr="007A48E7">
        <w:rPr>
          <w:color w:val="auto"/>
        </w:rPr>
        <w:t>okolím</w:t>
      </w:r>
      <w:r w:rsidR="00DE7BB4" w:rsidRPr="007A48E7">
        <w:rPr>
          <w:color w:val="auto"/>
        </w:rPr>
        <w:t xml:space="preserve">, </w:t>
      </w:r>
      <w:r w:rsidR="00E60561" w:rsidRPr="007A48E7">
        <w:rPr>
          <w:color w:val="auto"/>
        </w:rPr>
        <w:t xml:space="preserve">a </w:t>
      </w:r>
      <w:r w:rsidR="0049356F" w:rsidRPr="007A48E7">
        <w:rPr>
          <w:color w:val="auto"/>
        </w:rPr>
        <w:t>jehož cílovou skupinou jsou osoby s mentálním postižením, zvláště jedinci s diagnostikovanou poruchou autistického spektra</w:t>
      </w:r>
      <w:r w:rsidR="005F470A" w:rsidRPr="007A48E7">
        <w:rPr>
          <w:color w:val="auto"/>
        </w:rPr>
        <w:t xml:space="preserve"> a s Downovým syndromem</w:t>
      </w:r>
      <w:r w:rsidR="000A13ED" w:rsidRPr="007A48E7">
        <w:rPr>
          <w:color w:val="auto"/>
        </w:rPr>
        <w:t xml:space="preserve"> </w:t>
      </w:r>
      <w:r w:rsidR="00E60561" w:rsidRPr="007A48E7">
        <w:rPr>
          <w:color w:val="auto"/>
        </w:rPr>
        <w:t>(Maštalíř</w:t>
      </w:r>
      <w:r w:rsidR="00127869" w:rsidRPr="007A48E7">
        <w:rPr>
          <w:color w:val="auto"/>
        </w:rPr>
        <w:t>,</w:t>
      </w:r>
      <w:r w:rsidR="00E60561" w:rsidRPr="007A48E7">
        <w:rPr>
          <w:color w:val="auto"/>
        </w:rPr>
        <w:t>2018).</w:t>
      </w:r>
      <w:r w:rsidR="00F73CE2" w:rsidRPr="007A48E7">
        <w:rPr>
          <w:color w:val="auto"/>
        </w:rPr>
        <w:t xml:space="preserve"> Jeho výhodou </w:t>
      </w:r>
      <w:r w:rsidR="0011173E" w:rsidRPr="007A48E7">
        <w:rPr>
          <w:color w:val="auto"/>
        </w:rPr>
        <w:t xml:space="preserve">je především </w:t>
      </w:r>
      <w:r w:rsidR="001A6823" w:rsidRPr="007A48E7">
        <w:rPr>
          <w:color w:val="auto"/>
        </w:rPr>
        <w:t>srozumitelno</w:t>
      </w:r>
      <w:r w:rsidR="002940A7" w:rsidRPr="007A48E7">
        <w:rPr>
          <w:color w:val="auto"/>
        </w:rPr>
        <w:t>st,</w:t>
      </w:r>
      <w:r w:rsidR="001A6823" w:rsidRPr="007A48E7">
        <w:rPr>
          <w:color w:val="auto"/>
        </w:rPr>
        <w:t xml:space="preserve"> univerzální využitelnost</w:t>
      </w:r>
      <w:r w:rsidR="00CC361E" w:rsidRPr="007A48E7">
        <w:rPr>
          <w:color w:val="auto"/>
        </w:rPr>
        <w:t xml:space="preserve"> </w:t>
      </w:r>
      <w:r w:rsidR="001E5B24" w:rsidRPr="007A48E7">
        <w:rPr>
          <w:color w:val="auto"/>
        </w:rPr>
        <w:t xml:space="preserve">                    </w:t>
      </w:r>
      <w:r w:rsidR="00CC361E" w:rsidRPr="007A48E7">
        <w:rPr>
          <w:color w:val="auto"/>
        </w:rPr>
        <w:lastRenderedPageBreak/>
        <w:t>a rychlé</w:t>
      </w:r>
      <w:r w:rsidR="00820AB0" w:rsidRPr="007A48E7">
        <w:rPr>
          <w:color w:val="auto"/>
        </w:rPr>
        <w:t xml:space="preserve"> osvojení</w:t>
      </w:r>
      <w:r w:rsidR="00CC361E" w:rsidRPr="007A48E7">
        <w:rPr>
          <w:color w:val="auto"/>
        </w:rPr>
        <w:t>.</w:t>
      </w:r>
      <w:r w:rsidR="00615C22" w:rsidRPr="007A48E7">
        <w:rPr>
          <w:color w:val="auto"/>
        </w:rPr>
        <w:t xml:space="preserve"> </w:t>
      </w:r>
      <w:r w:rsidR="00820AB0" w:rsidRPr="007A48E7">
        <w:rPr>
          <w:color w:val="auto"/>
        </w:rPr>
        <w:t xml:space="preserve">Navíc, </w:t>
      </w:r>
      <w:r w:rsidR="00C258A2" w:rsidRPr="007A48E7">
        <w:rPr>
          <w:color w:val="auto"/>
        </w:rPr>
        <w:t>ho</w:t>
      </w:r>
      <w:r w:rsidR="00820AB0" w:rsidRPr="007A48E7">
        <w:rPr>
          <w:color w:val="auto"/>
        </w:rPr>
        <w:t xml:space="preserve"> lze využívat v každém věku, stejně jako si ho lze osvojit</w:t>
      </w:r>
      <w:r w:rsidR="002940A7" w:rsidRPr="007A48E7">
        <w:rPr>
          <w:color w:val="auto"/>
        </w:rPr>
        <w:t xml:space="preserve"> </w:t>
      </w:r>
      <w:r w:rsidR="005C119A" w:rsidRPr="007A48E7">
        <w:rPr>
          <w:color w:val="auto"/>
        </w:rPr>
        <w:t xml:space="preserve">                       </w:t>
      </w:r>
      <w:r w:rsidR="00820AB0" w:rsidRPr="007A48E7">
        <w:rPr>
          <w:color w:val="auto"/>
        </w:rPr>
        <w:t xml:space="preserve">i v dospělosti </w:t>
      </w:r>
      <w:r w:rsidR="003D0F1F" w:rsidRPr="007A48E7">
        <w:rPr>
          <w:color w:val="auto"/>
        </w:rPr>
        <w:t>(Maštalíř</w:t>
      </w:r>
      <w:r w:rsidR="00946803" w:rsidRPr="007A48E7">
        <w:rPr>
          <w:color w:val="auto"/>
        </w:rPr>
        <w:t xml:space="preserve"> a Pastieriková, 2018</w:t>
      </w:r>
      <w:r w:rsidR="003D0F1F" w:rsidRPr="007A48E7">
        <w:rPr>
          <w:color w:val="auto"/>
        </w:rPr>
        <w:t>)</w:t>
      </w:r>
      <w:r w:rsidR="00A03328" w:rsidRPr="007A48E7">
        <w:rPr>
          <w:color w:val="auto"/>
        </w:rPr>
        <w:t>.</w:t>
      </w:r>
    </w:p>
    <w:p w14:paraId="023CDC67" w14:textId="46586944" w:rsidR="00A03328" w:rsidRPr="007A48E7" w:rsidRDefault="00A03328" w:rsidP="00952C79">
      <w:pPr>
        <w:spacing w:before="240" w:after="0"/>
        <w:ind w:left="0" w:firstLine="0"/>
        <w:rPr>
          <w:color w:val="auto"/>
        </w:rPr>
      </w:pPr>
      <w:r w:rsidRPr="007A48E7">
        <w:rPr>
          <w:color w:val="auto"/>
        </w:rPr>
        <w:t>VOKS podporuje komunikaci v přirozeném prostředí osoby s narušenými řečovými schopnostmi, čímž zlepšuje také kvalitu jeho života a navazování sociálních vztahů. Při komunikaci se jakožto pomůcky využívají obrázky i konkrétní fotografie, makety i skutečné předměty, obaly od jídla a nápojů</w:t>
      </w:r>
      <w:r w:rsidR="005766D1" w:rsidRPr="007A48E7">
        <w:rPr>
          <w:color w:val="auto"/>
        </w:rPr>
        <w:t xml:space="preserve">, které </w:t>
      </w:r>
      <w:r w:rsidR="00991D2C" w:rsidRPr="007A48E7">
        <w:rPr>
          <w:color w:val="auto"/>
        </w:rPr>
        <w:t>tvoří tzv. komunikační deník.</w:t>
      </w:r>
      <w:r w:rsidR="00F94B37" w:rsidRPr="007A48E7">
        <w:rPr>
          <w:color w:val="auto"/>
        </w:rPr>
        <w:t xml:space="preserve"> </w:t>
      </w:r>
      <w:r w:rsidRPr="007A48E7">
        <w:rPr>
          <w:color w:val="auto"/>
        </w:rPr>
        <w:t>V rámci nácviku je důležité komunikaci iniciovat a podporovat fyzickou výměnu, rozšiřovat používaní symbolů, klást důraz na diferenciaci mezi symboly a obrázky, rozvíjet tvorbu jednoduchých vět, ale též aplikovat tzv. obrácenou komunikaci, tedy iniciovat odpověď na otázky</w:t>
      </w:r>
      <w:r w:rsidR="00F94B37" w:rsidRPr="007A48E7">
        <w:rPr>
          <w:color w:val="auto"/>
        </w:rPr>
        <w:t xml:space="preserve"> (Hewitson, 2018)</w:t>
      </w:r>
      <w:r w:rsidRPr="007A48E7">
        <w:rPr>
          <w:color w:val="auto"/>
        </w:rPr>
        <w:t xml:space="preserve">. </w:t>
      </w:r>
    </w:p>
    <w:p w14:paraId="36790077" w14:textId="73DFFF4E" w:rsidR="004F6C3B" w:rsidRPr="007A48E7" w:rsidRDefault="004F6C3B">
      <w:pPr>
        <w:ind w:left="-5"/>
        <w:rPr>
          <w:color w:val="auto"/>
        </w:rPr>
      </w:pPr>
    </w:p>
    <w:p w14:paraId="5B13A913" w14:textId="77777777" w:rsidR="004F6C3B" w:rsidRPr="007A48E7" w:rsidRDefault="00FE0373">
      <w:pPr>
        <w:pStyle w:val="Nadpis4"/>
        <w:ind w:left="-5"/>
        <w:rPr>
          <w:color w:val="auto"/>
        </w:rPr>
      </w:pPr>
      <w:r w:rsidRPr="007A48E7">
        <w:rPr>
          <w:color w:val="auto"/>
        </w:rPr>
        <w:t xml:space="preserve">Piktogramy </w:t>
      </w:r>
    </w:p>
    <w:p w14:paraId="1C4A218F" w14:textId="733BA181" w:rsidR="004F6C3B" w:rsidRPr="007A48E7" w:rsidRDefault="00FE0373">
      <w:pPr>
        <w:ind w:left="-5"/>
        <w:rPr>
          <w:color w:val="auto"/>
        </w:rPr>
      </w:pPr>
      <w:r w:rsidRPr="007A48E7">
        <w:rPr>
          <w:color w:val="auto"/>
        </w:rPr>
        <w:t xml:space="preserve">Herzánová </w:t>
      </w:r>
      <w:r w:rsidR="005F1CAB" w:rsidRPr="007A48E7">
        <w:rPr>
          <w:color w:val="auto"/>
        </w:rPr>
        <w:t>et al.</w:t>
      </w:r>
      <w:r w:rsidRPr="007A48E7">
        <w:rPr>
          <w:color w:val="auto"/>
        </w:rPr>
        <w:t xml:space="preserve"> (2021) definuje piktogramy jako obrázkové komunikační symboly, s kterými se v běžném životě často setkáváme, a to ve formě informačních tabulí či značek. Klenková (2006) uvádí, že se jedná o zjednodušená zobrazení skutečnosti, jako jsou například předměty, činnosti nebo vlastnosti. Piktogramy bývají srozumitelné všem a jednoduchým řazením se</w:t>
      </w:r>
      <w:r w:rsidR="00965083" w:rsidRPr="007A48E7">
        <w:rPr>
          <w:color w:val="auto"/>
        </w:rPr>
        <w:t xml:space="preserve"> </w:t>
      </w:r>
      <w:r w:rsidRPr="007A48E7">
        <w:rPr>
          <w:color w:val="auto"/>
        </w:rPr>
        <w:t xml:space="preserve">z </w:t>
      </w:r>
      <w:r w:rsidR="00FC788A" w:rsidRPr="007A48E7">
        <w:rPr>
          <w:color w:val="auto"/>
        </w:rPr>
        <w:t>nich</w:t>
      </w:r>
      <w:r w:rsidRPr="007A48E7">
        <w:rPr>
          <w:color w:val="auto"/>
        </w:rPr>
        <w:t xml:space="preserve"> dají skládat věty, denní nebo </w:t>
      </w:r>
      <w:r w:rsidR="00965083" w:rsidRPr="007A48E7">
        <w:rPr>
          <w:color w:val="auto"/>
        </w:rPr>
        <w:t xml:space="preserve">i </w:t>
      </w:r>
      <w:r w:rsidRPr="007A48E7">
        <w:rPr>
          <w:color w:val="auto"/>
        </w:rPr>
        <w:t>týdenní plány</w:t>
      </w:r>
      <w:r w:rsidR="00734EB3" w:rsidRPr="007A48E7">
        <w:rPr>
          <w:color w:val="auto"/>
        </w:rPr>
        <w:t>, jak je ukázáno na Obrázku 2</w:t>
      </w:r>
      <w:r w:rsidR="00CE1558" w:rsidRPr="007A48E7">
        <w:rPr>
          <w:color w:val="auto"/>
        </w:rPr>
        <w:t>.</w:t>
      </w:r>
      <w:r w:rsidRPr="007A48E7">
        <w:rPr>
          <w:color w:val="auto"/>
        </w:rPr>
        <w:t xml:space="preserve"> Neverbální komunikace pomocí piktogramů je určitou formou předávání instrukcí, příkazů, varování, usnadnění orientace v nejrůznějších prostředích bez vazby na řeč (Šarounová, 2014). </w:t>
      </w:r>
    </w:p>
    <w:p w14:paraId="62F634C0" w14:textId="77777777" w:rsidR="004F6C3B" w:rsidRPr="007A48E7" w:rsidRDefault="00FE0373">
      <w:pPr>
        <w:spacing w:after="0" w:line="259" w:lineRule="auto"/>
        <w:ind w:left="0" w:firstLine="0"/>
        <w:jc w:val="left"/>
        <w:rPr>
          <w:color w:val="auto"/>
        </w:rPr>
      </w:pPr>
      <w:r w:rsidRPr="007A48E7">
        <w:rPr>
          <w:color w:val="auto"/>
        </w:rPr>
        <w:t xml:space="preserve"> </w:t>
      </w:r>
    </w:p>
    <w:p w14:paraId="1A52A6BC" w14:textId="77777777" w:rsidR="004F6C3B" w:rsidRPr="007A48E7" w:rsidRDefault="00FE0373">
      <w:pPr>
        <w:spacing w:after="336" w:line="259" w:lineRule="auto"/>
        <w:ind w:left="86" w:right="-79" w:firstLine="0"/>
        <w:jc w:val="left"/>
        <w:rPr>
          <w:color w:val="auto"/>
        </w:rPr>
      </w:pPr>
      <w:r w:rsidRPr="007A48E7">
        <w:rPr>
          <w:noProof/>
          <w:color w:val="auto"/>
        </w:rPr>
        <w:drawing>
          <wp:inline distT="0" distB="0" distL="0" distR="0" wp14:anchorId="035A0639" wp14:editId="2FAD78C6">
            <wp:extent cx="5760085" cy="1305560"/>
            <wp:effectExtent l="0" t="0" r="0" b="0"/>
            <wp:docPr id="3266" name="Picture 3266"/>
            <wp:cNvGraphicFramePr/>
            <a:graphic xmlns:a="http://schemas.openxmlformats.org/drawingml/2006/main">
              <a:graphicData uri="http://schemas.openxmlformats.org/drawingml/2006/picture">
                <pic:pic xmlns:pic="http://schemas.openxmlformats.org/drawingml/2006/picture">
                  <pic:nvPicPr>
                    <pic:cNvPr id="3266" name="Picture 3266"/>
                    <pic:cNvPicPr/>
                  </pic:nvPicPr>
                  <pic:blipFill>
                    <a:blip r:embed="rId12"/>
                    <a:stretch>
                      <a:fillRect/>
                    </a:stretch>
                  </pic:blipFill>
                  <pic:spPr>
                    <a:xfrm>
                      <a:off x="0" y="0"/>
                      <a:ext cx="5760085" cy="1305560"/>
                    </a:xfrm>
                    <a:prstGeom prst="rect">
                      <a:avLst/>
                    </a:prstGeom>
                  </pic:spPr>
                </pic:pic>
              </a:graphicData>
            </a:graphic>
          </wp:inline>
        </w:drawing>
      </w:r>
    </w:p>
    <w:p w14:paraId="6FD32CDF" w14:textId="1FC7860A" w:rsidR="004F6C3B" w:rsidRPr="007A48E7" w:rsidRDefault="009B7A8C" w:rsidP="009B7A8C">
      <w:pPr>
        <w:pStyle w:val="Titulek"/>
        <w:jc w:val="center"/>
        <w:rPr>
          <w:b/>
          <w:bCs/>
          <w:i w:val="0"/>
          <w:iCs w:val="0"/>
          <w:color w:val="auto"/>
          <w:sz w:val="20"/>
          <w:szCs w:val="20"/>
        </w:rPr>
      </w:pPr>
      <w:bookmarkStart w:id="35" w:name="_Toc131854095"/>
      <w:r w:rsidRPr="007A48E7">
        <w:rPr>
          <w:b/>
          <w:bCs/>
          <w:i w:val="0"/>
          <w:iCs w:val="0"/>
          <w:color w:val="auto"/>
          <w:sz w:val="20"/>
          <w:szCs w:val="20"/>
        </w:rPr>
        <w:t xml:space="preserve">Obr. </w:t>
      </w:r>
      <w:r w:rsidRPr="007A48E7">
        <w:rPr>
          <w:b/>
          <w:bCs/>
          <w:i w:val="0"/>
          <w:iCs w:val="0"/>
          <w:color w:val="auto"/>
          <w:sz w:val="20"/>
          <w:szCs w:val="20"/>
        </w:rPr>
        <w:fldChar w:fldCharType="begin"/>
      </w:r>
      <w:r w:rsidRPr="007A48E7">
        <w:rPr>
          <w:b/>
          <w:bCs/>
          <w:i w:val="0"/>
          <w:iCs w:val="0"/>
          <w:color w:val="auto"/>
          <w:sz w:val="20"/>
          <w:szCs w:val="20"/>
        </w:rPr>
        <w:instrText xml:space="preserve"> SEQ Obrázek \* ARABIC </w:instrText>
      </w:r>
      <w:r w:rsidRPr="007A48E7">
        <w:rPr>
          <w:b/>
          <w:bCs/>
          <w:i w:val="0"/>
          <w:iCs w:val="0"/>
          <w:color w:val="auto"/>
          <w:sz w:val="20"/>
          <w:szCs w:val="20"/>
        </w:rPr>
        <w:fldChar w:fldCharType="separate"/>
      </w:r>
      <w:r w:rsidR="00B37A99" w:rsidRPr="007A48E7">
        <w:rPr>
          <w:b/>
          <w:bCs/>
          <w:i w:val="0"/>
          <w:iCs w:val="0"/>
          <w:noProof/>
          <w:color w:val="auto"/>
          <w:sz w:val="20"/>
          <w:szCs w:val="20"/>
        </w:rPr>
        <w:t>2</w:t>
      </w:r>
      <w:r w:rsidRPr="007A48E7">
        <w:rPr>
          <w:b/>
          <w:bCs/>
          <w:i w:val="0"/>
          <w:iCs w:val="0"/>
          <w:color w:val="auto"/>
          <w:sz w:val="20"/>
          <w:szCs w:val="20"/>
        </w:rPr>
        <w:fldChar w:fldCharType="end"/>
      </w:r>
      <w:r w:rsidR="00362C82" w:rsidRPr="007A48E7">
        <w:rPr>
          <w:b/>
          <w:bCs/>
          <w:i w:val="0"/>
          <w:iCs w:val="0"/>
          <w:color w:val="auto"/>
          <w:sz w:val="20"/>
          <w:szCs w:val="20"/>
        </w:rPr>
        <w:t xml:space="preserve"> Piktogramy (zdroj: Valenta, 2009)</w:t>
      </w:r>
      <w:bookmarkEnd w:id="35"/>
    </w:p>
    <w:p w14:paraId="01A68D7C" w14:textId="0705C5D6" w:rsidR="00185CEA" w:rsidRPr="007A48E7" w:rsidRDefault="00185CEA" w:rsidP="00185CEA">
      <w:pPr>
        <w:pStyle w:val="Nadpis4"/>
        <w:spacing w:after="230"/>
        <w:ind w:left="-5"/>
        <w:rPr>
          <w:color w:val="auto"/>
        </w:rPr>
      </w:pPr>
      <w:r w:rsidRPr="007A48E7">
        <w:rPr>
          <w:color w:val="auto"/>
        </w:rPr>
        <w:t>Komunikační systém B</w:t>
      </w:r>
      <w:r w:rsidR="00F97EC6" w:rsidRPr="007A48E7">
        <w:rPr>
          <w:color w:val="auto"/>
        </w:rPr>
        <w:t>liss</w:t>
      </w:r>
      <w:r w:rsidRPr="007A48E7">
        <w:rPr>
          <w:color w:val="auto"/>
        </w:rPr>
        <w:t xml:space="preserve"> </w:t>
      </w:r>
    </w:p>
    <w:p w14:paraId="10143775" w14:textId="6CC23836" w:rsidR="00185CEA" w:rsidRPr="007A48E7" w:rsidRDefault="00185CEA" w:rsidP="00EA460C">
      <w:pPr>
        <w:spacing w:after="19"/>
        <w:ind w:left="-5"/>
        <w:rPr>
          <w:color w:val="auto"/>
        </w:rPr>
      </w:pPr>
      <w:r w:rsidRPr="007A48E7">
        <w:rPr>
          <w:color w:val="auto"/>
        </w:rPr>
        <w:t>Autorem komunikačního systému B</w:t>
      </w:r>
      <w:r w:rsidR="00F97EC6" w:rsidRPr="007A48E7">
        <w:rPr>
          <w:color w:val="auto"/>
        </w:rPr>
        <w:t>liss</w:t>
      </w:r>
      <w:r w:rsidRPr="007A48E7">
        <w:rPr>
          <w:color w:val="auto"/>
        </w:rPr>
        <w:t xml:space="preserve"> je rakouský chemik Charles Bliss. Tento chemik byl za druhé světové války uvězněn v koncentračním táboře, kde si postupně uvědomoval bariéry mezi jednotlivými národy, ať už komunikační nebo kulturní, a uvažoval o tom, jak </w:t>
      </w:r>
      <w:r w:rsidRPr="007A48E7">
        <w:rPr>
          <w:color w:val="auto"/>
        </w:rPr>
        <w:lastRenderedPageBreak/>
        <w:t>by tyto bariéry mohl překonat (Damico, 2019). Charles Bliss se inspiroval v Číně, kde</w:t>
      </w:r>
      <w:r w:rsidR="00AF2BCA" w:rsidRPr="007A48E7">
        <w:rPr>
          <w:color w:val="auto"/>
        </w:rPr>
        <w:t xml:space="preserve"> poté</w:t>
      </w:r>
      <w:r w:rsidRPr="007A48E7">
        <w:rPr>
          <w:color w:val="auto"/>
        </w:rPr>
        <w:t xml:space="preserve"> emigroval. Systém založil na základě čínských obrázkových písmen a pokusil se vytvořit univerzální obrázkovou řeč, která by sloužila jako dorozumívací prostředek mezi jednotlivými národy, a to i bez znalosti jazyka lidí jiné národnosti. </w:t>
      </w:r>
    </w:p>
    <w:p w14:paraId="4F45E116" w14:textId="2C746B75" w:rsidR="00F97EC6" w:rsidRPr="007A48E7" w:rsidRDefault="00185CEA" w:rsidP="00185CEA">
      <w:pPr>
        <w:ind w:left="-5"/>
        <w:rPr>
          <w:color w:val="auto"/>
        </w:rPr>
      </w:pPr>
      <w:r w:rsidRPr="007A48E7">
        <w:rPr>
          <w:color w:val="auto"/>
        </w:rPr>
        <w:t xml:space="preserve">Systém Bliss je tvořen 26 základními grafickými prvky, na jejichž základě lze vytvořit až </w:t>
      </w:r>
      <w:r w:rsidR="005C119A" w:rsidRPr="007A48E7">
        <w:rPr>
          <w:color w:val="auto"/>
        </w:rPr>
        <w:t xml:space="preserve">                </w:t>
      </w:r>
      <w:r w:rsidRPr="007A48E7">
        <w:rPr>
          <w:color w:val="auto"/>
        </w:rPr>
        <w:t>2 300 symbolů. Uživatelé se snaží symbolům porozumět postupně</w:t>
      </w:r>
      <w:r w:rsidR="00F32C78" w:rsidRPr="007A48E7">
        <w:rPr>
          <w:color w:val="auto"/>
        </w:rPr>
        <w:t>. N</w:t>
      </w:r>
      <w:r w:rsidRPr="007A48E7">
        <w:rPr>
          <w:color w:val="auto"/>
        </w:rPr>
        <w:t xml:space="preserve">ejdříve za účelem zvýšení porozumění využívají realistické znaky, které jsou uspořádány do </w:t>
      </w:r>
      <w:proofErr w:type="gramStart"/>
      <w:r w:rsidRPr="007A48E7">
        <w:rPr>
          <w:color w:val="auto"/>
        </w:rPr>
        <w:t>tabulky</w:t>
      </w:r>
      <w:r w:rsidR="008722D6" w:rsidRPr="007A48E7">
        <w:rPr>
          <w:color w:val="auto"/>
        </w:rPr>
        <w:t xml:space="preserve">, </w:t>
      </w:r>
      <w:r w:rsidR="005C119A" w:rsidRPr="007A48E7">
        <w:rPr>
          <w:color w:val="auto"/>
        </w:rPr>
        <w:t xml:space="preserve">  </w:t>
      </w:r>
      <w:proofErr w:type="gramEnd"/>
      <w:r w:rsidR="005C119A" w:rsidRPr="007A48E7">
        <w:rPr>
          <w:color w:val="auto"/>
        </w:rPr>
        <w:t xml:space="preserve">                            </w:t>
      </w:r>
      <w:r w:rsidR="008722D6" w:rsidRPr="007A48E7">
        <w:rPr>
          <w:color w:val="auto"/>
        </w:rPr>
        <w:t>a následně se  jejich využití rozšiřuje</w:t>
      </w:r>
      <w:r w:rsidRPr="007A48E7">
        <w:rPr>
          <w:color w:val="auto"/>
        </w:rPr>
        <w:t xml:space="preserve"> (Ashman, 2018). </w:t>
      </w:r>
    </w:p>
    <w:p w14:paraId="72A04690" w14:textId="418C216F" w:rsidR="00185CEA" w:rsidRPr="007A48E7" w:rsidRDefault="00185CEA" w:rsidP="00185CEA">
      <w:pPr>
        <w:ind w:left="-5"/>
        <w:rPr>
          <w:color w:val="auto"/>
        </w:rPr>
      </w:pPr>
      <w:r w:rsidRPr="007A48E7">
        <w:rPr>
          <w:color w:val="auto"/>
        </w:rPr>
        <w:t>Běžná komunikace probíhá ukazováním, například prstem, na jednotlivé grafické symboly. Systém Bliss</w:t>
      </w:r>
      <w:r w:rsidR="00CE1558" w:rsidRPr="007A48E7">
        <w:rPr>
          <w:color w:val="auto"/>
        </w:rPr>
        <w:t xml:space="preserve"> (viz. Obrázek 3)</w:t>
      </w:r>
      <w:r w:rsidRPr="007A48E7">
        <w:rPr>
          <w:color w:val="auto"/>
        </w:rPr>
        <w:t xml:space="preserve"> je jedním ze systému alternativní a augmentativní komunikace, který umožňuje zachovat gramatick</w:t>
      </w:r>
      <w:r w:rsidR="00E5083D" w:rsidRPr="007A48E7">
        <w:rPr>
          <w:color w:val="auto"/>
        </w:rPr>
        <w:t xml:space="preserve">á </w:t>
      </w:r>
      <w:r w:rsidRPr="007A48E7">
        <w:rPr>
          <w:color w:val="auto"/>
        </w:rPr>
        <w:t xml:space="preserve">pravidla a snadné zapamatování umožňuje </w:t>
      </w:r>
      <w:r w:rsidR="00F97EC6" w:rsidRPr="007A48E7">
        <w:rPr>
          <w:color w:val="auto"/>
        </w:rPr>
        <w:t xml:space="preserve">rovněž </w:t>
      </w:r>
      <w:r w:rsidRPr="007A48E7">
        <w:rPr>
          <w:color w:val="auto"/>
        </w:rPr>
        <w:t xml:space="preserve">také logiku symbolu (Šarounová, 2014). </w:t>
      </w:r>
    </w:p>
    <w:p w14:paraId="09BFF1F6" w14:textId="77777777" w:rsidR="00185CEA" w:rsidRPr="007A48E7" w:rsidRDefault="00185CEA" w:rsidP="00185CEA">
      <w:pPr>
        <w:spacing w:after="0" w:line="259" w:lineRule="auto"/>
        <w:ind w:left="0" w:firstLine="0"/>
        <w:jc w:val="left"/>
        <w:rPr>
          <w:color w:val="auto"/>
        </w:rPr>
      </w:pPr>
      <w:r w:rsidRPr="007A48E7">
        <w:rPr>
          <w:color w:val="auto"/>
        </w:rPr>
        <w:t xml:space="preserve"> </w:t>
      </w:r>
    </w:p>
    <w:p w14:paraId="23B2105C" w14:textId="77777777" w:rsidR="00185CEA" w:rsidRPr="007A48E7" w:rsidRDefault="00185CEA" w:rsidP="00185CEA">
      <w:pPr>
        <w:spacing w:after="192" w:line="259" w:lineRule="auto"/>
        <w:ind w:left="-1" w:right="797" w:firstLine="0"/>
        <w:jc w:val="right"/>
        <w:rPr>
          <w:color w:val="auto"/>
        </w:rPr>
      </w:pPr>
      <w:r w:rsidRPr="007A48E7">
        <w:rPr>
          <w:noProof/>
          <w:color w:val="auto"/>
        </w:rPr>
        <w:drawing>
          <wp:inline distT="0" distB="0" distL="0" distR="0" wp14:anchorId="4F5BFF26" wp14:editId="17582C53">
            <wp:extent cx="5220335" cy="1148080"/>
            <wp:effectExtent l="0" t="0" r="0" b="0"/>
            <wp:docPr id="3556" name="Picture 3556"/>
            <wp:cNvGraphicFramePr/>
            <a:graphic xmlns:a="http://schemas.openxmlformats.org/drawingml/2006/main">
              <a:graphicData uri="http://schemas.openxmlformats.org/drawingml/2006/picture">
                <pic:pic xmlns:pic="http://schemas.openxmlformats.org/drawingml/2006/picture">
                  <pic:nvPicPr>
                    <pic:cNvPr id="3556" name="Picture 3556"/>
                    <pic:cNvPicPr/>
                  </pic:nvPicPr>
                  <pic:blipFill>
                    <a:blip r:embed="rId13"/>
                    <a:stretch>
                      <a:fillRect/>
                    </a:stretch>
                  </pic:blipFill>
                  <pic:spPr>
                    <a:xfrm>
                      <a:off x="0" y="0"/>
                      <a:ext cx="5220335" cy="1148080"/>
                    </a:xfrm>
                    <a:prstGeom prst="rect">
                      <a:avLst/>
                    </a:prstGeom>
                  </pic:spPr>
                </pic:pic>
              </a:graphicData>
            </a:graphic>
          </wp:inline>
        </w:drawing>
      </w:r>
      <w:r w:rsidRPr="007A48E7">
        <w:rPr>
          <w:color w:val="auto"/>
        </w:rPr>
        <w:t xml:space="preserve"> </w:t>
      </w:r>
    </w:p>
    <w:p w14:paraId="75AF0E47" w14:textId="4B649E6B" w:rsidR="00674251" w:rsidRPr="007A48E7" w:rsidRDefault="00674251" w:rsidP="00674251">
      <w:pPr>
        <w:pStyle w:val="Nadpis4"/>
        <w:spacing w:after="0"/>
        <w:ind w:left="-5"/>
        <w:jc w:val="center"/>
        <w:rPr>
          <w:color w:val="auto"/>
          <w:sz w:val="20"/>
          <w:szCs w:val="20"/>
        </w:rPr>
      </w:pPr>
      <w:bookmarkStart w:id="36" w:name="_Toc131854096"/>
      <w:r w:rsidRPr="007A48E7">
        <w:rPr>
          <w:color w:val="auto"/>
          <w:sz w:val="20"/>
          <w:szCs w:val="20"/>
        </w:rPr>
        <w:t xml:space="preserve">Obr. </w:t>
      </w:r>
      <w:r w:rsidRPr="007A48E7">
        <w:rPr>
          <w:color w:val="auto"/>
          <w:sz w:val="20"/>
          <w:szCs w:val="20"/>
        </w:rPr>
        <w:fldChar w:fldCharType="begin"/>
      </w:r>
      <w:r w:rsidRPr="007A48E7">
        <w:rPr>
          <w:color w:val="auto"/>
          <w:sz w:val="20"/>
          <w:szCs w:val="20"/>
        </w:rPr>
        <w:instrText xml:space="preserve"> SEQ Obrázek \* ARABIC </w:instrText>
      </w:r>
      <w:r w:rsidRPr="007A48E7">
        <w:rPr>
          <w:color w:val="auto"/>
          <w:sz w:val="20"/>
          <w:szCs w:val="20"/>
        </w:rPr>
        <w:fldChar w:fldCharType="separate"/>
      </w:r>
      <w:r w:rsidR="00B37A99" w:rsidRPr="007A48E7">
        <w:rPr>
          <w:noProof/>
          <w:color w:val="auto"/>
          <w:sz w:val="20"/>
          <w:szCs w:val="20"/>
        </w:rPr>
        <w:t>3</w:t>
      </w:r>
      <w:r w:rsidRPr="007A48E7">
        <w:rPr>
          <w:color w:val="auto"/>
          <w:sz w:val="20"/>
          <w:szCs w:val="20"/>
        </w:rPr>
        <w:fldChar w:fldCharType="end"/>
      </w:r>
      <w:r w:rsidRPr="007A48E7">
        <w:rPr>
          <w:color w:val="auto"/>
          <w:sz w:val="20"/>
          <w:szCs w:val="20"/>
        </w:rPr>
        <w:t xml:space="preserve"> Bliss systém (zdroj: Valenta, 2009)</w:t>
      </w:r>
      <w:bookmarkEnd w:id="36"/>
    </w:p>
    <w:p w14:paraId="7A9251D7" w14:textId="57C3A5EA" w:rsidR="00F318A1" w:rsidRPr="007A48E7" w:rsidRDefault="00F318A1" w:rsidP="00674251">
      <w:pPr>
        <w:pStyle w:val="Titulek"/>
        <w:jc w:val="center"/>
        <w:rPr>
          <w:color w:val="auto"/>
        </w:rPr>
      </w:pPr>
    </w:p>
    <w:p w14:paraId="18751559" w14:textId="4FB8F6E7" w:rsidR="00FC5C17" w:rsidRPr="007A48E7" w:rsidRDefault="00866FD4" w:rsidP="00FC5C17">
      <w:pPr>
        <w:rPr>
          <w:color w:val="auto"/>
          <w:lang w:bidi="ar-SA"/>
        </w:rPr>
      </w:pPr>
      <w:r w:rsidRPr="007A48E7">
        <w:rPr>
          <w:color w:val="auto"/>
          <w:lang w:bidi="ar-SA"/>
        </w:rPr>
        <w:t xml:space="preserve">Kromě </w:t>
      </w:r>
      <w:r w:rsidR="00EE243D" w:rsidRPr="007A48E7">
        <w:rPr>
          <w:color w:val="auto"/>
          <w:lang w:bidi="ar-SA"/>
        </w:rPr>
        <w:t>VOKS</w:t>
      </w:r>
      <w:r w:rsidRPr="007A48E7">
        <w:rPr>
          <w:color w:val="auto"/>
          <w:lang w:bidi="ar-SA"/>
        </w:rPr>
        <w:t xml:space="preserve"> </w:t>
      </w:r>
      <w:r w:rsidR="00FE37D0" w:rsidRPr="007A48E7">
        <w:rPr>
          <w:color w:val="auto"/>
          <w:lang w:bidi="ar-SA"/>
        </w:rPr>
        <w:t xml:space="preserve">jsou níže </w:t>
      </w:r>
      <w:r w:rsidR="006603FA" w:rsidRPr="007A48E7">
        <w:rPr>
          <w:color w:val="auto"/>
          <w:lang w:bidi="ar-SA"/>
        </w:rPr>
        <w:t xml:space="preserve">blíže </w:t>
      </w:r>
      <w:r w:rsidR="00FE37D0" w:rsidRPr="007A48E7">
        <w:rPr>
          <w:color w:val="auto"/>
          <w:lang w:bidi="ar-SA"/>
        </w:rPr>
        <w:t xml:space="preserve">popsány další dvě formy řadící se do sekce </w:t>
      </w:r>
      <w:r w:rsidR="00230902" w:rsidRPr="007A48E7">
        <w:rPr>
          <w:color w:val="auto"/>
          <w:lang w:bidi="ar-SA"/>
        </w:rPr>
        <w:t xml:space="preserve">alternativní </w:t>
      </w:r>
      <w:r w:rsidR="0024773A" w:rsidRPr="007A48E7">
        <w:rPr>
          <w:color w:val="auto"/>
          <w:lang w:bidi="ar-SA"/>
        </w:rPr>
        <w:t xml:space="preserve">                       </w:t>
      </w:r>
      <w:r w:rsidR="00230902" w:rsidRPr="007A48E7">
        <w:rPr>
          <w:color w:val="auto"/>
          <w:lang w:bidi="ar-SA"/>
        </w:rPr>
        <w:t>a augmentativní</w:t>
      </w:r>
      <w:r w:rsidR="00EE243D" w:rsidRPr="007A48E7">
        <w:rPr>
          <w:color w:val="auto"/>
          <w:lang w:bidi="ar-SA"/>
        </w:rPr>
        <w:t xml:space="preserve"> komunikace</w:t>
      </w:r>
      <w:r w:rsidR="0024773A" w:rsidRPr="007A48E7">
        <w:rPr>
          <w:color w:val="auto"/>
          <w:lang w:bidi="ar-SA"/>
        </w:rPr>
        <w:t>. Jedná se o</w:t>
      </w:r>
      <w:r w:rsidR="006603FA" w:rsidRPr="007A48E7">
        <w:rPr>
          <w:color w:val="auto"/>
          <w:lang w:bidi="ar-SA"/>
        </w:rPr>
        <w:t xml:space="preserve"> </w:t>
      </w:r>
      <w:r w:rsidR="007E3964" w:rsidRPr="007A48E7">
        <w:rPr>
          <w:color w:val="auto"/>
          <w:lang w:bidi="ar-SA"/>
        </w:rPr>
        <w:t xml:space="preserve">program </w:t>
      </w:r>
      <w:r w:rsidR="00872D38" w:rsidRPr="007A48E7">
        <w:rPr>
          <w:color w:val="auto"/>
          <w:lang w:bidi="ar-SA"/>
        </w:rPr>
        <w:t>M</w:t>
      </w:r>
      <w:r w:rsidR="007E3964" w:rsidRPr="007A48E7">
        <w:rPr>
          <w:color w:val="auto"/>
          <w:lang w:bidi="ar-SA"/>
        </w:rPr>
        <w:t xml:space="preserve">akaton a facilitovaná komunikace. </w:t>
      </w:r>
    </w:p>
    <w:p w14:paraId="5BB3CDC6" w14:textId="10375B5F" w:rsidR="004F6C3B" w:rsidRPr="007A48E7" w:rsidRDefault="00FE0373" w:rsidP="00872D38">
      <w:pPr>
        <w:rPr>
          <w:color w:val="auto"/>
        </w:rPr>
      </w:pPr>
      <w:proofErr w:type="gramStart"/>
      <w:r w:rsidRPr="007A48E7">
        <w:rPr>
          <w:b/>
          <w:bCs/>
          <w:color w:val="auto"/>
        </w:rPr>
        <w:t>Makaton</w:t>
      </w:r>
      <w:r w:rsidRPr="007A48E7">
        <w:rPr>
          <w:color w:val="auto"/>
        </w:rPr>
        <w:t xml:space="preserve">  je</w:t>
      </w:r>
      <w:proofErr w:type="gramEnd"/>
      <w:r w:rsidRPr="007A48E7">
        <w:rPr>
          <w:color w:val="auto"/>
        </w:rPr>
        <w:t xml:space="preserve"> definován jako </w:t>
      </w:r>
      <w:r w:rsidRPr="007A48E7">
        <w:rPr>
          <w:i/>
          <w:iCs/>
          <w:color w:val="auto"/>
        </w:rPr>
        <w:t xml:space="preserve">„jazykový program, který poskytuje základní prostředky komunikace, podněcuje rozvoj mluvené řeči i porozumění u jedinců s poruchami komunikace. Jedná se o program, který využívá manuální znaky doplněné mluvenou řečí </w:t>
      </w:r>
      <w:r w:rsidR="005C119A" w:rsidRPr="007A48E7">
        <w:rPr>
          <w:i/>
          <w:iCs/>
          <w:color w:val="auto"/>
        </w:rPr>
        <w:t xml:space="preserve">            </w:t>
      </w:r>
      <w:r w:rsidRPr="007A48E7">
        <w:rPr>
          <w:i/>
          <w:iCs/>
          <w:color w:val="auto"/>
        </w:rPr>
        <w:t xml:space="preserve">a symboly“ </w:t>
      </w:r>
      <w:r w:rsidRPr="007A48E7">
        <w:rPr>
          <w:color w:val="auto"/>
        </w:rPr>
        <w:t xml:space="preserve">(Damico, 2019). Šarounová (2014) definuje tento </w:t>
      </w:r>
      <w:r w:rsidR="0003543B" w:rsidRPr="007A48E7">
        <w:rPr>
          <w:color w:val="auto"/>
        </w:rPr>
        <w:t>komunikační prostředek</w:t>
      </w:r>
      <w:r w:rsidRPr="007A48E7">
        <w:rPr>
          <w:color w:val="auto"/>
        </w:rPr>
        <w:t xml:space="preserve"> jako systém manuálních znaků a symbolů, kter</w:t>
      </w:r>
      <w:r w:rsidR="006F4B8E" w:rsidRPr="007A48E7">
        <w:rPr>
          <w:color w:val="auto"/>
        </w:rPr>
        <w:t>ý</w:t>
      </w:r>
      <w:r w:rsidRPr="007A48E7">
        <w:rPr>
          <w:color w:val="auto"/>
        </w:rPr>
        <w:t xml:space="preserve"> </w:t>
      </w:r>
      <w:r w:rsidR="00446031" w:rsidRPr="007A48E7">
        <w:rPr>
          <w:color w:val="auto"/>
        </w:rPr>
        <w:t>je vhodný</w:t>
      </w:r>
      <w:r w:rsidRPr="007A48E7">
        <w:rPr>
          <w:color w:val="auto"/>
        </w:rPr>
        <w:t xml:space="preserve"> pro osoby, jejichž srozumitelnost řeči je obtížná a dochází až k neschopnosti verbálního vyjadřování.  </w:t>
      </w:r>
    </w:p>
    <w:p w14:paraId="1BEA12B4" w14:textId="1F6F6C1D" w:rsidR="004F6C3B" w:rsidRPr="007A48E7" w:rsidRDefault="00FE0373">
      <w:pPr>
        <w:ind w:left="-5"/>
        <w:rPr>
          <w:color w:val="auto"/>
        </w:rPr>
      </w:pPr>
      <w:r w:rsidRPr="007A48E7">
        <w:rPr>
          <w:color w:val="auto"/>
        </w:rPr>
        <w:t>Jazykový program Makaton vytvořil</w:t>
      </w:r>
      <w:r w:rsidR="00B64AD1" w:rsidRPr="007A48E7">
        <w:rPr>
          <w:color w:val="auto"/>
        </w:rPr>
        <w:t>a</w:t>
      </w:r>
      <w:r w:rsidRPr="007A48E7">
        <w:rPr>
          <w:color w:val="auto"/>
        </w:rPr>
        <w:t xml:space="preserve"> britská logopedka Margaret Walker spolu </w:t>
      </w:r>
      <w:r w:rsidR="005C119A" w:rsidRPr="007A48E7">
        <w:rPr>
          <w:color w:val="auto"/>
        </w:rPr>
        <w:t xml:space="preserve">                               </w:t>
      </w:r>
      <w:r w:rsidRPr="007A48E7">
        <w:rPr>
          <w:color w:val="auto"/>
        </w:rPr>
        <w:t>s konzultanty v oblasti psychiatrie, Kathy Johnston a Tony Cornfortem, z Královské asociace pro pomoc neslyšícím ve Velké Británii</w:t>
      </w:r>
      <w:r w:rsidR="00120FF4" w:rsidRPr="007A48E7">
        <w:rPr>
          <w:color w:val="auto"/>
        </w:rPr>
        <w:t xml:space="preserve"> </w:t>
      </w:r>
      <w:r w:rsidR="0020541E" w:rsidRPr="007A48E7">
        <w:rPr>
          <w:color w:val="auto"/>
        </w:rPr>
        <w:t>(Royal Association for Deaf people)</w:t>
      </w:r>
      <w:r w:rsidRPr="007A48E7">
        <w:rPr>
          <w:color w:val="auto"/>
        </w:rPr>
        <w:t>. Název Makaton je odvozen z prvních slabik jmen výše zmíněných autorů systému</w:t>
      </w:r>
      <w:r w:rsidR="00F348D3" w:rsidRPr="007A48E7">
        <w:rPr>
          <w:color w:val="auto"/>
        </w:rPr>
        <w:t xml:space="preserve"> (Šarounová, 2014)</w:t>
      </w:r>
      <w:r w:rsidRPr="007A48E7">
        <w:rPr>
          <w:color w:val="auto"/>
        </w:rPr>
        <w:t xml:space="preserve">. Makaton má svůj slovník, který obsahuje 350 slov. Tato slova jsou následně sestavena </w:t>
      </w:r>
      <w:r w:rsidRPr="007A48E7">
        <w:rPr>
          <w:color w:val="auto"/>
        </w:rPr>
        <w:lastRenderedPageBreak/>
        <w:t>do osmi stupňů, konkrétně od základních a běžně využívaných pojmů k pojmům obecným. Stupně jsou čím dál náročnější. Existuje také devátý stupeň slovníků, který slouží jako návrh seznamu slov podle individuálních potřeb jedince. Slovník je mezinárodní a při využívání metody Makaton je nezbytné tento systém respektovat</w:t>
      </w:r>
      <w:r w:rsidR="0093614B" w:rsidRPr="007A48E7">
        <w:rPr>
          <w:color w:val="auto"/>
        </w:rPr>
        <w:t xml:space="preserve"> (Maštalíř a Pastieriková, 2018</w:t>
      </w:r>
      <w:r w:rsidR="00F56B3F" w:rsidRPr="007A48E7">
        <w:rPr>
          <w:color w:val="auto"/>
        </w:rPr>
        <w:t>; Valenta, 2009</w:t>
      </w:r>
      <w:r w:rsidR="0093614B" w:rsidRPr="007A48E7">
        <w:rPr>
          <w:color w:val="auto"/>
        </w:rPr>
        <w:t>)</w:t>
      </w:r>
      <w:r w:rsidRPr="007A48E7">
        <w:rPr>
          <w:color w:val="auto"/>
        </w:rPr>
        <w:t xml:space="preserve">. </w:t>
      </w:r>
      <w:r w:rsidR="00844C3E" w:rsidRPr="007A48E7">
        <w:rPr>
          <w:color w:val="auto"/>
        </w:rPr>
        <w:t>Ukázka je znázorněna na Obrázku 4.</w:t>
      </w:r>
    </w:p>
    <w:p w14:paraId="7DDC3AD6" w14:textId="77777777" w:rsidR="004F6C3B" w:rsidRPr="007A48E7" w:rsidRDefault="00FE0373">
      <w:pPr>
        <w:spacing w:after="0" w:line="259" w:lineRule="auto"/>
        <w:ind w:left="0" w:firstLine="0"/>
        <w:jc w:val="left"/>
        <w:rPr>
          <w:color w:val="auto"/>
        </w:rPr>
      </w:pPr>
      <w:r w:rsidRPr="007A48E7">
        <w:rPr>
          <w:color w:val="auto"/>
        </w:rPr>
        <w:t xml:space="preserve"> </w:t>
      </w:r>
    </w:p>
    <w:p w14:paraId="2621388E" w14:textId="719D3EDD" w:rsidR="004F6C3B" w:rsidRPr="007A48E7" w:rsidRDefault="00FE0373" w:rsidP="00B37A99">
      <w:pPr>
        <w:spacing w:after="176" w:line="259" w:lineRule="auto"/>
        <w:ind w:left="-1" w:firstLine="0"/>
        <w:jc w:val="left"/>
        <w:rPr>
          <w:color w:val="auto"/>
        </w:rPr>
      </w:pPr>
      <w:r w:rsidRPr="007A48E7">
        <w:rPr>
          <w:rFonts w:ascii="Calibri" w:eastAsia="Calibri" w:hAnsi="Calibri" w:cs="Calibri"/>
          <w:noProof/>
          <w:color w:val="auto"/>
          <w:sz w:val="22"/>
        </w:rPr>
        <mc:AlternateContent>
          <mc:Choice Requires="wpg">
            <w:drawing>
              <wp:inline distT="0" distB="0" distL="0" distR="0" wp14:anchorId="2CFF0305" wp14:editId="4E23AE68">
                <wp:extent cx="5760085" cy="2171065"/>
                <wp:effectExtent l="0" t="0" r="0" b="0"/>
                <wp:docPr id="36911" name="Group 36911"/>
                <wp:cNvGraphicFramePr/>
                <a:graphic xmlns:a="http://schemas.openxmlformats.org/drawingml/2006/main">
                  <a:graphicData uri="http://schemas.microsoft.com/office/word/2010/wordprocessingGroup">
                    <wpg:wgp>
                      <wpg:cNvGrpSpPr/>
                      <wpg:grpSpPr>
                        <a:xfrm>
                          <a:off x="0" y="0"/>
                          <a:ext cx="5760085" cy="2171065"/>
                          <a:chOff x="0" y="0"/>
                          <a:chExt cx="5760085" cy="2171065"/>
                        </a:xfrm>
                      </wpg:grpSpPr>
                      <pic:pic xmlns:pic="http://schemas.openxmlformats.org/drawingml/2006/picture">
                        <pic:nvPicPr>
                          <pic:cNvPr id="3389" name="Picture 3389"/>
                          <pic:cNvPicPr/>
                        </pic:nvPicPr>
                        <pic:blipFill>
                          <a:blip r:embed="rId14"/>
                          <a:stretch>
                            <a:fillRect/>
                          </a:stretch>
                        </pic:blipFill>
                        <pic:spPr>
                          <a:xfrm>
                            <a:off x="0" y="0"/>
                            <a:ext cx="5760085" cy="2171065"/>
                          </a:xfrm>
                          <a:prstGeom prst="rect">
                            <a:avLst/>
                          </a:prstGeom>
                        </pic:spPr>
                      </pic:pic>
                      <wps:wsp>
                        <wps:cNvPr id="3398" name="Rectangle 3398"/>
                        <wps:cNvSpPr/>
                        <wps:spPr>
                          <a:xfrm>
                            <a:off x="686" y="244576"/>
                            <a:ext cx="50673" cy="224380"/>
                          </a:xfrm>
                          <a:prstGeom prst="rect">
                            <a:avLst/>
                          </a:prstGeom>
                          <a:ln>
                            <a:noFill/>
                          </a:ln>
                        </wps:spPr>
                        <wps:txbx>
                          <w:txbxContent>
                            <w:p w14:paraId="5F52EC85" w14:textId="77777777" w:rsidR="004F6C3B" w:rsidRDefault="00FE0373">
                              <w:pPr>
                                <w:spacing w:after="160" w:line="259" w:lineRule="auto"/>
                                <w:ind w:left="0" w:firstLine="0"/>
                                <w:jc w:val="left"/>
                              </w:pPr>
                              <w:r>
                                <w:t xml:space="preserve"> </w:t>
                              </w:r>
                            </w:p>
                          </w:txbxContent>
                        </wps:txbx>
                        <wps:bodyPr horzOverflow="overflow" vert="horz" lIns="0" tIns="0" rIns="0" bIns="0" rtlCol="0">
                          <a:noAutofit/>
                        </wps:bodyPr>
                      </wps:wsp>
                      <wps:wsp>
                        <wps:cNvPr id="3399" name="Rectangle 3399"/>
                        <wps:cNvSpPr/>
                        <wps:spPr>
                          <a:xfrm>
                            <a:off x="686" y="584429"/>
                            <a:ext cx="50673" cy="224380"/>
                          </a:xfrm>
                          <a:prstGeom prst="rect">
                            <a:avLst/>
                          </a:prstGeom>
                          <a:ln>
                            <a:noFill/>
                          </a:ln>
                        </wps:spPr>
                        <wps:txbx>
                          <w:txbxContent>
                            <w:p w14:paraId="7A80E77D" w14:textId="77777777" w:rsidR="004F6C3B" w:rsidRDefault="00FE0373">
                              <w:pPr>
                                <w:spacing w:after="160" w:line="259" w:lineRule="auto"/>
                                <w:ind w:left="0" w:firstLine="0"/>
                                <w:jc w:val="left"/>
                              </w:pPr>
                              <w:r>
                                <w:t xml:space="preserve"> </w:t>
                              </w:r>
                            </w:p>
                          </w:txbxContent>
                        </wps:txbx>
                        <wps:bodyPr horzOverflow="overflow" vert="horz" lIns="0" tIns="0" rIns="0" bIns="0" rtlCol="0">
                          <a:noAutofit/>
                        </wps:bodyPr>
                      </wps:wsp>
                      <wps:wsp>
                        <wps:cNvPr id="3400" name="Rectangle 3400"/>
                        <wps:cNvSpPr/>
                        <wps:spPr>
                          <a:xfrm>
                            <a:off x="686" y="922757"/>
                            <a:ext cx="50673" cy="224380"/>
                          </a:xfrm>
                          <a:prstGeom prst="rect">
                            <a:avLst/>
                          </a:prstGeom>
                          <a:ln>
                            <a:noFill/>
                          </a:ln>
                        </wps:spPr>
                        <wps:txbx>
                          <w:txbxContent>
                            <w:p w14:paraId="5EFC9D78" w14:textId="77777777" w:rsidR="004F6C3B" w:rsidRDefault="00FE0373">
                              <w:pPr>
                                <w:spacing w:after="160" w:line="259" w:lineRule="auto"/>
                                <w:ind w:left="0" w:firstLine="0"/>
                                <w:jc w:val="left"/>
                              </w:pPr>
                              <w:r>
                                <w:t xml:space="preserve"> </w:t>
                              </w:r>
                            </w:p>
                          </w:txbxContent>
                        </wps:txbx>
                        <wps:bodyPr horzOverflow="overflow" vert="horz" lIns="0" tIns="0" rIns="0" bIns="0" rtlCol="0">
                          <a:noAutofit/>
                        </wps:bodyPr>
                      </wps:wsp>
                      <wps:wsp>
                        <wps:cNvPr id="3401" name="Rectangle 3401"/>
                        <wps:cNvSpPr/>
                        <wps:spPr>
                          <a:xfrm>
                            <a:off x="686" y="1262609"/>
                            <a:ext cx="50673" cy="224380"/>
                          </a:xfrm>
                          <a:prstGeom prst="rect">
                            <a:avLst/>
                          </a:prstGeom>
                          <a:ln>
                            <a:noFill/>
                          </a:ln>
                        </wps:spPr>
                        <wps:txbx>
                          <w:txbxContent>
                            <w:p w14:paraId="42B01D28" w14:textId="77777777" w:rsidR="004F6C3B" w:rsidRDefault="00FE0373">
                              <w:pPr>
                                <w:spacing w:after="160" w:line="259" w:lineRule="auto"/>
                                <w:ind w:left="0" w:firstLine="0"/>
                                <w:jc w:val="left"/>
                              </w:pPr>
                              <w:r>
                                <w:t xml:space="preserve"> </w:t>
                              </w:r>
                            </w:p>
                          </w:txbxContent>
                        </wps:txbx>
                        <wps:bodyPr horzOverflow="overflow" vert="horz" lIns="0" tIns="0" rIns="0" bIns="0" rtlCol="0">
                          <a:noAutofit/>
                        </wps:bodyPr>
                      </wps:wsp>
                      <wps:wsp>
                        <wps:cNvPr id="3402" name="Rectangle 3402"/>
                        <wps:cNvSpPr/>
                        <wps:spPr>
                          <a:xfrm>
                            <a:off x="686" y="1601318"/>
                            <a:ext cx="50673" cy="224380"/>
                          </a:xfrm>
                          <a:prstGeom prst="rect">
                            <a:avLst/>
                          </a:prstGeom>
                          <a:ln>
                            <a:noFill/>
                          </a:ln>
                        </wps:spPr>
                        <wps:txbx>
                          <w:txbxContent>
                            <w:p w14:paraId="41E428FC" w14:textId="77777777" w:rsidR="004F6C3B" w:rsidRDefault="00FE0373">
                              <w:pPr>
                                <w:spacing w:after="160" w:line="259" w:lineRule="auto"/>
                                <w:ind w:left="0" w:firstLine="0"/>
                                <w:jc w:val="left"/>
                              </w:pPr>
                              <w:r>
                                <w:t xml:space="preserve"> </w:t>
                              </w:r>
                            </w:p>
                          </w:txbxContent>
                        </wps:txbx>
                        <wps:bodyPr horzOverflow="overflow" vert="horz" lIns="0" tIns="0" rIns="0" bIns="0" rtlCol="0">
                          <a:noAutofit/>
                        </wps:bodyPr>
                      </wps:wsp>
                      <wps:wsp>
                        <wps:cNvPr id="3403" name="Rectangle 3403"/>
                        <wps:cNvSpPr/>
                        <wps:spPr>
                          <a:xfrm>
                            <a:off x="686" y="1941170"/>
                            <a:ext cx="50673" cy="224380"/>
                          </a:xfrm>
                          <a:prstGeom prst="rect">
                            <a:avLst/>
                          </a:prstGeom>
                          <a:ln>
                            <a:noFill/>
                          </a:ln>
                        </wps:spPr>
                        <wps:txbx>
                          <w:txbxContent>
                            <w:p w14:paraId="06698DC7" w14:textId="77777777" w:rsidR="004F6C3B" w:rsidRDefault="00FE0373">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CFF0305" id="Group 36911" o:spid="_x0000_s1026" style="width:453.55pt;height:170.95pt;mso-position-horizontal-relative:char;mso-position-vertical-relative:line" coordsize="57600,217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89" o:spid="_x0000_s1027" type="#_x0000_t75" style="position:absolute;width:57600;height:21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">
                  <v:imagedata r:id="rId15" o:title=""/>
                </v:shape>
                <v:rect id="Rectangle 3398" o:spid="_x0000_s1028" style="position:absolute;left:6;top:24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" filled="f" stroked="f">
                  <v:textbox inset="0,0,0,0">
                    <w:txbxContent>
                      <w:p w14:paraId="5F52EC85" w14:textId="77777777" w:rsidR="004F6C3B" w:rsidRDefault="00FE0373">
                        <w:pPr>
                          <w:spacing w:after="160" w:line="259" w:lineRule="auto"/>
                          <w:ind w:left="0" w:firstLine="0"/>
                          <w:jc w:val="left"/>
                        </w:pPr>
                        <w:r>
                          <w:t xml:space="preserve"> </w:t>
                        </w:r>
                      </w:p>
                    </w:txbxContent>
                  </v:textbox>
                </v:rect>
                <v:rect id="Rectangle 3399" o:spid="_x0000_s1029" style="position:absolute;left:6;top:58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14:paraId="7A80E77D" w14:textId="77777777" w:rsidR="004F6C3B" w:rsidRDefault="00FE0373">
                        <w:pPr>
                          <w:spacing w:after="160" w:line="259" w:lineRule="auto"/>
                          <w:ind w:left="0" w:firstLine="0"/>
                          <w:jc w:val="left"/>
                        </w:pPr>
                        <w:r>
                          <w:t xml:space="preserve"> </w:t>
                        </w:r>
                      </w:p>
                    </w:txbxContent>
                  </v:textbox>
                </v:rect>
                <v:rect id="Rectangle 3400" o:spid="_x0000_s1030" style="position:absolute;left:6;top:92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14:paraId="5EFC9D78" w14:textId="77777777" w:rsidR="004F6C3B" w:rsidRDefault="00FE0373">
                        <w:pPr>
                          <w:spacing w:after="160" w:line="259" w:lineRule="auto"/>
                          <w:ind w:left="0" w:firstLine="0"/>
                          <w:jc w:val="left"/>
                        </w:pPr>
                        <w:r>
                          <w:t xml:space="preserve"> </w:t>
                        </w:r>
                      </w:p>
                    </w:txbxContent>
                  </v:textbox>
                </v:rect>
                <v:rect id="Rectangle 3401" o:spid="_x0000_s1031" style="position:absolute;left:6;top:1262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14:paraId="42B01D28" w14:textId="77777777" w:rsidR="004F6C3B" w:rsidRDefault="00FE0373">
                        <w:pPr>
                          <w:spacing w:after="160" w:line="259" w:lineRule="auto"/>
                          <w:ind w:left="0" w:firstLine="0"/>
                          <w:jc w:val="left"/>
                        </w:pPr>
                        <w:r>
                          <w:t xml:space="preserve"> </w:t>
                        </w:r>
                      </w:p>
                    </w:txbxContent>
                  </v:textbox>
                </v:rect>
                <v:rect id="Rectangle 3402" o:spid="_x0000_s1032" style="position:absolute;left:6;top:1601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14:paraId="41E428FC" w14:textId="77777777" w:rsidR="004F6C3B" w:rsidRDefault="00FE0373">
                        <w:pPr>
                          <w:spacing w:after="160" w:line="259" w:lineRule="auto"/>
                          <w:ind w:left="0" w:firstLine="0"/>
                          <w:jc w:val="left"/>
                        </w:pPr>
                        <w:r>
                          <w:t xml:space="preserve"> </w:t>
                        </w:r>
                      </w:p>
                    </w:txbxContent>
                  </v:textbox>
                </v:rect>
                <v:rect id="Rectangle 3403" o:spid="_x0000_s1033" style="position:absolute;left:6;top:194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" filled="f" stroked="f">
                  <v:textbox inset="0,0,0,0">
                    <w:txbxContent>
                      <w:p w14:paraId="06698DC7" w14:textId="77777777" w:rsidR="004F6C3B" w:rsidRDefault="00FE0373">
                        <w:pPr>
                          <w:spacing w:after="160" w:line="259" w:lineRule="auto"/>
                          <w:ind w:left="0" w:firstLine="0"/>
                          <w:jc w:val="left"/>
                        </w:pPr>
                        <w:r>
                          <w:t xml:space="preserve"> </w:t>
                        </w:r>
                      </w:p>
                    </w:txbxContent>
                  </v:textbox>
                </v:rect>
                <w10:anchorlock/>
              </v:group>
            </w:pict>
          </mc:Fallback>
        </mc:AlternateContent>
      </w:r>
    </w:p>
    <w:p w14:paraId="3881A696" w14:textId="240870D4" w:rsidR="00B37A99" w:rsidRPr="007A48E7" w:rsidRDefault="00B37A99" w:rsidP="00B37A99">
      <w:pPr>
        <w:pStyle w:val="Titulek"/>
        <w:keepNext/>
        <w:jc w:val="center"/>
        <w:rPr>
          <w:b/>
          <w:bCs/>
          <w:i w:val="0"/>
          <w:iCs w:val="0"/>
          <w:color w:val="auto"/>
          <w:sz w:val="20"/>
          <w:szCs w:val="20"/>
        </w:rPr>
      </w:pPr>
      <w:bookmarkStart w:id="37" w:name="_Toc131854097"/>
      <w:r w:rsidRPr="007A48E7">
        <w:rPr>
          <w:b/>
          <w:bCs/>
          <w:i w:val="0"/>
          <w:iCs w:val="0"/>
          <w:color w:val="auto"/>
          <w:sz w:val="20"/>
          <w:szCs w:val="20"/>
        </w:rPr>
        <w:t xml:space="preserve">Obr. </w:t>
      </w:r>
      <w:r w:rsidRPr="007A48E7">
        <w:rPr>
          <w:b/>
          <w:bCs/>
          <w:i w:val="0"/>
          <w:iCs w:val="0"/>
          <w:color w:val="auto"/>
          <w:sz w:val="20"/>
          <w:szCs w:val="20"/>
        </w:rPr>
        <w:fldChar w:fldCharType="begin"/>
      </w:r>
      <w:r w:rsidRPr="007A48E7">
        <w:rPr>
          <w:b/>
          <w:bCs/>
          <w:i w:val="0"/>
          <w:iCs w:val="0"/>
          <w:color w:val="auto"/>
          <w:sz w:val="20"/>
          <w:szCs w:val="20"/>
        </w:rPr>
        <w:instrText xml:space="preserve"> SEQ Obrázek \* ARABIC </w:instrText>
      </w:r>
      <w:r w:rsidRPr="007A48E7">
        <w:rPr>
          <w:b/>
          <w:bCs/>
          <w:i w:val="0"/>
          <w:iCs w:val="0"/>
          <w:color w:val="auto"/>
          <w:sz w:val="20"/>
          <w:szCs w:val="20"/>
        </w:rPr>
        <w:fldChar w:fldCharType="separate"/>
      </w:r>
      <w:r w:rsidRPr="007A48E7">
        <w:rPr>
          <w:b/>
          <w:bCs/>
          <w:i w:val="0"/>
          <w:iCs w:val="0"/>
          <w:noProof/>
          <w:color w:val="auto"/>
          <w:sz w:val="20"/>
          <w:szCs w:val="20"/>
        </w:rPr>
        <w:t>4</w:t>
      </w:r>
      <w:r w:rsidRPr="007A48E7">
        <w:rPr>
          <w:b/>
          <w:bCs/>
          <w:i w:val="0"/>
          <w:iCs w:val="0"/>
          <w:color w:val="auto"/>
          <w:sz w:val="20"/>
          <w:szCs w:val="20"/>
        </w:rPr>
        <w:fldChar w:fldCharType="end"/>
      </w:r>
      <w:r w:rsidRPr="007A48E7">
        <w:rPr>
          <w:b/>
          <w:bCs/>
          <w:i w:val="0"/>
          <w:iCs w:val="0"/>
          <w:color w:val="auto"/>
          <w:sz w:val="20"/>
          <w:szCs w:val="20"/>
        </w:rPr>
        <w:t xml:space="preserve"> Makaton (zdroj: Valenta, 2009)</w:t>
      </w:r>
      <w:bookmarkEnd w:id="37"/>
    </w:p>
    <w:p w14:paraId="2B50A79F" w14:textId="60E09D89" w:rsidR="004F6C3B" w:rsidRPr="007A48E7" w:rsidRDefault="004F6C3B" w:rsidP="00B37A99">
      <w:pPr>
        <w:pStyle w:val="Titulek"/>
        <w:jc w:val="center"/>
        <w:rPr>
          <w:b/>
          <w:bCs/>
          <w:i w:val="0"/>
          <w:iCs w:val="0"/>
          <w:color w:val="auto"/>
          <w:sz w:val="20"/>
          <w:szCs w:val="20"/>
        </w:rPr>
      </w:pPr>
    </w:p>
    <w:p w14:paraId="503B396E" w14:textId="77777777" w:rsidR="004F6C3B" w:rsidRPr="007A48E7" w:rsidRDefault="00FE0373">
      <w:pPr>
        <w:pStyle w:val="Nadpis4"/>
        <w:ind w:left="-5"/>
        <w:rPr>
          <w:color w:val="auto"/>
        </w:rPr>
      </w:pPr>
      <w:r w:rsidRPr="007A48E7">
        <w:rPr>
          <w:color w:val="auto"/>
        </w:rPr>
        <w:t xml:space="preserve">Facilitovaná komunikace </w:t>
      </w:r>
    </w:p>
    <w:p w14:paraId="0B17136C" w14:textId="61C95A58" w:rsidR="004F6C3B" w:rsidRPr="007A48E7" w:rsidRDefault="00FE0373">
      <w:pPr>
        <w:spacing w:after="153"/>
        <w:ind w:left="-5"/>
        <w:rPr>
          <w:color w:val="auto"/>
        </w:rPr>
      </w:pPr>
      <w:r w:rsidRPr="007A48E7">
        <w:rPr>
          <w:color w:val="auto"/>
        </w:rPr>
        <w:t>Jak již bylo uvedeno v kap</w:t>
      </w:r>
      <w:r w:rsidR="00872D38" w:rsidRPr="007A48E7">
        <w:rPr>
          <w:color w:val="auto"/>
        </w:rPr>
        <w:t>itole</w:t>
      </w:r>
      <w:r w:rsidRPr="007A48E7">
        <w:rPr>
          <w:color w:val="auto"/>
        </w:rPr>
        <w:t xml:space="preserve"> 2.6, facilitovaná neboli usnadňovaná komunikace představuje komunikaci, která je založena na mechanické podpoře ruky postižené osoby (Mundy, 2018). Metoda byla vypracována v 70. letech minulého století Rosemary Crosley, kter</w:t>
      </w:r>
      <w:r w:rsidR="0077660F" w:rsidRPr="007A48E7">
        <w:rPr>
          <w:color w:val="auto"/>
        </w:rPr>
        <w:t>á</w:t>
      </w:r>
      <w:r w:rsidRPr="007A48E7">
        <w:rPr>
          <w:color w:val="auto"/>
        </w:rPr>
        <w:t xml:space="preserve"> pomocí facilitované komunikace naučila komunikovat více než 800 různě postižených jedinců.</w:t>
      </w:r>
      <w:r w:rsidR="00CE6879" w:rsidRPr="007A48E7">
        <w:rPr>
          <w:color w:val="auto"/>
        </w:rPr>
        <w:t xml:space="preserve"> Metoda je pro svou účinnost užívána v mnoha zemích při komunikaci s jedinci s mentálním </w:t>
      </w:r>
      <w:proofErr w:type="gramStart"/>
      <w:r w:rsidR="00CE6879" w:rsidRPr="007A48E7">
        <w:rPr>
          <w:color w:val="auto"/>
        </w:rPr>
        <w:t>postižením</w:t>
      </w:r>
      <w:r w:rsidRPr="007A48E7">
        <w:rPr>
          <w:color w:val="auto"/>
        </w:rPr>
        <w:t xml:space="preserve">  (</w:t>
      </w:r>
      <w:proofErr w:type="gramEnd"/>
      <w:r w:rsidRPr="007A48E7">
        <w:rPr>
          <w:color w:val="auto"/>
        </w:rPr>
        <w:t xml:space="preserve">Kučírek, 2017). </w:t>
      </w:r>
    </w:p>
    <w:p w14:paraId="4C7D1AEC" w14:textId="23C99B2C" w:rsidR="009D7725" w:rsidRPr="007A48E7" w:rsidRDefault="00FE0373" w:rsidP="00911AB4">
      <w:pPr>
        <w:spacing w:after="30"/>
        <w:ind w:left="-5"/>
        <w:rPr>
          <w:color w:val="auto"/>
        </w:rPr>
      </w:pPr>
      <w:r w:rsidRPr="007A48E7">
        <w:rPr>
          <w:color w:val="auto"/>
        </w:rPr>
        <w:t xml:space="preserve">Systém je založen na řízení výběru komunikační jednotky, kterou může být krabička </w:t>
      </w:r>
      <w:r w:rsidR="003621D0" w:rsidRPr="007A48E7">
        <w:rPr>
          <w:color w:val="auto"/>
        </w:rPr>
        <w:t xml:space="preserve">                            </w:t>
      </w:r>
      <w:r w:rsidRPr="007A48E7">
        <w:rPr>
          <w:color w:val="auto"/>
        </w:rPr>
        <w:t>s obrázky, piktogramy, písmena nebo slova,</w:t>
      </w:r>
      <w:r w:rsidR="008B51E4" w:rsidRPr="007A48E7">
        <w:rPr>
          <w:color w:val="auto"/>
        </w:rPr>
        <w:t xml:space="preserve"> ale též</w:t>
      </w:r>
      <w:r w:rsidRPr="007A48E7">
        <w:rPr>
          <w:color w:val="auto"/>
        </w:rPr>
        <w:t xml:space="preserve"> vzájemná kombinace výše uvedených jednotek</w:t>
      </w:r>
      <w:r w:rsidR="008B51E4" w:rsidRPr="007A48E7">
        <w:rPr>
          <w:color w:val="auto"/>
        </w:rPr>
        <w:t xml:space="preserve"> i</w:t>
      </w:r>
      <w:r w:rsidRPr="007A48E7">
        <w:rPr>
          <w:color w:val="auto"/>
        </w:rPr>
        <w:t xml:space="preserve"> počítačové zpracování komunikační tabulky (Janovcová, 2010). Při facilitované komunikaci přidržuje facilitátor ruku postiženého, který chce něco sdělit a nastavuje určitý protitlak proti ruce postiženého podle jeho svalového napětí, čímž facilitátor zajistí zpětnou vazbu a zároveň stimuluje ruku postiženého, když </w:t>
      </w:r>
      <w:r w:rsidR="00D55DD7" w:rsidRPr="007A48E7">
        <w:rPr>
          <w:color w:val="auto"/>
        </w:rPr>
        <w:t>daný jedinec</w:t>
      </w:r>
      <w:r w:rsidRPr="007A48E7">
        <w:rPr>
          <w:color w:val="auto"/>
        </w:rPr>
        <w:t xml:space="preserve"> vyťukává zprávu například na počítači</w:t>
      </w:r>
      <w:r w:rsidR="00C70349" w:rsidRPr="007A48E7">
        <w:rPr>
          <w:color w:val="auto"/>
        </w:rPr>
        <w:t>.</w:t>
      </w:r>
      <w:r w:rsidR="00D156D1" w:rsidRPr="007A48E7">
        <w:rPr>
          <w:color w:val="auto"/>
        </w:rPr>
        <w:t xml:space="preserve"> </w:t>
      </w:r>
      <w:r w:rsidR="00C70349" w:rsidRPr="007A48E7">
        <w:rPr>
          <w:color w:val="auto"/>
        </w:rPr>
        <w:t xml:space="preserve">Také se uvádí, že se metoda nejdříve používala jako dopomoc ukazování na tabulku s abecedou a slovy „ano“ a „ne“ </w:t>
      </w:r>
      <w:r w:rsidR="00D156D1" w:rsidRPr="007A48E7">
        <w:rPr>
          <w:color w:val="auto"/>
        </w:rPr>
        <w:t>(</w:t>
      </w:r>
      <w:r w:rsidRPr="007A48E7">
        <w:rPr>
          <w:color w:val="auto"/>
        </w:rPr>
        <w:t>Šarounová</w:t>
      </w:r>
      <w:r w:rsidR="00D156D1" w:rsidRPr="007A48E7">
        <w:rPr>
          <w:color w:val="auto"/>
        </w:rPr>
        <w:t xml:space="preserve">, </w:t>
      </w:r>
      <w:r w:rsidRPr="007A48E7">
        <w:rPr>
          <w:color w:val="auto"/>
        </w:rPr>
        <w:t>2014)</w:t>
      </w:r>
      <w:r w:rsidR="00EA55C3" w:rsidRPr="007A48E7">
        <w:rPr>
          <w:color w:val="auto"/>
        </w:rPr>
        <w:t xml:space="preserve">. </w:t>
      </w:r>
    </w:p>
    <w:p w14:paraId="77E58F07" w14:textId="29A0D2D9" w:rsidR="004F6C3B" w:rsidRPr="007A48E7" w:rsidRDefault="00D534CD">
      <w:pPr>
        <w:pStyle w:val="Nadpis2"/>
        <w:spacing w:after="39" w:line="398" w:lineRule="auto"/>
        <w:ind w:left="551" w:hanging="566"/>
        <w:rPr>
          <w:color w:val="auto"/>
        </w:rPr>
      </w:pPr>
      <w:bookmarkStart w:id="38" w:name="_Toc131856250"/>
      <w:bookmarkStart w:id="39" w:name="_Toc40983"/>
      <w:r w:rsidRPr="007A48E7">
        <w:rPr>
          <w:color w:val="auto"/>
        </w:rPr>
        <w:lastRenderedPageBreak/>
        <w:t>4</w:t>
      </w:r>
      <w:r w:rsidR="00FE0373" w:rsidRPr="007A48E7">
        <w:rPr>
          <w:color w:val="auto"/>
        </w:rPr>
        <w:t>.</w:t>
      </w:r>
      <w:r w:rsidRPr="007A48E7">
        <w:rPr>
          <w:color w:val="auto"/>
        </w:rPr>
        <w:t>3</w:t>
      </w:r>
      <w:r w:rsidR="00FE0373" w:rsidRPr="007A48E7">
        <w:rPr>
          <w:rFonts w:ascii="Arial" w:eastAsia="Arial" w:hAnsi="Arial" w:cs="Arial"/>
          <w:color w:val="auto"/>
        </w:rPr>
        <w:t xml:space="preserve"> </w:t>
      </w:r>
      <w:r w:rsidR="00FE0373" w:rsidRPr="007A48E7">
        <w:rPr>
          <w:color w:val="auto"/>
        </w:rPr>
        <w:t xml:space="preserve">Využití alternativní a augmentativní komunikace u osob </w:t>
      </w:r>
      <w:r w:rsidR="00E9249C" w:rsidRPr="007A48E7">
        <w:rPr>
          <w:color w:val="auto"/>
        </w:rPr>
        <w:t xml:space="preserve">                        </w:t>
      </w:r>
      <w:r w:rsidR="00FE0373" w:rsidRPr="007A48E7">
        <w:rPr>
          <w:color w:val="auto"/>
        </w:rPr>
        <w:t>s mentálním postižením</w:t>
      </w:r>
      <w:bookmarkEnd w:id="38"/>
      <w:r w:rsidR="00FE0373" w:rsidRPr="007A48E7">
        <w:rPr>
          <w:color w:val="auto"/>
        </w:rPr>
        <w:t xml:space="preserve"> </w:t>
      </w:r>
      <w:bookmarkEnd w:id="39"/>
    </w:p>
    <w:p w14:paraId="3CACF807" w14:textId="0B20BBD5" w:rsidR="004F6C3B" w:rsidRPr="007A48E7" w:rsidRDefault="00FE0373">
      <w:pPr>
        <w:spacing w:after="148"/>
        <w:ind w:left="-5"/>
        <w:rPr>
          <w:color w:val="auto"/>
        </w:rPr>
      </w:pPr>
      <w:r w:rsidRPr="007A48E7">
        <w:rPr>
          <w:color w:val="auto"/>
        </w:rPr>
        <w:t xml:space="preserve">Osoby s mentálním postižením spadají mezi jednu z hlavních skupin osob, </w:t>
      </w:r>
      <w:r w:rsidR="00E9249C" w:rsidRPr="007A48E7">
        <w:rPr>
          <w:color w:val="auto"/>
        </w:rPr>
        <w:t>u které je alternativní a augmentativní komunikac</w:t>
      </w:r>
      <w:r w:rsidR="003D320A" w:rsidRPr="007A48E7">
        <w:rPr>
          <w:color w:val="auto"/>
        </w:rPr>
        <w:t>e</w:t>
      </w:r>
      <w:r w:rsidRPr="007A48E7">
        <w:rPr>
          <w:color w:val="auto"/>
        </w:rPr>
        <w:t xml:space="preserve"> nezbytným prostředkem pro rozvoj nebo náhradu </w:t>
      </w:r>
      <w:r w:rsidR="008F63EF" w:rsidRPr="007A48E7">
        <w:rPr>
          <w:color w:val="auto"/>
        </w:rPr>
        <w:t>dorozumívání se (Maštalíř, 2018)</w:t>
      </w:r>
      <w:r w:rsidRPr="007A48E7">
        <w:rPr>
          <w:color w:val="auto"/>
        </w:rPr>
        <w:t xml:space="preserve">. Dle Bendové (2011) mají systémy alternativní </w:t>
      </w:r>
      <w:r w:rsidR="00BB424B" w:rsidRPr="007A48E7">
        <w:rPr>
          <w:color w:val="auto"/>
        </w:rPr>
        <w:t xml:space="preserve">                                   </w:t>
      </w:r>
      <w:r w:rsidRPr="007A48E7">
        <w:rPr>
          <w:color w:val="auto"/>
        </w:rPr>
        <w:t>a augmentativní komunikace u této cílové skupiny za úkol minimalizovat množství vzniku určitého deficitu v oblasti komunikace a vytvoření podpůrných nebo náhradních komunikačních kanálů, které osobám</w:t>
      </w:r>
      <w:r w:rsidR="00F300FB" w:rsidRPr="007A48E7">
        <w:rPr>
          <w:color w:val="auto"/>
        </w:rPr>
        <w:t xml:space="preserve"> </w:t>
      </w:r>
      <w:r w:rsidRPr="007A48E7">
        <w:rPr>
          <w:color w:val="auto"/>
        </w:rPr>
        <w:t xml:space="preserve">s mentálním postižením umožní stát se rovnocennými komunikačními partnery v socializačním procesu. </w:t>
      </w:r>
      <w:r w:rsidR="00163778" w:rsidRPr="007A48E7">
        <w:rPr>
          <w:color w:val="auto"/>
        </w:rPr>
        <w:t xml:space="preserve"> </w:t>
      </w:r>
    </w:p>
    <w:p w14:paraId="52B40161" w14:textId="4348E3A5" w:rsidR="004F6C3B" w:rsidRPr="007A48E7" w:rsidRDefault="00FE0373">
      <w:pPr>
        <w:spacing w:after="155"/>
        <w:ind w:left="-5"/>
        <w:rPr>
          <w:color w:val="auto"/>
        </w:rPr>
      </w:pPr>
      <w:r w:rsidRPr="007A48E7">
        <w:rPr>
          <w:color w:val="auto"/>
        </w:rPr>
        <w:t>U této cílové skupiny, tedy u osob s mentálním postižením</w:t>
      </w:r>
      <w:r w:rsidR="00163778" w:rsidRPr="007A48E7">
        <w:rPr>
          <w:color w:val="auto"/>
        </w:rPr>
        <w:t>,</w:t>
      </w:r>
      <w:r w:rsidRPr="007A48E7">
        <w:rPr>
          <w:color w:val="auto"/>
        </w:rPr>
        <w:t xml:space="preserve"> lze všechny výše zmíněné systémy a pomůcky </w:t>
      </w:r>
      <w:r w:rsidR="00163778" w:rsidRPr="007A48E7">
        <w:rPr>
          <w:color w:val="auto"/>
        </w:rPr>
        <w:t>alternativní a augmentativní</w:t>
      </w:r>
      <w:r w:rsidRPr="007A48E7">
        <w:rPr>
          <w:color w:val="auto"/>
        </w:rPr>
        <w:t xml:space="preserve"> využívat, samozřejmě se zřetelem na individuální potřeby jedince. Dle Janovcové (2010) je vhodné u těžce postižených osob využít reálných předmětů, které nejlépe symbolizují to, co mají. Při výběru systému piktogramů je dobré je kombinovat navzájem s</w:t>
      </w:r>
      <w:r w:rsidR="00994334" w:rsidRPr="007A48E7">
        <w:rPr>
          <w:color w:val="auto"/>
        </w:rPr>
        <w:t> </w:t>
      </w:r>
      <w:r w:rsidRPr="007A48E7">
        <w:rPr>
          <w:color w:val="auto"/>
        </w:rPr>
        <w:t>fotografií</w:t>
      </w:r>
      <w:r w:rsidR="00994334" w:rsidRPr="007A48E7">
        <w:rPr>
          <w:color w:val="auto"/>
        </w:rPr>
        <w:t>,</w:t>
      </w:r>
      <w:r w:rsidRPr="007A48E7">
        <w:rPr>
          <w:color w:val="auto"/>
        </w:rPr>
        <w:t xml:space="preserve"> jelikož dojde k tomu, že pochopení sdělení bude ucelenější. </w:t>
      </w:r>
    </w:p>
    <w:p w14:paraId="5EA5C219" w14:textId="2D02D1ED" w:rsidR="004F6C3B" w:rsidRPr="007A48E7" w:rsidRDefault="00FE0373">
      <w:pPr>
        <w:spacing w:after="149"/>
        <w:ind w:left="-5"/>
        <w:rPr>
          <w:color w:val="auto"/>
        </w:rPr>
      </w:pPr>
      <w:r w:rsidRPr="007A48E7">
        <w:rPr>
          <w:color w:val="auto"/>
        </w:rPr>
        <w:t>Uplatnění při práci s mentálně postiženými mají i technické pomůcky, které zejména usnadní komunikaci mentálně postižených se svým okolím</w:t>
      </w:r>
      <w:r w:rsidR="00994334" w:rsidRPr="007A48E7">
        <w:rPr>
          <w:color w:val="auto"/>
        </w:rPr>
        <w:t xml:space="preserve"> a napomáhají tak vzájemných interakcím</w:t>
      </w:r>
      <w:r w:rsidRPr="007A48E7">
        <w:rPr>
          <w:color w:val="auto"/>
        </w:rPr>
        <w:t xml:space="preserve">. </w:t>
      </w:r>
      <w:r w:rsidR="00785B49" w:rsidRPr="007A48E7">
        <w:rPr>
          <w:color w:val="auto"/>
        </w:rPr>
        <w:t xml:space="preserve"> </w:t>
      </w:r>
      <w:r w:rsidRPr="007A48E7">
        <w:rPr>
          <w:color w:val="auto"/>
        </w:rPr>
        <w:t>V tomto případě musíme jedince naučit danou pomůcku užívat, což</w:t>
      </w:r>
      <w:r w:rsidR="00785B49" w:rsidRPr="007A48E7">
        <w:rPr>
          <w:color w:val="auto"/>
        </w:rPr>
        <w:t xml:space="preserve"> ovšem</w:t>
      </w:r>
      <w:r w:rsidRPr="007A48E7">
        <w:rPr>
          <w:color w:val="auto"/>
        </w:rPr>
        <w:t xml:space="preserve"> může být velkým problémem</w:t>
      </w:r>
      <w:r w:rsidR="00785B49" w:rsidRPr="007A48E7">
        <w:rPr>
          <w:color w:val="auto"/>
        </w:rPr>
        <w:t xml:space="preserve"> v případě dospělé populace</w:t>
      </w:r>
      <w:r w:rsidRPr="007A48E7">
        <w:rPr>
          <w:color w:val="auto"/>
        </w:rPr>
        <w:t xml:space="preserve"> (Bendová, 2011). </w:t>
      </w:r>
    </w:p>
    <w:p w14:paraId="393618D3" w14:textId="45DBBEE6" w:rsidR="004E4E3F" w:rsidRPr="007A48E7" w:rsidRDefault="004E4E3F">
      <w:pPr>
        <w:ind w:left="-5"/>
        <w:rPr>
          <w:color w:val="auto"/>
        </w:rPr>
      </w:pPr>
      <w:r w:rsidRPr="007A48E7">
        <w:rPr>
          <w:color w:val="auto"/>
        </w:rPr>
        <w:t xml:space="preserve">Osobám se středním a těžkým stupněm mentálního postižení nabízí alternativní nebo augmentativní komunikace možnost dorozumívat </w:t>
      </w:r>
      <w:proofErr w:type="gramStart"/>
      <w:r w:rsidRPr="007A48E7">
        <w:rPr>
          <w:color w:val="auto"/>
        </w:rPr>
        <w:t>se  s</w:t>
      </w:r>
      <w:proofErr w:type="gramEnd"/>
      <w:r w:rsidRPr="007A48E7">
        <w:rPr>
          <w:color w:val="auto"/>
        </w:rPr>
        <w:t xml:space="preserve"> ostatními, vyjadřovat své pocity </w:t>
      </w:r>
      <w:r w:rsidR="00BB424B" w:rsidRPr="007A48E7">
        <w:rPr>
          <w:color w:val="auto"/>
        </w:rPr>
        <w:t xml:space="preserve">                  </w:t>
      </w:r>
      <w:r w:rsidRPr="007A48E7">
        <w:rPr>
          <w:color w:val="auto"/>
        </w:rPr>
        <w:t xml:space="preserve">a touhy a reagovat na podněty. </w:t>
      </w:r>
      <w:r w:rsidR="00FE0373" w:rsidRPr="007A48E7">
        <w:rPr>
          <w:color w:val="auto"/>
        </w:rPr>
        <w:t>Ke komunikaci s osobami s mentálním postižením, především pak s</w:t>
      </w:r>
      <w:r w:rsidR="00DA67FD" w:rsidRPr="007A48E7">
        <w:rPr>
          <w:color w:val="auto"/>
        </w:rPr>
        <w:t> těmi s</w:t>
      </w:r>
      <w:r w:rsidR="00FE0373" w:rsidRPr="007A48E7">
        <w:rPr>
          <w:color w:val="auto"/>
        </w:rPr>
        <w:t xml:space="preserve"> výrazně narušenou expresivní složkou řeči, jsou </w:t>
      </w:r>
      <w:r w:rsidR="00EB3089" w:rsidRPr="007A48E7">
        <w:rPr>
          <w:color w:val="auto"/>
        </w:rPr>
        <w:t>využívány</w:t>
      </w:r>
      <w:r w:rsidR="00FE0373" w:rsidRPr="007A48E7">
        <w:rPr>
          <w:color w:val="auto"/>
        </w:rPr>
        <w:t xml:space="preserve"> náhradní a podpůrné způsoby komunikace </w:t>
      </w:r>
      <w:r w:rsidR="001F460C" w:rsidRPr="007A48E7">
        <w:rPr>
          <w:color w:val="auto"/>
        </w:rPr>
        <w:t>s přihlédnutím k</w:t>
      </w:r>
      <w:r w:rsidR="008F42DB" w:rsidRPr="007A48E7">
        <w:rPr>
          <w:color w:val="auto"/>
        </w:rPr>
        <w:t> dalším deficitům, především</w:t>
      </w:r>
      <w:r w:rsidR="00B2345D" w:rsidRPr="007A48E7">
        <w:rPr>
          <w:color w:val="auto"/>
        </w:rPr>
        <w:t xml:space="preserve"> v oblasti motorických funkcí</w:t>
      </w:r>
      <w:r w:rsidR="00F56F79" w:rsidRPr="007A48E7">
        <w:rPr>
          <w:color w:val="auto"/>
        </w:rPr>
        <w:t xml:space="preserve"> a</w:t>
      </w:r>
      <w:r w:rsidR="00B2345D" w:rsidRPr="007A48E7">
        <w:rPr>
          <w:color w:val="auto"/>
        </w:rPr>
        <w:t xml:space="preserve"> </w:t>
      </w:r>
      <w:r w:rsidR="00DF0476" w:rsidRPr="007A48E7">
        <w:rPr>
          <w:color w:val="auto"/>
        </w:rPr>
        <w:t xml:space="preserve">zrakového </w:t>
      </w:r>
      <w:proofErr w:type="gramStart"/>
      <w:r w:rsidR="00DF0476" w:rsidRPr="007A48E7">
        <w:rPr>
          <w:color w:val="auto"/>
        </w:rPr>
        <w:t xml:space="preserve">a </w:t>
      </w:r>
      <w:r w:rsidR="00954C78" w:rsidRPr="007A48E7">
        <w:rPr>
          <w:color w:val="auto"/>
        </w:rPr>
        <w:t xml:space="preserve"> </w:t>
      </w:r>
      <w:r w:rsidR="00F56F79" w:rsidRPr="007A48E7">
        <w:rPr>
          <w:color w:val="auto"/>
        </w:rPr>
        <w:t>sluchového</w:t>
      </w:r>
      <w:proofErr w:type="gramEnd"/>
      <w:r w:rsidR="00F56F79" w:rsidRPr="007A48E7">
        <w:rPr>
          <w:color w:val="auto"/>
        </w:rPr>
        <w:t xml:space="preserve"> vnímání </w:t>
      </w:r>
      <w:r w:rsidR="00954C78" w:rsidRPr="007A48E7">
        <w:rPr>
          <w:color w:val="auto"/>
        </w:rPr>
        <w:t>(Maštalíř, 2018).</w:t>
      </w:r>
      <w:r w:rsidR="00FE0373" w:rsidRPr="007A48E7">
        <w:rPr>
          <w:color w:val="auto"/>
        </w:rPr>
        <w:t xml:space="preserve"> </w:t>
      </w:r>
    </w:p>
    <w:p w14:paraId="18142D73" w14:textId="0B99588B" w:rsidR="004F6C3B" w:rsidRPr="007A48E7" w:rsidRDefault="00FE0373">
      <w:pPr>
        <w:ind w:left="-5"/>
        <w:rPr>
          <w:color w:val="auto"/>
        </w:rPr>
      </w:pPr>
      <w:r w:rsidRPr="007A48E7">
        <w:rPr>
          <w:color w:val="auto"/>
        </w:rPr>
        <w:t>Augmentativní a alternativní komunikace podporuje nedostatečně rozvinuté komunikační schopnosti</w:t>
      </w:r>
      <w:r w:rsidR="007F5C7C" w:rsidRPr="007A48E7">
        <w:rPr>
          <w:color w:val="auto"/>
        </w:rPr>
        <w:t xml:space="preserve"> a r</w:t>
      </w:r>
      <w:r w:rsidRPr="007A48E7">
        <w:rPr>
          <w:color w:val="auto"/>
        </w:rPr>
        <w:t>eprezentuje rozvíjející se multidisciplinární oblast, kter</w:t>
      </w:r>
      <w:r w:rsidR="00335FCF" w:rsidRPr="007A48E7">
        <w:rPr>
          <w:color w:val="auto"/>
        </w:rPr>
        <w:t>ý</w:t>
      </w:r>
      <w:r w:rsidRPr="007A48E7">
        <w:rPr>
          <w:color w:val="auto"/>
        </w:rPr>
        <w:t xml:space="preserve"> se zabývá eventualitami aplikace doplňkové (augmentativní) a náhradní (alternativní) komunikace osob s poruchami </w:t>
      </w:r>
      <w:r w:rsidR="00DE0210" w:rsidRPr="007A48E7">
        <w:rPr>
          <w:color w:val="auto"/>
        </w:rPr>
        <w:t xml:space="preserve">zejména </w:t>
      </w:r>
      <w:r w:rsidRPr="007A48E7">
        <w:rPr>
          <w:color w:val="auto"/>
        </w:rPr>
        <w:t xml:space="preserve">expresivní složky řeči. Systémy alternativní a augmentativní komunikace mají za úkol minimalizovat eventualitu vzniku komunikačního deficitu </w:t>
      </w:r>
      <w:r w:rsidR="00BB424B" w:rsidRPr="007A48E7">
        <w:rPr>
          <w:color w:val="auto"/>
        </w:rPr>
        <w:t xml:space="preserve">                        </w:t>
      </w:r>
      <w:r w:rsidRPr="007A48E7">
        <w:rPr>
          <w:color w:val="auto"/>
        </w:rPr>
        <w:t xml:space="preserve">a formovat nový podpůrný nebo náhradní kanál, který umožní osobám s mentálním </w:t>
      </w:r>
      <w:r w:rsidRPr="007A48E7">
        <w:rPr>
          <w:color w:val="auto"/>
        </w:rPr>
        <w:lastRenderedPageBreak/>
        <w:t>postižením být rovnocenným komunikačním partnerem</w:t>
      </w:r>
      <w:r w:rsidR="00620335" w:rsidRPr="007A48E7">
        <w:rPr>
          <w:color w:val="auto"/>
        </w:rPr>
        <w:t>,</w:t>
      </w:r>
      <w:r w:rsidRPr="007A48E7">
        <w:rPr>
          <w:color w:val="auto"/>
        </w:rPr>
        <w:t xml:space="preserve"> </w:t>
      </w:r>
      <w:r w:rsidR="00620335" w:rsidRPr="007A48E7">
        <w:rPr>
          <w:color w:val="auto"/>
        </w:rPr>
        <w:t>zapojovat se</w:t>
      </w:r>
      <w:r w:rsidRPr="007A48E7">
        <w:rPr>
          <w:color w:val="auto"/>
        </w:rPr>
        <w:t xml:space="preserve"> vzdělávacího procesu </w:t>
      </w:r>
      <w:r w:rsidR="00620335" w:rsidRPr="007A48E7">
        <w:rPr>
          <w:color w:val="auto"/>
        </w:rPr>
        <w:t xml:space="preserve">a volnočasových aktivit </w:t>
      </w:r>
      <w:r w:rsidRPr="007A48E7">
        <w:rPr>
          <w:color w:val="auto"/>
        </w:rPr>
        <w:t xml:space="preserve">(Bendová, 2011). </w:t>
      </w:r>
    </w:p>
    <w:p w14:paraId="59204BA0" w14:textId="77777777" w:rsidR="004F6C3B" w:rsidRPr="007A48E7" w:rsidRDefault="00FE0373">
      <w:pPr>
        <w:spacing w:after="0" w:line="259" w:lineRule="auto"/>
        <w:ind w:left="0" w:firstLine="0"/>
        <w:jc w:val="left"/>
        <w:rPr>
          <w:color w:val="auto"/>
        </w:rPr>
      </w:pPr>
      <w:r w:rsidRPr="007A48E7">
        <w:rPr>
          <w:color w:val="auto"/>
        </w:rPr>
        <w:t xml:space="preserve"> </w:t>
      </w:r>
    </w:p>
    <w:p w14:paraId="47021177" w14:textId="1056D434" w:rsidR="004F6C3B" w:rsidRPr="007A48E7" w:rsidRDefault="00FE0373" w:rsidP="00766046">
      <w:pPr>
        <w:spacing w:after="0"/>
        <w:ind w:left="-5"/>
        <w:rPr>
          <w:color w:val="auto"/>
        </w:rPr>
      </w:pPr>
      <w:r w:rsidRPr="007A48E7">
        <w:rPr>
          <w:color w:val="auto"/>
        </w:rPr>
        <w:t xml:space="preserve">Podle způsobu transferu informací můžeme systémy alternativní a augmentativní komunikace rozdělit na </w:t>
      </w:r>
      <w:r w:rsidR="00766046" w:rsidRPr="007A48E7">
        <w:rPr>
          <w:color w:val="auto"/>
        </w:rPr>
        <w:t xml:space="preserve">následující dva </w:t>
      </w:r>
      <w:r w:rsidRPr="007A48E7">
        <w:rPr>
          <w:color w:val="auto"/>
        </w:rPr>
        <w:t xml:space="preserve">systémy (Klenková, 2006): </w:t>
      </w:r>
    </w:p>
    <w:p w14:paraId="1FEBCE2B" w14:textId="08C0E928" w:rsidR="005C565B" w:rsidRPr="007A48E7" w:rsidRDefault="00FE0373">
      <w:pPr>
        <w:numPr>
          <w:ilvl w:val="0"/>
          <w:numId w:val="2"/>
        </w:numPr>
        <w:ind w:hanging="360"/>
        <w:rPr>
          <w:color w:val="auto"/>
        </w:rPr>
      </w:pPr>
      <w:r w:rsidRPr="007A48E7">
        <w:rPr>
          <w:color w:val="auto"/>
        </w:rPr>
        <w:t>statické</w:t>
      </w:r>
      <w:r w:rsidR="005C565B" w:rsidRPr="007A48E7">
        <w:rPr>
          <w:color w:val="auto"/>
        </w:rPr>
        <w:t xml:space="preserve">, </w:t>
      </w:r>
      <w:r w:rsidRPr="007A48E7">
        <w:rPr>
          <w:color w:val="auto"/>
        </w:rPr>
        <w:t>např</w:t>
      </w:r>
      <w:r w:rsidR="00077933" w:rsidRPr="007A48E7">
        <w:rPr>
          <w:color w:val="auto"/>
        </w:rPr>
        <w:t>íklad</w:t>
      </w:r>
      <w:r w:rsidRPr="007A48E7">
        <w:rPr>
          <w:color w:val="auto"/>
        </w:rPr>
        <w:t xml:space="preserve"> různé předměty, obrázky, piktogramy, symboly</w:t>
      </w:r>
      <w:r w:rsidR="005C565B" w:rsidRPr="007A48E7">
        <w:rPr>
          <w:color w:val="auto"/>
        </w:rPr>
        <w:t>;</w:t>
      </w:r>
    </w:p>
    <w:p w14:paraId="3564E1FD" w14:textId="1EF53364" w:rsidR="004F6C3B" w:rsidRPr="007A48E7" w:rsidRDefault="00FE0373">
      <w:pPr>
        <w:numPr>
          <w:ilvl w:val="0"/>
          <w:numId w:val="2"/>
        </w:numPr>
        <w:ind w:hanging="360"/>
        <w:rPr>
          <w:color w:val="auto"/>
        </w:rPr>
      </w:pPr>
      <w:r w:rsidRPr="007A48E7">
        <w:rPr>
          <w:color w:val="auto"/>
        </w:rPr>
        <w:t>dynamické</w:t>
      </w:r>
      <w:r w:rsidR="005C565B" w:rsidRPr="007A48E7">
        <w:rPr>
          <w:color w:val="auto"/>
        </w:rPr>
        <w:t>,</w:t>
      </w:r>
      <w:r w:rsidRPr="007A48E7">
        <w:rPr>
          <w:color w:val="auto"/>
        </w:rPr>
        <w:t xml:space="preserve"> založené na aplikaci znaků a gest. </w:t>
      </w:r>
    </w:p>
    <w:p w14:paraId="7A3E85FE" w14:textId="77777777" w:rsidR="004F6C3B" w:rsidRPr="007A48E7" w:rsidRDefault="00FE0373" w:rsidP="0066122B">
      <w:pPr>
        <w:spacing w:after="0" w:line="360" w:lineRule="auto"/>
        <w:ind w:left="-5"/>
        <w:rPr>
          <w:color w:val="auto"/>
        </w:rPr>
      </w:pPr>
      <w:r w:rsidRPr="007A48E7">
        <w:rPr>
          <w:color w:val="auto"/>
        </w:rPr>
        <w:t xml:space="preserve">Podle využitelnosti speciálních pomůcek je můžeme rozčlenit na (Loncke, 2020): </w:t>
      </w:r>
    </w:p>
    <w:p w14:paraId="4BA74E5E" w14:textId="14D4DFBC" w:rsidR="004F6C3B" w:rsidRPr="007A48E7" w:rsidRDefault="00FE0373">
      <w:pPr>
        <w:numPr>
          <w:ilvl w:val="0"/>
          <w:numId w:val="2"/>
        </w:numPr>
        <w:spacing w:after="54"/>
        <w:ind w:hanging="360"/>
        <w:rPr>
          <w:color w:val="auto"/>
        </w:rPr>
      </w:pPr>
      <w:r w:rsidRPr="007A48E7">
        <w:rPr>
          <w:color w:val="auto"/>
        </w:rPr>
        <w:t xml:space="preserve">systémy bez </w:t>
      </w:r>
      <w:r w:rsidR="00F3215D" w:rsidRPr="007A48E7">
        <w:rPr>
          <w:color w:val="auto"/>
        </w:rPr>
        <w:t>pomůcek – aplikace</w:t>
      </w:r>
      <w:r w:rsidRPr="007A48E7">
        <w:rPr>
          <w:color w:val="auto"/>
        </w:rPr>
        <w:t xml:space="preserve"> mimoslovní komunikace</w:t>
      </w:r>
      <w:r w:rsidR="003219A5" w:rsidRPr="007A48E7">
        <w:rPr>
          <w:color w:val="auto"/>
        </w:rPr>
        <w:t xml:space="preserve">, </w:t>
      </w:r>
      <w:r w:rsidRPr="007A48E7">
        <w:rPr>
          <w:color w:val="auto"/>
        </w:rPr>
        <w:t xml:space="preserve">například pohled, mimika, gesta, vizuální </w:t>
      </w:r>
      <w:r w:rsidR="000B797C" w:rsidRPr="007A48E7">
        <w:rPr>
          <w:color w:val="auto"/>
        </w:rPr>
        <w:t xml:space="preserve">a </w:t>
      </w:r>
      <w:r w:rsidRPr="007A48E7">
        <w:rPr>
          <w:color w:val="auto"/>
        </w:rPr>
        <w:t xml:space="preserve">motorické znaky; </w:t>
      </w:r>
    </w:p>
    <w:p w14:paraId="6C7657F8" w14:textId="6F8D2FF8" w:rsidR="004F6C3B" w:rsidRPr="007A48E7" w:rsidRDefault="00FE0373">
      <w:pPr>
        <w:numPr>
          <w:ilvl w:val="0"/>
          <w:numId w:val="2"/>
        </w:numPr>
        <w:spacing w:after="53"/>
        <w:ind w:hanging="360"/>
        <w:rPr>
          <w:color w:val="auto"/>
        </w:rPr>
      </w:pPr>
      <w:r w:rsidRPr="007A48E7">
        <w:rPr>
          <w:color w:val="auto"/>
        </w:rPr>
        <w:t xml:space="preserve">systémy s </w:t>
      </w:r>
      <w:r w:rsidR="00F3215D" w:rsidRPr="007A48E7">
        <w:rPr>
          <w:color w:val="auto"/>
        </w:rPr>
        <w:t>pomůckami – aplikace</w:t>
      </w:r>
      <w:r w:rsidRPr="007A48E7">
        <w:rPr>
          <w:color w:val="auto"/>
        </w:rPr>
        <w:t xml:space="preserve"> skutečných předmětů, obrázků, symbolů, komunikátorů; </w:t>
      </w:r>
    </w:p>
    <w:p w14:paraId="1319AD8C" w14:textId="4F17D56E" w:rsidR="004F6C3B" w:rsidRPr="007A48E7" w:rsidRDefault="00FE0373">
      <w:pPr>
        <w:numPr>
          <w:ilvl w:val="0"/>
          <w:numId w:val="2"/>
        </w:numPr>
        <w:ind w:hanging="360"/>
        <w:rPr>
          <w:color w:val="auto"/>
        </w:rPr>
      </w:pPr>
      <w:r w:rsidRPr="007A48E7">
        <w:rPr>
          <w:color w:val="auto"/>
        </w:rPr>
        <w:t xml:space="preserve">další typy </w:t>
      </w:r>
      <w:r w:rsidR="00F3215D" w:rsidRPr="007A48E7">
        <w:rPr>
          <w:color w:val="auto"/>
        </w:rPr>
        <w:t>pomůcek – technické</w:t>
      </w:r>
      <w:r w:rsidRPr="007A48E7">
        <w:rPr>
          <w:color w:val="auto"/>
        </w:rPr>
        <w:t xml:space="preserve"> pomůcky sloužící k snadnějšímu ovládání informačních a komunikačních technologií, </w:t>
      </w:r>
      <w:r w:rsidR="000B797C" w:rsidRPr="007A48E7">
        <w:rPr>
          <w:color w:val="auto"/>
        </w:rPr>
        <w:t xml:space="preserve">kdy </w:t>
      </w:r>
      <w:r w:rsidRPr="007A48E7">
        <w:rPr>
          <w:color w:val="auto"/>
        </w:rPr>
        <w:t>např</w:t>
      </w:r>
      <w:r w:rsidR="000B797C" w:rsidRPr="007A48E7">
        <w:rPr>
          <w:color w:val="auto"/>
        </w:rPr>
        <w:t>íklad lze zmínit</w:t>
      </w:r>
      <w:r w:rsidRPr="007A48E7">
        <w:rPr>
          <w:color w:val="auto"/>
        </w:rPr>
        <w:t xml:space="preserve"> speciálně upravené klávesnice</w:t>
      </w:r>
      <w:r w:rsidR="00C34D87" w:rsidRPr="007A48E7">
        <w:rPr>
          <w:color w:val="auto"/>
        </w:rPr>
        <w:t>.</w:t>
      </w:r>
      <w:r w:rsidRPr="007A48E7">
        <w:rPr>
          <w:color w:val="auto"/>
        </w:rPr>
        <w:t xml:space="preserve">   </w:t>
      </w:r>
    </w:p>
    <w:p w14:paraId="5B238F6D" w14:textId="3BBDB16C" w:rsidR="004F6C3B" w:rsidRPr="007A48E7" w:rsidRDefault="00FE0373">
      <w:pPr>
        <w:spacing w:after="177"/>
        <w:ind w:left="-5"/>
        <w:rPr>
          <w:color w:val="auto"/>
        </w:rPr>
      </w:pPr>
      <w:r w:rsidRPr="007A48E7">
        <w:rPr>
          <w:color w:val="auto"/>
        </w:rPr>
        <w:t>Selekce vhodného komunikačního systému je podmíněna především závěry z oblasti logopedické, speciáln</w:t>
      </w:r>
      <w:r w:rsidR="00286C1A" w:rsidRPr="007A48E7">
        <w:rPr>
          <w:color w:val="auto"/>
        </w:rPr>
        <w:t>ě</w:t>
      </w:r>
      <w:r w:rsidRPr="007A48E7">
        <w:rPr>
          <w:color w:val="auto"/>
        </w:rPr>
        <w:t xml:space="preserve"> pedagogické a psychologické diagnostiky komunikačních kompetencí jedince s mentálním postižením. Dalšími významnými aspekty jsou také: </w:t>
      </w:r>
    </w:p>
    <w:p w14:paraId="7E4231F1" w14:textId="36C3C0DC" w:rsidR="004F6C3B" w:rsidRPr="007A48E7" w:rsidRDefault="00FE0373">
      <w:pPr>
        <w:numPr>
          <w:ilvl w:val="0"/>
          <w:numId w:val="2"/>
        </w:numPr>
        <w:spacing w:after="135" w:line="259" w:lineRule="auto"/>
        <w:ind w:hanging="360"/>
        <w:rPr>
          <w:color w:val="auto"/>
        </w:rPr>
      </w:pPr>
      <w:r w:rsidRPr="007A48E7">
        <w:rPr>
          <w:color w:val="auto"/>
        </w:rPr>
        <w:t>stadium porozumění signálům mimoslovní komunikace</w:t>
      </w:r>
      <w:r w:rsidR="004F25E8" w:rsidRPr="007A48E7">
        <w:rPr>
          <w:color w:val="auto"/>
        </w:rPr>
        <w:t>;</w:t>
      </w:r>
      <w:r w:rsidRPr="007A48E7">
        <w:rPr>
          <w:color w:val="auto"/>
        </w:rPr>
        <w:t xml:space="preserve"> </w:t>
      </w:r>
    </w:p>
    <w:p w14:paraId="4C82F997" w14:textId="1406F853" w:rsidR="004F6C3B" w:rsidRPr="007A48E7" w:rsidRDefault="00FE0373">
      <w:pPr>
        <w:numPr>
          <w:ilvl w:val="0"/>
          <w:numId w:val="2"/>
        </w:numPr>
        <w:spacing w:after="138" w:line="259" w:lineRule="auto"/>
        <w:ind w:hanging="360"/>
        <w:rPr>
          <w:color w:val="auto"/>
        </w:rPr>
      </w:pPr>
      <w:r w:rsidRPr="007A48E7">
        <w:rPr>
          <w:color w:val="auto"/>
        </w:rPr>
        <w:t>stadium porozumění mluvené řeči</w:t>
      </w:r>
      <w:r w:rsidR="004F25E8" w:rsidRPr="007A48E7">
        <w:rPr>
          <w:color w:val="auto"/>
        </w:rPr>
        <w:t>;</w:t>
      </w:r>
    </w:p>
    <w:p w14:paraId="57ADE641" w14:textId="108FDC7D" w:rsidR="004F6C3B" w:rsidRPr="007A48E7" w:rsidRDefault="00FE0373">
      <w:pPr>
        <w:numPr>
          <w:ilvl w:val="0"/>
          <w:numId w:val="2"/>
        </w:numPr>
        <w:spacing w:after="57"/>
        <w:ind w:hanging="360"/>
        <w:rPr>
          <w:color w:val="auto"/>
        </w:rPr>
      </w:pPr>
      <w:r w:rsidRPr="007A48E7">
        <w:rPr>
          <w:color w:val="auto"/>
        </w:rPr>
        <w:t>aplikované způsoby komunikace a jejich efektivnost</w:t>
      </w:r>
      <w:r w:rsidR="004F25E8" w:rsidRPr="007A48E7">
        <w:rPr>
          <w:color w:val="auto"/>
        </w:rPr>
        <w:t xml:space="preserve">, </w:t>
      </w:r>
      <w:r w:rsidRPr="007A48E7">
        <w:rPr>
          <w:color w:val="auto"/>
        </w:rPr>
        <w:t>včetně aplikace náhradních forem komunikace</w:t>
      </w:r>
      <w:r w:rsidR="004F25E8" w:rsidRPr="007A48E7">
        <w:rPr>
          <w:color w:val="auto"/>
        </w:rPr>
        <w:t>;</w:t>
      </w:r>
      <w:r w:rsidRPr="007A48E7">
        <w:rPr>
          <w:color w:val="auto"/>
        </w:rPr>
        <w:t xml:space="preserve"> </w:t>
      </w:r>
    </w:p>
    <w:p w14:paraId="456721A2" w14:textId="1BA8D046" w:rsidR="004F6C3B" w:rsidRPr="007A48E7" w:rsidRDefault="00FE0373">
      <w:pPr>
        <w:numPr>
          <w:ilvl w:val="0"/>
          <w:numId w:val="2"/>
        </w:numPr>
        <w:spacing w:after="137" w:line="259" w:lineRule="auto"/>
        <w:ind w:hanging="360"/>
        <w:rPr>
          <w:color w:val="auto"/>
        </w:rPr>
      </w:pPr>
      <w:r w:rsidRPr="007A48E7">
        <w:rPr>
          <w:color w:val="auto"/>
        </w:rPr>
        <w:t>způsobilost vyjadřovat souhlas nebo nesouhlas</w:t>
      </w:r>
      <w:r w:rsidR="00945538" w:rsidRPr="007A48E7">
        <w:rPr>
          <w:color w:val="auto"/>
        </w:rPr>
        <w:t>;</w:t>
      </w:r>
    </w:p>
    <w:p w14:paraId="20820B69" w14:textId="0275EA75" w:rsidR="004F6C3B" w:rsidRPr="007A48E7" w:rsidRDefault="00FE0373">
      <w:pPr>
        <w:numPr>
          <w:ilvl w:val="0"/>
          <w:numId w:val="2"/>
        </w:numPr>
        <w:spacing w:line="259" w:lineRule="auto"/>
        <w:ind w:hanging="360"/>
        <w:rPr>
          <w:color w:val="auto"/>
        </w:rPr>
      </w:pPr>
      <w:r w:rsidRPr="007A48E7">
        <w:rPr>
          <w:color w:val="auto"/>
        </w:rPr>
        <w:t>míra rozumových schopností</w:t>
      </w:r>
      <w:r w:rsidR="00945538" w:rsidRPr="007A48E7">
        <w:rPr>
          <w:color w:val="auto"/>
        </w:rPr>
        <w:t>;</w:t>
      </w:r>
    </w:p>
    <w:p w14:paraId="37FC8087" w14:textId="61A16F1E" w:rsidR="004F6C3B" w:rsidRPr="007A48E7" w:rsidRDefault="00FE0373">
      <w:pPr>
        <w:numPr>
          <w:ilvl w:val="0"/>
          <w:numId w:val="2"/>
        </w:numPr>
        <w:spacing w:after="50"/>
        <w:ind w:hanging="360"/>
        <w:rPr>
          <w:color w:val="auto"/>
        </w:rPr>
      </w:pPr>
      <w:r w:rsidRPr="007A48E7">
        <w:rPr>
          <w:color w:val="auto"/>
        </w:rPr>
        <w:t>míra hrubé a jemné motoriky, rozsah, přesnost a rychlost pohybu rukou pro evaluaci fyzického přístupu ke komunikačním pomůckám</w:t>
      </w:r>
      <w:r w:rsidR="00945538" w:rsidRPr="007A48E7">
        <w:rPr>
          <w:color w:val="auto"/>
        </w:rPr>
        <w:t>;</w:t>
      </w:r>
    </w:p>
    <w:p w14:paraId="6CDB9C86" w14:textId="2B646165" w:rsidR="004F6C3B" w:rsidRPr="007A48E7" w:rsidRDefault="00FE0373">
      <w:pPr>
        <w:numPr>
          <w:ilvl w:val="0"/>
          <w:numId w:val="2"/>
        </w:numPr>
        <w:spacing w:after="138" w:line="259" w:lineRule="auto"/>
        <w:ind w:hanging="360"/>
        <w:rPr>
          <w:color w:val="auto"/>
        </w:rPr>
      </w:pPr>
      <w:r w:rsidRPr="007A48E7">
        <w:rPr>
          <w:color w:val="auto"/>
        </w:rPr>
        <w:t>motivace ke komunikaci a způsobilost dorozumět se</w:t>
      </w:r>
      <w:r w:rsidR="00945538" w:rsidRPr="007A48E7">
        <w:rPr>
          <w:color w:val="auto"/>
        </w:rPr>
        <w:t>;</w:t>
      </w:r>
      <w:r w:rsidRPr="007A48E7">
        <w:rPr>
          <w:color w:val="auto"/>
        </w:rPr>
        <w:t xml:space="preserve"> </w:t>
      </w:r>
    </w:p>
    <w:p w14:paraId="4010A695" w14:textId="2885A005" w:rsidR="004F6C3B" w:rsidRPr="007A48E7" w:rsidRDefault="00FE0373">
      <w:pPr>
        <w:numPr>
          <w:ilvl w:val="0"/>
          <w:numId w:val="2"/>
        </w:numPr>
        <w:spacing w:after="135" w:line="259" w:lineRule="auto"/>
        <w:ind w:hanging="360"/>
        <w:rPr>
          <w:color w:val="auto"/>
        </w:rPr>
      </w:pPr>
      <w:r w:rsidRPr="007A48E7">
        <w:rPr>
          <w:color w:val="auto"/>
        </w:rPr>
        <w:t>společenské dovednosti včetně vztahů s</w:t>
      </w:r>
      <w:r w:rsidR="00945538" w:rsidRPr="007A48E7">
        <w:rPr>
          <w:color w:val="auto"/>
        </w:rPr>
        <w:t> </w:t>
      </w:r>
      <w:r w:rsidRPr="007A48E7">
        <w:rPr>
          <w:color w:val="auto"/>
        </w:rPr>
        <w:t>vrstevníky</w:t>
      </w:r>
      <w:r w:rsidR="00945538" w:rsidRPr="007A48E7">
        <w:rPr>
          <w:color w:val="auto"/>
        </w:rPr>
        <w:t>;</w:t>
      </w:r>
    </w:p>
    <w:p w14:paraId="59D37D2A" w14:textId="6E9A6317" w:rsidR="004F6C3B" w:rsidRPr="007A48E7" w:rsidRDefault="00FE0373">
      <w:pPr>
        <w:numPr>
          <w:ilvl w:val="0"/>
          <w:numId w:val="2"/>
        </w:numPr>
        <w:spacing w:after="136" w:line="259" w:lineRule="auto"/>
        <w:ind w:hanging="360"/>
        <w:rPr>
          <w:color w:val="auto"/>
        </w:rPr>
      </w:pPr>
      <w:r w:rsidRPr="007A48E7">
        <w:rPr>
          <w:color w:val="auto"/>
        </w:rPr>
        <w:t>citové projevy</w:t>
      </w:r>
      <w:r w:rsidR="00945538" w:rsidRPr="007A48E7">
        <w:rPr>
          <w:color w:val="auto"/>
        </w:rPr>
        <w:t>;</w:t>
      </w:r>
    </w:p>
    <w:p w14:paraId="2175A8B3" w14:textId="349E76B5" w:rsidR="004F6C3B" w:rsidRPr="007A48E7" w:rsidRDefault="00FE0373">
      <w:pPr>
        <w:numPr>
          <w:ilvl w:val="0"/>
          <w:numId w:val="2"/>
        </w:numPr>
        <w:ind w:hanging="360"/>
        <w:rPr>
          <w:color w:val="auto"/>
        </w:rPr>
      </w:pPr>
      <w:r w:rsidRPr="007A48E7">
        <w:rPr>
          <w:color w:val="auto"/>
        </w:rPr>
        <w:lastRenderedPageBreak/>
        <w:t xml:space="preserve">společenské prostředí, ve kterém mentálně postižený jedinec žije, způsobilost </w:t>
      </w:r>
      <w:r w:rsidR="00BB424B" w:rsidRPr="007A48E7">
        <w:rPr>
          <w:color w:val="auto"/>
        </w:rPr>
        <w:t xml:space="preserve">                          </w:t>
      </w:r>
      <w:r w:rsidRPr="007A48E7">
        <w:rPr>
          <w:color w:val="auto"/>
        </w:rPr>
        <w:t>a ochota rodičů a nejbližšího okolí naučit se komunikovat s mentálně postiženým dítětem prostřednictvím alternativní a augmentativní komunikace</w:t>
      </w:r>
      <w:r w:rsidR="000051F2" w:rsidRPr="007A48E7">
        <w:rPr>
          <w:color w:val="auto"/>
        </w:rPr>
        <w:t xml:space="preserve"> (Loncke, 2020)</w:t>
      </w:r>
      <w:r w:rsidRPr="007A48E7">
        <w:rPr>
          <w:color w:val="auto"/>
        </w:rPr>
        <w:t xml:space="preserve">. </w:t>
      </w:r>
    </w:p>
    <w:p w14:paraId="2A737013" w14:textId="30E77934" w:rsidR="00AE0E4D" w:rsidRPr="007A48E7" w:rsidRDefault="00FE0373">
      <w:pPr>
        <w:ind w:left="-5"/>
        <w:rPr>
          <w:color w:val="auto"/>
        </w:rPr>
      </w:pPr>
      <w:r w:rsidRPr="007A48E7">
        <w:rPr>
          <w:color w:val="auto"/>
        </w:rPr>
        <w:t xml:space="preserve">Klenková (2006) uvádí, že vhodnější je aplikovat více komunikačních systémů kombinací odlišných metod, pomůcek, symbolů, které se vzájemně doplňují a umožňují multisenzorický přístup. Loncke (2020) dodává, že přednosti </w:t>
      </w:r>
      <w:r w:rsidR="000705D3" w:rsidRPr="007A48E7">
        <w:rPr>
          <w:color w:val="auto"/>
        </w:rPr>
        <w:t>alternativní a augmentativní komunikace</w:t>
      </w:r>
      <w:r w:rsidRPr="007A48E7">
        <w:rPr>
          <w:color w:val="auto"/>
        </w:rPr>
        <w:t xml:space="preserve"> spočívají v tom, že dochází ke snížení pasivity</w:t>
      </w:r>
      <w:r w:rsidR="00841AEA" w:rsidRPr="007A48E7">
        <w:rPr>
          <w:color w:val="auto"/>
        </w:rPr>
        <w:t>. R</w:t>
      </w:r>
      <w:r w:rsidRPr="007A48E7">
        <w:rPr>
          <w:color w:val="auto"/>
        </w:rPr>
        <w:t>ozšiřují se možností projevovat se a akceptovat informace</w:t>
      </w:r>
      <w:r w:rsidR="00841AEA" w:rsidRPr="007A48E7">
        <w:rPr>
          <w:color w:val="auto"/>
        </w:rPr>
        <w:t xml:space="preserve">, a </w:t>
      </w:r>
      <w:r w:rsidRPr="007A48E7">
        <w:rPr>
          <w:color w:val="auto"/>
        </w:rPr>
        <w:t>zlepšuje se tak celková aktivita jedince. Zapojení se do aktivit umožňuje individuálně se rozhodovat, napomáhá k rozvoji rozumových schopností</w:t>
      </w:r>
      <w:r w:rsidR="0004545B" w:rsidRPr="007A48E7">
        <w:rPr>
          <w:color w:val="auto"/>
        </w:rPr>
        <w:t>. Navíc, j</w:t>
      </w:r>
      <w:r w:rsidRPr="007A48E7">
        <w:rPr>
          <w:color w:val="auto"/>
        </w:rPr>
        <w:t xml:space="preserve">edinec lépe aktivně komunikuje. Snižuje se také pravděpodobnost vzniku zklamání či frustrace pramenící z nepochopení. Mezi negativa pak autor řadí menší sociální uplatnění. Každý z alternativních systémů totiž do jisté míry může budit pozornost okolí. Dalším z faktorů, který v určitých případech odrazuje především rodiče dětí </w:t>
      </w:r>
      <w:r w:rsidR="00BB424B" w:rsidRPr="007A48E7">
        <w:rPr>
          <w:color w:val="auto"/>
        </w:rPr>
        <w:t xml:space="preserve">                            </w:t>
      </w:r>
      <w:r w:rsidRPr="007A48E7">
        <w:rPr>
          <w:color w:val="auto"/>
        </w:rPr>
        <w:t xml:space="preserve">s mentálním handicapem od využití </w:t>
      </w:r>
      <w:r w:rsidR="000A0865" w:rsidRPr="007A48E7">
        <w:rPr>
          <w:color w:val="auto"/>
        </w:rPr>
        <w:t>popisovaného systému</w:t>
      </w:r>
      <w:r w:rsidRPr="007A48E7">
        <w:rPr>
          <w:color w:val="auto"/>
        </w:rPr>
        <w:t xml:space="preserve">, je předpoklad, že implementace je důkazem, že dítě už nikdy nebude slovně komunikovat. </w:t>
      </w:r>
    </w:p>
    <w:p w14:paraId="52556AB0" w14:textId="456C32BC" w:rsidR="004F6C3B" w:rsidRPr="007A48E7" w:rsidRDefault="00FE0373" w:rsidP="00342880">
      <w:pPr>
        <w:spacing w:after="360" w:line="367" w:lineRule="auto"/>
        <w:ind w:left="-6" w:hanging="11"/>
        <w:rPr>
          <w:color w:val="auto"/>
        </w:rPr>
      </w:pPr>
      <w:r w:rsidRPr="007A48E7">
        <w:rPr>
          <w:color w:val="auto"/>
        </w:rPr>
        <w:t xml:space="preserve">Záporně bývá vnímána i skutečnost, že možnost vyjadřovat se prostřednictvím systémů </w:t>
      </w:r>
      <w:r w:rsidR="0052327E" w:rsidRPr="007A48E7">
        <w:rPr>
          <w:color w:val="auto"/>
        </w:rPr>
        <w:t>alternativní a augmentativní komunikace</w:t>
      </w:r>
      <w:r w:rsidRPr="007A48E7">
        <w:rPr>
          <w:color w:val="auto"/>
        </w:rPr>
        <w:t xml:space="preserve"> se odvíjí od předchozího pochopení metody</w:t>
      </w:r>
      <w:r w:rsidR="00AE0E4D" w:rsidRPr="007A48E7">
        <w:rPr>
          <w:color w:val="auto"/>
        </w:rPr>
        <w:t>, jak popisuje Maštalíř (2018)</w:t>
      </w:r>
      <w:r w:rsidRPr="007A48E7">
        <w:rPr>
          <w:color w:val="auto"/>
        </w:rPr>
        <w:t>. Uživatel se musí nejprve systém naučit, teprve pak je ho schopen používat</w:t>
      </w:r>
      <w:r w:rsidR="00342880" w:rsidRPr="007A48E7">
        <w:rPr>
          <w:color w:val="auto"/>
        </w:rPr>
        <w:t xml:space="preserve">, a navíc si tyto schopnosti musí osvojit také sociální okolí daného jedince. </w:t>
      </w:r>
    </w:p>
    <w:p w14:paraId="31EAC212" w14:textId="5CCD6AB7" w:rsidR="004F6C3B" w:rsidRPr="007A48E7" w:rsidRDefault="0035796E" w:rsidP="00802A6E">
      <w:pPr>
        <w:pStyle w:val="Nadpis3"/>
        <w:spacing w:line="360" w:lineRule="auto"/>
        <w:rPr>
          <w:color w:val="auto"/>
          <w:sz w:val="24"/>
          <w:szCs w:val="24"/>
        </w:rPr>
      </w:pPr>
      <w:bookmarkStart w:id="40" w:name="_Toc40984"/>
      <w:bookmarkStart w:id="41" w:name="_Toc131856251"/>
      <w:r w:rsidRPr="007A48E7">
        <w:rPr>
          <w:color w:val="auto"/>
          <w:sz w:val="24"/>
          <w:szCs w:val="24"/>
        </w:rPr>
        <w:t>4</w:t>
      </w:r>
      <w:r w:rsidR="00FE0373" w:rsidRPr="007A48E7">
        <w:rPr>
          <w:color w:val="auto"/>
          <w:sz w:val="24"/>
          <w:szCs w:val="24"/>
        </w:rPr>
        <w:t>.</w:t>
      </w:r>
      <w:r w:rsidRPr="007A48E7">
        <w:rPr>
          <w:color w:val="auto"/>
          <w:sz w:val="24"/>
          <w:szCs w:val="24"/>
        </w:rPr>
        <w:t>3.1</w:t>
      </w:r>
      <w:r w:rsidR="00FE0373" w:rsidRPr="007A48E7">
        <w:rPr>
          <w:rFonts w:ascii="Arial" w:eastAsia="Arial" w:hAnsi="Arial" w:cs="Arial"/>
          <w:color w:val="auto"/>
          <w:sz w:val="24"/>
          <w:szCs w:val="24"/>
        </w:rPr>
        <w:t xml:space="preserve"> </w:t>
      </w:r>
      <w:bookmarkEnd w:id="40"/>
      <w:r w:rsidRPr="007A48E7">
        <w:rPr>
          <w:color w:val="auto"/>
          <w:sz w:val="24"/>
          <w:szCs w:val="24"/>
        </w:rPr>
        <w:t xml:space="preserve">Kritéria pro výběr </w:t>
      </w:r>
      <w:r w:rsidR="00684B8D" w:rsidRPr="007A48E7">
        <w:rPr>
          <w:color w:val="auto"/>
          <w:sz w:val="24"/>
          <w:szCs w:val="24"/>
        </w:rPr>
        <w:t>alternativní a augmentativní</w:t>
      </w:r>
      <w:r w:rsidR="00802A6E" w:rsidRPr="007A48E7">
        <w:rPr>
          <w:color w:val="auto"/>
          <w:sz w:val="24"/>
          <w:szCs w:val="24"/>
        </w:rPr>
        <w:t xml:space="preserve"> komunikace</w:t>
      </w:r>
      <w:r w:rsidRPr="007A48E7">
        <w:rPr>
          <w:color w:val="auto"/>
          <w:sz w:val="24"/>
          <w:szCs w:val="24"/>
        </w:rPr>
        <w:t xml:space="preserve"> u osob s mentálním postižením</w:t>
      </w:r>
      <w:bookmarkEnd w:id="41"/>
    </w:p>
    <w:p w14:paraId="1624081B" w14:textId="119A0030" w:rsidR="004F6C3B" w:rsidRPr="007A48E7" w:rsidRDefault="00FE0373">
      <w:pPr>
        <w:spacing w:after="153"/>
        <w:ind w:left="-5"/>
        <w:rPr>
          <w:color w:val="auto"/>
        </w:rPr>
      </w:pPr>
      <w:r w:rsidRPr="007A48E7">
        <w:rPr>
          <w:color w:val="auto"/>
        </w:rPr>
        <w:t xml:space="preserve">Základním východiskem pro zahájení </w:t>
      </w:r>
      <w:r w:rsidR="00684B8D" w:rsidRPr="007A48E7">
        <w:rPr>
          <w:color w:val="auto"/>
        </w:rPr>
        <w:t>vhodné i</w:t>
      </w:r>
      <w:r w:rsidRPr="007A48E7">
        <w:rPr>
          <w:color w:val="auto"/>
        </w:rPr>
        <w:t>ntervence je diagnostika, která musí být provedena pečlivě</w:t>
      </w:r>
      <w:r w:rsidR="00802A6E" w:rsidRPr="007A48E7">
        <w:rPr>
          <w:color w:val="auto"/>
        </w:rPr>
        <w:t xml:space="preserve"> a v co nejranějším věku</w:t>
      </w:r>
      <w:r w:rsidRPr="007A48E7">
        <w:rPr>
          <w:color w:val="auto"/>
        </w:rPr>
        <w:t>. Pro potřeby diagnostik</w:t>
      </w:r>
      <w:r w:rsidR="00905C2B" w:rsidRPr="007A48E7">
        <w:rPr>
          <w:color w:val="auto"/>
        </w:rPr>
        <w:t>y</w:t>
      </w:r>
      <w:r w:rsidRPr="007A48E7">
        <w:rPr>
          <w:color w:val="auto"/>
        </w:rPr>
        <w:t xml:space="preserve">, která má za cíl zvolit vhodnost </w:t>
      </w:r>
      <w:r w:rsidR="00905C2B" w:rsidRPr="007A48E7">
        <w:rPr>
          <w:color w:val="auto"/>
        </w:rPr>
        <w:t>komunikačních prostředků</w:t>
      </w:r>
      <w:r w:rsidRPr="007A48E7">
        <w:rPr>
          <w:color w:val="auto"/>
        </w:rPr>
        <w:t xml:space="preserve"> je nutné, aby byl posouzen aktuální stav komunikačních a sociálních schopností </w:t>
      </w:r>
      <w:r w:rsidR="00905C2B" w:rsidRPr="007A48E7">
        <w:rPr>
          <w:color w:val="auto"/>
        </w:rPr>
        <w:t>jedince</w:t>
      </w:r>
      <w:r w:rsidR="00DA6E25" w:rsidRPr="007A48E7">
        <w:rPr>
          <w:color w:val="auto"/>
        </w:rPr>
        <w:t xml:space="preserve">, ale též </w:t>
      </w:r>
      <w:r w:rsidRPr="007A48E7">
        <w:rPr>
          <w:color w:val="auto"/>
        </w:rPr>
        <w:t>oblast motorick</w:t>
      </w:r>
      <w:r w:rsidR="00DA6E25" w:rsidRPr="007A48E7">
        <w:rPr>
          <w:color w:val="auto"/>
        </w:rPr>
        <w:t>á</w:t>
      </w:r>
      <w:r w:rsidRPr="007A48E7">
        <w:rPr>
          <w:color w:val="auto"/>
        </w:rPr>
        <w:t xml:space="preserve"> a oblast senzorick</w:t>
      </w:r>
      <w:r w:rsidR="00DA6E25" w:rsidRPr="007A48E7">
        <w:rPr>
          <w:color w:val="auto"/>
        </w:rPr>
        <w:t>á</w:t>
      </w:r>
      <w:r w:rsidRPr="007A48E7">
        <w:rPr>
          <w:color w:val="auto"/>
        </w:rPr>
        <w:t>.</w:t>
      </w:r>
      <w:r w:rsidR="00986336" w:rsidRPr="007A48E7">
        <w:rPr>
          <w:color w:val="auto"/>
        </w:rPr>
        <w:t xml:space="preserve"> Pokud daná vybraná forma vhodná je, </w:t>
      </w:r>
      <w:r w:rsidR="00E33294" w:rsidRPr="007A48E7">
        <w:rPr>
          <w:color w:val="auto"/>
        </w:rPr>
        <w:t>musí se dále ověřit, do jaké míry jí je schopen porozumět (Maštalíř, 2018).</w:t>
      </w:r>
      <w:r w:rsidRPr="007A48E7">
        <w:rPr>
          <w:color w:val="auto"/>
        </w:rPr>
        <w:t xml:space="preserve"> </w:t>
      </w:r>
    </w:p>
    <w:p w14:paraId="7F57A5EF" w14:textId="114BAB90" w:rsidR="004F6C3B" w:rsidRPr="007A48E7" w:rsidRDefault="00926498" w:rsidP="00FE7FC8">
      <w:pPr>
        <w:ind w:left="-5"/>
        <w:rPr>
          <w:color w:val="auto"/>
        </w:rPr>
      </w:pPr>
      <w:r w:rsidRPr="007A48E7">
        <w:rPr>
          <w:color w:val="auto"/>
        </w:rPr>
        <w:t xml:space="preserve">Pokud se zaměříme na volbu systému, tak je praktikován multisenzoriální přístup. Pod tímto pojmem máme na mysli kombinaci metod, symbolů nebo pomůcek, které se vzájemně kombinují či doplňují. Výběr optimálního alternativní a augmentativní komunikačního </w:t>
      </w:r>
      <w:r w:rsidRPr="007A48E7">
        <w:rPr>
          <w:color w:val="auto"/>
        </w:rPr>
        <w:lastRenderedPageBreak/>
        <w:t xml:space="preserve">systému je založen na spolupráci odborníků. </w:t>
      </w:r>
      <w:r w:rsidR="00C27155" w:rsidRPr="007A48E7">
        <w:rPr>
          <w:color w:val="auto"/>
        </w:rPr>
        <w:t xml:space="preserve">Na výběru v rámci diagnostického procesu by se měli podílet </w:t>
      </w:r>
      <w:r w:rsidR="00F75408" w:rsidRPr="007A48E7">
        <w:rPr>
          <w:color w:val="auto"/>
        </w:rPr>
        <w:t xml:space="preserve">v kooperaci odborníci spolupracujících oborů, tedy </w:t>
      </w:r>
      <w:r w:rsidR="00CB4703" w:rsidRPr="007A48E7">
        <w:rPr>
          <w:color w:val="auto"/>
        </w:rPr>
        <w:t>zejména logoped, psychoped, psycholog, popřípadě také fyzioterapeut</w:t>
      </w:r>
      <w:r w:rsidR="00086DBC" w:rsidRPr="007A48E7">
        <w:rPr>
          <w:color w:val="auto"/>
        </w:rPr>
        <w:t>, sociální pracovník</w:t>
      </w:r>
      <w:r w:rsidR="00CB4703" w:rsidRPr="007A48E7">
        <w:rPr>
          <w:color w:val="auto"/>
        </w:rPr>
        <w:t xml:space="preserve"> a další (Maštalíř, 2018). </w:t>
      </w:r>
      <w:r w:rsidR="00FE0373" w:rsidRPr="007A48E7">
        <w:rPr>
          <w:color w:val="auto"/>
        </w:rPr>
        <w:t xml:space="preserve">Pro volbu metody alternativní a augmentativní komunikace je </w:t>
      </w:r>
      <w:r w:rsidR="00EE19C3" w:rsidRPr="007A48E7">
        <w:rPr>
          <w:color w:val="auto"/>
        </w:rPr>
        <w:t xml:space="preserve">důležitá </w:t>
      </w:r>
      <w:r w:rsidR="00FE0373" w:rsidRPr="007A48E7">
        <w:rPr>
          <w:color w:val="auto"/>
        </w:rPr>
        <w:t>z hlediska psychologického motivace k samotné komunikac</w:t>
      </w:r>
      <w:r w:rsidR="00EE19C3" w:rsidRPr="007A48E7">
        <w:rPr>
          <w:color w:val="auto"/>
        </w:rPr>
        <w:t>i</w:t>
      </w:r>
      <w:r w:rsidR="00FE0373" w:rsidRPr="007A48E7">
        <w:rPr>
          <w:color w:val="auto"/>
        </w:rPr>
        <w:t xml:space="preserve"> a také schopnost dorozumět se. U osoby s mentálním je klíčová jeho úroveň kognitivních schopností, emočních projevů nebo způsobů jeho chování. Rozvoj komunikace člověka je z velké části ovlivněn sociálním klimatem, tedy prostředím, ve kterém člověk žije,</w:t>
      </w:r>
      <w:r w:rsidR="00FE7FC8" w:rsidRPr="007A48E7">
        <w:rPr>
          <w:color w:val="auto"/>
        </w:rPr>
        <w:t xml:space="preserve"> </w:t>
      </w:r>
      <w:r w:rsidR="0054735A" w:rsidRPr="007A48E7">
        <w:rPr>
          <w:color w:val="auto"/>
        </w:rPr>
        <w:t>jak je podnětné,</w:t>
      </w:r>
      <w:r w:rsidR="00FE0373" w:rsidRPr="007A48E7">
        <w:rPr>
          <w:color w:val="auto"/>
        </w:rPr>
        <w:t xml:space="preserve"> jak tráví svůj volný čas (Bendová, 2013). </w:t>
      </w:r>
    </w:p>
    <w:p w14:paraId="6085AF84" w14:textId="35A07BEA" w:rsidR="004F6C3B" w:rsidRPr="007A48E7" w:rsidRDefault="00FE0373">
      <w:pPr>
        <w:spacing w:after="154"/>
        <w:ind w:left="-5"/>
        <w:rPr>
          <w:color w:val="auto"/>
        </w:rPr>
      </w:pPr>
      <w:r w:rsidRPr="007A48E7">
        <w:rPr>
          <w:color w:val="auto"/>
        </w:rPr>
        <w:t>Výběr funkčního komunikačního systém</w:t>
      </w:r>
      <w:r w:rsidR="00C70951" w:rsidRPr="007A48E7">
        <w:rPr>
          <w:color w:val="auto"/>
        </w:rPr>
        <w:t>u</w:t>
      </w:r>
      <w:r w:rsidRPr="007A48E7">
        <w:rPr>
          <w:color w:val="auto"/>
        </w:rPr>
        <w:t xml:space="preserve"> je individuální a také dlouhodobý proces, který ovlivňuje mnoho různorodých faktorů. Důležité faktory dle Bendové</w:t>
      </w:r>
      <w:r w:rsidR="00C70951" w:rsidRPr="007A48E7">
        <w:rPr>
          <w:color w:val="auto"/>
        </w:rPr>
        <w:t xml:space="preserve"> (2013)</w:t>
      </w:r>
      <w:r w:rsidRPr="007A48E7">
        <w:rPr>
          <w:color w:val="auto"/>
        </w:rPr>
        <w:t xml:space="preserve"> jsou stupeň porozumění signálům neverbální komunikace, stupeň porozumění řeči, současné způsoby komunikace a také jejich úspěšnost nebo například </w:t>
      </w:r>
      <w:r w:rsidR="001C09BF" w:rsidRPr="007A48E7">
        <w:rPr>
          <w:color w:val="auto"/>
        </w:rPr>
        <w:t xml:space="preserve">též </w:t>
      </w:r>
      <w:r w:rsidRPr="007A48E7">
        <w:rPr>
          <w:color w:val="auto"/>
        </w:rPr>
        <w:t>vyjadřován</w:t>
      </w:r>
      <w:r w:rsidR="001C09BF" w:rsidRPr="007A48E7">
        <w:rPr>
          <w:color w:val="auto"/>
        </w:rPr>
        <w:t>í</w:t>
      </w:r>
      <w:r w:rsidRPr="007A48E7">
        <w:rPr>
          <w:color w:val="auto"/>
        </w:rPr>
        <w:t xml:space="preserve"> souhlasu či nesouhlasu. Lze však konstatovat, že nejvýznamnějším faktorem, který ovlivňuje to, jaký systém alternativní</w:t>
      </w:r>
      <w:r w:rsidR="00CA2847" w:rsidRPr="007A48E7">
        <w:rPr>
          <w:color w:val="auto"/>
        </w:rPr>
        <w:t xml:space="preserve"> </w:t>
      </w:r>
      <w:r w:rsidRPr="007A48E7">
        <w:rPr>
          <w:color w:val="auto"/>
        </w:rPr>
        <w:t>a augmentativní komunikace zvolíme</w:t>
      </w:r>
      <w:r w:rsidR="00CA2847" w:rsidRPr="007A48E7">
        <w:rPr>
          <w:color w:val="auto"/>
        </w:rPr>
        <w:t>,</w:t>
      </w:r>
      <w:r w:rsidRPr="007A48E7">
        <w:rPr>
          <w:color w:val="auto"/>
        </w:rPr>
        <w:t xml:space="preserve"> je porozuměn</w:t>
      </w:r>
      <w:r w:rsidR="00CA2847" w:rsidRPr="007A48E7">
        <w:rPr>
          <w:color w:val="auto"/>
        </w:rPr>
        <w:t>í</w:t>
      </w:r>
      <w:r w:rsidRPr="007A48E7">
        <w:rPr>
          <w:color w:val="auto"/>
        </w:rPr>
        <w:t xml:space="preserve"> a produkce řeči a její úspěšnost</w:t>
      </w:r>
      <w:r w:rsidR="00CA2847" w:rsidRPr="007A48E7">
        <w:rPr>
          <w:color w:val="auto"/>
        </w:rPr>
        <w:t xml:space="preserve"> (Bendová, 2013).  </w:t>
      </w:r>
      <w:r w:rsidRPr="007A48E7">
        <w:rPr>
          <w:color w:val="auto"/>
        </w:rPr>
        <w:t xml:space="preserve"> </w:t>
      </w:r>
    </w:p>
    <w:p w14:paraId="49831BA7" w14:textId="36143742" w:rsidR="004F6C3B" w:rsidRPr="007A48E7" w:rsidRDefault="00FE0373">
      <w:pPr>
        <w:ind w:left="-5"/>
        <w:rPr>
          <w:color w:val="auto"/>
        </w:rPr>
      </w:pPr>
      <w:r w:rsidRPr="007A48E7">
        <w:rPr>
          <w:color w:val="auto"/>
        </w:rPr>
        <w:t>Nutností je brát zřetel na pedocentrické faktory potencionálního uživatele a také potřeby, které zohledňuj jeho osobnost</w:t>
      </w:r>
      <w:r w:rsidR="00FE7FC8" w:rsidRPr="007A48E7">
        <w:rPr>
          <w:color w:val="auto"/>
        </w:rPr>
        <w:t xml:space="preserve"> a</w:t>
      </w:r>
      <w:r w:rsidRPr="007A48E7">
        <w:rPr>
          <w:color w:val="auto"/>
        </w:rPr>
        <w:t xml:space="preserve"> charakteristika (věk, kognitivní schopnosti, funkčnost smyslových orgánů, míra unavitelnosti a schopnost soustředěn nebo předpoklady pro další rozvoj). </w:t>
      </w:r>
    </w:p>
    <w:p w14:paraId="36D6576E" w14:textId="050D01E0" w:rsidR="00E36853" w:rsidRPr="007A48E7" w:rsidRDefault="00FE0373" w:rsidP="001B16D8">
      <w:pPr>
        <w:ind w:left="-5"/>
        <w:rPr>
          <w:color w:val="auto"/>
        </w:rPr>
      </w:pPr>
      <w:r w:rsidRPr="007A48E7">
        <w:rPr>
          <w:color w:val="auto"/>
        </w:rPr>
        <w:t>Při volbě alternativní a augmentativní komunikace, tedy konkrétního komunikačního stylu</w:t>
      </w:r>
      <w:r w:rsidR="003A6FE7" w:rsidRPr="007A48E7">
        <w:rPr>
          <w:color w:val="auto"/>
        </w:rPr>
        <w:t>,</w:t>
      </w:r>
      <w:r w:rsidRPr="007A48E7">
        <w:rPr>
          <w:color w:val="auto"/>
        </w:rPr>
        <w:t xml:space="preserve"> postupujeme od konkrétního k abstraktnímu. Respektujeme zásadu vývojovosti, užíváme symboly, které osoba s mentálním postižením dokáže identifikovat</w:t>
      </w:r>
      <w:r w:rsidR="003A6FE7" w:rsidRPr="007A48E7">
        <w:rPr>
          <w:color w:val="auto"/>
        </w:rPr>
        <w:t>,</w:t>
      </w:r>
      <w:r w:rsidRPr="007A48E7">
        <w:rPr>
          <w:color w:val="auto"/>
        </w:rPr>
        <w:t xml:space="preserve"> a rozumí tedy jejich obsahu. Nejdříve je vhodné užívat </w:t>
      </w:r>
      <w:r w:rsidR="000370EE" w:rsidRPr="007A48E7">
        <w:rPr>
          <w:color w:val="auto"/>
        </w:rPr>
        <w:t xml:space="preserve">nejdříve </w:t>
      </w:r>
      <w:r w:rsidRPr="007A48E7">
        <w:rPr>
          <w:color w:val="auto"/>
        </w:rPr>
        <w:t>statické komunikační systémy (postup od konkrétního), což je komunikace pomocí reálných předmětů, fotografi</w:t>
      </w:r>
      <w:r w:rsidR="00A4106C" w:rsidRPr="007A48E7">
        <w:rPr>
          <w:color w:val="auto"/>
        </w:rPr>
        <w:t>í</w:t>
      </w:r>
      <w:r w:rsidRPr="007A48E7">
        <w:rPr>
          <w:color w:val="auto"/>
        </w:rPr>
        <w:t xml:space="preserve"> či obrázk</w:t>
      </w:r>
      <w:r w:rsidR="00A4106C" w:rsidRPr="007A48E7">
        <w:rPr>
          <w:color w:val="auto"/>
        </w:rPr>
        <w:t>ů</w:t>
      </w:r>
      <w:r w:rsidR="000370EE" w:rsidRPr="007A48E7">
        <w:rPr>
          <w:color w:val="auto"/>
        </w:rPr>
        <w:t>, od nichž se</w:t>
      </w:r>
      <w:r w:rsidRPr="007A48E7">
        <w:rPr>
          <w:color w:val="auto"/>
        </w:rPr>
        <w:t xml:space="preserve"> </w:t>
      </w:r>
      <w:r w:rsidR="002D7DDC" w:rsidRPr="007A48E7">
        <w:rPr>
          <w:color w:val="auto"/>
        </w:rPr>
        <w:t>p</w:t>
      </w:r>
      <w:r w:rsidRPr="007A48E7">
        <w:rPr>
          <w:color w:val="auto"/>
        </w:rPr>
        <w:t>ostupně přechází k piktogramům, Bliss systému, VOKS</w:t>
      </w:r>
      <w:r w:rsidR="002D7DDC" w:rsidRPr="007A48E7">
        <w:rPr>
          <w:color w:val="auto"/>
        </w:rPr>
        <w:t>, a následně</w:t>
      </w:r>
      <w:r w:rsidRPr="007A48E7">
        <w:rPr>
          <w:color w:val="auto"/>
        </w:rPr>
        <w:t xml:space="preserve"> až k písmu (Bendová, 2013). </w:t>
      </w:r>
    </w:p>
    <w:p w14:paraId="6DA0B85B" w14:textId="77777777" w:rsidR="00B257AE" w:rsidRPr="007A48E7" w:rsidRDefault="00B257AE" w:rsidP="001B16D8">
      <w:pPr>
        <w:ind w:left="-5"/>
        <w:rPr>
          <w:color w:val="auto"/>
        </w:rPr>
      </w:pPr>
    </w:p>
    <w:p w14:paraId="682A2BAD" w14:textId="77777777" w:rsidR="00B257AE" w:rsidRPr="007A48E7" w:rsidRDefault="00B257AE" w:rsidP="001B16D8">
      <w:pPr>
        <w:ind w:left="-5"/>
        <w:rPr>
          <w:color w:val="auto"/>
        </w:rPr>
      </w:pPr>
    </w:p>
    <w:p w14:paraId="3ADD72B4" w14:textId="77777777" w:rsidR="00B257AE" w:rsidRPr="007A48E7" w:rsidRDefault="00B257AE" w:rsidP="001B16D8">
      <w:pPr>
        <w:ind w:left="-5"/>
        <w:rPr>
          <w:color w:val="auto"/>
        </w:rPr>
      </w:pPr>
    </w:p>
    <w:p w14:paraId="71A3BA38" w14:textId="77777777" w:rsidR="00B257AE" w:rsidRPr="007A48E7" w:rsidRDefault="00B257AE" w:rsidP="00EA460C">
      <w:pPr>
        <w:ind w:left="0" w:firstLine="0"/>
        <w:rPr>
          <w:color w:val="auto"/>
        </w:rPr>
      </w:pPr>
    </w:p>
    <w:p w14:paraId="75CCBD42" w14:textId="77777777" w:rsidR="004F6C3B" w:rsidRPr="007A48E7" w:rsidRDefault="00FE0373">
      <w:pPr>
        <w:spacing w:after="0" w:line="259" w:lineRule="auto"/>
        <w:ind w:left="0" w:firstLine="0"/>
        <w:jc w:val="left"/>
        <w:rPr>
          <w:color w:val="auto"/>
        </w:rPr>
      </w:pPr>
      <w:r w:rsidRPr="007A48E7">
        <w:rPr>
          <w:color w:val="auto"/>
        </w:rPr>
        <w:lastRenderedPageBreak/>
        <w:t xml:space="preserve"> </w:t>
      </w:r>
    </w:p>
    <w:p w14:paraId="1CD0FDDB" w14:textId="3A569125" w:rsidR="00BB70BF" w:rsidRPr="007A48E7" w:rsidRDefault="00956CFA" w:rsidP="00927A5E">
      <w:pPr>
        <w:pStyle w:val="Nadpis1"/>
        <w:spacing w:after="215"/>
        <w:ind w:left="551" w:hanging="566"/>
        <w:jc w:val="center"/>
        <w:rPr>
          <w:color w:val="auto"/>
        </w:rPr>
      </w:pPr>
      <w:bookmarkStart w:id="42" w:name="_Toc40985"/>
      <w:bookmarkStart w:id="43" w:name="_Toc131856252"/>
      <w:proofErr w:type="gramStart"/>
      <w:r w:rsidRPr="007A48E7">
        <w:rPr>
          <w:color w:val="auto"/>
        </w:rPr>
        <w:t>5</w:t>
      </w:r>
      <w:r w:rsidR="00FE0373" w:rsidRPr="007A48E7">
        <w:rPr>
          <w:rFonts w:ascii="Arial" w:eastAsia="Arial" w:hAnsi="Arial" w:cs="Arial"/>
          <w:color w:val="auto"/>
        </w:rPr>
        <w:t xml:space="preserve"> </w:t>
      </w:r>
      <w:bookmarkStart w:id="44" w:name="_Hlk126060174"/>
      <w:r w:rsidR="00927A5E" w:rsidRPr="007A48E7">
        <w:rPr>
          <w:rFonts w:ascii="Arial" w:eastAsia="Arial" w:hAnsi="Arial" w:cs="Arial"/>
          <w:color w:val="auto"/>
        </w:rPr>
        <w:t xml:space="preserve"> </w:t>
      </w:r>
      <w:r w:rsidR="00FE0373" w:rsidRPr="007A48E7">
        <w:rPr>
          <w:color w:val="auto"/>
        </w:rPr>
        <w:t>PŘEHLED</w:t>
      </w:r>
      <w:proofErr w:type="gramEnd"/>
      <w:r w:rsidR="00FE0373" w:rsidRPr="007A48E7">
        <w:rPr>
          <w:color w:val="auto"/>
        </w:rPr>
        <w:t xml:space="preserve"> POZNATKŮ ZE ZARANIČÍCH VÝZKUMŮ V OBLASTI KOMUNIKACE S MENTÁNĚ POSTIŽENÝMI</w:t>
      </w:r>
      <w:bookmarkStart w:id="45" w:name="_Toc40992"/>
      <w:bookmarkEnd w:id="42"/>
      <w:bookmarkEnd w:id="43"/>
      <w:bookmarkEnd w:id="44"/>
    </w:p>
    <w:p w14:paraId="2521DC4C" w14:textId="084EF6AE" w:rsidR="00D4656A" w:rsidRPr="007A48E7" w:rsidRDefault="00D4656A" w:rsidP="00D4656A">
      <w:pPr>
        <w:spacing w:before="360" w:after="152" w:line="360" w:lineRule="auto"/>
        <w:ind w:left="-6" w:hanging="11"/>
        <w:rPr>
          <w:color w:val="auto"/>
        </w:rPr>
      </w:pPr>
      <w:r w:rsidRPr="007A48E7">
        <w:rPr>
          <w:color w:val="auto"/>
        </w:rPr>
        <w:t>V</w:t>
      </w:r>
      <w:r w:rsidR="000B6BB1" w:rsidRPr="007A48E7">
        <w:rPr>
          <w:color w:val="auto"/>
        </w:rPr>
        <w:t>e</w:t>
      </w:r>
      <w:r w:rsidRPr="007A48E7">
        <w:rPr>
          <w:color w:val="auto"/>
        </w:rPr>
        <w:t xml:space="preserve"> výzkumné části jsou prezentovány poznatky ze zahraničních vědeckých prací, které se týkají problematiky komunikace s dospělými osobami s mentálním postižením. </w:t>
      </w:r>
    </w:p>
    <w:p w14:paraId="1F0D1405" w14:textId="34580F76" w:rsidR="00D4656A" w:rsidRPr="007A48E7" w:rsidRDefault="00D4656A" w:rsidP="00D4656A">
      <w:pPr>
        <w:spacing w:line="360" w:lineRule="auto"/>
        <w:rPr>
          <w:color w:val="auto"/>
        </w:rPr>
      </w:pPr>
      <w:r w:rsidRPr="007A48E7">
        <w:rPr>
          <w:color w:val="auto"/>
        </w:rPr>
        <w:t xml:space="preserve">Téma je zpracováno prostřednictvím přehledové studie, která, jak uvádí například Mareš (2013), představuje souhrnný pohled na výzkum ve zkoumané oblasti. Mapuje stav bádání prostřednictvím analyzování, hodnocení a syntetizování dříve zjištěných výsledků. První část je věnována metodologii, cílům a otázkám, na něž jsou hledány podrobným zkoumáním empirického obsahu odpovědi. Následující část představuje konkrétní analýzu vybraných prací, které bylo možné dále srovnávat, uvádět do souvislostí a vyhodnocovat. </w:t>
      </w:r>
    </w:p>
    <w:p w14:paraId="23AFB209" w14:textId="77777777" w:rsidR="00E92D06" w:rsidRPr="007A48E7" w:rsidRDefault="00E92D06" w:rsidP="00E92D06">
      <w:pPr>
        <w:rPr>
          <w:color w:val="auto"/>
          <w:lang w:bidi="ar-SA"/>
        </w:rPr>
      </w:pPr>
    </w:p>
    <w:p w14:paraId="47A04A9E" w14:textId="2C4CDF3B" w:rsidR="00C975D8" w:rsidRPr="007A48E7" w:rsidRDefault="00956CFA" w:rsidP="00956CFA">
      <w:pPr>
        <w:pStyle w:val="Nadpis2"/>
        <w:rPr>
          <w:color w:val="auto"/>
        </w:rPr>
      </w:pPr>
      <w:bookmarkStart w:id="46" w:name="_Toc131856253"/>
      <w:r w:rsidRPr="007A48E7">
        <w:rPr>
          <w:color w:val="auto"/>
        </w:rPr>
        <w:t xml:space="preserve">5.1 </w:t>
      </w:r>
      <w:r w:rsidR="00C975D8" w:rsidRPr="007A48E7">
        <w:rPr>
          <w:color w:val="auto"/>
        </w:rPr>
        <w:t>Cíle analýzy</w:t>
      </w:r>
      <w:bookmarkEnd w:id="46"/>
    </w:p>
    <w:p w14:paraId="5DC33809" w14:textId="1A935116" w:rsidR="004E17B4" w:rsidRPr="007A48E7" w:rsidRDefault="004E17B4" w:rsidP="00C975D8">
      <w:pPr>
        <w:spacing w:line="360" w:lineRule="auto"/>
        <w:rPr>
          <w:color w:val="auto"/>
        </w:rPr>
      </w:pPr>
      <w:r w:rsidRPr="007A48E7">
        <w:rPr>
          <w:color w:val="auto"/>
        </w:rPr>
        <w:t xml:space="preserve">Přehledová studie se věnuje problematice komunikace dospělých osob s mentálním postižením. Na základě rešerše a následné redukce byl specifikován okruh, respektive cíle, které byly sledovány, a sice </w:t>
      </w:r>
      <w:r w:rsidRPr="007A48E7">
        <w:rPr>
          <w:b/>
          <w:bCs/>
          <w:color w:val="auto"/>
        </w:rPr>
        <w:t>popsat specifika, podporu a rozvoj komunikačních schopností u dospělých osob s mentálním postižením a zmapovat účinnost využívání podpůrných metod a nástrojů.</w:t>
      </w:r>
    </w:p>
    <w:p w14:paraId="25498C9C" w14:textId="77777777" w:rsidR="004E17B4" w:rsidRPr="007A48E7" w:rsidRDefault="004E17B4" w:rsidP="004E17B4">
      <w:pPr>
        <w:spacing w:line="360" w:lineRule="auto"/>
        <w:rPr>
          <w:color w:val="auto"/>
        </w:rPr>
      </w:pPr>
      <w:r w:rsidRPr="007A48E7">
        <w:rPr>
          <w:color w:val="auto"/>
        </w:rPr>
        <w:t>Na základě výše definovaných cílů byly stanoveny otázky, na které autorka této práce hledala odpovědi:</w:t>
      </w:r>
    </w:p>
    <w:p w14:paraId="11A40043" w14:textId="77777777" w:rsidR="004E17B4" w:rsidRPr="007A48E7" w:rsidRDefault="004E17B4" w:rsidP="004E17B4">
      <w:pPr>
        <w:pStyle w:val="Odstavecseseznamem"/>
        <w:numPr>
          <w:ilvl w:val="0"/>
          <w:numId w:val="6"/>
        </w:numPr>
        <w:spacing w:line="360" w:lineRule="auto"/>
        <w:jc w:val="both"/>
      </w:pPr>
      <w:r w:rsidRPr="007A48E7">
        <w:t>Jaká jsou specifika v komunikaci s dospělou osobou s mentálním postižením?</w:t>
      </w:r>
    </w:p>
    <w:p w14:paraId="5BAAB7AC" w14:textId="77777777" w:rsidR="004E17B4" w:rsidRPr="007A48E7" w:rsidRDefault="004E17B4" w:rsidP="004E17B4">
      <w:pPr>
        <w:pStyle w:val="Odstavecseseznamem"/>
        <w:numPr>
          <w:ilvl w:val="0"/>
          <w:numId w:val="6"/>
        </w:numPr>
        <w:spacing w:line="360" w:lineRule="auto"/>
        <w:jc w:val="both"/>
      </w:pPr>
      <w:r w:rsidRPr="007A48E7">
        <w:t xml:space="preserve">Jaké možnosti podpory a rozvoje komunikačních schopností u dospělých s mentálním postižením mohou přispět ke zlepšení v komunikaci s nimi? </w:t>
      </w:r>
    </w:p>
    <w:p w14:paraId="3F551734" w14:textId="77777777" w:rsidR="004E17B4" w:rsidRPr="007A48E7" w:rsidRDefault="004E17B4" w:rsidP="004E17B4">
      <w:pPr>
        <w:pStyle w:val="Odstavecseseznamem"/>
        <w:numPr>
          <w:ilvl w:val="0"/>
          <w:numId w:val="6"/>
        </w:numPr>
        <w:spacing w:line="360" w:lineRule="auto"/>
        <w:jc w:val="both"/>
      </w:pPr>
      <w:r w:rsidRPr="007A48E7">
        <w:t xml:space="preserve">Jak a za jakých podmínek je hodnocena účinnost podpůrných metod a nástrojů v komunikaci s dospělými s mentálním postižením? </w:t>
      </w:r>
    </w:p>
    <w:p w14:paraId="3E67F7F0" w14:textId="77777777" w:rsidR="004E17B4" w:rsidRPr="007A48E7" w:rsidRDefault="004E17B4" w:rsidP="004E17B4">
      <w:pPr>
        <w:pStyle w:val="Odstavecseseznamem"/>
        <w:numPr>
          <w:ilvl w:val="0"/>
          <w:numId w:val="6"/>
        </w:numPr>
        <w:spacing w:line="360" w:lineRule="auto"/>
        <w:jc w:val="both"/>
      </w:pPr>
      <w:r w:rsidRPr="007A48E7">
        <w:t xml:space="preserve">Jaká podstatná zjištění a závěry ze zkoumaných studií vyplynuly?  </w:t>
      </w:r>
    </w:p>
    <w:p w14:paraId="359F880E" w14:textId="77777777" w:rsidR="004E17B4" w:rsidRPr="007A48E7" w:rsidRDefault="004E17B4" w:rsidP="004E17B4">
      <w:pPr>
        <w:spacing w:line="360" w:lineRule="auto"/>
        <w:rPr>
          <w:b/>
          <w:bCs/>
          <w:color w:val="auto"/>
          <w:sz w:val="28"/>
          <w:szCs w:val="28"/>
        </w:rPr>
      </w:pPr>
    </w:p>
    <w:p w14:paraId="3179824F" w14:textId="77777777" w:rsidR="004E17B4" w:rsidRPr="007A48E7" w:rsidRDefault="004E17B4" w:rsidP="004E17B4">
      <w:pPr>
        <w:spacing w:line="360" w:lineRule="auto"/>
        <w:rPr>
          <w:b/>
          <w:bCs/>
          <w:color w:val="auto"/>
          <w:sz w:val="28"/>
          <w:szCs w:val="28"/>
        </w:rPr>
      </w:pPr>
    </w:p>
    <w:p w14:paraId="44336112" w14:textId="3C254EFF" w:rsidR="004E17B4" w:rsidRPr="007A48E7" w:rsidRDefault="00927A5E" w:rsidP="00927A5E">
      <w:pPr>
        <w:pStyle w:val="Nadpis2"/>
        <w:rPr>
          <w:color w:val="auto"/>
        </w:rPr>
      </w:pPr>
      <w:bookmarkStart w:id="47" w:name="_Toc131856254"/>
      <w:r w:rsidRPr="007A48E7">
        <w:rPr>
          <w:color w:val="auto"/>
        </w:rPr>
        <w:lastRenderedPageBreak/>
        <w:t xml:space="preserve">5.2 </w:t>
      </w:r>
      <w:r w:rsidR="004E17B4" w:rsidRPr="007A48E7">
        <w:rPr>
          <w:color w:val="auto"/>
        </w:rPr>
        <w:t>Metodika a postup analýzy</w:t>
      </w:r>
      <w:bookmarkEnd w:id="47"/>
    </w:p>
    <w:p w14:paraId="021FBD2B" w14:textId="0B748AAF" w:rsidR="004E17B4" w:rsidRPr="007A48E7" w:rsidRDefault="004E17B4" w:rsidP="004E17B4">
      <w:pPr>
        <w:spacing w:line="360" w:lineRule="auto"/>
        <w:rPr>
          <w:color w:val="auto"/>
        </w:rPr>
      </w:pPr>
      <w:r w:rsidRPr="007A48E7">
        <w:rPr>
          <w:color w:val="auto"/>
        </w:rPr>
        <w:t xml:space="preserve">Pro účely této přehledové studie byl zvolen tzv. </w:t>
      </w:r>
      <w:r w:rsidRPr="007A48E7">
        <w:rPr>
          <w:b/>
          <w:bCs/>
          <w:color w:val="auto"/>
        </w:rPr>
        <w:t>narativní přehled</w:t>
      </w:r>
      <w:r w:rsidRPr="007A48E7">
        <w:rPr>
          <w:color w:val="auto"/>
        </w:rPr>
        <w:t xml:space="preserve"> (narrative review), který shrnuje poznatky uskutečněných prací týkajících se daného tématu ve vybraném časové úseku. Autor</w:t>
      </w:r>
      <w:r w:rsidR="003C10CA" w:rsidRPr="007A48E7">
        <w:rPr>
          <w:color w:val="auto"/>
        </w:rPr>
        <w:t>ka</w:t>
      </w:r>
      <w:r w:rsidRPr="007A48E7">
        <w:rPr>
          <w:color w:val="auto"/>
        </w:rPr>
        <w:t xml:space="preserve"> v tomto typu studie nejen popisuje poznatky, ale také shrnuje, hodnotí</w:t>
      </w:r>
      <w:r w:rsidR="003C10CA" w:rsidRPr="007A48E7">
        <w:rPr>
          <w:color w:val="auto"/>
        </w:rPr>
        <w:t xml:space="preserve"> </w:t>
      </w:r>
      <w:r w:rsidR="00C1430D" w:rsidRPr="007A48E7">
        <w:rPr>
          <w:color w:val="auto"/>
        </w:rPr>
        <w:t xml:space="preserve">                       </w:t>
      </w:r>
      <w:r w:rsidRPr="007A48E7">
        <w:rPr>
          <w:color w:val="auto"/>
        </w:rPr>
        <w:t xml:space="preserve">a porovnává jednotlivé zdroje, kdy na základě obecnějších závěrů může vyvozovat doporučení z nich pramenící (Mareš, 2013). </w:t>
      </w:r>
    </w:p>
    <w:p w14:paraId="16A8D4FE" w14:textId="77777777" w:rsidR="004E17B4" w:rsidRPr="007A48E7" w:rsidRDefault="004E17B4" w:rsidP="004E17B4">
      <w:pPr>
        <w:spacing w:before="240" w:line="360" w:lineRule="auto"/>
        <w:rPr>
          <w:color w:val="auto"/>
        </w:rPr>
      </w:pPr>
      <w:r w:rsidRPr="007A48E7">
        <w:rPr>
          <w:color w:val="auto"/>
        </w:rPr>
        <w:t>Jelikož se jedná o přehledovou studii, jak již byl několikrát zmíněno, byl zvolen následující</w:t>
      </w:r>
      <w:r w:rsidRPr="007A48E7">
        <w:rPr>
          <w:b/>
          <w:bCs/>
          <w:color w:val="auto"/>
        </w:rPr>
        <w:t xml:space="preserve"> postup</w:t>
      </w:r>
      <w:r w:rsidRPr="007A48E7">
        <w:rPr>
          <w:color w:val="auto"/>
        </w:rPr>
        <w:t xml:space="preserve"> práce. </w:t>
      </w:r>
    </w:p>
    <w:p w14:paraId="65FFDADB" w14:textId="77777777" w:rsidR="004E17B4" w:rsidRPr="007A48E7" w:rsidRDefault="004E17B4" w:rsidP="004E17B4">
      <w:pPr>
        <w:spacing w:before="240" w:line="360" w:lineRule="auto"/>
        <w:rPr>
          <w:color w:val="auto"/>
        </w:rPr>
      </w:pPr>
      <w:r w:rsidRPr="007A48E7">
        <w:rPr>
          <w:color w:val="auto"/>
        </w:rPr>
        <w:t xml:space="preserve">V první fázi bylo stanoveno téma zkoumané problematiky a typ přehledové studie (viz narativní přehled). Prostřednictvím rešerše mohlo </w:t>
      </w:r>
      <w:proofErr w:type="gramStart"/>
      <w:r w:rsidRPr="007A48E7">
        <w:rPr>
          <w:color w:val="auto"/>
        </w:rPr>
        <w:t>dojít  k</w:t>
      </w:r>
      <w:proofErr w:type="gramEnd"/>
      <w:r w:rsidRPr="007A48E7">
        <w:rPr>
          <w:color w:val="auto"/>
        </w:rPr>
        <w:t> dohledání velikého množství výzkumných prací a studií, které se tématu věnují (prvotní výběr), načež byl výběr dále na základě studia jejich relevantnosti zúžen na ty, jež skutečně odpovídají stanovenému cíli. První redukce proběhla po přečtení abstraktu, druhá po kritickém zhodnocení obsahu celé práce. V Tabulce 1 je proto zobrazen počet dohledaných zdrojů v rámci jednotlivých etap.</w:t>
      </w:r>
    </w:p>
    <w:p w14:paraId="65F7150A" w14:textId="1D1E8B96" w:rsidR="004E17B4" w:rsidRPr="007A48E7" w:rsidRDefault="004E17B4" w:rsidP="008063BF">
      <w:pPr>
        <w:spacing w:after="240" w:line="360" w:lineRule="auto"/>
        <w:ind w:left="11" w:hanging="11"/>
        <w:rPr>
          <w:color w:val="auto"/>
        </w:rPr>
      </w:pPr>
      <w:r w:rsidRPr="007A48E7">
        <w:rPr>
          <w:color w:val="auto"/>
        </w:rPr>
        <w:t>Na základě hlavních filtrů bylo vyhledáno 9 607 zdrojů, a z tohoto důvodu byly zvoleny další filtry a došlo k omezení vybraných oborů na oblast vzdělávání, sociální práce, medicíny a psychologie. Následně bylo vybráno 936 zdrojů. Tyto zdroje byly postupně prostudovány, jak je popsáno v této metodice – konkrétně byly přečteny názvy a abstrakty a identifikovány typy prací. Byly vyřazeny zdroje, jež se neřadily mezi studie, stejně tak jako ty, které se netýkaly dospělých osob s mentálním postižením.</w:t>
      </w:r>
      <w:r w:rsidRPr="007A48E7">
        <w:rPr>
          <w:rStyle w:val="Znakapoznpodarou"/>
          <w:color w:val="auto"/>
        </w:rPr>
        <w:footnoteReference w:id="2"/>
      </w:r>
      <w:r w:rsidRPr="007A48E7">
        <w:rPr>
          <w:color w:val="auto"/>
        </w:rPr>
        <w:t xml:space="preserve"> Zadaná kritéria jsou popsána níže. </w:t>
      </w:r>
    </w:p>
    <w:tbl>
      <w:tblPr>
        <w:tblStyle w:val="Mkatabulky"/>
        <w:tblW w:w="0" w:type="auto"/>
        <w:jc w:val="center"/>
        <w:tblLook w:val="04A0" w:firstRow="1" w:lastRow="0" w:firstColumn="1" w:lastColumn="0" w:noHBand="0" w:noVBand="1"/>
      </w:tblPr>
      <w:tblGrid>
        <w:gridCol w:w="5949"/>
        <w:gridCol w:w="2642"/>
      </w:tblGrid>
      <w:tr w:rsidR="007A48E7" w:rsidRPr="007A48E7" w14:paraId="3717CD2E" w14:textId="77777777" w:rsidTr="009A643B">
        <w:trPr>
          <w:trHeight w:val="491"/>
          <w:jc w:val="center"/>
        </w:trPr>
        <w:tc>
          <w:tcPr>
            <w:tcW w:w="5949" w:type="dxa"/>
          </w:tcPr>
          <w:p w14:paraId="52EF027D" w14:textId="77777777" w:rsidR="004E17B4" w:rsidRPr="007A48E7" w:rsidRDefault="004E17B4" w:rsidP="00203D3D">
            <w:pPr>
              <w:spacing w:before="240" w:line="360" w:lineRule="auto"/>
              <w:ind w:left="11" w:hanging="11"/>
              <w:rPr>
                <w:color w:val="auto"/>
              </w:rPr>
            </w:pPr>
            <w:r w:rsidRPr="007A48E7">
              <w:rPr>
                <w:color w:val="auto"/>
              </w:rPr>
              <w:t>Počet dohledaných zdrojů na základě zadání klíčových slov</w:t>
            </w:r>
          </w:p>
        </w:tc>
        <w:tc>
          <w:tcPr>
            <w:tcW w:w="2642" w:type="dxa"/>
          </w:tcPr>
          <w:p w14:paraId="363F57CB" w14:textId="77777777" w:rsidR="004E17B4" w:rsidRPr="007A48E7" w:rsidRDefault="004E17B4" w:rsidP="00203D3D">
            <w:pPr>
              <w:spacing w:before="240" w:line="360" w:lineRule="auto"/>
              <w:ind w:left="11" w:hanging="11"/>
              <w:jc w:val="center"/>
              <w:rPr>
                <w:color w:val="auto"/>
              </w:rPr>
            </w:pPr>
            <w:r w:rsidRPr="007A48E7">
              <w:rPr>
                <w:color w:val="auto"/>
              </w:rPr>
              <w:t>9 607</w:t>
            </w:r>
          </w:p>
        </w:tc>
      </w:tr>
      <w:tr w:rsidR="007A48E7" w:rsidRPr="007A48E7" w14:paraId="5E86AA03" w14:textId="77777777" w:rsidTr="009A643B">
        <w:trPr>
          <w:trHeight w:val="491"/>
          <w:jc w:val="center"/>
        </w:trPr>
        <w:tc>
          <w:tcPr>
            <w:tcW w:w="5949" w:type="dxa"/>
          </w:tcPr>
          <w:p w14:paraId="27272DA9" w14:textId="77777777" w:rsidR="004E17B4" w:rsidRPr="007A48E7" w:rsidRDefault="004E17B4" w:rsidP="00203D3D">
            <w:pPr>
              <w:spacing w:before="240" w:line="360" w:lineRule="auto"/>
              <w:ind w:left="11" w:hanging="11"/>
              <w:rPr>
                <w:color w:val="auto"/>
              </w:rPr>
            </w:pPr>
            <w:r w:rsidRPr="007A48E7">
              <w:rPr>
                <w:color w:val="auto"/>
              </w:rPr>
              <w:t>Počet zdrojů po přiřazení dalších filtrů a vymezení oborů</w:t>
            </w:r>
          </w:p>
        </w:tc>
        <w:tc>
          <w:tcPr>
            <w:tcW w:w="2642" w:type="dxa"/>
          </w:tcPr>
          <w:p w14:paraId="250F7EF8" w14:textId="77777777" w:rsidR="004E17B4" w:rsidRPr="007A48E7" w:rsidRDefault="004E17B4" w:rsidP="00203D3D">
            <w:pPr>
              <w:spacing w:before="240" w:line="360" w:lineRule="auto"/>
              <w:ind w:left="11" w:hanging="11"/>
              <w:jc w:val="center"/>
              <w:rPr>
                <w:color w:val="auto"/>
              </w:rPr>
            </w:pPr>
            <w:r w:rsidRPr="007A48E7">
              <w:rPr>
                <w:color w:val="auto"/>
              </w:rPr>
              <w:t>936</w:t>
            </w:r>
          </w:p>
        </w:tc>
      </w:tr>
      <w:tr w:rsidR="007A48E7" w:rsidRPr="007A48E7" w14:paraId="23916EF7" w14:textId="77777777" w:rsidTr="009A643B">
        <w:trPr>
          <w:jc w:val="center"/>
        </w:trPr>
        <w:tc>
          <w:tcPr>
            <w:tcW w:w="5949" w:type="dxa"/>
          </w:tcPr>
          <w:p w14:paraId="6F351E96" w14:textId="77777777" w:rsidR="004E17B4" w:rsidRPr="007A48E7" w:rsidRDefault="004E17B4" w:rsidP="00203D3D">
            <w:pPr>
              <w:spacing w:before="240" w:line="360" w:lineRule="auto"/>
              <w:ind w:left="11" w:hanging="11"/>
              <w:rPr>
                <w:color w:val="auto"/>
              </w:rPr>
            </w:pPr>
            <w:r w:rsidRPr="007A48E7">
              <w:rPr>
                <w:color w:val="auto"/>
              </w:rPr>
              <w:t>Počet zdrojů po přečtení Abstraktu a redukci</w:t>
            </w:r>
          </w:p>
        </w:tc>
        <w:tc>
          <w:tcPr>
            <w:tcW w:w="2642" w:type="dxa"/>
          </w:tcPr>
          <w:p w14:paraId="63E3571A" w14:textId="77777777" w:rsidR="004E17B4" w:rsidRPr="007A48E7" w:rsidRDefault="004E17B4" w:rsidP="00203D3D">
            <w:pPr>
              <w:spacing w:before="240" w:line="360" w:lineRule="auto"/>
              <w:ind w:left="11" w:hanging="11"/>
              <w:jc w:val="center"/>
              <w:rPr>
                <w:color w:val="auto"/>
              </w:rPr>
            </w:pPr>
            <w:r w:rsidRPr="007A48E7">
              <w:rPr>
                <w:color w:val="auto"/>
              </w:rPr>
              <w:t>136</w:t>
            </w:r>
          </w:p>
        </w:tc>
      </w:tr>
      <w:tr w:rsidR="007A48E7" w:rsidRPr="007A48E7" w14:paraId="7AFE7EFC" w14:textId="77777777" w:rsidTr="009A643B">
        <w:trPr>
          <w:jc w:val="center"/>
        </w:trPr>
        <w:tc>
          <w:tcPr>
            <w:tcW w:w="5949" w:type="dxa"/>
          </w:tcPr>
          <w:p w14:paraId="1D5AD080" w14:textId="77777777" w:rsidR="004E17B4" w:rsidRPr="007A48E7" w:rsidRDefault="004E17B4" w:rsidP="00203D3D">
            <w:pPr>
              <w:spacing w:before="240" w:line="360" w:lineRule="auto"/>
              <w:ind w:left="11" w:hanging="11"/>
              <w:rPr>
                <w:color w:val="auto"/>
              </w:rPr>
            </w:pPr>
            <w:r w:rsidRPr="007A48E7">
              <w:rPr>
                <w:color w:val="auto"/>
              </w:rPr>
              <w:t>Konečný počet relevantních zdrojů po kritickém přečtení</w:t>
            </w:r>
          </w:p>
        </w:tc>
        <w:tc>
          <w:tcPr>
            <w:tcW w:w="2642" w:type="dxa"/>
          </w:tcPr>
          <w:p w14:paraId="3FFD7F03" w14:textId="1020942E" w:rsidR="004E17B4" w:rsidRPr="007A48E7" w:rsidRDefault="00AF060F" w:rsidP="00203D3D">
            <w:pPr>
              <w:spacing w:before="240" w:line="360" w:lineRule="auto"/>
              <w:ind w:left="11" w:hanging="11"/>
              <w:jc w:val="center"/>
              <w:rPr>
                <w:color w:val="auto"/>
              </w:rPr>
            </w:pPr>
            <w:r w:rsidRPr="007A48E7">
              <w:rPr>
                <w:color w:val="auto"/>
              </w:rPr>
              <w:t>20</w:t>
            </w:r>
          </w:p>
        </w:tc>
      </w:tr>
    </w:tbl>
    <w:p w14:paraId="533BF3A2" w14:textId="7D3DD498" w:rsidR="009B7A8C" w:rsidRPr="007A48E7" w:rsidRDefault="0088797A" w:rsidP="00FE64C5">
      <w:pPr>
        <w:pStyle w:val="Titulek"/>
        <w:spacing w:before="120"/>
        <w:jc w:val="center"/>
        <w:rPr>
          <w:b/>
          <w:bCs/>
          <w:i w:val="0"/>
          <w:iCs w:val="0"/>
          <w:color w:val="auto"/>
          <w:sz w:val="20"/>
          <w:szCs w:val="20"/>
        </w:rPr>
      </w:pPr>
      <w:bookmarkStart w:id="48" w:name="_Toc131854124"/>
      <w:r w:rsidRPr="007A48E7">
        <w:rPr>
          <w:b/>
          <w:bCs/>
          <w:i w:val="0"/>
          <w:iCs w:val="0"/>
          <w:color w:val="auto"/>
          <w:sz w:val="20"/>
          <w:szCs w:val="20"/>
        </w:rPr>
        <w:t xml:space="preserve">Tab. </w:t>
      </w:r>
      <w:r w:rsidRPr="007A48E7">
        <w:rPr>
          <w:b/>
          <w:bCs/>
          <w:i w:val="0"/>
          <w:iCs w:val="0"/>
          <w:color w:val="auto"/>
          <w:sz w:val="20"/>
          <w:szCs w:val="20"/>
        </w:rPr>
        <w:fldChar w:fldCharType="begin"/>
      </w:r>
      <w:r w:rsidRPr="007A48E7">
        <w:rPr>
          <w:b/>
          <w:bCs/>
          <w:i w:val="0"/>
          <w:iCs w:val="0"/>
          <w:color w:val="auto"/>
          <w:sz w:val="20"/>
          <w:szCs w:val="20"/>
        </w:rPr>
        <w:instrText xml:space="preserve"> SEQ Tabulka \* ARABIC </w:instrText>
      </w:r>
      <w:r w:rsidRPr="007A48E7">
        <w:rPr>
          <w:b/>
          <w:bCs/>
          <w:i w:val="0"/>
          <w:iCs w:val="0"/>
          <w:color w:val="auto"/>
          <w:sz w:val="20"/>
          <w:szCs w:val="20"/>
        </w:rPr>
        <w:fldChar w:fldCharType="separate"/>
      </w:r>
      <w:r w:rsidR="00303EAC" w:rsidRPr="007A48E7">
        <w:rPr>
          <w:b/>
          <w:bCs/>
          <w:i w:val="0"/>
          <w:iCs w:val="0"/>
          <w:noProof/>
          <w:color w:val="auto"/>
          <w:sz w:val="20"/>
          <w:szCs w:val="20"/>
        </w:rPr>
        <w:t>1</w:t>
      </w:r>
      <w:r w:rsidRPr="007A48E7">
        <w:rPr>
          <w:b/>
          <w:bCs/>
          <w:i w:val="0"/>
          <w:iCs w:val="0"/>
          <w:color w:val="auto"/>
          <w:sz w:val="20"/>
          <w:szCs w:val="20"/>
        </w:rPr>
        <w:fldChar w:fldCharType="end"/>
      </w:r>
      <w:r w:rsidRPr="007A48E7">
        <w:rPr>
          <w:b/>
          <w:bCs/>
          <w:i w:val="0"/>
          <w:iCs w:val="0"/>
          <w:color w:val="auto"/>
          <w:sz w:val="20"/>
          <w:szCs w:val="20"/>
        </w:rPr>
        <w:t xml:space="preserve"> </w:t>
      </w:r>
      <w:r w:rsidR="009B7A8C" w:rsidRPr="007A48E7">
        <w:rPr>
          <w:b/>
          <w:bCs/>
          <w:i w:val="0"/>
          <w:iCs w:val="0"/>
          <w:color w:val="auto"/>
          <w:sz w:val="20"/>
          <w:szCs w:val="20"/>
        </w:rPr>
        <w:t>Postup redukce vyhledaných zdrojů a jejich počet (zdroj: vlastní zpracování autorky, 2023)</w:t>
      </w:r>
      <w:bookmarkEnd w:id="48"/>
    </w:p>
    <w:p w14:paraId="7E1848D6" w14:textId="5F6C489F" w:rsidR="004E17B4" w:rsidRPr="007A48E7" w:rsidRDefault="004E17B4" w:rsidP="004E17B4">
      <w:pPr>
        <w:spacing w:before="240" w:line="360" w:lineRule="auto"/>
        <w:rPr>
          <w:color w:val="auto"/>
        </w:rPr>
      </w:pPr>
      <w:r w:rsidRPr="007A48E7">
        <w:rPr>
          <w:color w:val="auto"/>
        </w:rPr>
        <w:lastRenderedPageBreak/>
        <w:t>Následně mohla proběhnout identifikace každého vybraného zdroje</w:t>
      </w:r>
      <w:r w:rsidR="00FD74F8" w:rsidRPr="007A48E7">
        <w:rPr>
          <w:color w:val="auto"/>
        </w:rPr>
        <w:t xml:space="preserve">. </w:t>
      </w:r>
      <w:r w:rsidRPr="007A48E7">
        <w:rPr>
          <w:color w:val="auto"/>
        </w:rPr>
        <w:t xml:space="preserve">Byly vybrány klíčové charakteristiky, které umožnily syntetizovat získaný empirický obsah do větších celků. Postupně tak vznikal koherentní text, z nějž mohly být posléze vyvozeny závěry. </w:t>
      </w:r>
    </w:p>
    <w:p w14:paraId="04AF33E1" w14:textId="77777777" w:rsidR="004E17B4" w:rsidRPr="007A48E7" w:rsidRDefault="004E17B4" w:rsidP="004E17B4">
      <w:pPr>
        <w:spacing w:line="360" w:lineRule="auto"/>
        <w:rPr>
          <w:color w:val="auto"/>
        </w:rPr>
      </w:pPr>
      <w:r w:rsidRPr="007A48E7">
        <w:rPr>
          <w:color w:val="auto"/>
        </w:rPr>
        <w:t xml:space="preserve"> </w:t>
      </w:r>
    </w:p>
    <w:p w14:paraId="5065F536" w14:textId="7D30E89F" w:rsidR="004E17B4" w:rsidRPr="007A48E7" w:rsidRDefault="009348EE" w:rsidP="009348EE">
      <w:pPr>
        <w:pStyle w:val="Nadpis3"/>
        <w:rPr>
          <w:color w:val="auto"/>
          <w:sz w:val="24"/>
          <w:szCs w:val="24"/>
        </w:rPr>
      </w:pPr>
      <w:bookmarkStart w:id="49" w:name="_Toc131856255"/>
      <w:r w:rsidRPr="007A48E7">
        <w:rPr>
          <w:color w:val="auto"/>
          <w:sz w:val="24"/>
          <w:szCs w:val="24"/>
        </w:rPr>
        <w:t xml:space="preserve">5.2.1 </w:t>
      </w:r>
      <w:r w:rsidR="004E17B4" w:rsidRPr="007A48E7">
        <w:rPr>
          <w:color w:val="auto"/>
          <w:sz w:val="24"/>
          <w:szCs w:val="24"/>
        </w:rPr>
        <w:t>Kritéria výběru</w:t>
      </w:r>
      <w:bookmarkEnd w:id="49"/>
    </w:p>
    <w:p w14:paraId="727CF47A" w14:textId="48689C6E" w:rsidR="004E17B4" w:rsidRPr="007A48E7" w:rsidRDefault="004E17B4" w:rsidP="004E17B4">
      <w:pPr>
        <w:spacing w:line="360" w:lineRule="auto"/>
        <w:rPr>
          <w:color w:val="auto"/>
        </w:rPr>
      </w:pPr>
      <w:r w:rsidRPr="007A48E7">
        <w:rPr>
          <w:color w:val="auto"/>
        </w:rPr>
        <w:t xml:space="preserve">V tom nejobecnějším pojetí probíhal výběr zdrojů, tedy obsahu potřebného pro analýzu tématu v několika krocích, jak je zobrazeno v následujícím schématu (Obrázek 1). V praxi je však dále nutné stanovit si kritéria výběru, na </w:t>
      </w:r>
      <w:proofErr w:type="gramStart"/>
      <w:r w:rsidRPr="007A48E7">
        <w:rPr>
          <w:color w:val="auto"/>
        </w:rPr>
        <w:t>základě</w:t>
      </w:r>
      <w:proofErr w:type="gramEnd"/>
      <w:r w:rsidRPr="007A48E7">
        <w:rPr>
          <w:color w:val="auto"/>
        </w:rPr>
        <w:t xml:space="preserve"> kterých se výběr zúží a specifikuje a která jsou uvedena níže. </w:t>
      </w:r>
    </w:p>
    <w:p w14:paraId="48A776DC" w14:textId="77777777" w:rsidR="004E17B4" w:rsidRPr="007A48E7" w:rsidRDefault="004E17B4" w:rsidP="004E17B4">
      <w:pPr>
        <w:spacing w:line="360" w:lineRule="auto"/>
        <w:jc w:val="center"/>
        <w:rPr>
          <w:color w:val="auto"/>
        </w:rPr>
      </w:pPr>
      <w:r w:rsidRPr="007A48E7">
        <w:rPr>
          <w:noProof/>
          <w:color w:val="auto"/>
        </w:rPr>
        <w:drawing>
          <wp:inline distT="0" distB="0" distL="0" distR="0" wp14:anchorId="1854E293" wp14:editId="0B84CF1D">
            <wp:extent cx="5352288" cy="633984"/>
            <wp:effectExtent l="19050" t="0" r="20320" b="139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407413" w14:textId="49655427" w:rsidR="004E17B4" w:rsidRPr="007A48E7" w:rsidRDefault="00FE64C5" w:rsidP="00FE64C5">
      <w:pPr>
        <w:pStyle w:val="Titulek"/>
        <w:jc w:val="center"/>
        <w:rPr>
          <w:b/>
          <w:bCs/>
          <w:i w:val="0"/>
          <w:iCs w:val="0"/>
          <w:color w:val="auto"/>
          <w:sz w:val="20"/>
          <w:szCs w:val="20"/>
        </w:rPr>
      </w:pPr>
      <w:bookmarkStart w:id="50" w:name="_Toc131854098"/>
      <w:r w:rsidRPr="007A48E7">
        <w:rPr>
          <w:b/>
          <w:bCs/>
          <w:i w:val="0"/>
          <w:iCs w:val="0"/>
          <w:color w:val="auto"/>
          <w:sz w:val="20"/>
          <w:szCs w:val="20"/>
        </w:rPr>
        <w:t>Obr</w:t>
      </w:r>
      <w:r w:rsidR="00303EAC" w:rsidRPr="007A48E7">
        <w:rPr>
          <w:b/>
          <w:bCs/>
          <w:i w:val="0"/>
          <w:iCs w:val="0"/>
          <w:color w:val="auto"/>
          <w:sz w:val="20"/>
          <w:szCs w:val="20"/>
        </w:rPr>
        <w:t>.</w:t>
      </w:r>
      <w:r w:rsidRPr="007A48E7">
        <w:rPr>
          <w:b/>
          <w:bCs/>
          <w:i w:val="0"/>
          <w:iCs w:val="0"/>
          <w:color w:val="auto"/>
          <w:sz w:val="20"/>
          <w:szCs w:val="20"/>
        </w:rPr>
        <w:t xml:space="preserve"> </w:t>
      </w:r>
      <w:r w:rsidRPr="007A48E7">
        <w:rPr>
          <w:b/>
          <w:bCs/>
          <w:i w:val="0"/>
          <w:iCs w:val="0"/>
          <w:color w:val="auto"/>
          <w:sz w:val="20"/>
          <w:szCs w:val="20"/>
        </w:rPr>
        <w:fldChar w:fldCharType="begin"/>
      </w:r>
      <w:r w:rsidRPr="007A48E7">
        <w:rPr>
          <w:b/>
          <w:bCs/>
          <w:i w:val="0"/>
          <w:iCs w:val="0"/>
          <w:color w:val="auto"/>
          <w:sz w:val="20"/>
          <w:szCs w:val="20"/>
        </w:rPr>
        <w:instrText xml:space="preserve"> SEQ Obrázek \* ARABIC </w:instrText>
      </w:r>
      <w:r w:rsidRPr="007A48E7">
        <w:rPr>
          <w:b/>
          <w:bCs/>
          <w:i w:val="0"/>
          <w:iCs w:val="0"/>
          <w:color w:val="auto"/>
          <w:sz w:val="20"/>
          <w:szCs w:val="20"/>
        </w:rPr>
        <w:fldChar w:fldCharType="separate"/>
      </w:r>
      <w:r w:rsidR="00B37A99" w:rsidRPr="007A48E7">
        <w:rPr>
          <w:b/>
          <w:bCs/>
          <w:i w:val="0"/>
          <w:iCs w:val="0"/>
          <w:noProof/>
          <w:color w:val="auto"/>
          <w:sz w:val="20"/>
          <w:szCs w:val="20"/>
        </w:rPr>
        <w:t>5</w:t>
      </w:r>
      <w:r w:rsidRPr="007A48E7">
        <w:rPr>
          <w:b/>
          <w:bCs/>
          <w:i w:val="0"/>
          <w:iCs w:val="0"/>
          <w:color w:val="auto"/>
          <w:sz w:val="20"/>
          <w:szCs w:val="20"/>
        </w:rPr>
        <w:fldChar w:fldCharType="end"/>
      </w:r>
      <w:r w:rsidRPr="007A48E7">
        <w:rPr>
          <w:b/>
          <w:bCs/>
          <w:i w:val="0"/>
          <w:iCs w:val="0"/>
          <w:color w:val="auto"/>
          <w:sz w:val="20"/>
          <w:szCs w:val="20"/>
        </w:rPr>
        <w:t xml:space="preserve"> </w:t>
      </w:r>
      <w:r w:rsidR="00B43031" w:rsidRPr="007A48E7">
        <w:rPr>
          <w:b/>
          <w:bCs/>
          <w:i w:val="0"/>
          <w:iCs w:val="0"/>
          <w:color w:val="auto"/>
          <w:sz w:val="20"/>
          <w:szCs w:val="20"/>
        </w:rPr>
        <w:t>Postup získávání obsahu (z</w:t>
      </w:r>
      <w:r w:rsidR="004E17B4" w:rsidRPr="007A48E7">
        <w:rPr>
          <w:b/>
          <w:bCs/>
          <w:i w:val="0"/>
          <w:iCs w:val="0"/>
          <w:color w:val="auto"/>
          <w:sz w:val="20"/>
          <w:szCs w:val="20"/>
        </w:rPr>
        <w:t>droj: Mareš, 2013, s. 440-441</w:t>
      </w:r>
      <w:r w:rsidR="00B43031" w:rsidRPr="007A48E7">
        <w:rPr>
          <w:b/>
          <w:bCs/>
          <w:i w:val="0"/>
          <w:iCs w:val="0"/>
          <w:color w:val="auto"/>
          <w:sz w:val="20"/>
          <w:szCs w:val="20"/>
        </w:rPr>
        <w:t>)</w:t>
      </w:r>
      <w:bookmarkEnd w:id="50"/>
    </w:p>
    <w:p w14:paraId="43B1B5FF" w14:textId="77777777" w:rsidR="004E17B4" w:rsidRPr="007A48E7" w:rsidRDefault="004E17B4" w:rsidP="0009304C">
      <w:pPr>
        <w:spacing w:before="360" w:line="360" w:lineRule="auto"/>
        <w:ind w:left="11" w:hanging="11"/>
        <w:rPr>
          <w:b/>
          <w:bCs/>
          <w:color w:val="auto"/>
        </w:rPr>
      </w:pPr>
      <w:r w:rsidRPr="007A48E7">
        <w:rPr>
          <w:b/>
          <w:bCs/>
          <w:color w:val="auto"/>
        </w:rPr>
        <w:t>Při vlastní práci byla zvolena následující kritéria</w:t>
      </w:r>
    </w:p>
    <w:p w14:paraId="139FE137" w14:textId="123225A9" w:rsidR="004E17B4" w:rsidRPr="007A48E7" w:rsidRDefault="004E17B4" w:rsidP="004E17B4">
      <w:pPr>
        <w:pStyle w:val="Odstavecseseznamem"/>
        <w:numPr>
          <w:ilvl w:val="0"/>
          <w:numId w:val="5"/>
        </w:numPr>
        <w:spacing w:line="360" w:lineRule="auto"/>
        <w:jc w:val="both"/>
      </w:pPr>
      <w:r w:rsidRPr="007A48E7">
        <w:rPr>
          <w:b/>
          <w:bCs/>
        </w:rPr>
        <w:t>výběr databáze:</w:t>
      </w:r>
      <w:r w:rsidRPr="007A48E7">
        <w:t xml:space="preserve"> </w:t>
      </w:r>
      <w:hyperlink r:id="rId21" w:history="1">
        <w:r w:rsidRPr="007A48E7">
          <w:rPr>
            <w:rStyle w:val="Hypertextovodkaz"/>
            <w:color w:val="auto"/>
            <w:u w:val="none"/>
          </w:rPr>
          <w:t>www.discovery.upol.cz</w:t>
        </w:r>
      </w:hyperlink>
      <w:r w:rsidR="00B9215D" w:rsidRPr="007A48E7">
        <w:rPr>
          <w:rStyle w:val="Hypertextovodkaz"/>
          <w:color w:val="auto"/>
          <w:u w:val="none"/>
        </w:rPr>
        <w:t>;</w:t>
      </w:r>
    </w:p>
    <w:p w14:paraId="778FBA38" w14:textId="28DB84FC" w:rsidR="004E17B4" w:rsidRPr="007A48E7" w:rsidRDefault="004E17B4" w:rsidP="004E17B4">
      <w:pPr>
        <w:pStyle w:val="Odstavecseseznamem"/>
        <w:numPr>
          <w:ilvl w:val="0"/>
          <w:numId w:val="5"/>
        </w:numPr>
        <w:spacing w:line="360" w:lineRule="auto"/>
        <w:jc w:val="both"/>
      </w:pPr>
      <w:r w:rsidRPr="007A48E7">
        <w:rPr>
          <w:b/>
          <w:bCs/>
        </w:rPr>
        <w:t>klíčová slova:</w:t>
      </w:r>
      <w:r w:rsidRPr="007A48E7">
        <w:t xml:space="preserve"> </w:t>
      </w:r>
      <w:r w:rsidRPr="007A48E7">
        <w:rPr>
          <w:i/>
          <w:iCs/>
          <w:lang w:val="en"/>
        </w:rPr>
        <w:t>adults with intellectual disabilities</w:t>
      </w:r>
      <w:r w:rsidRPr="007A48E7">
        <w:rPr>
          <w:i/>
          <w:iCs/>
        </w:rPr>
        <w:t>, communication disorder, alternative communication, principles of communication a support</w:t>
      </w:r>
      <w:r w:rsidR="00B9215D" w:rsidRPr="007A48E7">
        <w:rPr>
          <w:i/>
          <w:iCs/>
        </w:rPr>
        <w:t>;</w:t>
      </w:r>
      <w:r w:rsidRPr="007A48E7">
        <w:t xml:space="preserve"> </w:t>
      </w:r>
    </w:p>
    <w:p w14:paraId="5FE7DBDF" w14:textId="0889810E" w:rsidR="004E17B4" w:rsidRPr="007A48E7" w:rsidRDefault="004E17B4" w:rsidP="004E17B4">
      <w:pPr>
        <w:pStyle w:val="Odstavecseseznamem"/>
        <w:numPr>
          <w:ilvl w:val="0"/>
          <w:numId w:val="5"/>
        </w:numPr>
        <w:spacing w:line="360" w:lineRule="auto"/>
        <w:jc w:val="both"/>
      </w:pPr>
      <w:r w:rsidRPr="007A48E7">
        <w:rPr>
          <w:b/>
          <w:bCs/>
        </w:rPr>
        <w:t>forma zdroje:</w:t>
      </w:r>
      <w:r w:rsidRPr="007A48E7">
        <w:t xml:space="preserve"> fulltext</w:t>
      </w:r>
      <w:r w:rsidR="00B9215D" w:rsidRPr="007A48E7">
        <w:t>;</w:t>
      </w:r>
      <w:r w:rsidRPr="007A48E7">
        <w:t xml:space="preserve"> </w:t>
      </w:r>
    </w:p>
    <w:p w14:paraId="5CEAD8A5" w14:textId="48266905" w:rsidR="004E17B4" w:rsidRPr="007A48E7" w:rsidRDefault="004E17B4" w:rsidP="004E17B4">
      <w:pPr>
        <w:pStyle w:val="Odstavecseseznamem"/>
        <w:numPr>
          <w:ilvl w:val="0"/>
          <w:numId w:val="5"/>
        </w:numPr>
        <w:spacing w:line="360" w:lineRule="auto"/>
        <w:jc w:val="both"/>
      </w:pPr>
      <w:r w:rsidRPr="007A48E7">
        <w:rPr>
          <w:b/>
          <w:bCs/>
        </w:rPr>
        <w:t>časové rozmezí:</w:t>
      </w:r>
      <w:r w:rsidRPr="007A48E7">
        <w:t xml:space="preserve"> </w:t>
      </w:r>
      <w:r w:rsidR="00F3215D" w:rsidRPr="007A48E7">
        <w:t>2017–2022</w:t>
      </w:r>
      <w:r w:rsidR="00B9215D" w:rsidRPr="007A48E7">
        <w:t>;</w:t>
      </w:r>
      <w:r w:rsidRPr="007A48E7">
        <w:t xml:space="preserve"> </w:t>
      </w:r>
    </w:p>
    <w:p w14:paraId="38861B97" w14:textId="1A149E71" w:rsidR="004E17B4" w:rsidRPr="007A48E7" w:rsidRDefault="004E17B4" w:rsidP="004E17B4">
      <w:pPr>
        <w:pStyle w:val="Odstavecseseznamem"/>
        <w:numPr>
          <w:ilvl w:val="0"/>
          <w:numId w:val="5"/>
        </w:numPr>
        <w:spacing w:line="360" w:lineRule="auto"/>
        <w:jc w:val="both"/>
      </w:pPr>
      <w:r w:rsidRPr="007A48E7">
        <w:rPr>
          <w:b/>
          <w:bCs/>
        </w:rPr>
        <w:t>práce publikované v jazycích:</w:t>
      </w:r>
      <w:r w:rsidRPr="007A48E7">
        <w:t xml:space="preserve"> anglický jazyk</w:t>
      </w:r>
      <w:r w:rsidR="00B9215D" w:rsidRPr="007A48E7">
        <w:t>;</w:t>
      </w:r>
    </w:p>
    <w:p w14:paraId="0BDD4E0B" w14:textId="240F1E55" w:rsidR="004E17B4" w:rsidRPr="007A48E7" w:rsidRDefault="004E17B4" w:rsidP="004E17B4">
      <w:pPr>
        <w:pStyle w:val="Odstavecseseznamem"/>
        <w:numPr>
          <w:ilvl w:val="0"/>
          <w:numId w:val="5"/>
        </w:numPr>
        <w:spacing w:line="360" w:lineRule="auto"/>
        <w:jc w:val="both"/>
      </w:pPr>
      <w:r w:rsidRPr="007A48E7">
        <w:rPr>
          <w:b/>
          <w:bCs/>
        </w:rPr>
        <w:t>typ práce:</w:t>
      </w:r>
      <w:r w:rsidRPr="007A48E7">
        <w:t xml:space="preserve"> práce založené na empirickém výzkumu (kvalitativním, kvantitativním, popřípadě smíšeném), studie</w:t>
      </w:r>
      <w:r w:rsidR="00B9215D" w:rsidRPr="007A48E7">
        <w:t>;</w:t>
      </w:r>
      <w:r w:rsidRPr="007A48E7">
        <w:t xml:space="preserve"> </w:t>
      </w:r>
    </w:p>
    <w:p w14:paraId="4407BBD6" w14:textId="730B6F14" w:rsidR="004E17B4" w:rsidRPr="007A48E7" w:rsidRDefault="004E17B4" w:rsidP="004E17B4">
      <w:pPr>
        <w:pStyle w:val="Odstavecseseznamem"/>
        <w:numPr>
          <w:ilvl w:val="0"/>
          <w:numId w:val="5"/>
        </w:numPr>
        <w:spacing w:line="360" w:lineRule="auto"/>
        <w:jc w:val="both"/>
      </w:pPr>
      <w:r w:rsidRPr="007A48E7">
        <w:rPr>
          <w:b/>
          <w:bCs/>
        </w:rPr>
        <w:t xml:space="preserve">typy dokumentů: </w:t>
      </w:r>
      <w:r w:rsidRPr="007A48E7">
        <w:t>elektronické zdroje</w:t>
      </w:r>
      <w:r w:rsidR="00B9215D" w:rsidRPr="007A48E7">
        <w:t>.</w:t>
      </w:r>
      <w:r w:rsidRPr="007A48E7">
        <w:t xml:space="preserve"> </w:t>
      </w:r>
    </w:p>
    <w:p w14:paraId="77BDD149" w14:textId="77777777" w:rsidR="004E17B4" w:rsidRPr="007A48E7" w:rsidRDefault="004E17B4" w:rsidP="004E17B4">
      <w:pPr>
        <w:spacing w:line="360" w:lineRule="auto"/>
        <w:rPr>
          <w:color w:val="auto"/>
        </w:rPr>
      </w:pPr>
    </w:p>
    <w:p w14:paraId="187C3062" w14:textId="6FD7D600" w:rsidR="003C79B4" w:rsidRPr="007A48E7" w:rsidRDefault="00BA49FA" w:rsidP="00BA49FA">
      <w:pPr>
        <w:pStyle w:val="Nadpis2"/>
        <w:rPr>
          <w:color w:val="auto"/>
        </w:rPr>
      </w:pPr>
      <w:bookmarkStart w:id="51" w:name="_Toc131856256"/>
      <w:r w:rsidRPr="007A48E7">
        <w:rPr>
          <w:color w:val="auto"/>
        </w:rPr>
        <w:t xml:space="preserve">5.3 </w:t>
      </w:r>
      <w:r w:rsidR="003C79B4" w:rsidRPr="007A48E7">
        <w:rPr>
          <w:color w:val="auto"/>
        </w:rPr>
        <w:t>Analýza a interpretace dat</w:t>
      </w:r>
      <w:bookmarkEnd w:id="51"/>
    </w:p>
    <w:p w14:paraId="6F58D4F3" w14:textId="77777777" w:rsidR="003C79B4" w:rsidRPr="007A48E7" w:rsidRDefault="003C79B4" w:rsidP="003C79B4">
      <w:pPr>
        <w:spacing w:line="360" w:lineRule="auto"/>
        <w:rPr>
          <w:color w:val="auto"/>
        </w:rPr>
      </w:pPr>
      <w:r w:rsidRPr="007A48E7">
        <w:rPr>
          <w:color w:val="auto"/>
        </w:rPr>
        <w:t>Analýza studovaného obsahu byla rozdělena do jednotlivých částí, vycházejících z definovaných výzkumných otázek. Jedná se o následující okruhy:</w:t>
      </w:r>
    </w:p>
    <w:p w14:paraId="3DEE54B4" w14:textId="77777777" w:rsidR="003C79B4" w:rsidRPr="007A48E7" w:rsidRDefault="003C79B4" w:rsidP="003C79B4">
      <w:pPr>
        <w:pStyle w:val="Odstavecseseznamem"/>
        <w:numPr>
          <w:ilvl w:val="0"/>
          <w:numId w:val="7"/>
        </w:numPr>
        <w:spacing w:line="360" w:lineRule="auto"/>
        <w:jc w:val="both"/>
      </w:pPr>
      <w:r w:rsidRPr="007A48E7">
        <w:t>specifika v komunikaci s dospělou osobou s mentálním postižením;</w:t>
      </w:r>
    </w:p>
    <w:p w14:paraId="7B3462EA" w14:textId="77777777" w:rsidR="003C79B4" w:rsidRPr="007A48E7" w:rsidRDefault="003C79B4" w:rsidP="003C79B4">
      <w:pPr>
        <w:pStyle w:val="Odstavecseseznamem"/>
        <w:numPr>
          <w:ilvl w:val="0"/>
          <w:numId w:val="7"/>
        </w:numPr>
        <w:spacing w:line="360" w:lineRule="auto"/>
        <w:jc w:val="both"/>
      </w:pPr>
      <w:r w:rsidRPr="007A48E7">
        <w:t>možnosti podpory a rozvoje komunikačních schopností u dospělých s mentálním postižením;</w:t>
      </w:r>
    </w:p>
    <w:p w14:paraId="23C3AFEF" w14:textId="77777777" w:rsidR="003C79B4" w:rsidRPr="007A48E7" w:rsidRDefault="003C79B4" w:rsidP="003C79B4">
      <w:pPr>
        <w:pStyle w:val="Odstavecseseznamem"/>
        <w:numPr>
          <w:ilvl w:val="0"/>
          <w:numId w:val="7"/>
        </w:numPr>
        <w:spacing w:line="360" w:lineRule="auto"/>
        <w:jc w:val="both"/>
      </w:pPr>
      <w:r w:rsidRPr="007A48E7">
        <w:lastRenderedPageBreak/>
        <w:t>podmínky hodnocení účinnosti podpůrných metod a nástrojů v komunikaci s dospělými s mentálním postižením;</w:t>
      </w:r>
      <w:r w:rsidRPr="007A48E7">
        <w:tab/>
      </w:r>
    </w:p>
    <w:p w14:paraId="2541204B" w14:textId="3D52F40C" w:rsidR="003C79B4" w:rsidRPr="007A48E7" w:rsidRDefault="003C79B4" w:rsidP="003C79B4">
      <w:pPr>
        <w:pStyle w:val="Odstavecseseznamem"/>
        <w:numPr>
          <w:ilvl w:val="0"/>
          <w:numId w:val="7"/>
        </w:numPr>
        <w:spacing w:line="360" w:lineRule="auto"/>
        <w:jc w:val="both"/>
      </w:pPr>
      <w:proofErr w:type="gramStart"/>
      <w:r w:rsidRPr="007A48E7">
        <w:t>komparace  a</w:t>
      </w:r>
      <w:proofErr w:type="gramEnd"/>
      <w:r w:rsidRPr="007A48E7">
        <w:t xml:space="preserve"> shrnutí závěrů.</w:t>
      </w:r>
      <w:r w:rsidR="005318D8" w:rsidRPr="007A48E7">
        <w:t xml:space="preserve"> </w:t>
      </w:r>
    </w:p>
    <w:p w14:paraId="4E80A720" w14:textId="77777777" w:rsidR="003C79B4" w:rsidRPr="007A48E7" w:rsidRDefault="003C79B4" w:rsidP="003C79B4">
      <w:pPr>
        <w:spacing w:line="360" w:lineRule="auto"/>
        <w:rPr>
          <w:color w:val="auto"/>
        </w:rPr>
      </w:pPr>
    </w:p>
    <w:p w14:paraId="38985436" w14:textId="05DB8DD9" w:rsidR="003C79B4" w:rsidRPr="007A48E7" w:rsidRDefault="003C79B4" w:rsidP="00F76BE6">
      <w:pPr>
        <w:pStyle w:val="Odstavecseseznamem"/>
        <w:numPr>
          <w:ilvl w:val="0"/>
          <w:numId w:val="10"/>
        </w:numPr>
        <w:spacing w:line="360" w:lineRule="auto"/>
        <w:rPr>
          <w:b/>
          <w:bCs/>
        </w:rPr>
      </w:pPr>
      <w:r w:rsidRPr="007A48E7">
        <w:rPr>
          <w:b/>
          <w:bCs/>
        </w:rPr>
        <w:t>Specifika v komunikaci s dospělou osobou s mentálním postižením</w:t>
      </w:r>
    </w:p>
    <w:p w14:paraId="1AD7B2F4" w14:textId="2E98CA32" w:rsidR="007B1EE6" w:rsidRPr="007A48E7" w:rsidRDefault="003C79B4" w:rsidP="001A1781">
      <w:pPr>
        <w:spacing w:before="240" w:line="360" w:lineRule="auto"/>
        <w:rPr>
          <w:color w:val="auto"/>
        </w:rPr>
      </w:pPr>
      <w:r w:rsidRPr="007A48E7">
        <w:rPr>
          <w:color w:val="auto"/>
        </w:rPr>
        <w:t xml:space="preserve">Mentální postižení je charakterizováno významnými omezeními jak v intelektuálním fungování, tak v adaptivním chování. Rozdíly jsou </w:t>
      </w:r>
      <w:r w:rsidR="00552A9D" w:rsidRPr="007A48E7">
        <w:rPr>
          <w:color w:val="auto"/>
        </w:rPr>
        <w:t xml:space="preserve">nejen </w:t>
      </w:r>
      <w:r w:rsidRPr="007A48E7">
        <w:rPr>
          <w:color w:val="auto"/>
        </w:rPr>
        <w:t xml:space="preserve">v senzorických, motorických </w:t>
      </w:r>
      <w:r w:rsidR="0069145F" w:rsidRPr="007A48E7">
        <w:rPr>
          <w:color w:val="auto"/>
        </w:rPr>
        <w:t xml:space="preserve">                              </w:t>
      </w:r>
      <w:r w:rsidRPr="007A48E7">
        <w:rPr>
          <w:color w:val="auto"/>
        </w:rPr>
        <w:t xml:space="preserve">a behaviorálních faktorech, </w:t>
      </w:r>
      <w:r w:rsidR="001A264C" w:rsidRPr="007A48E7">
        <w:rPr>
          <w:color w:val="auto"/>
        </w:rPr>
        <w:t>ale též</w:t>
      </w:r>
      <w:r w:rsidRPr="007A48E7">
        <w:rPr>
          <w:color w:val="auto"/>
        </w:rPr>
        <w:t xml:space="preserve"> v komunikačních. Samozřejmě vždy záleží na míře postižení, přidružených obtížích, ale také možnostech podpory</w:t>
      </w:r>
      <w:r w:rsidR="00750EFC" w:rsidRPr="007A48E7">
        <w:rPr>
          <w:color w:val="auto"/>
        </w:rPr>
        <w:t xml:space="preserve"> každého jednotlivce</w:t>
      </w:r>
      <w:r w:rsidR="006742DF" w:rsidRPr="007A48E7">
        <w:rPr>
          <w:color w:val="auto"/>
        </w:rPr>
        <w:t xml:space="preserve"> (Wood </w:t>
      </w:r>
      <w:r w:rsidR="00310B95" w:rsidRPr="007A48E7">
        <w:rPr>
          <w:color w:val="auto"/>
        </w:rPr>
        <w:t xml:space="preserve">                   </w:t>
      </w:r>
      <w:r w:rsidR="006742DF" w:rsidRPr="007A48E7">
        <w:rPr>
          <w:color w:val="auto"/>
        </w:rPr>
        <w:t>a Standen</w:t>
      </w:r>
      <w:r w:rsidR="00AC090F" w:rsidRPr="007A48E7">
        <w:rPr>
          <w:color w:val="auto"/>
        </w:rPr>
        <w:t>, 2021)</w:t>
      </w:r>
      <w:r w:rsidRPr="007A48E7">
        <w:rPr>
          <w:color w:val="auto"/>
        </w:rPr>
        <w:t xml:space="preserve">.  </w:t>
      </w:r>
    </w:p>
    <w:p w14:paraId="7B00700F" w14:textId="20B6AEE7" w:rsidR="003C79B4" w:rsidRPr="007A48E7" w:rsidRDefault="003C79B4" w:rsidP="007B1EE6">
      <w:pPr>
        <w:spacing w:before="240" w:line="360" w:lineRule="auto"/>
        <w:rPr>
          <w:color w:val="auto"/>
        </w:rPr>
      </w:pPr>
      <w:r w:rsidRPr="007A48E7">
        <w:rPr>
          <w:color w:val="auto"/>
        </w:rPr>
        <w:t xml:space="preserve">Komunikační potíže jsou u této </w:t>
      </w:r>
      <w:r w:rsidR="0074335A" w:rsidRPr="007A48E7">
        <w:rPr>
          <w:color w:val="auto"/>
        </w:rPr>
        <w:t>skupiny osob</w:t>
      </w:r>
      <w:r w:rsidRPr="007A48E7">
        <w:rPr>
          <w:color w:val="auto"/>
        </w:rPr>
        <w:t xml:space="preserve"> významným rizikovým faktorem, který je spojován</w:t>
      </w:r>
      <w:r w:rsidR="0069145F" w:rsidRPr="007A48E7">
        <w:rPr>
          <w:color w:val="auto"/>
        </w:rPr>
        <w:t xml:space="preserve"> </w:t>
      </w:r>
      <w:r w:rsidRPr="007A48E7">
        <w:rPr>
          <w:color w:val="auto"/>
        </w:rPr>
        <w:t>s fyzickými i duševními zdravotními obtížemi. Omezená schopnost účinně komunikovat</w:t>
      </w:r>
      <w:r w:rsidR="00850B6D" w:rsidRPr="007A48E7">
        <w:rPr>
          <w:color w:val="auto"/>
        </w:rPr>
        <w:t xml:space="preserve"> </w:t>
      </w:r>
      <w:r w:rsidRPr="007A48E7">
        <w:rPr>
          <w:color w:val="auto"/>
        </w:rPr>
        <w:t>o úzkosti, o vlastních pocitech činí rozpoznání a diagnostiku onemocnění náročnější, navíc problémy s porozuměním a dodržováním pokynů mohou bránit léčbě. Poruchy komunikace zvyšují rizika sociální izolace a jsou spojeny se špatnými dlouhodobými výsledky v oblasti gramotnosti, duševního zdraví</w:t>
      </w:r>
      <w:r w:rsidR="003048A4" w:rsidRPr="007A48E7">
        <w:rPr>
          <w:color w:val="auto"/>
        </w:rPr>
        <w:t xml:space="preserve">, možnosti </w:t>
      </w:r>
      <w:r w:rsidRPr="007A48E7">
        <w:rPr>
          <w:color w:val="auto"/>
        </w:rPr>
        <w:t>zaměstnání</w:t>
      </w:r>
      <w:r w:rsidR="003048A4" w:rsidRPr="007A48E7">
        <w:rPr>
          <w:color w:val="auto"/>
        </w:rPr>
        <w:t xml:space="preserve"> </w:t>
      </w:r>
      <w:r w:rsidR="006B7356" w:rsidRPr="007A48E7">
        <w:rPr>
          <w:color w:val="auto"/>
        </w:rPr>
        <w:t xml:space="preserve">                    </w:t>
      </w:r>
      <w:r w:rsidR="003048A4" w:rsidRPr="007A48E7">
        <w:rPr>
          <w:color w:val="auto"/>
        </w:rPr>
        <w:t>a celkové kvality života</w:t>
      </w:r>
      <w:r w:rsidRPr="007A48E7">
        <w:rPr>
          <w:color w:val="auto"/>
        </w:rPr>
        <w:t xml:space="preserve">. Komunikační problémy jsou zároveň trvale spojeny s vyšším rizikem </w:t>
      </w:r>
      <w:r w:rsidR="009226A2" w:rsidRPr="007A48E7">
        <w:rPr>
          <w:color w:val="auto"/>
        </w:rPr>
        <w:t>nepřiměřeného</w:t>
      </w:r>
      <w:r w:rsidRPr="007A48E7">
        <w:rPr>
          <w:color w:val="auto"/>
        </w:rPr>
        <w:t xml:space="preserve"> chování (</w:t>
      </w:r>
      <w:r w:rsidR="00AC090F" w:rsidRPr="007A48E7">
        <w:rPr>
          <w:color w:val="auto"/>
        </w:rPr>
        <w:t>Smith et al.</w:t>
      </w:r>
      <w:r w:rsidR="004224A9" w:rsidRPr="007A48E7">
        <w:rPr>
          <w:color w:val="auto"/>
        </w:rPr>
        <w:t xml:space="preserve">, </w:t>
      </w:r>
      <w:r w:rsidR="00AC090F" w:rsidRPr="007A48E7">
        <w:rPr>
          <w:color w:val="auto"/>
        </w:rPr>
        <w:t>2020;</w:t>
      </w:r>
      <w:r w:rsidR="00361140" w:rsidRPr="007A48E7">
        <w:rPr>
          <w:color w:val="auto"/>
        </w:rPr>
        <w:t xml:space="preserve"> </w:t>
      </w:r>
      <w:r w:rsidR="001274B2" w:rsidRPr="007A48E7">
        <w:rPr>
          <w:color w:val="auto"/>
        </w:rPr>
        <w:t>Browring et al., 2017</w:t>
      </w:r>
      <w:r w:rsidRPr="007A48E7">
        <w:rPr>
          <w:color w:val="auto"/>
        </w:rPr>
        <w:t>).</w:t>
      </w:r>
    </w:p>
    <w:p w14:paraId="5AD7F14C" w14:textId="35A09B0A" w:rsidR="003C79B4" w:rsidRPr="007A48E7" w:rsidRDefault="003C79B4" w:rsidP="003C79B4">
      <w:pPr>
        <w:spacing w:before="240" w:line="360" w:lineRule="auto"/>
        <w:rPr>
          <w:color w:val="auto"/>
        </w:rPr>
      </w:pPr>
      <w:r w:rsidRPr="007A48E7">
        <w:rPr>
          <w:color w:val="auto"/>
        </w:rPr>
        <w:t xml:space="preserve">Míra prevalence komunikačních obtíží v populaci osob s mentálním postižením se liší </w:t>
      </w:r>
      <w:r w:rsidR="00310B95" w:rsidRPr="007A48E7">
        <w:rPr>
          <w:color w:val="auto"/>
        </w:rPr>
        <w:t xml:space="preserve">                          </w:t>
      </w:r>
      <w:r w:rsidRPr="007A48E7">
        <w:rPr>
          <w:color w:val="auto"/>
        </w:rPr>
        <w:t>v závislosti na zkoumané skupině a zkoumaných komunikačních aspektech. Smith et al. (2020) ve svém výzkumu zjistili, že téměř 60 % účastníků jejich studie mělo problémy</w:t>
      </w:r>
      <w:r w:rsidR="006B7356" w:rsidRPr="007A48E7">
        <w:rPr>
          <w:color w:val="auto"/>
        </w:rPr>
        <w:t xml:space="preserve">                      </w:t>
      </w:r>
      <w:r w:rsidRPr="007A48E7">
        <w:rPr>
          <w:color w:val="auto"/>
        </w:rPr>
        <w:t xml:space="preserve"> s komunikací a v téměř jedné čtvrtině případů byly tyto potíže </w:t>
      </w:r>
      <w:r w:rsidR="008C771C" w:rsidRPr="007A48E7">
        <w:rPr>
          <w:color w:val="auto"/>
        </w:rPr>
        <w:t>záv</w:t>
      </w:r>
      <w:r w:rsidR="0069145F" w:rsidRPr="007A48E7">
        <w:rPr>
          <w:color w:val="auto"/>
        </w:rPr>
        <w:t>a</w:t>
      </w:r>
      <w:r w:rsidRPr="007A48E7">
        <w:rPr>
          <w:color w:val="auto"/>
        </w:rPr>
        <w:t>žné</w:t>
      </w:r>
      <w:r w:rsidR="0069145F" w:rsidRPr="007A48E7">
        <w:rPr>
          <w:color w:val="auto"/>
        </w:rPr>
        <w:t>ho charakteru</w:t>
      </w:r>
      <w:r w:rsidRPr="007A48E7">
        <w:rPr>
          <w:color w:val="auto"/>
        </w:rPr>
        <w:t>. Komunikační potíže</w:t>
      </w:r>
      <w:r w:rsidR="0033394F" w:rsidRPr="007A48E7">
        <w:rPr>
          <w:color w:val="auto"/>
        </w:rPr>
        <w:t xml:space="preserve"> </w:t>
      </w:r>
      <w:r w:rsidRPr="007A48E7">
        <w:rPr>
          <w:color w:val="auto"/>
        </w:rPr>
        <w:t xml:space="preserve">u dospělých s mentálním postižením jsou navíc spojeny s vysokým výskytem dalších, často nediagnostikovaných, smyslových poruch, včetně poruch zraku </w:t>
      </w:r>
      <w:r w:rsidR="006B7356" w:rsidRPr="007A48E7">
        <w:rPr>
          <w:color w:val="auto"/>
        </w:rPr>
        <w:t xml:space="preserve">                   </w:t>
      </w:r>
      <w:r w:rsidRPr="007A48E7">
        <w:rPr>
          <w:color w:val="auto"/>
        </w:rPr>
        <w:t>a sluchu</w:t>
      </w:r>
      <w:r w:rsidR="00316702" w:rsidRPr="007A48E7">
        <w:rPr>
          <w:color w:val="auto"/>
        </w:rPr>
        <w:t xml:space="preserve">, </w:t>
      </w:r>
      <w:r w:rsidRPr="007A48E7">
        <w:rPr>
          <w:color w:val="auto"/>
        </w:rPr>
        <w:t>například u Downova syndromu.</w:t>
      </w:r>
    </w:p>
    <w:p w14:paraId="2950E892" w14:textId="221C7F2E" w:rsidR="003C79B4" w:rsidRPr="007A48E7" w:rsidRDefault="003C79B4" w:rsidP="00D407E2">
      <w:pPr>
        <w:spacing w:before="360" w:line="360" w:lineRule="auto"/>
        <w:ind w:left="11" w:hanging="11"/>
        <w:rPr>
          <w:b/>
          <w:bCs/>
          <w:color w:val="auto"/>
        </w:rPr>
      </w:pPr>
      <w:r w:rsidRPr="007A48E7">
        <w:rPr>
          <w:b/>
          <w:bCs/>
          <w:color w:val="auto"/>
        </w:rPr>
        <w:t>Komunikační bariéry</w:t>
      </w:r>
      <w:r w:rsidR="002F7368" w:rsidRPr="007A48E7">
        <w:rPr>
          <w:b/>
          <w:bCs/>
          <w:color w:val="auto"/>
        </w:rPr>
        <w:t xml:space="preserve"> a jejich vliv na sociální vztahy a kvalitu života</w:t>
      </w:r>
    </w:p>
    <w:p w14:paraId="6119B036" w14:textId="6CC9FCFB" w:rsidR="003C79B4" w:rsidRPr="007A48E7" w:rsidRDefault="003C79B4" w:rsidP="00D61625">
      <w:pPr>
        <w:spacing w:after="240" w:line="360" w:lineRule="auto"/>
        <w:rPr>
          <w:color w:val="auto"/>
        </w:rPr>
      </w:pPr>
      <w:r w:rsidRPr="007A48E7">
        <w:rPr>
          <w:color w:val="auto"/>
        </w:rPr>
        <w:t>Jiný výzkum (García et al., 2020</w:t>
      </w:r>
      <w:proofErr w:type="gramStart"/>
      <w:r w:rsidRPr="007A48E7">
        <w:rPr>
          <w:color w:val="auto"/>
        </w:rPr>
        <w:t>)  se</w:t>
      </w:r>
      <w:proofErr w:type="gramEnd"/>
      <w:r w:rsidRPr="007A48E7">
        <w:rPr>
          <w:color w:val="auto"/>
        </w:rPr>
        <w:t xml:space="preserve"> v této souvislosti zaměřil na komunikační problémy dospělých osob s mentálním postižením v kontextu vlivu těchto obtíží na kvalitu života. Lidé s tímto typem postižení mají problémy jak se srozumitelností, tak i s používáním </w:t>
      </w:r>
      <w:r w:rsidR="00537F7D" w:rsidRPr="007A48E7">
        <w:rPr>
          <w:color w:val="auto"/>
        </w:rPr>
        <w:t xml:space="preserve">                                     </w:t>
      </w:r>
      <w:r w:rsidRPr="007A48E7">
        <w:rPr>
          <w:color w:val="auto"/>
        </w:rPr>
        <w:t>a porozuměním mluvenému a psanému slovu, ale</w:t>
      </w:r>
      <w:r w:rsidR="006E7664" w:rsidRPr="007A48E7">
        <w:rPr>
          <w:color w:val="auto"/>
        </w:rPr>
        <w:t xml:space="preserve"> rovněž</w:t>
      </w:r>
      <w:r w:rsidRPr="007A48E7">
        <w:rPr>
          <w:color w:val="auto"/>
        </w:rPr>
        <w:t xml:space="preserve"> znakové řeči, pakliže ji ke </w:t>
      </w:r>
      <w:r w:rsidRPr="007A48E7">
        <w:rPr>
          <w:color w:val="auto"/>
        </w:rPr>
        <w:lastRenderedPageBreak/>
        <w:t xml:space="preserve">komunikaci využívají. </w:t>
      </w:r>
      <w:r w:rsidR="00D61625" w:rsidRPr="007A48E7">
        <w:rPr>
          <w:color w:val="auto"/>
        </w:rPr>
        <w:t xml:space="preserve"> </w:t>
      </w:r>
      <w:r w:rsidRPr="007A48E7">
        <w:rPr>
          <w:color w:val="auto"/>
        </w:rPr>
        <w:t xml:space="preserve">Autoři zároveň upozorňují na nedostatečnou výzkumnou </w:t>
      </w:r>
      <w:proofErr w:type="gramStart"/>
      <w:r w:rsidRPr="007A48E7">
        <w:rPr>
          <w:color w:val="auto"/>
        </w:rPr>
        <w:t xml:space="preserve">základnu </w:t>
      </w:r>
      <w:r w:rsidR="006B7356" w:rsidRPr="007A48E7">
        <w:rPr>
          <w:color w:val="auto"/>
        </w:rPr>
        <w:t xml:space="preserve"> </w:t>
      </w:r>
      <w:r w:rsidRPr="007A48E7">
        <w:rPr>
          <w:color w:val="auto"/>
        </w:rPr>
        <w:t>u</w:t>
      </w:r>
      <w:proofErr w:type="gramEnd"/>
      <w:r w:rsidRPr="007A48E7">
        <w:rPr>
          <w:color w:val="auto"/>
        </w:rPr>
        <w:t xml:space="preserve"> dospělých osob v této problematice, kdy navíc jejich výsledky ukázaly prokazatelně nižší kvalitu života mentálně postižených dospělých osob vlivem komunikačních bariér, zejména v oblastech sebeurčení, sociálního začlenění, mezilidských vztahů, osobního rozvoje </w:t>
      </w:r>
      <w:r w:rsidR="006B7356" w:rsidRPr="007A48E7">
        <w:rPr>
          <w:color w:val="auto"/>
        </w:rPr>
        <w:t xml:space="preserve">                        </w:t>
      </w:r>
      <w:r w:rsidRPr="007A48E7">
        <w:rPr>
          <w:color w:val="auto"/>
        </w:rPr>
        <w:t>a osobní pohody. Dle autorů je tento jasný vztah mezi komunikací a kvalitou života</w:t>
      </w:r>
      <w:r w:rsidR="00CD24DD" w:rsidRPr="007A48E7">
        <w:rPr>
          <w:color w:val="auto"/>
        </w:rPr>
        <w:t xml:space="preserve"> </w:t>
      </w:r>
      <w:r w:rsidRPr="007A48E7">
        <w:rPr>
          <w:color w:val="auto"/>
        </w:rPr>
        <w:t>důležitým argumentem pro podpůrné služby</w:t>
      </w:r>
      <w:r w:rsidR="000736D8" w:rsidRPr="007A48E7">
        <w:rPr>
          <w:color w:val="auto"/>
        </w:rPr>
        <w:t xml:space="preserve"> určené</w:t>
      </w:r>
      <w:r w:rsidRPr="007A48E7">
        <w:rPr>
          <w:color w:val="auto"/>
        </w:rPr>
        <w:t xml:space="preserve"> osob</w:t>
      </w:r>
      <w:r w:rsidR="000736D8" w:rsidRPr="007A48E7">
        <w:rPr>
          <w:color w:val="auto"/>
        </w:rPr>
        <w:t>ám</w:t>
      </w:r>
      <w:r w:rsidRPr="007A48E7">
        <w:rPr>
          <w:color w:val="auto"/>
        </w:rPr>
        <w:t xml:space="preserve"> se zdravotním postižením, pokud jde o stanovení komunikační podpory jako priority a jako důležitého preventivního kroku k ochraně osob ohrožených vyloučením. Mnoho z těchto jedinců totiž i nadále, přestože se situace mění k lepšímu a směřuje k optimální inkluzi, pociťuje značné problémy</w:t>
      </w:r>
      <w:r w:rsidR="00C309D0" w:rsidRPr="007A48E7">
        <w:rPr>
          <w:color w:val="auto"/>
        </w:rPr>
        <w:t>,</w:t>
      </w:r>
      <w:r w:rsidRPr="007A48E7">
        <w:rPr>
          <w:color w:val="auto"/>
        </w:rPr>
        <w:t xml:space="preserve"> pokud jde o začle</w:t>
      </w:r>
      <w:r w:rsidR="00EC3BED" w:rsidRPr="007A48E7">
        <w:rPr>
          <w:color w:val="auto"/>
        </w:rPr>
        <w:t>ňová</w:t>
      </w:r>
      <w:r w:rsidRPr="007A48E7">
        <w:rPr>
          <w:color w:val="auto"/>
        </w:rPr>
        <w:t>ní do různých prostředí, jako je vzdělávací, profesní, komunitní oblast či zdravotní péče a další.</w:t>
      </w:r>
    </w:p>
    <w:p w14:paraId="3189F95C" w14:textId="689AA845" w:rsidR="003C79B4" w:rsidRPr="007A48E7" w:rsidRDefault="003C79B4" w:rsidP="003C79B4">
      <w:pPr>
        <w:spacing w:line="360" w:lineRule="auto"/>
        <w:rPr>
          <w:color w:val="auto"/>
        </w:rPr>
      </w:pPr>
      <w:r w:rsidRPr="007A48E7">
        <w:rPr>
          <w:color w:val="auto"/>
        </w:rPr>
        <w:t>Také dle starších výzkumů, které provedli například Cruice et al</w:t>
      </w:r>
      <w:r w:rsidR="00A01A51" w:rsidRPr="007A48E7">
        <w:rPr>
          <w:color w:val="auto"/>
        </w:rPr>
        <w:t>.</w:t>
      </w:r>
      <w:r w:rsidRPr="007A48E7">
        <w:rPr>
          <w:color w:val="auto"/>
        </w:rPr>
        <w:t xml:space="preserve"> (2003) či Hilari et al. (2012)</w:t>
      </w:r>
      <w:r w:rsidR="00C8036B" w:rsidRPr="007A48E7">
        <w:rPr>
          <w:color w:val="auto"/>
        </w:rPr>
        <w:t>,</w:t>
      </w:r>
      <w:r w:rsidRPr="007A48E7">
        <w:rPr>
          <w:color w:val="auto"/>
        </w:rPr>
        <w:t xml:space="preserve"> funkční či nefunkční komunikační schopnost úzce souvisí s psychickou pohodou </w:t>
      </w:r>
      <w:r w:rsidR="006B7356" w:rsidRPr="007A48E7">
        <w:rPr>
          <w:color w:val="auto"/>
        </w:rPr>
        <w:t xml:space="preserve">                 </w:t>
      </w:r>
      <w:r w:rsidRPr="007A48E7">
        <w:rPr>
          <w:color w:val="auto"/>
        </w:rPr>
        <w:t xml:space="preserve">a socializací, kdy porucha komunikace spolu s dalšími faktory, jako je emoční nevyrovnanost, deprese, rozsah afázie, přítomnost jiných zdravotních problémů a úroveň aktivity, jsou prediktory kvality života související se zdravím. </w:t>
      </w:r>
    </w:p>
    <w:p w14:paraId="15300DEC" w14:textId="03AD477E" w:rsidR="003C79B4" w:rsidRPr="007A48E7" w:rsidRDefault="003C79B4" w:rsidP="003C79B4">
      <w:pPr>
        <w:spacing w:before="240" w:line="360" w:lineRule="auto"/>
        <w:rPr>
          <w:color w:val="auto"/>
        </w:rPr>
      </w:pPr>
      <w:r w:rsidRPr="007A48E7">
        <w:rPr>
          <w:color w:val="auto"/>
        </w:rPr>
        <w:t xml:space="preserve">Lidé s mentálním postižením, </w:t>
      </w:r>
      <w:r w:rsidR="00B24453" w:rsidRPr="007A48E7">
        <w:rPr>
          <w:color w:val="auto"/>
        </w:rPr>
        <w:t>především</w:t>
      </w:r>
      <w:r w:rsidRPr="007A48E7">
        <w:rPr>
          <w:color w:val="auto"/>
        </w:rPr>
        <w:t xml:space="preserve"> ti s těžkými formami</w:t>
      </w:r>
      <w:r w:rsidR="009D1FD7" w:rsidRPr="007A48E7">
        <w:rPr>
          <w:color w:val="auto"/>
        </w:rPr>
        <w:t>,</w:t>
      </w:r>
      <w:r w:rsidRPr="007A48E7">
        <w:rPr>
          <w:color w:val="auto"/>
        </w:rPr>
        <w:t xml:space="preserve"> žijí nejčastěji v pobytových zařízeních sociálních služeb, neboť vyžadují nepřetržitou podporu a péči, jejíž součástí je nejen </w:t>
      </w:r>
      <w:r w:rsidR="00751CEE" w:rsidRPr="007A48E7">
        <w:rPr>
          <w:color w:val="auto"/>
        </w:rPr>
        <w:t>samotné</w:t>
      </w:r>
      <w:r w:rsidRPr="007A48E7">
        <w:rPr>
          <w:color w:val="auto"/>
        </w:rPr>
        <w:t xml:space="preserve"> uspokojování základních potřeb, ale také aktivizace. </w:t>
      </w:r>
      <w:r w:rsidR="006A15F5" w:rsidRPr="007A48E7">
        <w:rPr>
          <w:color w:val="auto"/>
        </w:rPr>
        <w:t>V</w:t>
      </w:r>
      <w:r w:rsidRPr="007A48E7">
        <w:rPr>
          <w:color w:val="auto"/>
        </w:rPr>
        <w:t>ýzkum</w:t>
      </w:r>
      <w:r w:rsidR="006A15F5" w:rsidRPr="007A48E7">
        <w:rPr>
          <w:color w:val="auto"/>
        </w:rPr>
        <w:t>, který uskutečnili García et al. (2020)</w:t>
      </w:r>
      <w:r w:rsidRPr="007A48E7">
        <w:rPr>
          <w:color w:val="auto"/>
        </w:rPr>
        <w:t xml:space="preserve"> tak reagoval také na fakt, že podpůrné služby pro osoby se zdravotním postižením by měly explicitně řešit komunikační potřeby svých uživatelů</w:t>
      </w:r>
      <w:r w:rsidR="00E70F61" w:rsidRPr="007A48E7">
        <w:rPr>
          <w:color w:val="auto"/>
        </w:rPr>
        <w:t xml:space="preserve"> </w:t>
      </w:r>
      <w:r w:rsidR="00D4696B" w:rsidRPr="007A48E7">
        <w:rPr>
          <w:color w:val="auto"/>
        </w:rPr>
        <w:t xml:space="preserve">                      </w:t>
      </w:r>
      <w:r w:rsidR="00E70F61" w:rsidRPr="007A48E7">
        <w:rPr>
          <w:color w:val="auto"/>
        </w:rPr>
        <w:t>a rozvíjet a udržovat jejich komunikační dovednosti</w:t>
      </w:r>
      <w:r w:rsidR="009A49AC" w:rsidRPr="007A48E7">
        <w:rPr>
          <w:color w:val="auto"/>
        </w:rPr>
        <w:t>. O</w:t>
      </w:r>
      <w:r w:rsidRPr="007A48E7">
        <w:rPr>
          <w:color w:val="auto"/>
        </w:rPr>
        <w:t>všem k tomu je potřeba v těchto oblastech vzdělávat samotné pracovníky, zejména v rámci augmentativní a alternativní komunikace, aby i oni sami mohli poskytovat podporu v komunikaci těm, kteří ji potřebují</w:t>
      </w:r>
      <w:r w:rsidR="006A15F5" w:rsidRPr="007A48E7">
        <w:rPr>
          <w:color w:val="auto"/>
        </w:rPr>
        <w:t xml:space="preserve">. </w:t>
      </w:r>
      <w:r w:rsidR="00FB258F" w:rsidRPr="007A48E7">
        <w:rPr>
          <w:color w:val="auto"/>
        </w:rPr>
        <w:t>Sociální pracovník zastává mnoho funkcí při práci s mentálně postiženími</w:t>
      </w:r>
      <w:r w:rsidR="0091456C" w:rsidRPr="007A48E7">
        <w:rPr>
          <w:color w:val="auto"/>
        </w:rPr>
        <w:t xml:space="preserve">. Nestará se pouze o uspokojování jejich </w:t>
      </w:r>
      <w:r w:rsidR="00143729" w:rsidRPr="007A48E7">
        <w:rPr>
          <w:color w:val="auto"/>
        </w:rPr>
        <w:t>základních fyzických potřeb</w:t>
      </w:r>
      <w:r w:rsidR="00D4696B" w:rsidRPr="007A48E7">
        <w:rPr>
          <w:color w:val="auto"/>
        </w:rPr>
        <w:t>, ale též emoční potřeby svých klientů</w:t>
      </w:r>
      <w:r w:rsidR="00143729" w:rsidRPr="007A48E7">
        <w:rPr>
          <w:color w:val="auto"/>
        </w:rPr>
        <w:t xml:space="preserve">. </w:t>
      </w:r>
    </w:p>
    <w:p w14:paraId="6F92E5DB" w14:textId="6A4FC5D6" w:rsidR="003C79B4" w:rsidRPr="007A48E7" w:rsidRDefault="003C79B4" w:rsidP="003C79B4">
      <w:pPr>
        <w:spacing w:before="240" w:line="360" w:lineRule="auto"/>
        <w:rPr>
          <w:color w:val="auto"/>
        </w:rPr>
      </w:pPr>
      <w:r w:rsidRPr="007A48E7">
        <w:rPr>
          <w:color w:val="auto"/>
        </w:rPr>
        <w:t>Také další výzkum se zaměřoval na kontext komunikačních obtíží a jejich vliv na možné vyloučení zdravotně znevýhodněných osob. Potíže s komunikací, se kterými se lidé s mentálním postižením potýkají, jsou různé, od srozumitelnosti nebo plynulosti řeči</w:t>
      </w:r>
      <w:r w:rsidR="00E9301D" w:rsidRPr="007A48E7">
        <w:rPr>
          <w:color w:val="auto"/>
        </w:rPr>
        <w:t>,</w:t>
      </w:r>
      <w:r w:rsidRPr="007A48E7">
        <w:rPr>
          <w:color w:val="auto"/>
        </w:rPr>
        <w:t xml:space="preserve"> přes porozumění a vyjadřování</w:t>
      </w:r>
      <w:r w:rsidR="00E9301D" w:rsidRPr="007A48E7">
        <w:rPr>
          <w:color w:val="auto"/>
        </w:rPr>
        <w:t>,</w:t>
      </w:r>
      <w:r w:rsidRPr="007A48E7">
        <w:rPr>
          <w:color w:val="auto"/>
        </w:rPr>
        <w:t xml:space="preserve"> až po pragmatické používání jazyka. Tyto tři aspekty, tj. receptivní, expresivní a pragmatické jazykové </w:t>
      </w:r>
      <w:r w:rsidR="00F96EBC" w:rsidRPr="007A48E7">
        <w:rPr>
          <w:color w:val="auto"/>
        </w:rPr>
        <w:t>funkce,</w:t>
      </w:r>
      <w:r w:rsidRPr="007A48E7">
        <w:rPr>
          <w:color w:val="auto"/>
        </w:rPr>
        <w:t xml:space="preserve"> tvoří důležitou součást komunikativní kompetence člověka, kterou lze hodnotit a měřit v různých situacích, jak popisují Marus </w:t>
      </w:r>
      <w:r w:rsidR="00B22A34" w:rsidRPr="007A48E7">
        <w:rPr>
          <w:color w:val="auto"/>
        </w:rPr>
        <w:t xml:space="preserve">                </w:t>
      </w:r>
      <w:r w:rsidRPr="007A48E7">
        <w:rPr>
          <w:color w:val="auto"/>
        </w:rPr>
        <w:lastRenderedPageBreak/>
        <w:t>a Hall (2017).</w:t>
      </w:r>
      <w:r w:rsidR="006845FA" w:rsidRPr="007A48E7">
        <w:rPr>
          <w:color w:val="auto"/>
        </w:rPr>
        <w:t xml:space="preserve"> </w:t>
      </w:r>
      <w:r w:rsidRPr="007A48E7">
        <w:rPr>
          <w:color w:val="auto"/>
        </w:rPr>
        <w:t>Vzhledem k tomu, že komunikativní kompetence nám umožňuje vyjadřovat svá přání, představy, potřeby a klást otázky a zjišťovat odpovědi, jsou lidé, kteří mají v této oblasti potíže</w:t>
      </w:r>
      <w:r w:rsidR="005A23D5" w:rsidRPr="007A48E7">
        <w:rPr>
          <w:color w:val="auto"/>
        </w:rPr>
        <w:t xml:space="preserve"> </w:t>
      </w:r>
      <w:r w:rsidRPr="007A48E7">
        <w:rPr>
          <w:color w:val="auto"/>
        </w:rPr>
        <w:t>přímo ohroženi vyloučením. Toto vyloučení je chápáno jako fyzické, právní, finanční</w:t>
      </w:r>
      <w:r w:rsidR="005C52CE" w:rsidRPr="007A48E7">
        <w:rPr>
          <w:color w:val="auto"/>
        </w:rPr>
        <w:t xml:space="preserve"> i</w:t>
      </w:r>
      <w:r w:rsidRPr="007A48E7">
        <w:rPr>
          <w:color w:val="auto"/>
        </w:rPr>
        <w:t xml:space="preserve"> sociální. Existují zkrátka bariéry, které brání jednotlivcům být aktivními účastníky komunity</w:t>
      </w:r>
      <w:r w:rsidR="00944E25" w:rsidRPr="007A48E7">
        <w:rPr>
          <w:color w:val="auto"/>
        </w:rPr>
        <w:t xml:space="preserve"> a součástí společnosti. </w:t>
      </w:r>
      <w:r w:rsidRPr="007A48E7">
        <w:rPr>
          <w:color w:val="auto"/>
        </w:rPr>
        <w:t xml:space="preserve"> </w:t>
      </w:r>
    </w:p>
    <w:p w14:paraId="2589D96C" w14:textId="0F7A5058" w:rsidR="003C79B4" w:rsidRPr="007A48E7" w:rsidRDefault="003C79B4" w:rsidP="006B330E">
      <w:pPr>
        <w:spacing w:before="240" w:line="360" w:lineRule="auto"/>
        <w:rPr>
          <w:color w:val="auto"/>
        </w:rPr>
      </w:pPr>
      <w:r w:rsidRPr="007A48E7">
        <w:rPr>
          <w:color w:val="auto"/>
        </w:rPr>
        <w:t>Dospělí lidé s mentálním postižením čelí mnoha překážkám ve svém životě. Mají problémy se zapojením a udržením velkého množství nových informací, s plánováním a s emočními a jinými seberegulačními aktivitami. Podstatný vliv na vznik bariér mají komunikační obtíže. Lze shrnout negativní vliv komunikačních obtíží na následující</w:t>
      </w:r>
      <w:r w:rsidR="0025201E" w:rsidRPr="007A48E7">
        <w:rPr>
          <w:color w:val="auto"/>
        </w:rPr>
        <w:t xml:space="preserve"> (Jacob et al</w:t>
      </w:r>
      <w:r w:rsidR="006B330E" w:rsidRPr="007A48E7">
        <w:rPr>
          <w:color w:val="auto"/>
        </w:rPr>
        <w:t xml:space="preserve">., </w:t>
      </w:r>
      <w:r w:rsidR="0025201E" w:rsidRPr="007A48E7">
        <w:rPr>
          <w:color w:val="auto"/>
        </w:rPr>
        <w:t>2022)</w:t>
      </w:r>
      <w:r w:rsidRPr="007A48E7">
        <w:rPr>
          <w:color w:val="auto"/>
        </w:rPr>
        <w:t>:</w:t>
      </w:r>
    </w:p>
    <w:p w14:paraId="3466D7B5" w14:textId="77777777" w:rsidR="003C79B4" w:rsidRPr="007A48E7" w:rsidRDefault="003C79B4" w:rsidP="003C79B4">
      <w:pPr>
        <w:pStyle w:val="Odstavecseseznamem"/>
        <w:numPr>
          <w:ilvl w:val="0"/>
          <w:numId w:val="8"/>
        </w:numPr>
        <w:spacing w:after="160" w:line="360" w:lineRule="auto"/>
        <w:jc w:val="both"/>
      </w:pPr>
      <w:r w:rsidRPr="007A48E7">
        <w:t>celkový vliv na kvalitu života;</w:t>
      </w:r>
    </w:p>
    <w:p w14:paraId="686DFB91" w14:textId="77777777" w:rsidR="003C79B4" w:rsidRPr="007A48E7" w:rsidRDefault="003C79B4" w:rsidP="003C79B4">
      <w:pPr>
        <w:pStyle w:val="Odstavecseseznamem"/>
        <w:numPr>
          <w:ilvl w:val="0"/>
          <w:numId w:val="8"/>
        </w:numPr>
        <w:spacing w:after="160" w:line="360" w:lineRule="auto"/>
        <w:jc w:val="both"/>
      </w:pPr>
      <w:r w:rsidRPr="007A48E7">
        <w:t>narušené mezilidské a sociální vztahy;</w:t>
      </w:r>
    </w:p>
    <w:p w14:paraId="5E58C815" w14:textId="77777777" w:rsidR="003C79B4" w:rsidRPr="007A48E7" w:rsidRDefault="003C79B4" w:rsidP="003C79B4">
      <w:pPr>
        <w:pStyle w:val="Odstavecseseznamem"/>
        <w:numPr>
          <w:ilvl w:val="0"/>
          <w:numId w:val="8"/>
        </w:numPr>
        <w:spacing w:after="160" w:line="360" w:lineRule="auto"/>
        <w:jc w:val="both"/>
      </w:pPr>
      <w:r w:rsidRPr="007A48E7">
        <w:t>překážky při studiu;</w:t>
      </w:r>
    </w:p>
    <w:p w14:paraId="0F00C8BD" w14:textId="77777777" w:rsidR="003C79B4" w:rsidRPr="007A48E7" w:rsidRDefault="003C79B4" w:rsidP="003C79B4">
      <w:pPr>
        <w:pStyle w:val="Odstavecseseznamem"/>
        <w:numPr>
          <w:ilvl w:val="0"/>
          <w:numId w:val="8"/>
        </w:numPr>
        <w:spacing w:after="160" w:line="360" w:lineRule="auto"/>
        <w:jc w:val="both"/>
      </w:pPr>
      <w:r w:rsidRPr="007A48E7">
        <w:t xml:space="preserve">překážky při hledání zaměstnání a udržení si zaměstnání. </w:t>
      </w:r>
    </w:p>
    <w:p w14:paraId="2C21BED9" w14:textId="67DCC577" w:rsidR="003C79B4" w:rsidRPr="007A48E7" w:rsidRDefault="003C79B4" w:rsidP="006B330E">
      <w:pPr>
        <w:spacing w:before="240" w:line="360" w:lineRule="auto"/>
        <w:rPr>
          <w:color w:val="auto"/>
        </w:rPr>
      </w:pPr>
      <w:r w:rsidRPr="007A48E7">
        <w:rPr>
          <w:color w:val="auto"/>
        </w:rPr>
        <w:t>Zvláště posledně zmíněnému bodu je v současnosti věnována pozornost. Studie, kterou uskutečnili Jacob et al. (2022), zkoumal</w:t>
      </w:r>
      <w:r w:rsidR="00006C8C" w:rsidRPr="007A48E7">
        <w:rPr>
          <w:color w:val="auto"/>
        </w:rPr>
        <w:t>a</w:t>
      </w:r>
      <w:r w:rsidRPr="007A48E7">
        <w:rPr>
          <w:color w:val="auto"/>
        </w:rPr>
        <w:t xml:space="preserve"> překážky zaměstnávání lidí s mentálním postižením. Cílem studie bylo zjistit bariéry zaměstnávání osob s mentálním postižením, kdy bylo zjišťováno několik faktorů a jevů. Jednak došlo k systematické identifikaci překážek zaměstnávání osob s mentálním postižením a ke klasifikaci překážek. Autoři došli ke zjištění, že překážkami v zaměstnání pro lidi s vývojovým </w:t>
      </w:r>
      <w:r w:rsidR="004B3ACE" w:rsidRPr="007A48E7">
        <w:rPr>
          <w:color w:val="auto"/>
        </w:rPr>
        <w:t xml:space="preserve">mentálním </w:t>
      </w:r>
      <w:r w:rsidRPr="007A48E7">
        <w:rPr>
          <w:color w:val="auto"/>
        </w:rPr>
        <w:t>postižením jsou diskriminace</w:t>
      </w:r>
      <w:r w:rsidR="007446CF" w:rsidRPr="007A48E7">
        <w:rPr>
          <w:color w:val="auto"/>
        </w:rPr>
        <w:t xml:space="preserve"> </w:t>
      </w:r>
      <w:r w:rsidRPr="007A48E7">
        <w:rPr>
          <w:color w:val="auto"/>
        </w:rPr>
        <w:t xml:space="preserve">a stigma, což souvisí s přístupem zaměstnavatelů a stylem řízení. Samotní zaměstnavatelé se obávají rizika zaměstnávání osob se zdravotním </w:t>
      </w:r>
      <w:proofErr w:type="gramStart"/>
      <w:r w:rsidRPr="007A48E7">
        <w:rPr>
          <w:color w:val="auto"/>
        </w:rPr>
        <w:t>handicapem</w:t>
      </w:r>
      <w:proofErr w:type="gramEnd"/>
      <w:r w:rsidRPr="007A48E7">
        <w:rPr>
          <w:color w:val="auto"/>
        </w:rPr>
        <w:t xml:space="preserve"> a ne vždy jsou ochotni přijmout jistá opatření. Lidé s tímto typem postižení, pakliže jsou schopni vykonávat určitou profesi, vyžadují specifický přístup i možnosti komunikace. Druhá osoba si vždy musí ověřovat, že jí </w:t>
      </w:r>
      <w:r w:rsidR="007A75F0" w:rsidRPr="007A48E7">
        <w:rPr>
          <w:color w:val="auto"/>
        </w:rPr>
        <w:t xml:space="preserve">protistrana </w:t>
      </w:r>
      <w:r w:rsidRPr="007A48E7">
        <w:rPr>
          <w:color w:val="auto"/>
        </w:rPr>
        <w:t>porozuměl</w:t>
      </w:r>
      <w:r w:rsidR="007A75F0" w:rsidRPr="007A48E7">
        <w:rPr>
          <w:color w:val="auto"/>
        </w:rPr>
        <w:t>a</w:t>
      </w:r>
      <w:r w:rsidRPr="007A48E7">
        <w:rPr>
          <w:color w:val="auto"/>
        </w:rPr>
        <w:t xml:space="preserve">, že chápe zadání úkolu, protože paměť osob s mentálním postižením je mechanická. </w:t>
      </w:r>
      <w:r w:rsidR="005318D8" w:rsidRPr="007A48E7">
        <w:rPr>
          <w:color w:val="auto"/>
        </w:rPr>
        <w:t xml:space="preserve"> </w:t>
      </w:r>
    </w:p>
    <w:p w14:paraId="25A3498D" w14:textId="77777777" w:rsidR="003C79B4" w:rsidRPr="007A48E7" w:rsidRDefault="003C79B4" w:rsidP="003C79B4">
      <w:pPr>
        <w:spacing w:line="360" w:lineRule="auto"/>
        <w:rPr>
          <w:color w:val="auto"/>
        </w:rPr>
      </w:pPr>
    </w:p>
    <w:p w14:paraId="04495AFA" w14:textId="02C8C413" w:rsidR="003C79B4" w:rsidRPr="007A48E7" w:rsidRDefault="003C79B4" w:rsidP="005318D8">
      <w:pPr>
        <w:pStyle w:val="Odstavecseseznamem"/>
        <w:numPr>
          <w:ilvl w:val="0"/>
          <w:numId w:val="10"/>
        </w:numPr>
        <w:spacing w:line="360" w:lineRule="auto"/>
        <w:rPr>
          <w:b/>
          <w:bCs/>
        </w:rPr>
      </w:pPr>
      <w:r w:rsidRPr="007A48E7">
        <w:rPr>
          <w:b/>
          <w:bCs/>
        </w:rPr>
        <w:t xml:space="preserve">Možnosti podpory a rozvoje komunikačních schopností u dospělých s mentálním postižením, které mohou přispět ke zlepšení v komunikaci s nimi. </w:t>
      </w:r>
    </w:p>
    <w:p w14:paraId="0D33D781" w14:textId="79FFA2D8" w:rsidR="003C79B4" w:rsidRPr="007A48E7" w:rsidRDefault="003C79B4" w:rsidP="003C79B4">
      <w:pPr>
        <w:spacing w:before="240" w:line="360" w:lineRule="auto"/>
        <w:rPr>
          <w:color w:val="auto"/>
        </w:rPr>
      </w:pPr>
      <w:r w:rsidRPr="007A48E7">
        <w:rPr>
          <w:color w:val="auto"/>
        </w:rPr>
        <w:t xml:space="preserve">Dospělí s mentálním postižením jsou heterogenní skupinou a jejich řečové, jazykové </w:t>
      </w:r>
      <w:r w:rsidR="00FB2382" w:rsidRPr="007A48E7">
        <w:rPr>
          <w:color w:val="auto"/>
        </w:rPr>
        <w:t xml:space="preserve">                               </w:t>
      </w:r>
      <w:r w:rsidRPr="007A48E7">
        <w:rPr>
          <w:color w:val="auto"/>
        </w:rPr>
        <w:t xml:space="preserve">a komunikační potřeby jsou velmi individuální. Komunikační problémy spojené s mentálním postižením se vyskytují </w:t>
      </w:r>
      <w:proofErr w:type="gramStart"/>
      <w:r w:rsidRPr="007A48E7">
        <w:rPr>
          <w:color w:val="auto"/>
        </w:rPr>
        <w:t>v  průběhu</w:t>
      </w:r>
      <w:proofErr w:type="gramEnd"/>
      <w:r w:rsidRPr="007A48E7">
        <w:rPr>
          <w:color w:val="auto"/>
        </w:rPr>
        <w:t xml:space="preserve"> celého života těchto osob. Lze je jistým </w:t>
      </w:r>
      <w:r w:rsidRPr="007A48E7">
        <w:rPr>
          <w:color w:val="auto"/>
        </w:rPr>
        <w:lastRenderedPageBreak/>
        <w:t xml:space="preserve">způsobem eliminovat, ovšem nikoli zvrátit. Obtíže mají dlouhodobou a komplexní povahu. Neexistuje jediná, univerzálně vhodná forma intervence řečové a jazykové terapie, která by uspokojila všechny komunikační potřeby. Intervence v rámci řečové a jazykové intervence obecně sahá od působení ve službách a v širší komunitě až po specializované zásahy na individuální úrovni (RCSLT 2018). </w:t>
      </w:r>
    </w:p>
    <w:p w14:paraId="18DF2990" w14:textId="2F44D12A" w:rsidR="003C79B4" w:rsidRPr="007A48E7" w:rsidRDefault="003C79B4" w:rsidP="003C79B4">
      <w:pPr>
        <w:spacing w:before="240" w:line="360" w:lineRule="auto"/>
        <w:rPr>
          <w:color w:val="auto"/>
        </w:rPr>
      </w:pPr>
      <w:r w:rsidRPr="007A48E7">
        <w:rPr>
          <w:color w:val="auto"/>
        </w:rPr>
        <w:t>Specializovaná intervence by měla být vždy navržena podle aktuálních individuálních potřeb jednotlivce, přičemž může být poskytnuta individuálně nebo ve skupinách, v různých prostředích a může se také lišit v trvání a intenzitě. Intervence se může zaměřit přímo na dospělého, na expresivní nebo receptivní jazykové dovednosti nebo konverzační, respektive interakční dovednosti (Wood a Standen, 2021). Vždy se odvíjí od individuální</w:t>
      </w:r>
      <w:r w:rsidR="00F91C96" w:rsidRPr="007A48E7">
        <w:rPr>
          <w:color w:val="auto"/>
        </w:rPr>
        <w:t>ho</w:t>
      </w:r>
      <w:r w:rsidRPr="007A48E7">
        <w:rPr>
          <w:color w:val="auto"/>
        </w:rPr>
        <w:t xml:space="preserve"> zdravotního stavu a měla by hledat co nejefektivnější možnosti práce s daným jedincem.</w:t>
      </w:r>
    </w:p>
    <w:p w14:paraId="444A278B" w14:textId="743DF366" w:rsidR="003C79B4" w:rsidRPr="007A48E7" w:rsidRDefault="003C79B4" w:rsidP="003C79B4">
      <w:pPr>
        <w:spacing w:before="240" w:line="360" w:lineRule="auto"/>
        <w:rPr>
          <w:color w:val="auto"/>
        </w:rPr>
      </w:pPr>
      <w:r w:rsidRPr="007A48E7">
        <w:rPr>
          <w:color w:val="auto"/>
        </w:rPr>
        <w:t xml:space="preserve">Intervence se také často zabývá environmentálními faktory ovlivňujícími participaci </w:t>
      </w:r>
      <w:r w:rsidR="00BF16F0" w:rsidRPr="007A48E7">
        <w:rPr>
          <w:color w:val="auto"/>
        </w:rPr>
        <w:t xml:space="preserve">                     </w:t>
      </w:r>
      <w:r w:rsidRPr="007A48E7">
        <w:rPr>
          <w:color w:val="auto"/>
        </w:rPr>
        <w:t>a zahrnuj</w:t>
      </w:r>
      <w:r w:rsidR="009932C5" w:rsidRPr="007A48E7">
        <w:rPr>
          <w:color w:val="auto"/>
        </w:rPr>
        <w:t>e</w:t>
      </w:r>
      <w:r w:rsidRPr="007A48E7">
        <w:rPr>
          <w:color w:val="auto"/>
        </w:rPr>
        <w:t xml:space="preserve"> důvěrně známé komunikační partnery dospělého, včetně rodiny, přátel či pečovatelského personálu (Money 201</w:t>
      </w:r>
      <w:r w:rsidR="00427F32" w:rsidRPr="007A48E7">
        <w:rPr>
          <w:color w:val="auto"/>
        </w:rPr>
        <w:t>7</w:t>
      </w:r>
      <w:r w:rsidRPr="007A48E7">
        <w:rPr>
          <w:color w:val="auto"/>
        </w:rPr>
        <w:t xml:space="preserve">). Cílem takové nepřímé intervence je umožnit lidem blízkým dospělému jedinci s mentálním postižením usnadnit komunikaci podporou sdílených prostředků a vytvářením důvodů a příležitostí pro funkční využití dovedností. </w:t>
      </w:r>
    </w:p>
    <w:p w14:paraId="6BDBDC1B" w14:textId="03D9BB67" w:rsidR="003C79B4" w:rsidRPr="007A48E7" w:rsidRDefault="003C79B4" w:rsidP="003C79B4">
      <w:pPr>
        <w:spacing w:before="240" w:line="360" w:lineRule="auto"/>
        <w:rPr>
          <w:color w:val="auto"/>
        </w:rPr>
      </w:pPr>
      <w:r w:rsidRPr="007A48E7">
        <w:rPr>
          <w:color w:val="auto"/>
        </w:rPr>
        <w:t>Také Morgan et al. (2019), kteří provedli studii ve</w:t>
      </w:r>
      <w:r w:rsidR="00891E05" w:rsidRPr="007A48E7">
        <w:rPr>
          <w:color w:val="auto"/>
        </w:rPr>
        <w:t xml:space="preserve"> Velké Británii</w:t>
      </w:r>
      <w:r w:rsidRPr="007A48E7">
        <w:rPr>
          <w:color w:val="auto"/>
        </w:rPr>
        <w:t xml:space="preserve"> zmiňují, že neexistuje j</w:t>
      </w:r>
      <w:r w:rsidR="008A0125" w:rsidRPr="007A48E7">
        <w:rPr>
          <w:color w:val="auto"/>
        </w:rPr>
        <w:t>ednoznačný</w:t>
      </w:r>
      <w:r w:rsidRPr="007A48E7">
        <w:rPr>
          <w:color w:val="auto"/>
        </w:rPr>
        <w:t xml:space="preserve"> seznam úkonů řečové a jazykové intervence, a stejně tak se zde regionálně liší míra a kvalita intervence</w:t>
      </w:r>
      <w:r w:rsidR="00891E05" w:rsidRPr="007A48E7">
        <w:rPr>
          <w:color w:val="auto"/>
        </w:rPr>
        <w:t xml:space="preserve">, což platí nejen v rámci Spojeného království, protože míra rozvoje a péče </w:t>
      </w:r>
      <w:r w:rsidR="00E13D1B" w:rsidRPr="007A48E7">
        <w:rPr>
          <w:color w:val="auto"/>
        </w:rPr>
        <w:t xml:space="preserve">v </w:t>
      </w:r>
      <w:r w:rsidR="00891E05" w:rsidRPr="007A48E7">
        <w:rPr>
          <w:color w:val="auto"/>
        </w:rPr>
        <w:t>sociálních služb</w:t>
      </w:r>
      <w:r w:rsidR="00E13D1B" w:rsidRPr="007A48E7">
        <w:rPr>
          <w:color w:val="auto"/>
        </w:rPr>
        <w:t>ách</w:t>
      </w:r>
      <w:r w:rsidR="00891E05" w:rsidRPr="007A48E7">
        <w:rPr>
          <w:color w:val="auto"/>
        </w:rPr>
        <w:t xml:space="preserve"> </w:t>
      </w:r>
      <w:r w:rsidR="005107BB" w:rsidRPr="007A48E7">
        <w:rPr>
          <w:color w:val="auto"/>
        </w:rPr>
        <w:t xml:space="preserve">je různá v různých zemích světa, </w:t>
      </w:r>
      <w:r w:rsidR="00E13D1B" w:rsidRPr="007A48E7">
        <w:rPr>
          <w:color w:val="auto"/>
        </w:rPr>
        <w:t xml:space="preserve">i </w:t>
      </w:r>
      <w:r w:rsidR="005107BB" w:rsidRPr="007A48E7">
        <w:rPr>
          <w:color w:val="auto"/>
        </w:rPr>
        <w:t>v těch, které lze považovat za vyspělé, kdy například</w:t>
      </w:r>
      <w:r w:rsidR="00B7535D" w:rsidRPr="007A48E7">
        <w:rPr>
          <w:color w:val="auto"/>
        </w:rPr>
        <w:t xml:space="preserve"> proto je</w:t>
      </w:r>
      <w:r w:rsidR="005107BB" w:rsidRPr="007A48E7">
        <w:rPr>
          <w:color w:val="auto"/>
        </w:rPr>
        <w:t xml:space="preserve"> v rámci Evropské unie tato problematika řešena společnou sociální politikou</w:t>
      </w:r>
      <w:r w:rsidR="005A0B24" w:rsidRPr="007A48E7">
        <w:rPr>
          <w:color w:val="auto"/>
        </w:rPr>
        <w:t xml:space="preserve"> a politikou v oblasti zdraví</w:t>
      </w:r>
      <w:r w:rsidR="00E13D1B" w:rsidRPr="007A48E7">
        <w:rPr>
          <w:color w:val="auto"/>
        </w:rPr>
        <w:t>.</w:t>
      </w:r>
      <w:r w:rsidR="00E83EC1" w:rsidRPr="007A48E7">
        <w:rPr>
          <w:color w:val="auto"/>
        </w:rPr>
        <w:t xml:space="preserve"> Zásady jsou stvrzeny ve Strategie práv osob se zdravotním postižením na období 2021-2030</w:t>
      </w:r>
      <w:r w:rsidR="005E1A94" w:rsidRPr="007A48E7">
        <w:rPr>
          <w:color w:val="auto"/>
        </w:rPr>
        <w:t xml:space="preserve"> (</w:t>
      </w:r>
      <w:r w:rsidR="002951A3" w:rsidRPr="007A48E7">
        <w:rPr>
          <w:color w:val="auto"/>
        </w:rPr>
        <w:t xml:space="preserve">Union of Equality, </w:t>
      </w:r>
      <w:r w:rsidR="00555D82" w:rsidRPr="007A48E7">
        <w:rPr>
          <w:color w:val="auto"/>
        </w:rPr>
        <w:t>2021).</w:t>
      </w:r>
      <w:r w:rsidR="00891E05" w:rsidRPr="007A48E7">
        <w:rPr>
          <w:color w:val="auto"/>
        </w:rPr>
        <w:t xml:space="preserve"> </w:t>
      </w:r>
      <w:r w:rsidRPr="007A48E7">
        <w:rPr>
          <w:color w:val="auto"/>
        </w:rPr>
        <w:t xml:space="preserve"> </w:t>
      </w:r>
    </w:p>
    <w:p w14:paraId="6C97E520" w14:textId="4ED369B0" w:rsidR="003C79B4" w:rsidRPr="007A48E7" w:rsidRDefault="003C79B4" w:rsidP="003C79B4">
      <w:pPr>
        <w:spacing w:before="240" w:line="360" w:lineRule="auto"/>
        <w:rPr>
          <w:color w:val="auto"/>
        </w:rPr>
      </w:pPr>
      <w:r w:rsidRPr="007A48E7">
        <w:rPr>
          <w:color w:val="auto"/>
        </w:rPr>
        <w:t xml:space="preserve">Již citovaní Wood a Standen (2021) provedli studii s cílem identifikovat a syntetizovat publikované výzkumné důkazy o klinické účinnosti intervencí, respektive logopedie (Speech and Language </w:t>
      </w:r>
      <w:r w:rsidR="00F3215D" w:rsidRPr="007A48E7">
        <w:rPr>
          <w:color w:val="auto"/>
        </w:rPr>
        <w:t>Therapy – SLT</w:t>
      </w:r>
      <w:r w:rsidRPr="007A48E7">
        <w:rPr>
          <w:color w:val="auto"/>
        </w:rPr>
        <w:t>) - terapie zaměřené na zlepšení komunikačních dovedností, v tomto případě dospělých osob s mentálním postižením. Z jejich výsledků je patrné, že přímá intervence logopedie vede ke zlepšení komunikačních schopností při patrném rozdílu oproti jedincům, jimž intervence poskytována není. Toho názoru je také Terband et al. (2018)</w:t>
      </w:r>
      <w:r w:rsidR="00C55BA3" w:rsidRPr="007A48E7">
        <w:rPr>
          <w:color w:val="auto"/>
        </w:rPr>
        <w:t>.</w:t>
      </w:r>
      <w:r w:rsidRPr="007A48E7">
        <w:rPr>
          <w:color w:val="auto"/>
        </w:rPr>
        <w:t xml:space="preserve"> </w:t>
      </w:r>
    </w:p>
    <w:p w14:paraId="1A3DFD6E" w14:textId="42DFA332" w:rsidR="003C79B4" w:rsidRPr="007A48E7" w:rsidRDefault="003C79B4" w:rsidP="003C79B4">
      <w:pPr>
        <w:spacing w:before="240" w:line="360" w:lineRule="auto"/>
        <w:rPr>
          <w:color w:val="auto"/>
        </w:rPr>
      </w:pPr>
      <w:r w:rsidRPr="007A48E7">
        <w:rPr>
          <w:color w:val="auto"/>
        </w:rPr>
        <w:lastRenderedPageBreak/>
        <w:t>Výsledky této studie, kterou provedli Wood a Standen (2021)</w:t>
      </w:r>
      <w:r w:rsidR="00691F98" w:rsidRPr="007A48E7">
        <w:rPr>
          <w:color w:val="auto"/>
        </w:rPr>
        <w:t>,</w:t>
      </w:r>
      <w:r w:rsidRPr="007A48E7">
        <w:rPr>
          <w:color w:val="auto"/>
        </w:rPr>
        <w:t xml:space="preserve"> prokázaly u jednotlivých dospělých zlepšení v kvalitě řeči, interakčních dovednostech a používání forem augmentativní a alternativní komunikace</w:t>
      </w:r>
      <w:r w:rsidR="00621B70" w:rsidRPr="007A48E7">
        <w:rPr>
          <w:color w:val="auto"/>
        </w:rPr>
        <w:t xml:space="preserve">, </w:t>
      </w:r>
      <w:r w:rsidRPr="007A48E7">
        <w:rPr>
          <w:color w:val="auto"/>
        </w:rPr>
        <w:t xml:space="preserve">avšak kvalita studií poskytujících tyto důkazy je nízká, jak upozorňují. Většina dosavadních publikovaných prací týkajících se komunikační intervence, respektive řečové a jazykové komunikace, se </w:t>
      </w:r>
      <w:proofErr w:type="gramStart"/>
      <w:r w:rsidRPr="007A48E7">
        <w:rPr>
          <w:color w:val="auto"/>
        </w:rPr>
        <w:t>totiž  soustředila</w:t>
      </w:r>
      <w:proofErr w:type="gramEnd"/>
      <w:r w:rsidRPr="007A48E7">
        <w:rPr>
          <w:color w:val="auto"/>
        </w:rPr>
        <w:t xml:space="preserve"> zejména na děti, například Adams et al (2012), Pennington et al. (2005) či Mulhern et al. (2017). </w:t>
      </w:r>
    </w:p>
    <w:p w14:paraId="573021BA" w14:textId="77777777" w:rsidR="003C79B4" w:rsidRPr="007A48E7" w:rsidRDefault="003C79B4" w:rsidP="003C79B4">
      <w:pPr>
        <w:spacing w:before="240" w:line="360" w:lineRule="auto"/>
        <w:rPr>
          <w:color w:val="auto"/>
        </w:rPr>
      </w:pPr>
      <w:r w:rsidRPr="007A48E7">
        <w:rPr>
          <w:color w:val="auto"/>
        </w:rPr>
        <w:t xml:space="preserve">Současná praxe při řešení komunikačních potřeb nejen jednotlivců, ale rovněž ve službách pro dospělé jedince s mentálním postižením se posunula směrem k inkluzivní komunikaci na úrovni jednotlivce, prostředí i komunity, jak zmiňuje Money (2016). Přístup prostředků, a příležitostí k pochopení narušené komunikace poskytuje právě model inkluzivní komunikace, který zdůrazňuje obousměrnou povahu komunikace a podporuje sdílenou odpovědnost za zlepšení komunikace mezi dospělým s mentálním postižením a jejich komunikačními partnery. </w:t>
      </w:r>
    </w:p>
    <w:p w14:paraId="40194A52" w14:textId="1B9042B2" w:rsidR="002B707E" w:rsidRPr="007A48E7" w:rsidRDefault="002B707E" w:rsidP="002B707E">
      <w:pPr>
        <w:ind w:firstLine="0"/>
        <w:rPr>
          <w:color w:val="auto"/>
        </w:rPr>
      </w:pPr>
      <w:r w:rsidRPr="007A48E7">
        <w:rPr>
          <w:color w:val="auto"/>
          <w:shd w:val="clear" w:color="auto" w:fill="FFFFFF"/>
        </w:rPr>
        <w:t>U jedinců s mentálním postižením jsou vady řeči častější než u běžné populace. Coppens-Hofman et al.</w:t>
      </w:r>
      <w:r w:rsidR="009F39A7" w:rsidRPr="007A48E7">
        <w:rPr>
          <w:color w:val="auto"/>
          <w:shd w:val="clear" w:color="auto" w:fill="FFFFFF"/>
        </w:rPr>
        <w:t xml:space="preserve"> (2018)</w:t>
      </w:r>
      <w:r w:rsidRPr="007A48E7">
        <w:rPr>
          <w:color w:val="auto"/>
          <w:shd w:val="clear" w:color="auto" w:fill="FFFFFF"/>
        </w:rPr>
        <w:t xml:space="preserve"> </w:t>
      </w:r>
      <w:r w:rsidR="006A4CF2" w:rsidRPr="007A48E7">
        <w:rPr>
          <w:color w:val="auto"/>
          <w:shd w:val="clear" w:color="auto" w:fill="FFFFFF"/>
        </w:rPr>
        <w:t>s</w:t>
      </w:r>
      <w:r w:rsidRPr="007A48E7">
        <w:rPr>
          <w:color w:val="auto"/>
          <w:shd w:val="clear" w:color="auto" w:fill="FFFFFF"/>
        </w:rPr>
        <w:t>e věnovali výzkumu, jehož cílem bylo c</w:t>
      </w:r>
      <w:r w:rsidRPr="007A48E7">
        <w:rPr>
          <w:color w:val="auto"/>
        </w:rPr>
        <w:t>harakterizovat typ dysfluencií</w:t>
      </w:r>
      <w:r w:rsidR="009F39A7" w:rsidRPr="007A48E7">
        <w:rPr>
          <w:rStyle w:val="Znakapoznpodarou"/>
          <w:color w:val="auto"/>
        </w:rPr>
        <w:footnoteReference w:id="3"/>
      </w:r>
      <w:r w:rsidRPr="007A48E7">
        <w:rPr>
          <w:color w:val="auto"/>
        </w:rPr>
        <w:t xml:space="preserve"> </w:t>
      </w:r>
      <w:r w:rsidR="00B76AC6" w:rsidRPr="007A48E7">
        <w:rPr>
          <w:color w:val="auto"/>
        </w:rPr>
        <w:t xml:space="preserve">                        </w:t>
      </w:r>
      <w:r w:rsidRPr="007A48E7">
        <w:rPr>
          <w:color w:val="auto"/>
        </w:rPr>
        <w:t xml:space="preserve">u dospělých s mentálním postižením a </w:t>
      </w:r>
      <w:r w:rsidR="000B34CA" w:rsidRPr="007A48E7">
        <w:rPr>
          <w:color w:val="auto"/>
        </w:rPr>
        <w:t xml:space="preserve">závažnými </w:t>
      </w:r>
      <w:r w:rsidRPr="007A48E7">
        <w:rPr>
          <w:color w:val="auto"/>
        </w:rPr>
        <w:t>poruchami řeči s důrazem na projevy koktání a</w:t>
      </w:r>
      <w:r w:rsidR="00C4171D" w:rsidRPr="007A48E7">
        <w:rPr>
          <w:color w:val="auto"/>
        </w:rPr>
        <w:t xml:space="preserve"> špatné plynulosti řeči</w:t>
      </w:r>
      <w:r w:rsidRPr="007A48E7">
        <w:rPr>
          <w:color w:val="auto"/>
        </w:rPr>
        <w:t xml:space="preserve">, </w:t>
      </w:r>
      <w:r w:rsidR="00F35368" w:rsidRPr="007A48E7">
        <w:rPr>
          <w:color w:val="auto"/>
        </w:rPr>
        <w:t>a</w:t>
      </w:r>
      <w:r w:rsidRPr="007A48E7">
        <w:rPr>
          <w:color w:val="auto"/>
        </w:rPr>
        <w:t xml:space="preserve"> pomoci </w:t>
      </w:r>
      <w:r w:rsidR="00F35368" w:rsidRPr="007A48E7">
        <w:rPr>
          <w:color w:val="auto"/>
        </w:rPr>
        <w:t xml:space="preserve">tak </w:t>
      </w:r>
      <w:r w:rsidRPr="007A48E7">
        <w:rPr>
          <w:color w:val="auto"/>
        </w:rPr>
        <w:t xml:space="preserve">optimalizovat léčbu zaměřenou na zlepšení plynulosti a srozumitelnosti. Dysfluence v řeči dospělých s mentálním postižením a špatnou srozumitelností vykazuje </w:t>
      </w:r>
      <w:r w:rsidR="00B76AC6" w:rsidRPr="007A48E7">
        <w:rPr>
          <w:color w:val="auto"/>
        </w:rPr>
        <w:t xml:space="preserve">typické </w:t>
      </w:r>
      <w:r w:rsidRPr="007A48E7">
        <w:rPr>
          <w:color w:val="auto"/>
        </w:rPr>
        <w:t xml:space="preserve">vzorce, které jsou specifické pro tuto </w:t>
      </w:r>
      <w:r w:rsidR="00B76AC6" w:rsidRPr="007A48E7">
        <w:rPr>
          <w:color w:val="auto"/>
        </w:rPr>
        <w:t>skupinu osob</w:t>
      </w:r>
      <w:r w:rsidRPr="007A48E7">
        <w:rPr>
          <w:color w:val="auto"/>
        </w:rPr>
        <w:t xml:space="preserve">. Výsledky </w:t>
      </w:r>
      <w:r w:rsidR="0010694E" w:rsidRPr="007A48E7">
        <w:rPr>
          <w:color w:val="auto"/>
        </w:rPr>
        <w:t xml:space="preserve">autorů </w:t>
      </w:r>
      <w:r w:rsidRPr="007A48E7">
        <w:rPr>
          <w:color w:val="auto"/>
        </w:rPr>
        <w:t xml:space="preserve">naznačují, že v této specifické skupině dysfluentních mluvčích by intervence měly být zaměřeny komplexně na problém, kdy vysoká míra dysfluencí v řeči je potenciálně hlavním determinantem špatné srozumitelnosti u dospělých s mentálním postižením. </w:t>
      </w:r>
    </w:p>
    <w:p w14:paraId="224DB741" w14:textId="77777777" w:rsidR="003C79B4" w:rsidRPr="007A48E7" w:rsidRDefault="003C79B4" w:rsidP="005318D8">
      <w:pPr>
        <w:spacing w:line="360" w:lineRule="auto"/>
        <w:ind w:left="0" w:firstLine="0"/>
        <w:rPr>
          <w:color w:val="auto"/>
        </w:rPr>
      </w:pPr>
    </w:p>
    <w:p w14:paraId="1A7C0F02" w14:textId="77777777" w:rsidR="003C79B4" w:rsidRPr="007A48E7" w:rsidRDefault="003C79B4" w:rsidP="003C79B4">
      <w:pPr>
        <w:spacing w:line="360" w:lineRule="auto"/>
        <w:rPr>
          <w:b/>
          <w:bCs/>
          <w:color w:val="auto"/>
        </w:rPr>
      </w:pPr>
      <w:r w:rsidRPr="007A48E7">
        <w:rPr>
          <w:b/>
          <w:bCs/>
          <w:color w:val="auto"/>
        </w:rPr>
        <w:t xml:space="preserve">Augmentativní a alternativní komunikace </w:t>
      </w:r>
    </w:p>
    <w:p w14:paraId="245883C3" w14:textId="49756766" w:rsidR="003C79B4" w:rsidRPr="007A48E7" w:rsidRDefault="003C79B4" w:rsidP="003C79B4">
      <w:pPr>
        <w:spacing w:line="360" w:lineRule="auto"/>
        <w:rPr>
          <w:color w:val="auto"/>
        </w:rPr>
      </w:pPr>
      <w:r w:rsidRPr="007A48E7">
        <w:rPr>
          <w:color w:val="auto"/>
        </w:rPr>
        <w:t>Při rozvoji komunikačních schopností lidí s mentálním postižením se využívají jednak systémy augmentativní a alternativní komunikace, s pomůckami i bez nich, ale též terapeutické</w:t>
      </w:r>
      <w:r w:rsidR="007A6B63" w:rsidRPr="007A48E7">
        <w:rPr>
          <w:color w:val="auto"/>
        </w:rPr>
        <w:t xml:space="preserve"> </w:t>
      </w:r>
      <w:r w:rsidRPr="007A48E7">
        <w:rPr>
          <w:color w:val="auto"/>
        </w:rPr>
        <w:t xml:space="preserve">a relaxační přístupy, například též muzikoterapie. Z psychologických terapeutických postupů se často hovoří například o kognitivně behaviorální terapií a jejich adaptacích. Věnují se ji například </w:t>
      </w:r>
      <w:proofErr w:type="spellStart"/>
      <w:r w:rsidRPr="007A48E7">
        <w:rPr>
          <w:color w:val="auto"/>
        </w:rPr>
        <w:t>Surley</w:t>
      </w:r>
      <w:proofErr w:type="spellEnd"/>
      <w:r w:rsidRPr="007A48E7">
        <w:rPr>
          <w:color w:val="auto"/>
        </w:rPr>
        <w:t xml:space="preserve"> a </w:t>
      </w:r>
      <w:proofErr w:type="spellStart"/>
      <w:r w:rsidRPr="007A48E7">
        <w:rPr>
          <w:color w:val="auto"/>
        </w:rPr>
        <w:t>Dagnan</w:t>
      </w:r>
      <w:proofErr w:type="spellEnd"/>
      <w:r w:rsidRPr="007A48E7">
        <w:rPr>
          <w:color w:val="auto"/>
        </w:rPr>
        <w:t xml:space="preserve"> (2019).</w:t>
      </w:r>
    </w:p>
    <w:p w14:paraId="72C3A6FB" w14:textId="57549A34" w:rsidR="003C79B4" w:rsidRPr="007A48E7" w:rsidRDefault="003C79B4" w:rsidP="003C79B4">
      <w:pPr>
        <w:spacing w:before="240" w:line="360" w:lineRule="auto"/>
        <w:rPr>
          <w:color w:val="auto"/>
        </w:rPr>
      </w:pPr>
      <w:r w:rsidRPr="007A48E7">
        <w:rPr>
          <w:color w:val="auto"/>
        </w:rPr>
        <w:lastRenderedPageBreak/>
        <w:t xml:space="preserve">Pereira et al. (2022) popisují augmentativní a alternativní komunikaci jako oblast klinické praxe, která se pokouší kompenzovat obtíže nebo postižení projevující </w:t>
      </w:r>
      <w:proofErr w:type="gramStart"/>
      <w:r w:rsidRPr="007A48E7">
        <w:rPr>
          <w:color w:val="auto"/>
        </w:rPr>
        <w:t>se  těžkými</w:t>
      </w:r>
      <w:proofErr w:type="gramEnd"/>
      <w:r w:rsidRPr="007A48E7">
        <w:rPr>
          <w:color w:val="auto"/>
        </w:rPr>
        <w:t xml:space="preserve"> poruchami komunikačních schopností. Obecně platí, že tito lidé mají omezení v gestické, řečové nebo písemné komunikaci, což způsobuje problémy v jejich funkční komunikaci</w:t>
      </w:r>
      <w:r w:rsidR="00A95446" w:rsidRPr="007A48E7">
        <w:rPr>
          <w:color w:val="auto"/>
        </w:rPr>
        <w:t xml:space="preserve">                  </w:t>
      </w:r>
      <w:r w:rsidRPr="007A48E7">
        <w:rPr>
          <w:color w:val="auto"/>
        </w:rPr>
        <w:t xml:space="preserve"> i socializaci</w:t>
      </w:r>
      <w:r w:rsidR="00A95446" w:rsidRPr="007A48E7">
        <w:rPr>
          <w:color w:val="auto"/>
        </w:rPr>
        <w:t xml:space="preserve">. </w:t>
      </w:r>
      <w:r w:rsidRPr="007A48E7">
        <w:rPr>
          <w:color w:val="auto"/>
        </w:rPr>
        <w:t xml:space="preserve">K překonání těchto nedostatků jsou intervence </w:t>
      </w:r>
      <w:r w:rsidR="00C67AA3" w:rsidRPr="007A48E7">
        <w:rPr>
          <w:color w:val="auto"/>
        </w:rPr>
        <w:t xml:space="preserve">alternativní a augmentativní komunikace </w:t>
      </w:r>
      <w:r w:rsidRPr="007A48E7">
        <w:rPr>
          <w:color w:val="auto"/>
        </w:rPr>
        <w:t xml:space="preserve">přizpůsobovány individuálním potřebám jednotlivců. </w:t>
      </w:r>
    </w:p>
    <w:p w14:paraId="5B4B5042" w14:textId="02E8498C" w:rsidR="00A14CBD" w:rsidRPr="007A48E7" w:rsidRDefault="003C79B4" w:rsidP="00A14CBD">
      <w:pPr>
        <w:spacing w:line="360" w:lineRule="auto"/>
        <w:rPr>
          <w:color w:val="auto"/>
        </w:rPr>
      </w:pPr>
      <w:r w:rsidRPr="007A48E7">
        <w:rPr>
          <w:color w:val="auto"/>
        </w:rPr>
        <w:t xml:space="preserve">Mezi nejznámější metody </w:t>
      </w:r>
      <w:r w:rsidR="00C67AA3" w:rsidRPr="007A48E7">
        <w:rPr>
          <w:color w:val="auto"/>
        </w:rPr>
        <w:t>alternativní a augmentativní komunikace</w:t>
      </w:r>
      <w:r w:rsidRPr="007A48E7">
        <w:rPr>
          <w:color w:val="auto"/>
        </w:rPr>
        <w:t xml:space="preserve"> se řadí znakový jazyk, prstová abeceda, Lormova abeceda či znak do řeči, které </w:t>
      </w:r>
      <w:r w:rsidR="005B2F01" w:rsidRPr="007A48E7">
        <w:rPr>
          <w:color w:val="auto"/>
        </w:rPr>
        <w:t>patří</w:t>
      </w:r>
      <w:r w:rsidRPr="007A48E7">
        <w:rPr>
          <w:color w:val="auto"/>
        </w:rPr>
        <w:t xml:space="preserve"> mezi ty bez využití pomůcek. Svůj význam má také komunikační systém Makaton, který je </w:t>
      </w:r>
      <w:r w:rsidR="00915157" w:rsidRPr="007A48E7">
        <w:rPr>
          <w:color w:val="auto"/>
        </w:rPr>
        <w:t>založen</w:t>
      </w:r>
      <w:r w:rsidRPr="007A48E7">
        <w:rPr>
          <w:color w:val="auto"/>
        </w:rPr>
        <w:t xml:space="preserve"> na souboru speciálně upravených znaků a symbolů. Prostředky </w:t>
      </w:r>
      <w:r w:rsidR="00B3125D" w:rsidRPr="007A48E7">
        <w:rPr>
          <w:color w:val="auto"/>
        </w:rPr>
        <w:t>alternativní a augmentativní komunikace</w:t>
      </w:r>
      <w:r w:rsidRPr="007A48E7">
        <w:rPr>
          <w:color w:val="auto"/>
        </w:rPr>
        <w:t xml:space="preserve"> s pomůckami představují informační a komunikační technologie (speciálně upravené elektronické pomůcky), piktogramy a fotografie, komunikační tabulky. Za nejznámější jsou považovány systémy VOKS a Bliss</w:t>
      </w:r>
      <w:r w:rsidR="004C3BB8" w:rsidRPr="007A48E7">
        <w:rPr>
          <w:color w:val="auto"/>
        </w:rPr>
        <w:t xml:space="preserve"> (Hewitson, 2018)</w:t>
      </w:r>
      <w:r w:rsidRPr="007A48E7">
        <w:rPr>
          <w:color w:val="auto"/>
        </w:rPr>
        <w:t>.</w:t>
      </w:r>
      <w:r w:rsidR="00A14CBD" w:rsidRPr="007A48E7">
        <w:rPr>
          <w:color w:val="auto"/>
        </w:rPr>
        <w:t xml:space="preserve"> </w:t>
      </w:r>
    </w:p>
    <w:p w14:paraId="62A55893" w14:textId="24134CFB" w:rsidR="003C79B4" w:rsidRPr="007A48E7" w:rsidRDefault="00A14CBD" w:rsidP="003B3E5D">
      <w:pPr>
        <w:spacing w:line="360" w:lineRule="auto"/>
        <w:rPr>
          <w:color w:val="auto"/>
        </w:rPr>
      </w:pPr>
      <w:r w:rsidRPr="007A48E7">
        <w:rPr>
          <w:color w:val="auto"/>
        </w:rPr>
        <w:t xml:space="preserve">Lidé s mentálním postižením často využívají </w:t>
      </w:r>
      <w:r w:rsidRPr="007A48E7">
        <w:rPr>
          <w:b/>
          <w:bCs/>
          <w:color w:val="auto"/>
        </w:rPr>
        <w:t>piktogramy,</w:t>
      </w:r>
      <w:r w:rsidRPr="007A48E7">
        <w:rPr>
          <w:color w:val="auto"/>
        </w:rPr>
        <w:t xml:space="preserve"> které mohu být kombinovány s barvami, a usnadňují tak třídění. Představují obrázkovou formu komunikace určenou pro jednice se sníženou schopností čtení a psaní. Hewitson (2018) popisuje postup nácviku </w:t>
      </w:r>
      <w:r w:rsidR="00E875D5" w:rsidRPr="007A48E7">
        <w:rPr>
          <w:color w:val="auto"/>
        </w:rPr>
        <w:t xml:space="preserve">                           </w:t>
      </w:r>
      <w:r w:rsidRPr="007A48E7">
        <w:rPr>
          <w:color w:val="auto"/>
        </w:rPr>
        <w:t xml:space="preserve">u výměnného obrázkového komunikačního systému, </w:t>
      </w:r>
      <w:r w:rsidR="00E875D5" w:rsidRPr="007A48E7">
        <w:rPr>
          <w:color w:val="auto"/>
        </w:rPr>
        <w:t>tedy</w:t>
      </w:r>
      <w:r w:rsidRPr="007A48E7">
        <w:rPr>
          <w:color w:val="auto"/>
        </w:rPr>
        <w:t xml:space="preserve"> VOKS, a sice iniciaci komunikace, fyzickou výměnu, rozšíření používání symbolů u jiných lidí, jiné předměty či místa, rozlišování, tvorbu jednoduchých vět, obrácenou komunikaci – odpověď na jednoduchou otázku a komentování.</w:t>
      </w:r>
    </w:p>
    <w:p w14:paraId="7C43F470" w14:textId="0825A167" w:rsidR="003C79B4" w:rsidRPr="007A48E7" w:rsidRDefault="003B3E5D" w:rsidP="002D5861">
      <w:pPr>
        <w:pStyle w:val="Odstavecseseznamem"/>
        <w:numPr>
          <w:ilvl w:val="0"/>
          <w:numId w:val="9"/>
        </w:numPr>
        <w:spacing w:before="240" w:line="360" w:lineRule="auto"/>
        <w:jc w:val="both"/>
        <w:rPr>
          <w:b/>
          <w:bCs/>
        </w:rPr>
      </w:pPr>
      <w:r w:rsidRPr="007A48E7">
        <w:rPr>
          <w:b/>
          <w:bCs/>
        </w:rPr>
        <w:t>Inovativní n</w:t>
      </w:r>
      <w:r w:rsidR="003C79B4" w:rsidRPr="007A48E7">
        <w:rPr>
          <w:b/>
          <w:bCs/>
        </w:rPr>
        <w:t xml:space="preserve">ástroje </w:t>
      </w:r>
      <w:r w:rsidR="00150B63" w:rsidRPr="007A48E7">
        <w:rPr>
          <w:b/>
          <w:bCs/>
        </w:rPr>
        <w:t>alternativní a augmentativní komunikace</w:t>
      </w:r>
    </w:p>
    <w:p w14:paraId="7C10C180" w14:textId="4076FDC8" w:rsidR="00205821" w:rsidRPr="007A48E7" w:rsidRDefault="00205821" w:rsidP="00205821">
      <w:pPr>
        <w:ind w:firstLine="0"/>
        <w:rPr>
          <w:color w:val="auto"/>
          <w:shd w:val="clear" w:color="auto" w:fill="FFFFFF"/>
        </w:rPr>
      </w:pPr>
      <w:r w:rsidRPr="007A48E7">
        <w:rPr>
          <w:color w:val="auto"/>
          <w:shd w:val="clear" w:color="auto" w:fill="FFFFFF"/>
        </w:rPr>
        <w:t>Jedinci s mentálním postižením často vykazují poruchy řeči a sníženou srozumitelnost</w:t>
      </w:r>
      <w:r w:rsidR="00AA18E8" w:rsidRPr="007A48E7">
        <w:rPr>
          <w:color w:val="auto"/>
          <w:shd w:val="clear" w:color="auto" w:fill="FFFFFF"/>
        </w:rPr>
        <w:t>, jak již bylo mnohokrát zmíněno</w:t>
      </w:r>
      <w:r w:rsidRPr="007A48E7">
        <w:rPr>
          <w:color w:val="auto"/>
          <w:shd w:val="clear" w:color="auto" w:fill="FFFFFF"/>
        </w:rPr>
        <w:t xml:space="preserve">. Tradiční metody nácviku, které zahrnují použití verbálních </w:t>
      </w:r>
      <w:r w:rsidR="00AA18E8" w:rsidRPr="007A48E7">
        <w:rPr>
          <w:color w:val="auto"/>
          <w:shd w:val="clear" w:color="auto" w:fill="FFFFFF"/>
        </w:rPr>
        <w:t xml:space="preserve">                          </w:t>
      </w:r>
      <w:r w:rsidRPr="007A48E7">
        <w:rPr>
          <w:color w:val="auto"/>
          <w:shd w:val="clear" w:color="auto" w:fill="FFFFFF"/>
        </w:rPr>
        <w:t xml:space="preserve">a neverbálních </w:t>
      </w:r>
      <w:r w:rsidR="00AA18E8" w:rsidRPr="007A48E7">
        <w:rPr>
          <w:color w:val="auto"/>
          <w:shd w:val="clear" w:color="auto" w:fill="FFFFFF"/>
        </w:rPr>
        <w:t xml:space="preserve">metod a podpůrných </w:t>
      </w:r>
      <w:r w:rsidRPr="007A48E7">
        <w:rPr>
          <w:color w:val="auto"/>
          <w:shd w:val="clear" w:color="auto" w:fill="FFFFFF"/>
        </w:rPr>
        <w:t>cvičení, však nemusí být vždy úplně vhodné</w:t>
      </w:r>
      <w:r w:rsidR="00B93C1C" w:rsidRPr="007A48E7">
        <w:rPr>
          <w:color w:val="auto"/>
          <w:shd w:val="clear" w:color="auto" w:fill="FFFFFF"/>
        </w:rPr>
        <w:t>, respektive vždy je potřeba brát v potaz individuální diagnostiku každého jednotlivce</w:t>
      </w:r>
      <w:r w:rsidRPr="007A48E7">
        <w:rPr>
          <w:color w:val="auto"/>
          <w:shd w:val="clear" w:color="auto" w:fill="FFFFFF"/>
        </w:rPr>
        <w:t xml:space="preserve">. Vzhledem </w:t>
      </w:r>
      <w:r w:rsidR="00FF2110" w:rsidRPr="007A48E7">
        <w:rPr>
          <w:color w:val="auto"/>
          <w:shd w:val="clear" w:color="auto" w:fill="FFFFFF"/>
        </w:rPr>
        <w:t xml:space="preserve">                     </w:t>
      </w:r>
      <w:r w:rsidRPr="007A48E7">
        <w:rPr>
          <w:color w:val="auto"/>
          <w:shd w:val="clear" w:color="auto" w:fill="FFFFFF"/>
        </w:rPr>
        <w:t xml:space="preserve">k tomu, že dospělí s mentálním postižením mají tendenci ztrácet zájem a motivaci v rámci klasické logopedické léčby, využívají se jiné alternativní a intervenční metody. </w:t>
      </w:r>
    </w:p>
    <w:p w14:paraId="402B977C" w14:textId="19FBAB61" w:rsidR="003C79B4" w:rsidRPr="007A48E7" w:rsidRDefault="00132C72" w:rsidP="005907D3">
      <w:pPr>
        <w:pStyle w:val="Normlnweb"/>
        <w:shd w:val="clear" w:color="auto" w:fill="FFFFFF"/>
        <w:spacing w:line="360" w:lineRule="auto"/>
        <w:jc w:val="both"/>
        <w:rPr>
          <w:shd w:val="clear" w:color="auto" w:fill="FFFFFF"/>
        </w:rPr>
      </w:pPr>
      <w:r w:rsidRPr="007A48E7">
        <w:rPr>
          <w:shd w:val="clear" w:color="auto" w:fill="FFFFFF"/>
        </w:rPr>
        <w:t>Randomizovaná kontrolovaná studie, kterou provedl Icht (2019)</w:t>
      </w:r>
      <w:r w:rsidR="0059472E" w:rsidRPr="007A48E7">
        <w:rPr>
          <w:shd w:val="clear" w:color="auto" w:fill="FFFFFF"/>
        </w:rPr>
        <w:t>,</w:t>
      </w:r>
      <w:r w:rsidRPr="007A48E7">
        <w:rPr>
          <w:shd w:val="clear" w:color="auto" w:fill="FFFFFF"/>
        </w:rPr>
        <w:t xml:space="preserve"> testovala novou intervenční techniku, nazvanou </w:t>
      </w:r>
      <w:r w:rsidR="00FE1AB1" w:rsidRPr="007A48E7">
        <w:rPr>
          <w:shd w:val="clear" w:color="auto" w:fill="FFFFFF"/>
        </w:rPr>
        <w:t>„b</w:t>
      </w:r>
      <w:r w:rsidRPr="007A48E7">
        <w:rPr>
          <w:shd w:val="clear" w:color="auto" w:fill="FFFFFF"/>
        </w:rPr>
        <w:t>eatalk</w:t>
      </w:r>
      <w:r w:rsidR="00FE1AB1" w:rsidRPr="007A48E7">
        <w:rPr>
          <w:i/>
          <w:iCs/>
          <w:shd w:val="clear" w:color="auto" w:fill="FFFFFF"/>
        </w:rPr>
        <w:t>“</w:t>
      </w:r>
      <w:r w:rsidRPr="007A48E7">
        <w:rPr>
          <w:shd w:val="clear" w:color="auto" w:fill="FFFFFF"/>
        </w:rPr>
        <w:t xml:space="preserve">, založenou na procvičování vokálně produkovaných zvuků a rytmů, napodobujících zvuky produkované rytmickými stroji </w:t>
      </w:r>
      <w:r w:rsidR="00FF2110" w:rsidRPr="007A48E7">
        <w:rPr>
          <w:shd w:val="clear" w:color="auto" w:fill="FFFFFF"/>
        </w:rPr>
        <w:t xml:space="preserve">                   </w:t>
      </w:r>
      <w:r w:rsidRPr="007A48E7">
        <w:rPr>
          <w:shd w:val="clear" w:color="auto" w:fill="FFFFFF"/>
        </w:rPr>
        <w:t xml:space="preserve">v hudebním kontextu a cappella (tedy lidský beatbox). </w:t>
      </w:r>
      <w:r w:rsidRPr="007A48E7">
        <w:rPr>
          <w:rStyle w:val="Siln"/>
          <w:b w:val="0"/>
          <w:bCs w:val="0"/>
        </w:rPr>
        <w:t>Této studie se zúčastnilo</w:t>
      </w:r>
      <w:r w:rsidRPr="007A48E7">
        <w:rPr>
          <w:rStyle w:val="Siln"/>
        </w:rPr>
        <w:t xml:space="preserve"> </w:t>
      </w:r>
      <w:r w:rsidRPr="007A48E7">
        <w:t xml:space="preserve">dvanáct </w:t>
      </w:r>
      <w:r w:rsidRPr="007A48E7">
        <w:lastRenderedPageBreak/>
        <w:t>dospělých se středně závažným mentálním postižením a narušenou srozumitelností řeči ve věku 24-48. Šest účastníků bylo přiděleno do intervenční skupiny a šest do tradiční, tedy kontrolní terapeutické skupiny. Byly hodnoceny změny ve srozumitelnosti řeči a hlasových měřeních před léčbou a po ní.</w:t>
      </w:r>
      <w:r w:rsidRPr="007A48E7">
        <w:rPr>
          <w:rStyle w:val="Siln"/>
        </w:rPr>
        <w:t xml:space="preserve"> </w:t>
      </w:r>
      <w:r w:rsidRPr="007A48E7">
        <w:rPr>
          <w:rStyle w:val="Siln"/>
          <w:b w:val="0"/>
          <w:bCs w:val="0"/>
        </w:rPr>
        <w:t>Údaje ukázaly,</w:t>
      </w:r>
      <w:r w:rsidRPr="007A48E7">
        <w:rPr>
          <w:b/>
          <w:bCs/>
        </w:rPr>
        <w:t xml:space="preserve"> </w:t>
      </w:r>
      <w:r w:rsidRPr="007A48E7">
        <w:t>že oba typy terapeutických skupin vedly ke zlepšení přesnosti artikulace a hlasových dovedností, přesto technika</w:t>
      </w:r>
      <w:r w:rsidR="00F778F2" w:rsidRPr="007A48E7">
        <w:t xml:space="preserve"> „beatalk“</w:t>
      </w:r>
      <w:r w:rsidRPr="007A48E7">
        <w:t xml:space="preserve"> přinesla větší pokroky. </w:t>
      </w:r>
      <w:r w:rsidRPr="007A48E7">
        <w:rPr>
          <w:shd w:val="clear" w:color="auto" w:fill="FFFFFF"/>
        </w:rPr>
        <w:t xml:space="preserve">Dle výsledků lidský beatbox může být obzvláště účinným nástrojem, protože zahrnuje intenzivní produkci zvuků řeči (fonémů), které mohou být nesprávně artikulovány v přítomnosti poruch řeči. Je relativně snadné se ji naučit a procvičovat, a </w:t>
      </w:r>
      <w:proofErr w:type="gramStart"/>
      <w:r w:rsidRPr="007A48E7">
        <w:rPr>
          <w:shd w:val="clear" w:color="auto" w:fill="FFFFFF"/>
        </w:rPr>
        <w:t>navíc  je</w:t>
      </w:r>
      <w:proofErr w:type="gramEnd"/>
      <w:r w:rsidRPr="007A48E7">
        <w:rPr>
          <w:shd w:val="clear" w:color="auto" w:fill="FFFFFF"/>
        </w:rPr>
        <w:t xml:space="preserve"> také považována za zábavnou.</w:t>
      </w:r>
      <w:r w:rsidR="00FF3A59" w:rsidRPr="007A48E7">
        <w:rPr>
          <w:shd w:val="clear" w:color="auto" w:fill="FFFFFF"/>
        </w:rPr>
        <w:t xml:space="preserve"> </w:t>
      </w:r>
      <w:r w:rsidR="009B7042" w:rsidRPr="007A48E7">
        <w:rPr>
          <w:shd w:val="clear" w:color="auto" w:fill="FFFFFF"/>
        </w:rPr>
        <w:t>Tato metoda byla aplikována také u skupiny mladých dospělých</w:t>
      </w:r>
      <w:r w:rsidR="00AF23B2" w:rsidRPr="007A48E7">
        <w:rPr>
          <w:shd w:val="clear" w:color="auto" w:fill="FFFFFF"/>
        </w:rPr>
        <w:t xml:space="preserve">, kdy </w:t>
      </w:r>
      <w:r w:rsidR="00613B99" w:rsidRPr="007A48E7">
        <w:rPr>
          <w:shd w:val="clear" w:color="auto" w:fill="FFFFFF"/>
        </w:rPr>
        <w:t xml:space="preserve">se </w:t>
      </w:r>
      <w:r w:rsidR="00501BAC" w:rsidRPr="007A48E7">
        <w:rPr>
          <w:shd w:val="clear" w:color="auto" w:fill="FFFFFF"/>
        </w:rPr>
        <w:t>podpora</w:t>
      </w:r>
      <w:r w:rsidR="00501BAC" w:rsidRPr="007A48E7">
        <w:t xml:space="preserve"> skládala z deseti týdenních skupinových sezení po 40 minutách</w:t>
      </w:r>
      <w:r w:rsidR="00613B99" w:rsidRPr="007A48E7">
        <w:t xml:space="preserve"> a kdy b</w:t>
      </w:r>
      <w:r w:rsidR="00501BAC" w:rsidRPr="007A48E7">
        <w:t>yly hodnoceny změny ve srozumitelnosti řeči, hlasových a komunikačních dovednostech.</w:t>
      </w:r>
      <w:r w:rsidR="00613B99" w:rsidRPr="007A48E7">
        <w:t xml:space="preserve"> Prokázány byly podobné výsledky</w:t>
      </w:r>
      <w:r w:rsidR="00611DC9" w:rsidRPr="007A48E7">
        <w:t xml:space="preserve"> (Icht a Carl, 2022). </w:t>
      </w:r>
    </w:p>
    <w:p w14:paraId="3BE91481" w14:textId="73ACD227" w:rsidR="003222A3" w:rsidRPr="007A48E7" w:rsidRDefault="00250FB0" w:rsidP="005907D3">
      <w:pPr>
        <w:pStyle w:val="Normlnweb"/>
        <w:shd w:val="clear" w:color="auto" w:fill="FFFFFF"/>
        <w:spacing w:line="360" w:lineRule="auto"/>
        <w:jc w:val="both"/>
      </w:pPr>
      <w:r w:rsidRPr="007A48E7">
        <w:t>Úspěšná komunikace je životně důležitá pro kvalitu života. Jednou ze skupin, která se běžně potýká s řečovými a komunikačními obtížemi, jsou jedinci s mentálním postižením. Smith et al. (2021) zkoumali v rámci randomizované studie využití tzv. inteligentních reproduktorů (Amazon Alexa a Google Home)</w:t>
      </w:r>
      <w:r w:rsidR="00FC5904" w:rsidRPr="007A48E7">
        <w:t>.</w:t>
      </w:r>
      <w:r w:rsidR="006D5C07" w:rsidRPr="007A48E7">
        <w:t xml:space="preserve"> Jedná se o virtuální asistenty</w:t>
      </w:r>
      <w:r w:rsidR="002D7D75" w:rsidRPr="007A48E7">
        <w:t xml:space="preserve"> založené na umělé inteligenci</w:t>
      </w:r>
      <w:r w:rsidR="00DB502A" w:rsidRPr="007A48E7">
        <w:t xml:space="preserve">, které </w:t>
      </w:r>
      <w:r w:rsidR="007A42FE" w:rsidRPr="007A48E7">
        <w:t>komunikují s uživatele</w:t>
      </w:r>
      <w:r w:rsidR="00FB297F" w:rsidRPr="007A48E7">
        <w:t>m</w:t>
      </w:r>
      <w:r w:rsidR="007A42FE" w:rsidRPr="007A48E7">
        <w:t xml:space="preserve">, poskytují mu informace, vytváří seznamy úkolů a podobně. V kontextu komunikace </w:t>
      </w:r>
      <w:r w:rsidR="00252725" w:rsidRPr="007A48E7">
        <w:t xml:space="preserve">mentálně postižených osob hovoří autoři studie </w:t>
      </w:r>
      <w:r w:rsidR="00FF2110" w:rsidRPr="007A48E7">
        <w:t xml:space="preserve">                                </w:t>
      </w:r>
      <w:r w:rsidR="00252725" w:rsidRPr="007A48E7">
        <w:t xml:space="preserve">o čtyřech </w:t>
      </w:r>
      <w:r w:rsidR="00A132B7" w:rsidRPr="007A48E7">
        <w:t xml:space="preserve">faktorech důležitých pro učení. Jedná se o </w:t>
      </w:r>
      <w:r w:rsidRPr="007A48E7">
        <w:t>bezprostřednost odměňování, rozložené procvičování, autonomii či vnitřní motivaci a snížení sociálních bariér. Jejich cílem bylo zjistit potenciál inteligentních reproduktorů v kontextu zlepšení srozumitelnosti řeči u osob s mentálním postižením</w:t>
      </w:r>
      <w:r w:rsidR="00FA38CA" w:rsidRPr="007A48E7">
        <w:t>, což bylo prokázáno</w:t>
      </w:r>
      <w:r w:rsidRPr="007A48E7">
        <w:t xml:space="preserve">. Skupina, která obdržela inteligentní reproduktory, dosáhla výrazně většího zlepšení, respektive zvýšení </w:t>
      </w:r>
      <w:proofErr w:type="gramStart"/>
      <w:r w:rsidRPr="007A48E7">
        <w:t>srozumitelnosti</w:t>
      </w:r>
      <w:r w:rsidR="00AB226D" w:rsidRPr="007A48E7">
        <w:t>,</w:t>
      </w:r>
      <w:proofErr w:type="gramEnd"/>
      <w:r w:rsidRPr="007A48E7">
        <w:t xml:space="preserve"> než kontrolní skupina. </w:t>
      </w:r>
    </w:p>
    <w:p w14:paraId="0B284972" w14:textId="77777777" w:rsidR="009F5D10" w:rsidRPr="007A48E7" w:rsidRDefault="009F5D10" w:rsidP="00091553">
      <w:pPr>
        <w:pStyle w:val="Normlnweb"/>
        <w:shd w:val="clear" w:color="auto" w:fill="FFFFFF"/>
        <w:spacing w:before="0" w:beforeAutospacing="0" w:after="0" w:afterAutospacing="0" w:line="360" w:lineRule="auto"/>
        <w:jc w:val="both"/>
      </w:pPr>
    </w:p>
    <w:p w14:paraId="635F4D2E" w14:textId="4FB0B51B" w:rsidR="003C79B4" w:rsidRPr="007A48E7" w:rsidRDefault="003C79B4" w:rsidP="00CB6D89">
      <w:pPr>
        <w:pStyle w:val="Odstavecseseznamem"/>
        <w:numPr>
          <w:ilvl w:val="0"/>
          <w:numId w:val="10"/>
        </w:numPr>
        <w:spacing w:line="360" w:lineRule="auto"/>
        <w:rPr>
          <w:b/>
          <w:bCs/>
        </w:rPr>
      </w:pPr>
      <w:r w:rsidRPr="007A48E7">
        <w:rPr>
          <w:b/>
          <w:bCs/>
        </w:rPr>
        <w:t>Podmínky hodnocení účinnosti podpůrných metod a nástrojů v komunikaci s dospělými s mentálním postižením</w:t>
      </w:r>
    </w:p>
    <w:p w14:paraId="5A20D572" w14:textId="2FE15CE3" w:rsidR="003C79B4" w:rsidRPr="007A48E7" w:rsidRDefault="003C79B4" w:rsidP="003C79B4">
      <w:pPr>
        <w:spacing w:before="240" w:line="360" w:lineRule="auto"/>
        <w:rPr>
          <w:color w:val="auto"/>
        </w:rPr>
      </w:pPr>
      <w:r w:rsidRPr="007A48E7">
        <w:rPr>
          <w:color w:val="auto"/>
        </w:rPr>
        <w:t>Lidé s mentálním postižením žijí v různých typech prostředí, ve vlastních domovech, u rodiny, v domovech sociálních služeb. Dle toho se odvíjí jejich možnosti podpory a rozvoje komunikačních schopností.</w:t>
      </w:r>
      <w:r w:rsidR="009C3816" w:rsidRPr="007A48E7">
        <w:rPr>
          <w:color w:val="auto"/>
        </w:rPr>
        <w:t xml:space="preserve"> Výzkum se tak </w:t>
      </w:r>
      <w:r w:rsidR="000F69CA" w:rsidRPr="007A48E7">
        <w:rPr>
          <w:color w:val="auto"/>
        </w:rPr>
        <w:t xml:space="preserve">nejčastěji </w:t>
      </w:r>
      <w:r w:rsidR="009C3816" w:rsidRPr="007A48E7">
        <w:rPr>
          <w:color w:val="auto"/>
        </w:rPr>
        <w:t>zaměřuje na tuto skupinu populace jako na celek, nebo</w:t>
      </w:r>
      <w:r w:rsidR="000F69CA" w:rsidRPr="007A48E7">
        <w:rPr>
          <w:color w:val="auto"/>
        </w:rPr>
        <w:t xml:space="preserve"> na působení </w:t>
      </w:r>
      <w:r w:rsidR="00C76E46" w:rsidRPr="007A48E7">
        <w:rPr>
          <w:color w:val="auto"/>
        </w:rPr>
        <w:t>podpůrných metod v pobytových zařízeních</w:t>
      </w:r>
      <w:r w:rsidR="00611158" w:rsidRPr="007A48E7">
        <w:rPr>
          <w:color w:val="auto"/>
        </w:rPr>
        <w:t xml:space="preserve">. </w:t>
      </w:r>
      <w:r w:rsidR="009C3816" w:rsidRPr="007A48E7">
        <w:rPr>
          <w:color w:val="auto"/>
        </w:rPr>
        <w:t xml:space="preserve"> </w:t>
      </w:r>
      <w:r w:rsidRPr="007A48E7">
        <w:rPr>
          <w:color w:val="auto"/>
        </w:rPr>
        <w:t xml:space="preserve"> </w:t>
      </w:r>
    </w:p>
    <w:p w14:paraId="30B03BA4" w14:textId="4E261188" w:rsidR="00BA49FA" w:rsidRPr="007A48E7" w:rsidRDefault="003C79B4" w:rsidP="00C35A45">
      <w:pPr>
        <w:spacing w:before="240" w:line="360" w:lineRule="auto"/>
        <w:rPr>
          <w:color w:val="auto"/>
        </w:rPr>
      </w:pPr>
      <w:r w:rsidRPr="007A48E7">
        <w:rPr>
          <w:color w:val="auto"/>
        </w:rPr>
        <w:lastRenderedPageBreak/>
        <w:t>Osoby s mentálním postižením se dle míry postižení a přidružených obtíží liší stupněm požadovaných potřeb komunikační podpory. U nejtěžších diagnóz nepoužívají mluvenou řeč a jejich komunikace je závislá na používání gest.  Tento omezený způsob komunikace jim však umožňuje interakci s okolím a projevovat alespoň částečně své základní potřeby. U osob s lehčími formami je naopak patrná schopnost komunikovat s okolím, vyjadřovat své názory, vyměňovat si informace či navazovat nové vztahy</w:t>
      </w:r>
      <w:r w:rsidR="00D1099E" w:rsidRPr="007A48E7">
        <w:rPr>
          <w:color w:val="auto"/>
        </w:rPr>
        <w:t xml:space="preserve"> mnohem </w:t>
      </w:r>
      <w:r w:rsidR="0017028B" w:rsidRPr="007A48E7">
        <w:rPr>
          <w:color w:val="auto"/>
        </w:rPr>
        <w:t>úspěšněji</w:t>
      </w:r>
      <w:r w:rsidR="002205EB" w:rsidRPr="007A48E7">
        <w:rPr>
          <w:color w:val="auto"/>
        </w:rPr>
        <w:t xml:space="preserve">, a s tím souvisí i jejich možná zaměstnatelnost. </w:t>
      </w:r>
      <w:r w:rsidRPr="007A48E7">
        <w:rPr>
          <w:color w:val="auto"/>
        </w:rPr>
        <w:t xml:space="preserve">Výsledky výzkumu, který uskutečnili García et al. (2020) upozorňují na důležitost systémů </w:t>
      </w:r>
      <w:r w:rsidR="00EB6CF4" w:rsidRPr="007A48E7">
        <w:rPr>
          <w:color w:val="auto"/>
        </w:rPr>
        <w:t>alternativní</w:t>
      </w:r>
      <w:r w:rsidR="002205EB" w:rsidRPr="007A48E7">
        <w:rPr>
          <w:color w:val="auto"/>
        </w:rPr>
        <w:t xml:space="preserve"> </w:t>
      </w:r>
      <w:r w:rsidR="00EB6CF4" w:rsidRPr="007A48E7">
        <w:rPr>
          <w:color w:val="auto"/>
        </w:rPr>
        <w:t>a augmentativní komunikace</w:t>
      </w:r>
      <w:r w:rsidRPr="007A48E7">
        <w:rPr>
          <w:color w:val="auto"/>
        </w:rPr>
        <w:t xml:space="preserve"> u osob </w:t>
      </w:r>
      <w:r w:rsidR="00091553" w:rsidRPr="007A48E7">
        <w:rPr>
          <w:color w:val="auto"/>
        </w:rPr>
        <w:t xml:space="preserve">                 </w:t>
      </w:r>
      <w:r w:rsidRPr="007A48E7">
        <w:rPr>
          <w:color w:val="auto"/>
        </w:rPr>
        <w:t>s komplexními komunikačními potřebami, neboť řečová kompetence je u těchto osob stejně důležitá a ovlivňující kvalitu života jako u jiných osob. Má vliv na mezilidské vztahy</w:t>
      </w:r>
      <w:r w:rsidR="00EB6CF4" w:rsidRPr="007A48E7">
        <w:rPr>
          <w:color w:val="auto"/>
        </w:rPr>
        <w:t xml:space="preserve"> </w:t>
      </w:r>
      <w:r w:rsidR="00091553" w:rsidRPr="007A48E7">
        <w:rPr>
          <w:color w:val="auto"/>
        </w:rPr>
        <w:t xml:space="preserve">                             </w:t>
      </w:r>
      <w:r w:rsidRPr="007A48E7">
        <w:rPr>
          <w:color w:val="auto"/>
        </w:rPr>
        <w:t xml:space="preserve">i vlastní sebeurčení. </w:t>
      </w:r>
    </w:p>
    <w:p w14:paraId="23B3900B" w14:textId="0B7D9ADB" w:rsidR="003C79B4" w:rsidRPr="007A48E7" w:rsidRDefault="003C79B4" w:rsidP="00BA49FA">
      <w:pPr>
        <w:spacing w:before="240" w:line="360" w:lineRule="auto"/>
        <w:rPr>
          <w:color w:val="auto"/>
        </w:rPr>
      </w:pPr>
      <w:r w:rsidRPr="007A48E7">
        <w:rPr>
          <w:color w:val="auto"/>
        </w:rPr>
        <w:t xml:space="preserve">Autoři již zmíněné studie Pereira et al. (2022) se věnovali analýze vědeckých návrhů predikce piktogramů v high-tech systémech </w:t>
      </w:r>
      <w:r w:rsidR="008D4CF7" w:rsidRPr="007A48E7">
        <w:rPr>
          <w:color w:val="auto"/>
        </w:rPr>
        <w:t>alternativní a augmentativní komunikace</w:t>
      </w:r>
      <w:r w:rsidRPr="007A48E7">
        <w:rPr>
          <w:color w:val="auto"/>
        </w:rPr>
        <w:t xml:space="preserve">, které se </w:t>
      </w:r>
      <w:proofErr w:type="gramStart"/>
      <w:r w:rsidRPr="007A48E7">
        <w:rPr>
          <w:color w:val="auto"/>
        </w:rPr>
        <w:t>týkaly  výpočetní</w:t>
      </w:r>
      <w:proofErr w:type="gramEnd"/>
      <w:r w:rsidRPr="007A48E7">
        <w:rPr>
          <w:color w:val="auto"/>
        </w:rPr>
        <w:t xml:space="preserve"> technik</w:t>
      </w:r>
      <w:r w:rsidR="00994A28" w:rsidRPr="007A48E7">
        <w:rPr>
          <w:color w:val="auto"/>
        </w:rPr>
        <w:t>y</w:t>
      </w:r>
      <w:r w:rsidRPr="007A48E7">
        <w:rPr>
          <w:color w:val="auto"/>
        </w:rPr>
        <w:t xml:space="preserve"> a metod používaných pro predikci a vyhodnocování. Analýza se týkala osmi studií, které používaly různé metody predikce piktogramů, včetně znalostních databází a neuronových sítí. Pokud jde o hodnocení, některé studie provedly automatická hodnocení, aby prokázaly kvalitu svých návrhů, jiné prováděly kvaziexperimenty se skutečnými uživateli a odborníky na </w:t>
      </w:r>
      <w:r w:rsidR="00DD271C" w:rsidRPr="007A48E7">
        <w:rPr>
          <w:color w:val="auto"/>
        </w:rPr>
        <w:t>alternativní a augmentativní komunikaci</w:t>
      </w:r>
      <w:r w:rsidRPr="007A48E7">
        <w:rPr>
          <w:color w:val="auto"/>
        </w:rPr>
        <w:t xml:space="preserve">. Zlepšení uživatelské komunikace není v analyzovaných studiích sice tak patrné, ovšem každá se značí nějakým přínosem. </w:t>
      </w:r>
    </w:p>
    <w:p w14:paraId="2BDD5A76" w14:textId="13D87272" w:rsidR="00EC7E4B" w:rsidRPr="007A48E7" w:rsidRDefault="00EC7E4B" w:rsidP="00EC7E4B">
      <w:pPr>
        <w:spacing w:before="240" w:after="0"/>
        <w:ind w:firstLine="0"/>
        <w:rPr>
          <w:color w:val="auto"/>
          <w:shd w:val="clear" w:color="auto" w:fill="FFFFFF"/>
        </w:rPr>
      </w:pPr>
      <w:r w:rsidRPr="007A48E7">
        <w:rPr>
          <w:color w:val="auto"/>
          <w:shd w:val="clear" w:color="auto" w:fill="FFFFFF"/>
        </w:rPr>
        <w:t xml:space="preserve">Randomizovaná kontrolovaná studie, kterou provedl Icht (2019) na malém vzorku účastníků, naznačuje pozitivní výsledky jím navržené techniky „beatalk“, které </w:t>
      </w:r>
      <w:r w:rsidRPr="007A48E7">
        <w:rPr>
          <w:color w:val="auto"/>
        </w:rPr>
        <w:t xml:space="preserve">představují první důkazy o příznivém účinku techniky „beatalk“ jako intervenčního nástroje pro dospělé s mentálním postižením. Jedná se o snadno použitelnou techniku v kontextu logopedie, </w:t>
      </w:r>
      <w:proofErr w:type="gramStart"/>
      <w:r w:rsidRPr="007A48E7">
        <w:rPr>
          <w:color w:val="auto"/>
        </w:rPr>
        <w:t>která  může</w:t>
      </w:r>
      <w:proofErr w:type="gramEnd"/>
      <w:r w:rsidRPr="007A48E7">
        <w:rPr>
          <w:color w:val="auto"/>
        </w:rPr>
        <w:t xml:space="preserve"> zlepšit verbální komunikační dovednosti u této populace. Stejně tak se zkoumají účinky virtuálních asistentů (Smith et al., 2021), přičemž výsledky v obou případech naznačují, ač na malém vzorku zkoumaných osob, možná zlepšení, a z tohoto důvodu je žádoucí další výzkum této oblasti.  </w:t>
      </w:r>
    </w:p>
    <w:p w14:paraId="3BEBF61B" w14:textId="20D3A284" w:rsidR="00394A2F" w:rsidRPr="007A48E7" w:rsidRDefault="00C55BA3" w:rsidP="0024726A">
      <w:pPr>
        <w:spacing w:before="240" w:after="0"/>
        <w:ind w:firstLine="0"/>
        <w:rPr>
          <w:color w:val="auto"/>
          <w:shd w:val="clear" w:color="auto" w:fill="FFFFFF"/>
        </w:rPr>
      </w:pPr>
      <w:r w:rsidRPr="007A48E7">
        <w:rPr>
          <w:color w:val="auto"/>
        </w:rPr>
        <w:t xml:space="preserve">Terband et </w:t>
      </w:r>
      <w:r w:rsidR="00553319" w:rsidRPr="007A48E7">
        <w:rPr>
          <w:color w:val="auto"/>
        </w:rPr>
        <w:t xml:space="preserve">al. (2018) </w:t>
      </w:r>
      <w:r w:rsidR="002D1E65" w:rsidRPr="007A48E7">
        <w:rPr>
          <w:color w:val="auto"/>
          <w:shd w:val="clear" w:color="auto" w:fill="FFFFFF"/>
        </w:rPr>
        <w:t xml:space="preserve">zkoumali účinek logopedie v heterogenní skupině dospělých </w:t>
      </w:r>
      <w:r w:rsidR="00091553" w:rsidRPr="007A48E7">
        <w:rPr>
          <w:color w:val="auto"/>
          <w:shd w:val="clear" w:color="auto" w:fill="FFFFFF"/>
        </w:rPr>
        <w:t xml:space="preserve">                            </w:t>
      </w:r>
      <w:r w:rsidR="002D1E65" w:rsidRPr="007A48E7">
        <w:rPr>
          <w:color w:val="auto"/>
          <w:shd w:val="clear" w:color="auto" w:fill="FFFFFF"/>
        </w:rPr>
        <w:t>s mentálním postižením.</w:t>
      </w:r>
      <w:r w:rsidR="00DD5DFA" w:rsidRPr="007A48E7">
        <w:rPr>
          <w:color w:val="auto"/>
          <w:shd w:val="clear" w:color="auto" w:fill="FFFFFF"/>
        </w:rPr>
        <w:t xml:space="preserve"> </w:t>
      </w:r>
      <w:r w:rsidR="002D1E65" w:rsidRPr="007A48E7">
        <w:rPr>
          <w:color w:val="auto"/>
          <w:shd w:val="clear" w:color="auto" w:fill="FFFFFF"/>
        </w:rPr>
        <w:t xml:space="preserve">Výzkumný vzorek tvořilo třicet šest dospělých s </w:t>
      </w:r>
      <w:r w:rsidR="00DA064B" w:rsidRPr="007A48E7">
        <w:rPr>
          <w:color w:val="auto"/>
          <w:shd w:val="clear" w:color="auto" w:fill="FFFFFF"/>
        </w:rPr>
        <w:t>lehkým</w:t>
      </w:r>
      <w:r w:rsidR="002D1E65" w:rsidRPr="007A48E7">
        <w:rPr>
          <w:color w:val="auto"/>
          <w:shd w:val="clear" w:color="auto" w:fill="FFFFFF"/>
        </w:rPr>
        <w:t xml:space="preserve"> a středně těžkým mentálním postižením (s IQ v rozmezí 40-70 a ve věku 18-40 let) s narušenými </w:t>
      </w:r>
      <w:r w:rsidR="002D1E65" w:rsidRPr="007A48E7">
        <w:rPr>
          <w:color w:val="auto"/>
          <w:shd w:val="clear" w:color="auto" w:fill="FFFFFF"/>
        </w:rPr>
        <w:lastRenderedPageBreak/>
        <w:t>komunikačními schopnostmi a špatnou srozumitelností řeči</w:t>
      </w:r>
      <w:r w:rsidR="004053E5" w:rsidRPr="007A48E7">
        <w:rPr>
          <w:color w:val="auto"/>
          <w:shd w:val="clear" w:color="auto" w:fill="FFFFFF"/>
        </w:rPr>
        <w:t>.</w:t>
      </w:r>
      <w:r w:rsidR="002D1E65" w:rsidRPr="007A48E7">
        <w:rPr>
          <w:color w:val="auto"/>
          <w:shd w:val="clear" w:color="auto" w:fill="FFFFFF"/>
        </w:rPr>
        <w:t xml:space="preserve"> </w:t>
      </w:r>
      <w:r w:rsidR="00DA064B" w:rsidRPr="007A48E7">
        <w:rPr>
          <w:color w:val="auto"/>
          <w:shd w:val="clear" w:color="auto" w:fill="FFFFFF"/>
        </w:rPr>
        <w:t>Účastníci a</w:t>
      </w:r>
      <w:r w:rsidR="002D1E65" w:rsidRPr="007A48E7">
        <w:rPr>
          <w:color w:val="auto"/>
          <w:shd w:val="clear" w:color="auto" w:fill="FFFFFF"/>
        </w:rPr>
        <w:t>bsolvoval</w:t>
      </w:r>
      <w:r w:rsidR="00DA064B" w:rsidRPr="007A48E7">
        <w:rPr>
          <w:color w:val="auto"/>
          <w:shd w:val="clear" w:color="auto" w:fill="FFFFFF"/>
        </w:rPr>
        <w:t>i</w:t>
      </w:r>
      <w:r w:rsidR="002D1E65" w:rsidRPr="007A48E7">
        <w:rPr>
          <w:color w:val="auto"/>
          <w:shd w:val="clear" w:color="auto" w:fill="FFFFFF"/>
        </w:rPr>
        <w:t xml:space="preserve"> nácvik v</w:t>
      </w:r>
      <w:r w:rsidR="00394A2F" w:rsidRPr="007A48E7">
        <w:rPr>
          <w:color w:val="auto"/>
          <w:shd w:val="clear" w:color="auto" w:fill="FFFFFF"/>
        </w:rPr>
        <w:t> </w:t>
      </w:r>
      <w:r w:rsidR="002D1E65" w:rsidRPr="007A48E7">
        <w:rPr>
          <w:color w:val="auto"/>
          <w:shd w:val="clear" w:color="auto" w:fill="FFFFFF"/>
        </w:rPr>
        <w:t>artikulaci</w:t>
      </w:r>
      <w:r w:rsidR="00394A2F" w:rsidRPr="007A48E7">
        <w:rPr>
          <w:color w:val="auto"/>
          <w:shd w:val="clear" w:color="auto" w:fill="FFFFFF"/>
        </w:rPr>
        <w:t xml:space="preserve"> </w:t>
      </w:r>
      <w:r w:rsidR="002D1E65" w:rsidRPr="007A48E7">
        <w:rPr>
          <w:color w:val="auto"/>
          <w:shd w:val="clear" w:color="auto" w:fill="FFFFFF"/>
        </w:rPr>
        <w:t>a poslechových dovednostech během dvou tříměsíčních období. Srozumitelnost řeči</w:t>
      </w:r>
      <w:r w:rsidR="0048656B" w:rsidRPr="007A48E7">
        <w:rPr>
          <w:color w:val="auto"/>
          <w:shd w:val="clear" w:color="auto" w:fill="FFFFFF"/>
        </w:rPr>
        <w:t xml:space="preserve"> </w:t>
      </w:r>
      <w:r w:rsidR="002D1E65" w:rsidRPr="007A48E7">
        <w:rPr>
          <w:color w:val="auto"/>
          <w:shd w:val="clear" w:color="auto" w:fill="FFFFFF"/>
        </w:rPr>
        <w:t>a receptivní slovní zásoba před a po nich byly hodnoceny pomocí standardizovaných úkolů. Výsledky</w:t>
      </w:r>
      <w:r w:rsidR="0048656B" w:rsidRPr="007A48E7">
        <w:rPr>
          <w:color w:val="auto"/>
          <w:shd w:val="clear" w:color="auto" w:fill="FFFFFF"/>
        </w:rPr>
        <w:t xml:space="preserve"> dle autorů</w:t>
      </w:r>
      <w:r w:rsidR="002D1E65" w:rsidRPr="007A48E7">
        <w:rPr>
          <w:color w:val="auto"/>
          <w:shd w:val="clear" w:color="auto" w:fill="FFFFFF"/>
        </w:rPr>
        <w:t xml:space="preserve"> ukázaly pozitivní vliv nácviku na srozumitelnost řeči a receptivní slovní zásobu bez ohledu na závažnost mentálního postižení, narušení sluchu a etiologii mentálního postižení. Autoři zároveň došli k závěru, že logopedie pro osoby s mentálním postižením může být účinná i v dospělém věku. Trvalá pozornost věnovaná řeči může pomoci rozšířit verbální komunikační dovednosti v této </w:t>
      </w:r>
      <w:r w:rsidR="00815991" w:rsidRPr="007A48E7">
        <w:rPr>
          <w:color w:val="auto"/>
          <w:shd w:val="clear" w:color="auto" w:fill="FFFFFF"/>
        </w:rPr>
        <w:t>skupině</w:t>
      </w:r>
      <w:r w:rsidR="002D1E65" w:rsidRPr="007A48E7">
        <w:rPr>
          <w:color w:val="auto"/>
          <w:shd w:val="clear" w:color="auto" w:fill="FFFFFF"/>
        </w:rPr>
        <w:t xml:space="preserve">. </w:t>
      </w:r>
      <w:r w:rsidR="00815991" w:rsidRPr="007A48E7">
        <w:rPr>
          <w:color w:val="auto"/>
          <w:shd w:val="clear" w:color="auto" w:fill="FFFFFF"/>
        </w:rPr>
        <w:t>S</w:t>
      </w:r>
      <w:r w:rsidR="002D1E65" w:rsidRPr="007A48E7">
        <w:rPr>
          <w:color w:val="auto"/>
          <w:shd w:val="clear" w:color="auto" w:fill="FFFFFF"/>
        </w:rPr>
        <w:t>tudie tedy prokazuje účinnost</w:t>
      </w:r>
      <w:r w:rsidR="002D1E65" w:rsidRPr="007A48E7">
        <w:rPr>
          <w:color w:val="auto"/>
        </w:rPr>
        <w:t xml:space="preserve"> podpůrných metod a nástrojů v komunikaci.</w:t>
      </w:r>
      <w:r w:rsidR="002D1E65" w:rsidRPr="007A48E7">
        <w:rPr>
          <w:b/>
          <w:bCs/>
          <w:color w:val="auto"/>
        </w:rPr>
        <w:t xml:space="preserve"> </w:t>
      </w:r>
    </w:p>
    <w:p w14:paraId="2BD6244A" w14:textId="77777777" w:rsidR="0024726A" w:rsidRPr="007A48E7" w:rsidRDefault="0024726A" w:rsidP="0024726A">
      <w:pPr>
        <w:spacing w:before="240" w:after="0"/>
        <w:ind w:firstLine="0"/>
        <w:rPr>
          <w:color w:val="auto"/>
          <w:shd w:val="clear" w:color="auto" w:fill="FFFFFF"/>
        </w:rPr>
      </w:pPr>
    </w:p>
    <w:p w14:paraId="397E0B4E" w14:textId="5253B763" w:rsidR="003C79B4" w:rsidRPr="007A48E7" w:rsidRDefault="003C79B4" w:rsidP="00CB6D89">
      <w:pPr>
        <w:pStyle w:val="Odstavecseseznamem"/>
        <w:numPr>
          <w:ilvl w:val="0"/>
          <w:numId w:val="10"/>
        </w:numPr>
        <w:spacing w:line="360" w:lineRule="auto"/>
        <w:rPr>
          <w:b/>
          <w:bCs/>
        </w:rPr>
      </w:pPr>
      <w:proofErr w:type="gramStart"/>
      <w:r w:rsidRPr="007A48E7">
        <w:rPr>
          <w:b/>
          <w:bCs/>
        </w:rPr>
        <w:t>Komparace  a</w:t>
      </w:r>
      <w:proofErr w:type="gramEnd"/>
      <w:r w:rsidRPr="007A48E7">
        <w:rPr>
          <w:b/>
          <w:bCs/>
        </w:rPr>
        <w:t xml:space="preserve"> shrnutí závěrů</w:t>
      </w:r>
    </w:p>
    <w:p w14:paraId="33847565" w14:textId="77777777" w:rsidR="003C79B4" w:rsidRPr="007A48E7" w:rsidRDefault="003C79B4" w:rsidP="003C79B4">
      <w:pPr>
        <w:spacing w:before="240" w:line="360" w:lineRule="auto"/>
        <w:ind w:left="-5"/>
        <w:rPr>
          <w:color w:val="auto"/>
        </w:rPr>
      </w:pPr>
      <w:r w:rsidRPr="007A48E7">
        <w:rPr>
          <w:color w:val="auto"/>
        </w:rPr>
        <w:t xml:space="preserve">Komunikace představuje jednu z hlavních společenských potřeb, a je tedy nedílnou součástí běžného života člověka. Slouží nejen k dorozumívání s ostatními jedinci za užití řeči, ale rovněž k označení vnější reality, poznání okolního světa a uvědomění si vlastní osobnosti. </w:t>
      </w:r>
    </w:p>
    <w:p w14:paraId="417E93BE" w14:textId="77777777" w:rsidR="00EA303D" w:rsidRPr="007A48E7" w:rsidRDefault="0032600E" w:rsidP="003C79B4">
      <w:pPr>
        <w:spacing w:before="240" w:after="240" w:line="360" w:lineRule="auto"/>
        <w:ind w:left="-5"/>
        <w:rPr>
          <w:color w:val="auto"/>
        </w:rPr>
      </w:pPr>
      <w:r w:rsidRPr="007A48E7">
        <w:rPr>
          <w:b/>
          <w:bCs/>
          <w:color w:val="auto"/>
        </w:rPr>
        <w:t>Cílem uskutečněné analýzy bylo popsat specifika, podporu a rozvoj komunikačních schopností u dospělých osob s mentálním postižením a zmapovat účinnost využívání podpůrných metod</w:t>
      </w:r>
      <w:r w:rsidR="004413C8" w:rsidRPr="007A48E7">
        <w:rPr>
          <w:b/>
          <w:bCs/>
          <w:color w:val="auto"/>
        </w:rPr>
        <w:t xml:space="preserve"> </w:t>
      </w:r>
      <w:r w:rsidRPr="007A48E7">
        <w:rPr>
          <w:b/>
          <w:bCs/>
          <w:color w:val="auto"/>
        </w:rPr>
        <w:t>a nástrojů.</w:t>
      </w:r>
      <w:r w:rsidR="00B7240A" w:rsidRPr="007A48E7">
        <w:rPr>
          <w:color w:val="auto"/>
        </w:rPr>
        <w:t xml:space="preserve"> </w:t>
      </w:r>
    </w:p>
    <w:p w14:paraId="1258F4A7" w14:textId="3E1BA580" w:rsidR="005D107A" w:rsidRPr="007A48E7" w:rsidRDefault="00B7240A" w:rsidP="00FD594A">
      <w:pPr>
        <w:spacing w:before="240" w:after="240" w:line="360" w:lineRule="auto"/>
        <w:ind w:left="-5"/>
        <w:rPr>
          <w:color w:val="auto"/>
        </w:rPr>
      </w:pPr>
      <w:r w:rsidRPr="007A48E7">
        <w:rPr>
          <w:color w:val="auto"/>
        </w:rPr>
        <w:t>První výzk</w:t>
      </w:r>
      <w:r w:rsidR="00A90E70" w:rsidRPr="007A48E7">
        <w:rPr>
          <w:color w:val="auto"/>
        </w:rPr>
        <w:t>u</w:t>
      </w:r>
      <w:r w:rsidRPr="007A48E7">
        <w:rPr>
          <w:color w:val="auto"/>
        </w:rPr>
        <w:t xml:space="preserve">mná otázka </w:t>
      </w:r>
      <w:r w:rsidR="00A90E70" w:rsidRPr="007A48E7">
        <w:rPr>
          <w:color w:val="auto"/>
        </w:rPr>
        <w:t>proto zjišťovala, jaká jsou specifika v komunikaci s dospělou osobou s mentálním postižením</w:t>
      </w:r>
      <w:r w:rsidR="003B4150" w:rsidRPr="007A48E7">
        <w:rPr>
          <w:color w:val="auto"/>
        </w:rPr>
        <w:t>, neboť pro pochopení celé problematiky je</w:t>
      </w:r>
      <w:r w:rsidR="007E24BC" w:rsidRPr="007A48E7">
        <w:rPr>
          <w:color w:val="auto"/>
        </w:rPr>
        <w:t xml:space="preserve"> zjištění tohoto obecného</w:t>
      </w:r>
      <w:r w:rsidR="003B4150" w:rsidRPr="007A48E7">
        <w:rPr>
          <w:color w:val="auto"/>
        </w:rPr>
        <w:t xml:space="preserve"> pohled</w:t>
      </w:r>
      <w:r w:rsidR="007E24BC" w:rsidRPr="007A48E7">
        <w:rPr>
          <w:color w:val="auto"/>
        </w:rPr>
        <w:t>u</w:t>
      </w:r>
      <w:r w:rsidR="003B4150" w:rsidRPr="007A48E7">
        <w:rPr>
          <w:color w:val="auto"/>
        </w:rPr>
        <w:t xml:space="preserve"> nesmírně důležit</w:t>
      </w:r>
      <w:r w:rsidR="007E24BC" w:rsidRPr="007A48E7">
        <w:rPr>
          <w:color w:val="auto"/>
        </w:rPr>
        <w:t>é</w:t>
      </w:r>
      <w:r w:rsidR="003B4150" w:rsidRPr="007A48E7">
        <w:rPr>
          <w:color w:val="auto"/>
        </w:rPr>
        <w:t>.</w:t>
      </w:r>
      <w:r w:rsidR="00FD594A" w:rsidRPr="007A48E7">
        <w:rPr>
          <w:color w:val="auto"/>
        </w:rPr>
        <w:t xml:space="preserve"> </w:t>
      </w:r>
      <w:r w:rsidR="003C79B4" w:rsidRPr="007A48E7">
        <w:rPr>
          <w:color w:val="auto"/>
        </w:rPr>
        <w:t xml:space="preserve">Komunikace je významná k propojení člověka se zbytkem společnosti, díky čemuž může být </w:t>
      </w:r>
      <w:r w:rsidR="0072017C" w:rsidRPr="007A48E7">
        <w:rPr>
          <w:color w:val="auto"/>
        </w:rPr>
        <w:t xml:space="preserve">jedinec </w:t>
      </w:r>
      <w:r w:rsidR="003C79B4" w:rsidRPr="007A48E7">
        <w:rPr>
          <w:color w:val="auto"/>
        </w:rPr>
        <w:t>součástí sociálního života</w:t>
      </w:r>
      <w:r w:rsidR="00D12AF9" w:rsidRPr="007A48E7">
        <w:rPr>
          <w:color w:val="auto"/>
        </w:rPr>
        <w:t>, společnosti, členem komunity</w:t>
      </w:r>
      <w:r w:rsidR="003C79B4" w:rsidRPr="007A48E7">
        <w:rPr>
          <w:color w:val="auto"/>
        </w:rPr>
        <w:t xml:space="preserve">. Ne všichni lidé se však navzájem dorozumívají totožným způsobem, </w:t>
      </w:r>
      <w:r w:rsidR="001545E5" w:rsidRPr="007A48E7">
        <w:rPr>
          <w:color w:val="auto"/>
        </w:rPr>
        <w:t xml:space="preserve">a zvláště </w:t>
      </w:r>
      <w:r w:rsidR="003C79B4" w:rsidRPr="007A48E7">
        <w:rPr>
          <w:color w:val="auto"/>
        </w:rPr>
        <w:t xml:space="preserve">v případě </w:t>
      </w:r>
      <w:r w:rsidR="001545E5" w:rsidRPr="007A48E7">
        <w:rPr>
          <w:color w:val="auto"/>
        </w:rPr>
        <w:t>osob</w:t>
      </w:r>
      <w:r w:rsidR="003C79B4" w:rsidRPr="007A48E7">
        <w:rPr>
          <w:color w:val="auto"/>
        </w:rPr>
        <w:t xml:space="preserve"> s mentálním postižením je pro vzájemné dorozumívání nutné zvolit alternativní metody, které budou pro oba komunikující srozumiteln</w:t>
      </w:r>
      <w:r w:rsidR="001545E5" w:rsidRPr="007A48E7">
        <w:rPr>
          <w:color w:val="auto"/>
        </w:rPr>
        <w:t>é</w:t>
      </w:r>
      <w:r w:rsidR="003C79B4" w:rsidRPr="007A48E7">
        <w:rPr>
          <w:color w:val="auto"/>
        </w:rPr>
        <w:t xml:space="preserve"> a jednoduše zapamatovateln</w:t>
      </w:r>
      <w:r w:rsidR="001545E5" w:rsidRPr="007A48E7">
        <w:rPr>
          <w:color w:val="auto"/>
        </w:rPr>
        <w:t>é</w:t>
      </w:r>
      <w:r w:rsidR="003C79B4" w:rsidRPr="007A48E7">
        <w:rPr>
          <w:color w:val="auto"/>
        </w:rPr>
        <w:t>. Je proto nutné najít adekvátní systém náhradní či podpůrné komunikace, který bude vyhovovat speciálním potřebám jed</w:t>
      </w:r>
      <w:r w:rsidR="00725452" w:rsidRPr="007A48E7">
        <w:rPr>
          <w:color w:val="auto"/>
        </w:rPr>
        <w:t xml:space="preserve">notlivců. </w:t>
      </w:r>
      <w:r w:rsidR="00A41553" w:rsidRPr="007A48E7">
        <w:rPr>
          <w:color w:val="auto"/>
        </w:rPr>
        <w:t xml:space="preserve">Například v otázce systému alternativní a augmentativní komunikace hraje roli optimální design </w:t>
      </w:r>
      <w:r w:rsidR="00725452" w:rsidRPr="007A48E7">
        <w:rPr>
          <w:color w:val="auto"/>
        </w:rPr>
        <w:t>těchto metod</w:t>
      </w:r>
      <w:r w:rsidR="00A41553" w:rsidRPr="007A48E7">
        <w:rPr>
          <w:color w:val="auto"/>
        </w:rPr>
        <w:t>, který usnadňuje rychlost komunikace během sociální interakce, ovšem vždy záleží na individuální</w:t>
      </w:r>
      <w:r w:rsidR="00F92E81" w:rsidRPr="007A48E7">
        <w:rPr>
          <w:color w:val="auto"/>
        </w:rPr>
        <w:t>m</w:t>
      </w:r>
      <w:r w:rsidR="00A41553" w:rsidRPr="007A48E7">
        <w:rPr>
          <w:color w:val="auto"/>
        </w:rPr>
        <w:t xml:space="preserve"> stavu daného jedince, schopnostech komunikačního partnera i používaném typu </w:t>
      </w:r>
      <w:r w:rsidR="00F92E81" w:rsidRPr="007A48E7">
        <w:rPr>
          <w:color w:val="auto"/>
        </w:rPr>
        <w:t>komunikace</w:t>
      </w:r>
      <w:r w:rsidR="00A41553" w:rsidRPr="007A48E7">
        <w:rPr>
          <w:color w:val="auto"/>
        </w:rPr>
        <w:t xml:space="preserve">. </w:t>
      </w:r>
    </w:p>
    <w:p w14:paraId="2E813728" w14:textId="1C81A841" w:rsidR="005D107A" w:rsidRPr="007A48E7" w:rsidRDefault="0029554A" w:rsidP="005D107A">
      <w:pPr>
        <w:spacing w:before="240" w:after="85"/>
        <w:ind w:left="-5"/>
        <w:rPr>
          <w:color w:val="auto"/>
        </w:rPr>
      </w:pPr>
      <w:r w:rsidRPr="007A48E7">
        <w:rPr>
          <w:color w:val="auto"/>
        </w:rPr>
        <w:lastRenderedPageBreak/>
        <w:t>V r</w:t>
      </w:r>
      <w:r w:rsidR="007026FF" w:rsidRPr="007A48E7">
        <w:rPr>
          <w:color w:val="auto"/>
        </w:rPr>
        <w:t>á</w:t>
      </w:r>
      <w:r w:rsidRPr="007A48E7">
        <w:rPr>
          <w:color w:val="auto"/>
        </w:rPr>
        <w:t>mci druhé výzkumné otázky bylo zjišťováno, jaké</w:t>
      </w:r>
      <w:r w:rsidR="00033BB2" w:rsidRPr="007A48E7">
        <w:rPr>
          <w:color w:val="auto"/>
        </w:rPr>
        <w:t xml:space="preserve"> možnosti podpory a rozvoje komunikačních schopností u dospělých s mentálním postižením mohou přispět ke zlepšení v komunikaci s nimi. </w:t>
      </w:r>
      <w:r w:rsidR="007026FF" w:rsidRPr="007A48E7">
        <w:rPr>
          <w:color w:val="auto"/>
        </w:rPr>
        <w:t xml:space="preserve">V první řadě je třeba říci, že </w:t>
      </w:r>
      <w:r w:rsidR="005B6FC8" w:rsidRPr="007A48E7">
        <w:rPr>
          <w:color w:val="auto"/>
        </w:rPr>
        <w:t xml:space="preserve">potřeba komunikační podpory je velmi častá, zvláště u </w:t>
      </w:r>
      <w:r w:rsidR="00CD2B9B" w:rsidRPr="007A48E7">
        <w:rPr>
          <w:color w:val="auto"/>
        </w:rPr>
        <w:t xml:space="preserve">těžších forem mentálního postižení, kdy je nezbytná. </w:t>
      </w:r>
      <w:r w:rsidR="003C79B4" w:rsidRPr="007A48E7">
        <w:rPr>
          <w:color w:val="auto"/>
        </w:rPr>
        <w:t>Lidé s touto diagnózou obvykle potřebují podporu v moha oblastech</w:t>
      </w:r>
      <w:r w:rsidR="00CD2B9B" w:rsidRPr="007A48E7">
        <w:rPr>
          <w:color w:val="auto"/>
        </w:rPr>
        <w:t>, s přihlédnutím k jejich individuálním schopnostem</w:t>
      </w:r>
      <w:r w:rsidR="003C79B4" w:rsidRPr="007A48E7">
        <w:rPr>
          <w:color w:val="auto"/>
        </w:rPr>
        <w:t>. Mají potíže s porozuměním i vyjadřováním</w:t>
      </w:r>
      <w:r w:rsidR="002D25E4" w:rsidRPr="007A48E7">
        <w:rPr>
          <w:color w:val="auto"/>
        </w:rPr>
        <w:t>, i v dospělosti se u nich vyskytují vady řeči</w:t>
      </w:r>
      <w:r w:rsidR="00CD6477" w:rsidRPr="007A48E7">
        <w:rPr>
          <w:color w:val="auto"/>
        </w:rPr>
        <w:t xml:space="preserve">. </w:t>
      </w:r>
      <w:r w:rsidR="00407E25" w:rsidRPr="007A48E7">
        <w:rPr>
          <w:color w:val="auto"/>
        </w:rPr>
        <w:t>Výzkum zaměřený na komunikaci personálu s osobou s mentálním postižením ukázal, že v rámci interakce s lidmi s mentálním postižením je žádoucí nastavit efektivní komunikační proces. V rámci komunikace je také potřeba, aby komunikační partner zohlednil závažnost či důležitost komunikovaného tématu</w:t>
      </w:r>
      <w:r w:rsidR="00AA15A2" w:rsidRPr="007A48E7">
        <w:rPr>
          <w:color w:val="auto"/>
        </w:rPr>
        <w:t xml:space="preserve">. Zároveň byla prokázána účinnosti logopedie a jejího vlivu na komunikaci </w:t>
      </w:r>
      <w:r w:rsidR="00EA6FF6" w:rsidRPr="007A48E7">
        <w:rPr>
          <w:color w:val="auto"/>
        </w:rPr>
        <w:t xml:space="preserve">dospělých </w:t>
      </w:r>
      <w:r w:rsidR="00AA15A2" w:rsidRPr="007A48E7">
        <w:rPr>
          <w:color w:val="auto"/>
        </w:rPr>
        <w:t xml:space="preserve">osob s mentálním postižením, důležitost vizuální pozornosti, kdy jedince s mentálním postižením silně přitahují smysluplné prvky a zejména lidské postavy. A proto je potřeba pracovat s vizuální stránkou. </w:t>
      </w:r>
      <w:r w:rsidR="009A77A4" w:rsidRPr="007A48E7">
        <w:rPr>
          <w:color w:val="auto"/>
        </w:rPr>
        <w:t>Nové výzkumy v oblasti alternativní a augmentativní komunikace v kontextu využíva</w:t>
      </w:r>
      <w:r w:rsidR="003069FF" w:rsidRPr="007A48E7">
        <w:rPr>
          <w:color w:val="auto"/>
        </w:rPr>
        <w:t>n</w:t>
      </w:r>
      <w:r w:rsidR="009A77A4" w:rsidRPr="007A48E7">
        <w:rPr>
          <w:color w:val="auto"/>
        </w:rPr>
        <w:t>í technologií a umělé inteligence</w:t>
      </w:r>
      <w:r w:rsidR="003069FF" w:rsidRPr="007A48E7">
        <w:rPr>
          <w:color w:val="auto"/>
        </w:rPr>
        <w:t xml:space="preserve"> (viz „beatalk“ a virtuální asistent)</w:t>
      </w:r>
      <w:r w:rsidR="009A77A4" w:rsidRPr="007A48E7">
        <w:rPr>
          <w:color w:val="auto"/>
        </w:rPr>
        <w:t xml:space="preserve"> </w:t>
      </w:r>
      <w:r w:rsidR="00665020" w:rsidRPr="007A48E7">
        <w:rPr>
          <w:color w:val="auto"/>
        </w:rPr>
        <w:t>naznačují jejich účinnost v řešení komunikačních bariér</w:t>
      </w:r>
      <w:r w:rsidR="00682924" w:rsidRPr="007A48E7">
        <w:rPr>
          <w:color w:val="auto"/>
        </w:rPr>
        <w:t xml:space="preserve"> </w:t>
      </w:r>
      <w:r w:rsidR="00665020" w:rsidRPr="007A48E7">
        <w:rPr>
          <w:color w:val="auto"/>
        </w:rPr>
        <w:t>u dospělých osob s</w:t>
      </w:r>
      <w:r w:rsidR="00645A28" w:rsidRPr="007A48E7">
        <w:rPr>
          <w:color w:val="auto"/>
        </w:rPr>
        <w:t> těžkým stupněm</w:t>
      </w:r>
      <w:r w:rsidR="00665020" w:rsidRPr="007A48E7">
        <w:rPr>
          <w:color w:val="auto"/>
        </w:rPr>
        <w:t xml:space="preserve"> postižení. </w:t>
      </w:r>
      <w:r w:rsidR="00475821" w:rsidRPr="007A48E7">
        <w:rPr>
          <w:color w:val="auto"/>
        </w:rPr>
        <w:t xml:space="preserve">Představují navíc zábavnou a motivační formu </w:t>
      </w:r>
      <w:r w:rsidR="00863EAB" w:rsidRPr="007A48E7">
        <w:rPr>
          <w:color w:val="auto"/>
        </w:rPr>
        <w:t xml:space="preserve">komunikace. </w:t>
      </w:r>
      <w:r w:rsidR="007F3976" w:rsidRPr="007A48E7">
        <w:rPr>
          <w:color w:val="auto"/>
        </w:rPr>
        <w:t xml:space="preserve">Z relaxačních přístupů je možné za podpůrné opatření ve smyslu rozvoje komunikačních dovedností považovat </w:t>
      </w:r>
      <w:r w:rsidR="00445DA7" w:rsidRPr="007A48E7">
        <w:rPr>
          <w:color w:val="auto"/>
        </w:rPr>
        <w:t xml:space="preserve">například muzikoterapii. </w:t>
      </w:r>
      <w:r w:rsidR="00AA15A2" w:rsidRPr="007A48E7">
        <w:rPr>
          <w:color w:val="auto"/>
        </w:rPr>
        <w:t xml:space="preserve"> </w:t>
      </w:r>
    </w:p>
    <w:p w14:paraId="18F9A716" w14:textId="4BF6DE33" w:rsidR="000B0C2C" w:rsidRPr="007A48E7" w:rsidRDefault="00CD6477" w:rsidP="00250FB0">
      <w:pPr>
        <w:spacing w:before="240"/>
        <w:ind w:firstLine="0"/>
        <w:rPr>
          <w:color w:val="auto"/>
        </w:rPr>
      </w:pPr>
      <w:r w:rsidRPr="007A48E7">
        <w:rPr>
          <w:color w:val="auto"/>
        </w:rPr>
        <w:t xml:space="preserve">Třetí výzkumná otázka </w:t>
      </w:r>
      <w:r w:rsidR="00276C59" w:rsidRPr="007A48E7">
        <w:rPr>
          <w:color w:val="auto"/>
        </w:rPr>
        <w:t>se zabývala podmínkami, za kterých je hodnocena účinnost podpůrných metod a nástrojů v komunikaci s dospělými s mentálním postižením.</w:t>
      </w:r>
      <w:r w:rsidR="00D06E06" w:rsidRPr="007A48E7">
        <w:rPr>
          <w:color w:val="auto"/>
        </w:rPr>
        <w:t xml:space="preserve"> </w:t>
      </w:r>
      <w:r w:rsidR="002C5922" w:rsidRPr="007A48E7">
        <w:rPr>
          <w:color w:val="auto"/>
          <w:shd w:val="clear" w:color="auto" w:fill="FFFFFF"/>
        </w:rPr>
        <w:t xml:space="preserve">Úspěšná komunikace je životně důležitá pro </w:t>
      </w:r>
      <w:r w:rsidR="00B97230" w:rsidRPr="007A48E7">
        <w:rPr>
          <w:color w:val="auto"/>
          <w:shd w:val="clear" w:color="auto" w:fill="FFFFFF"/>
        </w:rPr>
        <w:t xml:space="preserve">celkovou </w:t>
      </w:r>
      <w:r w:rsidR="002C5922" w:rsidRPr="007A48E7">
        <w:rPr>
          <w:color w:val="auto"/>
          <w:shd w:val="clear" w:color="auto" w:fill="FFFFFF"/>
        </w:rPr>
        <w:t>kvalitu života</w:t>
      </w:r>
      <w:r w:rsidR="00B97230" w:rsidRPr="007A48E7">
        <w:rPr>
          <w:color w:val="auto"/>
          <w:shd w:val="clear" w:color="auto" w:fill="FFFFFF"/>
        </w:rPr>
        <w:t xml:space="preserve"> i jednotlivé „komponenty</w:t>
      </w:r>
      <w:r w:rsidR="00367961" w:rsidRPr="007A48E7">
        <w:rPr>
          <w:color w:val="auto"/>
          <w:shd w:val="clear" w:color="auto" w:fill="FFFFFF"/>
        </w:rPr>
        <w:t>“, z nichž se náš život skládá</w:t>
      </w:r>
      <w:r w:rsidR="002C5922" w:rsidRPr="007A48E7">
        <w:rPr>
          <w:color w:val="auto"/>
          <w:shd w:val="clear" w:color="auto" w:fill="FFFFFF"/>
        </w:rPr>
        <w:t xml:space="preserve">. Jednou ze skupin, která se běžně potýká s řečovými </w:t>
      </w:r>
      <w:r w:rsidR="00367961" w:rsidRPr="007A48E7">
        <w:rPr>
          <w:color w:val="auto"/>
          <w:shd w:val="clear" w:color="auto" w:fill="FFFFFF"/>
        </w:rPr>
        <w:t xml:space="preserve">                                      </w:t>
      </w:r>
      <w:r w:rsidR="002C5922" w:rsidRPr="007A48E7">
        <w:rPr>
          <w:color w:val="auto"/>
          <w:shd w:val="clear" w:color="auto" w:fill="FFFFFF"/>
        </w:rPr>
        <w:t>a komunikačními obtížemi, jsou jedinci s mentálním postižením</w:t>
      </w:r>
      <w:r w:rsidR="003A6DA4" w:rsidRPr="007A48E7">
        <w:rPr>
          <w:color w:val="auto"/>
          <w:shd w:val="clear" w:color="auto" w:fill="FFFFFF"/>
        </w:rPr>
        <w:t xml:space="preserve"> a s</w:t>
      </w:r>
      <w:r w:rsidR="000B0C2C" w:rsidRPr="007A48E7">
        <w:rPr>
          <w:color w:val="auto"/>
        </w:rPr>
        <w:t>peciální intervence, nejen logopedická, by měla vždy odpovídat individuálním potřebám</w:t>
      </w:r>
      <w:r w:rsidR="00B57787" w:rsidRPr="007A48E7">
        <w:rPr>
          <w:color w:val="auto"/>
        </w:rPr>
        <w:t xml:space="preserve"> každého jednotlivce</w:t>
      </w:r>
      <w:r w:rsidR="000B0C2C" w:rsidRPr="007A48E7">
        <w:rPr>
          <w:color w:val="auto"/>
        </w:rPr>
        <w:t xml:space="preserve">. Dle prozkoumaných výsledků je patrné, že účinná je jak přímá, standardní logopedická péče, tak nové metody, které naznačují výsledky randomizovaných studií, ač jejich výzkum je teprve v počátcích, viz například výzkum, který uskutečnil Icht (2019), v němž se věnuje </w:t>
      </w:r>
      <w:r w:rsidR="003A6DA4" w:rsidRPr="007A48E7">
        <w:rPr>
          <w:color w:val="auto"/>
        </w:rPr>
        <w:t>„</w:t>
      </w:r>
      <w:r w:rsidR="000B0C2C" w:rsidRPr="007A48E7">
        <w:rPr>
          <w:color w:val="auto"/>
        </w:rPr>
        <w:t>beatalku</w:t>
      </w:r>
      <w:r w:rsidR="00534C29" w:rsidRPr="007A48E7">
        <w:rPr>
          <w:color w:val="auto"/>
        </w:rPr>
        <w:t>“</w:t>
      </w:r>
      <w:r w:rsidR="001B7FC8" w:rsidRPr="007A48E7">
        <w:rPr>
          <w:color w:val="auto"/>
        </w:rPr>
        <w:t>,</w:t>
      </w:r>
      <w:r w:rsidR="00BD7F05" w:rsidRPr="007A48E7">
        <w:rPr>
          <w:color w:val="auto"/>
        </w:rPr>
        <w:t xml:space="preserve"> Icht a </w:t>
      </w:r>
      <w:r w:rsidR="007D11B7" w:rsidRPr="007A48E7">
        <w:rPr>
          <w:color w:val="auto"/>
        </w:rPr>
        <w:t>Carl (2022)</w:t>
      </w:r>
      <w:r w:rsidR="00C4736E" w:rsidRPr="007A48E7">
        <w:rPr>
          <w:color w:val="auto"/>
        </w:rPr>
        <w:t>, zam</w:t>
      </w:r>
      <w:r w:rsidR="00C32C26" w:rsidRPr="007A48E7">
        <w:rPr>
          <w:color w:val="auto"/>
        </w:rPr>
        <w:t>ě</w:t>
      </w:r>
      <w:r w:rsidR="00C4736E" w:rsidRPr="007A48E7">
        <w:rPr>
          <w:color w:val="auto"/>
        </w:rPr>
        <w:t>řenou na skupinu mladých dospělých</w:t>
      </w:r>
      <w:r w:rsidR="00C32C26" w:rsidRPr="007A48E7">
        <w:rPr>
          <w:color w:val="auto"/>
        </w:rPr>
        <w:t>,</w:t>
      </w:r>
      <w:r w:rsidR="001B7FC8" w:rsidRPr="007A48E7">
        <w:rPr>
          <w:color w:val="auto"/>
        </w:rPr>
        <w:t xml:space="preserve"> nebo </w:t>
      </w:r>
      <w:r w:rsidR="00792E78" w:rsidRPr="007A48E7">
        <w:rPr>
          <w:color w:val="auto"/>
        </w:rPr>
        <w:t>studie autorů Smith et al. (2020) týkající se virtuálních asistentů</w:t>
      </w:r>
      <w:r w:rsidR="000B0C2C" w:rsidRPr="007A48E7">
        <w:rPr>
          <w:color w:val="auto"/>
        </w:rPr>
        <w:t xml:space="preserve">. Možnosti podpory se odvíjí od životních podmínek osob s mentálním postižením, kteří žijí v různých typech prostředích. Někteří v rodinách, jiní v pobytových zařízeních se sociálními službami.   </w:t>
      </w:r>
    </w:p>
    <w:p w14:paraId="226BD353" w14:textId="1FBC9481" w:rsidR="005D107A" w:rsidRPr="007A48E7" w:rsidRDefault="000B0C2C" w:rsidP="00E13D08">
      <w:pPr>
        <w:ind w:left="0" w:firstLine="0"/>
        <w:rPr>
          <w:color w:val="auto"/>
        </w:rPr>
      </w:pPr>
      <w:r w:rsidRPr="007A48E7">
        <w:rPr>
          <w:color w:val="auto"/>
        </w:rPr>
        <w:lastRenderedPageBreak/>
        <w:t xml:space="preserve">Oblast vývoje a výzkumu je obecně považována za nedostatečnou, respektive </w:t>
      </w:r>
      <w:r w:rsidR="00066F8A" w:rsidRPr="007A48E7">
        <w:rPr>
          <w:color w:val="auto"/>
        </w:rPr>
        <w:t>zkoumání se zaměřuje zejména na</w:t>
      </w:r>
      <w:r w:rsidR="00B347CC" w:rsidRPr="007A48E7">
        <w:rPr>
          <w:color w:val="auto"/>
        </w:rPr>
        <w:t xml:space="preserve"> dětskou populaci, což je na jednu stranu logické, neboť </w:t>
      </w:r>
      <w:r w:rsidR="00111560" w:rsidRPr="007A48E7">
        <w:rPr>
          <w:color w:val="auto"/>
        </w:rPr>
        <w:t xml:space="preserve">stěžejní je raná péče, ovšem </w:t>
      </w:r>
      <w:r w:rsidR="003A221F" w:rsidRPr="007A48E7">
        <w:rPr>
          <w:color w:val="auto"/>
        </w:rPr>
        <w:t xml:space="preserve">komunikaci u mentálně postižených je potřeba rozvíjet v každém věku. </w:t>
      </w:r>
      <w:r w:rsidR="00BC5D26" w:rsidRPr="007A48E7">
        <w:rPr>
          <w:color w:val="auto"/>
        </w:rPr>
        <w:t>V dospělé populaci provedených výzkumů</w:t>
      </w:r>
      <w:r w:rsidR="00EF1C24" w:rsidRPr="007A48E7">
        <w:rPr>
          <w:color w:val="auto"/>
        </w:rPr>
        <w:t xml:space="preserve"> není mnoho, a navíc</w:t>
      </w:r>
      <w:r w:rsidR="00066F8A" w:rsidRPr="007A48E7">
        <w:rPr>
          <w:color w:val="auto"/>
        </w:rPr>
        <w:t xml:space="preserve"> </w:t>
      </w:r>
      <w:r w:rsidRPr="007A48E7">
        <w:rPr>
          <w:color w:val="auto"/>
        </w:rPr>
        <w:t xml:space="preserve">chybí </w:t>
      </w:r>
      <w:r w:rsidR="00DC0B1E" w:rsidRPr="007A48E7">
        <w:rPr>
          <w:color w:val="auto"/>
        </w:rPr>
        <w:t>následující</w:t>
      </w:r>
      <w:r w:rsidRPr="007A48E7">
        <w:rPr>
          <w:color w:val="auto"/>
        </w:rPr>
        <w:t>, které by stávající studie prokazovaly</w:t>
      </w:r>
      <w:r w:rsidR="00DC0B1E" w:rsidRPr="007A48E7">
        <w:rPr>
          <w:color w:val="auto"/>
        </w:rPr>
        <w:t>. P</w:t>
      </w:r>
      <w:r w:rsidRPr="007A48E7">
        <w:rPr>
          <w:color w:val="auto"/>
        </w:rPr>
        <w:t>řesto však jsou potvrzovány</w:t>
      </w:r>
      <w:r w:rsidR="00110C2B" w:rsidRPr="007A48E7">
        <w:rPr>
          <w:color w:val="auto"/>
        </w:rPr>
        <w:t>,</w:t>
      </w:r>
      <w:r w:rsidRPr="007A48E7">
        <w:rPr>
          <w:color w:val="auto"/>
        </w:rPr>
        <w:t xml:space="preserve"> byť na malém vzorku</w:t>
      </w:r>
      <w:r w:rsidR="00110C2B" w:rsidRPr="007A48E7">
        <w:rPr>
          <w:color w:val="auto"/>
        </w:rPr>
        <w:t>,</w:t>
      </w:r>
      <w:r w:rsidRPr="007A48E7">
        <w:rPr>
          <w:color w:val="auto"/>
        </w:rPr>
        <w:t xml:space="preserve"> pokroky v rozvoji komunikačních metod. Dlouhodobě jsou </w:t>
      </w:r>
      <w:r w:rsidR="004E44F5" w:rsidRPr="007A48E7">
        <w:rPr>
          <w:color w:val="auto"/>
        </w:rPr>
        <w:t>verifikovány</w:t>
      </w:r>
      <w:r w:rsidRPr="007A48E7">
        <w:rPr>
          <w:color w:val="auto"/>
        </w:rPr>
        <w:t xml:space="preserve"> účinky standardní logopedie u dospělých s mentálním postižením, na úrovni expresivní i receptivní, ale současně se také zkoumají alternativní formy</w:t>
      </w:r>
      <w:r w:rsidR="00C036A1" w:rsidRPr="007A48E7">
        <w:rPr>
          <w:color w:val="auto"/>
        </w:rPr>
        <w:t xml:space="preserve"> spojovány s moderními technologiemi</w:t>
      </w:r>
      <w:r w:rsidRPr="007A48E7">
        <w:rPr>
          <w:color w:val="auto"/>
        </w:rPr>
        <w:t>, kdy výsledky naznačují možnou účinnost.</w:t>
      </w:r>
    </w:p>
    <w:p w14:paraId="28535C07" w14:textId="463F5A04" w:rsidR="003C79B4" w:rsidRPr="007A48E7" w:rsidRDefault="00276C59" w:rsidP="005D107A">
      <w:pPr>
        <w:spacing w:before="240" w:after="85"/>
        <w:ind w:left="-5"/>
        <w:rPr>
          <w:color w:val="auto"/>
        </w:rPr>
      </w:pPr>
      <w:r w:rsidRPr="007A48E7">
        <w:rPr>
          <w:color w:val="auto"/>
        </w:rPr>
        <w:t xml:space="preserve">Poslední výzkumná otázka zjišťovala, </w:t>
      </w:r>
      <w:r w:rsidR="000D4508" w:rsidRPr="007A48E7">
        <w:rPr>
          <w:color w:val="auto"/>
        </w:rPr>
        <w:t xml:space="preserve">jaká podstatná a závěry ze zkoumaných studií vyplynuly. </w:t>
      </w:r>
      <w:r w:rsidR="003C79B4" w:rsidRPr="007A48E7">
        <w:rPr>
          <w:color w:val="auto"/>
        </w:rPr>
        <w:t xml:space="preserve">Jak je patrné z výsledků analýzy, výzkum zaměřený na komunikativní kompetence dospělých osob není dostatečný, zejména v kontextu sociálního vyloučení </w:t>
      </w:r>
      <w:r w:rsidR="00A27E53" w:rsidRPr="007A48E7">
        <w:rPr>
          <w:color w:val="auto"/>
        </w:rPr>
        <w:t xml:space="preserve">                           </w:t>
      </w:r>
      <w:proofErr w:type="gramStart"/>
      <w:r w:rsidR="003C79B4" w:rsidRPr="007A48E7">
        <w:rPr>
          <w:color w:val="auto"/>
        </w:rPr>
        <w:t>a</w:t>
      </w:r>
      <w:r w:rsidR="00A27E53" w:rsidRPr="007A48E7">
        <w:rPr>
          <w:color w:val="auto"/>
        </w:rPr>
        <w:t xml:space="preserve"> </w:t>
      </w:r>
      <w:r w:rsidR="003C79B4" w:rsidRPr="007A48E7">
        <w:rPr>
          <w:color w:val="auto"/>
        </w:rPr>
        <w:t xml:space="preserve"> kvality</w:t>
      </w:r>
      <w:proofErr w:type="gramEnd"/>
      <w:r w:rsidR="003C79B4" w:rsidRPr="007A48E7">
        <w:rPr>
          <w:color w:val="auto"/>
        </w:rPr>
        <w:t xml:space="preserve"> života a obecně se výzkumné studie zaměřují spíše na děti a dospívající. Viz Wood a Standen (2021) či Smith</w:t>
      </w:r>
      <w:r w:rsidR="0010062E" w:rsidRPr="007A48E7">
        <w:rPr>
          <w:color w:val="auto"/>
        </w:rPr>
        <w:t xml:space="preserve"> et al.</w:t>
      </w:r>
      <w:r w:rsidR="003C79B4" w:rsidRPr="007A48E7">
        <w:rPr>
          <w:color w:val="auto"/>
        </w:rPr>
        <w:t xml:space="preserve"> (2020</w:t>
      </w:r>
      <w:r w:rsidR="0010062E" w:rsidRPr="007A48E7">
        <w:rPr>
          <w:color w:val="auto"/>
        </w:rPr>
        <w:t>, 2021</w:t>
      </w:r>
      <w:r w:rsidR="003C79B4" w:rsidRPr="007A48E7">
        <w:rPr>
          <w:color w:val="auto"/>
        </w:rPr>
        <w:t xml:space="preserve">). </w:t>
      </w:r>
    </w:p>
    <w:p w14:paraId="658E9DD1" w14:textId="21A3C250" w:rsidR="00C92C37" w:rsidRPr="007A48E7" w:rsidRDefault="0050194E" w:rsidP="00996AA6">
      <w:pPr>
        <w:ind w:firstLine="0"/>
        <w:rPr>
          <w:color w:val="auto"/>
        </w:rPr>
      </w:pPr>
      <w:r w:rsidRPr="007A48E7">
        <w:rPr>
          <w:color w:val="auto"/>
        </w:rPr>
        <w:t>Nejběžnější formou komunikace je jazyk, tedy mluvená řeč, ale také neverbální formy zprostředkovávané prostřednictvím gestikulace. Aby byla komunikace efektivní, musí obsahovat složku expresivní (zprostředkování informací) a receptivní (porozumění informací). Komunikace dospělých jedinců s mentálním postižením je specifická, protože mentální postižení doprovází deficity v řečových schopnostech a osvojování si komunikativních kompetencí. Zvláště jsou</w:t>
      </w:r>
      <w:r w:rsidR="00850DEA" w:rsidRPr="007A48E7">
        <w:rPr>
          <w:color w:val="auto"/>
        </w:rPr>
        <w:t xml:space="preserve"> patrné</w:t>
      </w:r>
      <w:r w:rsidRPr="007A48E7">
        <w:rPr>
          <w:color w:val="auto"/>
        </w:rPr>
        <w:t xml:space="preserve"> v porozumění obsahu řeči </w:t>
      </w:r>
      <w:r w:rsidR="00A27E53" w:rsidRPr="007A48E7">
        <w:rPr>
          <w:color w:val="auto"/>
        </w:rPr>
        <w:t xml:space="preserve">                                          </w:t>
      </w:r>
      <w:r w:rsidRPr="007A48E7">
        <w:rPr>
          <w:color w:val="auto"/>
        </w:rPr>
        <w:t xml:space="preserve">a srozumitelnosti. </w:t>
      </w:r>
    </w:p>
    <w:p w14:paraId="0D53F6FE" w14:textId="315EAA90" w:rsidR="00022A37" w:rsidRPr="007A48E7" w:rsidRDefault="0050194E" w:rsidP="00996AA6">
      <w:pPr>
        <w:ind w:firstLine="0"/>
        <w:rPr>
          <w:color w:val="auto"/>
        </w:rPr>
      </w:pPr>
      <w:r w:rsidRPr="007A48E7">
        <w:rPr>
          <w:color w:val="auto"/>
        </w:rPr>
        <w:t xml:space="preserve">U těžších typů postižení je nutná </w:t>
      </w:r>
      <w:r w:rsidR="00996AA6" w:rsidRPr="007A48E7">
        <w:rPr>
          <w:color w:val="auto"/>
        </w:rPr>
        <w:t xml:space="preserve">intenzivní </w:t>
      </w:r>
      <w:r w:rsidRPr="007A48E7">
        <w:rPr>
          <w:color w:val="auto"/>
        </w:rPr>
        <w:t>podpůrná péče, zejména logopedická intervence</w:t>
      </w:r>
      <w:r w:rsidR="00996AA6" w:rsidRPr="007A48E7">
        <w:rPr>
          <w:color w:val="auto"/>
        </w:rPr>
        <w:t>,</w:t>
      </w:r>
      <w:r w:rsidRPr="007A48E7">
        <w:rPr>
          <w:color w:val="auto"/>
        </w:rPr>
        <w:t xml:space="preserve"> a využívání metod augmentativní a alternativní komunikace</w:t>
      </w:r>
      <w:r w:rsidR="00996AA6" w:rsidRPr="007A48E7">
        <w:rPr>
          <w:color w:val="auto"/>
        </w:rPr>
        <w:t>, kter</w:t>
      </w:r>
      <w:r w:rsidR="001C0D22" w:rsidRPr="007A48E7">
        <w:rPr>
          <w:color w:val="auto"/>
        </w:rPr>
        <w:t>é</w:t>
      </w:r>
      <w:r w:rsidR="00996AA6" w:rsidRPr="007A48E7">
        <w:rPr>
          <w:color w:val="auto"/>
        </w:rPr>
        <w:t xml:space="preserve"> </w:t>
      </w:r>
      <w:r w:rsidRPr="007A48E7">
        <w:rPr>
          <w:color w:val="auto"/>
        </w:rPr>
        <w:t>lidem s mentálním postižením</w:t>
      </w:r>
      <w:r w:rsidR="00E9508D" w:rsidRPr="007A48E7">
        <w:rPr>
          <w:color w:val="auto"/>
        </w:rPr>
        <w:t xml:space="preserve"> a dalšími poruchami</w:t>
      </w:r>
      <w:r w:rsidRPr="007A48E7">
        <w:rPr>
          <w:color w:val="auto"/>
        </w:rPr>
        <w:t xml:space="preserve">, jež toto postižení provází, zejména jedincům s Downovým syndromem a poruchou autistického spektra, </w:t>
      </w:r>
      <w:r w:rsidR="001C0D22" w:rsidRPr="007A48E7">
        <w:rPr>
          <w:color w:val="auto"/>
        </w:rPr>
        <w:t>umožňuje</w:t>
      </w:r>
      <w:r w:rsidR="0022475A" w:rsidRPr="007A48E7">
        <w:rPr>
          <w:color w:val="auto"/>
        </w:rPr>
        <w:t xml:space="preserve"> a</w:t>
      </w:r>
      <w:r w:rsidR="001C0D22" w:rsidRPr="007A48E7">
        <w:rPr>
          <w:color w:val="auto"/>
        </w:rPr>
        <w:t xml:space="preserve"> usnadňuje </w:t>
      </w:r>
      <w:r w:rsidRPr="007A48E7">
        <w:rPr>
          <w:color w:val="auto"/>
        </w:rPr>
        <w:t>komunikaci s druhými a navazování sociálních vztahů. Slouží těm, kteří nedokáží komunikovat verbálně, nebo jen ve velmi omezené míře. Dle míry postižení jsou někteří schopni komunikovat, jiní naopak mluvenou řeč nejsou schopni využívat.</w:t>
      </w:r>
    </w:p>
    <w:p w14:paraId="2CB1FEAF" w14:textId="77777777" w:rsidR="0022475A" w:rsidRPr="007A48E7" w:rsidRDefault="0022475A" w:rsidP="00AA59B3">
      <w:pPr>
        <w:ind w:left="0" w:firstLine="0"/>
        <w:rPr>
          <w:color w:val="auto"/>
          <w:lang w:bidi="ar-SA"/>
        </w:rPr>
      </w:pPr>
    </w:p>
    <w:p w14:paraId="2FD76972" w14:textId="77777777" w:rsidR="00C612DA" w:rsidRPr="007A48E7" w:rsidRDefault="00C612DA" w:rsidP="00AA59B3">
      <w:pPr>
        <w:ind w:left="0" w:firstLine="0"/>
        <w:rPr>
          <w:color w:val="auto"/>
          <w:lang w:bidi="ar-SA"/>
        </w:rPr>
      </w:pPr>
    </w:p>
    <w:p w14:paraId="69C416A4" w14:textId="08F15174" w:rsidR="00423C51" w:rsidRPr="007A48E7" w:rsidRDefault="002C6BAE" w:rsidP="00B22310">
      <w:pPr>
        <w:pStyle w:val="Nadpis1"/>
        <w:jc w:val="center"/>
        <w:rPr>
          <w:caps/>
          <w:color w:val="auto"/>
        </w:rPr>
      </w:pPr>
      <w:bookmarkStart w:id="52" w:name="_Toc131856257"/>
      <w:r w:rsidRPr="007A48E7">
        <w:rPr>
          <w:caps/>
          <w:color w:val="auto"/>
        </w:rPr>
        <w:lastRenderedPageBreak/>
        <w:t>Diskuze a doporučení pro praxi</w:t>
      </w:r>
      <w:bookmarkEnd w:id="52"/>
    </w:p>
    <w:p w14:paraId="439D256D" w14:textId="4DB5015A" w:rsidR="00423C51" w:rsidRPr="007A48E7" w:rsidRDefault="00E61123" w:rsidP="00B22310">
      <w:pPr>
        <w:spacing w:before="240"/>
        <w:rPr>
          <w:color w:val="auto"/>
        </w:rPr>
      </w:pPr>
      <w:r w:rsidRPr="007A48E7">
        <w:rPr>
          <w:color w:val="auto"/>
        </w:rPr>
        <w:t>Komunikace je významn</w:t>
      </w:r>
      <w:r w:rsidR="00CA61C1" w:rsidRPr="007A48E7">
        <w:rPr>
          <w:color w:val="auto"/>
        </w:rPr>
        <w:t>ý prostředek</w:t>
      </w:r>
      <w:r w:rsidRPr="007A48E7">
        <w:rPr>
          <w:color w:val="auto"/>
        </w:rPr>
        <w:t xml:space="preserve"> k propojení člověka se zbytkem společnosti, díky </w:t>
      </w:r>
      <w:r w:rsidR="00DA1FC7" w:rsidRPr="007A48E7">
        <w:rPr>
          <w:color w:val="auto"/>
        </w:rPr>
        <w:t>n</w:t>
      </w:r>
      <w:r w:rsidR="00F6754A" w:rsidRPr="007A48E7">
        <w:rPr>
          <w:color w:val="auto"/>
        </w:rPr>
        <w:t>ěmuž</w:t>
      </w:r>
      <w:r w:rsidR="00DA1FC7" w:rsidRPr="007A48E7">
        <w:rPr>
          <w:color w:val="auto"/>
        </w:rPr>
        <w:t xml:space="preserve"> </w:t>
      </w:r>
      <w:r w:rsidRPr="007A48E7">
        <w:rPr>
          <w:color w:val="auto"/>
        </w:rPr>
        <w:t>může být součástí sociálního života</w:t>
      </w:r>
      <w:r w:rsidR="009F6335" w:rsidRPr="007A48E7">
        <w:rPr>
          <w:color w:val="auto"/>
        </w:rPr>
        <w:t xml:space="preserve"> a navazovat sociální vztahy</w:t>
      </w:r>
      <w:r w:rsidRPr="007A48E7">
        <w:rPr>
          <w:color w:val="auto"/>
        </w:rPr>
        <w:t>. Ne všichni lidé se však navzájem dorozumívají totožným způsobem</w:t>
      </w:r>
      <w:r w:rsidR="009F6335" w:rsidRPr="007A48E7">
        <w:rPr>
          <w:color w:val="auto"/>
        </w:rPr>
        <w:t>. V</w:t>
      </w:r>
      <w:r w:rsidRPr="007A48E7">
        <w:rPr>
          <w:color w:val="auto"/>
        </w:rPr>
        <w:t xml:space="preserve"> případě jedinců s mentálním postižením</w:t>
      </w:r>
      <w:r w:rsidR="00CF0FA4" w:rsidRPr="007A48E7">
        <w:rPr>
          <w:color w:val="auto"/>
        </w:rPr>
        <w:t>, kteří trpí deficity v řečové oblasti</w:t>
      </w:r>
      <w:r w:rsidR="00360AB8" w:rsidRPr="007A48E7">
        <w:rPr>
          <w:color w:val="auto"/>
        </w:rPr>
        <w:t>,</w:t>
      </w:r>
      <w:r w:rsidRPr="007A48E7">
        <w:rPr>
          <w:color w:val="auto"/>
        </w:rPr>
        <w:t xml:space="preserve"> je pro vzájemné dorozumívání </w:t>
      </w:r>
      <w:r w:rsidR="00360AB8" w:rsidRPr="007A48E7">
        <w:rPr>
          <w:color w:val="auto"/>
        </w:rPr>
        <w:t xml:space="preserve">mnohdy </w:t>
      </w:r>
      <w:r w:rsidRPr="007A48E7">
        <w:rPr>
          <w:color w:val="auto"/>
        </w:rPr>
        <w:t>nutné zvolit alternativní metody</w:t>
      </w:r>
      <w:r w:rsidR="0057031E" w:rsidRPr="007A48E7">
        <w:rPr>
          <w:color w:val="auto"/>
        </w:rPr>
        <w:t xml:space="preserve"> komunikace</w:t>
      </w:r>
      <w:r w:rsidRPr="007A48E7">
        <w:rPr>
          <w:color w:val="auto"/>
        </w:rPr>
        <w:t>, které budou pro ob</w:t>
      </w:r>
      <w:r w:rsidR="0034711D" w:rsidRPr="007A48E7">
        <w:rPr>
          <w:color w:val="auto"/>
        </w:rPr>
        <w:t>ě</w:t>
      </w:r>
      <w:r w:rsidRPr="007A48E7">
        <w:rPr>
          <w:color w:val="auto"/>
        </w:rPr>
        <w:t xml:space="preserve"> komunikující</w:t>
      </w:r>
      <w:r w:rsidR="0034711D" w:rsidRPr="007A48E7">
        <w:rPr>
          <w:color w:val="auto"/>
        </w:rPr>
        <w:t xml:space="preserve"> strany</w:t>
      </w:r>
      <w:r w:rsidRPr="007A48E7">
        <w:rPr>
          <w:color w:val="auto"/>
        </w:rPr>
        <w:t xml:space="preserve"> srozumiteln</w:t>
      </w:r>
      <w:r w:rsidR="0028559F" w:rsidRPr="007A48E7">
        <w:rPr>
          <w:color w:val="auto"/>
        </w:rPr>
        <w:t>é</w:t>
      </w:r>
      <w:r w:rsidRPr="007A48E7">
        <w:rPr>
          <w:color w:val="auto"/>
        </w:rPr>
        <w:t xml:space="preserve"> a jednoduše zapamatovateln</w:t>
      </w:r>
      <w:r w:rsidR="0028559F" w:rsidRPr="007A48E7">
        <w:rPr>
          <w:color w:val="auto"/>
        </w:rPr>
        <w:t>é</w:t>
      </w:r>
      <w:r w:rsidRPr="007A48E7">
        <w:rPr>
          <w:color w:val="auto"/>
        </w:rPr>
        <w:t>.</w:t>
      </w:r>
    </w:p>
    <w:p w14:paraId="04DBB065" w14:textId="68A69FC4" w:rsidR="0076107D" w:rsidRPr="007A48E7" w:rsidRDefault="002279C1" w:rsidP="0012456F">
      <w:pPr>
        <w:ind w:firstLine="0"/>
        <w:rPr>
          <w:color w:val="auto"/>
        </w:rPr>
      </w:pPr>
      <w:r w:rsidRPr="007A48E7">
        <w:rPr>
          <w:color w:val="auto"/>
        </w:rPr>
        <w:t>Komunikace dospělých jedinců s mentálním postižením je specifická, protože mentální postižení doprovází deficity v</w:t>
      </w:r>
      <w:r w:rsidR="00FA724C">
        <w:rPr>
          <w:color w:val="auto"/>
        </w:rPr>
        <w:t xml:space="preserve"> jazykových dovednostech </w:t>
      </w:r>
      <w:r w:rsidRPr="007A48E7">
        <w:rPr>
          <w:color w:val="auto"/>
        </w:rPr>
        <w:t xml:space="preserve">a osvojování si komunikativních kompetencí. </w:t>
      </w:r>
      <w:r w:rsidR="00F45E2E" w:rsidRPr="007A48E7">
        <w:rPr>
          <w:color w:val="auto"/>
        </w:rPr>
        <w:t>Lidé s mentálním postižením dle stupně postižení a konkrétní diagnózy mají</w:t>
      </w:r>
      <w:r w:rsidR="00B54526" w:rsidRPr="007A48E7">
        <w:rPr>
          <w:color w:val="auto"/>
        </w:rPr>
        <w:t xml:space="preserve"> narušený jazykový projev, někdy pouze v jedné rovině, jindy </w:t>
      </w:r>
      <w:r w:rsidR="00D17656" w:rsidRPr="007A48E7">
        <w:rPr>
          <w:color w:val="auto"/>
        </w:rPr>
        <w:t xml:space="preserve">ve více rovinách. </w:t>
      </w:r>
      <w:r w:rsidR="001C0627" w:rsidRPr="007A48E7">
        <w:rPr>
          <w:color w:val="auto"/>
        </w:rPr>
        <w:t>Zasaženy</w:t>
      </w:r>
      <w:r w:rsidR="00D17656" w:rsidRPr="007A48E7">
        <w:rPr>
          <w:color w:val="auto"/>
        </w:rPr>
        <w:t xml:space="preserve"> jsou oblasti porozumění</w:t>
      </w:r>
      <w:r w:rsidR="008B428F" w:rsidRPr="007A48E7">
        <w:rPr>
          <w:color w:val="auto"/>
        </w:rPr>
        <w:t xml:space="preserve">, srozumitelnosti, slovní zásoby i gramatické stránky řeči. </w:t>
      </w:r>
      <w:r w:rsidR="00601B6C" w:rsidRPr="007A48E7">
        <w:rPr>
          <w:color w:val="auto"/>
        </w:rPr>
        <w:t>Při komunikaci s lidmi s tímt</w:t>
      </w:r>
      <w:r w:rsidR="00650A58" w:rsidRPr="007A48E7">
        <w:rPr>
          <w:color w:val="auto"/>
        </w:rPr>
        <w:t>o</w:t>
      </w:r>
      <w:r w:rsidR="00601B6C" w:rsidRPr="007A48E7">
        <w:rPr>
          <w:color w:val="auto"/>
        </w:rPr>
        <w:t xml:space="preserve"> postižením</w:t>
      </w:r>
      <w:r w:rsidR="00A06EDF" w:rsidRPr="007A48E7">
        <w:rPr>
          <w:color w:val="auto"/>
        </w:rPr>
        <w:t xml:space="preserve"> je proto potřeba využívat všechny </w:t>
      </w:r>
      <w:r w:rsidR="00FE2046" w:rsidRPr="007A48E7">
        <w:rPr>
          <w:color w:val="auto"/>
        </w:rPr>
        <w:t xml:space="preserve">dostupné prostředky a možnosti komunikace, </w:t>
      </w:r>
      <w:r w:rsidR="00444EA5" w:rsidRPr="007A48E7">
        <w:rPr>
          <w:color w:val="auto"/>
        </w:rPr>
        <w:t xml:space="preserve">gestikulací počínaje, </w:t>
      </w:r>
      <w:r w:rsidR="00E85083" w:rsidRPr="007A48E7">
        <w:rPr>
          <w:color w:val="auto"/>
        </w:rPr>
        <w:t xml:space="preserve">metodami alternativní </w:t>
      </w:r>
      <w:r w:rsidR="007B5907" w:rsidRPr="007A48E7">
        <w:rPr>
          <w:color w:val="auto"/>
        </w:rPr>
        <w:t xml:space="preserve">                                 </w:t>
      </w:r>
      <w:r w:rsidR="00E85083" w:rsidRPr="007A48E7">
        <w:rPr>
          <w:color w:val="auto"/>
        </w:rPr>
        <w:t xml:space="preserve">a augmentativní komunikace konče. </w:t>
      </w:r>
      <w:r w:rsidR="00471FE7" w:rsidRPr="007A48E7">
        <w:rPr>
          <w:color w:val="auto"/>
        </w:rPr>
        <w:t xml:space="preserve">Právě </w:t>
      </w:r>
      <w:r w:rsidR="009E5319" w:rsidRPr="007A48E7">
        <w:rPr>
          <w:color w:val="auto"/>
        </w:rPr>
        <w:t xml:space="preserve">metody </w:t>
      </w:r>
      <w:r w:rsidR="00AD123B" w:rsidRPr="007A48E7">
        <w:rPr>
          <w:color w:val="auto"/>
        </w:rPr>
        <w:t>alternativní a augmentativní komunikace</w:t>
      </w:r>
      <w:r w:rsidR="00471FE7" w:rsidRPr="007A48E7">
        <w:rPr>
          <w:color w:val="auto"/>
        </w:rPr>
        <w:t xml:space="preserve"> v dnešní </w:t>
      </w:r>
      <w:r w:rsidR="009E5319" w:rsidRPr="007A48E7">
        <w:rPr>
          <w:color w:val="auto"/>
        </w:rPr>
        <w:t>době technologické</w:t>
      </w:r>
      <w:r w:rsidR="002E7F1C" w:rsidRPr="007A48E7">
        <w:rPr>
          <w:color w:val="auto"/>
        </w:rPr>
        <w:t>ho</w:t>
      </w:r>
      <w:r w:rsidR="009E5319" w:rsidRPr="007A48E7">
        <w:rPr>
          <w:color w:val="auto"/>
        </w:rPr>
        <w:t xml:space="preserve"> pokroku</w:t>
      </w:r>
      <w:r w:rsidR="00D00A9D" w:rsidRPr="007A48E7">
        <w:rPr>
          <w:color w:val="auto"/>
        </w:rPr>
        <w:t xml:space="preserve"> využívají nové poznatky a možnosti </w:t>
      </w:r>
      <w:r w:rsidR="001E4EB3" w:rsidRPr="007A48E7">
        <w:rPr>
          <w:color w:val="auto"/>
        </w:rPr>
        <w:t>ve spojitosti s informačními a komunikačními technologiemi</w:t>
      </w:r>
      <w:r w:rsidR="002A4F65" w:rsidRPr="007A48E7">
        <w:rPr>
          <w:color w:val="auto"/>
        </w:rPr>
        <w:t xml:space="preserve"> a umělou inteligencí</w:t>
      </w:r>
      <w:r w:rsidR="001E4EB3" w:rsidRPr="007A48E7">
        <w:rPr>
          <w:color w:val="auto"/>
        </w:rPr>
        <w:t xml:space="preserve">. </w:t>
      </w:r>
      <w:r w:rsidR="00D26E4D" w:rsidRPr="007A48E7">
        <w:rPr>
          <w:color w:val="auto"/>
        </w:rPr>
        <w:t>Nejenže pomáhají rozvíjet</w:t>
      </w:r>
      <w:r w:rsidR="00207AD3" w:rsidRPr="007A48E7">
        <w:rPr>
          <w:color w:val="auto"/>
        </w:rPr>
        <w:t xml:space="preserve"> komunikační schopnosti, ale též osobnost, a obecně podněcují rozvoj </w:t>
      </w:r>
      <w:r w:rsidR="00FF36DF" w:rsidRPr="007A48E7">
        <w:rPr>
          <w:color w:val="auto"/>
        </w:rPr>
        <w:t>řečové oblasti.</w:t>
      </w:r>
      <w:r w:rsidR="001D570E" w:rsidRPr="007A48E7">
        <w:rPr>
          <w:color w:val="auto"/>
        </w:rPr>
        <w:t xml:space="preserve"> </w:t>
      </w:r>
    </w:p>
    <w:p w14:paraId="67E59F72" w14:textId="77777777" w:rsidR="009F72E2" w:rsidRDefault="00A772C1" w:rsidP="00A4691A">
      <w:pPr>
        <w:ind w:firstLine="0"/>
        <w:rPr>
          <w:color w:val="auto"/>
        </w:rPr>
      </w:pPr>
      <w:r w:rsidRPr="007A48E7">
        <w:rPr>
          <w:color w:val="auto"/>
        </w:rPr>
        <w:t>Výzkum</w:t>
      </w:r>
      <w:r w:rsidR="003F328E">
        <w:rPr>
          <w:color w:val="auto"/>
        </w:rPr>
        <w:t>níci se</w:t>
      </w:r>
      <w:r w:rsidRPr="007A48E7">
        <w:rPr>
          <w:color w:val="auto"/>
        </w:rPr>
        <w:t xml:space="preserve"> </w:t>
      </w:r>
      <w:r w:rsidR="00FF335F" w:rsidRPr="007A48E7">
        <w:rPr>
          <w:color w:val="auto"/>
        </w:rPr>
        <w:t xml:space="preserve">v oblasti specifikace komunikace u dospělých </w:t>
      </w:r>
      <w:r w:rsidR="00D073C7" w:rsidRPr="007A48E7">
        <w:rPr>
          <w:color w:val="auto"/>
        </w:rPr>
        <w:t xml:space="preserve">osob s mentálním postižením </w:t>
      </w:r>
      <w:r w:rsidRPr="007A48E7">
        <w:rPr>
          <w:color w:val="auto"/>
        </w:rPr>
        <w:t xml:space="preserve">věnují </w:t>
      </w:r>
      <w:r w:rsidR="007F3457" w:rsidRPr="007A48E7">
        <w:rPr>
          <w:color w:val="auto"/>
        </w:rPr>
        <w:t>nejčastěji vlivu deficitů na kvalitu života a sociální vztahy,</w:t>
      </w:r>
      <w:r w:rsidR="00925134" w:rsidRPr="007A48E7">
        <w:rPr>
          <w:color w:val="auto"/>
        </w:rPr>
        <w:t xml:space="preserve"> možnostem rozvoje dle prostředí, v němž </w:t>
      </w:r>
      <w:r w:rsidR="00997EAB" w:rsidRPr="007A48E7">
        <w:rPr>
          <w:color w:val="auto"/>
        </w:rPr>
        <w:t xml:space="preserve">tyto osoby </w:t>
      </w:r>
      <w:r w:rsidR="00925134" w:rsidRPr="007A48E7">
        <w:rPr>
          <w:color w:val="auto"/>
        </w:rPr>
        <w:t>žijí</w:t>
      </w:r>
      <w:r w:rsidR="00A92DAA" w:rsidRPr="007A48E7">
        <w:rPr>
          <w:color w:val="auto"/>
        </w:rPr>
        <w:t>,</w:t>
      </w:r>
      <w:r w:rsidR="00925134" w:rsidRPr="007A48E7">
        <w:rPr>
          <w:color w:val="auto"/>
        </w:rPr>
        <w:t xml:space="preserve"> </w:t>
      </w:r>
      <w:r w:rsidR="0060693D" w:rsidRPr="007A48E7">
        <w:rPr>
          <w:color w:val="auto"/>
        </w:rPr>
        <w:t>a</w:t>
      </w:r>
      <w:r w:rsidR="007F3457" w:rsidRPr="007A48E7">
        <w:rPr>
          <w:color w:val="auto"/>
        </w:rPr>
        <w:t xml:space="preserve"> </w:t>
      </w:r>
      <w:r w:rsidR="00925134" w:rsidRPr="007A48E7">
        <w:rPr>
          <w:color w:val="auto"/>
        </w:rPr>
        <w:t>v </w:t>
      </w:r>
      <w:r w:rsidR="0060693D" w:rsidRPr="007A48E7">
        <w:rPr>
          <w:color w:val="auto"/>
        </w:rPr>
        <w:t>rovině</w:t>
      </w:r>
      <w:r w:rsidR="00925134" w:rsidRPr="007A48E7">
        <w:rPr>
          <w:color w:val="auto"/>
        </w:rPr>
        <w:t xml:space="preserve"> péče</w:t>
      </w:r>
      <w:r w:rsidR="0060693D" w:rsidRPr="007A48E7">
        <w:rPr>
          <w:color w:val="auto"/>
        </w:rPr>
        <w:t xml:space="preserve"> zejména účinnosti logopedické péče</w:t>
      </w:r>
      <w:r w:rsidR="00012927" w:rsidRPr="007A48E7">
        <w:rPr>
          <w:color w:val="auto"/>
        </w:rPr>
        <w:t xml:space="preserve"> </w:t>
      </w:r>
      <w:r w:rsidR="00D25732" w:rsidRPr="007A48E7">
        <w:rPr>
          <w:color w:val="auto"/>
        </w:rPr>
        <w:t xml:space="preserve">                        </w:t>
      </w:r>
      <w:r w:rsidR="0060693D" w:rsidRPr="007A48E7">
        <w:rPr>
          <w:color w:val="auto"/>
        </w:rPr>
        <w:t>a dalších forem intervence,</w:t>
      </w:r>
      <w:r w:rsidR="00012927" w:rsidRPr="007A48E7">
        <w:rPr>
          <w:color w:val="auto"/>
        </w:rPr>
        <w:t xml:space="preserve"> například Terband et al. (2018) či </w:t>
      </w:r>
      <w:r w:rsidR="000264B5" w:rsidRPr="007A48E7">
        <w:rPr>
          <w:color w:val="auto"/>
          <w:shd w:val="clear" w:color="auto" w:fill="FFFFFF"/>
        </w:rPr>
        <w:t>Coppens-Hofman et al. (2018),</w:t>
      </w:r>
      <w:r w:rsidR="0060693D" w:rsidRPr="007A48E7">
        <w:rPr>
          <w:color w:val="auto"/>
        </w:rPr>
        <w:t xml:space="preserve"> včetně těch alternativních</w:t>
      </w:r>
      <w:r w:rsidR="001912E9" w:rsidRPr="007A48E7">
        <w:rPr>
          <w:color w:val="auto"/>
        </w:rPr>
        <w:t xml:space="preserve"> a využívajících technologie</w:t>
      </w:r>
      <w:r w:rsidR="00A92DAA" w:rsidRPr="007A48E7">
        <w:rPr>
          <w:color w:val="auto"/>
        </w:rPr>
        <w:t xml:space="preserve"> a umělou inteligenci</w:t>
      </w:r>
      <w:r w:rsidR="0060693D" w:rsidRPr="007A48E7">
        <w:rPr>
          <w:color w:val="auto"/>
        </w:rPr>
        <w:t>, jak zkoumal</w:t>
      </w:r>
      <w:r w:rsidR="000264B5" w:rsidRPr="007A48E7">
        <w:rPr>
          <w:color w:val="auto"/>
        </w:rPr>
        <w:t>i</w:t>
      </w:r>
      <w:r w:rsidR="0060693D" w:rsidRPr="007A48E7">
        <w:rPr>
          <w:color w:val="auto"/>
        </w:rPr>
        <w:t xml:space="preserve"> například</w:t>
      </w:r>
      <w:r w:rsidR="003314E6" w:rsidRPr="007A48E7">
        <w:rPr>
          <w:color w:val="auto"/>
        </w:rPr>
        <w:t xml:space="preserve"> Icht (2019)</w:t>
      </w:r>
      <w:r w:rsidR="000264B5" w:rsidRPr="007A48E7">
        <w:rPr>
          <w:color w:val="auto"/>
        </w:rPr>
        <w:t xml:space="preserve">, Icht a </w:t>
      </w:r>
      <w:r w:rsidR="00342DC3" w:rsidRPr="007A48E7">
        <w:rPr>
          <w:color w:val="auto"/>
        </w:rPr>
        <w:t>Car</w:t>
      </w:r>
      <w:r w:rsidR="00D25732" w:rsidRPr="007A48E7">
        <w:rPr>
          <w:color w:val="auto"/>
        </w:rPr>
        <w:t>l</w:t>
      </w:r>
      <w:r w:rsidR="00342DC3" w:rsidRPr="007A48E7">
        <w:rPr>
          <w:color w:val="auto"/>
        </w:rPr>
        <w:t xml:space="preserve"> (2022) či Smith et al. (2021)</w:t>
      </w:r>
      <w:r w:rsidR="003314E6" w:rsidRPr="007A48E7">
        <w:rPr>
          <w:color w:val="auto"/>
        </w:rPr>
        <w:t xml:space="preserve">. </w:t>
      </w:r>
      <w:r w:rsidR="00286145" w:rsidRPr="007A48E7">
        <w:rPr>
          <w:color w:val="auto"/>
        </w:rPr>
        <w:t>Výzkumy věnují</w:t>
      </w:r>
      <w:r w:rsidR="007809F9" w:rsidRPr="007A48E7">
        <w:rPr>
          <w:color w:val="auto"/>
        </w:rPr>
        <w:t>cí</w:t>
      </w:r>
      <w:r w:rsidR="00286145" w:rsidRPr="007A48E7">
        <w:rPr>
          <w:color w:val="auto"/>
        </w:rPr>
        <w:t xml:space="preserve"> se logopedické péči</w:t>
      </w:r>
      <w:r w:rsidR="001A3CAB" w:rsidRPr="007A48E7">
        <w:rPr>
          <w:color w:val="auto"/>
        </w:rPr>
        <w:t xml:space="preserve"> a její účinnosti </w:t>
      </w:r>
      <w:r w:rsidR="00B32F08" w:rsidRPr="007A48E7">
        <w:rPr>
          <w:color w:val="auto"/>
        </w:rPr>
        <w:t>prokazují</w:t>
      </w:r>
      <w:r w:rsidR="006760CA" w:rsidRPr="007A48E7">
        <w:rPr>
          <w:color w:val="auto"/>
        </w:rPr>
        <w:t>,</w:t>
      </w:r>
      <w:r w:rsidR="001A3CAB" w:rsidRPr="007A48E7">
        <w:rPr>
          <w:color w:val="auto"/>
        </w:rPr>
        <w:t xml:space="preserve"> v kontextu rozvoje řečových schopností </w:t>
      </w:r>
      <w:r w:rsidR="00D25732" w:rsidRPr="007A48E7">
        <w:rPr>
          <w:color w:val="auto"/>
        </w:rPr>
        <w:t xml:space="preserve">                                       </w:t>
      </w:r>
      <w:r w:rsidR="001A3CAB" w:rsidRPr="007A48E7">
        <w:rPr>
          <w:color w:val="auto"/>
        </w:rPr>
        <w:t xml:space="preserve">a </w:t>
      </w:r>
      <w:r w:rsidR="00024478">
        <w:rPr>
          <w:color w:val="auto"/>
        </w:rPr>
        <w:t xml:space="preserve">jejich </w:t>
      </w:r>
      <w:r w:rsidR="001A3CAB" w:rsidRPr="007A48E7">
        <w:rPr>
          <w:color w:val="auto"/>
        </w:rPr>
        <w:t>udržení</w:t>
      </w:r>
      <w:r w:rsidR="006760CA" w:rsidRPr="007A48E7">
        <w:rPr>
          <w:color w:val="auto"/>
        </w:rPr>
        <w:t>, že</w:t>
      </w:r>
      <w:r w:rsidR="007809F9" w:rsidRPr="007A48E7">
        <w:rPr>
          <w:color w:val="auto"/>
        </w:rPr>
        <w:t xml:space="preserve"> podíl</w:t>
      </w:r>
      <w:r w:rsidR="00637856">
        <w:rPr>
          <w:color w:val="auto"/>
        </w:rPr>
        <w:t xml:space="preserve"> optimálně mířené péče</w:t>
      </w:r>
      <w:r w:rsidR="006760CA" w:rsidRPr="007A48E7">
        <w:rPr>
          <w:color w:val="auto"/>
        </w:rPr>
        <w:t xml:space="preserve"> na zlepšování je</w:t>
      </w:r>
      <w:r w:rsidR="007809F9" w:rsidRPr="007A48E7">
        <w:rPr>
          <w:color w:val="auto"/>
        </w:rPr>
        <w:t xml:space="preserve"> výrazný.</w:t>
      </w:r>
      <w:r w:rsidR="00A4691A" w:rsidRPr="007A48E7">
        <w:rPr>
          <w:color w:val="auto"/>
        </w:rPr>
        <w:t xml:space="preserve"> Terband et al. (2018) ve své studii prokázali, že </w:t>
      </w:r>
      <w:r w:rsidR="00A4691A" w:rsidRPr="007A48E7">
        <w:rPr>
          <w:color w:val="auto"/>
          <w:shd w:val="clear" w:color="auto" w:fill="FFFFFF"/>
        </w:rPr>
        <w:t>logopedie pro osoby s mentálním postižením může být účinná i v dospělém věku. Jejich výsledky ukázaly pozitivní vliv nácviku na srozumitelnost řeči a receptivní slovní zásobu bez ohledu na závažnost mentálního postižení, narušení sluchu a etiologii mentálního postižení.</w:t>
      </w:r>
      <w:r w:rsidR="002A4BFC" w:rsidRPr="007A48E7">
        <w:rPr>
          <w:color w:val="auto"/>
        </w:rPr>
        <w:t xml:space="preserve"> </w:t>
      </w:r>
    </w:p>
    <w:p w14:paraId="5116F685" w14:textId="2451B496" w:rsidR="00D748E1" w:rsidRPr="007A48E7" w:rsidRDefault="00567852" w:rsidP="00A4691A">
      <w:pPr>
        <w:ind w:firstLine="0"/>
        <w:rPr>
          <w:color w:val="auto"/>
        </w:rPr>
      </w:pPr>
      <w:r>
        <w:rPr>
          <w:color w:val="auto"/>
        </w:rPr>
        <w:lastRenderedPageBreak/>
        <w:t>Také n</w:t>
      </w:r>
      <w:r w:rsidR="002A4BFC" w:rsidRPr="007A48E7">
        <w:rPr>
          <w:color w:val="auto"/>
        </w:rPr>
        <w:t>ové výzkumy v oblasti alternativní</w:t>
      </w:r>
      <w:r w:rsidR="009F72E2">
        <w:rPr>
          <w:color w:val="auto"/>
        </w:rPr>
        <w:t xml:space="preserve"> </w:t>
      </w:r>
      <w:r w:rsidR="002A4BFC" w:rsidRPr="007A48E7">
        <w:rPr>
          <w:color w:val="auto"/>
        </w:rPr>
        <w:t xml:space="preserve">a augmentativní komunikace v kontextu využívaní technologií a umělé inteligence naznačují jejich účinnost v řešení komunikačních bariér </w:t>
      </w:r>
      <w:r>
        <w:rPr>
          <w:color w:val="auto"/>
        </w:rPr>
        <w:t xml:space="preserve">                    </w:t>
      </w:r>
      <w:r w:rsidR="002A4BFC" w:rsidRPr="007A48E7">
        <w:rPr>
          <w:color w:val="auto"/>
        </w:rPr>
        <w:t>u dospělých osob s těžkým stupněm postižení. Představují navíc zábavnou</w:t>
      </w:r>
      <w:r>
        <w:rPr>
          <w:color w:val="auto"/>
        </w:rPr>
        <w:t xml:space="preserve"> </w:t>
      </w:r>
      <w:r w:rsidR="002A4BFC" w:rsidRPr="007A48E7">
        <w:rPr>
          <w:color w:val="auto"/>
        </w:rPr>
        <w:t>a motivační formu komunikace</w:t>
      </w:r>
      <w:r w:rsidR="00F32527" w:rsidRPr="007A48E7">
        <w:rPr>
          <w:color w:val="auto"/>
        </w:rPr>
        <w:t xml:space="preserve"> (</w:t>
      </w:r>
      <w:proofErr w:type="spellStart"/>
      <w:r w:rsidR="00F32527" w:rsidRPr="007A48E7">
        <w:rPr>
          <w:color w:val="auto"/>
        </w:rPr>
        <w:t>Icht</w:t>
      </w:r>
      <w:proofErr w:type="spellEnd"/>
      <w:r w:rsidR="00F32527" w:rsidRPr="007A48E7">
        <w:rPr>
          <w:color w:val="auto"/>
        </w:rPr>
        <w:t xml:space="preserve">, 2019, 2022; Smith </w:t>
      </w:r>
      <w:r w:rsidR="00925885" w:rsidRPr="007A48E7">
        <w:rPr>
          <w:color w:val="auto"/>
        </w:rPr>
        <w:t>et al., 2020, 2021)</w:t>
      </w:r>
      <w:r w:rsidR="002A4BFC" w:rsidRPr="007A48E7">
        <w:rPr>
          <w:color w:val="auto"/>
        </w:rPr>
        <w:t>. Z relaxačních přístupů je možné za podpůrné opatření ve smyslu rozvoje komunikačních dovedností považovat například muzikoterapii</w:t>
      </w:r>
      <w:r w:rsidR="00925885" w:rsidRPr="007A48E7">
        <w:rPr>
          <w:color w:val="auto"/>
        </w:rPr>
        <w:t xml:space="preserve"> </w:t>
      </w:r>
      <w:r w:rsidR="00E44C43" w:rsidRPr="007A48E7">
        <w:rPr>
          <w:color w:val="auto"/>
        </w:rPr>
        <w:t>(</w:t>
      </w:r>
      <w:proofErr w:type="spellStart"/>
      <w:r w:rsidR="00925885" w:rsidRPr="007A48E7">
        <w:rPr>
          <w:color w:val="auto"/>
        </w:rPr>
        <w:t>Surley</w:t>
      </w:r>
      <w:proofErr w:type="spellEnd"/>
      <w:r w:rsidR="00925885" w:rsidRPr="007A48E7">
        <w:rPr>
          <w:color w:val="auto"/>
        </w:rPr>
        <w:t xml:space="preserve"> </w:t>
      </w:r>
      <w:r w:rsidR="00E44C43" w:rsidRPr="007A48E7">
        <w:rPr>
          <w:color w:val="auto"/>
        </w:rPr>
        <w:t>a</w:t>
      </w:r>
      <w:r w:rsidR="00925885" w:rsidRPr="007A48E7">
        <w:rPr>
          <w:color w:val="auto"/>
        </w:rPr>
        <w:t xml:space="preserve"> </w:t>
      </w:r>
      <w:proofErr w:type="spellStart"/>
      <w:r w:rsidR="00925885" w:rsidRPr="007A48E7">
        <w:rPr>
          <w:color w:val="auto"/>
        </w:rPr>
        <w:t>Dagnan</w:t>
      </w:r>
      <w:proofErr w:type="spellEnd"/>
      <w:r w:rsidR="00E44C43" w:rsidRPr="007A48E7">
        <w:rPr>
          <w:color w:val="auto"/>
        </w:rPr>
        <w:t>,</w:t>
      </w:r>
      <w:r w:rsidR="00925885" w:rsidRPr="007A48E7">
        <w:rPr>
          <w:color w:val="auto"/>
        </w:rPr>
        <w:t xml:space="preserve"> 2019).</w:t>
      </w:r>
      <w:r w:rsidR="002A4BFC" w:rsidRPr="007A48E7">
        <w:rPr>
          <w:color w:val="auto"/>
        </w:rPr>
        <w:t xml:space="preserve"> </w:t>
      </w:r>
    </w:p>
    <w:p w14:paraId="7A8889B6" w14:textId="7C48D54B" w:rsidR="00FF36DF" w:rsidRPr="007A48E7" w:rsidRDefault="00FF36DF" w:rsidP="00423C51">
      <w:pPr>
        <w:rPr>
          <w:color w:val="auto"/>
        </w:rPr>
      </w:pPr>
      <w:r w:rsidRPr="007A48E7">
        <w:rPr>
          <w:color w:val="auto"/>
        </w:rPr>
        <w:t xml:space="preserve">Na základě výsledků </w:t>
      </w:r>
      <w:r w:rsidR="009C4E38" w:rsidRPr="007A48E7">
        <w:rPr>
          <w:color w:val="auto"/>
        </w:rPr>
        <w:t xml:space="preserve">provedené deskriptivní analýzy v teoretické části </w:t>
      </w:r>
      <w:proofErr w:type="gramStart"/>
      <w:r w:rsidR="009C4E38" w:rsidRPr="007A48E7">
        <w:rPr>
          <w:color w:val="auto"/>
        </w:rPr>
        <w:t xml:space="preserve">a  </w:t>
      </w:r>
      <w:r w:rsidR="0034167D" w:rsidRPr="007A48E7">
        <w:rPr>
          <w:color w:val="auto"/>
        </w:rPr>
        <w:t>narativního</w:t>
      </w:r>
      <w:proofErr w:type="gramEnd"/>
      <w:r w:rsidR="0034167D" w:rsidRPr="007A48E7">
        <w:rPr>
          <w:color w:val="auto"/>
        </w:rPr>
        <w:t xml:space="preserve"> přehledu v části praktické</w:t>
      </w:r>
      <w:r w:rsidR="009609EA" w:rsidRPr="007A48E7">
        <w:rPr>
          <w:color w:val="auto"/>
        </w:rPr>
        <w:t xml:space="preserve"> lze </w:t>
      </w:r>
      <w:r w:rsidR="001D570E" w:rsidRPr="007A48E7">
        <w:rPr>
          <w:color w:val="auto"/>
        </w:rPr>
        <w:t>vyvodit doporučení pro komunikaci s dospělými osobami s mentálním postižením v</w:t>
      </w:r>
      <w:r w:rsidR="007A2065" w:rsidRPr="007A48E7">
        <w:rPr>
          <w:color w:val="auto"/>
        </w:rPr>
        <w:t> </w:t>
      </w:r>
      <w:r w:rsidR="001D570E" w:rsidRPr="007A48E7">
        <w:rPr>
          <w:color w:val="auto"/>
        </w:rPr>
        <w:t>praxi</w:t>
      </w:r>
      <w:r w:rsidR="007A2065" w:rsidRPr="007A48E7">
        <w:rPr>
          <w:color w:val="auto"/>
        </w:rPr>
        <w:t xml:space="preserve"> a možnosti dalšího výzkumu.</w:t>
      </w:r>
      <w:r w:rsidR="00877B44" w:rsidRPr="007A48E7">
        <w:rPr>
          <w:color w:val="auto"/>
        </w:rPr>
        <w:t xml:space="preserve"> Osoby s mentálním postižením se dle míry postižení a přidružených obtíží liší stupněm požadovaných potřeb komunikační podpory</w:t>
      </w:r>
      <w:r w:rsidR="00A6042F" w:rsidRPr="007A48E7">
        <w:rPr>
          <w:color w:val="auto"/>
        </w:rPr>
        <w:t xml:space="preserve">, a této skutečnosti musí odpovídat také </w:t>
      </w:r>
      <w:r w:rsidR="00E454EF" w:rsidRPr="007A48E7">
        <w:rPr>
          <w:color w:val="auto"/>
        </w:rPr>
        <w:t>konkrétní péče a podpora</w:t>
      </w:r>
      <w:r w:rsidR="005E2E82" w:rsidRPr="007A48E7">
        <w:rPr>
          <w:color w:val="auto"/>
        </w:rPr>
        <w:t>.</w:t>
      </w:r>
    </w:p>
    <w:p w14:paraId="17F02ED5" w14:textId="149839F3" w:rsidR="009660DD" w:rsidRPr="007A48E7" w:rsidRDefault="0076107D" w:rsidP="00902B5B">
      <w:pPr>
        <w:rPr>
          <w:color w:val="auto"/>
        </w:rPr>
      </w:pPr>
      <w:r w:rsidRPr="007A48E7">
        <w:rPr>
          <w:color w:val="auto"/>
        </w:rPr>
        <w:t>Při komunikaci s</w:t>
      </w:r>
      <w:r w:rsidR="006B637D" w:rsidRPr="007A48E7">
        <w:rPr>
          <w:color w:val="auto"/>
        </w:rPr>
        <w:t xml:space="preserve"> dospělou </w:t>
      </w:r>
      <w:r w:rsidRPr="007A48E7">
        <w:rPr>
          <w:color w:val="auto"/>
        </w:rPr>
        <w:t>osobou s mentálním postižením je potřeba dodržovat</w:t>
      </w:r>
      <w:r w:rsidR="00340F52" w:rsidRPr="007A48E7">
        <w:rPr>
          <w:color w:val="auto"/>
        </w:rPr>
        <w:t xml:space="preserve"> základní</w:t>
      </w:r>
      <w:r w:rsidRPr="007A48E7">
        <w:rPr>
          <w:color w:val="auto"/>
        </w:rPr>
        <w:t xml:space="preserve"> pravidla</w:t>
      </w:r>
      <w:r w:rsidR="00902B5B" w:rsidRPr="007A48E7">
        <w:rPr>
          <w:color w:val="auto"/>
        </w:rPr>
        <w:t xml:space="preserve">, zejména </w:t>
      </w:r>
      <w:r w:rsidR="007A10FE" w:rsidRPr="007A48E7">
        <w:rPr>
          <w:color w:val="auto"/>
        </w:rPr>
        <w:t>p</w:t>
      </w:r>
      <w:r w:rsidR="007F04C9" w:rsidRPr="007A48E7">
        <w:rPr>
          <w:color w:val="auto"/>
        </w:rPr>
        <w:t>oužívat srozumitelný jazyk a jednoduchou řeč</w:t>
      </w:r>
      <w:r w:rsidR="00902B5B" w:rsidRPr="007A48E7">
        <w:rPr>
          <w:color w:val="auto"/>
        </w:rPr>
        <w:t xml:space="preserve">, </w:t>
      </w:r>
      <w:r w:rsidR="007A10FE" w:rsidRPr="007A48E7">
        <w:rPr>
          <w:color w:val="auto"/>
        </w:rPr>
        <w:t>v</w:t>
      </w:r>
      <w:r w:rsidR="00CD5A22" w:rsidRPr="007A48E7">
        <w:rPr>
          <w:color w:val="auto"/>
        </w:rPr>
        <w:t> případě potřeby využívat gestikulaci</w:t>
      </w:r>
      <w:r w:rsidR="007A10FE" w:rsidRPr="007A48E7">
        <w:rPr>
          <w:color w:val="auto"/>
        </w:rPr>
        <w:t>, manuální znaky</w:t>
      </w:r>
      <w:r w:rsidR="009660DD" w:rsidRPr="007A48E7">
        <w:rPr>
          <w:color w:val="auto"/>
        </w:rPr>
        <w:t xml:space="preserve"> a mimiku</w:t>
      </w:r>
      <w:r w:rsidR="00902B5B" w:rsidRPr="007A48E7">
        <w:rPr>
          <w:color w:val="auto"/>
        </w:rPr>
        <w:t>, j</w:t>
      </w:r>
      <w:r w:rsidR="009660DD" w:rsidRPr="007A48E7">
        <w:rPr>
          <w:color w:val="auto"/>
        </w:rPr>
        <w:t xml:space="preserve">e potřeba si </w:t>
      </w:r>
      <w:r w:rsidR="006D37BA" w:rsidRPr="007A48E7">
        <w:rPr>
          <w:color w:val="auto"/>
        </w:rPr>
        <w:t>ověřovat, že nám protistrana rozumí</w:t>
      </w:r>
      <w:r w:rsidR="00DC6780" w:rsidRPr="007A48E7">
        <w:rPr>
          <w:color w:val="auto"/>
        </w:rPr>
        <w:t xml:space="preserve"> (Jacob et al., 2022)</w:t>
      </w:r>
      <w:r w:rsidR="00902B5B" w:rsidRPr="007A48E7">
        <w:rPr>
          <w:color w:val="auto"/>
        </w:rPr>
        <w:t>.</w:t>
      </w:r>
      <w:r w:rsidR="002E61C4" w:rsidRPr="007A48E7">
        <w:rPr>
          <w:color w:val="auto"/>
        </w:rPr>
        <w:t xml:space="preserve"> U nejtěžších diagnóz </w:t>
      </w:r>
      <w:r w:rsidR="00680C26" w:rsidRPr="007A48E7">
        <w:rPr>
          <w:color w:val="auto"/>
        </w:rPr>
        <w:t xml:space="preserve">lidé </w:t>
      </w:r>
      <w:r w:rsidR="002E61C4" w:rsidRPr="007A48E7">
        <w:rPr>
          <w:color w:val="auto"/>
        </w:rPr>
        <w:t xml:space="preserve">nepoužívají mluvenou řeč a jejich komunikace je závislá na </w:t>
      </w:r>
      <w:r w:rsidR="007074DA" w:rsidRPr="007A48E7">
        <w:rPr>
          <w:color w:val="auto"/>
        </w:rPr>
        <w:t>gestikulaci</w:t>
      </w:r>
      <w:r w:rsidR="004E29C9" w:rsidRPr="007A48E7">
        <w:rPr>
          <w:color w:val="auto"/>
        </w:rPr>
        <w:t xml:space="preserve"> a metodách alternativní a augmentativní komunikace. </w:t>
      </w:r>
      <w:r w:rsidR="002E61C4" w:rsidRPr="007A48E7">
        <w:rPr>
          <w:color w:val="auto"/>
        </w:rPr>
        <w:t>Tento omezený způsob komunikace jim však umožňuje interakci s okolím a projevovat alespoň částečně své základní potřeby</w:t>
      </w:r>
      <w:r w:rsidR="00B17F07">
        <w:rPr>
          <w:color w:val="auto"/>
        </w:rPr>
        <w:t xml:space="preserve"> a zvyšovat kvalitu života, která úzce souvisí s komunikačními dovednostmi, jak popsali ve studii </w:t>
      </w:r>
      <w:proofErr w:type="spellStart"/>
      <w:r w:rsidR="00B17F07">
        <w:rPr>
          <w:color w:val="auto"/>
        </w:rPr>
        <w:t>García</w:t>
      </w:r>
      <w:proofErr w:type="spellEnd"/>
      <w:r w:rsidR="00B17F07">
        <w:rPr>
          <w:color w:val="auto"/>
        </w:rPr>
        <w:t xml:space="preserve"> et al. (2020).</w:t>
      </w:r>
      <w:r w:rsidR="002E61C4" w:rsidRPr="007A48E7">
        <w:rPr>
          <w:color w:val="auto"/>
        </w:rPr>
        <w:t xml:space="preserve"> U osob s lehčími formami je naopak patrná schopnost komunikovat s okolím, vyjadřovat své názory, vyměňovat si informace či navazovat nové vztahy</w:t>
      </w:r>
      <w:r w:rsidR="00A966E1" w:rsidRPr="007A48E7">
        <w:rPr>
          <w:color w:val="auto"/>
        </w:rPr>
        <w:t>, vzdělávat se</w:t>
      </w:r>
      <w:r w:rsidR="00415DBC" w:rsidRPr="007A48E7">
        <w:rPr>
          <w:color w:val="auto"/>
        </w:rPr>
        <w:t xml:space="preserve">. </w:t>
      </w:r>
    </w:p>
    <w:p w14:paraId="61EB5BA3" w14:textId="3F6BA186" w:rsidR="005F5220" w:rsidRPr="007A48E7" w:rsidRDefault="001D44AA" w:rsidP="00FF6E9C">
      <w:pPr>
        <w:spacing w:line="360" w:lineRule="auto"/>
        <w:ind w:left="0"/>
        <w:rPr>
          <w:color w:val="auto"/>
        </w:rPr>
      </w:pPr>
      <w:r w:rsidRPr="007A48E7">
        <w:rPr>
          <w:color w:val="auto"/>
        </w:rPr>
        <w:t>Z</w:t>
      </w:r>
      <w:r w:rsidR="00FF6E9C" w:rsidRPr="007A48E7">
        <w:rPr>
          <w:color w:val="auto"/>
        </w:rPr>
        <w:t xml:space="preserve"> výsledků prozkoumaných studií, lze</w:t>
      </w:r>
      <w:r w:rsidR="005F5220" w:rsidRPr="007A48E7">
        <w:rPr>
          <w:color w:val="auto"/>
        </w:rPr>
        <w:t xml:space="preserve"> shrnout následující </w:t>
      </w:r>
      <w:r w:rsidR="00452E6B" w:rsidRPr="007A48E7">
        <w:rPr>
          <w:color w:val="auto"/>
        </w:rPr>
        <w:t>poznatky a doporučení</w:t>
      </w:r>
      <w:r w:rsidR="005F5220" w:rsidRPr="007A48E7">
        <w:rPr>
          <w:color w:val="auto"/>
        </w:rPr>
        <w:t>:</w:t>
      </w:r>
    </w:p>
    <w:p w14:paraId="3D98D350" w14:textId="2699B743" w:rsidR="0047174C" w:rsidRPr="007A48E7" w:rsidRDefault="00B01FB3" w:rsidP="007A6B63">
      <w:pPr>
        <w:pStyle w:val="Odstavecseseznamem"/>
        <w:numPr>
          <w:ilvl w:val="0"/>
          <w:numId w:val="9"/>
        </w:numPr>
        <w:spacing w:line="360" w:lineRule="auto"/>
        <w:jc w:val="both"/>
      </w:pPr>
      <w:r w:rsidRPr="007A48E7">
        <w:t>k</w:t>
      </w:r>
      <w:r w:rsidR="007B6F5D" w:rsidRPr="007A48E7">
        <w:t>omunikační podpora by měla být prioritním a d</w:t>
      </w:r>
      <w:r w:rsidR="00B56BAA" w:rsidRPr="007A48E7">
        <w:t>ůležitým preventivním krokem před společenským vyloučením</w:t>
      </w:r>
      <w:r w:rsidRPr="007A48E7">
        <w:t xml:space="preserve"> mentálně postižených dospělých osob;</w:t>
      </w:r>
    </w:p>
    <w:p w14:paraId="34F1533E" w14:textId="1D277261" w:rsidR="001566C8" w:rsidRPr="007A48E7" w:rsidRDefault="001566C8" w:rsidP="007A6B63">
      <w:pPr>
        <w:pStyle w:val="Odstavecseseznamem"/>
        <w:numPr>
          <w:ilvl w:val="0"/>
          <w:numId w:val="9"/>
        </w:numPr>
        <w:spacing w:line="360" w:lineRule="auto"/>
        <w:jc w:val="both"/>
      </w:pPr>
      <w:r w:rsidRPr="007A48E7">
        <w:t>logopedická péče má smysl také u dospělých osob s mentálním postižením, a proto je vhodné</w:t>
      </w:r>
      <w:r w:rsidR="00E6280E" w:rsidRPr="007A48E7">
        <w:t xml:space="preserve"> ji poskytovat nejen ambulantně, </w:t>
      </w:r>
      <w:r w:rsidR="003B0A16" w:rsidRPr="007A48E7">
        <w:t>ale i v</w:t>
      </w:r>
      <w:r w:rsidR="00730CDB" w:rsidRPr="007A48E7">
        <w:t> </w:t>
      </w:r>
      <w:r w:rsidR="003B0A16" w:rsidRPr="007A48E7">
        <w:t>zařízení</w:t>
      </w:r>
      <w:r w:rsidR="00730CDB" w:rsidRPr="007A48E7">
        <w:t xml:space="preserve">ch sociálních </w:t>
      </w:r>
      <w:r w:rsidR="00A063D5" w:rsidRPr="007A48E7">
        <w:t>služeb;</w:t>
      </w:r>
    </w:p>
    <w:p w14:paraId="0C097992" w14:textId="079CB363" w:rsidR="00DC6705" w:rsidRPr="007A48E7" w:rsidRDefault="00DC6705" w:rsidP="007A6B63">
      <w:pPr>
        <w:pStyle w:val="Odstavecseseznamem"/>
        <w:numPr>
          <w:ilvl w:val="0"/>
          <w:numId w:val="9"/>
        </w:numPr>
        <w:spacing w:line="360" w:lineRule="auto"/>
        <w:jc w:val="both"/>
      </w:pPr>
      <w:r w:rsidRPr="007A48E7">
        <w:t xml:space="preserve">v zařízeních sociálních služeb by měl být kladen důraz na podporu augmentativní </w:t>
      </w:r>
      <w:r w:rsidR="008773F9">
        <w:t xml:space="preserve">                </w:t>
      </w:r>
      <w:r w:rsidRPr="007A48E7">
        <w:t>a alternativní komunikace</w:t>
      </w:r>
      <w:r w:rsidR="00E5266C" w:rsidRPr="007A48E7">
        <w:t xml:space="preserve"> nejen u klientů těchto zařízení, ale též u samotných pracovníků, jež o </w:t>
      </w:r>
      <w:r w:rsidR="00FB7C57" w:rsidRPr="007A48E7">
        <w:t>osoby s mentálním postižením pečují;</w:t>
      </w:r>
    </w:p>
    <w:p w14:paraId="12A9CE8A" w14:textId="0296E6BB" w:rsidR="005F5220" w:rsidRPr="007A48E7" w:rsidRDefault="000A6D41" w:rsidP="007A6B63">
      <w:pPr>
        <w:pStyle w:val="Odstavecseseznamem"/>
        <w:numPr>
          <w:ilvl w:val="0"/>
          <w:numId w:val="9"/>
        </w:numPr>
        <w:spacing w:line="360" w:lineRule="auto"/>
        <w:jc w:val="both"/>
        <w:rPr>
          <w:shd w:val="clear" w:color="auto" w:fill="FFFFFF"/>
        </w:rPr>
      </w:pPr>
      <w:r w:rsidRPr="007A48E7">
        <w:rPr>
          <w:shd w:val="clear" w:color="auto" w:fill="FFFFFF"/>
        </w:rPr>
        <w:t xml:space="preserve">je prokázán </w:t>
      </w:r>
      <w:r w:rsidR="00F14E18" w:rsidRPr="007A48E7">
        <w:rPr>
          <w:shd w:val="clear" w:color="auto" w:fill="FFFFFF"/>
        </w:rPr>
        <w:t>pozitivní vliv nácviku na srozumitelnost řeči a receptivní slovní zásobu bez ohledu na závažnost mentálního postižení, narušení sluchu a etiologii mentálního postižení;</w:t>
      </w:r>
    </w:p>
    <w:p w14:paraId="095DF8C3" w14:textId="0CD0B6A1" w:rsidR="00F14E18" w:rsidRPr="007A48E7" w:rsidRDefault="00DA6E1C" w:rsidP="007A6B63">
      <w:pPr>
        <w:pStyle w:val="Odstavecseseznamem"/>
        <w:numPr>
          <w:ilvl w:val="0"/>
          <w:numId w:val="9"/>
        </w:numPr>
        <w:spacing w:line="360" w:lineRule="auto"/>
        <w:jc w:val="both"/>
      </w:pPr>
      <w:r w:rsidRPr="007A48E7">
        <w:rPr>
          <w:shd w:val="clear" w:color="auto" w:fill="FFFFFF"/>
        </w:rPr>
        <w:lastRenderedPageBreak/>
        <w:t xml:space="preserve">trvalá péče věnovaná </w:t>
      </w:r>
      <w:r w:rsidR="00F875FC" w:rsidRPr="007A48E7">
        <w:rPr>
          <w:shd w:val="clear" w:color="auto" w:fill="FFFFFF"/>
        </w:rPr>
        <w:t xml:space="preserve">rozvoji </w:t>
      </w:r>
      <w:r w:rsidRPr="007A48E7">
        <w:rPr>
          <w:shd w:val="clear" w:color="auto" w:fill="FFFFFF"/>
        </w:rPr>
        <w:t>řeči může pomoci rozšířit verbální komunikační dovednosti v</w:t>
      </w:r>
      <w:r w:rsidR="00F875FC" w:rsidRPr="007A48E7">
        <w:rPr>
          <w:shd w:val="clear" w:color="auto" w:fill="FFFFFF"/>
        </w:rPr>
        <w:t> </w:t>
      </w:r>
      <w:r w:rsidRPr="007A48E7">
        <w:rPr>
          <w:shd w:val="clear" w:color="auto" w:fill="FFFFFF"/>
        </w:rPr>
        <w:t>populaci</w:t>
      </w:r>
      <w:r w:rsidR="00F875FC" w:rsidRPr="007A48E7">
        <w:rPr>
          <w:shd w:val="clear" w:color="auto" w:fill="FFFFFF"/>
        </w:rPr>
        <w:t xml:space="preserve"> dospělých</w:t>
      </w:r>
      <w:r w:rsidR="002E3665">
        <w:rPr>
          <w:shd w:val="clear" w:color="auto" w:fill="FFFFFF"/>
        </w:rPr>
        <w:t xml:space="preserve"> osob s mentálním postižením</w:t>
      </w:r>
      <w:r w:rsidRPr="007A48E7">
        <w:rPr>
          <w:shd w:val="clear" w:color="auto" w:fill="FFFFFF"/>
        </w:rPr>
        <w:t>;</w:t>
      </w:r>
    </w:p>
    <w:p w14:paraId="6F83A446" w14:textId="3EAC37FA" w:rsidR="00CE0121" w:rsidRPr="007A48E7" w:rsidRDefault="0007554D" w:rsidP="007A6B63">
      <w:pPr>
        <w:pStyle w:val="Odstavecseseznamem"/>
        <w:numPr>
          <w:ilvl w:val="0"/>
          <w:numId w:val="9"/>
        </w:numPr>
        <w:spacing w:after="240" w:line="360" w:lineRule="auto"/>
        <w:jc w:val="both"/>
        <w:rPr>
          <w:shd w:val="clear" w:color="auto" w:fill="FFFFFF"/>
        </w:rPr>
      </w:pPr>
      <w:r w:rsidRPr="007A48E7">
        <w:t xml:space="preserve">je prokázána důležitost systémů </w:t>
      </w:r>
      <w:r w:rsidR="00343B7C" w:rsidRPr="007A48E7">
        <w:t>alternativní a augmentativní komunikace</w:t>
      </w:r>
      <w:r w:rsidRPr="007A48E7">
        <w:t xml:space="preserve"> u osob </w:t>
      </w:r>
      <w:r w:rsidR="002E3665">
        <w:t xml:space="preserve">             </w:t>
      </w:r>
      <w:r w:rsidRPr="007A48E7">
        <w:t xml:space="preserve">s komplexními komunikačními potřebami, neboť řečová kompetence je u těchto osob stejně podstatná a ovlivňující kvalitu života jako u </w:t>
      </w:r>
      <w:r w:rsidR="001D44AA" w:rsidRPr="007A48E7">
        <w:t>intaktních jedinců</w:t>
      </w:r>
      <w:r w:rsidR="00F36FF1" w:rsidRPr="007A48E7">
        <w:t>;</w:t>
      </w:r>
    </w:p>
    <w:p w14:paraId="6B227732" w14:textId="3F2367DD" w:rsidR="00F36FF1" w:rsidRPr="007A48E7" w:rsidRDefault="00F36FF1" w:rsidP="007A6B63">
      <w:pPr>
        <w:pStyle w:val="Odstavecseseznamem"/>
        <w:numPr>
          <w:ilvl w:val="0"/>
          <w:numId w:val="9"/>
        </w:numPr>
        <w:spacing w:after="240" w:line="360" w:lineRule="auto"/>
        <w:jc w:val="both"/>
        <w:rPr>
          <w:shd w:val="clear" w:color="auto" w:fill="FFFFFF"/>
        </w:rPr>
      </w:pPr>
      <w:r w:rsidRPr="007A48E7">
        <w:t xml:space="preserve">nové přístupy </w:t>
      </w:r>
      <w:r w:rsidR="00042C43" w:rsidRPr="007A48E7">
        <w:t>alternativní a augmentativní komunikace</w:t>
      </w:r>
      <w:r w:rsidRPr="007A48E7">
        <w:t xml:space="preserve"> využívající informační </w:t>
      </w:r>
      <w:r w:rsidR="00360412">
        <w:t xml:space="preserve">                      </w:t>
      </w:r>
      <w:r w:rsidRPr="007A48E7">
        <w:t>a komunikační technologie</w:t>
      </w:r>
      <w:r w:rsidR="00FB6D4E" w:rsidRPr="007A48E7">
        <w:t xml:space="preserve"> a umělou inteligenci</w:t>
      </w:r>
      <w:r w:rsidR="00097982" w:rsidRPr="007A48E7">
        <w:t xml:space="preserve"> naznačují účinnost v</w:t>
      </w:r>
      <w:r w:rsidR="00FC0E6F" w:rsidRPr="007A48E7">
        <w:t> </w:t>
      </w:r>
      <w:r w:rsidR="00097982" w:rsidRPr="007A48E7">
        <w:t>roz</w:t>
      </w:r>
      <w:r w:rsidR="00FC0E6F" w:rsidRPr="007A48E7">
        <w:t>voji komunikačních kompetencí dospělých osob s mentálním postižením</w:t>
      </w:r>
      <w:r w:rsidR="00432AC4" w:rsidRPr="007A48E7">
        <w:t xml:space="preserve">, zvláště s těžšími formami, neboť </w:t>
      </w:r>
      <w:r w:rsidR="003834EF" w:rsidRPr="007A48E7">
        <w:t>navíc představují zábavnou formu podpory</w:t>
      </w:r>
      <w:r w:rsidR="0075379F" w:rsidRPr="007A48E7">
        <w:t>;</w:t>
      </w:r>
    </w:p>
    <w:p w14:paraId="3D554CFA" w14:textId="41851F1C" w:rsidR="0075379F" w:rsidRPr="007A48E7" w:rsidRDefault="0075379F" w:rsidP="002E61C4">
      <w:pPr>
        <w:pStyle w:val="Odstavecseseznamem"/>
        <w:numPr>
          <w:ilvl w:val="0"/>
          <w:numId w:val="9"/>
        </w:numPr>
        <w:spacing w:after="240" w:line="360" w:lineRule="auto"/>
        <w:rPr>
          <w:shd w:val="clear" w:color="auto" w:fill="FFFFFF"/>
        </w:rPr>
      </w:pPr>
      <w:r w:rsidRPr="007A48E7">
        <w:t xml:space="preserve">u jedinců s těžkými formami je </w:t>
      </w:r>
      <w:r w:rsidR="00AC6D10" w:rsidRPr="007A48E7">
        <w:t xml:space="preserve">vhodné přístupy augmentativní a alternativní komunikace kombinovat s terapeutickými přístupy, například </w:t>
      </w:r>
      <w:r w:rsidR="00CC2A9E" w:rsidRPr="007A48E7">
        <w:t>s</w:t>
      </w:r>
      <w:r w:rsidR="00386358" w:rsidRPr="007A48E7">
        <w:t> </w:t>
      </w:r>
      <w:r w:rsidR="002871B1" w:rsidRPr="007A48E7">
        <w:t>muzikoterapií</w:t>
      </w:r>
      <w:r w:rsidR="00386358" w:rsidRPr="007A48E7">
        <w:t>.</w:t>
      </w:r>
    </w:p>
    <w:p w14:paraId="0694C918" w14:textId="45E01288" w:rsidR="00CE0121" w:rsidRPr="007A48E7" w:rsidRDefault="00CE0121" w:rsidP="00CE0121">
      <w:pPr>
        <w:spacing w:line="360" w:lineRule="auto"/>
        <w:rPr>
          <w:color w:val="auto"/>
        </w:rPr>
      </w:pPr>
      <w:r w:rsidRPr="007A48E7">
        <w:rPr>
          <w:color w:val="auto"/>
        </w:rPr>
        <w:t xml:space="preserve">Co se týká dosavadního a budoucího výzkumu, je zřejmé, že většina výzkumů </w:t>
      </w:r>
      <w:r w:rsidR="008C7F8E" w:rsidRPr="007A48E7">
        <w:rPr>
          <w:color w:val="auto"/>
        </w:rPr>
        <w:t>týkající</w:t>
      </w:r>
      <w:r w:rsidR="00D17E75">
        <w:rPr>
          <w:color w:val="auto"/>
        </w:rPr>
        <w:t>ch</w:t>
      </w:r>
      <w:r w:rsidR="008C7F8E" w:rsidRPr="007A48E7">
        <w:rPr>
          <w:color w:val="auto"/>
        </w:rPr>
        <w:t xml:space="preserve"> se</w:t>
      </w:r>
      <w:r w:rsidRPr="007A48E7">
        <w:rPr>
          <w:color w:val="auto"/>
        </w:rPr>
        <w:t xml:space="preserve"> rozvoj</w:t>
      </w:r>
      <w:r w:rsidR="008C7F8E" w:rsidRPr="007A48E7">
        <w:rPr>
          <w:color w:val="auto"/>
        </w:rPr>
        <w:t>e</w:t>
      </w:r>
      <w:r w:rsidRPr="007A48E7">
        <w:rPr>
          <w:color w:val="auto"/>
        </w:rPr>
        <w:t xml:space="preserve"> komunikačních schopností osob s mentálním postižením je zaměřena zejména na </w:t>
      </w:r>
      <w:r w:rsidR="008C2078" w:rsidRPr="007A48E7">
        <w:rPr>
          <w:color w:val="auto"/>
        </w:rPr>
        <w:t>dětskou</w:t>
      </w:r>
      <w:r w:rsidR="00D03965">
        <w:rPr>
          <w:color w:val="auto"/>
        </w:rPr>
        <w:t xml:space="preserve"> a dospívající</w:t>
      </w:r>
      <w:r w:rsidR="008C2078" w:rsidRPr="007A48E7">
        <w:rPr>
          <w:color w:val="auto"/>
        </w:rPr>
        <w:t xml:space="preserve"> populaci. Výzkumy dospělých se týkají především kvality života a </w:t>
      </w:r>
      <w:r w:rsidR="004E0555" w:rsidRPr="007A48E7">
        <w:rPr>
          <w:color w:val="auto"/>
        </w:rPr>
        <w:t>omezen</w:t>
      </w:r>
      <w:r w:rsidR="00090A04" w:rsidRPr="007A48E7">
        <w:rPr>
          <w:color w:val="auto"/>
        </w:rPr>
        <w:t>ích v navazování sociálních vztahů</w:t>
      </w:r>
      <w:r w:rsidR="00D17E75">
        <w:rPr>
          <w:color w:val="auto"/>
        </w:rPr>
        <w:t>, ovšem v</w:t>
      </w:r>
      <w:r w:rsidR="00090A04" w:rsidRPr="007A48E7">
        <w:rPr>
          <w:color w:val="auto"/>
        </w:rPr>
        <w:t xml:space="preserve">ýzkum rozvoje řečových schopností je </w:t>
      </w:r>
      <w:r w:rsidR="008756FA" w:rsidRPr="007A48E7">
        <w:rPr>
          <w:color w:val="auto"/>
        </w:rPr>
        <w:t>minimální a za</w:t>
      </w:r>
      <w:r w:rsidR="004736B8">
        <w:rPr>
          <w:color w:val="auto"/>
        </w:rPr>
        <w:t>bývá</w:t>
      </w:r>
      <w:r w:rsidR="008756FA" w:rsidRPr="007A48E7">
        <w:rPr>
          <w:color w:val="auto"/>
        </w:rPr>
        <w:t xml:space="preserve"> se spíše </w:t>
      </w:r>
      <w:r w:rsidR="004736B8">
        <w:rPr>
          <w:color w:val="auto"/>
        </w:rPr>
        <w:t>novými</w:t>
      </w:r>
      <w:r w:rsidR="008756FA" w:rsidRPr="007A48E7">
        <w:rPr>
          <w:color w:val="auto"/>
        </w:rPr>
        <w:t xml:space="preserve"> možnost</w:t>
      </w:r>
      <w:r w:rsidR="004736B8">
        <w:rPr>
          <w:color w:val="auto"/>
        </w:rPr>
        <w:t>m</w:t>
      </w:r>
      <w:r w:rsidR="008756FA" w:rsidRPr="007A48E7">
        <w:rPr>
          <w:color w:val="auto"/>
        </w:rPr>
        <w:t>i</w:t>
      </w:r>
      <w:r w:rsidR="009E09B4">
        <w:rPr>
          <w:color w:val="auto"/>
        </w:rPr>
        <w:t xml:space="preserve"> a</w:t>
      </w:r>
      <w:r w:rsidR="008756FA" w:rsidRPr="007A48E7">
        <w:rPr>
          <w:color w:val="auto"/>
        </w:rPr>
        <w:t xml:space="preserve"> na alternativní</w:t>
      </w:r>
      <w:r w:rsidR="00463B5C">
        <w:rPr>
          <w:color w:val="auto"/>
        </w:rPr>
        <w:t>mi</w:t>
      </w:r>
      <w:r w:rsidR="008756FA" w:rsidRPr="007A48E7">
        <w:rPr>
          <w:color w:val="auto"/>
        </w:rPr>
        <w:t xml:space="preserve"> form</w:t>
      </w:r>
      <w:r w:rsidR="00463B5C">
        <w:rPr>
          <w:color w:val="auto"/>
        </w:rPr>
        <w:t>ami</w:t>
      </w:r>
      <w:r w:rsidR="009E09B4">
        <w:rPr>
          <w:color w:val="auto"/>
        </w:rPr>
        <w:t>. T</w:t>
      </w:r>
      <w:r w:rsidR="008756FA" w:rsidRPr="007A48E7">
        <w:rPr>
          <w:color w:val="auto"/>
        </w:rPr>
        <w:t xml:space="preserve">yto studie </w:t>
      </w:r>
      <w:r w:rsidR="009E09B4">
        <w:rPr>
          <w:color w:val="auto"/>
        </w:rPr>
        <w:t xml:space="preserve">ovšem </w:t>
      </w:r>
      <w:r w:rsidR="008756FA" w:rsidRPr="007A48E7">
        <w:rPr>
          <w:color w:val="auto"/>
        </w:rPr>
        <w:t>spíše naznačují možné směřování dalšího bádání a aplikaci v</w:t>
      </w:r>
      <w:r w:rsidR="00463B5C">
        <w:rPr>
          <w:color w:val="auto"/>
        </w:rPr>
        <w:t> </w:t>
      </w:r>
      <w:r w:rsidR="008756FA" w:rsidRPr="007A48E7">
        <w:rPr>
          <w:color w:val="auto"/>
        </w:rPr>
        <w:t>praxi</w:t>
      </w:r>
      <w:r w:rsidR="00463B5C">
        <w:rPr>
          <w:color w:val="auto"/>
        </w:rPr>
        <w:t xml:space="preserve">, neboť je nutné jejich opakované </w:t>
      </w:r>
      <w:r w:rsidR="008A5031">
        <w:rPr>
          <w:color w:val="auto"/>
        </w:rPr>
        <w:t xml:space="preserve">a kontrolní </w:t>
      </w:r>
      <w:r w:rsidR="00463B5C">
        <w:rPr>
          <w:color w:val="auto"/>
        </w:rPr>
        <w:t>ověření</w:t>
      </w:r>
      <w:r w:rsidR="008A5031">
        <w:rPr>
          <w:color w:val="auto"/>
        </w:rPr>
        <w:t xml:space="preserve"> a verifikace</w:t>
      </w:r>
      <w:r w:rsidR="006E17E0" w:rsidRPr="007A48E7">
        <w:rPr>
          <w:color w:val="auto"/>
        </w:rPr>
        <w:t xml:space="preserve">. Je tedy více než žádoucí věnovat pozornost této oblasti v dalším výzkumu. </w:t>
      </w:r>
      <w:r w:rsidR="00090A04" w:rsidRPr="007A48E7">
        <w:rPr>
          <w:color w:val="auto"/>
        </w:rPr>
        <w:t xml:space="preserve"> </w:t>
      </w:r>
    </w:p>
    <w:p w14:paraId="0AA5DC4E" w14:textId="77777777" w:rsidR="007A10FE" w:rsidRPr="007A48E7" w:rsidRDefault="007A10FE" w:rsidP="00423C51">
      <w:pPr>
        <w:rPr>
          <w:color w:val="auto"/>
          <w:lang w:bidi="ar-SA"/>
        </w:rPr>
      </w:pPr>
    </w:p>
    <w:p w14:paraId="63FC5593" w14:textId="77777777" w:rsidR="00F819F2" w:rsidRPr="007A48E7" w:rsidRDefault="00F819F2" w:rsidP="003531DD">
      <w:pPr>
        <w:ind w:left="0" w:firstLine="0"/>
        <w:rPr>
          <w:color w:val="auto"/>
          <w:lang w:bidi="ar-SA"/>
        </w:rPr>
      </w:pPr>
    </w:p>
    <w:p w14:paraId="2C0156B8" w14:textId="77777777" w:rsidR="007A6B63" w:rsidRPr="007A48E7" w:rsidRDefault="007A6B63" w:rsidP="003531DD">
      <w:pPr>
        <w:ind w:left="0" w:firstLine="0"/>
        <w:rPr>
          <w:color w:val="auto"/>
          <w:lang w:bidi="ar-SA"/>
        </w:rPr>
      </w:pPr>
    </w:p>
    <w:p w14:paraId="2946D154" w14:textId="77777777" w:rsidR="007A6B63" w:rsidRPr="007A48E7" w:rsidRDefault="007A6B63" w:rsidP="003531DD">
      <w:pPr>
        <w:ind w:left="0" w:firstLine="0"/>
        <w:rPr>
          <w:color w:val="auto"/>
          <w:lang w:bidi="ar-SA"/>
        </w:rPr>
      </w:pPr>
    </w:p>
    <w:p w14:paraId="59A2E072" w14:textId="77777777" w:rsidR="007A6B63" w:rsidRPr="007A48E7" w:rsidRDefault="007A6B63" w:rsidP="003531DD">
      <w:pPr>
        <w:ind w:left="0" w:firstLine="0"/>
        <w:rPr>
          <w:color w:val="auto"/>
          <w:lang w:bidi="ar-SA"/>
        </w:rPr>
      </w:pPr>
    </w:p>
    <w:p w14:paraId="2819921F" w14:textId="77777777" w:rsidR="007A6B63" w:rsidRPr="007A48E7" w:rsidRDefault="007A6B63" w:rsidP="003531DD">
      <w:pPr>
        <w:ind w:left="0" w:firstLine="0"/>
        <w:rPr>
          <w:color w:val="auto"/>
          <w:lang w:bidi="ar-SA"/>
        </w:rPr>
      </w:pPr>
    </w:p>
    <w:p w14:paraId="519CB937" w14:textId="77777777" w:rsidR="007A6B63" w:rsidRPr="007A48E7" w:rsidRDefault="007A6B63" w:rsidP="003531DD">
      <w:pPr>
        <w:ind w:left="0" w:firstLine="0"/>
        <w:rPr>
          <w:color w:val="auto"/>
          <w:lang w:bidi="ar-SA"/>
        </w:rPr>
      </w:pPr>
    </w:p>
    <w:p w14:paraId="63CD9B5B" w14:textId="77777777" w:rsidR="007A6B63" w:rsidRPr="007A48E7" w:rsidRDefault="007A6B63" w:rsidP="003531DD">
      <w:pPr>
        <w:ind w:left="0" w:firstLine="0"/>
        <w:rPr>
          <w:color w:val="auto"/>
          <w:lang w:bidi="ar-SA"/>
        </w:rPr>
      </w:pPr>
    </w:p>
    <w:p w14:paraId="301C7C54" w14:textId="77777777" w:rsidR="007A6B63" w:rsidRPr="007A48E7" w:rsidRDefault="007A6B63" w:rsidP="003531DD">
      <w:pPr>
        <w:ind w:left="0" w:firstLine="0"/>
        <w:rPr>
          <w:color w:val="auto"/>
          <w:lang w:bidi="ar-SA"/>
        </w:rPr>
      </w:pPr>
    </w:p>
    <w:p w14:paraId="0C7CB9C0" w14:textId="77777777" w:rsidR="007A6B63" w:rsidRPr="007A48E7" w:rsidRDefault="007A6B63" w:rsidP="003531DD">
      <w:pPr>
        <w:ind w:left="0" w:firstLine="0"/>
        <w:rPr>
          <w:color w:val="auto"/>
          <w:lang w:bidi="ar-SA"/>
        </w:rPr>
      </w:pPr>
    </w:p>
    <w:p w14:paraId="68766D6F" w14:textId="77777777" w:rsidR="00683D21" w:rsidRPr="007A48E7" w:rsidRDefault="00683D21" w:rsidP="00D12D18">
      <w:pPr>
        <w:ind w:left="0" w:firstLine="0"/>
        <w:rPr>
          <w:color w:val="auto"/>
          <w:lang w:bidi="ar-SA"/>
        </w:rPr>
      </w:pPr>
    </w:p>
    <w:p w14:paraId="0623010A" w14:textId="43183678" w:rsidR="004F6C3B" w:rsidRPr="007A48E7" w:rsidRDefault="00FE0373" w:rsidP="00BA49FA">
      <w:pPr>
        <w:pStyle w:val="Nadpis1"/>
        <w:ind w:left="-5"/>
        <w:jc w:val="center"/>
        <w:rPr>
          <w:color w:val="auto"/>
        </w:rPr>
      </w:pPr>
      <w:bookmarkStart w:id="53" w:name="_Toc131856258"/>
      <w:r w:rsidRPr="007A48E7">
        <w:rPr>
          <w:color w:val="auto"/>
        </w:rPr>
        <w:lastRenderedPageBreak/>
        <w:t>ZÁVĚR</w:t>
      </w:r>
      <w:bookmarkEnd w:id="45"/>
      <w:bookmarkEnd w:id="53"/>
    </w:p>
    <w:p w14:paraId="3EBE968C" w14:textId="026A9C79" w:rsidR="00AF1163" w:rsidRPr="007A48E7" w:rsidRDefault="00FE0373" w:rsidP="00B22310">
      <w:pPr>
        <w:spacing w:before="240"/>
        <w:ind w:left="-5"/>
        <w:rPr>
          <w:color w:val="auto"/>
        </w:rPr>
      </w:pPr>
      <w:r w:rsidRPr="007A48E7">
        <w:rPr>
          <w:color w:val="auto"/>
        </w:rPr>
        <w:t>Komunikace představuje jednu z hlavních společenských potřeb</w:t>
      </w:r>
      <w:r w:rsidR="005B709E" w:rsidRPr="007A48E7">
        <w:rPr>
          <w:color w:val="auto"/>
        </w:rPr>
        <w:t>,</w:t>
      </w:r>
      <w:r w:rsidRPr="007A48E7">
        <w:rPr>
          <w:color w:val="auto"/>
        </w:rPr>
        <w:t xml:space="preserve"> a je tedy nedílnou součástí běžného života člověka. Slouží nejen k dorozumívání s ostatními jedinci za užití řeči, ale rovněž k označení vnější reality, poznání okolního světa a uvědomění si vlastní osobnosti. Komunikace je významná k propojení člověka se zbytkem společnosti, díky čemuž může být součástí sociálního života. Ne všichni lidé se však navzájem dorozumívají totožným způsobem</w:t>
      </w:r>
      <w:r w:rsidR="00CB7408" w:rsidRPr="007A48E7">
        <w:rPr>
          <w:color w:val="auto"/>
        </w:rPr>
        <w:t>. V</w:t>
      </w:r>
      <w:r w:rsidRPr="007A48E7">
        <w:rPr>
          <w:color w:val="auto"/>
        </w:rPr>
        <w:t xml:space="preserve"> případě jedinců s mentálním postižením je pro vzájemné dorozumívání nutné zvolit alternativní metody, srozumiteln</w:t>
      </w:r>
      <w:r w:rsidR="00125262" w:rsidRPr="007A48E7">
        <w:rPr>
          <w:color w:val="auto"/>
        </w:rPr>
        <w:t>é</w:t>
      </w:r>
      <w:r w:rsidRPr="007A48E7">
        <w:rPr>
          <w:color w:val="auto"/>
        </w:rPr>
        <w:t xml:space="preserve"> a jednoduše zapamatovateln</w:t>
      </w:r>
      <w:r w:rsidR="00125262" w:rsidRPr="007A48E7">
        <w:rPr>
          <w:color w:val="auto"/>
        </w:rPr>
        <w:t>é pro obě komunikující strany</w:t>
      </w:r>
      <w:r w:rsidRPr="007A48E7">
        <w:rPr>
          <w:color w:val="auto"/>
        </w:rPr>
        <w:t>. Je proto nutné najít adekvátní systém náhradní či podpůrné komunikace, který bude vyhovovat speciálním potřebám jed</w:t>
      </w:r>
      <w:r w:rsidR="008752AB">
        <w:rPr>
          <w:color w:val="auto"/>
        </w:rPr>
        <w:t>notlivce s mentálním postižením</w:t>
      </w:r>
      <w:r w:rsidRPr="007A48E7">
        <w:rPr>
          <w:color w:val="auto"/>
        </w:rPr>
        <w:t xml:space="preserve">. </w:t>
      </w:r>
      <w:r w:rsidR="004B64E7" w:rsidRPr="007A48E7">
        <w:rPr>
          <w:color w:val="auto"/>
        </w:rPr>
        <w:t xml:space="preserve">Mezi nejčastější </w:t>
      </w:r>
      <w:r w:rsidR="003C5371" w:rsidRPr="007A48E7">
        <w:rPr>
          <w:color w:val="auto"/>
        </w:rPr>
        <w:t>se řadí metody a</w:t>
      </w:r>
      <w:r w:rsidRPr="007A48E7">
        <w:rPr>
          <w:color w:val="auto"/>
        </w:rPr>
        <w:t>lternativní</w:t>
      </w:r>
      <w:r w:rsidR="008752AB">
        <w:rPr>
          <w:color w:val="auto"/>
        </w:rPr>
        <w:t xml:space="preserve"> </w:t>
      </w:r>
      <w:r w:rsidRPr="007A48E7">
        <w:rPr>
          <w:color w:val="auto"/>
        </w:rPr>
        <w:t>a augmentativní komunikace</w:t>
      </w:r>
      <w:r w:rsidR="00C00E10" w:rsidRPr="007A48E7">
        <w:rPr>
          <w:color w:val="auto"/>
        </w:rPr>
        <w:t xml:space="preserve">, </w:t>
      </w:r>
      <w:r w:rsidRPr="007A48E7">
        <w:rPr>
          <w:color w:val="auto"/>
        </w:rPr>
        <w:t xml:space="preserve">komunikační techniky aplikované </w:t>
      </w:r>
      <w:r w:rsidR="008752AB">
        <w:rPr>
          <w:color w:val="auto"/>
        </w:rPr>
        <w:t xml:space="preserve">                         </w:t>
      </w:r>
      <w:r w:rsidRPr="007A48E7">
        <w:rPr>
          <w:color w:val="auto"/>
        </w:rPr>
        <w:t>k doplnění nebo nahrazení mluvního či psaného projevu</w:t>
      </w:r>
      <w:r w:rsidR="008752AB">
        <w:rPr>
          <w:color w:val="auto"/>
        </w:rPr>
        <w:t xml:space="preserve">, </w:t>
      </w:r>
      <w:r w:rsidR="003A52A7" w:rsidRPr="007A48E7">
        <w:rPr>
          <w:color w:val="auto"/>
        </w:rPr>
        <w:t>určené lidem</w:t>
      </w:r>
      <w:r w:rsidRPr="007A48E7">
        <w:rPr>
          <w:color w:val="auto"/>
        </w:rPr>
        <w:t xml:space="preserve"> se zdravotním postižením. </w:t>
      </w:r>
    </w:p>
    <w:p w14:paraId="4EFC9F19" w14:textId="6983EBAD" w:rsidR="00882993" w:rsidRPr="007A48E7" w:rsidRDefault="00882993" w:rsidP="00407AF3">
      <w:pPr>
        <w:spacing w:before="240"/>
        <w:ind w:left="-5"/>
        <w:rPr>
          <w:color w:val="auto"/>
        </w:rPr>
      </w:pPr>
      <w:r w:rsidRPr="007A48E7">
        <w:rPr>
          <w:color w:val="auto"/>
        </w:rPr>
        <w:t xml:space="preserve">Cílem bakalářské práce </w:t>
      </w:r>
      <w:r w:rsidR="00AF1163" w:rsidRPr="007A48E7">
        <w:rPr>
          <w:color w:val="auto"/>
        </w:rPr>
        <w:t>bylo</w:t>
      </w:r>
      <w:r w:rsidRPr="007A48E7">
        <w:rPr>
          <w:color w:val="auto"/>
        </w:rPr>
        <w:t xml:space="preserve"> zmapovat specifika a možnosti podpory komunikace </w:t>
      </w:r>
      <w:r w:rsidR="00452E6B" w:rsidRPr="007A48E7">
        <w:rPr>
          <w:color w:val="auto"/>
        </w:rPr>
        <w:t xml:space="preserve">                               </w:t>
      </w:r>
      <w:r w:rsidRPr="007A48E7">
        <w:rPr>
          <w:color w:val="auto"/>
        </w:rPr>
        <w:t xml:space="preserve">u dospělých </w:t>
      </w:r>
      <w:r w:rsidR="00650319">
        <w:rPr>
          <w:color w:val="auto"/>
        </w:rPr>
        <w:t xml:space="preserve">osob </w:t>
      </w:r>
      <w:r w:rsidRPr="007A48E7">
        <w:rPr>
          <w:color w:val="auto"/>
        </w:rPr>
        <w:t>s mentálním postižením</w:t>
      </w:r>
      <w:r w:rsidR="00AF1163" w:rsidRPr="007A48E7">
        <w:rPr>
          <w:color w:val="auto"/>
        </w:rPr>
        <w:t xml:space="preserve"> a na základě studia realizovaných výzkumů </w:t>
      </w:r>
      <w:r w:rsidR="00650319">
        <w:rPr>
          <w:color w:val="auto"/>
        </w:rPr>
        <w:t xml:space="preserve">                        </w:t>
      </w:r>
      <w:r w:rsidR="00AF1163" w:rsidRPr="007A48E7">
        <w:rPr>
          <w:color w:val="auto"/>
        </w:rPr>
        <w:t>v oblasti komunikace s osobami s mentálním postižením provést analýzu zjištěných informací</w:t>
      </w:r>
      <w:r w:rsidR="00650319">
        <w:rPr>
          <w:color w:val="auto"/>
        </w:rPr>
        <w:t xml:space="preserve"> </w:t>
      </w:r>
      <w:r w:rsidR="00AF1163" w:rsidRPr="007A48E7">
        <w:rPr>
          <w:color w:val="auto"/>
        </w:rPr>
        <w:t>a prezentovat východiska, která mohou být uplatnitelná v praxi.</w:t>
      </w:r>
    </w:p>
    <w:p w14:paraId="03168B66" w14:textId="3343EDAF" w:rsidR="00A71B2B" w:rsidRPr="007A48E7" w:rsidRDefault="00407AF3" w:rsidP="00407AF3">
      <w:pPr>
        <w:spacing w:before="240"/>
        <w:ind w:left="-5"/>
        <w:rPr>
          <w:color w:val="auto"/>
        </w:rPr>
      </w:pPr>
      <w:r w:rsidRPr="007A48E7">
        <w:rPr>
          <w:color w:val="auto"/>
        </w:rPr>
        <w:t>V teoretické části byl</w:t>
      </w:r>
      <w:r w:rsidR="008160E4" w:rsidRPr="007A48E7">
        <w:rPr>
          <w:color w:val="auto"/>
        </w:rPr>
        <w:t>a</w:t>
      </w:r>
      <w:r w:rsidRPr="007A48E7">
        <w:rPr>
          <w:color w:val="auto"/>
        </w:rPr>
        <w:t xml:space="preserve"> prostřednictvím deskriptivní analýzy popsána základní témata související se zkoumanou problematikou, tedy mentální postižení, jeho kategorizace </w:t>
      </w:r>
      <w:r w:rsidR="00452E6B" w:rsidRPr="007A48E7">
        <w:rPr>
          <w:color w:val="auto"/>
        </w:rPr>
        <w:t xml:space="preserve">                          </w:t>
      </w:r>
      <w:r w:rsidRPr="007A48E7">
        <w:rPr>
          <w:color w:val="auto"/>
        </w:rPr>
        <w:t>a etiologie,</w:t>
      </w:r>
      <w:r w:rsidR="00E5490F" w:rsidRPr="007A48E7">
        <w:rPr>
          <w:color w:val="auto"/>
        </w:rPr>
        <w:t xml:space="preserve"> neboť úroveň postižení a další komorbidní obtíže </w:t>
      </w:r>
      <w:r w:rsidR="006C4C46" w:rsidRPr="007A48E7">
        <w:rPr>
          <w:color w:val="auto"/>
        </w:rPr>
        <w:t xml:space="preserve">určují </w:t>
      </w:r>
      <w:r w:rsidR="00F567EB" w:rsidRPr="007A48E7">
        <w:rPr>
          <w:color w:val="auto"/>
        </w:rPr>
        <w:t>vývojové schopnosti, kterých může jedinec s</w:t>
      </w:r>
      <w:r w:rsidR="00114FB7" w:rsidRPr="007A48E7">
        <w:rPr>
          <w:color w:val="auto"/>
        </w:rPr>
        <w:t> mentálním postižením v dospělosti dosáhnout.</w:t>
      </w:r>
      <w:r w:rsidRPr="007A48E7">
        <w:rPr>
          <w:color w:val="auto"/>
        </w:rPr>
        <w:t xml:space="preserve"> </w:t>
      </w:r>
      <w:r w:rsidR="00114FB7" w:rsidRPr="007A48E7">
        <w:rPr>
          <w:color w:val="auto"/>
        </w:rPr>
        <w:t xml:space="preserve">Dále byla věnována pozornost </w:t>
      </w:r>
      <w:r w:rsidRPr="007A48E7">
        <w:rPr>
          <w:color w:val="auto"/>
        </w:rPr>
        <w:t>komunikac</w:t>
      </w:r>
      <w:r w:rsidR="007879B5" w:rsidRPr="007A48E7">
        <w:rPr>
          <w:color w:val="auto"/>
        </w:rPr>
        <w:t>i</w:t>
      </w:r>
      <w:r w:rsidRPr="007A48E7">
        <w:rPr>
          <w:color w:val="auto"/>
        </w:rPr>
        <w:t xml:space="preserve"> a specifikac</w:t>
      </w:r>
      <w:r w:rsidR="007879B5" w:rsidRPr="007A48E7">
        <w:rPr>
          <w:color w:val="auto"/>
        </w:rPr>
        <w:t>i</w:t>
      </w:r>
      <w:r w:rsidRPr="007A48E7">
        <w:rPr>
          <w:color w:val="auto"/>
        </w:rPr>
        <w:t> komunikac</w:t>
      </w:r>
      <w:r w:rsidR="007879B5" w:rsidRPr="007A48E7">
        <w:rPr>
          <w:color w:val="auto"/>
        </w:rPr>
        <w:t>e</w:t>
      </w:r>
      <w:r w:rsidRPr="007A48E7">
        <w:rPr>
          <w:color w:val="auto"/>
        </w:rPr>
        <w:t xml:space="preserve"> s osobami s mentální</w:t>
      </w:r>
      <w:r w:rsidR="007879B5" w:rsidRPr="007A48E7">
        <w:rPr>
          <w:color w:val="auto"/>
        </w:rPr>
        <w:t>m</w:t>
      </w:r>
      <w:r w:rsidRPr="007A48E7">
        <w:rPr>
          <w:color w:val="auto"/>
        </w:rPr>
        <w:t xml:space="preserve"> postižením</w:t>
      </w:r>
      <w:r w:rsidR="007A52DF" w:rsidRPr="007A48E7">
        <w:rPr>
          <w:color w:val="auto"/>
        </w:rPr>
        <w:t xml:space="preserve"> </w:t>
      </w:r>
      <w:r w:rsidR="00452E6B" w:rsidRPr="007A48E7">
        <w:rPr>
          <w:color w:val="auto"/>
        </w:rPr>
        <w:t xml:space="preserve">                           </w:t>
      </w:r>
      <w:r w:rsidR="007A52DF" w:rsidRPr="007A48E7">
        <w:rPr>
          <w:color w:val="auto"/>
        </w:rPr>
        <w:t>a metodám</w:t>
      </w:r>
      <w:r w:rsidR="003407EF" w:rsidRPr="007A48E7">
        <w:rPr>
          <w:color w:val="auto"/>
        </w:rPr>
        <w:t xml:space="preserve">, které umožňují, popřípadě minimálně usnadňují komunikaci s okolím. </w:t>
      </w:r>
      <w:r w:rsidR="00B26A97" w:rsidRPr="007A48E7">
        <w:rPr>
          <w:color w:val="auto"/>
        </w:rPr>
        <w:t>Alternativní</w:t>
      </w:r>
      <w:r w:rsidR="00CA46AE" w:rsidRPr="007A48E7">
        <w:rPr>
          <w:color w:val="auto"/>
        </w:rPr>
        <w:t xml:space="preserve"> </w:t>
      </w:r>
      <w:r w:rsidR="00B26A97" w:rsidRPr="007A48E7">
        <w:rPr>
          <w:color w:val="auto"/>
        </w:rPr>
        <w:t>komunikace reprezentuj</w:t>
      </w:r>
      <w:r w:rsidR="008B7990" w:rsidRPr="007A48E7">
        <w:rPr>
          <w:color w:val="auto"/>
        </w:rPr>
        <w:t>e</w:t>
      </w:r>
      <w:r w:rsidR="00B26A97" w:rsidRPr="007A48E7">
        <w:rPr>
          <w:color w:val="auto"/>
        </w:rPr>
        <w:t xml:space="preserve"> systémy kompletně nahrazující mluvenou řeč</w:t>
      </w:r>
      <w:r w:rsidR="002064B0" w:rsidRPr="007A48E7">
        <w:rPr>
          <w:color w:val="auto"/>
        </w:rPr>
        <w:t xml:space="preserve">, </w:t>
      </w:r>
      <w:r w:rsidR="00B26A97" w:rsidRPr="007A48E7">
        <w:rPr>
          <w:color w:val="auto"/>
        </w:rPr>
        <w:t>termín augmentativní komunikace představuje metodu doplňkovou, která rozšiřuje již existující komunikaci.</w:t>
      </w:r>
      <w:r w:rsidR="002064B0" w:rsidRPr="007A48E7">
        <w:rPr>
          <w:color w:val="auto"/>
        </w:rPr>
        <w:t xml:space="preserve"> </w:t>
      </w:r>
      <w:r w:rsidR="001672E1" w:rsidRPr="007A48E7">
        <w:rPr>
          <w:color w:val="auto"/>
        </w:rPr>
        <w:t>Jedná se o širokou škálu prostředků, nástrojů a pomůcek</w:t>
      </w:r>
      <w:r w:rsidR="00BF5AB8" w:rsidRPr="007A48E7">
        <w:rPr>
          <w:color w:val="auto"/>
        </w:rPr>
        <w:t xml:space="preserve">, kdy mezi nejvyužívanější se řadí, zvláště u osob s těžkými formami postižení, </w:t>
      </w:r>
      <w:r w:rsidR="00CB3369" w:rsidRPr="007A48E7">
        <w:rPr>
          <w:color w:val="auto"/>
        </w:rPr>
        <w:t>výměnný obrázkový systém</w:t>
      </w:r>
      <w:r w:rsidR="00ED1562">
        <w:rPr>
          <w:color w:val="auto"/>
        </w:rPr>
        <w:t xml:space="preserve"> a jeho různé modifikace</w:t>
      </w:r>
      <w:r w:rsidR="00CB3369" w:rsidRPr="007A48E7">
        <w:rPr>
          <w:color w:val="auto"/>
        </w:rPr>
        <w:t xml:space="preserve">. </w:t>
      </w:r>
      <w:r w:rsidR="00BF5AB8" w:rsidRPr="007A48E7">
        <w:rPr>
          <w:color w:val="auto"/>
        </w:rPr>
        <w:t xml:space="preserve"> </w:t>
      </w:r>
    </w:p>
    <w:p w14:paraId="2CC828DA" w14:textId="6242440B" w:rsidR="00407AF3" w:rsidRPr="007A48E7" w:rsidRDefault="00407AF3" w:rsidP="00407AF3">
      <w:pPr>
        <w:spacing w:before="240"/>
        <w:ind w:left="-5"/>
        <w:rPr>
          <w:color w:val="auto"/>
        </w:rPr>
      </w:pPr>
      <w:r w:rsidRPr="007A48E7">
        <w:rPr>
          <w:color w:val="auto"/>
        </w:rPr>
        <w:t>V praktické části byla provedena přehledová studie vědeckých výzkumů zaměřených na oblast komunikace s dospělými jedinci s mentálním postižením</w:t>
      </w:r>
      <w:r w:rsidR="00636182" w:rsidRPr="007A48E7">
        <w:rPr>
          <w:color w:val="auto"/>
        </w:rPr>
        <w:t xml:space="preserve"> v posledním pětiletém období</w:t>
      </w:r>
      <w:r w:rsidRPr="007A48E7">
        <w:rPr>
          <w:color w:val="auto"/>
        </w:rPr>
        <w:t xml:space="preserve">. Byl mapován stav bádání prostřednictvím analyzování, hodnocení a syntetizování </w:t>
      </w:r>
      <w:r w:rsidRPr="007A48E7">
        <w:rPr>
          <w:color w:val="auto"/>
        </w:rPr>
        <w:lastRenderedPageBreak/>
        <w:t xml:space="preserve">dříve zjištěných výsledků, </w:t>
      </w:r>
      <w:proofErr w:type="gramStart"/>
      <w:r w:rsidRPr="007A48E7">
        <w:rPr>
          <w:color w:val="auto"/>
        </w:rPr>
        <w:t>přičemž  na</w:t>
      </w:r>
      <w:proofErr w:type="gramEnd"/>
      <w:r w:rsidRPr="007A48E7">
        <w:rPr>
          <w:color w:val="auto"/>
        </w:rPr>
        <w:t xml:space="preserve"> základě provedené analýzy bylo možné prezentovat východiska, která mohou být uplatnitelná v praxi. </w:t>
      </w:r>
      <w:r w:rsidR="006971CD" w:rsidRPr="007A48E7">
        <w:rPr>
          <w:color w:val="auto"/>
        </w:rPr>
        <w:t>Z</w:t>
      </w:r>
      <w:r w:rsidR="0086445C" w:rsidRPr="007A48E7">
        <w:rPr>
          <w:color w:val="auto"/>
        </w:rPr>
        <w:t xml:space="preserve"> analýzy získaného empirického obsahu je patrné, </w:t>
      </w:r>
      <w:r w:rsidR="00246259" w:rsidRPr="007A48E7">
        <w:rPr>
          <w:color w:val="auto"/>
        </w:rPr>
        <w:t>že komu</w:t>
      </w:r>
      <w:r w:rsidR="009F37EE" w:rsidRPr="007A48E7">
        <w:rPr>
          <w:color w:val="auto"/>
        </w:rPr>
        <w:t xml:space="preserve">nikační schopnosti ovlivňuje zejména </w:t>
      </w:r>
      <w:r w:rsidR="00022C2D" w:rsidRPr="007A48E7">
        <w:rPr>
          <w:color w:val="auto"/>
        </w:rPr>
        <w:t xml:space="preserve">míra </w:t>
      </w:r>
      <w:proofErr w:type="gramStart"/>
      <w:r w:rsidR="00022C2D" w:rsidRPr="007A48E7">
        <w:rPr>
          <w:color w:val="auto"/>
        </w:rPr>
        <w:t>postižení</w:t>
      </w:r>
      <w:proofErr w:type="gramEnd"/>
      <w:r w:rsidR="00022C2D" w:rsidRPr="007A48E7">
        <w:rPr>
          <w:color w:val="auto"/>
        </w:rPr>
        <w:t xml:space="preserve"> a ačkoliv</w:t>
      </w:r>
      <w:r w:rsidR="008C74F0" w:rsidRPr="007A48E7">
        <w:rPr>
          <w:color w:val="auto"/>
        </w:rPr>
        <w:t xml:space="preserve"> důsledky</w:t>
      </w:r>
      <w:r w:rsidR="00022C2D" w:rsidRPr="007A48E7">
        <w:rPr>
          <w:color w:val="auto"/>
        </w:rPr>
        <w:t xml:space="preserve"> nelze zvrátit, je možné </w:t>
      </w:r>
      <w:r w:rsidR="00397A20" w:rsidRPr="007A48E7">
        <w:rPr>
          <w:color w:val="auto"/>
        </w:rPr>
        <w:t>je</w:t>
      </w:r>
      <w:r w:rsidR="004405F1" w:rsidRPr="007A48E7">
        <w:rPr>
          <w:color w:val="auto"/>
        </w:rPr>
        <w:t xml:space="preserve"> eliminovat podpůrnými opatřeními, </w:t>
      </w:r>
      <w:r w:rsidR="00397A20" w:rsidRPr="007A48E7">
        <w:rPr>
          <w:color w:val="auto"/>
        </w:rPr>
        <w:t>mezi které se řadí</w:t>
      </w:r>
      <w:r w:rsidR="004405F1" w:rsidRPr="007A48E7">
        <w:rPr>
          <w:color w:val="auto"/>
        </w:rPr>
        <w:t xml:space="preserve"> logopedická péče</w:t>
      </w:r>
      <w:r w:rsidR="00D83784" w:rsidRPr="007A48E7">
        <w:rPr>
          <w:color w:val="auto"/>
        </w:rPr>
        <w:t xml:space="preserve">, včetně moderních systémů </w:t>
      </w:r>
      <w:r w:rsidR="00296F53" w:rsidRPr="007A48E7">
        <w:rPr>
          <w:color w:val="auto"/>
        </w:rPr>
        <w:t xml:space="preserve">učení </w:t>
      </w:r>
      <w:r w:rsidR="00D83784" w:rsidRPr="007A48E7">
        <w:rPr>
          <w:color w:val="auto"/>
        </w:rPr>
        <w:t>založených na umělé inteligenci</w:t>
      </w:r>
      <w:r w:rsidR="00F065BB" w:rsidRPr="007A48E7">
        <w:rPr>
          <w:color w:val="auto"/>
        </w:rPr>
        <w:t>, a d</w:t>
      </w:r>
      <w:r w:rsidR="00BC188F" w:rsidRPr="007A48E7">
        <w:rPr>
          <w:color w:val="auto"/>
        </w:rPr>
        <w:t>eficity</w:t>
      </w:r>
      <w:r w:rsidR="00815498" w:rsidRPr="007A48E7">
        <w:rPr>
          <w:color w:val="auto"/>
        </w:rPr>
        <w:t xml:space="preserve"> </w:t>
      </w:r>
      <w:r w:rsidR="00BC188F" w:rsidRPr="007A48E7">
        <w:rPr>
          <w:color w:val="auto"/>
        </w:rPr>
        <w:t xml:space="preserve">v komunikaci podporovat alternativními a augmentativními metodami. </w:t>
      </w:r>
      <w:r w:rsidR="00F065BB" w:rsidRPr="007A48E7">
        <w:rPr>
          <w:color w:val="auto"/>
        </w:rPr>
        <w:t>Důležit</w:t>
      </w:r>
      <w:r w:rsidR="004F10D9" w:rsidRPr="007A48E7">
        <w:rPr>
          <w:color w:val="auto"/>
        </w:rPr>
        <w:t xml:space="preserve">á je skutečnost, že s péčí a podporou lze začít v jakémkoliv věku, i v dospělosti, ač samozřejmě raná péče by měla být vždy primární. </w:t>
      </w:r>
      <w:r w:rsidR="009D01E2" w:rsidRPr="007A48E7">
        <w:rPr>
          <w:color w:val="auto"/>
        </w:rPr>
        <w:t>Předpoklad budoucího rozvoje</w:t>
      </w:r>
      <w:r w:rsidR="003A485B" w:rsidRPr="007A48E7">
        <w:rPr>
          <w:color w:val="auto"/>
        </w:rPr>
        <w:t xml:space="preserve"> podpůrných komunikačních metod navíc představují </w:t>
      </w:r>
      <w:r w:rsidR="00685D60" w:rsidRPr="007A48E7">
        <w:rPr>
          <w:color w:val="auto"/>
        </w:rPr>
        <w:t>informační a komunikační technologie a umělá inteligence.</w:t>
      </w:r>
      <w:r w:rsidR="00C5141C" w:rsidRPr="007A48E7">
        <w:rPr>
          <w:color w:val="auto"/>
        </w:rPr>
        <w:t xml:space="preserve"> Studie zaměřené na tyto možnosti sice zatím neposkytují silné závěry, ovšem otevírají cestu k dalšímu zkoumání. </w:t>
      </w:r>
    </w:p>
    <w:p w14:paraId="3417D3EB" w14:textId="4EAB49DB" w:rsidR="004F6C3B" w:rsidRPr="007A48E7" w:rsidRDefault="00FE0373" w:rsidP="00003542">
      <w:pPr>
        <w:spacing w:before="240"/>
        <w:ind w:left="0" w:firstLine="0"/>
        <w:rPr>
          <w:color w:val="auto"/>
        </w:rPr>
      </w:pPr>
      <w:r w:rsidRPr="007A48E7">
        <w:rPr>
          <w:color w:val="auto"/>
        </w:rPr>
        <w:t xml:space="preserve">Závěrem </w:t>
      </w:r>
      <w:r w:rsidR="006E7CDE" w:rsidRPr="007A48E7">
        <w:rPr>
          <w:color w:val="auto"/>
        </w:rPr>
        <w:t>lze</w:t>
      </w:r>
      <w:r w:rsidRPr="007A48E7">
        <w:rPr>
          <w:color w:val="auto"/>
        </w:rPr>
        <w:t xml:space="preserve"> říci, že díky jednotlivým metodám alternativní a augmentativní komunikace mají jedinci s mentálním postižením možnost sami se vyjadřovat, činit rozhodnutí a díky tomu ovlivňovat svět kolem sebe. Přes</w:t>
      </w:r>
      <w:r w:rsidR="003B3054" w:rsidRPr="007A48E7">
        <w:rPr>
          <w:color w:val="auto"/>
        </w:rPr>
        <w:t>távají</w:t>
      </w:r>
      <w:r w:rsidRPr="007A48E7">
        <w:rPr>
          <w:color w:val="auto"/>
        </w:rPr>
        <w:t xml:space="preserve"> tak být pouhými pasivními příjemci informací v rámci komunikačního procesu, ale st</w:t>
      </w:r>
      <w:r w:rsidR="00B10204" w:rsidRPr="007A48E7">
        <w:rPr>
          <w:color w:val="auto"/>
        </w:rPr>
        <w:t>ávají</w:t>
      </w:r>
      <w:r w:rsidRPr="007A48E7">
        <w:rPr>
          <w:color w:val="auto"/>
        </w:rPr>
        <w:t xml:space="preserve"> se aktivními participanty, dle svých možností</w:t>
      </w:r>
      <w:r w:rsidR="00B10204" w:rsidRPr="007A48E7">
        <w:rPr>
          <w:color w:val="auto"/>
        </w:rPr>
        <w:t xml:space="preserve"> schopnými </w:t>
      </w:r>
      <w:r w:rsidRPr="007A48E7">
        <w:rPr>
          <w:color w:val="auto"/>
        </w:rPr>
        <w:t>prezentovat vlastní názor, vlastní volbu</w:t>
      </w:r>
      <w:r w:rsidR="00335D04" w:rsidRPr="007A48E7">
        <w:rPr>
          <w:color w:val="auto"/>
        </w:rPr>
        <w:t>,</w:t>
      </w:r>
      <w:r w:rsidRPr="007A48E7">
        <w:rPr>
          <w:color w:val="auto"/>
        </w:rPr>
        <w:t xml:space="preserve"> a tím se podílet na vytváření okolního světa. </w:t>
      </w:r>
    </w:p>
    <w:p w14:paraId="5E913D4D" w14:textId="0B58376C" w:rsidR="004F6C3B" w:rsidRPr="007A48E7" w:rsidRDefault="004F6C3B" w:rsidP="00F02B76">
      <w:pPr>
        <w:spacing w:after="232" w:line="259" w:lineRule="auto"/>
        <w:ind w:left="0" w:firstLine="0"/>
        <w:jc w:val="left"/>
        <w:rPr>
          <w:color w:val="auto"/>
        </w:rPr>
      </w:pPr>
    </w:p>
    <w:p w14:paraId="23BD220B" w14:textId="77777777" w:rsidR="003531DD" w:rsidRPr="007A48E7" w:rsidRDefault="003531DD" w:rsidP="00F02B76">
      <w:pPr>
        <w:spacing w:after="232" w:line="259" w:lineRule="auto"/>
        <w:ind w:left="0" w:firstLine="0"/>
        <w:jc w:val="left"/>
        <w:rPr>
          <w:color w:val="auto"/>
        </w:rPr>
      </w:pPr>
    </w:p>
    <w:p w14:paraId="24E7C3CC" w14:textId="77777777" w:rsidR="003531DD" w:rsidRPr="007A48E7" w:rsidRDefault="003531DD" w:rsidP="00F02B76">
      <w:pPr>
        <w:spacing w:after="232" w:line="259" w:lineRule="auto"/>
        <w:ind w:left="0" w:firstLine="0"/>
        <w:jc w:val="left"/>
        <w:rPr>
          <w:color w:val="auto"/>
        </w:rPr>
      </w:pPr>
    </w:p>
    <w:p w14:paraId="390EC86E" w14:textId="77777777" w:rsidR="003531DD" w:rsidRPr="007A48E7" w:rsidRDefault="003531DD" w:rsidP="00F02B76">
      <w:pPr>
        <w:spacing w:after="232" w:line="259" w:lineRule="auto"/>
        <w:ind w:left="0" w:firstLine="0"/>
        <w:jc w:val="left"/>
        <w:rPr>
          <w:color w:val="auto"/>
        </w:rPr>
      </w:pPr>
    </w:p>
    <w:p w14:paraId="17B74FB4" w14:textId="77777777" w:rsidR="003531DD" w:rsidRPr="007A48E7" w:rsidRDefault="003531DD" w:rsidP="00F02B76">
      <w:pPr>
        <w:spacing w:after="232" w:line="259" w:lineRule="auto"/>
        <w:ind w:left="0" w:firstLine="0"/>
        <w:jc w:val="left"/>
        <w:rPr>
          <w:color w:val="auto"/>
        </w:rPr>
      </w:pPr>
    </w:p>
    <w:p w14:paraId="0285C668" w14:textId="77777777" w:rsidR="003531DD" w:rsidRPr="007A48E7" w:rsidRDefault="003531DD" w:rsidP="00F02B76">
      <w:pPr>
        <w:spacing w:after="232" w:line="259" w:lineRule="auto"/>
        <w:ind w:left="0" w:firstLine="0"/>
        <w:jc w:val="left"/>
        <w:rPr>
          <w:color w:val="auto"/>
        </w:rPr>
      </w:pPr>
    </w:p>
    <w:p w14:paraId="36D69DD3" w14:textId="77777777" w:rsidR="007A6B63" w:rsidRPr="007A48E7" w:rsidRDefault="007A6B63" w:rsidP="00F02B76">
      <w:pPr>
        <w:spacing w:after="232" w:line="259" w:lineRule="auto"/>
        <w:ind w:left="0" w:firstLine="0"/>
        <w:jc w:val="left"/>
        <w:rPr>
          <w:color w:val="auto"/>
        </w:rPr>
      </w:pPr>
    </w:p>
    <w:p w14:paraId="317D824A" w14:textId="77777777" w:rsidR="003531DD" w:rsidRPr="007A48E7" w:rsidRDefault="003531DD" w:rsidP="00F02B76">
      <w:pPr>
        <w:spacing w:after="232" w:line="259" w:lineRule="auto"/>
        <w:ind w:left="0" w:firstLine="0"/>
        <w:jc w:val="left"/>
        <w:rPr>
          <w:color w:val="auto"/>
        </w:rPr>
      </w:pPr>
    </w:p>
    <w:p w14:paraId="74145C66" w14:textId="77777777" w:rsidR="003531DD" w:rsidRPr="007A48E7" w:rsidRDefault="003531DD" w:rsidP="00F02B76">
      <w:pPr>
        <w:spacing w:after="232" w:line="259" w:lineRule="auto"/>
        <w:ind w:left="0" w:firstLine="0"/>
        <w:jc w:val="left"/>
        <w:rPr>
          <w:color w:val="auto"/>
        </w:rPr>
      </w:pPr>
    </w:p>
    <w:p w14:paraId="4C4176E5" w14:textId="77777777" w:rsidR="003531DD" w:rsidRPr="007A48E7" w:rsidRDefault="003531DD" w:rsidP="00F02B76">
      <w:pPr>
        <w:spacing w:after="232" w:line="259" w:lineRule="auto"/>
        <w:ind w:left="0" w:firstLine="0"/>
        <w:jc w:val="left"/>
        <w:rPr>
          <w:color w:val="auto"/>
        </w:rPr>
      </w:pPr>
    </w:p>
    <w:p w14:paraId="135B2B36" w14:textId="77777777" w:rsidR="003531DD" w:rsidRPr="007A48E7" w:rsidRDefault="003531DD" w:rsidP="00F02B76">
      <w:pPr>
        <w:spacing w:after="232" w:line="259" w:lineRule="auto"/>
        <w:ind w:left="0" w:firstLine="0"/>
        <w:jc w:val="left"/>
        <w:rPr>
          <w:color w:val="auto"/>
        </w:rPr>
      </w:pPr>
    </w:p>
    <w:p w14:paraId="40C59D30" w14:textId="77777777" w:rsidR="003531DD" w:rsidRPr="007A48E7" w:rsidRDefault="003531DD" w:rsidP="00F02B76">
      <w:pPr>
        <w:spacing w:after="232" w:line="259" w:lineRule="auto"/>
        <w:ind w:left="0" w:firstLine="0"/>
        <w:jc w:val="left"/>
        <w:rPr>
          <w:color w:val="auto"/>
        </w:rPr>
      </w:pPr>
    </w:p>
    <w:p w14:paraId="1D32062D" w14:textId="40F1EC9F" w:rsidR="00E72845" w:rsidRPr="007A48E7" w:rsidRDefault="00E72845" w:rsidP="00DB6F84">
      <w:pPr>
        <w:pStyle w:val="Nadpis1"/>
        <w:ind w:left="-5"/>
        <w:jc w:val="center"/>
        <w:rPr>
          <w:color w:val="auto"/>
        </w:rPr>
      </w:pPr>
      <w:bookmarkStart w:id="54" w:name="_Toc40994"/>
      <w:bookmarkStart w:id="55" w:name="_Toc131856259"/>
      <w:r w:rsidRPr="007A48E7">
        <w:rPr>
          <w:color w:val="auto"/>
        </w:rPr>
        <w:lastRenderedPageBreak/>
        <w:t>SEZNAM POUŽITÉ LITERATURY A ZDROJŮ</w:t>
      </w:r>
      <w:bookmarkEnd w:id="54"/>
      <w:bookmarkEnd w:id="55"/>
    </w:p>
    <w:p w14:paraId="2323BA5A" w14:textId="3058ADF0" w:rsidR="00E72845" w:rsidRPr="007A48E7" w:rsidRDefault="00E72845" w:rsidP="00F02B76">
      <w:pPr>
        <w:spacing w:before="240" w:line="360" w:lineRule="auto"/>
        <w:rPr>
          <w:color w:val="auto"/>
        </w:rPr>
      </w:pPr>
      <w:r w:rsidRPr="007A48E7">
        <w:rPr>
          <w:caps/>
          <w:color w:val="auto"/>
        </w:rPr>
        <w:t>Adams, C.,</w:t>
      </w:r>
      <w:r w:rsidR="006E7A7B" w:rsidRPr="007A48E7">
        <w:rPr>
          <w:caps/>
          <w:color w:val="auto"/>
        </w:rPr>
        <w:t xml:space="preserve"> </w:t>
      </w:r>
      <w:r w:rsidRPr="007A48E7">
        <w:rPr>
          <w:caps/>
          <w:color w:val="auto"/>
        </w:rPr>
        <w:t>Lockton, E.,</w:t>
      </w:r>
      <w:r w:rsidR="006E7A7B" w:rsidRPr="007A48E7">
        <w:rPr>
          <w:caps/>
          <w:color w:val="auto"/>
        </w:rPr>
        <w:t xml:space="preserve"> </w:t>
      </w:r>
      <w:r w:rsidRPr="007A48E7">
        <w:rPr>
          <w:caps/>
          <w:color w:val="auto"/>
        </w:rPr>
        <w:t xml:space="preserve">Freed, </w:t>
      </w:r>
      <w:proofErr w:type="gramStart"/>
      <w:r w:rsidRPr="007A48E7">
        <w:rPr>
          <w:caps/>
          <w:color w:val="auto"/>
        </w:rPr>
        <w:t>J.,Gaile</w:t>
      </w:r>
      <w:proofErr w:type="gramEnd"/>
      <w:r w:rsidRPr="007A48E7">
        <w:rPr>
          <w:caps/>
          <w:color w:val="auto"/>
        </w:rPr>
        <w:t>, J.,</w:t>
      </w:r>
      <w:r w:rsidR="006E7A7B" w:rsidRPr="007A48E7">
        <w:rPr>
          <w:caps/>
          <w:color w:val="auto"/>
        </w:rPr>
        <w:t xml:space="preserve"> </w:t>
      </w:r>
      <w:r w:rsidRPr="007A48E7">
        <w:rPr>
          <w:caps/>
          <w:color w:val="auto"/>
        </w:rPr>
        <w:t>Earl, G.,</w:t>
      </w:r>
      <w:r w:rsidR="006E7A7B" w:rsidRPr="007A48E7">
        <w:rPr>
          <w:caps/>
          <w:color w:val="auto"/>
        </w:rPr>
        <w:t xml:space="preserve"> </w:t>
      </w:r>
      <w:r w:rsidRPr="007A48E7">
        <w:rPr>
          <w:caps/>
          <w:color w:val="auto"/>
        </w:rPr>
        <w:t>McBean, K.,</w:t>
      </w:r>
      <w:r w:rsidR="006E7A7B" w:rsidRPr="007A48E7">
        <w:rPr>
          <w:caps/>
          <w:color w:val="auto"/>
        </w:rPr>
        <w:t xml:space="preserve"> </w:t>
      </w:r>
      <w:r w:rsidRPr="007A48E7">
        <w:rPr>
          <w:caps/>
          <w:color w:val="auto"/>
        </w:rPr>
        <w:t>Nash, M.,Green, J.,Va i l , A.</w:t>
      </w:r>
      <w:r w:rsidR="005A3782" w:rsidRPr="007A48E7">
        <w:rPr>
          <w:caps/>
          <w:color w:val="auto"/>
        </w:rPr>
        <w:t xml:space="preserve">, </w:t>
      </w:r>
      <w:r w:rsidRPr="007A48E7">
        <w:rPr>
          <w:caps/>
          <w:color w:val="auto"/>
        </w:rPr>
        <w:t>Law, J</w:t>
      </w:r>
      <w:r w:rsidRPr="007A48E7">
        <w:rPr>
          <w:color w:val="auto"/>
        </w:rPr>
        <w:t xml:space="preserve">. </w:t>
      </w:r>
      <w:r w:rsidR="00CD4DDE" w:rsidRPr="007A48E7">
        <w:rPr>
          <w:color w:val="auto"/>
        </w:rPr>
        <w:t xml:space="preserve">(2012). </w:t>
      </w:r>
      <w:proofErr w:type="spellStart"/>
      <w:r w:rsidRPr="007A48E7">
        <w:rPr>
          <w:color w:val="auto"/>
        </w:rPr>
        <w:t>The</w:t>
      </w:r>
      <w:proofErr w:type="spellEnd"/>
      <w:r w:rsidRPr="007A48E7">
        <w:rPr>
          <w:color w:val="auto"/>
        </w:rPr>
        <w:t xml:space="preserve"> </w:t>
      </w:r>
      <w:proofErr w:type="spellStart"/>
      <w:r w:rsidRPr="007A48E7">
        <w:rPr>
          <w:color w:val="auto"/>
        </w:rPr>
        <w:t>Social</w:t>
      </w:r>
      <w:proofErr w:type="spellEnd"/>
      <w:r w:rsidRPr="007A48E7">
        <w:rPr>
          <w:color w:val="auto"/>
        </w:rPr>
        <w:t xml:space="preserve"> </w:t>
      </w:r>
      <w:proofErr w:type="spellStart"/>
      <w:r w:rsidRPr="007A48E7">
        <w:rPr>
          <w:color w:val="auto"/>
        </w:rPr>
        <w:t>Communication</w:t>
      </w:r>
      <w:proofErr w:type="spellEnd"/>
      <w:r w:rsidRPr="007A48E7">
        <w:rPr>
          <w:color w:val="auto"/>
        </w:rPr>
        <w:t xml:space="preserve"> </w:t>
      </w:r>
      <w:proofErr w:type="spellStart"/>
      <w:r w:rsidRPr="007A48E7">
        <w:rPr>
          <w:color w:val="auto"/>
        </w:rPr>
        <w:t>Intervention</w:t>
      </w:r>
      <w:proofErr w:type="spellEnd"/>
      <w:r w:rsidRPr="007A48E7">
        <w:rPr>
          <w:color w:val="auto"/>
        </w:rPr>
        <w:t xml:space="preserve"> Project: </w:t>
      </w:r>
      <w:r w:rsidR="00A72E91" w:rsidRPr="007A48E7">
        <w:rPr>
          <w:color w:val="auto"/>
        </w:rPr>
        <w:t>A</w:t>
      </w:r>
      <w:r w:rsidRPr="007A48E7">
        <w:rPr>
          <w:color w:val="auto"/>
        </w:rPr>
        <w:t xml:space="preserve"> </w:t>
      </w:r>
      <w:proofErr w:type="spellStart"/>
      <w:r w:rsidRPr="007A48E7">
        <w:rPr>
          <w:color w:val="auto"/>
        </w:rPr>
        <w:t>randomized</w:t>
      </w:r>
      <w:proofErr w:type="spellEnd"/>
      <w:r w:rsidRPr="007A48E7">
        <w:rPr>
          <w:color w:val="auto"/>
        </w:rPr>
        <w:t xml:space="preserve"> </w:t>
      </w:r>
      <w:proofErr w:type="spellStart"/>
      <w:r w:rsidRPr="007A48E7">
        <w:rPr>
          <w:color w:val="auto"/>
        </w:rPr>
        <w:t>controlled</w:t>
      </w:r>
      <w:proofErr w:type="spellEnd"/>
      <w:r w:rsidRPr="007A48E7">
        <w:rPr>
          <w:color w:val="auto"/>
        </w:rPr>
        <w:t xml:space="preserve"> trial </w:t>
      </w:r>
      <w:proofErr w:type="spellStart"/>
      <w:r w:rsidRPr="007A48E7">
        <w:rPr>
          <w:color w:val="auto"/>
        </w:rPr>
        <w:t>of</w:t>
      </w:r>
      <w:proofErr w:type="spellEnd"/>
      <w:r w:rsidRPr="007A48E7">
        <w:rPr>
          <w:color w:val="auto"/>
        </w:rPr>
        <w:t xml:space="preserve"> </w:t>
      </w:r>
      <w:proofErr w:type="spellStart"/>
      <w:r w:rsidRPr="007A48E7">
        <w:rPr>
          <w:color w:val="auto"/>
        </w:rPr>
        <w:t>the</w:t>
      </w:r>
      <w:proofErr w:type="spellEnd"/>
      <w:r w:rsidRPr="007A48E7">
        <w:rPr>
          <w:color w:val="auto"/>
        </w:rPr>
        <w:t xml:space="preserve"> </w:t>
      </w:r>
      <w:proofErr w:type="spellStart"/>
      <w:r w:rsidRPr="007A48E7">
        <w:rPr>
          <w:color w:val="auto"/>
        </w:rPr>
        <w:t>effectiveness</w:t>
      </w:r>
      <w:proofErr w:type="spellEnd"/>
      <w:r w:rsidRPr="007A48E7">
        <w:rPr>
          <w:color w:val="auto"/>
        </w:rPr>
        <w:t xml:space="preserve"> </w:t>
      </w:r>
      <w:proofErr w:type="spellStart"/>
      <w:r w:rsidRPr="007A48E7">
        <w:rPr>
          <w:color w:val="auto"/>
        </w:rPr>
        <w:t>of</w:t>
      </w:r>
      <w:proofErr w:type="spellEnd"/>
      <w:r w:rsidRPr="007A48E7">
        <w:rPr>
          <w:color w:val="auto"/>
        </w:rPr>
        <w:t xml:space="preserve"> </w:t>
      </w:r>
      <w:proofErr w:type="spellStart"/>
      <w:r w:rsidRPr="007A48E7">
        <w:rPr>
          <w:color w:val="auto"/>
        </w:rPr>
        <w:t>speech</w:t>
      </w:r>
      <w:proofErr w:type="spellEnd"/>
      <w:r w:rsidRPr="007A48E7">
        <w:rPr>
          <w:color w:val="auto"/>
        </w:rPr>
        <w:t xml:space="preserve"> and </w:t>
      </w:r>
      <w:proofErr w:type="spellStart"/>
      <w:r w:rsidRPr="007A48E7">
        <w:rPr>
          <w:color w:val="auto"/>
        </w:rPr>
        <w:t>Language</w:t>
      </w:r>
      <w:proofErr w:type="spellEnd"/>
      <w:r w:rsidRPr="007A48E7">
        <w:rPr>
          <w:color w:val="auto"/>
        </w:rPr>
        <w:t xml:space="preserve"> </w:t>
      </w:r>
      <w:proofErr w:type="spellStart"/>
      <w:r w:rsidRPr="007A48E7">
        <w:rPr>
          <w:color w:val="auto"/>
        </w:rPr>
        <w:t>therapy</w:t>
      </w:r>
      <w:proofErr w:type="spellEnd"/>
      <w:r w:rsidRPr="007A48E7">
        <w:rPr>
          <w:color w:val="auto"/>
        </w:rPr>
        <w:t xml:space="preserve"> </w:t>
      </w:r>
      <w:proofErr w:type="spellStart"/>
      <w:r w:rsidRPr="007A48E7">
        <w:rPr>
          <w:color w:val="auto"/>
        </w:rPr>
        <w:t>for</w:t>
      </w:r>
      <w:proofErr w:type="spellEnd"/>
      <w:r w:rsidRPr="007A48E7">
        <w:rPr>
          <w:color w:val="auto"/>
        </w:rPr>
        <w:t xml:space="preserve"> </w:t>
      </w:r>
      <w:proofErr w:type="spellStart"/>
      <w:r w:rsidRPr="007A48E7">
        <w:rPr>
          <w:color w:val="auto"/>
        </w:rPr>
        <w:t>school-age</w:t>
      </w:r>
      <w:proofErr w:type="spellEnd"/>
      <w:r w:rsidRPr="007A48E7">
        <w:rPr>
          <w:color w:val="auto"/>
        </w:rPr>
        <w:t xml:space="preserve"> </w:t>
      </w:r>
      <w:proofErr w:type="spellStart"/>
      <w:r w:rsidRPr="007A48E7">
        <w:rPr>
          <w:color w:val="auto"/>
        </w:rPr>
        <w:t>children</w:t>
      </w:r>
      <w:proofErr w:type="spellEnd"/>
      <w:r w:rsidRPr="007A48E7">
        <w:rPr>
          <w:color w:val="auto"/>
        </w:rPr>
        <w:t xml:space="preserve"> </w:t>
      </w:r>
      <w:proofErr w:type="spellStart"/>
      <w:r w:rsidRPr="007A48E7">
        <w:rPr>
          <w:color w:val="auto"/>
        </w:rPr>
        <w:t>who</w:t>
      </w:r>
      <w:proofErr w:type="spellEnd"/>
      <w:r w:rsidRPr="007A48E7">
        <w:rPr>
          <w:color w:val="auto"/>
        </w:rPr>
        <w:t xml:space="preserve"> </w:t>
      </w:r>
      <w:proofErr w:type="spellStart"/>
      <w:r w:rsidRPr="007A48E7">
        <w:rPr>
          <w:color w:val="auto"/>
        </w:rPr>
        <w:t>have</w:t>
      </w:r>
      <w:proofErr w:type="spellEnd"/>
      <w:r w:rsidRPr="007A48E7">
        <w:rPr>
          <w:color w:val="auto"/>
        </w:rPr>
        <w:t xml:space="preserve"> </w:t>
      </w:r>
      <w:proofErr w:type="spellStart"/>
      <w:r w:rsidRPr="007A48E7">
        <w:rPr>
          <w:color w:val="auto"/>
        </w:rPr>
        <w:t>pragmatic</w:t>
      </w:r>
      <w:proofErr w:type="spellEnd"/>
      <w:r w:rsidRPr="007A48E7">
        <w:rPr>
          <w:color w:val="auto"/>
        </w:rPr>
        <w:t xml:space="preserve"> and </w:t>
      </w:r>
      <w:proofErr w:type="spellStart"/>
      <w:r w:rsidRPr="007A48E7">
        <w:rPr>
          <w:color w:val="auto"/>
        </w:rPr>
        <w:t>social</w:t>
      </w:r>
      <w:proofErr w:type="spellEnd"/>
      <w:r w:rsidRPr="007A48E7">
        <w:rPr>
          <w:color w:val="auto"/>
        </w:rPr>
        <w:t xml:space="preserve"> </w:t>
      </w:r>
      <w:proofErr w:type="spellStart"/>
      <w:r w:rsidRPr="007A48E7">
        <w:rPr>
          <w:color w:val="auto"/>
        </w:rPr>
        <w:t>communication</w:t>
      </w:r>
      <w:proofErr w:type="spellEnd"/>
      <w:r w:rsidRPr="007A48E7">
        <w:rPr>
          <w:color w:val="auto"/>
        </w:rPr>
        <w:t xml:space="preserve"> </w:t>
      </w:r>
      <w:proofErr w:type="spellStart"/>
      <w:r w:rsidRPr="007A48E7">
        <w:rPr>
          <w:color w:val="auto"/>
        </w:rPr>
        <w:t>problems</w:t>
      </w:r>
      <w:proofErr w:type="spellEnd"/>
      <w:r w:rsidRPr="007A48E7">
        <w:rPr>
          <w:color w:val="auto"/>
        </w:rPr>
        <w:t xml:space="preserve"> </w:t>
      </w:r>
      <w:proofErr w:type="spellStart"/>
      <w:r w:rsidRPr="007A48E7">
        <w:rPr>
          <w:color w:val="auto"/>
        </w:rPr>
        <w:t>with</w:t>
      </w:r>
      <w:proofErr w:type="spellEnd"/>
      <w:r w:rsidRPr="007A48E7">
        <w:rPr>
          <w:color w:val="auto"/>
        </w:rPr>
        <w:t xml:space="preserve"> </w:t>
      </w:r>
      <w:proofErr w:type="spellStart"/>
      <w:r w:rsidRPr="007A48E7">
        <w:rPr>
          <w:color w:val="auto"/>
        </w:rPr>
        <w:t>or</w:t>
      </w:r>
      <w:proofErr w:type="spellEnd"/>
      <w:r w:rsidRPr="007A48E7">
        <w:rPr>
          <w:color w:val="auto"/>
        </w:rPr>
        <w:t xml:space="preserve"> </w:t>
      </w:r>
      <w:proofErr w:type="spellStart"/>
      <w:r w:rsidRPr="007A48E7">
        <w:rPr>
          <w:color w:val="auto"/>
        </w:rPr>
        <w:t>without</w:t>
      </w:r>
      <w:proofErr w:type="spellEnd"/>
      <w:r w:rsidRPr="007A48E7">
        <w:rPr>
          <w:color w:val="auto"/>
        </w:rPr>
        <w:t xml:space="preserve"> </w:t>
      </w:r>
      <w:proofErr w:type="spellStart"/>
      <w:r w:rsidRPr="007A48E7">
        <w:rPr>
          <w:color w:val="auto"/>
        </w:rPr>
        <w:t>autism</w:t>
      </w:r>
      <w:proofErr w:type="spellEnd"/>
      <w:r w:rsidRPr="007A48E7">
        <w:rPr>
          <w:color w:val="auto"/>
        </w:rPr>
        <w:t xml:space="preserve"> </w:t>
      </w:r>
      <w:proofErr w:type="spellStart"/>
      <w:r w:rsidRPr="007A48E7">
        <w:rPr>
          <w:color w:val="auto"/>
        </w:rPr>
        <w:t>spectrum</w:t>
      </w:r>
      <w:proofErr w:type="spellEnd"/>
      <w:r w:rsidRPr="007A48E7">
        <w:rPr>
          <w:color w:val="auto"/>
        </w:rPr>
        <w:t xml:space="preserve"> </w:t>
      </w:r>
      <w:proofErr w:type="spellStart"/>
      <w:r w:rsidRPr="007A48E7">
        <w:rPr>
          <w:color w:val="auto"/>
        </w:rPr>
        <w:t>disorder</w:t>
      </w:r>
      <w:proofErr w:type="spellEnd"/>
      <w:r w:rsidRPr="007A48E7">
        <w:rPr>
          <w:color w:val="auto"/>
        </w:rPr>
        <w:t xml:space="preserve">. </w:t>
      </w:r>
      <w:r w:rsidRPr="007A48E7">
        <w:rPr>
          <w:i/>
          <w:iCs/>
          <w:color w:val="auto"/>
        </w:rPr>
        <w:t>International Journal of Language &amp; Communication Disorders</w:t>
      </w:r>
      <w:r w:rsidR="00CD4DDE" w:rsidRPr="007A48E7">
        <w:rPr>
          <w:color w:val="auto"/>
        </w:rPr>
        <w:t xml:space="preserve">, </w:t>
      </w:r>
      <w:r w:rsidRPr="007A48E7">
        <w:rPr>
          <w:color w:val="auto"/>
        </w:rPr>
        <w:t>47(3), 233–244.</w:t>
      </w:r>
    </w:p>
    <w:p w14:paraId="2CB0C58B" w14:textId="714A7BE1" w:rsidR="00E72845" w:rsidRPr="007A48E7" w:rsidRDefault="00E72845" w:rsidP="00E72845">
      <w:pPr>
        <w:spacing w:after="113" w:line="362" w:lineRule="auto"/>
        <w:ind w:left="-5" w:right="-9"/>
        <w:rPr>
          <w:color w:val="auto"/>
        </w:rPr>
      </w:pPr>
      <w:r w:rsidRPr="007A48E7">
        <w:rPr>
          <w:color w:val="auto"/>
        </w:rPr>
        <w:t>ASHMAN, A.</w:t>
      </w:r>
      <w:r w:rsidR="00CD4DDE" w:rsidRPr="007A48E7">
        <w:rPr>
          <w:color w:val="auto"/>
        </w:rPr>
        <w:t xml:space="preserve"> (2018)</w:t>
      </w:r>
      <w:r w:rsidRPr="007A48E7">
        <w:rPr>
          <w:color w:val="auto"/>
        </w:rPr>
        <w:t xml:space="preserve"> </w:t>
      </w:r>
      <w:proofErr w:type="spellStart"/>
      <w:r w:rsidRPr="007A48E7">
        <w:rPr>
          <w:i/>
          <w:color w:val="auto"/>
        </w:rPr>
        <w:t>The</w:t>
      </w:r>
      <w:proofErr w:type="spellEnd"/>
      <w:r w:rsidRPr="007A48E7">
        <w:rPr>
          <w:i/>
          <w:color w:val="auto"/>
        </w:rPr>
        <w:t xml:space="preserve"> </w:t>
      </w:r>
      <w:proofErr w:type="spellStart"/>
      <w:r w:rsidRPr="007A48E7">
        <w:rPr>
          <w:i/>
          <w:color w:val="auto"/>
        </w:rPr>
        <w:t>Education</w:t>
      </w:r>
      <w:proofErr w:type="spellEnd"/>
      <w:r w:rsidRPr="007A48E7">
        <w:rPr>
          <w:i/>
          <w:color w:val="auto"/>
        </w:rPr>
        <w:t xml:space="preserve"> and </w:t>
      </w:r>
      <w:proofErr w:type="spellStart"/>
      <w:r w:rsidRPr="007A48E7">
        <w:rPr>
          <w:i/>
          <w:color w:val="auto"/>
        </w:rPr>
        <w:t>Training</w:t>
      </w:r>
      <w:proofErr w:type="spellEnd"/>
      <w:r w:rsidRPr="007A48E7">
        <w:rPr>
          <w:i/>
          <w:color w:val="auto"/>
        </w:rPr>
        <w:t xml:space="preserve"> </w:t>
      </w:r>
      <w:proofErr w:type="spellStart"/>
      <w:r w:rsidRPr="007A48E7">
        <w:rPr>
          <w:i/>
          <w:color w:val="auto"/>
        </w:rPr>
        <w:t>of</w:t>
      </w:r>
      <w:proofErr w:type="spellEnd"/>
      <w:r w:rsidRPr="007A48E7">
        <w:rPr>
          <w:i/>
          <w:color w:val="auto"/>
        </w:rPr>
        <w:t xml:space="preserve"> </w:t>
      </w:r>
      <w:proofErr w:type="spellStart"/>
      <w:r w:rsidRPr="007A48E7">
        <w:rPr>
          <w:i/>
          <w:color w:val="auto"/>
        </w:rPr>
        <w:t>the</w:t>
      </w:r>
      <w:proofErr w:type="spellEnd"/>
      <w:r w:rsidRPr="007A48E7">
        <w:rPr>
          <w:i/>
          <w:color w:val="auto"/>
        </w:rPr>
        <w:t xml:space="preserve"> </w:t>
      </w:r>
      <w:proofErr w:type="spellStart"/>
      <w:r w:rsidRPr="007A48E7">
        <w:rPr>
          <w:i/>
          <w:color w:val="auto"/>
        </w:rPr>
        <w:t>Mentally</w:t>
      </w:r>
      <w:proofErr w:type="spellEnd"/>
      <w:r w:rsidRPr="007A48E7">
        <w:rPr>
          <w:i/>
          <w:color w:val="auto"/>
        </w:rPr>
        <w:t xml:space="preserve"> </w:t>
      </w:r>
      <w:proofErr w:type="spellStart"/>
      <w:r w:rsidRPr="007A48E7">
        <w:rPr>
          <w:i/>
          <w:color w:val="auto"/>
        </w:rPr>
        <w:t>Retarded</w:t>
      </w:r>
      <w:proofErr w:type="spellEnd"/>
      <w:r w:rsidRPr="007A48E7">
        <w:rPr>
          <w:i/>
          <w:color w:val="auto"/>
        </w:rPr>
        <w:t xml:space="preserve">: </w:t>
      </w:r>
      <w:proofErr w:type="spellStart"/>
      <w:r w:rsidRPr="007A48E7">
        <w:rPr>
          <w:i/>
          <w:color w:val="auto"/>
        </w:rPr>
        <w:t>Recent</w:t>
      </w:r>
      <w:proofErr w:type="spellEnd"/>
      <w:r w:rsidRPr="007A48E7">
        <w:rPr>
          <w:i/>
          <w:color w:val="auto"/>
        </w:rPr>
        <w:t xml:space="preserve"> </w:t>
      </w:r>
      <w:proofErr w:type="spellStart"/>
      <w:r w:rsidRPr="007A48E7">
        <w:rPr>
          <w:i/>
          <w:color w:val="auto"/>
        </w:rPr>
        <w:t>Advances</w:t>
      </w:r>
      <w:proofErr w:type="spellEnd"/>
      <w:r w:rsidRPr="007A48E7">
        <w:rPr>
          <w:i/>
          <w:color w:val="auto"/>
        </w:rPr>
        <w:t xml:space="preserve"> </w:t>
      </w:r>
      <w:proofErr w:type="spellStart"/>
      <w:r w:rsidRPr="007A48E7">
        <w:rPr>
          <w:i/>
          <w:color w:val="auto"/>
        </w:rPr>
        <w:t>Routledge</w:t>
      </w:r>
      <w:proofErr w:type="spellEnd"/>
      <w:r w:rsidRPr="007A48E7">
        <w:rPr>
          <w:i/>
          <w:color w:val="auto"/>
        </w:rPr>
        <w:t xml:space="preserve"> </w:t>
      </w:r>
      <w:proofErr w:type="spellStart"/>
      <w:r w:rsidRPr="007A48E7">
        <w:rPr>
          <w:i/>
          <w:color w:val="auto"/>
        </w:rPr>
        <w:t>Library</w:t>
      </w:r>
      <w:proofErr w:type="spellEnd"/>
      <w:r w:rsidRPr="007A48E7">
        <w:rPr>
          <w:i/>
          <w:color w:val="auto"/>
        </w:rPr>
        <w:t xml:space="preserve"> </w:t>
      </w:r>
      <w:proofErr w:type="spellStart"/>
      <w:r w:rsidRPr="007A48E7">
        <w:rPr>
          <w:i/>
          <w:color w:val="auto"/>
        </w:rPr>
        <w:t>Editions</w:t>
      </w:r>
      <w:proofErr w:type="spellEnd"/>
      <w:r w:rsidRPr="007A48E7">
        <w:rPr>
          <w:i/>
          <w:color w:val="auto"/>
        </w:rPr>
        <w:t xml:space="preserve">: </w:t>
      </w:r>
      <w:proofErr w:type="spellStart"/>
      <w:r w:rsidRPr="007A48E7">
        <w:rPr>
          <w:i/>
          <w:color w:val="auto"/>
        </w:rPr>
        <w:t>Special</w:t>
      </w:r>
      <w:proofErr w:type="spellEnd"/>
      <w:r w:rsidRPr="007A48E7">
        <w:rPr>
          <w:i/>
          <w:color w:val="auto"/>
        </w:rPr>
        <w:t xml:space="preserve"> </w:t>
      </w:r>
      <w:proofErr w:type="spellStart"/>
      <w:r w:rsidRPr="007A48E7">
        <w:rPr>
          <w:i/>
          <w:color w:val="auto"/>
        </w:rPr>
        <w:t>Educational</w:t>
      </w:r>
      <w:proofErr w:type="spellEnd"/>
      <w:r w:rsidRPr="007A48E7">
        <w:rPr>
          <w:i/>
          <w:color w:val="auto"/>
        </w:rPr>
        <w:t xml:space="preserve"> Needs.</w:t>
      </w:r>
      <w:r w:rsidRPr="007A48E7">
        <w:rPr>
          <w:color w:val="auto"/>
        </w:rPr>
        <w:t xml:space="preserve"> </w:t>
      </w:r>
      <w:proofErr w:type="spellStart"/>
      <w:r w:rsidRPr="007A48E7">
        <w:rPr>
          <w:color w:val="auto"/>
        </w:rPr>
        <w:t>Routledge</w:t>
      </w:r>
      <w:proofErr w:type="spellEnd"/>
      <w:r w:rsidR="00CD4DDE" w:rsidRPr="007A48E7">
        <w:rPr>
          <w:color w:val="auto"/>
        </w:rPr>
        <w:t xml:space="preserve">. </w:t>
      </w:r>
      <w:r w:rsidRPr="007A48E7">
        <w:rPr>
          <w:color w:val="auto"/>
        </w:rPr>
        <w:t>ISBN 9780429952036.</w:t>
      </w:r>
      <w:r w:rsidRPr="007A48E7">
        <w:rPr>
          <w:i/>
          <w:color w:val="auto"/>
        </w:rPr>
        <w:t xml:space="preserve"> </w:t>
      </w:r>
    </w:p>
    <w:p w14:paraId="14973DD7" w14:textId="55F06215" w:rsidR="00E72845" w:rsidRPr="007A48E7" w:rsidRDefault="00E72845" w:rsidP="00E72845">
      <w:pPr>
        <w:ind w:left="-5"/>
        <w:rPr>
          <w:color w:val="auto"/>
        </w:rPr>
      </w:pPr>
      <w:r w:rsidRPr="007A48E7">
        <w:rPr>
          <w:color w:val="auto"/>
        </w:rPr>
        <w:t>BAROFF, G.</w:t>
      </w:r>
      <w:r w:rsidR="004F3E92" w:rsidRPr="007A48E7">
        <w:rPr>
          <w:color w:val="auto"/>
        </w:rPr>
        <w:t xml:space="preserve"> (2014).</w:t>
      </w:r>
      <w:r w:rsidRPr="007A48E7">
        <w:rPr>
          <w:color w:val="auto"/>
        </w:rPr>
        <w:t xml:space="preserve"> </w:t>
      </w:r>
      <w:proofErr w:type="spellStart"/>
      <w:r w:rsidRPr="007A48E7">
        <w:rPr>
          <w:i/>
          <w:color w:val="auto"/>
        </w:rPr>
        <w:t>Mental</w:t>
      </w:r>
      <w:proofErr w:type="spellEnd"/>
      <w:r w:rsidRPr="007A48E7">
        <w:rPr>
          <w:i/>
          <w:color w:val="auto"/>
        </w:rPr>
        <w:t xml:space="preserve"> </w:t>
      </w:r>
      <w:proofErr w:type="spellStart"/>
      <w:r w:rsidRPr="007A48E7">
        <w:rPr>
          <w:i/>
          <w:color w:val="auto"/>
        </w:rPr>
        <w:t>Retardation</w:t>
      </w:r>
      <w:proofErr w:type="spellEnd"/>
      <w:r w:rsidRPr="007A48E7">
        <w:rPr>
          <w:i/>
          <w:color w:val="auto"/>
        </w:rPr>
        <w:t xml:space="preserve">: </w:t>
      </w:r>
      <w:proofErr w:type="spellStart"/>
      <w:r w:rsidRPr="007A48E7">
        <w:rPr>
          <w:i/>
          <w:color w:val="auto"/>
        </w:rPr>
        <w:t>Nature</w:t>
      </w:r>
      <w:proofErr w:type="spellEnd"/>
      <w:r w:rsidRPr="007A48E7">
        <w:rPr>
          <w:i/>
          <w:color w:val="auto"/>
        </w:rPr>
        <w:t>, Cause, and Management.</w:t>
      </w:r>
      <w:r w:rsidRPr="007A48E7">
        <w:rPr>
          <w:color w:val="auto"/>
        </w:rPr>
        <w:t xml:space="preserve"> </w:t>
      </w:r>
      <w:proofErr w:type="spellStart"/>
      <w:r w:rsidRPr="007A48E7">
        <w:rPr>
          <w:color w:val="auto"/>
        </w:rPr>
        <w:t>Routledge</w:t>
      </w:r>
      <w:proofErr w:type="spellEnd"/>
      <w:r w:rsidRPr="007A48E7">
        <w:rPr>
          <w:color w:val="auto"/>
        </w:rPr>
        <w:t xml:space="preserve">, 2014. ISBN 9781317822479. </w:t>
      </w:r>
    </w:p>
    <w:p w14:paraId="67FB172F" w14:textId="03B40074" w:rsidR="00335D04" w:rsidRPr="007A48E7" w:rsidRDefault="00335D04" w:rsidP="00E72845">
      <w:pPr>
        <w:spacing w:after="142"/>
        <w:ind w:left="-5"/>
        <w:rPr>
          <w:color w:val="auto"/>
        </w:rPr>
      </w:pPr>
      <w:r w:rsidRPr="007A48E7">
        <w:rPr>
          <w:color w:val="auto"/>
        </w:rPr>
        <w:t>BARTOŇOVÁ, M.</w:t>
      </w:r>
      <w:r w:rsidR="004F3E92" w:rsidRPr="007A48E7">
        <w:rPr>
          <w:color w:val="auto"/>
        </w:rPr>
        <w:t xml:space="preserve"> (2019).</w:t>
      </w:r>
      <w:r w:rsidRPr="007A48E7">
        <w:rPr>
          <w:color w:val="auto"/>
        </w:rPr>
        <w:t xml:space="preserve"> </w:t>
      </w:r>
      <w:r w:rsidR="00B735E4" w:rsidRPr="007A48E7">
        <w:rPr>
          <w:i/>
          <w:iCs/>
          <w:color w:val="auto"/>
        </w:rPr>
        <w:t>Mentální postižení a PAS 2.</w:t>
      </w:r>
      <w:r w:rsidR="00B735E4" w:rsidRPr="007A48E7">
        <w:rPr>
          <w:color w:val="auto"/>
        </w:rPr>
        <w:t xml:space="preserve"> Distanční studijní text. Opava: Slezská univerzita v</w:t>
      </w:r>
      <w:r w:rsidR="004F3E92" w:rsidRPr="007A48E7">
        <w:rPr>
          <w:color w:val="auto"/>
        </w:rPr>
        <w:t> </w:t>
      </w:r>
      <w:r w:rsidR="00B735E4" w:rsidRPr="007A48E7">
        <w:rPr>
          <w:color w:val="auto"/>
        </w:rPr>
        <w:t>Opavě</w:t>
      </w:r>
      <w:r w:rsidR="004F3E92" w:rsidRPr="007A48E7">
        <w:rPr>
          <w:color w:val="auto"/>
        </w:rPr>
        <w:t>.</w:t>
      </w:r>
    </w:p>
    <w:p w14:paraId="092C1A81" w14:textId="62F15684" w:rsidR="00E72845" w:rsidRPr="007A48E7" w:rsidRDefault="00E72845" w:rsidP="00E72845">
      <w:pPr>
        <w:spacing w:after="142"/>
        <w:ind w:left="-5"/>
        <w:rPr>
          <w:color w:val="auto"/>
        </w:rPr>
      </w:pPr>
      <w:r w:rsidRPr="007A48E7">
        <w:rPr>
          <w:color w:val="auto"/>
        </w:rPr>
        <w:t>BARTOŇOVÁ, M</w:t>
      </w:r>
      <w:r w:rsidR="004F3E92" w:rsidRPr="007A48E7">
        <w:rPr>
          <w:color w:val="auto"/>
        </w:rPr>
        <w:t>.</w:t>
      </w:r>
      <w:r w:rsidRPr="007A48E7">
        <w:rPr>
          <w:color w:val="auto"/>
        </w:rPr>
        <w:t>, BAZALOVÁ</w:t>
      </w:r>
      <w:r w:rsidR="004F3E92" w:rsidRPr="007A48E7">
        <w:rPr>
          <w:color w:val="auto"/>
        </w:rPr>
        <w:t>, B.,</w:t>
      </w:r>
      <w:r w:rsidRPr="007A48E7">
        <w:rPr>
          <w:color w:val="auto"/>
        </w:rPr>
        <w:t xml:space="preserve"> PIPEKOVÁ</w:t>
      </w:r>
      <w:r w:rsidR="004F3E92" w:rsidRPr="007A48E7">
        <w:rPr>
          <w:color w:val="auto"/>
        </w:rPr>
        <w:t>, J</w:t>
      </w:r>
      <w:r w:rsidRPr="007A48E7">
        <w:rPr>
          <w:i/>
          <w:color w:val="auto"/>
        </w:rPr>
        <w:t>.</w:t>
      </w:r>
      <w:r w:rsidR="004F3E92" w:rsidRPr="007A48E7">
        <w:rPr>
          <w:i/>
          <w:color w:val="auto"/>
        </w:rPr>
        <w:t xml:space="preserve"> </w:t>
      </w:r>
      <w:r w:rsidR="004F3E92" w:rsidRPr="007A48E7">
        <w:rPr>
          <w:iCs/>
          <w:color w:val="auto"/>
        </w:rPr>
        <w:t>(2017).</w:t>
      </w:r>
      <w:r w:rsidRPr="007A48E7">
        <w:rPr>
          <w:i/>
          <w:color w:val="auto"/>
        </w:rPr>
        <w:t xml:space="preserve"> Psychopedie: texty k distančnímu vzdělávání</w:t>
      </w:r>
      <w:r w:rsidRPr="007A48E7">
        <w:rPr>
          <w:color w:val="auto"/>
        </w:rPr>
        <w:t>. 2. vyd. Brno: Paido</w:t>
      </w:r>
      <w:r w:rsidR="004F3E92" w:rsidRPr="007A48E7">
        <w:rPr>
          <w:color w:val="auto"/>
        </w:rPr>
        <w:t>.</w:t>
      </w:r>
      <w:r w:rsidRPr="007A48E7">
        <w:rPr>
          <w:color w:val="auto"/>
        </w:rPr>
        <w:t xml:space="preserve"> ISBN 978-80-7315-161-4. </w:t>
      </w:r>
    </w:p>
    <w:p w14:paraId="1C732E5B" w14:textId="14B7C5B9" w:rsidR="000E3154" w:rsidRPr="007A48E7" w:rsidRDefault="000E3154" w:rsidP="00E72845">
      <w:pPr>
        <w:spacing w:after="145"/>
        <w:ind w:left="-5"/>
        <w:rPr>
          <w:color w:val="auto"/>
          <w:szCs w:val="24"/>
        </w:rPr>
      </w:pPr>
      <w:r w:rsidRPr="007A48E7">
        <w:rPr>
          <w:color w:val="auto"/>
          <w:szCs w:val="24"/>
        </w:rPr>
        <w:t>BAZALOVÁ, B.</w:t>
      </w:r>
      <w:r w:rsidR="004F3E92" w:rsidRPr="007A48E7">
        <w:rPr>
          <w:color w:val="auto"/>
          <w:szCs w:val="24"/>
        </w:rPr>
        <w:t xml:space="preserve"> (2014).</w:t>
      </w:r>
      <w:r w:rsidRPr="007A48E7">
        <w:rPr>
          <w:color w:val="auto"/>
          <w:szCs w:val="24"/>
        </w:rPr>
        <w:t xml:space="preserve"> </w:t>
      </w:r>
      <w:r w:rsidRPr="007A48E7">
        <w:rPr>
          <w:i/>
          <w:iCs/>
          <w:color w:val="auto"/>
          <w:szCs w:val="24"/>
        </w:rPr>
        <w:t>Dítě s mentálním postižením a podpora jeho vývoje</w:t>
      </w:r>
      <w:r w:rsidRPr="007A48E7">
        <w:rPr>
          <w:color w:val="auto"/>
          <w:szCs w:val="24"/>
        </w:rPr>
        <w:t>. Praha: Portál.</w:t>
      </w:r>
      <w:r w:rsidR="000E00EC" w:rsidRPr="007A48E7">
        <w:rPr>
          <w:color w:val="auto"/>
          <w:szCs w:val="24"/>
        </w:rPr>
        <w:t xml:space="preserve"> </w:t>
      </w:r>
      <w:r w:rsidR="00534B95" w:rsidRPr="007A48E7">
        <w:rPr>
          <w:color w:val="auto"/>
          <w:szCs w:val="24"/>
        </w:rPr>
        <w:t xml:space="preserve">ISBN </w:t>
      </w:r>
      <w:r w:rsidR="00534B95" w:rsidRPr="007A48E7">
        <w:rPr>
          <w:color w:val="auto"/>
          <w:szCs w:val="24"/>
          <w:shd w:val="clear" w:color="auto" w:fill="FCFCFC"/>
        </w:rPr>
        <w:t xml:space="preserve">978-80-262-0693-4. </w:t>
      </w:r>
    </w:p>
    <w:p w14:paraId="7C017F95" w14:textId="67B8104B" w:rsidR="00E72845" w:rsidRPr="007A48E7" w:rsidRDefault="00E72845" w:rsidP="00E72845">
      <w:pPr>
        <w:spacing w:after="145"/>
        <w:ind w:left="-5"/>
        <w:rPr>
          <w:color w:val="auto"/>
        </w:rPr>
      </w:pPr>
      <w:r w:rsidRPr="007A48E7">
        <w:rPr>
          <w:color w:val="auto"/>
        </w:rPr>
        <w:t>BENDOVÁ, P.</w:t>
      </w:r>
      <w:r w:rsidR="000E00EC" w:rsidRPr="007A48E7">
        <w:rPr>
          <w:color w:val="auto"/>
        </w:rPr>
        <w:t xml:space="preserve"> (2011).</w:t>
      </w:r>
      <w:r w:rsidRPr="007A48E7">
        <w:rPr>
          <w:color w:val="auto"/>
        </w:rPr>
        <w:t xml:space="preserve"> </w:t>
      </w:r>
      <w:r w:rsidRPr="007A48E7">
        <w:rPr>
          <w:i/>
          <w:color w:val="auto"/>
        </w:rPr>
        <w:t>Dítě s narušenou komunikační schopností ve škole</w:t>
      </w:r>
      <w:r w:rsidRPr="007A48E7">
        <w:rPr>
          <w:color w:val="auto"/>
        </w:rPr>
        <w:t>. Praha: Grada</w:t>
      </w:r>
      <w:r w:rsidR="000E00EC" w:rsidRPr="007A48E7">
        <w:rPr>
          <w:color w:val="auto"/>
        </w:rPr>
        <w:t>.</w:t>
      </w:r>
      <w:r w:rsidRPr="007A48E7">
        <w:rPr>
          <w:color w:val="auto"/>
        </w:rPr>
        <w:t xml:space="preserve"> Pedagogika (Grada). ISBN 978-80-247-3853-6. </w:t>
      </w:r>
    </w:p>
    <w:p w14:paraId="60886439" w14:textId="27235828" w:rsidR="00E72845" w:rsidRPr="007A48E7" w:rsidRDefault="00E72845" w:rsidP="00E72845">
      <w:pPr>
        <w:spacing w:after="129"/>
        <w:ind w:left="-5"/>
        <w:rPr>
          <w:color w:val="auto"/>
        </w:rPr>
      </w:pPr>
      <w:r w:rsidRPr="007A48E7">
        <w:rPr>
          <w:color w:val="auto"/>
        </w:rPr>
        <w:t xml:space="preserve">BENDOVÁ, </w:t>
      </w:r>
      <w:r w:rsidR="000E00EC" w:rsidRPr="007A48E7">
        <w:rPr>
          <w:color w:val="auto"/>
        </w:rPr>
        <w:t>P.</w:t>
      </w:r>
      <w:proofErr w:type="gramStart"/>
      <w:r w:rsidR="000E00EC" w:rsidRPr="007A48E7">
        <w:rPr>
          <w:color w:val="auto"/>
        </w:rPr>
        <w:t xml:space="preserve">, </w:t>
      </w:r>
      <w:r w:rsidRPr="007A48E7">
        <w:rPr>
          <w:color w:val="auto"/>
        </w:rPr>
        <w:t xml:space="preserve"> ZIKL</w:t>
      </w:r>
      <w:proofErr w:type="gramEnd"/>
      <w:r w:rsidR="000E00EC" w:rsidRPr="007A48E7">
        <w:rPr>
          <w:color w:val="auto"/>
        </w:rPr>
        <w:t>, P</w:t>
      </w:r>
      <w:r w:rsidRPr="007A48E7">
        <w:rPr>
          <w:color w:val="auto"/>
        </w:rPr>
        <w:t>.</w:t>
      </w:r>
      <w:r w:rsidR="000E00EC" w:rsidRPr="007A48E7">
        <w:rPr>
          <w:color w:val="auto"/>
        </w:rPr>
        <w:t xml:space="preserve"> (2011).</w:t>
      </w:r>
      <w:r w:rsidRPr="007A48E7">
        <w:rPr>
          <w:color w:val="auto"/>
        </w:rPr>
        <w:t xml:space="preserve"> </w:t>
      </w:r>
      <w:r w:rsidRPr="007A48E7">
        <w:rPr>
          <w:i/>
          <w:color w:val="auto"/>
        </w:rPr>
        <w:t xml:space="preserve">Dítě s mentálním postižením ve škole. </w:t>
      </w:r>
      <w:r w:rsidRPr="007A48E7">
        <w:rPr>
          <w:color w:val="auto"/>
        </w:rPr>
        <w:t>Praha: Grada. Pedagogika (Grada). ISBN 978</w:t>
      </w:r>
      <w:r w:rsidR="003207D0" w:rsidRPr="007A48E7">
        <w:rPr>
          <w:color w:val="auto"/>
        </w:rPr>
        <w:t>-</w:t>
      </w:r>
      <w:r w:rsidRPr="007A48E7">
        <w:rPr>
          <w:color w:val="auto"/>
        </w:rPr>
        <w:t>80</w:t>
      </w:r>
      <w:r w:rsidR="003207D0" w:rsidRPr="007A48E7">
        <w:rPr>
          <w:color w:val="auto"/>
        </w:rPr>
        <w:t>-</w:t>
      </w:r>
      <w:r w:rsidRPr="007A48E7">
        <w:rPr>
          <w:color w:val="auto"/>
        </w:rPr>
        <w:t>247</w:t>
      </w:r>
      <w:r w:rsidR="003207D0" w:rsidRPr="007A48E7">
        <w:rPr>
          <w:color w:val="auto"/>
        </w:rPr>
        <w:t>-</w:t>
      </w:r>
      <w:r w:rsidRPr="007A48E7">
        <w:rPr>
          <w:color w:val="auto"/>
        </w:rPr>
        <w:t>3854</w:t>
      </w:r>
      <w:r w:rsidR="003207D0" w:rsidRPr="007A48E7">
        <w:rPr>
          <w:color w:val="auto"/>
        </w:rPr>
        <w:t>-</w:t>
      </w:r>
      <w:r w:rsidRPr="007A48E7">
        <w:rPr>
          <w:color w:val="auto"/>
        </w:rPr>
        <w:t xml:space="preserve">3. </w:t>
      </w:r>
    </w:p>
    <w:p w14:paraId="6549B9E0" w14:textId="57C52CCC" w:rsidR="00FC0ED1" w:rsidRPr="007A48E7" w:rsidRDefault="00FC0ED1" w:rsidP="00FC0ED1">
      <w:pPr>
        <w:spacing w:line="360" w:lineRule="auto"/>
        <w:ind w:firstLine="0"/>
        <w:rPr>
          <w:color w:val="auto"/>
          <w:szCs w:val="24"/>
        </w:rPr>
      </w:pPr>
      <w:r w:rsidRPr="007A48E7">
        <w:rPr>
          <w:color w:val="auto"/>
          <w:szCs w:val="24"/>
        </w:rPr>
        <w:t>BIČ, P.et al.</w:t>
      </w:r>
      <w:r w:rsidR="002501CF" w:rsidRPr="007A48E7">
        <w:rPr>
          <w:color w:val="auto"/>
          <w:szCs w:val="24"/>
        </w:rPr>
        <w:t xml:space="preserve"> (2011).</w:t>
      </w:r>
      <w:r w:rsidRPr="007A48E7">
        <w:rPr>
          <w:color w:val="auto"/>
          <w:szCs w:val="24"/>
        </w:rPr>
        <w:t xml:space="preserve"> </w:t>
      </w:r>
      <w:r w:rsidRPr="007A48E7">
        <w:rPr>
          <w:i/>
          <w:iCs/>
          <w:color w:val="auto"/>
          <w:szCs w:val="24"/>
        </w:rPr>
        <w:t xml:space="preserve">Tanečně-pohybová terapie v institucionální výchově: Expresivní terapeutické metody – cesta ke změně v institucionální výchově. </w:t>
      </w:r>
      <w:r w:rsidRPr="007A48E7">
        <w:rPr>
          <w:color w:val="auto"/>
          <w:szCs w:val="24"/>
        </w:rPr>
        <w:t>Olomouc: Univerzita Palackého v</w:t>
      </w:r>
      <w:r w:rsidR="002501CF" w:rsidRPr="007A48E7">
        <w:rPr>
          <w:color w:val="auto"/>
          <w:szCs w:val="24"/>
        </w:rPr>
        <w:t> </w:t>
      </w:r>
      <w:r w:rsidRPr="007A48E7">
        <w:rPr>
          <w:color w:val="auto"/>
          <w:szCs w:val="24"/>
        </w:rPr>
        <w:t>Olomouci</w:t>
      </w:r>
      <w:r w:rsidR="002501CF" w:rsidRPr="007A48E7">
        <w:rPr>
          <w:color w:val="auto"/>
          <w:szCs w:val="24"/>
        </w:rPr>
        <w:t>.</w:t>
      </w:r>
      <w:r w:rsidRPr="007A48E7">
        <w:rPr>
          <w:color w:val="auto"/>
          <w:szCs w:val="24"/>
        </w:rPr>
        <w:t xml:space="preserve"> ISBN 978-80-244-2713-3.</w:t>
      </w:r>
    </w:p>
    <w:p w14:paraId="5C9BF4DB" w14:textId="11F9D099" w:rsidR="003207D0" w:rsidRPr="007A48E7" w:rsidRDefault="003207D0" w:rsidP="00E72845">
      <w:pPr>
        <w:spacing w:after="129"/>
        <w:ind w:left="-5"/>
        <w:rPr>
          <w:color w:val="auto"/>
        </w:rPr>
      </w:pPr>
      <w:r w:rsidRPr="007A48E7">
        <w:rPr>
          <w:color w:val="auto"/>
        </w:rPr>
        <w:t xml:space="preserve">BOČKOVÁ, B. (2015). </w:t>
      </w:r>
      <w:r w:rsidRPr="007A48E7">
        <w:rPr>
          <w:i/>
          <w:iCs/>
          <w:color w:val="auto"/>
        </w:rPr>
        <w:t>Vybrané kapitoly z alternativní a augmentativní komunikace</w:t>
      </w:r>
      <w:r w:rsidRPr="007A48E7">
        <w:rPr>
          <w:color w:val="auto"/>
        </w:rPr>
        <w:t>. Brno: Masarykova univerzita. ISBN 978-80-210-7896-3.</w:t>
      </w:r>
    </w:p>
    <w:p w14:paraId="6B79CA87" w14:textId="69EA7DAC" w:rsidR="00E72845" w:rsidRPr="007A48E7" w:rsidRDefault="00E72845" w:rsidP="00E72845">
      <w:pPr>
        <w:spacing w:after="144" w:line="259" w:lineRule="auto"/>
        <w:ind w:left="-5"/>
        <w:rPr>
          <w:color w:val="auto"/>
        </w:rPr>
      </w:pPr>
      <w:r w:rsidRPr="007A48E7">
        <w:rPr>
          <w:color w:val="auto"/>
        </w:rPr>
        <w:t>BONDY, A</w:t>
      </w:r>
      <w:r w:rsidR="000E00EC" w:rsidRPr="007A48E7">
        <w:rPr>
          <w:color w:val="auto"/>
        </w:rPr>
        <w:t xml:space="preserve">., </w:t>
      </w:r>
      <w:r w:rsidRPr="007A48E7">
        <w:rPr>
          <w:color w:val="auto"/>
        </w:rPr>
        <w:t>FROST</w:t>
      </w:r>
      <w:r w:rsidR="000E00EC" w:rsidRPr="007A48E7">
        <w:rPr>
          <w:color w:val="auto"/>
        </w:rPr>
        <w:t>, L</w:t>
      </w:r>
      <w:r w:rsidRPr="007A48E7">
        <w:rPr>
          <w:color w:val="auto"/>
        </w:rPr>
        <w:t>.</w:t>
      </w:r>
      <w:r w:rsidR="00FB589E" w:rsidRPr="007A48E7">
        <w:rPr>
          <w:color w:val="auto"/>
        </w:rPr>
        <w:t xml:space="preserve"> (2007).</w:t>
      </w:r>
      <w:r w:rsidRPr="007A48E7">
        <w:rPr>
          <w:color w:val="auto"/>
        </w:rPr>
        <w:t xml:space="preserve"> </w:t>
      </w:r>
      <w:r w:rsidRPr="007A48E7">
        <w:rPr>
          <w:i/>
          <w:color w:val="auto"/>
        </w:rPr>
        <w:t>Vizuální komunikační strategie v autismu</w:t>
      </w:r>
      <w:r w:rsidRPr="007A48E7">
        <w:rPr>
          <w:color w:val="auto"/>
        </w:rPr>
        <w:t xml:space="preserve">. Praha: Grada. </w:t>
      </w:r>
    </w:p>
    <w:p w14:paraId="3A5B857E" w14:textId="77777777" w:rsidR="00E72845" w:rsidRPr="007A48E7" w:rsidRDefault="00E72845" w:rsidP="00E72845">
      <w:pPr>
        <w:spacing w:after="233" w:line="259" w:lineRule="auto"/>
        <w:ind w:left="-5"/>
        <w:rPr>
          <w:color w:val="auto"/>
        </w:rPr>
      </w:pPr>
      <w:r w:rsidRPr="007A48E7">
        <w:rPr>
          <w:color w:val="auto"/>
        </w:rPr>
        <w:t xml:space="preserve">Psyché (Grada). ISBN 978-80-247-2053-1. </w:t>
      </w:r>
    </w:p>
    <w:p w14:paraId="11A3032C" w14:textId="55F02D00" w:rsidR="00DC7906" w:rsidRPr="007A48E7" w:rsidRDefault="001274B2" w:rsidP="000222DE">
      <w:pPr>
        <w:spacing w:after="113" w:line="362" w:lineRule="auto"/>
        <w:ind w:left="-5" w:right="-9"/>
        <w:rPr>
          <w:color w:val="auto"/>
        </w:rPr>
      </w:pPr>
      <w:r w:rsidRPr="007A48E7">
        <w:rPr>
          <w:color w:val="auto"/>
        </w:rPr>
        <w:lastRenderedPageBreak/>
        <w:t>BROWRING</w:t>
      </w:r>
      <w:r w:rsidR="00DC7906" w:rsidRPr="007A48E7">
        <w:rPr>
          <w:color w:val="auto"/>
        </w:rPr>
        <w:t xml:space="preserve">, D., </w:t>
      </w:r>
      <w:r w:rsidR="00552AB9" w:rsidRPr="007A48E7">
        <w:rPr>
          <w:color w:val="auto"/>
        </w:rPr>
        <w:t xml:space="preserve">TOTSIKA, D., HASTINGS, R., TOOGOOD, S., GRIFFITH, G., (2017). </w:t>
      </w:r>
      <w:proofErr w:type="spellStart"/>
      <w:r w:rsidR="00DC7906" w:rsidRPr="007A48E7">
        <w:rPr>
          <w:color w:val="auto"/>
        </w:rPr>
        <w:t>Challenging</w:t>
      </w:r>
      <w:proofErr w:type="spellEnd"/>
      <w:r w:rsidR="00DC7906" w:rsidRPr="007A48E7">
        <w:rPr>
          <w:color w:val="auto"/>
        </w:rPr>
        <w:t xml:space="preserve"> </w:t>
      </w:r>
      <w:proofErr w:type="spellStart"/>
      <w:r w:rsidR="00DC7906" w:rsidRPr="007A48E7">
        <w:rPr>
          <w:color w:val="auto"/>
        </w:rPr>
        <w:t>behaviours</w:t>
      </w:r>
      <w:proofErr w:type="spellEnd"/>
      <w:r w:rsidR="00DC7906" w:rsidRPr="007A48E7">
        <w:rPr>
          <w:color w:val="auto"/>
        </w:rPr>
        <w:t xml:space="preserve"> in </w:t>
      </w:r>
      <w:proofErr w:type="spellStart"/>
      <w:r w:rsidR="00DC7906" w:rsidRPr="007A48E7">
        <w:rPr>
          <w:color w:val="auto"/>
        </w:rPr>
        <w:t>adults</w:t>
      </w:r>
      <w:proofErr w:type="spellEnd"/>
      <w:r w:rsidR="00DC7906" w:rsidRPr="007A48E7">
        <w:rPr>
          <w:color w:val="auto"/>
        </w:rPr>
        <w:t xml:space="preserve"> </w:t>
      </w:r>
      <w:proofErr w:type="spellStart"/>
      <w:r w:rsidR="00DC7906" w:rsidRPr="007A48E7">
        <w:rPr>
          <w:color w:val="auto"/>
        </w:rPr>
        <w:t>with</w:t>
      </w:r>
      <w:proofErr w:type="spellEnd"/>
      <w:r w:rsidR="00DC7906" w:rsidRPr="007A48E7">
        <w:rPr>
          <w:color w:val="auto"/>
        </w:rPr>
        <w:t xml:space="preserve"> </w:t>
      </w:r>
      <w:proofErr w:type="spellStart"/>
      <w:r w:rsidR="00DC7906" w:rsidRPr="007A48E7">
        <w:rPr>
          <w:color w:val="auto"/>
        </w:rPr>
        <w:t>an</w:t>
      </w:r>
      <w:proofErr w:type="spellEnd"/>
      <w:r w:rsidR="00DC7906" w:rsidRPr="007A48E7">
        <w:rPr>
          <w:color w:val="auto"/>
        </w:rPr>
        <w:t xml:space="preserve"> </w:t>
      </w:r>
      <w:proofErr w:type="spellStart"/>
      <w:r w:rsidR="00DC7906" w:rsidRPr="007A48E7">
        <w:rPr>
          <w:color w:val="auto"/>
        </w:rPr>
        <w:t>intellectual</w:t>
      </w:r>
      <w:proofErr w:type="spellEnd"/>
      <w:r w:rsidR="00DC7906" w:rsidRPr="007A48E7">
        <w:rPr>
          <w:color w:val="auto"/>
        </w:rPr>
        <w:t xml:space="preserve"> disability: a </w:t>
      </w:r>
      <w:proofErr w:type="spellStart"/>
      <w:r w:rsidR="00DC7906" w:rsidRPr="007A48E7">
        <w:rPr>
          <w:color w:val="auto"/>
        </w:rPr>
        <w:t>total</w:t>
      </w:r>
      <w:proofErr w:type="spellEnd"/>
      <w:r w:rsidR="00DC7906" w:rsidRPr="007A48E7">
        <w:rPr>
          <w:color w:val="auto"/>
        </w:rPr>
        <w:t xml:space="preserve"> </w:t>
      </w:r>
      <w:proofErr w:type="spellStart"/>
      <w:r w:rsidR="00DC7906" w:rsidRPr="007A48E7">
        <w:rPr>
          <w:color w:val="auto"/>
        </w:rPr>
        <w:t>population</w:t>
      </w:r>
      <w:proofErr w:type="spellEnd"/>
      <w:r w:rsidR="00DC7906" w:rsidRPr="007A48E7">
        <w:rPr>
          <w:color w:val="auto"/>
        </w:rPr>
        <w:t xml:space="preserve"> study and </w:t>
      </w:r>
      <w:proofErr w:type="spellStart"/>
      <w:r w:rsidR="00DC7906" w:rsidRPr="007A48E7">
        <w:rPr>
          <w:color w:val="auto"/>
        </w:rPr>
        <w:t>exploration</w:t>
      </w:r>
      <w:proofErr w:type="spellEnd"/>
      <w:r w:rsidR="00DC7906" w:rsidRPr="007A48E7">
        <w:rPr>
          <w:color w:val="auto"/>
        </w:rPr>
        <w:t xml:space="preserve"> </w:t>
      </w:r>
      <w:proofErr w:type="spellStart"/>
      <w:r w:rsidR="00DC7906" w:rsidRPr="007A48E7">
        <w:rPr>
          <w:color w:val="auto"/>
        </w:rPr>
        <w:t>of</w:t>
      </w:r>
      <w:proofErr w:type="spellEnd"/>
      <w:r w:rsidR="00DC7906" w:rsidRPr="007A48E7">
        <w:rPr>
          <w:color w:val="auto"/>
        </w:rPr>
        <w:t xml:space="preserve"> risk </w:t>
      </w:r>
      <w:proofErr w:type="spellStart"/>
      <w:r w:rsidR="00DC7906" w:rsidRPr="007A48E7">
        <w:rPr>
          <w:color w:val="auto"/>
        </w:rPr>
        <w:t>indices</w:t>
      </w:r>
      <w:proofErr w:type="spellEnd"/>
      <w:r w:rsidR="00DC7906" w:rsidRPr="007A48E7">
        <w:rPr>
          <w:color w:val="auto"/>
        </w:rPr>
        <w:t>. </w:t>
      </w:r>
      <w:proofErr w:type="spellStart"/>
      <w:r w:rsidR="00DC7906" w:rsidRPr="007A48E7">
        <w:rPr>
          <w:i/>
          <w:iCs/>
          <w:color w:val="auto"/>
        </w:rPr>
        <w:t>British</w:t>
      </w:r>
      <w:proofErr w:type="spellEnd"/>
      <w:r w:rsidR="00DC7906" w:rsidRPr="007A48E7">
        <w:rPr>
          <w:i/>
          <w:iCs/>
          <w:color w:val="auto"/>
        </w:rPr>
        <w:t xml:space="preserve"> </w:t>
      </w:r>
      <w:proofErr w:type="spellStart"/>
      <w:r w:rsidR="00DC7906" w:rsidRPr="007A48E7">
        <w:rPr>
          <w:i/>
          <w:iCs/>
          <w:color w:val="auto"/>
        </w:rPr>
        <w:t>Journal</w:t>
      </w:r>
      <w:proofErr w:type="spellEnd"/>
      <w:r w:rsidR="00DC7906" w:rsidRPr="007A48E7">
        <w:rPr>
          <w:i/>
          <w:iCs/>
          <w:color w:val="auto"/>
        </w:rPr>
        <w:t xml:space="preserve"> </w:t>
      </w:r>
      <w:proofErr w:type="spellStart"/>
      <w:r w:rsidR="00DC7906" w:rsidRPr="007A48E7">
        <w:rPr>
          <w:i/>
          <w:iCs/>
          <w:color w:val="auto"/>
        </w:rPr>
        <w:t>of</w:t>
      </w:r>
      <w:proofErr w:type="spellEnd"/>
      <w:r w:rsidR="00DC7906" w:rsidRPr="007A48E7">
        <w:rPr>
          <w:i/>
          <w:iCs/>
          <w:color w:val="auto"/>
        </w:rPr>
        <w:t xml:space="preserve"> </w:t>
      </w:r>
      <w:proofErr w:type="spellStart"/>
      <w:r w:rsidR="00DC7906" w:rsidRPr="007A48E7">
        <w:rPr>
          <w:i/>
          <w:iCs/>
          <w:color w:val="auto"/>
        </w:rPr>
        <w:t>Clinical</w:t>
      </w:r>
      <w:proofErr w:type="spellEnd"/>
      <w:r w:rsidR="00DC7906" w:rsidRPr="007A48E7">
        <w:rPr>
          <w:i/>
          <w:iCs/>
          <w:color w:val="auto"/>
        </w:rPr>
        <w:t xml:space="preserve"> Psychology</w:t>
      </w:r>
      <w:r w:rsidR="00DC7906" w:rsidRPr="007A48E7">
        <w:rPr>
          <w:color w:val="auto"/>
        </w:rPr>
        <w:t>, 56(1), 16–32</w:t>
      </w:r>
      <w:r w:rsidR="00552AB9" w:rsidRPr="007A48E7">
        <w:rPr>
          <w:rStyle w:val="pagelast"/>
          <w:rFonts w:ascii="Open Sans" w:hAnsi="Open Sans" w:cs="Open Sans"/>
          <w:color w:val="auto"/>
          <w:sz w:val="21"/>
          <w:szCs w:val="21"/>
          <w:shd w:val="clear" w:color="auto" w:fill="EFEFF0"/>
        </w:rPr>
        <w:t xml:space="preserve">. </w:t>
      </w:r>
    </w:p>
    <w:p w14:paraId="22AD3DC4" w14:textId="713B61DF" w:rsidR="00A82B70" w:rsidRPr="007A48E7" w:rsidRDefault="00A82B70" w:rsidP="0009280B">
      <w:pPr>
        <w:spacing w:before="240"/>
        <w:ind w:firstLine="0"/>
        <w:rPr>
          <w:color w:val="auto"/>
          <w:shd w:val="clear" w:color="auto" w:fill="FFFFFF"/>
        </w:rPr>
      </w:pPr>
      <w:r w:rsidRPr="007A48E7">
        <w:rPr>
          <w:caps/>
          <w:color w:val="auto"/>
          <w:shd w:val="clear" w:color="auto" w:fill="FFFFFF"/>
        </w:rPr>
        <w:t>Coppens-Hofman</w:t>
      </w:r>
      <w:r w:rsidR="00FB0C50" w:rsidRPr="007A48E7">
        <w:rPr>
          <w:caps/>
          <w:color w:val="auto"/>
          <w:shd w:val="clear" w:color="auto" w:fill="FFFFFF"/>
        </w:rPr>
        <w:t>,</w:t>
      </w:r>
      <w:r w:rsidRPr="007A48E7">
        <w:rPr>
          <w:caps/>
          <w:color w:val="auto"/>
          <w:shd w:val="clear" w:color="auto" w:fill="FFFFFF"/>
        </w:rPr>
        <w:t xml:space="preserve"> M., Terband</w:t>
      </w:r>
      <w:r w:rsidR="00FB0C50" w:rsidRPr="007A48E7">
        <w:rPr>
          <w:caps/>
          <w:color w:val="auto"/>
          <w:shd w:val="clear" w:color="auto" w:fill="FFFFFF"/>
        </w:rPr>
        <w:t>,</w:t>
      </w:r>
      <w:r w:rsidRPr="007A48E7">
        <w:rPr>
          <w:caps/>
          <w:color w:val="auto"/>
          <w:shd w:val="clear" w:color="auto" w:fill="FFFFFF"/>
        </w:rPr>
        <w:t xml:space="preserve"> H.R., Maassen</w:t>
      </w:r>
      <w:r w:rsidR="00FB0C50" w:rsidRPr="007A48E7">
        <w:rPr>
          <w:caps/>
          <w:color w:val="auto"/>
          <w:shd w:val="clear" w:color="auto" w:fill="FFFFFF"/>
        </w:rPr>
        <w:t>,</w:t>
      </w:r>
      <w:r w:rsidRPr="007A48E7">
        <w:rPr>
          <w:caps/>
          <w:color w:val="auto"/>
          <w:shd w:val="clear" w:color="auto" w:fill="FFFFFF"/>
        </w:rPr>
        <w:t xml:space="preserve"> B.A., Lantman-De Valk</w:t>
      </w:r>
      <w:r w:rsidR="00FB0C50" w:rsidRPr="007A48E7">
        <w:rPr>
          <w:caps/>
          <w:color w:val="auto"/>
          <w:shd w:val="clear" w:color="auto" w:fill="FFFFFF"/>
        </w:rPr>
        <w:t>,</w:t>
      </w:r>
      <w:r w:rsidRPr="007A48E7">
        <w:rPr>
          <w:caps/>
          <w:color w:val="auto"/>
          <w:shd w:val="clear" w:color="auto" w:fill="FFFFFF"/>
        </w:rPr>
        <w:t xml:space="preserve"> H.M., Snik, A.F.</w:t>
      </w:r>
      <w:r w:rsidRPr="007A48E7">
        <w:rPr>
          <w:color w:val="auto"/>
          <w:shd w:val="clear" w:color="auto" w:fill="FFFFFF"/>
        </w:rPr>
        <w:t xml:space="preserve"> (2018). </w:t>
      </w:r>
      <w:proofErr w:type="spellStart"/>
      <w:r w:rsidRPr="007A48E7">
        <w:rPr>
          <w:color w:val="auto"/>
          <w:shd w:val="clear" w:color="auto" w:fill="FFFFFF"/>
        </w:rPr>
        <w:t>Dysfluencies</w:t>
      </w:r>
      <w:proofErr w:type="spellEnd"/>
      <w:r w:rsidRPr="007A48E7">
        <w:rPr>
          <w:color w:val="auto"/>
          <w:shd w:val="clear" w:color="auto" w:fill="FFFFFF"/>
        </w:rPr>
        <w:t xml:space="preserve"> in </w:t>
      </w:r>
      <w:proofErr w:type="spellStart"/>
      <w:r w:rsidRPr="007A48E7">
        <w:rPr>
          <w:color w:val="auto"/>
          <w:shd w:val="clear" w:color="auto" w:fill="FFFFFF"/>
        </w:rPr>
        <w:t>the</w:t>
      </w:r>
      <w:proofErr w:type="spellEnd"/>
      <w:r w:rsidRPr="007A48E7">
        <w:rPr>
          <w:color w:val="auto"/>
          <w:shd w:val="clear" w:color="auto" w:fill="FFFFFF"/>
        </w:rPr>
        <w:t xml:space="preserve"> </w:t>
      </w:r>
      <w:proofErr w:type="spellStart"/>
      <w:r w:rsidRPr="007A48E7">
        <w:rPr>
          <w:color w:val="auto"/>
          <w:shd w:val="clear" w:color="auto" w:fill="FFFFFF"/>
        </w:rPr>
        <w:t>speech</w:t>
      </w:r>
      <w:proofErr w:type="spellEnd"/>
      <w:r w:rsidRPr="007A48E7">
        <w:rPr>
          <w:color w:val="auto"/>
          <w:shd w:val="clear" w:color="auto" w:fill="FFFFFF"/>
        </w:rPr>
        <w:t xml:space="preserve"> </w:t>
      </w:r>
      <w:proofErr w:type="spellStart"/>
      <w:r w:rsidRPr="007A48E7">
        <w:rPr>
          <w:color w:val="auto"/>
          <w:shd w:val="clear" w:color="auto" w:fill="FFFFFF"/>
        </w:rPr>
        <w:t>of</w:t>
      </w:r>
      <w:proofErr w:type="spellEnd"/>
      <w:r w:rsidRPr="007A48E7">
        <w:rPr>
          <w:color w:val="auto"/>
          <w:shd w:val="clear" w:color="auto" w:fill="FFFFFF"/>
        </w:rPr>
        <w:t xml:space="preserve"> </w:t>
      </w:r>
      <w:proofErr w:type="spellStart"/>
      <w:r w:rsidRPr="007A48E7">
        <w:rPr>
          <w:color w:val="auto"/>
          <w:shd w:val="clear" w:color="auto" w:fill="FFFFFF"/>
        </w:rPr>
        <w:t>adults</w:t>
      </w:r>
      <w:proofErr w:type="spellEnd"/>
      <w:r w:rsidRPr="007A48E7">
        <w:rPr>
          <w:color w:val="auto"/>
          <w:shd w:val="clear" w:color="auto" w:fill="FFFFFF"/>
        </w:rPr>
        <w:t xml:space="preserve"> </w:t>
      </w:r>
      <w:proofErr w:type="spellStart"/>
      <w:r w:rsidRPr="007A48E7">
        <w:rPr>
          <w:color w:val="auto"/>
          <w:shd w:val="clear" w:color="auto" w:fill="FFFFFF"/>
        </w:rPr>
        <w:t>with</w:t>
      </w:r>
      <w:proofErr w:type="spellEnd"/>
      <w:r w:rsidRPr="007A48E7">
        <w:rPr>
          <w:color w:val="auto"/>
          <w:shd w:val="clear" w:color="auto" w:fill="FFFFFF"/>
        </w:rPr>
        <w:t xml:space="preserve"> </w:t>
      </w:r>
      <w:proofErr w:type="spellStart"/>
      <w:r w:rsidRPr="007A48E7">
        <w:rPr>
          <w:color w:val="auto"/>
          <w:shd w:val="clear" w:color="auto" w:fill="FFFFFF"/>
        </w:rPr>
        <w:t>intellectual</w:t>
      </w:r>
      <w:proofErr w:type="spellEnd"/>
      <w:r w:rsidRPr="007A48E7">
        <w:rPr>
          <w:color w:val="auto"/>
          <w:shd w:val="clear" w:color="auto" w:fill="FFFFFF"/>
        </w:rPr>
        <w:t xml:space="preserve"> </w:t>
      </w:r>
      <w:proofErr w:type="spellStart"/>
      <w:r w:rsidRPr="007A48E7">
        <w:rPr>
          <w:color w:val="auto"/>
          <w:shd w:val="clear" w:color="auto" w:fill="FFFFFF"/>
        </w:rPr>
        <w:t>disabilities</w:t>
      </w:r>
      <w:proofErr w:type="spellEnd"/>
      <w:r w:rsidRPr="007A48E7">
        <w:rPr>
          <w:color w:val="auto"/>
          <w:shd w:val="clear" w:color="auto" w:fill="FFFFFF"/>
        </w:rPr>
        <w:t xml:space="preserve"> and </w:t>
      </w:r>
      <w:proofErr w:type="spellStart"/>
      <w:r w:rsidRPr="007A48E7">
        <w:rPr>
          <w:color w:val="auto"/>
          <w:shd w:val="clear" w:color="auto" w:fill="FFFFFF"/>
        </w:rPr>
        <w:t>reported</w:t>
      </w:r>
      <w:proofErr w:type="spellEnd"/>
      <w:r w:rsidRPr="007A48E7">
        <w:rPr>
          <w:color w:val="auto"/>
          <w:shd w:val="clear" w:color="auto" w:fill="FFFFFF"/>
        </w:rPr>
        <w:t xml:space="preserve"> </w:t>
      </w:r>
      <w:proofErr w:type="spellStart"/>
      <w:r w:rsidRPr="007A48E7">
        <w:rPr>
          <w:color w:val="auto"/>
          <w:shd w:val="clear" w:color="auto" w:fill="FFFFFF"/>
        </w:rPr>
        <w:t>speech</w:t>
      </w:r>
      <w:proofErr w:type="spellEnd"/>
      <w:r w:rsidRPr="007A48E7">
        <w:rPr>
          <w:color w:val="auto"/>
          <w:shd w:val="clear" w:color="auto" w:fill="FFFFFF"/>
        </w:rPr>
        <w:t xml:space="preserve"> </w:t>
      </w:r>
      <w:proofErr w:type="spellStart"/>
      <w:r w:rsidRPr="007A48E7">
        <w:rPr>
          <w:color w:val="auto"/>
          <w:shd w:val="clear" w:color="auto" w:fill="FFFFFF"/>
        </w:rPr>
        <w:t>difficulties</w:t>
      </w:r>
      <w:proofErr w:type="spellEnd"/>
      <w:r w:rsidRPr="007A48E7">
        <w:rPr>
          <w:color w:val="auto"/>
          <w:shd w:val="clear" w:color="auto" w:fill="FFFFFF"/>
        </w:rPr>
        <w:t xml:space="preserve">. </w:t>
      </w:r>
      <w:r w:rsidRPr="007A48E7">
        <w:rPr>
          <w:i/>
          <w:iCs/>
          <w:color w:val="auto"/>
          <w:shd w:val="clear" w:color="auto" w:fill="FFFFFF"/>
        </w:rPr>
        <w:t>Journal of Communication Disorders.</w:t>
      </w:r>
      <w:r w:rsidRPr="007A48E7">
        <w:rPr>
          <w:color w:val="auto"/>
          <w:shd w:val="clear" w:color="auto" w:fill="FFFFFF"/>
        </w:rPr>
        <w:t xml:space="preserve"> 46(5-6), 484-94. Doi: 10.1016/j.jcomdis.2013.08.001. </w:t>
      </w:r>
    </w:p>
    <w:p w14:paraId="641D14B4" w14:textId="5D0CB269" w:rsidR="00E72845" w:rsidRPr="007A48E7" w:rsidRDefault="00E72845" w:rsidP="00E72845">
      <w:pPr>
        <w:spacing w:before="240" w:line="360" w:lineRule="auto"/>
        <w:rPr>
          <w:color w:val="auto"/>
        </w:rPr>
      </w:pPr>
      <w:r w:rsidRPr="007A48E7">
        <w:rPr>
          <w:caps/>
          <w:color w:val="auto"/>
        </w:rPr>
        <w:t>Cruice</w:t>
      </w:r>
      <w:r w:rsidR="00FB0C50" w:rsidRPr="007A48E7">
        <w:rPr>
          <w:caps/>
          <w:color w:val="auto"/>
        </w:rPr>
        <w:t>,</w:t>
      </w:r>
      <w:r w:rsidRPr="007A48E7">
        <w:rPr>
          <w:caps/>
          <w:color w:val="auto"/>
        </w:rPr>
        <w:t xml:space="preserve"> M., Worrall</w:t>
      </w:r>
      <w:r w:rsidR="00FB0C50" w:rsidRPr="007A48E7">
        <w:rPr>
          <w:caps/>
          <w:color w:val="auto"/>
        </w:rPr>
        <w:t>,</w:t>
      </w:r>
      <w:r w:rsidRPr="007A48E7">
        <w:rPr>
          <w:caps/>
          <w:color w:val="auto"/>
        </w:rPr>
        <w:t xml:space="preserve"> L., Hickson L., Murison</w:t>
      </w:r>
      <w:r w:rsidR="00FB0C50" w:rsidRPr="007A48E7">
        <w:rPr>
          <w:caps/>
          <w:color w:val="auto"/>
        </w:rPr>
        <w:t>,</w:t>
      </w:r>
      <w:r w:rsidRPr="007A48E7">
        <w:rPr>
          <w:caps/>
          <w:color w:val="auto"/>
        </w:rPr>
        <w:t xml:space="preserve"> R</w:t>
      </w:r>
      <w:r w:rsidRPr="007A48E7">
        <w:rPr>
          <w:color w:val="auto"/>
        </w:rPr>
        <w:t>.</w:t>
      </w:r>
      <w:r w:rsidR="00F1695D" w:rsidRPr="007A48E7">
        <w:rPr>
          <w:color w:val="auto"/>
        </w:rPr>
        <w:t xml:space="preserve"> </w:t>
      </w:r>
      <w:r w:rsidR="00914BBB" w:rsidRPr="007A48E7">
        <w:rPr>
          <w:color w:val="auto"/>
        </w:rPr>
        <w:t>(2003)</w:t>
      </w:r>
      <w:r w:rsidR="00F1695D" w:rsidRPr="007A48E7">
        <w:rPr>
          <w:color w:val="auto"/>
        </w:rPr>
        <w:t>.</w:t>
      </w:r>
      <w:r w:rsidRPr="007A48E7">
        <w:rPr>
          <w:color w:val="auto"/>
        </w:rPr>
        <w:t xml:space="preserve"> </w:t>
      </w:r>
      <w:proofErr w:type="spellStart"/>
      <w:r w:rsidRPr="007A48E7">
        <w:rPr>
          <w:color w:val="auto"/>
        </w:rPr>
        <w:t>Finding</w:t>
      </w:r>
      <w:proofErr w:type="spellEnd"/>
      <w:r w:rsidRPr="007A48E7">
        <w:rPr>
          <w:color w:val="auto"/>
        </w:rPr>
        <w:t xml:space="preserve"> a </w:t>
      </w:r>
      <w:proofErr w:type="spellStart"/>
      <w:r w:rsidRPr="007A48E7">
        <w:rPr>
          <w:color w:val="auto"/>
        </w:rPr>
        <w:t>focus</w:t>
      </w:r>
      <w:proofErr w:type="spellEnd"/>
      <w:r w:rsidRPr="007A48E7">
        <w:rPr>
          <w:color w:val="auto"/>
        </w:rPr>
        <w:t xml:space="preserve"> </w:t>
      </w:r>
      <w:proofErr w:type="spellStart"/>
      <w:r w:rsidRPr="007A48E7">
        <w:rPr>
          <w:color w:val="auto"/>
        </w:rPr>
        <w:t>for</w:t>
      </w:r>
      <w:proofErr w:type="spellEnd"/>
      <w:r w:rsidRPr="007A48E7">
        <w:rPr>
          <w:color w:val="auto"/>
        </w:rPr>
        <w:t xml:space="preserve"> quality </w:t>
      </w:r>
      <w:proofErr w:type="spellStart"/>
      <w:r w:rsidRPr="007A48E7">
        <w:rPr>
          <w:color w:val="auto"/>
        </w:rPr>
        <w:t>of</w:t>
      </w:r>
      <w:proofErr w:type="spellEnd"/>
      <w:r w:rsidRPr="007A48E7">
        <w:rPr>
          <w:color w:val="auto"/>
        </w:rPr>
        <w:t xml:space="preserve"> </w:t>
      </w:r>
      <w:proofErr w:type="spellStart"/>
      <w:r w:rsidRPr="007A48E7">
        <w:rPr>
          <w:color w:val="auto"/>
        </w:rPr>
        <w:t>life</w:t>
      </w:r>
      <w:proofErr w:type="spellEnd"/>
      <w:r w:rsidRPr="007A48E7">
        <w:rPr>
          <w:color w:val="auto"/>
        </w:rPr>
        <w:t xml:space="preserve"> </w:t>
      </w:r>
      <w:proofErr w:type="spellStart"/>
      <w:r w:rsidRPr="007A48E7">
        <w:rPr>
          <w:color w:val="auto"/>
        </w:rPr>
        <w:t>with</w:t>
      </w:r>
      <w:proofErr w:type="spellEnd"/>
      <w:r w:rsidRPr="007A48E7">
        <w:rPr>
          <w:color w:val="auto"/>
        </w:rPr>
        <w:t xml:space="preserve"> </w:t>
      </w:r>
      <w:proofErr w:type="spellStart"/>
      <w:r w:rsidRPr="007A48E7">
        <w:rPr>
          <w:color w:val="auto"/>
        </w:rPr>
        <w:t>aphasia</w:t>
      </w:r>
      <w:proofErr w:type="spellEnd"/>
      <w:r w:rsidRPr="007A48E7">
        <w:rPr>
          <w:color w:val="auto"/>
        </w:rPr>
        <w:t xml:space="preserve">: </w:t>
      </w:r>
      <w:proofErr w:type="spellStart"/>
      <w:r w:rsidRPr="007A48E7">
        <w:rPr>
          <w:color w:val="auto"/>
        </w:rPr>
        <w:t>Social</w:t>
      </w:r>
      <w:proofErr w:type="spellEnd"/>
      <w:r w:rsidRPr="007A48E7">
        <w:rPr>
          <w:color w:val="auto"/>
        </w:rPr>
        <w:t xml:space="preserve"> and </w:t>
      </w:r>
      <w:proofErr w:type="spellStart"/>
      <w:r w:rsidRPr="007A48E7">
        <w:rPr>
          <w:color w:val="auto"/>
        </w:rPr>
        <w:t>emotional</w:t>
      </w:r>
      <w:proofErr w:type="spellEnd"/>
      <w:r w:rsidRPr="007A48E7">
        <w:rPr>
          <w:color w:val="auto"/>
        </w:rPr>
        <w:t xml:space="preserve"> </w:t>
      </w:r>
      <w:proofErr w:type="spellStart"/>
      <w:r w:rsidRPr="007A48E7">
        <w:rPr>
          <w:color w:val="auto"/>
        </w:rPr>
        <w:t>health</w:t>
      </w:r>
      <w:proofErr w:type="spellEnd"/>
      <w:r w:rsidRPr="007A48E7">
        <w:rPr>
          <w:color w:val="auto"/>
        </w:rPr>
        <w:t xml:space="preserve">, and </w:t>
      </w:r>
      <w:proofErr w:type="spellStart"/>
      <w:r w:rsidRPr="007A48E7">
        <w:rPr>
          <w:color w:val="auto"/>
        </w:rPr>
        <w:t>psychological</w:t>
      </w:r>
      <w:proofErr w:type="spellEnd"/>
      <w:r w:rsidRPr="007A48E7">
        <w:rPr>
          <w:color w:val="auto"/>
        </w:rPr>
        <w:t xml:space="preserve"> </w:t>
      </w:r>
      <w:proofErr w:type="spellStart"/>
      <w:r w:rsidRPr="007A48E7">
        <w:rPr>
          <w:color w:val="auto"/>
        </w:rPr>
        <w:t>well-being</w:t>
      </w:r>
      <w:proofErr w:type="spellEnd"/>
      <w:r w:rsidRPr="007A48E7">
        <w:rPr>
          <w:color w:val="auto"/>
        </w:rPr>
        <w:t>. </w:t>
      </w:r>
      <w:proofErr w:type="spellStart"/>
      <w:r w:rsidRPr="007A48E7">
        <w:rPr>
          <w:i/>
          <w:iCs/>
          <w:color w:val="auto"/>
        </w:rPr>
        <w:t>Aphasiology</w:t>
      </w:r>
      <w:proofErr w:type="spellEnd"/>
      <w:r w:rsidRPr="007A48E7">
        <w:rPr>
          <w:color w:val="auto"/>
        </w:rPr>
        <w:t>,</w:t>
      </w:r>
      <w:r w:rsidR="00914BBB" w:rsidRPr="007A48E7">
        <w:rPr>
          <w:color w:val="auto"/>
        </w:rPr>
        <w:t xml:space="preserve"> </w:t>
      </w:r>
      <w:r w:rsidRPr="007A48E7">
        <w:rPr>
          <w:color w:val="auto"/>
        </w:rPr>
        <w:t>17, 333–353. Doi: 10.1080/02687030244000707.</w:t>
      </w:r>
    </w:p>
    <w:p w14:paraId="79822006" w14:textId="1BB8034D" w:rsidR="00FD459A" w:rsidRPr="007A48E7" w:rsidRDefault="00FD459A" w:rsidP="00FD459A">
      <w:pPr>
        <w:spacing w:before="120" w:line="360" w:lineRule="auto"/>
        <w:ind w:left="0" w:firstLine="0"/>
        <w:rPr>
          <w:color w:val="auto"/>
        </w:rPr>
      </w:pPr>
      <w:r w:rsidRPr="007A48E7">
        <w:rPr>
          <w:color w:val="auto"/>
        </w:rPr>
        <w:t xml:space="preserve">ČERNÁ, </w:t>
      </w:r>
      <w:proofErr w:type="gramStart"/>
      <w:r w:rsidRPr="007A48E7">
        <w:rPr>
          <w:color w:val="auto"/>
        </w:rPr>
        <w:t>M..</w:t>
      </w:r>
      <w:proofErr w:type="gramEnd"/>
      <w:r w:rsidRPr="007A48E7">
        <w:rPr>
          <w:color w:val="auto"/>
        </w:rPr>
        <w:t xml:space="preserve"> (2015). </w:t>
      </w:r>
      <w:r w:rsidRPr="007A48E7">
        <w:rPr>
          <w:i/>
          <w:iCs/>
          <w:color w:val="auto"/>
        </w:rPr>
        <w:t>Česká psychopedie: speciální pedagogika osob s mentálním postižením.</w:t>
      </w:r>
      <w:r w:rsidRPr="007A48E7">
        <w:rPr>
          <w:color w:val="auto"/>
        </w:rPr>
        <w:t xml:space="preserve"> Praha: Karolinum, 2015. ISBN 978-80-246-3071-7.</w:t>
      </w:r>
    </w:p>
    <w:p w14:paraId="4AB026BD" w14:textId="14036A46" w:rsidR="00E72845" w:rsidRPr="007A48E7" w:rsidRDefault="00E72845" w:rsidP="00E72845">
      <w:pPr>
        <w:ind w:left="-5"/>
        <w:rPr>
          <w:color w:val="auto"/>
        </w:rPr>
      </w:pPr>
      <w:r w:rsidRPr="007A48E7">
        <w:rPr>
          <w:color w:val="auto"/>
        </w:rPr>
        <w:t>DAMICO, J.</w:t>
      </w:r>
      <w:r w:rsidR="00F1695D" w:rsidRPr="007A48E7">
        <w:rPr>
          <w:color w:val="auto"/>
        </w:rPr>
        <w:t xml:space="preserve"> (2019).</w:t>
      </w:r>
      <w:r w:rsidRPr="007A48E7">
        <w:rPr>
          <w:color w:val="auto"/>
        </w:rPr>
        <w:t xml:space="preserve"> </w:t>
      </w:r>
      <w:proofErr w:type="spellStart"/>
      <w:r w:rsidRPr="007A48E7">
        <w:rPr>
          <w:i/>
          <w:iCs/>
          <w:color w:val="auto"/>
        </w:rPr>
        <w:t>The</w:t>
      </w:r>
      <w:proofErr w:type="spellEnd"/>
      <w:r w:rsidRPr="007A48E7">
        <w:rPr>
          <w:i/>
          <w:iCs/>
          <w:color w:val="auto"/>
        </w:rPr>
        <w:t xml:space="preserve"> SAGE </w:t>
      </w:r>
      <w:proofErr w:type="spellStart"/>
      <w:r w:rsidRPr="007A48E7">
        <w:rPr>
          <w:i/>
          <w:iCs/>
          <w:color w:val="auto"/>
        </w:rPr>
        <w:t>Encyclopedia</w:t>
      </w:r>
      <w:proofErr w:type="spellEnd"/>
      <w:r w:rsidRPr="007A48E7">
        <w:rPr>
          <w:i/>
          <w:iCs/>
          <w:color w:val="auto"/>
        </w:rPr>
        <w:t xml:space="preserve"> </w:t>
      </w:r>
      <w:proofErr w:type="spellStart"/>
      <w:r w:rsidRPr="007A48E7">
        <w:rPr>
          <w:i/>
          <w:iCs/>
          <w:color w:val="auto"/>
        </w:rPr>
        <w:t>of</w:t>
      </w:r>
      <w:proofErr w:type="spellEnd"/>
      <w:r w:rsidRPr="007A48E7">
        <w:rPr>
          <w:i/>
          <w:iCs/>
          <w:color w:val="auto"/>
        </w:rPr>
        <w:t xml:space="preserve"> </w:t>
      </w:r>
      <w:proofErr w:type="spellStart"/>
      <w:r w:rsidRPr="007A48E7">
        <w:rPr>
          <w:i/>
          <w:iCs/>
          <w:color w:val="auto"/>
        </w:rPr>
        <w:t>Human</w:t>
      </w:r>
      <w:proofErr w:type="spellEnd"/>
      <w:r w:rsidRPr="007A48E7">
        <w:rPr>
          <w:i/>
          <w:iCs/>
          <w:color w:val="auto"/>
        </w:rPr>
        <w:t xml:space="preserve"> </w:t>
      </w:r>
      <w:proofErr w:type="spellStart"/>
      <w:r w:rsidRPr="007A48E7">
        <w:rPr>
          <w:i/>
          <w:iCs/>
          <w:color w:val="auto"/>
        </w:rPr>
        <w:t>Communication</w:t>
      </w:r>
      <w:proofErr w:type="spellEnd"/>
      <w:r w:rsidRPr="007A48E7">
        <w:rPr>
          <w:i/>
          <w:iCs/>
          <w:color w:val="auto"/>
        </w:rPr>
        <w:t xml:space="preserve"> Sciences and Disorders.</w:t>
      </w:r>
      <w:r w:rsidRPr="007A48E7">
        <w:rPr>
          <w:color w:val="auto"/>
        </w:rPr>
        <w:t xml:space="preserve"> SAGE </w:t>
      </w:r>
      <w:proofErr w:type="spellStart"/>
      <w:r w:rsidRPr="007A48E7">
        <w:rPr>
          <w:color w:val="auto"/>
        </w:rPr>
        <w:t>Publications</w:t>
      </w:r>
      <w:proofErr w:type="spellEnd"/>
      <w:r w:rsidRPr="007A48E7">
        <w:rPr>
          <w:color w:val="auto"/>
        </w:rPr>
        <w:t>. ISBN 9781506353333.</w:t>
      </w:r>
    </w:p>
    <w:p w14:paraId="62CB0955" w14:textId="16BD33EF" w:rsidR="00E72845" w:rsidRPr="007A48E7" w:rsidRDefault="00E72845" w:rsidP="00E72845">
      <w:pPr>
        <w:spacing w:after="145"/>
        <w:ind w:left="-5"/>
        <w:rPr>
          <w:color w:val="auto"/>
        </w:rPr>
      </w:pPr>
      <w:r w:rsidRPr="007A48E7">
        <w:rPr>
          <w:color w:val="auto"/>
        </w:rPr>
        <w:t>FRASER, W.</w:t>
      </w:r>
      <w:r w:rsidR="00F1695D" w:rsidRPr="007A48E7">
        <w:rPr>
          <w:color w:val="auto"/>
        </w:rPr>
        <w:t xml:space="preserve"> (2014).</w:t>
      </w:r>
      <w:r w:rsidRPr="007A48E7">
        <w:rPr>
          <w:color w:val="auto"/>
        </w:rPr>
        <w:t xml:space="preserve"> </w:t>
      </w:r>
      <w:proofErr w:type="spellStart"/>
      <w:r w:rsidRPr="007A48E7">
        <w:rPr>
          <w:i/>
          <w:color w:val="auto"/>
        </w:rPr>
        <w:t>Communicating</w:t>
      </w:r>
      <w:proofErr w:type="spellEnd"/>
      <w:r w:rsidRPr="007A48E7">
        <w:rPr>
          <w:i/>
          <w:color w:val="auto"/>
        </w:rPr>
        <w:t xml:space="preserve"> </w:t>
      </w:r>
      <w:proofErr w:type="spellStart"/>
      <w:r w:rsidRPr="007A48E7">
        <w:rPr>
          <w:i/>
          <w:color w:val="auto"/>
        </w:rPr>
        <w:t>with</w:t>
      </w:r>
      <w:proofErr w:type="spellEnd"/>
      <w:r w:rsidRPr="007A48E7">
        <w:rPr>
          <w:i/>
          <w:color w:val="auto"/>
        </w:rPr>
        <w:t xml:space="preserve"> </w:t>
      </w:r>
      <w:proofErr w:type="spellStart"/>
      <w:r w:rsidRPr="007A48E7">
        <w:rPr>
          <w:i/>
          <w:color w:val="auto"/>
        </w:rPr>
        <w:t>Normal</w:t>
      </w:r>
      <w:proofErr w:type="spellEnd"/>
      <w:r w:rsidRPr="007A48E7">
        <w:rPr>
          <w:i/>
          <w:color w:val="auto"/>
        </w:rPr>
        <w:t xml:space="preserve"> and </w:t>
      </w:r>
      <w:proofErr w:type="spellStart"/>
      <w:r w:rsidRPr="007A48E7">
        <w:rPr>
          <w:i/>
          <w:color w:val="auto"/>
        </w:rPr>
        <w:t>Retarded</w:t>
      </w:r>
      <w:proofErr w:type="spellEnd"/>
      <w:r w:rsidRPr="007A48E7">
        <w:rPr>
          <w:i/>
          <w:color w:val="auto"/>
        </w:rPr>
        <w:t xml:space="preserve"> </w:t>
      </w:r>
      <w:proofErr w:type="spellStart"/>
      <w:r w:rsidRPr="007A48E7">
        <w:rPr>
          <w:i/>
          <w:color w:val="auto"/>
        </w:rPr>
        <w:t>Children</w:t>
      </w:r>
      <w:proofErr w:type="spellEnd"/>
      <w:r w:rsidRPr="007A48E7">
        <w:rPr>
          <w:i/>
          <w:color w:val="auto"/>
        </w:rPr>
        <w:t xml:space="preserve">. </w:t>
      </w:r>
      <w:proofErr w:type="spellStart"/>
      <w:r w:rsidRPr="007A48E7">
        <w:rPr>
          <w:color w:val="auto"/>
        </w:rPr>
        <w:t>Butterworth-Heinemann</w:t>
      </w:r>
      <w:proofErr w:type="spellEnd"/>
      <w:r w:rsidR="00F1695D" w:rsidRPr="007A48E7">
        <w:rPr>
          <w:color w:val="auto"/>
        </w:rPr>
        <w:t xml:space="preserve">. </w:t>
      </w:r>
      <w:r w:rsidRPr="007A48E7">
        <w:rPr>
          <w:color w:val="auto"/>
        </w:rPr>
        <w:t xml:space="preserve">ISBN 9781483183466. </w:t>
      </w:r>
    </w:p>
    <w:p w14:paraId="135619EF" w14:textId="61B05D26" w:rsidR="00225A5A" w:rsidRPr="007A48E7" w:rsidRDefault="00E72845" w:rsidP="001203F7">
      <w:pPr>
        <w:ind w:left="-5"/>
        <w:rPr>
          <w:color w:val="auto"/>
        </w:rPr>
      </w:pPr>
      <w:r w:rsidRPr="007A48E7">
        <w:rPr>
          <w:color w:val="auto"/>
        </w:rPr>
        <w:t>GARCÍA, J. C., DÍEZ,</w:t>
      </w:r>
      <w:r w:rsidR="00B37CE1" w:rsidRPr="007A48E7">
        <w:rPr>
          <w:color w:val="auto"/>
        </w:rPr>
        <w:t xml:space="preserve"> R.,</w:t>
      </w:r>
      <w:r w:rsidRPr="007A48E7">
        <w:rPr>
          <w:color w:val="auto"/>
        </w:rPr>
        <w:t xml:space="preserve"> WOJCIK</w:t>
      </w:r>
      <w:r w:rsidR="00B37CE1" w:rsidRPr="007A48E7">
        <w:rPr>
          <w:color w:val="auto"/>
        </w:rPr>
        <w:t>, D.,</w:t>
      </w:r>
      <w:r w:rsidRPr="007A48E7">
        <w:rPr>
          <w:color w:val="auto"/>
        </w:rPr>
        <w:t xml:space="preserve"> SANTAMARÍA</w:t>
      </w:r>
      <w:r w:rsidR="00B37CE1" w:rsidRPr="007A48E7">
        <w:rPr>
          <w:color w:val="auto"/>
        </w:rPr>
        <w:t>, M</w:t>
      </w:r>
      <w:r w:rsidRPr="007A48E7">
        <w:rPr>
          <w:color w:val="auto"/>
        </w:rPr>
        <w:t>.</w:t>
      </w:r>
      <w:r w:rsidR="00B37CE1" w:rsidRPr="007A48E7">
        <w:rPr>
          <w:color w:val="auto"/>
        </w:rPr>
        <w:t xml:space="preserve"> (2020).</w:t>
      </w:r>
      <w:r w:rsidRPr="007A48E7">
        <w:rPr>
          <w:color w:val="auto"/>
        </w:rPr>
        <w:t xml:space="preserve"> </w:t>
      </w:r>
      <w:r w:rsidRPr="007A48E7">
        <w:rPr>
          <w:i/>
          <w:color w:val="auto"/>
        </w:rPr>
        <w:t xml:space="preserve">Communication Support Needs in Adults with Intellectual </w:t>
      </w:r>
      <w:proofErr w:type="spellStart"/>
      <w:r w:rsidRPr="007A48E7">
        <w:rPr>
          <w:i/>
          <w:color w:val="auto"/>
        </w:rPr>
        <w:t>Disabilities</w:t>
      </w:r>
      <w:proofErr w:type="spellEnd"/>
      <w:r w:rsidRPr="007A48E7">
        <w:rPr>
          <w:i/>
          <w:color w:val="auto"/>
        </w:rPr>
        <w:t xml:space="preserve"> and </w:t>
      </w:r>
      <w:proofErr w:type="spellStart"/>
      <w:r w:rsidRPr="007A48E7">
        <w:rPr>
          <w:i/>
          <w:color w:val="auto"/>
        </w:rPr>
        <w:t>Its</w:t>
      </w:r>
      <w:proofErr w:type="spellEnd"/>
      <w:r w:rsidRPr="007A48E7">
        <w:rPr>
          <w:i/>
          <w:color w:val="auto"/>
        </w:rPr>
        <w:t xml:space="preserve"> </w:t>
      </w:r>
      <w:proofErr w:type="spellStart"/>
      <w:r w:rsidRPr="007A48E7">
        <w:rPr>
          <w:i/>
          <w:color w:val="auto"/>
        </w:rPr>
        <w:t>Relation</w:t>
      </w:r>
      <w:proofErr w:type="spellEnd"/>
      <w:r w:rsidRPr="007A48E7">
        <w:rPr>
          <w:i/>
          <w:color w:val="auto"/>
        </w:rPr>
        <w:t xml:space="preserve"> in </w:t>
      </w:r>
      <w:proofErr w:type="spellStart"/>
      <w:r w:rsidRPr="007A48E7">
        <w:rPr>
          <w:i/>
          <w:color w:val="auto"/>
        </w:rPr>
        <w:t>journal</w:t>
      </w:r>
      <w:proofErr w:type="spellEnd"/>
      <w:r w:rsidRPr="007A48E7">
        <w:rPr>
          <w:i/>
          <w:color w:val="auto"/>
        </w:rPr>
        <w:t xml:space="preserve"> </w:t>
      </w:r>
      <w:proofErr w:type="spellStart"/>
      <w:r w:rsidRPr="007A48E7">
        <w:rPr>
          <w:i/>
          <w:color w:val="auto"/>
        </w:rPr>
        <w:t>of</w:t>
      </w:r>
      <w:proofErr w:type="spellEnd"/>
      <w:r w:rsidRPr="007A48E7">
        <w:rPr>
          <w:i/>
          <w:color w:val="auto"/>
        </w:rPr>
        <w:t xml:space="preserve"> </w:t>
      </w:r>
      <w:proofErr w:type="spellStart"/>
      <w:r w:rsidRPr="007A48E7">
        <w:rPr>
          <w:i/>
          <w:color w:val="auto"/>
        </w:rPr>
        <w:t>environmental</w:t>
      </w:r>
      <w:proofErr w:type="spellEnd"/>
      <w:r w:rsidRPr="007A48E7">
        <w:rPr>
          <w:i/>
          <w:color w:val="auto"/>
        </w:rPr>
        <w:t xml:space="preserve"> </w:t>
      </w:r>
      <w:proofErr w:type="spellStart"/>
      <w:r w:rsidRPr="007A48E7">
        <w:rPr>
          <w:i/>
          <w:color w:val="auto"/>
        </w:rPr>
        <w:t>research</w:t>
      </w:r>
      <w:proofErr w:type="spellEnd"/>
      <w:r w:rsidRPr="007A48E7">
        <w:rPr>
          <w:i/>
          <w:color w:val="auto"/>
        </w:rPr>
        <w:t xml:space="preserve"> and public health</w:t>
      </w:r>
      <w:r w:rsidR="00DC1894" w:rsidRPr="007A48E7">
        <w:rPr>
          <w:color w:val="auto"/>
        </w:rPr>
        <w:t>,</w:t>
      </w:r>
      <w:r w:rsidRPr="007A48E7">
        <w:rPr>
          <w:color w:val="auto"/>
        </w:rPr>
        <w:t xml:space="preserve"> 17(20). ISSN 16604601. Doi:10.3390/ijerph17207370. </w:t>
      </w:r>
    </w:p>
    <w:p w14:paraId="65CA98A4" w14:textId="2720F441" w:rsidR="00225A5A" w:rsidRPr="007A48E7" w:rsidRDefault="005552A0" w:rsidP="00225A5A">
      <w:pPr>
        <w:spacing w:after="149"/>
        <w:ind w:left="-5"/>
        <w:rPr>
          <w:color w:val="auto"/>
        </w:rPr>
      </w:pPr>
      <w:r w:rsidRPr="007A48E7">
        <w:rPr>
          <w:color w:val="auto"/>
        </w:rPr>
        <w:t>H</w:t>
      </w:r>
      <w:r w:rsidR="00225A5A" w:rsidRPr="007A48E7">
        <w:rPr>
          <w:color w:val="auto"/>
        </w:rPr>
        <w:t>ARRIS, J.</w:t>
      </w:r>
      <w:r w:rsidR="00DC1894" w:rsidRPr="007A48E7">
        <w:rPr>
          <w:color w:val="auto"/>
        </w:rPr>
        <w:t xml:space="preserve"> (2006).</w:t>
      </w:r>
      <w:r w:rsidR="00225A5A" w:rsidRPr="007A48E7">
        <w:rPr>
          <w:color w:val="auto"/>
        </w:rPr>
        <w:t xml:space="preserve"> </w:t>
      </w:r>
      <w:proofErr w:type="spellStart"/>
      <w:r w:rsidR="00225A5A" w:rsidRPr="007A48E7">
        <w:rPr>
          <w:i/>
          <w:iCs/>
          <w:color w:val="auto"/>
        </w:rPr>
        <w:t>Intellectual</w:t>
      </w:r>
      <w:proofErr w:type="spellEnd"/>
      <w:r w:rsidR="00225A5A" w:rsidRPr="007A48E7">
        <w:rPr>
          <w:i/>
          <w:iCs/>
          <w:color w:val="auto"/>
        </w:rPr>
        <w:t xml:space="preserve"> disability: </w:t>
      </w:r>
      <w:proofErr w:type="spellStart"/>
      <w:r w:rsidR="00225A5A" w:rsidRPr="007A48E7">
        <w:rPr>
          <w:i/>
          <w:iCs/>
          <w:color w:val="auto"/>
        </w:rPr>
        <w:t>understanding</w:t>
      </w:r>
      <w:proofErr w:type="spellEnd"/>
      <w:r w:rsidR="00225A5A" w:rsidRPr="007A48E7">
        <w:rPr>
          <w:i/>
          <w:iCs/>
          <w:color w:val="auto"/>
        </w:rPr>
        <w:t xml:space="preserve"> </w:t>
      </w:r>
      <w:proofErr w:type="spellStart"/>
      <w:r w:rsidR="00225A5A" w:rsidRPr="007A48E7">
        <w:rPr>
          <w:i/>
          <w:iCs/>
          <w:color w:val="auto"/>
        </w:rPr>
        <w:t>its</w:t>
      </w:r>
      <w:proofErr w:type="spellEnd"/>
      <w:r w:rsidR="00225A5A" w:rsidRPr="007A48E7">
        <w:rPr>
          <w:i/>
          <w:iCs/>
          <w:color w:val="auto"/>
        </w:rPr>
        <w:t xml:space="preserve"> development, </w:t>
      </w:r>
      <w:proofErr w:type="spellStart"/>
      <w:r w:rsidR="00225A5A" w:rsidRPr="007A48E7">
        <w:rPr>
          <w:i/>
          <w:iCs/>
          <w:color w:val="auto"/>
        </w:rPr>
        <w:t>causes</w:t>
      </w:r>
      <w:proofErr w:type="spellEnd"/>
      <w:r w:rsidR="00225A5A" w:rsidRPr="007A48E7">
        <w:rPr>
          <w:i/>
          <w:iCs/>
          <w:color w:val="auto"/>
        </w:rPr>
        <w:t xml:space="preserve">, </w:t>
      </w:r>
      <w:proofErr w:type="spellStart"/>
      <w:r w:rsidR="00225A5A" w:rsidRPr="007A48E7">
        <w:rPr>
          <w:i/>
          <w:iCs/>
          <w:color w:val="auto"/>
        </w:rPr>
        <w:t>classification</w:t>
      </w:r>
      <w:proofErr w:type="spellEnd"/>
      <w:r w:rsidR="00225A5A" w:rsidRPr="007A48E7">
        <w:rPr>
          <w:i/>
          <w:iCs/>
          <w:color w:val="auto"/>
        </w:rPr>
        <w:t xml:space="preserve">, </w:t>
      </w:r>
      <w:proofErr w:type="spellStart"/>
      <w:r w:rsidR="00225A5A" w:rsidRPr="007A48E7">
        <w:rPr>
          <w:i/>
          <w:iCs/>
          <w:color w:val="auto"/>
        </w:rPr>
        <w:t>evaluation</w:t>
      </w:r>
      <w:proofErr w:type="spellEnd"/>
      <w:r w:rsidR="00225A5A" w:rsidRPr="007A48E7">
        <w:rPr>
          <w:i/>
          <w:iCs/>
          <w:color w:val="auto"/>
        </w:rPr>
        <w:t xml:space="preserve">, and </w:t>
      </w:r>
      <w:proofErr w:type="spellStart"/>
      <w:r w:rsidR="00225A5A" w:rsidRPr="007A48E7">
        <w:rPr>
          <w:i/>
          <w:iCs/>
          <w:color w:val="auto"/>
        </w:rPr>
        <w:t>treatment</w:t>
      </w:r>
      <w:proofErr w:type="spellEnd"/>
      <w:r w:rsidR="00225A5A" w:rsidRPr="007A48E7">
        <w:rPr>
          <w:i/>
          <w:iCs/>
          <w:color w:val="auto"/>
        </w:rPr>
        <w:t>.</w:t>
      </w:r>
      <w:r w:rsidR="00225A5A" w:rsidRPr="007A48E7">
        <w:rPr>
          <w:color w:val="auto"/>
        </w:rPr>
        <w:t xml:space="preserve"> New York: Oxford University Press</w:t>
      </w:r>
      <w:r w:rsidR="00DC1894" w:rsidRPr="007A48E7">
        <w:rPr>
          <w:color w:val="auto"/>
        </w:rPr>
        <w:t>.</w:t>
      </w:r>
      <w:r w:rsidR="00225A5A" w:rsidRPr="007A48E7">
        <w:rPr>
          <w:color w:val="auto"/>
        </w:rPr>
        <w:t xml:space="preserve"> ISBN 9780195178852.</w:t>
      </w:r>
    </w:p>
    <w:p w14:paraId="5C5E283F" w14:textId="07C8C10E" w:rsidR="00E72845" w:rsidRPr="007A48E7" w:rsidRDefault="00E72845" w:rsidP="00E72845">
      <w:pPr>
        <w:spacing w:after="149"/>
        <w:ind w:left="-5"/>
        <w:rPr>
          <w:color w:val="auto"/>
        </w:rPr>
      </w:pPr>
      <w:r w:rsidRPr="007A48E7">
        <w:rPr>
          <w:color w:val="auto"/>
        </w:rPr>
        <w:t>HERZÁNOVÁ, B</w:t>
      </w:r>
      <w:r w:rsidR="00DC1894" w:rsidRPr="007A48E7">
        <w:rPr>
          <w:color w:val="auto"/>
        </w:rPr>
        <w:t>.</w:t>
      </w:r>
      <w:r w:rsidRPr="007A48E7">
        <w:rPr>
          <w:color w:val="auto"/>
        </w:rPr>
        <w:t>, GWOŹDŹOVÁ,</w:t>
      </w:r>
      <w:r w:rsidR="00DC1894" w:rsidRPr="007A48E7">
        <w:rPr>
          <w:color w:val="auto"/>
        </w:rPr>
        <w:t xml:space="preserve"> L.,</w:t>
      </w:r>
      <w:r w:rsidRPr="007A48E7">
        <w:rPr>
          <w:color w:val="auto"/>
        </w:rPr>
        <w:t xml:space="preserve"> LAUDOVÁ,</w:t>
      </w:r>
      <w:r w:rsidR="00DC1894" w:rsidRPr="007A48E7">
        <w:rPr>
          <w:color w:val="auto"/>
        </w:rPr>
        <w:t xml:space="preserve"> L.,</w:t>
      </w:r>
      <w:r w:rsidRPr="007A48E7">
        <w:rPr>
          <w:color w:val="auto"/>
        </w:rPr>
        <w:t xml:space="preserve"> STAŇKOVÁ</w:t>
      </w:r>
      <w:r w:rsidR="00DC1894" w:rsidRPr="007A48E7">
        <w:rPr>
          <w:color w:val="auto"/>
        </w:rPr>
        <w:t>, K.,</w:t>
      </w:r>
      <w:r w:rsidRPr="007A48E7">
        <w:rPr>
          <w:color w:val="auto"/>
        </w:rPr>
        <w:t xml:space="preserve"> ŠAROUNOVÁ</w:t>
      </w:r>
      <w:r w:rsidR="00DC1894" w:rsidRPr="007A48E7">
        <w:rPr>
          <w:color w:val="auto"/>
        </w:rPr>
        <w:t>, J.</w:t>
      </w:r>
      <w:r w:rsidR="00F63871" w:rsidRPr="007A48E7">
        <w:rPr>
          <w:color w:val="auto"/>
        </w:rPr>
        <w:t xml:space="preserve"> (2021)</w:t>
      </w:r>
      <w:r w:rsidRPr="007A48E7">
        <w:rPr>
          <w:color w:val="auto"/>
        </w:rPr>
        <w:t xml:space="preserve">. Augmentativní a alternativní komunikace: program Dorozumívání a Ruce: metodika výuky a používání znaků </w:t>
      </w:r>
      <w:proofErr w:type="spellStart"/>
      <w:r w:rsidRPr="007A48E7">
        <w:rPr>
          <w:color w:val="auto"/>
        </w:rPr>
        <w:t>DaR</w:t>
      </w:r>
      <w:proofErr w:type="spellEnd"/>
      <w:r w:rsidRPr="007A48E7">
        <w:rPr>
          <w:color w:val="auto"/>
        </w:rPr>
        <w:t>. Praha: Speciálně pedagogické centrum pro děti a mládež s vadami řeči se zaměřením na augmentativní a alternativní komunikaci</w:t>
      </w:r>
      <w:r w:rsidR="00F63871" w:rsidRPr="007A48E7">
        <w:rPr>
          <w:color w:val="auto"/>
        </w:rPr>
        <w:t xml:space="preserve">. </w:t>
      </w:r>
      <w:r w:rsidRPr="007A48E7">
        <w:rPr>
          <w:color w:val="auto"/>
        </w:rPr>
        <w:t xml:space="preserve">ISBN 9788027089420. </w:t>
      </w:r>
    </w:p>
    <w:p w14:paraId="158A8939" w14:textId="793FE50C" w:rsidR="0058386A" w:rsidRPr="007A48E7" w:rsidRDefault="0058386A" w:rsidP="0058386A">
      <w:pPr>
        <w:spacing w:line="360" w:lineRule="auto"/>
        <w:ind w:left="0" w:firstLine="0"/>
        <w:rPr>
          <w:color w:val="auto"/>
        </w:rPr>
      </w:pPr>
      <w:r w:rsidRPr="007A48E7">
        <w:rPr>
          <w:color w:val="auto"/>
        </w:rPr>
        <w:t>H</w:t>
      </w:r>
      <w:r w:rsidR="00030CE8" w:rsidRPr="007A48E7">
        <w:rPr>
          <w:color w:val="auto"/>
        </w:rPr>
        <w:t>EWITSON</w:t>
      </w:r>
      <w:r w:rsidRPr="007A48E7">
        <w:rPr>
          <w:color w:val="auto"/>
        </w:rPr>
        <w:t xml:space="preserve">, J. (2018).  </w:t>
      </w:r>
      <w:proofErr w:type="spellStart"/>
      <w:r w:rsidRPr="007A48E7">
        <w:rPr>
          <w:i/>
          <w:color w:val="auto"/>
        </w:rPr>
        <w:t>Autism</w:t>
      </w:r>
      <w:proofErr w:type="spellEnd"/>
      <w:r w:rsidRPr="007A48E7">
        <w:rPr>
          <w:i/>
          <w:color w:val="auto"/>
        </w:rPr>
        <w:t xml:space="preserve">: </w:t>
      </w:r>
      <w:proofErr w:type="spellStart"/>
      <w:r w:rsidRPr="007A48E7">
        <w:rPr>
          <w:i/>
          <w:color w:val="auto"/>
        </w:rPr>
        <w:t>How</w:t>
      </w:r>
      <w:proofErr w:type="spellEnd"/>
      <w:r w:rsidRPr="007A48E7">
        <w:rPr>
          <w:i/>
          <w:color w:val="auto"/>
        </w:rPr>
        <w:t xml:space="preserve"> to </w:t>
      </w:r>
      <w:proofErr w:type="spellStart"/>
      <w:r w:rsidRPr="007A48E7">
        <w:rPr>
          <w:i/>
          <w:color w:val="auto"/>
        </w:rPr>
        <w:t>raise</w:t>
      </w:r>
      <w:proofErr w:type="spellEnd"/>
      <w:r w:rsidRPr="007A48E7">
        <w:rPr>
          <w:i/>
          <w:color w:val="auto"/>
        </w:rPr>
        <w:t xml:space="preserve"> a happy </w:t>
      </w:r>
      <w:proofErr w:type="spellStart"/>
      <w:r w:rsidRPr="007A48E7">
        <w:rPr>
          <w:i/>
          <w:color w:val="auto"/>
        </w:rPr>
        <w:t>autistic</w:t>
      </w:r>
      <w:proofErr w:type="spellEnd"/>
      <w:r w:rsidRPr="007A48E7">
        <w:rPr>
          <w:i/>
          <w:color w:val="auto"/>
        </w:rPr>
        <w:t xml:space="preserve"> </w:t>
      </w:r>
      <w:proofErr w:type="spellStart"/>
      <w:r w:rsidRPr="007A48E7">
        <w:rPr>
          <w:i/>
          <w:color w:val="auto"/>
        </w:rPr>
        <w:t>child</w:t>
      </w:r>
      <w:proofErr w:type="spellEnd"/>
      <w:r w:rsidRPr="007A48E7">
        <w:rPr>
          <w:color w:val="auto"/>
        </w:rPr>
        <w:t xml:space="preserve">. </w:t>
      </w:r>
      <w:proofErr w:type="spellStart"/>
      <w:r w:rsidRPr="007A48E7">
        <w:rPr>
          <w:color w:val="auto"/>
        </w:rPr>
        <w:t>Hachette</w:t>
      </w:r>
      <w:proofErr w:type="spellEnd"/>
      <w:r w:rsidRPr="007A48E7">
        <w:rPr>
          <w:color w:val="auto"/>
        </w:rPr>
        <w:t xml:space="preserve"> UK.</w:t>
      </w:r>
    </w:p>
    <w:p w14:paraId="233AE469" w14:textId="16E6C29A" w:rsidR="00E72845" w:rsidRPr="007A48E7" w:rsidRDefault="00E72845" w:rsidP="00E72845">
      <w:pPr>
        <w:spacing w:before="240" w:line="360" w:lineRule="auto"/>
        <w:rPr>
          <w:color w:val="auto"/>
        </w:rPr>
      </w:pPr>
      <w:r w:rsidRPr="007A48E7">
        <w:rPr>
          <w:caps/>
          <w:color w:val="auto"/>
        </w:rPr>
        <w:lastRenderedPageBreak/>
        <w:t>Hilari, K., Needle, J., Harrison, K.</w:t>
      </w:r>
      <w:r w:rsidR="009F35E9" w:rsidRPr="007A48E7">
        <w:rPr>
          <w:caps/>
          <w:color w:val="auto"/>
        </w:rPr>
        <w:t xml:space="preserve"> (2012).</w:t>
      </w:r>
      <w:r w:rsidRPr="007A48E7">
        <w:rPr>
          <w:color w:val="auto"/>
        </w:rPr>
        <w:t xml:space="preserve"> </w:t>
      </w:r>
      <w:proofErr w:type="spellStart"/>
      <w:r w:rsidRPr="007A48E7">
        <w:rPr>
          <w:color w:val="auto"/>
        </w:rPr>
        <w:t>What</w:t>
      </w:r>
      <w:proofErr w:type="spellEnd"/>
      <w:r w:rsidRPr="007A48E7">
        <w:rPr>
          <w:color w:val="auto"/>
        </w:rPr>
        <w:t xml:space="preserve"> are </w:t>
      </w:r>
      <w:proofErr w:type="spellStart"/>
      <w:r w:rsidRPr="007A48E7">
        <w:rPr>
          <w:color w:val="auto"/>
        </w:rPr>
        <w:t>the</w:t>
      </w:r>
      <w:proofErr w:type="spellEnd"/>
      <w:r w:rsidRPr="007A48E7">
        <w:rPr>
          <w:color w:val="auto"/>
        </w:rPr>
        <w:t xml:space="preserve"> </w:t>
      </w:r>
      <w:proofErr w:type="spellStart"/>
      <w:r w:rsidRPr="007A48E7">
        <w:rPr>
          <w:color w:val="auto"/>
        </w:rPr>
        <w:t>important</w:t>
      </w:r>
      <w:proofErr w:type="spellEnd"/>
      <w:r w:rsidRPr="007A48E7">
        <w:rPr>
          <w:color w:val="auto"/>
        </w:rPr>
        <w:t xml:space="preserve"> </w:t>
      </w:r>
      <w:proofErr w:type="spellStart"/>
      <w:r w:rsidRPr="007A48E7">
        <w:rPr>
          <w:color w:val="auto"/>
        </w:rPr>
        <w:t>factors</w:t>
      </w:r>
      <w:proofErr w:type="spellEnd"/>
      <w:r w:rsidRPr="007A48E7">
        <w:rPr>
          <w:color w:val="auto"/>
        </w:rPr>
        <w:t xml:space="preserve"> in </w:t>
      </w:r>
      <w:proofErr w:type="spellStart"/>
      <w:r w:rsidRPr="007A48E7">
        <w:rPr>
          <w:color w:val="auto"/>
        </w:rPr>
        <w:t>health-related</w:t>
      </w:r>
      <w:proofErr w:type="spellEnd"/>
      <w:r w:rsidRPr="007A48E7">
        <w:rPr>
          <w:color w:val="auto"/>
        </w:rPr>
        <w:t xml:space="preserve"> quality </w:t>
      </w:r>
      <w:proofErr w:type="spellStart"/>
      <w:r w:rsidRPr="007A48E7">
        <w:rPr>
          <w:color w:val="auto"/>
        </w:rPr>
        <w:t>of</w:t>
      </w:r>
      <w:proofErr w:type="spellEnd"/>
      <w:r w:rsidRPr="007A48E7">
        <w:rPr>
          <w:color w:val="auto"/>
        </w:rPr>
        <w:t xml:space="preserve"> </w:t>
      </w:r>
      <w:proofErr w:type="spellStart"/>
      <w:r w:rsidRPr="007A48E7">
        <w:rPr>
          <w:color w:val="auto"/>
        </w:rPr>
        <w:t>life</w:t>
      </w:r>
      <w:proofErr w:type="spellEnd"/>
      <w:r w:rsidRPr="007A48E7">
        <w:rPr>
          <w:color w:val="auto"/>
        </w:rPr>
        <w:t xml:space="preserve"> </w:t>
      </w:r>
      <w:proofErr w:type="spellStart"/>
      <w:r w:rsidRPr="007A48E7">
        <w:rPr>
          <w:color w:val="auto"/>
        </w:rPr>
        <w:t>for</w:t>
      </w:r>
      <w:proofErr w:type="spellEnd"/>
      <w:r w:rsidRPr="007A48E7">
        <w:rPr>
          <w:color w:val="auto"/>
        </w:rPr>
        <w:t xml:space="preserve"> </w:t>
      </w:r>
      <w:proofErr w:type="spellStart"/>
      <w:r w:rsidRPr="007A48E7">
        <w:rPr>
          <w:color w:val="auto"/>
        </w:rPr>
        <w:t>people</w:t>
      </w:r>
      <w:proofErr w:type="spellEnd"/>
      <w:r w:rsidRPr="007A48E7">
        <w:rPr>
          <w:color w:val="auto"/>
        </w:rPr>
        <w:t xml:space="preserve"> </w:t>
      </w:r>
      <w:proofErr w:type="spellStart"/>
      <w:r w:rsidRPr="007A48E7">
        <w:rPr>
          <w:color w:val="auto"/>
        </w:rPr>
        <w:t>with</w:t>
      </w:r>
      <w:proofErr w:type="spellEnd"/>
      <w:r w:rsidRPr="007A48E7">
        <w:rPr>
          <w:color w:val="auto"/>
        </w:rPr>
        <w:t xml:space="preserve"> </w:t>
      </w:r>
      <w:proofErr w:type="spellStart"/>
      <w:r w:rsidRPr="007A48E7">
        <w:rPr>
          <w:color w:val="auto"/>
        </w:rPr>
        <w:t>aphasia</w:t>
      </w:r>
      <w:proofErr w:type="spellEnd"/>
      <w:r w:rsidRPr="007A48E7">
        <w:rPr>
          <w:color w:val="auto"/>
        </w:rPr>
        <w:t>? A systematic review. </w:t>
      </w:r>
      <w:proofErr w:type="spellStart"/>
      <w:r w:rsidRPr="007A48E7">
        <w:rPr>
          <w:i/>
          <w:iCs/>
          <w:color w:val="auto"/>
          <w:szCs w:val="24"/>
          <w:shd w:val="clear" w:color="auto" w:fill="FFFFFF"/>
        </w:rPr>
        <w:t>Archives</w:t>
      </w:r>
      <w:proofErr w:type="spellEnd"/>
      <w:r w:rsidRPr="007A48E7">
        <w:rPr>
          <w:i/>
          <w:iCs/>
          <w:color w:val="auto"/>
          <w:szCs w:val="24"/>
          <w:shd w:val="clear" w:color="auto" w:fill="FFFFFF"/>
        </w:rPr>
        <w:t xml:space="preserve"> </w:t>
      </w:r>
      <w:proofErr w:type="spellStart"/>
      <w:r w:rsidRPr="007A48E7">
        <w:rPr>
          <w:i/>
          <w:iCs/>
          <w:color w:val="auto"/>
          <w:szCs w:val="24"/>
          <w:shd w:val="clear" w:color="auto" w:fill="FFFFFF"/>
        </w:rPr>
        <w:t>of</w:t>
      </w:r>
      <w:proofErr w:type="spellEnd"/>
      <w:r w:rsidRPr="007A48E7">
        <w:rPr>
          <w:i/>
          <w:iCs/>
          <w:color w:val="auto"/>
          <w:szCs w:val="24"/>
          <w:shd w:val="clear" w:color="auto" w:fill="FFFFFF"/>
        </w:rPr>
        <w:t xml:space="preserve"> </w:t>
      </w:r>
      <w:proofErr w:type="spellStart"/>
      <w:r w:rsidRPr="007A48E7">
        <w:rPr>
          <w:i/>
          <w:iCs/>
          <w:color w:val="auto"/>
          <w:szCs w:val="24"/>
          <w:shd w:val="clear" w:color="auto" w:fill="FFFFFF"/>
        </w:rPr>
        <w:t>Physical</w:t>
      </w:r>
      <w:proofErr w:type="spellEnd"/>
      <w:r w:rsidRPr="007A48E7">
        <w:rPr>
          <w:i/>
          <w:iCs/>
          <w:color w:val="auto"/>
          <w:szCs w:val="24"/>
          <w:shd w:val="clear" w:color="auto" w:fill="FFFFFF"/>
        </w:rPr>
        <w:t xml:space="preserve"> </w:t>
      </w:r>
      <w:proofErr w:type="spellStart"/>
      <w:r w:rsidRPr="007A48E7">
        <w:rPr>
          <w:i/>
          <w:iCs/>
          <w:color w:val="auto"/>
          <w:szCs w:val="24"/>
          <w:shd w:val="clear" w:color="auto" w:fill="FFFFFF"/>
        </w:rPr>
        <w:t>Medicine</w:t>
      </w:r>
      <w:proofErr w:type="spellEnd"/>
      <w:r w:rsidRPr="007A48E7">
        <w:rPr>
          <w:i/>
          <w:iCs/>
          <w:color w:val="auto"/>
          <w:szCs w:val="24"/>
          <w:shd w:val="clear" w:color="auto" w:fill="FFFFFF"/>
        </w:rPr>
        <w:t xml:space="preserve"> and </w:t>
      </w:r>
      <w:proofErr w:type="spellStart"/>
      <w:r w:rsidRPr="007A48E7">
        <w:rPr>
          <w:i/>
          <w:iCs/>
          <w:color w:val="auto"/>
          <w:szCs w:val="24"/>
          <w:shd w:val="clear" w:color="auto" w:fill="FFFFFF"/>
        </w:rPr>
        <w:t>Rehabilitation</w:t>
      </w:r>
      <w:proofErr w:type="spellEnd"/>
      <w:r w:rsidR="009F35E9" w:rsidRPr="007A48E7">
        <w:rPr>
          <w:i/>
          <w:iCs/>
          <w:color w:val="auto"/>
          <w:szCs w:val="24"/>
          <w:shd w:val="clear" w:color="auto" w:fill="FFFFFF"/>
        </w:rPr>
        <w:t xml:space="preserve">, </w:t>
      </w:r>
      <w:r w:rsidRPr="007A48E7">
        <w:rPr>
          <w:color w:val="auto"/>
        </w:rPr>
        <w:t>93, 86–95. Doi: 10.1016/j.apmr.2011.05.028.</w:t>
      </w:r>
    </w:p>
    <w:p w14:paraId="1E0A6476" w14:textId="7416769A" w:rsidR="00030CE8" w:rsidRPr="007A48E7" w:rsidRDefault="00030CE8" w:rsidP="00030CE8">
      <w:pPr>
        <w:spacing w:before="240" w:line="360" w:lineRule="auto"/>
        <w:ind w:left="0" w:firstLine="0"/>
        <w:rPr>
          <w:color w:val="auto"/>
          <w:shd w:val="clear" w:color="auto" w:fill="FFFFFF"/>
        </w:rPr>
      </w:pPr>
      <w:r w:rsidRPr="007A48E7">
        <w:rPr>
          <w:color w:val="auto"/>
          <w:shd w:val="clear" w:color="auto" w:fill="FFFFFF"/>
        </w:rPr>
        <w:t xml:space="preserve">ICHT, M. (2019). </w:t>
      </w:r>
      <w:proofErr w:type="spellStart"/>
      <w:r w:rsidRPr="007A48E7">
        <w:rPr>
          <w:color w:val="auto"/>
          <w:shd w:val="clear" w:color="auto" w:fill="FFFFFF"/>
        </w:rPr>
        <w:t>Introducing</w:t>
      </w:r>
      <w:proofErr w:type="spellEnd"/>
      <w:r w:rsidRPr="007A48E7">
        <w:rPr>
          <w:color w:val="auto"/>
          <w:shd w:val="clear" w:color="auto" w:fill="FFFFFF"/>
        </w:rPr>
        <w:t xml:space="preserve"> </w:t>
      </w:r>
      <w:proofErr w:type="spellStart"/>
      <w:r w:rsidRPr="007A48E7">
        <w:rPr>
          <w:color w:val="auto"/>
          <w:shd w:val="clear" w:color="auto" w:fill="FFFFFF"/>
        </w:rPr>
        <w:t>the</w:t>
      </w:r>
      <w:proofErr w:type="spellEnd"/>
      <w:r w:rsidRPr="007A48E7">
        <w:rPr>
          <w:color w:val="auto"/>
          <w:shd w:val="clear" w:color="auto" w:fill="FFFFFF"/>
        </w:rPr>
        <w:t xml:space="preserve"> </w:t>
      </w:r>
      <w:proofErr w:type="spellStart"/>
      <w:r w:rsidRPr="007A48E7">
        <w:rPr>
          <w:color w:val="auto"/>
          <w:shd w:val="clear" w:color="auto" w:fill="FFFFFF"/>
        </w:rPr>
        <w:t>Beatalk</w:t>
      </w:r>
      <w:proofErr w:type="spellEnd"/>
      <w:r w:rsidRPr="007A48E7">
        <w:rPr>
          <w:color w:val="auto"/>
          <w:shd w:val="clear" w:color="auto" w:fill="FFFFFF"/>
        </w:rPr>
        <w:t xml:space="preserve"> </w:t>
      </w:r>
      <w:proofErr w:type="spellStart"/>
      <w:r w:rsidRPr="007A48E7">
        <w:rPr>
          <w:color w:val="auto"/>
          <w:shd w:val="clear" w:color="auto" w:fill="FFFFFF"/>
        </w:rPr>
        <w:t>technique</w:t>
      </w:r>
      <w:proofErr w:type="spellEnd"/>
      <w:r w:rsidRPr="007A48E7">
        <w:rPr>
          <w:color w:val="auto"/>
          <w:shd w:val="clear" w:color="auto" w:fill="FFFFFF"/>
        </w:rPr>
        <w:t xml:space="preserve">: </w:t>
      </w:r>
      <w:proofErr w:type="spellStart"/>
      <w:r w:rsidRPr="007A48E7">
        <w:rPr>
          <w:color w:val="auto"/>
          <w:shd w:val="clear" w:color="auto" w:fill="FFFFFF"/>
        </w:rPr>
        <w:t>using</w:t>
      </w:r>
      <w:proofErr w:type="spellEnd"/>
      <w:r w:rsidRPr="007A48E7">
        <w:rPr>
          <w:color w:val="auto"/>
          <w:shd w:val="clear" w:color="auto" w:fill="FFFFFF"/>
        </w:rPr>
        <w:t xml:space="preserve"> </w:t>
      </w:r>
      <w:proofErr w:type="spellStart"/>
      <w:r w:rsidRPr="007A48E7">
        <w:rPr>
          <w:color w:val="auto"/>
          <w:shd w:val="clear" w:color="auto" w:fill="FFFFFF"/>
        </w:rPr>
        <w:t>beatbox</w:t>
      </w:r>
      <w:proofErr w:type="spellEnd"/>
      <w:r w:rsidRPr="007A48E7">
        <w:rPr>
          <w:color w:val="auto"/>
          <w:shd w:val="clear" w:color="auto" w:fill="FFFFFF"/>
        </w:rPr>
        <w:t xml:space="preserve"> </w:t>
      </w:r>
      <w:proofErr w:type="spellStart"/>
      <w:r w:rsidRPr="007A48E7">
        <w:rPr>
          <w:color w:val="auto"/>
          <w:shd w:val="clear" w:color="auto" w:fill="FFFFFF"/>
        </w:rPr>
        <w:t>sounds</w:t>
      </w:r>
      <w:proofErr w:type="spellEnd"/>
      <w:r w:rsidRPr="007A48E7">
        <w:rPr>
          <w:color w:val="auto"/>
          <w:shd w:val="clear" w:color="auto" w:fill="FFFFFF"/>
        </w:rPr>
        <w:t xml:space="preserve"> and </w:t>
      </w:r>
      <w:proofErr w:type="spellStart"/>
      <w:r w:rsidRPr="007A48E7">
        <w:rPr>
          <w:color w:val="auto"/>
          <w:shd w:val="clear" w:color="auto" w:fill="FFFFFF"/>
        </w:rPr>
        <w:t>rhythms</w:t>
      </w:r>
      <w:proofErr w:type="spellEnd"/>
      <w:r w:rsidRPr="007A48E7">
        <w:rPr>
          <w:color w:val="auto"/>
          <w:shd w:val="clear" w:color="auto" w:fill="FFFFFF"/>
        </w:rPr>
        <w:t xml:space="preserve"> to </w:t>
      </w:r>
      <w:proofErr w:type="spellStart"/>
      <w:r w:rsidRPr="007A48E7">
        <w:rPr>
          <w:color w:val="auto"/>
          <w:shd w:val="clear" w:color="auto" w:fill="FFFFFF"/>
        </w:rPr>
        <w:t>improve</w:t>
      </w:r>
      <w:proofErr w:type="spellEnd"/>
      <w:r w:rsidRPr="007A48E7">
        <w:rPr>
          <w:color w:val="auto"/>
          <w:shd w:val="clear" w:color="auto" w:fill="FFFFFF"/>
        </w:rPr>
        <w:t xml:space="preserve"> </w:t>
      </w:r>
      <w:proofErr w:type="spellStart"/>
      <w:r w:rsidRPr="007A48E7">
        <w:rPr>
          <w:color w:val="auto"/>
          <w:shd w:val="clear" w:color="auto" w:fill="FFFFFF"/>
        </w:rPr>
        <w:t>speech</w:t>
      </w:r>
      <w:proofErr w:type="spellEnd"/>
      <w:r w:rsidRPr="007A48E7">
        <w:rPr>
          <w:color w:val="auto"/>
          <w:shd w:val="clear" w:color="auto" w:fill="FFFFFF"/>
        </w:rPr>
        <w:t xml:space="preserve"> characteristics </w:t>
      </w:r>
      <w:proofErr w:type="spellStart"/>
      <w:r w:rsidRPr="007A48E7">
        <w:rPr>
          <w:color w:val="auto"/>
          <w:shd w:val="clear" w:color="auto" w:fill="FFFFFF"/>
        </w:rPr>
        <w:t>of</w:t>
      </w:r>
      <w:proofErr w:type="spellEnd"/>
      <w:r w:rsidRPr="007A48E7">
        <w:rPr>
          <w:color w:val="auto"/>
          <w:shd w:val="clear" w:color="auto" w:fill="FFFFFF"/>
        </w:rPr>
        <w:t xml:space="preserve"> </w:t>
      </w:r>
      <w:proofErr w:type="spellStart"/>
      <w:r w:rsidRPr="007A48E7">
        <w:rPr>
          <w:color w:val="auto"/>
          <w:shd w:val="clear" w:color="auto" w:fill="FFFFFF"/>
        </w:rPr>
        <w:t>adults</w:t>
      </w:r>
      <w:proofErr w:type="spellEnd"/>
      <w:r w:rsidRPr="007A48E7">
        <w:rPr>
          <w:color w:val="auto"/>
          <w:shd w:val="clear" w:color="auto" w:fill="FFFFFF"/>
        </w:rPr>
        <w:t xml:space="preserve"> </w:t>
      </w:r>
      <w:proofErr w:type="spellStart"/>
      <w:r w:rsidRPr="007A48E7">
        <w:rPr>
          <w:color w:val="auto"/>
          <w:shd w:val="clear" w:color="auto" w:fill="FFFFFF"/>
        </w:rPr>
        <w:t>with</w:t>
      </w:r>
      <w:proofErr w:type="spellEnd"/>
      <w:r w:rsidRPr="007A48E7">
        <w:rPr>
          <w:color w:val="auto"/>
          <w:shd w:val="clear" w:color="auto" w:fill="FFFFFF"/>
        </w:rPr>
        <w:t xml:space="preserve"> </w:t>
      </w:r>
      <w:proofErr w:type="spellStart"/>
      <w:r w:rsidRPr="007A48E7">
        <w:rPr>
          <w:color w:val="auto"/>
          <w:shd w:val="clear" w:color="auto" w:fill="FFFFFF"/>
        </w:rPr>
        <w:t>intellectual</w:t>
      </w:r>
      <w:proofErr w:type="spellEnd"/>
      <w:r w:rsidRPr="007A48E7">
        <w:rPr>
          <w:color w:val="auto"/>
          <w:shd w:val="clear" w:color="auto" w:fill="FFFFFF"/>
        </w:rPr>
        <w:t xml:space="preserve"> disability. </w:t>
      </w:r>
      <w:r w:rsidRPr="007A48E7">
        <w:rPr>
          <w:i/>
          <w:iCs/>
          <w:color w:val="auto"/>
          <w:shd w:val="clear" w:color="auto" w:fill="FFFFFF"/>
        </w:rPr>
        <w:t>International Journal of Language and Communication Disorders</w:t>
      </w:r>
      <w:r w:rsidRPr="007A48E7">
        <w:rPr>
          <w:color w:val="auto"/>
          <w:shd w:val="clear" w:color="auto" w:fill="FFFFFF"/>
        </w:rPr>
        <w:t xml:space="preserve">, 54(3):401-416. Doi: 10.1111/1460-6984.12445. </w:t>
      </w:r>
    </w:p>
    <w:p w14:paraId="0811413E" w14:textId="1A69345A" w:rsidR="008633B8" w:rsidRPr="007A48E7" w:rsidRDefault="008633B8" w:rsidP="008633B8">
      <w:pPr>
        <w:ind w:left="0" w:firstLine="0"/>
        <w:rPr>
          <w:color w:val="auto"/>
          <w:highlight w:val="cyan"/>
        </w:rPr>
      </w:pPr>
      <w:r w:rsidRPr="007A48E7">
        <w:rPr>
          <w:color w:val="auto"/>
        </w:rPr>
        <w:t xml:space="preserve">ICHT, M., CARL., M. (2022). Points </w:t>
      </w:r>
      <w:proofErr w:type="spellStart"/>
      <w:r w:rsidRPr="007A48E7">
        <w:rPr>
          <w:color w:val="auto"/>
        </w:rPr>
        <w:t>of</w:t>
      </w:r>
      <w:proofErr w:type="spellEnd"/>
      <w:r w:rsidRPr="007A48E7">
        <w:rPr>
          <w:color w:val="auto"/>
        </w:rPr>
        <w:t xml:space="preserve"> </w:t>
      </w:r>
      <w:proofErr w:type="spellStart"/>
      <w:r w:rsidRPr="007A48E7">
        <w:rPr>
          <w:color w:val="auto"/>
        </w:rPr>
        <w:t>view</w:t>
      </w:r>
      <w:proofErr w:type="spellEnd"/>
      <w:r w:rsidRPr="007A48E7">
        <w:rPr>
          <w:color w:val="auto"/>
        </w:rPr>
        <w:t xml:space="preserve">: positive </w:t>
      </w:r>
      <w:proofErr w:type="spellStart"/>
      <w:r w:rsidRPr="007A48E7">
        <w:rPr>
          <w:color w:val="auto"/>
        </w:rPr>
        <w:t>effects</w:t>
      </w:r>
      <w:proofErr w:type="spellEnd"/>
      <w:r w:rsidRPr="007A48E7">
        <w:rPr>
          <w:color w:val="auto"/>
        </w:rPr>
        <w:t xml:space="preserve"> </w:t>
      </w:r>
      <w:proofErr w:type="spellStart"/>
      <w:r w:rsidRPr="007A48E7">
        <w:rPr>
          <w:color w:val="auto"/>
        </w:rPr>
        <w:t>of</w:t>
      </w:r>
      <w:proofErr w:type="spellEnd"/>
      <w:r w:rsidRPr="007A48E7">
        <w:rPr>
          <w:color w:val="auto"/>
        </w:rPr>
        <w:t xml:space="preserve"> </w:t>
      </w:r>
      <w:proofErr w:type="spellStart"/>
      <w:r w:rsidRPr="007A48E7">
        <w:rPr>
          <w:color w:val="auto"/>
        </w:rPr>
        <w:t>the</w:t>
      </w:r>
      <w:proofErr w:type="spellEnd"/>
      <w:r w:rsidRPr="007A48E7">
        <w:rPr>
          <w:color w:val="auto"/>
        </w:rPr>
        <w:t xml:space="preserve"> </w:t>
      </w:r>
      <w:proofErr w:type="spellStart"/>
      <w:r w:rsidRPr="007A48E7">
        <w:rPr>
          <w:color w:val="auto"/>
        </w:rPr>
        <w:t>Beatalk</w:t>
      </w:r>
      <w:proofErr w:type="spellEnd"/>
      <w:r w:rsidRPr="007A48E7">
        <w:rPr>
          <w:color w:val="auto"/>
        </w:rPr>
        <w:t xml:space="preserve"> </w:t>
      </w:r>
      <w:proofErr w:type="spellStart"/>
      <w:r w:rsidRPr="007A48E7">
        <w:rPr>
          <w:color w:val="auto"/>
        </w:rPr>
        <w:t>technique</w:t>
      </w:r>
      <w:proofErr w:type="spellEnd"/>
      <w:r w:rsidRPr="007A48E7">
        <w:rPr>
          <w:color w:val="auto"/>
        </w:rPr>
        <w:t xml:space="preserve"> on </w:t>
      </w:r>
      <w:proofErr w:type="spellStart"/>
      <w:r w:rsidRPr="007A48E7">
        <w:rPr>
          <w:color w:val="auto"/>
        </w:rPr>
        <w:t>speech</w:t>
      </w:r>
      <w:proofErr w:type="spellEnd"/>
      <w:r w:rsidRPr="007A48E7">
        <w:rPr>
          <w:color w:val="auto"/>
        </w:rPr>
        <w:t xml:space="preserve"> </w:t>
      </w:r>
      <w:proofErr w:type="spellStart"/>
      <w:r w:rsidRPr="007A48E7">
        <w:rPr>
          <w:color w:val="auto"/>
        </w:rPr>
        <w:t>characteristics</w:t>
      </w:r>
      <w:proofErr w:type="spellEnd"/>
      <w:r w:rsidRPr="007A48E7">
        <w:rPr>
          <w:color w:val="auto"/>
        </w:rPr>
        <w:t xml:space="preserve"> </w:t>
      </w:r>
      <w:proofErr w:type="spellStart"/>
      <w:r w:rsidRPr="007A48E7">
        <w:rPr>
          <w:color w:val="auto"/>
        </w:rPr>
        <w:t>of</w:t>
      </w:r>
      <w:proofErr w:type="spellEnd"/>
      <w:r w:rsidRPr="007A48E7">
        <w:rPr>
          <w:color w:val="auto"/>
        </w:rPr>
        <w:t xml:space="preserve"> </w:t>
      </w:r>
      <w:proofErr w:type="spellStart"/>
      <w:r w:rsidRPr="007A48E7">
        <w:rPr>
          <w:color w:val="auto"/>
        </w:rPr>
        <w:t>young</w:t>
      </w:r>
      <w:proofErr w:type="spellEnd"/>
      <w:r w:rsidRPr="007A48E7">
        <w:rPr>
          <w:color w:val="auto"/>
        </w:rPr>
        <w:t xml:space="preserve"> </w:t>
      </w:r>
      <w:proofErr w:type="spellStart"/>
      <w:r w:rsidRPr="007A48E7">
        <w:rPr>
          <w:color w:val="auto"/>
        </w:rPr>
        <w:t>adults</w:t>
      </w:r>
      <w:proofErr w:type="spellEnd"/>
      <w:r w:rsidRPr="007A48E7">
        <w:rPr>
          <w:color w:val="auto"/>
        </w:rPr>
        <w:t xml:space="preserve"> </w:t>
      </w:r>
      <w:proofErr w:type="spellStart"/>
      <w:r w:rsidRPr="007A48E7">
        <w:rPr>
          <w:color w:val="auto"/>
        </w:rPr>
        <w:t>with</w:t>
      </w:r>
      <w:proofErr w:type="spellEnd"/>
      <w:r w:rsidRPr="007A48E7">
        <w:rPr>
          <w:color w:val="auto"/>
        </w:rPr>
        <w:t xml:space="preserve"> </w:t>
      </w:r>
      <w:proofErr w:type="spellStart"/>
      <w:r w:rsidRPr="007A48E7">
        <w:rPr>
          <w:color w:val="auto"/>
        </w:rPr>
        <w:t>intellectual</w:t>
      </w:r>
      <w:proofErr w:type="spellEnd"/>
      <w:r w:rsidRPr="007A48E7">
        <w:rPr>
          <w:color w:val="auto"/>
        </w:rPr>
        <w:t xml:space="preserve"> disability. </w:t>
      </w:r>
      <w:r w:rsidRPr="007A48E7">
        <w:rPr>
          <w:i/>
          <w:iCs/>
          <w:color w:val="auto"/>
        </w:rPr>
        <w:t>International Journal of Developmental Disabilities</w:t>
      </w:r>
      <w:r w:rsidRPr="007A48E7">
        <w:rPr>
          <w:color w:val="auto"/>
        </w:rPr>
        <w:t>. DOI: </w:t>
      </w:r>
      <w:hyperlink r:id="rId22" w:history="1">
        <w:r w:rsidRPr="007A48E7">
          <w:rPr>
            <w:rStyle w:val="Hypertextovodkaz"/>
            <w:color w:val="auto"/>
            <w:u w:val="none"/>
          </w:rPr>
          <w:t>10.1080/20473869.2022.2065449</w:t>
        </w:r>
      </w:hyperlink>
      <w:r w:rsidRPr="007A48E7">
        <w:rPr>
          <w:color w:val="auto"/>
        </w:rPr>
        <w:t>.</w:t>
      </w:r>
    </w:p>
    <w:p w14:paraId="25595CB9" w14:textId="359486F6" w:rsidR="00E72845" w:rsidRPr="007A48E7" w:rsidRDefault="00E72845" w:rsidP="00E72845">
      <w:pPr>
        <w:spacing w:before="240" w:line="360" w:lineRule="auto"/>
        <w:rPr>
          <w:color w:val="auto"/>
        </w:rPr>
      </w:pPr>
      <w:r w:rsidRPr="007A48E7">
        <w:rPr>
          <w:color w:val="auto"/>
        </w:rPr>
        <w:t>JACOB, U</w:t>
      </w:r>
      <w:r w:rsidR="001447C8" w:rsidRPr="007A48E7">
        <w:rPr>
          <w:color w:val="auto"/>
        </w:rPr>
        <w:t>.</w:t>
      </w:r>
      <w:r w:rsidRPr="007A48E7">
        <w:rPr>
          <w:color w:val="auto"/>
        </w:rPr>
        <w:t>, PILLAY, J</w:t>
      </w:r>
      <w:r w:rsidR="001447C8" w:rsidRPr="007A48E7">
        <w:rPr>
          <w:color w:val="auto"/>
        </w:rPr>
        <w:t>.</w:t>
      </w:r>
      <w:r w:rsidRPr="007A48E7">
        <w:rPr>
          <w:color w:val="auto"/>
        </w:rPr>
        <w:t>, ADEOVE, O</w:t>
      </w:r>
      <w:r w:rsidR="001447C8" w:rsidRPr="007A48E7">
        <w:rPr>
          <w:color w:val="auto"/>
        </w:rPr>
        <w:t>. (2022).</w:t>
      </w:r>
      <w:r w:rsidRPr="007A48E7">
        <w:rPr>
          <w:color w:val="auto"/>
        </w:rPr>
        <w:t xml:space="preserve"> </w:t>
      </w:r>
      <w:proofErr w:type="spellStart"/>
      <w:r w:rsidRPr="007A48E7">
        <w:rPr>
          <w:color w:val="auto"/>
        </w:rPr>
        <w:t>Temiloluwa</w:t>
      </w:r>
      <w:proofErr w:type="spellEnd"/>
      <w:r w:rsidRPr="007A48E7">
        <w:rPr>
          <w:color w:val="auto"/>
        </w:rPr>
        <w:t xml:space="preserve">. </w:t>
      </w:r>
      <w:proofErr w:type="spellStart"/>
      <w:r w:rsidRPr="007A48E7">
        <w:rPr>
          <w:color w:val="auto"/>
        </w:rPr>
        <w:t>Barriers</w:t>
      </w:r>
      <w:proofErr w:type="spellEnd"/>
      <w:r w:rsidRPr="007A48E7">
        <w:rPr>
          <w:color w:val="auto"/>
        </w:rPr>
        <w:t xml:space="preserve"> to </w:t>
      </w:r>
      <w:proofErr w:type="spellStart"/>
      <w:r w:rsidRPr="007A48E7">
        <w:rPr>
          <w:color w:val="auto"/>
        </w:rPr>
        <w:t>employment</w:t>
      </w:r>
      <w:proofErr w:type="spellEnd"/>
      <w:r w:rsidRPr="007A48E7">
        <w:rPr>
          <w:color w:val="auto"/>
        </w:rPr>
        <w:t xml:space="preserve"> </w:t>
      </w:r>
      <w:proofErr w:type="spellStart"/>
      <w:r w:rsidRPr="007A48E7">
        <w:rPr>
          <w:color w:val="auto"/>
        </w:rPr>
        <w:t>of</w:t>
      </w:r>
      <w:proofErr w:type="spellEnd"/>
      <w:r w:rsidRPr="007A48E7">
        <w:rPr>
          <w:color w:val="auto"/>
        </w:rPr>
        <w:t xml:space="preserve"> </w:t>
      </w:r>
      <w:proofErr w:type="spellStart"/>
      <w:r w:rsidRPr="007A48E7">
        <w:rPr>
          <w:color w:val="auto"/>
        </w:rPr>
        <w:t>people</w:t>
      </w:r>
      <w:proofErr w:type="spellEnd"/>
      <w:r w:rsidRPr="007A48E7">
        <w:rPr>
          <w:color w:val="auto"/>
        </w:rPr>
        <w:t xml:space="preserve"> </w:t>
      </w:r>
      <w:proofErr w:type="spellStart"/>
      <w:r w:rsidRPr="007A48E7">
        <w:rPr>
          <w:color w:val="auto"/>
        </w:rPr>
        <w:t>with</w:t>
      </w:r>
      <w:proofErr w:type="spellEnd"/>
      <w:r w:rsidRPr="007A48E7">
        <w:rPr>
          <w:color w:val="auto"/>
        </w:rPr>
        <w:t xml:space="preserve"> </w:t>
      </w:r>
      <w:proofErr w:type="spellStart"/>
      <w:r w:rsidRPr="007A48E7">
        <w:rPr>
          <w:color w:val="auto"/>
        </w:rPr>
        <w:t>intellectual</w:t>
      </w:r>
      <w:proofErr w:type="spellEnd"/>
      <w:r w:rsidRPr="007A48E7">
        <w:rPr>
          <w:color w:val="auto"/>
        </w:rPr>
        <w:t xml:space="preserve"> disability. </w:t>
      </w:r>
      <w:r w:rsidRPr="007A48E7">
        <w:rPr>
          <w:i/>
          <w:iCs/>
          <w:color w:val="auto"/>
        </w:rPr>
        <w:t>Work</w:t>
      </w:r>
      <w:r w:rsidR="00146D32" w:rsidRPr="007A48E7">
        <w:rPr>
          <w:color w:val="auto"/>
        </w:rPr>
        <w:t xml:space="preserve">, </w:t>
      </w:r>
      <w:r w:rsidRPr="007A48E7">
        <w:rPr>
          <w:color w:val="auto"/>
        </w:rPr>
        <w:t>74, 1-12. Doi: 10.3233/WOR-211097.</w:t>
      </w:r>
    </w:p>
    <w:p w14:paraId="7046F11B" w14:textId="288F0DE2" w:rsidR="00E72845" w:rsidRPr="007A48E7" w:rsidRDefault="00E72845" w:rsidP="00E72845">
      <w:pPr>
        <w:ind w:left="-5"/>
        <w:rPr>
          <w:color w:val="auto"/>
        </w:rPr>
      </w:pPr>
      <w:r w:rsidRPr="007A48E7">
        <w:rPr>
          <w:color w:val="auto"/>
        </w:rPr>
        <w:t>JANOVCOVÁ, Z</w:t>
      </w:r>
      <w:r w:rsidR="00146D32" w:rsidRPr="007A48E7">
        <w:rPr>
          <w:color w:val="auto"/>
        </w:rPr>
        <w:t>. (2010).</w:t>
      </w:r>
      <w:r w:rsidRPr="007A48E7">
        <w:rPr>
          <w:color w:val="auto"/>
        </w:rPr>
        <w:t xml:space="preserve"> </w:t>
      </w:r>
      <w:r w:rsidRPr="007A48E7">
        <w:rPr>
          <w:i/>
          <w:color w:val="auto"/>
        </w:rPr>
        <w:t>Alternativní a augmentativní komunikace: učební text.</w:t>
      </w:r>
      <w:r w:rsidRPr="007A48E7">
        <w:rPr>
          <w:color w:val="auto"/>
        </w:rPr>
        <w:t xml:space="preserve"> 2. vyd. Brno: Masarykova univerzita, 2010. ISBN 978-80-210-5186-7. </w:t>
      </w:r>
    </w:p>
    <w:p w14:paraId="7E038ABF" w14:textId="0958C564" w:rsidR="005552A0" w:rsidRPr="007A48E7" w:rsidRDefault="0032019C" w:rsidP="00E72845">
      <w:pPr>
        <w:spacing w:after="154"/>
        <w:ind w:left="-5"/>
        <w:rPr>
          <w:color w:val="auto"/>
        </w:rPr>
      </w:pPr>
      <w:r w:rsidRPr="007A48E7">
        <w:rPr>
          <w:color w:val="auto"/>
        </w:rPr>
        <w:t>JARRETT, S.</w:t>
      </w:r>
      <w:r w:rsidR="00547BFE" w:rsidRPr="007A48E7">
        <w:rPr>
          <w:color w:val="auto"/>
        </w:rPr>
        <w:t xml:space="preserve"> (2016</w:t>
      </w:r>
      <w:r w:rsidR="00E87D71" w:rsidRPr="007A48E7">
        <w:rPr>
          <w:color w:val="auto"/>
        </w:rPr>
        <w:t>).</w:t>
      </w:r>
      <w:r w:rsidRPr="007A48E7">
        <w:rPr>
          <w:color w:val="auto"/>
        </w:rPr>
        <w:t xml:space="preserve"> </w:t>
      </w:r>
      <w:proofErr w:type="spellStart"/>
      <w:r w:rsidRPr="007A48E7">
        <w:rPr>
          <w:color w:val="auto"/>
        </w:rPr>
        <w:t>The</w:t>
      </w:r>
      <w:proofErr w:type="spellEnd"/>
      <w:r w:rsidRPr="007A48E7">
        <w:rPr>
          <w:color w:val="auto"/>
        </w:rPr>
        <w:t xml:space="preserve"> </w:t>
      </w:r>
      <w:proofErr w:type="spellStart"/>
      <w:r w:rsidRPr="007A48E7">
        <w:rPr>
          <w:color w:val="auto"/>
        </w:rPr>
        <w:t>History</w:t>
      </w:r>
      <w:proofErr w:type="spellEnd"/>
      <w:r w:rsidRPr="007A48E7">
        <w:rPr>
          <w:color w:val="auto"/>
        </w:rPr>
        <w:t xml:space="preserve"> </w:t>
      </w:r>
      <w:proofErr w:type="spellStart"/>
      <w:r w:rsidRPr="007A48E7">
        <w:rPr>
          <w:color w:val="auto"/>
        </w:rPr>
        <w:t>of</w:t>
      </w:r>
      <w:proofErr w:type="spellEnd"/>
      <w:r w:rsidRPr="007A48E7">
        <w:rPr>
          <w:color w:val="auto"/>
        </w:rPr>
        <w:t xml:space="preserve"> </w:t>
      </w:r>
      <w:proofErr w:type="spellStart"/>
      <w:r w:rsidRPr="007A48E7">
        <w:rPr>
          <w:color w:val="auto"/>
        </w:rPr>
        <w:t>Intellectual</w:t>
      </w:r>
      <w:proofErr w:type="spellEnd"/>
      <w:r w:rsidRPr="007A48E7">
        <w:rPr>
          <w:color w:val="auto"/>
        </w:rPr>
        <w:t xml:space="preserve"> Disability: </w:t>
      </w:r>
      <w:proofErr w:type="spellStart"/>
      <w:r w:rsidRPr="007A48E7">
        <w:rPr>
          <w:color w:val="auto"/>
        </w:rPr>
        <w:t>Inclusion</w:t>
      </w:r>
      <w:proofErr w:type="spellEnd"/>
      <w:r w:rsidRPr="007A48E7">
        <w:rPr>
          <w:color w:val="auto"/>
        </w:rPr>
        <w:t xml:space="preserve"> </w:t>
      </w:r>
      <w:proofErr w:type="spellStart"/>
      <w:r w:rsidRPr="007A48E7">
        <w:rPr>
          <w:color w:val="auto"/>
        </w:rPr>
        <w:t>or</w:t>
      </w:r>
      <w:proofErr w:type="spellEnd"/>
      <w:r w:rsidRPr="007A48E7">
        <w:rPr>
          <w:color w:val="auto"/>
        </w:rPr>
        <w:t xml:space="preserve"> </w:t>
      </w:r>
      <w:proofErr w:type="spellStart"/>
      <w:r w:rsidRPr="007A48E7">
        <w:rPr>
          <w:color w:val="auto"/>
        </w:rPr>
        <w:t>Exclusion</w:t>
      </w:r>
      <w:proofErr w:type="spellEnd"/>
      <w:r w:rsidRPr="007A48E7">
        <w:rPr>
          <w:color w:val="auto"/>
        </w:rPr>
        <w:t xml:space="preserve">. In: JACKSON, Robin a Maria LYONS. </w:t>
      </w:r>
      <w:proofErr w:type="spellStart"/>
      <w:r w:rsidRPr="007A48E7">
        <w:rPr>
          <w:i/>
          <w:iCs/>
          <w:color w:val="auto"/>
        </w:rPr>
        <w:t>Community</w:t>
      </w:r>
      <w:proofErr w:type="spellEnd"/>
      <w:r w:rsidRPr="007A48E7">
        <w:rPr>
          <w:i/>
          <w:iCs/>
          <w:color w:val="auto"/>
        </w:rPr>
        <w:t xml:space="preserve"> Care and </w:t>
      </w:r>
      <w:proofErr w:type="spellStart"/>
      <w:r w:rsidRPr="007A48E7">
        <w:rPr>
          <w:i/>
          <w:iCs/>
          <w:color w:val="auto"/>
        </w:rPr>
        <w:t>Inclusion</w:t>
      </w:r>
      <w:proofErr w:type="spellEnd"/>
      <w:r w:rsidRPr="007A48E7">
        <w:rPr>
          <w:i/>
          <w:iCs/>
          <w:color w:val="auto"/>
        </w:rPr>
        <w:t xml:space="preserve">: </w:t>
      </w:r>
      <w:proofErr w:type="spellStart"/>
      <w:r w:rsidRPr="007A48E7">
        <w:rPr>
          <w:i/>
          <w:iCs/>
          <w:color w:val="auto"/>
        </w:rPr>
        <w:t>for</w:t>
      </w:r>
      <w:proofErr w:type="spellEnd"/>
      <w:r w:rsidRPr="007A48E7">
        <w:rPr>
          <w:i/>
          <w:iCs/>
          <w:color w:val="auto"/>
        </w:rPr>
        <w:t xml:space="preserve"> </w:t>
      </w:r>
      <w:proofErr w:type="spellStart"/>
      <w:r w:rsidRPr="007A48E7">
        <w:rPr>
          <w:i/>
          <w:iCs/>
          <w:color w:val="auto"/>
        </w:rPr>
        <w:t>People</w:t>
      </w:r>
      <w:proofErr w:type="spellEnd"/>
      <w:r w:rsidRPr="007A48E7">
        <w:rPr>
          <w:i/>
          <w:iCs/>
          <w:color w:val="auto"/>
        </w:rPr>
        <w:t xml:space="preserve"> </w:t>
      </w:r>
      <w:proofErr w:type="spellStart"/>
      <w:r w:rsidRPr="007A48E7">
        <w:rPr>
          <w:i/>
          <w:iCs/>
          <w:color w:val="auto"/>
        </w:rPr>
        <w:t>with</w:t>
      </w:r>
      <w:proofErr w:type="spellEnd"/>
      <w:r w:rsidRPr="007A48E7">
        <w:rPr>
          <w:i/>
          <w:iCs/>
          <w:color w:val="auto"/>
        </w:rPr>
        <w:t xml:space="preserve"> </w:t>
      </w:r>
      <w:proofErr w:type="spellStart"/>
      <w:r w:rsidRPr="007A48E7">
        <w:rPr>
          <w:i/>
          <w:iCs/>
          <w:color w:val="auto"/>
        </w:rPr>
        <w:t>intellectual</w:t>
      </w:r>
      <w:proofErr w:type="spellEnd"/>
      <w:r w:rsidRPr="007A48E7">
        <w:rPr>
          <w:i/>
          <w:iCs/>
          <w:color w:val="auto"/>
        </w:rPr>
        <w:t xml:space="preserve"> disability</w:t>
      </w:r>
      <w:r w:rsidRPr="007A48E7">
        <w:rPr>
          <w:color w:val="auto"/>
        </w:rPr>
        <w:t xml:space="preserve">. Edinburgh: </w:t>
      </w:r>
      <w:proofErr w:type="spellStart"/>
      <w:r w:rsidRPr="007A48E7">
        <w:rPr>
          <w:color w:val="auto"/>
        </w:rPr>
        <w:t>Floris</w:t>
      </w:r>
      <w:proofErr w:type="spellEnd"/>
      <w:r w:rsidRPr="007A48E7">
        <w:rPr>
          <w:color w:val="auto"/>
        </w:rPr>
        <w:t xml:space="preserve"> </w:t>
      </w:r>
      <w:proofErr w:type="spellStart"/>
      <w:r w:rsidRPr="007A48E7">
        <w:rPr>
          <w:color w:val="auto"/>
        </w:rPr>
        <w:t>Books</w:t>
      </w:r>
      <w:proofErr w:type="spellEnd"/>
      <w:r w:rsidR="00E87D71" w:rsidRPr="007A48E7">
        <w:rPr>
          <w:color w:val="auto"/>
        </w:rPr>
        <w:t xml:space="preserve">. </w:t>
      </w:r>
      <w:r w:rsidRPr="007A48E7">
        <w:rPr>
          <w:color w:val="auto"/>
        </w:rPr>
        <w:t>ISBN 978-178250-333-0.</w:t>
      </w:r>
    </w:p>
    <w:p w14:paraId="6C64A68E" w14:textId="696F3D0B" w:rsidR="00750C46" w:rsidRPr="007A48E7" w:rsidRDefault="00750C46" w:rsidP="00750C46">
      <w:pPr>
        <w:ind w:firstLine="0"/>
        <w:rPr>
          <w:color w:val="auto"/>
        </w:rPr>
      </w:pPr>
      <w:r w:rsidRPr="007A48E7">
        <w:rPr>
          <w:color w:val="auto"/>
        </w:rPr>
        <w:t xml:space="preserve">KEARNEY, A. (2020). </w:t>
      </w:r>
      <w:r w:rsidRPr="007A48E7">
        <w:rPr>
          <w:i/>
          <w:color w:val="auto"/>
        </w:rPr>
        <w:t>Jak porozumět aplikované behaviorální analýze: úvod do ABA pro rodiče, učitele a další profesionály</w:t>
      </w:r>
      <w:r w:rsidRPr="007A48E7">
        <w:rPr>
          <w:color w:val="auto"/>
        </w:rPr>
        <w:t>. Praha: Pasparta.</w:t>
      </w:r>
    </w:p>
    <w:p w14:paraId="6C9C9915" w14:textId="3E8AC2EC" w:rsidR="00E72845" w:rsidRPr="007A48E7" w:rsidRDefault="00E72845" w:rsidP="00E72845">
      <w:pPr>
        <w:spacing w:after="154"/>
        <w:ind w:left="-5"/>
        <w:rPr>
          <w:color w:val="auto"/>
        </w:rPr>
      </w:pPr>
      <w:r w:rsidRPr="007A48E7">
        <w:rPr>
          <w:color w:val="auto"/>
        </w:rPr>
        <w:t>KLENKOVÁ, J</w:t>
      </w:r>
      <w:r w:rsidRPr="007A48E7">
        <w:rPr>
          <w:i/>
          <w:color w:val="auto"/>
        </w:rPr>
        <w:t>.</w:t>
      </w:r>
      <w:r w:rsidR="00E87D71" w:rsidRPr="007A48E7">
        <w:rPr>
          <w:i/>
          <w:color w:val="auto"/>
        </w:rPr>
        <w:t xml:space="preserve"> </w:t>
      </w:r>
      <w:r w:rsidR="00E87D71" w:rsidRPr="007A48E7">
        <w:rPr>
          <w:iCs/>
          <w:color w:val="auto"/>
        </w:rPr>
        <w:t>(2006).</w:t>
      </w:r>
      <w:r w:rsidRPr="007A48E7">
        <w:rPr>
          <w:i/>
          <w:color w:val="auto"/>
        </w:rPr>
        <w:t xml:space="preserve"> Logopedie.</w:t>
      </w:r>
      <w:r w:rsidRPr="007A48E7">
        <w:rPr>
          <w:color w:val="auto"/>
        </w:rPr>
        <w:t xml:space="preserve"> Praha: Grada Publishing, Pedagogika. ISBN 80-2471110-9. </w:t>
      </w:r>
    </w:p>
    <w:p w14:paraId="4EA9B9A2" w14:textId="75E99355" w:rsidR="00E72845" w:rsidRPr="007A48E7" w:rsidRDefault="00E72845" w:rsidP="00E72845">
      <w:pPr>
        <w:spacing w:after="113" w:line="362" w:lineRule="auto"/>
        <w:ind w:left="-5" w:right="-9"/>
        <w:rPr>
          <w:color w:val="auto"/>
        </w:rPr>
      </w:pPr>
      <w:r w:rsidRPr="007A48E7">
        <w:rPr>
          <w:color w:val="auto"/>
        </w:rPr>
        <w:t>KUČÍREK, J.</w:t>
      </w:r>
      <w:r w:rsidR="00D41F35" w:rsidRPr="007A48E7">
        <w:rPr>
          <w:color w:val="auto"/>
        </w:rPr>
        <w:t xml:space="preserve"> (2017).</w:t>
      </w:r>
      <w:r w:rsidRPr="007A48E7">
        <w:rPr>
          <w:color w:val="auto"/>
        </w:rPr>
        <w:t xml:space="preserve"> </w:t>
      </w:r>
      <w:r w:rsidRPr="007A48E7">
        <w:rPr>
          <w:i/>
          <w:color w:val="auto"/>
        </w:rPr>
        <w:t xml:space="preserve">Aplikovaná psychologie: vybraná témata: </w:t>
      </w:r>
      <w:proofErr w:type="spellStart"/>
      <w:r w:rsidRPr="007A48E7">
        <w:rPr>
          <w:i/>
          <w:color w:val="auto"/>
        </w:rPr>
        <w:t>teleworking</w:t>
      </w:r>
      <w:proofErr w:type="spellEnd"/>
      <w:r w:rsidRPr="007A48E7">
        <w:rPr>
          <w:i/>
          <w:color w:val="auto"/>
        </w:rPr>
        <w:t>, leadership, sociálně psychologický výcvik</w:t>
      </w:r>
      <w:r w:rsidRPr="007A48E7">
        <w:rPr>
          <w:color w:val="auto"/>
        </w:rPr>
        <w:t>. Praha: Grada</w:t>
      </w:r>
      <w:r w:rsidR="00D41F35" w:rsidRPr="007A48E7">
        <w:rPr>
          <w:color w:val="auto"/>
        </w:rPr>
        <w:t xml:space="preserve">. </w:t>
      </w:r>
      <w:r w:rsidRPr="007A48E7">
        <w:rPr>
          <w:color w:val="auto"/>
        </w:rPr>
        <w:t xml:space="preserve">Psyché (Grada). ISBN 978-80-271-0187-0. </w:t>
      </w:r>
    </w:p>
    <w:p w14:paraId="3C620886" w14:textId="105B605B" w:rsidR="00C34D7A" w:rsidRPr="007A48E7" w:rsidRDefault="00C34D7A" w:rsidP="00C34D7A">
      <w:pPr>
        <w:pStyle w:val="Textpoznpodarou"/>
        <w:spacing w:before="120" w:line="360" w:lineRule="auto"/>
        <w:rPr>
          <w:sz w:val="24"/>
          <w:szCs w:val="24"/>
        </w:rPr>
      </w:pPr>
      <w:r w:rsidRPr="007A48E7">
        <w:rPr>
          <w:sz w:val="24"/>
          <w:szCs w:val="24"/>
        </w:rPr>
        <w:t xml:space="preserve">LECHTA, V. (2008) </w:t>
      </w:r>
      <w:r w:rsidRPr="007A48E7">
        <w:rPr>
          <w:i/>
          <w:iCs/>
          <w:sz w:val="24"/>
          <w:szCs w:val="24"/>
        </w:rPr>
        <w:t>Symptomatické poruchy řeči u dětí.</w:t>
      </w:r>
      <w:r w:rsidRPr="007A48E7">
        <w:rPr>
          <w:sz w:val="24"/>
          <w:szCs w:val="24"/>
        </w:rPr>
        <w:t xml:space="preserve"> Praha: Portál. ISBN </w:t>
      </w:r>
      <w:r w:rsidRPr="007A48E7">
        <w:rPr>
          <w:sz w:val="24"/>
          <w:szCs w:val="24"/>
          <w:shd w:val="clear" w:color="auto" w:fill="FFFFFF"/>
        </w:rPr>
        <w:t xml:space="preserve">978-80-7367-433-5. </w:t>
      </w:r>
    </w:p>
    <w:p w14:paraId="60435131" w14:textId="51E030BE" w:rsidR="00E72845" w:rsidRPr="007A48E7" w:rsidRDefault="00E72845" w:rsidP="00E72845">
      <w:pPr>
        <w:spacing w:after="113" w:line="362" w:lineRule="auto"/>
        <w:ind w:left="-5" w:right="-9"/>
        <w:rPr>
          <w:color w:val="auto"/>
        </w:rPr>
      </w:pPr>
      <w:r w:rsidRPr="007A48E7">
        <w:rPr>
          <w:color w:val="auto"/>
        </w:rPr>
        <w:t>LINHARTOVÁ, V</w:t>
      </w:r>
      <w:r w:rsidRPr="007A48E7">
        <w:rPr>
          <w:iCs/>
          <w:color w:val="auto"/>
        </w:rPr>
        <w:t>.</w:t>
      </w:r>
      <w:r w:rsidR="00D41F35" w:rsidRPr="007A48E7">
        <w:rPr>
          <w:iCs/>
          <w:color w:val="auto"/>
        </w:rPr>
        <w:t xml:space="preserve"> (2007)</w:t>
      </w:r>
      <w:r w:rsidR="005551EE" w:rsidRPr="007A48E7">
        <w:rPr>
          <w:iCs/>
          <w:color w:val="auto"/>
        </w:rPr>
        <w:t>.</w:t>
      </w:r>
      <w:r w:rsidRPr="007A48E7">
        <w:rPr>
          <w:i/>
          <w:color w:val="auto"/>
        </w:rPr>
        <w:t xml:space="preserve"> Praktická komunikace v medicíně: pro mediky, lékaře a ošetřující personál. </w:t>
      </w:r>
      <w:r w:rsidRPr="007A48E7">
        <w:rPr>
          <w:color w:val="auto"/>
        </w:rPr>
        <w:t xml:space="preserve">Praha: Grada, 2007. ISBN 978-80-247-1784-5. </w:t>
      </w:r>
    </w:p>
    <w:p w14:paraId="118EC0BC" w14:textId="4E53A297" w:rsidR="00E72845" w:rsidRPr="007A48E7" w:rsidRDefault="00E72845" w:rsidP="00E72845">
      <w:pPr>
        <w:spacing w:after="113" w:line="259" w:lineRule="auto"/>
        <w:ind w:left="-5" w:right="-9"/>
        <w:rPr>
          <w:color w:val="auto"/>
        </w:rPr>
      </w:pPr>
      <w:r w:rsidRPr="007A48E7">
        <w:rPr>
          <w:color w:val="auto"/>
        </w:rPr>
        <w:t>LONCKE, F</w:t>
      </w:r>
      <w:r w:rsidR="005551EE" w:rsidRPr="007A48E7">
        <w:rPr>
          <w:color w:val="auto"/>
        </w:rPr>
        <w:t>. (2020)</w:t>
      </w:r>
      <w:r w:rsidRPr="007A48E7">
        <w:rPr>
          <w:color w:val="auto"/>
        </w:rPr>
        <w:t xml:space="preserve">. </w:t>
      </w:r>
      <w:proofErr w:type="spellStart"/>
      <w:r w:rsidRPr="007A48E7">
        <w:rPr>
          <w:i/>
          <w:color w:val="auto"/>
        </w:rPr>
        <w:t>Augmentative</w:t>
      </w:r>
      <w:proofErr w:type="spellEnd"/>
      <w:r w:rsidRPr="007A48E7">
        <w:rPr>
          <w:i/>
          <w:color w:val="auto"/>
        </w:rPr>
        <w:t xml:space="preserve"> and </w:t>
      </w:r>
      <w:proofErr w:type="spellStart"/>
      <w:r w:rsidRPr="007A48E7">
        <w:rPr>
          <w:i/>
          <w:color w:val="auto"/>
        </w:rPr>
        <w:t>Alternative</w:t>
      </w:r>
      <w:proofErr w:type="spellEnd"/>
      <w:r w:rsidRPr="007A48E7">
        <w:rPr>
          <w:i/>
          <w:color w:val="auto"/>
        </w:rPr>
        <w:t xml:space="preserve"> </w:t>
      </w:r>
      <w:proofErr w:type="spellStart"/>
      <w:r w:rsidRPr="007A48E7">
        <w:rPr>
          <w:i/>
          <w:color w:val="auto"/>
        </w:rPr>
        <w:t>Communication</w:t>
      </w:r>
      <w:proofErr w:type="spellEnd"/>
      <w:r w:rsidRPr="007A48E7">
        <w:rPr>
          <w:i/>
          <w:color w:val="auto"/>
        </w:rPr>
        <w:t xml:space="preserve">: </w:t>
      </w:r>
      <w:proofErr w:type="spellStart"/>
      <w:r w:rsidRPr="007A48E7">
        <w:rPr>
          <w:i/>
          <w:color w:val="auto"/>
        </w:rPr>
        <w:t>Models</w:t>
      </w:r>
      <w:proofErr w:type="spellEnd"/>
      <w:r w:rsidRPr="007A48E7">
        <w:rPr>
          <w:i/>
          <w:color w:val="auto"/>
        </w:rPr>
        <w:t xml:space="preserve"> and </w:t>
      </w:r>
      <w:proofErr w:type="spellStart"/>
      <w:r w:rsidRPr="007A48E7">
        <w:rPr>
          <w:i/>
          <w:color w:val="auto"/>
        </w:rPr>
        <w:t>Applications</w:t>
      </w:r>
      <w:proofErr w:type="spellEnd"/>
      <w:r w:rsidRPr="007A48E7">
        <w:rPr>
          <w:color w:val="auto"/>
        </w:rPr>
        <w:t xml:space="preserve">. </w:t>
      </w:r>
    </w:p>
    <w:p w14:paraId="2C84B069" w14:textId="20B5C1A7" w:rsidR="00E72845" w:rsidRPr="007A48E7" w:rsidRDefault="00E72845" w:rsidP="00E72845">
      <w:pPr>
        <w:spacing w:after="271" w:line="259" w:lineRule="auto"/>
        <w:ind w:left="-5"/>
        <w:rPr>
          <w:color w:val="auto"/>
        </w:rPr>
      </w:pPr>
      <w:proofErr w:type="spellStart"/>
      <w:r w:rsidRPr="007A48E7">
        <w:rPr>
          <w:color w:val="auto"/>
        </w:rPr>
        <w:t>Plural</w:t>
      </w:r>
      <w:proofErr w:type="spellEnd"/>
      <w:r w:rsidRPr="007A48E7">
        <w:rPr>
          <w:color w:val="auto"/>
        </w:rPr>
        <w:t xml:space="preserve"> </w:t>
      </w:r>
      <w:proofErr w:type="spellStart"/>
      <w:r w:rsidRPr="007A48E7">
        <w:rPr>
          <w:color w:val="auto"/>
        </w:rPr>
        <w:t>Publishing</w:t>
      </w:r>
      <w:proofErr w:type="spellEnd"/>
      <w:r w:rsidRPr="007A48E7">
        <w:rPr>
          <w:color w:val="auto"/>
        </w:rPr>
        <w:t xml:space="preserve">, </w:t>
      </w:r>
      <w:proofErr w:type="spellStart"/>
      <w:r w:rsidRPr="007A48E7">
        <w:rPr>
          <w:color w:val="auto"/>
        </w:rPr>
        <w:t>Incorporated</w:t>
      </w:r>
      <w:proofErr w:type="spellEnd"/>
      <w:r w:rsidR="005551EE" w:rsidRPr="007A48E7">
        <w:rPr>
          <w:color w:val="auto"/>
        </w:rPr>
        <w:t xml:space="preserve">. </w:t>
      </w:r>
      <w:r w:rsidRPr="007A48E7">
        <w:rPr>
          <w:color w:val="auto"/>
        </w:rPr>
        <w:t xml:space="preserve">ISBN 9781635501223. </w:t>
      </w:r>
    </w:p>
    <w:p w14:paraId="797063E3" w14:textId="5AB929D8" w:rsidR="00E72845" w:rsidRPr="007A48E7" w:rsidRDefault="00E72845" w:rsidP="00E72845">
      <w:pPr>
        <w:spacing w:after="156"/>
        <w:ind w:left="-5"/>
        <w:rPr>
          <w:color w:val="auto"/>
        </w:rPr>
      </w:pPr>
      <w:r w:rsidRPr="007A48E7">
        <w:rPr>
          <w:color w:val="auto"/>
        </w:rPr>
        <w:lastRenderedPageBreak/>
        <w:t>MALÍKOVÁ, E.</w:t>
      </w:r>
      <w:r w:rsidR="0038510E" w:rsidRPr="007A48E7">
        <w:rPr>
          <w:color w:val="auto"/>
        </w:rPr>
        <w:t xml:space="preserve"> (2011).</w:t>
      </w:r>
      <w:r w:rsidRPr="007A48E7">
        <w:rPr>
          <w:color w:val="auto"/>
        </w:rPr>
        <w:t xml:space="preserve"> </w:t>
      </w:r>
      <w:r w:rsidRPr="007A48E7">
        <w:rPr>
          <w:i/>
          <w:color w:val="auto"/>
        </w:rPr>
        <w:t>Péče o seniory v pobytových sociálních zařízeních.</w:t>
      </w:r>
      <w:r w:rsidRPr="007A48E7">
        <w:rPr>
          <w:color w:val="auto"/>
        </w:rPr>
        <w:t xml:space="preserve"> Praha: Grada, 2011. Sestra. ISBN 978-80-247-3148-3. </w:t>
      </w:r>
    </w:p>
    <w:p w14:paraId="301C31DF" w14:textId="70EFB090" w:rsidR="00090625" w:rsidRPr="007A48E7" w:rsidRDefault="00090625" w:rsidP="00090625">
      <w:pPr>
        <w:spacing w:before="240" w:line="360" w:lineRule="auto"/>
        <w:ind w:left="0" w:firstLine="0"/>
        <w:rPr>
          <w:color w:val="auto"/>
          <w:szCs w:val="24"/>
        </w:rPr>
      </w:pPr>
      <w:r w:rsidRPr="007A48E7">
        <w:rPr>
          <w:color w:val="auto"/>
          <w:szCs w:val="24"/>
        </w:rPr>
        <w:t>MALT, E., DAHL, R., HAUGSAND, T. et. al. Health and disease in adults with Down syndrome. </w:t>
      </w:r>
      <w:r w:rsidRPr="007A48E7">
        <w:rPr>
          <w:i/>
          <w:iCs/>
          <w:color w:val="auto"/>
          <w:szCs w:val="24"/>
        </w:rPr>
        <w:t>Tidsskrift for den Norske Laegeforening</w:t>
      </w:r>
      <w:r w:rsidRPr="007A48E7">
        <w:rPr>
          <w:color w:val="auto"/>
          <w:szCs w:val="24"/>
        </w:rPr>
        <w:t xml:space="preserve"> </w:t>
      </w:r>
      <w:r w:rsidRPr="007A48E7">
        <w:rPr>
          <w:color w:val="auto"/>
          <w:szCs w:val="24"/>
          <w:shd w:val="clear" w:color="auto" w:fill="FFFFFF"/>
        </w:rPr>
        <w:t>[online].</w:t>
      </w:r>
      <w:r w:rsidRPr="007A48E7">
        <w:rPr>
          <w:color w:val="auto"/>
          <w:szCs w:val="24"/>
        </w:rPr>
        <w:t xml:space="preserve"> 2013, 133(3), s. 290–94 </w:t>
      </w:r>
      <w:r w:rsidRPr="007A48E7">
        <w:rPr>
          <w:color w:val="auto"/>
          <w:szCs w:val="24"/>
          <w:shd w:val="clear" w:color="auto" w:fill="FFFFFF"/>
        </w:rPr>
        <w:t xml:space="preserve">[cit. 2023-02-08]. </w:t>
      </w:r>
      <w:r w:rsidRPr="007A48E7">
        <w:rPr>
          <w:color w:val="auto"/>
          <w:szCs w:val="24"/>
        </w:rPr>
        <w:t>Dostupné z: www. tidsskriftet.no/en/2013/02/health-and-disease-adults-down-syndrome.</w:t>
      </w:r>
    </w:p>
    <w:p w14:paraId="66C735CD" w14:textId="53C1C7EE" w:rsidR="00E80071" w:rsidRPr="007A48E7" w:rsidRDefault="00E80071" w:rsidP="00E80071">
      <w:pPr>
        <w:ind w:firstLine="0"/>
        <w:rPr>
          <w:color w:val="auto"/>
        </w:rPr>
      </w:pPr>
      <w:r w:rsidRPr="007A48E7">
        <w:rPr>
          <w:color w:val="auto"/>
        </w:rPr>
        <w:t xml:space="preserve">MAŠTALÍŘ, J. (2018). </w:t>
      </w:r>
      <w:r w:rsidRPr="007A48E7">
        <w:rPr>
          <w:i/>
          <w:iCs/>
          <w:color w:val="auto"/>
        </w:rPr>
        <w:t>Příručka alternativní a augmentativní komunikace.</w:t>
      </w:r>
      <w:r w:rsidRPr="007A48E7">
        <w:rPr>
          <w:color w:val="auto"/>
        </w:rPr>
        <w:t xml:space="preserve"> Vytvořeno v rámci projektu: „Nové cesty na Horizontu“.</w:t>
      </w:r>
    </w:p>
    <w:p w14:paraId="22DAF65D" w14:textId="54554865" w:rsidR="001940E0" w:rsidRPr="007A48E7" w:rsidRDefault="001940E0" w:rsidP="001940E0">
      <w:pPr>
        <w:spacing w:before="120" w:line="360" w:lineRule="auto"/>
        <w:ind w:left="0" w:firstLine="0"/>
        <w:rPr>
          <w:color w:val="auto"/>
        </w:rPr>
      </w:pPr>
      <w:r w:rsidRPr="007A48E7">
        <w:rPr>
          <w:color w:val="auto"/>
        </w:rPr>
        <w:t xml:space="preserve">MAŠTALÍŘ, J. a PASTIERIKOVÁ, L. (2018). </w:t>
      </w:r>
      <w:r w:rsidRPr="007A48E7">
        <w:rPr>
          <w:i/>
          <w:iCs/>
          <w:color w:val="auto"/>
        </w:rPr>
        <w:t>Alternativní a augmentativní komunikace</w:t>
      </w:r>
      <w:r w:rsidRPr="007A48E7">
        <w:rPr>
          <w:color w:val="auto"/>
        </w:rPr>
        <w:t>. Olomouc: UPO.</w:t>
      </w:r>
    </w:p>
    <w:p w14:paraId="67B5010F" w14:textId="115352C6" w:rsidR="00E72845" w:rsidRPr="007A48E7" w:rsidRDefault="00E72845" w:rsidP="00E72845">
      <w:pPr>
        <w:pStyle w:val="nova-legacy-e-listitem"/>
        <w:shd w:val="clear" w:color="auto" w:fill="FFFFFF"/>
        <w:spacing w:before="0" w:after="240" w:afterAutospacing="0" w:line="360" w:lineRule="auto"/>
        <w:jc w:val="both"/>
      </w:pPr>
      <w:r w:rsidRPr="007A48E7">
        <w:t>MAREŠ, J.</w:t>
      </w:r>
      <w:r w:rsidR="0038510E" w:rsidRPr="007A48E7">
        <w:t xml:space="preserve"> (2013).</w:t>
      </w:r>
      <w:r w:rsidRPr="007A48E7">
        <w:t xml:space="preserve"> Přehledové studie: jejich typologie, funkce a způsob vytváření. </w:t>
      </w:r>
      <w:hyperlink r:id="rId23" w:history="1">
        <w:r w:rsidRPr="007A48E7">
          <w:rPr>
            <w:rStyle w:val="Hypertextovodkaz"/>
            <w:i/>
            <w:iCs/>
            <w:color w:val="auto"/>
            <w:u w:val="none"/>
            <w:bdr w:val="none" w:sz="0" w:space="0" w:color="auto" w:frame="1"/>
          </w:rPr>
          <w:t>Pedagogická Orientace</w:t>
        </w:r>
      </w:hyperlink>
      <w:r w:rsidR="0038510E" w:rsidRPr="007A48E7">
        <w:t xml:space="preserve">, </w:t>
      </w:r>
      <w:r w:rsidRPr="007A48E7">
        <w:t xml:space="preserve">23(4), 427-454. </w:t>
      </w:r>
    </w:p>
    <w:p w14:paraId="25F6978F" w14:textId="7D7DA95B" w:rsidR="00E72845" w:rsidRPr="007A48E7" w:rsidRDefault="00E72845" w:rsidP="00E72845">
      <w:pPr>
        <w:spacing w:after="158"/>
        <w:ind w:left="-5"/>
        <w:rPr>
          <w:color w:val="auto"/>
        </w:rPr>
      </w:pPr>
      <w:r w:rsidRPr="007A48E7">
        <w:rPr>
          <w:color w:val="auto"/>
        </w:rPr>
        <w:t>MICHALÍK, J.</w:t>
      </w:r>
      <w:r w:rsidR="0038510E" w:rsidRPr="007A48E7">
        <w:rPr>
          <w:color w:val="auto"/>
        </w:rPr>
        <w:t xml:space="preserve"> (2011).</w:t>
      </w:r>
      <w:r w:rsidRPr="007A48E7">
        <w:rPr>
          <w:color w:val="auto"/>
        </w:rPr>
        <w:t xml:space="preserve"> </w:t>
      </w:r>
      <w:r w:rsidRPr="007A48E7">
        <w:rPr>
          <w:i/>
          <w:color w:val="auto"/>
        </w:rPr>
        <w:t>Zdravotní postižení a pomáhající profese.</w:t>
      </w:r>
      <w:r w:rsidRPr="007A48E7">
        <w:rPr>
          <w:color w:val="auto"/>
        </w:rPr>
        <w:t xml:space="preserve"> Praha: Portál, 2011. ISBN 978-807367-859-3. </w:t>
      </w:r>
    </w:p>
    <w:p w14:paraId="00210D23" w14:textId="04526FB4" w:rsidR="00E72845" w:rsidRPr="007A48E7" w:rsidRDefault="00E72845" w:rsidP="00E72845">
      <w:pPr>
        <w:ind w:left="-5"/>
        <w:rPr>
          <w:color w:val="auto"/>
        </w:rPr>
      </w:pPr>
      <w:r w:rsidRPr="007A48E7">
        <w:rPr>
          <w:color w:val="auto"/>
        </w:rPr>
        <w:t>MIKULÁŠTÍK, M</w:t>
      </w:r>
      <w:r w:rsidR="0038510E" w:rsidRPr="007A48E7">
        <w:rPr>
          <w:color w:val="auto"/>
        </w:rPr>
        <w:t>. (</w:t>
      </w:r>
      <w:r w:rsidR="009C7D04" w:rsidRPr="007A48E7">
        <w:rPr>
          <w:color w:val="auto"/>
        </w:rPr>
        <w:t>2010).</w:t>
      </w:r>
      <w:r w:rsidRPr="007A48E7">
        <w:rPr>
          <w:color w:val="auto"/>
        </w:rPr>
        <w:t xml:space="preserve"> </w:t>
      </w:r>
      <w:r w:rsidRPr="007A48E7">
        <w:rPr>
          <w:i/>
          <w:color w:val="auto"/>
        </w:rPr>
        <w:t>Komunikační dovednosti v praxi.</w:t>
      </w:r>
      <w:r w:rsidRPr="007A48E7">
        <w:rPr>
          <w:color w:val="auto"/>
        </w:rPr>
        <w:t xml:space="preserve"> 2., dopl. a přeprac. vyd. Praha: Grada. ISBN 978-80-247-2339-6. </w:t>
      </w:r>
    </w:p>
    <w:p w14:paraId="0F01B66F" w14:textId="1AFDFC9A" w:rsidR="00E72845" w:rsidRPr="007A48E7" w:rsidRDefault="00E72845" w:rsidP="00E72845">
      <w:pPr>
        <w:spacing w:before="240" w:line="360" w:lineRule="auto"/>
        <w:rPr>
          <w:color w:val="auto"/>
        </w:rPr>
      </w:pPr>
      <w:r w:rsidRPr="007A48E7">
        <w:rPr>
          <w:color w:val="auto"/>
        </w:rPr>
        <w:t>MONEY, D. et al.</w:t>
      </w:r>
      <w:r w:rsidR="009C7D04" w:rsidRPr="007A48E7">
        <w:rPr>
          <w:color w:val="auto"/>
        </w:rPr>
        <w:t xml:space="preserve"> (2016).</w:t>
      </w:r>
      <w:r w:rsidRPr="007A48E7">
        <w:rPr>
          <w:color w:val="auto"/>
        </w:rPr>
        <w:t xml:space="preserve"> </w:t>
      </w:r>
      <w:proofErr w:type="spellStart"/>
      <w:r w:rsidRPr="007A48E7">
        <w:rPr>
          <w:i/>
          <w:iCs/>
          <w:color w:val="auto"/>
        </w:rPr>
        <w:t>Inclusive</w:t>
      </w:r>
      <w:proofErr w:type="spellEnd"/>
      <w:r w:rsidRPr="007A48E7">
        <w:rPr>
          <w:i/>
          <w:iCs/>
          <w:color w:val="auto"/>
        </w:rPr>
        <w:t xml:space="preserve"> </w:t>
      </w:r>
      <w:proofErr w:type="spellStart"/>
      <w:r w:rsidRPr="007A48E7">
        <w:rPr>
          <w:i/>
          <w:iCs/>
          <w:color w:val="auto"/>
        </w:rPr>
        <w:t>Communication</w:t>
      </w:r>
      <w:proofErr w:type="spellEnd"/>
      <w:r w:rsidRPr="007A48E7">
        <w:rPr>
          <w:i/>
          <w:iCs/>
          <w:color w:val="auto"/>
        </w:rPr>
        <w:t xml:space="preserve"> and </w:t>
      </w:r>
      <w:proofErr w:type="spellStart"/>
      <w:r w:rsidRPr="007A48E7">
        <w:rPr>
          <w:i/>
          <w:iCs/>
          <w:color w:val="auto"/>
        </w:rPr>
        <w:t>the</w:t>
      </w:r>
      <w:proofErr w:type="spellEnd"/>
      <w:r w:rsidRPr="007A48E7">
        <w:rPr>
          <w:i/>
          <w:iCs/>
          <w:color w:val="auto"/>
        </w:rPr>
        <w:t xml:space="preserve"> Role </w:t>
      </w:r>
      <w:proofErr w:type="spellStart"/>
      <w:r w:rsidRPr="007A48E7">
        <w:rPr>
          <w:i/>
          <w:iCs/>
          <w:color w:val="auto"/>
        </w:rPr>
        <w:t>of</w:t>
      </w:r>
      <w:proofErr w:type="spellEnd"/>
      <w:r w:rsidRPr="007A48E7">
        <w:rPr>
          <w:i/>
          <w:iCs/>
          <w:color w:val="auto"/>
        </w:rPr>
        <w:t xml:space="preserve"> </w:t>
      </w:r>
      <w:proofErr w:type="spellStart"/>
      <w:r w:rsidRPr="007A48E7">
        <w:rPr>
          <w:i/>
          <w:iCs/>
          <w:color w:val="auto"/>
        </w:rPr>
        <w:t>Speech</w:t>
      </w:r>
      <w:proofErr w:type="spellEnd"/>
      <w:r w:rsidRPr="007A48E7">
        <w:rPr>
          <w:i/>
          <w:iCs/>
          <w:color w:val="auto"/>
        </w:rPr>
        <w:t xml:space="preserve"> and </w:t>
      </w:r>
      <w:proofErr w:type="spellStart"/>
      <w:r w:rsidRPr="007A48E7">
        <w:rPr>
          <w:i/>
          <w:iCs/>
          <w:color w:val="auto"/>
        </w:rPr>
        <w:t>Language</w:t>
      </w:r>
      <w:proofErr w:type="spellEnd"/>
      <w:r w:rsidRPr="007A48E7">
        <w:rPr>
          <w:i/>
          <w:iCs/>
          <w:color w:val="auto"/>
        </w:rPr>
        <w:t xml:space="preserve"> </w:t>
      </w:r>
      <w:proofErr w:type="spellStart"/>
      <w:r w:rsidRPr="007A48E7">
        <w:rPr>
          <w:i/>
          <w:iCs/>
          <w:color w:val="auto"/>
        </w:rPr>
        <w:t>Therapy</w:t>
      </w:r>
      <w:proofErr w:type="spellEnd"/>
      <w:r w:rsidRPr="007A48E7">
        <w:rPr>
          <w:color w:val="auto"/>
        </w:rPr>
        <w:t xml:space="preserve">. </w:t>
      </w:r>
      <w:proofErr w:type="spellStart"/>
      <w:r w:rsidRPr="007A48E7">
        <w:rPr>
          <w:color w:val="auto"/>
        </w:rPr>
        <w:t>Royal</w:t>
      </w:r>
      <w:proofErr w:type="spellEnd"/>
      <w:r w:rsidRPr="007A48E7">
        <w:rPr>
          <w:color w:val="auto"/>
        </w:rPr>
        <w:t xml:space="preserve"> </w:t>
      </w:r>
      <w:proofErr w:type="spellStart"/>
      <w:r w:rsidRPr="007A48E7">
        <w:rPr>
          <w:color w:val="auto"/>
        </w:rPr>
        <w:t>College</w:t>
      </w:r>
      <w:proofErr w:type="spellEnd"/>
      <w:r w:rsidRPr="007A48E7">
        <w:rPr>
          <w:color w:val="auto"/>
        </w:rPr>
        <w:t xml:space="preserve"> of </w:t>
      </w:r>
      <w:proofErr w:type="spellStart"/>
      <w:r w:rsidRPr="007A48E7">
        <w:rPr>
          <w:color w:val="auto"/>
        </w:rPr>
        <w:t>Speech</w:t>
      </w:r>
      <w:proofErr w:type="spellEnd"/>
      <w:r w:rsidRPr="007A48E7">
        <w:rPr>
          <w:color w:val="auto"/>
        </w:rPr>
        <w:t xml:space="preserve"> and Language. </w:t>
      </w:r>
      <w:proofErr w:type="spellStart"/>
      <w:r w:rsidRPr="007A48E7">
        <w:rPr>
          <w:color w:val="auto"/>
        </w:rPr>
        <w:t>Therapists</w:t>
      </w:r>
      <w:proofErr w:type="spellEnd"/>
      <w:r w:rsidRPr="007A48E7">
        <w:rPr>
          <w:color w:val="auto"/>
        </w:rPr>
        <w:t xml:space="preserve"> </w:t>
      </w:r>
      <w:proofErr w:type="spellStart"/>
      <w:r w:rsidRPr="007A48E7">
        <w:rPr>
          <w:color w:val="auto"/>
        </w:rPr>
        <w:t>Position</w:t>
      </w:r>
      <w:proofErr w:type="spellEnd"/>
      <w:r w:rsidRPr="007A48E7">
        <w:rPr>
          <w:color w:val="auto"/>
        </w:rPr>
        <w:t xml:space="preserve"> </w:t>
      </w:r>
      <w:proofErr w:type="spellStart"/>
      <w:proofErr w:type="gramStart"/>
      <w:r w:rsidRPr="007A48E7">
        <w:rPr>
          <w:color w:val="auto"/>
        </w:rPr>
        <w:t>Paper</w:t>
      </w:r>
      <w:proofErr w:type="spellEnd"/>
      <w:r w:rsidRPr="007A48E7">
        <w:rPr>
          <w:color w:val="auto"/>
        </w:rPr>
        <w:t>.(</w:t>
      </w:r>
      <w:proofErr w:type="spellStart"/>
      <w:proofErr w:type="gramEnd"/>
      <w:r w:rsidRPr="007A48E7">
        <w:rPr>
          <w:color w:val="auto"/>
        </w:rPr>
        <w:t>London:RCSLT</w:t>
      </w:r>
      <w:proofErr w:type="spellEnd"/>
      <w:r w:rsidRPr="007A48E7">
        <w:rPr>
          <w:color w:val="auto"/>
        </w:rPr>
        <w:t>). 2016.</w:t>
      </w:r>
    </w:p>
    <w:p w14:paraId="4FC07513" w14:textId="52D995E2" w:rsidR="00E72845" w:rsidRPr="007A48E7" w:rsidRDefault="00E72845" w:rsidP="00E72845">
      <w:pPr>
        <w:spacing w:before="240" w:line="360" w:lineRule="auto"/>
        <w:rPr>
          <w:color w:val="auto"/>
        </w:rPr>
      </w:pPr>
      <w:r w:rsidRPr="007A48E7">
        <w:rPr>
          <w:caps/>
          <w:color w:val="auto"/>
        </w:rPr>
        <w:t>Mulhern, T.,</w:t>
      </w:r>
      <w:r w:rsidR="006113AB" w:rsidRPr="007A48E7">
        <w:rPr>
          <w:caps/>
          <w:color w:val="auto"/>
        </w:rPr>
        <w:t xml:space="preserve"> </w:t>
      </w:r>
      <w:r w:rsidRPr="007A48E7">
        <w:rPr>
          <w:caps/>
          <w:color w:val="auto"/>
        </w:rPr>
        <w:t>Lydon, S.,</w:t>
      </w:r>
      <w:r w:rsidR="006113AB" w:rsidRPr="007A48E7">
        <w:rPr>
          <w:caps/>
          <w:color w:val="auto"/>
        </w:rPr>
        <w:t xml:space="preserve"> </w:t>
      </w:r>
      <w:r w:rsidRPr="007A48E7">
        <w:rPr>
          <w:caps/>
          <w:color w:val="auto"/>
        </w:rPr>
        <w:t>Healy, O.,</w:t>
      </w:r>
      <w:r w:rsidR="006113AB" w:rsidRPr="007A48E7">
        <w:rPr>
          <w:caps/>
          <w:color w:val="auto"/>
        </w:rPr>
        <w:t xml:space="preserve"> </w:t>
      </w:r>
      <w:r w:rsidRPr="007A48E7">
        <w:rPr>
          <w:caps/>
          <w:color w:val="auto"/>
        </w:rPr>
        <w:t>Mollaghan, G.,</w:t>
      </w:r>
      <w:r w:rsidR="006113AB" w:rsidRPr="007A48E7">
        <w:rPr>
          <w:caps/>
          <w:color w:val="auto"/>
        </w:rPr>
        <w:t xml:space="preserve"> </w:t>
      </w:r>
      <w:r w:rsidRPr="007A48E7">
        <w:rPr>
          <w:caps/>
          <w:color w:val="auto"/>
        </w:rPr>
        <w:t>Ramey, D.</w:t>
      </w:r>
      <w:r w:rsidR="006113AB" w:rsidRPr="007A48E7">
        <w:rPr>
          <w:caps/>
          <w:color w:val="auto"/>
        </w:rPr>
        <w:t xml:space="preserve">, </w:t>
      </w:r>
      <w:r w:rsidRPr="007A48E7">
        <w:rPr>
          <w:caps/>
          <w:color w:val="auto"/>
        </w:rPr>
        <w:t>Leoni</w:t>
      </w:r>
      <w:r w:rsidRPr="007A48E7">
        <w:rPr>
          <w:color w:val="auto"/>
        </w:rPr>
        <w:t>, M.</w:t>
      </w:r>
      <w:r w:rsidR="006113AB" w:rsidRPr="007A48E7">
        <w:rPr>
          <w:color w:val="auto"/>
        </w:rPr>
        <w:t xml:space="preserve"> (2017</w:t>
      </w:r>
      <w:r w:rsidR="005575A2" w:rsidRPr="007A48E7">
        <w:rPr>
          <w:color w:val="auto"/>
        </w:rPr>
        <w:t>).</w:t>
      </w:r>
      <w:r w:rsidRPr="007A48E7">
        <w:rPr>
          <w:color w:val="auto"/>
        </w:rPr>
        <w:t xml:space="preserve"> A </w:t>
      </w:r>
      <w:proofErr w:type="spellStart"/>
      <w:r w:rsidRPr="007A48E7">
        <w:rPr>
          <w:color w:val="auto"/>
        </w:rPr>
        <w:t>systematic</w:t>
      </w:r>
      <w:proofErr w:type="spellEnd"/>
      <w:r w:rsidRPr="007A48E7">
        <w:rPr>
          <w:color w:val="auto"/>
        </w:rPr>
        <w:t xml:space="preserve"> </w:t>
      </w:r>
      <w:proofErr w:type="spellStart"/>
      <w:r w:rsidRPr="007A48E7">
        <w:rPr>
          <w:color w:val="auto"/>
        </w:rPr>
        <w:t>review</w:t>
      </w:r>
      <w:proofErr w:type="spellEnd"/>
      <w:r w:rsidRPr="007A48E7">
        <w:rPr>
          <w:color w:val="auto"/>
        </w:rPr>
        <w:t xml:space="preserve"> and </w:t>
      </w:r>
      <w:proofErr w:type="spellStart"/>
      <w:r w:rsidRPr="007A48E7">
        <w:rPr>
          <w:color w:val="auto"/>
        </w:rPr>
        <w:t>evaluation</w:t>
      </w:r>
      <w:proofErr w:type="spellEnd"/>
      <w:r w:rsidRPr="007A48E7">
        <w:rPr>
          <w:color w:val="auto"/>
        </w:rPr>
        <w:t xml:space="preserve"> </w:t>
      </w:r>
      <w:proofErr w:type="spellStart"/>
      <w:r w:rsidRPr="007A48E7">
        <w:rPr>
          <w:color w:val="auto"/>
        </w:rPr>
        <w:t>of</w:t>
      </w:r>
      <w:proofErr w:type="spellEnd"/>
      <w:r w:rsidRPr="007A48E7">
        <w:rPr>
          <w:color w:val="auto"/>
        </w:rPr>
        <w:t xml:space="preserve"> </w:t>
      </w:r>
      <w:proofErr w:type="spellStart"/>
      <w:r w:rsidRPr="007A48E7">
        <w:rPr>
          <w:color w:val="auto"/>
        </w:rPr>
        <w:t>procedures</w:t>
      </w:r>
      <w:proofErr w:type="spellEnd"/>
      <w:r w:rsidRPr="007A48E7">
        <w:rPr>
          <w:color w:val="auto"/>
        </w:rPr>
        <w:t xml:space="preserve"> </w:t>
      </w:r>
      <w:proofErr w:type="spellStart"/>
      <w:r w:rsidRPr="007A48E7">
        <w:rPr>
          <w:color w:val="auto"/>
        </w:rPr>
        <w:t>for</w:t>
      </w:r>
      <w:proofErr w:type="spellEnd"/>
      <w:r w:rsidRPr="007A48E7">
        <w:rPr>
          <w:color w:val="auto"/>
        </w:rPr>
        <w:t xml:space="preserve"> </w:t>
      </w:r>
      <w:proofErr w:type="spellStart"/>
      <w:r w:rsidRPr="007A48E7">
        <w:rPr>
          <w:color w:val="auto"/>
        </w:rPr>
        <w:t>the</w:t>
      </w:r>
      <w:proofErr w:type="spellEnd"/>
      <w:r w:rsidRPr="007A48E7">
        <w:rPr>
          <w:color w:val="auto"/>
        </w:rPr>
        <w:t xml:space="preserve"> </w:t>
      </w:r>
      <w:proofErr w:type="spellStart"/>
      <w:r w:rsidRPr="007A48E7">
        <w:rPr>
          <w:color w:val="auto"/>
        </w:rPr>
        <w:t>induction</w:t>
      </w:r>
      <w:proofErr w:type="spellEnd"/>
      <w:r w:rsidRPr="007A48E7">
        <w:rPr>
          <w:color w:val="auto"/>
        </w:rPr>
        <w:t xml:space="preserve"> </w:t>
      </w:r>
      <w:proofErr w:type="spellStart"/>
      <w:r w:rsidRPr="007A48E7">
        <w:rPr>
          <w:color w:val="auto"/>
        </w:rPr>
        <w:t>of</w:t>
      </w:r>
      <w:proofErr w:type="spellEnd"/>
      <w:r w:rsidRPr="007A48E7">
        <w:rPr>
          <w:color w:val="auto"/>
        </w:rPr>
        <w:t xml:space="preserve"> </w:t>
      </w:r>
      <w:proofErr w:type="spellStart"/>
      <w:r w:rsidRPr="007A48E7">
        <w:rPr>
          <w:color w:val="auto"/>
        </w:rPr>
        <w:t>speech</w:t>
      </w:r>
      <w:proofErr w:type="spellEnd"/>
      <w:r w:rsidRPr="007A48E7">
        <w:rPr>
          <w:color w:val="auto"/>
        </w:rPr>
        <w:t xml:space="preserve"> </w:t>
      </w:r>
      <w:proofErr w:type="spellStart"/>
      <w:r w:rsidRPr="007A48E7">
        <w:rPr>
          <w:color w:val="auto"/>
        </w:rPr>
        <w:t>among</w:t>
      </w:r>
      <w:proofErr w:type="spellEnd"/>
      <w:r w:rsidRPr="007A48E7">
        <w:rPr>
          <w:color w:val="auto"/>
        </w:rPr>
        <w:t xml:space="preserve"> </w:t>
      </w:r>
      <w:proofErr w:type="spellStart"/>
      <w:r w:rsidRPr="007A48E7">
        <w:rPr>
          <w:color w:val="auto"/>
        </w:rPr>
        <w:t>persons</w:t>
      </w:r>
      <w:proofErr w:type="spellEnd"/>
      <w:r w:rsidRPr="007A48E7">
        <w:rPr>
          <w:color w:val="auto"/>
        </w:rPr>
        <w:t xml:space="preserve"> </w:t>
      </w:r>
      <w:proofErr w:type="spellStart"/>
      <w:r w:rsidRPr="007A48E7">
        <w:rPr>
          <w:color w:val="auto"/>
        </w:rPr>
        <w:t>with</w:t>
      </w:r>
      <w:proofErr w:type="spellEnd"/>
      <w:r w:rsidRPr="007A48E7">
        <w:rPr>
          <w:color w:val="auto"/>
        </w:rPr>
        <w:t xml:space="preserve"> </w:t>
      </w:r>
      <w:proofErr w:type="spellStart"/>
      <w:r w:rsidRPr="007A48E7">
        <w:rPr>
          <w:color w:val="auto"/>
        </w:rPr>
        <w:t>developmental</w:t>
      </w:r>
      <w:proofErr w:type="spellEnd"/>
      <w:r w:rsidRPr="007A48E7">
        <w:rPr>
          <w:color w:val="auto"/>
        </w:rPr>
        <w:t xml:space="preserve"> </w:t>
      </w:r>
      <w:proofErr w:type="spellStart"/>
      <w:r w:rsidRPr="007A48E7">
        <w:rPr>
          <w:color w:val="auto"/>
        </w:rPr>
        <w:t>disabilities</w:t>
      </w:r>
      <w:proofErr w:type="spellEnd"/>
      <w:r w:rsidRPr="007A48E7">
        <w:rPr>
          <w:color w:val="auto"/>
        </w:rPr>
        <w:t xml:space="preserve">. </w:t>
      </w:r>
      <w:proofErr w:type="spellStart"/>
      <w:r w:rsidRPr="007A48E7">
        <w:rPr>
          <w:i/>
          <w:iCs/>
          <w:color w:val="auto"/>
        </w:rPr>
        <w:t>Developmental</w:t>
      </w:r>
      <w:proofErr w:type="spellEnd"/>
      <w:r w:rsidRPr="007A48E7">
        <w:rPr>
          <w:i/>
          <w:iCs/>
          <w:color w:val="auto"/>
        </w:rPr>
        <w:t xml:space="preserve"> </w:t>
      </w:r>
      <w:proofErr w:type="spellStart"/>
      <w:r w:rsidRPr="007A48E7">
        <w:rPr>
          <w:i/>
          <w:iCs/>
          <w:color w:val="auto"/>
        </w:rPr>
        <w:t>Neurorehabilitation</w:t>
      </w:r>
      <w:proofErr w:type="spellEnd"/>
      <w:r w:rsidRPr="007A48E7">
        <w:rPr>
          <w:color w:val="auto"/>
        </w:rPr>
        <w:t>, 20, 207–227.</w:t>
      </w:r>
    </w:p>
    <w:p w14:paraId="25583D51" w14:textId="35CAE966" w:rsidR="00E72845" w:rsidRPr="007A48E7" w:rsidRDefault="00E72845" w:rsidP="00E72845">
      <w:pPr>
        <w:spacing w:before="240" w:after="113" w:line="362" w:lineRule="auto"/>
        <w:ind w:left="-5" w:right="-9"/>
        <w:rPr>
          <w:color w:val="auto"/>
        </w:rPr>
      </w:pPr>
      <w:r w:rsidRPr="007A48E7">
        <w:rPr>
          <w:color w:val="auto"/>
        </w:rPr>
        <w:t>MUNDY, P.</w:t>
      </w:r>
      <w:r w:rsidR="005575A2" w:rsidRPr="007A48E7">
        <w:rPr>
          <w:color w:val="auto"/>
        </w:rPr>
        <w:t xml:space="preserve"> (2018).</w:t>
      </w:r>
      <w:r w:rsidRPr="007A48E7">
        <w:rPr>
          <w:color w:val="auto"/>
        </w:rPr>
        <w:t xml:space="preserve"> </w:t>
      </w:r>
      <w:proofErr w:type="spellStart"/>
      <w:r w:rsidRPr="007A48E7">
        <w:rPr>
          <w:i/>
          <w:color w:val="auto"/>
        </w:rPr>
        <w:t>The</w:t>
      </w:r>
      <w:proofErr w:type="spellEnd"/>
      <w:r w:rsidRPr="007A48E7">
        <w:rPr>
          <w:i/>
          <w:color w:val="auto"/>
        </w:rPr>
        <w:t xml:space="preserve"> </w:t>
      </w:r>
      <w:proofErr w:type="spellStart"/>
      <w:r w:rsidRPr="007A48E7">
        <w:rPr>
          <w:i/>
          <w:color w:val="auto"/>
        </w:rPr>
        <w:t>Wiley</w:t>
      </w:r>
      <w:proofErr w:type="spellEnd"/>
      <w:r w:rsidRPr="007A48E7">
        <w:rPr>
          <w:i/>
          <w:color w:val="auto"/>
        </w:rPr>
        <w:t xml:space="preserve"> Handbook </w:t>
      </w:r>
      <w:proofErr w:type="spellStart"/>
      <w:r w:rsidRPr="007A48E7">
        <w:rPr>
          <w:i/>
          <w:color w:val="auto"/>
        </w:rPr>
        <w:t>of</w:t>
      </w:r>
      <w:proofErr w:type="spellEnd"/>
      <w:r w:rsidRPr="007A48E7">
        <w:rPr>
          <w:i/>
          <w:color w:val="auto"/>
        </w:rPr>
        <w:t xml:space="preserve"> </w:t>
      </w:r>
      <w:proofErr w:type="spellStart"/>
      <w:r w:rsidRPr="007A48E7">
        <w:rPr>
          <w:i/>
          <w:color w:val="auto"/>
        </w:rPr>
        <w:t>Memory</w:t>
      </w:r>
      <w:proofErr w:type="spellEnd"/>
      <w:r w:rsidRPr="007A48E7">
        <w:rPr>
          <w:i/>
          <w:color w:val="auto"/>
        </w:rPr>
        <w:t xml:space="preserve">, </w:t>
      </w:r>
      <w:proofErr w:type="spellStart"/>
      <w:r w:rsidRPr="007A48E7">
        <w:rPr>
          <w:i/>
          <w:color w:val="auto"/>
        </w:rPr>
        <w:t>Autism</w:t>
      </w:r>
      <w:proofErr w:type="spellEnd"/>
      <w:r w:rsidRPr="007A48E7">
        <w:rPr>
          <w:i/>
          <w:color w:val="auto"/>
        </w:rPr>
        <w:t xml:space="preserve"> </w:t>
      </w:r>
      <w:proofErr w:type="spellStart"/>
      <w:r w:rsidRPr="007A48E7">
        <w:rPr>
          <w:i/>
          <w:color w:val="auto"/>
        </w:rPr>
        <w:t>Spectrum</w:t>
      </w:r>
      <w:proofErr w:type="spellEnd"/>
      <w:r w:rsidRPr="007A48E7">
        <w:rPr>
          <w:i/>
          <w:color w:val="auto"/>
        </w:rPr>
        <w:t xml:space="preserve"> </w:t>
      </w:r>
      <w:proofErr w:type="spellStart"/>
      <w:r w:rsidRPr="007A48E7">
        <w:rPr>
          <w:i/>
          <w:color w:val="auto"/>
        </w:rPr>
        <w:t>Disorder</w:t>
      </w:r>
      <w:proofErr w:type="spellEnd"/>
      <w:r w:rsidRPr="007A48E7">
        <w:rPr>
          <w:i/>
          <w:color w:val="auto"/>
        </w:rPr>
        <w:t xml:space="preserve">, and </w:t>
      </w:r>
      <w:proofErr w:type="spellStart"/>
      <w:r w:rsidRPr="007A48E7">
        <w:rPr>
          <w:i/>
          <w:color w:val="auto"/>
        </w:rPr>
        <w:t>the</w:t>
      </w:r>
      <w:proofErr w:type="spellEnd"/>
      <w:r w:rsidRPr="007A48E7">
        <w:rPr>
          <w:i/>
          <w:color w:val="auto"/>
        </w:rPr>
        <w:t xml:space="preserve"> </w:t>
      </w:r>
      <w:proofErr w:type="spellStart"/>
      <w:r w:rsidRPr="007A48E7">
        <w:rPr>
          <w:i/>
          <w:color w:val="auto"/>
        </w:rPr>
        <w:t>Law</w:t>
      </w:r>
      <w:proofErr w:type="spellEnd"/>
      <w:r w:rsidRPr="007A48E7">
        <w:rPr>
          <w:color w:val="auto"/>
        </w:rPr>
        <w:t xml:space="preserve">. John </w:t>
      </w:r>
      <w:proofErr w:type="spellStart"/>
      <w:r w:rsidRPr="007A48E7">
        <w:rPr>
          <w:color w:val="auto"/>
        </w:rPr>
        <w:t>Wiley</w:t>
      </w:r>
      <w:proofErr w:type="spellEnd"/>
      <w:r w:rsidRPr="007A48E7">
        <w:rPr>
          <w:color w:val="auto"/>
        </w:rPr>
        <w:t xml:space="preserve"> &amp; </w:t>
      </w:r>
      <w:proofErr w:type="spellStart"/>
      <w:r w:rsidRPr="007A48E7">
        <w:rPr>
          <w:color w:val="auto"/>
        </w:rPr>
        <w:t>Sons</w:t>
      </w:r>
      <w:proofErr w:type="spellEnd"/>
      <w:r w:rsidRPr="007A48E7">
        <w:rPr>
          <w:color w:val="auto"/>
        </w:rPr>
        <w:t xml:space="preserve">. ISBN 9781119158370. </w:t>
      </w:r>
    </w:p>
    <w:p w14:paraId="1EAE828E" w14:textId="4824CB58" w:rsidR="00E72845" w:rsidRPr="007A48E7" w:rsidRDefault="00E72845" w:rsidP="00B2389B">
      <w:pPr>
        <w:spacing w:before="240" w:line="360" w:lineRule="auto"/>
        <w:rPr>
          <w:color w:val="auto"/>
        </w:rPr>
      </w:pPr>
      <w:r w:rsidRPr="007A48E7">
        <w:rPr>
          <w:caps/>
          <w:color w:val="auto"/>
        </w:rPr>
        <w:t>Pennington, L.,</w:t>
      </w:r>
      <w:r w:rsidR="005575A2" w:rsidRPr="007A48E7">
        <w:rPr>
          <w:caps/>
          <w:color w:val="auto"/>
        </w:rPr>
        <w:t xml:space="preserve"> </w:t>
      </w:r>
      <w:r w:rsidRPr="007A48E7">
        <w:rPr>
          <w:caps/>
          <w:color w:val="auto"/>
        </w:rPr>
        <w:t>Goldbart, J.</w:t>
      </w:r>
      <w:r w:rsidR="005575A2" w:rsidRPr="007A48E7">
        <w:rPr>
          <w:caps/>
          <w:color w:val="auto"/>
        </w:rPr>
        <w:t xml:space="preserve">, </w:t>
      </w:r>
      <w:r w:rsidRPr="007A48E7">
        <w:rPr>
          <w:caps/>
          <w:color w:val="auto"/>
        </w:rPr>
        <w:t>Marshall, J.</w:t>
      </w:r>
      <w:r w:rsidR="005575A2" w:rsidRPr="007A48E7">
        <w:rPr>
          <w:caps/>
          <w:color w:val="auto"/>
        </w:rPr>
        <w:t xml:space="preserve"> (2005).</w:t>
      </w:r>
      <w:r w:rsidRPr="007A48E7">
        <w:rPr>
          <w:color w:val="auto"/>
        </w:rPr>
        <w:t xml:space="preserve"> </w:t>
      </w:r>
      <w:proofErr w:type="spellStart"/>
      <w:r w:rsidRPr="007A48E7">
        <w:rPr>
          <w:color w:val="auto"/>
        </w:rPr>
        <w:t>Directspeech</w:t>
      </w:r>
      <w:proofErr w:type="spellEnd"/>
      <w:r w:rsidRPr="007A48E7">
        <w:rPr>
          <w:color w:val="auto"/>
        </w:rPr>
        <w:t xml:space="preserve"> and </w:t>
      </w:r>
      <w:proofErr w:type="spellStart"/>
      <w:r w:rsidRPr="007A48E7">
        <w:rPr>
          <w:color w:val="auto"/>
        </w:rPr>
        <w:t>language</w:t>
      </w:r>
      <w:proofErr w:type="spellEnd"/>
      <w:r w:rsidRPr="007A48E7">
        <w:rPr>
          <w:color w:val="auto"/>
        </w:rPr>
        <w:t xml:space="preserve"> </w:t>
      </w:r>
      <w:proofErr w:type="spellStart"/>
      <w:r w:rsidRPr="007A48E7">
        <w:rPr>
          <w:color w:val="auto"/>
        </w:rPr>
        <w:t>therapy</w:t>
      </w:r>
      <w:proofErr w:type="spellEnd"/>
      <w:r w:rsidRPr="007A48E7">
        <w:rPr>
          <w:color w:val="auto"/>
        </w:rPr>
        <w:t xml:space="preserve"> </w:t>
      </w:r>
      <w:proofErr w:type="spellStart"/>
      <w:r w:rsidRPr="007A48E7">
        <w:rPr>
          <w:color w:val="auto"/>
        </w:rPr>
        <w:t>for</w:t>
      </w:r>
      <w:proofErr w:type="spellEnd"/>
      <w:r w:rsidRPr="007A48E7">
        <w:rPr>
          <w:color w:val="auto"/>
        </w:rPr>
        <w:t xml:space="preserve"> </w:t>
      </w:r>
      <w:proofErr w:type="spellStart"/>
      <w:r w:rsidRPr="007A48E7">
        <w:rPr>
          <w:color w:val="auto"/>
        </w:rPr>
        <w:t>children</w:t>
      </w:r>
      <w:proofErr w:type="spellEnd"/>
      <w:r w:rsidRPr="007A48E7">
        <w:rPr>
          <w:color w:val="auto"/>
        </w:rPr>
        <w:t xml:space="preserve"> </w:t>
      </w:r>
      <w:proofErr w:type="spellStart"/>
      <w:r w:rsidRPr="007A48E7">
        <w:rPr>
          <w:color w:val="auto"/>
        </w:rPr>
        <w:t>with</w:t>
      </w:r>
      <w:proofErr w:type="spellEnd"/>
      <w:r w:rsidRPr="007A48E7">
        <w:rPr>
          <w:color w:val="auto"/>
        </w:rPr>
        <w:t xml:space="preserve"> </w:t>
      </w:r>
      <w:proofErr w:type="spellStart"/>
      <w:r w:rsidRPr="007A48E7">
        <w:rPr>
          <w:color w:val="auto"/>
        </w:rPr>
        <w:t>cerebral</w:t>
      </w:r>
      <w:proofErr w:type="spellEnd"/>
      <w:r w:rsidRPr="007A48E7">
        <w:rPr>
          <w:color w:val="auto"/>
        </w:rPr>
        <w:t xml:space="preserve"> </w:t>
      </w:r>
      <w:proofErr w:type="spellStart"/>
      <w:r w:rsidRPr="007A48E7">
        <w:rPr>
          <w:color w:val="auto"/>
        </w:rPr>
        <w:t>palsy</w:t>
      </w:r>
      <w:proofErr w:type="spellEnd"/>
      <w:r w:rsidRPr="007A48E7">
        <w:rPr>
          <w:color w:val="auto"/>
        </w:rPr>
        <w:t>:</w:t>
      </w:r>
      <w:r w:rsidR="00B2389B" w:rsidRPr="007A48E7">
        <w:rPr>
          <w:color w:val="auto"/>
        </w:rPr>
        <w:t xml:space="preserve"> </w:t>
      </w:r>
      <w:proofErr w:type="spellStart"/>
      <w:r w:rsidRPr="007A48E7">
        <w:rPr>
          <w:color w:val="auto"/>
        </w:rPr>
        <w:t>ﬁndings</w:t>
      </w:r>
      <w:proofErr w:type="spellEnd"/>
      <w:r w:rsidRPr="007A48E7">
        <w:rPr>
          <w:color w:val="auto"/>
        </w:rPr>
        <w:t xml:space="preserve"> </w:t>
      </w:r>
      <w:proofErr w:type="spellStart"/>
      <w:r w:rsidRPr="007A48E7">
        <w:rPr>
          <w:color w:val="auto"/>
        </w:rPr>
        <w:t>from</w:t>
      </w:r>
      <w:proofErr w:type="spellEnd"/>
      <w:r w:rsidRPr="007A48E7">
        <w:rPr>
          <w:color w:val="auto"/>
        </w:rPr>
        <w:t xml:space="preserve"> a systematic review. </w:t>
      </w:r>
      <w:proofErr w:type="spellStart"/>
      <w:r w:rsidRPr="007A48E7">
        <w:rPr>
          <w:i/>
          <w:iCs/>
          <w:color w:val="auto"/>
        </w:rPr>
        <w:t>Developmental</w:t>
      </w:r>
      <w:proofErr w:type="spellEnd"/>
      <w:r w:rsidRPr="007A48E7">
        <w:rPr>
          <w:i/>
          <w:iCs/>
          <w:color w:val="auto"/>
        </w:rPr>
        <w:t xml:space="preserve"> </w:t>
      </w:r>
      <w:proofErr w:type="spellStart"/>
      <w:r w:rsidRPr="007A48E7">
        <w:rPr>
          <w:i/>
          <w:iCs/>
          <w:color w:val="auto"/>
        </w:rPr>
        <w:t>Medicine</w:t>
      </w:r>
      <w:proofErr w:type="spellEnd"/>
      <w:r w:rsidR="00B2389B" w:rsidRPr="007A48E7">
        <w:rPr>
          <w:i/>
          <w:iCs/>
          <w:color w:val="auto"/>
        </w:rPr>
        <w:t xml:space="preserve"> </w:t>
      </w:r>
      <w:r w:rsidRPr="007A48E7">
        <w:rPr>
          <w:i/>
          <w:iCs/>
          <w:color w:val="auto"/>
        </w:rPr>
        <w:t xml:space="preserve">and </w:t>
      </w:r>
      <w:proofErr w:type="spellStart"/>
      <w:r w:rsidRPr="007A48E7">
        <w:rPr>
          <w:i/>
          <w:iCs/>
          <w:color w:val="auto"/>
        </w:rPr>
        <w:t>Child</w:t>
      </w:r>
      <w:proofErr w:type="spellEnd"/>
      <w:r w:rsidRPr="007A48E7">
        <w:rPr>
          <w:i/>
          <w:iCs/>
          <w:color w:val="auto"/>
        </w:rPr>
        <w:t xml:space="preserve"> Neurology</w:t>
      </w:r>
      <w:r w:rsidRPr="007A48E7">
        <w:rPr>
          <w:color w:val="auto"/>
        </w:rPr>
        <w:t>, 47, 57–63.</w:t>
      </w:r>
    </w:p>
    <w:p w14:paraId="27D34EB0" w14:textId="77A2D683" w:rsidR="00E72845" w:rsidRPr="007A48E7" w:rsidRDefault="00E72845" w:rsidP="00E72845">
      <w:pPr>
        <w:ind w:left="-5"/>
        <w:rPr>
          <w:color w:val="auto"/>
        </w:rPr>
      </w:pPr>
      <w:r w:rsidRPr="007A48E7">
        <w:rPr>
          <w:color w:val="auto"/>
        </w:rPr>
        <w:lastRenderedPageBreak/>
        <w:t>PENNINGTON R.C., BROSS, L.A., MAZZOTI, V.</w:t>
      </w:r>
      <w:r w:rsidR="00FA50E9" w:rsidRPr="007A48E7">
        <w:rPr>
          <w:color w:val="auto"/>
        </w:rPr>
        <w:t xml:space="preserve"> (2021). </w:t>
      </w:r>
      <w:r w:rsidRPr="007A48E7">
        <w:rPr>
          <w:color w:val="auto"/>
        </w:rPr>
        <w:t xml:space="preserve">A </w:t>
      </w:r>
      <w:proofErr w:type="spellStart"/>
      <w:r w:rsidRPr="007A48E7">
        <w:rPr>
          <w:color w:val="auto"/>
        </w:rPr>
        <w:t>Review</w:t>
      </w:r>
      <w:proofErr w:type="spellEnd"/>
      <w:r w:rsidRPr="007A48E7">
        <w:rPr>
          <w:color w:val="auto"/>
        </w:rPr>
        <w:t xml:space="preserve"> </w:t>
      </w:r>
      <w:proofErr w:type="spellStart"/>
      <w:r w:rsidRPr="007A48E7">
        <w:rPr>
          <w:color w:val="auto"/>
        </w:rPr>
        <w:t>of</w:t>
      </w:r>
      <w:proofErr w:type="spellEnd"/>
      <w:r w:rsidRPr="007A48E7">
        <w:rPr>
          <w:color w:val="auto"/>
        </w:rPr>
        <w:t xml:space="preserve"> </w:t>
      </w:r>
      <w:proofErr w:type="spellStart"/>
      <w:r w:rsidRPr="007A48E7">
        <w:rPr>
          <w:color w:val="auto"/>
        </w:rPr>
        <w:t>Developing</w:t>
      </w:r>
      <w:proofErr w:type="spellEnd"/>
      <w:r w:rsidRPr="007A48E7">
        <w:rPr>
          <w:color w:val="auto"/>
        </w:rPr>
        <w:t xml:space="preserve"> </w:t>
      </w:r>
      <w:proofErr w:type="spellStart"/>
      <w:r w:rsidRPr="007A48E7">
        <w:rPr>
          <w:color w:val="auto"/>
        </w:rPr>
        <w:t>Communication</w:t>
      </w:r>
      <w:proofErr w:type="spellEnd"/>
      <w:r w:rsidRPr="007A48E7">
        <w:rPr>
          <w:color w:val="auto"/>
        </w:rPr>
        <w:t xml:space="preserve"> </w:t>
      </w:r>
      <w:proofErr w:type="spellStart"/>
      <w:r w:rsidRPr="007A48E7">
        <w:rPr>
          <w:color w:val="auto"/>
        </w:rPr>
        <w:t>Skills</w:t>
      </w:r>
      <w:proofErr w:type="spellEnd"/>
      <w:r w:rsidRPr="007A48E7">
        <w:rPr>
          <w:color w:val="auto"/>
        </w:rPr>
        <w:t xml:space="preserve"> </w:t>
      </w:r>
      <w:proofErr w:type="spellStart"/>
      <w:r w:rsidRPr="007A48E7">
        <w:rPr>
          <w:color w:val="auto"/>
        </w:rPr>
        <w:t>for</w:t>
      </w:r>
      <w:proofErr w:type="spellEnd"/>
      <w:r w:rsidRPr="007A48E7">
        <w:rPr>
          <w:color w:val="auto"/>
        </w:rPr>
        <w:t xml:space="preserve"> </w:t>
      </w:r>
      <w:proofErr w:type="spellStart"/>
      <w:r w:rsidRPr="007A48E7">
        <w:rPr>
          <w:color w:val="auto"/>
        </w:rPr>
        <w:t>Students</w:t>
      </w:r>
      <w:proofErr w:type="spellEnd"/>
      <w:r w:rsidRPr="007A48E7">
        <w:rPr>
          <w:color w:val="auto"/>
        </w:rPr>
        <w:t xml:space="preserve"> </w:t>
      </w:r>
      <w:proofErr w:type="spellStart"/>
      <w:r w:rsidRPr="007A48E7">
        <w:rPr>
          <w:color w:val="auto"/>
        </w:rPr>
        <w:t>with</w:t>
      </w:r>
      <w:proofErr w:type="spellEnd"/>
      <w:r w:rsidRPr="007A48E7">
        <w:rPr>
          <w:color w:val="auto"/>
        </w:rPr>
        <w:t xml:space="preserve"> </w:t>
      </w:r>
      <w:proofErr w:type="spellStart"/>
      <w:r w:rsidRPr="007A48E7">
        <w:rPr>
          <w:color w:val="auto"/>
        </w:rPr>
        <w:t>Intellectual</w:t>
      </w:r>
      <w:proofErr w:type="spellEnd"/>
      <w:r w:rsidRPr="007A48E7">
        <w:rPr>
          <w:color w:val="auto"/>
        </w:rPr>
        <w:t xml:space="preserve"> and </w:t>
      </w:r>
      <w:proofErr w:type="spellStart"/>
      <w:r w:rsidRPr="007A48E7">
        <w:rPr>
          <w:color w:val="auto"/>
        </w:rPr>
        <w:t>Developmental</w:t>
      </w:r>
      <w:proofErr w:type="spellEnd"/>
      <w:r w:rsidRPr="007A48E7">
        <w:rPr>
          <w:color w:val="auto"/>
        </w:rPr>
        <w:t xml:space="preserve"> </w:t>
      </w:r>
      <w:proofErr w:type="spellStart"/>
      <w:r w:rsidRPr="007A48E7">
        <w:rPr>
          <w:color w:val="auto"/>
        </w:rPr>
        <w:t>Disabilities</w:t>
      </w:r>
      <w:proofErr w:type="spellEnd"/>
      <w:r w:rsidRPr="007A48E7">
        <w:rPr>
          <w:color w:val="auto"/>
        </w:rPr>
        <w:t xml:space="preserve"> on </w:t>
      </w:r>
      <w:proofErr w:type="spellStart"/>
      <w:r w:rsidRPr="007A48E7">
        <w:rPr>
          <w:color w:val="auto"/>
        </w:rPr>
        <w:t>College</w:t>
      </w:r>
      <w:proofErr w:type="spellEnd"/>
      <w:r w:rsidRPr="007A48E7">
        <w:rPr>
          <w:color w:val="auto"/>
        </w:rPr>
        <w:t xml:space="preserve"> </w:t>
      </w:r>
      <w:proofErr w:type="spellStart"/>
      <w:r w:rsidRPr="007A48E7">
        <w:rPr>
          <w:color w:val="auto"/>
        </w:rPr>
        <w:t>Campuses</w:t>
      </w:r>
      <w:proofErr w:type="spellEnd"/>
      <w:r w:rsidRPr="007A48E7">
        <w:rPr>
          <w:color w:val="auto"/>
        </w:rPr>
        <w:t xml:space="preserve">. </w:t>
      </w:r>
      <w:proofErr w:type="spellStart"/>
      <w:r w:rsidRPr="007A48E7">
        <w:rPr>
          <w:i/>
          <w:iCs/>
          <w:color w:val="auto"/>
        </w:rPr>
        <w:t>Behavior</w:t>
      </w:r>
      <w:proofErr w:type="spellEnd"/>
      <w:r w:rsidRPr="007A48E7">
        <w:rPr>
          <w:i/>
          <w:iCs/>
          <w:color w:val="auto"/>
        </w:rPr>
        <w:t xml:space="preserve"> </w:t>
      </w:r>
      <w:proofErr w:type="spellStart"/>
      <w:r w:rsidRPr="007A48E7">
        <w:rPr>
          <w:i/>
          <w:iCs/>
          <w:color w:val="auto"/>
        </w:rPr>
        <w:t>Modification</w:t>
      </w:r>
      <w:proofErr w:type="spellEnd"/>
      <w:r w:rsidRPr="007A48E7">
        <w:rPr>
          <w:color w:val="auto"/>
        </w:rPr>
        <w:t xml:space="preserve">, 45(2), 272-296. Doi: 10.1177/014544552097665. </w:t>
      </w:r>
    </w:p>
    <w:p w14:paraId="707E8C41" w14:textId="7A6A438E" w:rsidR="00E72845" w:rsidRPr="007A48E7" w:rsidRDefault="00E72845" w:rsidP="00E72845">
      <w:pPr>
        <w:spacing w:after="149"/>
        <w:ind w:left="-5"/>
        <w:rPr>
          <w:color w:val="auto"/>
        </w:rPr>
      </w:pPr>
      <w:r w:rsidRPr="007A48E7">
        <w:rPr>
          <w:color w:val="auto"/>
        </w:rPr>
        <w:t xml:space="preserve">PIPEKOVÁ, J </w:t>
      </w:r>
      <w:r w:rsidRPr="007A48E7">
        <w:rPr>
          <w:i/>
          <w:iCs/>
          <w:color w:val="auto"/>
        </w:rPr>
        <w:t>(</w:t>
      </w:r>
      <w:r w:rsidR="00566543" w:rsidRPr="007A48E7">
        <w:rPr>
          <w:i/>
          <w:iCs/>
          <w:color w:val="auto"/>
        </w:rPr>
        <w:t>2006</w:t>
      </w:r>
      <w:r w:rsidRPr="007A48E7">
        <w:rPr>
          <w:i/>
          <w:iCs/>
          <w:color w:val="auto"/>
        </w:rPr>
        <w:t>).</w:t>
      </w:r>
      <w:r w:rsidRPr="007A48E7">
        <w:rPr>
          <w:i/>
          <w:color w:val="auto"/>
        </w:rPr>
        <w:t xml:space="preserve"> Kapitoly ze speciální pedagogiky</w:t>
      </w:r>
      <w:r w:rsidRPr="007A48E7">
        <w:rPr>
          <w:color w:val="auto"/>
        </w:rPr>
        <w:t xml:space="preserve">. 2., </w:t>
      </w:r>
      <w:proofErr w:type="spellStart"/>
      <w:r w:rsidRPr="007A48E7">
        <w:rPr>
          <w:color w:val="auto"/>
        </w:rPr>
        <w:t>rozš</w:t>
      </w:r>
      <w:proofErr w:type="spellEnd"/>
      <w:r w:rsidRPr="007A48E7">
        <w:rPr>
          <w:color w:val="auto"/>
        </w:rPr>
        <w:t xml:space="preserve">. a přeprac. vyd. Brno: Paido. ISBN 80-7315-120-0. </w:t>
      </w:r>
    </w:p>
    <w:p w14:paraId="41D77D0B" w14:textId="6C36641C" w:rsidR="00E72845" w:rsidRPr="007A48E7" w:rsidRDefault="00E72845" w:rsidP="00E72845">
      <w:pPr>
        <w:spacing w:after="145" w:line="259" w:lineRule="auto"/>
        <w:ind w:left="-5"/>
        <w:rPr>
          <w:color w:val="auto"/>
        </w:rPr>
      </w:pPr>
      <w:r w:rsidRPr="007A48E7">
        <w:rPr>
          <w:color w:val="auto"/>
        </w:rPr>
        <w:t>PRŮCHA, J</w:t>
      </w:r>
      <w:r w:rsidR="00566543" w:rsidRPr="007A48E7">
        <w:rPr>
          <w:color w:val="auto"/>
        </w:rPr>
        <w:t>.</w:t>
      </w:r>
      <w:r w:rsidRPr="007A48E7">
        <w:rPr>
          <w:color w:val="auto"/>
        </w:rPr>
        <w:t>, MAREŠ</w:t>
      </w:r>
      <w:r w:rsidR="00566543" w:rsidRPr="007A48E7">
        <w:rPr>
          <w:color w:val="auto"/>
        </w:rPr>
        <w:t>, J.</w:t>
      </w:r>
      <w:r w:rsidR="00261D5E" w:rsidRPr="007A48E7">
        <w:rPr>
          <w:color w:val="auto"/>
        </w:rPr>
        <w:t xml:space="preserve">, </w:t>
      </w:r>
      <w:r w:rsidRPr="007A48E7">
        <w:rPr>
          <w:color w:val="auto"/>
        </w:rPr>
        <w:t>WALTEROVÁ</w:t>
      </w:r>
      <w:r w:rsidR="00261D5E" w:rsidRPr="007A48E7">
        <w:rPr>
          <w:color w:val="auto"/>
        </w:rPr>
        <w:t>, E</w:t>
      </w:r>
      <w:r w:rsidRPr="007A48E7">
        <w:rPr>
          <w:i/>
          <w:color w:val="auto"/>
        </w:rPr>
        <w:t>.</w:t>
      </w:r>
      <w:r w:rsidR="00261D5E" w:rsidRPr="007A48E7">
        <w:rPr>
          <w:i/>
          <w:color w:val="auto"/>
        </w:rPr>
        <w:t xml:space="preserve"> </w:t>
      </w:r>
      <w:r w:rsidR="00261D5E" w:rsidRPr="007A48E7">
        <w:rPr>
          <w:iCs/>
          <w:color w:val="auto"/>
        </w:rPr>
        <w:t>(2003).</w:t>
      </w:r>
      <w:r w:rsidRPr="007A48E7">
        <w:rPr>
          <w:i/>
          <w:color w:val="auto"/>
        </w:rPr>
        <w:t xml:space="preserve"> Pedagogický slovník</w:t>
      </w:r>
      <w:r w:rsidRPr="007A48E7">
        <w:rPr>
          <w:color w:val="auto"/>
        </w:rPr>
        <w:t xml:space="preserve">. 4. </w:t>
      </w:r>
      <w:proofErr w:type="spellStart"/>
      <w:r w:rsidRPr="007A48E7">
        <w:rPr>
          <w:color w:val="auto"/>
        </w:rPr>
        <w:t>aktualiz</w:t>
      </w:r>
      <w:proofErr w:type="spellEnd"/>
      <w:r w:rsidRPr="007A48E7">
        <w:rPr>
          <w:color w:val="auto"/>
        </w:rPr>
        <w:t xml:space="preserve">. vyd. </w:t>
      </w:r>
    </w:p>
    <w:p w14:paraId="02E4EA56" w14:textId="77777777" w:rsidR="00E72845" w:rsidRPr="007A48E7" w:rsidRDefault="00E72845" w:rsidP="00E72845">
      <w:pPr>
        <w:spacing w:after="282" w:line="259" w:lineRule="auto"/>
        <w:ind w:left="-5"/>
        <w:rPr>
          <w:color w:val="auto"/>
        </w:rPr>
      </w:pPr>
      <w:r w:rsidRPr="007A48E7">
        <w:rPr>
          <w:color w:val="auto"/>
        </w:rPr>
        <w:t xml:space="preserve">Praha: Portál, 2003. ISBN 80-7178-772-8. </w:t>
      </w:r>
    </w:p>
    <w:p w14:paraId="22FEA8D4" w14:textId="113E450A" w:rsidR="00E72845" w:rsidRPr="007A48E7" w:rsidRDefault="00E72845" w:rsidP="00E72845">
      <w:pPr>
        <w:ind w:left="-5"/>
        <w:rPr>
          <w:color w:val="auto"/>
        </w:rPr>
      </w:pPr>
      <w:r w:rsidRPr="007A48E7">
        <w:rPr>
          <w:color w:val="auto"/>
        </w:rPr>
        <w:t>PŘIKRYLOVÁ, J.</w:t>
      </w:r>
      <w:r w:rsidR="00261D5E" w:rsidRPr="007A48E7">
        <w:rPr>
          <w:color w:val="auto"/>
        </w:rPr>
        <w:t xml:space="preserve"> (2019).</w:t>
      </w:r>
      <w:r w:rsidRPr="007A48E7">
        <w:rPr>
          <w:color w:val="auto"/>
        </w:rPr>
        <w:t xml:space="preserve"> </w:t>
      </w:r>
      <w:r w:rsidRPr="007A48E7">
        <w:rPr>
          <w:i/>
          <w:color w:val="auto"/>
        </w:rPr>
        <w:t xml:space="preserve">Moderní marketingová komunikace. </w:t>
      </w:r>
      <w:r w:rsidRPr="007A48E7">
        <w:rPr>
          <w:color w:val="auto"/>
        </w:rPr>
        <w:t xml:space="preserve">Praha: Grada Publishing. Expert (Grada). ISBN 978-80-271-0787-2. </w:t>
      </w:r>
    </w:p>
    <w:p w14:paraId="069EDBE5" w14:textId="4AB04799" w:rsidR="006338D6" w:rsidRPr="007A48E7" w:rsidRDefault="006338D6" w:rsidP="00EF216F">
      <w:pPr>
        <w:rPr>
          <w:color w:val="auto"/>
        </w:rPr>
      </w:pPr>
      <w:r w:rsidRPr="007A48E7">
        <w:rPr>
          <w:i/>
          <w:iCs/>
          <w:color w:val="auto"/>
        </w:rPr>
        <w:t>Rámcový vzdělávací program pro základní vzdělávání</w:t>
      </w:r>
      <w:r w:rsidRPr="007A48E7">
        <w:rPr>
          <w:color w:val="auto"/>
        </w:rPr>
        <w:t xml:space="preserve"> [online]. Praha: MŠMT, 2021 [cit. 20</w:t>
      </w:r>
      <w:r w:rsidR="00EF216F" w:rsidRPr="007A48E7">
        <w:rPr>
          <w:color w:val="auto"/>
        </w:rPr>
        <w:t>23</w:t>
      </w:r>
      <w:r w:rsidRPr="007A48E7">
        <w:rPr>
          <w:color w:val="auto"/>
        </w:rPr>
        <w:t>-0</w:t>
      </w:r>
      <w:r w:rsidR="00EF216F" w:rsidRPr="007A48E7">
        <w:rPr>
          <w:color w:val="auto"/>
        </w:rPr>
        <w:t>3</w:t>
      </w:r>
      <w:r w:rsidRPr="007A48E7">
        <w:rPr>
          <w:color w:val="auto"/>
        </w:rPr>
        <w:t>-02]. </w:t>
      </w:r>
      <w:r w:rsidR="00EF216F" w:rsidRPr="007A48E7">
        <w:rPr>
          <w:color w:val="auto"/>
        </w:rPr>
        <w:t xml:space="preserve">Dostupné z: </w:t>
      </w:r>
      <w:r w:rsidR="00992C4F" w:rsidRPr="007A48E7">
        <w:rPr>
          <w:color w:val="auto"/>
        </w:rPr>
        <w:t>www. www.edu.cz/rvp-ramcove-vzdelavaci-programy/ramcovy-vzdelavacici-program-pro-zakladni-vzdelavani-rvp-zv/</w:t>
      </w:r>
    </w:p>
    <w:p w14:paraId="1E9FA0B7" w14:textId="5B55D37A" w:rsidR="00E72845" w:rsidRPr="007A48E7" w:rsidRDefault="00E72845" w:rsidP="002D081D">
      <w:pPr>
        <w:spacing w:before="240"/>
        <w:ind w:left="-5"/>
        <w:rPr>
          <w:color w:val="auto"/>
        </w:rPr>
      </w:pPr>
      <w:r w:rsidRPr="007A48E7">
        <w:rPr>
          <w:color w:val="auto"/>
        </w:rPr>
        <w:t>REGI, A.</w:t>
      </w:r>
      <w:r w:rsidR="00EF37EA" w:rsidRPr="007A48E7">
        <w:rPr>
          <w:color w:val="auto"/>
        </w:rPr>
        <w:t xml:space="preserve"> (2020).</w:t>
      </w:r>
      <w:r w:rsidRPr="007A48E7">
        <w:rPr>
          <w:color w:val="auto"/>
        </w:rPr>
        <w:t xml:space="preserve"> Oxford </w:t>
      </w:r>
      <w:proofErr w:type="spellStart"/>
      <w:r w:rsidRPr="007A48E7">
        <w:rPr>
          <w:i/>
          <w:color w:val="auto"/>
        </w:rPr>
        <w:t>Textbook</w:t>
      </w:r>
      <w:proofErr w:type="spellEnd"/>
      <w:r w:rsidRPr="007A48E7">
        <w:rPr>
          <w:i/>
          <w:color w:val="auto"/>
        </w:rPr>
        <w:t xml:space="preserve"> </w:t>
      </w:r>
      <w:proofErr w:type="spellStart"/>
      <w:r w:rsidRPr="007A48E7">
        <w:rPr>
          <w:i/>
          <w:color w:val="auto"/>
        </w:rPr>
        <w:t>of</w:t>
      </w:r>
      <w:proofErr w:type="spellEnd"/>
      <w:r w:rsidRPr="007A48E7">
        <w:rPr>
          <w:i/>
          <w:color w:val="auto"/>
        </w:rPr>
        <w:t xml:space="preserve"> </w:t>
      </w:r>
      <w:proofErr w:type="spellStart"/>
      <w:r w:rsidRPr="007A48E7">
        <w:rPr>
          <w:i/>
          <w:color w:val="auto"/>
        </w:rPr>
        <w:t>the</w:t>
      </w:r>
      <w:proofErr w:type="spellEnd"/>
      <w:r w:rsidRPr="007A48E7">
        <w:rPr>
          <w:i/>
          <w:color w:val="auto"/>
        </w:rPr>
        <w:t xml:space="preserve"> Psychiatry of Intellectual Disability</w:t>
      </w:r>
      <w:r w:rsidRPr="007A48E7">
        <w:rPr>
          <w:color w:val="auto"/>
        </w:rPr>
        <w:t>. Oxford University Press</w:t>
      </w:r>
      <w:r w:rsidR="00EF37EA" w:rsidRPr="007A48E7">
        <w:rPr>
          <w:color w:val="auto"/>
        </w:rPr>
        <w:t xml:space="preserve">. </w:t>
      </w:r>
      <w:r w:rsidRPr="007A48E7">
        <w:rPr>
          <w:color w:val="auto"/>
        </w:rPr>
        <w:t xml:space="preserve">ISBN 9780198794585. </w:t>
      </w:r>
    </w:p>
    <w:p w14:paraId="6CE552D6" w14:textId="25A4A833" w:rsidR="00E72845" w:rsidRPr="007A48E7" w:rsidRDefault="00E72845" w:rsidP="00E72845">
      <w:pPr>
        <w:spacing w:before="240" w:line="360" w:lineRule="auto"/>
        <w:rPr>
          <w:color w:val="auto"/>
        </w:rPr>
      </w:pPr>
      <w:proofErr w:type="spellStart"/>
      <w:r w:rsidRPr="007A48E7">
        <w:rPr>
          <w:i/>
          <w:iCs/>
          <w:color w:val="auto"/>
        </w:rPr>
        <w:t>Royal</w:t>
      </w:r>
      <w:proofErr w:type="spellEnd"/>
      <w:r w:rsidRPr="007A48E7">
        <w:rPr>
          <w:i/>
          <w:iCs/>
          <w:color w:val="auto"/>
        </w:rPr>
        <w:t xml:space="preserve"> </w:t>
      </w:r>
      <w:proofErr w:type="spellStart"/>
      <w:r w:rsidRPr="007A48E7">
        <w:rPr>
          <w:i/>
          <w:iCs/>
          <w:color w:val="auto"/>
        </w:rPr>
        <w:t>College</w:t>
      </w:r>
      <w:proofErr w:type="spellEnd"/>
      <w:r w:rsidRPr="007A48E7">
        <w:rPr>
          <w:i/>
          <w:iCs/>
          <w:color w:val="auto"/>
        </w:rPr>
        <w:t xml:space="preserve"> </w:t>
      </w:r>
      <w:proofErr w:type="spellStart"/>
      <w:r w:rsidRPr="007A48E7">
        <w:rPr>
          <w:i/>
          <w:iCs/>
          <w:color w:val="auto"/>
        </w:rPr>
        <w:t>of</w:t>
      </w:r>
      <w:proofErr w:type="spellEnd"/>
      <w:r w:rsidRPr="007A48E7">
        <w:rPr>
          <w:i/>
          <w:iCs/>
          <w:color w:val="auto"/>
        </w:rPr>
        <w:t xml:space="preserve"> </w:t>
      </w:r>
      <w:proofErr w:type="spellStart"/>
      <w:r w:rsidRPr="007A48E7">
        <w:rPr>
          <w:i/>
          <w:iCs/>
          <w:color w:val="auto"/>
        </w:rPr>
        <w:t>Speech</w:t>
      </w:r>
      <w:proofErr w:type="spellEnd"/>
      <w:r w:rsidRPr="007A48E7">
        <w:rPr>
          <w:i/>
          <w:iCs/>
          <w:color w:val="auto"/>
        </w:rPr>
        <w:t xml:space="preserve"> and </w:t>
      </w:r>
      <w:proofErr w:type="spellStart"/>
      <w:r w:rsidRPr="007A48E7">
        <w:rPr>
          <w:i/>
          <w:iCs/>
          <w:color w:val="auto"/>
        </w:rPr>
        <w:t>Language</w:t>
      </w:r>
      <w:proofErr w:type="spellEnd"/>
      <w:r w:rsidRPr="007A48E7">
        <w:rPr>
          <w:i/>
          <w:iCs/>
          <w:color w:val="auto"/>
        </w:rPr>
        <w:t xml:space="preserve"> </w:t>
      </w:r>
      <w:proofErr w:type="spellStart"/>
      <w:r w:rsidR="00F3215D" w:rsidRPr="007A48E7">
        <w:rPr>
          <w:i/>
          <w:iCs/>
          <w:color w:val="auto"/>
        </w:rPr>
        <w:t>Therapists</w:t>
      </w:r>
      <w:proofErr w:type="spellEnd"/>
      <w:r w:rsidR="00F3215D" w:rsidRPr="007A48E7">
        <w:rPr>
          <w:i/>
          <w:iCs/>
          <w:color w:val="auto"/>
        </w:rPr>
        <w:t xml:space="preserve"> – RCSLT</w:t>
      </w:r>
      <w:r w:rsidR="005609BF" w:rsidRPr="007A48E7">
        <w:rPr>
          <w:color w:val="auto"/>
        </w:rPr>
        <w:t>. (2018)</w:t>
      </w:r>
      <w:r w:rsidRPr="007A48E7">
        <w:rPr>
          <w:color w:val="auto"/>
        </w:rPr>
        <w:t xml:space="preserve">. CQ Live. </w:t>
      </w:r>
    </w:p>
    <w:p w14:paraId="72A601D9" w14:textId="049733F9" w:rsidR="002D081D" w:rsidRPr="007A48E7" w:rsidRDefault="002D081D" w:rsidP="002D081D">
      <w:pPr>
        <w:spacing w:before="120" w:line="360" w:lineRule="auto"/>
        <w:rPr>
          <w:color w:val="auto"/>
        </w:rPr>
      </w:pPr>
      <w:r w:rsidRPr="007A48E7">
        <w:rPr>
          <w:color w:val="auto"/>
        </w:rPr>
        <w:t xml:space="preserve">SELIKOWITZ, </w:t>
      </w:r>
      <w:proofErr w:type="gramStart"/>
      <w:r w:rsidRPr="007A48E7">
        <w:rPr>
          <w:color w:val="auto"/>
        </w:rPr>
        <w:t>M.</w:t>
      </w:r>
      <w:r w:rsidR="00D9419D" w:rsidRPr="007A48E7">
        <w:rPr>
          <w:color w:val="auto"/>
        </w:rPr>
        <w:t>(</w:t>
      </w:r>
      <w:proofErr w:type="gramEnd"/>
      <w:r w:rsidR="00D9419D" w:rsidRPr="007A48E7">
        <w:rPr>
          <w:color w:val="auto"/>
        </w:rPr>
        <w:t>2005).</w:t>
      </w:r>
      <w:r w:rsidRPr="007A48E7">
        <w:rPr>
          <w:color w:val="auto"/>
        </w:rPr>
        <w:t xml:space="preserve"> </w:t>
      </w:r>
      <w:r w:rsidRPr="007A48E7">
        <w:rPr>
          <w:i/>
          <w:iCs/>
          <w:color w:val="auto"/>
        </w:rPr>
        <w:t>Downův syndrom</w:t>
      </w:r>
      <w:r w:rsidRPr="007A48E7">
        <w:rPr>
          <w:color w:val="auto"/>
        </w:rPr>
        <w:t>. Praha: Portál. ISBN 80-7178-973-9.</w:t>
      </w:r>
    </w:p>
    <w:p w14:paraId="34A7CB16" w14:textId="4D046CCD" w:rsidR="00E72845" w:rsidRPr="007A48E7" w:rsidRDefault="00E72845" w:rsidP="002D081D">
      <w:pPr>
        <w:spacing w:before="240" w:after="0"/>
        <w:ind w:left="-5"/>
        <w:rPr>
          <w:color w:val="auto"/>
        </w:rPr>
      </w:pPr>
      <w:r w:rsidRPr="007A48E7">
        <w:rPr>
          <w:color w:val="auto"/>
        </w:rPr>
        <w:t>SLOWÍK, J.</w:t>
      </w:r>
      <w:r w:rsidR="00D9419D" w:rsidRPr="007A48E7">
        <w:rPr>
          <w:color w:val="auto"/>
        </w:rPr>
        <w:t xml:space="preserve"> (2010).</w:t>
      </w:r>
      <w:r w:rsidRPr="007A48E7">
        <w:rPr>
          <w:color w:val="auto"/>
        </w:rPr>
        <w:t xml:space="preserve"> </w:t>
      </w:r>
      <w:r w:rsidRPr="007A48E7">
        <w:rPr>
          <w:i/>
          <w:color w:val="auto"/>
        </w:rPr>
        <w:t>Komunikace s lidmi s postižením</w:t>
      </w:r>
      <w:r w:rsidRPr="007A48E7">
        <w:rPr>
          <w:color w:val="auto"/>
        </w:rPr>
        <w:t xml:space="preserve">. Praha: Portál. ISBN 978-80-7367691-9. </w:t>
      </w:r>
    </w:p>
    <w:p w14:paraId="2426E1D6" w14:textId="213FE224" w:rsidR="00E72845" w:rsidRPr="007A48E7" w:rsidRDefault="00E72845" w:rsidP="009741CC">
      <w:pPr>
        <w:spacing w:before="240" w:after="120" w:line="360" w:lineRule="auto"/>
        <w:ind w:left="11" w:hanging="11"/>
        <w:rPr>
          <w:color w:val="auto"/>
        </w:rPr>
      </w:pPr>
      <w:r w:rsidRPr="007A48E7">
        <w:rPr>
          <w:caps/>
          <w:color w:val="auto"/>
        </w:rPr>
        <w:t>Smith, M.,</w:t>
      </w:r>
      <w:r w:rsidR="00D9419D" w:rsidRPr="007A48E7">
        <w:rPr>
          <w:caps/>
          <w:color w:val="auto"/>
        </w:rPr>
        <w:t xml:space="preserve"> </w:t>
      </w:r>
      <w:r w:rsidRPr="007A48E7">
        <w:rPr>
          <w:caps/>
          <w:color w:val="auto"/>
        </w:rPr>
        <w:t>Manduchi, B., Burke, É., Carroll, R., McCallion, P.</w:t>
      </w:r>
      <w:r w:rsidR="00D9419D" w:rsidRPr="007A48E7">
        <w:rPr>
          <w:caps/>
          <w:color w:val="auto"/>
        </w:rPr>
        <w:t xml:space="preserve">, </w:t>
      </w:r>
      <w:r w:rsidR="009741CC" w:rsidRPr="007A48E7">
        <w:rPr>
          <w:caps/>
          <w:color w:val="auto"/>
        </w:rPr>
        <w:t>McCarron,</w:t>
      </w:r>
      <w:r w:rsidR="009741CC" w:rsidRPr="007A48E7">
        <w:rPr>
          <w:color w:val="auto"/>
        </w:rPr>
        <w:t xml:space="preserve"> M.</w:t>
      </w:r>
      <w:r w:rsidR="00D9419D" w:rsidRPr="007A48E7">
        <w:rPr>
          <w:color w:val="auto"/>
        </w:rPr>
        <w:t xml:space="preserve"> (2020).</w:t>
      </w:r>
      <w:r w:rsidR="009741CC" w:rsidRPr="007A48E7">
        <w:rPr>
          <w:color w:val="auto"/>
        </w:rPr>
        <w:t xml:space="preserve"> </w:t>
      </w:r>
      <w:proofErr w:type="spellStart"/>
      <w:r w:rsidR="009741CC" w:rsidRPr="007A48E7">
        <w:rPr>
          <w:color w:val="auto"/>
        </w:rPr>
        <w:t>Communication</w:t>
      </w:r>
      <w:proofErr w:type="spellEnd"/>
      <w:r w:rsidR="009741CC" w:rsidRPr="007A48E7">
        <w:rPr>
          <w:color w:val="auto"/>
        </w:rPr>
        <w:t xml:space="preserve"> </w:t>
      </w:r>
      <w:proofErr w:type="spellStart"/>
      <w:r w:rsidR="009741CC" w:rsidRPr="007A48E7">
        <w:rPr>
          <w:color w:val="auto"/>
        </w:rPr>
        <w:t>difﬁculties</w:t>
      </w:r>
      <w:proofErr w:type="spellEnd"/>
      <w:r w:rsidR="009741CC" w:rsidRPr="007A48E7">
        <w:rPr>
          <w:color w:val="auto"/>
        </w:rPr>
        <w:t xml:space="preserve"> in </w:t>
      </w:r>
      <w:proofErr w:type="spellStart"/>
      <w:r w:rsidR="009741CC" w:rsidRPr="007A48E7">
        <w:rPr>
          <w:color w:val="auto"/>
        </w:rPr>
        <w:t>adults</w:t>
      </w:r>
      <w:proofErr w:type="spellEnd"/>
      <w:r w:rsidR="009741CC" w:rsidRPr="007A48E7">
        <w:rPr>
          <w:color w:val="auto"/>
        </w:rPr>
        <w:t xml:space="preserve"> </w:t>
      </w:r>
      <w:proofErr w:type="spellStart"/>
      <w:r w:rsidR="009741CC" w:rsidRPr="007A48E7">
        <w:rPr>
          <w:color w:val="auto"/>
        </w:rPr>
        <w:t>with</w:t>
      </w:r>
      <w:proofErr w:type="spellEnd"/>
      <w:r w:rsidR="009741CC" w:rsidRPr="007A48E7">
        <w:rPr>
          <w:color w:val="auto"/>
        </w:rPr>
        <w:t xml:space="preserve"> </w:t>
      </w:r>
      <w:proofErr w:type="spellStart"/>
      <w:r w:rsidR="009741CC" w:rsidRPr="007A48E7">
        <w:rPr>
          <w:color w:val="auto"/>
        </w:rPr>
        <w:t>Intellectual</w:t>
      </w:r>
      <w:proofErr w:type="spellEnd"/>
      <w:r w:rsidR="009741CC" w:rsidRPr="007A48E7">
        <w:rPr>
          <w:color w:val="auto"/>
        </w:rPr>
        <w:t xml:space="preserve"> Disability: </w:t>
      </w:r>
      <w:proofErr w:type="spellStart"/>
      <w:r w:rsidR="009741CC" w:rsidRPr="007A48E7">
        <w:rPr>
          <w:color w:val="auto"/>
        </w:rPr>
        <w:t>results</w:t>
      </w:r>
      <w:proofErr w:type="spellEnd"/>
      <w:r w:rsidR="009741CC" w:rsidRPr="007A48E7">
        <w:rPr>
          <w:color w:val="auto"/>
        </w:rPr>
        <w:t xml:space="preserve"> </w:t>
      </w:r>
      <w:proofErr w:type="spellStart"/>
      <w:r w:rsidR="009741CC" w:rsidRPr="007A48E7">
        <w:rPr>
          <w:color w:val="auto"/>
        </w:rPr>
        <w:t>from</w:t>
      </w:r>
      <w:proofErr w:type="spellEnd"/>
      <w:r w:rsidR="009741CC" w:rsidRPr="007A48E7">
        <w:rPr>
          <w:color w:val="auto"/>
        </w:rPr>
        <w:t xml:space="preserve"> a </w:t>
      </w:r>
      <w:proofErr w:type="spellStart"/>
      <w:r w:rsidR="009741CC" w:rsidRPr="007A48E7">
        <w:rPr>
          <w:color w:val="auto"/>
        </w:rPr>
        <w:t>National</w:t>
      </w:r>
      <w:proofErr w:type="spellEnd"/>
      <w:r w:rsidR="009741CC" w:rsidRPr="007A48E7">
        <w:rPr>
          <w:color w:val="auto"/>
        </w:rPr>
        <w:t xml:space="preserve"> </w:t>
      </w:r>
      <w:proofErr w:type="spellStart"/>
      <w:r w:rsidR="009741CC" w:rsidRPr="007A48E7">
        <w:rPr>
          <w:color w:val="auto"/>
        </w:rPr>
        <w:t>cross-sectional</w:t>
      </w:r>
      <w:proofErr w:type="spellEnd"/>
      <w:r w:rsidR="009741CC" w:rsidRPr="007A48E7">
        <w:rPr>
          <w:color w:val="auto"/>
        </w:rPr>
        <w:t xml:space="preserve"> study. </w:t>
      </w:r>
      <w:proofErr w:type="spellStart"/>
      <w:r w:rsidR="009741CC" w:rsidRPr="007A48E7">
        <w:rPr>
          <w:i/>
          <w:iCs/>
          <w:color w:val="auto"/>
        </w:rPr>
        <w:t>Research</w:t>
      </w:r>
      <w:proofErr w:type="spellEnd"/>
      <w:r w:rsidR="009741CC" w:rsidRPr="007A48E7">
        <w:rPr>
          <w:i/>
          <w:iCs/>
          <w:color w:val="auto"/>
        </w:rPr>
        <w:t xml:space="preserve"> in </w:t>
      </w:r>
      <w:proofErr w:type="spellStart"/>
      <w:r w:rsidR="009741CC" w:rsidRPr="007A48E7">
        <w:rPr>
          <w:i/>
          <w:iCs/>
          <w:color w:val="auto"/>
        </w:rPr>
        <w:t>Developmental</w:t>
      </w:r>
      <w:proofErr w:type="spellEnd"/>
      <w:r w:rsidR="009741CC" w:rsidRPr="007A48E7">
        <w:rPr>
          <w:i/>
          <w:iCs/>
          <w:color w:val="auto"/>
        </w:rPr>
        <w:t xml:space="preserve"> </w:t>
      </w:r>
      <w:proofErr w:type="spellStart"/>
      <w:r w:rsidR="009741CC" w:rsidRPr="007A48E7">
        <w:rPr>
          <w:i/>
          <w:iCs/>
          <w:color w:val="auto"/>
        </w:rPr>
        <w:t>Disabilities</w:t>
      </w:r>
      <w:proofErr w:type="spellEnd"/>
      <w:r w:rsidR="009741CC" w:rsidRPr="007A48E7">
        <w:rPr>
          <w:color w:val="auto"/>
        </w:rPr>
        <w:t>, 97, 103557.</w:t>
      </w:r>
    </w:p>
    <w:p w14:paraId="23C43C46" w14:textId="153E9DFA" w:rsidR="00907DC5" w:rsidRPr="007A48E7" w:rsidRDefault="00907DC5" w:rsidP="00E83C3E">
      <w:pPr>
        <w:spacing w:before="240"/>
        <w:ind w:left="0" w:firstLine="0"/>
        <w:rPr>
          <w:color w:val="auto"/>
        </w:rPr>
      </w:pPr>
      <w:r w:rsidRPr="007A48E7">
        <w:rPr>
          <w:caps/>
          <w:color w:val="auto"/>
          <w:shd w:val="clear" w:color="auto" w:fill="FFFFFF"/>
        </w:rPr>
        <w:t>Smith, E., Sumner, P., Hedge, C., Powell, G</w:t>
      </w:r>
      <w:r w:rsidRPr="007A48E7">
        <w:rPr>
          <w:color w:val="auto"/>
          <w:shd w:val="clear" w:color="auto" w:fill="FFFFFF"/>
        </w:rPr>
        <w:t xml:space="preserve">. (2021). Smart </w:t>
      </w:r>
      <w:proofErr w:type="spellStart"/>
      <w:r w:rsidRPr="007A48E7">
        <w:rPr>
          <w:color w:val="auto"/>
          <w:shd w:val="clear" w:color="auto" w:fill="FFFFFF"/>
        </w:rPr>
        <w:t>speaker</w:t>
      </w:r>
      <w:proofErr w:type="spellEnd"/>
      <w:r w:rsidRPr="007A48E7">
        <w:rPr>
          <w:color w:val="auto"/>
          <w:shd w:val="clear" w:color="auto" w:fill="FFFFFF"/>
        </w:rPr>
        <w:t xml:space="preserve"> </w:t>
      </w:r>
      <w:proofErr w:type="spellStart"/>
      <w:r w:rsidRPr="007A48E7">
        <w:rPr>
          <w:color w:val="auto"/>
          <w:shd w:val="clear" w:color="auto" w:fill="FFFFFF"/>
        </w:rPr>
        <w:t>devices</w:t>
      </w:r>
      <w:proofErr w:type="spellEnd"/>
      <w:r w:rsidRPr="007A48E7">
        <w:rPr>
          <w:color w:val="auto"/>
          <w:shd w:val="clear" w:color="auto" w:fill="FFFFFF"/>
        </w:rPr>
        <w:t xml:space="preserve"> </w:t>
      </w:r>
      <w:proofErr w:type="spellStart"/>
      <w:r w:rsidRPr="007A48E7">
        <w:rPr>
          <w:color w:val="auto"/>
          <w:shd w:val="clear" w:color="auto" w:fill="FFFFFF"/>
        </w:rPr>
        <w:t>can</w:t>
      </w:r>
      <w:proofErr w:type="spellEnd"/>
      <w:r w:rsidRPr="007A48E7">
        <w:rPr>
          <w:color w:val="auto"/>
          <w:shd w:val="clear" w:color="auto" w:fill="FFFFFF"/>
        </w:rPr>
        <w:t xml:space="preserve"> </w:t>
      </w:r>
      <w:proofErr w:type="spellStart"/>
      <w:r w:rsidRPr="007A48E7">
        <w:rPr>
          <w:color w:val="auto"/>
          <w:shd w:val="clear" w:color="auto" w:fill="FFFFFF"/>
        </w:rPr>
        <w:t>improve</w:t>
      </w:r>
      <w:proofErr w:type="spellEnd"/>
      <w:r w:rsidRPr="007A48E7">
        <w:rPr>
          <w:color w:val="auto"/>
          <w:shd w:val="clear" w:color="auto" w:fill="FFFFFF"/>
        </w:rPr>
        <w:t xml:space="preserve"> </w:t>
      </w:r>
      <w:proofErr w:type="spellStart"/>
      <w:r w:rsidRPr="007A48E7">
        <w:rPr>
          <w:color w:val="auto"/>
          <w:shd w:val="clear" w:color="auto" w:fill="FFFFFF"/>
        </w:rPr>
        <w:t>speech</w:t>
      </w:r>
      <w:proofErr w:type="spellEnd"/>
      <w:r w:rsidRPr="007A48E7">
        <w:rPr>
          <w:color w:val="auto"/>
          <w:shd w:val="clear" w:color="auto" w:fill="FFFFFF"/>
        </w:rPr>
        <w:t xml:space="preserve"> </w:t>
      </w:r>
      <w:proofErr w:type="spellStart"/>
      <w:r w:rsidRPr="007A48E7">
        <w:rPr>
          <w:color w:val="auto"/>
          <w:shd w:val="clear" w:color="auto" w:fill="FFFFFF"/>
        </w:rPr>
        <w:t>intelligibility</w:t>
      </w:r>
      <w:proofErr w:type="spellEnd"/>
      <w:r w:rsidRPr="007A48E7">
        <w:rPr>
          <w:color w:val="auto"/>
          <w:shd w:val="clear" w:color="auto" w:fill="FFFFFF"/>
        </w:rPr>
        <w:t xml:space="preserve"> in </w:t>
      </w:r>
      <w:proofErr w:type="spellStart"/>
      <w:r w:rsidRPr="007A48E7">
        <w:rPr>
          <w:color w:val="auto"/>
          <w:shd w:val="clear" w:color="auto" w:fill="FFFFFF"/>
        </w:rPr>
        <w:t>adults</w:t>
      </w:r>
      <w:proofErr w:type="spellEnd"/>
      <w:r w:rsidRPr="007A48E7">
        <w:rPr>
          <w:color w:val="auto"/>
          <w:shd w:val="clear" w:color="auto" w:fill="FFFFFF"/>
        </w:rPr>
        <w:t xml:space="preserve"> </w:t>
      </w:r>
      <w:proofErr w:type="spellStart"/>
      <w:r w:rsidRPr="007A48E7">
        <w:rPr>
          <w:color w:val="auto"/>
          <w:shd w:val="clear" w:color="auto" w:fill="FFFFFF"/>
        </w:rPr>
        <w:t>with</w:t>
      </w:r>
      <w:proofErr w:type="spellEnd"/>
      <w:r w:rsidRPr="007A48E7">
        <w:rPr>
          <w:color w:val="auto"/>
          <w:shd w:val="clear" w:color="auto" w:fill="FFFFFF"/>
        </w:rPr>
        <w:t xml:space="preserve"> </w:t>
      </w:r>
      <w:proofErr w:type="spellStart"/>
      <w:r w:rsidRPr="007A48E7">
        <w:rPr>
          <w:color w:val="auto"/>
          <w:shd w:val="clear" w:color="auto" w:fill="FFFFFF"/>
        </w:rPr>
        <w:t>intellectual</w:t>
      </w:r>
      <w:proofErr w:type="spellEnd"/>
      <w:r w:rsidRPr="007A48E7">
        <w:rPr>
          <w:color w:val="auto"/>
          <w:shd w:val="clear" w:color="auto" w:fill="FFFFFF"/>
        </w:rPr>
        <w:t xml:space="preserve"> disability. </w:t>
      </w:r>
      <w:r w:rsidRPr="007A48E7">
        <w:rPr>
          <w:i/>
          <w:iCs/>
          <w:color w:val="auto"/>
          <w:shd w:val="clear" w:color="auto" w:fill="FFFFFF"/>
        </w:rPr>
        <w:t>International Journal of Language and Communication Disorders</w:t>
      </w:r>
      <w:r w:rsidRPr="007A48E7">
        <w:rPr>
          <w:color w:val="auto"/>
          <w:shd w:val="clear" w:color="auto" w:fill="FFFFFF"/>
        </w:rPr>
        <w:t xml:space="preserve">, 56(3), 583-593. Doi: 10.1111/1460-6984.12615. </w:t>
      </w:r>
    </w:p>
    <w:p w14:paraId="1839ED7D" w14:textId="25D6D859" w:rsidR="00E72845" w:rsidRPr="007A48E7" w:rsidRDefault="00E72845" w:rsidP="00E83C3E">
      <w:pPr>
        <w:spacing w:before="240"/>
        <w:ind w:left="-5"/>
        <w:rPr>
          <w:color w:val="auto"/>
        </w:rPr>
      </w:pPr>
      <w:r w:rsidRPr="007A48E7">
        <w:rPr>
          <w:color w:val="auto"/>
        </w:rPr>
        <w:t>SOLOVSKÁ, V.</w:t>
      </w:r>
      <w:r w:rsidR="00D9419D" w:rsidRPr="007A48E7">
        <w:rPr>
          <w:color w:val="auto"/>
        </w:rPr>
        <w:t xml:space="preserve"> (2013).</w:t>
      </w:r>
      <w:r w:rsidRPr="007A48E7">
        <w:rPr>
          <w:color w:val="auto"/>
        </w:rPr>
        <w:t xml:space="preserve"> </w:t>
      </w:r>
      <w:r w:rsidRPr="007A48E7">
        <w:rPr>
          <w:i/>
          <w:color w:val="auto"/>
        </w:rPr>
        <w:t>Rozvoj dovedností dospělých lidí s mentálním postižením.</w:t>
      </w:r>
      <w:r w:rsidRPr="007A48E7">
        <w:rPr>
          <w:color w:val="auto"/>
        </w:rPr>
        <w:t xml:space="preserve"> Praha: Portál. ISBN 978</w:t>
      </w:r>
      <w:r w:rsidR="0066621A" w:rsidRPr="007A48E7">
        <w:rPr>
          <w:color w:val="auto"/>
        </w:rPr>
        <w:t>-</w:t>
      </w:r>
      <w:r w:rsidRPr="007A48E7">
        <w:rPr>
          <w:color w:val="auto"/>
        </w:rPr>
        <w:t>80</w:t>
      </w:r>
      <w:r w:rsidR="00CA7B60" w:rsidRPr="007A48E7">
        <w:rPr>
          <w:color w:val="auto"/>
        </w:rPr>
        <w:t>-</w:t>
      </w:r>
      <w:r w:rsidRPr="007A48E7">
        <w:rPr>
          <w:color w:val="auto"/>
        </w:rPr>
        <w:t>2620</w:t>
      </w:r>
      <w:r w:rsidR="00CA7B60" w:rsidRPr="007A48E7">
        <w:rPr>
          <w:color w:val="auto"/>
        </w:rPr>
        <w:t>-</w:t>
      </w:r>
      <w:r w:rsidRPr="007A48E7">
        <w:rPr>
          <w:color w:val="auto"/>
        </w:rPr>
        <w:t>369</w:t>
      </w:r>
      <w:r w:rsidR="00CA7B60" w:rsidRPr="007A48E7">
        <w:rPr>
          <w:color w:val="auto"/>
        </w:rPr>
        <w:t>-</w:t>
      </w:r>
      <w:r w:rsidRPr="007A48E7">
        <w:rPr>
          <w:color w:val="auto"/>
        </w:rPr>
        <w:t xml:space="preserve">8. </w:t>
      </w:r>
    </w:p>
    <w:p w14:paraId="4E754E08" w14:textId="069B4224" w:rsidR="0066621A" w:rsidRPr="007A48E7" w:rsidRDefault="0066621A" w:rsidP="0066621A">
      <w:pPr>
        <w:ind w:left="0" w:firstLine="0"/>
        <w:rPr>
          <w:color w:val="auto"/>
        </w:rPr>
      </w:pPr>
      <w:r w:rsidRPr="007A48E7">
        <w:rPr>
          <w:caps/>
          <w:color w:val="auto"/>
        </w:rPr>
        <w:lastRenderedPageBreak/>
        <w:t>Stehlíková Babyrádová, H.</w:t>
      </w:r>
      <w:r w:rsidRPr="007A48E7">
        <w:rPr>
          <w:color w:val="auto"/>
        </w:rPr>
        <w:t xml:space="preserve"> (2014). Výtvarný projev dítěte předškolního věku v jednadvacátém století. Olomouc: Univerzita palackého v Olomouci. ISBN 978-80-244-3818-4.</w:t>
      </w:r>
    </w:p>
    <w:p w14:paraId="015893A8" w14:textId="1979884A" w:rsidR="00E72845" w:rsidRPr="007A48E7" w:rsidRDefault="00E72845" w:rsidP="00E72845">
      <w:pPr>
        <w:spacing w:before="240" w:line="360" w:lineRule="auto"/>
        <w:rPr>
          <w:color w:val="auto"/>
        </w:rPr>
      </w:pPr>
      <w:r w:rsidRPr="007A48E7">
        <w:rPr>
          <w:caps/>
          <w:color w:val="auto"/>
        </w:rPr>
        <w:t>Surley, L., Dagnan, D.</w:t>
      </w:r>
      <w:r w:rsidR="0021279D" w:rsidRPr="007A48E7">
        <w:rPr>
          <w:caps/>
          <w:color w:val="auto"/>
        </w:rPr>
        <w:t xml:space="preserve"> (2019).</w:t>
      </w:r>
      <w:r w:rsidRPr="007A48E7">
        <w:rPr>
          <w:color w:val="auto"/>
        </w:rPr>
        <w:t xml:space="preserve"> A </w:t>
      </w:r>
      <w:proofErr w:type="spellStart"/>
      <w:r w:rsidRPr="007A48E7">
        <w:rPr>
          <w:color w:val="auto"/>
        </w:rPr>
        <w:t>review</w:t>
      </w:r>
      <w:proofErr w:type="spellEnd"/>
      <w:r w:rsidRPr="007A48E7">
        <w:rPr>
          <w:color w:val="auto"/>
        </w:rPr>
        <w:t xml:space="preserve"> </w:t>
      </w:r>
      <w:proofErr w:type="spellStart"/>
      <w:r w:rsidRPr="007A48E7">
        <w:rPr>
          <w:color w:val="auto"/>
        </w:rPr>
        <w:t>of</w:t>
      </w:r>
      <w:proofErr w:type="spellEnd"/>
      <w:r w:rsidRPr="007A48E7">
        <w:rPr>
          <w:color w:val="auto"/>
        </w:rPr>
        <w:t xml:space="preserve"> </w:t>
      </w:r>
      <w:proofErr w:type="spellStart"/>
      <w:r w:rsidRPr="007A48E7">
        <w:rPr>
          <w:color w:val="auto"/>
        </w:rPr>
        <w:t>the</w:t>
      </w:r>
      <w:proofErr w:type="spellEnd"/>
      <w:r w:rsidRPr="007A48E7">
        <w:rPr>
          <w:color w:val="auto"/>
        </w:rPr>
        <w:t xml:space="preserve"> </w:t>
      </w:r>
      <w:proofErr w:type="spellStart"/>
      <w:r w:rsidRPr="007A48E7">
        <w:rPr>
          <w:color w:val="auto"/>
        </w:rPr>
        <w:t>frequency</w:t>
      </w:r>
      <w:proofErr w:type="spellEnd"/>
      <w:r w:rsidRPr="007A48E7">
        <w:rPr>
          <w:color w:val="auto"/>
        </w:rPr>
        <w:t xml:space="preserve"> and </w:t>
      </w:r>
      <w:proofErr w:type="spellStart"/>
      <w:r w:rsidRPr="007A48E7">
        <w:rPr>
          <w:color w:val="auto"/>
        </w:rPr>
        <w:t>nature</w:t>
      </w:r>
      <w:proofErr w:type="spellEnd"/>
      <w:r w:rsidRPr="007A48E7">
        <w:rPr>
          <w:color w:val="auto"/>
        </w:rPr>
        <w:t xml:space="preserve"> </w:t>
      </w:r>
      <w:proofErr w:type="spellStart"/>
      <w:r w:rsidRPr="007A48E7">
        <w:rPr>
          <w:color w:val="auto"/>
        </w:rPr>
        <w:t>of</w:t>
      </w:r>
      <w:proofErr w:type="spellEnd"/>
      <w:r w:rsidRPr="007A48E7">
        <w:rPr>
          <w:color w:val="auto"/>
        </w:rPr>
        <w:t xml:space="preserve"> </w:t>
      </w:r>
      <w:proofErr w:type="spellStart"/>
      <w:r w:rsidRPr="007A48E7">
        <w:rPr>
          <w:color w:val="auto"/>
        </w:rPr>
        <w:t>adaptations</w:t>
      </w:r>
      <w:proofErr w:type="spellEnd"/>
      <w:r w:rsidRPr="007A48E7">
        <w:rPr>
          <w:color w:val="auto"/>
        </w:rPr>
        <w:t xml:space="preserve"> to </w:t>
      </w:r>
      <w:proofErr w:type="spellStart"/>
      <w:r w:rsidRPr="007A48E7">
        <w:rPr>
          <w:color w:val="auto"/>
        </w:rPr>
        <w:t>cognitive</w:t>
      </w:r>
      <w:proofErr w:type="spellEnd"/>
      <w:r w:rsidRPr="007A48E7">
        <w:rPr>
          <w:color w:val="auto"/>
        </w:rPr>
        <w:t xml:space="preserve"> </w:t>
      </w:r>
      <w:proofErr w:type="spellStart"/>
      <w:r w:rsidRPr="007A48E7">
        <w:rPr>
          <w:color w:val="auto"/>
        </w:rPr>
        <w:t>behavioural</w:t>
      </w:r>
      <w:proofErr w:type="spellEnd"/>
      <w:r w:rsidRPr="007A48E7">
        <w:rPr>
          <w:color w:val="auto"/>
        </w:rPr>
        <w:t xml:space="preserve"> therapy </w:t>
      </w:r>
      <w:proofErr w:type="spellStart"/>
      <w:r w:rsidRPr="007A48E7">
        <w:rPr>
          <w:color w:val="auto"/>
        </w:rPr>
        <w:t>for</w:t>
      </w:r>
      <w:proofErr w:type="spellEnd"/>
      <w:r w:rsidRPr="007A48E7">
        <w:rPr>
          <w:color w:val="auto"/>
        </w:rPr>
        <w:t xml:space="preserve"> </w:t>
      </w:r>
      <w:proofErr w:type="spellStart"/>
      <w:r w:rsidRPr="007A48E7">
        <w:rPr>
          <w:color w:val="auto"/>
        </w:rPr>
        <w:t>adults</w:t>
      </w:r>
      <w:proofErr w:type="spellEnd"/>
      <w:r w:rsidRPr="007A48E7">
        <w:rPr>
          <w:color w:val="auto"/>
        </w:rPr>
        <w:t xml:space="preserve"> </w:t>
      </w:r>
      <w:proofErr w:type="spellStart"/>
      <w:r w:rsidRPr="007A48E7">
        <w:rPr>
          <w:color w:val="auto"/>
        </w:rPr>
        <w:t>with</w:t>
      </w:r>
      <w:proofErr w:type="spellEnd"/>
      <w:r w:rsidRPr="007A48E7">
        <w:rPr>
          <w:color w:val="auto"/>
        </w:rPr>
        <w:t xml:space="preserve"> </w:t>
      </w:r>
      <w:proofErr w:type="spellStart"/>
      <w:r w:rsidRPr="007A48E7">
        <w:rPr>
          <w:color w:val="auto"/>
        </w:rPr>
        <w:t>intellectual</w:t>
      </w:r>
      <w:proofErr w:type="spellEnd"/>
      <w:r w:rsidRPr="007A48E7">
        <w:rPr>
          <w:color w:val="auto"/>
        </w:rPr>
        <w:t xml:space="preserve"> </w:t>
      </w:r>
      <w:proofErr w:type="spellStart"/>
      <w:r w:rsidRPr="007A48E7">
        <w:rPr>
          <w:color w:val="auto"/>
        </w:rPr>
        <w:t>disabilities</w:t>
      </w:r>
      <w:proofErr w:type="spellEnd"/>
      <w:r w:rsidRPr="007A48E7">
        <w:rPr>
          <w:color w:val="auto"/>
        </w:rPr>
        <w:t xml:space="preserve">. </w:t>
      </w:r>
      <w:proofErr w:type="spellStart"/>
      <w:r w:rsidRPr="007A48E7">
        <w:rPr>
          <w:i/>
          <w:iCs/>
          <w:color w:val="auto"/>
        </w:rPr>
        <w:t>Journal</w:t>
      </w:r>
      <w:proofErr w:type="spellEnd"/>
      <w:r w:rsidRPr="007A48E7">
        <w:rPr>
          <w:i/>
          <w:iCs/>
          <w:color w:val="auto"/>
        </w:rPr>
        <w:t xml:space="preserve"> </w:t>
      </w:r>
      <w:proofErr w:type="spellStart"/>
      <w:r w:rsidRPr="007A48E7">
        <w:rPr>
          <w:i/>
          <w:iCs/>
          <w:color w:val="auto"/>
        </w:rPr>
        <w:t>of</w:t>
      </w:r>
      <w:proofErr w:type="spellEnd"/>
      <w:r w:rsidRPr="007A48E7">
        <w:rPr>
          <w:i/>
          <w:iCs/>
          <w:color w:val="auto"/>
        </w:rPr>
        <w:t xml:space="preserve"> </w:t>
      </w:r>
      <w:proofErr w:type="spellStart"/>
      <w:r w:rsidRPr="007A48E7">
        <w:rPr>
          <w:i/>
          <w:iCs/>
          <w:color w:val="auto"/>
        </w:rPr>
        <w:t>Applied</w:t>
      </w:r>
      <w:proofErr w:type="spellEnd"/>
      <w:r w:rsidRPr="007A48E7">
        <w:rPr>
          <w:i/>
          <w:iCs/>
          <w:color w:val="auto"/>
        </w:rPr>
        <w:t xml:space="preserve"> </w:t>
      </w:r>
      <w:proofErr w:type="spellStart"/>
      <w:r w:rsidRPr="007A48E7">
        <w:rPr>
          <w:i/>
          <w:iCs/>
          <w:color w:val="auto"/>
        </w:rPr>
        <w:t>Research</w:t>
      </w:r>
      <w:proofErr w:type="spellEnd"/>
      <w:r w:rsidRPr="007A48E7">
        <w:rPr>
          <w:i/>
          <w:iCs/>
          <w:color w:val="auto"/>
        </w:rPr>
        <w:t xml:space="preserve"> in </w:t>
      </w:r>
      <w:proofErr w:type="spellStart"/>
      <w:r w:rsidRPr="007A48E7">
        <w:rPr>
          <w:i/>
          <w:iCs/>
          <w:color w:val="auto"/>
        </w:rPr>
        <w:t>Intellectual</w:t>
      </w:r>
      <w:proofErr w:type="spellEnd"/>
      <w:r w:rsidRPr="007A48E7">
        <w:rPr>
          <w:i/>
          <w:iCs/>
          <w:color w:val="auto"/>
        </w:rPr>
        <w:t xml:space="preserve"> Disabilities</w:t>
      </w:r>
      <w:r w:rsidRPr="007A48E7">
        <w:rPr>
          <w:color w:val="auto"/>
        </w:rPr>
        <w:t>, 32, 219–237.</w:t>
      </w:r>
    </w:p>
    <w:p w14:paraId="3E2543D6" w14:textId="0670DD53" w:rsidR="00E72845" w:rsidRPr="007A48E7" w:rsidRDefault="00E72845" w:rsidP="00E72845">
      <w:pPr>
        <w:spacing w:after="113" w:line="362" w:lineRule="auto"/>
        <w:ind w:left="-5" w:right="-9"/>
        <w:rPr>
          <w:color w:val="auto"/>
        </w:rPr>
      </w:pPr>
      <w:r w:rsidRPr="007A48E7">
        <w:rPr>
          <w:color w:val="auto"/>
        </w:rPr>
        <w:t>SWATI, J.</w:t>
      </w:r>
      <w:r w:rsidR="0021279D" w:rsidRPr="007A48E7">
        <w:rPr>
          <w:color w:val="auto"/>
        </w:rPr>
        <w:t xml:space="preserve"> (2015).</w:t>
      </w:r>
      <w:r w:rsidRPr="007A48E7">
        <w:rPr>
          <w:color w:val="auto"/>
        </w:rPr>
        <w:t xml:space="preserve"> </w:t>
      </w:r>
      <w:proofErr w:type="spellStart"/>
      <w:r w:rsidRPr="007A48E7">
        <w:rPr>
          <w:i/>
          <w:color w:val="auto"/>
        </w:rPr>
        <w:t>Emotion</w:t>
      </w:r>
      <w:proofErr w:type="spellEnd"/>
      <w:r w:rsidRPr="007A48E7">
        <w:rPr>
          <w:i/>
          <w:color w:val="auto"/>
        </w:rPr>
        <w:t xml:space="preserve">, </w:t>
      </w:r>
      <w:proofErr w:type="spellStart"/>
      <w:r w:rsidRPr="007A48E7">
        <w:rPr>
          <w:i/>
          <w:color w:val="auto"/>
        </w:rPr>
        <w:t>Affect</w:t>
      </w:r>
      <w:proofErr w:type="spellEnd"/>
      <w:r w:rsidRPr="007A48E7">
        <w:rPr>
          <w:i/>
          <w:color w:val="auto"/>
        </w:rPr>
        <w:t xml:space="preserve"> and Personality in </w:t>
      </w:r>
      <w:proofErr w:type="spellStart"/>
      <w:r w:rsidRPr="007A48E7">
        <w:rPr>
          <w:i/>
          <w:color w:val="auto"/>
        </w:rPr>
        <w:t>Speech</w:t>
      </w:r>
      <w:proofErr w:type="spellEnd"/>
      <w:r w:rsidRPr="007A48E7">
        <w:rPr>
          <w:i/>
          <w:color w:val="auto"/>
        </w:rPr>
        <w:t xml:space="preserve">: </w:t>
      </w:r>
      <w:proofErr w:type="spellStart"/>
      <w:r w:rsidRPr="007A48E7">
        <w:rPr>
          <w:i/>
          <w:color w:val="auto"/>
        </w:rPr>
        <w:t>The</w:t>
      </w:r>
      <w:proofErr w:type="spellEnd"/>
      <w:r w:rsidRPr="007A48E7">
        <w:rPr>
          <w:i/>
          <w:color w:val="auto"/>
        </w:rPr>
        <w:t xml:space="preserve"> </w:t>
      </w:r>
      <w:proofErr w:type="spellStart"/>
      <w:r w:rsidRPr="007A48E7">
        <w:rPr>
          <w:i/>
          <w:color w:val="auto"/>
        </w:rPr>
        <w:t>Bias</w:t>
      </w:r>
      <w:proofErr w:type="spellEnd"/>
      <w:r w:rsidRPr="007A48E7">
        <w:rPr>
          <w:i/>
          <w:color w:val="auto"/>
        </w:rPr>
        <w:t xml:space="preserve"> </w:t>
      </w:r>
      <w:proofErr w:type="spellStart"/>
      <w:r w:rsidRPr="007A48E7">
        <w:rPr>
          <w:i/>
          <w:color w:val="auto"/>
        </w:rPr>
        <w:t>of</w:t>
      </w:r>
      <w:proofErr w:type="spellEnd"/>
      <w:r w:rsidRPr="007A48E7">
        <w:rPr>
          <w:i/>
          <w:color w:val="auto"/>
        </w:rPr>
        <w:t xml:space="preserve"> </w:t>
      </w:r>
      <w:proofErr w:type="spellStart"/>
      <w:r w:rsidRPr="007A48E7">
        <w:rPr>
          <w:i/>
          <w:color w:val="auto"/>
        </w:rPr>
        <w:t>Language</w:t>
      </w:r>
      <w:proofErr w:type="spellEnd"/>
      <w:r w:rsidRPr="007A48E7">
        <w:rPr>
          <w:i/>
          <w:color w:val="auto"/>
        </w:rPr>
        <w:t xml:space="preserve"> and </w:t>
      </w:r>
      <w:proofErr w:type="spellStart"/>
      <w:r w:rsidRPr="007A48E7">
        <w:rPr>
          <w:i/>
          <w:color w:val="auto"/>
        </w:rPr>
        <w:t>Paralanguage</w:t>
      </w:r>
      <w:proofErr w:type="spellEnd"/>
      <w:r w:rsidRPr="007A48E7">
        <w:rPr>
          <w:color w:val="auto"/>
        </w:rPr>
        <w:t>. Springer</w:t>
      </w:r>
      <w:r w:rsidR="0021279D" w:rsidRPr="007A48E7">
        <w:rPr>
          <w:color w:val="auto"/>
        </w:rPr>
        <w:t xml:space="preserve">. </w:t>
      </w:r>
      <w:r w:rsidRPr="007A48E7">
        <w:rPr>
          <w:color w:val="auto"/>
        </w:rPr>
        <w:t xml:space="preserve">ISBN 9783319280479. </w:t>
      </w:r>
    </w:p>
    <w:p w14:paraId="36A83E3D" w14:textId="347164DB" w:rsidR="00E72845" w:rsidRPr="007A48E7" w:rsidRDefault="00E72845" w:rsidP="00E72845">
      <w:pPr>
        <w:spacing w:after="153"/>
        <w:ind w:left="-5"/>
        <w:rPr>
          <w:color w:val="auto"/>
        </w:rPr>
      </w:pPr>
      <w:r w:rsidRPr="007A48E7">
        <w:rPr>
          <w:color w:val="auto"/>
        </w:rPr>
        <w:t>ŠAROUNOVÁ, J.</w:t>
      </w:r>
      <w:r w:rsidR="0021279D" w:rsidRPr="007A48E7">
        <w:rPr>
          <w:color w:val="auto"/>
        </w:rPr>
        <w:t xml:space="preserve"> (2014).</w:t>
      </w:r>
      <w:r w:rsidRPr="007A48E7">
        <w:rPr>
          <w:color w:val="auto"/>
        </w:rPr>
        <w:t xml:space="preserve"> </w:t>
      </w:r>
      <w:r w:rsidRPr="007A48E7">
        <w:rPr>
          <w:i/>
          <w:color w:val="auto"/>
        </w:rPr>
        <w:t>Metody alternativní a augmentativní komunikace</w:t>
      </w:r>
      <w:r w:rsidRPr="007A48E7">
        <w:rPr>
          <w:color w:val="auto"/>
        </w:rPr>
        <w:t>. Praha: Portál</w:t>
      </w:r>
      <w:r w:rsidR="0021279D" w:rsidRPr="007A48E7">
        <w:rPr>
          <w:color w:val="auto"/>
        </w:rPr>
        <w:t xml:space="preserve">. </w:t>
      </w:r>
      <w:r w:rsidRPr="007A48E7">
        <w:rPr>
          <w:color w:val="auto"/>
        </w:rPr>
        <w:t xml:space="preserve">ISBN 978-80-262-0716-0. </w:t>
      </w:r>
    </w:p>
    <w:p w14:paraId="61150E05" w14:textId="07C71F08" w:rsidR="00E72845" w:rsidRPr="007A48E7" w:rsidRDefault="00E72845" w:rsidP="005E6121">
      <w:pPr>
        <w:spacing w:after="155" w:line="360" w:lineRule="auto"/>
        <w:ind w:left="-5" w:right="-9"/>
        <w:rPr>
          <w:color w:val="auto"/>
        </w:rPr>
      </w:pPr>
      <w:r w:rsidRPr="007A48E7">
        <w:rPr>
          <w:color w:val="auto"/>
        </w:rPr>
        <w:t>ŠVARCOVÁ-SLABINOVÁ, I</w:t>
      </w:r>
      <w:r w:rsidRPr="007A48E7">
        <w:rPr>
          <w:i/>
          <w:color w:val="auto"/>
        </w:rPr>
        <w:t>.</w:t>
      </w:r>
      <w:r w:rsidR="005E6121" w:rsidRPr="007A48E7">
        <w:rPr>
          <w:i/>
          <w:color w:val="auto"/>
        </w:rPr>
        <w:t xml:space="preserve"> </w:t>
      </w:r>
      <w:r w:rsidR="005E6121" w:rsidRPr="007A48E7">
        <w:rPr>
          <w:iCs/>
          <w:color w:val="auto"/>
        </w:rPr>
        <w:t>(2011).</w:t>
      </w:r>
      <w:r w:rsidRPr="007A48E7">
        <w:rPr>
          <w:i/>
          <w:color w:val="auto"/>
        </w:rPr>
        <w:t xml:space="preserve"> Mentální retardace: vzdělávání, výchova, sociální péče. </w:t>
      </w:r>
      <w:r w:rsidRPr="007A48E7">
        <w:rPr>
          <w:color w:val="auto"/>
        </w:rPr>
        <w:t>Praha: Portál</w:t>
      </w:r>
      <w:r w:rsidR="005E6121" w:rsidRPr="007A48E7">
        <w:rPr>
          <w:color w:val="auto"/>
        </w:rPr>
        <w:t xml:space="preserve">. </w:t>
      </w:r>
      <w:r w:rsidRPr="007A48E7">
        <w:rPr>
          <w:color w:val="auto"/>
        </w:rPr>
        <w:t xml:space="preserve">ISBN 978-80-7367-889-0. </w:t>
      </w:r>
    </w:p>
    <w:p w14:paraId="7FC7C0F6" w14:textId="3B9EE7CA" w:rsidR="00E72845" w:rsidRPr="007A48E7" w:rsidRDefault="00E72845" w:rsidP="00E72845">
      <w:pPr>
        <w:spacing w:line="360" w:lineRule="auto"/>
        <w:rPr>
          <w:color w:val="auto"/>
        </w:rPr>
      </w:pPr>
      <w:r w:rsidRPr="007A48E7">
        <w:rPr>
          <w:caps/>
          <w:color w:val="auto"/>
        </w:rPr>
        <w:t>Terband, H.,</w:t>
      </w:r>
      <w:r w:rsidR="00046B29" w:rsidRPr="007A48E7">
        <w:rPr>
          <w:caps/>
          <w:color w:val="auto"/>
        </w:rPr>
        <w:t xml:space="preserve"> </w:t>
      </w:r>
      <w:r w:rsidRPr="007A48E7">
        <w:rPr>
          <w:caps/>
          <w:color w:val="auto"/>
        </w:rPr>
        <w:t>Coppens-Hofman, M.,</w:t>
      </w:r>
      <w:r w:rsidR="002A4C64" w:rsidRPr="007A48E7">
        <w:rPr>
          <w:caps/>
          <w:color w:val="auto"/>
        </w:rPr>
        <w:t xml:space="preserve"> </w:t>
      </w:r>
      <w:r w:rsidRPr="007A48E7">
        <w:rPr>
          <w:caps/>
          <w:color w:val="auto"/>
        </w:rPr>
        <w:t>Reffeltrath, M.</w:t>
      </w:r>
      <w:r w:rsidR="005E6121" w:rsidRPr="007A48E7">
        <w:rPr>
          <w:caps/>
          <w:color w:val="auto"/>
        </w:rPr>
        <w:t xml:space="preserve">, </w:t>
      </w:r>
      <w:r w:rsidRPr="007A48E7">
        <w:rPr>
          <w:caps/>
          <w:color w:val="auto"/>
        </w:rPr>
        <w:t>Maassen, B.</w:t>
      </w:r>
      <w:r w:rsidR="005E6121" w:rsidRPr="007A48E7">
        <w:rPr>
          <w:caps/>
          <w:color w:val="auto"/>
        </w:rPr>
        <w:t xml:space="preserve"> (2018).</w:t>
      </w:r>
      <w:r w:rsidRPr="007A48E7">
        <w:rPr>
          <w:color w:val="auto"/>
        </w:rPr>
        <w:t xml:space="preserve"> </w:t>
      </w:r>
      <w:proofErr w:type="spellStart"/>
      <w:r w:rsidRPr="007A48E7">
        <w:rPr>
          <w:color w:val="auto"/>
        </w:rPr>
        <w:t>Effectiveness</w:t>
      </w:r>
      <w:proofErr w:type="spellEnd"/>
      <w:r w:rsidRPr="007A48E7">
        <w:rPr>
          <w:color w:val="auto"/>
        </w:rPr>
        <w:t xml:space="preserve"> </w:t>
      </w:r>
      <w:proofErr w:type="spellStart"/>
      <w:r w:rsidRPr="007A48E7">
        <w:rPr>
          <w:color w:val="auto"/>
        </w:rPr>
        <w:t>of</w:t>
      </w:r>
      <w:proofErr w:type="spellEnd"/>
      <w:r w:rsidRPr="007A48E7">
        <w:rPr>
          <w:color w:val="auto"/>
        </w:rPr>
        <w:t xml:space="preserve"> </w:t>
      </w:r>
      <w:proofErr w:type="spellStart"/>
      <w:r w:rsidRPr="007A48E7">
        <w:rPr>
          <w:color w:val="auto"/>
        </w:rPr>
        <w:t>speech</w:t>
      </w:r>
      <w:proofErr w:type="spellEnd"/>
      <w:r w:rsidRPr="007A48E7">
        <w:rPr>
          <w:color w:val="auto"/>
        </w:rPr>
        <w:t xml:space="preserve"> </w:t>
      </w:r>
      <w:proofErr w:type="spellStart"/>
      <w:r w:rsidRPr="007A48E7">
        <w:rPr>
          <w:color w:val="auto"/>
        </w:rPr>
        <w:t>therapy</w:t>
      </w:r>
      <w:proofErr w:type="spellEnd"/>
      <w:r w:rsidRPr="007A48E7">
        <w:rPr>
          <w:color w:val="auto"/>
        </w:rPr>
        <w:t xml:space="preserve"> in </w:t>
      </w:r>
      <w:proofErr w:type="spellStart"/>
      <w:r w:rsidRPr="007A48E7">
        <w:rPr>
          <w:color w:val="auto"/>
        </w:rPr>
        <w:t>adults</w:t>
      </w:r>
      <w:proofErr w:type="spellEnd"/>
      <w:r w:rsidRPr="007A48E7">
        <w:rPr>
          <w:color w:val="auto"/>
        </w:rPr>
        <w:t xml:space="preserve"> </w:t>
      </w:r>
      <w:proofErr w:type="spellStart"/>
      <w:r w:rsidRPr="007A48E7">
        <w:rPr>
          <w:color w:val="auto"/>
        </w:rPr>
        <w:t>with</w:t>
      </w:r>
      <w:proofErr w:type="spellEnd"/>
      <w:r w:rsidRPr="007A48E7">
        <w:rPr>
          <w:color w:val="auto"/>
        </w:rPr>
        <w:t xml:space="preserve"> </w:t>
      </w:r>
      <w:proofErr w:type="spellStart"/>
      <w:r w:rsidRPr="007A48E7">
        <w:rPr>
          <w:color w:val="auto"/>
        </w:rPr>
        <w:t>intellectual</w:t>
      </w:r>
      <w:proofErr w:type="spellEnd"/>
      <w:r w:rsidRPr="007A48E7">
        <w:rPr>
          <w:color w:val="auto"/>
        </w:rPr>
        <w:t xml:space="preserve"> </w:t>
      </w:r>
      <w:proofErr w:type="spellStart"/>
      <w:r w:rsidRPr="007A48E7">
        <w:rPr>
          <w:color w:val="auto"/>
        </w:rPr>
        <w:t>disabilities</w:t>
      </w:r>
      <w:proofErr w:type="spellEnd"/>
      <w:r w:rsidRPr="007A48E7">
        <w:rPr>
          <w:color w:val="auto"/>
        </w:rPr>
        <w:t xml:space="preserve">. </w:t>
      </w:r>
      <w:proofErr w:type="spellStart"/>
      <w:r w:rsidRPr="007A48E7">
        <w:rPr>
          <w:i/>
          <w:iCs/>
          <w:color w:val="auto"/>
        </w:rPr>
        <w:t>Journal</w:t>
      </w:r>
      <w:proofErr w:type="spellEnd"/>
      <w:r w:rsidRPr="007A48E7">
        <w:rPr>
          <w:i/>
          <w:iCs/>
          <w:color w:val="auto"/>
        </w:rPr>
        <w:t xml:space="preserve"> </w:t>
      </w:r>
      <w:proofErr w:type="spellStart"/>
      <w:r w:rsidRPr="007A48E7">
        <w:rPr>
          <w:i/>
          <w:iCs/>
          <w:color w:val="auto"/>
        </w:rPr>
        <w:t>of</w:t>
      </w:r>
      <w:proofErr w:type="spellEnd"/>
      <w:r w:rsidRPr="007A48E7">
        <w:rPr>
          <w:i/>
          <w:iCs/>
          <w:color w:val="auto"/>
        </w:rPr>
        <w:t xml:space="preserve"> </w:t>
      </w:r>
      <w:proofErr w:type="spellStart"/>
      <w:r w:rsidRPr="007A48E7">
        <w:rPr>
          <w:i/>
          <w:iCs/>
          <w:color w:val="auto"/>
        </w:rPr>
        <w:t>Applied</w:t>
      </w:r>
      <w:proofErr w:type="spellEnd"/>
      <w:r w:rsidRPr="007A48E7">
        <w:rPr>
          <w:i/>
          <w:iCs/>
          <w:color w:val="auto"/>
        </w:rPr>
        <w:t xml:space="preserve"> </w:t>
      </w:r>
      <w:proofErr w:type="spellStart"/>
      <w:r w:rsidRPr="007A48E7">
        <w:rPr>
          <w:i/>
          <w:iCs/>
          <w:color w:val="auto"/>
        </w:rPr>
        <w:t>Research</w:t>
      </w:r>
      <w:proofErr w:type="spellEnd"/>
      <w:r w:rsidRPr="007A48E7">
        <w:rPr>
          <w:i/>
          <w:iCs/>
          <w:color w:val="auto"/>
        </w:rPr>
        <w:t xml:space="preserve"> in </w:t>
      </w:r>
      <w:proofErr w:type="spellStart"/>
      <w:r w:rsidRPr="007A48E7">
        <w:rPr>
          <w:i/>
          <w:iCs/>
          <w:color w:val="auto"/>
        </w:rPr>
        <w:t>Intellectual</w:t>
      </w:r>
      <w:proofErr w:type="spellEnd"/>
      <w:r w:rsidRPr="007A48E7">
        <w:rPr>
          <w:i/>
          <w:iCs/>
          <w:color w:val="auto"/>
        </w:rPr>
        <w:t xml:space="preserve"> Disabilities</w:t>
      </w:r>
      <w:r w:rsidRPr="007A48E7">
        <w:rPr>
          <w:color w:val="auto"/>
        </w:rPr>
        <w:t>, 31(2), 236–248.</w:t>
      </w:r>
    </w:p>
    <w:p w14:paraId="2D4293D5" w14:textId="060A9FE0" w:rsidR="00E72845" w:rsidRPr="007A48E7" w:rsidRDefault="00E72845" w:rsidP="00E72845">
      <w:pPr>
        <w:spacing w:after="143" w:line="362" w:lineRule="auto"/>
        <w:ind w:left="-5" w:right="-9"/>
        <w:rPr>
          <w:i/>
          <w:color w:val="auto"/>
        </w:rPr>
      </w:pPr>
      <w:r w:rsidRPr="007A48E7">
        <w:rPr>
          <w:color w:val="auto"/>
        </w:rPr>
        <w:t>THOROVÁ, K.</w:t>
      </w:r>
      <w:r w:rsidR="00C0416B" w:rsidRPr="007A48E7">
        <w:rPr>
          <w:color w:val="auto"/>
        </w:rPr>
        <w:t xml:space="preserve"> (2016).</w:t>
      </w:r>
      <w:r w:rsidRPr="007A48E7">
        <w:rPr>
          <w:color w:val="auto"/>
        </w:rPr>
        <w:t xml:space="preserve"> </w:t>
      </w:r>
      <w:r w:rsidRPr="007A48E7">
        <w:rPr>
          <w:i/>
          <w:color w:val="auto"/>
        </w:rPr>
        <w:t xml:space="preserve">Poruchy autistického spektra. Rozšířené a přepracované vydání. </w:t>
      </w:r>
      <w:r w:rsidRPr="007A48E7">
        <w:rPr>
          <w:color w:val="auto"/>
        </w:rPr>
        <w:t>Praha: Portál. ISBN 978-80-262-0768-9.</w:t>
      </w:r>
      <w:r w:rsidRPr="007A48E7">
        <w:rPr>
          <w:i/>
          <w:color w:val="auto"/>
        </w:rPr>
        <w:t xml:space="preserve"> </w:t>
      </w:r>
    </w:p>
    <w:p w14:paraId="6BC52EBF" w14:textId="6A408B3B" w:rsidR="00511BCE" w:rsidRPr="007A48E7" w:rsidRDefault="00511BCE" w:rsidP="00511BCE">
      <w:pPr>
        <w:ind w:firstLine="0"/>
        <w:rPr>
          <w:color w:val="auto"/>
        </w:rPr>
      </w:pPr>
      <w:r w:rsidRPr="00275FC5">
        <w:rPr>
          <w:color w:val="auto"/>
        </w:rPr>
        <w:t xml:space="preserve">Union </w:t>
      </w:r>
      <w:proofErr w:type="spellStart"/>
      <w:r w:rsidRPr="00275FC5">
        <w:rPr>
          <w:color w:val="auto"/>
        </w:rPr>
        <w:t>of</w:t>
      </w:r>
      <w:proofErr w:type="spellEnd"/>
      <w:r w:rsidRPr="00275FC5">
        <w:rPr>
          <w:color w:val="auto"/>
        </w:rPr>
        <w:t xml:space="preserve"> </w:t>
      </w:r>
      <w:proofErr w:type="spellStart"/>
      <w:r w:rsidRPr="00275FC5">
        <w:rPr>
          <w:color w:val="auto"/>
        </w:rPr>
        <w:t>Equality</w:t>
      </w:r>
      <w:proofErr w:type="spellEnd"/>
      <w:r w:rsidRPr="007A48E7">
        <w:rPr>
          <w:color w:val="auto"/>
        </w:rPr>
        <w:t>.</w:t>
      </w:r>
      <w:r w:rsidRPr="00275FC5">
        <w:rPr>
          <w:color w:val="auto"/>
        </w:rPr>
        <w:t xml:space="preserve"> </w:t>
      </w:r>
      <w:proofErr w:type="spellStart"/>
      <w:r w:rsidRPr="00275FC5">
        <w:rPr>
          <w:i/>
          <w:iCs/>
          <w:color w:val="auto"/>
        </w:rPr>
        <w:t>Strategy</w:t>
      </w:r>
      <w:proofErr w:type="spellEnd"/>
      <w:r w:rsidRPr="00275FC5">
        <w:rPr>
          <w:i/>
          <w:iCs/>
          <w:color w:val="auto"/>
        </w:rPr>
        <w:t xml:space="preserve"> </w:t>
      </w:r>
      <w:proofErr w:type="spellStart"/>
      <w:r w:rsidRPr="00275FC5">
        <w:rPr>
          <w:i/>
          <w:iCs/>
          <w:color w:val="auto"/>
        </w:rPr>
        <w:t>for</w:t>
      </w:r>
      <w:proofErr w:type="spellEnd"/>
      <w:r w:rsidRPr="00275FC5">
        <w:rPr>
          <w:i/>
          <w:iCs/>
          <w:color w:val="auto"/>
        </w:rPr>
        <w:t xml:space="preserve"> </w:t>
      </w:r>
      <w:proofErr w:type="spellStart"/>
      <w:r w:rsidRPr="00275FC5">
        <w:rPr>
          <w:i/>
          <w:iCs/>
          <w:color w:val="auto"/>
        </w:rPr>
        <w:t>the</w:t>
      </w:r>
      <w:proofErr w:type="spellEnd"/>
      <w:r w:rsidRPr="00275FC5">
        <w:rPr>
          <w:i/>
          <w:iCs/>
          <w:color w:val="auto"/>
        </w:rPr>
        <w:t xml:space="preserve"> </w:t>
      </w:r>
      <w:proofErr w:type="spellStart"/>
      <w:r w:rsidRPr="00275FC5">
        <w:rPr>
          <w:i/>
          <w:iCs/>
          <w:color w:val="auto"/>
        </w:rPr>
        <w:t>Rights</w:t>
      </w:r>
      <w:proofErr w:type="spellEnd"/>
      <w:r w:rsidRPr="00275FC5">
        <w:rPr>
          <w:i/>
          <w:iCs/>
          <w:color w:val="auto"/>
        </w:rPr>
        <w:t xml:space="preserve"> </w:t>
      </w:r>
      <w:proofErr w:type="spellStart"/>
      <w:r w:rsidRPr="00275FC5">
        <w:rPr>
          <w:i/>
          <w:iCs/>
          <w:color w:val="auto"/>
        </w:rPr>
        <w:t>of</w:t>
      </w:r>
      <w:proofErr w:type="spellEnd"/>
      <w:r w:rsidRPr="00275FC5">
        <w:rPr>
          <w:i/>
          <w:iCs/>
          <w:color w:val="auto"/>
        </w:rPr>
        <w:t xml:space="preserve"> </w:t>
      </w:r>
      <w:proofErr w:type="spellStart"/>
      <w:r w:rsidRPr="00275FC5">
        <w:rPr>
          <w:i/>
          <w:iCs/>
          <w:color w:val="auto"/>
        </w:rPr>
        <w:t>Persons</w:t>
      </w:r>
      <w:proofErr w:type="spellEnd"/>
      <w:r w:rsidRPr="00275FC5">
        <w:rPr>
          <w:i/>
          <w:iCs/>
          <w:color w:val="auto"/>
        </w:rPr>
        <w:t xml:space="preserve"> </w:t>
      </w:r>
      <w:proofErr w:type="spellStart"/>
      <w:r w:rsidRPr="00275FC5">
        <w:rPr>
          <w:i/>
          <w:iCs/>
          <w:color w:val="auto"/>
        </w:rPr>
        <w:t>with</w:t>
      </w:r>
      <w:proofErr w:type="spellEnd"/>
      <w:r w:rsidRPr="00275FC5">
        <w:rPr>
          <w:i/>
          <w:iCs/>
          <w:color w:val="auto"/>
        </w:rPr>
        <w:t xml:space="preserve"> </w:t>
      </w:r>
      <w:proofErr w:type="spellStart"/>
      <w:r w:rsidRPr="00275FC5">
        <w:rPr>
          <w:i/>
          <w:iCs/>
          <w:color w:val="auto"/>
        </w:rPr>
        <w:t>Disabilities</w:t>
      </w:r>
      <w:proofErr w:type="spellEnd"/>
      <w:r w:rsidRPr="00275FC5">
        <w:rPr>
          <w:i/>
          <w:iCs/>
          <w:color w:val="auto"/>
        </w:rPr>
        <w:t xml:space="preserve"> 2021-2030</w:t>
      </w:r>
      <w:r w:rsidRPr="007A48E7">
        <w:rPr>
          <w:i/>
          <w:iCs/>
          <w:color w:val="auto"/>
        </w:rPr>
        <w:t xml:space="preserve">. </w:t>
      </w:r>
      <w:r w:rsidRPr="007A48E7">
        <w:rPr>
          <w:color w:val="auto"/>
        </w:rPr>
        <w:t>ISBN 978-92-76-30867-6.</w:t>
      </w:r>
    </w:p>
    <w:p w14:paraId="742108CD" w14:textId="7C809446" w:rsidR="009C16A0" w:rsidRPr="007A48E7" w:rsidRDefault="009C16A0" w:rsidP="00E72845">
      <w:pPr>
        <w:spacing w:after="143" w:line="362" w:lineRule="auto"/>
        <w:ind w:left="-5" w:right="-9"/>
        <w:rPr>
          <w:color w:val="auto"/>
          <w:szCs w:val="24"/>
        </w:rPr>
      </w:pPr>
      <w:r w:rsidRPr="007A48E7">
        <w:rPr>
          <w:iCs/>
          <w:color w:val="auto"/>
          <w:szCs w:val="24"/>
        </w:rPr>
        <w:t>VÁGNEROVÁ, M.</w:t>
      </w:r>
      <w:r w:rsidR="00C0416B" w:rsidRPr="007A48E7">
        <w:rPr>
          <w:iCs/>
          <w:color w:val="auto"/>
          <w:szCs w:val="24"/>
        </w:rPr>
        <w:t xml:space="preserve"> (2014</w:t>
      </w:r>
      <w:r w:rsidR="00B23CB0" w:rsidRPr="007A48E7">
        <w:rPr>
          <w:iCs/>
          <w:color w:val="auto"/>
          <w:szCs w:val="24"/>
        </w:rPr>
        <w:t>).</w:t>
      </w:r>
      <w:r w:rsidRPr="007A48E7">
        <w:rPr>
          <w:i/>
          <w:color w:val="auto"/>
          <w:szCs w:val="24"/>
        </w:rPr>
        <w:t xml:space="preserve"> Psychopatologie pro pomáhající profese. </w:t>
      </w:r>
      <w:r w:rsidR="00E415D7" w:rsidRPr="007A48E7">
        <w:rPr>
          <w:iCs/>
          <w:color w:val="auto"/>
          <w:szCs w:val="24"/>
        </w:rPr>
        <w:t>Praha: Portál. ISBN</w:t>
      </w:r>
      <w:r w:rsidR="00E415D7" w:rsidRPr="007A48E7">
        <w:rPr>
          <w:i/>
          <w:color w:val="auto"/>
          <w:szCs w:val="24"/>
        </w:rPr>
        <w:t xml:space="preserve"> </w:t>
      </w:r>
      <w:r w:rsidR="00611650" w:rsidRPr="007A48E7">
        <w:rPr>
          <w:color w:val="auto"/>
          <w:szCs w:val="24"/>
          <w:shd w:val="clear" w:color="auto" w:fill="FFFFFF"/>
        </w:rPr>
        <w:t>978-80-262-0696-5.</w:t>
      </w:r>
    </w:p>
    <w:p w14:paraId="77A62897" w14:textId="2479275D" w:rsidR="00E72845" w:rsidRPr="007A48E7" w:rsidRDefault="00E72845" w:rsidP="00E72845">
      <w:pPr>
        <w:ind w:left="-5"/>
        <w:rPr>
          <w:color w:val="auto"/>
        </w:rPr>
      </w:pPr>
      <w:r w:rsidRPr="007A48E7">
        <w:rPr>
          <w:color w:val="auto"/>
        </w:rPr>
        <w:t>VALENTA, M.</w:t>
      </w:r>
      <w:r w:rsidR="00B23CB0" w:rsidRPr="007A48E7">
        <w:rPr>
          <w:color w:val="auto"/>
        </w:rPr>
        <w:t xml:space="preserve"> (</w:t>
      </w:r>
      <w:r w:rsidR="00FA0314" w:rsidRPr="007A48E7">
        <w:rPr>
          <w:color w:val="auto"/>
        </w:rPr>
        <w:t>2018).</w:t>
      </w:r>
      <w:r w:rsidRPr="007A48E7">
        <w:rPr>
          <w:color w:val="auto"/>
        </w:rPr>
        <w:t xml:space="preserve"> </w:t>
      </w:r>
      <w:r w:rsidRPr="007A48E7">
        <w:rPr>
          <w:i/>
          <w:color w:val="auto"/>
        </w:rPr>
        <w:t>Mentální postižení: 2., přepracované a aktualizované vydání</w:t>
      </w:r>
      <w:r w:rsidRPr="007A48E7">
        <w:rPr>
          <w:color w:val="auto"/>
        </w:rPr>
        <w:t xml:space="preserve">. Grada Publishing a.s. ISBN 9788024730431. </w:t>
      </w:r>
    </w:p>
    <w:p w14:paraId="1388C23C" w14:textId="75C8223E" w:rsidR="007628D1" w:rsidRPr="007A48E7" w:rsidRDefault="007628D1" w:rsidP="00425CCC">
      <w:pPr>
        <w:spacing w:before="120" w:line="360" w:lineRule="auto"/>
        <w:rPr>
          <w:color w:val="auto"/>
        </w:rPr>
      </w:pPr>
      <w:r w:rsidRPr="007A48E7">
        <w:rPr>
          <w:color w:val="auto"/>
        </w:rPr>
        <w:t>VALENTA, M.</w:t>
      </w:r>
      <w:r w:rsidR="00431AC6" w:rsidRPr="007A48E7">
        <w:rPr>
          <w:color w:val="auto"/>
        </w:rPr>
        <w:t xml:space="preserve">, </w:t>
      </w:r>
      <w:r w:rsidRPr="007A48E7">
        <w:rPr>
          <w:color w:val="auto"/>
        </w:rPr>
        <w:t>MÜLLER, O.</w:t>
      </w:r>
      <w:r w:rsidR="008C2A3B" w:rsidRPr="007A48E7">
        <w:rPr>
          <w:color w:val="auto"/>
        </w:rPr>
        <w:t xml:space="preserve"> (2022).</w:t>
      </w:r>
      <w:r w:rsidRPr="007A48E7">
        <w:rPr>
          <w:color w:val="auto"/>
        </w:rPr>
        <w:t xml:space="preserve"> </w:t>
      </w:r>
      <w:r w:rsidRPr="007A48E7">
        <w:rPr>
          <w:i/>
          <w:iCs/>
          <w:color w:val="auto"/>
        </w:rPr>
        <w:t>Psychopedie: [teoretické základy a metodika].</w:t>
      </w:r>
      <w:r w:rsidRPr="007A48E7">
        <w:rPr>
          <w:color w:val="auto"/>
        </w:rPr>
        <w:t xml:space="preserve"> 4., aktualizované a rozšířené vydání. Praha: Parta</w:t>
      </w:r>
      <w:r w:rsidR="008C2A3B" w:rsidRPr="007A48E7">
        <w:rPr>
          <w:color w:val="auto"/>
        </w:rPr>
        <w:t xml:space="preserve">. </w:t>
      </w:r>
      <w:r w:rsidRPr="007A48E7">
        <w:rPr>
          <w:color w:val="auto"/>
        </w:rPr>
        <w:t>ISBN 978-80-7320-290-3.</w:t>
      </w:r>
    </w:p>
    <w:p w14:paraId="3C700EFC" w14:textId="5206493F" w:rsidR="00E72845" w:rsidRPr="007A48E7" w:rsidRDefault="00E72845" w:rsidP="00E72845">
      <w:pPr>
        <w:ind w:left="-5"/>
        <w:rPr>
          <w:color w:val="auto"/>
        </w:rPr>
      </w:pPr>
      <w:r w:rsidRPr="007A48E7">
        <w:rPr>
          <w:color w:val="auto"/>
        </w:rPr>
        <w:t>VENGLÁŘOVÁ, M</w:t>
      </w:r>
      <w:r w:rsidR="00D412D2" w:rsidRPr="007A48E7">
        <w:rPr>
          <w:color w:val="auto"/>
        </w:rPr>
        <w:t xml:space="preserve">., </w:t>
      </w:r>
      <w:r w:rsidRPr="007A48E7">
        <w:rPr>
          <w:color w:val="auto"/>
        </w:rPr>
        <w:t>MAHROVÁ</w:t>
      </w:r>
      <w:r w:rsidR="00D412D2" w:rsidRPr="007A48E7">
        <w:rPr>
          <w:color w:val="auto"/>
        </w:rPr>
        <w:t>, G. (</w:t>
      </w:r>
      <w:r w:rsidR="009D230C" w:rsidRPr="007A48E7">
        <w:rPr>
          <w:color w:val="auto"/>
        </w:rPr>
        <w:t>2006)</w:t>
      </w:r>
      <w:r w:rsidRPr="007A48E7">
        <w:rPr>
          <w:i/>
          <w:color w:val="auto"/>
        </w:rPr>
        <w:t>. Komunikace pro zdravotní sestry.</w:t>
      </w:r>
      <w:r w:rsidRPr="007A48E7">
        <w:rPr>
          <w:color w:val="auto"/>
        </w:rPr>
        <w:t xml:space="preserve"> Praha: Grada</w:t>
      </w:r>
      <w:r w:rsidR="009D230C" w:rsidRPr="007A48E7">
        <w:rPr>
          <w:color w:val="auto"/>
        </w:rPr>
        <w:t xml:space="preserve">. </w:t>
      </w:r>
      <w:r w:rsidRPr="007A48E7">
        <w:rPr>
          <w:color w:val="auto"/>
        </w:rPr>
        <w:t xml:space="preserve">ISBN 80-247-1262-8. </w:t>
      </w:r>
    </w:p>
    <w:p w14:paraId="1CB6B040" w14:textId="02C47012" w:rsidR="00DB6F84" w:rsidRPr="007A48E7" w:rsidRDefault="00DB6F84" w:rsidP="00DB6F84">
      <w:pPr>
        <w:spacing w:after="146"/>
        <w:ind w:left="-5"/>
        <w:rPr>
          <w:color w:val="auto"/>
        </w:rPr>
      </w:pPr>
      <w:r w:rsidRPr="007A48E7">
        <w:rPr>
          <w:i/>
          <w:iCs/>
          <w:color w:val="auto"/>
        </w:rPr>
        <w:lastRenderedPageBreak/>
        <w:t>Využití alternativní a augmentativní komunikace u žáků základní školy speciální</w:t>
      </w:r>
      <w:r w:rsidRPr="007A48E7">
        <w:rPr>
          <w:color w:val="auto"/>
        </w:rPr>
        <w:t xml:space="preserve"> [online]. [cit. 2022-05-20]. Dostupné z: https://clanky.rvp.cz/clanek/c/s/10207/Vyu%C5%BEiti-alternativnia-augumentali-komunikace-u-zaku-zakladni-skoly-specialni.html </w:t>
      </w:r>
    </w:p>
    <w:p w14:paraId="31FBA334" w14:textId="471571AC" w:rsidR="00E72845" w:rsidRPr="007A48E7" w:rsidRDefault="00E72845" w:rsidP="00E72845">
      <w:pPr>
        <w:spacing w:before="240" w:line="360" w:lineRule="auto"/>
        <w:rPr>
          <w:color w:val="auto"/>
        </w:rPr>
      </w:pPr>
      <w:r w:rsidRPr="007A48E7">
        <w:rPr>
          <w:color w:val="auto"/>
        </w:rPr>
        <w:t>WOOD, S</w:t>
      </w:r>
      <w:r w:rsidR="009D230C" w:rsidRPr="007A48E7">
        <w:rPr>
          <w:color w:val="auto"/>
        </w:rPr>
        <w:t xml:space="preserve">. </w:t>
      </w:r>
      <w:r w:rsidRPr="007A48E7">
        <w:rPr>
          <w:color w:val="auto"/>
        </w:rPr>
        <w:t>STANDEN, P.</w:t>
      </w:r>
      <w:r w:rsidR="009D230C" w:rsidRPr="007A48E7">
        <w:rPr>
          <w:color w:val="auto"/>
        </w:rPr>
        <w:t xml:space="preserve"> (</w:t>
      </w:r>
      <w:r w:rsidR="000A37F9" w:rsidRPr="007A48E7">
        <w:rPr>
          <w:color w:val="auto"/>
        </w:rPr>
        <w:t>2021).</w:t>
      </w:r>
      <w:r w:rsidRPr="007A48E7">
        <w:rPr>
          <w:color w:val="auto"/>
        </w:rPr>
        <w:t xml:space="preserve"> </w:t>
      </w:r>
      <w:proofErr w:type="spellStart"/>
      <w:r w:rsidRPr="007A48E7">
        <w:rPr>
          <w:color w:val="auto"/>
        </w:rPr>
        <w:t>Is</w:t>
      </w:r>
      <w:proofErr w:type="spellEnd"/>
      <w:r w:rsidRPr="007A48E7">
        <w:rPr>
          <w:color w:val="auto"/>
        </w:rPr>
        <w:t xml:space="preserve"> </w:t>
      </w:r>
      <w:proofErr w:type="spellStart"/>
      <w:r w:rsidRPr="007A48E7">
        <w:rPr>
          <w:color w:val="auto"/>
        </w:rPr>
        <w:t>speech</w:t>
      </w:r>
      <w:proofErr w:type="spellEnd"/>
      <w:r w:rsidRPr="007A48E7">
        <w:rPr>
          <w:color w:val="auto"/>
        </w:rPr>
        <w:t xml:space="preserve"> and </w:t>
      </w:r>
      <w:proofErr w:type="spellStart"/>
      <w:r w:rsidRPr="007A48E7">
        <w:rPr>
          <w:color w:val="auto"/>
        </w:rPr>
        <w:t>language</w:t>
      </w:r>
      <w:proofErr w:type="spellEnd"/>
      <w:r w:rsidRPr="007A48E7">
        <w:rPr>
          <w:color w:val="auto"/>
        </w:rPr>
        <w:t xml:space="preserve"> </w:t>
      </w:r>
      <w:proofErr w:type="spellStart"/>
      <w:r w:rsidRPr="007A48E7">
        <w:rPr>
          <w:color w:val="auto"/>
        </w:rPr>
        <w:t>therapy</w:t>
      </w:r>
      <w:proofErr w:type="spellEnd"/>
      <w:r w:rsidRPr="007A48E7">
        <w:rPr>
          <w:color w:val="auto"/>
        </w:rPr>
        <w:t xml:space="preserve"> </w:t>
      </w:r>
      <w:proofErr w:type="spellStart"/>
      <w:r w:rsidRPr="007A48E7">
        <w:rPr>
          <w:color w:val="auto"/>
        </w:rPr>
        <w:t>effective</w:t>
      </w:r>
      <w:proofErr w:type="spellEnd"/>
      <w:r w:rsidRPr="007A48E7">
        <w:rPr>
          <w:color w:val="auto"/>
        </w:rPr>
        <w:t xml:space="preserve"> </w:t>
      </w:r>
      <w:proofErr w:type="spellStart"/>
      <w:r w:rsidRPr="007A48E7">
        <w:rPr>
          <w:color w:val="auto"/>
        </w:rPr>
        <w:t>at</w:t>
      </w:r>
      <w:proofErr w:type="spellEnd"/>
      <w:r w:rsidRPr="007A48E7">
        <w:rPr>
          <w:color w:val="auto"/>
        </w:rPr>
        <w:t xml:space="preserve"> </w:t>
      </w:r>
      <w:proofErr w:type="spellStart"/>
      <w:r w:rsidRPr="007A48E7">
        <w:rPr>
          <w:color w:val="auto"/>
        </w:rPr>
        <w:t>improving</w:t>
      </w:r>
      <w:proofErr w:type="spellEnd"/>
      <w:r w:rsidRPr="007A48E7">
        <w:rPr>
          <w:color w:val="auto"/>
        </w:rPr>
        <w:t xml:space="preserve"> </w:t>
      </w:r>
      <w:proofErr w:type="spellStart"/>
      <w:r w:rsidRPr="007A48E7">
        <w:rPr>
          <w:color w:val="auto"/>
        </w:rPr>
        <w:t>the</w:t>
      </w:r>
      <w:proofErr w:type="spellEnd"/>
      <w:r w:rsidRPr="007A48E7">
        <w:rPr>
          <w:color w:val="auto"/>
        </w:rPr>
        <w:t xml:space="preserve"> communication </w:t>
      </w:r>
      <w:proofErr w:type="spellStart"/>
      <w:r w:rsidRPr="007A48E7">
        <w:rPr>
          <w:color w:val="auto"/>
        </w:rPr>
        <w:t>of</w:t>
      </w:r>
      <w:proofErr w:type="spellEnd"/>
      <w:r w:rsidRPr="007A48E7">
        <w:rPr>
          <w:color w:val="auto"/>
        </w:rPr>
        <w:t xml:space="preserve"> </w:t>
      </w:r>
      <w:proofErr w:type="spellStart"/>
      <w:r w:rsidRPr="007A48E7">
        <w:rPr>
          <w:color w:val="auto"/>
        </w:rPr>
        <w:t>adults</w:t>
      </w:r>
      <w:proofErr w:type="spellEnd"/>
      <w:r w:rsidRPr="007A48E7">
        <w:rPr>
          <w:color w:val="auto"/>
        </w:rPr>
        <w:t xml:space="preserve"> </w:t>
      </w:r>
      <w:proofErr w:type="spellStart"/>
      <w:r w:rsidRPr="007A48E7">
        <w:rPr>
          <w:color w:val="auto"/>
        </w:rPr>
        <w:t>with</w:t>
      </w:r>
      <w:proofErr w:type="spellEnd"/>
      <w:r w:rsidRPr="007A48E7">
        <w:rPr>
          <w:color w:val="auto"/>
        </w:rPr>
        <w:t xml:space="preserve"> </w:t>
      </w:r>
      <w:proofErr w:type="spellStart"/>
      <w:r w:rsidRPr="007A48E7">
        <w:rPr>
          <w:color w:val="auto"/>
        </w:rPr>
        <w:t>intellectual</w:t>
      </w:r>
      <w:proofErr w:type="spellEnd"/>
      <w:r w:rsidRPr="007A48E7">
        <w:rPr>
          <w:color w:val="auto"/>
        </w:rPr>
        <w:t xml:space="preserve"> </w:t>
      </w:r>
      <w:proofErr w:type="spellStart"/>
      <w:proofErr w:type="gramStart"/>
      <w:r w:rsidRPr="007A48E7">
        <w:rPr>
          <w:color w:val="auto"/>
        </w:rPr>
        <w:t>disabilities</w:t>
      </w:r>
      <w:proofErr w:type="spellEnd"/>
      <w:r w:rsidRPr="007A48E7">
        <w:rPr>
          <w:color w:val="auto"/>
        </w:rPr>
        <w:t>?:</w:t>
      </w:r>
      <w:proofErr w:type="gramEnd"/>
      <w:r w:rsidRPr="007A48E7">
        <w:rPr>
          <w:color w:val="auto"/>
        </w:rPr>
        <w:t xml:space="preserve"> A systematic review. </w:t>
      </w:r>
      <w:r w:rsidRPr="007A48E7">
        <w:rPr>
          <w:i/>
          <w:iCs/>
          <w:color w:val="auto"/>
        </w:rPr>
        <w:t>International Journal of Language &amp; Communication Disorders</w:t>
      </w:r>
      <w:r w:rsidRPr="007A48E7">
        <w:rPr>
          <w:color w:val="auto"/>
        </w:rPr>
        <w:t>. Doi 10.1111/1460-6984.12601.</w:t>
      </w:r>
    </w:p>
    <w:p w14:paraId="1938BBBF" w14:textId="77777777" w:rsidR="00D220B2" w:rsidRPr="007A48E7" w:rsidRDefault="00D220B2" w:rsidP="00D220B2">
      <w:pPr>
        <w:ind w:firstLine="0"/>
        <w:rPr>
          <w:color w:val="auto"/>
        </w:rPr>
      </w:pPr>
      <w:r w:rsidRPr="007A48E7">
        <w:rPr>
          <w:i/>
          <w:iCs/>
          <w:color w:val="auto"/>
        </w:rPr>
        <w:t>Zásady úspěšné komunikace s lidmi s mentálním postižením: doporučené přístupy k lidem s mentálním postižením v rámci jejich celoživotního vzdělávání i mimo něj</w:t>
      </w:r>
      <w:r w:rsidRPr="007A48E7">
        <w:rPr>
          <w:color w:val="auto"/>
        </w:rPr>
        <w:t xml:space="preserve"> (2009) Praha: Společnost pro podporu lidí s mentálním postižením. ISBN 2-87460-137-3.</w:t>
      </w:r>
    </w:p>
    <w:p w14:paraId="1DB0CA93" w14:textId="53A4AC5D" w:rsidR="00E72845" w:rsidRPr="007A48E7" w:rsidRDefault="00E72845" w:rsidP="00E72845">
      <w:pPr>
        <w:spacing w:before="240" w:after="162" w:line="360" w:lineRule="auto"/>
        <w:ind w:left="-5" w:right="-9"/>
        <w:rPr>
          <w:color w:val="auto"/>
        </w:rPr>
      </w:pPr>
      <w:r w:rsidRPr="007A48E7">
        <w:rPr>
          <w:color w:val="auto"/>
        </w:rPr>
        <w:t>ZEDKOVÁ, V</w:t>
      </w:r>
      <w:r w:rsidRPr="007A48E7">
        <w:rPr>
          <w:i/>
          <w:color w:val="auto"/>
        </w:rPr>
        <w:t>.</w:t>
      </w:r>
      <w:r w:rsidR="000A37F9" w:rsidRPr="007A48E7">
        <w:rPr>
          <w:i/>
          <w:color w:val="auto"/>
        </w:rPr>
        <w:t xml:space="preserve"> </w:t>
      </w:r>
      <w:r w:rsidR="000A37F9" w:rsidRPr="007A48E7">
        <w:rPr>
          <w:iCs/>
          <w:color w:val="auto"/>
        </w:rPr>
        <w:t>(2013).</w:t>
      </w:r>
      <w:r w:rsidRPr="007A48E7">
        <w:rPr>
          <w:iCs/>
          <w:color w:val="auto"/>
        </w:rPr>
        <w:t xml:space="preserve"> </w:t>
      </w:r>
      <w:r w:rsidRPr="007A48E7">
        <w:rPr>
          <w:i/>
          <w:color w:val="auto"/>
        </w:rPr>
        <w:t xml:space="preserve">Uplatnění AAK u osob s těžkým stupněm mentálního postižení. </w:t>
      </w:r>
      <w:r w:rsidRPr="007A48E7">
        <w:rPr>
          <w:color w:val="auto"/>
        </w:rPr>
        <w:t xml:space="preserve">Olomouc, 2013. Bakalářská práce. Univerzita Palackého v Olomouci. </w:t>
      </w:r>
    </w:p>
    <w:p w14:paraId="22582439" w14:textId="77777777" w:rsidR="00E72845" w:rsidRPr="007A48E7" w:rsidRDefault="00E72845" w:rsidP="00E72845">
      <w:pPr>
        <w:spacing w:after="280" w:line="259" w:lineRule="auto"/>
        <w:ind w:left="0" w:firstLine="0"/>
        <w:jc w:val="left"/>
        <w:rPr>
          <w:color w:val="auto"/>
        </w:rPr>
      </w:pPr>
      <w:r w:rsidRPr="007A48E7">
        <w:rPr>
          <w:color w:val="auto"/>
        </w:rPr>
        <w:t xml:space="preserve"> </w:t>
      </w:r>
    </w:p>
    <w:p w14:paraId="7B98AA6B" w14:textId="77777777" w:rsidR="00DB6F84" w:rsidRPr="007A48E7" w:rsidRDefault="00DB6F84" w:rsidP="00E72845">
      <w:pPr>
        <w:spacing w:after="280" w:line="259" w:lineRule="auto"/>
        <w:ind w:left="0" w:firstLine="0"/>
        <w:jc w:val="left"/>
        <w:rPr>
          <w:color w:val="auto"/>
        </w:rPr>
      </w:pPr>
    </w:p>
    <w:p w14:paraId="7A3EC6CB" w14:textId="77777777" w:rsidR="00E72845" w:rsidRPr="007A48E7" w:rsidRDefault="00E72845" w:rsidP="00E72845">
      <w:pPr>
        <w:spacing w:after="232" w:line="259" w:lineRule="auto"/>
        <w:ind w:left="-5"/>
        <w:rPr>
          <w:color w:val="auto"/>
        </w:rPr>
      </w:pPr>
    </w:p>
    <w:p w14:paraId="7745688F" w14:textId="77777777" w:rsidR="00E72845" w:rsidRPr="007A48E7" w:rsidRDefault="00E72845" w:rsidP="00E72845">
      <w:pPr>
        <w:spacing w:after="232" w:line="259" w:lineRule="auto"/>
        <w:ind w:left="-5"/>
        <w:rPr>
          <w:color w:val="auto"/>
        </w:rPr>
      </w:pPr>
    </w:p>
    <w:p w14:paraId="0C943A56" w14:textId="77777777" w:rsidR="00E72845" w:rsidRPr="007A48E7" w:rsidRDefault="00E72845" w:rsidP="00E72845">
      <w:pPr>
        <w:spacing w:after="232" w:line="259" w:lineRule="auto"/>
        <w:ind w:left="-5"/>
        <w:rPr>
          <w:color w:val="auto"/>
        </w:rPr>
      </w:pPr>
    </w:p>
    <w:p w14:paraId="40CEC140" w14:textId="77777777" w:rsidR="00D12D18" w:rsidRPr="007A48E7" w:rsidRDefault="00D12D18" w:rsidP="00E72845">
      <w:pPr>
        <w:spacing w:after="232" w:line="259" w:lineRule="auto"/>
        <w:ind w:left="-5"/>
        <w:rPr>
          <w:color w:val="auto"/>
        </w:rPr>
      </w:pPr>
    </w:p>
    <w:p w14:paraId="4AA7F2DC" w14:textId="77777777" w:rsidR="00D12D18" w:rsidRPr="007A48E7" w:rsidRDefault="00D12D18" w:rsidP="00E72845">
      <w:pPr>
        <w:spacing w:after="232" w:line="259" w:lineRule="auto"/>
        <w:ind w:left="-5"/>
        <w:rPr>
          <w:color w:val="auto"/>
        </w:rPr>
      </w:pPr>
    </w:p>
    <w:p w14:paraId="6F22D31E" w14:textId="77777777" w:rsidR="00D12D18" w:rsidRPr="007A48E7" w:rsidRDefault="00D12D18" w:rsidP="00E72845">
      <w:pPr>
        <w:spacing w:after="232" w:line="259" w:lineRule="auto"/>
        <w:ind w:left="-5"/>
        <w:rPr>
          <w:color w:val="auto"/>
        </w:rPr>
      </w:pPr>
    </w:p>
    <w:p w14:paraId="6A203655" w14:textId="77777777" w:rsidR="00D12D18" w:rsidRPr="007A48E7" w:rsidRDefault="00D12D18" w:rsidP="00E72845">
      <w:pPr>
        <w:spacing w:after="232" w:line="259" w:lineRule="auto"/>
        <w:ind w:left="-5"/>
        <w:rPr>
          <w:color w:val="auto"/>
        </w:rPr>
      </w:pPr>
    </w:p>
    <w:p w14:paraId="2A91A6F3" w14:textId="77777777" w:rsidR="00D12D18" w:rsidRPr="007A48E7" w:rsidRDefault="00D12D18" w:rsidP="00E72845">
      <w:pPr>
        <w:spacing w:after="232" w:line="259" w:lineRule="auto"/>
        <w:ind w:left="-5"/>
        <w:rPr>
          <w:color w:val="auto"/>
        </w:rPr>
      </w:pPr>
    </w:p>
    <w:p w14:paraId="1740B9DF" w14:textId="77777777" w:rsidR="00D12D18" w:rsidRPr="007A48E7" w:rsidRDefault="00D12D18" w:rsidP="00E72845">
      <w:pPr>
        <w:spacing w:after="232" w:line="259" w:lineRule="auto"/>
        <w:ind w:left="-5"/>
        <w:rPr>
          <w:color w:val="auto"/>
        </w:rPr>
      </w:pPr>
    </w:p>
    <w:p w14:paraId="61A2FB54" w14:textId="77777777" w:rsidR="003564CF" w:rsidRDefault="003564CF" w:rsidP="003F0864">
      <w:pPr>
        <w:spacing w:after="232" w:line="259" w:lineRule="auto"/>
        <w:ind w:left="0" w:firstLine="0"/>
        <w:rPr>
          <w:color w:val="auto"/>
        </w:rPr>
      </w:pPr>
    </w:p>
    <w:p w14:paraId="54248E85" w14:textId="77777777" w:rsidR="00B70E4F" w:rsidRPr="007A48E7" w:rsidRDefault="00B70E4F" w:rsidP="003F0864">
      <w:pPr>
        <w:spacing w:after="232" w:line="259" w:lineRule="auto"/>
        <w:ind w:left="0" w:firstLine="0"/>
        <w:rPr>
          <w:color w:val="auto"/>
        </w:rPr>
      </w:pPr>
    </w:p>
    <w:p w14:paraId="04E9AC36" w14:textId="0C2DB1A8" w:rsidR="004F6C3B" w:rsidRPr="007A48E7" w:rsidRDefault="004F6C3B">
      <w:pPr>
        <w:spacing w:after="0" w:line="259" w:lineRule="auto"/>
        <w:ind w:left="0" w:firstLine="0"/>
        <w:jc w:val="left"/>
        <w:rPr>
          <w:color w:val="auto"/>
        </w:rPr>
      </w:pPr>
    </w:p>
    <w:p w14:paraId="1380430D" w14:textId="197C57CA" w:rsidR="004F6C3B" w:rsidRPr="007A48E7" w:rsidRDefault="00FE0373" w:rsidP="00B70E4F">
      <w:pPr>
        <w:pStyle w:val="Nadpis1"/>
        <w:spacing w:after="219"/>
        <w:ind w:left="-5"/>
        <w:jc w:val="center"/>
        <w:rPr>
          <w:color w:val="auto"/>
        </w:rPr>
      </w:pPr>
      <w:bookmarkStart w:id="56" w:name="_Toc131856260"/>
      <w:bookmarkStart w:id="57" w:name="_Toc40993"/>
      <w:r w:rsidRPr="007A48E7">
        <w:rPr>
          <w:color w:val="auto"/>
        </w:rPr>
        <w:lastRenderedPageBreak/>
        <w:t>SEZNAM OBRÁZKŮ A TABULEK</w:t>
      </w:r>
      <w:bookmarkEnd w:id="56"/>
      <w:bookmarkEnd w:id="57"/>
    </w:p>
    <w:p w14:paraId="16A4F232" w14:textId="21048C47" w:rsidR="00117EAA" w:rsidRPr="007A48E7" w:rsidRDefault="00E90449">
      <w:pPr>
        <w:pStyle w:val="Seznamobrzk"/>
        <w:tabs>
          <w:tab w:val="right" w:leader="dot" w:pos="8777"/>
        </w:tabs>
        <w:rPr>
          <w:rFonts w:asciiTheme="minorHAnsi" w:eastAsiaTheme="minorEastAsia" w:hAnsiTheme="minorHAnsi" w:cstheme="minorBidi"/>
          <w:noProof/>
          <w:color w:val="auto"/>
          <w:sz w:val="22"/>
          <w:lang w:bidi="ar-SA"/>
        </w:rPr>
      </w:pPr>
      <w:r w:rsidRPr="007A48E7">
        <w:rPr>
          <w:color w:val="auto"/>
        </w:rPr>
        <w:fldChar w:fldCharType="begin"/>
      </w:r>
      <w:r w:rsidRPr="007A48E7">
        <w:rPr>
          <w:color w:val="auto"/>
        </w:rPr>
        <w:instrText xml:space="preserve"> TOC \h \z \c "Obrázek" </w:instrText>
      </w:r>
      <w:r w:rsidRPr="007A48E7">
        <w:rPr>
          <w:color w:val="auto"/>
        </w:rPr>
        <w:fldChar w:fldCharType="separate"/>
      </w:r>
      <w:hyperlink w:anchor="_Toc131854094" w:history="1">
        <w:r w:rsidR="00117EAA" w:rsidRPr="007A48E7">
          <w:rPr>
            <w:rStyle w:val="Hypertextovodkaz"/>
            <w:noProof/>
            <w:color w:val="auto"/>
          </w:rPr>
          <w:t>Obr. 1 Proces komunikace</w:t>
        </w:r>
        <w:r w:rsidR="00117EAA" w:rsidRPr="007A48E7">
          <w:rPr>
            <w:noProof/>
            <w:webHidden/>
            <w:color w:val="auto"/>
          </w:rPr>
          <w:tab/>
        </w:r>
        <w:r w:rsidR="00117EAA" w:rsidRPr="007A48E7">
          <w:rPr>
            <w:noProof/>
            <w:webHidden/>
            <w:color w:val="auto"/>
          </w:rPr>
          <w:fldChar w:fldCharType="begin"/>
        </w:r>
        <w:r w:rsidR="00117EAA" w:rsidRPr="007A48E7">
          <w:rPr>
            <w:noProof/>
            <w:webHidden/>
            <w:color w:val="auto"/>
          </w:rPr>
          <w:instrText xml:space="preserve"> PAGEREF _Toc131854094 \h </w:instrText>
        </w:r>
        <w:r w:rsidR="00117EAA" w:rsidRPr="007A48E7">
          <w:rPr>
            <w:noProof/>
            <w:webHidden/>
            <w:color w:val="auto"/>
          </w:rPr>
        </w:r>
        <w:r w:rsidR="00117EAA" w:rsidRPr="007A48E7">
          <w:rPr>
            <w:noProof/>
            <w:webHidden/>
            <w:color w:val="auto"/>
          </w:rPr>
          <w:fldChar w:fldCharType="separate"/>
        </w:r>
        <w:r w:rsidR="00117EAA" w:rsidRPr="007A48E7">
          <w:rPr>
            <w:noProof/>
            <w:webHidden/>
            <w:color w:val="auto"/>
          </w:rPr>
          <w:t>15</w:t>
        </w:r>
        <w:r w:rsidR="00117EAA" w:rsidRPr="007A48E7">
          <w:rPr>
            <w:noProof/>
            <w:webHidden/>
            <w:color w:val="auto"/>
          </w:rPr>
          <w:fldChar w:fldCharType="end"/>
        </w:r>
      </w:hyperlink>
    </w:p>
    <w:p w14:paraId="50EC265B" w14:textId="468648EC" w:rsidR="00117EAA" w:rsidRPr="007A48E7" w:rsidRDefault="00000000">
      <w:pPr>
        <w:pStyle w:val="Seznamobrzk"/>
        <w:tabs>
          <w:tab w:val="right" w:leader="dot" w:pos="8777"/>
        </w:tabs>
        <w:rPr>
          <w:rFonts w:asciiTheme="minorHAnsi" w:eastAsiaTheme="minorEastAsia" w:hAnsiTheme="minorHAnsi" w:cstheme="minorBidi"/>
          <w:noProof/>
          <w:color w:val="auto"/>
          <w:sz w:val="22"/>
          <w:lang w:bidi="ar-SA"/>
        </w:rPr>
      </w:pPr>
      <w:hyperlink w:anchor="_Toc131854095" w:history="1">
        <w:r w:rsidR="00117EAA" w:rsidRPr="007A48E7">
          <w:rPr>
            <w:rStyle w:val="Hypertextovodkaz"/>
            <w:noProof/>
            <w:color w:val="auto"/>
          </w:rPr>
          <w:t>Obr. 2 Piktogramy</w:t>
        </w:r>
        <w:r w:rsidR="00117EAA" w:rsidRPr="007A48E7">
          <w:rPr>
            <w:noProof/>
            <w:webHidden/>
            <w:color w:val="auto"/>
          </w:rPr>
          <w:tab/>
        </w:r>
        <w:r w:rsidR="00117EAA" w:rsidRPr="007A48E7">
          <w:rPr>
            <w:noProof/>
            <w:webHidden/>
            <w:color w:val="auto"/>
          </w:rPr>
          <w:fldChar w:fldCharType="begin"/>
        </w:r>
        <w:r w:rsidR="00117EAA" w:rsidRPr="007A48E7">
          <w:rPr>
            <w:noProof/>
            <w:webHidden/>
            <w:color w:val="auto"/>
          </w:rPr>
          <w:instrText xml:space="preserve"> PAGEREF _Toc131854095 \h </w:instrText>
        </w:r>
        <w:r w:rsidR="00117EAA" w:rsidRPr="007A48E7">
          <w:rPr>
            <w:noProof/>
            <w:webHidden/>
            <w:color w:val="auto"/>
          </w:rPr>
        </w:r>
        <w:r w:rsidR="00117EAA" w:rsidRPr="007A48E7">
          <w:rPr>
            <w:noProof/>
            <w:webHidden/>
            <w:color w:val="auto"/>
          </w:rPr>
          <w:fldChar w:fldCharType="separate"/>
        </w:r>
        <w:r w:rsidR="00117EAA" w:rsidRPr="007A48E7">
          <w:rPr>
            <w:noProof/>
            <w:webHidden/>
            <w:color w:val="auto"/>
          </w:rPr>
          <w:t>29</w:t>
        </w:r>
        <w:r w:rsidR="00117EAA" w:rsidRPr="007A48E7">
          <w:rPr>
            <w:noProof/>
            <w:webHidden/>
            <w:color w:val="auto"/>
          </w:rPr>
          <w:fldChar w:fldCharType="end"/>
        </w:r>
      </w:hyperlink>
    </w:p>
    <w:p w14:paraId="0E8841C2" w14:textId="29DC06A0" w:rsidR="00117EAA" w:rsidRPr="007A48E7" w:rsidRDefault="00000000">
      <w:pPr>
        <w:pStyle w:val="Seznamobrzk"/>
        <w:tabs>
          <w:tab w:val="right" w:leader="dot" w:pos="8777"/>
        </w:tabs>
        <w:rPr>
          <w:rFonts w:asciiTheme="minorHAnsi" w:eastAsiaTheme="minorEastAsia" w:hAnsiTheme="minorHAnsi" w:cstheme="minorBidi"/>
          <w:noProof/>
          <w:color w:val="auto"/>
          <w:sz w:val="22"/>
          <w:lang w:bidi="ar-SA"/>
        </w:rPr>
      </w:pPr>
      <w:hyperlink w:anchor="_Toc131854096" w:history="1">
        <w:r w:rsidR="00117EAA" w:rsidRPr="007A48E7">
          <w:rPr>
            <w:rStyle w:val="Hypertextovodkaz"/>
            <w:noProof/>
            <w:color w:val="auto"/>
          </w:rPr>
          <w:t>Obr. 3 Bliss systém</w:t>
        </w:r>
        <w:r w:rsidR="00117EAA" w:rsidRPr="007A48E7">
          <w:rPr>
            <w:noProof/>
            <w:webHidden/>
            <w:color w:val="auto"/>
          </w:rPr>
          <w:tab/>
        </w:r>
        <w:r w:rsidR="00117EAA" w:rsidRPr="007A48E7">
          <w:rPr>
            <w:noProof/>
            <w:webHidden/>
            <w:color w:val="auto"/>
          </w:rPr>
          <w:fldChar w:fldCharType="begin"/>
        </w:r>
        <w:r w:rsidR="00117EAA" w:rsidRPr="007A48E7">
          <w:rPr>
            <w:noProof/>
            <w:webHidden/>
            <w:color w:val="auto"/>
          </w:rPr>
          <w:instrText xml:space="preserve"> PAGEREF _Toc131854096 \h </w:instrText>
        </w:r>
        <w:r w:rsidR="00117EAA" w:rsidRPr="007A48E7">
          <w:rPr>
            <w:noProof/>
            <w:webHidden/>
            <w:color w:val="auto"/>
          </w:rPr>
        </w:r>
        <w:r w:rsidR="00117EAA" w:rsidRPr="007A48E7">
          <w:rPr>
            <w:noProof/>
            <w:webHidden/>
            <w:color w:val="auto"/>
          </w:rPr>
          <w:fldChar w:fldCharType="separate"/>
        </w:r>
        <w:r w:rsidR="00117EAA" w:rsidRPr="007A48E7">
          <w:rPr>
            <w:noProof/>
            <w:webHidden/>
            <w:color w:val="auto"/>
          </w:rPr>
          <w:t>30</w:t>
        </w:r>
        <w:r w:rsidR="00117EAA" w:rsidRPr="007A48E7">
          <w:rPr>
            <w:noProof/>
            <w:webHidden/>
            <w:color w:val="auto"/>
          </w:rPr>
          <w:fldChar w:fldCharType="end"/>
        </w:r>
      </w:hyperlink>
    </w:p>
    <w:p w14:paraId="1C4F7B02" w14:textId="78F6E3D7" w:rsidR="00117EAA" w:rsidRPr="007A48E7" w:rsidRDefault="00000000">
      <w:pPr>
        <w:pStyle w:val="Seznamobrzk"/>
        <w:tabs>
          <w:tab w:val="right" w:leader="dot" w:pos="8777"/>
        </w:tabs>
        <w:rPr>
          <w:rFonts w:asciiTheme="minorHAnsi" w:eastAsiaTheme="minorEastAsia" w:hAnsiTheme="minorHAnsi" w:cstheme="minorBidi"/>
          <w:noProof/>
          <w:color w:val="auto"/>
          <w:sz w:val="22"/>
          <w:lang w:bidi="ar-SA"/>
        </w:rPr>
      </w:pPr>
      <w:hyperlink w:anchor="_Toc131854097" w:history="1">
        <w:r w:rsidR="00117EAA" w:rsidRPr="007A48E7">
          <w:rPr>
            <w:rStyle w:val="Hypertextovodkaz"/>
            <w:noProof/>
            <w:color w:val="auto"/>
          </w:rPr>
          <w:t>Obr. 4 Makaton</w:t>
        </w:r>
        <w:r w:rsidR="00117EAA" w:rsidRPr="007A48E7">
          <w:rPr>
            <w:noProof/>
            <w:webHidden/>
            <w:color w:val="auto"/>
          </w:rPr>
          <w:tab/>
        </w:r>
        <w:r w:rsidR="00117EAA" w:rsidRPr="007A48E7">
          <w:rPr>
            <w:noProof/>
            <w:webHidden/>
            <w:color w:val="auto"/>
          </w:rPr>
          <w:fldChar w:fldCharType="begin"/>
        </w:r>
        <w:r w:rsidR="00117EAA" w:rsidRPr="007A48E7">
          <w:rPr>
            <w:noProof/>
            <w:webHidden/>
            <w:color w:val="auto"/>
          </w:rPr>
          <w:instrText xml:space="preserve"> PAGEREF _Toc131854097 \h </w:instrText>
        </w:r>
        <w:r w:rsidR="00117EAA" w:rsidRPr="007A48E7">
          <w:rPr>
            <w:noProof/>
            <w:webHidden/>
            <w:color w:val="auto"/>
          </w:rPr>
        </w:r>
        <w:r w:rsidR="00117EAA" w:rsidRPr="007A48E7">
          <w:rPr>
            <w:noProof/>
            <w:webHidden/>
            <w:color w:val="auto"/>
          </w:rPr>
          <w:fldChar w:fldCharType="separate"/>
        </w:r>
        <w:r w:rsidR="00117EAA" w:rsidRPr="007A48E7">
          <w:rPr>
            <w:noProof/>
            <w:webHidden/>
            <w:color w:val="auto"/>
          </w:rPr>
          <w:t>31</w:t>
        </w:r>
        <w:r w:rsidR="00117EAA" w:rsidRPr="007A48E7">
          <w:rPr>
            <w:noProof/>
            <w:webHidden/>
            <w:color w:val="auto"/>
          </w:rPr>
          <w:fldChar w:fldCharType="end"/>
        </w:r>
      </w:hyperlink>
    </w:p>
    <w:p w14:paraId="302EB2CD" w14:textId="328FA664" w:rsidR="00117EAA" w:rsidRPr="007A48E7" w:rsidRDefault="00000000">
      <w:pPr>
        <w:pStyle w:val="Seznamobrzk"/>
        <w:tabs>
          <w:tab w:val="right" w:leader="dot" w:pos="8777"/>
        </w:tabs>
        <w:rPr>
          <w:rFonts w:asciiTheme="minorHAnsi" w:eastAsiaTheme="minorEastAsia" w:hAnsiTheme="minorHAnsi" w:cstheme="minorBidi"/>
          <w:noProof/>
          <w:color w:val="auto"/>
          <w:sz w:val="22"/>
          <w:lang w:bidi="ar-SA"/>
        </w:rPr>
      </w:pPr>
      <w:hyperlink w:anchor="_Toc131854098" w:history="1">
        <w:r w:rsidR="00117EAA" w:rsidRPr="007A48E7">
          <w:rPr>
            <w:rStyle w:val="Hypertextovodkaz"/>
            <w:noProof/>
            <w:color w:val="auto"/>
          </w:rPr>
          <w:t>Obr. 5 Postup získávání obsahu</w:t>
        </w:r>
        <w:r w:rsidR="00117EAA" w:rsidRPr="007A48E7">
          <w:rPr>
            <w:noProof/>
            <w:webHidden/>
            <w:color w:val="auto"/>
          </w:rPr>
          <w:tab/>
        </w:r>
        <w:r w:rsidR="00117EAA" w:rsidRPr="007A48E7">
          <w:rPr>
            <w:noProof/>
            <w:webHidden/>
            <w:color w:val="auto"/>
          </w:rPr>
          <w:fldChar w:fldCharType="begin"/>
        </w:r>
        <w:r w:rsidR="00117EAA" w:rsidRPr="007A48E7">
          <w:rPr>
            <w:noProof/>
            <w:webHidden/>
            <w:color w:val="auto"/>
          </w:rPr>
          <w:instrText xml:space="preserve"> PAGEREF _Toc131854098 \h </w:instrText>
        </w:r>
        <w:r w:rsidR="00117EAA" w:rsidRPr="007A48E7">
          <w:rPr>
            <w:noProof/>
            <w:webHidden/>
            <w:color w:val="auto"/>
          </w:rPr>
        </w:r>
        <w:r w:rsidR="00117EAA" w:rsidRPr="007A48E7">
          <w:rPr>
            <w:noProof/>
            <w:webHidden/>
            <w:color w:val="auto"/>
          </w:rPr>
          <w:fldChar w:fldCharType="separate"/>
        </w:r>
        <w:r w:rsidR="00117EAA" w:rsidRPr="007A48E7">
          <w:rPr>
            <w:noProof/>
            <w:webHidden/>
            <w:color w:val="auto"/>
          </w:rPr>
          <w:t>38</w:t>
        </w:r>
        <w:r w:rsidR="00117EAA" w:rsidRPr="007A48E7">
          <w:rPr>
            <w:noProof/>
            <w:webHidden/>
            <w:color w:val="auto"/>
          </w:rPr>
          <w:fldChar w:fldCharType="end"/>
        </w:r>
      </w:hyperlink>
    </w:p>
    <w:p w14:paraId="4411495A" w14:textId="0A8E295C" w:rsidR="004F6C3B" w:rsidRPr="007A48E7" w:rsidRDefault="00E90449">
      <w:pPr>
        <w:spacing w:after="233" w:line="259" w:lineRule="auto"/>
        <w:ind w:left="0" w:firstLine="0"/>
        <w:jc w:val="left"/>
        <w:rPr>
          <w:color w:val="auto"/>
        </w:rPr>
      </w:pPr>
      <w:r w:rsidRPr="007A48E7">
        <w:rPr>
          <w:color w:val="auto"/>
        </w:rPr>
        <w:fldChar w:fldCharType="end"/>
      </w:r>
    </w:p>
    <w:p w14:paraId="58FABF03" w14:textId="31484BEA" w:rsidR="006E4A69" w:rsidRPr="007A48E7" w:rsidRDefault="00512038">
      <w:pPr>
        <w:pStyle w:val="Seznamobrzk"/>
        <w:tabs>
          <w:tab w:val="right" w:leader="dot" w:pos="8777"/>
        </w:tabs>
        <w:rPr>
          <w:rFonts w:asciiTheme="minorHAnsi" w:eastAsiaTheme="minorEastAsia" w:hAnsiTheme="minorHAnsi" w:cstheme="minorBidi"/>
          <w:noProof/>
          <w:color w:val="auto"/>
          <w:sz w:val="22"/>
          <w:lang w:bidi="ar-SA"/>
        </w:rPr>
      </w:pPr>
      <w:r w:rsidRPr="007A48E7">
        <w:rPr>
          <w:color w:val="auto"/>
        </w:rPr>
        <w:fldChar w:fldCharType="begin"/>
      </w:r>
      <w:r w:rsidRPr="007A48E7">
        <w:rPr>
          <w:color w:val="auto"/>
        </w:rPr>
        <w:instrText xml:space="preserve"> TOC \h \z \c "Tabulka" </w:instrText>
      </w:r>
      <w:r w:rsidRPr="007A48E7">
        <w:rPr>
          <w:color w:val="auto"/>
        </w:rPr>
        <w:fldChar w:fldCharType="separate"/>
      </w:r>
      <w:hyperlink w:anchor="_Toc131854124" w:history="1">
        <w:r w:rsidR="006E4A69" w:rsidRPr="007A48E7">
          <w:rPr>
            <w:rStyle w:val="Hypertextovodkaz"/>
            <w:noProof/>
            <w:color w:val="auto"/>
          </w:rPr>
          <w:t>Tab. 1 Postup redukce vyhledaných zdrojů a jejich počet</w:t>
        </w:r>
        <w:r w:rsidR="006E4A69" w:rsidRPr="007A48E7">
          <w:rPr>
            <w:noProof/>
            <w:webHidden/>
            <w:color w:val="auto"/>
          </w:rPr>
          <w:tab/>
        </w:r>
        <w:r w:rsidR="006E4A69" w:rsidRPr="007A48E7">
          <w:rPr>
            <w:noProof/>
            <w:webHidden/>
            <w:color w:val="auto"/>
          </w:rPr>
          <w:fldChar w:fldCharType="begin"/>
        </w:r>
        <w:r w:rsidR="006E4A69" w:rsidRPr="007A48E7">
          <w:rPr>
            <w:noProof/>
            <w:webHidden/>
            <w:color w:val="auto"/>
          </w:rPr>
          <w:instrText xml:space="preserve"> PAGEREF _Toc131854124 \h </w:instrText>
        </w:r>
        <w:r w:rsidR="006E4A69" w:rsidRPr="007A48E7">
          <w:rPr>
            <w:noProof/>
            <w:webHidden/>
            <w:color w:val="auto"/>
          </w:rPr>
        </w:r>
        <w:r w:rsidR="006E4A69" w:rsidRPr="007A48E7">
          <w:rPr>
            <w:noProof/>
            <w:webHidden/>
            <w:color w:val="auto"/>
          </w:rPr>
          <w:fldChar w:fldCharType="separate"/>
        </w:r>
        <w:r w:rsidR="006E4A69" w:rsidRPr="007A48E7">
          <w:rPr>
            <w:noProof/>
            <w:webHidden/>
            <w:color w:val="auto"/>
          </w:rPr>
          <w:t>37</w:t>
        </w:r>
        <w:r w:rsidR="006E4A69" w:rsidRPr="007A48E7">
          <w:rPr>
            <w:noProof/>
            <w:webHidden/>
            <w:color w:val="auto"/>
          </w:rPr>
          <w:fldChar w:fldCharType="end"/>
        </w:r>
      </w:hyperlink>
    </w:p>
    <w:p w14:paraId="3C24012A" w14:textId="267EC091" w:rsidR="00512038" w:rsidRPr="007A48E7" w:rsidRDefault="00512038">
      <w:pPr>
        <w:spacing w:after="233" w:line="259" w:lineRule="auto"/>
        <w:ind w:left="0" w:firstLine="0"/>
        <w:jc w:val="left"/>
        <w:rPr>
          <w:color w:val="auto"/>
        </w:rPr>
      </w:pPr>
      <w:r w:rsidRPr="007A48E7">
        <w:rPr>
          <w:color w:val="auto"/>
        </w:rPr>
        <w:fldChar w:fldCharType="end"/>
      </w:r>
    </w:p>
    <w:p w14:paraId="6637D131" w14:textId="77777777" w:rsidR="004F6C3B" w:rsidRPr="007A48E7" w:rsidRDefault="00FE0373">
      <w:pPr>
        <w:spacing w:after="235" w:line="259" w:lineRule="auto"/>
        <w:ind w:left="0" w:firstLine="0"/>
        <w:jc w:val="left"/>
        <w:rPr>
          <w:color w:val="auto"/>
        </w:rPr>
      </w:pPr>
      <w:r w:rsidRPr="007A48E7">
        <w:rPr>
          <w:color w:val="auto"/>
        </w:rPr>
        <w:t xml:space="preserve"> </w:t>
      </w:r>
    </w:p>
    <w:p w14:paraId="06613A4B" w14:textId="77777777" w:rsidR="004F6C3B" w:rsidRPr="007A48E7" w:rsidRDefault="00FE0373">
      <w:pPr>
        <w:spacing w:after="232" w:line="259" w:lineRule="auto"/>
        <w:ind w:left="0" w:firstLine="0"/>
        <w:jc w:val="left"/>
        <w:rPr>
          <w:color w:val="auto"/>
        </w:rPr>
      </w:pPr>
      <w:r w:rsidRPr="007A48E7">
        <w:rPr>
          <w:color w:val="auto"/>
        </w:rPr>
        <w:t xml:space="preserve"> </w:t>
      </w:r>
    </w:p>
    <w:p w14:paraId="5B05FB87" w14:textId="77777777" w:rsidR="004F6C3B" w:rsidRPr="007A48E7" w:rsidRDefault="00FE0373">
      <w:pPr>
        <w:spacing w:after="235" w:line="259" w:lineRule="auto"/>
        <w:ind w:left="0" w:firstLine="0"/>
        <w:jc w:val="left"/>
        <w:rPr>
          <w:color w:val="auto"/>
        </w:rPr>
      </w:pPr>
      <w:r w:rsidRPr="007A48E7">
        <w:rPr>
          <w:color w:val="auto"/>
        </w:rPr>
        <w:t xml:space="preserve"> </w:t>
      </w:r>
    </w:p>
    <w:p w14:paraId="0F8F514C" w14:textId="77777777" w:rsidR="004F6C3B" w:rsidRPr="007A48E7" w:rsidRDefault="00FE0373">
      <w:pPr>
        <w:spacing w:after="232" w:line="259" w:lineRule="auto"/>
        <w:ind w:left="0" w:firstLine="0"/>
        <w:jc w:val="left"/>
        <w:rPr>
          <w:color w:val="auto"/>
        </w:rPr>
      </w:pPr>
      <w:r w:rsidRPr="007A48E7">
        <w:rPr>
          <w:color w:val="auto"/>
        </w:rPr>
        <w:t xml:space="preserve"> </w:t>
      </w:r>
    </w:p>
    <w:p w14:paraId="082E8FA1" w14:textId="77777777" w:rsidR="004F6C3B" w:rsidRPr="007A48E7" w:rsidRDefault="00FE0373">
      <w:pPr>
        <w:spacing w:after="235" w:line="259" w:lineRule="auto"/>
        <w:ind w:left="0" w:firstLine="0"/>
        <w:jc w:val="left"/>
        <w:rPr>
          <w:color w:val="auto"/>
        </w:rPr>
      </w:pPr>
      <w:r w:rsidRPr="007A48E7">
        <w:rPr>
          <w:color w:val="auto"/>
        </w:rPr>
        <w:t xml:space="preserve"> </w:t>
      </w:r>
    </w:p>
    <w:p w14:paraId="7D48BDBF" w14:textId="77777777" w:rsidR="004F6C3B" w:rsidRPr="007A48E7" w:rsidRDefault="00FE0373">
      <w:pPr>
        <w:spacing w:after="233" w:line="259" w:lineRule="auto"/>
        <w:ind w:left="0" w:firstLine="0"/>
        <w:jc w:val="left"/>
        <w:rPr>
          <w:color w:val="auto"/>
        </w:rPr>
      </w:pPr>
      <w:r w:rsidRPr="007A48E7">
        <w:rPr>
          <w:color w:val="auto"/>
        </w:rPr>
        <w:t xml:space="preserve"> </w:t>
      </w:r>
    </w:p>
    <w:p w14:paraId="6AA4334F" w14:textId="77777777" w:rsidR="004F6C3B" w:rsidRPr="007A48E7" w:rsidRDefault="00FE0373">
      <w:pPr>
        <w:spacing w:after="235" w:line="259" w:lineRule="auto"/>
        <w:ind w:left="0" w:firstLine="0"/>
        <w:jc w:val="left"/>
        <w:rPr>
          <w:color w:val="auto"/>
        </w:rPr>
      </w:pPr>
      <w:r w:rsidRPr="007A48E7">
        <w:rPr>
          <w:color w:val="auto"/>
        </w:rPr>
        <w:t xml:space="preserve"> </w:t>
      </w:r>
    </w:p>
    <w:p w14:paraId="38513F55" w14:textId="77777777" w:rsidR="004F6C3B" w:rsidRPr="007A48E7" w:rsidRDefault="00FE0373">
      <w:pPr>
        <w:spacing w:after="232" w:line="259" w:lineRule="auto"/>
        <w:ind w:left="0" w:firstLine="0"/>
        <w:jc w:val="left"/>
        <w:rPr>
          <w:color w:val="auto"/>
        </w:rPr>
      </w:pPr>
      <w:r w:rsidRPr="007A48E7">
        <w:rPr>
          <w:color w:val="auto"/>
        </w:rPr>
        <w:t xml:space="preserve"> </w:t>
      </w:r>
    </w:p>
    <w:p w14:paraId="1FF76D5B" w14:textId="77777777" w:rsidR="004F6C3B" w:rsidRPr="007A48E7" w:rsidRDefault="00FE0373">
      <w:pPr>
        <w:spacing w:after="235" w:line="259" w:lineRule="auto"/>
        <w:ind w:left="0" w:firstLine="0"/>
        <w:jc w:val="left"/>
        <w:rPr>
          <w:color w:val="auto"/>
        </w:rPr>
      </w:pPr>
      <w:r w:rsidRPr="007A48E7">
        <w:rPr>
          <w:color w:val="auto"/>
        </w:rPr>
        <w:t xml:space="preserve"> </w:t>
      </w:r>
    </w:p>
    <w:p w14:paraId="722B0EDA" w14:textId="77777777" w:rsidR="004F6C3B" w:rsidRPr="007A48E7" w:rsidRDefault="00FE0373">
      <w:pPr>
        <w:spacing w:after="232" w:line="259" w:lineRule="auto"/>
        <w:ind w:left="0" w:firstLine="0"/>
        <w:jc w:val="left"/>
        <w:rPr>
          <w:color w:val="auto"/>
        </w:rPr>
      </w:pPr>
      <w:r w:rsidRPr="007A48E7">
        <w:rPr>
          <w:color w:val="auto"/>
        </w:rPr>
        <w:t xml:space="preserve"> </w:t>
      </w:r>
    </w:p>
    <w:p w14:paraId="78E5B661" w14:textId="77777777" w:rsidR="004F6C3B" w:rsidRPr="007A48E7" w:rsidRDefault="00FE0373">
      <w:pPr>
        <w:spacing w:after="235" w:line="259" w:lineRule="auto"/>
        <w:ind w:left="0" w:firstLine="0"/>
        <w:jc w:val="left"/>
        <w:rPr>
          <w:color w:val="auto"/>
        </w:rPr>
      </w:pPr>
      <w:r w:rsidRPr="007A48E7">
        <w:rPr>
          <w:color w:val="auto"/>
        </w:rPr>
        <w:t xml:space="preserve"> </w:t>
      </w:r>
    </w:p>
    <w:p w14:paraId="1F92AABD" w14:textId="77777777" w:rsidR="004F6C3B" w:rsidRPr="007A48E7" w:rsidRDefault="00FE0373">
      <w:pPr>
        <w:spacing w:after="233" w:line="259" w:lineRule="auto"/>
        <w:ind w:left="0" w:firstLine="0"/>
        <w:jc w:val="left"/>
        <w:rPr>
          <w:color w:val="auto"/>
        </w:rPr>
      </w:pPr>
      <w:r w:rsidRPr="007A48E7">
        <w:rPr>
          <w:color w:val="auto"/>
        </w:rPr>
        <w:t xml:space="preserve"> </w:t>
      </w:r>
    </w:p>
    <w:p w14:paraId="58ACE61B" w14:textId="77777777" w:rsidR="004F6C3B" w:rsidRPr="007A48E7" w:rsidRDefault="00FE0373">
      <w:pPr>
        <w:spacing w:after="235" w:line="259" w:lineRule="auto"/>
        <w:ind w:left="0" w:firstLine="0"/>
        <w:jc w:val="left"/>
        <w:rPr>
          <w:color w:val="auto"/>
        </w:rPr>
      </w:pPr>
      <w:r w:rsidRPr="007A48E7">
        <w:rPr>
          <w:color w:val="auto"/>
        </w:rPr>
        <w:t xml:space="preserve"> </w:t>
      </w:r>
    </w:p>
    <w:p w14:paraId="7C0484A7" w14:textId="77777777" w:rsidR="004F6C3B" w:rsidRPr="007A48E7" w:rsidRDefault="00FE0373">
      <w:pPr>
        <w:spacing w:after="232" w:line="259" w:lineRule="auto"/>
        <w:ind w:left="0" w:firstLine="0"/>
        <w:jc w:val="left"/>
        <w:rPr>
          <w:color w:val="auto"/>
        </w:rPr>
      </w:pPr>
      <w:r w:rsidRPr="007A48E7">
        <w:rPr>
          <w:color w:val="auto"/>
        </w:rPr>
        <w:t xml:space="preserve"> </w:t>
      </w:r>
    </w:p>
    <w:p w14:paraId="3CBF259A" w14:textId="578ED961" w:rsidR="004F6C3B" w:rsidRPr="007A48E7" w:rsidRDefault="00FE0373" w:rsidP="002B57B7">
      <w:pPr>
        <w:spacing w:after="235" w:line="259" w:lineRule="auto"/>
        <w:ind w:left="0" w:firstLine="0"/>
        <w:jc w:val="left"/>
        <w:rPr>
          <w:color w:val="auto"/>
        </w:rPr>
      </w:pPr>
      <w:r w:rsidRPr="007A48E7">
        <w:rPr>
          <w:color w:val="auto"/>
        </w:rPr>
        <w:t xml:space="preserve">  </w:t>
      </w:r>
    </w:p>
    <w:p w14:paraId="0C124802" w14:textId="77777777" w:rsidR="004F6C3B" w:rsidRPr="007A48E7" w:rsidRDefault="004F6C3B" w:rsidP="002B57B7">
      <w:pPr>
        <w:ind w:left="0" w:firstLine="0"/>
        <w:rPr>
          <w:color w:val="auto"/>
        </w:rPr>
        <w:sectPr w:rsidR="004F6C3B" w:rsidRPr="007A48E7" w:rsidSect="00AE4BFA">
          <w:footerReference w:type="default" r:id="rId24"/>
          <w:pgSz w:w="11906" w:h="16838"/>
          <w:pgMar w:top="1418" w:right="1134" w:bottom="1508" w:left="1985" w:header="709" w:footer="714" w:gutter="0"/>
          <w:cols w:space="708"/>
        </w:sectPr>
      </w:pPr>
    </w:p>
    <w:p w14:paraId="11949EEF" w14:textId="21D2C046" w:rsidR="004F6C3B" w:rsidRPr="007A48E7" w:rsidRDefault="004F6C3B">
      <w:pPr>
        <w:spacing w:after="314" w:line="259" w:lineRule="auto"/>
        <w:ind w:left="0" w:firstLine="0"/>
        <w:jc w:val="left"/>
        <w:rPr>
          <w:color w:val="auto"/>
        </w:rPr>
      </w:pPr>
    </w:p>
    <w:p w14:paraId="0DA1DFE3" w14:textId="77777777" w:rsidR="004F6C3B" w:rsidRPr="007A48E7" w:rsidRDefault="00FE0373">
      <w:pPr>
        <w:spacing w:after="193" w:line="259" w:lineRule="auto"/>
        <w:ind w:right="8"/>
        <w:jc w:val="center"/>
        <w:rPr>
          <w:color w:val="auto"/>
        </w:rPr>
      </w:pPr>
      <w:r w:rsidRPr="007A48E7">
        <w:rPr>
          <w:b/>
          <w:color w:val="auto"/>
          <w:sz w:val="32"/>
        </w:rPr>
        <w:t xml:space="preserve">Anotace </w:t>
      </w:r>
    </w:p>
    <w:p w14:paraId="3C7F3C6C" w14:textId="56FA1539" w:rsidR="00AB6B1D" w:rsidRPr="007A48E7" w:rsidRDefault="00FE0373" w:rsidP="007A7E69">
      <w:pPr>
        <w:spacing w:after="152"/>
        <w:ind w:left="-5"/>
        <w:rPr>
          <w:color w:val="auto"/>
        </w:rPr>
      </w:pPr>
      <w:r w:rsidRPr="007A48E7">
        <w:rPr>
          <w:color w:val="auto"/>
        </w:rPr>
        <w:t xml:space="preserve">Bakalářská práce se zabývá </w:t>
      </w:r>
      <w:r w:rsidR="00AB6B1D" w:rsidRPr="007A48E7">
        <w:rPr>
          <w:color w:val="auto"/>
        </w:rPr>
        <w:t xml:space="preserve">podporou procesu komunikace </w:t>
      </w:r>
      <w:r w:rsidR="0054552D" w:rsidRPr="007A48E7">
        <w:rPr>
          <w:color w:val="auto"/>
        </w:rPr>
        <w:t>u dospělých osob s mentálním postižením. V teoretické části jsou popsána základní východiska, tedy mentální postižení</w:t>
      </w:r>
      <w:r w:rsidR="00932D1A" w:rsidRPr="007A48E7">
        <w:rPr>
          <w:color w:val="auto"/>
        </w:rPr>
        <w:t xml:space="preserve">, jeho klasifikace a etiologie, ale také problematika komunikace </w:t>
      </w:r>
      <w:r w:rsidR="007A4EA4" w:rsidRPr="007A48E7">
        <w:rPr>
          <w:color w:val="auto"/>
        </w:rPr>
        <w:t xml:space="preserve">s mentálně postiženími jedinci </w:t>
      </w:r>
      <w:r w:rsidR="005779D8" w:rsidRPr="007A48E7">
        <w:rPr>
          <w:color w:val="auto"/>
        </w:rPr>
        <w:t xml:space="preserve">                        </w:t>
      </w:r>
      <w:r w:rsidR="007A4EA4" w:rsidRPr="007A48E7">
        <w:rPr>
          <w:color w:val="auto"/>
        </w:rPr>
        <w:t xml:space="preserve">a možnosti podpory, zejména v oblasti augmentativní a alternativní komunikace. </w:t>
      </w:r>
      <w:r w:rsidR="007A7E69" w:rsidRPr="007A48E7">
        <w:rPr>
          <w:color w:val="auto"/>
        </w:rPr>
        <w:t xml:space="preserve">Druhou část tvoří přehledová studie, která shrnuje poznatky uskutečněných </w:t>
      </w:r>
      <w:r w:rsidR="00697B16" w:rsidRPr="007A48E7">
        <w:rPr>
          <w:color w:val="auto"/>
        </w:rPr>
        <w:t>výzkumů</w:t>
      </w:r>
      <w:r w:rsidR="007A7E69" w:rsidRPr="007A48E7">
        <w:rPr>
          <w:color w:val="auto"/>
        </w:rPr>
        <w:t xml:space="preserve"> týkajících se </w:t>
      </w:r>
      <w:r w:rsidR="00E45B5B" w:rsidRPr="007A48E7">
        <w:rPr>
          <w:color w:val="auto"/>
        </w:rPr>
        <w:t xml:space="preserve">komunikační podpory mentálně postižených </w:t>
      </w:r>
      <w:r w:rsidR="00016090" w:rsidRPr="007A48E7">
        <w:rPr>
          <w:color w:val="auto"/>
        </w:rPr>
        <w:t xml:space="preserve">dospělých osob </w:t>
      </w:r>
      <w:r w:rsidR="007A7E69" w:rsidRPr="007A48E7">
        <w:rPr>
          <w:color w:val="auto"/>
        </w:rPr>
        <w:t>ve vybraném časové úseku.</w:t>
      </w:r>
      <w:r w:rsidR="001E3521" w:rsidRPr="007A48E7">
        <w:rPr>
          <w:color w:val="auto"/>
        </w:rPr>
        <w:t xml:space="preserve"> Z výsledků je patrná důležitost metod augmentativní a alternativní komunikace a in</w:t>
      </w:r>
      <w:r w:rsidR="005779D8" w:rsidRPr="007A48E7">
        <w:rPr>
          <w:color w:val="auto"/>
        </w:rPr>
        <w:t>o</w:t>
      </w:r>
      <w:r w:rsidR="001E3521" w:rsidRPr="007A48E7">
        <w:rPr>
          <w:color w:val="auto"/>
        </w:rPr>
        <w:t xml:space="preserve">vativních metod využívajících </w:t>
      </w:r>
      <w:r w:rsidR="005779D8" w:rsidRPr="007A48E7">
        <w:rPr>
          <w:color w:val="auto"/>
        </w:rPr>
        <w:t>moderní technologie a umělou inteligenci.</w:t>
      </w:r>
      <w:r w:rsidR="007A7E69" w:rsidRPr="007A48E7">
        <w:rPr>
          <w:color w:val="auto"/>
        </w:rPr>
        <w:t xml:space="preserve"> </w:t>
      </w:r>
      <w:r w:rsidR="00E6499B" w:rsidRPr="007A48E7">
        <w:rPr>
          <w:color w:val="auto"/>
        </w:rPr>
        <w:t xml:space="preserve">Nadále však chybí </w:t>
      </w:r>
      <w:r w:rsidR="007A7ED1" w:rsidRPr="007A48E7">
        <w:rPr>
          <w:color w:val="auto"/>
        </w:rPr>
        <w:t xml:space="preserve">další kontrolované studie, které </w:t>
      </w:r>
      <w:r w:rsidR="001259F8" w:rsidRPr="007A48E7">
        <w:rPr>
          <w:color w:val="auto"/>
        </w:rPr>
        <w:t xml:space="preserve">by </w:t>
      </w:r>
      <w:r w:rsidR="000E10BC" w:rsidRPr="007A48E7">
        <w:rPr>
          <w:color w:val="auto"/>
        </w:rPr>
        <w:t xml:space="preserve">zvláště </w:t>
      </w:r>
      <w:r w:rsidR="001259F8" w:rsidRPr="007A48E7">
        <w:rPr>
          <w:color w:val="auto"/>
        </w:rPr>
        <w:t xml:space="preserve">experimentální návrhy </w:t>
      </w:r>
      <w:r w:rsidR="00232EB7" w:rsidRPr="007A48E7">
        <w:rPr>
          <w:color w:val="auto"/>
        </w:rPr>
        <w:t xml:space="preserve">verifikovaly. </w:t>
      </w:r>
      <w:r w:rsidR="00CF0F59" w:rsidRPr="007A48E7">
        <w:rPr>
          <w:color w:val="auto"/>
        </w:rPr>
        <w:t xml:space="preserve"> </w:t>
      </w:r>
      <w:r w:rsidR="00932D1A" w:rsidRPr="007A48E7">
        <w:rPr>
          <w:color w:val="auto"/>
        </w:rPr>
        <w:t xml:space="preserve"> </w:t>
      </w:r>
    </w:p>
    <w:p w14:paraId="086A6AEC" w14:textId="6317BD0E" w:rsidR="004F6C3B" w:rsidRPr="007A48E7" w:rsidRDefault="004F6C3B">
      <w:pPr>
        <w:spacing w:after="264" w:line="259" w:lineRule="auto"/>
        <w:ind w:left="0" w:firstLine="0"/>
        <w:jc w:val="left"/>
        <w:rPr>
          <w:color w:val="auto"/>
        </w:rPr>
      </w:pPr>
    </w:p>
    <w:p w14:paraId="7594A245" w14:textId="1D532FAE" w:rsidR="004F6C3B" w:rsidRPr="007A48E7" w:rsidRDefault="00FE0373">
      <w:pPr>
        <w:spacing w:after="184"/>
        <w:ind w:left="-5"/>
        <w:rPr>
          <w:color w:val="auto"/>
        </w:rPr>
      </w:pPr>
      <w:r w:rsidRPr="007A48E7">
        <w:rPr>
          <w:b/>
          <w:bCs/>
          <w:color w:val="auto"/>
        </w:rPr>
        <w:t>Klíčová slova:</w:t>
      </w:r>
      <w:r w:rsidRPr="007A48E7">
        <w:rPr>
          <w:color w:val="auto"/>
        </w:rPr>
        <w:t xml:space="preserve"> </w:t>
      </w:r>
      <w:r w:rsidR="00A43E3B" w:rsidRPr="007A48E7">
        <w:rPr>
          <w:color w:val="auto"/>
        </w:rPr>
        <w:t>augmentativní</w:t>
      </w:r>
      <w:r w:rsidR="00C9447A" w:rsidRPr="007A48E7">
        <w:rPr>
          <w:color w:val="auto"/>
        </w:rPr>
        <w:t xml:space="preserve"> a alternativní</w:t>
      </w:r>
      <w:r w:rsidR="00A43E3B" w:rsidRPr="007A48E7">
        <w:rPr>
          <w:color w:val="auto"/>
        </w:rPr>
        <w:t xml:space="preserve"> komunikace, </w:t>
      </w:r>
      <w:r w:rsidR="005817A9" w:rsidRPr="007A48E7">
        <w:rPr>
          <w:color w:val="auto"/>
        </w:rPr>
        <w:t xml:space="preserve">dospělost, </w:t>
      </w:r>
      <w:r w:rsidR="00A43E3B" w:rsidRPr="007A48E7">
        <w:rPr>
          <w:color w:val="auto"/>
        </w:rPr>
        <w:t>komunikace</w:t>
      </w:r>
      <w:r w:rsidR="005817A9" w:rsidRPr="007A48E7">
        <w:rPr>
          <w:color w:val="auto"/>
        </w:rPr>
        <w:t>,</w:t>
      </w:r>
      <w:r w:rsidR="00A43E3B" w:rsidRPr="007A48E7">
        <w:rPr>
          <w:color w:val="auto"/>
        </w:rPr>
        <w:t xml:space="preserve"> </w:t>
      </w:r>
      <w:r w:rsidRPr="007A48E7">
        <w:rPr>
          <w:color w:val="auto"/>
        </w:rPr>
        <w:t>mentální postižení, porucha komunikace, podpora</w:t>
      </w:r>
      <w:r w:rsidR="00EE637D" w:rsidRPr="007A48E7">
        <w:rPr>
          <w:color w:val="auto"/>
        </w:rPr>
        <w:t xml:space="preserve"> komunikace</w:t>
      </w:r>
      <w:r w:rsidRPr="007A48E7">
        <w:rPr>
          <w:color w:val="auto"/>
        </w:rPr>
        <w:t xml:space="preserve"> </w:t>
      </w:r>
    </w:p>
    <w:p w14:paraId="6222164B" w14:textId="77777777" w:rsidR="004F6C3B" w:rsidRPr="007A48E7" w:rsidRDefault="00FE0373">
      <w:pPr>
        <w:spacing w:after="273" w:line="259" w:lineRule="auto"/>
        <w:ind w:left="77" w:firstLine="0"/>
        <w:jc w:val="center"/>
        <w:rPr>
          <w:color w:val="auto"/>
        </w:rPr>
      </w:pPr>
      <w:r w:rsidRPr="007A48E7">
        <w:rPr>
          <w:b/>
          <w:color w:val="auto"/>
          <w:sz w:val="32"/>
        </w:rPr>
        <w:t xml:space="preserve"> </w:t>
      </w:r>
    </w:p>
    <w:p w14:paraId="50BE245F" w14:textId="77777777" w:rsidR="004F6C3B" w:rsidRPr="007A48E7" w:rsidRDefault="00FE0373">
      <w:pPr>
        <w:spacing w:after="193" w:line="259" w:lineRule="auto"/>
        <w:ind w:right="8"/>
        <w:jc w:val="center"/>
        <w:rPr>
          <w:color w:val="auto"/>
        </w:rPr>
      </w:pPr>
      <w:r w:rsidRPr="007A48E7">
        <w:rPr>
          <w:b/>
          <w:color w:val="auto"/>
          <w:sz w:val="32"/>
        </w:rPr>
        <w:t xml:space="preserve">Annotation </w:t>
      </w:r>
    </w:p>
    <w:p w14:paraId="7D5C4D66" w14:textId="2693A9B9" w:rsidR="00345F88" w:rsidRPr="008E7E14" w:rsidRDefault="00345F88" w:rsidP="00345F88">
      <w:pPr>
        <w:spacing w:line="360" w:lineRule="auto"/>
        <w:rPr>
          <w:color w:val="auto"/>
        </w:rPr>
      </w:pPr>
      <w:r w:rsidRPr="008E7E14">
        <w:rPr>
          <w:color w:val="auto"/>
          <w:lang w:val="en"/>
        </w:rPr>
        <w:t>The bachelor's thesis deals with the support of the communication process in adults with mental disabilities. In the theoretical part, the basic starting points are described</w:t>
      </w:r>
      <w:r w:rsidR="00D74B0D" w:rsidRPr="007A48E7">
        <w:rPr>
          <w:color w:val="auto"/>
          <w:lang w:val="en"/>
        </w:rPr>
        <w:t xml:space="preserve"> </w:t>
      </w:r>
      <w:r w:rsidRPr="008E7E14">
        <w:rPr>
          <w:color w:val="auto"/>
          <w:lang w:val="en"/>
        </w:rPr>
        <w:t>mental disability, its classification and etiology, but also the issue of communication with mentally disabled individuals and support options, especially in the field of augmentative and alternative communication. The second part consists of an overview study, which summarizes the findings of the conducted researches regarding the communication support of mentally disabled adults in the selected period of time. The results show the importance of augmentative and alternative communication methods and innovative methods using modern technologies and artificial intelligence. However, there is still a lack of other controlled studies that would specifically verify the experimental proposals.</w:t>
      </w:r>
    </w:p>
    <w:p w14:paraId="1A2ABAD8" w14:textId="77777777" w:rsidR="004F6C3B" w:rsidRPr="007A48E7" w:rsidRDefault="00FE0373">
      <w:pPr>
        <w:spacing w:after="235" w:line="259" w:lineRule="auto"/>
        <w:ind w:left="0" w:firstLine="0"/>
        <w:jc w:val="left"/>
        <w:rPr>
          <w:color w:val="auto"/>
        </w:rPr>
      </w:pPr>
      <w:r w:rsidRPr="007A48E7">
        <w:rPr>
          <w:color w:val="auto"/>
        </w:rPr>
        <w:t xml:space="preserve"> </w:t>
      </w:r>
    </w:p>
    <w:p w14:paraId="5142F35C" w14:textId="0D93E0AD" w:rsidR="004F6C3B" w:rsidRPr="007A48E7" w:rsidRDefault="00FE0373" w:rsidP="00D74B0D">
      <w:pPr>
        <w:spacing w:after="2482"/>
        <w:ind w:left="-5"/>
        <w:rPr>
          <w:color w:val="auto"/>
        </w:rPr>
      </w:pPr>
      <w:r w:rsidRPr="007A48E7">
        <w:rPr>
          <w:b/>
          <w:bCs/>
          <w:color w:val="auto"/>
        </w:rPr>
        <w:t>Key words:</w:t>
      </w:r>
      <w:r w:rsidRPr="007A48E7">
        <w:rPr>
          <w:color w:val="auto"/>
        </w:rPr>
        <w:t xml:space="preserve"> </w:t>
      </w:r>
      <w:r w:rsidR="00C9447A" w:rsidRPr="007A48E7">
        <w:rPr>
          <w:color w:val="auto"/>
        </w:rPr>
        <w:t>augmentative and alternative communication</w:t>
      </w:r>
      <w:r w:rsidR="00221CF1" w:rsidRPr="007A48E7">
        <w:rPr>
          <w:color w:val="auto"/>
        </w:rPr>
        <w:t xml:space="preserve">, </w:t>
      </w:r>
      <w:r w:rsidR="00556B8D" w:rsidRPr="007A48E7">
        <w:rPr>
          <w:color w:val="auto"/>
        </w:rPr>
        <w:t>maturity</w:t>
      </w:r>
      <w:r w:rsidR="00272FD3" w:rsidRPr="007A48E7">
        <w:rPr>
          <w:color w:val="auto"/>
        </w:rPr>
        <w:t>,</w:t>
      </w:r>
      <w:r w:rsidR="003E0FD0" w:rsidRPr="007A48E7">
        <w:rPr>
          <w:color w:val="auto"/>
        </w:rPr>
        <w:t xml:space="preserve"> communication,</w:t>
      </w:r>
      <w:r w:rsidR="00C9447A" w:rsidRPr="007A48E7">
        <w:rPr>
          <w:color w:val="auto"/>
        </w:rPr>
        <w:t xml:space="preserve"> </w:t>
      </w:r>
      <w:r w:rsidRPr="007A48E7">
        <w:rPr>
          <w:color w:val="auto"/>
        </w:rPr>
        <w:t>intellectual disability,</w:t>
      </w:r>
      <w:r w:rsidR="003E0FD0" w:rsidRPr="007A48E7">
        <w:rPr>
          <w:color w:val="auto"/>
        </w:rPr>
        <w:t xml:space="preserve"> </w:t>
      </w:r>
      <w:r w:rsidRPr="007A48E7">
        <w:rPr>
          <w:color w:val="auto"/>
        </w:rPr>
        <w:t xml:space="preserve">communication disorder, </w:t>
      </w:r>
      <w:r w:rsidR="00C214F0" w:rsidRPr="007A48E7">
        <w:rPr>
          <w:color w:val="auto"/>
        </w:rPr>
        <w:t xml:space="preserve">communication </w:t>
      </w:r>
      <w:r w:rsidRPr="007A48E7">
        <w:rPr>
          <w:color w:val="auto"/>
        </w:rPr>
        <w:t xml:space="preserve">support  </w:t>
      </w:r>
    </w:p>
    <w:sectPr w:rsidR="004F6C3B" w:rsidRPr="007A48E7">
      <w:footerReference w:type="even" r:id="rId25"/>
      <w:footerReference w:type="default" r:id="rId26"/>
      <w:footerReference w:type="first" r:id="rId27"/>
      <w:pgSz w:w="11906" w:h="16838"/>
      <w:pgMar w:top="1440" w:right="1414"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6BE4" w14:textId="77777777" w:rsidR="002E6406" w:rsidRDefault="002E6406">
      <w:pPr>
        <w:spacing w:after="0" w:line="240" w:lineRule="auto"/>
      </w:pPr>
      <w:r>
        <w:separator/>
      </w:r>
    </w:p>
  </w:endnote>
  <w:endnote w:type="continuationSeparator" w:id="0">
    <w:p w14:paraId="6831C8B8" w14:textId="77777777" w:rsidR="002E6406" w:rsidRDefault="002E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E695" w14:textId="77777777" w:rsidR="004F6C3B" w:rsidRDefault="00FE0373">
    <w:pPr>
      <w:spacing w:after="96" w:line="259" w:lineRule="auto"/>
      <w:ind w:left="0" w:right="5" w:firstLine="0"/>
      <w:jc w:val="center"/>
    </w:pPr>
    <w:r>
      <w:fldChar w:fldCharType="begin"/>
    </w:r>
    <w:r>
      <w:instrText xml:space="preserve"> PAGE   \* MERGEFORMAT </w:instrText>
    </w:r>
    <w:r>
      <w:fldChar w:fldCharType="separate"/>
    </w:r>
    <w:r>
      <w:t>7</w:t>
    </w:r>
    <w:r>
      <w:fldChar w:fldCharType="end"/>
    </w:r>
    <w:r>
      <w:t xml:space="preserve"> </w:t>
    </w:r>
  </w:p>
  <w:p w14:paraId="62C1BBAB" w14:textId="77777777" w:rsidR="004F6C3B" w:rsidRDefault="00FE0373">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610B" w14:textId="4F8DB793" w:rsidR="004F4EC5" w:rsidRDefault="004F4EC5">
    <w:pPr>
      <w:pStyle w:val="Zpat"/>
      <w:jc w:val="center"/>
    </w:pPr>
  </w:p>
  <w:p w14:paraId="1F0666A3" w14:textId="43CE7251" w:rsidR="004F6C3B" w:rsidRDefault="004F6C3B">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0DF9" w14:textId="77777777" w:rsidR="004F6C3B" w:rsidRDefault="00FE0373">
    <w:pPr>
      <w:spacing w:after="96" w:line="259" w:lineRule="auto"/>
      <w:ind w:left="0" w:right="5" w:firstLine="0"/>
      <w:jc w:val="center"/>
    </w:pPr>
    <w:r>
      <w:fldChar w:fldCharType="begin"/>
    </w:r>
    <w:r>
      <w:instrText xml:space="preserve"> PAGE   \* MERGEFORMAT </w:instrText>
    </w:r>
    <w:r>
      <w:fldChar w:fldCharType="separate"/>
    </w:r>
    <w:r>
      <w:t>7</w:t>
    </w:r>
    <w:r>
      <w:fldChar w:fldCharType="end"/>
    </w:r>
    <w:r>
      <w:t xml:space="preserve"> </w:t>
    </w:r>
  </w:p>
  <w:p w14:paraId="14FCE2D9" w14:textId="77777777" w:rsidR="004F6C3B" w:rsidRDefault="00FE0373">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618949"/>
      <w:docPartObj>
        <w:docPartGallery w:val="Page Numbers (Bottom of Page)"/>
        <w:docPartUnique/>
      </w:docPartObj>
    </w:sdtPr>
    <w:sdtContent>
      <w:p w14:paraId="202AC58E" w14:textId="77777777" w:rsidR="001320A1" w:rsidRDefault="001320A1">
        <w:pPr>
          <w:pStyle w:val="Zpat"/>
          <w:jc w:val="center"/>
        </w:pPr>
        <w:r>
          <w:fldChar w:fldCharType="begin"/>
        </w:r>
        <w:r>
          <w:instrText>PAGE   \* MERGEFORMAT</w:instrText>
        </w:r>
        <w:r>
          <w:fldChar w:fldCharType="separate"/>
        </w:r>
        <w:r>
          <w:t>2</w:t>
        </w:r>
        <w:r>
          <w:fldChar w:fldCharType="end"/>
        </w:r>
      </w:p>
    </w:sdtContent>
  </w:sdt>
  <w:p w14:paraId="23E996C7" w14:textId="77777777" w:rsidR="001320A1" w:rsidRDefault="001320A1">
    <w:pPr>
      <w:spacing w:after="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A435" w14:textId="77777777" w:rsidR="004F6C3B" w:rsidRDefault="004F6C3B">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6789" w14:textId="77777777" w:rsidR="004F6C3B" w:rsidRDefault="004F6C3B">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60E8" w14:textId="77777777" w:rsidR="004F6C3B" w:rsidRDefault="004F6C3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E3E3" w14:textId="77777777" w:rsidR="002E6406" w:rsidRDefault="002E6406">
      <w:pPr>
        <w:spacing w:after="0" w:line="240" w:lineRule="auto"/>
      </w:pPr>
      <w:r>
        <w:separator/>
      </w:r>
    </w:p>
  </w:footnote>
  <w:footnote w:type="continuationSeparator" w:id="0">
    <w:p w14:paraId="09E33C90" w14:textId="77777777" w:rsidR="002E6406" w:rsidRDefault="002E6406">
      <w:pPr>
        <w:spacing w:after="0" w:line="240" w:lineRule="auto"/>
      </w:pPr>
      <w:r>
        <w:continuationSeparator/>
      </w:r>
    </w:p>
  </w:footnote>
  <w:footnote w:id="1">
    <w:p w14:paraId="0A394A9F" w14:textId="77777777" w:rsidR="00281CDF" w:rsidRDefault="00281CDF" w:rsidP="00281CDF">
      <w:pPr>
        <w:pStyle w:val="Textpoznpodarou"/>
      </w:pPr>
      <w:r>
        <w:rPr>
          <w:rStyle w:val="Znakapoznpodarou"/>
        </w:rPr>
        <w:footnoteRef/>
      </w:r>
      <w:r>
        <w:t xml:space="preserve"> Lidé s těžkými formami mentálního postižení jsou často imobilní v důsledku kombinovaného postižení nebo mají zhoršenou mobilitu, zejména v pozdějším věku (Poznámka autorky).</w:t>
      </w:r>
    </w:p>
  </w:footnote>
  <w:footnote w:id="2">
    <w:p w14:paraId="010A375F" w14:textId="4014CA11" w:rsidR="004E17B4" w:rsidRDefault="004E17B4" w:rsidP="00C1430D">
      <w:pPr>
        <w:pStyle w:val="Textpoznpodarou"/>
        <w:jc w:val="both"/>
      </w:pPr>
      <w:r>
        <w:rPr>
          <w:rStyle w:val="Znakapoznpodarou"/>
        </w:rPr>
        <w:footnoteRef/>
      </w:r>
      <w:r>
        <w:t xml:space="preserve"> Jak bude popsáno v samotné přehledové studii, výzkumy v této oblasti se týkají především dětské </w:t>
      </w:r>
      <w:r w:rsidR="00C1430D">
        <w:t xml:space="preserve">                                  </w:t>
      </w:r>
      <w:r>
        <w:t>a dospívající populace (poznámky autorky).</w:t>
      </w:r>
    </w:p>
  </w:footnote>
  <w:footnote w:id="3">
    <w:p w14:paraId="1C6B5A63" w14:textId="5804BF67" w:rsidR="009F39A7" w:rsidRDefault="009F39A7">
      <w:pPr>
        <w:pStyle w:val="Textpoznpodarou"/>
      </w:pPr>
      <w:r>
        <w:rPr>
          <w:rStyle w:val="Znakapoznpodarou"/>
        </w:rPr>
        <w:footnoteRef/>
      </w:r>
      <w:r>
        <w:t xml:space="preserve"> </w:t>
      </w:r>
      <w:r w:rsidR="007576C7">
        <w:t xml:space="preserve">Dysfluence představuje poruchu </w:t>
      </w:r>
      <w:r w:rsidR="00A542BB">
        <w:t>plynulosti řeči</w:t>
      </w:r>
      <w:r w:rsidR="0017312E">
        <w:t>, přičemž se jedná zejména o koktavost</w:t>
      </w:r>
      <w:r w:rsidR="008F4954">
        <w:t xml:space="preserve"> (poznámka autorky).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5527"/>
    <w:multiLevelType w:val="hybridMultilevel"/>
    <w:tmpl w:val="7E7CD5E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8C1E62"/>
    <w:multiLevelType w:val="hybridMultilevel"/>
    <w:tmpl w:val="30488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C91346"/>
    <w:multiLevelType w:val="hybridMultilevel"/>
    <w:tmpl w:val="FFFFFFFF"/>
    <w:lvl w:ilvl="0" w:tplc="57327A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DA3B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522B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A6A8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61E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9E0A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CA7A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894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92BE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FF4F02"/>
    <w:multiLevelType w:val="hybridMultilevel"/>
    <w:tmpl w:val="9C669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FE568AB"/>
    <w:multiLevelType w:val="hybridMultilevel"/>
    <w:tmpl w:val="30488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605EE5"/>
    <w:multiLevelType w:val="hybridMultilevel"/>
    <w:tmpl w:val="F5F8E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9C4712F"/>
    <w:multiLevelType w:val="hybridMultilevel"/>
    <w:tmpl w:val="E6CE1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C22E7A"/>
    <w:multiLevelType w:val="hybridMultilevel"/>
    <w:tmpl w:val="44E681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BD6C62"/>
    <w:multiLevelType w:val="hybridMultilevel"/>
    <w:tmpl w:val="FFFFFFFF"/>
    <w:lvl w:ilvl="0" w:tplc="783404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7834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EE85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2E15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7082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56CB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2853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B424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6E84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866A5F"/>
    <w:multiLevelType w:val="hybridMultilevel"/>
    <w:tmpl w:val="FFFFFFFF"/>
    <w:lvl w:ilvl="0" w:tplc="0C9C40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9223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0CB9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009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EF7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5002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EE36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78B8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EA599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98193D"/>
    <w:multiLevelType w:val="hybridMultilevel"/>
    <w:tmpl w:val="FFFFFFFF"/>
    <w:lvl w:ilvl="0" w:tplc="BE2891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488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94A7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3C6E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C1C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A0F8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A8E6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B222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F0A6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65243357">
    <w:abstractNumId w:val="10"/>
  </w:num>
  <w:num w:numId="2" w16cid:durableId="1657882756">
    <w:abstractNumId w:val="2"/>
  </w:num>
  <w:num w:numId="3" w16cid:durableId="208997010">
    <w:abstractNumId w:val="8"/>
  </w:num>
  <w:num w:numId="4" w16cid:durableId="1759399992">
    <w:abstractNumId w:val="9"/>
  </w:num>
  <w:num w:numId="5" w16cid:durableId="1462961354">
    <w:abstractNumId w:val="3"/>
  </w:num>
  <w:num w:numId="6" w16cid:durableId="1523200743">
    <w:abstractNumId w:val="4"/>
  </w:num>
  <w:num w:numId="7" w16cid:durableId="501090938">
    <w:abstractNumId w:val="6"/>
  </w:num>
  <w:num w:numId="8" w16cid:durableId="607468023">
    <w:abstractNumId w:val="0"/>
  </w:num>
  <w:num w:numId="9" w16cid:durableId="1856918231">
    <w:abstractNumId w:val="5"/>
  </w:num>
  <w:num w:numId="10" w16cid:durableId="588271298">
    <w:abstractNumId w:val="7"/>
  </w:num>
  <w:num w:numId="11" w16cid:durableId="1381856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3B"/>
    <w:rsid w:val="00001928"/>
    <w:rsid w:val="00003542"/>
    <w:rsid w:val="00003584"/>
    <w:rsid w:val="000051F2"/>
    <w:rsid w:val="00005C66"/>
    <w:rsid w:val="00006C8C"/>
    <w:rsid w:val="000124D2"/>
    <w:rsid w:val="00012927"/>
    <w:rsid w:val="0001544E"/>
    <w:rsid w:val="00016090"/>
    <w:rsid w:val="000166AA"/>
    <w:rsid w:val="00016A39"/>
    <w:rsid w:val="0001767D"/>
    <w:rsid w:val="00020F76"/>
    <w:rsid w:val="000222DE"/>
    <w:rsid w:val="00022A37"/>
    <w:rsid w:val="00022C2D"/>
    <w:rsid w:val="00023E0D"/>
    <w:rsid w:val="00024478"/>
    <w:rsid w:val="00025113"/>
    <w:rsid w:val="00025272"/>
    <w:rsid w:val="000264B5"/>
    <w:rsid w:val="000267A0"/>
    <w:rsid w:val="00027043"/>
    <w:rsid w:val="00030CE8"/>
    <w:rsid w:val="00033BB2"/>
    <w:rsid w:val="0003543B"/>
    <w:rsid w:val="000370EE"/>
    <w:rsid w:val="0003713E"/>
    <w:rsid w:val="00037F7B"/>
    <w:rsid w:val="00042C43"/>
    <w:rsid w:val="00044374"/>
    <w:rsid w:val="0004545B"/>
    <w:rsid w:val="00046B29"/>
    <w:rsid w:val="00051CE3"/>
    <w:rsid w:val="0005498C"/>
    <w:rsid w:val="00056BCB"/>
    <w:rsid w:val="00061CA6"/>
    <w:rsid w:val="0006273D"/>
    <w:rsid w:val="00062999"/>
    <w:rsid w:val="00066F8A"/>
    <w:rsid w:val="000704CC"/>
    <w:rsid w:val="000705D3"/>
    <w:rsid w:val="0007084B"/>
    <w:rsid w:val="00070FE3"/>
    <w:rsid w:val="0007288F"/>
    <w:rsid w:val="00072C70"/>
    <w:rsid w:val="000736D8"/>
    <w:rsid w:val="00074782"/>
    <w:rsid w:val="0007554D"/>
    <w:rsid w:val="0007641F"/>
    <w:rsid w:val="000777C1"/>
    <w:rsid w:val="00077933"/>
    <w:rsid w:val="00080DE0"/>
    <w:rsid w:val="0008556F"/>
    <w:rsid w:val="000868AB"/>
    <w:rsid w:val="00086DBC"/>
    <w:rsid w:val="00090625"/>
    <w:rsid w:val="00090A04"/>
    <w:rsid w:val="00091524"/>
    <w:rsid w:val="00091553"/>
    <w:rsid w:val="0009280B"/>
    <w:rsid w:val="0009304C"/>
    <w:rsid w:val="00094B2A"/>
    <w:rsid w:val="00095A6C"/>
    <w:rsid w:val="00097982"/>
    <w:rsid w:val="000A002D"/>
    <w:rsid w:val="000A0865"/>
    <w:rsid w:val="000A13ED"/>
    <w:rsid w:val="000A1FC5"/>
    <w:rsid w:val="000A37F9"/>
    <w:rsid w:val="000A3929"/>
    <w:rsid w:val="000A3B53"/>
    <w:rsid w:val="000A452C"/>
    <w:rsid w:val="000A47D3"/>
    <w:rsid w:val="000A4ABE"/>
    <w:rsid w:val="000A585C"/>
    <w:rsid w:val="000A598B"/>
    <w:rsid w:val="000A6756"/>
    <w:rsid w:val="000A6AA9"/>
    <w:rsid w:val="000A6D41"/>
    <w:rsid w:val="000B0831"/>
    <w:rsid w:val="000B0C2C"/>
    <w:rsid w:val="000B0F29"/>
    <w:rsid w:val="000B1612"/>
    <w:rsid w:val="000B1D02"/>
    <w:rsid w:val="000B34CA"/>
    <w:rsid w:val="000B4B17"/>
    <w:rsid w:val="000B6BB1"/>
    <w:rsid w:val="000B797C"/>
    <w:rsid w:val="000C02A2"/>
    <w:rsid w:val="000C0651"/>
    <w:rsid w:val="000C455E"/>
    <w:rsid w:val="000C6D8C"/>
    <w:rsid w:val="000D162C"/>
    <w:rsid w:val="000D41B4"/>
    <w:rsid w:val="000D4508"/>
    <w:rsid w:val="000E00EC"/>
    <w:rsid w:val="000E02D5"/>
    <w:rsid w:val="000E085C"/>
    <w:rsid w:val="000E10BC"/>
    <w:rsid w:val="000E3154"/>
    <w:rsid w:val="000E594F"/>
    <w:rsid w:val="000E6025"/>
    <w:rsid w:val="000E68B9"/>
    <w:rsid w:val="000F109B"/>
    <w:rsid w:val="000F53FC"/>
    <w:rsid w:val="000F69CA"/>
    <w:rsid w:val="0010062E"/>
    <w:rsid w:val="0010694E"/>
    <w:rsid w:val="0010732B"/>
    <w:rsid w:val="00107FD2"/>
    <w:rsid w:val="001107F6"/>
    <w:rsid w:val="00110B04"/>
    <w:rsid w:val="00110C2B"/>
    <w:rsid w:val="00111560"/>
    <w:rsid w:val="0011173E"/>
    <w:rsid w:val="0011220B"/>
    <w:rsid w:val="00113426"/>
    <w:rsid w:val="00114081"/>
    <w:rsid w:val="00114B4A"/>
    <w:rsid w:val="00114FB7"/>
    <w:rsid w:val="00115C09"/>
    <w:rsid w:val="00117EAA"/>
    <w:rsid w:val="001203F7"/>
    <w:rsid w:val="00120778"/>
    <w:rsid w:val="00120FF4"/>
    <w:rsid w:val="0012456F"/>
    <w:rsid w:val="00125262"/>
    <w:rsid w:val="001259F8"/>
    <w:rsid w:val="001274B2"/>
    <w:rsid w:val="00127869"/>
    <w:rsid w:val="001320A1"/>
    <w:rsid w:val="00132C72"/>
    <w:rsid w:val="0013347B"/>
    <w:rsid w:val="00133F56"/>
    <w:rsid w:val="0014072C"/>
    <w:rsid w:val="00141A97"/>
    <w:rsid w:val="001420D2"/>
    <w:rsid w:val="00142366"/>
    <w:rsid w:val="00143729"/>
    <w:rsid w:val="001447C8"/>
    <w:rsid w:val="001453BB"/>
    <w:rsid w:val="0014692B"/>
    <w:rsid w:val="00146D32"/>
    <w:rsid w:val="00150B63"/>
    <w:rsid w:val="00153F44"/>
    <w:rsid w:val="001545E5"/>
    <w:rsid w:val="00155868"/>
    <w:rsid w:val="00155A3E"/>
    <w:rsid w:val="001566C8"/>
    <w:rsid w:val="00160906"/>
    <w:rsid w:val="00160FCC"/>
    <w:rsid w:val="0016223A"/>
    <w:rsid w:val="001622B5"/>
    <w:rsid w:val="00163176"/>
    <w:rsid w:val="00163778"/>
    <w:rsid w:val="00166A6B"/>
    <w:rsid w:val="001672E1"/>
    <w:rsid w:val="0017028B"/>
    <w:rsid w:val="0017093F"/>
    <w:rsid w:val="00171063"/>
    <w:rsid w:val="0017312E"/>
    <w:rsid w:val="001733DB"/>
    <w:rsid w:val="001734E6"/>
    <w:rsid w:val="001743FE"/>
    <w:rsid w:val="001753F1"/>
    <w:rsid w:val="00175B5F"/>
    <w:rsid w:val="001830CD"/>
    <w:rsid w:val="00185CEA"/>
    <w:rsid w:val="00186CC1"/>
    <w:rsid w:val="001879BA"/>
    <w:rsid w:val="00190570"/>
    <w:rsid w:val="00190DA3"/>
    <w:rsid w:val="001912E9"/>
    <w:rsid w:val="00192007"/>
    <w:rsid w:val="001940E0"/>
    <w:rsid w:val="00197E8F"/>
    <w:rsid w:val="001A1781"/>
    <w:rsid w:val="001A264C"/>
    <w:rsid w:val="001A36F4"/>
    <w:rsid w:val="001A3CAB"/>
    <w:rsid w:val="001A3E55"/>
    <w:rsid w:val="001A6225"/>
    <w:rsid w:val="001A6823"/>
    <w:rsid w:val="001A6F42"/>
    <w:rsid w:val="001B16D8"/>
    <w:rsid w:val="001B1740"/>
    <w:rsid w:val="001B5795"/>
    <w:rsid w:val="001B7FC8"/>
    <w:rsid w:val="001C033E"/>
    <w:rsid w:val="001C0627"/>
    <w:rsid w:val="001C09BF"/>
    <w:rsid w:val="001C0D22"/>
    <w:rsid w:val="001C107B"/>
    <w:rsid w:val="001C3B2A"/>
    <w:rsid w:val="001D0565"/>
    <w:rsid w:val="001D08DF"/>
    <w:rsid w:val="001D13DA"/>
    <w:rsid w:val="001D166D"/>
    <w:rsid w:val="001D32EC"/>
    <w:rsid w:val="001D44AA"/>
    <w:rsid w:val="001D570E"/>
    <w:rsid w:val="001D7DFB"/>
    <w:rsid w:val="001E153F"/>
    <w:rsid w:val="001E312F"/>
    <w:rsid w:val="001E329B"/>
    <w:rsid w:val="001E3521"/>
    <w:rsid w:val="001E4E8B"/>
    <w:rsid w:val="001E4EB3"/>
    <w:rsid w:val="001E5B24"/>
    <w:rsid w:val="001E6D51"/>
    <w:rsid w:val="001F09D9"/>
    <w:rsid w:val="001F31E6"/>
    <w:rsid w:val="001F460C"/>
    <w:rsid w:val="001F473F"/>
    <w:rsid w:val="00200F88"/>
    <w:rsid w:val="00203449"/>
    <w:rsid w:val="00203D3D"/>
    <w:rsid w:val="00203FEF"/>
    <w:rsid w:val="0020541E"/>
    <w:rsid w:val="00205821"/>
    <w:rsid w:val="002064B0"/>
    <w:rsid w:val="00207AD3"/>
    <w:rsid w:val="0021279D"/>
    <w:rsid w:val="00214784"/>
    <w:rsid w:val="0021490A"/>
    <w:rsid w:val="00215A72"/>
    <w:rsid w:val="00216F77"/>
    <w:rsid w:val="002205EB"/>
    <w:rsid w:val="00221CF1"/>
    <w:rsid w:val="00223FF6"/>
    <w:rsid w:val="0022475A"/>
    <w:rsid w:val="00225A5A"/>
    <w:rsid w:val="00225E27"/>
    <w:rsid w:val="00226C44"/>
    <w:rsid w:val="00226FD4"/>
    <w:rsid w:val="002279C1"/>
    <w:rsid w:val="00230902"/>
    <w:rsid w:val="00231191"/>
    <w:rsid w:val="002318AC"/>
    <w:rsid w:val="00232EB7"/>
    <w:rsid w:val="00234984"/>
    <w:rsid w:val="0023550A"/>
    <w:rsid w:val="002363A8"/>
    <w:rsid w:val="0023671D"/>
    <w:rsid w:val="00242508"/>
    <w:rsid w:val="00244238"/>
    <w:rsid w:val="00245EEA"/>
    <w:rsid w:val="00246259"/>
    <w:rsid w:val="0024726A"/>
    <w:rsid w:val="0024773A"/>
    <w:rsid w:val="002501CF"/>
    <w:rsid w:val="00250FB0"/>
    <w:rsid w:val="0025201E"/>
    <w:rsid w:val="00252599"/>
    <w:rsid w:val="00252725"/>
    <w:rsid w:val="002529CF"/>
    <w:rsid w:val="00254436"/>
    <w:rsid w:val="00257D58"/>
    <w:rsid w:val="00257E8A"/>
    <w:rsid w:val="002604C1"/>
    <w:rsid w:val="00261D5E"/>
    <w:rsid w:val="0026273D"/>
    <w:rsid w:val="002643BD"/>
    <w:rsid w:val="0026695D"/>
    <w:rsid w:val="002678ED"/>
    <w:rsid w:val="00272FD3"/>
    <w:rsid w:val="00273697"/>
    <w:rsid w:val="002739D7"/>
    <w:rsid w:val="0027502D"/>
    <w:rsid w:val="00276C59"/>
    <w:rsid w:val="00280D4C"/>
    <w:rsid w:val="00281CDF"/>
    <w:rsid w:val="0028270B"/>
    <w:rsid w:val="0028408B"/>
    <w:rsid w:val="0028559F"/>
    <w:rsid w:val="00286145"/>
    <w:rsid w:val="00286C1A"/>
    <w:rsid w:val="002871B1"/>
    <w:rsid w:val="0029072C"/>
    <w:rsid w:val="002940A7"/>
    <w:rsid w:val="00294FE7"/>
    <w:rsid w:val="002951A3"/>
    <w:rsid w:val="0029554A"/>
    <w:rsid w:val="0029586E"/>
    <w:rsid w:val="00296201"/>
    <w:rsid w:val="00296F53"/>
    <w:rsid w:val="002A06F7"/>
    <w:rsid w:val="002A3DA1"/>
    <w:rsid w:val="002A45EE"/>
    <w:rsid w:val="002A4BFC"/>
    <w:rsid w:val="002A4C64"/>
    <w:rsid w:val="002A4F65"/>
    <w:rsid w:val="002A74D1"/>
    <w:rsid w:val="002A77E3"/>
    <w:rsid w:val="002A7D20"/>
    <w:rsid w:val="002B57B7"/>
    <w:rsid w:val="002B707E"/>
    <w:rsid w:val="002B7D7B"/>
    <w:rsid w:val="002C2C71"/>
    <w:rsid w:val="002C544F"/>
    <w:rsid w:val="002C5922"/>
    <w:rsid w:val="002C6BAE"/>
    <w:rsid w:val="002C7A7D"/>
    <w:rsid w:val="002D01C5"/>
    <w:rsid w:val="002D081D"/>
    <w:rsid w:val="002D1E65"/>
    <w:rsid w:val="002D25E4"/>
    <w:rsid w:val="002D307C"/>
    <w:rsid w:val="002D4397"/>
    <w:rsid w:val="002D5861"/>
    <w:rsid w:val="002D5E7F"/>
    <w:rsid w:val="002D7D75"/>
    <w:rsid w:val="002D7DDC"/>
    <w:rsid w:val="002E2702"/>
    <w:rsid w:val="002E3665"/>
    <w:rsid w:val="002E53BC"/>
    <w:rsid w:val="002E61C4"/>
    <w:rsid w:val="002E6406"/>
    <w:rsid w:val="002E6C33"/>
    <w:rsid w:val="002E6D88"/>
    <w:rsid w:val="002E6EB0"/>
    <w:rsid w:val="002E7F1C"/>
    <w:rsid w:val="002F1DD5"/>
    <w:rsid w:val="002F50FC"/>
    <w:rsid w:val="002F585D"/>
    <w:rsid w:val="002F7368"/>
    <w:rsid w:val="002F7C74"/>
    <w:rsid w:val="00302BA0"/>
    <w:rsid w:val="00303EAC"/>
    <w:rsid w:val="003048A4"/>
    <w:rsid w:val="003063EE"/>
    <w:rsid w:val="003069FF"/>
    <w:rsid w:val="003103DA"/>
    <w:rsid w:val="0031050C"/>
    <w:rsid w:val="00310B95"/>
    <w:rsid w:val="003110DC"/>
    <w:rsid w:val="00313524"/>
    <w:rsid w:val="00316702"/>
    <w:rsid w:val="00316800"/>
    <w:rsid w:val="0031760E"/>
    <w:rsid w:val="0032019C"/>
    <w:rsid w:val="00320787"/>
    <w:rsid w:val="003207D0"/>
    <w:rsid w:val="00320806"/>
    <w:rsid w:val="003219A5"/>
    <w:rsid w:val="003222A3"/>
    <w:rsid w:val="0032600E"/>
    <w:rsid w:val="0032767D"/>
    <w:rsid w:val="00330FDB"/>
    <w:rsid w:val="003314E6"/>
    <w:rsid w:val="003320C6"/>
    <w:rsid w:val="0033394F"/>
    <w:rsid w:val="00335D04"/>
    <w:rsid w:val="00335FCF"/>
    <w:rsid w:val="00337925"/>
    <w:rsid w:val="00337C7F"/>
    <w:rsid w:val="003407EF"/>
    <w:rsid w:val="00340F52"/>
    <w:rsid w:val="0034167D"/>
    <w:rsid w:val="00342880"/>
    <w:rsid w:val="00342DC3"/>
    <w:rsid w:val="003437DC"/>
    <w:rsid w:val="00343B7C"/>
    <w:rsid w:val="00345F88"/>
    <w:rsid w:val="0034711D"/>
    <w:rsid w:val="00351C62"/>
    <w:rsid w:val="0035209F"/>
    <w:rsid w:val="003521A1"/>
    <w:rsid w:val="003531DD"/>
    <w:rsid w:val="003564CF"/>
    <w:rsid w:val="00356838"/>
    <w:rsid w:val="0035796E"/>
    <w:rsid w:val="00360412"/>
    <w:rsid w:val="00360AB8"/>
    <w:rsid w:val="00361140"/>
    <w:rsid w:val="003621D0"/>
    <w:rsid w:val="00362B3D"/>
    <w:rsid w:val="00362C82"/>
    <w:rsid w:val="00363FA5"/>
    <w:rsid w:val="00367961"/>
    <w:rsid w:val="003729E9"/>
    <w:rsid w:val="003762E3"/>
    <w:rsid w:val="00382D39"/>
    <w:rsid w:val="003834EF"/>
    <w:rsid w:val="00383716"/>
    <w:rsid w:val="00384F0F"/>
    <w:rsid w:val="0038510E"/>
    <w:rsid w:val="00386358"/>
    <w:rsid w:val="00387936"/>
    <w:rsid w:val="00390DCF"/>
    <w:rsid w:val="0039499C"/>
    <w:rsid w:val="00394A2F"/>
    <w:rsid w:val="0039526A"/>
    <w:rsid w:val="00395B62"/>
    <w:rsid w:val="00397861"/>
    <w:rsid w:val="00397A20"/>
    <w:rsid w:val="003A221F"/>
    <w:rsid w:val="003A485B"/>
    <w:rsid w:val="003A52A7"/>
    <w:rsid w:val="003A6C36"/>
    <w:rsid w:val="003A6DA4"/>
    <w:rsid w:val="003A6FE7"/>
    <w:rsid w:val="003A7471"/>
    <w:rsid w:val="003A7A72"/>
    <w:rsid w:val="003A7ADD"/>
    <w:rsid w:val="003B0A16"/>
    <w:rsid w:val="003B0B20"/>
    <w:rsid w:val="003B3054"/>
    <w:rsid w:val="003B3CB1"/>
    <w:rsid w:val="003B3E5D"/>
    <w:rsid w:val="003B4150"/>
    <w:rsid w:val="003B524A"/>
    <w:rsid w:val="003B612F"/>
    <w:rsid w:val="003B6942"/>
    <w:rsid w:val="003C10CA"/>
    <w:rsid w:val="003C286A"/>
    <w:rsid w:val="003C34BB"/>
    <w:rsid w:val="003C49E5"/>
    <w:rsid w:val="003C5371"/>
    <w:rsid w:val="003C5B1D"/>
    <w:rsid w:val="003C6E26"/>
    <w:rsid w:val="003C79B4"/>
    <w:rsid w:val="003D0F1F"/>
    <w:rsid w:val="003D320A"/>
    <w:rsid w:val="003D3B7D"/>
    <w:rsid w:val="003D3D18"/>
    <w:rsid w:val="003D45A3"/>
    <w:rsid w:val="003E0FD0"/>
    <w:rsid w:val="003E4FB6"/>
    <w:rsid w:val="003E54FF"/>
    <w:rsid w:val="003E692C"/>
    <w:rsid w:val="003F0864"/>
    <w:rsid w:val="003F18E5"/>
    <w:rsid w:val="003F2D79"/>
    <w:rsid w:val="003F328E"/>
    <w:rsid w:val="003F5273"/>
    <w:rsid w:val="004009A0"/>
    <w:rsid w:val="004051A7"/>
    <w:rsid w:val="004053E5"/>
    <w:rsid w:val="00406252"/>
    <w:rsid w:val="004064F1"/>
    <w:rsid w:val="00407AF3"/>
    <w:rsid w:val="00407E25"/>
    <w:rsid w:val="00415DBC"/>
    <w:rsid w:val="00416894"/>
    <w:rsid w:val="004224A9"/>
    <w:rsid w:val="00423C51"/>
    <w:rsid w:val="00423CE9"/>
    <w:rsid w:val="00425CCC"/>
    <w:rsid w:val="00427F32"/>
    <w:rsid w:val="00431AC6"/>
    <w:rsid w:val="00431E3C"/>
    <w:rsid w:val="004328DB"/>
    <w:rsid w:val="00432AC4"/>
    <w:rsid w:val="0043320A"/>
    <w:rsid w:val="00433293"/>
    <w:rsid w:val="00434ECC"/>
    <w:rsid w:val="00437C4D"/>
    <w:rsid w:val="0044025F"/>
    <w:rsid w:val="004405F1"/>
    <w:rsid w:val="004413C8"/>
    <w:rsid w:val="00441598"/>
    <w:rsid w:val="00444EA5"/>
    <w:rsid w:val="00445DA7"/>
    <w:rsid w:val="00446031"/>
    <w:rsid w:val="00452B0B"/>
    <w:rsid w:val="00452E6B"/>
    <w:rsid w:val="00453F5B"/>
    <w:rsid w:val="0045588B"/>
    <w:rsid w:val="004627F1"/>
    <w:rsid w:val="00462C6F"/>
    <w:rsid w:val="00463122"/>
    <w:rsid w:val="00463B5C"/>
    <w:rsid w:val="00463D23"/>
    <w:rsid w:val="0047174C"/>
    <w:rsid w:val="00471FE7"/>
    <w:rsid w:val="00472499"/>
    <w:rsid w:val="00472956"/>
    <w:rsid w:val="004736B8"/>
    <w:rsid w:val="0047443E"/>
    <w:rsid w:val="00475821"/>
    <w:rsid w:val="004815FF"/>
    <w:rsid w:val="00485A09"/>
    <w:rsid w:val="00485E73"/>
    <w:rsid w:val="0048656B"/>
    <w:rsid w:val="004871F5"/>
    <w:rsid w:val="0048784A"/>
    <w:rsid w:val="0048798D"/>
    <w:rsid w:val="0049356F"/>
    <w:rsid w:val="0049610D"/>
    <w:rsid w:val="00496826"/>
    <w:rsid w:val="004A13E7"/>
    <w:rsid w:val="004A26D6"/>
    <w:rsid w:val="004A4242"/>
    <w:rsid w:val="004A478E"/>
    <w:rsid w:val="004A52E9"/>
    <w:rsid w:val="004A6991"/>
    <w:rsid w:val="004A6B9F"/>
    <w:rsid w:val="004A71A1"/>
    <w:rsid w:val="004B10BC"/>
    <w:rsid w:val="004B15EF"/>
    <w:rsid w:val="004B1DAF"/>
    <w:rsid w:val="004B3ACE"/>
    <w:rsid w:val="004B6119"/>
    <w:rsid w:val="004B64E7"/>
    <w:rsid w:val="004B6A89"/>
    <w:rsid w:val="004C2675"/>
    <w:rsid w:val="004C2869"/>
    <w:rsid w:val="004C2BD9"/>
    <w:rsid w:val="004C2D1A"/>
    <w:rsid w:val="004C3BB8"/>
    <w:rsid w:val="004C6167"/>
    <w:rsid w:val="004C61C0"/>
    <w:rsid w:val="004C6E64"/>
    <w:rsid w:val="004C6F95"/>
    <w:rsid w:val="004D2346"/>
    <w:rsid w:val="004D3779"/>
    <w:rsid w:val="004D3DEB"/>
    <w:rsid w:val="004D457C"/>
    <w:rsid w:val="004D4CC7"/>
    <w:rsid w:val="004D4F5A"/>
    <w:rsid w:val="004D60F2"/>
    <w:rsid w:val="004D623A"/>
    <w:rsid w:val="004D7799"/>
    <w:rsid w:val="004E0555"/>
    <w:rsid w:val="004E17B4"/>
    <w:rsid w:val="004E29C9"/>
    <w:rsid w:val="004E2F29"/>
    <w:rsid w:val="004E44F5"/>
    <w:rsid w:val="004E4E3F"/>
    <w:rsid w:val="004E69AF"/>
    <w:rsid w:val="004F0FA1"/>
    <w:rsid w:val="004F10D9"/>
    <w:rsid w:val="004F25E8"/>
    <w:rsid w:val="004F3E92"/>
    <w:rsid w:val="004F43AF"/>
    <w:rsid w:val="004F4954"/>
    <w:rsid w:val="004F4EC5"/>
    <w:rsid w:val="004F57F0"/>
    <w:rsid w:val="004F63E9"/>
    <w:rsid w:val="004F6C3B"/>
    <w:rsid w:val="0050104B"/>
    <w:rsid w:val="005016B1"/>
    <w:rsid w:val="0050194E"/>
    <w:rsid w:val="00501BAC"/>
    <w:rsid w:val="00501FF8"/>
    <w:rsid w:val="005107BB"/>
    <w:rsid w:val="005107F2"/>
    <w:rsid w:val="005111F7"/>
    <w:rsid w:val="00511BCE"/>
    <w:rsid w:val="00512038"/>
    <w:rsid w:val="00513C46"/>
    <w:rsid w:val="0051582E"/>
    <w:rsid w:val="0052074C"/>
    <w:rsid w:val="005207C6"/>
    <w:rsid w:val="0052327E"/>
    <w:rsid w:val="005318D8"/>
    <w:rsid w:val="005347E5"/>
    <w:rsid w:val="00534B95"/>
    <w:rsid w:val="00534C29"/>
    <w:rsid w:val="00534FE7"/>
    <w:rsid w:val="005352E7"/>
    <w:rsid w:val="00535D75"/>
    <w:rsid w:val="00537F7D"/>
    <w:rsid w:val="00537F8A"/>
    <w:rsid w:val="00540102"/>
    <w:rsid w:val="00540438"/>
    <w:rsid w:val="00540DFE"/>
    <w:rsid w:val="00541B28"/>
    <w:rsid w:val="0054552D"/>
    <w:rsid w:val="0054735A"/>
    <w:rsid w:val="00547BFE"/>
    <w:rsid w:val="0055145A"/>
    <w:rsid w:val="00552A9D"/>
    <w:rsid w:val="00552AB9"/>
    <w:rsid w:val="00553319"/>
    <w:rsid w:val="005551EE"/>
    <w:rsid w:val="005552A0"/>
    <w:rsid w:val="00555520"/>
    <w:rsid w:val="00555D82"/>
    <w:rsid w:val="00555E9E"/>
    <w:rsid w:val="00556B8D"/>
    <w:rsid w:val="00556D98"/>
    <w:rsid w:val="005575A2"/>
    <w:rsid w:val="005609BF"/>
    <w:rsid w:val="00561D38"/>
    <w:rsid w:val="00561F38"/>
    <w:rsid w:val="00562A5A"/>
    <w:rsid w:val="00562FBF"/>
    <w:rsid w:val="00566543"/>
    <w:rsid w:val="00566F13"/>
    <w:rsid w:val="00567847"/>
    <w:rsid w:val="00567852"/>
    <w:rsid w:val="0057031E"/>
    <w:rsid w:val="005766D1"/>
    <w:rsid w:val="005779D8"/>
    <w:rsid w:val="00580131"/>
    <w:rsid w:val="00580D3D"/>
    <w:rsid w:val="0058101B"/>
    <w:rsid w:val="005817A9"/>
    <w:rsid w:val="0058386A"/>
    <w:rsid w:val="005906A4"/>
    <w:rsid w:val="005907D3"/>
    <w:rsid w:val="00591761"/>
    <w:rsid w:val="0059472E"/>
    <w:rsid w:val="005A0B24"/>
    <w:rsid w:val="005A1DBC"/>
    <w:rsid w:val="005A23D5"/>
    <w:rsid w:val="005A25A8"/>
    <w:rsid w:val="005A3782"/>
    <w:rsid w:val="005A590A"/>
    <w:rsid w:val="005A7B9F"/>
    <w:rsid w:val="005B2F01"/>
    <w:rsid w:val="005B4E9B"/>
    <w:rsid w:val="005B5C89"/>
    <w:rsid w:val="005B6A27"/>
    <w:rsid w:val="005B6FC8"/>
    <w:rsid w:val="005B709E"/>
    <w:rsid w:val="005C034E"/>
    <w:rsid w:val="005C119A"/>
    <w:rsid w:val="005C337E"/>
    <w:rsid w:val="005C35CC"/>
    <w:rsid w:val="005C4734"/>
    <w:rsid w:val="005C52CE"/>
    <w:rsid w:val="005C565B"/>
    <w:rsid w:val="005C6940"/>
    <w:rsid w:val="005D0E25"/>
    <w:rsid w:val="005D107A"/>
    <w:rsid w:val="005D1960"/>
    <w:rsid w:val="005D23B0"/>
    <w:rsid w:val="005D3A0F"/>
    <w:rsid w:val="005D5B26"/>
    <w:rsid w:val="005D5E91"/>
    <w:rsid w:val="005E0D05"/>
    <w:rsid w:val="005E1A94"/>
    <w:rsid w:val="005E29E9"/>
    <w:rsid w:val="005E2E82"/>
    <w:rsid w:val="005E3AA7"/>
    <w:rsid w:val="005E6121"/>
    <w:rsid w:val="005F11F3"/>
    <w:rsid w:val="005F1CAB"/>
    <w:rsid w:val="005F1F5B"/>
    <w:rsid w:val="005F2FAC"/>
    <w:rsid w:val="005F470A"/>
    <w:rsid w:val="005F485B"/>
    <w:rsid w:val="005F5220"/>
    <w:rsid w:val="005F6C43"/>
    <w:rsid w:val="005F7E13"/>
    <w:rsid w:val="006007C3"/>
    <w:rsid w:val="00600AD1"/>
    <w:rsid w:val="00601704"/>
    <w:rsid w:val="00601B6C"/>
    <w:rsid w:val="006026C5"/>
    <w:rsid w:val="0060284A"/>
    <w:rsid w:val="00603741"/>
    <w:rsid w:val="0060424A"/>
    <w:rsid w:val="0060693D"/>
    <w:rsid w:val="006100DF"/>
    <w:rsid w:val="00610316"/>
    <w:rsid w:val="00611158"/>
    <w:rsid w:val="006113AB"/>
    <w:rsid w:val="00611650"/>
    <w:rsid w:val="00611DC9"/>
    <w:rsid w:val="00613B99"/>
    <w:rsid w:val="00614FEA"/>
    <w:rsid w:val="00615C22"/>
    <w:rsid w:val="00616B7D"/>
    <w:rsid w:val="00617A0A"/>
    <w:rsid w:val="00620335"/>
    <w:rsid w:val="00621B70"/>
    <w:rsid w:val="006245CC"/>
    <w:rsid w:val="006338D6"/>
    <w:rsid w:val="00636182"/>
    <w:rsid w:val="00637856"/>
    <w:rsid w:val="006413B8"/>
    <w:rsid w:val="00643225"/>
    <w:rsid w:val="00645A28"/>
    <w:rsid w:val="006460D7"/>
    <w:rsid w:val="006466AF"/>
    <w:rsid w:val="00650319"/>
    <w:rsid w:val="00650A58"/>
    <w:rsid w:val="00656791"/>
    <w:rsid w:val="00656CD5"/>
    <w:rsid w:val="006603FA"/>
    <w:rsid w:val="0066122B"/>
    <w:rsid w:val="00665020"/>
    <w:rsid w:val="00666206"/>
    <w:rsid w:val="0066621A"/>
    <w:rsid w:val="00674251"/>
    <w:rsid w:val="006742DF"/>
    <w:rsid w:val="006746D2"/>
    <w:rsid w:val="006760CA"/>
    <w:rsid w:val="006763D3"/>
    <w:rsid w:val="00680A7B"/>
    <w:rsid w:val="00680C26"/>
    <w:rsid w:val="00682924"/>
    <w:rsid w:val="00683D21"/>
    <w:rsid w:val="006845FA"/>
    <w:rsid w:val="00684B8D"/>
    <w:rsid w:val="00685D60"/>
    <w:rsid w:val="006872A9"/>
    <w:rsid w:val="00687D42"/>
    <w:rsid w:val="0069145F"/>
    <w:rsid w:val="00691F98"/>
    <w:rsid w:val="00692910"/>
    <w:rsid w:val="00693A85"/>
    <w:rsid w:val="006971CD"/>
    <w:rsid w:val="006972A7"/>
    <w:rsid w:val="00697B16"/>
    <w:rsid w:val="006A15F5"/>
    <w:rsid w:val="006A4AD5"/>
    <w:rsid w:val="006A4CF2"/>
    <w:rsid w:val="006A5A68"/>
    <w:rsid w:val="006B1350"/>
    <w:rsid w:val="006B2480"/>
    <w:rsid w:val="006B32C6"/>
    <w:rsid w:val="006B330E"/>
    <w:rsid w:val="006B637D"/>
    <w:rsid w:val="006B7356"/>
    <w:rsid w:val="006B7972"/>
    <w:rsid w:val="006C0A8C"/>
    <w:rsid w:val="006C3263"/>
    <w:rsid w:val="006C4C46"/>
    <w:rsid w:val="006D31AD"/>
    <w:rsid w:val="006D37BA"/>
    <w:rsid w:val="006D5C07"/>
    <w:rsid w:val="006E17E0"/>
    <w:rsid w:val="006E4A69"/>
    <w:rsid w:val="006E7565"/>
    <w:rsid w:val="006E7664"/>
    <w:rsid w:val="006E795E"/>
    <w:rsid w:val="006E7A7B"/>
    <w:rsid w:val="006E7CDE"/>
    <w:rsid w:val="006F08A7"/>
    <w:rsid w:val="006F1771"/>
    <w:rsid w:val="006F2402"/>
    <w:rsid w:val="006F354E"/>
    <w:rsid w:val="006F43D0"/>
    <w:rsid w:val="006F4592"/>
    <w:rsid w:val="006F461C"/>
    <w:rsid w:val="006F4B8E"/>
    <w:rsid w:val="006F5A48"/>
    <w:rsid w:val="006F6400"/>
    <w:rsid w:val="00700138"/>
    <w:rsid w:val="00701B7B"/>
    <w:rsid w:val="007026FF"/>
    <w:rsid w:val="0070283D"/>
    <w:rsid w:val="00703B47"/>
    <w:rsid w:val="00703EA0"/>
    <w:rsid w:val="007074DA"/>
    <w:rsid w:val="00710671"/>
    <w:rsid w:val="00713AEB"/>
    <w:rsid w:val="00716C33"/>
    <w:rsid w:val="0072017C"/>
    <w:rsid w:val="00722502"/>
    <w:rsid w:val="00722BBD"/>
    <w:rsid w:val="00725452"/>
    <w:rsid w:val="00727869"/>
    <w:rsid w:val="00730CDB"/>
    <w:rsid w:val="007313A8"/>
    <w:rsid w:val="00733841"/>
    <w:rsid w:val="00734EB3"/>
    <w:rsid w:val="0073664D"/>
    <w:rsid w:val="00740FA4"/>
    <w:rsid w:val="00742B1C"/>
    <w:rsid w:val="0074335A"/>
    <w:rsid w:val="0074413A"/>
    <w:rsid w:val="007446CF"/>
    <w:rsid w:val="007477EB"/>
    <w:rsid w:val="007506C9"/>
    <w:rsid w:val="00750C46"/>
    <w:rsid w:val="00750EFC"/>
    <w:rsid w:val="00751A4C"/>
    <w:rsid w:val="00751CEE"/>
    <w:rsid w:val="0075379F"/>
    <w:rsid w:val="00756730"/>
    <w:rsid w:val="00756E6B"/>
    <w:rsid w:val="007572B1"/>
    <w:rsid w:val="007576C7"/>
    <w:rsid w:val="0076107D"/>
    <w:rsid w:val="007618A7"/>
    <w:rsid w:val="007628D1"/>
    <w:rsid w:val="00762CA6"/>
    <w:rsid w:val="00763BF9"/>
    <w:rsid w:val="007645DF"/>
    <w:rsid w:val="00766046"/>
    <w:rsid w:val="00766430"/>
    <w:rsid w:val="007700D8"/>
    <w:rsid w:val="007717D2"/>
    <w:rsid w:val="007722A1"/>
    <w:rsid w:val="007753FF"/>
    <w:rsid w:val="0077607A"/>
    <w:rsid w:val="007762D2"/>
    <w:rsid w:val="0077660F"/>
    <w:rsid w:val="0077703C"/>
    <w:rsid w:val="007809F9"/>
    <w:rsid w:val="00785B49"/>
    <w:rsid w:val="007860EE"/>
    <w:rsid w:val="007862F1"/>
    <w:rsid w:val="007879B5"/>
    <w:rsid w:val="00787AC7"/>
    <w:rsid w:val="0079256D"/>
    <w:rsid w:val="00792E78"/>
    <w:rsid w:val="0079367C"/>
    <w:rsid w:val="00794FDF"/>
    <w:rsid w:val="00795009"/>
    <w:rsid w:val="00795F20"/>
    <w:rsid w:val="00797265"/>
    <w:rsid w:val="007A10FE"/>
    <w:rsid w:val="007A16F5"/>
    <w:rsid w:val="007A2065"/>
    <w:rsid w:val="007A3662"/>
    <w:rsid w:val="007A42FE"/>
    <w:rsid w:val="007A48E7"/>
    <w:rsid w:val="007A4EA4"/>
    <w:rsid w:val="007A52DF"/>
    <w:rsid w:val="007A591E"/>
    <w:rsid w:val="007A5D38"/>
    <w:rsid w:val="007A6B63"/>
    <w:rsid w:val="007A75F0"/>
    <w:rsid w:val="007A7C5D"/>
    <w:rsid w:val="007A7E69"/>
    <w:rsid w:val="007A7ED1"/>
    <w:rsid w:val="007A7FD9"/>
    <w:rsid w:val="007B1EE6"/>
    <w:rsid w:val="007B47E8"/>
    <w:rsid w:val="007B5907"/>
    <w:rsid w:val="007B6B09"/>
    <w:rsid w:val="007B6F5D"/>
    <w:rsid w:val="007B7DC5"/>
    <w:rsid w:val="007C3B8B"/>
    <w:rsid w:val="007C7568"/>
    <w:rsid w:val="007D02CF"/>
    <w:rsid w:val="007D0E7F"/>
    <w:rsid w:val="007D11B7"/>
    <w:rsid w:val="007D351B"/>
    <w:rsid w:val="007D75D5"/>
    <w:rsid w:val="007D7D19"/>
    <w:rsid w:val="007E19EE"/>
    <w:rsid w:val="007E24BC"/>
    <w:rsid w:val="007E3964"/>
    <w:rsid w:val="007E39F5"/>
    <w:rsid w:val="007E6DC4"/>
    <w:rsid w:val="007E6EA0"/>
    <w:rsid w:val="007F04C9"/>
    <w:rsid w:val="007F1A33"/>
    <w:rsid w:val="007F2AFF"/>
    <w:rsid w:val="007F31A5"/>
    <w:rsid w:val="007F3457"/>
    <w:rsid w:val="007F3976"/>
    <w:rsid w:val="007F5C7C"/>
    <w:rsid w:val="007F615C"/>
    <w:rsid w:val="00801A63"/>
    <w:rsid w:val="00802A6E"/>
    <w:rsid w:val="008063BF"/>
    <w:rsid w:val="00815350"/>
    <w:rsid w:val="00815498"/>
    <w:rsid w:val="00815639"/>
    <w:rsid w:val="00815991"/>
    <w:rsid w:val="008160E4"/>
    <w:rsid w:val="00820AB0"/>
    <w:rsid w:val="00821353"/>
    <w:rsid w:val="0082205E"/>
    <w:rsid w:val="00826321"/>
    <w:rsid w:val="008277AE"/>
    <w:rsid w:val="00831B3C"/>
    <w:rsid w:val="00833197"/>
    <w:rsid w:val="00834DC5"/>
    <w:rsid w:val="008354E1"/>
    <w:rsid w:val="00836252"/>
    <w:rsid w:val="00841AEA"/>
    <w:rsid w:val="00844C3E"/>
    <w:rsid w:val="00850B6D"/>
    <w:rsid w:val="00850DEA"/>
    <w:rsid w:val="008518FA"/>
    <w:rsid w:val="00851D05"/>
    <w:rsid w:val="00855B0B"/>
    <w:rsid w:val="00856A6D"/>
    <w:rsid w:val="00860626"/>
    <w:rsid w:val="00860FA6"/>
    <w:rsid w:val="008633B8"/>
    <w:rsid w:val="00863EAB"/>
    <w:rsid w:val="0086445C"/>
    <w:rsid w:val="008647EA"/>
    <w:rsid w:val="00864A77"/>
    <w:rsid w:val="00866FD4"/>
    <w:rsid w:val="008670C1"/>
    <w:rsid w:val="00867719"/>
    <w:rsid w:val="0086782E"/>
    <w:rsid w:val="008722D6"/>
    <w:rsid w:val="00872BE9"/>
    <w:rsid w:val="00872D38"/>
    <w:rsid w:val="008752AB"/>
    <w:rsid w:val="008756FA"/>
    <w:rsid w:val="008773F9"/>
    <w:rsid w:val="00877B44"/>
    <w:rsid w:val="008800FB"/>
    <w:rsid w:val="00882993"/>
    <w:rsid w:val="00882D16"/>
    <w:rsid w:val="0088370C"/>
    <w:rsid w:val="00885627"/>
    <w:rsid w:val="00885692"/>
    <w:rsid w:val="0088797A"/>
    <w:rsid w:val="00890467"/>
    <w:rsid w:val="00891E05"/>
    <w:rsid w:val="0089266E"/>
    <w:rsid w:val="00892B9D"/>
    <w:rsid w:val="00892DB7"/>
    <w:rsid w:val="008933AF"/>
    <w:rsid w:val="008942BA"/>
    <w:rsid w:val="00897CDB"/>
    <w:rsid w:val="008A0125"/>
    <w:rsid w:val="008A5031"/>
    <w:rsid w:val="008B04ED"/>
    <w:rsid w:val="008B0E10"/>
    <w:rsid w:val="008B3C8B"/>
    <w:rsid w:val="008B428F"/>
    <w:rsid w:val="008B51E4"/>
    <w:rsid w:val="008B5BED"/>
    <w:rsid w:val="008B7990"/>
    <w:rsid w:val="008C146E"/>
    <w:rsid w:val="008C2078"/>
    <w:rsid w:val="008C2A3B"/>
    <w:rsid w:val="008C2E63"/>
    <w:rsid w:val="008C33E8"/>
    <w:rsid w:val="008C38E1"/>
    <w:rsid w:val="008C3BF6"/>
    <w:rsid w:val="008C6D4C"/>
    <w:rsid w:val="008C70D5"/>
    <w:rsid w:val="008C74F0"/>
    <w:rsid w:val="008C771C"/>
    <w:rsid w:val="008C7F8E"/>
    <w:rsid w:val="008D0943"/>
    <w:rsid w:val="008D1372"/>
    <w:rsid w:val="008D4CF7"/>
    <w:rsid w:val="008E4186"/>
    <w:rsid w:val="008F0153"/>
    <w:rsid w:val="008F0F97"/>
    <w:rsid w:val="008F42DB"/>
    <w:rsid w:val="008F4954"/>
    <w:rsid w:val="008F63EF"/>
    <w:rsid w:val="008F6C8C"/>
    <w:rsid w:val="008F72BA"/>
    <w:rsid w:val="00902659"/>
    <w:rsid w:val="009027C9"/>
    <w:rsid w:val="00902B5B"/>
    <w:rsid w:val="00903EBA"/>
    <w:rsid w:val="00905A7D"/>
    <w:rsid w:val="00905C2B"/>
    <w:rsid w:val="00907DC5"/>
    <w:rsid w:val="00911AB4"/>
    <w:rsid w:val="00911B7B"/>
    <w:rsid w:val="00913774"/>
    <w:rsid w:val="0091456C"/>
    <w:rsid w:val="00914951"/>
    <w:rsid w:val="00914BBB"/>
    <w:rsid w:val="00915157"/>
    <w:rsid w:val="009200C8"/>
    <w:rsid w:val="00921B49"/>
    <w:rsid w:val="009226A2"/>
    <w:rsid w:val="00923CCA"/>
    <w:rsid w:val="0092467D"/>
    <w:rsid w:val="00925134"/>
    <w:rsid w:val="00925885"/>
    <w:rsid w:val="00926498"/>
    <w:rsid w:val="009266F9"/>
    <w:rsid w:val="00927A5E"/>
    <w:rsid w:val="00930463"/>
    <w:rsid w:val="00931761"/>
    <w:rsid w:val="00932D1A"/>
    <w:rsid w:val="009348EE"/>
    <w:rsid w:val="0093614B"/>
    <w:rsid w:val="00937C88"/>
    <w:rsid w:val="00940829"/>
    <w:rsid w:val="00944E25"/>
    <w:rsid w:val="00945538"/>
    <w:rsid w:val="00946803"/>
    <w:rsid w:val="0095054E"/>
    <w:rsid w:val="0095171D"/>
    <w:rsid w:val="00951D7B"/>
    <w:rsid w:val="00952C79"/>
    <w:rsid w:val="00954C78"/>
    <w:rsid w:val="00956CFA"/>
    <w:rsid w:val="00956DF7"/>
    <w:rsid w:val="00957444"/>
    <w:rsid w:val="009609EA"/>
    <w:rsid w:val="00961218"/>
    <w:rsid w:val="009613DC"/>
    <w:rsid w:val="00961EF9"/>
    <w:rsid w:val="00965083"/>
    <w:rsid w:val="009660DD"/>
    <w:rsid w:val="00967470"/>
    <w:rsid w:val="009717E5"/>
    <w:rsid w:val="009741CC"/>
    <w:rsid w:val="00977DB5"/>
    <w:rsid w:val="00980F6B"/>
    <w:rsid w:val="00982728"/>
    <w:rsid w:val="0098392E"/>
    <w:rsid w:val="00985047"/>
    <w:rsid w:val="0098572D"/>
    <w:rsid w:val="00986336"/>
    <w:rsid w:val="00991541"/>
    <w:rsid w:val="00991D2C"/>
    <w:rsid w:val="0099258C"/>
    <w:rsid w:val="00992C4F"/>
    <w:rsid w:val="009932C5"/>
    <w:rsid w:val="00993B01"/>
    <w:rsid w:val="00994334"/>
    <w:rsid w:val="00994A28"/>
    <w:rsid w:val="00995A6C"/>
    <w:rsid w:val="00995E17"/>
    <w:rsid w:val="009960A1"/>
    <w:rsid w:val="00996AA6"/>
    <w:rsid w:val="00996F59"/>
    <w:rsid w:val="00997EAB"/>
    <w:rsid w:val="009A229A"/>
    <w:rsid w:val="009A25BF"/>
    <w:rsid w:val="009A3994"/>
    <w:rsid w:val="009A49AC"/>
    <w:rsid w:val="009A5725"/>
    <w:rsid w:val="009A77A4"/>
    <w:rsid w:val="009B7042"/>
    <w:rsid w:val="009B76C0"/>
    <w:rsid w:val="009B7A8C"/>
    <w:rsid w:val="009C14F7"/>
    <w:rsid w:val="009C16A0"/>
    <w:rsid w:val="009C2BEE"/>
    <w:rsid w:val="009C2C19"/>
    <w:rsid w:val="009C2DD8"/>
    <w:rsid w:val="009C3816"/>
    <w:rsid w:val="009C4E38"/>
    <w:rsid w:val="009C53B9"/>
    <w:rsid w:val="009C7BED"/>
    <w:rsid w:val="009C7D04"/>
    <w:rsid w:val="009D01E2"/>
    <w:rsid w:val="009D1FD7"/>
    <w:rsid w:val="009D230C"/>
    <w:rsid w:val="009D2BDC"/>
    <w:rsid w:val="009D3ACC"/>
    <w:rsid w:val="009D7725"/>
    <w:rsid w:val="009E09B4"/>
    <w:rsid w:val="009E45CF"/>
    <w:rsid w:val="009E5319"/>
    <w:rsid w:val="009E7649"/>
    <w:rsid w:val="009F0C38"/>
    <w:rsid w:val="009F24FE"/>
    <w:rsid w:val="009F35CC"/>
    <w:rsid w:val="009F35E9"/>
    <w:rsid w:val="009F37EE"/>
    <w:rsid w:val="009F39A7"/>
    <w:rsid w:val="009F5D10"/>
    <w:rsid w:val="009F6335"/>
    <w:rsid w:val="009F72E2"/>
    <w:rsid w:val="00A00849"/>
    <w:rsid w:val="00A01A51"/>
    <w:rsid w:val="00A0313A"/>
    <w:rsid w:val="00A03328"/>
    <w:rsid w:val="00A03F56"/>
    <w:rsid w:val="00A03FDA"/>
    <w:rsid w:val="00A0474B"/>
    <w:rsid w:val="00A063D5"/>
    <w:rsid w:val="00A06EDF"/>
    <w:rsid w:val="00A1001B"/>
    <w:rsid w:val="00A1216D"/>
    <w:rsid w:val="00A132B7"/>
    <w:rsid w:val="00A1340C"/>
    <w:rsid w:val="00A14848"/>
    <w:rsid w:val="00A14CBD"/>
    <w:rsid w:val="00A21E81"/>
    <w:rsid w:val="00A2518C"/>
    <w:rsid w:val="00A27E53"/>
    <w:rsid w:val="00A34849"/>
    <w:rsid w:val="00A357BB"/>
    <w:rsid w:val="00A361C8"/>
    <w:rsid w:val="00A36552"/>
    <w:rsid w:val="00A368D6"/>
    <w:rsid w:val="00A37565"/>
    <w:rsid w:val="00A40B88"/>
    <w:rsid w:val="00A40D0B"/>
    <w:rsid w:val="00A4106C"/>
    <w:rsid w:val="00A41553"/>
    <w:rsid w:val="00A418C3"/>
    <w:rsid w:val="00A43BCB"/>
    <w:rsid w:val="00A43E3B"/>
    <w:rsid w:val="00A45BC0"/>
    <w:rsid w:val="00A4691A"/>
    <w:rsid w:val="00A47847"/>
    <w:rsid w:val="00A47F11"/>
    <w:rsid w:val="00A508C9"/>
    <w:rsid w:val="00A542BB"/>
    <w:rsid w:val="00A6042F"/>
    <w:rsid w:val="00A6292A"/>
    <w:rsid w:val="00A67C92"/>
    <w:rsid w:val="00A71698"/>
    <w:rsid w:val="00A71B2B"/>
    <w:rsid w:val="00A72D9E"/>
    <w:rsid w:val="00A72E91"/>
    <w:rsid w:val="00A73E7D"/>
    <w:rsid w:val="00A77172"/>
    <w:rsid w:val="00A772C1"/>
    <w:rsid w:val="00A81162"/>
    <w:rsid w:val="00A82B70"/>
    <w:rsid w:val="00A82B9D"/>
    <w:rsid w:val="00A8369E"/>
    <w:rsid w:val="00A855F6"/>
    <w:rsid w:val="00A90E70"/>
    <w:rsid w:val="00A9284B"/>
    <w:rsid w:val="00A92DAA"/>
    <w:rsid w:val="00A95416"/>
    <w:rsid w:val="00A95446"/>
    <w:rsid w:val="00A966E1"/>
    <w:rsid w:val="00A9764A"/>
    <w:rsid w:val="00A97865"/>
    <w:rsid w:val="00AA15A2"/>
    <w:rsid w:val="00AA181C"/>
    <w:rsid w:val="00AA18E8"/>
    <w:rsid w:val="00AA1FF5"/>
    <w:rsid w:val="00AA35E8"/>
    <w:rsid w:val="00AA4668"/>
    <w:rsid w:val="00AA4E6B"/>
    <w:rsid w:val="00AA59B3"/>
    <w:rsid w:val="00AA6A3A"/>
    <w:rsid w:val="00AB03A3"/>
    <w:rsid w:val="00AB0FEB"/>
    <w:rsid w:val="00AB226D"/>
    <w:rsid w:val="00AB31B8"/>
    <w:rsid w:val="00AB6522"/>
    <w:rsid w:val="00AB6B1D"/>
    <w:rsid w:val="00AC090F"/>
    <w:rsid w:val="00AC1295"/>
    <w:rsid w:val="00AC658B"/>
    <w:rsid w:val="00AC66DA"/>
    <w:rsid w:val="00AC6D10"/>
    <w:rsid w:val="00AD123B"/>
    <w:rsid w:val="00AD1465"/>
    <w:rsid w:val="00AD37ED"/>
    <w:rsid w:val="00AE0206"/>
    <w:rsid w:val="00AE0E4D"/>
    <w:rsid w:val="00AE18AC"/>
    <w:rsid w:val="00AE1A3C"/>
    <w:rsid w:val="00AE2363"/>
    <w:rsid w:val="00AE44F3"/>
    <w:rsid w:val="00AE4997"/>
    <w:rsid w:val="00AE4BFA"/>
    <w:rsid w:val="00AE6FB2"/>
    <w:rsid w:val="00AF060F"/>
    <w:rsid w:val="00AF08F8"/>
    <w:rsid w:val="00AF0AA0"/>
    <w:rsid w:val="00AF0DF8"/>
    <w:rsid w:val="00AF1163"/>
    <w:rsid w:val="00AF22DC"/>
    <w:rsid w:val="00AF23B2"/>
    <w:rsid w:val="00AF2BCA"/>
    <w:rsid w:val="00AF2C07"/>
    <w:rsid w:val="00AF2CC9"/>
    <w:rsid w:val="00AF3110"/>
    <w:rsid w:val="00AF5247"/>
    <w:rsid w:val="00AF7C1A"/>
    <w:rsid w:val="00B01EB0"/>
    <w:rsid w:val="00B01FB3"/>
    <w:rsid w:val="00B02BC0"/>
    <w:rsid w:val="00B0362A"/>
    <w:rsid w:val="00B039A7"/>
    <w:rsid w:val="00B0543B"/>
    <w:rsid w:val="00B10204"/>
    <w:rsid w:val="00B10DDE"/>
    <w:rsid w:val="00B10DE0"/>
    <w:rsid w:val="00B1329B"/>
    <w:rsid w:val="00B13CA5"/>
    <w:rsid w:val="00B15197"/>
    <w:rsid w:val="00B15D19"/>
    <w:rsid w:val="00B167E0"/>
    <w:rsid w:val="00B17CB7"/>
    <w:rsid w:val="00B17F07"/>
    <w:rsid w:val="00B20EEB"/>
    <w:rsid w:val="00B20FAF"/>
    <w:rsid w:val="00B22310"/>
    <w:rsid w:val="00B22A34"/>
    <w:rsid w:val="00B2345D"/>
    <w:rsid w:val="00B2389B"/>
    <w:rsid w:val="00B23B90"/>
    <w:rsid w:val="00B23CB0"/>
    <w:rsid w:val="00B24453"/>
    <w:rsid w:val="00B257AE"/>
    <w:rsid w:val="00B26A97"/>
    <w:rsid w:val="00B302C2"/>
    <w:rsid w:val="00B30645"/>
    <w:rsid w:val="00B3125D"/>
    <w:rsid w:val="00B32F08"/>
    <w:rsid w:val="00B347CC"/>
    <w:rsid w:val="00B37A99"/>
    <w:rsid w:val="00B37CE1"/>
    <w:rsid w:val="00B37EA2"/>
    <w:rsid w:val="00B40B27"/>
    <w:rsid w:val="00B41B9A"/>
    <w:rsid w:val="00B423E8"/>
    <w:rsid w:val="00B43031"/>
    <w:rsid w:val="00B52499"/>
    <w:rsid w:val="00B5300B"/>
    <w:rsid w:val="00B54526"/>
    <w:rsid w:val="00B56BAA"/>
    <w:rsid w:val="00B57049"/>
    <w:rsid w:val="00B57787"/>
    <w:rsid w:val="00B61FAB"/>
    <w:rsid w:val="00B62B53"/>
    <w:rsid w:val="00B63EA7"/>
    <w:rsid w:val="00B642EE"/>
    <w:rsid w:val="00B64AD1"/>
    <w:rsid w:val="00B655C2"/>
    <w:rsid w:val="00B67894"/>
    <w:rsid w:val="00B70E4F"/>
    <w:rsid w:val="00B7240A"/>
    <w:rsid w:val="00B735E4"/>
    <w:rsid w:val="00B74295"/>
    <w:rsid w:val="00B74528"/>
    <w:rsid w:val="00B7474A"/>
    <w:rsid w:val="00B7535D"/>
    <w:rsid w:val="00B76696"/>
    <w:rsid w:val="00B76AC6"/>
    <w:rsid w:val="00B83815"/>
    <w:rsid w:val="00B847CB"/>
    <w:rsid w:val="00B84A0A"/>
    <w:rsid w:val="00B87124"/>
    <w:rsid w:val="00B9047C"/>
    <w:rsid w:val="00B9084C"/>
    <w:rsid w:val="00B91487"/>
    <w:rsid w:val="00B9215D"/>
    <w:rsid w:val="00B930CE"/>
    <w:rsid w:val="00B93C1C"/>
    <w:rsid w:val="00B9503C"/>
    <w:rsid w:val="00B95107"/>
    <w:rsid w:val="00B97230"/>
    <w:rsid w:val="00BA15F0"/>
    <w:rsid w:val="00BA447E"/>
    <w:rsid w:val="00BA49FA"/>
    <w:rsid w:val="00BB424B"/>
    <w:rsid w:val="00BB4BD2"/>
    <w:rsid w:val="00BB70BF"/>
    <w:rsid w:val="00BC0856"/>
    <w:rsid w:val="00BC188F"/>
    <w:rsid w:val="00BC242B"/>
    <w:rsid w:val="00BC3AED"/>
    <w:rsid w:val="00BC4821"/>
    <w:rsid w:val="00BC517A"/>
    <w:rsid w:val="00BC5D26"/>
    <w:rsid w:val="00BC6BB5"/>
    <w:rsid w:val="00BD308F"/>
    <w:rsid w:val="00BD466E"/>
    <w:rsid w:val="00BD5A9B"/>
    <w:rsid w:val="00BD61A9"/>
    <w:rsid w:val="00BD64AF"/>
    <w:rsid w:val="00BD680F"/>
    <w:rsid w:val="00BD6B24"/>
    <w:rsid w:val="00BD7D4B"/>
    <w:rsid w:val="00BD7F05"/>
    <w:rsid w:val="00BE3D5E"/>
    <w:rsid w:val="00BE521D"/>
    <w:rsid w:val="00BF090B"/>
    <w:rsid w:val="00BF16F0"/>
    <w:rsid w:val="00BF5AB8"/>
    <w:rsid w:val="00BF6CAE"/>
    <w:rsid w:val="00BF6E18"/>
    <w:rsid w:val="00BF77B2"/>
    <w:rsid w:val="00C00E10"/>
    <w:rsid w:val="00C0124B"/>
    <w:rsid w:val="00C036A1"/>
    <w:rsid w:val="00C0416B"/>
    <w:rsid w:val="00C04585"/>
    <w:rsid w:val="00C05067"/>
    <w:rsid w:val="00C07142"/>
    <w:rsid w:val="00C07AD5"/>
    <w:rsid w:val="00C14060"/>
    <w:rsid w:val="00C1430D"/>
    <w:rsid w:val="00C1537A"/>
    <w:rsid w:val="00C15F07"/>
    <w:rsid w:val="00C16C5E"/>
    <w:rsid w:val="00C177C2"/>
    <w:rsid w:val="00C17873"/>
    <w:rsid w:val="00C17C3C"/>
    <w:rsid w:val="00C214F0"/>
    <w:rsid w:val="00C21C15"/>
    <w:rsid w:val="00C244ED"/>
    <w:rsid w:val="00C2474E"/>
    <w:rsid w:val="00C258A2"/>
    <w:rsid w:val="00C27155"/>
    <w:rsid w:val="00C309D0"/>
    <w:rsid w:val="00C30EE8"/>
    <w:rsid w:val="00C31597"/>
    <w:rsid w:val="00C31836"/>
    <w:rsid w:val="00C32C26"/>
    <w:rsid w:val="00C33ADC"/>
    <w:rsid w:val="00C34D7A"/>
    <w:rsid w:val="00C34D87"/>
    <w:rsid w:val="00C35A45"/>
    <w:rsid w:val="00C363D0"/>
    <w:rsid w:val="00C36EC2"/>
    <w:rsid w:val="00C402CC"/>
    <w:rsid w:val="00C40A65"/>
    <w:rsid w:val="00C4171D"/>
    <w:rsid w:val="00C42F5B"/>
    <w:rsid w:val="00C45C06"/>
    <w:rsid w:val="00C46AC7"/>
    <w:rsid w:val="00C4736E"/>
    <w:rsid w:val="00C5141C"/>
    <w:rsid w:val="00C5233D"/>
    <w:rsid w:val="00C55BA3"/>
    <w:rsid w:val="00C5677E"/>
    <w:rsid w:val="00C612DA"/>
    <w:rsid w:val="00C62FEE"/>
    <w:rsid w:val="00C67698"/>
    <w:rsid w:val="00C67AA3"/>
    <w:rsid w:val="00C70349"/>
    <w:rsid w:val="00C70951"/>
    <w:rsid w:val="00C73755"/>
    <w:rsid w:val="00C7412A"/>
    <w:rsid w:val="00C76E46"/>
    <w:rsid w:val="00C8036B"/>
    <w:rsid w:val="00C822E1"/>
    <w:rsid w:val="00C85BFB"/>
    <w:rsid w:val="00C86317"/>
    <w:rsid w:val="00C86771"/>
    <w:rsid w:val="00C86999"/>
    <w:rsid w:val="00C92C37"/>
    <w:rsid w:val="00C92E40"/>
    <w:rsid w:val="00C92F06"/>
    <w:rsid w:val="00C9424E"/>
    <w:rsid w:val="00C9447A"/>
    <w:rsid w:val="00C9480F"/>
    <w:rsid w:val="00C94BAD"/>
    <w:rsid w:val="00C94F1D"/>
    <w:rsid w:val="00C960E4"/>
    <w:rsid w:val="00C975D8"/>
    <w:rsid w:val="00CA1B95"/>
    <w:rsid w:val="00CA2847"/>
    <w:rsid w:val="00CA2EA2"/>
    <w:rsid w:val="00CA46AE"/>
    <w:rsid w:val="00CA5109"/>
    <w:rsid w:val="00CA61C1"/>
    <w:rsid w:val="00CA7B60"/>
    <w:rsid w:val="00CB0B0C"/>
    <w:rsid w:val="00CB0BCB"/>
    <w:rsid w:val="00CB1C2E"/>
    <w:rsid w:val="00CB24D9"/>
    <w:rsid w:val="00CB3369"/>
    <w:rsid w:val="00CB4703"/>
    <w:rsid w:val="00CB6D89"/>
    <w:rsid w:val="00CB721B"/>
    <w:rsid w:val="00CB7408"/>
    <w:rsid w:val="00CC26DD"/>
    <w:rsid w:val="00CC2A9E"/>
    <w:rsid w:val="00CC361E"/>
    <w:rsid w:val="00CC4577"/>
    <w:rsid w:val="00CC713A"/>
    <w:rsid w:val="00CD0117"/>
    <w:rsid w:val="00CD0D18"/>
    <w:rsid w:val="00CD24DD"/>
    <w:rsid w:val="00CD28DA"/>
    <w:rsid w:val="00CD2B9B"/>
    <w:rsid w:val="00CD4DDE"/>
    <w:rsid w:val="00CD5A22"/>
    <w:rsid w:val="00CD62F4"/>
    <w:rsid w:val="00CD6477"/>
    <w:rsid w:val="00CD700A"/>
    <w:rsid w:val="00CD7151"/>
    <w:rsid w:val="00CE0121"/>
    <w:rsid w:val="00CE1558"/>
    <w:rsid w:val="00CE3FC6"/>
    <w:rsid w:val="00CE4139"/>
    <w:rsid w:val="00CE52FE"/>
    <w:rsid w:val="00CE6879"/>
    <w:rsid w:val="00CF0F59"/>
    <w:rsid w:val="00CF0FA4"/>
    <w:rsid w:val="00CF2D3F"/>
    <w:rsid w:val="00CF7D3E"/>
    <w:rsid w:val="00D00107"/>
    <w:rsid w:val="00D00A9D"/>
    <w:rsid w:val="00D011C7"/>
    <w:rsid w:val="00D02D7E"/>
    <w:rsid w:val="00D03965"/>
    <w:rsid w:val="00D048D8"/>
    <w:rsid w:val="00D05EBE"/>
    <w:rsid w:val="00D061AC"/>
    <w:rsid w:val="00D06E06"/>
    <w:rsid w:val="00D073C7"/>
    <w:rsid w:val="00D1099E"/>
    <w:rsid w:val="00D10ADF"/>
    <w:rsid w:val="00D12AF9"/>
    <w:rsid w:val="00D12D18"/>
    <w:rsid w:val="00D135B2"/>
    <w:rsid w:val="00D156D1"/>
    <w:rsid w:val="00D17656"/>
    <w:rsid w:val="00D17C4D"/>
    <w:rsid w:val="00D17E75"/>
    <w:rsid w:val="00D21D85"/>
    <w:rsid w:val="00D220B2"/>
    <w:rsid w:val="00D24886"/>
    <w:rsid w:val="00D25732"/>
    <w:rsid w:val="00D260EE"/>
    <w:rsid w:val="00D266E0"/>
    <w:rsid w:val="00D26AA5"/>
    <w:rsid w:val="00D26E4D"/>
    <w:rsid w:val="00D304D5"/>
    <w:rsid w:val="00D36A5D"/>
    <w:rsid w:val="00D36E96"/>
    <w:rsid w:val="00D407D0"/>
    <w:rsid w:val="00D407E2"/>
    <w:rsid w:val="00D411D8"/>
    <w:rsid w:val="00D412D2"/>
    <w:rsid w:val="00D41F35"/>
    <w:rsid w:val="00D43206"/>
    <w:rsid w:val="00D4455E"/>
    <w:rsid w:val="00D4656A"/>
    <w:rsid w:val="00D4696B"/>
    <w:rsid w:val="00D472DA"/>
    <w:rsid w:val="00D4757D"/>
    <w:rsid w:val="00D52E4B"/>
    <w:rsid w:val="00D534CD"/>
    <w:rsid w:val="00D5361B"/>
    <w:rsid w:val="00D53CA6"/>
    <w:rsid w:val="00D53DDF"/>
    <w:rsid w:val="00D55DD7"/>
    <w:rsid w:val="00D57D88"/>
    <w:rsid w:val="00D6157E"/>
    <w:rsid w:val="00D61625"/>
    <w:rsid w:val="00D62DC6"/>
    <w:rsid w:val="00D63312"/>
    <w:rsid w:val="00D65AA4"/>
    <w:rsid w:val="00D728C2"/>
    <w:rsid w:val="00D732FB"/>
    <w:rsid w:val="00D748E1"/>
    <w:rsid w:val="00D74B0D"/>
    <w:rsid w:val="00D7531B"/>
    <w:rsid w:val="00D76D0F"/>
    <w:rsid w:val="00D8113B"/>
    <w:rsid w:val="00D83784"/>
    <w:rsid w:val="00D83F9A"/>
    <w:rsid w:val="00D8401E"/>
    <w:rsid w:val="00D84C62"/>
    <w:rsid w:val="00D859DA"/>
    <w:rsid w:val="00D86431"/>
    <w:rsid w:val="00D86797"/>
    <w:rsid w:val="00D86C00"/>
    <w:rsid w:val="00D8781B"/>
    <w:rsid w:val="00D9419D"/>
    <w:rsid w:val="00D95194"/>
    <w:rsid w:val="00D97F96"/>
    <w:rsid w:val="00DA064B"/>
    <w:rsid w:val="00DA1FC7"/>
    <w:rsid w:val="00DA67FD"/>
    <w:rsid w:val="00DA6E1C"/>
    <w:rsid w:val="00DA6E25"/>
    <w:rsid w:val="00DA7717"/>
    <w:rsid w:val="00DB502A"/>
    <w:rsid w:val="00DB6F84"/>
    <w:rsid w:val="00DB7396"/>
    <w:rsid w:val="00DC073D"/>
    <w:rsid w:val="00DC0B1E"/>
    <w:rsid w:val="00DC1894"/>
    <w:rsid w:val="00DC1973"/>
    <w:rsid w:val="00DC2320"/>
    <w:rsid w:val="00DC30D0"/>
    <w:rsid w:val="00DC6705"/>
    <w:rsid w:val="00DC6780"/>
    <w:rsid w:val="00DC7537"/>
    <w:rsid w:val="00DC7906"/>
    <w:rsid w:val="00DD271C"/>
    <w:rsid w:val="00DD2E54"/>
    <w:rsid w:val="00DD2E71"/>
    <w:rsid w:val="00DD5DFA"/>
    <w:rsid w:val="00DD6DD1"/>
    <w:rsid w:val="00DE0210"/>
    <w:rsid w:val="00DE1D7C"/>
    <w:rsid w:val="00DE4D15"/>
    <w:rsid w:val="00DE7BB4"/>
    <w:rsid w:val="00DF033E"/>
    <w:rsid w:val="00DF0476"/>
    <w:rsid w:val="00DF307F"/>
    <w:rsid w:val="00DF6323"/>
    <w:rsid w:val="00DF7FBC"/>
    <w:rsid w:val="00E018D4"/>
    <w:rsid w:val="00E02FEC"/>
    <w:rsid w:val="00E07505"/>
    <w:rsid w:val="00E104B7"/>
    <w:rsid w:val="00E1108C"/>
    <w:rsid w:val="00E13D08"/>
    <w:rsid w:val="00E13D1B"/>
    <w:rsid w:val="00E210D8"/>
    <w:rsid w:val="00E21B0A"/>
    <w:rsid w:val="00E2269B"/>
    <w:rsid w:val="00E25A7B"/>
    <w:rsid w:val="00E31F81"/>
    <w:rsid w:val="00E33294"/>
    <w:rsid w:val="00E36853"/>
    <w:rsid w:val="00E373B5"/>
    <w:rsid w:val="00E4115D"/>
    <w:rsid w:val="00E415D7"/>
    <w:rsid w:val="00E425DC"/>
    <w:rsid w:val="00E44C43"/>
    <w:rsid w:val="00E454EF"/>
    <w:rsid w:val="00E45B5B"/>
    <w:rsid w:val="00E5012A"/>
    <w:rsid w:val="00E5083D"/>
    <w:rsid w:val="00E52457"/>
    <w:rsid w:val="00E5266C"/>
    <w:rsid w:val="00E547DF"/>
    <w:rsid w:val="00E5490F"/>
    <w:rsid w:val="00E55320"/>
    <w:rsid w:val="00E566A5"/>
    <w:rsid w:val="00E60561"/>
    <w:rsid w:val="00E61123"/>
    <w:rsid w:val="00E6153D"/>
    <w:rsid w:val="00E6280E"/>
    <w:rsid w:val="00E634A4"/>
    <w:rsid w:val="00E6499B"/>
    <w:rsid w:val="00E653DB"/>
    <w:rsid w:val="00E70C68"/>
    <w:rsid w:val="00E70F61"/>
    <w:rsid w:val="00E72067"/>
    <w:rsid w:val="00E72845"/>
    <w:rsid w:val="00E74A9B"/>
    <w:rsid w:val="00E76AA6"/>
    <w:rsid w:val="00E77B35"/>
    <w:rsid w:val="00E80071"/>
    <w:rsid w:val="00E801F7"/>
    <w:rsid w:val="00E82CCC"/>
    <w:rsid w:val="00E83C3E"/>
    <w:rsid w:val="00E83EC1"/>
    <w:rsid w:val="00E84779"/>
    <w:rsid w:val="00E84851"/>
    <w:rsid w:val="00E85083"/>
    <w:rsid w:val="00E875D5"/>
    <w:rsid w:val="00E87D24"/>
    <w:rsid w:val="00E87D71"/>
    <w:rsid w:val="00E90449"/>
    <w:rsid w:val="00E9249C"/>
    <w:rsid w:val="00E92D06"/>
    <w:rsid w:val="00E9301D"/>
    <w:rsid w:val="00E94121"/>
    <w:rsid w:val="00E9508D"/>
    <w:rsid w:val="00E959F9"/>
    <w:rsid w:val="00E9730A"/>
    <w:rsid w:val="00EA303D"/>
    <w:rsid w:val="00EA460C"/>
    <w:rsid w:val="00EA5044"/>
    <w:rsid w:val="00EA55C3"/>
    <w:rsid w:val="00EA6FF6"/>
    <w:rsid w:val="00EB0BA3"/>
    <w:rsid w:val="00EB3089"/>
    <w:rsid w:val="00EB6CF4"/>
    <w:rsid w:val="00EC0355"/>
    <w:rsid w:val="00EC2489"/>
    <w:rsid w:val="00EC334E"/>
    <w:rsid w:val="00EC3BED"/>
    <w:rsid w:val="00EC3EF4"/>
    <w:rsid w:val="00EC450C"/>
    <w:rsid w:val="00EC5882"/>
    <w:rsid w:val="00EC7E4B"/>
    <w:rsid w:val="00ED07BC"/>
    <w:rsid w:val="00ED1562"/>
    <w:rsid w:val="00ED1E03"/>
    <w:rsid w:val="00ED6636"/>
    <w:rsid w:val="00EE0113"/>
    <w:rsid w:val="00EE19C3"/>
    <w:rsid w:val="00EE1A93"/>
    <w:rsid w:val="00EE221A"/>
    <w:rsid w:val="00EE243D"/>
    <w:rsid w:val="00EE5D5D"/>
    <w:rsid w:val="00EE637D"/>
    <w:rsid w:val="00EE649D"/>
    <w:rsid w:val="00EE75EE"/>
    <w:rsid w:val="00EE7927"/>
    <w:rsid w:val="00EF16A0"/>
    <w:rsid w:val="00EF1C24"/>
    <w:rsid w:val="00EF1E16"/>
    <w:rsid w:val="00EF216F"/>
    <w:rsid w:val="00EF37EA"/>
    <w:rsid w:val="00EF64F7"/>
    <w:rsid w:val="00EF7FFD"/>
    <w:rsid w:val="00F02B76"/>
    <w:rsid w:val="00F04B84"/>
    <w:rsid w:val="00F065AF"/>
    <w:rsid w:val="00F065BB"/>
    <w:rsid w:val="00F077A4"/>
    <w:rsid w:val="00F10706"/>
    <w:rsid w:val="00F11FE8"/>
    <w:rsid w:val="00F13EAD"/>
    <w:rsid w:val="00F14C5B"/>
    <w:rsid w:val="00F14E18"/>
    <w:rsid w:val="00F1695D"/>
    <w:rsid w:val="00F207C5"/>
    <w:rsid w:val="00F21EA0"/>
    <w:rsid w:val="00F24326"/>
    <w:rsid w:val="00F24E59"/>
    <w:rsid w:val="00F300FB"/>
    <w:rsid w:val="00F3046E"/>
    <w:rsid w:val="00F31140"/>
    <w:rsid w:val="00F318A1"/>
    <w:rsid w:val="00F3215D"/>
    <w:rsid w:val="00F32527"/>
    <w:rsid w:val="00F32C78"/>
    <w:rsid w:val="00F348D3"/>
    <w:rsid w:val="00F35368"/>
    <w:rsid w:val="00F36732"/>
    <w:rsid w:val="00F3697B"/>
    <w:rsid w:val="00F36FF1"/>
    <w:rsid w:val="00F41386"/>
    <w:rsid w:val="00F41BDB"/>
    <w:rsid w:val="00F42225"/>
    <w:rsid w:val="00F434C1"/>
    <w:rsid w:val="00F43813"/>
    <w:rsid w:val="00F44E24"/>
    <w:rsid w:val="00F45E2E"/>
    <w:rsid w:val="00F46E3B"/>
    <w:rsid w:val="00F47D2E"/>
    <w:rsid w:val="00F51254"/>
    <w:rsid w:val="00F51E01"/>
    <w:rsid w:val="00F5555B"/>
    <w:rsid w:val="00F56197"/>
    <w:rsid w:val="00F567EB"/>
    <w:rsid w:val="00F56B3F"/>
    <w:rsid w:val="00F56F79"/>
    <w:rsid w:val="00F60967"/>
    <w:rsid w:val="00F60EC8"/>
    <w:rsid w:val="00F614DD"/>
    <w:rsid w:val="00F61AA5"/>
    <w:rsid w:val="00F62D98"/>
    <w:rsid w:val="00F63871"/>
    <w:rsid w:val="00F6754A"/>
    <w:rsid w:val="00F71173"/>
    <w:rsid w:val="00F71AA5"/>
    <w:rsid w:val="00F72B9E"/>
    <w:rsid w:val="00F735A8"/>
    <w:rsid w:val="00F737CC"/>
    <w:rsid w:val="00F73CE2"/>
    <w:rsid w:val="00F75408"/>
    <w:rsid w:val="00F76521"/>
    <w:rsid w:val="00F76BE6"/>
    <w:rsid w:val="00F77798"/>
    <w:rsid w:val="00F778F2"/>
    <w:rsid w:val="00F819F2"/>
    <w:rsid w:val="00F837CB"/>
    <w:rsid w:val="00F842BD"/>
    <w:rsid w:val="00F84A74"/>
    <w:rsid w:val="00F853C5"/>
    <w:rsid w:val="00F853ED"/>
    <w:rsid w:val="00F875FC"/>
    <w:rsid w:val="00F8797E"/>
    <w:rsid w:val="00F87ADD"/>
    <w:rsid w:val="00F90E0D"/>
    <w:rsid w:val="00F91C96"/>
    <w:rsid w:val="00F92E81"/>
    <w:rsid w:val="00F94B37"/>
    <w:rsid w:val="00F96EBC"/>
    <w:rsid w:val="00F97EC6"/>
    <w:rsid w:val="00FA0314"/>
    <w:rsid w:val="00FA1E52"/>
    <w:rsid w:val="00FA38CA"/>
    <w:rsid w:val="00FA3974"/>
    <w:rsid w:val="00FA4E18"/>
    <w:rsid w:val="00FA50E9"/>
    <w:rsid w:val="00FA724C"/>
    <w:rsid w:val="00FA78F8"/>
    <w:rsid w:val="00FB0C50"/>
    <w:rsid w:val="00FB2357"/>
    <w:rsid w:val="00FB2382"/>
    <w:rsid w:val="00FB258F"/>
    <w:rsid w:val="00FB297F"/>
    <w:rsid w:val="00FB3A87"/>
    <w:rsid w:val="00FB589E"/>
    <w:rsid w:val="00FB6D4E"/>
    <w:rsid w:val="00FB79AF"/>
    <w:rsid w:val="00FB7C57"/>
    <w:rsid w:val="00FC045A"/>
    <w:rsid w:val="00FC0E6F"/>
    <w:rsid w:val="00FC0ED1"/>
    <w:rsid w:val="00FC29F3"/>
    <w:rsid w:val="00FC3AAA"/>
    <w:rsid w:val="00FC5904"/>
    <w:rsid w:val="00FC5C17"/>
    <w:rsid w:val="00FC788A"/>
    <w:rsid w:val="00FD13CE"/>
    <w:rsid w:val="00FD459A"/>
    <w:rsid w:val="00FD4948"/>
    <w:rsid w:val="00FD53E2"/>
    <w:rsid w:val="00FD594A"/>
    <w:rsid w:val="00FD74F8"/>
    <w:rsid w:val="00FD7550"/>
    <w:rsid w:val="00FE0373"/>
    <w:rsid w:val="00FE11CD"/>
    <w:rsid w:val="00FE1AB1"/>
    <w:rsid w:val="00FE2046"/>
    <w:rsid w:val="00FE37D0"/>
    <w:rsid w:val="00FE64C5"/>
    <w:rsid w:val="00FE7FC8"/>
    <w:rsid w:val="00FF1167"/>
    <w:rsid w:val="00FF2110"/>
    <w:rsid w:val="00FF335F"/>
    <w:rsid w:val="00FF36DF"/>
    <w:rsid w:val="00FF3A59"/>
    <w:rsid w:val="00FF6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39E0"/>
  <w15:docId w15:val="{B8CA2C7C-836A-994A-929F-467C9369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06" w:line="368" w:lineRule="auto"/>
      <w:ind w:left="10" w:hanging="10"/>
      <w:jc w:val="both"/>
    </w:pPr>
    <w:rPr>
      <w:rFonts w:ascii="Times New Roman" w:eastAsia="Times New Roman" w:hAnsi="Times New Roman" w:cs="Times New Roman"/>
      <w:color w:val="000000"/>
      <w:sz w:val="24"/>
      <w:lang w:bidi="cs-CZ"/>
    </w:rPr>
  </w:style>
  <w:style w:type="paragraph" w:styleId="Nadpis1">
    <w:name w:val="heading 1"/>
    <w:next w:val="Normln"/>
    <w:link w:val="Nadpis1Char"/>
    <w:uiPriority w:val="9"/>
    <w:qFormat/>
    <w:pPr>
      <w:keepNext/>
      <w:keepLines/>
      <w:spacing w:after="174"/>
      <w:ind w:left="10" w:hanging="10"/>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spacing w:after="239"/>
      <w:ind w:left="10" w:hanging="10"/>
      <w:outlineLvl w:val="1"/>
    </w:pPr>
    <w:rPr>
      <w:rFonts w:ascii="Times New Roman" w:eastAsia="Times New Roman" w:hAnsi="Times New Roman" w:cs="Times New Roman"/>
      <w:b/>
      <w:color w:val="000000"/>
      <w:sz w:val="30"/>
    </w:rPr>
  </w:style>
  <w:style w:type="paragraph" w:styleId="Nadpis3">
    <w:name w:val="heading 3"/>
    <w:next w:val="Normln"/>
    <w:link w:val="Nadpis3Char"/>
    <w:uiPriority w:val="9"/>
    <w:unhideWhenUsed/>
    <w:qFormat/>
    <w:pPr>
      <w:keepNext/>
      <w:keepLines/>
      <w:spacing w:after="239"/>
      <w:ind w:left="10" w:hanging="10"/>
      <w:outlineLvl w:val="2"/>
    </w:pPr>
    <w:rPr>
      <w:rFonts w:ascii="Times New Roman" w:eastAsia="Times New Roman" w:hAnsi="Times New Roman" w:cs="Times New Roman"/>
      <w:b/>
      <w:color w:val="000000"/>
      <w:sz w:val="30"/>
    </w:rPr>
  </w:style>
  <w:style w:type="paragraph" w:styleId="Nadpis4">
    <w:name w:val="heading 4"/>
    <w:next w:val="Normln"/>
    <w:link w:val="Nadpis4Char"/>
    <w:uiPriority w:val="9"/>
    <w:unhideWhenUsed/>
    <w:qFormat/>
    <w:pPr>
      <w:keepNext/>
      <w:keepLines/>
      <w:spacing w:after="272"/>
      <w:ind w:left="10" w:hanging="10"/>
      <w:outlineLvl w:val="3"/>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b/>
      <w:color w:val="000000"/>
      <w:sz w:val="30"/>
    </w:rPr>
  </w:style>
  <w:style w:type="character" w:customStyle="1" w:styleId="Nadpis4Char">
    <w:name w:val="Nadpis 4 Char"/>
    <w:link w:val="Nadpis4"/>
    <w:rPr>
      <w:rFonts w:ascii="Times New Roman" w:eastAsia="Times New Roman" w:hAnsi="Times New Roman" w:cs="Times New Roman"/>
      <w:b/>
      <w:color w:val="000000"/>
      <w:sz w:val="24"/>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color w:val="000000"/>
      <w:sz w:val="30"/>
    </w:rPr>
  </w:style>
  <w:style w:type="paragraph" w:styleId="Obsah1">
    <w:name w:val="toc 1"/>
    <w:hidden/>
    <w:uiPriority w:val="39"/>
    <w:pPr>
      <w:spacing w:after="259"/>
      <w:ind w:left="25"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264"/>
      <w:ind w:left="231" w:right="23" w:hanging="10"/>
      <w:jc w:val="both"/>
    </w:pPr>
    <w:rPr>
      <w:rFonts w:ascii="Times New Roman" w:eastAsia="Times New Roman" w:hAnsi="Times New Roman" w:cs="Times New Roman"/>
      <w:color w:val="000000"/>
      <w:sz w:val="24"/>
    </w:rPr>
  </w:style>
  <w:style w:type="paragraph" w:styleId="Zhlav">
    <w:name w:val="header"/>
    <w:basedOn w:val="Normln"/>
    <w:link w:val="ZhlavChar"/>
    <w:uiPriority w:val="99"/>
    <w:unhideWhenUsed/>
    <w:rsid w:val="00E847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84779"/>
    <w:rPr>
      <w:rFonts w:ascii="Times New Roman" w:eastAsia="Times New Roman" w:hAnsi="Times New Roman" w:cs="Times New Roman"/>
      <w:color w:val="000000"/>
      <w:sz w:val="24"/>
      <w:lang w:bidi="cs-CZ"/>
    </w:rPr>
  </w:style>
  <w:style w:type="paragraph" w:styleId="Zpat">
    <w:name w:val="footer"/>
    <w:basedOn w:val="Normln"/>
    <w:link w:val="ZpatChar"/>
    <w:uiPriority w:val="99"/>
    <w:unhideWhenUsed/>
    <w:rsid w:val="004F4EC5"/>
    <w:pPr>
      <w:tabs>
        <w:tab w:val="center" w:pos="4680"/>
        <w:tab w:val="right" w:pos="9360"/>
      </w:tabs>
      <w:spacing w:after="0" w:line="240" w:lineRule="auto"/>
      <w:ind w:left="0" w:firstLine="0"/>
      <w:jc w:val="left"/>
    </w:pPr>
    <w:rPr>
      <w:rFonts w:asciiTheme="minorHAnsi" w:eastAsiaTheme="minorEastAsia" w:hAnsiTheme="minorHAnsi"/>
      <w:color w:val="auto"/>
      <w:sz w:val="22"/>
      <w:lang w:bidi="ar-SA"/>
    </w:rPr>
  </w:style>
  <w:style w:type="character" w:customStyle="1" w:styleId="ZpatChar">
    <w:name w:val="Zápatí Char"/>
    <w:basedOn w:val="Standardnpsmoodstavce"/>
    <w:link w:val="Zpat"/>
    <w:uiPriority w:val="99"/>
    <w:rsid w:val="004F4EC5"/>
    <w:rPr>
      <w:rFonts w:cs="Times New Roman"/>
    </w:rPr>
  </w:style>
  <w:style w:type="paragraph" w:styleId="Titulek">
    <w:name w:val="caption"/>
    <w:basedOn w:val="Normln"/>
    <w:next w:val="Normln"/>
    <w:uiPriority w:val="35"/>
    <w:unhideWhenUsed/>
    <w:qFormat/>
    <w:rsid w:val="004E17B4"/>
    <w:pPr>
      <w:spacing w:after="200" w:line="240" w:lineRule="auto"/>
      <w:ind w:left="0" w:firstLine="0"/>
      <w:jc w:val="left"/>
    </w:pPr>
    <w:rPr>
      <w:i/>
      <w:iCs/>
      <w:color w:val="44546A" w:themeColor="text2"/>
      <w:sz w:val="18"/>
      <w:szCs w:val="18"/>
      <w:lang w:bidi="ar-SA"/>
    </w:rPr>
  </w:style>
  <w:style w:type="character" w:styleId="Hypertextovodkaz">
    <w:name w:val="Hyperlink"/>
    <w:basedOn w:val="Standardnpsmoodstavce"/>
    <w:uiPriority w:val="99"/>
    <w:unhideWhenUsed/>
    <w:rsid w:val="004E17B4"/>
    <w:rPr>
      <w:color w:val="0563C1" w:themeColor="hyperlink"/>
      <w:u w:val="single"/>
    </w:rPr>
  </w:style>
  <w:style w:type="table" w:styleId="Mkatabulky">
    <w:name w:val="Table Grid"/>
    <w:basedOn w:val="Normlntabulka"/>
    <w:uiPriority w:val="39"/>
    <w:rsid w:val="004E17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E17B4"/>
    <w:pPr>
      <w:spacing w:after="0" w:line="240" w:lineRule="auto"/>
      <w:ind w:left="720" w:firstLine="0"/>
      <w:contextualSpacing/>
      <w:jc w:val="left"/>
    </w:pPr>
    <w:rPr>
      <w:color w:val="auto"/>
      <w:szCs w:val="24"/>
      <w:lang w:bidi="ar-SA"/>
    </w:rPr>
  </w:style>
  <w:style w:type="paragraph" w:styleId="Textpoznpodarou">
    <w:name w:val="footnote text"/>
    <w:basedOn w:val="Normln"/>
    <w:link w:val="TextpoznpodarouChar"/>
    <w:uiPriority w:val="99"/>
    <w:unhideWhenUsed/>
    <w:rsid w:val="004E17B4"/>
    <w:pPr>
      <w:spacing w:after="0" w:line="240" w:lineRule="auto"/>
      <w:ind w:left="0" w:firstLine="0"/>
      <w:jc w:val="left"/>
    </w:pPr>
    <w:rPr>
      <w:color w:val="auto"/>
      <w:sz w:val="20"/>
      <w:szCs w:val="20"/>
      <w:lang w:bidi="ar-SA"/>
    </w:rPr>
  </w:style>
  <w:style w:type="character" w:customStyle="1" w:styleId="TextpoznpodarouChar">
    <w:name w:val="Text pozn. pod čarou Char"/>
    <w:basedOn w:val="Standardnpsmoodstavce"/>
    <w:link w:val="Textpoznpodarou"/>
    <w:uiPriority w:val="99"/>
    <w:rsid w:val="004E17B4"/>
    <w:rPr>
      <w:rFonts w:ascii="Times New Roman" w:eastAsia="Times New Roman" w:hAnsi="Times New Roman" w:cs="Times New Roman"/>
      <w:sz w:val="20"/>
      <w:szCs w:val="20"/>
    </w:rPr>
  </w:style>
  <w:style w:type="character" w:styleId="Znakapoznpodarou">
    <w:name w:val="footnote reference"/>
    <w:basedOn w:val="Standardnpsmoodstavce"/>
    <w:uiPriority w:val="99"/>
    <w:unhideWhenUsed/>
    <w:rsid w:val="004E17B4"/>
    <w:rPr>
      <w:vertAlign w:val="superscript"/>
    </w:rPr>
  </w:style>
  <w:style w:type="paragraph" w:styleId="Seznamobrzk">
    <w:name w:val="table of figures"/>
    <w:basedOn w:val="Normln"/>
    <w:next w:val="Normln"/>
    <w:uiPriority w:val="99"/>
    <w:unhideWhenUsed/>
    <w:rsid w:val="00E90449"/>
    <w:pPr>
      <w:spacing w:after="0"/>
      <w:ind w:left="0"/>
    </w:pPr>
  </w:style>
  <w:style w:type="paragraph" w:customStyle="1" w:styleId="nova-legacy-e-listitem">
    <w:name w:val="nova-legacy-e-list__item"/>
    <w:basedOn w:val="Normln"/>
    <w:rsid w:val="00580D3D"/>
    <w:pPr>
      <w:spacing w:before="100" w:beforeAutospacing="1" w:after="100" w:afterAutospacing="1" w:line="240" w:lineRule="auto"/>
      <w:ind w:left="0" w:firstLine="0"/>
      <w:jc w:val="left"/>
    </w:pPr>
    <w:rPr>
      <w:color w:val="auto"/>
      <w:szCs w:val="24"/>
      <w:lang w:bidi="ar-SA"/>
    </w:rPr>
  </w:style>
  <w:style w:type="paragraph" w:styleId="Nadpisobsahu">
    <w:name w:val="TOC Heading"/>
    <w:basedOn w:val="Nadpis1"/>
    <w:next w:val="Normln"/>
    <w:uiPriority w:val="39"/>
    <w:unhideWhenUsed/>
    <w:qFormat/>
    <w:rsid w:val="0051582E"/>
    <w:pPr>
      <w:spacing w:before="240" w:after="0"/>
      <w:ind w:left="0" w:firstLine="0"/>
      <w:outlineLvl w:val="9"/>
    </w:pPr>
    <w:rPr>
      <w:rFonts w:asciiTheme="majorHAnsi" w:eastAsiaTheme="majorEastAsia" w:hAnsiTheme="majorHAnsi" w:cstheme="majorBidi"/>
      <w:b w:val="0"/>
      <w:color w:val="2F5496" w:themeColor="accent1" w:themeShade="BF"/>
      <w:szCs w:val="32"/>
    </w:rPr>
  </w:style>
  <w:style w:type="paragraph" w:styleId="Obsah3">
    <w:name w:val="toc 3"/>
    <w:basedOn w:val="Normln"/>
    <w:next w:val="Normln"/>
    <w:autoRedefine/>
    <w:uiPriority w:val="39"/>
    <w:unhideWhenUsed/>
    <w:rsid w:val="0051582E"/>
    <w:pPr>
      <w:spacing w:after="100"/>
      <w:ind w:left="480"/>
    </w:pPr>
  </w:style>
  <w:style w:type="character" w:styleId="Nevyeenzmnka">
    <w:name w:val="Unresolved Mention"/>
    <w:basedOn w:val="Standardnpsmoodstavce"/>
    <w:uiPriority w:val="99"/>
    <w:semiHidden/>
    <w:unhideWhenUsed/>
    <w:rsid w:val="00D728C2"/>
    <w:rPr>
      <w:color w:val="605E5C"/>
      <w:shd w:val="clear" w:color="auto" w:fill="E1DFDD"/>
    </w:rPr>
  </w:style>
  <w:style w:type="paragraph" w:styleId="Normlnweb">
    <w:name w:val="Normal (Web)"/>
    <w:basedOn w:val="Normln"/>
    <w:uiPriority w:val="99"/>
    <w:unhideWhenUsed/>
    <w:rsid w:val="00132C72"/>
    <w:pPr>
      <w:spacing w:before="100" w:beforeAutospacing="1" w:after="100" w:afterAutospacing="1" w:line="240" w:lineRule="auto"/>
      <w:ind w:left="0" w:firstLine="0"/>
      <w:jc w:val="left"/>
    </w:pPr>
    <w:rPr>
      <w:color w:val="auto"/>
      <w:szCs w:val="24"/>
      <w:lang w:bidi="ar-SA"/>
    </w:rPr>
  </w:style>
  <w:style w:type="character" w:styleId="Siln">
    <w:name w:val="Strong"/>
    <w:basedOn w:val="Standardnpsmoodstavce"/>
    <w:uiPriority w:val="22"/>
    <w:qFormat/>
    <w:rsid w:val="00132C72"/>
    <w:rPr>
      <w:b/>
      <w:bCs/>
    </w:rPr>
  </w:style>
  <w:style w:type="character" w:styleId="Zdraznn">
    <w:name w:val="Emphasis"/>
    <w:basedOn w:val="Standardnpsmoodstavce"/>
    <w:uiPriority w:val="20"/>
    <w:qFormat/>
    <w:rsid w:val="006338D6"/>
    <w:rPr>
      <w:i/>
      <w:iCs/>
    </w:rPr>
  </w:style>
  <w:style w:type="character" w:customStyle="1" w:styleId="author">
    <w:name w:val="author"/>
    <w:basedOn w:val="Standardnpsmoodstavce"/>
    <w:rsid w:val="00DC7906"/>
  </w:style>
  <w:style w:type="character" w:customStyle="1" w:styleId="pubyear">
    <w:name w:val="pubyear"/>
    <w:basedOn w:val="Standardnpsmoodstavce"/>
    <w:rsid w:val="00DC7906"/>
  </w:style>
  <w:style w:type="character" w:customStyle="1" w:styleId="articletitle">
    <w:name w:val="articletitle"/>
    <w:basedOn w:val="Standardnpsmoodstavce"/>
    <w:rsid w:val="00DC7906"/>
  </w:style>
  <w:style w:type="character" w:customStyle="1" w:styleId="journaltitle">
    <w:name w:val="journaltitle"/>
    <w:basedOn w:val="Standardnpsmoodstavce"/>
    <w:rsid w:val="00DC7906"/>
  </w:style>
  <w:style w:type="character" w:customStyle="1" w:styleId="vol">
    <w:name w:val="vol"/>
    <w:basedOn w:val="Standardnpsmoodstavce"/>
    <w:rsid w:val="00DC7906"/>
  </w:style>
  <w:style w:type="character" w:customStyle="1" w:styleId="citedissue">
    <w:name w:val="citedissue"/>
    <w:basedOn w:val="Standardnpsmoodstavce"/>
    <w:rsid w:val="00DC7906"/>
  </w:style>
  <w:style w:type="character" w:customStyle="1" w:styleId="pagefirst">
    <w:name w:val="pagefirst"/>
    <w:basedOn w:val="Standardnpsmoodstavce"/>
    <w:rsid w:val="00DC7906"/>
  </w:style>
  <w:style w:type="character" w:customStyle="1" w:styleId="pagelast">
    <w:name w:val="pagelast"/>
    <w:basedOn w:val="Standardnpsmoodstavce"/>
    <w:rsid w:val="00DC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g"/><Relationship Id="rId18" Type="http://schemas.openxmlformats.org/officeDocument/2006/relationships/diagramQuickStyle" Target="diagrams/quickStyle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discovery.upol.cz"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diagramLayout" Target="diagrams/layout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researchgate.net/journal/Pedagogicka-Orientace-1805-9511" TargetMode="Externa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g"/><Relationship Id="rId22" Type="http://schemas.openxmlformats.org/officeDocument/2006/relationships/hyperlink" Target="https://doi.org/10.1080/20473869.2022.2065449" TargetMode="External"/><Relationship Id="rId27" Type="http://schemas.openxmlformats.org/officeDocument/2006/relationships/footer" Target="footer7.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6D0C5C-3CF8-4D33-8BAB-8592FE652A8F}" type="doc">
      <dgm:prSet loTypeId="urn:microsoft.com/office/officeart/2005/8/layout/process1" loCatId="process" qsTypeId="urn:microsoft.com/office/officeart/2005/8/quickstyle/simple1" qsCatId="simple" csTypeId="urn:microsoft.com/office/officeart/2005/8/colors/accent0_1" csCatId="mainScheme" phldr="1"/>
      <dgm:spPr/>
    </dgm:pt>
    <dgm:pt modelId="{F0DC310E-166D-4AA6-88AB-09B3D56832E3}">
      <dgm:prSet phldrT="[Text]"/>
      <dgm:spPr/>
      <dgm:t>
        <a:bodyPr/>
        <a:lstStyle/>
        <a:p>
          <a:r>
            <a:rPr lang="cs-CZ">
              <a:latin typeface="Times New Roman" panose="02020603050405020304" pitchFamily="18" charset="0"/>
              <a:cs typeface="Times New Roman" panose="02020603050405020304" pitchFamily="18" charset="0"/>
            </a:rPr>
            <a:t>zadání klíčových slov</a:t>
          </a:r>
        </a:p>
      </dgm:t>
    </dgm:pt>
    <dgm:pt modelId="{95E24B69-C138-4B76-8E95-520B01765990}" type="parTrans" cxnId="{E65F5B53-240B-46CD-8455-6FF7521F73FC}">
      <dgm:prSet/>
      <dgm:spPr/>
      <dgm:t>
        <a:bodyPr/>
        <a:lstStyle/>
        <a:p>
          <a:endParaRPr lang="cs-CZ"/>
        </a:p>
      </dgm:t>
    </dgm:pt>
    <dgm:pt modelId="{6D3DDAF3-5D38-44DE-BA7E-4114ECC7324B}" type="sibTrans" cxnId="{E65F5B53-240B-46CD-8455-6FF7521F73FC}">
      <dgm:prSet/>
      <dgm:spPr/>
      <dgm:t>
        <a:bodyPr/>
        <a:lstStyle/>
        <a:p>
          <a:endParaRPr lang="cs-CZ"/>
        </a:p>
      </dgm:t>
    </dgm:pt>
    <dgm:pt modelId="{A6E65F2A-AA18-4E6B-BD88-81B96C319FF0}">
      <dgm:prSet phldrT="[Text]"/>
      <dgm:spPr/>
      <dgm:t>
        <a:bodyPr/>
        <a:lstStyle/>
        <a:p>
          <a:r>
            <a:rPr lang="cs-CZ">
              <a:latin typeface="Times New Roman" panose="02020603050405020304" pitchFamily="18" charset="0"/>
              <a:cs typeface="Times New Roman" panose="02020603050405020304" pitchFamily="18" charset="0"/>
            </a:rPr>
            <a:t>získání množství relevantních i nerelevantních zdrojů</a:t>
          </a:r>
        </a:p>
      </dgm:t>
    </dgm:pt>
    <dgm:pt modelId="{100D0DD6-FC2F-4794-A328-FB358947F9FB}" type="parTrans" cxnId="{3B6E57A7-8804-4830-A842-8CEB1E32D897}">
      <dgm:prSet/>
      <dgm:spPr/>
      <dgm:t>
        <a:bodyPr/>
        <a:lstStyle/>
        <a:p>
          <a:endParaRPr lang="cs-CZ"/>
        </a:p>
      </dgm:t>
    </dgm:pt>
    <dgm:pt modelId="{F0CBEA49-6147-4740-9524-1C27AD1B2BB8}" type="sibTrans" cxnId="{3B6E57A7-8804-4830-A842-8CEB1E32D897}">
      <dgm:prSet/>
      <dgm:spPr/>
      <dgm:t>
        <a:bodyPr/>
        <a:lstStyle/>
        <a:p>
          <a:endParaRPr lang="cs-CZ"/>
        </a:p>
      </dgm:t>
    </dgm:pt>
    <dgm:pt modelId="{29093464-5794-4BEB-ABEB-A823BADDA619}">
      <dgm:prSet phldrT="[Text]"/>
      <dgm:spPr/>
      <dgm:t>
        <a:bodyPr/>
        <a:lstStyle/>
        <a:p>
          <a:r>
            <a:rPr lang="cs-CZ">
              <a:latin typeface="Times New Roman" panose="02020603050405020304" pitchFamily="18" charset="0"/>
              <a:cs typeface="Times New Roman" panose="02020603050405020304" pitchFamily="18" charset="0"/>
            </a:rPr>
            <a:t>redukce prvotního výběru</a:t>
          </a:r>
        </a:p>
      </dgm:t>
    </dgm:pt>
    <dgm:pt modelId="{E696F34E-D259-40CB-882D-C06206A62996}" type="parTrans" cxnId="{DFEA7F1D-1E98-4B2F-890B-7F63EF93FA2A}">
      <dgm:prSet/>
      <dgm:spPr/>
      <dgm:t>
        <a:bodyPr/>
        <a:lstStyle/>
        <a:p>
          <a:endParaRPr lang="cs-CZ"/>
        </a:p>
      </dgm:t>
    </dgm:pt>
    <dgm:pt modelId="{3FEA5003-3197-4B87-82D2-359064EAB2E5}" type="sibTrans" cxnId="{DFEA7F1D-1E98-4B2F-890B-7F63EF93FA2A}">
      <dgm:prSet/>
      <dgm:spPr/>
      <dgm:t>
        <a:bodyPr/>
        <a:lstStyle/>
        <a:p>
          <a:endParaRPr lang="cs-CZ"/>
        </a:p>
      </dgm:t>
    </dgm:pt>
    <dgm:pt modelId="{76B89C56-12B0-44A8-B7E5-2D25F092BC4E}" type="pres">
      <dgm:prSet presAssocID="{DA6D0C5C-3CF8-4D33-8BAB-8592FE652A8F}" presName="Name0" presStyleCnt="0">
        <dgm:presLayoutVars>
          <dgm:dir/>
          <dgm:resizeHandles val="exact"/>
        </dgm:presLayoutVars>
      </dgm:prSet>
      <dgm:spPr/>
    </dgm:pt>
    <dgm:pt modelId="{F614BA19-7B82-4C59-95FE-BE1AC239D683}" type="pres">
      <dgm:prSet presAssocID="{F0DC310E-166D-4AA6-88AB-09B3D56832E3}" presName="node" presStyleLbl="node1" presStyleIdx="0" presStyleCnt="3">
        <dgm:presLayoutVars>
          <dgm:bulletEnabled val="1"/>
        </dgm:presLayoutVars>
      </dgm:prSet>
      <dgm:spPr/>
    </dgm:pt>
    <dgm:pt modelId="{86C73503-CF22-49A8-989E-7BA63E051FCE}" type="pres">
      <dgm:prSet presAssocID="{6D3DDAF3-5D38-44DE-BA7E-4114ECC7324B}" presName="sibTrans" presStyleLbl="sibTrans2D1" presStyleIdx="0" presStyleCnt="2"/>
      <dgm:spPr/>
    </dgm:pt>
    <dgm:pt modelId="{5B84314B-7609-4BC2-89B3-36F6DE7CB0D3}" type="pres">
      <dgm:prSet presAssocID="{6D3DDAF3-5D38-44DE-BA7E-4114ECC7324B}" presName="connectorText" presStyleLbl="sibTrans2D1" presStyleIdx="0" presStyleCnt="2"/>
      <dgm:spPr/>
    </dgm:pt>
    <dgm:pt modelId="{B7E6304D-B389-4B3A-B3E2-9A1850497A48}" type="pres">
      <dgm:prSet presAssocID="{A6E65F2A-AA18-4E6B-BD88-81B96C319FF0}" presName="node" presStyleLbl="node1" presStyleIdx="1" presStyleCnt="3">
        <dgm:presLayoutVars>
          <dgm:bulletEnabled val="1"/>
        </dgm:presLayoutVars>
      </dgm:prSet>
      <dgm:spPr/>
    </dgm:pt>
    <dgm:pt modelId="{BB2B3F50-2152-496B-ADE9-3972BF9CACEC}" type="pres">
      <dgm:prSet presAssocID="{F0CBEA49-6147-4740-9524-1C27AD1B2BB8}" presName="sibTrans" presStyleLbl="sibTrans2D1" presStyleIdx="1" presStyleCnt="2"/>
      <dgm:spPr/>
    </dgm:pt>
    <dgm:pt modelId="{66BB929A-BD30-4C49-8599-DE11CAB3C179}" type="pres">
      <dgm:prSet presAssocID="{F0CBEA49-6147-4740-9524-1C27AD1B2BB8}" presName="connectorText" presStyleLbl="sibTrans2D1" presStyleIdx="1" presStyleCnt="2"/>
      <dgm:spPr/>
    </dgm:pt>
    <dgm:pt modelId="{0E0B519C-A6A8-43DB-9944-F2E6A205EAEB}" type="pres">
      <dgm:prSet presAssocID="{29093464-5794-4BEB-ABEB-A823BADDA619}" presName="node" presStyleLbl="node1" presStyleIdx="2" presStyleCnt="3">
        <dgm:presLayoutVars>
          <dgm:bulletEnabled val="1"/>
        </dgm:presLayoutVars>
      </dgm:prSet>
      <dgm:spPr/>
    </dgm:pt>
  </dgm:ptLst>
  <dgm:cxnLst>
    <dgm:cxn modelId="{D8B95501-1DD7-49EA-8732-E9881C325F12}" type="presOf" srcId="{DA6D0C5C-3CF8-4D33-8BAB-8592FE652A8F}" destId="{76B89C56-12B0-44A8-B7E5-2D25F092BC4E}" srcOrd="0" destOrd="0" presId="urn:microsoft.com/office/officeart/2005/8/layout/process1"/>
    <dgm:cxn modelId="{609E110C-FB74-44AD-A40A-4DC218F5C552}" type="presOf" srcId="{6D3DDAF3-5D38-44DE-BA7E-4114ECC7324B}" destId="{5B84314B-7609-4BC2-89B3-36F6DE7CB0D3}" srcOrd="1" destOrd="0" presId="urn:microsoft.com/office/officeart/2005/8/layout/process1"/>
    <dgm:cxn modelId="{DFEA7F1D-1E98-4B2F-890B-7F63EF93FA2A}" srcId="{DA6D0C5C-3CF8-4D33-8BAB-8592FE652A8F}" destId="{29093464-5794-4BEB-ABEB-A823BADDA619}" srcOrd="2" destOrd="0" parTransId="{E696F34E-D259-40CB-882D-C06206A62996}" sibTransId="{3FEA5003-3197-4B87-82D2-359064EAB2E5}"/>
    <dgm:cxn modelId="{196F6663-49A1-4D4E-873C-79B4BEA98431}" type="presOf" srcId="{F0DC310E-166D-4AA6-88AB-09B3D56832E3}" destId="{F614BA19-7B82-4C59-95FE-BE1AC239D683}" srcOrd="0" destOrd="0" presId="urn:microsoft.com/office/officeart/2005/8/layout/process1"/>
    <dgm:cxn modelId="{26060753-8292-407D-9086-1BFE1A558CBF}" type="presOf" srcId="{A6E65F2A-AA18-4E6B-BD88-81B96C319FF0}" destId="{B7E6304D-B389-4B3A-B3E2-9A1850497A48}" srcOrd="0" destOrd="0" presId="urn:microsoft.com/office/officeart/2005/8/layout/process1"/>
    <dgm:cxn modelId="{E65F5B53-240B-46CD-8455-6FF7521F73FC}" srcId="{DA6D0C5C-3CF8-4D33-8BAB-8592FE652A8F}" destId="{F0DC310E-166D-4AA6-88AB-09B3D56832E3}" srcOrd="0" destOrd="0" parTransId="{95E24B69-C138-4B76-8E95-520B01765990}" sibTransId="{6D3DDAF3-5D38-44DE-BA7E-4114ECC7324B}"/>
    <dgm:cxn modelId="{6DC3B893-A2E3-4B7D-B800-18B0B2A6506B}" type="presOf" srcId="{29093464-5794-4BEB-ABEB-A823BADDA619}" destId="{0E0B519C-A6A8-43DB-9944-F2E6A205EAEB}" srcOrd="0" destOrd="0" presId="urn:microsoft.com/office/officeart/2005/8/layout/process1"/>
    <dgm:cxn modelId="{76481899-6E7C-4A8B-95E6-3938410FE799}" type="presOf" srcId="{F0CBEA49-6147-4740-9524-1C27AD1B2BB8}" destId="{66BB929A-BD30-4C49-8599-DE11CAB3C179}" srcOrd="1" destOrd="0" presId="urn:microsoft.com/office/officeart/2005/8/layout/process1"/>
    <dgm:cxn modelId="{3B6E57A7-8804-4830-A842-8CEB1E32D897}" srcId="{DA6D0C5C-3CF8-4D33-8BAB-8592FE652A8F}" destId="{A6E65F2A-AA18-4E6B-BD88-81B96C319FF0}" srcOrd="1" destOrd="0" parTransId="{100D0DD6-FC2F-4794-A328-FB358947F9FB}" sibTransId="{F0CBEA49-6147-4740-9524-1C27AD1B2BB8}"/>
    <dgm:cxn modelId="{EBB052CC-ABF1-44A5-B049-030A9E697A65}" type="presOf" srcId="{F0CBEA49-6147-4740-9524-1C27AD1B2BB8}" destId="{BB2B3F50-2152-496B-ADE9-3972BF9CACEC}" srcOrd="0" destOrd="0" presId="urn:microsoft.com/office/officeart/2005/8/layout/process1"/>
    <dgm:cxn modelId="{0AA63CFC-08A2-4AE6-AA68-FF7B3CBAE26C}" type="presOf" srcId="{6D3DDAF3-5D38-44DE-BA7E-4114ECC7324B}" destId="{86C73503-CF22-49A8-989E-7BA63E051FCE}" srcOrd="0" destOrd="0" presId="urn:microsoft.com/office/officeart/2005/8/layout/process1"/>
    <dgm:cxn modelId="{803D1E8A-0E3E-4CA3-A1BE-78BEDDAE3068}" type="presParOf" srcId="{76B89C56-12B0-44A8-B7E5-2D25F092BC4E}" destId="{F614BA19-7B82-4C59-95FE-BE1AC239D683}" srcOrd="0" destOrd="0" presId="urn:microsoft.com/office/officeart/2005/8/layout/process1"/>
    <dgm:cxn modelId="{28796B7A-F630-47B5-A424-613DB292A432}" type="presParOf" srcId="{76B89C56-12B0-44A8-B7E5-2D25F092BC4E}" destId="{86C73503-CF22-49A8-989E-7BA63E051FCE}" srcOrd="1" destOrd="0" presId="urn:microsoft.com/office/officeart/2005/8/layout/process1"/>
    <dgm:cxn modelId="{89793188-611B-41EC-A1E7-B5B1B1329D15}" type="presParOf" srcId="{86C73503-CF22-49A8-989E-7BA63E051FCE}" destId="{5B84314B-7609-4BC2-89B3-36F6DE7CB0D3}" srcOrd="0" destOrd="0" presId="urn:microsoft.com/office/officeart/2005/8/layout/process1"/>
    <dgm:cxn modelId="{C129FE1E-C56F-4B50-A7EA-C195AAC0F724}" type="presParOf" srcId="{76B89C56-12B0-44A8-B7E5-2D25F092BC4E}" destId="{B7E6304D-B389-4B3A-B3E2-9A1850497A48}" srcOrd="2" destOrd="0" presId="urn:microsoft.com/office/officeart/2005/8/layout/process1"/>
    <dgm:cxn modelId="{0F461885-AAA8-44B8-AE62-20B4AD946F11}" type="presParOf" srcId="{76B89C56-12B0-44A8-B7E5-2D25F092BC4E}" destId="{BB2B3F50-2152-496B-ADE9-3972BF9CACEC}" srcOrd="3" destOrd="0" presId="urn:microsoft.com/office/officeart/2005/8/layout/process1"/>
    <dgm:cxn modelId="{4D1BE480-F421-444A-88E2-202634695276}" type="presParOf" srcId="{BB2B3F50-2152-496B-ADE9-3972BF9CACEC}" destId="{66BB929A-BD30-4C49-8599-DE11CAB3C179}" srcOrd="0" destOrd="0" presId="urn:microsoft.com/office/officeart/2005/8/layout/process1"/>
    <dgm:cxn modelId="{777DA5B0-11D2-4CE1-A287-92B534F59FFD}" type="presParOf" srcId="{76B89C56-12B0-44A8-B7E5-2D25F092BC4E}" destId="{0E0B519C-A6A8-43DB-9944-F2E6A205EAEB}" srcOrd="4"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14BA19-7B82-4C59-95FE-BE1AC239D683}">
      <dsp:nvSpPr>
        <dsp:cNvPr id="0" name=""/>
        <dsp:cNvSpPr/>
      </dsp:nvSpPr>
      <dsp:spPr>
        <a:xfrm>
          <a:off x="4704" y="0"/>
          <a:ext cx="1406020" cy="63398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Times New Roman" panose="02020603050405020304" pitchFamily="18" charset="0"/>
              <a:cs typeface="Times New Roman" panose="02020603050405020304" pitchFamily="18" charset="0"/>
            </a:rPr>
            <a:t>zadání klíčových slov</a:t>
          </a:r>
        </a:p>
      </dsp:txBody>
      <dsp:txXfrm>
        <a:off x="23273" y="18569"/>
        <a:ext cx="1368882" cy="596846"/>
      </dsp:txXfrm>
    </dsp:sp>
    <dsp:sp modelId="{86C73503-CF22-49A8-989E-7BA63E051FCE}">
      <dsp:nvSpPr>
        <dsp:cNvPr id="0" name=""/>
        <dsp:cNvSpPr/>
      </dsp:nvSpPr>
      <dsp:spPr>
        <a:xfrm>
          <a:off x="1551327" y="142645"/>
          <a:ext cx="298076" cy="3486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cs-CZ" sz="900" kern="1200"/>
        </a:p>
      </dsp:txBody>
      <dsp:txXfrm>
        <a:off x="1551327" y="212384"/>
        <a:ext cx="208653" cy="209215"/>
      </dsp:txXfrm>
    </dsp:sp>
    <dsp:sp modelId="{B7E6304D-B389-4B3A-B3E2-9A1850497A48}">
      <dsp:nvSpPr>
        <dsp:cNvPr id="0" name=""/>
        <dsp:cNvSpPr/>
      </dsp:nvSpPr>
      <dsp:spPr>
        <a:xfrm>
          <a:off x="1973133" y="0"/>
          <a:ext cx="1406020" cy="63398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Times New Roman" panose="02020603050405020304" pitchFamily="18" charset="0"/>
              <a:cs typeface="Times New Roman" panose="02020603050405020304" pitchFamily="18" charset="0"/>
            </a:rPr>
            <a:t>získání množství relevantních i nerelevantních zdrojů</a:t>
          </a:r>
        </a:p>
      </dsp:txBody>
      <dsp:txXfrm>
        <a:off x="1991702" y="18569"/>
        <a:ext cx="1368882" cy="596846"/>
      </dsp:txXfrm>
    </dsp:sp>
    <dsp:sp modelId="{BB2B3F50-2152-496B-ADE9-3972BF9CACEC}">
      <dsp:nvSpPr>
        <dsp:cNvPr id="0" name=""/>
        <dsp:cNvSpPr/>
      </dsp:nvSpPr>
      <dsp:spPr>
        <a:xfrm>
          <a:off x="3519756" y="142645"/>
          <a:ext cx="298076" cy="34869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cs-CZ" sz="900" kern="1200"/>
        </a:p>
      </dsp:txBody>
      <dsp:txXfrm>
        <a:off x="3519756" y="212384"/>
        <a:ext cx="208653" cy="209215"/>
      </dsp:txXfrm>
    </dsp:sp>
    <dsp:sp modelId="{0E0B519C-A6A8-43DB-9944-F2E6A205EAEB}">
      <dsp:nvSpPr>
        <dsp:cNvPr id="0" name=""/>
        <dsp:cNvSpPr/>
      </dsp:nvSpPr>
      <dsp:spPr>
        <a:xfrm>
          <a:off x="3941562" y="0"/>
          <a:ext cx="1406020" cy="63398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cs-CZ" sz="1100" kern="1200">
              <a:latin typeface="Times New Roman" panose="02020603050405020304" pitchFamily="18" charset="0"/>
              <a:cs typeface="Times New Roman" panose="02020603050405020304" pitchFamily="18" charset="0"/>
            </a:rPr>
            <a:t>redukce prvotního výběru</a:t>
          </a:r>
        </a:p>
      </dsp:txBody>
      <dsp:txXfrm>
        <a:off x="3960131" y="18569"/>
        <a:ext cx="1368882" cy="5968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F6903-CB0D-47C1-9173-F1112BE1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18174</Words>
  <Characters>107230</Characters>
  <Application>Microsoft Office Word</Application>
  <DocSecurity>0</DocSecurity>
  <Lines>893</Lines>
  <Paragraphs>250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2023-04-10T10:48:00Z</dcterms:created>
  <dcterms:modified xsi:type="dcterms:W3CDTF">2023-04-10T10:48:00Z</dcterms:modified>
</cp:coreProperties>
</file>