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80CA7" w14:textId="77777777" w:rsidR="00371C4B" w:rsidRPr="003660F2" w:rsidRDefault="00371C4B" w:rsidP="00371C4B">
      <w:pPr>
        <w:spacing w:line="360" w:lineRule="auto"/>
        <w:jc w:val="center"/>
        <w:rPr>
          <w:b/>
          <w:bCs/>
          <w:sz w:val="36"/>
        </w:rPr>
      </w:pPr>
      <w:r w:rsidRPr="003660F2">
        <w:rPr>
          <w:b/>
          <w:bCs/>
          <w:sz w:val="36"/>
        </w:rPr>
        <w:t>Univerzita Palackého v Olomouci</w:t>
      </w:r>
    </w:p>
    <w:p w14:paraId="75FA322A" w14:textId="77777777" w:rsidR="00371C4B" w:rsidRPr="003660F2" w:rsidRDefault="00371C4B" w:rsidP="00371C4B">
      <w:pPr>
        <w:spacing w:line="360" w:lineRule="auto"/>
        <w:jc w:val="center"/>
        <w:rPr>
          <w:b/>
          <w:bCs/>
          <w:sz w:val="36"/>
        </w:rPr>
      </w:pPr>
      <w:r w:rsidRPr="003660F2">
        <w:rPr>
          <w:b/>
          <w:bCs/>
          <w:sz w:val="36"/>
        </w:rPr>
        <w:t>Cyrilometodějská teologická fakulta</w:t>
      </w:r>
    </w:p>
    <w:p w14:paraId="1A636ABF" w14:textId="77777777" w:rsidR="00371C4B" w:rsidRPr="003660F2" w:rsidRDefault="00371C4B" w:rsidP="00371C4B">
      <w:pPr>
        <w:spacing w:line="360" w:lineRule="auto"/>
        <w:jc w:val="center"/>
        <w:rPr>
          <w:b/>
          <w:bCs/>
          <w:sz w:val="32"/>
          <w:szCs w:val="32"/>
        </w:rPr>
      </w:pPr>
      <w:r w:rsidRPr="003660F2">
        <w:rPr>
          <w:b/>
          <w:bCs/>
          <w:sz w:val="32"/>
          <w:szCs w:val="32"/>
        </w:rPr>
        <w:t>Katedra křesťanské sociální práce</w:t>
      </w:r>
    </w:p>
    <w:p w14:paraId="7302F408" w14:textId="77777777" w:rsidR="00371C4B" w:rsidRPr="003660F2" w:rsidRDefault="00371C4B" w:rsidP="00371C4B">
      <w:pPr>
        <w:spacing w:line="360" w:lineRule="auto"/>
        <w:jc w:val="center"/>
        <w:rPr>
          <w:b/>
          <w:bCs/>
          <w:sz w:val="32"/>
          <w:szCs w:val="34"/>
        </w:rPr>
      </w:pPr>
    </w:p>
    <w:p w14:paraId="5358BE28" w14:textId="77777777" w:rsidR="00371C4B" w:rsidRPr="003660F2" w:rsidRDefault="00371C4B" w:rsidP="00371C4B">
      <w:pPr>
        <w:spacing w:line="360" w:lineRule="auto"/>
        <w:jc w:val="center"/>
        <w:rPr>
          <w:i/>
          <w:iCs/>
          <w:sz w:val="32"/>
          <w:szCs w:val="34"/>
        </w:rPr>
      </w:pPr>
      <w:r w:rsidRPr="003660F2">
        <w:rPr>
          <w:i/>
          <w:iCs/>
          <w:sz w:val="32"/>
          <w:szCs w:val="34"/>
        </w:rPr>
        <w:t>Charitativní a sociální práce</w:t>
      </w:r>
    </w:p>
    <w:p w14:paraId="0E83EA10" w14:textId="77777777" w:rsidR="00371C4B" w:rsidRPr="003660F2" w:rsidRDefault="00371C4B" w:rsidP="00371C4B">
      <w:pPr>
        <w:spacing w:line="360" w:lineRule="auto"/>
        <w:jc w:val="center"/>
        <w:rPr>
          <w:i/>
          <w:sz w:val="32"/>
        </w:rPr>
      </w:pPr>
    </w:p>
    <w:p w14:paraId="75B72001" w14:textId="77777777" w:rsidR="00371C4B" w:rsidRPr="003660F2" w:rsidRDefault="00371C4B" w:rsidP="00371C4B">
      <w:pPr>
        <w:spacing w:line="360" w:lineRule="auto"/>
        <w:jc w:val="center"/>
        <w:rPr>
          <w:i/>
          <w:sz w:val="32"/>
        </w:rPr>
      </w:pPr>
    </w:p>
    <w:p w14:paraId="0D53CF69" w14:textId="77777777" w:rsidR="00371C4B" w:rsidRPr="003660F2" w:rsidRDefault="00371C4B" w:rsidP="00371C4B">
      <w:pPr>
        <w:spacing w:line="360" w:lineRule="auto"/>
        <w:jc w:val="center"/>
        <w:rPr>
          <w:i/>
          <w:sz w:val="32"/>
        </w:rPr>
      </w:pPr>
      <w:r w:rsidRPr="003660F2">
        <w:rPr>
          <w:i/>
          <w:sz w:val="32"/>
        </w:rPr>
        <w:t>Nikola D</w:t>
      </w:r>
      <w:r>
        <w:rPr>
          <w:i/>
          <w:sz w:val="32"/>
        </w:rPr>
        <w:t>udková</w:t>
      </w:r>
    </w:p>
    <w:p w14:paraId="6348AB29" w14:textId="77777777" w:rsidR="00371C4B" w:rsidRPr="003660F2" w:rsidRDefault="00371C4B" w:rsidP="00371C4B">
      <w:pPr>
        <w:spacing w:line="360" w:lineRule="auto"/>
        <w:jc w:val="center"/>
        <w:rPr>
          <w:i/>
          <w:sz w:val="32"/>
        </w:rPr>
      </w:pPr>
    </w:p>
    <w:p w14:paraId="75DB30B0" w14:textId="77777777" w:rsidR="00371C4B" w:rsidRPr="003660F2" w:rsidRDefault="00371C4B" w:rsidP="00371C4B">
      <w:pPr>
        <w:spacing w:line="360" w:lineRule="auto"/>
        <w:jc w:val="center"/>
        <w:rPr>
          <w:i/>
          <w:sz w:val="32"/>
        </w:rPr>
      </w:pPr>
    </w:p>
    <w:p w14:paraId="74E7C63F" w14:textId="77777777" w:rsidR="00371C4B" w:rsidRPr="003660F2" w:rsidRDefault="00371C4B" w:rsidP="00371C4B">
      <w:pPr>
        <w:spacing w:line="360" w:lineRule="auto"/>
        <w:jc w:val="center"/>
        <w:rPr>
          <w:i/>
          <w:sz w:val="32"/>
        </w:rPr>
      </w:pPr>
    </w:p>
    <w:p w14:paraId="7AAD57E5" w14:textId="77777777" w:rsidR="00371C4B" w:rsidRPr="003660F2" w:rsidRDefault="00371C4B" w:rsidP="00371C4B">
      <w:pPr>
        <w:spacing w:line="360" w:lineRule="auto"/>
        <w:jc w:val="center"/>
        <w:rPr>
          <w:i/>
          <w:sz w:val="32"/>
        </w:rPr>
      </w:pPr>
      <w:r w:rsidRPr="003660F2">
        <w:rPr>
          <w:i/>
          <w:sz w:val="32"/>
        </w:rPr>
        <w:t xml:space="preserve">Analýza potřebnosti zaměřená na oblast bydlení pro neúplné rodiny, které jsou klienty sociální služby </w:t>
      </w:r>
      <w:r>
        <w:rPr>
          <w:i/>
          <w:sz w:val="32"/>
        </w:rPr>
        <w:t>s</w:t>
      </w:r>
      <w:r w:rsidRPr="003660F2">
        <w:rPr>
          <w:i/>
          <w:sz w:val="32"/>
        </w:rPr>
        <w:t>ociálně aktivizační služby pro rodiny s dětmi Darmoděj z.ú.</w:t>
      </w:r>
    </w:p>
    <w:p w14:paraId="6711D384" w14:textId="77777777" w:rsidR="00371C4B" w:rsidRPr="003660F2" w:rsidRDefault="00371C4B" w:rsidP="00371C4B">
      <w:pPr>
        <w:spacing w:line="360" w:lineRule="auto"/>
        <w:jc w:val="center"/>
        <w:rPr>
          <w:sz w:val="32"/>
        </w:rPr>
      </w:pPr>
      <w:r w:rsidRPr="003660F2">
        <w:rPr>
          <w:sz w:val="32"/>
        </w:rPr>
        <w:t>Bakalářská práce</w:t>
      </w:r>
    </w:p>
    <w:p w14:paraId="31EC5B60" w14:textId="77777777" w:rsidR="00371C4B" w:rsidRPr="003660F2" w:rsidRDefault="00371C4B" w:rsidP="00371C4B">
      <w:pPr>
        <w:spacing w:line="360" w:lineRule="auto"/>
        <w:jc w:val="center"/>
        <w:rPr>
          <w:sz w:val="32"/>
        </w:rPr>
      </w:pPr>
    </w:p>
    <w:p w14:paraId="537A4558" w14:textId="77777777" w:rsidR="00371C4B" w:rsidRPr="003660F2" w:rsidRDefault="00371C4B" w:rsidP="00371C4B">
      <w:pPr>
        <w:spacing w:line="360" w:lineRule="auto"/>
        <w:jc w:val="center"/>
        <w:rPr>
          <w:sz w:val="32"/>
        </w:rPr>
      </w:pPr>
    </w:p>
    <w:p w14:paraId="14C32826" w14:textId="77777777" w:rsidR="00371C4B" w:rsidRPr="003660F2" w:rsidRDefault="00371C4B" w:rsidP="00371C4B">
      <w:pPr>
        <w:spacing w:line="360" w:lineRule="auto"/>
        <w:jc w:val="center"/>
        <w:rPr>
          <w:sz w:val="32"/>
        </w:rPr>
      </w:pPr>
    </w:p>
    <w:p w14:paraId="1DE7F1DA" w14:textId="77777777" w:rsidR="00371C4B" w:rsidRPr="003660F2" w:rsidRDefault="00371C4B" w:rsidP="00371C4B">
      <w:pPr>
        <w:spacing w:line="360" w:lineRule="auto"/>
        <w:jc w:val="center"/>
        <w:rPr>
          <w:sz w:val="32"/>
        </w:rPr>
      </w:pPr>
    </w:p>
    <w:p w14:paraId="66360CF0" w14:textId="77777777" w:rsidR="00371C4B" w:rsidRDefault="00371C4B" w:rsidP="00371C4B">
      <w:pPr>
        <w:spacing w:line="360" w:lineRule="auto"/>
        <w:jc w:val="center"/>
        <w:rPr>
          <w:sz w:val="32"/>
        </w:rPr>
      </w:pPr>
    </w:p>
    <w:p w14:paraId="429B3DBC" w14:textId="77777777" w:rsidR="00371C4B" w:rsidRDefault="00371C4B" w:rsidP="00371C4B">
      <w:pPr>
        <w:spacing w:line="360" w:lineRule="auto"/>
        <w:jc w:val="center"/>
        <w:rPr>
          <w:sz w:val="32"/>
        </w:rPr>
      </w:pPr>
    </w:p>
    <w:p w14:paraId="589C3A60" w14:textId="77777777" w:rsidR="00371C4B" w:rsidRDefault="00371C4B" w:rsidP="00371C4B">
      <w:pPr>
        <w:spacing w:line="360" w:lineRule="auto"/>
        <w:jc w:val="center"/>
        <w:rPr>
          <w:sz w:val="32"/>
        </w:rPr>
      </w:pPr>
    </w:p>
    <w:p w14:paraId="7C784FFC" w14:textId="77777777" w:rsidR="00371C4B" w:rsidRDefault="00371C4B" w:rsidP="00371C4B">
      <w:pPr>
        <w:spacing w:line="360" w:lineRule="auto"/>
        <w:jc w:val="center"/>
        <w:rPr>
          <w:sz w:val="32"/>
        </w:rPr>
      </w:pPr>
    </w:p>
    <w:p w14:paraId="2EA171F5" w14:textId="77777777" w:rsidR="00371C4B" w:rsidRPr="003660F2" w:rsidRDefault="00371C4B" w:rsidP="00371C4B">
      <w:pPr>
        <w:spacing w:line="360" w:lineRule="auto"/>
        <w:ind w:left="708" w:firstLine="708"/>
        <w:rPr>
          <w:sz w:val="32"/>
        </w:rPr>
      </w:pPr>
      <w:r w:rsidRPr="003660F2">
        <w:rPr>
          <w:sz w:val="32"/>
        </w:rPr>
        <w:t>vedoucí práce: Mgr. Pavlína Jurníčková, PhD.</w:t>
      </w:r>
    </w:p>
    <w:p w14:paraId="029D7DC7" w14:textId="77777777" w:rsidR="00371C4B" w:rsidRPr="003660F2" w:rsidRDefault="00371C4B" w:rsidP="00371C4B">
      <w:pPr>
        <w:spacing w:line="360" w:lineRule="auto"/>
        <w:jc w:val="center"/>
      </w:pPr>
      <w:r w:rsidRPr="003660F2">
        <w:rPr>
          <w:sz w:val="32"/>
        </w:rPr>
        <w:t>2022</w:t>
      </w:r>
      <w:r w:rsidRPr="003660F2">
        <w:br w:type="page"/>
      </w:r>
    </w:p>
    <w:p w14:paraId="6EEEF07D" w14:textId="77777777" w:rsidR="00371C4B" w:rsidRPr="003660F2" w:rsidRDefault="00371C4B" w:rsidP="00371C4B">
      <w:pPr>
        <w:spacing w:line="360" w:lineRule="auto"/>
        <w:jc w:val="both"/>
      </w:pPr>
    </w:p>
    <w:p w14:paraId="5F8CEA44" w14:textId="77777777" w:rsidR="00371C4B" w:rsidRPr="003660F2" w:rsidRDefault="00371C4B" w:rsidP="00371C4B">
      <w:pPr>
        <w:spacing w:line="360" w:lineRule="auto"/>
        <w:jc w:val="both"/>
      </w:pPr>
    </w:p>
    <w:p w14:paraId="3C04110A" w14:textId="77777777" w:rsidR="00371C4B" w:rsidRPr="003660F2" w:rsidRDefault="00371C4B" w:rsidP="00371C4B">
      <w:pPr>
        <w:spacing w:line="360" w:lineRule="auto"/>
        <w:jc w:val="both"/>
      </w:pPr>
    </w:p>
    <w:p w14:paraId="030E7A6A" w14:textId="77777777" w:rsidR="00371C4B" w:rsidRPr="003660F2" w:rsidRDefault="00371C4B" w:rsidP="00371C4B">
      <w:pPr>
        <w:spacing w:line="360" w:lineRule="auto"/>
        <w:jc w:val="both"/>
      </w:pPr>
    </w:p>
    <w:p w14:paraId="5D7AD673" w14:textId="77777777" w:rsidR="00371C4B" w:rsidRPr="003660F2" w:rsidRDefault="00371C4B" w:rsidP="00371C4B">
      <w:pPr>
        <w:spacing w:line="360" w:lineRule="auto"/>
        <w:jc w:val="both"/>
      </w:pPr>
    </w:p>
    <w:p w14:paraId="4C81DE7C" w14:textId="77777777" w:rsidR="00371C4B" w:rsidRPr="003660F2" w:rsidRDefault="00371C4B" w:rsidP="00371C4B">
      <w:pPr>
        <w:spacing w:line="360" w:lineRule="auto"/>
        <w:jc w:val="both"/>
      </w:pPr>
    </w:p>
    <w:p w14:paraId="2D410A53" w14:textId="77777777" w:rsidR="00371C4B" w:rsidRPr="003660F2" w:rsidRDefault="00371C4B" w:rsidP="00371C4B">
      <w:pPr>
        <w:spacing w:line="360" w:lineRule="auto"/>
        <w:jc w:val="both"/>
      </w:pPr>
    </w:p>
    <w:p w14:paraId="3335CC5F" w14:textId="77777777" w:rsidR="00371C4B" w:rsidRPr="003660F2" w:rsidRDefault="00371C4B" w:rsidP="00371C4B">
      <w:pPr>
        <w:spacing w:line="360" w:lineRule="auto"/>
        <w:jc w:val="both"/>
      </w:pPr>
    </w:p>
    <w:p w14:paraId="31EE3786" w14:textId="77777777" w:rsidR="00371C4B" w:rsidRPr="003660F2" w:rsidRDefault="00371C4B" w:rsidP="00371C4B">
      <w:pPr>
        <w:spacing w:line="360" w:lineRule="auto"/>
        <w:jc w:val="both"/>
      </w:pPr>
    </w:p>
    <w:p w14:paraId="1AD4CF72" w14:textId="77777777" w:rsidR="00371C4B" w:rsidRPr="003660F2" w:rsidRDefault="00371C4B" w:rsidP="00371C4B">
      <w:pPr>
        <w:spacing w:line="360" w:lineRule="auto"/>
        <w:jc w:val="both"/>
      </w:pPr>
    </w:p>
    <w:p w14:paraId="712711FE" w14:textId="77777777" w:rsidR="00371C4B" w:rsidRPr="003660F2" w:rsidRDefault="00371C4B" w:rsidP="00371C4B">
      <w:pPr>
        <w:spacing w:line="360" w:lineRule="auto"/>
        <w:jc w:val="both"/>
      </w:pPr>
    </w:p>
    <w:p w14:paraId="02EA255A" w14:textId="77777777" w:rsidR="00371C4B" w:rsidRPr="003660F2" w:rsidRDefault="00371C4B" w:rsidP="00371C4B">
      <w:pPr>
        <w:spacing w:line="360" w:lineRule="auto"/>
        <w:jc w:val="both"/>
      </w:pPr>
    </w:p>
    <w:p w14:paraId="6BA7ACB5" w14:textId="77777777" w:rsidR="00371C4B" w:rsidRPr="003660F2" w:rsidRDefault="00371C4B" w:rsidP="00371C4B">
      <w:pPr>
        <w:spacing w:line="360" w:lineRule="auto"/>
        <w:jc w:val="both"/>
      </w:pPr>
    </w:p>
    <w:p w14:paraId="1A9992BF" w14:textId="77777777" w:rsidR="00371C4B" w:rsidRPr="003660F2" w:rsidRDefault="00371C4B" w:rsidP="00371C4B">
      <w:pPr>
        <w:spacing w:line="360" w:lineRule="auto"/>
        <w:jc w:val="both"/>
      </w:pPr>
    </w:p>
    <w:p w14:paraId="109F5EAA" w14:textId="77777777" w:rsidR="00371C4B" w:rsidRPr="003660F2" w:rsidRDefault="00371C4B" w:rsidP="00371C4B">
      <w:pPr>
        <w:spacing w:line="360" w:lineRule="auto"/>
        <w:jc w:val="both"/>
      </w:pPr>
    </w:p>
    <w:p w14:paraId="4CFF58DA" w14:textId="77777777" w:rsidR="00371C4B" w:rsidRPr="003660F2" w:rsidRDefault="00371C4B" w:rsidP="00371C4B">
      <w:pPr>
        <w:spacing w:line="360" w:lineRule="auto"/>
        <w:jc w:val="both"/>
      </w:pPr>
    </w:p>
    <w:p w14:paraId="7B008CC4" w14:textId="77777777" w:rsidR="00371C4B" w:rsidRPr="003660F2" w:rsidRDefault="00371C4B" w:rsidP="00371C4B">
      <w:pPr>
        <w:spacing w:line="360" w:lineRule="auto"/>
        <w:jc w:val="both"/>
      </w:pPr>
    </w:p>
    <w:p w14:paraId="5F2538C8" w14:textId="77777777" w:rsidR="00371C4B" w:rsidRPr="003660F2" w:rsidRDefault="00371C4B" w:rsidP="00371C4B">
      <w:pPr>
        <w:spacing w:line="360" w:lineRule="auto"/>
        <w:jc w:val="both"/>
      </w:pPr>
    </w:p>
    <w:p w14:paraId="32003AFB" w14:textId="77777777" w:rsidR="00371C4B" w:rsidRPr="003660F2" w:rsidRDefault="00371C4B" w:rsidP="00371C4B">
      <w:pPr>
        <w:spacing w:line="360" w:lineRule="auto"/>
        <w:jc w:val="both"/>
      </w:pPr>
    </w:p>
    <w:p w14:paraId="4DE37F5B" w14:textId="77777777" w:rsidR="00371C4B" w:rsidRDefault="00371C4B" w:rsidP="00371C4B">
      <w:pPr>
        <w:spacing w:line="360" w:lineRule="auto"/>
        <w:jc w:val="both"/>
      </w:pPr>
    </w:p>
    <w:p w14:paraId="2B99AD89" w14:textId="77777777" w:rsidR="00371C4B" w:rsidRDefault="00371C4B" w:rsidP="00371C4B">
      <w:pPr>
        <w:spacing w:line="360" w:lineRule="auto"/>
        <w:jc w:val="both"/>
      </w:pPr>
    </w:p>
    <w:p w14:paraId="41A334B0" w14:textId="77777777" w:rsidR="00371C4B" w:rsidRDefault="00371C4B" w:rsidP="00371C4B">
      <w:pPr>
        <w:spacing w:line="360" w:lineRule="auto"/>
        <w:jc w:val="both"/>
      </w:pPr>
    </w:p>
    <w:p w14:paraId="2D292E90" w14:textId="77777777" w:rsidR="00371C4B" w:rsidRDefault="00371C4B" w:rsidP="00371C4B">
      <w:pPr>
        <w:spacing w:line="360" w:lineRule="auto"/>
        <w:jc w:val="both"/>
      </w:pPr>
    </w:p>
    <w:p w14:paraId="1FEC1000" w14:textId="77777777" w:rsidR="00371C4B" w:rsidRDefault="00371C4B" w:rsidP="00371C4B">
      <w:pPr>
        <w:spacing w:line="360" w:lineRule="auto"/>
        <w:jc w:val="both"/>
      </w:pPr>
    </w:p>
    <w:p w14:paraId="3E2E80A1" w14:textId="77777777" w:rsidR="00371C4B" w:rsidRDefault="00371C4B" w:rsidP="00371C4B">
      <w:pPr>
        <w:spacing w:line="360" w:lineRule="auto"/>
        <w:jc w:val="both"/>
      </w:pPr>
    </w:p>
    <w:p w14:paraId="190975E9" w14:textId="77777777" w:rsidR="00371C4B" w:rsidRDefault="00371C4B" w:rsidP="00371C4B">
      <w:pPr>
        <w:spacing w:line="360" w:lineRule="auto"/>
        <w:jc w:val="both"/>
      </w:pPr>
    </w:p>
    <w:p w14:paraId="1AFD21D2" w14:textId="77777777" w:rsidR="00371C4B" w:rsidRPr="003660F2" w:rsidRDefault="00371C4B" w:rsidP="00371C4B">
      <w:pPr>
        <w:spacing w:line="360" w:lineRule="auto"/>
        <w:jc w:val="both"/>
        <w:rPr>
          <w:i/>
          <w:sz w:val="32"/>
        </w:rPr>
      </w:pPr>
      <w:r w:rsidRPr="003660F2">
        <w:t xml:space="preserve">Prohlašuji, že jsem svou diplomovou práci na téma </w:t>
      </w:r>
      <w:r w:rsidRPr="003660F2">
        <w:rPr>
          <w:i/>
        </w:rPr>
        <w:t xml:space="preserve">„Analýza potřebnosti zaměřená na oblast bydlení pro neúplné rodiny, které jsou klienty sociální služby </w:t>
      </w:r>
      <w:r>
        <w:rPr>
          <w:i/>
        </w:rPr>
        <w:t>s</w:t>
      </w:r>
      <w:r w:rsidRPr="003660F2">
        <w:rPr>
          <w:i/>
        </w:rPr>
        <w:t>ociálně aktivizační služby pro rodiny s dětmi Darmoděj z.ú.“</w:t>
      </w:r>
      <w:r w:rsidRPr="003660F2">
        <w:t xml:space="preserve"> napsala samostatně a výhradně s použitím citovaných pramenů.</w:t>
      </w:r>
    </w:p>
    <w:p w14:paraId="7C073546" w14:textId="77777777" w:rsidR="00371C4B" w:rsidRPr="003660F2" w:rsidRDefault="00371C4B" w:rsidP="00371C4B">
      <w:pPr>
        <w:spacing w:line="360" w:lineRule="auto"/>
        <w:jc w:val="both"/>
      </w:pPr>
    </w:p>
    <w:p w14:paraId="3B93C347" w14:textId="2793BC9A" w:rsidR="00371C4B" w:rsidRPr="003660F2" w:rsidRDefault="00371C4B" w:rsidP="00371C4B">
      <w:pPr>
        <w:spacing w:line="360" w:lineRule="auto"/>
        <w:jc w:val="both"/>
      </w:pPr>
      <w:r w:rsidRPr="003660F2">
        <w:t xml:space="preserve">Olomouc </w:t>
      </w:r>
      <w:r>
        <w:t>7</w:t>
      </w:r>
      <w:r w:rsidRPr="003660F2">
        <w:t xml:space="preserve">. </w:t>
      </w:r>
      <w:r w:rsidR="001A24F3">
        <w:t>11</w:t>
      </w:r>
      <w:r w:rsidR="001A24F3" w:rsidRPr="003660F2">
        <w:t>. 2022</w:t>
      </w:r>
    </w:p>
    <w:p w14:paraId="2EB75695" w14:textId="77777777" w:rsidR="00371C4B" w:rsidRPr="003660F2" w:rsidRDefault="00371C4B" w:rsidP="00371C4B">
      <w:pPr>
        <w:spacing w:line="360" w:lineRule="auto"/>
        <w:ind w:left="5103"/>
        <w:jc w:val="both"/>
      </w:pPr>
      <w:r w:rsidRPr="003660F2">
        <w:t>…………………………………</w:t>
      </w:r>
    </w:p>
    <w:p w14:paraId="4A815929" w14:textId="77777777" w:rsidR="00371C4B" w:rsidRPr="003660F2" w:rsidRDefault="00371C4B" w:rsidP="00371C4B">
      <w:pPr>
        <w:spacing w:line="360" w:lineRule="auto"/>
        <w:ind w:left="5103"/>
        <w:jc w:val="both"/>
      </w:pPr>
      <w:r w:rsidRPr="003660F2">
        <w:t xml:space="preserve">Nikola </w:t>
      </w:r>
      <w:r>
        <w:t>Dudková</w:t>
      </w:r>
    </w:p>
    <w:p w14:paraId="5F465B3A" w14:textId="77777777" w:rsidR="00371C4B" w:rsidRPr="003660F2" w:rsidRDefault="00371C4B" w:rsidP="00371C4B">
      <w:pPr>
        <w:spacing w:line="360" w:lineRule="auto"/>
        <w:jc w:val="both"/>
      </w:pPr>
    </w:p>
    <w:p w14:paraId="2926980A" w14:textId="77777777" w:rsidR="00371C4B" w:rsidRPr="003660F2" w:rsidRDefault="00371C4B" w:rsidP="00371C4B">
      <w:pPr>
        <w:spacing w:line="360" w:lineRule="auto"/>
        <w:ind w:left="5103"/>
        <w:jc w:val="both"/>
      </w:pPr>
    </w:p>
    <w:p w14:paraId="48A3748D" w14:textId="77777777" w:rsidR="00371C4B" w:rsidRPr="003660F2" w:rsidRDefault="00371C4B" w:rsidP="00371C4B">
      <w:pPr>
        <w:spacing w:line="360" w:lineRule="auto"/>
        <w:jc w:val="both"/>
      </w:pPr>
    </w:p>
    <w:p w14:paraId="41BB128D" w14:textId="77777777" w:rsidR="00371C4B" w:rsidRPr="003660F2" w:rsidRDefault="00371C4B" w:rsidP="00371C4B">
      <w:pPr>
        <w:spacing w:line="360" w:lineRule="auto"/>
        <w:jc w:val="both"/>
      </w:pPr>
    </w:p>
    <w:p w14:paraId="40C37015" w14:textId="77777777" w:rsidR="00371C4B" w:rsidRPr="003660F2" w:rsidRDefault="00371C4B" w:rsidP="00371C4B">
      <w:pPr>
        <w:spacing w:line="360" w:lineRule="auto"/>
        <w:jc w:val="both"/>
      </w:pPr>
    </w:p>
    <w:p w14:paraId="24AFACB3" w14:textId="77777777" w:rsidR="00371C4B" w:rsidRPr="003660F2" w:rsidRDefault="00371C4B" w:rsidP="00371C4B">
      <w:pPr>
        <w:spacing w:line="360" w:lineRule="auto"/>
        <w:jc w:val="both"/>
      </w:pPr>
    </w:p>
    <w:p w14:paraId="0281050E" w14:textId="77777777" w:rsidR="00371C4B" w:rsidRPr="003660F2" w:rsidRDefault="00371C4B" w:rsidP="00371C4B">
      <w:pPr>
        <w:spacing w:line="360" w:lineRule="auto"/>
        <w:jc w:val="both"/>
      </w:pPr>
    </w:p>
    <w:p w14:paraId="2AAB9C24" w14:textId="77777777" w:rsidR="00371C4B" w:rsidRPr="003660F2" w:rsidRDefault="00371C4B" w:rsidP="00371C4B">
      <w:pPr>
        <w:spacing w:line="360" w:lineRule="auto"/>
        <w:jc w:val="both"/>
      </w:pPr>
    </w:p>
    <w:p w14:paraId="1491D172" w14:textId="77777777" w:rsidR="00371C4B" w:rsidRPr="003660F2" w:rsidRDefault="00371C4B" w:rsidP="00371C4B">
      <w:pPr>
        <w:spacing w:line="360" w:lineRule="auto"/>
        <w:jc w:val="both"/>
      </w:pPr>
    </w:p>
    <w:p w14:paraId="391CCE04" w14:textId="77777777" w:rsidR="00371C4B" w:rsidRPr="003660F2" w:rsidRDefault="00371C4B" w:rsidP="00371C4B">
      <w:pPr>
        <w:spacing w:line="360" w:lineRule="auto"/>
        <w:jc w:val="both"/>
      </w:pPr>
    </w:p>
    <w:p w14:paraId="211853DC" w14:textId="77777777" w:rsidR="00371C4B" w:rsidRPr="003660F2" w:rsidRDefault="00371C4B" w:rsidP="00371C4B">
      <w:pPr>
        <w:spacing w:line="360" w:lineRule="auto"/>
        <w:jc w:val="both"/>
      </w:pPr>
    </w:p>
    <w:p w14:paraId="3D55E1AF" w14:textId="77777777" w:rsidR="00371C4B" w:rsidRPr="003660F2" w:rsidRDefault="00371C4B" w:rsidP="00371C4B">
      <w:pPr>
        <w:spacing w:line="360" w:lineRule="auto"/>
        <w:jc w:val="both"/>
      </w:pPr>
    </w:p>
    <w:p w14:paraId="22BFCA59" w14:textId="77777777" w:rsidR="00371C4B" w:rsidRPr="003660F2" w:rsidRDefault="00371C4B" w:rsidP="00371C4B">
      <w:pPr>
        <w:spacing w:line="360" w:lineRule="auto"/>
        <w:jc w:val="both"/>
      </w:pPr>
    </w:p>
    <w:p w14:paraId="32C26EA8" w14:textId="77777777" w:rsidR="00371C4B" w:rsidRPr="003660F2" w:rsidRDefault="00371C4B" w:rsidP="00371C4B">
      <w:pPr>
        <w:spacing w:line="360" w:lineRule="auto"/>
        <w:jc w:val="both"/>
      </w:pPr>
    </w:p>
    <w:p w14:paraId="681BF0F4" w14:textId="77777777" w:rsidR="00371C4B" w:rsidRPr="003660F2" w:rsidRDefault="00371C4B" w:rsidP="00371C4B">
      <w:pPr>
        <w:spacing w:line="360" w:lineRule="auto"/>
        <w:jc w:val="both"/>
      </w:pPr>
    </w:p>
    <w:p w14:paraId="12F7BD40" w14:textId="77777777" w:rsidR="00371C4B" w:rsidRPr="003660F2" w:rsidRDefault="00371C4B" w:rsidP="00371C4B">
      <w:pPr>
        <w:spacing w:line="360" w:lineRule="auto"/>
        <w:jc w:val="both"/>
      </w:pPr>
    </w:p>
    <w:p w14:paraId="4523F659" w14:textId="77777777" w:rsidR="00371C4B" w:rsidRPr="003660F2" w:rsidRDefault="00371C4B" w:rsidP="00371C4B">
      <w:pPr>
        <w:spacing w:line="360" w:lineRule="auto"/>
        <w:jc w:val="both"/>
      </w:pPr>
    </w:p>
    <w:p w14:paraId="0FAE93B8" w14:textId="77777777" w:rsidR="00371C4B" w:rsidRPr="003660F2" w:rsidRDefault="00371C4B" w:rsidP="00371C4B">
      <w:pPr>
        <w:spacing w:line="360" w:lineRule="auto"/>
        <w:jc w:val="both"/>
      </w:pPr>
    </w:p>
    <w:p w14:paraId="3765B616" w14:textId="77777777" w:rsidR="00371C4B" w:rsidRPr="003660F2" w:rsidRDefault="00371C4B" w:rsidP="00371C4B">
      <w:pPr>
        <w:spacing w:line="360" w:lineRule="auto"/>
        <w:jc w:val="both"/>
      </w:pPr>
    </w:p>
    <w:p w14:paraId="54074554" w14:textId="77777777" w:rsidR="00371C4B" w:rsidRPr="003660F2" w:rsidRDefault="00371C4B" w:rsidP="00371C4B">
      <w:pPr>
        <w:spacing w:line="360" w:lineRule="auto"/>
        <w:jc w:val="both"/>
      </w:pPr>
    </w:p>
    <w:p w14:paraId="35FB9177" w14:textId="77777777" w:rsidR="00371C4B" w:rsidRPr="003660F2" w:rsidRDefault="00371C4B" w:rsidP="00371C4B">
      <w:pPr>
        <w:spacing w:line="360" w:lineRule="auto"/>
        <w:jc w:val="both"/>
      </w:pPr>
    </w:p>
    <w:p w14:paraId="0F0855EE" w14:textId="77777777" w:rsidR="00371C4B" w:rsidRDefault="00371C4B" w:rsidP="00371C4B">
      <w:pPr>
        <w:spacing w:line="360" w:lineRule="auto"/>
        <w:jc w:val="both"/>
      </w:pPr>
    </w:p>
    <w:p w14:paraId="4DD53AD1" w14:textId="77777777" w:rsidR="00371C4B" w:rsidRDefault="00371C4B" w:rsidP="00371C4B">
      <w:pPr>
        <w:spacing w:line="360" w:lineRule="auto"/>
        <w:jc w:val="both"/>
      </w:pPr>
    </w:p>
    <w:p w14:paraId="083E35FA" w14:textId="77777777" w:rsidR="00371C4B" w:rsidRDefault="00371C4B" w:rsidP="00371C4B">
      <w:pPr>
        <w:spacing w:line="360" w:lineRule="auto"/>
        <w:jc w:val="both"/>
      </w:pPr>
    </w:p>
    <w:p w14:paraId="55A96753" w14:textId="77777777" w:rsidR="00371C4B" w:rsidRDefault="00371C4B" w:rsidP="00371C4B">
      <w:pPr>
        <w:spacing w:line="360" w:lineRule="auto"/>
        <w:jc w:val="both"/>
      </w:pPr>
    </w:p>
    <w:p w14:paraId="5EEDBB22" w14:textId="77777777" w:rsidR="00371C4B" w:rsidRDefault="00371C4B" w:rsidP="00371C4B">
      <w:pPr>
        <w:spacing w:line="360" w:lineRule="auto"/>
        <w:jc w:val="both"/>
      </w:pPr>
    </w:p>
    <w:p w14:paraId="6130FB57" w14:textId="77777777" w:rsidR="00371C4B" w:rsidRDefault="00371C4B" w:rsidP="00371C4B">
      <w:pPr>
        <w:spacing w:line="360" w:lineRule="auto"/>
        <w:jc w:val="both"/>
      </w:pPr>
    </w:p>
    <w:p w14:paraId="2F271957" w14:textId="6B8EFF46" w:rsidR="00371C4B" w:rsidRPr="003660F2" w:rsidRDefault="00371C4B" w:rsidP="00371C4B">
      <w:pPr>
        <w:spacing w:line="360" w:lineRule="auto"/>
        <w:jc w:val="both"/>
      </w:pPr>
      <w:r w:rsidRPr="003660F2">
        <w:t>Děkuji své vedoucí práce Mgr. Pavlíně Jurníčkové, PhD., za všestrannou pomoc a cenné podněty a rady, které mi v průběhu mé práce vždy s ochotou poskytovala. Také bych chtěla poděkovat řediteli a spoluzakladateli organizace Darmoděj z.ú. Bc.</w:t>
      </w:r>
      <w:r>
        <w:t xml:space="preserve"> </w:t>
      </w:r>
      <w:r w:rsidR="001A24F3" w:rsidRPr="003660F2">
        <w:t>Mgr. Josefovi</w:t>
      </w:r>
      <w:r w:rsidRPr="003660F2">
        <w:t xml:space="preserve"> Vondrkovi za podnětné metodologické rady. Dále bych chtěla poděkovat všem klientům </w:t>
      </w:r>
      <w:r>
        <w:t>s</w:t>
      </w:r>
      <w:r w:rsidRPr="003660F2">
        <w:t>ociálně aktivizační</w:t>
      </w:r>
      <w:r>
        <w:t>ch</w:t>
      </w:r>
      <w:r w:rsidRPr="003660F2">
        <w:t xml:space="preserve"> služ</w:t>
      </w:r>
      <w:r>
        <w:t>eb</w:t>
      </w:r>
      <w:r w:rsidRPr="003660F2">
        <w:t xml:space="preserve"> pro rodiny s dětmi Darmoděj z.ú., kteří se s ochotou zapojili do mého výzkum</w:t>
      </w:r>
      <w:r>
        <w:t>ného šetření</w:t>
      </w:r>
      <w:r w:rsidRPr="003660F2">
        <w:t>. V neposlední řadě děkuji své rodině za velkou podporu a porozumění, které mi poskytovali v průběhu celého studia.</w:t>
      </w:r>
    </w:p>
    <w:sdt>
      <w:sdtPr>
        <w:id w:val="1813292973"/>
        <w:docPartObj>
          <w:docPartGallery w:val="Table of Contents"/>
          <w:docPartUnique/>
        </w:docPartObj>
      </w:sdtPr>
      <w:sdtEndPr>
        <w:rPr>
          <w:b/>
          <w:bCs/>
        </w:rPr>
      </w:sdtEndPr>
      <w:sdtContent>
        <w:p w14:paraId="0A03E531" w14:textId="77777777" w:rsidR="00371C4B" w:rsidRPr="003660F2" w:rsidRDefault="00371C4B" w:rsidP="00371C4B">
          <w:pPr>
            <w:spacing w:after="240" w:line="360" w:lineRule="auto"/>
            <w:jc w:val="both"/>
          </w:pPr>
          <w:r w:rsidRPr="003660F2">
            <w:rPr>
              <w:b/>
              <w:sz w:val="28"/>
            </w:rPr>
            <w:t>OBSAH</w:t>
          </w:r>
        </w:p>
        <w:p w14:paraId="199FD70D" w14:textId="77777777" w:rsidR="00DF46FC" w:rsidRDefault="00371C4B">
          <w:pPr>
            <w:pStyle w:val="Obsah1"/>
            <w:rPr>
              <w:rFonts w:asciiTheme="minorHAnsi" w:eastAsiaTheme="minorEastAsia" w:hAnsiTheme="minorHAnsi" w:cstheme="minorBidi"/>
              <w:b w:val="0"/>
              <w:sz w:val="22"/>
              <w:lang w:eastAsia="cs-CZ"/>
            </w:rPr>
          </w:pPr>
          <w:r w:rsidRPr="003660F2">
            <w:fldChar w:fldCharType="begin"/>
          </w:r>
          <w:r w:rsidRPr="003660F2">
            <w:instrText xml:space="preserve"> TOC \o "1-3" \h \z \u </w:instrText>
          </w:r>
          <w:r w:rsidRPr="003660F2">
            <w:fldChar w:fldCharType="separate"/>
          </w:r>
          <w:hyperlink w:anchor="_Toc118283819" w:history="1">
            <w:r w:rsidR="00DF46FC" w:rsidRPr="0028492A">
              <w:rPr>
                <w:rStyle w:val="Hypertextovodkaz"/>
              </w:rPr>
              <w:t>ÚVOD</w:t>
            </w:r>
            <w:r w:rsidR="00DF46FC">
              <w:rPr>
                <w:webHidden/>
              </w:rPr>
              <w:tab/>
            </w:r>
            <w:r w:rsidR="00DF46FC">
              <w:rPr>
                <w:webHidden/>
              </w:rPr>
              <w:fldChar w:fldCharType="begin"/>
            </w:r>
            <w:r w:rsidR="00DF46FC">
              <w:rPr>
                <w:webHidden/>
              </w:rPr>
              <w:instrText xml:space="preserve"> PAGEREF _Toc118283819 \h </w:instrText>
            </w:r>
            <w:r w:rsidR="00DF46FC">
              <w:rPr>
                <w:webHidden/>
              </w:rPr>
            </w:r>
            <w:r w:rsidR="00DF46FC">
              <w:rPr>
                <w:webHidden/>
              </w:rPr>
              <w:fldChar w:fldCharType="separate"/>
            </w:r>
            <w:r w:rsidR="00DF46FC">
              <w:rPr>
                <w:webHidden/>
              </w:rPr>
              <w:t>6</w:t>
            </w:r>
            <w:r w:rsidR="00DF46FC">
              <w:rPr>
                <w:webHidden/>
              </w:rPr>
              <w:fldChar w:fldCharType="end"/>
            </w:r>
          </w:hyperlink>
        </w:p>
        <w:p w14:paraId="2409BFA0" w14:textId="77777777" w:rsidR="00DF46FC" w:rsidRDefault="00AB7681">
          <w:pPr>
            <w:pStyle w:val="Obsah1"/>
            <w:rPr>
              <w:rFonts w:asciiTheme="minorHAnsi" w:eastAsiaTheme="minorEastAsia" w:hAnsiTheme="minorHAnsi" w:cstheme="minorBidi"/>
              <w:b w:val="0"/>
              <w:sz w:val="22"/>
              <w:lang w:eastAsia="cs-CZ"/>
            </w:rPr>
          </w:pPr>
          <w:hyperlink w:anchor="_Toc118283820" w:history="1">
            <w:r w:rsidR="00DF46FC" w:rsidRPr="0028492A">
              <w:rPr>
                <w:rStyle w:val="Hypertextovodkaz"/>
              </w:rPr>
              <w:t>I TEORETICKÁ ČÁST</w:t>
            </w:r>
            <w:r w:rsidR="00DF46FC">
              <w:rPr>
                <w:webHidden/>
              </w:rPr>
              <w:tab/>
            </w:r>
            <w:r w:rsidR="00DF46FC">
              <w:rPr>
                <w:webHidden/>
              </w:rPr>
              <w:fldChar w:fldCharType="begin"/>
            </w:r>
            <w:r w:rsidR="00DF46FC">
              <w:rPr>
                <w:webHidden/>
              </w:rPr>
              <w:instrText xml:space="preserve"> PAGEREF _Toc118283820 \h </w:instrText>
            </w:r>
            <w:r w:rsidR="00DF46FC">
              <w:rPr>
                <w:webHidden/>
              </w:rPr>
            </w:r>
            <w:r w:rsidR="00DF46FC">
              <w:rPr>
                <w:webHidden/>
              </w:rPr>
              <w:fldChar w:fldCharType="separate"/>
            </w:r>
            <w:r w:rsidR="00DF46FC">
              <w:rPr>
                <w:webHidden/>
              </w:rPr>
              <w:t>8</w:t>
            </w:r>
            <w:r w:rsidR="00DF46FC">
              <w:rPr>
                <w:webHidden/>
              </w:rPr>
              <w:fldChar w:fldCharType="end"/>
            </w:r>
          </w:hyperlink>
        </w:p>
        <w:p w14:paraId="250935EB" w14:textId="77777777" w:rsidR="00DF46FC" w:rsidRDefault="00AB7681">
          <w:pPr>
            <w:pStyle w:val="Obsah1"/>
            <w:rPr>
              <w:rFonts w:asciiTheme="minorHAnsi" w:eastAsiaTheme="minorEastAsia" w:hAnsiTheme="minorHAnsi" w:cstheme="minorBidi"/>
              <w:b w:val="0"/>
              <w:sz w:val="22"/>
              <w:lang w:eastAsia="cs-CZ"/>
            </w:rPr>
          </w:pPr>
          <w:hyperlink w:anchor="_Toc118283821" w:history="1">
            <w:r w:rsidR="00DF46FC" w:rsidRPr="0028492A">
              <w:rPr>
                <w:rStyle w:val="Hypertextovodkaz"/>
              </w:rPr>
              <w:t>1</w:t>
            </w:r>
            <w:r w:rsidR="00DF46FC">
              <w:rPr>
                <w:rFonts w:asciiTheme="minorHAnsi" w:eastAsiaTheme="minorEastAsia" w:hAnsiTheme="minorHAnsi" w:cstheme="minorBidi"/>
                <w:b w:val="0"/>
                <w:sz w:val="22"/>
                <w:lang w:eastAsia="cs-CZ"/>
              </w:rPr>
              <w:tab/>
            </w:r>
            <w:r w:rsidR="00DF46FC" w:rsidRPr="0028492A">
              <w:rPr>
                <w:rStyle w:val="Hypertextovodkaz"/>
              </w:rPr>
              <w:t>SOCIÁLNĚ AKTIVIZAČNÍ SLUŽBY PRO RODINY S DĚTMI</w:t>
            </w:r>
            <w:r w:rsidR="00DF46FC">
              <w:rPr>
                <w:webHidden/>
              </w:rPr>
              <w:tab/>
            </w:r>
            <w:r w:rsidR="00DF46FC">
              <w:rPr>
                <w:webHidden/>
              </w:rPr>
              <w:fldChar w:fldCharType="begin"/>
            </w:r>
            <w:r w:rsidR="00DF46FC">
              <w:rPr>
                <w:webHidden/>
              </w:rPr>
              <w:instrText xml:space="preserve"> PAGEREF _Toc118283821 \h </w:instrText>
            </w:r>
            <w:r w:rsidR="00DF46FC">
              <w:rPr>
                <w:webHidden/>
              </w:rPr>
            </w:r>
            <w:r w:rsidR="00DF46FC">
              <w:rPr>
                <w:webHidden/>
              </w:rPr>
              <w:fldChar w:fldCharType="separate"/>
            </w:r>
            <w:r w:rsidR="00DF46FC">
              <w:rPr>
                <w:webHidden/>
              </w:rPr>
              <w:t>9</w:t>
            </w:r>
            <w:r w:rsidR="00DF46FC">
              <w:rPr>
                <w:webHidden/>
              </w:rPr>
              <w:fldChar w:fldCharType="end"/>
            </w:r>
          </w:hyperlink>
        </w:p>
        <w:p w14:paraId="6D663536" w14:textId="77777777" w:rsidR="00DF46FC" w:rsidRDefault="00AB7681">
          <w:pPr>
            <w:pStyle w:val="Obsah2"/>
            <w:rPr>
              <w:rFonts w:asciiTheme="minorHAnsi" w:eastAsiaTheme="minorEastAsia" w:hAnsiTheme="minorHAnsi" w:cstheme="minorBidi"/>
              <w:noProof/>
              <w:sz w:val="22"/>
              <w:lang w:eastAsia="cs-CZ"/>
            </w:rPr>
          </w:pPr>
          <w:hyperlink w:anchor="_Toc118283822" w:history="1">
            <w:r w:rsidR="00DF46FC" w:rsidRPr="0028492A">
              <w:rPr>
                <w:rStyle w:val="Hypertextovodkaz"/>
                <w:noProof/>
              </w:rPr>
              <w:t>1.1</w:t>
            </w:r>
            <w:r w:rsidR="00DF46FC">
              <w:rPr>
                <w:rFonts w:asciiTheme="minorHAnsi" w:eastAsiaTheme="minorEastAsia" w:hAnsiTheme="minorHAnsi" w:cstheme="minorBidi"/>
                <w:noProof/>
                <w:sz w:val="22"/>
                <w:lang w:eastAsia="cs-CZ"/>
              </w:rPr>
              <w:tab/>
            </w:r>
            <w:r w:rsidR="00DF46FC" w:rsidRPr="0028492A">
              <w:rPr>
                <w:rStyle w:val="Hypertextovodkaz"/>
                <w:noProof/>
              </w:rPr>
              <w:t>Sociální práce rodinou</w:t>
            </w:r>
            <w:r w:rsidR="00DF46FC">
              <w:rPr>
                <w:noProof/>
                <w:webHidden/>
              </w:rPr>
              <w:tab/>
            </w:r>
            <w:r w:rsidR="00DF46FC">
              <w:rPr>
                <w:noProof/>
                <w:webHidden/>
              </w:rPr>
              <w:fldChar w:fldCharType="begin"/>
            </w:r>
            <w:r w:rsidR="00DF46FC">
              <w:rPr>
                <w:noProof/>
                <w:webHidden/>
              </w:rPr>
              <w:instrText xml:space="preserve"> PAGEREF _Toc118283822 \h </w:instrText>
            </w:r>
            <w:r w:rsidR="00DF46FC">
              <w:rPr>
                <w:noProof/>
                <w:webHidden/>
              </w:rPr>
            </w:r>
            <w:r w:rsidR="00DF46FC">
              <w:rPr>
                <w:noProof/>
                <w:webHidden/>
              </w:rPr>
              <w:fldChar w:fldCharType="separate"/>
            </w:r>
            <w:r w:rsidR="00DF46FC">
              <w:rPr>
                <w:noProof/>
                <w:webHidden/>
              </w:rPr>
              <w:t>9</w:t>
            </w:r>
            <w:r w:rsidR="00DF46FC">
              <w:rPr>
                <w:noProof/>
                <w:webHidden/>
              </w:rPr>
              <w:fldChar w:fldCharType="end"/>
            </w:r>
          </w:hyperlink>
        </w:p>
        <w:p w14:paraId="05144558" w14:textId="77777777" w:rsidR="00DF46FC" w:rsidRDefault="00AB7681">
          <w:pPr>
            <w:pStyle w:val="Obsah3"/>
            <w:tabs>
              <w:tab w:val="left" w:pos="1320"/>
              <w:tab w:val="right" w:leader="dot" w:pos="8493"/>
            </w:tabs>
            <w:rPr>
              <w:rFonts w:asciiTheme="minorHAnsi" w:eastAsiaTheme="minorEastAsia" w:hAnsiTheme="minorHAnsi" w:cstheme="minorBidi"/>
              <w:noProof/>
              <w:sz w:val="22"/>
              <w:lang w:eastAsia="cs-CZ"/>
            </w:rPr>
          </w:pPr>
          <w:hyperlink w:anchor="_Toc118283823" w:history="1">
            <w:r w:rsidR="00DF46FC" w:rsidRPr="0028492A">
              <w:rPr>
                <w:rStyle w:val="Hypertextovodkaz"/>
                <w:noProof/>
              </w:rPr>
              <w:t>1.1.1</w:t>
            </w:r>
            <w:r w:rsidR="00DF46FC">
              <w:rPr>
                <w:rFonts w:asciiTheme="minorHAnsi" w:eastAsiaTheme="minorEastAsia" w:hAnsiTheme="minorHAnsi" w:cstheme="minorBidi"/>
                <w:noProof/>
                <w:sz w:val="22"/>
                <w:lang w:eastAsia="cs-CZ"/>
              </w:rPr>
              <w:tab/>
            </w:r>
            <w:r w:rsidR="00DF46FC" w:rsidRPr="0028492A">
              <w:rPr>
                <w:rStyle w:val="Hypertextovodkaz"/>
                <w:noProof/>
              </w:rPr>
              <w:t>Neúplná rodina</w:t>
            </w:r>
            <w:r w:rsidR="00DF46FC">
              <w:rPr>
                <w:noProof/>
                <w:webHidden/>
              </w:rPr>
              <w:tab/>
            </w:r>
            <w:r w:rsidR="00DF46FC">
              <w:rPr>
                <w:noProof/>
                <w:webHidden/>
              </w:rPr>
              <w:fldChar w:fldCharType="begin"/>
            </w:r>
            <w:r w:rsidR="00DF46FC">
              <w:rPr>
                <w:noProof/>
                <w:webHidden/>
              </w:rPr>
              <w:instrText xml:space="preserve"> PAGEREF _Toc118283823 \h </w:instrText>
            </w:r>
            <w:r w:rsidR="00DF46FC">
              <w:rPr>
                <w:noProof/>
                <w:webHidden/>
              </w:rPr>
            </w:r>
            <w:r w:rsidR="00DF46FC">
              <w:rPr>
                <w:noProof/>
                <w:webHidden/>
              </w:rPr>
              <w:fldChar w:fldCharType="separate"/>
            </w:r>
            <w:r w:rsidR="00DF46FC">
              <w:rPr>
                <w:noProof/>
                <w:webHidden/>
              </w:rPr>
              <w:t>9</w:t>
            </w:r>
            <w:r w:rsidR="00DF46FC">
              <w:rPr>
                <w:noProof/>
                <w:webHidden/>
              </w:rPr>
              <w:fldChar w:fldCharType="end"/>
            </w:r>
          </w:hyperlink>
        </w:p>
        <w:p w14:paraId="75B4E3A8" w14:textId="77777777" w:rsidR="00DF46FC" w:rsidRDefault="00AB7681">
          <w:pPr>
            <w:pStyle w:val="Obsah2"/>
            <w:rPr>
              <w:rFonts w:asciiTheme="minorHAnsi" w:eastAsiaTheme="minorEastAsia" w:hAnsiTheme="minorHAnsi" w:cstheme="minorBidi"/>
              <w:noProof/>
              <w:sz w:val="22"/>
              <w:lang w:eastAsia="cs-CZ"/>
            </w:rPr>
          </w:pPr>
          <w:hyperlink w:anchor="_Toc118283824" w:history="1">
            <w:r w:rsidR="00DF46FC" w:rsidRPr="0028492A">
              <w:rPr>
                <w:rStyle w:val="Hypertextovodkaz"/>
                <w:noProof/>
              </w:rPr>
              <w:t>1.2</w:t>
            </w:r>
            <w:r w:rsidR="00DF46FC">
              <w:rPr>
                <w:rFonts w:asciiTheme="minorHAnsi" w:eastAsiaTheme="minorEastAsia" w:hAnsiTheme="minorHAnsi" w:cstheme="minorBidi"/>
                <w:noProof/>
                <w:sz w:val="22"/>
                <w:lang w:eastAsia="cs-CZ"/>
              </w:rPr>
              <w:tab/>
            </w:r>
            <w:r w:rsidR="00DF46FC" w:rsidRPr="0028492A">
              <w:rPr>
                <w:rStyle w:val="Hypertextovodkaz"/>
                <w:noProof/>
              </w:rPr>
              <w:t>Sociální služby pro neúplné rodiny</w:t>
            </w:r>
            <w:r w:rsidR="00DF46FC">
              <w:rPr>
                <w:noProof/>
                <w:webHidden/>
              </w:rPr>
              <w:tab/>
            </w:r>
            <w:r w:rsidR="00DF46FC">
              <w:rPr>
                <w:noProof/>
                <w:webHidden/>
              </w:rPr>
              <w:fldChar w:fldCharType="begin"/>
            </w:r>
            <w:r w:rsidR="00DF46FC">
              <w:rPr>
                <w:noProof/>
                <w:webHidden/>
              </w:rPr>
              <w:instrText xml:space="preserve"> PAGEREF _Toc118283824 \h </w:instrText>
            </w:r>
            <w:r w:rsidR="00DF46FC">
              <w:rPr>
                <w:noProof/>
                <w:webHidden/>
              </w:rPr>
            </w:r>
            <w:r w:rsidR="00DF46FC">
              <w:rPr>
                <w:noProof/>
                <w:webHidden/>
              </w:rPr>
              <w:fldChar w:fldCharType="separate"/>
            </w:r>
            <w:r w:rsidR="00DF46FC">
              <w:rPr>
                <w:noProof/>
                <w:webHidden/>
              </w:rPr>
              <w:t>11</w:t>
            </w:r>
            <w:r w:rsidR="00DF46FC">
              <w:rPr>
                <w:noProof/>
                <w:webHidden/>
              </w:rPr>
              <w:fldChar w:fldCharType="end"/>
            </w:r>
          </w:hyperlink>
        </w:p>
        <w:p w14:paraId="378EA80E" w14:textId="77777777" w:rsidR="00DF46FC" w:rsidRDefault="00AB7681">
          <w:pPr>
            <w:pStyle w:val="Obsah2"/>
            <w:rPr>
              <w:rFonts w:asciiTheme="minorHAnsi" w:eastAsiaTheme="minorEastAsia" w:hAnsiTheme="minorHAnsi" w:cstheme="minorBidi"/>
              <w:noProof/>
              <w:sz w:val="22"/>
              <w:lang w:eastAsia="cs-CZ"/>
            </w:rPr>
          </w:pPr>
          <w:hyperlink w:anchor="_Toc118283825" w:history="1">
            <w:r w:rsidR="00DF46FC" w:rsidRPr="0028492A">
              <w:rPr>
                <w:rStyle w:val="Hypertextovodkaz"/>
                <w:noProof/>
              </w:rPr>
              <w:t>1.3</w:t>
            </w:r>
            <w:r w:rsidR="00DF46FC">
              <w:rPr>
                <w:rFonts w:asciiTheme="minorHAnsi" w:eastAsiaTheme="minorEastAsia" w:hAnsiTheme="minorHAnsi" w:cstheme="minorBidi"/>
                <w:noProof/>
                <w:sz w:val="22"/>
                <w:lang w:eastAsia="cs-CZ"/>
              </w:rPr>
              <w:tab/>
            </w:r>
            <w:r w:rsidR="00DF46FC" w:rsidRPr="0028492A">
              <w:rPr>
                <w:rStyle w:val="Hypertextovodkaz"/>
                <w:noProof/>
              </w:rPr>
              <w:t>Sociálně aktivizační služby pro rodiny s dětmi</w:t>
            </w:r>
            <w:r w:rsidR="00DF46FC">
              <w:rPr>
                <w:noProof/>
                <w:webHidden/>
              </w:rPr>
              <w:tab/>
            </w:r>
            <w:r w:rsidR="00DF46FC">
              <w:rPr>
                <w:noProof/>
                <w:webHidden/>
              </w:rPr>
              <w:fldChar w:fldCharType="begin"/>
            </w:r>
            <w:r w:rsidR="00DF46FC">
              <w:rPr>
                <w:noProof/>
                <w:webHidden/>
              </w:rPr>
              <w:instrText xml:space="preserve"> PAGEREF _Toc118283825 \h </w:instrText>
            </w:r>
            <w:r w:rsidR="00DF46FC">
              <w:rPr>
                <w:noProof/>
                <w:webHidden/>
              </w:rPr>
            </w:r>
            <w:r w:rsidR="00DF46FC">
              <w:rPr>
                <w:noProof/>
                <w:webHidden/>
              </w:rPr>
              <w:fldChar w:fldCharType="separate"/>
            </w:r>
            <w:r w:rsidR="00DF46FC">
              <w:rPr>
                <w:noProof/>
                <w:webHidden/>
              </w:rPr>
              <w:t>12</w:t>
            </w:r>
            <w:r w:rsidR="00DF46FC">
              <w:rPr>
                <w:noProof/>
                <w:webHidden/>
              </w:rPr>
              <w:fldChar w:fldCharType="end"/>
            </w:r>
          </w:hyperlink>
        </w:p>
        <w:p w14:paraId="76D1FD05" w14:textId="77777777" w:rsidR="00DF46FC" w:rsidRDefault="00AB7681">
          <w:pPr>
            <w:pStyle w:val="Obsah3"/>
            <w:tabs>
              <w:tab w:val="right" w:leader="dot" w:pos="8493"/>
            </w:tabs>
            <w:rPr>
              <w:rFonts w:asciiTheme="minorHAnsi" w:eastAsiaTheme="minorEastAsia" w:hAnsiTheme="minorHAnsi" w:cstheme="minorBidi"/>
              <w:noProof/>
              <w:sz w:val="22"/>
              <w:lang w:eastAsia="cs-CZ"/>
            </w:rPr>
          </w:pPr>
          <w:hyperlink w:anchor="_Toc118283826" w:history="1">
            <w:r w:rsidR="00DF46FC" w:rsidRPr="0028492A">
              <w:rPr>
                <w:rStyle w:val="Hypertextovodkaz"/>
                <w:noProof/>
              </w:rPr>
              <w:t>1.3.1 Základní činnosti služby</w:t>
            </w:r>
            <w:r w:rsidR="00DF46FC">
              <w:rPr>
                <w:noProof/>
                <w:webHidden/>
              </w:rPr>
              <w:tab/>
            </w:r>
            <w:r w:rsidR="00DF46FC">
              <w:rPr>
                <w:noProof/>
                <w:webHidden/>
              </w:rPr>
              <w:fldChar w:fldCharType="begin"/>
            </w:r>
            <w:r w:rsidR="00DF46FC">
              <w:rPr>
                <w:noProof/>
                <w:webHidden/>
              </w:rPr>
              <w:instrText xml:space="preserve"> PAGEREF _Toc118283826 \h </w:instrText>
            </w:r>
            <w:r w:rsidR="00DF46FC">
              <w:rPr>
                <w:noProof/>
                <w:webHidden/>
              </w:rPr>
            </w:r>
            <w:r w:rsidR="00DF46FC">
              <w:rPr>
                <w:noProof/>
                <w:webHidden/>
              </w:rPr>
              <w:fldChar w:fldCharType="separate"/>
            </w:r>
            <w:r w:rsidR="00DF46FC">
              <w:rPr>
                <w:noProof/>
                <w:webHidden/>
              </w:rPr>
              <w:t>12</w:t>
            </w:r>
            <w:r w:rsidR="00DF46FC">
              <w:rPr>
                <w:noProof/>
                <w:webHidden/>
              </w:rPr>
              <w:fldChar w:fldCharType="end"/>
            </w:r>
          </w:hyperlink>
        </w:p>
        <w:p w14:paraId="70E4A425" w14:textId="77777777" w:rsidR="00DF46FC" w:rsidRDefault="00AB7681">
          <w:pPr>
            <w:pStyle w:val="Obsah1"/>
            <w:rPr>
              <w:rFonts w:asciiTheme="minorHAnsi" w:eastAsiaTheme="minorEastAsia" w:hAnsiTheme="minorHAnsi" w:cstheme="minorBidi"/>
              <w:b w:val="0"/>
              <w:sz w:val="22"/>
              <w:lang w:eastAsia="cs-CZ"/>
            </w:rPr>
          </w:pPr>
          <w:hyperlink w:anchor="_Toc118283827" w:history="1">
            <w:r w:rsidR="00DF46FC" w:rsidRPr="0028492A">
              <w:rPr>
                <w:rStyle w:val="Hypertextovodkaz"/>
              </w:rPr>
              <w:t>2</w:t>
            </w:r>
            <w:r w:rsidR="00DF46FC">
              <w:rPr>
                <w:rFonts w:asciiTheme="minorHAnsi" w:eastAsiaTheme="minorEastAsia" w:hAnsiTheme="minorHAnsi" w:cstheme="minorBidi"/>
                <w:b w:val="0"/>
                <w:sz w:val="22"/>
                <w:lang w:eastAsia="cs-CZ"/>
              </w:rPr>
              <w:tab/>
            </w:r>
            <w:r w:rsidR="00DF46FC" w:rsidRPr="0028492A">
              <w:rPr>
                <w:rStyle w:val="Hypertextovodkaz"/>
              </w:rPr>
              <w:t>SOCIÁLNĚ AKTIVIZAČNÍ SLUŽBY PRO RODINY S DĚTMI NA JESENICKU</w:t>
            </w:r>
            <w:r w:rsidR="00DF46FC">
              <w:rPr>
                <w:webHidden/>
              </w:rPr>
              <w:tab/>
            </w:r>
            <w:r w:rsidR="00DF46FC">
              <w:rPr>
                <w:webHidden/>
              </w:rPr>
              <w:fldChar w:fldCharType="begin"/>
            </w:r>
            <w:r w:rsidR="00DF46FC">
              <w:rPr>
                <w:webHidden/>
              </w:rPr>
              <w:instrText xml:space="preserve"> PAGEREF _Toc118283827 \h </w:instrText>
            </w:r>
            <w:r w:rsidR="00DF46FC">
              <w:rPr>
                <w:webHidden/>
              </w:rPr>
            </w:r>
            <w:r w:rsidR="00DF46FC">
              <w:rPr>
                <w:webHidden/>
              </w:rPr>
              <w:fldChar w:fldCharType="separate"/>
            </w:r>
            <w:r w:rsidR="00DF46FC">
              <w:rPr>
                <w:webHidden/>
              </w:rPr>
              <w:t>14</w:t>
            </w:r>
            <w:r w:rsidR="00DF46FC">
              <w:rPr>
                <w:webHidden/>
              </w:rPr>
              <w:fldChar w:fldCharType="end"/>
            </w:r>
          </w:hyperlink>
        </w:p>
        <w:p w14:paraId="0E7A1F0C" w14:textId="77777777" w:rsidR="00DF46FC" w:rsidRDefault="00AB7681">
          <w:pPr>
            <w:pStyle w:val="Obsah2"/>
            <w:rPr>
              <w:rFonts w:asciiTheme="minorHAnsi" w:eastAsiaTheme="minorEastAsia" w:hAnsiTheme="minorHAnsi" w:cstheme="minorBidi"/>
              <w:noProof/>
              <w:sz w:val="22"/>
              <w:lang w:eastAsia="cs-CZ"/>
            </w:rPr>
          </w:pPr>
          <w:hyperlink w:anchor="_Toc118283828" w:history="1">
            <w:r w:rsidR="00DF46FC" w:rsidRPr="0028492A">
              <w:rPr>
                <w:rStyle w:val="Hypertextovodkaz"/>
                <w:noProof/>
              </w:rPr>
              <w:t>2.1</w:t>
            </w:r>
            <w:r w:rsidR="00DF46FC">
              <w:rPr>
                <w:rFonts w:asciiTheme="minorHAnsi" w:eastAsiaTheme="minorEastAsia" w:hAnsiTheme="minorHAnsi" w:cstheme="minorBidi"/>
                <w:noProof/>
                <w:sz w:val="22"/>
                <w:lang w:eastAsia="cs-CZ"/>
              </w:rPr>
              <w:tab/>
            </w:r>
            <w:r w:rsidR="00DF46FC" w:rsidRPr="0028492A">
              <w:rPr>
                <w:rStyle w:val="Hypertextovodkaz"/>
                <w:noProof/>
              </w:rPr>
              <w:t>Člověk v Tísni o.p.s.</w:t>
            </w:r>
            <w:r w:rsidR="00DF46FC">
              <w:rPr>
                <w:noProof/>
                <w:webHidden/>
              </w:rPr>
              <w:tab/>
            </w:r>
            <w:r w:rsidR="00DF46FC">
              <w:rPr>
                <w:noProof/>
                <w:webHidden/>
              </w:rPr>
              <w:fldChar w:fldCharType="begin"/>
            </w:r>
            <w:r w:rsidR="00DF46FC">
              <w:rPr>
                <w:noProof/>
                <w:webHidden/>
              </w:rPr>
              <w:instrText xml:space="preserve"> PAGEREF _Toc118283828 \h </w:instrText>
            </w:r>
            <w:r w:rsidR="00DF46FC">
              <w:rPr>
                <w:noProof/>
                <w:webHidden/>
              </w:rPr>
            </w:r>
            <w:r w:rsidR="00DF46FC">
              <w:rPr>
                <w:noProof/>
                <w:webHidden/>
              </w:rPr>
              <w:fldChar w:fldCharType="separate"/>
            </w:r>
            <w:r w:rsidR="00DF46FC">
              <w:rPr>
                <w:noProof/>
                <w:webHidden/>
              </w:rPr>
              <w:t>14</w:t>
            </w:r>
            <w:r w:rsidR="00DF46FC">
              <w:rPr>
                <w:noProof/>
                <w:webHidden/>
              </w:rPr>
              <w:fldChar w:fldCharType="end"/>
            </w:r>
          </w:hyperlink>
        </w:p>
        <w:p w14:paraId="7E05CFB8" w14:textId="77777777" w:rsidR="00DF46FC" w:rsidRDefault="00AB7681">
          <w:pPr>
            <w:pStyle w:val="Obsah2"/>
            <w:rPr>
              <w:rFonts w:asciiTheme="minorHAnsi" w:eastAsiaTheme="minorEastAsia" w:hAnsiTheme="minorHAnsi" w:cstheme="minorBidi"/>
              <w:noProof/>
              <w:sz w:val="22"/>
              <w:lang w:eastAsia="cs-CZ"/>
            </w:rPr>
          </w:pPr>
          <w:hyperlink w:anchor="_Toc118283829" w:history="1">
            <w:r w:rsidR="00DF46FC" w:rsidRPr="0028492A">
              <w:rPr>
                <w:rStyle w:val="Hypertextovodkaz"/>
                <w:noProof/>
              </w:rPr>
              <w:t>2.2</w:t>
            </w:r>
            <w:r w:rsidR="00DF46FC">
              <w:rPr>
                <w:rFonts w:asciiTheme="minorHAnsi" w:eastAsiaTheme="minorEastAsia" w:hAnsiTheme="minorHAnsi" w:cstheme="minorBidi"/>
                <w:noProof/>
                <w:sz w:val="22"/>
                <w:lang w:eastAsia="cs-CZ"/>
              </w:rPr>
              <w:tab/>
            </w:r>
            <w:r w:rsidR="00DF46FC" w:rsidRPr="0028492A">
              <w:rPr>
                <w:rStyle w:val="Hypertextovodkaz"/>
                <w:noProof/>
              </w:rPr>
              <w:t>Ester z.s.</w:t>
            </w:r>
            <w:r w:rsidR="00DF46FC">
              <w:rPr>
                <w:noProof/>
                <w:webHidden/>
              </w:rPr>
              <w:tab/>
            </w:r>
            <w:r w:rsidR="00DF46FC">
              <w:rPr>
                <w:noProof/>
                <w:webHidden/>
              </w:rPr>
              <w:fldChar w:fldCharType="begin"/>
            </w:r>
            <w:r w:rsidR="00DF46FC">
              <w:rPr>
                <w:noProof/>
                <w:webHidden/>
              </w:rPr>
              <w:instrText xml:space="preserve"> PAGEREF _Toc118283829 \h </w:instrText>
            </w:r>
            <w:r w:rsidR="00DF46FC">
              <w:rPr>
                <w:noProof/>
                <w:webHidden/>
              </w:rPr>
            </w:r>
            <w:r w:rsidR="00DF46FC">
              <w:rPr>
                <w:noProof/>
                <w:webHidden/>
              </w:rPr>
              <w:fldChar w:fldCharType="separate"/>
            </w:r>
            <w:r w:rsidR="00DF46FC">
              <w:rPr>
                <w:noProof/>
                <w:webHidden/>
              </w:rPr>
              <w:t>15</w:t>
            </w:r>
            <w:r w:rsidR="00DF46FC">
              <w:rPr>
                <w:noProof/>
                <w:webHidden/>
              </w:rPr>
              <w:fldChar w:fldCharType="end"/>
            </w:r>
          </w:hyperlink>
        </w:p>
        <w:p w14:paraId="3FFEC72C" w14:textId="77777777" w:rsidR="00DF46FC" w:rsidRDefault="00AB7681">
          <w:pPr>
            <w:pStyle w:val="Obsah2"/>
            <w:rPr>
              <w:rFonts w:asciiTheme="minorHAnsi" w:eastAsiaTheme="minorEastAsia" w:hAnsiTheme="minorHAnsi" w:cstheme="minorBidi"/>
              <w:noProof/>
              <w:sz w:val="22"/>
              <w:lang w:eastAsia="cs-CZ"/>
            </w:rPr>
          </w:pPr>
          <w:hyperlink w:anchor="_Toc118283830" w:history="1">
            <w:r w:rsidR="00DF46FC" w:rsidRPr="0028492A">
              <w:rPr>
                <w:rStyle w:val="Hypertextovodkaz"/>
                <w:noProof/>
              </w:rPr>
              <w:t>2.3</w:t>
            </w:r>
            <w:r w:rsidR="00DF46FC">
              <w:rPr>
                <w:rFonts w:asciiTheme="minorHAnsi" w:eastAsiaTheme="minorEastAsia" w:hAnsiTheme="minorHAnsi" w:cstheme="minorBidi"/>
                <w:noProof/>
                <w:sz w:val="22"/>
                <w:lang w:eastAsia="cs-CZ"/>
              </w:rPr>
              <w:tab/>
            </w:r>
            <w:r w:rsidR="00DF46FC" w:rsidRPr="0028492A">
              <w:rPr>
                <w:rStyle w:val="Hypertextovodkaz"/>
                <w:noProof/>
              </w:rPr>
              <w:t>Darmoděj z.ú.</w:t>
            </w:r>
            <w:r w:rsidR="00DF46FC">
              <w:rPr>
                <w:noProof/>
                <w:webHidden/>
              </w:rPr>
              <w:tab/>
            </w:r>
            <w:r w:rsidR="00DF46FC">
              <w:rPr>
                <w:noProof/>
                <w:webHidden/>
              </w:rPr>
              <w:fldChar w:fldCharType="begin"/>
            </w:r>
            <w:r w:rsidR="00DF46FC">
              <w:rPr>
                <w:noProof/>
                <w:webHidden/>
              </w:rPr>
              <w:instrText xml:space="preserve"> PAGEREF _Toc118283830 \h </w:instrText>
            </w:r>
            <w:r w:rsidR="00DF46FC">
              <w:rPr>
                <w:noProof/>
                <w:webHidden/>
              </w:rPr>
            </w:r>
            <w:r w:rsidR="00DF46FC">
              <w:rPr>
                <w:noProof/>
                <w:webHidden/>
              </w:rPr>
              <w:fldChar w:fldCharType="separate"/>
            </w:r>
            <w:r w:rsidR="00DF46FC">
              <w:rPr>
                <w:noProof/>
                <w:webHidden/>
              </w:rPr>
              <w:t>16</w:t>
            </w:r>
            <w:r w:rsidR="00DF46FC">
              <w:rPr>
                <w:noProof/>
                <w:webHidden/>
              </w:rPr>
              <w:fldChar w:fldCharType="end"/>
            </w:r>
          </w:hyperlink>
        </w:p>
        <w:p w14:paraId="2C2BAA3E" w14:textId="77777777" w:rsidR="00DF46FC" w:rsidRDefault="00AB7681">
          <w:pPr>
            <w:pStyle w:val="Obsah1"/>
            <w:rPr>
              <w:rFonts w:asciiTheme="minorHAnsi" w:eastAsiaTheme="minorEastAsia" w:hAnsiTheme="minorHAnsi" w:cstheme="minorBidi"/>
              <w:b w:val="0"/>
              <w:sz w:val="22"/>
              <w:lang w:eastAsia="cs-CZ"/>
            </w:rPr>
          </w:pPr>
          <w:hyperlink w:anchor="_Toc118283831" w:history="1">
            <w:r w:rsidR="00DF46FC" w:rsidRPr="0028492A">
              <w:rPr>
                <w:rStyle w:val="Hypertextovodkaz"/>
              </w:rPr>
              <w:t>3</w:t>
            </w:r>
            <w:r w:rsidR="00DF46FC">
              <w:rPr>
                <w:rFonts w:asciiTheme="minorHAnsi" w:eastAsiaTheme="minorEastAsia" w:hAnsiTheme="minorHAnsi" w:cstheme="minorBidi"/>
                <w:b w:val="0"/>
                <w:sz w:val="22"/>
                <w:lang w:eastAsia="cs-CZ"/>
              </w:rPr>
              <w:tab/>
            </w:r>
            <w:r w:rsidR="00DF46FC" w:rsidRPr="0028492A">
              <w:rPr>
                <w:rStyle w:val="Hypertextovodkaz"/>
              </w:rPr>
              <w:t>SOCIÁLNĚ AKTIVIZAČNÍ SLUŽBY PRO RODINY S DĚTMI ORGANIZACE DARMODĚJ Z.Ú.</w:t>
            </w:r>
            <w:r w:rsidR="00DF46FC">
              <w:rPr>
                <w:webHidden/>
              </w:rPr>
              <w:tab/>
            </w:r>
            <w:r w:rsidR="00DF46FC">
              <w:rPr>
                <w:webHidden/>
              </w:rPr>
              <w:fldChar w:fldCharType="begin"/>
            </w:r>
            <w:r w:rsidR="00DF46FC">
              <w:rPr>
                <w:webHidden/>
              </w:rPr>
              <w:instrText xml:space="preserve"> PAGEREF _Toc118283831 \h </w:instrText>
            </w:r>
            <w:r w:rsidR="00DF46FC">
              <w:rPr>
                <w:webHidden/>
              </w:rPr>
            </w:r>
            <w:r w:rsidR="00DF46FC">
              <w:rPr>
                <w:webHidden/>
              </w:rPr>
              <w:fldChar w:fldCharType="separate"/>
            </w:r>
            <w:r w:rsidR="00DF46FC">
              <w:rPr>
                <w:webHidden/>
              </w:rPr>
              <w:t>17</w:t>
            </w:r>
            <w:r w:rsidR="00DF46FC">
              <w:rPr>
                <w:webHidden/>
              </w:rPr>
              <w:fldChar w:fldCharType="end"/>
            </w:r>
          </w:hyperlink>
        </w:p>
        <w:p w14:paraId="222EDC66" w14:textId="77777777" w:rsidR="00DF46FC" w:rsidRDefault="00AB7681">
          <w:pPr>
            <w:pStyle w:val="Obsah2"/>
            <w:rPr>
              <w:rFonts w:asciiTheme="minorHAnsi" w:eastAsiaTheme="minorEastAsia" w:hAnsiTheme="minorHAnsi" w:cstheme="minorBidi"/>
              <w:noProof/>
              <w:sz w:val="22"/>
              <w:lang w:eastAsia="cs-CZ"/>
            </w:rPr>
          </w:pPr>
          <w:hyperlink w:anchor="_Toc118283832" w:history="1">
            <w:r w:rsidR="00DF46FC" w:rsidRPr="0028492A">
              <w:rPr>
                <w:rStyle w:val="Hypertextovodkaz"/>
                <w:noProof/>
              </w:rPr>
              <w:t>3.1</w:t>
            </w:r>
            <w:r w:rsidR="00DF46FC">
              <w:rPr>
                <w:rFonts w:asciiTheme="minorHAnsi" w:eastAsiaTheme="minorEastAsia" w:hAnsiTheme="minorHAnsi" w:cstheme="minorBidi"/>
                <w:noProof/>
                <w:sz w:val="22"/>
                <w:lang w:eastAsia="cs-CZ"/>
              </w:rPr>
              <w:tab/>
            </w:r>
            <w:r w:rsidR="00DF46FC" w:rsidRPr="0028492A">
              <w:rPr>
                <w:rStyle w:val="Hypertextovodkaz"/>
                <w:noProof/>
              </w:rPr>
              <w:t>Poslání, zásady a cíle služby</w:t>
            </w:r>
            <w:r w:rsidR="00DF46FC">
              <w:rPr>
                <w:noProof/>
                <w:webHidden/>
              </w:rPr>
              <w:tab/>
            </w:r>
            <w:r w:rsidR="00DF46FC">
              <w:rPr>
                <w:noProof/>
                <w:webHidden/>
              </w:rPr>
              <w:fldChar w:fldCharType="begin"/>
            </w:r>
            <w:r w:rsidR="00DF46FC">
              <w:rPr>
                <w:noProof/>
                <w:webHidden/>
              </w:rPr>
              <w:instrText xml:space="preserve"> PAGEREF _Toc118283832 \h </w:instrText>
            </w:r>
            <w:r w:rsidR="00DF46FC">
              <w:rPr>
                <w:noProof/>
                <w:webHidden/>
              </w:rPr>
            </w:r>
            <w:r w:rsidR="00DF46FC">
              <w:rPr>
                <w:noProof/>
                <w:webHidden/>
              </w:rPr>
              <w:fldChar w:fldCharType="separate"/>
            </w:r>
            <w:r w:rsidR="00DF46FC">
              <w:rPr>
                <w:noProof/>
                <w:webHidden/>
              </w:rPr>
              <w:t>18</w:t>
            </w:r>
            <w:r w:rsidR="00DF46FC">
              <w:rPr>
                <w:noProof/>
                <w:webHidden/>
              </w:rPr>
              <w:fldChar w:fldCharType="end"/>
            </w:r>
          </w:hyperlink>
        </w:p>
        <w:p w14:paraId="7ACA00A7" w14:textId="77777777" w:rsidR="00DF46FC" w:rsidRDefault="00AB7681">
          <w:pPr>
            <w:pStyle w:val="Obsah2"/>
            <w:rPr>
              <w:rFonts w:asciiTheme="minorHAnsi" w:eastAsiaTheme="minorEastAsia" w:hAnsiTheme="minorHAnsi" w:cstheme="minorBidi"/>
              <w:noProof/>
              <w:sz w:val="22"/>
              <w:lang w:eastAsia="cs-CZ"/>
            </w:rPr>
          </w:pPr>
          <w:hyperlink w:anchor="_Toc118283833" w:history="1">
            <w:r w:rsidR="00DF46FC" w:rsidRPr="0028492A">
              <w:rPr>
                <w:rStyle w:val="Hypertextovodkaz"/>
                <w:noProof/>
              </w:rPr>
              <w:t>3.2</w:t>
            </w:r>
            <w:r w:rsidR="00DF46FC">
              <w:rPr>
                <w:rFonts w:asciiTheme="minorHAnsi" w:eastAsiaTheme="minorEastAsia" w:hAnsiTheme="minorHAnsi" w:cstheme="minorBidi"/>
                <w:noProof/>
                <w:sz w:val="22"/>
                <w:lang w:eastAsia="cs-CZ"/>
              </w:rPr>
              <w:tab/>
            </w:r>
            <w:r w:rsidR="00DF46FC" w:rsidRPr="0028492A">
              <w:rPr>
                <w:rStyle w:val="Hypertextovodkaz"/>
                <w:noProof/>
              </w:rPr>
              <w:t>Zahájení spolupráce s klientem</w:t>
            </w:r>
            <w:r w:rsidR="00DF46FC">
              <w:rPr>
                <w:noProof/>
                <w:webHidden/>
              </w:rPr>
              <w:tab/>
            </w:r>
            <w:r w:rsidR="00DF46FC">
              <w:rPr>
                <w:noProof/>
                <w:webHidden/>
              </w:rPr>
              <w:fldChar w:fldCharType="begin"/>
            </w:r>
            <w:r w:rsidR="00DF46FC">
              <w:rPr>
                <w:noProof/>
                <w:webHidden/>
              </w:rPr>
              <w:instrText xml:space="preserve"> PAGEREF _Toc118283833 \h </w:instrText>
            </w:r>
            <w:r w:rsidR="00DF46FC">
              <w:rPr>
                <w:noProof/>
                <w:webHidden/>
              </w:rPr>
            </w:r>
            <w:r w:rsidR="00DF46FC">
              <w:rPr>
                <w:noProof/>
                <w:webHidden/>
              </w:rPr>
              <w:fldChar w:fldCharType="separate"/>
            </w:r>
            <w:r w:rsidR="00DF46FC">
              <w:rPr>
                <w:noProof/>
                <w:webHidden/>
              </w:rPr>
              <w:t>18</w:t>
            </w:r>
            <w:r w:rsidR="00DF46FC">
              <w:rPr>
                <w:noProof/>
                <w:webHidden/>
              </w:rPr>
              <w:fldChar w:fldCharType="end"/>
            </w:r>
          </w:hyperlink>
        </w:p>
        <w:p w14:paraId="32881170" w14:textId="77777777" w:rsidR="00DF46FC" w:rsidRDefault="00AB7681">
          <w:pPr>
            <w:pStyle w:val="Obsah2"/>
            <w:rPr>
              <w:rFonts w:asciiTheme="minorHAnsi" w:eastAsiaTheme="minorEastAsia" w:hAnsiTheme="minorHAnsi" w:cstheme="minorBidi"/>
              <w:noProof/>
              <w:sz w:val="22"/>
              <w:lang w:eastAsia="cs-CZ"/>
            </w:rPr>
          </w:pPr>
          <w:hyperlink w:anchor="_Toc118283834" w:history="1">
            <w:r w:rsidR="00DF46FC" w:rsidRPr="0028492A">
              <w:rPr>
                <w:rStyle w:val="Hypertextovodkaz"/>
                <w:noProof/>
              </w:rPr>
              <w:t>3.3</w:t>
            </w:r>
            <w:r w:rsidR="00DF46FC">
              <w:rPr>
                <w:rFonts w:asciiTheme="minorHAnsi" w:eastAsiaTheme="minorEastAsia" w:hAnsiTheme="minorHAnsi" w:cstheme="minorBidi"/>
                <w:noProof/>
                <w:sz w:val="22"/>
                <w:lang w:eastAsia="cs-CZ"/>
              </w:rPr>
              <w:tab/>
            </w:r>
            <w:r w:rsidR="00DF46FC" w:rsidRPr="0028492A">
              <w:rPr>
                <w:rStyle w:val="Hypertextovodkaz"/>
                <w:noProof/>
              </w:rPr>
              <w:t>Realizace spolupráce s klientem</w:t>
            </w:r>
            <w:r w:rsidR="00DF46FC">
              <w:rPr>
                <w:noProof/>
                <w:webHidden/>
              </w:rPr>
              <w:tab/>
            </w:r>
            <w:r w:rsidR="00DF46FC">
              <w:rPr>
                <w:noProof/>
                <w:webHidden/>
              </w:rPr>
              <w:fldChar w:fldCharType="begin"/>
            </w:r>
            <w:r w:rsidR="00DF46FC">
              <w:rPr>
                <w:noProof/>
                <w:webHidden/>
              </w:rPr>
              <w:instrText xml:space="preserve"> PAGEREF _Toc118283834 \h </w:instrText>
            </w:r>
            <w:r w:rsidR="00DF46FC">
              <w:rPr>
                <w:noProof/>
                <w:webHidden/>
              </w:rPr>
            </w:r>
            <w:r w:rsidR="00DF46FC">
              <w:rPr>
                <w:noProof/>
                <w:webHidden/>
              </w:rPr>
              <w:fldChar w:fldCharType="separate"/>
            </w:r>
            <w:r w:rsidR="00DF46FC">
              <w:rPr>
                <w:noProof/>
                <w:webHidden/>
              </w:rPr>
              <w:t>19</w:t>
            </w:r>
            <w:r w:rsidR="00DF46FC">
              <w:rPr>
                <w:noProof/>
                <w:webHidden/>
              </w:rPr>
              <w:fldChar w:fldCharType="end"/>
            </w:r>
          </w:hyperlink>
        </w:p>
        <w:p w14:paraId="2911B873" w14:textId="77777777" w:rsidR="00DF46FC" w:rsidRDefault="00AB7681">
          <w:pPr>
            <w:pStyle w:val="Obsah2"/>
            <w:rPr>
              <w:rFonts w:asciiTheme="minorHAnsi" w:eastAsiaTheme="minorEastAsia" w:hAnsiTheme="minorHAnsi" w:cstheme="minorBidi"/>
              <w:noProof/>
              <w:sz w:val="22"/>
              <w:lang w:eastAsia="cs-CZ"/>
            </w:rPr>
          </w:pPr>
          <w:hyperlink w:anchor="_Toc118283835" w:history="1">
            <w:r w:rsidR="00DF46FC" w:rsidRPr="0028492A">
              <w:rPr>
                <w:rStyle w:val="Hypertextovodkaz"/>
                <w:noProof/>
              </w:rPr>
              <w:t>3.4</w:t>
            </w:r>
            <w:r w:rsidR="00DF46FC">
              <w:rPr>
                <w:rFonts w:asciiTheme="minorHAnsi" w:eastAsiaTheme="minorEastAsia" w:hAnsiTheme="minorHAnsi" w:cstheme="minorBidi"/>
                <w:noProof/>
                <w:sz w:val="22"/>
                <w:lang w:eastAsia="cs-CZ"/>
              </w:rPr>
              <w:tab/>
            </w:r>
            <w:r w:rsidR="00DF46FC" w:rsidRPr="0028492A">
              <w:rPr>
                <w:rStyle w:val="Hypertextovodkaz"/>
                <w:noProof/>
              </w:rPr>
              <w:t>Pravidla pro klienty</w:t>
            </w:r>
            <w:r w:rsidR="00DF46FC">
              <w:rPr>
                <w:noProof/>
                <w:webHidden/>
              </w:rPr>
              <w:tab/>
            </w:r>
            <w:r w:rsidR="00DF46FC">
              <w:rPr>
                <w:noProof/>
                <w:webHidden/>
              </w:rPr>
              <w:fldChar w:fldCharType="begin"/>
            </w:r>
            <w:r w:rsidR="00DF46FC">
              <w:rPr>
                <w:noProof/>
                <w:webHidden/>
              </w:rPr>
              <w:instrText xml:space="preserve"> PAGEREF _Toc118283835 \h </w:instrText>
            </w:r>
            <w:r w:rsidR="00DF46FC">
              <w:rPr>
                <w:noProof/>
                <w:webHidden/>
              </w:rPr>
            </w:r>
            <w:r w:rsidR="00DF46FC">
              <w:rPr>
                <w:noProof/>
                <w:webHidden/>
              </w:rPr>
              <w:fldChar w:fldCharType="separate"/>
            </w:r>
            <w:r w:rsidR="00DF46FC">
              <w:rPr>
                <w:noProof/>
                <w:webHidden/>
              </w:rPr>
              <w:t>21</w:t>
            </w:r>
            <w:r w:rsidR="00DF46FC">
              <w:rPr>
                <w:noProof/>
                <w:webHidden/>
              </w:rPr>
              <w:fldChar w:fldCharType="end"/>
            </w:r>
          </w:hyperlink>
        </w:p>
        <w:p w14:paraId="27DDE78D" w14:textId="77777777" w:rsidR="00DF46FC" w:rsidRDefault="00AB7681">
          <w:pPr>
            <w:pStyle w:val="Obsah2"/>
            <w:rPr>
              <w:rFonts w:asciiTheme="minorHAnsi" w:eastAsiaTheme="minorEastAsia" w:hAnsiTheme="minorHAnsi" w:cstheme="minorBidi"/>
              <w:noProof/>
              <w:sz w:val="22"/>
              <w:lang w:eastAsia="cs-CZ"/>
            </w:rPr>
          </w:pPr>
          <w:hyperlink w:anchor="_Toc118283836" w:history="1">
            <w:r w:rsidR="00DF46FC" w:rsidRPr="0028492A">
              <w:rPr>
                <w:rStyle w:val="Hypertextovodkaz"/>
                <w:noProof/>
              </w:rPr>
              <w:t>3.5</w:t>
            </w:r>
            <w:r w:rsidR="00DF46FC">
              <w:rPr>
                <w:rFonts w:asciiTheme="minorHAnsi" w:eastAsiaTheme="minorEastAsia" w:hAnsiTheme="minorHAnsi" w:cstheme="minorBidi"/>
                <w:noProof/>
                <w:sz w:val="22"/>
                <w:lang w:eastAsia="cs-CZ"/>
              </w:rPr>
              <w:tab/>
            </w:r>
            <w:r w:rsidR="00DF46FC" w:rsidRPr="0028492A">
              <w:rPr>
                <w:rStyle w:val="Hypertextovodkaz"/>
                <w:noProof/>
              </w:rPr>
              <w:t>Metody práce s klientem</w:t>
            </w:r>
            <w:r w:rsidR="00DF46FC">
              <w:rPr>
                <w:noProof/>
                <w:webHidden/>
              </w:rPr>
              <w:tab/>
            </w:r>
            <w:r w:rsidR="00DF46FC">
              <w:rPr>
                <w:noProof/>
                <w:webHidden/>
              </w:rPr>
              <w:fldChar w:fldCharType="begin"/>
            </w:r>
            <w:r w:rsidR="00DF46FC">
              <w:rPr>
                <w:noProof/>
                <w:webHidden/>
              </w:rPr>
              <w:instrText xml:space="preserve"> PAGEREF _Toc118283836 \h </w:instrText>
            </w:r>
            <w:r w:rsidR="00DF46FC">
              <w:rPr>
                <w:noProof/>
                <w:webHidden/>
              </w:rPr>
            </w:r>
            <w:r w:rsidR="00DF46FC">
              <w:rPr>
                <w:noProof/>
                <w:webHidden/>
              </w:rPr>
              <w:fldChar w:fldCharType="separate"/>
            </w:r>
            <w:r w:rsidR="00DF46FC">
              <w:rPr>
                <w:noProof/>
                <w:webHidden/>
              </w:rPr>
              <w:t>21</w:t>
            </w:r>
            <w:r w:rsidR="00DF46FC">
              <w:rPr>
                <w:noProof/>
                <w:webHidden/>
              </w:rPr>
              <w:fldChar w:fldCharType="end"/>
            </w:r>
          </w:hyperlink>
        </w:p>
        <w:p w14:paraId="0708C28D" w14:textId="77777777" w:rsidR="00DF46FC" w:rsidRDefault="00AB7681">
          <w:pPr>
            <w:pStyle w:val="Obsah2"/>
            <w:rPr>
              <w:rFonts w:asciiTheme="minorHAnsi" w:eastAsiaTheme="minorEastAsia" w:hAnsiTheme="minorHAnsi" w:cstheme="minorBidi"/>
              <w:noProof/>
              <w:sz w:val="22"/>
              <w:lang w:eastAsia="cs-CZ"/>
            </w:rPr>
          </w:pPr>
          <w:hyperlink w:anchor="_Toc118283837" w:history="1">
            <w:r w:rsidR="00DF46FC" w:rsidRPr="0028492A">
              <w:rPr>
                <w:rStyle w:val="Hypertextovodkaz"/>
                <w:noProof/>
              </w:rPr>
              <w:t>3.6</w:t>
            </w:r>
            <w:r w:rsidR="00DF46FC">
              <w:rPr>
                <w:rFonts w:asciiTheme="minorHAnsi" w:eastAsiaTheme="minorEastAsia" w:hAnsiTheme="minorHAnsi" w:cstheme="minorBidi"/>
                <w:noProof/>
                <w:sz w:val="22"/>
                <w:lang w:eastAsia="cs-CZ"/>
              </w:rPr>
              <w:tab/>
            </w:r>
            <w:r w:rsidR="00DF46FC" w:rsidRPr="0028492A">
              <w:rPr>
                <w:rStyle w:val="Hypertextovodkaz"/>
                <w:noProof/>
              </w:rPr>
              <w:t>Zázemí sociální služby a zajištění poskytování služby v terénu</w:t>
            </w:r>
            <w:r w:rsidR="00DF46FC">
              <w:rPr>
                <w:noProof/>
                <w:webHidden/>
              </w:rPr>
              <w:tab/>
            </w:r>
            <w:r w:rsidR="00DF46FC">
              <w:rPr>
                <w:noProof/>
                <w:webHidden/>
              </w:rPr>
              <w:fldChar w:fldCharType="begin"/>
            </w:r>
            <w:r w:rsidR="00DF46FC">
              <w:rPr>
                <w:noProof/>
                <w:webHidden/>
              </w:rPr>
              <w:instrText xml:space="preserve"> PAGEREF _Toc118283837 \h </w:instrText>
            </w:r>
            <w:r w:rsidR="00DF46FC">
              <w:rPr>
                <w:noProof/>
                <w:webHidden/>
              </w:rPr>
            </w:r>
            <w:r w:rsidR="00DF46FC">
              <w:rPr>
                <w:noProof/>
                <w:webHidden/>
              </w:rPr>
              <w:fldChar w:fldCharType="separate"/>
            </w:r>
            <w:r w:rsidR="00DF46FC">
              <w:rPr>
                <w:noProof/>
                <w:webHidden/>
              </w:rPr>
              <w:t>22</w:t>
            </w:r>
            <w:r w:rsidR="00DF46FC">
              <w:rPr>
                <w:noProof/>
                <w:webHidden/>
              </w:rPr>
              <w:fldChar w:fldCharType="end"/>
            </w:r>
          </w:hyperlink>
        </w:p>
        <w:p w14:paraId="761C42C8" w14:textId="77777777" w:rsidR="00DF46FC" w:rsidRDefault="00AB7681">
          <w:pPr>
            <w:pStyle w:val="Obsah1"/>
            <w:rPr>
              <w:rFonts w:asciiTheme="minorHAnsi" w:eastAsiaTheme="minorEastAsia" w:hAnsiTheme="minorHAnsi" w:cstheme="minorBidi"/>
              <w:b w:val="0"/>
              <w:sz w:val="22"/>
              <w:lang w:eastAsia="cs-CZ"/>
            </w:rPr>
          </w:pPr>
          <w:hyperlink w:anchor="_Toc118283838" w:history="1">
            <w:r w:rsidR="00DF46FC" w:rsidRPr="0028492A">
              <w:rPr>
                <w:rStyle w:val="Hypertextovodkaz"/>
              </w:rPr>
              <w:t>4</w:t>
            </w:r>
            <w:r w:rsidR="00DF46FC">
              <w:rPr>
                <w:rFonts w:asciiTheme="minorHAnsi" w:eastAsiaTheme="minorEastAsia" w:hAnsiTheme="minorHAnsi" w:cstheme="minorBidi"/>
                <w:b w:val="0"/>
                <w:sz w:val="22"/>
                <w:lang w:eastAsia="cs-CZ"/>
              </w:rPr>
              <w:tab/>
            </w:r>
            <w:r w:rsidR="00DF46FC" w:rsidRPr="0028492A">
              <w:rPr>
                <w:rStyle w:val="Hypertextovodkaz"/>
              </w:rPr>
              <w:t>DRUHY BYDLENÍ NA JESENICKU</w:t>
            </w:r>
            <w:r w:rsidR="00DF46FC">
              <w:rPr>
                <w:webHidden/>
              </w:rPr>
              <w:tab/>
            </w:r>
            <w:r w:rsidR="00DF46FC">
              <w:rPr>
                <w:webHidden/>
              </w:rPr>
              <w:fldChar w:fldCharType="begin"/>
            </w:r>
            <w:r w:rsidR="00DF46FC">
              <w:rPr>
                <w:webHidden/>
              </w:rPr>
              <w:instrText xml:space="preserve"> PAGEREF _Toc118283838 \h </w:instrText>
            </w:r>
            <w:r w:rsidR="00DF46FC">
              <w:rPr>
                <w:webHidden/>
              </w:rPr>
            </w:r>
            <w:r w:rsidR="00DF46FC">
              <w:rPr>
                <w:webHidden/>
              </w:rPr>
              <w:fldChar w:fldCharType="separate"/>
            </w:r>
            <w:r w:rsidR="00DF46FC">
              <w:rPr>
                <w:webHidden/>
              </w:rPr>
              <w:t>23</w:t>
            </w:r>
            <w:r w:rsidR="00DF46FC">
              <w:rPr>
                <w:webHidden/>
              </w:rPr>
              <w:fldChar w:fldCharType="end"/>
            </w:r>
          </w:hyperlink>
        </w:p>
        <w:p w14:paraId="353AEF43" w14:textId="77777777" w:rsidR="00DF46FC" w:rsidRDefault="00AB7681">
          <w:pPr>
            <w:pStyle w:val="Obsah2"/>
            <w:rPr>
              <w:rFonts w:asciiTheme="minorHAnsi" w:eastAsiaTheme="minorEastAsia" w:hAnsiTheme="minorHAnsi" w:cstheme="minorBidi"/>
              <w:noProof/>
              <w:sz w:val="22"/>
              <w:lang w:eastAsia="cs-CZ"/>
            </w:rPr>
          </w:pPr>
          <w:hyperlink w:anchor="_Toc118283839" w:history="1">
            <w:r w:rsidR="00DF46FC" w:rsidRPr="0028492A">
              <w:rPr>
                <w:rStyle w:val="Hypertextovodkaz"/>
                <w:noProof/>
              </w:rPr>
              <w:t>4.1</w:t>
            </w:r>
            <w:r w:rsidR="00DF46FC">
              <w:rPr>
                <w:rFonts w:asciiTheme="minorHAnsi" w:eastAsiaTheme="minorEastAsia" w:hAnsiTheme="minorHAnsi" w:cstheme="minorBidi"/>
                <w:noProof/>
                <w:sz w:val="22"/>
                <w:lang w:eastAsia="cs-CZ"/>
              </w:rPr>
              <w:tab/>
            </w:r>
            <w:r w:rsidR="00DF46FC" w:rsidRPr="0028492A">
              <w:rPr>
                <w:rStyle w:val="Hypertextovodkaz"/>
                <w:noProof/>
              </w:rPr>
              <w:t>Druhy bydlení</w:t>
            </w:r>
            <w:r w:rsidR="00DF46FC">
              <w:rPr>
                <w:noProof/>
                <w:webHidden/>
              </w:rPr>
              <w:tab/>
            </w:r>
            <w:r w:rsidR="00DF46FC">
              <w:rPr>
                <w:noProof/>
                <w:webHidden/>
              </w:rPr>
              <w:fldChar w:fldCharType="begin"/>
            </w:r>
            <w:r w:rsidR="00DF46FC">
              <w:rPr>
                <w:noProof/>
                <w:webHidden/>
              </w:rPr>
              <w:instrText xml:space="preserve"> PAGEREF _Toc118283839 \h </w:instrText>
            </w:r>
            <w:r w:rsidR="00DF46FC">
              <w:rPr>
                <w:noProof/>
                <w:webHidden/>
              </w:rPr>
            </w:r>
            <w:r w:rsidR="00DF46FC">
              <w:rPr>
                <w:noProof/>
                <w:webHidden/>
              </w:rPr>
              <w:fldChar w:fldCharType="separate"/>
            </w:r>
            <w:r w:rsidR="00DF46FC">
              <w:rPr>
                <w:noProof/>
                <w:webHidden/>
              </w:rPr>
              <w:t>24</w:t>
            </w:r>
            <w:r w:rsidR="00DF46FC">
              <w:rPr>
                <w:noProof/>
                <w:webHidden/>
              </w:rPr>
              <w:fldChar w:fldCharType="end"/>
            </w:r>
          </w:hyperlink>
        </w:p>
        <w:p w14:paraId="30F9B9E1" w14:textId="77777777" w:rsidR="00DF46FC" w:rsidRDefault="00AB7681">
          <w:pPr>
            <w:pStyle w:val="Obsah3"/>
            <w:tabs>
              <w:tab w:val="left" w:pos="1320"/>
              <w:tab w:val="right" w:leader="dot" w:pos="8493"/>
            </w:tabs>
            <w:rPr>
              <w:rFonts w:asciiTheme="minorHAnsi" w:eastAsiaTheme="minorEastAsia" w:hAnsiTheme="minorHAnsi" w:cstheme="minorBidi"/>
              <w:noProof/>
              <w:sz w:val="22"/>
              <w:lang w:eastAsia="cs-CZ"/>
            </w:rPr>
          </w:pPr>
          <w:hyperlink w:anchor="_Toc118283840" w:history="1">
            <w:r w:rsidR="00DF46FC" w:rsidRPr="0028492A">
              <w:rPr>
                <w:rStyle w:val="Hypertextovodkaz"/>
                <w:noProof/>
              </w:rPr>
              <w:t>4.1.1</w:t>
            </w:r>
            <w:r w:rsidR="00DF46FC">
              <w:rPr>
                <w:rFonts w:asciiTheme="minorHAnsi" w:eastAsiaTheme="minorEastAsia" w:hAnsiTheme="minorHAnsi" w:cstheme="minorBidi"/>
                <w:noProof/>
                <w:sz w:val="22"/>
                <w:lang w:eastAsia="cs-CZ"/>
              </w:rPr>
              <w:tab/>
            </w:r>
            <w:r w:rsidR="00DF46FC" w:rsidRPr="0028492A">
              <w:rPr>
                <w:rStyle w:val="Hypertextovodkaz"/>
                <w:noProof/>
              </w:rPr>
              <w:t>Nájemní</w:t>
            </w:r>
            <w:r w:rsidR="00DF46FC">
              <w:rPr>
                <w:noProof/>
                <w:webHidden/>
              </w:rPr>
              <w:tab/>
            </w:r>
            <w:r w:rsidR="00DF46FC">
              <w:rPr>
                <w:noProof/>
                <w:webHidden/>
              </w:rPr>
              <w:fldChar w:fldCharType="begin"/>
            </w:r>
            <w:r w:rsidR="00DF46FC">
              <w:rPr>
                <w:noProof/>
                <w:webHidden/>
              </w:rPr>
              <w:instrText xml:space="preserve"> PAGEREF _Toc118283840 \h </w:instrText>
            </w:r>
            <w:r w:rsidR="00DF46FC">
              <w:rPr>
                <w:noProof/>
                <w:webHidden/>
              </w:rPr>
            </w:r>
            <w:r w:rsidR="00DF46FC">
              <w:rPr>
                <w:noProof/>
                <w:webHidden/>
              </w:rPr>
              <w:fldChar w:fldCharType="separate"/>
            </w:r>
            <w:r w:rsidR="00DF46FC">
              <w:rPr>
                <w:noProof/>
                <w:webHidden/>
              </w:rPr>
              <w:t>24</w:t>
            </w:r>
            <w:r w:rsidR="00DF46FC">
              <w:rPr>
                <w:noProof/>
                <w:webHidden/>
              </w:rPr>
              <w:fldChar w:fldCharType="end"/>
            </w:r>
          </w:hyperlink>
        </w:p>
        <w:p w14:paraId="775CACB9" w14:textId="77777777" w:rsidR="00DF46FC" w:rsidRDefault="00AB7681">
          <w:pPr>
            <w:pStyle w:val="Obsah3"/>
            <w:tabs>
              <w:tab w:val="left" w:pos="1320"/>
              <w:tab w:val="right" w:leader="dot" w:pos="8493"/>
            </w:tabs>
            <w:rPr>
              <w:rFonts w:asciiTheme="minorHAnsi" w:eastAsiaTheme="minorEastAsia" w:hAnsiTheme="minorHAnsi" w:cstheme="minorBidi"/>
              <w:noProof/>
              <w:sz w:val="22"/>
              <w:lang w:eastAsia="cs-CZ"/>
            </w:rPr>
          </w:pPr>
          <w:hyperlink w:anchor="_Toc118283841" w:history="1">
            <w:r w:rsidR="00DF46FC" w:rsidRPr="0028492A">
              <w:rPr>
                <w:rStyle w:val="Hypertextovodkaz"/>
                <w:noProof/>
              </w:rPr>
              <w:t>4.1.2</w:t>
            </w:r>
            <w:r w:rsidR="00DF46FC">
              <w:rPr>
                <w:rFonts w:asciiTheme="minorHAnsi" w:eastAsiaTheme="minorEastAsia" w:hAnsiTheme="minorHAnsi" w:cstheme="minorBidi"/>
                <w:noProof/>
                <w:sz w:val="22"/>
                <w:lang w:eastAsia="cs-CZ"/>
              </w:rPr>
              <w:tab/>
            </w:r>
            <w:r w:rsidR="00DF46FC" w:rsidRPr="0028492A">
              <w:rPr>
                <w:rStyle w:val="Hypertextovodkaz"/>
                <w:noProof/>
              </w:rPr>
              <w:t>Vlastnické bydlení</w:t>
            </w:r>
            <w:r w:rsidR="00DF46FC">
              <w:rPr>
                <w:noProof/>
                <w:webHidden/>
              </w:rPr>
              <w:tab/>
            </w:r>
            <w:r w:rsidR="00DF46FC">
              <w:rPr>
                <w:noProof/>
                <w:webHidden/>
              </w:rPr>
              <w:fldChar w:fldCharType="begin"/>
            </w:r>
            <w:r w:rsidR="00DF46FC">
              <w:rPr>
                <w:noProof/>
                <w:webHidden/>
              </w:rPr>
              <w:instrText xml:space="preserve"> PAGEREF _Toc118283841 \h </w:instrText>
            </w:r>
            <w:r w:rsidR="00DF46FC">
              <w:rPr>
                <w:noProof/>
                <w:webHidden/>
              </w:rPr>
            </w:r>
            <w:r w:rsidR="00DF46FC">
              <w:rPr>
                <w:noProof/>
                <w:webHidden/>
              </w:rPr>
              <w:fldChar w:fldCharType="separate"/>
            </w:r>
            <w:r w:rsidR="00DF46FC">
              <w:rPr>
                <w:noProof/>
                <w:webHidden/>
              </w:rPr>
              <w:t>25</w:t>
            </w:r>
            <w:r w:rsidR="00DF46FC">
              <w:rPr>
                <w:noProof/>
                <w:webHidden/>
              </w:rPr>
              <w:fldChar w:fldCharType="end"/>
            </w:r>
          </w:hyperlink>
        </w:p>
        <w:p w14:paraId="395B3A0E" w14:textId="77777777" w:rsidR="00DF46FC" w:rsidRDefault="00AB7681">
          <w:pPr>
            <w:pStyle w:val="Obsah3"/>
            <w:tabs>
              <w:tab w:val="left" w:pos="1320"/>
              <w:tab w:val="right" w:leader="dot" w:pos="8493"/>
            </w:tabs>
            <w:rPr>
              <w:rFonts w:asciiTheme="minorHAnsi" w:eastAsiaTheme="minorEastAsia" w:hAnsiTheme="minorHAnsi" w:cstheme="minorBidi"/>
              <w:noProof/>
              <w:sz w:val="22"/>
              <w:lang w:eastAsia="cs-CZ"/>
            </w:rPr>
          </w:pPr>
          <w:hyperlink w:anchor="_Toc118283842" w:history="1">
            <w:r w:rsidR="00DF46FC" w:rsidRPr="0028492A">
              <w:rPr>
                <w:rStyle w:val="Hypertextovodkaz"/>
                <w:noProof/>
              </w:rPr>
              <w:t>4.1.3</w:t>
            </w:r>
            <w:r w:rsidR="00DF46FC">
              <w:rPr>
                <w:rFonts w:asciiTheme="minorHAnsi" w:eastAsiaTheme="minorEastAsia" w:hAnsiTheme="minorHAnsi" w:cstheme="minorBidi"/>
                <w:noProof/>
                <w:sz w:val="22"/>
                <w:lang w:eastAsia="cs-CZ"/>
              </w:rPr>
              <w:tab/>
            </w:r>
            <w:r w:rsidR="00DF46FC" w:rsidRPr="0028492A">
              <w:rPr>
                <w:rStyle w:val="Hypertextovodkaz"/>
                <w:noProof/>
              </w:rPr>
              <w:t>Družstevní bydlení</w:t>
            </w:r>
            <w:r w:rsidR="00DF46FC">
              <w:rPr>
                <w:noProof/>
                <w:webHidden/>
              </w:rPr>
              <w:tab/>
            </w:r>
            <w:r w:rsidR="00DF46FC">
              <w:rPr>
                <w:noProof/>
                <w:webHidden/>
              </w:rPr>
              <w:fldChar w:fldCharType="begin"/>
            </w:r>
            <w:r w:rsidR="00DF46FC">
              <w:rPr>
                <w:noProof/>
                <w:webHidden/>
              </w:rPr>
              <w:instrText xml:space="preserve"> PAGEREF _Toc118283842 \h </w:instrText>
            </w:r>
            <w:r w:rsidR="00DF46FC">
              <w:rPr>
                <w:noProof/>
                <w:webHidden/>
              </w:rPr>
            </w:r>
            <w:r w:rsidR="00DF46FC">
              <w:rPr>
                <w:noProof/>
                <w:webHidden/>
              </w:rPr>
              <w:fldChar w:fldCharType="separate"/>
            </w:r>
            <w:r w:rsidR="00DF46FC">
              <w:rPr>
                <w:noProof/>
                <w:webHidden/>
              </w:rPr>
              <w:t>25</w:t>
            </w:r>
            <w:r w:rsidR="00DF46FC">
              <w:rPr>
                <w:noProof/>
                <w:webHidden/>
              </w:rPr>
              <w:fldChar w:fldCharType="end"/>
            </w:r>
          </w:hyperlink>
        </w:p>
        <w:p w14:paraId="7BCF06DF" w14:textId="77777777" w:rsidR="00DF46FC" w:rsidRDefault="00AB7681">
          <w:pPr>
            <w:pStyle w:val="Obsah2"/>
            <w:rPr>
              <w:rFonts w:asciiTheme="minorHAnsi" w:eastAsiaTheme="minorEastAsia" w:hAnsiTheme="minorHAnsi" w:cstheme="minorBidi"/>
              <w:noProof/>
              <w:sz w:val="22"/>
              <w:lang w:eastAsia="cs-CZ"/>
            </w:rPr>
          </w:pPr>
          <w:hyperlink w:anchor="_Toc118283843" w:history="1">
            <w:r w:rsidR="00DF46FC" w:rsidRPr="0028492A">
              <w:rPr>
                <w:rStyle w:val="Hypertextovodkaz"/>
                <w:noProof/>
              </w:rPr>
              <w:t>4.2</w:t>
            </w:r>
            <w:r w:rsidR="00DF46FC">
              <w:rPr>
                <w:rFonts w:asciiTheme="minorHAnsi" w:eastAsiaTheme="minorEastAsia" w:hAnsiTheme="minorHAnsi" w:cstheme="minorBidi"/>
                <w:noProof/>
                <w:sz w:val="22"/>
                <w:lang w:eastAsia="cs-CZ"/>
              </w:rPr>
              <w:tab/>
            </w:r>
            <w:r w:rsidR="00DF46FC" w:rsidRPr="0028492A">
              <w:rPr>
                <w:rStyle w:val="Hypertextovodkaz"/>
                <w:noProof/>
              </w:rPr>
              <w:t>Sociální bydlení</w:t>
            </w:r>
            <w:r w:rsidR="00DF46FC">
              <w:rPr>
                <w:noProof/>
                <w:webHidden/>
              </w:rPr>
              <w:tab/>
            </w:r>
            <w:r w:rsidR="00DF46FC">
              <w:rPr>
                <w:noProof/>
                <w:webHidden/>
              </w:rPr>
              <w:fldChar w:fldCharType="begin"/>
            </w:r>
            <w:r w:rsidR="00DF46FC">
              <w:rPr>
                <w:noProof/>
                <w:webHidden/>
              </w:rPr>
              <w:instrText xml:space="preserve"> PAGEREF _Toc118283843 \h </w:instrText>
            </w:r>
            <w:r w:rsidR="00DF46FC">
              <w:rPr>
                <w:noProof/>
                <w:webHidden/>
              </w:rPr>
            </w:r>
            <w:r w:rsidR="00DF46FC">
              <w:rPr>
                <w:noProof/>
                <w:webHidden/>
              </w:rPr>
              <w:fldChar w:fldCharType="separate"/>
            </w:r>
            <w:r w:rsidR="00DF46FC">
              <w:rPr>
                <w:noProof/>
                <w:webHidden/>
              </w:rPr>
              <w:t>25</w:t>
            </w:r>
            <w:r w:rsidR="00DF46FC">
              <w:rPr>
                <w:noProof/>
                <w:webHidden/>
              </w:rPr>
              <w:fldChar w:fldCharType="end"/>
            </w:r>
          </w:hyperlink>
        </w:p>
        <w:p w14:paraId="50478668" w14:textId="77777777" w:rsidR="00DF46FC" w:rsidRDefault="00AB7681">
          <w:pPr>
            <w:pStyle w:val="Obsah3"/>
            <w:tabs>
              <w:tab w:val="left" w:pos="1320"/>
              <w:tab w:val="right" w:leader="dot" w:pos="8493"/>
            </w:tabs>
            <w:rPr>
              <w:rFonts w:asciiTheme="minorHAnsi" w:eastAsiaTheme="minorEastAsia" w:hAnsiTheme="minorHAnsi" w:cstheme="minorBidi"/>
              <w:noProof/>
              <w:sz w:val="22"/>
              <w:lang w:eastAsia="cs-CZ"/>
            </w:rPr>
          </w:pPr>
          <w:hyperlink w:anchor="_Toc118283844" w:history="1">
            <w:r w:rsidR="00DF46FC" w:rsidRPr="0028492A">
              <w:rPr>
                <w:rStyle w:val="Hypertextovodkaz"/>
                <w:noProof/>
              </w:rPr>
              <w:t>4.2.1</w:t>
            </w:r>
            <w:r w:rsidR="00DF46FC">
              <w:rPr>
                <w:rFonts w:asciiTheme="minorHAnsi" w:eastAsiaTheme="minorEastAsia" w:hAnsiTheme="minorHAnsi" w:cstheme="minorBidi"/>
                <w:noProof/>
                <w:sz w:val="22"/>
                <w:lang w:eastAsia="cs-CZ"/>
              </w:rPr>
              <w:tab/>
            </w:r>
            <w:r w:rsidR="00DF46FC" w:rsidRPr="0028492A">
              <w:rPr>
                <w:rStyle w:val="Hypertextovodkaz"/>
                <w:noProof/>
              </w:rPr>
              <w:t>Housing first</w:t>
            </w:r>
            <w:r w:rsidR="00DF46FC">
              <w:rPr>
                <w:noProof/>
                <w:webHidden/>
              </w:rPr>
              <w:tab/>
            </w:r>
            <w:r w:rsidR="00DF46FC">
              <w:rPr>
                <w:noProof/>
                <w:webHidden/>
              </w:rPr>
              <w:fldChar w:fldCharType="begin"/>
            </w:r>
            <w:r w:rsidR="00DF46FC">
              <w:rPr>
                <w:noProof/>
                <w:webHidden/>
              </w:rPr>
              <w:instrText xml:space="preserve"> PAGEREF _Toc118283844 \h </w:instrText>
            </w:r>
            <w:r w:rsidR="00DF46FC">
              <w:rPr>
                <w:noProof/>
                <w:webHidden/>
              </w:rPr>
            </w:r>
            <w:r w:rsidR="00DF46FC">
              <w:rPr>
                <w:noProof/>
                <w:webHidden/>
              </w:rPr>
              <w:fldChar w:fldCharType="separate"/>
            </w:r>
            <w:r w:rsidR="00DF46FC">
              <w:rPr>
                <w:noProof/>
                <w:webHidden/>
              </w:rPr>
              <w:t>26</w:t>
            </w:r>
            <w:r w:rsidR="00DF46FC">
              <w:rPr>
                <w:noProof/>
                <w:webHidden/>
              </w:rPr>
              <w:fldChar w:fldCharType="end"/>
            </w:r>
          </w:hyperlink>
        </w:p>
        <w:p w14:paraId="62FC251C" w14:textId="77777777" w:rsidR="00DF46FC" w:rsidRDefault="00AB7681">
          <w:pPr>
            <w:pStyle w:val="Obsah3"/>
            <w:tabs>
              <w:tab w:val="left" w:pos="1320"/>
              <w:tab w:val="right" w:leader="dot" w:pos="8493"/>
            </w:tabs>
            <w:rPr>
              <w:rFonts w:asciiTheme="minorHAnsi" w:eastAsiaTheme="minorEastAsia" w:hAnsiTheme="minorHAnsi" w:cstheme="minorBidi"/>
              <w:noProof/>
              <w:sz w:val="22"/>
              <w:lang w:eastAsia="cs-CZ"/>
            </w:rPr>
          </w:pPr>
          <w:hyperlink w:anchor="_Toc118283845" w:history="1">
            <w:r w:rsidR="00DF46FC" w:rsidRPr="0028492A">
              <w:rPr>
                <w:rStyle w:val="Hypertextovodkaz"/>
                <w:noProof/>
              </w:rPr>
              <w:t>4.2.2</w:t>
            </w:r>
            <w:r w:rsidR="00DF46FC">
              <w:rPr>
                <w:rFonts w:asciiTheme="minorHAnsi" w:eastAsiaTheme="minorEastAsia" w:hAnsiTheme="minorHAnsi" w:cstheme="minorBidi"/>
                <w:noProof/>
                <w:sz w:val="22"/>
                <w:lang w:eastAsia="cs-CZ"/>
              </w:rPr>
              <w:tab/>
            </w:r>
            <w:r w:rsidR="00DF46FC" w:rsidRPr="0028492A">
              <w:rPr>
                <w:rStyle w:val="Hypertextovodkaz"/>
                <w:noProof/>
              </w:rPr>
              <w:t>Housing ready</w:t>
            </w:r>
            <w:r w:rsidR="00DF46FC">
              <w:rPr>
                <w:noProof/>
                <w:webHidden/>
              </w:rPr>
              <w:tab/>
            </w:r>
            <w:r w:rsidR="00DF46FC">
              <w:rPr>
                <w:noProof/>
                <w:webHidden/>
              </w:rPr>
              <w:fldChar w:fldCharType="begin"/>
            </w:r>
            <w:r w:rsidR="00DF46FC">
              <w:rPr>
                <w:noProof/>
                <w:webHidden/>
              </w:rPr>
              <w:instrText xml:space="preserve"> PAGEREF _Toc118283845 \h </w:instrText>
            </w:r>
            <w:r w:rsidR="00DF46FC">
              <w:rPr>
                <w:noProof/>
                <w:webHidden/>
              </w:rPr>
            </w:r>
            <w:r w:rsidR="00DF46FC">
              <w:rPr>
                <w:noProof/>
                <w:webHidden/>
              </w:rPr>
              <w:fldChar w:fldCharType="separate"/>
            </w:r>
            <w:r w:rsidR="00DF46FC">
              <w:rPr>
                <w:noProof/>
                <w:webHidden/>
              </w:rPr>
              <w:t>26</w:t>
            </w:r>
            <w:r w:rsidR="00DF46FC">
              <w:rPr>
                <w:noProof/>
                <w:webHidden/>
              </w:rPr>
              <w:fldChar w:fldCharType="end"/>
            </w:r>
          </w:hyperlink>
        </w:p>
        <w:p w14:paraId="7E28A17F" w14:textId="77777777" w:rsidR="00DF46FC" w:rsidRDefault="00AB7681">
          <w:pPr>
            <w:pStyle w:val="Obsah1"/>
            <w:rPr>
              <w:rFonts w:asciiTheme="minorHAnsi" w:eastAsiaTheme="minorEastAsia" w:hAnsiTheme="minorHAnsi" w:cstheme="minorBidi"/>
              <w:b w:val="0"/>
              <w:sz w:val="22"/>
              <w:lang w:eastAsia="cs-CZ"/>
            </w:rPr>
          </w:pPr>
          <w:hyperlink w:anchor="_Toc118283846" w:history="1">
            <w:r w:rsidR="00DF46FC" w:rsidRPr="0028492A">
              <w:rPr>
                <w:rStyle w:val="Hypertextovodkaz"/>
              </w:rPr>
              <w:t>II PRAKTICKÁ ČÁST</w:t>
            </w:r>
            <w:r w:rsidR="00DF46FC">
              <w:rPr>
                <w:webHidden/>
              </w:rPr>
              <w:tab/>
            </w:r>
            <w:r w:rsidR="00DF46FC">
              <w:rPr>
                <w:webHidden/>
              </w:rPr>
              <w:fldChar w:fldCharType="begin"/>
            </w:r>
            <w:r w:rsidR="00DF46FC">
              <w:rPr>
                <w:webHidden/>
              </w:rPr>
              <w:instrText xml:space="preserve"> PAGEREF _Toc118283846 \h </w:instrText>
            </w:r>
            <w:r w:rsidR="00DF46FC">
              <w:rPr>
                <w:webHidden/>
              </w:rPr>
            </w:r>
            <w:r w:rsidR="00DF46FC">
              <w:rPr>
                <w:webHidden/>
              </w:rPr>
              <w:fldChar w:fldCharType="separate"/>
            </w:r>
            <w:r w:rsidR="00DF46FC">
              <w:rPr>
                <w:webHidden/>
              </w:rPr>
              <w:t>27</w:t>
            </w:r>
            <w:r w:rsidR="00DF46FC">
              <w:rPr>
                <w:webHidden/>
              </w:rPr>
              <w:fldChar w:fldCharType="end"/>
            </w:r>
          </w:hyperlink>
        </w:p>
        <w:p w14:paraId="77C88EC7" w14:textId="77777777" w:rsidR="00DF46FC" w:rsidRDefault="00AB7681">
          <w:pPr>
            <w:pStyle w:val="Obsah1"/>
            <w:rPr>
              <w:rFonts w:asciiTheme="minorHAnsi" w:eastAsiaTheme="minorEastAsia" w:hAnsiTheme="minorHAnsi" w:cstheme="minorBidi"/>
              <w:b w:val="0"/>
              <w:sz w:val="22"/>
              <w:lang w:eastAsia="cs-CZ"/>
            </w:rPr>
          </w:pPr>
          <w:hyperlink w:anchor="_Toc118283847" w:history="1">
            <w:r w:rsidR="00DF46FC" w:rsidRPr="0028492A">
              <w:rPr>
                <w:rStyle w:val="Hypertextovodkaz"/>
              </w:rPr>
              <w:t>5</w:t>
            </w:r>
            <w:r w:rsidR="00DF46FC">
              <w:rPr>
                <w:rFonts w:asciiTheme="minorHAnsi" w:eastAsiaTheme="minorEastAsia" w:hAnsiTheme="minorHAnsi" w:cstheme="minorBidi"/>
                <w:b w:val="0"/>
                <w:sz w:val="22"/>
                <w:lang w:eastAsia="cs-CZ"/>
              </w:rPr>
              <w:tab/>
            </w:r>
            <w:r w:rsidR="00DF46FC" w:rsidRPr="0028492A">
              <w:rPr>
                <w:rStyle w:val="Hypertextovodkaz"/>
              </w:rPr>
              <w:t>VÝZKUMNÁ ČÁST BAKALÁŘSKÉ PRÁCE</w:t>
            </w:r>
            <w:r w:rsidR="00DF46FC">
              <w:rPr>
                <w:webHidden/>
              </w:rPr>
              <w:tab/>
            </w:r>
            <w:r w:rsidR="00DF46FC">
              <w:rPr>
                <w:webHidden/>
              </w:rPr>
              <w:fldChar w:fldCharType="begin"/>
            </w:r>
            <w:r w:rsidR="00DF46FC">
              <w:rPr>
                <w:webHidden/>
              </w:rPr>
              <w:instrText xml:space="preserve"> PAGEREF _Toc118283847 \h </w:instrText>
            </w:r>
            <w:r w:rsidR="00DF46FC">
              <w:rPr>
                <w:webHidden/>
              </w:rPr>
            </w:r>
            <w:r w:rsidR="00DF46FC">
              <w:rPr>
                <w:webHidden/>
              </w:rPr>
              <w:fldChar w:fldCharType="separate"/>
            </w:r>
            <w:r w:rsidR="00DF46FC">
              <w:rPr>
                <w:webHidden/>
              </w:rPr>
              <w:t>28</w:t>
            </w:r>
            <w:r w:rsidR="00DF46FC">
              <w:rPr>
                <w:webHidden/>
              </w:rPr>
              <w:fldChar w:fldCharType="end"/>
            </w:r>
          </w:hyperlink>
        </w:p>
        <w:p w14:paraId="641A5C0E" w14:textId="77777777" w:rsidR="00DF46FC" w:rsidRDefault="00AB7681">
          <w:pPr>
            <w:pStyle w:val="Obsah2"/>
            <w:rPr>
              <w:rFonts w:asciiTheme="minorHAnsi" w:eastAsiaTheme="minorEastAsia" w:hAnsiTheme="minorHAnsi" w:cstheme="minorBidi"/>
              <w:noProof/>
              <w:sz w:val="22"/>
              <w:lang w:eastAsia="cs-CZ"/>
            </w:rPr>
          </w:pPr>
          <w:hyperlink w:anchor="_Toc118283848" w:history="1">
            <w:r w:rsidR="00DF46FC" w:rsidRPr="0028492A">
              <w:rPr>
                <w:rStyle w:val="Hypertextovodkaz"/>
                <w:noProof/>
              </w:rPr>
              <w:t>5.1</w:t>
            </w:r>
            <w:r w:rsidR="00DF46FC">
              <w:rPr>
                <w:rFonts w:asciiTheme="minorHAnsi" w:eastAsiaTheme="minorEastAsia" w:hAnsiTheme="minorHAnsi" w:cstheme="minorBidi"/>
                <w:noProof/>
                <w:sz w:val="22"/>
                <w:lang w:eastAsia="cs-CZ"/>
              </w:rPr>
              <w:tab/>
            </w:r>
            <w:r w:rsidR="00DF46FC" w:rsidRPr="0028492A">
              <w:rPr>
                <w:rStyle w:val="Hypertextovodkaz"/>
                <w:noProof/>
              </w:rPr>
              <w:t>Formulace výzkumného problému</w:t>
            </w:r>
            <w:r w:rsidR="00DF46FC">
              <w:rPr>
                <w:noProof/>
                <w:webHidden/>
              </w:rPr>
              <w:tab/>
            </w:r>
            <w:r w:rsidR="00DF46FC">
              <w:rPr>
                <w:noProof/>
                <w:webHidden/>
              </w:rPr>
              <w:fldChar w:fldCharType="begin"/>
            </w:r>
            <w:r w:rsidR="00DF46FC">
              <w:rPr>
                <w:noProof/>
                <w:webHidden/>
              </w:rPr>
              <w:instrText xml:space="preserve"> PAGEREF _Toc118283848 \h </w:instrText>
            </w:r>
            <w:r w:rsidR="00DF46FC">
              <w:rPr>
                <w:noProof/>
                <w:webHidden/>
              </w:rPr>
            </w:r>
            <w:r w:rsidR="00DF46FC">
              <w:rPr>
                <w:noProof/>
                <w:webHidden/>
              </w:rPr>
              <w:fldChar w:fldCharType="separate"/>
            </w:r>
            <w:r w:rsidR="00DF46FC">
              <w:rPr>
                <w:noProof/>
                <w:webHidden/>
              </w:rPr>
              <w:t>28</w:t>
            </w:r>
            <w:r w:rsidR="00DF46FC">
              <w:rPr>
                <w:noProof/>
                <w:webHidden/>
              </w:rPr>
              <w:fldChar w:fldCharType="end"/>
            </w:r>
          </w:hyperlink>
        </w:p>
        <w:p w14:paraId="624A775A" w14:textId="77777777" w:rsidR="00DF46FC" w:rsidRDefault="00AB7681">
          <w:pPr>
            <w:pStyle w:val="Obsah2"/>
            <w:rPr>
              <w:rFonts w:asciiTheme="minorHAnsi" w:eastAsiaTheme="minorEastAsia" w:hAnsiTheme="minorHAnsi" w:cstheme="minorBidi"/>
              <w:noProof/>
              <w:sz w:val="22"/>
              <w:lang w:eastAsia="cs-CZ"/>
            </w:rPr>
          </w:pPr>
          <w:hyperlink w:anchor="_Toc118283849" w:history="1">
            <w:r w:rsidR="00DF46FC" w:rsidRPr="0028492A">
              <w:rPr>
                <w:rStyle w:val="Hypertextovodkaz"/>
                <w:noProof/>
              </w:rPr>
              <w:t>5.2</w:t>
            </w:r>
            <w:r w:rsidR="00DF46FC">
              <w:rPr>
                <w:rFonts w:asciiTheme="minorHAnsi" w:eastAsiaTheme="minorEastAsia" w:hAnsiTheme="minorHAnsi" w:cstheme="minorBidi"/>
                <w:noProof/>
                <w:sz w:val="22"/>
                <w:lang w:eastAsia="cs-CZ"/>
              </w:rPr>
              <w:tab/>
            </w:r>
            <w:r w:rsidR="00DF46FC" w:rsidRPr="0028492A">
              <w:rPr>
                <w:rStyle w:val="Hypertextovodkaz"/>
                <w:noProof/>
              </w:rPr>
              <w:t>Výzkumný cíl</w:t>
            </w:r>
            <w:r w:rsidR="00DF46FC">
              <w:rPr>
                <w:noProof/>
                <w:webHidden/>
              </w:rPr>
              <w:tab/>
            </w:r>
            <w:r w:rsidR="00DF46FC">
              <w:rPr>
                <w:noProof/>
                <w:webHidden/>
              </w:rPr>
              <w:fldChar w:fldCharType="begin"/>
            </w:r>
            <w:r w:rsidR="00DF46FC">
              <w:rPr>
                <w:noProof/>
                <w:webHidden/>
              </w:rPr>
              <w:instrText xml:space="preserve"> PAGEREF _Toc118283849 \h </w:instrText>
            </w:r>
            <w:r w:rsidR="00DF46FC">
              <w:rPr>
                <w:noProof/>
                <w:webHidden/>
              </w:rPr>
            </w:r>
            <w:r w:rsidR="00DF46FC">
              <w:rPr>
                <w:noProof/>
                <w:webHidden/>
              </w:rPr>
              <w:fldChar w:fldCharType="separate"/>
            </w:r>
            <w:r w:rsidR="00DF46FC">
              <w:rPr>
                <w:noProof/>
                <w:webHidden/>
              </w:rPr>
              <w:t>29</w:t>
            </w:r>
            <w:r w:rsidR="00DF46FC">
              <w:rPr>
                <w:noProof/>
                <w:webHidden/>
              </w:rPr>
              <w:fldChar w:fldCharType="end"/>
            </w:r>
          </w:hyperlink>
        </w:p>
        <w:p w14:paraId="5DD1919C" w14:textId="77777777" w:rsidR="00DF46FC" w:rsidRDefault="00AB7681">
          <w:pPr>
            <w:pStyle w:val="Obsah2"/>
            <w:rPr>
              <w:rFonts w:asciiTheme="minorHAnsi" w:eastAsiaTheme="minorEastAsia" w:hAnsiTheme="minorHAnsi" w:cstheme="minorBidi"/>
              <w:noProof/>
              <w:sz w:val="22"/>
              <w:lang w:eastAsia="cs-CZ"/>
            </w:rPr>
          </w:pPr>
          <w:hyperlink w:anchor="_Toc118283850" w:history="1">
            <w:r w:rsidR="00DF46FC" w:rsidRPr="0028492A">
              <w:rPr>
                <w:rStyle w:val="Hypertextovodkaz"/>
                <w:noProof/>
              </w:rPr>
              <w:t>5.3</w:t>
            </w:r>
            <w:r w:rsidR="00DF46FC">
              <w:rPr>
                <w:rFonts w:asciiTheme="minorHAnsi" w:eastAsiaTheme="minorEastAsia" w:hAnsiTheme="minorHAnsi" w:cstheme="minorBidi"/>
                <w:noProof/>
                <w:sz w:val="22"/>
                <w:lang w:eastAsia="cs-CZ"/>
              </w:rPr>
              <w:tab/>
            </w:r>
            <w:r w:rsidR="00DF46FC" w:rsidRPr="0028492A">
              <w:rPr>
                <w:rStyle w:val="Hypertextovodkaz"/>
                <w:noProof/>
              </w:rPr>
              <w:t>Výzkumná otázka</w:t>
            </w:r>
            <w:r w:rsidR="00DF46FC">
              <w:rPr>
                <w:noProof/>
                <w:webHidden/>
              </w:rPr>
              <w:tab/>
            </w:r>
            <w:r w:rsidR="00DF46FC">
              <w:rPr>
                <w:noProof/>
                <w:webHidden/>
              </w:rPr>
              <w:fldChar w:fldCharType="begin"/>
            </w:r>
            <w:r w:rsidR="00DF46FC">
              <w:rPr>
                <w:noProof/>
                <w:webHidden/>
              </w:rPr>
              <w:instrText xml:space="preserve"> PAGEREF _Toc118283850 \h </w:instrText>
            </w:r>
            <w:r w:rsidR="00DF46FC">
              <w:rPr>
                <w:noProof/>
                <w:webHidden/>
              </w:rPr>
            </w:r>
            <w:r w:rsidR="00DF46FC">
              <w:rPr>
                <w:noProof/>
                <w:webHidden/>
              </w:rPr>
              <w:fldChar w:fldCharType="separate"/>
            </w:r>
            <w:r w:rsidR="00DF46FC">
              <w:rPr>
                <w:noProof/>
                <w:webHidden/>
              </w:rPr>
              <w:t>29</w:t>
            </w:r>
            <w:r w:rsidR="00DF46FC">
              <w:rPr>
                <w:noProof/>
                <w:webHidden/>
              </w:rPr>
              <w:fldChar w:fldCharType="end"/>
            </w:r>
          </w:hyperlink>
        </w:p>
        <w:p w14:paraId="4BCBE650" w14:textId="77777777" w:rsidR="00DF46FC" w:rsidRDefault="00AB7681">
          <w:pPr>
            <w:pStyle w:val="Obsah2"/>
            <w:rPr>
              <w:rFonts w:asciiTheme="minorHAnsi" w:eastAsiaTheme="minorEastAsia" w:hAnsiTheme="minorHAnsi" w:cstheme="minorBidi"/>
              <w:noProof/>
              <w:sz w:val="22"/>
              <w:lang w:eastAsia="cs-CZ"/>
            </w:rPr>
          </w:pPr>
          <w:hyperlink w:anchor="_Toc118283851" w:history="1">
            <w:r w:rsidR="00DF46FC" w:rsidRPr="0028492A">
              <w:rPr>
                <w:rStyle w:val="Hypertextovodkaz"/>
                <w:noProof/>
              </w:rPr>
              <w:t>5.4</w:t>
            </w:r>
            <w:r w:rsidR="00DF46FC">
              <w:rPr>
                <w:rFonts w:asciiTheme="minorHAnsi" w:eastAsiaTheme="minorEastAsia" w:hAnsiTheme="minorHAnsi" w:cstheme="minorBidi"/>
                <w:noProof/>
                <w:sz w:val="22"/>
                <w:lang w:eastAsia="cs-CZ"/>
              </w:rPr>
              <w:tab/>
            </w:r>
            <w:r w:rsidR="00DF46FC" w:rsidRPr="0028492A">
              <w:rPr>
                <w:rStyle w:val="Hypertextovodkaz"/>
                <w:noProof/>
              </w:rPr>
              <w:t>Výzkumná metoda</w:t>
            </w:r>
            <w:r w:rsidR="00DF46FC">
              <w:rPr>
                <w:noProof/>
                <w:webHidden/>
              </w:rPr>
              <w:tab/>
            </w:r>
            <w:r w:rsidR="00DF46FC">
              <w:rPr>
                <w:noProof/>
                <w:webHidden/>
              </w:rPr>
              <w:fldChar w:fldCharType="begin"/>
            </w:r>
            <w:r w:rsidR="00DF46FC">
              <w:rPr>
                <w:noProof/>
                <w:webHidden/>
              </w:rPr>
              <w:instrText xml:space="preserve"> PAGEREF _Toc118283851 \h </w:instrText>
            </w:r>
            <w:r w:rsidR="00DF46FC">
              <w:rPr>
                <w:noProof/>
                <w:webHidden/>
              </w:rPr>
            </w:r>
            <w:r w:rsidR="00DF46FC">
              <w:rPr>
                <w:noProof/>
                <w:webHidden/>
              </w:rPr>
              <w:fldChar w:fldCharType="separate"/>
            </w:r>
            <w:r w:rsidR="00DF46FC">
              <w:rPr>
                <w:noProof/>
                <w:webHidden/>
              </w:rPr>
              <w:t>29</w:t>
            </w:r>
            <w:r w:rsidR="00DF46FC">
              <w:rPr>
                <w:noProof/>
                <w:webHidden/>
              </w:rPr>
              <w:fldChar w:fldCharType="end"/>
            </w:r>
          </w:hyperlink>
        </w:p>
        <w:p w14:paraId="684F6054" w14:textId="77777777" w:rsidR="00DF46FC" w:rsidRDefault="00AB7681">
          <w:pPr>
            <w:pStyle w:val="Obsah2"/>
            <w:rPr>
              <w:rFonts w:asciiTheme="minorHAnsi" w:eastAsiaTheme="minorEastAsia" w:hAnsiTheme="minorHAnsi" w:cstheme="minorBidi"/>
              <w:noProof/>
              <w:sz w:val="22"/>
              <w:lang w:eastAsia="cs-CZ"/>
            </w:rPr>
          </w:pPr>
          <w:hyperlink w:anchor="_Toc118283852" w:history="1">
            <w:r w:rsidR="00DF46FC" w:rsidRPr="0028492A">
              <w:rPr>
                <w:rStyle w:val="Hypertextovodkaz"/>
                <w:noProof/>
              </w:rPr>
              <w:t>5.5</w:t>
            </w:r>
            <w:r w:rsidR="00DF46FC">
              <w:rPr>
                <w:rFonts w:asciiTheme="minorHAnsi" w:eastAsiaTheme="minorEastAsia" w:hAnsiTheme="minorHAnsi" w:cstheme="minorBidi"/>
                <w:noProof/>
                <w:sz w:val="22"/>
                <w:lang w:eastAsia="cs-CZ"/>
              </w:rPr>
              <w:tab/>
            </w:r>
            <w:r w:rsidR="00DF46FC" w:rsidRPr="0028492A">
              <w:rPr>
                <w:rStyle w:val="Hypertextovodkaz"/>
                <w:noProof/>
              </w:rPr>
              <w:t>Charakteristika výzkumného souboru</w:t>
            </w:r>
            <w:r w:rsidR="00DF46FC">
              <w:rPr>
                <w:noProof/>
                <w:webHidden/>
              </w:rPr>
              <w:tab/>
            </w:r>
            <w:r w:rsidR="00DF46FC">
              <w:rPr>
                <w:noProof/>
                <w:webHidden/>
              </w:rPr>
              <w:fldChar w:fldCharType="begin"/>
            </w:r>
            <w:r w:rsidR="00DF46FC">
              <w:rPr>
                <w:noProof/>
                <w:webHidden/>
              </w:rPr>
              <w:instrText xml:space="preserve"> PAGEREF _Toc118283852 \h </w:instrText>
            </w:r>
            <w:r w:rsidR="00DF46FC">
              <w:rPr>
                <w:noProof/>
                <w:webHidden/>
              </w:rPr>
            </w:r>
            <w:r w:rsidR="00DF46FC">
              <w:rPr>
                <w:noProof/>
                <w:webHidden/>
              </w:rPr>
              <w:fldChar w:fldCharType="separate"/>
            </w:r>
            <w:r w:rsidR="00DF46FC">
              <w:rPr>
                <w:noProof/>
                <w:webHidden/>
              </w:rPr>
              <w:t>30</w:t>
            </w:r>
            <w:r w:rsidR="00DF46FC">
              <w:rPr>
                <w:noProof/>
                <w:webHidden/>
              </w:rPr>
              <w:fldChar w:fldCharType="end"/>
            </w:r>
          </w:hyperlink>
        </w:p>
        <w:p w14:paraId="482F6B7A" w14:textId="77777777" w:rsidR="00DF46FC" w:rsidRDefault="00AB7681">
          <w:pPr>
            <w:pStyle w:val="Obsah2"/>
            <w:rPr>
              <w:rFonts w:asciiTheme="minorHAnsi" w:eastAsiaTheme="minorEastAsia" w:hAnsiTheme="minorHAnsi" w:cstheme="minorBidi"/>
              <w:noProof/>
              <w:sz w:val="22"/>
              <w:lang w:eastAsia="cs-CZ"/>
            </w:rPr>
          </w:pPr>
          <w:hyperlink w:anchor="_Toc118283853" w:history="1">
            <w:r w:rsidR="00DF46FC" w:rsidRPr="0028492A">
              <w:rPr>
                <w:rStyle w:val="Hypertextovodkaz"/>
                <w:noProof/>
              </w:rPr>
              <w:t>5.6</w:t>
            </w:r>
            <w:r w:rsidR="00DF46FC">
              <w:rPr>
                <w:rFonts w:asciiTheme="minorHAnsi" w:eastAsiaTheme="minorEastAsia" w:hAnsiTheme="minorHAnsi" w:cstheme="minorBidi"/>
                <w:noProof/>
                <w:sz w:val="22"/>
                <w:lang w:eastAsia="cs-CZ"/>
              </w:rPr>
              <w:tab/>
            </w:r>
            <w:r w:rsidR="00DF46FC" w:rsidRPr="0028492A">
              <w:rPr>
                <w:rStyle w:val="Hypertextovodkaz"/>
                <w:noProof/>
              </w:rPr>
              <w:t>Metoda sběru dat</w:t>
            </w:r>
            <w:r w:rsidR="00DF46FC">
              <w:rPr>
                <w:noProof/>
                <w:webHidden/>
              </w:rPr>
              <w:tab/>
            </w:r>
            <w:r w:rsidR="00DF46FC">
              <w:rPr>
                <w:noProof/>
                <w:webHidden/>
              </w:rPr>
              <w:fldChar w:fldCharType="begin"/>
            </w:r>
            <w:r w:rsidR="00DF46FC">
              <w:rPr>
                <w:noProof/>
                <w:webHidden/>
              </w:rPr>
              <w:instrText xml:space="preserve"> PAGEREF _Toc118283853 \h </w:instrText>
            </w:r>
            <w:r w:rsidR="00DF46FC">
              <w:rPr>
                <w:noProof/>
                <w:webHidden/>
              </w:rPr>
            </w:r>
            <w:r w:rsidR="00DF46FC">
              <w:rPr>
                <w:noProof/>
                <w:webHidden/>
              </w:rPr>
              <w:fldChar w:fldCharType="separate"/>
            </w:r>
            <w:r w:rsidR="00DF46FC">
              <w:rPr>
                <w:noProof/>
                <w:webHidden/>
              </w:rPr>
              <w:t>31</w:t>
            </w:r>
            <w:r w:rsidR="00DF46FC">
              <w:rPr>
                <w:noProof/>
                <w:webHidden/>
              </w:rPr>
              <w:fldChar w:fldCharType="end"/>
            </w:r>
          </w:hyperlink>
        </w:p>
        <w:p w14:paraId="5E3B15EA" w14:textId="77777777" w:rsidR="00DF46FC" w:rsidRDefault="00AB7681">
          <w:pPr>
            <w:pStyle w:val="Obsah3"/>
            <w:tabs>
              <w:tab w:val="left" w:pos="1320"/>
              <w:tab w:val="right" w:leader="dot" w:pos="8493"/>
            </w:tabs>
            <w:rPr>
              <w:rFonts w:asciiTheme="minorHAnsi" w:eastAsiaTheme="minorEastAsia" w:hAnsiTheme="minorHAnsi" w:cstheme="minorBidi"/>
              <w:noProof/>
              <w:sz w:val="22"/>
              <w:lang w:eastAsia="cs-CZ"/>
            </w:rPr>
          </w:pPr>
          <w:hyperlink w:anchor="_Toc118283854" w:history="1">
            <w:r w:rsidR="00DF46FC" w:rsidRPr="0028492A">
              <w:rPr>
                <w:rStyle w:val="Hypertextovodkaz"/>
                <w:noProof/>
              </w:rPr>
              <w:t>5.6.1</w:t>
            </w:r>
            <w:r w:rsidR="00DF46FC">
              <w:rPr>
                <w:rFonts w:asciiTheme="minorHAnsi" w:eastAsiaTheme="minorEastAsia" w:hAnsiTheme="minorHAnsi" w:cstheme="minorBidi"/>
                <w:noProof/>
                <w:sz w:val="22"/>
                <w:lang w:eastAsia="cs-CZ"/>
              </w:rPr>
              <w:tab/>
            </w:r>
            <w:r w:rsidR="00DF46FC" w:rsidRPr="0028492A">
              <w:rPr>
                <w:rStyle w:val="Hypertextovodkaz"/>
                <w:noProof/>
              </w:rPr>
              <w:t>Polostrukturovaný</w:t>
            </w:r>
            <w:r w:rsidR="00DF46FC" w:rsidRPr="0028492A">
              <w:rPr>
                <w:rStyle w:val="Hypertextovodkaz"/>
                <w:noProof/>
                <w:spacing w:val="-14"/>
              </w:rPr>
              <w:t xml:space="preserve"> </w:t>
            </w:r>
            <w:r w:rsidR="00DF46FC" w:rsidRPr="0028492A">
              <w:rPr>
                <w:rStyle w:val="Hypertextovodkaz"/>
                <w:noProof/>
                <w:spacing w:val="-2"/>
              </w:rPr>
              <w:t>rozhovor</w:t>
            </w:r>
            <w:r w:rsidR="00DF46FC">
              <w:rPr>
                <w:noProof/>
                <w:webHidden/>
              </w:rPr>
              <w:tab/>
            </w:r>
            <w:r w:rsidR="00DF46FC">
              <w:rPr>
                <w:noProof/>
                <w:webHidden/>
              </w:rPr>
              <w:fldChar w:fldCharType="begin"/>
            </w:r>
            <w:r w:rsidR="00DF46FC">
              <w:rPr>
                <w:noProof/>
                <w:webHidden/>
              </w:rPr>
              <w:instrText xml:space="preserve"> PAGEREF _Toc118283854 \h </w:instrText>
            </w:r>
            <w:r w:rsidR="00DF46FC">
              <w:rPr>
                <w:noProof/>
                <w:webHidden/>
              </w:rPr>
            </w:r>
            <w:r w:rsidR="00DF46FC">
              <w:rPr>
                <w:noProof/>
                <w:webHidden/>
              </w:rPr>
              <w:fldChar w:fldCharType="separate"/>
            </w:r>
            <w:r w:rsidR="00DF46FC">
              <w:rPr>
                <w:noProof/>
                <w:webHidden/>
              </w:rPr>
              <w:t>31</w:t>
            </w:r>
            <w:r w:rsidR="00DF46FC">
              <w:rPr>
                <w:noProof/>
                <w:webHidden/>
              </w:rPr>
              <w:fldChar w:fldCharType="end"/>
            </w:r>
          </w:hyperlink>
        </w:p>
        <w:p w14:paraId="1BC48FBF" w14:textId="77777777" w:rsidR="00DF46FC" w:rsidRDefault="00AB7681">
          <w:pPr>
            <w:pStyle w:val="Obsah3"/>
            <w:tabs>
              <w:tab w:val="left" w:pos="1320"/>
              <w:tab w:val="right" w:leader="dot" w:pos="8493"/>
            </w:tabs>
            <w:rPr>
              <w:rFonts w:asciiTheme="minorHAnsi" w:eastAsiaTheme="minorEastAsia" w:hAnsiTheme="minorHAnsi" w:cstheme="minorBidi"/>
              <w:noProof/>
              <w:sz w:val="22"/>
              <w:lang w:eastAsia="cs-CZ"/>
            </w:rPr>
          </w:pPr>
          <w:hyperlink w:anchor="_Toc118283855" w:history="1">
            <w:r w:rsidR="00DF46FC" w:rsidRPr="0028492A">
              <w:rPr>
                <w:rStyle w:val="Hypertextovodkaz"/>
                <w:noProof/>
              </w:rPr>
              <w:t>5.6.2</w:t>
            </w:r>
            <w:r w:rsidR="00DF46FC">
              <w:rPr>
                <w:rFonts w:asciiTheme="minorHAnsi" w:eastAsiaTheme="minorEastAsia" w:hAnsiTheme="minorHAnsi" w:cstheme="minorBidi"/>
                <w:noProof/>
                <w:sz w:val="22"/>
                <w:lang w:eastAsia="cs-CZ"/>
              </w:rPr>
              <w:tab/>
            </w:r>
            <w:r w:rsidR="00DF46FC" w:rsidRPr="0028492A">
              <w:rPr>
                <w:rStyle w:val="Hypertextovodkaz"/>
                <w:noProof/>
              </w:rPr>
              <w:t>Analýza dokumentů</w:t>
            </w:r>
            <w:r w:rsidR="00DF46FC">
              <w:rPr>
                <w:noProof/>
                <w:webHidden/>
              </w:rPr>
              <w:tab/>
            </w:r>
            <w:r w:rsidR="00DF46FC">
              <w:rPr>
                <w:noProof/>
                <w:webHidden/>
              </w:rPr>
              <w:fldChar w:fldCharType="begin"/>
            </w:r>
            <w:r w:rsidR="00DF46FC">
              <w:rPr>
                <w:noProof/>
                <w:webHidden/>
              </w:rPr>
              <w:instrText xml:space="preserve"> PAGEREF _Toc118283855 \h </w:instrText>
            </w:r>
            <w:r w:rsidR="00DF46FC">
              <w:rPr>
                <w:noProof/>
                <w:webHidden/>
              </w:rPr>
            </w:r>
            <w:r w:rsidR="00DF46FC">
              <w:rPr>
                <w:noProof/>
                <w:webHidden/>
              </w:rPr>
              <w:fldChar w:fldCharType="separate"/>
            </w:r>
            <w:r w:rsidR="00DF46FC">
              <w:rPr>
                <w:noProof/>
                <w:webHidden/>
              </w:rPr>
              <w:t>32</w:t>
            </w:r>
            <w:r w:rsidR="00DF46FC">
              <w:rPr>
                <w:noProof/>
                <w:webHidden/>
              </w:rPr>
              <w:fldChar w:fldCharType="end"/>
            </w:r>
          </w:hyperlink>
        </w:p>
        <w:p w14:paraId="5ECB4EC7" w14:textId="77777777" w:rsidR="00DF46FC" w:rsidRDefault="00AB7681">
          <w:pPr>
            <w:pStyle w:val="Obsah2"/>
            <w:rPr>
              <w:rFonts w:asciiTheme="minorHAnsi" w:eastAsiaTheme="minorEastAsia" w:hAnsiTheme="minorHAnsi" w:cstheme="minorBidi"/>
              <w:noProof/>
              <w:sz w:val="22"/>
              <w:lang w:eastAsia="cs-CZ"/>
            </w:rPr>
          </w:pPr>
          <w:hyperlink w:anchor="_Toc118283856" w:history="1">
            <w:r w:rsidR="00DF46FC" w:rsidRPr="0028492A">
              <w:rPr>
                <w:rStyle w:val="Hypertextovodkaz"/>
                <w:noProof/>
              </w:rPr>
              <w:t>5.7</w:t>
            </w:r>
            <w:r w:rsidR="00DF46FC">
              <w:rPr>
                <w:rFonts w:asciiTheme="minorHAnsi" w:eastAsiaTheme="minorEastAsia" w:hAnsiTheme="minorHAnsi" w:cstheme="minorBidi"/>
                <w:noProof/>
                <w:sz w:val="22"/>
                <w:lang w:eastAsia="cs-CZ"/>
              </w:rPr>
              <w:tab/>
            </w:r>
            <w:r w:rsidR="00DF46FC" w:rsidRPr="0028492A">
              <w:rPr>
                <w:rStyle w:val="Hypertextovodkaz"/>
                <w:noProof/>
              </w:rPr>
              <w:t>Vstup výzkumníka do terénu</w:t>
            </w:r>
            <w:r w:rsidR="00DF46FC">
              <w:rPr>
                <w:noProof/>
                <w:webHidden/>
              </w:rPr>
              <w:tab/>
            </w:r>
            <w:r w:rsidR="00DF46FC">
              <w:rPr>
                <w:noProof/>
                <w:webHidden/>
              </w:rPr>
              <w:fldChar w:fldCharType="begin"/>
            </w:r>
            <w:r w:rsidR="00DF46FC">
              <w:rPr>
                <w:noProof/>
                <w:webHidden/>
              </w:rPr>
              <w:instrText xml:space="preserve"> PAGEREF _Toc118283856 \h </w:instrText>
            </w:r>
            <w:r w:rsidR="00DF46FC">
              <w:rPr>
                <w:noProof/>
                <w:webHidden/>
              </w:rPr>
            </w:r>
            <w:r w:rsidR="00DF46FC">
              <w:rPr>
                <w:noProof/>
                <w:webHidden/>
              </w:rPr>
              <w:fldChar w:fldCharType="separate"/>
            </w:r>
            <w:r w:rsidR="00DF46FC">
              <w:rPr>
                <w:noProof/>
                <w:webHidden/>
              </w:rPr>
              <w:t>33</w:t>
            </w:r>
            <w:r w:rsidR="00DF46FC">
              <w:rPr>
                <w:noProof/>
                <w:webHidden/>
              </w:rPr>
              <w:fldChar w:fldCharType="end"/>
            </w:r>
          </w:hyperlink>
        </w:p>
        <w:p w14:paraId="389A1191" w14:textId="77777777" w:rsidR="00DF46FC" w:rsidRDefault="00AB7681">
          <w:pPr>
            <w:pStyle w:val="Obsah2"/>
            <w:rPr>
              <w:rFonts w:asciiTheme="minorHAnsi" w:eastAsiaTheme="minorEastAsia" w:hAnsiTheme="minorHAnsi" w:cstheme="minorBidi"/>
              <w:noProof/>
              <w:sz w:val="22"/>
              <w:lang w:eastAsia="cs-CZ"/>
            </w:rPr>
          </w:pPr>
          <w:hyperlink w:anchor="_Toc118283857" w:history="1">
            <w:r w:rsidR="00DF46FC" w:rsidRPr="0028492A">
              <w:rPr>
                <w:rStyle w:val="Hypertextovodkaz"/>
                <w:noProof/>
              </w:rPr>
              <w:t>5.8</w:t>
            </w:r>
            <w:r w:rsidR="00DF46FC">
              <w:rPr>
                <w:rFonts w:asciiTheme="minorHAnsi" w:eastAsiaTheme="minorEastAsia" w:hAnsiTheme="minorHAnsi" w:cstheme="minorBidi"/>
                <w:noProof/>
                <w:sz w:val="22"/>
                <w:lang w:eastAsia="cs-CZ"/>
              </w:rPr>
              <w:tab/>
            </w:r>
            <w:r w:rsidR="00DF46FC" w:rsidRPr="0028492A">
              <w:rPr>
                <w:rStyle w:val="Hypertextovodkaz"/>
                <w:noProof/>
              </w:rPr>
              <w:t>Etická dilemata</w:t>
            </w:r>
            <w:r w:rsidR="00DF46FC">
              <w:rPr>
                <w:noProof/>
                <w:webHidden/>
              </w:rPr>
              <w:tab/>
            </w:r>
            <w:r w:rsidR="00DF46FC">
              <w:rPr>
                <w:noProof/>
                <w:webHidden/>
              </w:rPr>
              <w:fldChar w:fldCharType="begin"/>
            </w:r>
            <w:r w:rsidR="00DF46FC">
              <w:rPr>
                <w:noProof/>
                <w:webHidden/>
              </w:rPr>
              <w:instrText xml:space="preserve"> PAGEREF _Toc118283857 \h </w:instrText>
            </w:r>
            <w:r w:rsidR="00DF46FC">
              <w:rPr>
                <w:noProof/>
                <w:webHidden/>
              </w:rPr>
            </w:r>
            <w:r w:rsidR="00DF46FC">
              <w:rPr>
                <w:noProof/>
                <w:webHidden/>
              </w:rPr>
              <w:fldChar w:fldCharType="separate"/>
            </w:r>
            <w:r w:rsidR="00DF46FC">
              <w:rPr>
                <w:noProof/>
                <w:webHidden/>
              </w:rPr>
              <w:t>33</w:t>
            </w:r>
            <w:r w:rsidR="00DF46FC">
              <w:rPr>
                <w:noProof/>
                <w:webHidden/>
              </w:rPr>
              <w:fldChar w:fldCharType="end"/>
            </w:r>
          </w:hyperlink>
        </w:p>
        <w:p w14:paraId="09A0C963" w14:textId="77777777" w:rsidR="00DF46FC" w:rsidRDefault="00AB7681">
          <w:pPr>
            <w:pStyle w:val="Obsah1"/>
            <w:rPr>
              <w:rFonts w:asciiTheme="minorHAnsi" w:eastAsiaTheme="minorEastAsia" w:hAnsiTheme="minorHAnsi" w:cstheme="minorBidi"/>
              <w:b w:val="0"/>
              <w:sz w:val="22"/>
              <w:lang w:eastAsia="cs-CZ"/>
            </w:rPr>
          </w:pPr>
          <w:hyperlink w:anchor="_Toc118283858" w:history="1">
            <w:r w:rsidR="00DF46FC" w:rsidRPr="0028492A">
              <w:rPr>
                <w:rStyle w:val="Hypertextovodkaz"/>
              </w:rPr>
              <w:t>6</w:t>
            </w:r>
            <w:r w:rsidR="00DF46FC">
              <w:rPr>
                <w:rFonts w:asciiTheme="minorHAnsi" w:eastAsiaTheme="minorEastAsia" w:hAnsiTheme="minorHAnsi" w:cstheme="minorBidi"/>
                <w:b w:val="0"/>
                <w:sz w:val="22"/>
                <w:lang w:eastAsia="cs-CZ"/>
              </w:rPr>
              <w:tab/>
            </w:r>
            <w:r w:rsidR="00DF46FC" w:rsidRPr="0028492A">
              <w:rPr>
                <w:rStyle w:val="Hypertextovodkaz"/>
              </w:rPr>
              <w:t>ANALÝZA A INTERPRETACE DAT</w:t>
            </w:r>
            <w:r w:rsidR="00DF46FC">
              <w:rPr>
                <w:webHidden/>
              </w:rPr>
              <w:tab/>
            </w:r>
            <w:r w:rsidR="00DF46FC">
              <w:rPr>
                <w:webHidden/>
              </w:rPr>
              <w:fldChar w:fldCharType="begin"/>
            </w:r>
            <w:r w:rsidR="00DF46FC">
              <w:rPr>
                <w:webHidden/>
              </w:rPr>
              <w:instrText xml:space="preserve"> PAGEREF _Toc118283858 \h </w:instrText>
            </w:r>
            <w:r w:rsidR="00DF46FC">
              <w:rPr>
                <w:webHidden/>
              </w:rPr>
            </w:r>
            <w:r w:rsidR="00DF46FC">
              <w:rPr>
                <w:webHidden/>
              </w:rPr>
              <w:fldChar w:fldCharType="separate"/>
            </w:r>
            <w:r w:rsidR="00DF46FC">
              <w:rPr>
                <w:webHidden/>
              </w:rPr>
              <w:t>35</w:t>
            </w:r>
            <w:r w:rsidR="00DF46FC">
              <w:rPr>
                <w:webHidden/>
              </w:rPr>
              <w:fldChar w:fldCharType="end"/>
            </w:r>
          </w:hyperlink>
        </w:p>
        <w:p w14:paraId="785A890B" w14:textId="77777777" w:rsidR="00DF46FC" w:rsidRDefault="00AB7681">
          <w:pPr>
            <w:pStyle w:val="Obsah2"/>
            <w:rPr>
              <w:rFonts w:asciiTheme="minorHAnsi" w:eastAsiaTheme="minorEastAsia" w:hAnsiTheme="minorHAnsi" w:cstheme="minorBidi"/>
              <w:noProof/>
              <w:sz w:val="22"/>
              <w:lang w:eastAsia="cs-CZ"/>
            </w:rPr>
          </w:pPr>
          <w:hyperlink w:anchor="_Toc118283859" w:history="1">
            <w:r w:rsidR="00DF46FC" w:rsidRPr="0028492A">
              <w:rPr>
                <w:rStyle w:val="Hypertextovodkaz"/>
                <w:noProof/>
              </w:rPr>
              <w:t>6.1</w:t>
            </w:r>
            <w:r w:rsidR="00DF46FC">
              <w:rPr>
                <w:rFonts w:asciiTheme="minorHAnsi" w:eastAsiaTheme="minorEastAsia" w:hAnsiTheme="minorHAnsi" w:cstheme="minorBidi"/>
                <w:noProof/>
                <w:sz w:val="22"/>
                <w:lang w:eastAsia="cs-CZ"/>
              </w:rPr>
              <w:tab/>
            </w:r>
            <w:r w:rsidR="00DF46FC" w:rsidRPr="0028492A">
              <w:rPr>
                <w:rStyle w:val="Hypertextovodkaz"/>
                <w:noProof/>
              </w:rPr>
              <w:t>Zpracování dat</w:t>
            </w:r>
            <w:r w:rsidR="00DF46FC">
              <w:rPr>
                <w:noProof/>
                <w:webHidden/>
              </w:rPr>
              <w:tab/>
            </w:r>
            <w:r w:rsidR="00DF46FC">
              <w:rPr>
                <w:noProof/>
                <w:webHidden/>
              </w:rPr>
              <w:fldChar w:fldCharType="begin"/>
            </w:r>
            <w:r w:rsidR="00DF46FC">
              <w:rPr>
                <w:noProof/>
                <w:webHidden/>
              </w:rPr>
              <w:instrText xml:space="preserve"> PAGEREF _Toc118283859 \h </w:instrText>
            </w:r>
            <w:r w:rsidR="00DF46FC">
              <w:rPr>
                <w:noProof/>
                <w:webHidden/>
              </w:rPr>
            </w:r>
            <w:r w:rsidR="00DF46FC">
              <w:rPr>
                <w:noProof/>
                <w:webHidden/>
              </w:rPr>
              <w:fldChar w:fldCharType="separate"/>
            </w:r>
            <w:r w:rsidR="00DF46FC">
              <w:rPr>
                <w:noProof/>
                <w:webHidden/>
              </w:rPr>
              <w:t>35</w:t>
            </w:r>
            <w:r w:rsidR="00DF46FC">
              <w:rPr>
                <w:noProof/>
                <w:webHidden/>
              </w:rPr>
              <w:fldChar w:fldCharType="end"/>
            </w:r>
          </w:hyperlink>
        </w:p>
        <w:p w14:paraId="44486009" w14:textId="77777777" w:rsidR="00DF46FC" w:rsidRDefault="00AB7681">
          <w:pPr>
            <w:pStyle w:val="Obsah2"/>
            <w:rPr>
              <w:rFonts w:asciiTheme="minorHAnsi" w:eastAsiaTheme="minorEastAsia" w:hAnsiTheme="minorHAnsi" w:cstheme="minorBidi"/>
              <w:noProof/>
              <w:sz w:val="22"/>
              <w:lang w:eastAsia="cs-CZ"/>
            </w:rPr>
          </w:pPr>
          <w:hyperlink w:anchor="_Toc118283860" w:history="1">
            <w:r w:rsidR="00DF46FC" w:rsidRPr="0028492A">
              <w:rPr>
                <w:rStyle w:val="Hypertextovodkaz"/>
                <w:noProof/>
              </w:rPr>
              <w:t>6.2</w:t>
            </w:r>
            <w:r w:rsidR="00DF46FC">
              <w:rPr>
                <w:rFonts w:asciiTheme="minorHAnsi" w:eastAsiaTheme="minorEastAsia" w:hAnsiTheme="minorHAnsi" w:cstheme="minorBidi"/>
                <w:noProof/>
                <w:sz w:val="22"/>
                <w:lang w:eastAsia="cs-CZ"/>
              </w:rPr>
              <w:tab/>
            </w:r>
            <w:r w:rsidR="00DF46FC" w:rsidRPr="0028492A">
              <w:rPr>
                <w:rStyle w:val="Hypertextovodkaz"/>
                <w:noProof/>
              </w:rPr>
              <w:t>Výsledky rozhovorů s respondenty</w:t>
            </w:r>
            <w:r w:rsidR="00DF46FC">
              <w:rPr>
                <w:noProof/>
                <w:webHidden/>
              </w:rPr>
              <w:tab/>
            </w:r>
            <w:r w:rsidR="00DF46FC">
              <w:rPr>
                <w:noProof/>
                <w:webHidden/>
              </w:rPr>
              <w:fldChar w:fldCharType="begin"/>
            </w:r>
            <w:r w:rsidR="00DF46FC">
              <w:rPr>
                <w:noProof/>
                <w:webHidden/>
              </w:rPr>
              <w:instrText xml:space="preserve"> PAGEREF _Toc118283860 \h </w:instrText>
            </w:r>
            <w:r w:rsidR="00DF46FC">
              <w:rPr>
                <w:noProof/>
                <w:webHidden/>
              </w:rPr>
            </w:r>
            <w:r w:rsidR="00DF46FC">
              <w:rPr>
                <w:noProof/>
                <w:webHidden/>
              </w:rPr>
              <w:fldChar w:fldCharType="separate"/>
            </w:r>
            <w:r w:rsidR="00DF46FC">
              <w:rPr>
                <w:noProof/>
                <w:webHidden/>
              </w:rPr>
              <w:t>35</w:t>
            </w:r>
            <w:r w:rsidR="00DF46FC">
              <w:rPr>
                <w:noProof/>
                <w:webHidden/>
              </w:rPr>
              <w:fldChar w:fldCharType="end"/>
            </w:r>
          </w:hyperlink>
        </w:p>
        <w:p w14:paraId="2799089F" w14:textId="77777777" w:rsidR="00DF46FC" w:rsidRDefault="00AB7681">
          <w:pPr>
            <w:pStyle w:val="Obsah3"/>
            <w:tabs>
              <w:tab w:val="left" w:pos="1320"/>
              <w:tab w:val="right" w:leader="dot" w:pos="8493"/>
            </w:tabs>
            <w:rPr>
              <w:rFonts w:asciiTheme="minorHAnsi" w:eastAsiaTheme="minorEastAsia" w:hAnsiTheme="minorHAnsi" w:cstheme="minorBidi"/>
              <w:noProof/>
              <w:sz w:val="22"/>
              <w:lang w:eastAsia="cs-CZ"/>
            </w:rPr>
          </w:pPr>
          <w:hyperlink w:anchor="_Toc118283861" w:history="1">
            <w:r w:rsidR="00DF46FC" w:rsidRPr="0028492A">
              <w:rPr>
                <w:rStyle w:val="Hypertextovodkaz"/>
                <w:noProof/>
              </w:rPr>
              <w:t>6.2.1</w:t>
            </w:r>
            <w:r w:rsidR="00DF46FC">
              <w:rPr>
                <w:rFonts w:asciiTheme="minorHAnsi" w:eastAsiaTheme="minorEastAsia" w:hAnsiTheme="minorHAnsi" w:cstheme="minorBidi"/>
                <w:noProof/>
                <w:sz w:val="22"/>
                <w:lang w:eastAsia="cs-CZ"/>
              </w:rPr>
              <w:tab/>
            </w:r>
            <w:r w:rsidR="00DF46FC" w:rsidRPr="0028492A">
              <w:rPr>
                <w:rStyle w:val="Hypertextovodkaz"/>
                <w:noProof/>
              </w:rPr>
              <w:t>Shrnutí rozhovorů s respondenty</w:t>
            </w:r>
            <w:r w:rsidR="00DF46FC">
              <w:rPr>
                <w:noProof/>
                <w:webHidden/>
              </w:rPr>
              <w:tab/>
            </w:r>
            <w:r w:rsidR="00DF46FC">
              <w:rPr>
                <w:noProof/>
                <w:webHidden/>
              </w:rPr>
              <w:fldChar w:fldCharType="begin"/>
            </w:r>
            <w:r w:rsidR="00DF46FC">
              <w:rPr>
                <w:noProof/>
                <w:webHidden/>
              </w:rPr>
              <w:instrText xml:space="preserve"> PAGEREF _Toc118283861 \h </w:instrText>
            </w:r>
            <w:r w:rsidR="00DF46FC">
              <w:rPr>
                <w:noProof/>
                <w:webHidden/>
              </w:rPr>
            </w:r>
            <w:r w:rsidR="00DF46FC">
              <w:rPr>
                <w:noProof/>
                <w:webHidden/>
              </w:rPr>
              <w:fldChar w:fldCharType="separate"/>
            </w:r>
            <w:r w:rsidR="00DF46FC">
              <w:rPr>
                <w:noProof/>
                <w:webHidden/>
              </w:rPr>
              <w:t>38</w:t>
            </w:r>
            <w:r w:rsidR="00DF46FC">
              <w:rPr>
                <w:noProof/>
                <w:webHidden/>
              </w:rPr>
              <w:fldChar w:fldCharType="end"/>
            </w:r>
          </w:hyperlink>
        </w:p>
        <w:p w14:paraId="34EC7CF3" w14:textId="77777777" w:rsidR="00DF46FC" w:rsidRDefault="00AB7681">
          <w:pPr>
            <w:pStyle w:val="Obsah2"/>
            <w:rPr>
              <w:rFonts w:asciiTheme="minorHAnsi" w:eastAsiaTheme="minorEastAsia" w:hAnsiTheme="minorHAnsi" w:cstheme="minorBidi"/>
              <w:noProof/>
              <w:sz w:val="22"/>
              <w:lang w:eastAsia="cs-CZ"/>
            </w:rPr>
          </w:pPr>
          <w:hyperlink w:anchor="_Toc118283862" w:history="1">
            <w:r w:rsidR="00DF46FC" w:rsidRPr="0028492A">
              <w:rPr>
                <w:rStyle w:val="Hypertextovodkaz"/>
                <w:noProof/>
              </w:rPr>
              <w:t>6.3</w:t>
            </w:r>
            <w:r w:rsidR="00DF46FC">
              <w:rPr>
                <w:rFonts w:asciiTheme="minorHAnsi" w:eastAsiaTheme="minorEastAsia" w:hAnsiTheme="minorHAnsi" w:cstheme="minorBidi"/>
                <w:noProof/>
                <w:sz w:val="22"/>
                <w:lang w:eastAsia="cs-CZ"/>
              </w:rPr>
              <w:tab/>
            </w:r>
            <w:r w:rsidR="00DF46FC" w:rsidRPr="0028492A">
              <w:rPr>
                <w:rStyle w:val="Hypertextovodkaz"/>
                <w:noProof/>
              </w:rPr>
              <w:t>Analýza dokumentů</w:t>
            </w:r>
            <w:r w:rsidR="00DF46FC">
              <w:rPr>
                <w:noProof/>
                <w:webHidden/>
              </w:rPr>
              <w:tab/>
            </w:r>
            <w:r w:rsidR="00DF46FC">
              <w:rPr>
                <w:noProof/>
                <w:webHidden/>
              </w:rPr>
              <w:fldChar w:fldCharType="begin"/>
            </w:r>
            <w:r w:rsidR="00DF46FC">
              <w:rPr>
                <w:noProof/>
                <w:webHidden/>
              </w:rPr>
              <w:instrText xml:space="preserve"> PAGEREF _Toc118283862 \h </w:instrText>
            </w:r>
            <w:r w:rsidR="00DF46FC">
              <w:rPr>
                <w:noProof/>
                <w:webHidden/>
              </w:rPr>
            </w:r>
            <w:r w:rsidR="00DF46FC">
              <w:rPr>
                <w:noProof/>
                <w:webHidden/>
              </w:rPr>
              <w:fldChar w:fldCharType="separate"/>
            </w:r>
            <w:r w:rsidR="00DF46FC">
              <w:rPr>
                <w:noProof/>
                <w:webHidden/>
              </w:rPr>
              <w:t>38</w:t>
            </w:r>
            <w:r w:rsidR="00DF46FC">
              <w:rPr>
                <w:noProof/>
                <w:webHidden/>
              </w:rPr>
              <w:fldChar w:fldCharType="end"/>
            </w:r>
          </w:hyperlink>
        </w:p>
        <w:p w14:paraId="6F82512A" w14:textId="77777777" w:rsidR="00DF46FC" w:rsidRDefault="00AB7681">
          <w:pPr>
            <w:pStyle w:val="Obsah3"/>
            <w:tabs>
              <w:tab w:val="left" w:pos="1320"/>
              <w:tab w:val="right" w:leader="dot" w:pos="8493"/>
            </w:tabs>
            <w:rPr>
              <w:rFonts w:asciiTheme="minorHAnsi" w:eastAsiaTheme="minorEastAsia" w:hAnsiTheme="minorHAnsi" w:cstheme="minorBidi"/>
              <w:noProof/>
              <w:sz w:val="22"/>
              <w:lang w:eastAsia="cs-CZ"/>
            </w:rPr>
          </w:pPr>
          <w:hyperlink w:anchor="_Toc118283863" w:history="1">
            <w:r w:rsidR="00DF46FC" w:rsidRPr="0028492A">
              <w:rPr>
                <w:rStyle w:val="Hypertextovodkaz"/>
                <w:noProof/>
              </w:rPr>
              <w:t>6.3.1</w:t>
            </w:r>
            <w:r w:rsidR="00DF46FC">
              <w:rPr>
                <w:rFonts w:asciiTheme="minorHAnsi" w:eastAsiaTheme="minorEastAsia" w:hAnsiTheme="minorHAnsi" w:cstheme="minorBidi"/>
                <w:noProof/>
                <w:sz w:val="22"/>
                <w:lang w:eastAsia="cs-CZ"/>
              </w:rPr>
              <w:tab/>
            </w:r>
            <w:r w:rsidR="00DF46FC" w:rsidRPr="0028492A">
              <w:rPr>
                <w:rStyle w:val="Hypertextovodkaz"/>
                <w:noProof/>
              </w:rPr>
              <w:t>Shrnutí analýzy dokumentů</w:t>
            </w:r>
            <w:r w:rsidR="00DF46FC">
              <w:rPr>
                <w:noProof/>
                <w:webHidden/>
              </w:rPr>
              <w:tab/>
            </w:r>
            <w:r w:rsidR="00DF46FC">
              <w:rPr>
                <w:noProof/>
                <w:webHidden/>
              </w:rPr>
              <w:fldChar w:fldCharType="begin"/>
            </w:r>
            <w:r w:rsidR="00DF46FC">
              <w:rPr>
                <w:noProof/>
                <w:webHidden/>
              </w:rPr>
              <w:instrText xml:space="preserve"> PAGEREF _Toc118283863 \h </w:instrText>
            </w:r>
            <w:r w:rsidR="00DF46FC">
              <w:rPr>
                <w:noProof/>
                <w:webHidden/>
              </w:rPr>
            </w:r>
            <w:r w:rsidR="00DF46FC">
              <w:rPr>
                <w:noProof/>
                <w:webHidden/>
              </w:rPr>
              <w:fldChar w:fldCharType="separate"/>
            </w:r>
            <w:r w:rsidR="00DF46FC">
              <w:rPr>
                <w:noProof/>
                <w:webHidden/>
              </w:rPr>
              <w:t>41</w:t>
            </w:r>
            <w:r w:rsidR="00DF46FC">
              <w:rPr>
                <w:noProof/>
                <w:webHidden/>
              </w:rPr>
              <w:fldChar w:fldCharType="end"/>
            </w:r>
          </w:hyperlink>
        </w:p>
        <w:p w14:paraId="75709EC2" w14:textId="77777777" w:rsidR="00DF46FC" w:rsidRDefault="00AB7681">
          <w:pPr>
            <w:pStyle w:val="Obsah1"/>
            <w:rPr>
              <w:rFonts w:asciiTheme="minorHAnsi" w:eastAsiaTheme="minorEastAsia" w:hAnsiTheme="minorHAnsi" w:cstheme="minorBidi"/>
              <w:b w:val="0"/>
              <w:sz w:val="22"/>
              <w:lang w:eastAsia="cs-CZ"/>
            </w:rPr>
          </w:pPr>
          <w:hyperlink w:anchor="_Toc118283864" w:history="1">
            <w:r w:rsidR="00DF46FC" w:rsidRPr="0028492A">
              <w:rPr>
                <w:rStyle w:val="Hypertextovodkaz"/>
              </w:rPr>
              <w:t>7</w:t>
            </w:r>
            <w:r w:rsidR="00DF46FC">
              <w:rPr>
                <w:rFonts w:asciiTheme="minorHAnsi" w:eastAsiaTheme="minorEastAsia" w:hAnsiTheme="minorHAnsi" w:cstheme="minorBidi"/>
                <w:b w:val="0"/>
                <w:sz w:val="22"/>
                <w:lang w:eastAsia="cs-CZ"/>
              </w:rPr>
              <w:tab/>
            </w:r>
            <w:r w:rsidR="00DF46FC" w:rsidRPr="0028492A">
              <w:rPr>
                <w:rStyle w:val="Hypertextovodkaz"/>
              </w:rPr>
              <w:t>DISKUZE A SHRNUTÍ VÝZKUMNÉHO ŠETŘENÍ</w:t>
            </w:r>
            <w:r w:rsidR="00DF46FC">
              <w:rPr>
                <w:webHidden/>
              </w:rPr>
              <w:tab/>
            </w:r>
            <w:r w:rsidR="00DF46FC">
              <w:rPr>
                <w:webHidden/>
              </w:rPr>
              <w:fldChar w:fldCharType="begin"/>
            </w:r>
            <w:r w:rsidR="00DF46FC">
              <w:rPr>
                <w:webHidden/>
              </w:rPr>
              <w:instrText xml:space="preserve"> PAGEREF _Toc118283864 \h </w:instrText>
            </w:r>
            <w:r w:rsidR="00DF46FC">
              <w:rPr>
                <w:webHidden/>
              </w:rPr>
            </w:r>
            <w:r w:rsidR="00DF46FC">
              <w:rPr>
                <w:webHidden/>
              </w:rPr>
              <w:fldChar w:fldCharType="separate"/>
            </w:r>
            <w:r w:rsidR="00DF46FC">
              <w:rPr>
                <w:webHidden/>
              </w:rPr>
              <w:t>43</w:t>
            </w:r>
            <w:r w:rsidR="00DF46FC">
              <w:rPr>
                <w:webHidden/>
              </w:rPr>
              <w:fldChar w:fldCharType="end"/>
            </w:r>
          </w:hyperlink>
        </w:p>
        <w:p w14:paraId="7C8764E5" w14:textId="77777777" w:rsidR="00DF46FC" w:rsidRDefault="00AB7681">
          <w:pPr>
            <w:pStyle w:val="Obsah1"/>
            <w:rPr>
              <w:rFonts w:asciiTheme="minorHAnsi" w:eastAsiaTheme="minorEastAsia" w:hAnsiTheme="minorHAnsi" w:cstheme="minorBidi"/>
              <w:b w:val="0"/>
              <w:sz w:val="22"/>
              <w:lang w:eastAsia="cs-CZ"/>
            </w:rPr>
          </w:pPr>
          <w:hyperlink w:anchor="_Toc118283865" w:history="1">
            <w:r w:rsidR="00DF46FC" w:rsidRPr="0028492A">
              <w:rPr>
                <w:rStyle w:val="Hypertextovodkaz"/>
              </w:rPr>
              <w:t>ZÁVĚR</w:t>
            </w:r>
            <w:r w:rsidR="00DF46FC">
              <w:rPr>
                <w:webHidden/>
              </w:rPr>
              <w:tab/>
            </w:r>
            <w:r w:rsidR="00DF46FC">
              <w:rPr>
                <w:webHidden/>
              </w:rPr>
              <w:fldChar w:fldCharType="begin"/>
            </w:r>
            <w:r w:rsidR="00DF46FC">
              <w:rPr>
                <w:webHidden/>
              </w:rPr>
              <w:instrText xml:space="preserve"> PAGEREF _Toc118283865 \h </w:instrText>
            </w:r>
            <w:r w:rsidR="00DF46FC">
              <w:rPr>
                <w:webHidden/>
              </w:rPr>
            </w:r>
            <w:r w:rsidR="00DF46FC">
              <w:rPr>
                <w:webHidden/>
              </w:rPr>
              <w:fldChar w:fldCharType="separate"/>
            </w:r>
            <w:r w:rsidR="00DF46FC">
              <w:rPr>
                <w:webHidden/>
              </w:rPr>
              <w:t>45</w:t>
            </w:r>
            <w:r w:rsidR="00DF46FC">
              <w:rPr>
                <w:webHidden/>
              </w:rPr>
              <w:fldChar w:fldCharType="end"/>
            </w:r>
          </w:hyperlink>
        </w:p>
        <w:p w14:paraId="71369F19" w14:textId="77777777" w:rsidR="00DF46FC" w:rsidRDefault="00AB7681">
          <w:pPr>
            <w:pStyle w:val="Obsah1"/>
            <w:rPr>
              <w:rFonts w:asciiTheme="minorHAnsi" w:eastAsiaTheme="minorEastAsia" w:hAnsiTheme="minorHAnsi" w:cstheme="minorBidi"/>
              <w:b w:val="0"/>
              <w:sz w:val="22"/>
              <w:lang w:eastAsia="cs-CZ"/>
            </w:rPr>
          </w:pPr>
          <w:hyperlink w:anchor="_Toc118283866" w:history="1">
            <w:r w:rsidR="00DF46FC" w:rsidRPr="0028492A">
              <w:rPr>
                <w:rStyle w:val="Hypertextovodkaz"/>
              </w:rPr>
              <w:t>BIBLIOGRAFIE</w:t>
            </w:r>
            <w:r w:rsidR="00DF46FC">
              <w:rPr>
                <w:webHidden/>
              </w:rPr>
              <w:tab/>
            </w:r>
            <w:r w:rsidR="00DF46FC">
              <w:rPr>
                <w:webHidden/>
              </w:rPr>
              <w:fldChar w:fldCharType="begin"/>
            </w:r>
            <w:r w:rsidR="00DF46FC">
              <w:rPr>
                <w:webHidden/>
              </w:rPr>
              <w:instrText xml:space="preserve"> PAGEREF _Toc118283866 \h </w:instrText>
            </w:r>
            <w:r w:rsidR="00DF46FC">
              <w:rPr>
                <w:webHidden/>
              </w:rPr>
            </w:r>
            <w:r w:rsidR="00DF46FC">
              <w:rPr>
                <w:webHidden/>
              </w:rPr>
              <w:fldChar w:fldCharType="separate"/>
            </w:r>
            <w:r w:rsidR="00DF46FC">
              <w:rPr>
                <w:webHidden/>
              </w:rPr>
              <w:t>47</w:t>
            </w:r>
            <w:r w:rsidR="00DF46FC">
              <w:rPr>
                <w:webHidden/>
              </w:rPr>
              <w:fldChar w:fldCharType="end"/>
            </w:r>
          </w:hyperlink>
        </w:p>
        <w:p w14:paraId="5782704D" w14:textId="77777777" w:rsidR="00DF46FC" w:rsidRDefault="00AB7681">
          <w:pPr>
            <w:pStyle w:val="Obsah1"/>
            <w:rPr>
              <w:rFonts w:asciiTheme="minorHAnsi" w:eastAsiaTheme="minorEastAsia" w:hAnsiTheme="minorHAnsi" w:cstheme="minorBidi"/>
              <w:b w:val="0"/>
              <w:sz w:val="22"/>
              <w:lang w:eastAsia="cs-CZ"/>
            </w:rPr>
          </w:pPr>
          <w:hyperlink w:anchor="_Toc118283867" w:history="1">
            <w:r w:rsidR="00DF46FC" w:rsidRPr="0028492A">
              <w:rPr>
                <w:rStyle w:val="Hypertextovodkaz"/>
              </w:rPr>
              <w:t>SEZNAM TABULEK</w:t>
            </w:r>
            <w:r w:rsidR="00DF46FC">
              <w:rPr>
                <w:webHidden/>
              </w:rPr>
              <w:tab/>
            </w:r>
            <w:r w:rsidR="00DF46FC">
              <w:rPr>
                <w:webHidden/>
              </w:rPr>
              <w:fldChar w:fldCharType="begin"/>
            </w:r>
            <w:r w:rsidR="00DF46FC">
              <w:rPr>
                <w:webHidden/>
              </w:rPr>
              <w:instrText xml:space="preserve"> PAGEREF _Toc118283867 \h </w:instrText>
            </w:r>
            <w:r w:rsidR="00DF46FC">
              <w:rPr>
                <w:webHidden/>
              </w:rPr>
            </w:r>
            <w:r w:rsidR="00DF46FC">
              <w:rPr>
                <w:webHidden/>
              </w:rPr>
              <w:fldChar w:fldCharType="separate"/>
            </w:r>
            <w:r w:rsidR="00DF46FC">
              <w:rPr>
                <w:webHidden/>
              </w:rPr>
              <w:t>51</w:t>
            </w:r>
            <w:r w:rsidR="00DF46FC">
              <w:rPr>
                <w:webHidden/>
              </w:rPr>
              <w:fldChar w:fldCharType="end"/>
            </w:r>
          </w:hyperlink>
        </w:p>
        <w:p w14:paraId="143B1AA1" w14:textId="77777777" w:rsidR="00371C4B" w:rsidRDefault="00371C4B" w:rsidP="00371C4B">
          <w:pPr>
            <w:spacing w:line="360" w:lineRule="auto"/>
            <w:jc w:val="both"/>
            <w:sectPr w:rsidR="00371C4B" w:rsidSect="00D34AA9">
              <w:footerReference w:type="even" r:id="rId9"/>
              <w:footerReference w:type="default" r:id="rId10"/>
              <w:footerReference w:type="first" r:id="rId11"/>
              <w:pgSz w:w="11906" w:h="16838" w:code="9"/>
              <w:pgMar w:top="1418" w:right="1418" w:bottom="1418" w:left="1985" w:header="709" w:footer="709" w:gutter="0"/>
              <w:pgNumType w:start="5"/>
              <w:cols w:space="708"/>
              <w:formProt w:val="0"/>
              <w:docGrid w:linePitch="360"/>
            </w:sectPr>
          </w:pPr>
          <w:r w:rsidRPr="003660F2">
            <w:rPr>
              <w:b/>
              <w:bCs/>
            </w:rPr>
            <w:fldChar w:fldCharType="end"/>
          </w:r>
        </w:p>
      </w:sdtContent>
    </w:sdt>
    <w:p w14:paraId="3A794584" w14:textId="77777777" w:rsidR="00371C4B" w:rsidRPr="003660F2" w:rsidRDefault="00371C4B" w:rsidP="00371C4B">
      <w:pPr>
        <w:pStyle w:val="Nadpis1"/>
        <w:numPr>
          <w:ilvl w:val="0"/>
          <w:numId w:val="0"/>
        </w:numPr>
        <w:rPr>
          <w:rStyle w:val="normaltextrun"/>
        </w:rPr>
      </w:pPr>
      <w:bookmarkStart w:id="0" w:name="_Toc118283819"/>
      <w:r w:rsidRPr="003660F2">
        <w:lastRenderedPageBreak/>
        <w:t>ÚVOD</w:t>
      </w:r>
      <w:bookmarkEnd w:id="0"/>
    </w:p>
    <w:p w14:paraId="596CA72D" w14:textId="77777777" w:rsidR="00371C4B" w:rsidRPr="003660F2" w:rsidRDefault="00371C4B" w:rsidP="00371C4B">
      <w:pPr>
        <w:spacing w:line="360" w:lineRule="auto"/>
        <w:jc w:val="both"/>
        <w:rPr>
          <w:color w:val="000000" w:themeColor="text1"/>
        </w:rPr>
      </w:pPr>
      <w:r w:rsidRPr="003660F2">
        <w:rPr>
          <w:color w:val="000000" w:themeColor="text1"/>
        </w:rPr>
        <w:t xml:space="preserve">Tato bakalářská práce se věnuje tématu analýzy potřeb klientů </w:t>
      </w:r>
      <w:r>
        <w:rPr>
          <w:color w:val="000000" w:themeColor="text1"/>
        </w:rPr>
        <w:t>s</w:t>
      </w:r>
      <w:r w:rsidRPr="003660F2">
        <w:rPr>
          <w:color w:val="000000" w:themeColor="text1"/>
        </w:rPr>
        <w:t xml:space="preserve">ociálně aktivizačních služeb pro rodiny s dětmi Darmoděj z.ú. v oblasti bydlení v lokalitě Jesenicka. V rámci této bakalářské práce je pro zpřehlednění používáno pro uživatele sociální služby výraz klient. Práce se zaměřuje na cílovou skupinu klientů </w:t>
      </w:r>
      <w:r>
        <w:rPr>
          <w:color w:val="000000" w:themeColor="text1"/>
        </w:rPr>
        <w:t>s</w:t>
      </w:r>
      <w:r w:rsidRPr="003660F2">
        <w:rPr>
          <w:color w:val="000000" w:themeColor="text1"/>
        </w:rPr>
        <w:t>ociálně aktivizačních služeb</w:t>
      </w:r>
      <w:r>
        <w:rPr>
          <w:color w:val="000000" w:themeColor="text1"/>
        </w:rPr>
        <w:t xml:space="preserve"> </w:t>
      </w:r>
      <w:r w:rsidRPr="003660F2">
        <w:rPr>
          <w:color w:val="000000" w:themeColor="text1"/>
        </w:rPr>
        <w:t xml:space="preserve">pro rodiny s dětmi, kteří splňují kritéria neúplných rodin. </w:t>
      </w:r>
    </w:p>
    <w:p w14:paraId="38565B77" w14:textId="77777777" w:rsidR="00371C4B" w:rsidRPr="003660F2" w:rsidRDefault="00371C4B" w:rsidP="00371C4B">
      <w:pPr>
        <w:spacing w:line="360" w:lineRule="auto"/>
        <w:jc w:val="both"/>
        <w:rPr>
          <w:color w:val="FF0000"/>
        </w:rPr>
      </w:pPr>
      <w:r w:rsidRPr="003660F2">
        <w:t>Téma závěrečné práce vychází zejména z mých vlastních zkušeností v oblasti sociální práce, které čerpám v průběhu spolupráce s klienty. Pracuji jako sociálně aktivizační pracovnice pro rodiny s dětmi v organizaci Darmoděj z.ú. v Jeseníku a v průběhu svého povolání se často setkávám s klienty, kteří nemohou najít vhodné bydlení</w:t>
      </w:r>
      <w:r w:rsidRPr="003660F2">
        <w:rPr>
          <w:color w:val="000000" w:themeColor="text1"/>
        </w:rPr>
        <w:t xml:space="preserve"> zejména kvůli svému sociálnímu vyloučení, n</w:t>
      </w:r>
      <w:r w:rsidRPr="003660F2">
        <w:t xml:space="preserve">edostatku bytů v oblasti Jesenicka nebo z mého pohledu nedostatečné pozornosti ORP Jeseník vzniklou situaci více řešit. </w:t>
      </w:r>
    </w:p>
    <w:p w14:paraId="63FFB035" w14:textId="35FB5638" w:rsidR="00371C4B" w:rsidRPr="003660F2" w:rsidRDefault="00371C4B" w:rsidP="00371C4B">
      <w:pPr>
        <w:spacing w:line="360" w:lineRule="auto"/>
        <w:jc w:val="both"/>
      </w:pPr>
      <w:r w:rsidRPr="003660F2">
        <w:t xml:space="preserve">Klienti jsou často nuceni zacházet do krajních </w:t>
      </w:r>
      <w:r w:rsidR="001A24F3" w:rsidRPr="003660F2">
        <w:t>mezí</w:t>
      </w:r>
      <w:r w:rsidRPr="003660F2">
        <w:t xml:space="preserve">, kdy kvůli ztrátě bydlení dochází k umístění dětí do zařízení pro okamžitou pomoc. Tím, že se rodina </w:t>
      </w:r>
      <w:r>
        <w:t>odloučí, d</w:t>
      </w:r>
      <w:r w:rsidRPr="003660F2">
        <w:t xml:space="preserve">ochází k jejímu silnému narušení. Práce s rodinou je tudíž mnohem komplikovanější a velmi často je problematičtější než před ztrátou bydlení. </w:t>
      </w:r>
    </w:p>
    <w:p w14:paraId="6317C222" w14:textId="77777777" w:rsidR="00371C4B" w:rsidRPr="003660F2" w:rsidRDefault="00371C4B" w:rsidP="00371C4B">
      <w:pPr>
        <w:spacing w:line="360" w:lineRule="auto"/>
        <w:jc w:val="both"/>
      </w:pPr>
      <w:r w:rsidRPr="003660F2">
        <w:t xml:space="preserve">Pokud je volná kapacita v Azylovém domu pro osamělé rodiče s dětmi Boétheia – společenství křesťanské pomoci z.s., který se v Jeseníku nachází, většinou tam rodiny nechtějí jít.  </w:t>
      </w:r>
      <w:r w:rsidRPr="003660F2">
        <w:rPr>
          <w:color w:val="000000" w:themeColor="text1"/>
        </w:rPr>
        <w:t xml:space="preserve">Rodina je opět rozdělena, protože cílová skupina azylového domu v Jeseníku je zaměřená na osamělé rodiče a jejich děti a druhý rodič si musí zajišťovat bydlení na jiném místě. </w:t>
      </w:r>
      <w:r w:rsidRPr="003660F2">
        <w:t>Velmi často se navíc stává, že má azylový dům kapacitu naplněnou a rodiny tak hledají azylové domy po celém ORP Jeseník</w:t>
      </w:r>
      <w:r>
        <w:t>,</w:t>
      </w:r>
      <w:r w:rsidRPr="003660F2">
        <w:t xml:space="preserve"> </w:t>
      </w:r>
      <w:r w:rsidRPr="003660F2">
        <w:rPr>
          <w:color w:val="000000" w:themeColor="text1"/>
        </w:rPr>
        <w:t>(Azylový dům se nachází také v obci Javorník pod záštitou organizace Ester z.s., jejichž cílovou skupinou je rodina s dítětem/dětmi)</w:t>
      </w:r>
      <w:r>
        <w:rPr>
          <w:color w:val="000000" w:themeColor="text1"/>
        </w:rPr>
        <w:t xml:space="preserve"> </w:t>
      </w:r>
      <w:r w:rsidRPr="003660F2">
        <w:t>kraji nebo okolních krajích, což má za následek odloučení od místa bydliště.</w:t>
      </w:r>
    </w:p>
    <w:p w14:paraId="217F8D3C" w14:textId="77777777" w:rsidR="00371C4B" w:rsidRPr="003660F2" w:rsidRDefault="00371C4B" w:rsidP="00371C4B">
      <w:pPr>
        <w:spacing w:line="360" w:lineRule="auto"/>
        <w:jc w:val="both"/>
      </w:pPr>
      <w:r w:rsidRPr="003660F2">
        <w:t xml:space="preserve">Také se může stát, že rodiče žijí s dětmi v nevyhovujících někdy až otřesných podmínkách (bez oken, vody, elektřiny) a z diskriminačních důvodů nebo velkým počtem členů domácnosti se jim nedaří nalézt vhodné bydlení a rodiny tak žijí s dětmi v nevyhovujícím bydlení dál. </w:t>
      </w:r>
    </w:p>
    <w:p w14:paraId="355A0C71" w14:textId="77777777" w:rsidR="00371C4B" w:rsidRPr="003660F2" w:rsidRDefault="00371C4B" w:rsidP="00371C4B">
      <w:pPr>
        <w:spacing w:line="360" w:lineRule="auto"/>
        <w:jc w:val="both"/>
      </w:pPr>
      <w:r w:rsidRPr="003660F2">
        <w:t>Pracovníci pracující v sociálních službách na Jesenicku o komplikované bytové situaci ví, bohužel není v jejich silách situaci nějakým způsobem řešit. Je možné pracovat s klienty na hledání vhodného bydlení</w:t>
      </w:r>
      <w:r>
        <w:t xml:space="preserve">, ale </w:t>
      </w:r>
      <w:r w:rsidRPr="003660F2">
        <w:t xml:space="preserve">zakázka nabývá dlouhodobějšího charakteru, protože situace je </w:t>
      </w:r>
      <w:r>
        <w:t>obtížná</w:t>
      </w:r>
      <w:r w:rsidRPr="003660F2">
        <w:t>. Nabídka</w:t>
      </w:r>
      <w:r>
        <w:t xml:space="preserve"> </w:t>
      </w:r>
      <w:r w:rsidRPr="003660F2">
        <w:t xml:space="preserve">bytů v soukromém sektoru je dlouhodobě nízká a veřejný sektor má </w:t>
      </w:r>
      <w:r w:rsidRPr="003660F2">
        <w:lastRenderedPageBreak/>
        <w:t>obecní</w:t>
      </w:r>
      <w:r>
        <w:t>/městské</w:t>
      </w:r>
      <w:r w:rsidRPr="003660F2">
        <w:t xml:space="preserve"> nebo sociální byty dlouhodobě obsazené a získat t</w:t>
      </w:r>
      <w:r>
        <w:t>yto</w:t>
      </w:r>
      <w:r w:rsidRPr="003660F2">
        <w:t xml:space="preserve"> byt</w:t>
      </w:r>
      <w:r>
        <w:t>y</w:t>
      </w:r>
      <w:r w:rsidRPr="003660F2">
        <w:t xml:space="preserve"> je velmi nepravděpodobné. </w:t>
      </w:r>
    </w:p>
    <w:p w14:paraId="5A9C1621" w14:textId="77777777" w:rsidR="00371C4B" w:rsidRPr="003660F2" w:rsidRDefault="00371C4B" w:rsidP="00371C4B">
      <w:pPr>
        <w:spacing w:line="360" w:lineRule="auto"/>
        <w:jc w:val="both"/>
        <w:rPr>
          <w:color w:val="000000" w:themeColor="text1"/>
        </w:rPr>
      </w:pPr>
      <w:r w:rsidRPr="003660F2">
        <w:t>Závěrečná práce o</w:t>
      </w:r>
      <w:r w:rsidRPr="003660F2">
        <w:rPr>
          <w:shd w:val="clear" w:color="auto" w:fill="FFFFFF"/>
        </w:rPr>
        <w:t xml:space="preserve">bsahuje teoretickou a praktickou část. </w:t>
      </w:r>
      <w:r w:rsidRPr="003660F2">
        <w:rPr>
          <w:rStyle w:val="normaltextrun"/>
          <w:color w:val="000000" w:themeColor="text1"/>
        </w:rPr>
        <w:t xml:space="preserve">V teoretické části se zabývám vymezením problematiky, kterou se tato práce zabývá v kontextu sociální práce. </w:t>
      </w:r>
      <w:r w:rsidRPr="003660F2">
        <w:rPr>
          <w:color w:val="000000" w:themeColor="text1"/>
        </w:rPr>
        <w:t xml:space="preserve">Práce se také věnuje přiblížení pojmu sociálních služeb pro neúplné rodiny se zaměřením na </w:t>
      </w:r>
      <w:r>
        <w:rPr>
          <w:color w:val="000000" w:themeColor="text1"/>
        </w:rPr>
        <w:t>s</w:t>
      </w:r>
      <w:r w:rsidRPr="003660F2">
        <w:rPr>
          <w:color w:val="000000" w:themeColor="text1"/>
        </w:rPr>
        <w:t>ociálně aktivizační služby pro rodiny s dětmi na Jesenicku konkrétně v organizaci Darmoděj z.ú. Druhá kapitola pojednává o dru</w:t>
      </w:r>
      <w:r>
        <w:rPr>
          <w:color w:val="000000" w:themeColor="text1"/>
        </w:rPr>
        <w:t>zích</w:t>
      </w:r>
      <w:r w:rsidRPr="003660F2">
        <w:rPr>
          <w:color w:val="000000" w:themeColor="text1"/>
        </w:rPr>
        <w:t xml:space="preserve"> bydlení a na obecnou bytovou situaci na Jesenicku. </w:t>
      </w:r>
    </w:p>
    <w:p w14:paraId="3109C9FA" w14:textId="77777777" w:rsidR="00371C4B" w:rsidRPr="003660F2" w:rsidRDefault="00371C4B" w:rsidP="00371C4B">
      <w:pPr>
        <w:spacing w:line="360" w:lineRule="auto"/>
        <w:jc w:val="both"/>
        <w:rPr>
          <w:color w:val="000000" w:themeColor="text1"/>
        </w:rPr>
      </w:pPr>
      <w:r w:rsidRPr="003660F2">
        <w:rPr>
          <w:color w:val="000000" w:themeColor="text1"/>
        </w:rPr>
        <w:t xml:space="preserve">Empirická část je pojata jako </w:t>
      </w:r>
      <w:r>
        <w:rPr>
          <w:color w:val="000000" w:themeColor="text1"/>
        </w:rPr>
        <w:t xml:space="preserve">výzkumné šetření za účelem </w:t>
      </w:r>
      <w:r w:rsidRPr="003660F2">
        <w:rPr>
          <w:color w:val="000000" w:themeColor="text1"/>
        </w:rPr>
        <w:t>analýz</w:t>
      </w:r>
      <w:r>
        <w:rPr>
          <w:color w:val="000000" w:themeColor="text1"/>
        </w:rPr>
        <w:t>y</w:t>
      </w:r>
      <w:r w:rsidRPr="003660F2">
        <w:rPr>
          <w:color w:val="000000" w:themeColor="text1"/>
        </w:rPr>
        <w:t xml:space="preserve"> potřeb, kde se formou </w:t>
      </w:r>
      <w:r>
        <w:rPr>
          <w:color w:val="000000" w:themeColor="text1"/>
        </w:rPr>
        <w:t xml:space="preserve">metody kvalitativního popisu, </w:t>
      </w:r>
      <w:r w:rsidRPr="003660F2">
        <w:rPr>
          <w:color w:val="000000" w:themeColor="text1"/>
        </w:rPr>
        <w:t xml:space="preserve">polostrukturovaného rozhovoru </w:t>
      </w:r>
      <w:r>
        <w:rPr>
          <w:color w:val="000000" w:themeColor="text1"/>
        </w:rPr>
        <w:t xml:space="preserve">a analýzou dokumentů </w:t>
      </w:r>
      <w:r w:rsidRPr="003660F2">
        <w:rPr>
          <w:color w:val="000000" w:themeColor="text1"/>
        </w:rPr>
        <w:t>mapuje, zda klienti dané sociální služby vědí o bytové situaci na Jesenicku, jestli jsou nuceni se svoji bytovou situací zabývat a</w:t>
      </w:r>
      <w:r>
        <w:rPr>
          <w:color w:val="000000" w:themeColor="text1"/>
        </w:rPr>
        <w:t xml:space="preserve"> jaké jsou jejich překážky v oblasti hledání vhodného bydlení, tak aby se následně podle výzkumného šetření mohl vypracovat projekt, který bude co nejvíce odpovídat požadavků klientů. </w:t>
      </w:r>
      <w:r w:rsidRPr="003660F2">
        <w:rPr>
          <w:color w:val="000000" w:themeColor="text1"/>
        </w:rPr>
        <w:t xml:space="preserve">Následně je vypracován závěr </w:t>
      </w:r>
      <w:r>
        <w:rPr>
          <w:color w:val="000000" w:themeColor="text1"/>
        </w:rPr>
        <w:t>výzkumného šetření</w:t>
      </w:r>
      <w:r w:rsidRPr="003660F2">
        <w:rPr>
          <w:color w:val="000000" w:themeColor="text1"/>
        </w:rPr>
        <w:t xml:space="preserve"> a celé bakalářské práce. </w:t>
      </w:r>
    </w:p>
    <w:p w14:paraId="5F965B6D" w14:textId="77777777" w:rsidR="00371C4B" w:rsidRDefault="00371C4B" w:rsidP="00371C4B">
      <w:pPr>
        <w:pStyle w:val="Nadpis1"/>
        <w:pageBreakBefore w:val="0"/>
        <w:numPr>
          <w:ilvl w:val="0"/>
          <w:numId w:val="0"/>
        </w:numPr>
        <w:ind w:left="431" w:hanging="431"/>
        <w:rPr>
          <w:sz w:val="32"/>
        </w:rPr>
      </w:pPr>
    </w:p>
    <w:p w14:paraId="263E5C1C" w14:textId="77777777" w:rsidR="00371C4B" w:rsidRDefault="00371C4B" w:rsidP="00371C4B">
      <w:pPr>
        <w:pStyle w:val="Nadpis1"/>
        <w:pageBreakBefore w:val="0"/>
        <w:numPr>
          <w:ilvl w:val="0"/>
          <w:numId w:val="0"/>
        </w:numPr>
        <w:ind w:left="431" w:hanging="431"/>
        <w:rPr>
          <w:sz w:val="32"/>
        </w:rPr>
      </w:pPr>
    </w:p>
    <w:p w14:paraId="41606D26" w14:textId="77777777" w:rsidR="00371C4B" w:rsidRDefault="00371C4B" w:rsidP="00371C4B">
      <w:pPr>
        <w:pStyle w:val="Nadpis1"/>
        <w:pageBreakBefore w:val="0"/>
        <w:numPr>
          <w:ilvl w:val="0"/>
          <w:numId w:val="0"/>
        </w:numPr>
        <w:ind w:left="431" w:hanging="431"/>
        <w:rPr>
          <w:sz w:val="32"/>
        </w:rPr>
      </w:pPr>
    </w:p>
    <w:p w14:paraId="2B480F84" w14:textId="77777777" w:rsidR="00371C4B" w:rsidRDefault="00371C4B" w:rsidP="00371C4B">
      <w:pPr>
        <w:pStyle w:val="Nadpis1"/>
        <w:pageBreakBefore w:val="0"/>
        <w:numPr>
          <w:ilvl w:val="0"/>
          <w:numId w:val="0"/>
        </w:numPr>
        <w:ind w:left="431" w:hanging="431"/>
        <w:rPr>
          <w:sz w:val="32"/>
        </w:rPr>
      </w:pPr>
    </w:p>
    <w:p w14:paraId="06880416" w14:textId="77777777" w:rsidR="00371C4B" w:rsidRDefault="00371C4B" w:rsidP="00371C4B">
      <w:pPr>
        <w:pStyle w:val="Nadpis1"/>
        <w:pageBreakBefore w:val="0"/>
        <w:numPr>
          <w:ilvl w:val="0"/>
          <w:numId w:val="0"/>
        </w:numPr>
        <w:ind w:left="431" w:hanging="431"/>
        <w:rPr>
          <w:sz w:val="32"/>
        </w:rPr>
      </w:pPr>
    </w:p>
    <w:p w14:paraId="2B117E42" w14:textId="77777777" w:rsidR="00371C4B" w:rsidRDefault="00371C4B" w:rsidP="00371C4B">
      <w:pPr>
        <w:pStyle w:val="Nadpis1"/>
        <w:pageBreakBefore w:val="0"/>
        <w:numPr>
          <w:ilvl w:val="0"/>
          <w:numId w:val="0"/>
        </w:numPr>
        <w:ind w:left="431" w:hanging="431"/>
        <w:rPr>
          <w:sz w:val="32"/>
        </w:rPr>
      </w:pPr>
    </w:p>
    <w:p w14:paraId="592581A4" w14:textId="77777777" w:rsidR="00371C4B" w:rsidRDefault="00371C4B" w:rsidP="00371C4B">
      <w:pPr>
        <w:pStyle w:val="Nadpis1"/>
        <w:pageBreakBefore w:val="0"/>
        <w:numPr>
          <w:ilvl w:val="0"/>
          <w:numId w:val="0"/>
        </w:numPr>
        <w:rPr>
          <w:sz w:val="32"/>
        </w:rPr>
      </w:pPr>
    </w:p>
    <w:p w14:paraId="0EEB5E5A" w14:textId="77777777" w:rsidR="00371C4B" w:rsidRDefault="00371C4B" w:rsidP="00371C4B">
      <w:pPr>
        <w:rPr>
          <w:lang w:eastAsia="en-US"/>
        </w:rPr>
      </w:pPr>
    </w:p>
    <w:p w14:paraId="768F5A24" w14:textId="77777777" w:rsidR="00371C4B" w:rsidRDefault="00371C4B" w:rsidP="00371C4B">
      <w:pPr>
        <w:rPr>
          <w:lang w:eastAsia="en-US"/>
        </w:rPr>
      </w:pPr>
    </w:p>
    <w:p w14:paraId="748200CD" w14:textId="77777777" w:rsidR="00371C4B" w:rsidRPr="006B4DCD" w:rsidRDefault="00371C4B" w:rsidP="00371C4B">
      <w:pPr>
        <w:rPr>
          <w:lang w:eastAsia="en-US"/>
        </w:rPr>
      </w:pPr>
    </w:p>
    <w:p w14:paraId="3A659DB4" w14:textId="77777777" w:rsidR="00371C4B" w:rsidRDefault="00371C4B" w:rsidP="00371C4B">
      <w:pPr>
        <w:pStyle w:val="Nadpis1"/>
        <w:pageBreakBefore w:val="0"/>
        <w:numPr>
          <w:ilvl w:val="0"/>
          <w:numId w:val="0"/>
        </w:numPr>
        <w:ind w:left="431" w:hanging="431"/>
        <w:rPr>
          <w:sz w:val="32"/>
        </w:rPr>
      </w:pPr>
    </w:p>
    <w:p w14:paraId="675FC526" w14:textId="77777777" w:rsidR="00371C4B" w:rsidRDefault="00371C4B" w:rsidP="00371C4B">
      <w:pPr>
        <w:pStyle w:val="Nadpis1"/>
        <w:pageBreakBefore w:val="0"/>
        <w:numPr>
          <w:ilvl w:val="0"/>
          <w:numId w:val="0"/>
        </w:numPr>
        <w:ind w:left="431" w:hanging="431"/>
        <w:rPr>
          <w:sz w:val="32"/>
        </w:rPr>
      </w:pPr>
    </w:p>
    <w:p w14:paraId="601B3CF0" w14:textId="77777777" w:rsidR="00371C4B" w:rsidRDefault="00371C4B" w:rsidP="00371C4B">
      <w:pPr>
        <w:pStyle w:val="Nadpis1"/>
        <w:pageBreakBefore w:val="0"/>
        <w:numPr>
          <w:ilvl w:val="0"/>
          <w:numId w:val="0"/>
        </w:numPr>
        <w:rPr>
          <w:sz w:val="32"/>
        </w:rPr>
      </w:pPr>
    </w:p>
    <w:p w14:paraId="0FFD9FE1" w14:textId="77777777" w:rsidR="00371C4B" w:rsidRDefault="00371C4B" w:rsidP="00371C4B">
      <w:pPr>
        <w:pStyle w:val="Nadpis1"/>
        <w:pageBreakBefore w:val="0"/>
        <w:numPr>
          <w:ilvl w:val="0"/>
          <w:numId w:val="0"/>
        </w:numPr>
        <w:ind w:left="2555" w:firstLine="277"/>
        <w:rPr>
          <w:sz w:val="32"/>
        </w:rPr>
      </w:pPr>
    </w:p>
    <w:p w14:paraId="0FEB224E" w14:textId="77777777" w:rsidR="00371C4B" w:rsidRDefault="00371C4B" w:rsidP="00371C4B">
      <w:pPr>
        <w:pStyle w:val="Nadpis1"/>
        <w:pageBreakBefore w:val="0"/>
        <w:numPr>
          <w:ilvl w:val="0"/>
          <w:numId w:val="0"/>
        </w:numPr>
        <w:jc w:val="center"/>
        <w:rPr>
          <w:sz w:val="32"/>
        </w:rPr>
      </w:pPr>
    </w:p>
    <w:p w14:paraId="4A8FBA37" w14:textId="77777777" w:rsidR="00371C4B" w:rsidRDefault="00371C4B" w:rsidP="00371C4B">
      <w:pPr>
        <w:pStyle w:val="Nadpis1"/>
        <w:pageBreakBefore w:val="0"/>
        <w:numPr>
          <w:ilvl w:val="0"/>
          <w:numId w:val="0"/>
        </w:numPr>
        <w:jc w:val="center"/>
        <w:rPr>
          <w:sz w:val="32"/>
        </w:rPr>
      </w:pPr>
    </w:p>
    <w:p w14:paraId="06E7AC72" w14:textId="77777777" w:rsidR="00371C4B" w:rsidRDefault="00371C4B" w:rsidP="00371C4B">
      <w:pPr>
        <w:pStyle w:val="Nadpis1"/>
        <w:pageBreakBefore w:val="0"/>
        <w:numPr>
          <w:ilvl w:val="0"/>
          <w:numId w:val="0"/>
        </w:numPr>
        <w:jc w:val="center"/>
        <w:rPr>
          <w:sz w:val="32"/>
        </w:rPr>
      </w:pPr>
    </w:p>
    <w:p w14:paraId="00CF4A70" w14:textId="77777777" w:rsidR="00371C4B" w:rsidRDefault="00371C4B" w:rsidP="00371C4B">
      <w:pPr>
        <w:pStyle w:val="Nadpis1"/>
        <w:pageBreakBefore w:val="0"/>
        <w:numPr>
          <w:ilvl w:val="0"/>
          <w:numId w:val="0"/>
        </w:numPr>
        <w:jc w:val="center"/>
        <w:rPr>
          <w:sz w:val="32"/>
        </w:rPr>
      </w:pPr>
    </w:p>
    <w:p w14:paraId="2B6766EE" w14:textId="77777777" w:rsidR="00371C4B" w:rsidRPr="003660F2" w:rsidRDefault="00371C4B" w:rsidP="00371C4B">
      <w:pPr>
        <w:pStyle w:val="Nadpis1"/>
        <w:pageBreakBefore w:val="0"/>
        <w:numPr>
          <w:ilvl w:val="0"/>
          <w:numId w:val="0"/>
        </w:numPr>
        <w:jc w:val="center"/>
        <w:rPr>
          <w:sz w:val="32"/>
        </w:rPr>
      </w:pPr>
      <w:bookmarkStart w:id="1" w:name="_Toc118283820"/>
      <w:r w:rsidRPr="003660F2">
        <w:rPr>
          <w:sz w:val="32"/>
        </w:rPr>
        <w:t>I TEORETICKÁ ČÁST</w:t>
      </w:r>
      <w:bookmarkEnd w:id="1"/>
    </w:p>
    <w:p w14:paraId="38E493CD" w14:textId="77777777" w:rsidR="00371C4B" w:rsidRPr="003660F2" w:rsidRDefault="00371C4B" w:rsidP="00371C4B">
      <w:pPr>
        <w:pStyle w:val="Nadpis1"/>
      </w:pPr>
      <w:bookmarkStart w:id="2" w:name="_Toc118283821"/>
      <w:r w:rsidRPr="003660F2">
        <w:lastRenderedPageBreak/>
        <w:t>SOCIÁLNĚ AKTIVIZAČNÍ SLUŽBY PRO RODINY S DĚTMI</w:t>
      </w:r>
      <w:bookmarkEnd w:id="2"/>
    </w:p>
    <w:p w14:paraId="3406EE8F" w14:textId="5079C8F1" w:rsidR="00371C4B" w:rsidRPr="003660F2" w:rsidRDefault="00371C4B" w:rsidP="00371C4B">
      <w:pPr>
        <w:spacing w:before="100" w:beforeAutospacing="1" w:after="100" w:afterAutospacing="1" w:line="360" w:lineRule="auto"/>
        <w:jc w:val="both"/>
      </w:pPr>
      <w:r w:rsidRPr="003660F2">
        <w:t xml:space="preserve">Sociální službou označujeme činnost, kterou zaštiťují jednotliví poskytovatelé sociálních služeb. Poskytování sociálních služeb se řídí dle zákona č. 108/ 2006 Sb., o sociálních službách.  Sociální služby poskytují činnost, která se zaměřuje na jednotlivce, rodiny a různé skupiny obyvatel. Cílem sociálních služeb je zachování co nejvyšší kvality a důstojného života lidí. (MPSV, Registr </w:t>
      </w:r>
      <w:r w:rsidR="001A24F3" w:rsidRPr="003660F2">
        <w:t>sociálních</w:t>
      </w:r>
      <w:r w:rsidRPr="003660F2">
        <w:t xml:space="preserve"> </w:t>
      </w:r>
      <w:r w:rsidR="001A24F3" w:rsidRPr="003660F2">
        <w:t>služeb</w:t>
      </w:r>
      <w:r w:rsidRPr="003660F2">
        <w:t xml:space="preserve">, [online]). </w:t>
      </w:r>
    </w:p>
    <w:p w14:paraId="08FAC642" w14:textId="110C2E8C" w:rsidR="00371C4B" w:rsidRPr="003660F2" w:rsidRDefault="001A24F3" w:rsidP="00371C4B">
      <w:pPr>
        <w:spacing w:before="100" w:beforeAutospacing="1" w:after="100" w:afterAutospacing="1" w:line="360" w:lineRule="auto"/>
        <w:jc w:val="both"/>
      </w:pPr>
      <w:r w:rsidRPr="003660F2">
        <w:t>Matoušek</w:t>
      </w:r>
      <w:r w:rsidR="00371C4B" w:rsidRPr="003660F2">
        <w:t xml:space="preserve"> (2007) tvrdí, že cílem sociálních služeb je pomoc osobám společensky znevýhodněným</w:t>
      </w:r>
      <w:r w:rsidR="00371C4B">
        <w:t xml:space="preserve"> tak</w:t>
      </w:r>
      <w:r w:rsidR="00371C4B" w:rsidRPr="003660F2">
        <w:t xml:space="preserve">, aby se mohla zlepšit kvalita jejich života, došlo k maximálnímu začlenění jedince do společnosti, a naopak chránit společnost před rizikovými faktory, které mohou tito jednotlivci vyvolávat. </w:t>
      </w:r>
    </w:p>
    <w:p w14:paraId="17949172" w14:textId="18960DDB" w:rsidR="00371C4B" w:rsidRPr="003660F2" w:rsidRDefault="001A24F3" w:rsidP="00371C4B">
      <w:pPr>
        <w:spacing w:before="100" w:beforeAutospacing="1" w:after="100" w:afterAutospacing="1" w:line="360" w:lineRule="auto"/>
        <w:jc w:val="both"/>
      </w:pPr>
      <w:r w:rsidRPr="003660F2">
        <w:t>Matoušek</w:t>
      </w:r>
      <w:r w:rsidR="00371C4B" w:rsidRPr="003660F2">
        <w:t xml:space="preserve"> (2003) píše, že </w:t>
      </w:r>
      <w:r w:rsidRPr="003660F2">
        <w:t>současnou</w:t>
      </w:r>
      <w:r w:rsidR="00371C4B" w:rsidRPr="003660F2">
        <w:t xml:space="preserve"> rodinu </w:t>
      </w:r>
      <w:r w:rsidR="00371C4B">
        <w:t xml:space="preserve">lze </w:t>
      </w:r>
      <w:r w:rsidR="00371C4B" w:rsidRPr="003660F2">
        <w:t xml:space="preserve">chápat jako </w:t>
      </w:r>
      <w:r w:rsidRPr="003660F2">
        <w:t>konzervativní</w:t>
      </w:r>
      <w:r w:rsidR="00371C4B" w:rsidRPr="003660F2">
        <w:t xml:space="preserve">́ instituci, </w:t>
      </w:r>
      <w:r w:rsidRPr="003660F2">
        <w:t>která</w:t>
      </w:r>
      <w:r w:rsidR="00371C4B" w:rsidRPr="003660F2">
        <w:t xml:space="preserve">́ </w:t>
      </w:r>
      <w:r w:rsidRPr="003660F2">
        <w:t>během</w:t>
      </w:r>
      <w:r w:rsidR="00371C4B" w:rsidRPr="003660F2">
        <w:t xml:space="preserve"> posledních desetiletí řadu </w:t>
      </w:r>
      <w:r w:rsidRPr="003660F2">
        <w:t>svých</w:t>
      </w:r>
      <w:r w:rsidR="00371C4B" w:rsidRPr="003660F2">
        <w:t xml:space="preserve"> funkcí (vzdělávání dětí, </w:t>
      </w:r>
      <w:r w:rsidRPr="003660F2">
        <w:t>ekonomické</w:t>
      </w:r>
      <w:r w:rsidR="00371C4B" w:rsidRPr="003660F2">
        <w:t xml:space="preserve">́ zajištění členů rodiny v </w:t>
      </w:r>
      <w:r w:rsidRPr="003660F2">
        <w:t>průběhu</w:t>
      </w:r>
      <w:r w:rsidR="00371C4B" w:rsidRPr="003660F2">
        <w:t xml:space="preserve"> </w:t>
      </w:r>
      <w:r w:rsidRPr="003660F2">
        <w:t>celého</w:t>
      </w:r>
      <w:r w:rsidR="00371C4B" w:rsidRPr="003660F2">
        <w:t xml:space="preserve"> </w:t>
      </w:r>
      <w:r w:rsidRPr="003660F2">
        <w:t>života</w:t>
      </w:r>
      <w:r w:rsidR="00371C4B" w:rsidRPr="003660F2">
        <w:t xml:space="preserve">, výkon práva) vložila do rukou </w:t>
      </w:r>
      <w:r w:rsidRPr="003660F2">
        <w:t>státu</w:t>
      </w:r>
      <w:r w:rsidR="00371C4B" w:rsidRPr="003660F2">
        <w:t xml:space="preserve"> a tím pádem se stala na státu </w:t>
      </w:r>
      <w:r w:rsidRPr="003660F2">
        <w:t>daleko závislejší</w:t>
      </w:r>
      <w:r w:rsidR="00371C4B" w:rsidRPr="003660F2">
        <w:t>.</w:t>
      </w:r>
    </w:p>
    <w:p w14:paraId="399C701F" w14:textId="77777777" w:rsidR="00371C4B" w:rsidRPr="003660F2" w:rsidRDefault="00371C4B" w:rsidP="00371C4B">
      <w:pPr>
        <w:pStyle w:val="Nadpis2"/>
      </w:pPr>
      <w:bookmarkStart w:id="3" w:name="_Toc118283822"/>
      <w:r w:rsidRPr="003660F2">
        <w:t>Sociální práce rodinou</w:t>
      </w:r>
      <w:bookmarkEnd w:id="3"/>
    </w:p>
    <w:p w14:paraId="41862775" w14:textId="77777777" w:rsidR="00371C4B" w:rsidRPr="003660F2" w:rsidRDefault="00371C4B" w:rsidP="00371C4B">
      <w:pPr>
        <w:spacing w:before="100" w:beforeAutospacing="1" w:after="100" w:afterAutospacing="1" w:line="360" w:lineRule="auto"/>
        <w:jc w:val="both"/>
      </w:pPr>
      <w:r w:rsidRPr="009A1847">
        <w:rPr>
          <w:color w:val="000000" w:themeColor="text1"/>
        </w:rPr>
        <w:t xml:space="preserve">Podle Nakonečného (2009) je </w:t>
      </w:r>
      <w:r>
        <w:t>r</w:t>
      </w:r>
      <w:r w:rsidRPr="003660F2">
        <w:t>odina</w:t>
      </w:r>
      <w:r>
        <w:t xml:space="preserve"> </w:t>
      </w:r>
      <w:r w:rsidRPr="003660F2">
        <w:t xml:space="preserve">primární a nejdůležitější sociální skupina a zároveň tvoří základní </w:t>
      </w:r>
      <w:r w:rsidRPr="009A1847">
        <w:rPr>
          <w:i/>
        </w:rPr>
        <w:t>„stavební kámen“</w:t>
      </w:r>
      <w:r>
        <w:t xml:space="preserve"> </w:t>
      </w:r>
      <w:r w:rsidRPr="003660F2">
        <w:t xml:space="preserve">lidské společnosti. </w:t>
      </w:r>
    </w:p>
    <w:p w14:paraId="52A4974F" w14:textId="77777777" w:rsidR="00371C4B" w:rsidRPr="003660F2" w:rsidRDefault="00371C4B" w:rsidP="00371C4B">
      <w:pPr>
        <w:spacing w:before="100" w:beforeAutospacing="1" w:after="100" w:afterAutospacing="1" w:line="360" w:lineRule="auto"/>
        <w:jc w:val="both"/>
      </w:pPr>
      <w:r w:rsidRPr="003660F2">
        <w:t xml:space="preserve">Morgensternová a Šulová uvádí (2007), že dle tradičního názoru </w:t>
      </w:r>
      <w:r>
        <w:t xml:space="preserve">je </w:t>
      </w:r>
      <w:r w:rsidRPr="003660F2">
        <w:t xml:space="preserve">rodina soužití dvou jedinců opačného pohlaví a jejich dětí. V posledních letech prošla rodina výraznými změnami. Tradiční model rodiny se rozpadá, existuje více variant uspořádání rodiny, jako je například rodina rozšířená zahrnující tety, strýce, prarodiče nebo rodina neúplná, které se věnuje podkapitola níže. </w:t>
      </w:r>
    </w:p>
    <w:p w14:paraId="0F4D8972" w14:textId="77777777" w:rsidR="00371C4B" w:rsidRPr="003660F2" w:rsidRDefault="00371C4B" w:rsidP="00371C4B">
      <w:pPr>
        <w:pStyle w:val="Nadpis3"/>
        <w:spacing w:after="0"/>
      </w:pPr>
      <w:bookmarkStart w:id="4" w:name="_Toc118283823"/>
      <w:r w:rsidRPr="003660F2">
        <w:t>Neúplná rodina</w:t>
      </w:r>
      <w:bookmarkEnd w:id="4"/>
    </w:p>
    <w:p w14:paraId="2C9E826D" w14:textId="77777777" w:rsidR="00371C4B" w:rsidRDefault="00371C4B" w:rsidP="00371C4B">
      <w:pPr>
        <w:spacing w:before="100" w:beforeAutospacing="1" w:after="100" w:afterAutospacing="1" w:line="360" w:lineRule="auto"/>
        <w:jc w:val="both"/>
      </w:pPr>
      <w:r w:rsidRPr="003660F2">
        <w:t xml:space="preserve">V Evropě od konce minulého století dochází k výrazným změnám ve struktuře rodiny. Rodičovství začíná </w:t>
      </w:r>
      <w:r>
        <w:t>mít</w:t>
      </w:r>
      <w:r w:rsidRPr="003660F2">
        <w:t xml:space="preserve"> různé podoby. V celoevropském měřítku se dá říci, že roste počet neúplných rodin. „</w:t>
      </w:r>
      <w:r w:rsidRPr="003660F2">
        <w:rPr>
          <w:i/>
        </w:rPr>
        <w:t>Neúplná rodina je tvořena jedním z rodičů a jeho nezletilým dítětem (dětmi).“</w:t>
      </w:r>
      <w:r w:rsidRPr="003660F2">
        <w:t xml:space="preserve">  (Šťastná, 2009, s. 7) </w:t>
      </w:r>
    </w:p>
    <w:p w14:paraId="57FE6949" w14:textId="77777777" w:rsidR="00371C4B" w:rsidRPr="003660F2" w:rsidRDefault="00371C4B" w:rsidP="00371C4B">
      <w:pPr>
        <w:spacing w:before="100" w:beforeAutospacing="1" w:after="100" w:afterAutospacing="1" w:line="360" w:lineRule="auto"/>
        <w:jc w:val="both"/>
        <w:rPr>
          <w:color w:val="000000" w:themeColor="text1"/>
        </w:rPr>
      </w:pPr>
      <w:r w:rsidRPr="003660F2">
        <w:rPr>
          <w:color w:val="000000" w:themeColor="text1"/>
        </w:rPr>
        <w:lastRenderedPageBreak/>
        <w:t xml:space="preserve">Samoživitelství se stalo jevem, za kterým se skrývá genderový souhrn znalostí. Ženy tvoří 90 % osamělých rodičů. Zbývajících 10 % tvoří muži jako osamělí rodiče, ale charakterizují je jiné znaky, zejména přístup k rodičovství a sociální postavení. (Dudová, 2009, s. 754)  </w:t>
      </w:r>
    </w:p>
    <w:p w14:paraId="5619FF9E" w14:textId="5CE9BA9A" w:rsidR="00371C4B" w:rsidRPr="003660F2" w:rsidRDefault="00371C4B" w:rsidP="00371C4B">
      <w:pPr>
        <w:spacing w:before="100" w:beforeAutospacing="1" w:after="100" w:afterAutospacing="1" w:line="360" w:lineRule="auto"/>
        <w:jc w:val="both"/>
        <w:rPr>
          <w:color w:val="000000" w:themeColor="text1"/>
        </w:rPr>
      </w:pPr>
      <w:r w:rsidRPr="003660F2">
        <w:rPr>
          <w:color w:val="000000" w:themeColor="text1"/>
        </w:rPr>
        <w:t>Rodiče samoživitelé, kteří zůstávají na výchovu dětí sami</w:t>
      </w:r>
      <w:r>
        <w:rPr>
          <w:color w:val="000000" w:themeColor="text1"/>
        </w:rPr>
        <w:t xml:space="preserve">, </w:t>
      </w:r>
      <w:r w:rsidRPr="003660F2">
        <w:rPr>
          <w:color w:val="000000" w:themeColor="text1"/>
        </w:rPr>
        <w:t>se mohou setkávat s řadou obtížných situací. Pro osamělého rodiče je velmi těžké finančně zajistit rodinu, starat se o domácnost a věnovat se svým dětem. V některých situacích je rodič samoživitel nucen ubrat času strávený s dětmi kvůli starosti o rodinu. Tato skutečnost může být jedním z důvodů ztráty sebedůvěry a depresivnímu chování. (</w:t>
      </w:r>
      <w:r w:rsidR="00BD177E" w:rsidRPr="003660F2">
        <w:rPr>
          <w:color w:val="000000" w:themeColor="text1"/>
        </w:rPr>
        <w:t>Matoušek</w:t>
      </w:r>
      <w:r w:rsidRPr="003660F2">
        <w:rPr>
          <w:color w:val="000000" w:themeColor="text1"/>
        </w:rPr>
        <w:t xml:space="preserve"> a kol., 2005, s. 44) </w:t>
      </w:r>
    </w:p>
    <w:p w14:paraId="3E703208" w14:textId="40033DBC" w:rsidR="00371C4B" w:rsidRPr="003660F2" w:rsidRDefault="00371C4B" w:rsidP="00371C4B">
      <w:pPr>
        <w:spacing w:before="100" w:beforeAutospacing="1" w:after="100" w:afterAutospacing="1" w:line="360" w:lineRule="auto"/>
        <w:jc w:val="both"/>
        <w:rPr>
          <w:color w:val="000000" w:themeColor="text1"/>
        </w:rPr>
      </w:pPr>
      <w:r w:rsidRPr="003660F2">
        <w:rPr>
          <w:color w:val="000000" w:themeColor="text1"/>
        </w:rPr>
        <w:t xml:space="preserve">Podle </w:t>
      </w:r>
      <w:r w:rsidR="00BD177E" w:rsidRPr="003660F2">
        <w:rPr>
          <w:color w:val="000000" w:themeColor="text1"/>
        </w:rPr>
        <w:t>Lhotské</w:t>
      </w:r>
      <w:r w:rsidRPr="003660F2">
        <w:rPr>
          <w:color w:val="000000" w:themeColor="text1"/>
        </w:rPr>
        <w:t xml:space="preserve">́ a Petrové (1996) se stává čím dál </w:t>
      </w:r>
      <w:r w:rsidR="00BD177E" w:rsidRPr="003660F2">
        <w:rPr>
          <w:color w:val="000000" w:themeColor="text1"/>
        </w:rPr>
        <w:t>tím častěji</w:t>
      </w:r>
      <w:r w:rsidRPr="003660F2">
        <w:rPr>
          <w:color w:val="000000" w:themeColor="text1"/>
        </w:rPr>
        <w:t xml:space="preserve"> to, že osamělí rodiče samoživitelé jsou mnohem víc odkázání na pomoc svých rodičů a to více, než bylo kdysi. Prarodiče často pomáhají se staráním se o děti, s chodem domácnosti a někteří pomáhají zajišťovat rodinu osamělého rodiče i finančně. </w:t>
      </w:r>
    </w:p>
    <w:p w14:paraId="713C2A61" w14:textId="387445C5" w:rsidR="00371C4B" w:rsidRPr="003660F2" w:rsidRDefault="00371C4B" w:rsidP="00371C4B">
      <w:pPr>
        <w:spacing w:before="100" w:beforeAutospacing="1" w:after="100" w:afterAutospacing="1" w:line="360" w:lineRule="auto"/>
        <w:jc w:val="both"/>
        <w:rPr>
          <w:color w:val="000000" w:themeColor="text1"/>
        </w:rPr>
      </w:pPr>
      <w:r w:rsidRPr="003660F2">
        <w:rPr>
          <w:color w:val="000000" w:themeColor="text1"/>
        </w:rPr>
        <w:t>Osamocený rodič se ocitá v těžké situaci také proto, že v chodu domácnosti musí zastat rodičovskou roli jak matky, tak i otce. Rodič samoživitel má také velmi okleštěný svůj volný čas. Velmi často jsou pak osamělí rodiče sociálně izolování, což nepřispívá už k tak náročné životní situaci. (</w:t>
      </w:r>
      <w:r w:rsidR="00BD177E" w:rsidRPr="003660F2">
        <w:rPr>
          <w:color w:val="000000" w:themeColor="text1"/>
        </w:rPr>
        <w:t>Matoušek</w:t>
      </w:r>
      <w:r w:rsidRPr="003660F2">
        <w:rPr>
          <w:color w:val="000000" w:themeColor="text1"/>
        </w:rPr>
        <w:t xml:space="preserve"> a kol., 2005, s. 44) </w:t>
      </w:r>
    </w:p>
    <w:p w14:paraId="2C32C466" w14:textId="77777777" w:rsidR="00371C4B" w:rsidRDefault="00371C4B" w:rsidP="00371C4B">
      <w:pPr>
        <w:spacing w:line="360" w:lineRule="auto"/>
        <w:ind w:right="-2"/>
        <w:jc w:val="both"/>
      </w:pPr>
      <w:r w:rsidRPr="003660F2">
        <w:t xml:space="preserve">V rámci sociální práce s rodinou v oblasti bydlení považuji za důležité zmínit možnost pomoc státu lidem, kteří nejsou schopni vlastními silami uhradit náklady za bydlení a služby. Stát k této pomoci používá dva nástroje, které se nazývají příspěvek a doplatek na bydlení. </w:t>
      </w:r>
    </w:p>
    <w:p w14:paraId="32A54BF5" w14:textId="77777777" w:rsidR="00371C4B" w:rsidRPr="003660F2" w:rsidRDefault="00371C4B" w:rsidP="00371C4B">
      <w:pPr>
        <w:spacing w:line="360" w:lineRule="auto"/>
        <w:ind w:right="-2"/>
        <w:jc w:val="both"/>
      </w:pPr>
    </w:p>
    <w:p w14:paraId="0A5FB3C0" w14:textId="77777777" w:rsidR="00371C4B" w:rsidRPr="000C05AA" w:rsidRDefault="00371C4B" w:rsidP="00371C4B">
      <w:pPr>
        <w:spacing w:line="360" w:lineRule="auto"/>
        <w:ind w:right="-2"/>
        <w:jc w:val="both"/>
      </w:pPr>
      <w:r w:rsidRPr="003660F2">
        <w:t xml:space="preserve">Příspěvek na bydlení je testovanou dávkou státní sociální podpory a má na něj nárok každý vlastník nebo nájemce bytu, jehož náklady na bydlení přesahují částku součinu a koeficientu 0,30 (v Praze 0,35) rozhodného příjmu vlastníka, nebo nájemce bytu a zároveň tento součin není vyšší než částka normativních nákladů. </w:t>
      </w:r>
      <w:r w:rsidRPr="003660F2">
        <w:rPr>
          <w:color w:val="000000"/>
        </w:rPr>
        <w:t>(Zákon</w:t>
      </w:r>
      <w:r w:rsidRPr="003660F2">
        <w:t xml:space="preserve"> </w:t>
      </w:r>
      <w:r w:rsidRPr="003660F2">
        <w:rPr>
          <w:color w:val="000000"/>
        </w:rPr>
        <w:t>pro</w:t>
      </w:r>
      <w:r w:rsidRPr="003660F2">
        <w:t xml:space="preserve"> </w:t>
      </w:r>
      <w:r w:rsidRPr="003660F2">
        <w:rPr>
          <w:color w:val="000000"/>
        </w:rPr>
        <w:t>lidi.</w:t>
      </w:r>
      <w:r w:rsidRPr="003660F2">
        <w:t xml:space="preserve"> </w:t>
      </w:r>
      <w:r w:rsidRPr="003660F2">
        <w:rPr>
          <w:color w:val="000000"/>
        </w:rPr>
        <w:t>Zákon č.</w:t>
      </w:r>
      <w:r w:rsidRPr="003660F2">
        <w:t xml:space="preserve"> </w:t>
      </w:r>
      <w:r w:rsidRPr="003660F2">
        <w:rPr>
          <w:color w:val="000000"/>
        </w:rPr>
        <w:t>117/1995</w:t>
      </w:r>
      <w:r w:rsidRPr="003660F2">
        <w:t xml:space="preserve"> </w:t>
      </w:r>
      <w:r w:rsidRPr="003660F2">
        <w:rPr>
          <w:color w:val="000000"/>
        </w:rPr>
        <w:t>Sb</w:t>
      </w:r>
      <w:r w:rsidRPr="000C05AA">
        <w:t>., § 24, odst. 1)</w:t>
      </w:r>
    </w:p>
    <w:p w14:paraId="147F73A4" w14:textId="77777777" w:rsidR="00371C4B" w:rsidRPr="000C05AA" w:rsidRDefault="00371C4B" w:rsidP="00371C4B">
      <w:pPr>
        <w:spacing w:line="360" w:lineRule="auto"/>
        <w:ind w:right="-2"/>
        <w:jc w:val="both"/>
      </w:pPr>
    </w:p>
    <w:p w14:paraId="78841877" w14:textId="77777777" w:rsidR="00371C4B" w:rsidRPr="000C05AA" w:rsidRDefault="00371C4B" w:rsidP="00371C4B">
      <w:pPr>
        <w:spacing w:line="360" w:lineRule="auto"/>
        <w:ind w:right="-2"/>
        <w:jc w:val="both"/>
      </w:pPr>
      <w:r w:rsidRPr="000C05AA">
        <w:t>Doplatkem na bydlení je chápána dávka pomoci v hmotné nouzi, na kterou má nárok vlastník bytu nebo jiná osoba, která jej užívá na základě smlouvy, kdy po zaplacení odůvodněných nákladů za bydlení snížených o příspěvek na bydlení nezbývá dané osobě částka živobytí. (Zákon pro lidi. Zákon č. 111/2006 Sb., § 33, odst. 1)</w:t>
      </w:r>
    </w:p>
    <w:p w14:paraId="7EAB8EC7" w14:textId="77777777" w:rsidR="00371C4B" w:rsidRPr="003660F2" w:rsidRDefault="00371C4B" w:rsidP="00371C4B">
      <w:pPr>
        <w:pStyle w:val="Nadpis2"/>
      </w:pPr>
      <w:bookmarkStart w:id="5" w:name="_Toc118283824"/>
      <w:r w:rsidRPr="003660F2">
        <w:lastRenderedPageBreak/>
        <w:t>Sociální služby pro neúplné rodiny</w:t>
      </w:r>
      <w:bookmarkEnd w:id="5"/>
    </w:p>
    <w:p w14:paraId="16916ABF" w14:textId="77777777" w:rsidR="00371C4B" w:rsidRDefault="00371C4B" w:rsidP="00371C4B">
      <w:pPr>
        <w:spacing w:line="360" w:lineRule="auto"/>
        <w:jc w:val="both"/>
      </w:pPr>
      <w:r w:rsidRPr="003660F2">
        <w:t xml:space="preserve">Termín sociální služby je definován zákonem č. 108/2006 Sb., o sociálních službách ve znění pozdějších předpisů. Dále v mé bakalářské práci budu uvádět pro danou cílovou skupinu výraz neúplná rodina. </w:t>
      </w:r>
    </w:p>
    <w:p w14:paraId="63B8DE00" w14:textId="77777777" w:rsidR="00371C4B" w:rsidRPr="003660F2" w:rsidRDefault="00371C4B" w:rsidP="00371C4B">
      <w:pPr>
        <w:spacing w:line="360" w:lineRule="auto"/>
        <w:jc w:val="both"/>
      </w:pPr>
      <w:r w:rsidRPr="003660F2">
        <w:t>Sociální služby, které pracují s neúplnými rodinami, jsou také vymezeny zákonem č. 108/2006 Sb. Dělí se na poskytování dle formy terénní, ambulantní a pobytové. Řadíme mezi ně následující typy služeb:</w:t>
      </w:r>
    </w:p>
    <w:p w14:paraId="4629A42E" w14:textId="77777777" w:rsidR="00371C4B" w:rsidRPr="003660F2" w:rsidRDefault="00371C4B" w:rsidP="00371C4B">
      <w:pPr>
        <w:pStyle w:val="Odstavecseseznamem"/>
      </w:pPr>
      <w:r w:rsidRPr="003660F2">
        <w:rPr>
          <w:rStyle w:val="Zvraznn"/>
        </w:rPr>
        <w:t xml:space="preserve">Terénní služby: </w:t>
      </w:r>
      <w:r w:rsidRPr="003660F2">
        <w:t>osobní asistence, pečovatelská služba, tísňová péče, průvodcovské a předčitatelské služby, podpora samostatného bydlení, raná péče</w:t>
      </w:r>
    </w:p>
    <w:p w14:paraId="468C4E0E" w14:textId="77777777" w:rsidR="00371C4B" w:rsidRPr="003660F2" w:rsidRDefault="00371C4B" w:rsidP="00371C4B">
      <w:pPr>
        <w:pStyle w:val="Odstavecseseznamem"/>
      </w:pPr>
      <w:r w:rsidRPr="000C498D">
        <w:rPr>
          <w:i/>
        </w:rPr>
        <w:t>Ambulantní služby:</w:t>
      </w:r>
      <w:r w:rsidRPr="003660F2">
        <w:t xml:space="preserve"> sociálně aktivizační služby pro rodiny s dětmi, sociálně terapeutické dílny, sociální rehabilitace, centrum denních služeb, denní stacionář, kontaktní centra, nízkoprahová centra pro děti a mládež, nízkoprahová denní centra</w:t>
      </w:r>
    </w:p>
    <w:p w14:paraId="0F9B44A8" w14:textId="77777777" w:rsidR="00371C4B" w:rsidRPr="003660F2" w:rsidRDefault="00371C4B" w:rsidP="00371C4B">
      <w:pPr>
        <w:pStyle w:val="Odstavecseseznamem"/>
      </w:pPr>
      <w:r w:rsidRPr="003660F2">
        <w:rPr>
          <w:rStyle w:val="Zvraznn"/>
        </w:rPr>
        <w:t xml:space="preserve">Pobytové služby: </w:t>
      </w:r>
      <w:r w:rsidRPr="003660F2">
        <w:t xml:space="preserve">týdenní stacionáře, azylové domy, domy na půl cesty </w:t>
      </w:r>
    </w:p>
    <w:p w14:paraId="52A5A524" w14:textId="77777777" w:rsidR="00371C4B" w:rsidRDefault="00371C4B" w:rsidP="00371C4B">
      <w:pPr>
        <w:spacing w:line="360" w:lineRule="auto"/>
        <w:jc w:val="both"/>
      </w:pPr>
      <w:r w:rsidRPr="003660F2">
        <w:t>Ambulantní služby typu denního nebo týdenního stacionáře a pobytové sociální služby jsou dle vyhlášky 505/2006 poskytovány za úplatu, kterou vyhláška přesně definuje a určuje její výši</w:t>
      </w:r>
      <w:r>
        <w:t xml:space="preserve">, </w:t>
      </w:r>
      <w:r w:rsidRPr="003660F2">
        <w:t xml:space="preserve">ostatní služby jsou poskytovány bezplatně. </w:t>
      </w:r>
    </w:p>
    <w:p w14:paraId="37BD3430" w14:textId="77777777" w:rsidR="00371C4B" w:rsidRPr="003660F2" w:rsidRDefault="00371C4B" w:rsidP="00371C4B">
      <w:pPr>
        <w:spacing w:line="360" w:lineRule="auto"/>
        <w:jc w:val="both"/>
      </w:pPr>
    </w:p>
    <w:p w14:paraId="7087F4AB" w14:textId="77777777" w:rsidR="00371C4B" w:rsidRPr="003660F2" w:rsidRDefault="00371C4B" w:rsidP="00371C4B">
      <w:pPr>
        <w:spacing w:line="360" w:lineRule="auto"/>
        <w:jc w:val="both"/>
      </w:pPr>
      <w:r w:rsidRPr="003660F2">
        <w:t>Jedním z úkolů sociálních služeb zaměřených na cílovou skupinu neúplných rodin je pomoc při překonání náročné a krizové situace, které nemohou nebo neum</w:t>
      </w:r>
      <w:r>
        <w:t xml:space="preserve">í </w:t>
      </w:r>
      <w:r w:rsidRPr="003660F2">
        <w:t>vyřešit sami. Velmi důležitých úkolem je také ochrana dítěte. Nejčastější sociální služby, které mohou pomoci neúplným rodinám jsou:</w:t>
      </w:r>
    </w:p>
    <w:p w14:paraId="2AC23F28" w14:textId="77777777" w:rsidR="00371C4B" w:rsidRPr="003660F2" w:rsidRDefault="00371C4B" w:rsidP="00371C4B">
      <w:pPr>
        <w:pStyle w:val="Odstavecseseznamem"/>
        <w:numPr>
          <w:ilvl w:val="0"/>
          <w:numId w:val="4"/>
        </w:numPr>
      </w:pPr>
      <w:r w:rsidRPr="003660F2">
        <w:t>Azylové domy, které jsou určeny pro osamělé rodiče s dětmi, kte</w:t>
      </w:r>
      <w:r>
        <w:t xml:space="preserve">ří </w:t>
      </w:r>
      <w:r w:rsidRPr="003660F2">
        <w:t xml:space="preserve">se ocitnou v krizi a potřebují pomoci s přístřeším a doprovodnými sociálními, psychologickými nebo zdravotnickými službami a poradenstvím. Cílem azylových domů je pomoci při hledání trvalého řešení jejich problému a </w:t>
      </w:r>
      <w:r>
        <w:t xml:space="preserve">pomoci mít větší </w:t>
      </w:r>
      <w:r w:rsidRPr="003660F2">
        <w:t xml:space="preserve">samostatnost života v budoucnosti. </w:t>
      </w:r>
    </w:p>
    <w:p w14:paraId="78FD9EE5" w14:textId="3330050D" w:rsidR="00371C4B" w:rsidRPr="003660F2" w:rsidRDefault="00BD177E" w:rsidP="00371C4B">
      <w:pPr>
        <w:pStyle w:val="Odstavecseseznamem"/>
        <w:numPr>
          <w:ilvl w:val="0"/>
          <w:numId w:val="4"/>
        </w:numPr>
      </w:pPr>
      <w:r>
        <w:t>Odlehčovací služby (respitní</w:t>
      </w:r>
      <w:r w:rsidR="00371C4B" w:rsidRPr="003660F2">
        <w:t xml:space="preserve"> péče) jsou služby, které pomáhají rodinám, které celoročně pečují o dítě převážně se zdravotním postižením. Cílem této služby je pomoci rodičům při odpočinku a načerpání nových sil. Služby jsou poskytovány formou návštěvy pracovníka nebo krátkodobého pobytu dítěte mimo rodinu např. v prostorách sociální služby.</w:t>
      </w:r>
    </w:p>
    <w:p w14:paraId="34C5AE54" w14:textId="77777777" w:rsidR="00371C4B" w:rsidRPr="003660F2" w:rsidRDefault="00371C4B" w:rsidP="00371C4B">
      <w:pPr>
        <w:pStyle w:val="Odstavecseseznamem"/>
        <w:numPr>
          <w:ilvl w:val="0"/>
          <w:numId w:val="4"/>
        </w:numPr>
      </w:pPr>
      <w:r w:rsidRPr="003660F2">
        <w:lastRenderedPageBreak/>
        <w:t>Poradenství</w:t>
      </w:r>
      <w:r>
        <w:t xml:space="preserve"> j</w:t>
      </w:r>
      <w:r w:rsidRPr="003660F2">
        <w:t>e služba určená lidem, kteří nejsou schopni řešit vzniklou životní situaci vlastními silami a potřebují radu nebo poskytnutí informací. Sociální služba fungující na</w:t>
      </w:r>
      <w:r w:rsidRPr="00627942">
        <w:t xml:space="preserve"> </w:t>
      </w:r>
      <w:r w:rsidRPr="003660F2">
        <w:t xml:space="preserve">principu poradenství jsou například poradny pro rodinu, pedagogicko-psychologické poradny nebo poradny pro oběti domácího násilí a trestných činů. </w:t>
      </w:r>
    </w:p>
    <w:p w14:paraId="1EBD9F2A" w14:textId="77777777" w:rsidR="00371C4B" w:rsidRPr="003660F2" w:rsidRDefault="00371C4B" w:rsidP="00371C4B">
      <w:pPr>
        <w:pStyle w:val="Odstavecseseznamem"/>
        <w:numPr>
          <w:ilvl w:val="0"/>
          <w:numId w:val="4"/>
        </w:numPr>
      </w:pPr>
      <w:r w:rsidRPr="003660F2">
        <w:t xml:space="preserve">Služba </w:t>
      </w:r>
      <w:r>
        <w:t>r</w:t>
      </w:r>
      <w:r w:rsidRPr="003660F2">
        <w:t>aná péče je orientována na rodinu s dítětem v nízkém věku, jehož vývoj je ohrožen vlivem prostředí nebo častěji zdravotním postižením. Služby jsou zaměřeny na podporu a pomoc rodině a dítěte. (Matoušek, 2005, s. 48-49)</w:t>
      </w:r>
    </w:p>
    <w:p w14:paraId="6B8FCF25" w14:textId="65A34ABB" w:rsidR="00371C4B" w:rsidRPr="003660F2" w:rsidRDefault="00371C4B" w:rsidP="00371C4B">
      <w:pPr>
        <w:spacing w:line="360" w:lineRule="auto"/>
        <w:jc w:val="both"/>
      </w:pPr>
      <w:r w:rsidRPr="009A1847">
        <w:rPr>
          <w:color w:val="000000" w:themeColor="text1"/>
        </w:rPr>
        <w:t xml:space="preserve">Dle mého názoru je práce s neúplnými rodinami různorodá, </w:t>
      </w:r>
      <w:r w:rsidRPr="003660F2">
        <w:t xml:space="preserve">tudíž i škála možných sociálních služeb, které mohou intervenovat v rodině, je vysoká. Nicméně výše uvedené sociální služby považuji za základ, které jsou nejčastěji v práci s neúplnou rodinou využívány. Protože se ve své bakalářské práci zaměřuji na neúplné rodiny, </w:t>
      </w:r>
      <w:r w:rsidR="00BD177E" w:rsidRPr="003660F2">
        <w:t>které</w:t>
      </w:r>
      <w:r w:rsidR="00BD177E">
        <w:t xml:space="preserve"> jsou klienty</w:t>
      </w:r>
      <w:r w:rsidRPr="003660F2">
        <w:t xml:space="preserve"> sociálně aktivizačních služeb pro rodiny s dětmi, této službě věnuji celou následující kapitolu. </w:t>
      </w:r>
    </w:p>
    <w:p w14:paraId="070AA3D3" w14:textId="77777777" w:rsidR="00371C4B" w:rsidRPr="003660F2" w:rsidRDefault="00371C4B" w:rsidP="00371C4B">
      <w:pPr>
        <w:pStyle w:val="Nadpis2"/>
      </w:pPr>
      <w:bookmarkStart w:id="6" w:name="_Toc118283825"/>
      <w:r w:rsidRPr="003660F2">
        <w:t>Sociálně aktivizační služby pro rodiny s dětmi</w:t>
      </w:r>
      <w:bookmarkEnd w:id="6"/>
    </w:p>
    <w:p w14:paraId="3E3B7FFD" w14:textId="77777777" w:rsidR="00371C4B" w:rsidRDefault="00371C4B" w:rsidP="00371C4B">
      <w:pPr>
        <w:spacing w:line="360" w:lineRule="auto"/>
        <w:jc w:val="both"/>
        <w:rPr>
          <w:color w:val="000000"/>
        </w:rPr>
      </w:pPr>
      <w:r>
        <w:t>S</w:t>
      </w:r>
      <w:r w:rsidRPr="003660F2">
        <w:t xml:space="preserve">lužba sociálně aktivizační služby pro rodiny s dětmi </w:t>
      </w:r>
      <w:r>
        <w:t xml:space="preserve">se </w:t>
      </w:r>
      <w:r w:rsidRPr="003660F2">
        <w:t>řadí do sociálních služeb sociální prevence. Služba je zaměřena převážně na rodiny, ve kterých je ohrožen zdravý vývoj dítěte, zejména kvůli nepříznivý</w:t>
      </w:r>
      <w:r>
        <w:t xml:space="preserve">m </w:t>
      </w:r>
      <w:r w:rsidRPr="003660F2">
        <w:t>sociální</w:t>
      </w:r>
      <w:r>
        <w:t>m</w:t>
      </w:r>
      <w:r w:rsidRPr="003660F2">
        <w:t xml:space="preserve"> situací</w:t>
      </w:r>
      <w:r>
        <w:t xml:space="preserve">m </w:t>
      </w:r>
      <w:r w:rsidRPr="003660F2">
        <w:t xml:space="preserve">v rodině. Rodiče tyto sociální situace nejsou schopni řešit vlastními silami a z toho důvodu vyhledávají pomoc </w:t>
      </w:r>
      <w:r>
        <w:t>s</w:t>
      </w:r>
      <w:r w:rsidRPr="003660F2">
        <w:t xml:space="preserve">ociálně aktivizačních služeb pro rodiny s dětmi.  </w:t>
      </w:r>
      <w:r w:rsidRPr="003660F2">
        <w:rPr>
          <w:color w:val="000000"/>
        </w:rPr>
        <w:t>(Zákon č.</w:t>
      </w:r>
      <w:r w:rsidRPr="003660F2">
        <w:t xml:space="preserve"> </w:t>
      </w:r>
      <w:r w:rsidRPr="003660F2">
        <w:rPr>
          <w:color w:val="000000"/>
        </w:rPr>
        <w:t>108/2006</w:t>
      </w:r>
      <w:r w:rsidRPr="003660F2">
        <w:t xml:space="preserve"> </w:t>
      </w:r>
      <w:r w:rsidRPr="003660F2">
        <w:rPr>
          <w:color w:val="000000"/>
        </w:rPr>
        <w:t>Sb.</w:t>
      </w:r>
      <w:r>
        <w:rPr>
          <w:color w:val="000000"/>
        </w:rPr>
        <w:t>, § 65</w:t>
      </w:r>
      <w:r w:rsidRPr="003660F2">
        <w:rPr>
          <w:color w:val="000000"/>
        </w:rPr>
        <w:t>)</w:t>
      </w:r>
    </w:p>
    <w:p w14:paraId="0BA9D871" w14:textId="77777777" w:rsidR="00371C4B" w:rsidRPr="003660F2" w:rsidRDefault="00371C4B" w:rsidP="00371C4B">
      <w:pPr>
        <w:spacing w:line="360" w:lineRule="auto"/>
        <w:jc w:val="both"/>
      </w:pPr>
    </w:p>
    <w:p w14:paraId="0DE11E20" w14:textId="77777777" w:rsidR="00371C4B" w:rsidRDefault="00371C4B" w:rsidP="00371C4B">
      <w:pPr>
        <w:spacing w:line="360" w:lineRule="auto"/>
        <w:jc w:val="both"/>
      </w:pPr>
      <w:r w:rsidRPr="003660F2">
        <w:rPr>
          <w:spacing w:val="3"/>
        </w:rPr>
        <w:t>Sociálně aktivizační služby pro rodiny s dětmi se řadí do sociálních služeb, které jsou poskytovány poskytovatelem v přirozeném prostředí klienta, což může pomoci a přispět ke změnám ve fungování rodiny. Poskytování služby je tím pádem velmi časově náročné zejména na získání důvěry celé rodiny</w:t>
      </w:r>
      <w:r w:rsidRPr="003660F2">
        <w:t>. (MMR, Agentura pro sociální začleňování [online])</w:t>
      </w:r>
    </w:p>
    <w:p w14:paraId="104D7883" w14:textId="77777777" w:rsidR="00371C4B" w:rsidRPr="003660F2" w:rsidRDefault="00371C4B" w:rsidP="00371C4B">
      <w:pPr>
        <w:spacing w:line="360" w:lineRule="auto"/>
        <w:jc w:val="both"/>
      </w:pPr>
    </w:p>
    <w:p w14:paraId="0714E6A0" w14:textId="77777777" w:rsidR="00371C4B" w:rsidRPr="003660F2" w:rsidRDefault="00371C4B" w:rsidP="00371C4B">
      <w:pPr>
        <w:spacing w:line="360" w:lineRule="auto"/>
        <w:jc w:val="both"/>
      </w:pPr>
      <w:r w:rsidRPr="003660F2">
        <w:rPr>
          <w:spacing w:val="7"/>
        </w:rPr>
        <w:t>Poskytování</w:t>
      </w:r>
      <w:r w:rsidRPr="003660F2">
        <w:t xml:space="preserve"> </w:t>
      </w:r>
      <w:r w:rsidRPr="003660F2">
        <w:rPr>
          <w:spacing w:val="8"/>
        </w:rPr>
        <w:t>služby</w:t>
      </w:r>
      <w:r w:rsidRPr="003660F2">
        <w:t xml:space="preserve"> </w:t>
      </w:r>
      <w:r w:rsidRPr="003660F2">
        <w:rPr>
          <w:spacing w:val="7"/>
        </w:rPr>
        <w:t>se</w:t>
      </w:r>
      <w:r w:rsidRPr="003660F2">
        <w:rPr>
          <w:spacing w:val="5"/>
        </w:rPr>
        <w:t xml:space="preserve"> </w:t>
      </w:r>
      <w:r w:rsidRPr="003660F2">
        <w:rPr>
          <w:spacing w:val="6"/>
        </w:rPr>
        <w:t>řídí</w:t>
      </w:r>
      <w:r w:rsidRPr="003660F2">
        <w:t xml:space="preserve"> </w:t>
      </w:r>
      <w:r w:rsidRPr="003660F2">
        <w:rPr>
          <w:spacing w:val="8"/>
        </w:rPr>
        <w:t>zákonem</w:t>
      </w:r>
      <w:r w:rsidRPr="003660F2">
        <w:rPr>
          <w:spacing w:val="5"/>
        </w:rPr>
        <w:t xml:space="preserve"> </w:t>
      </w:r>
      <w:r w:rsidRPr="003660F2">
        <w:rPr>
          <w:spacing w:val="13"/>
        </w:rPr>
        <w:t>o</w:t>
      </w:r>
      <w:r w:rsidRPr="003660F2">
        <w:t xml:space="preserve"> </w:t>
      </w:r>
      <w:r w:rsidRPr="003660F2">
        <w:rPr>
          <w:spacing w:val="6"/>
        </w:rPr>
        <w:t>sociálních</w:t>
      </w:r>
      <w:r w:rsidRPr="003660F2">
        <w:rPr>
          <w:spacing w:val="5"/>
        </w:rPr>
        <w:t xml:space="preserve"> </w:t>
      </w:r>
      <w:r w:rsidRPr="003660F2">
        <w:rPr>
          <w:spacing w:val="8"/>
        </w:rPr>
        <w:t>službách</w:t>
      </w:r>
      <w:r w:rsidRPr="003660F2">
        <w:t xml:space="preserve"> </w:t>
      </w:r>
      <w:r w:rsidRPr="003660F2">
        <w:rPr>
          <w:spacing w:val="7"/>
        </w:rPr>
        <w:t>č.</w:t>
      </w:r>
      <w:r w:rsidRPr="003660F2">
        <w:t xml:space="preserve"> </w:t>
      </w:r>
      <w:r w:rsidRPr="003660F2">
        <w:rPr>
          <w:spacing w:val="7"/>
        </w:rPr>
        <w:t>108/2006</w:t>
      </w:r>
      <w:r w:rsidRPr="003660F2">
        <w:rPr>
          <w:spacing w:val="5"/>
        </w:rPr>
        <w:t xml:space="preserve"> </w:t>
      </w:r>
      <w:r w:rsidRPr="003660F2">
        <w:rPr>
          <w:spacing w:val="8"/>
        </w:rPr>
        <w:t>Sb.,</w:t>
      </w:r>
      <w:r w:rsidRPr="003660F2">
        <w:t xml:space="preserve"> </w:t>
      </w:r>
      <w:r w:rsidRPr="003660F2">
        <w:rPr>
          <w:spacing w:val="10"/>
        </w:rPr>
        <w:t>v</w:t>
      </w:r>
      <w:r w:rsidRPr="003660F2">
        <w:rPr>
          <w:spacing w:val="5"/>
        </w:rPr>
        <w:t xml:space="preserve"> </w:t>
      </w:r>
      <w:r w:rsidRPr="003660F2">
        <w:rPr>
          <w:spacing w:val="6"/>
        </w:rPr>
        <w:t>plat</w:t>
      </w:r>
      <w:r w:rsidRPr="003660F2">
        <w:rPr>
          <w:spacing w:val="9"/>
        </w:rPr>
        <w:t>ném</w:t>
      </w:r>
      <w:r w:rsidRPr="003660F2">
        <w:t xml:space="preserve"> </w:t>
      </w:r>
      <w:r w:rsidRPr="003660F2">
        <w:rPr>
          <w:spacing w:val="3"/>
        </w:rPr>
        <w:t>znění,</w:t>
      </w:r>
      <w:r w:rsidRPr="003660F2">
        <w:rPr>
          <w:spacing w:val="2"/>
        </w:rPr>
        <w:t xml:space="preserve"> </w:t>
      </w:r>
      <w:r w:rsidRPr="003660F2">
        <w:rPr>
          <w:spacing w:val="3"/>
        </w:rPr>
        <w:t>službu</w:t>
      </w:r>
      <w:r w:rsidRPr="003660F2">
        <w:rPr>
          <w:spacing w:val="2"/>
        </w:rPr>
        <w:t xml:space="preserve"> </w:t>
      </w:r>
      <w:r w:rsidRPr="003660F2">
        <w:rPr>
          <w:spacing w:val="5"/>
        </w:rPr>
        <w:t>poté</w:t>
      </w:r>
      <w:r w:rsidRPr="003660F2">
        <w:rPr>
          <w:spacing w:val="2"/>
        </w:rPr>
        <w:t xml:space="preserve"> </w:t>
      </w:r>
      <w:r w:rsidRPr="003660F2">
        <w:rPr>
          <w:spacing w:val="3"/>
        </w:rPr>
        <w:t>upravuje</w:t>
      </w:r>
      <w:r w:rsidRPr="003660F2">
        <w:rPr>
          <w:spacing w:val="2"/>
        </w:rPr>
        <w:t xml:space="preserve"> </w:t>
      </w:r>
      <w:r w:rsidRPr="003660F2">
        <w:rPr>
          <w:spacing w:val="10"/>
        </w:rPr>
        <w:t>§</w:t>
      </w:r>
      <w:r w:rsidRPr="003660F2">
        <w:rPr>
          <w:spacing w:val="2"/>
        </w:rPr>
        <w:t xml:space="preserve"> </w:t>
      </w:r>
      <w:r w:rsidRPr="003660F2">
        <w:rPr>
          <w:spacing w:val="3"/>
        </w:rPr>
        <w:t>65</w:t>
      </w:r>
      <w:r>
        <w:rPr>
          <w:spacing w:val="3"/>
        </w:rPr>
        <w:t xml:space="preserve"> </w:t>
      </w:r>
      <w:r w:rsidRPr="003660F2">
        <w:rPr>
          <w:spacing w:val="2"/>
        </w:rPr>
        <w:t xml:space="preserve">a </w:t>
      </w:r>
      <w:r w:rsidRPr="003660F2">
        <w:rPr>
          <w:spacing w:val="3"/>
        </w:rPr>
        <w:t>vyhláška</w:t>
      </w:r>
      <w:r w:rsidRPr="003660F2">
        <w:rPr>
          <w:spacing w:val="2"/>
        </w:rPr>
        <w:t xml:space="preserve"> </w:t>
      </w:r>
      <w:r w:rsidRPr="003660F2">
        <w:t>505/2006</w:t>
      </w:r>
      <w:r>
        <w:t xml:space="preserve">, </w:t>
      </w:r>
      <w:r w:rsidRPr="003660F2">
        <w:t xml:space="preserve">§ 30. </w:t>
      </w:r>
      <w:r w:rsidRPr="003660F2">
        <w:rPr>
          <w:spacing w:val="2"/>
        </w:rPr>
        <w:t xml:space="preserve"> Vyhláška se zaměřuje i na poskytování základních činností služby </w:t>
      </w:r>
      <w:r>
        <w:rPr>
          <w:spacing w:val="2"/>
        </w:rPr>
        <w:t>s</w:t>
      </w:r>
      <w:r w:rsidRPr="003660F2">
        <w:rPr>
          <w:spacing w:val="2"/>
        </w:rPr>
        <w:t xml:space="preserve">ociálně aktivizačních služeb pro rodiny s dětmi. </w:t>
      </w:r>
      <w:r w:rsidRPr="003660F2">
        <w:t xml:space="preserve">Samostatná kapitola bude věnována speciálně základním činnostem dané služby. </w:t>
      </w:r>
    </w:p>
    <w:p w14:paraId="47E041F8" w14:textId="77777777" w:rsidR="00371C4B" w:rsidRPr="003660F2" w:rsidRDefault="00371C4B" w:rsidP="00371C4B">
      <w:pPr>
        <w:pStyle w:val="Nadpis3"/>
        <w:numPr>
          <w:ilvl w:val="0"/>
          <w:numId w:val="0"/>
        </w:numPr>
        <w:ind w:left="720" w:hanging="720"/>
      </w:pPr>
      <w:bookmarkStart w:id="7" w:name="_Toc118283826"/>
      <w:r w:rsidRPr="003660F2">
        <w:t>1.3.1 Základní činnosti služby</w:t>
      </w:r>
      <w:bookmarkEnd w:id="7"/>
    </w:p>
    <w:p w14:paraId="014FA9A1" w14:textId="77777777" w:rsidR="00371C4B" w:rsidRPr="003660F2" w:rsidRDefault="00371C4B" w:rsidP="00371C4B">
      <w:pPr>
        <w:spacing w:line="360" w:lineRule="auto"/>
        <w:jc w:val="both"/>
      </w:pPr>
      <w:r w:rsidRPr="003660F2">
        <w:rPr>
          <w:color w:val="000000"/>
        </w:rPr>
        <w:t>Základní</w:t>
      </w:r>
      <w:r w:rsidRPr="003660F2">
        <w:t xml:space="preserve"> </w:t>
      </w:r>
      <w:r w:rsidRPr="003660F2">
        <w:rPr>
          <w:color w:val="000000"/>
        </w:rPr>
        <w:t>činnosti</w:t>
      </w:r>
      <w:r w:rsidRPr="003660F2">
        <w:t xml:space="preserve"> </w:t>
      </w:r>
      <w:r w:rsidRPr="003660F2">
        <w:rPr>
          <w:color w:val="000000"/>
        </w:rPr>
        <w:t>služby</w:t>
      </w:r>
      <w:r w:rsidRPr="003660F2">
        <w:t xml:space="preserve"> </w:t>
      </w:r>
      <w:r w:rsidRPr="003660F2">
        <w:rPr>
          <w:color w:val="000000"/>
        </w:rPr>
        <w:t>jsou</w:t>
      </w:r>
      <w:r w:rsidRPr="003660F2">
        <w:t xml:space="preserve"> </w:t>
      </w:r>
      <w:r w:rsidRPr="003660F2">
        <w:rPr>
          <w:color w:val="000000"/>
        </w:rPr>
        <w:t>ukotveny</w:t>
      </w:r>
      <w:r w:rsidRPr="003660F2">
        <w:t xml:space="preserve"> </w:t>
      </w:r>
      <w:r w:rsidRPr="003660F2">
        <w:rPr>
          <w:color w:val="000000"/>
        </w:rPr>
        <w:t>v</w:t>
      </w:r>
      <w:r w:rsidRPr="003660F2">
        <w:t> </w:t>
      </w:r>
      <w:r w:rsidRPr="003660F2">
        <w:rPr>
          <w:color w:val="000000"/>
        </w:rPr>
        <w:t>zákoně a jsou specifikovány následujícím způsobem:</w:t>
      </w:r>
    </w:p>
    <w:p w14:paraId="4B976528" w14:textId="394A3DFA" w:rsidR="00BD177E" w:rsidRPr="00BD177E" w:rsidRDefault="00BD177E" w:rsidP="00BD177E">
      <w:pPr>
        <w:pStyle w:val="Odstavecseseznamem"/>
        <w:numPr>
          <w:ilvl w:val="0"/>
          <w:numId w:val="10"/>
        </w:numPr>
      </w:pPr>
      <w:r w:rsidRPr="00BD177E">
        <w:rPr>
          <w:rFonts w:eastAsia="Calibri"/>
          <w:b/>
        </w:rPr>
        <w:lastRenderedPageBreak/>
        <w:t>Výchovné</w:t>
      </w:r>
      <w:r w:rsidR="00371C4B" w:rsidRPr="00BD177E">
        <w:rPr>
          <w:b/>
        </w:rPr>
        <w:t>,</w:t>
      </w:r>
      <w:r w:rsidR="00371C4B" w:rsidRPr="00BD177E">
        <w:rPr>
          <w:b/>
          <w:spacing w:val="17"/>
        </w:rPr>
        <w:t xml:space="preserve"> </w:t>
      </w:r>
      <w:r w:rsidR="00371C4B" w:rsidRPr="00BD177E">
        <w:rPr>
          <w:b/>
        </w:rPr>
        <w:t>vzdělávací</w:t>
      </w:r>
      <w:r w:rsidR="00371C4B" w:rsidRPr="00BD177E">
        <w:rPr>
          <w:b/>
          <w:spacing w:val="17"/>
        </w:rPr>
        <w:t xml:space="preserve"> </w:t>
      </w:r>
      <w:r w:rsidR="00371C4B" w:rsidRPr="00BD177E">
        <w:rPr>
          <w:b/>
        </w:rPr>
        <w:t>a</w:t>
      </w:r>
      <w:r w:rsidR="00371C4B" w:rsidRPr="00BD177E">
        <w:rPr>
          <w:b/>
          <w:spacing w:val="17"/>
        </w:rPr>
        <w:t xml:space="preserve"> </w:t>
      </w:r>
      <w:r w:rsidR="00371C4B" w:rsidRPr="00BD177E">
        <w:rPr>
          <w:b/>
        </w:rPr>
        <w:t>aktivizační</w:t>
      </w:r>
      <w:r w:rsidR="00371C4B" w:rsidRPr="00BD177E">
        <w:rPr>
          <w:b/>
          <w:spacing w:val="18"/>
        </w:rPr>
        <w:t xml:space="preserve"> </w:t>
      </w:r>
      <w:r w:rsidR="00371C4B" w:rsidRPr="00BD177E">
        <w:rPr>
          <w:b/>
        </w:rPr>
        <w:t>činnosti</w:t>
      </w:r>
      <w:r w:rsidR="00371C4B" w:rsidRPr="00BD177E">
        <w:rPr>
          <w:b/>
          <w:spacing w:val="17"/>
        </w:rPr>
        <w:t xml:space="preserve"> </w:t>
      </w:r>
      <w:r w:rsidR="00371C4B" w:rsidRPr="00BD177E">
        <w:t>– tato činnost si klade za cíl motivování a podporu rodiny, tak aby zapojili do běžného chodu domácnosti i děti. Řadí se zde také poskytnutí podpory rodině při naplňování rodičovských kompe</w:t>
      </w:r>
      <w:r w:rsidRPr="00BD177E">
        <w:t>tencí a také jejich upevňování.</w:t>
      </w:r>
    </w:p>
    <w:p w14:paraId="18C246E5" w14:textId="77777777" w:rsidR="00BD177E" w:rsidRPr="00BD177E" w:rsidRDefault="00371C4B" w:rsidP="00BD177E">
      <w:pPr>
        <w:pStyle w:val="Odstavecseseznamem"/>
        <w:numPr>
          <w:ilvl w:val="0"/>
          <w:numId w:val="10"/>
        </w:numPr>
      </w:pPr>
      <w:r w:rsidRPr="00BD177E">
        <w:rPr>
          <w:b/>
          <w:spacing w:val="5"/>
        </w:rPr>
        <w:t>Z</w:t>
      </w:r>
      <w:r w:rsidRPr="00BD177E">
        <w:rPr>
          <w:b/>
          <w:spacing w:val="3"/>
        </w:rPr>
        <w:t>prostředkování</w:t>
      </w:r>
      <w:r w:rsidRPr="00BD177E">
        <w:rPr>
          <w:b/>
          <w:spacing w:val="4"/>
        </w:rPr>
        <w:t xml:space="preserve"> </w:t>
      </w:r>
      <w:r w:rsidRPr="00BD177E">
        <w:rPr>
          <w:b/>
          <w:spacing w:val="5"/>
        </w:rPr>
        <w:t>kontaktu</w:t>
      </w:r>
      <w:r w:rsidRPr="00BD177E">
        <w:rPr>
          <w:b/>
          <w:spacing w:val="2"/>
        </w:rPr>
        <w:t xml:space="preserve"> </w:t>
      </w:r>
      <w:r w:rsidRPr="00BD177E">
        <w:rPr>
          <w:b/>
          <w:spacing w:val="5"/>
        </w:rPr>
        <w:t>se</w:t>
      </w:r>
      <w:r w:rsidRPr="00BD177E">
        <w:rPr>
          <w:b/>
          <w:spacing w:val="2"/>
        </w:rPr>
        <w:t xml:space="preserve"> </w:t>
      </w:r>
      <w:r w:rsidRPr="00BD177E">
        <w:rPr>
          <w:b/>
          <w:spacing w:val="4"/>
        </w:rPr>
        <w:t>společenským</w:t>
      </w:r>
      <w:r w:rsidRPr="00BD177E">
        <w:rPr>
          <w:b/>
          <w:spacing w:val="2"/>
        </w:rPr>
        <w:t xml:space="preserve"> </w:t>
      </w:r>
      <w:r w:rsidRPr="00BD177E">
        <w:rPr>
          <w:b/>
          <w:spacing w:val="4"/>
        </w:rPr>
        <w:t>prostředím</w:t>
      </w:r>
      <w:r w:rsidRPr="00BD177E">
        <w:rPr>
          <w:b/>
          <w:spacing w:val="3"/>
        </w:rPr>
        <w:t xml:space="preserve"> </w:t>
      </w:r>
      <w:r w:rsidRPr="00BD177E">
        <w:rPr>
          <w:spacing w:val="6"/>
        </w:rPr>
        <w:t>–</w:t>
      </w:r>
      <w:r w:rsidRPr="00BD177E">
        <w:rPr>
          <w:spacing w:val="2"/>
        </w:rPr>
        <w:t xml:space="preserve"> zahrnuje se zde doprovázení dětí do školy, školského zařízení, na zájmové aktivity, k lékaři a doprovázení zpět. </w:t>
      </w:r>
    </w:p>
    <w:p w14:paraId="79770A20" w14:textId="77777777" w:rsidR="00BD177E" w:rsidRPr="00BD177E" w:rsidRDefault="00BD177E" w:rsidP="00BD177E">
      <w:pPr>
        <w:pStyle w:val="Odstavecseseznamem"/>
        <w:numPr>
          <w:ilvl w:val="0"/>
          <w:numId w:val="10"/>
        </w:numPr>
      </w:pPr>
      <w:r w:rsidRPr="00BD177E">
        <w:rPr>
          <w:rFonts w:eastAsia="Calibri"/>
          <w:b/>
        </w:rPr>
        <w:t>Sociálně</w:t>
      </w:r>
      <w:r w:rsidR="00371C4B" w:rsidRPr="00BD177E">
        <w:rPr>
          <w:b/>
          <w:spacing w:val="3"/>
        </w:rPr>
        <w:t xml:space="preserve"> </w:t>
      </w:r>
      <w:r w:rsidR="00371C4B" w:rsidRPr="00BD177E">
        <w:rPr>
          <w:b/>
          <w:spacing w:val="5"/>
        </w:rPr>
        <w:t>terapeutické</w:t>
      </w:r>
      <w:r w:rsidR="00371C4B" w:rsidRPr="00BD177E">
        <w:rPr>
          <w:b/>
          <w:spacing w:val="3"/>
        </w:rPr>
        <w:t xml:space="preserve"> </w:t>
      </w:r>
      <w:r w:rsidR="00371C4B" w:rsidRPr="00BD177E">
        <w:rPr>
          <w:b/>
          <w:spacing w:val="5"/>
        </w:rPr>
        <w:t>činnosti</w:t>
      </w:r>
      <w:r w:rsidR="00371C4B" w:rsidRPr="00BD177E">
        <w:rPr>
          <w:b/>
          <w:spacing w:val="3"/>
        </w:rPr>
        <w:t xml:space="preserve"> </w:t>
      </w:r>
      <w:r w:rsidR="00371C4B" w:rsidRPr="00BD177E">
        <w:rPr>
          <w:spacing w:val="6"/>
        </w:rPr>
        <w:t>–</w:t>
      </w:r>
      <w:r w:rsidR="00371C4B" w:rsidRPr="00BD177E">
        <w:rPr>
          <w:spacing w:val="3"/>
        </w:rPr>
        <w:t xml:space="preserve"> tato činnost se zaměřuje na rozvoj a udržení si osobních a sociálních dovedností a také podpory sociálního začleňování osob </w:t>
      </w:r>
    </w:p>
    <w:p w14:paraId="3C103DD6" w14:textId="66CC5DCA" w:rsidR="00371C4B" w:rsidRPr="00BD177E" w:rsidRDefault="00371C4B" w:rsidP="00BD177E">
      <w:pPr>
        <w:pStyle w:val="Odstavecseseznamem"/>
        <w:numPr>
          <w:ilvl w:val="0"/>
          <w:numId w:val="10"/>
        </w:numPr>
      </w:pPr>
      <w:r w:rsidRPr="00BD177E">
        <w:rPr>
          <w:b/>
          <w:spacing w:val="6"/>
        </w:rPr>
        <w:t>P</w:t>
      </w:r>
      <w:r w:rsidRPr="00BD177E">
        <w:rPr>
          <w:b/>
          <w:spacing w:val="4"/>
        </w:rPr>
        <w:t xml:space="preserve">omoc </w:t>
      </w:r>
      <w:r w:rsidRPr="00BD177E">
        <w:rPr>
          <w:b/>
          <w:spacing w:val="3"/>
        </w:rPr>
        <w:t>při</w:t>
      </w:r>
      <w:r w:rsidRPr="00BD177E">
        <w:rPr>
          <w:b/>
          <w:spacing w:val="2"/>
        </w:rPr>
        <w:t xml:space="preserve"> </w:t>
      </w:r>
      <w:r w:rsidRPr="00BD177E">
        <w:rPr>
          <w:b/>
          <w:spacing w:val="3"/>
        </w:rPr>
        <w:t xml:space="preserve">uplatňování </w:t>
      </w:r>
      <w:r w:rsidRPr="00BD177E">
        <w:rPr>
          <w:b/>
          <w:spacing w:val="5"/>
        </w:rPr>
        <w:t>práv,</w:t>
      </w:r>
      <w:r w:rsidRPr="00BD177E">
        <w:rPr>
          <w:b/>
          <w:spacing w:val="2"/>
        </w:rPr>
        <w:t xml:space="preserve"> </w:t>
      </w:r>
      <w:r w:rsidRPr="00BD177E">
        <w:rPr>
          <w:b/>
          <w:spacing w:val="3"/>
        </w:rPr>
        <w:t>oprávněných</w:t>
      </w:r>
      <w:r w:rsidRPr="00BD177E">
        <w:rPr>
          <w:b/>
          <w:spacing w:val="2"/>
        </w:rPr>
        <w:t xml:space="preserve"> </w:t>
      </w:r>
      <w:r w:rsidRPr="00BD177E">
        <w:rPr>
          <w:b/>
          <w:spacing w:val="5"/>
        </w:rPr>
        <w:t>zájmů</w:t>
      </w:r>
      <w:r w:rsidRPr="00BD177E">
        <w:rPr>
          <w:b/>
          <w:spacing w:val="2"/>
        </w:rPr>
        <w:t xml:space="preserve"> </w:t>
      </w:r>
      <w:r w:rsidRPr="00BD177E">
        <w:rPr>
          <w:b/>
          <w:spacing w:val="8"/>
        </w:rPr>
        <w:t>a</w:t>
      </w:r>
      <w:r w:rsidRPr="00BD177E">
        <w:rPr>
          <w:b/>
          <w:spacing w:val="2"/>
        </w:rPr>
        <w:t xml:space="preserve"> </w:t>
      </w:r>
      <w:r w:rsidRPr="00BD177E">
        <w:rPr>
          <w:b/>
          <w:spacing w:val="3"/>
        </w:rPr>
        <w:t>při</w:t>
      </w:r>
      <w:r w:rsidRPr="00BD177E">
        <w:rPr>
          <w:b/>
          <w:spacing w:val="2"/>
        </w:rPr>
        <w:t xml:space="preserve"> </w:t>
      </w:r>
      <w:r w:rsidRPr="00BD177E">
        <w:rPr>
          <w:b/>
          <w:spacing w:val="3"/>
        </w:rPr>
        <w:t xml:space="preserve">obstarávání </w:t>
      </w:r>
      <w:r w:rsidRPr="00BD177E">
        <w:rPr>
          <w:b/>
          <w:spacing w:val="4"/>
        </w:rPr>
        <w:t>osobních</w:t>
      </w:r>
      <w:r w:rsidRPr="00BD177E">
        <w:rPr>
          <w:b/>
        </w:rPr>
        <w:t xml:space="preserve"> </w:t>
      </w:r>
      <w:r w:rsidRPr="00BD177E">
        <w:rPr>
          <w:b/>
          <w:spacing w:val="3"/>
        </w:rPr>
        <w:t>záležitostí</w:t>
      </w:r>
      <w:r w:rsidRPr="00BD177E">
        <w:rPr>
          <w:b/>
          <w:spacing w:val="2"/>
        </w:rPr>
        <w:t xml:space="preserve"> </w:t>
      </w:r>
      <w:r w:rsidRPr="00BD177E">
        <w:rPr>
          <w:spacing w:val="7"/>
        </w:rPr>
        <w:t>–</w:t>
      </w:r>
      <w:r w:rsidRPr="00BD177E">
        <w:rPr>
          <w:spacing w:val="2"/>
        </w:rPr>
        <w:t xml:space="preserve"> </w:t>
      </w:r>
      <w:r w:rsidRPr="00BD177E">
        <w:rPr>
          <w:spacing w:val="3"/>
        </w:rPr>
        <w:t>jedna</w:t>
      </w:r>
      <w:r w:rsidRPr="00BD177E">
        <w:rPr>
          <w:spacing w:val="2"/>
        </w:rPr>
        <w:t xml:space="preserve"> </w:t>
      </w:r>
      <w:r w:rsidRPr="00BD177E">
        <w:rPr>
          <w:spacing w:val="7"/>
        </w:rPr>
        <w:t>z</w:t>
      </w:r>
      <w:r w:rsidRPr="00BD177E">
        <w:rPr>
          <w:spacing w:val="2"/>
        </w:rPr>
        <w:t xml:space="preserve"> </w:t>
      </w:r>
      <w:r w:rsidRPr="00BD177E">
        <w:rPr>
          <w:spacing w:val="3"/>
        </w:rPr>
        <w:t>činností</w:t>
      </w:r>
      <w:r w:rsidRPr="00BD177E">
        <w:rPr>
          <w:spacing w:val="2"/>
        </w:rPr>
        <w:t xml:space="preserve"> </w:t>
      </w:r>
      <w:r w:rsidRPr="00BD177E">
        <w:rPr>
          <w:spacing w:val="4"/>
        </w:rPr>
        <w:t>je</w:t>
      </w:r>
      <w:r w:rsidRPr="00BD177E">
        <w:rPr>
          <w:spacing w:val="3"/>
        </w:rPr>
        <w:t xml:space="preserve"> </w:t>
      </w:r>
      <w:r w:rsidRPr="00BD177E">
        <w:rPr>
          <w:spacing w:val="5"/>
        </w:rPr>
        <w:t>pomoc</w:t>
      </w:r>
      <w:r w:rsidRPr="00BD177E">
        <w:rPr>
          <w:spacing w:val="2"/>
        </w:rPr>
        <w:t xml:space="preserve"> </w:t>
      </w:r>
      <w:r w:rsidRPr="00BD177E">
        <w:rPr>
          <w:spacing w:val="3"/>
        </w:rPr>
        <w:t>při</w:t>
      </w:r>
      <w:r w:rsidRPr="00BD177E">
        <w:rPr>
          <w:spacing w:val="2"/>
        </w:rPr>
        <w:t xml:space="preserve"> </w:t>
      </w:r>
      <w:r w:rsidRPr="00BD177E">
        <w:rPr>
          <w:spacing w:val="3"/>
        </w:rPr>
        <w:t>vyřizování</w:t>
      </w:r>
      <w:r w:rsidRPr="00BD177E">
        <w:rPr>
          <w:spacing w:val="2"/>
        </w:rPr>
        <w:t xml:space="preserve"> </w:t>
      </w:r>
      <w:r w:rsidRPr="00BD177E">
        <w:rPr>
          <w:spacing w:val="5"/>
        </w:rPr>
        <w:t>běžných</w:t>
      </w:r>
      <w:r w:rsidRPr="00BD177E">
        <w:rPr>
          <w:spacing w:val="2"/>
        </w:rPr>
        <w:t xml:space="preserve"> </w:t>
      </w:r>
      <w:r w:rsidRPr="00BD177E">
        <w:rPr>
          <w:spacing w:val="3"/>
        </w:rPr>
        <w:t>záležitostí,</w:t>
      </w:r>
      <w:r w:rsidRPr="00BD177E">
        <w:rPr>
          <w:spacing w:val="2"/>
        </w:rPr>
        <w:t xml:space="preserve"> což může být například pomoc při jednání s pronajímateli, pomoc při vyřízení dávek SSP a HN, úřady atd</w:t>
      </w:r>
      <w:r w:rsidRPr="00BD177E">
        <w:t>.</w:t>
      </w:r>
      <w:r w:rsidRPr="003660F2">
        <w:t xml:space="preserve"> Do této činnosti se zahrnuje také zprostředkování navazujících specializovaných služeb, které mohou pomoci při obnovení nebo upevnění kontaktu s rodinou</w:t>
      </w:r>
      <w:r w:rsidRPr="00BD177E">
        <w:t xml:space="preserve">. Jako další může být pomoc a podpora při sociálním začleňováním. </w:t>
      </w:r>
      <w:r w:rsidRPr="000C05AA">
        <w:t>(Vyhláška č. 505/2006 Sb., § 30)</w:t>
      </w:r>
    </w:p>
    <w:p w14:paraId="562110AF" w14:textId="77777777" w:rsidR="00371C4B" w:rsidRPr="003660F2" w:rsidRDefault="00371C4B" w:rsidP="00371C4B">
      <w:pPr>
        <w:pStyle w:val="Nadpis1"/>
      </w:pPr>
      <w:bookmarkStart w:id="8" w:name="_Toc118283827"/>
      <w:r w:rsidRPr="003660F2">
        <w:lastRenderedPageBreak/>
        <w:t>SOCIÁLNĚ AKTIVIZAČNÍ SLUŽBY PRO RODINY S DĚTMI NA JESENICKU</w:t>
      </w:r>
      <w:bookmarkEnd w:id="8"/>
    </w:p>
    <w:p w14:paraId="4D89F086" w14:textId="77777777" w:rsidR="00371C4B" w:rsidRDefault="00371C4B" w:rsidP="00371C4B">
      <w:pPr>
        <w:spacing w:line="360" w:lineRule="auto"/>
        <w:ind w:right="-2"/>
        <w:jc w:val="both"/>
        <w:rPr>
          <w:color w:val="000000"/>
        </w:rPr>
      </w:pPr>
      <w:r w:rsidRPr="003660F2">
        <w:rPr>
          <w:color w:val="000000"/>
        </w:rPr>
        <w:t>ORP Jeseník je situováno na severu Olomouckého kraje a člení se na čtyři mikroregiony – Jesenicko, Zlatohorsko, Žulovsko a Javornicko. Kvůli geografické poloze se oblast potýká s řadou úskalí, jako je například nízká hustota zalidnění, vysoká míra nezaměstnanosti a v návaznosti na to nízké příjmy. (MMR, Agentura pro sociální začleňování [online])</w:t>
      </w:r>
    </w:p>
    <w:p w14:paraId="3FDD348C" w14:textId="77777777" w:rsidR="00371C4B" w:rsidRPr="003660F2" w:rsidRDefault="00371C4B" w:rsidP="00371C4B">
      <w:pPr>
        <w:spacing w:line="360" w:lineRule="auto"/>
        <w:ind w:right="-2"/>
        <w:jc w:val="both"/>
        <w:rPr>
          <w:color w:val="000000"/>
        </w:rPr>
      </w:pPr>
    </w:p>
    <w:p w14:paraId="2435BFF8" w14:textId="77777777" w:rsidR="00371C4B" w:rsidRDefault="00371C4B" w:rsidP="00371C4B">
      <w:pPr>
        <w:spacing w:line="360" w:lineRule="auto"/>
        <w:ind w:right="-2"/>
        <w:jc w:val="both"/>
      </w:pPr>
      <w:r w:rsidRPr="003660F2">
        <w:rPr>
          <w:color w:val="000000"/>
        </w:rPr>
        <w:t xml:space="preserve">Tyto okolnosti úzce souvisejí s poskytováním služby sociální prevence ze strany </w:t>
      </w:r>
      <w:r>
        <w:rPr>
          <w:color w:val="000000"/>
        </w:rPr>
        <w:t>s</w:t>
      </w:r>
      <w:r w:rsidRPr="003660F2">
        <w:rPr>
          <w:color w:val="000000"/>
        </w:rPr>
        <w:t>ociálně aktivizačních služeb pro rodiny s dětmi a jsou těmito okolnostmi velice ztížené a ovlivněné.</w:t>
      </w:r>
      <w:r w:rsidRPr="003660F2">
        <w:rPr>
          <w:spacing w:val="2"/>
          <w:sz w:val="16"/>
          <w:szCs w:val="16"/>
        </w:rPr>
        <w:t xml:space="preserve"> </w:t>
      </w:r>
      <w:r>
        <w:rPr>
          <w:color w:val="000000" w:themeColor="text1"/>
          <w:spacing w:val="2"/>
        </w:rPr>
        <w:t xml:space="preserve">V </w:t>
      </w:r>
      <w:r w:rsidRPr="003660F2">
        <w:rPr>
          <w:spacing w:val="2"/>
        </w:rPr>
        <w:t xml:space="preserve">ORP Jeseník nacházejí tři organizace, které poskytují sociální službu </w:t>
      </w:r>
      <w:r>
        <w:rPr>
          <w:spacing w:val="2"/>
        </w:rPr>
        <w:t>s</w:t>
      </w:r>
      <w:r w:rsidRPr="003660F2">
        <w:rPr>
          <w:spacing w:val="2"/>
        </w:rPr>
        <w:t xml:space="preserve">ociálně aktivizační služby pro rodiny s dětmi. </w:t>
      </w:r>
      <w:r w:rsidRPr="003660F2">
        <w:t>(MPSV. Registr</w:t>
      </w:r>
      <w:r>
        <w:t xml:space="preserve"> </w:t>
      </w:r>
      <w:r w:rsidRPr="003660F2">
        <w:t>poskytovatelů sociálních služeb [online])</w:t>
      </w:r>
    </w:p>
    <w:p w14:paraId="3D125028" w14:textId="77777777" w:rsidR="00371C4B" w:rsidRPr="003660F2" w:rsidRDefault="00371C4B" w:rsidP="00371C4B">
      <w:pPr>
        <w:spacing w:line="360" w:lineRule="auto"/>
        <w:ind w:right="-2"/>
        <w:jc w:val="both"/>
        <w:rPr>
          <w:color w:val="FF0000"/>
          <w:spacing w:val="2"/>
        </w:rPr>
      </w:pPr>
    </w:p>
    <w:p w14:paraId="0299D7D1" w14:textId="77777777" w:rsidR="00371C4B" w:rsidRPr="003660F2" w:rsidRDefault="00371C4B" w:rsidP="00371C4B">
      <w:pPr>
        <w:spacing w:line="360" w:lineRule="auto"/>
        <w:ind w:right="-2"/>
        <w:jc w:val="both"/>
        <w:rPr>
          <w:color w:val="000000" w:themeColor="text1"/>
        </w:rPr>
      </w:pPr>
      <w:r w:rsidRPr="000C05AA">
        <w:t xml:space="preserve">Z mého zaměstnání vím, že poskytováním </w:t>
      </w:r>
      <w:r w:rsidRPr="003660F2">
        <w:rPr>
          <w:color w:val="000000" w:themeColor="text1"/>
        </w:rPr>
        <w:t xml:space="preserve">sociálních služeb na Jesenicku se zabývá komunitní plánování sociálních služeb Jesenicka, které vypracovává střednědobé plány a jsou nadále realizovány dostupnými nebo nově zřízenými sociálními službami. Členové procesu komunitního plánování jsou zadavatel, uživatel a zřizovatel. Potřebnost vzniku nových služeb vychází z potřeb dané komunity, příp. zadavatelů. </w:t>
      </w:r>
    </w:p>
    <w:p w14:paraId="62F912C3" w14:textId="77777777" w:rsidR="00371C4B" w:rsidRPr="003660F2" w:rsidRDefault="00371C4B" w:rsidP="00371C4B">
      <w:pPr>
        <w:pStyle w:val="Nadpis2"/>
        <w:rPr>
          <w:szCs w:val="28"/>
        </w:rPr>
      </w:pPr>
      <w:bookmarkStart w:id="9" w:name="_Toc118283828"/>
      <w:r w:rsidRPr="003660F2">
        <w:rPr>
          <w:szCs w:val="28"/>
        </w:rPr>
        <w:t>Člověk v Tísni o.p.s.</w:t>
      </w:r>
      <w:bookmarkEnd w:id="9"/>
    </w:p>
    <w:p w14:paraId="0851B8A2" w14:textId="5FBEA798" w:rsidR="00371C4B" w:rsidRPr="003660F2" w:rsidRDefault="00371C4B" w:rsidP="00371C4B">
      <w:pPr>
        <w:spacing w:line="360" w:lineRule="auto"/>
        <w:ind w:right="-2"/>
        <w:jc w:val="both"/>
        <w:rPr>
          <w:color w:val="000000"/>
          <w:spacing w:val="5"/>
        </w:rPr>
      </w:pPr>
      <w:r w:rsidRPr="003660F2">
        <w:rPr>
          <w:color w:val="000000"/>
        </w:rPr>
        <w:t xml:space="preserve">Organizace Člověk v Tísni o.p.s. má působnost po celém </w:t>
      </w:r>
      <w:r w:rsidR="00BD177E" w:rsidRPr="003660F2">
        <w:rPr>
          <w:color w:val="000000"/>
        </w:rPr>
        <w:t>světě</w:t>
      </w:r>
      <w:r w:rsidRPr="003660F2">
        <w:rPr>
          <w:color w:val="000000"/>
        </w:rPr>
        <w:t>. V jejím čele je ředitel, který je současně statutárním orgánem a také jedním ze zakladatelů celé občansko-prospěšné společnosti. Vedení společnosti spolu s ředitelem zaštiťuje také výkonná rada, která se skládá z ředitelů jednotlivých sekcí společnosti</w:t>
      </w:r>
      <w:r w:rsidRPr="003660F2">
        <w:rPr>
          <w:color w:val="000000"/>
          <w:spacing w:val="2"/>
        </w:rPr>
        <w:t xml:space="preserve">. Nadřízený ředitelům poboček jednotlivých krajů je ředitel programů sociální integrace, které jsou zaměřeny pouze na Českou republiku. </w:t>
      </w:r>
    </w:p>
    <w:p w14:paraId="4224D7A6" w14:textId="77777777" w:rsidR="00371C4B" w:rsidRDefault="00371C4B" w:rsidP="00371C4B">
      <w:pPr>
        <w:spacing w:line="360" w:lineRule="auto"/>
        <w:ind w:right="-2"/>
        <w:jc w:val="both"/>
        <w:rPr>
          <w:color w:val="000000"/>
        </w:rPr>
      </w:pPr>
      <w:r w:rsidRPr="003660F2">
        <w:t xml:space="preserve">V rámci Olomouckého kraje se nachází kancelář v Olomouci, Prostějově, Přerově, Hranicích a v Jeseníku. V Jeseníku začal Člověk v Tísni působit v roce 2014, kdy zde fungoval terénní mobilní tým v okolí Mikulovicka. V roce 2015 zde Člověk v Tísni otevřel svoji kancelář. Momentálně zde působí ve třech službách celkem 10 zaměstnanců. Tyto služby jsou </w:t>
      </w:r>
      <w:r>
        <w:t>s</w:t>
      </w:r>
      <w:r w:rsidRPr="003660F2">
        <w:t>ociálně aktivizační služby pro rodiny s dětmi, terénní programy a dluhové poradenství.</w:t>
      </w:r>
      <w:r w:rsidRPr="003660F2">
        <w:rPr>
          <w:color w:val="000000"/>
        </w:rPr>
        <w:t xml:space="preserve">  Veřejnost se může s Jesenickou kanceláří setkávat v prostorách konzultovny, kterou má kancelář k dispozici. Pracovníci jsou dostupní také v kanceláři v rámci konzultačních hodin v prostorách Centra společných aktivit, kde zajišťují občanům základní sociální poradenství.</w:t>
      </w:r>
      <w:r>
        <w:rPr>
          <w:color w:val="000000"/>
        </w:rPr>
        <w:t xml:space="preserve"> </w:t>
      </w:r>
      <w:r w:rsidRPr="003660F2">
        <w:rPr>
          <w:color w:val="000000"/>
        </w:rPr>
        <w:t xml:space="preserve"> </w:t>
      </w:r>
      <w:r w:rsidRPr="003660F2">
        <w:rPr>
          <w:color w:val="000000"/>
        </w:rPr>
        <w:lastRenderedPageBreak/>
        <w:t xml:space="preserve">Služba </w:t>
      </w:r>
      <w:r>
        <w:rPr>
          <w:color w:val="000000"/>
        </w:rPr>
        <w:t>s</w:t>
      </w:r>
      <w:r w:rsidRPr="003660F2">
        <w:rPr>
          <w:color w:val="000000"/>
        </w:rPr>
        <w:t>ociálně aktivizační služby pro rodiny s dětmi poskytuje službu terénní formou a služba je poskytována rodinám s dětmi v těžké sociální životní situaci. Působnost je v celém ORP Jeseník</w:t>
      </w:r>
      <w:r w:rsidRPr="003660F2">
        <w:rPr>
          <w:color w:val="000000"/>
          <w:spacing w:val="2"/>
        </w:rPr>
        <w:t>. (</w:t>
      </w:r>
      <w:r w:rsidRPr="003660F2">
        <w:rPr>
          <w:color w:val="000000"/>
        </w:rPr>
        <w:t>Člověk</w:t>
      </w:r>
      <w:r w:rsidRPr="003660F2">
        <w:t xml:space="preserve"> </w:t>
      </w:r>
      <w:r w:rsidRPr="003660F2">
        <w:rPr>
          <w:color w:val="000000"/>
        </w:rPr>
        <w:t>v</w:t>
      </w:r>
      <w:r w:rsidRPr="003660F2">
        <w:t xml:space="preserve"> </w:t>
      </w:r>
      <w:r w:rsidRPr="003660F2">
        <w:rPr>
          <w:color w:val="000000"/>
        </w:rPr>
        <w:t>tísni.</w:t>
      </w:r>
      <w:r w:rsidRPr="003660F2">
        <w:t xml:space="preserve"> </w:t>
      </w:r>
      <w:r w:rsidRPr="003660F2">
        <w:rPr>
          <w:color w:val="000000"/>
        </w:rPr>
        <w:t>Struktura</w:t>
      </w:r>
      <w:r w:rsidRPr="003660F2">
        <w:t xml:space="preserve"> </w:t>
      </w:r>
      <w:r w:rsidRPr="003660F2">
        <w:rPr>
          <w:color w:val="000000"/>
        </w:rPr>
        <w:t>organizace</w:t>
      </w:r>
      <w:r w:rsidRPr="003660F2">
        <w:t xml:space="preserve"> </w:t>
      </w:r>
      <w:r w:rsidRPr="003660F2">
        <w:rPr>
          <w:color w:val="000000"/>
        </w:rPr>
        <w:t>[online])</w:t>
      </w:r>
    </w:p>
    <w:p w14:paraId="1A71C902" w14:textId="77777777" w:rsidR="00371C4B" w:rsidRPr="00627942" w:rsidRDefault="00371C4B" w:rsidP="00371C4B">
      <w:pPr>
        <w:spacing w:line="360" w:lineRule="auto"/>
        <w:ind w:right="-2"/>
        <w:jc w:val="both"/>
        <w:rPr>
          <w:color w:val="000000"/>
          <w:spacing w:val="6"/>
        </w:rPr>
      </w:pPr>
    </w:p>
    <w:p w14:paraId="1A391311" w14:textId="77777777" w:rsidR="00371C4B" w:rsidRPr="003660F2" w:rsidRDefault="00371C4B" w:rsidP="00371C4B">
      <w:pPr>
        <w:spacing w:line="360" w:lineRule="auto"/>
        <w:jc w:val="both"/>
      </w:pPr>
      <w:r w:rsidRPr="003660F2">
        <w:rPr>
          <w:color w:val="000000"/>
          <w:spacing w:val="3"/>
        </w:rPr>
        <w:t xml:space="preserve">Služba </w:t>
      </w:r>
      <w:r>
        <w:rPr>
          <w:color w:val="000000"/>
          <w:spacing w:val="3"/>
        </w:rPr>
        <w:t>s</w:t>
      </w:r>
      <w:r w:rsidRPr="003660F2">
        <w:rPr>
          <w:color w:val="000000"/>
          <w:spacing w:val="3"/>
        </w:rPr>
        <w:t>ociálně aktivizační služby pro rodiny s dětmi pracuje s klienty bez omezení věku. Služba</w:t>
      </w:r>
      <w:r w:rsidRPr="003660F2">
        <w:rPr>
          <w:spacing w:val="2"/>
        </w:rPr>
        <w:t xml:space="preserve"> </w:t>
      </w:r>
      <w:r w:rsidRPr="003660F2">
        <w:rPr>
          <w:color w:val="000000"/>
          <w:spacing w:val="5"/>
        </w:rPr>
        <w:t>je</w:t>
      </w:r>
      <w:r w:rsidRPr="003660F2">
        <w:rPr>
          <w:spacing w:val="2"/>
        </w:rPr>
        <w:t xml:space="preserve"> </w:t>
      </w:r>
      <w:r w:rsidRPr="003660F2">
        <w:rPr>
          <w:color w:val="000000"/>
          <w:spacing w:val="3"/>
        </w:rPr>
        <w:t>poskytovaná</w:t>
      </w:r>
      <w:r w:rsidRPr="003660F2">
        <w:rPr>
          <w:spacing w:val="2"/>
        </w:rPr>
        <w:t xml:space="preserve"> </w:t>
      </w:r>
      <w:r w:rsidRPr="003660F2">
        <w:rPr>
          <w:color w:val="000000"/>
          <w:spacing w:val="4"/>
        </w:rPr>
        <w:t>pouze</w:t>
      </w:r>
      <w:r w:rsidRPr="003660F2">
        <w:rPr>
          <w:spacing w:val="2"/>
        </w:rPr>
        <w:t xml:space="preserve"> </w:t>
      </w:r>
      <w:r w:rsidRPr="003660F2">
        <w:rPr>
          <w:color w:val="000000"/>
          <w:spacing w:val="5"/>
        </w:rPr>
        <w:t>ve</w:t>
      </w:r>
      <w:r w:rsidRPr="003660F2">
        <w:rPr>
          <w:spacing w:val="2"/>
        </w:rPr>
        <w:t xml:space="preserve"> </w:t>
      </w:r>
      <w:r w:rsidRPr="003660F2">
        <w:rPr>
          <w:color w:val="000000"/>
          <w:spacing w:val="3"/>
        </w:rPr>
        <w:t>všední</w:t>
      </w:r>
      <w:r w:rsidRPr="003660F2">
        <w:t xml:space="preserve"> </w:t>
      </w:r>
      <w:r w:rsidRPr="003660F2">
        <w:rPr>
          <w:color w:val="000000"/>
        </w:rPr>
        <w:t>dny</w:t>
      </w:r>
      <w:r w:rsidRPr="003660F2">
        <w:rPr>
          <w:spacing w:val="12"/>
        </w:rPr>
        <w:t xml:space="preserve"> </w:t>
      </w:r>
      <w:r w:rsidRPr="003660F2">
        <w:rPr>
          <w:color w:val="000000"/>
        </w:rPr>
        <w:t>od</w:t>
      </w:r>
      <w:r w:rsidRPr="003660F2">
        <w:rPr>
          <w:spacing w:val="13"/>
        </w:rPr>
        <w:t xml:space="preserve"> </w:t>
      </w:r>
      <w:r w:rsidRPr="003660F2">
        <w:rPr>
          <w:color w:val="000000"/>
        </w:rPr>
        <w:t>ranních</w:t>
      </w:r>
      <w:r w:rsidRPr="003660F2">
        <w:rPr>
          <w:spacing w:val="12"/>
        </w:rPr>
        <w:t xml:space="preserve"> </w:t>
      </w:r>
      <w:r w:rsidRPr="003660F2">
        <w:rPr>
          <w:color w:val="000000"/>
        </w:rPr>
        <w:t>do</w:t>
      </w:r>
      <w:r w:rsidRPr="003660F2">
        <w:rPr>
          <w:spacing w:val="13"/>
        </w:rPr>
        <w:t xml:space="preserve"> </w:t>
      </w:r>
      <w:r w:rsidRPr="003660F2">
        <w:rPr>
          <w:color w:val="000000"/>
        </w:rPr>
        <w:t>odpoledních</w:t>
      </w:r>
      <w:r w:rsidRPr="003660F2">
        <w:rPr>
          <w:spacing w:val="13"/>
        </w:rPr>
        <w:t xml:space="preserve"> </w:t>
      </w:r>
      <w:r w:rsidRPr="003660F2">
        <w:rPr>
          <w:color w:val="000000"/>
        </w:rPr>
        <w:t>hodin.</w:t>
      </w:r>
      <w:r w:rsidRPr="003660F2">
        <w:rPr>
          <w:spacing w:val="12"/>
        </w:rPr>
        <w:t xml:space="preserve"> </w:t>
      </w:r>
      <w:r w:rsidRPr="003660F2">
        <w:rPr>
          <w:color w:val="000000"/>
        </w:rPr>
        <w:t>Cílem</w:t>
      </w:r>
      <w:r w:rsidRPr="003660F2">
        <w:rPr>
          <w:spacing w:val="13"/>
        </w:rPr>
        <w:t xml:space="preserve"> </w:t>
      </w:r>
      <w:r w:rsidRPr="003660F2">
        <w:rPr>
          <w:color w:val="000000"/>
        </w:rPr>
        <w:t xml:space="preserve">služby </w:t>
      </w:r>
      <w:r>
        <w:rPr>
          <w:color w:val="000000"/>
        </w:rPr>
        <w:t>s</w:t>
      </w:r>
      <w:r w:rsidRPr="003660F2">
        <w:rPr>
          <w:color w:val="000000"/>
        </w:rPr>
        <w:t>ociálně aktivizačních služeb pro rodiny s dětmi</w:t>
      </w:r>
      <w:r w:rsidRPr="003660F2">
        <w:rPr>
          <w:spacing w:val="13"/>
        </w:rPr>
        <w:t xml:space="preserve"> </w:t>
      </w:r>
      <w:r w:rsidRPr="003660F2">
        <w:rPr>
          <w:color w:val="000000"/>
        </w:rPr>
        <w:t>je</w:t>
      </w:r>
      <w:r w:rsidRPr="003660F2">
        <w:rPr>
          <w:spacing w:val="13"/>
        </w:rPr>
        <w:t xml:space="preserve"> </w:t>
      </w:r>
      <w:r w:rsidRPr="003660F2">
        <w:rPr>
          <w:color w:val="000000"/>
        </w:rPr>
        <w:t>obnovení</w:t>
      </w:r>
      <w:r w:rsidRPr="003660F2">
        <w:rPr>
          <w:spacing w:val="12"/>
        </w:rPr>
        <w:t xml:space="preserve"> </w:t>
      </w:r>
      <w:r w:rsidRPr="003660F2">
        <w:rPr>
          <w:color w:val="000000"/>
        </w:rPr>
        <w:t>nebo</w:t>
      </w:r>
      <w:r w:rsidRPr="003660F2">
        <w:rPr>
          <w:spacing w:val="13"/>
        </w:rPr>
        <w:t xml:space="preserve"> </w:t>
      </w:r>
      <w:r w:rsidRPr="003660F2">
        <w:rPr>
          <w:color w:val="000000"/>
        </w:rPr>
        <w:t>zachování</w:t>
      </w:r>
      <w:r w:rsidRPr="003660F2">
        <w:rPr>
          <w:spacing w:val="13"/>
        </w:rPr>
        <w:t xml:space="preserve"> </w:t>
      </w:r>
      <w:r w:rsidRPr="003660F2">
        <w:rPr>
          <w:color w:val="000000"/>
        </w:rPr>
        <w:t>funkcí</w:t>
      </w:r>
      <w:r w:rsidRPr="003660F2">
        <w:t xml:space="preserve"> </w:t>
      </w:r>
      <w:r w:rsidRPr="003660F2">
        <w:rPr>
          <w:color w:val="000000"/>
        </w:rPr>
        <w:t>rodiny</w:t>
      </w:r>
      <w:r w:rsidRPr="003660F2">
        <w:t xml:space="preserve"> </w:t>
      </w:r>
      <w:r w:rsidRPr="003660F2">
        <w:rPr>
          <w:color w:val="000000"/>
        </w:rPr>
        <w:t>v</w:t>
      </w:r>
      <w:r w:rsidRPr="003660F2">
        <w:t xml:space="preserve"> </w:t>
      </w:r>
      <w:r w:rsidRPr="003660F2">
        <w:rPr>
          <w:color w:val="000000"/>
        </w:rPr>
        <w:t>přirozeném</w:t>
      </w:r>
      <w:r w:rsidRPr="003660F2">
        <w:t xml:space="preserve"> </w:t>
      </w:r>
      <w:r w:rsidRPr="003660F2">
        <w:rPr>
          <w:color w:val="000000"/>
        </w:rPr>
        <w:t>prostředí,</w:t>
      </w:r>
      <w:r w:rsidRPr="003660F2">
        <w:t xml:space="preserve"> </w:t>
      </w:r>
      <w:r w:rsidRPr="003660F2">
        <w:rPr>
          <w:color w:val="000000"/>
        </w:rPr>
        <w:t>zlepšení</w:t>
      </w:r>
      <w:r w:rsidRPr="003660F2">
        <w:t xml:space="preserve"> </w:t>
      </w:r>
      <w:r w:rsidRPr="003660F2">
        <w:rPr>
          <w:color w:val="000000"/>
        </w:rPr>
        <w:t>životní</w:t>
      </w:r>
      <w:r w:rsidRPr="003660F2">
        <w:t xml:space="preserve"> </w:t>
      </w:r>
      <w:r w:rsidRPr="003660F2">
        <w:rPr>
          <w:color w:val="000000"/>
        </w:rPr>
        <w:t>úrovně,</w:t>
      </w:r>
      <w:r w:rsidRPr="003660F2">
        <w:t xml:space="preserve"> </w:t>
      </w:r>
      <w:r w:rsidRPr="003660F2">
        <w:rPr>
          <w:color w:val="000000"/>
        </w:rPr>
        <w:t>sociálních</w:t>
      </w:r>
      <w:r w:rsidRPr="003660F2">
        <w:t xml:space="preserve"> </w:t>
      </w:r>
      <w:r w:rsidRPr="003660F2">
        <w:rPr>
          <w:color w:val="000000"/>
        </w:rPr>
        <w:t>dovedností,</w:t>
      </w:r>
      <w:r w:rsidRPr="003660F2">
        <w:rPr>
          <w:spacing w:val="7"/>
        </w:rPr>
        <w:t xml:space="preserve"> </w:t>
      </w:r>
      <w:r w:rsidRPr="003660F2">
        <w:rPr>
          <w:color w:val="000000"/>
        </w:rPr>
        <w:t>spokojenosti</w:t>
      </w:r>
      <w:r w:rsidRPr="003660F2">
        <w:t xml:space="preserve"> </w:t>
      </w:r>
      <w:r w:rsidRPr="003660F2">
        <w:rPr>
          <w:color w:val="000000"/>
        </w:rPr>
        <w:t>rodiny</w:t>
      </w:r>
      <w:r w:rsidRPr="003660F2">
        <w:t xml:space="preserve"> </w:t>
      </w:r>
      <w:r w:rsidRPr="003660F2">
        <w:rPr>
          <w:color w:val="000000"/>
        </w:rPr>
        <w:t>a</w:t>
      </w:r>
      <w:r w:rsidRPr="003660F2">
        <w:t xml:space="preserve"> </w:t>
      </w:r>
      <w:r w:rsidRPr="003660F2">
        <w:rPr>
          <w:color w:val="000000"/>
        </w:rPr>
        <w:t>zastavení</w:t>
      </w:r>
      <w:r w:rsidRPr="003660F2">
        <w:t xml:space="preserve"> </w:t>
      </w:r>
      <w:r w:rsidRPr="003660F2">
        <w:rPr>
          <w:color w:val="000000"/>
        </w:rPr>
        <w:t>zhoršování</w:t>
      </w:r>
      <w:r w:rsidRPr="003660F2">
        <w:t xml:space="preserve"> </w:t>
      </w:r>
      <w:r w:rsidRPr="003660F2">
        <w:rPr>
          <w:color w:val="000000"/>
        </w:rPr>
        <w:t>nepříznivé</w:t>
      </w:r>
      <w:r w:rsidRPr="003660F2">
        <w:t xml:space="preserve"> </w:t>
      </w:r>
      <w:r w:rsidRPr="003660F2">
        <w:rPr>
          <w:color w:val="000000"/>
        </w:rPr>
        <w:t>sociální</w:t>
      </w:r>
      <w:r w:rsidRPr="003660F2">
        <w:t xml:space="preserve"> </w:t>
      </w:r>
      <w:r w:rsidRPr="003660F2">
        <w:rPr>
          <w:color w:val="000000"/>
        </w:rPr>
        <w:t>situace</w:t>
      </w:r>
      <w:r w:rsidRPr="003660F2">
        <w:t xml:space="preserve"> </w:t>
      </w:r>
      <w:r w:rsidRPr="003660F2">
        <w:rPr>
          <w:color w:val="000000"/>
        </w:rPr>
        <w:t>rodiny.</w:t>
      </w:r>
      <w:r w:rsidRPr="003660F2">
        <w:rPr>
          <w:color w:val="000000"/>
          <w:spacing w:val="2"/>
        </w:rPr>
        <w:t xml:space="preserve"> </w:t>
      </w:r>
      <w:r w:rsidRPr="003660F2">
        <w:t>(MPSV. Registr poskytovatelů sociálních služeb [online])</w:t>
      </w:r>
    </w:p>
    <w:p w14:paraId="1A9D35A4" w14:textId="77777777" w:rsidR="00371C4B" w:rsidRPr="003660F2" w:rsidRDefault="00371C4B" w:rsidP="00371C4B">
      <w:pPr>
        <w:pStyle w:val="Nadpis2"/>
        <w:rPr>
          <w:szCs w:val="28"/>
        </w:rPr>
      </w:pPr>
      <w:r w:rsidRPr="003660F2">
        <w:rPr>
          <w:szCs w:val="28"/>
        </w:rPr>
        <w:t xml:space="preserve"> </w:t>
      </w:r>
      <w:bookmarkStart w:id="10" w:name="_Toc118283829"/>
      <w:r w:rsidRPr="003660F2">
        <w:rPr>
          <w:szCs w:val="28"/>
        </w:rPr>
        <w:t>Ester z.s.</w:t>
      </w:r>
      <w:bookmarkEnd w:id="10"/>
    </w:p>
    <w:p w14:paraId="1C1F8C7A" w14:textId="77777777" w:rsidR="00371C4B" w:rsidRDefault="00371C4B" w:rsidP="00371C4B">
      <w:pPr>
        <w:spacing w:line="360" w:lineRule="auto"/>
        <w:ind w:right="-2"/>
        <w:jc w:val="both"/>
        <w:rPr>
          <w:color w:val="000000"/>
        </w:rPr>
      </w:pPr>
      <w:r w:rsidRPr="003660F2">
        <w:rPr>
          <w:color w:val="000000"/>
        </w:rPr>
        <w:t>Občanské sdružení Ester</w:t>
      </w:r>
      <w:r>
        <w:rPr>
          <w:color w:val="000000"/>
        </w:rPr>
        <w:t xml:space="preserve">, které </w:t>
      </w:r>
      <w:r w:rsidRPr="003660F2">
        <w:rPr>
          <w:color w:val="000000"/>
        </w:rPr>
        <w:t>vzniklo v roce 1999,</w:t>
      </w:r>
      <w:r>
        <w:rPr>
          <w:color w:val="000000"/>
        </w:rPr>
        <w:t xml:space="preserve"> </w:t>
      </w:r>
      <w:r w:rsidRPr="003660F2">
        <w:rPr>
          <w:color w:val="000000"/>
        </w:rPr>
        <w:t>bylo později přetransformováno na zapsaný spolek. Organizace je vedena výkonným ředitelem a výkonnou ředitelkou. Její působnost je zaměřena pouze na Jesenicko v mikroregionech Žulovska a Javornicka. Spolek se zaměřuje na cílové skupiny, které jsou sociálně znevýhodněné, osoby dlouhodobě nezaměstnané, ztratili sociální zázemí anebo se také věnují lidem, kteří jsou izolovaní a nemohou své postavení změnit z nějakých objektivních důvodů. (Ester</w:t>
      </w:r>
      <w:r w:rsidRPr="003660F2">
        <w:rPr>
          <w:spacing w:val="2"/>
        </w:rPr>
        <w:t xml:space="preserve">. </w:t>
      </w:r>
      <w:r w:rsidRPr="003660F2">
        <w:rPr>
          <w:color w:val="000000"/>
        </w:rPr>
        <w:t>Bílý</w:t>
      </w:r>
      <w:r w:rsidRPr="003660F2">
        <w:rPr>
          <w:spacing w:val="1"/>
        </w:rPr>
        <w:t xml:space="preserve"> </w:t>
      </w:r>
      <w:r w:rsidRPr="003660F2">
        <w:rPr>
          <w:color w:val="000000"/>
        </w:rPr>
        <w:t>Potok 2022 [online])</w:t>
      </w:r>
    </w:p>
    <w:p w14:paraId="015CEB22" w14:textId="77777777" w:rsidR="00371C4B" w:rsidRPr="003660F2" w:rsidRDefault="00371C4B" w:rsidP="00371C4B">
      <w:pPr>
        <w:spacing w:line="360" w:lineRule="auto"/>
        <w:ind w:right="-2"/>
        <w:jc w:val="both"/>
        <w:rPr>
          <w:color w:val="000000"/>
        </w:rPr>
      </w:pPr>
    </w:p>
    <w:p w14:paraId="64B51D6A" w14:textId="77777777" w:rsidR="00371C4B" w:rsidRPr="003660F2" w:rsidRDefault="00371C4B" w:rsidP="00371C4B">
      <w:pPr>
        <w:spacing w:line="360" w:lineRule="auto"/>
        <w:jc w:val="both"/>
      </w:pPr>
      <w:r w:rsidRPr="003660F2">
        <w:rPr>
          <w:spacing w:val="1"/>
          <w:sz w:val="16"/>
          <w:szCs w:val="16"/>
        </w:rPr>
        <w:t xml:space="preserve"> </w:t>
      </w:r>
      <w:r w:rsidRPr="003660F2">
        <w:rPr>
          <w:spacing w:val="1"/>
        </w:rPr>
        <w:t xml:space="preserve">Organizace Ester poskytuje sociální služby terénní i ambulantní formou. </w:t>
      </w:r>
      <w:r w:rsidRPr="003660F2">
        <w:t xml:space="preserve">V registru sociálních služeb je uvedeno, že organizace poskytuje </w:t>
      </w:r>
      <w:r>
        <w:t>s</w:t>
      </w:r>
      <w:r w:rsidRPr="003660F2">
        <w:t>ociálně aktivizační služby pro rodiny s dětmi od roku 2007. Od téhož roku poskytuje organizace také sociálně-terapeutické dílny a sociální rehabilitace. Spolek se v roce 2009 rozšířil o azylové domy, v roce 2010 o terapeutické dílny a v roce 2014 o terénní programy.</w:t>
      </w:r>
      <w:r w:rsidRPr="003660F2">
        <w:rPr>
          <w:spacing w:val="7"/>
        </w:rPr>
        <w:t xml:space="preserve"> Sociálně aktivizační služby pro rodiny s dětmi organizace poskytuje terénní formou od pondělí do pátku, v hodinách uvedených v registru sociálních služeb. Službu poskytují ambulantní formou od roku 2016 v Javorníku a Uhelné a od roku 2020 v Bernarticích a Bílém potoku v komunitních centrech, které jsou k tomu přizpůsobené. Poskytování služby není omezeno věkem klienta.</w:t>
      </w:r>
      <w:r w:rsidRPr="003660F2">
        <w:rPr>
          <w:sz w:val="20"/>
          <w:szCs w:val="20"/>
        </w:rPr>
        <w:t xml:space="preserve"> </w:t>
      </w:r>
      <w:r w:rsidRPr="003660F2">
        <w:t>(MPSV. Registr poskytovatelů sociálních služeb [online])</w:t>
      </w:r>
    </w:p>
    <w:p w14:paraId="13364FD7" w14:textId="77777777" w:rsidR="00371C4B" w:rsidRPr="003660F2" w:rsidRDefault="00371C4B" w:rsidP="00371C4B">
      <w:pPr>
        <w:pStyle w:val="Nadpis2"/>
        <w:rPr>
          <w:szCs w:val="28"/>
        </w:rPr>
      </w:pPr>
      <w:r w:rsidRPr="003660F2">
        <w:rPr>
          <w:szCs w:val="28"/>
        </w:rPr>
        <w:lastRenderedPageBreak/>
        <w:t xml:space="preserve"> </w:t>
      </w:r>
      <w:bookmarkStart w:id="11" w:name="_Toc118283830"/>
      <w:r w:rsidRPr="003660F2">
        <w:rPr>
          <w:szCs w:val="28"/>
        </w:rPr>
        <w:t>Darmoděj z.ú.</w:t>
      </w:r>
      <w:bookmarkEnd w:id="11"/>
    </w:p>
    <w:p w14:paraId="25A1B25D" w14:textId="77777777" w:rsidR="00371C4B" w:rsidRDefault="00371C4B" w:rsidP="00371C4B">
      <w:pPr>
        <w:spacing w:line="360" w:lineRule="auto"/>
        <w:jc w:val="both"/>
      </w:pPr>
      <w:r w:rsidRPr="003660F2">
        <w:rPr>
          <w:color w:val="000000"/>
          <w:spacing w:val="8"/>
        </w:rPr>
        <w:t>Organizace Darmoděj vznikla</w:t>
      </w:r>
      <w:r w:rsidRPr="003660F2">
        <w:t xml:space="preserve"> </w:t>
      </w:r>
      <w:r w:rsidRPr="003660F2">
        <w:rPr>
          <w:color w:val="000000"/>
          <w:spacing w:val="11"/>
        </w:rPr>
        <w:t>v</w:t>
      </w:r>
      <w:r w:rsidRPr="003660F2">
        <w:t xml:space="preserve"> </w:t>
      </w:r>
      <w:r w:rsidRPr="003660F2">
        <w:rPr>
          <w:color w:val="000000"/>
          <w:spacing w:val="8"/>
        </w:rPr>
        <w:t>březnu</w:t>
      </w:r>
      <w:r w:rsidRPr="003660F2">
        <w:t xml:space="preserve"> </w:t>
      </w:r>
      <w:r w:rsidRPr="003660F2">
        <w:rPr>
          <w:color w:val="000000"/>
          <w:spacing w:val="9"/>
        </w:rPr>
        <w:t>2006</w:t>
      </w:r>
      <w:r w:rsidRPr="003660F2">
        <w:rPr>
          <w:spacing w:val="4"/>
        </w:rPr>
        <w:t xml:space="preserve"> </w:t>
      </w:r>
      <w:r w:rsidRPr="003660F2">
        <w:rPr>
          <w:color w:val="000000"/>
          <w:spacing w:val="8"/>
        </w:rPr>
        <w:t>a měla formu</w:t>
      </w:r>
      <w:r w:rsidRPr="003660F2">
        <w:t xml:space="preserve"> </w:t>
      </w:r>
      <w:r w:rsidRPr="003660F2">
        <w:rPr>
          <w:color w:val="000000"/>
          <w:spacing w:val="8"/>
        </w:rPr>
        <w:t>občanského</w:t>
      </w:r>
      <w:r w:rsidRPr="003660F2">
        <w:t xml:space="preserve"> </w:t>
      </w:r>
      <w:r w:rsidRPr="003660F2">
        <w:rPr>
          <w:color w:val="000000"/>
          <w:spacing w:val="8"/>
        </w:rPr>
        <w:t>sdružení</w:t>
      </w:r>
      <w:r w:rsidRPr="003660F2">
        <w:t>. Od dubna téhož roku začala fungovat první služba organizace, K- centrum, které bylo zaměřeno pro uživatele psychotropních a omamných látek. Z důvodu co největšího pokrytí sociálních problémů na Jesenicku se za</w:t>
      </w:r>
      <w:r>
        <w:t xml:space="preserve">čaly otvírat </w:t>
      </w:r>
      <w:r w:rsidRPr="003660F2">
        <w:t>další</w:t>
      </w:r>
      <w:r>
        <w:t xml:space="preserve"> </w:t>
      </w:r>
      <w:r w:rsidRPr="003660F2">
        <w:t>služ</w:t>
      </w:r>
      <w:r>
        <w:t>by</w:t>
      </w:r>
      <w:r w:rsidRPr="003660F2">
        <w:t xml:space="preserve">. V roce 2007 bylo zaregistrováno </w:t>
      </w:r>
      <w:r>
        <w:t>n</w:t>
      </w:r>
      <w:r w:rsidRPr="003660F2">
        <w:t xml:space="preserve">ízkoprahové zařízení pro děti a mládež, v roce 2008 služba </w:t>
      </w:r>
      <w:r>
        <w:t>n</w:t>
      </w:r>
      <w:r w:rsidRPr="003660F2">
        <w:t>ásledné péče v Jeseníku</w:t>
      </w:r>
      <w:r w:rsidRPr="003660F2">
        <w:rPr>
          <w:color w:val="000000"/>
          <w:spacing w:val="14"/>
        </w:rPr>
        <w:t xml:space="preserve">. </w:t>
      </w:r>
      <w:r w:rsidRPr="003660F2">
        <w:rPr>
          <w:color w:val="000000"/>
        </w:rPr>
        <w:t>Kvůli působením těchto již běžících služeb, se ukazovala potřeba, fungování dalších služeb na Jesenicku, a proto se v</w:t>
      </w:r>
      <w:r>
        <w:rPr>
          <w:color w:val="000000"/>
        </w:rPr>
        <w:t> </w:t>
      </w:r>
      <w:r w:rsidRPr="003660F2">
        <w:rPr>
          <w:color w:val="000000"/>
        </w:rPr>
        <w:t>roce</w:t>
      </w:r>
      <w:r>
        <w:rPr>
          <w:color w:val="000000"/>
        </w:rPr>
        <w:t xml:space="preserve"> </w:t>
      </w:r>
      <w:r w:rsidRPr="003660F2">
        <w:rPr>
          <w:color w:val="000000"/>
        </w:rPr>
        <w:t xml:space="preserve">2009 otevírá služba </w:t>
      </w:r>
      <w:r>
        <w:rPr>
          <w:color w:val="000000"/>
        </w:rPr>
        <w:t>t</w:t>
      </w:r>
      <w:r w:rsidRPr="003660F2">
        <w:rPr>
          <w:color w:val="000000"/>
        </w:rPr>
        <w:t xml:space="preserve">erénní programy. Sociálně aktivizační služby pro rodiny s dětmi se zaregistrovaly roku 2012. Nejmladší službou organizace je služba </w:t>
      </w:r>
      <w:r>
        <w:rPr>
          <w:color w:val="000000"/>
        </w:rPr>
        <w:t>n</w:t>
      </w:r>
      <w:r w:rsidRPr="003660F2">
        <w:rPr>
          <w:color w:val="000000"/>
        </w:rPr>
        <w:t>ásledné péče v Mikulovicích, která funguje od roku 2014. V roce 2015 se organizace transformoval</w:t>
      </w:r>
      <w:r>
        <w:rPr>
          <w:color w:val="000000"/>
        </w:rPr>
        <w:t>a</w:t>
      </w:r>
      <w:r w:rsidRPr="003660F2">
        <w:rPr>
          <w:color w:val="000000"/>
        </w:rPr>
        <w:t xml:space="preserve"> z občanského sdružení na zapsaný ústav. </w:t>
      </w:r>
      <w:r w:rsidRPr="003660F2">
        <w:t>Organizace poskytuje pobytové, ambulantní i terénní služby. Organizaci řídí ředitel ústavu, který je zároveň i spoluzakladatel a vedoucí služeb. Dohled nad výkonem funkce ředitele a další činnosti vykonává správní rada. (Darmoděj. Jeseník [online])</w:t>
      </w:r>
    </w:p>
    <w:p w14:paraId="474469A9" w14:textId="77777777" w:rsidR="00371C4B" w:rsidRPr="009B1696" w:rsidRDefault="00371C4B" w:rsidP="00371C4B">
      <w:pPr>
        <w:spacing w:line="360" w:lineRule="auto"/>
        <w:jc w:val="both"/>
        <w:rPr>
          <w:color w:val="000000"/>
        </w:rPr>
      </w:pPr>
    </w:p>
    <w:p w14:paraId="26964400" w14:textId="77777777" w:rsidR="00371C4B" w:rsidRPr="003660F2" w:rsidRDefault="00371C4B" w:rsidP="00371C4B">
      <w:pPr>
        <w:spacing w:line="360" w:lineRule="auto"/>
        <w:jc w:val="both"/>
      </w:pPr>
      <w:r w:rsidRPr="003660F2">
        <w:t xml:space="preserve">Služba </w:t>
      </w:r>
      <w:r>
        <w:t>s</w:t>
      </w:r>
      <w:r w:rsidRPr="003660F2">
        <w:t>ociálně aktivizační služby pro rodiny s dětmi je poskytována od pondělí do pátku terénní formou. (MPSV. Registr poskytovatelů sociálních služeb [online])</w:t>
      </w:r>
    </w:p>
    <w:p w14:paraId="6DBB720A" w14:textId="24823BAA" w:rsidR="00371C4B" w:rsidRPr="003660F2" w:rsidRDefault="00371C4B" w:rsidP="00371C4B">
      <w:pPr>
        <w:pStyle w:val="Nadpis1"/>
      </w:pPr>
      <w:bookmarkStart w:id="12" w:name="_Toc118283831"/>
      <w:r w:rsidRPr="003660F2">
        <w:lastRenderedPageBreak/>
        <w:t xml:space="preserve">SOCIÁLNĚ AKTIVIZAČNÍ SLUŽBY PRO RODINY S DĚTMI ORGANIZACE </w:t>
      </w:r>
      <w:bookmarkEnd w:id="12"/>
      <w:r w:rsidR="00BD177E" w:rsidRPr="003660F2">
        <w:t>DARMODĚJ Z. Ú.</w:t>
      </w:r>
    </w:p>
    <w:p w14:paraId="4B12D2C2" w14:textId="4B0734CE" w:rsidR="00371C4B" w:rsidRDefault="00371C4B" w:rsidP="00371C4B">
      <w:pPr>
        <w:spacing w:line="360" w:lineRule="auto"/>
        <w:jc w:val="both"/>
      </w:pPr>
      <w:r w:rsidRPr="003660F2">
        <w:t xml:space="preserve">Celá bakalářská práce se zaměřuje na službu </w:t>
      </w:r>
      <w:r>
        <w:t>s</w:t>
      </w:r>
      <w:r w:rsidRPr="003660F2">
        <w:t>ociálně aktivizační služby pro rodiny s dětmi na Jesenicku. Ve výzkumné části se zaměřuji na klienty dané služby, se kterými byly provedeny rozhovory na téma analýza potřeb v oblasti bydlení na Jesenicku</w:t>
      </w:r>
      <w:r>
        <w:t xml:space="preserve"> a také na analýzu klientských dokumentů. </w:t>
      </w:r>
      <w:r w:rsidRPr="003660F2">
        <w:t xml:space="preserve"> Protože celá empirická část je zaměřena na klienty </w:t>
      </w:r>
      <w:r>
        <w:t>s</w:t>
      </w:r>
      <w:r w:rsidRPr="003660F2">
        <w:t xml:space="preserve">ociálně aktivizačních služeb pro rodiny s dětmi organizace Darmoděj z.ú., chtěla bych se v této kapitole více zaměřit na výše uvedenou službu. </w:t>
      </w:r>
      <w:r w:rsidRPr="003660F2">
        <w:rPr>
          <w:spacing w:val="-5"/>
          <w:w w:val="105"/>
        </w:rPr>
        <w:t>V roce 2012 za</w:t>
      </w:r>
      <w:r>
        <w:rPr>
          <w:spacing w:val="-5"/>
          <w:w w:val="105"/>
        </w:rPr>
        <w:t>hájila</w:t>
      </w:r>
      <w:r w:rsidRPr="003660F2">
        <w:rPr>
          <w:spacing w:val="-5"/>
          <w:w w:val="105"/>
        </w:rPr>
        <w:t xml:space="preserve"> svoji existenci nová služba organizace Darmoděj </w:t>
      </w:r>
      <w:r w:rsidR="00BD177E">
        <w:rPr>
          <w:spacing w:val="-5"/>
          <w:w w:val="105"/>
        </w:rPr>
        <w:t>o.</w:t>
      </w:r>
      <w:r w:rsidR="00BD177E" w:rsidRPr="003660F2">
        <w:rPr>
          <w:spacing w:val="-5"/>
          <w:w w:val="105"/>
        </w:rPr>
        <w:t>s.</w:t>
      </w:r>
      <w:r w:rsidRPr="003660F2">
        <w:rPr>
          <w:spacing w:val="-5"/>
          <w:w w:val="105"/>
        </w:rPr>
        <w:t xml:space="preserve"> - </w:t>
      </w:r>
      <w:r>
        <w:rPr>
          <w:spacing w:val="-5"/>
          <w:w w:val="105"/>
        </w:rPr>
        <w:t>s</w:t>
      </w:r>
      <w:r w:rsidRPr="003660F2">
        <w:rPr>
          <w:spacing w:val="-5"/>
          <w:w w:val="105"/>
        </w:rPr>
        <w:t>ociálně</w:t>
      </w:r>
      <w:r w:rsidRPr="003660F2">
        <w:rPr>
          <w:spacing w:val="9"/>
        </w:rPr>
        <w:t xml:space="preserve"> </w:t>
      </w:r>
      <w:r w:rsidRPr="003660F2">
        <w:t xml:space="preserve">aktivizační </w:t>
      </w:r>
      <w:r w:rsidRPr="003660F2">
        <w:rPr>
          <w:spacing w:val="4"/>
          <w:w w:val="96"/>
        </w:rPr>
        <w:t>služby</w:t>
      </w:r>
      <w:r w:rsidRPr="003660F2">
        <w:rPr>
          <w:spacing w:val="2"/>
        </w:rPr>
        <w:t xml:space="preserve"> </w:t>
      </w:r>
      <w:r w:rsidRPr="003660F2">
        <w:rPr>
          <w:spacing w:val="-4"/>
          <w:w w:val="104"/>
        </w:rPr>
        <w:t>pro</w:t>
      </w:r>
      <w:r w:rsidRPr="003660F2">
        <w:rPr>
          <w:spacing w:val="7"/>
        </w:rPr>
        <w:t xml:space="preserve"> </w:t>
      </w:r>
      <w:r w:rsidRPr="003660F2">
        <w:t>rodiny</w:t>
      </w:r>
      <w:r w:rsidRPr="003660F2">
        <w:rPr>
          <w:spacing w:val="8"/>
        </w:rPr>
        <w:t xml:space="preserve"> </w:t>
      </w:r>
      <w:r w:rsidRPr="003660F2">
        <w:t>s</w:t>
      </w:r>
      <w:r w:rsidRPr="003660F2">
        <w:rPr>
          <w:w w:val="96"/>
        </w:rPr>
        <w:t xml:space="preserve"> </w:t>
      </w:r>
      <w:r w:rsidRPr="003660F2">
        <w:t>d</w:t>
      </w:r>
      <w:r w:rsidRPr="003660F2">
        <w:rPr>
          <w:w w:val="97"/>
        </w:rPr>
        <w:t>ětmi</w:t>
      </w:r>
      <w:r w:rsidRPr="003660F2">
        <w:t xml:space="preserve">, která vznikla na základě potřebnosti ve vyloučených lokalitách na Jesenicku. Sociální služba byla poskytována </w:t>
      </w:r>
      <w:r>
        <w:t xml:space="preserve">z </w:t>
      </w:r>
      <w:r w:rsidRPr="003660F2">
        <w:t xml:space="preserve">projektu </w:t>
      </w:r>
      <w:r>
        <w:t>„</w:t>
      </w:r>
      <w:r w:rsidRPr="003660F2">
        <w:rPr>
          <w:b/>
        </w:rPr>
        <w:t>Společné aktivity obcí mikroregionů Žulovska a Javornicka při integraci osob ze sociálně vyloučených romských lokalit</w:t>
      </w:r>
      <w:r>
        <w:rPr>
          <w:b/>
        </w:rPr>
        <w:t>“</w:t>
      </w:r>
      <w:r w:rsidRPr="003660F2">
        <w:t xml:space="preserve"> již od roku 2011, protože se zapojila do výzvy Operačního programu zaměstnanost a lidské zdroje</w:t>
      </w:r>
      <w:r w:rsidRPr="003660F2">
        <w:rPr>
          <w:spacing w:val="6"/>
          <w:w w:val="101"/>
        </w:rPr>
        <w:t xml:space="preserve">. Projekt byl zapsán a realizován od </w:t>
      </w:r>
      <w:r w:rsidR="00BD177E" w:rsidRPr="003660F2">
        <w:rPr>
          <w:spacing w:val="6"/>
          <w:w w:val="101"/>
        </w:rPr>
        <w:t>1. 10. 2011</w:t>
      </w:r>
      <w:r w:rsidRPr="003660F2">
        <w:rPr>
          <w:spacing w:val="6"/>
          <w:w w:val="101"/>
        </w:rPr>
        <w:t xml:space="preserve"> do </w:t>
      </w:r>
      <w:r w:rsidR="00BD177E" w:rsidRPr="003660F2">
        <w:rPr>
          <w:spacing w:val="6"/>
          <w:w w:val="101"/>
        </w:rPr>
        <w:t>30. 6. 2015</w:t>
      </w:r>
      <w:r w:rsidRPr="003660F2">
        <w:rPr>
          <w:spacing w:val="6"/>
          <w:w w:val="101"/>
        </w:rPr>
        <w:t xml:space="preserve"> pod registračním číslem</w:t>
      </w:r>
      <w:r w:rsidRPr="003660F2">
        <w:t xml:space="preserve"> CZ.1.04/3.2.00/55.00008.</w:t>
      </w:r>
      <w:r w:rsidRPr="003660F2">
        <w:rPr>
          <w:spacing w:val="6"/>
          <w:w w:val="101"/>
          <w:vertAlign w:val="superscript"/>
        </w:rPr>
        <w:t xml:space="preserve"> </w:t>
      </w:r>
      <w:r w:rsidRPr="003660F2">
        <w:rPr>
          <w:spacing w:val="6"/>
          <w:w w:val="101"/>
        </w:rPr>
        <w:t>(</w:t>
      </w:r>
      <w:r w:rsidRPr="003660F2">
        <w:t>MPSV.</w:t>
      </w:r>
      <w:r w:rsidRPr="003660F2">
        <w:rPr>
          <w:spacing w:val="1"/>
        </w:rPr>
        <w:t xml:space="preserve"> </w:t>
      </w:r>
      <w:r w:rsidRPr="003660F2">
        <w:t>Společné</w:t>
      </w:r>
      <w:r w:rsidRPr="003660F2">
        <w:rPr>
          <w:spacing w:val="2"/>
        </w:rPr>
        <w:t xml:space="preserve"> </w:t>
      </w:r>
      <w:r w:rsidRPr="003660F2">
        <w:t>aktivity</w:t>
      </w:r>
      <w:r w:rsidRPr="003660F2">
        <w:rPr>
          <w:spacing w:val="1"/>
        </w:rPr>
        <w:t xml:space="preserve"> </w:t>
      </w:r>
      <w:r w:rsidRPr="003660F2">
        <w:t>obcí</w:t>
      </w:r>
      <w:r w:rsidRPr="003660F2">
        <w:rPr>
          <w:spacing w:val="2"/>
        </w:rPr>
        <w:t xml:space="preserve"> </w:t>
      </w:r>
      <w:r w:rsidRPr="003660F2">
        <w:t>mikroregionu</w:t>
      </w:r>
      <w:r w:rsidRPr="003660F2">
        <w:rPr>
          <w:spacing w:val="1"/>
        </w:rPr>
        <w:t xml:space="preserve"> </w:t>
      </w:r>
      <w:r w:rsidRPr="003660F2">
        <w:t>Žulovska</w:t>
      </w:r>
      <w:r w:rsidRPr="003660F2">
        <w:rPr>
          <w:spacing w:val="2"/>
        </w:rPr>
        <w:t xml:space="preserve"> </w:t>
      </w:r>
      <w:r w:rsidRPr="003660F2">
        <w:t>a</w:t>
      </w:r>
      <w:r w:rsidRPr="003660F2">
        <w:rPr>
          <w:spacing w:val="1"/>
        </w:rPr>
        <w:t xml:space="preserve"> </w:t>
      </w:r>
      <w:r w:rsidRPr="003660F2">
        <w:t>Javornicka</w:t>
      </w:r>
      <w:r w:rsidRPr="003660F2">
        <w:rPr>
          <w:spacing w:val="1"/>
        </w:rPr>
        <w:t xml:space="preserve"> </w:t>
      </w:r>
      <w:r w:rsidRPr="003660F2">
        <w:t>při integraci osob ze sociálně vyloučených romských lokalit [online])</w:t>
      </w:r>
    </w:p>
    <w:p w14:paraId="2C2C3053" w14:textId="77777777" w:rsidR="00371C4B" w:rsidRPr="009B1696" w:rsidRDefault="00371C4B" w:rsidP="00371C4B">
      <w:pPr>
        <w:spacing w:line="360" w:lineRule="auto"/>
        <w:jc w:val="both"/>
      </w:pPr>
    </w:p>
    <w:p w14:paraId="36469D72" w14:textId="77777777" w:rsidR="00371C4B" w:rsidRPr="009B1696" w:rsidRDefault="00371C4B" w:rsidP="00371C4B">
      <w:pPr>
        <w:spacing w:line="360" w:lineRule="auto"/>
        <w:jc w:val="both"/>
        <w:rPr>
          <w:color w:val="000000" w:themeColor="text1"/>
        </w:rPr>
      </w:pPr>
      <w:r w:rsidRPr="003660F2">
        <w:rPr>
          <w:rFonts w:eastAsia="Calibri"/>
          <w:bCs/>
        </w:rPr>
        <w:t xml:space="preserve">V roce 2012 byla služba zaregistrovaná v registru sociálních služeb a stala se tak </w:t>
      </w:r>
      <w:r>
        <w:rPr>
          <w:rFonts w:eastAsia="Calibri"/>
          <w:bCs/>
        </w:rPr>
        <w:t xml:space="preserve">oficiálně </w:t>
      </w:r>
      <w:r w:rsidRPr="003660F2">
        <w:rPr>
          <w:rFonts w:eastAsia="Calibri"/>
          <w:bCs/>
        </w:rPr>
        <w:t>zaregistrovanou sociální službou.</w:t>
      </w:r>
      <w:r w:rsidRPr="003660F2">
        <w:rPr>
          <w:rFonts w:eastAsia="Calibri"/>
          <w:bCs/>
          <w:spacing w:val="6"/>
          <w:w w:val="101"/>
          <w:vertAlign w:val="superscript"/>
        </w:rPr>
        <w:t xml:space="preserve"> </w:t>
      </w:r>
      <w:r w:rsidRPr="003660F2">
        <w:rPr>
          <w:rFonts w:eastAsia="Calibri"/>
          <w:bCs/>
        </w:rPr>
        <w:t xml:space="preserve">Nejdůležitější změnou se stalo to, že </w:t>
      </w:r>
      <w:r>
        <w:rPr>
          <w:rFonts w:eastAsia="Calibri"/>
          <w:bCs/>
        </w:rPr>
        <w:t>s</w:t>
      </w:r>
      <w:r w:rsidRPr="003660F2">
        <w:rPr>
          <w:rFonts w:eastAsia="Calibri"/>
          <w:bCs/>
        </w:rPr>
        <w:t xml:space="preserve">ociálně aktivizační služby pro rodiny s dětmi rozšířily svoji působnost na celé ORP Jeseník a změnily formu poskytování na terénní. Z důvodu rozšíření působnosti na celé ORP Jeseník se </w:t>
      </w:r>
      <w:r>
        <w:rPr>
          <w:rFonts w:eastAsia="Calibri"/>
          <w:bCs/>
        </w:rPr>
        <w:t>služba s</w:t>
      </w:r>
      <w:r w:rsidRPr="003660F2">
        <w:rPr>
          <w:rFonts w:eastAsia="Calibri"/>
          <w:bCs/>
        </w:rPr>
        <w:t>ociálně aktivizační služby</w:t>
      </w:r>
      <w:r>
        <w:rPr>
          <w:rFonts w:eastAsia="Calibri"/>
          <w:bCs/>
        </w:rPr>
        <w:t xml:space="preserve"> pro rodiny s dětmi</w:t>
      </w:r>
      <w:r w:rsidRPr="003660F2">
        <w:rPr>
          <w:rFonts w:eastAsia="Calibri"/>
          <w:bCs/>
        </w:rPr>
        <w:t xml:space="preserve"> přestěhoval</w:t>
      </w:r>
      <w:r>
        <w:rPr>
          <w:rFonts w:eastAsia="Calibri"/>
          <w:bCs/>
        </w:rPr>
        <w:t>a</w:t>
      </w:r>
      <w:r w:rsidRPr="003660F2">
        <w:rPr>
          <w:rFonts w:eastAsia="Calibri"/>
          <w:bCs/>
        </w:rPr>
        <w:t xml:space="preserve"> do obce Písečná, která je lokalitou lépe dostupná celému ORP. Služba také zakoupila osobní automobil, aby se do hůře dostupných lokalit kvůli demografickým podmínkám dostávali pracovníci rychleji a tím se umožnila větší podpora klientům. V roce 2012 se sociální služba začíná účastnit potravinových sbírek v obchodních řetězcích. (</w:t>
      </w:r>
      <w:r w:rsidRPr="003660F2">
        <w:rPr>
          <w:rFonts w:eastAsia="Calibri"/>
          <w:bCs/>
          <w:spacing w:val="6"/>
          <w:w w:val="101"/>
        </w:rPr>
        <w:t>Výroční zpráva SAS RD, 2012)</w:t>
      </w:r>
    </w:p>
    <w:p w14:paraId="4E12E838" w14:textId="77777777" w:rsidR="00371C4B" w:rsidRPr="003660F2" w:rsidRDefault="00371C4B" w:rsidP="00371C4B">
      <w:pPr>
        <w:spacing w:line="360" w:lineRule="auto"/>
        <w:jc w:val="both"/>
        <w:rPr>
          <w:rFonts w:eastAsia="Calibri"/>
          <w:bCs/>
        </w:rPr>
      </w:pPr>
    </w:p>
    <w:p w14:paraId="466382F6" w14:textId="77777777" w:rsidR="00371C4B" w:rsidRPr="003660F2" w:rsidRDefault="00371C4B" w:rsidP="00371C4B">
      <w:pPr>
        <w:spacing w:line="360" w:lineRule="auto"/>
        <w:jc w:val="both"/>
        <w:rPr>
          <w:rFonts w:eastAsia="Calibri"/>
          <w:bCs/>
        </w:rPr>
      </w:pPr>
      <w:r w:rsidRPr="003660F2">
        <w:rPr>
          <w:rFonts w:eastAsia="Calibri"/>
          <w:bCs/>
        </w:rPr>
        <w:t>V letech 2016</w:t>
      </w:r>
      <w:r>
        <w:rPr>
          <w:rFonts w:eastAsia="Calibri"/>
          <w:bCs/>
        </w:rPr>
        <w:t xml:space="preserve"> </w:t>
      </w:r>
      <w:r w:rsidRPr="003660F2">
        <w:rPr>
          <w:rFonts w:eastAsia="Calibri"/>
          <w:bCs/>
        </w:rPr>
        <w:t>-</w:t>
      </w:r>
      <w:r>
        <w:rPr>
          <w:rFonts w:eastAsia="Calibri"/>
          <w:bCs/>
        </w:rPr>
        <w:t xml:space="preserve"> </w:t>
      </w:r>
      <w:r w:rsidRPr="003660F2">
        <w:rPr>
          <w:rFonts w:eastAsia="Calibri"/>
          <w:bCs/>
        </w:rPr>
        <w:t>2020 je služba financována formou veřejné zakázky z projektu IPOK 57. Sociální služba se už stabilně několik let účastní týdne sociálních služeb, který probíhá v</w:t>
      </w:r>
      <w:r>
        <w:rPr>
          <w:rFonts w:eastAsia="Calibri"/>
          <w:bCs/>
        </w:rPr>
        <w:t> podzimním</w:t>
      </w:r>
      <w:r w:rsidRPr="003660F2">
        <w:rPr>
          <w:rFonts w:eastAsia="Calibri"/>
          <w:bCs/>
        </w:rPr>
        <w:t xml:space="preserve"> období na </w:t>
      </w:r>
      <w:r>
        <w:rPr>
          <w:rFonts w:eastAsia="Calibri"/>
          <w:bCs/>
        </w:rPr>
        <w:t>j</w:t>
      </w:r>
      <w:r w:rsidRPr="003660F2">
        <w:rPr>
          <w:rFonts w:eastAsia="Calibri"/>
          <w:bCs/>
        </w:rPr>
        <w:t>esenickém náměstí s doprovodným programem.</w:t>
      </w:r>
      <w:r w:rsidRPr="003660F2">
        <w:rPr>
          <w:rFonts w:eastAsia="Calibri"/>
          <w:bCs/>
          <w:spacing w:val="6"/>
          <w:w w:val="101"/>
        </w:rPr>
        <w:t xml:space="preserve"> (Výroční zpráva SAS RD, 2020</w:t>
      </w:r>
      <w:r w:rsidRPr="003660F2">
        <w:t>)</w:t>
      </w:r>
      <w:r w:rsidRPr="003660F2">
        <w:rPr>
          <w:rFonts w:eastAsia="Calibri"/>
          <w:bCs/>
        </w:rPr>
        <w:t xml:space="preserve"> </w:t>
      </w:r>
    </w:p>
    <w:p w14:paraId="72A3F04E" w14:textId="77777777" w:rsidR="00371C4B" w:rsidRDefault="00371C4B" w:rsidP="00371C4B">
      <w:pPr>
        <w:spacing w:line="360" w:lineRule="auto"/>
        <w:jc w:val="both"/>
      </w:pPr>
      <w:r w:rsidRPr="003660F2">
        <w:rPr>
          <w:rFonts w:eastAsia="Calibri"/>
          <w:bCs/>
        </w:rPr>
        <w:lastRenderedPageBreak/>
        <w:t>V rámci týdne sociálních služeb mívá služba dny otevřených dveří.  V roce 2018 se služba stěhuje do nových prostor v Jeseníku, aby se ještě více přizpůsobila a přiblížila klientům potencionálním</w:t>
      </w:r>
      <w:r>
        <w:rPr>
          <w:rFonts w:eastAsia="Calibri"/>
          <w:bCs/>
        </w:rPr>
        <w:t xml:space="preserve"> i současným klientům.</w:t>
      </w:r>
      <w:r w:rsidRPr="003660F2">
        <w:rPr>
          <w:rFonts w:eastAsia="Calibri"/>
          <w:bCs/>
          <w:spacing w:val="6"/>
          <w:w w:val="101"/>
        </w:rPr>
        <w:t xml:space="preserve"> (Výroční zpráva SAS RD, 2018</w:t>
      </w:r>
      <w:r w:rsidRPr="003660F2">
        <w:t>)</w:t>
      </w:r>
    </w:p>
    <w:p w14:paraId="1646D17B" w14:textId="77777777" w:rsidR="00371C4B" w:rsidRPr="003660F2" w:rsidRDefault="00371C4B" w:rsidP="00371C4B">
      <w:pPr>
        <w:spacing w:line="360" w:lineRule="auto"/>
        <w:jc w:val="both"/>
        <w:rPr>
          <w:rFonts w:eastAsia="Calibri"/>
          <w:bCs/>
        </w:rPr>
      </w:pPr>
    </w:p>
    <w:p w14:paraId="35DF19F3" w14:textId="77777777" w:rsidR="00371C4B" w:rsidRPr="003660F2" w:rsidRDefault="00371C4B" w:rsidP="00371C4B">
      <w:pPr>
        <w:spacing w:line="360" w:lineRule="auto"/>
        <w:jc w:val="both"/>
      </w:pPr>
      <w:r w:rsidRPr="003660F2">
        <w:t xml:space="preserve">Jak jsem výše uváděla, služba </w:t>
      </w:r>
      <w:r>
        <w:t>s</w:t>
      </w:r>
      <w:r w:rsidRPr="003660F2">
        <w:t xml:space="preserve">ociálně aktivizační služby pro rodiny s dětmi momentálně poskytuje své služby bezplatně na celém území ORP Jeseník. Služby jsou poskytovány pouze v pracovní dny v časech od 9.30 do 12.00 a od 12.30 do 16.00 hodin. (MPSV. Registr poskytovatelů sociálních služeb [online]) </w:t>
      </w:r>
    </w:p>
    <w:p w14:paraId="4AF356F1" w14:textId="77777777" w:rsidR="00371C4B" w:rsidRPr="003660F2" w:rsidRDefault="00371C4B" w:rsidP="00371C4B">
      <w:pPr>
        <w:pStyle w:val="Nadpis2"/>
        <w:rPr>
          <w:szCs w:val="28"/>
        </w:rPr>
      </w:pPr>
      <w:bookmarkStart w:id="13" w:name="_Toc118283832"/>
      <w:r w:rsidRPr="003660F2">
        <w:rPr>
          <w:szCs w:val="28"/>
        </w:rPr>
        <w:t>Poslání, zásady a cíle služby</w:t>
      </w:r>
      <w:bookmarkEnd w:id="13"/>
    </w:p>
    <w:p w14:paraId="745B4951" w14:textId="1AC5BF80" w:rsidR="00371C4B" w:rsidRDefault="00371C4B" w:rsidP="00371C4B">
      <w:pPr>
        <w:spacing w:line="360" w:lineRule="auto"/>
        <w:jc w:val="both"/>
        <w:rPr>
          <w:i/>
        </w:rPr>
      </w:pPr>
      <w:r w:rsidRPr="003660F2">
        <w:rPr>
          <w:i/>
        </w:rPr>
        <w:t xml:space="preserve">Posláním </w:t>
      </w:r>
      <w:r w:rsidR="00BD177E">
        <w:rPr>
          <w:i/>
        </w:rPr>
        <w:t>s</w:t>
      </w:r>
      <w:r w:rsidR="00BD177E" w:rsidRPr="003660F2">
        <w:rPr>
          <w:i/>
        </w:rPr>
        <w:t>ociálně</w:t>
      </w:r>
      <w:r w:rsidRPr="003660F2">
        <w:rPr>
          <w:i/>
        </w:rPr>
        <w:t xml:space="preserve">̌ </w:t>
      </w:r>
      <w:r w:rsidR="00BD177E" w:rsidRPr="003660F2">
        <w:rPr>
          <w:i/>
        </w:rPr>
        <w:t>aktivizačních</w:t>
      </w:r>
      <w:r w:rsidRPr="003660F2">
        <w:rPr>
          <w:i/>
        </w:rPr>
        <w:t xml:space="preserve"> </w:t>
      </w:r>
      <w:r w:rsidR="00BD177E" w:rsidRPr="003660F2">
        <w:rPr>
          <w:i/>
        </w:rPr>
        <w:t>služeb</w:t>
      </w:r>
      <w:r w:rsidRPr="003660F2">
        <w:rPr>
          <w:i/>
        </w:rPr>
        <w:t xml:space="preserve"> pro rodiny s </w:t>
      </w:r>
      <w:r w:rsidR="00BD177E" w:rsidRPr="003660F2">
        <w:rPr>
          <w:i/>
        </w:rPr>
        <w:t>dětmi</w:t>
      </w:r>
      <w:r w:rsidRPr="003660F2">
        <w:rPr>
          <w:i/>
        </w:rPr>
        <w:t xml:space="preserve"> je poskytovat </w:t>
      </w:r>
      <w:r w:rsidR="00BD177E">
        <w:rPr>
          <w:i/>
        </w:rPr>
        <w:t xml:space="preserve">individuálně </w:t>
      </w:r>
      <w:r w:rsidR="00BD177E" w:rsidRPr="003660F2">
        <w:rPr>
          <w:i/>
        </w:rPr>
        <w:t>přizpůsobenou</w:t>
      </w:r>
      <w:r w:rsidRPr="003660F2">
        <w:rPr>
          <w:i/>
        </w:rPr>
        <w:t xml:space="preserve"> podporu a pomoc </w:t>
      </w:r>
      <w:r w:rsidR="00BD177E" w:rsidRPr="003660F2">
        <w:rPr>
          <w:i/>
        </w:rPr>
        <w:t>rodinám</w:t>
      </w:r>
      <w:r w:rsidRPr="003660F2">
        <w:rPr>
          <w:i/>
        </w:rPr>
        <w:t xml:space="preserve"> s </w:t>
      </w:r>
      <w:r w:rsidR="00BD177E" w:rsidRPr="003660F2">
        <w:rPr>
          <w:i/>
        </w:rPr>
        <w:t>dítětem</w:t>
      </w:r>
      <w:r w:rsidRPr="003660F2">
        <w:rPr>
          <w:i/>
        </w:rPr>
        <w:t xml:space="preserve">, u </w:t>
      </w:r>
      <w:r w:rsidR="00BD177E" w:rsidRPr="003660F2">
        <w:rPr>
          <w:i/>
        </w:rPr>
        <w:t>kterého</w:t>
      </w:r>
      <w:r w:rsidRPr="003660F2">
        <w:rPr>
          <w:i/>
        </w:rPr>
        <w:t xml:space="preserve"> je jeho </w:t>
      </w:r>
      <w:r w:rsidR="00BD177E" w:rsidRPr="003660F2">
        <w:rPr>
          <w:i/>
        </w:rPr>
        <w:t>vývoj</w:t>
      </w:r>
      <w:r w:rsidRPr="003660F2">
        <w:rPr>
          <w:i/>
        </w:rPr>
        <w:t xml:space="preserve"> </w:t>
      </w:r>
      <w:r w:rsidR="00BD177E" w:rsidRPr="003660F2">
        <w:rPr>
          <w:i/>
        </w:rPr>
        <w:t>ohrožen</w:t>
      </w:r>
      <w:r w:rsidRPr="003660F2">
        <w:rPr>
          <w:i/>
        </w:rPr>
        <w:t xml:space="preserve"> </w:t>
      </w:r>
      <w:r w:rsidR="00BD177E" w:rsidRPr="003660F2">
        <w:rPr>
          <w:i/>
        </w:rPr>
        <w:t>důsledky</w:t>
      </w:r>
      <w:r w:rsidRPr="003660F2">
        <w:rPr>
          <w:i/>
        </w:rPr>
        <w:t xml:space="preserve"> dopadů </w:t>
      </w:r>
      <w:r w:rsidR="00BD177E">
        <w:rPr>
          <w:i/>
        </w:rPr>
        <w:t>dlouhodobé</w:t>
      </w:r>
      <w:r w:rsidRPr="003660F2">
        <w:rPr>
          <w:i/>
        </w:rPr>
        <w:t xml:space="preserve"> </w:t>
      </w:r>
      <w:r w:rsidR="00BD177E" w:rsidRPr="003660F2">
        <w:rPr>
          <w:i/>
        </w:rPr>
        <w:t>krizové</w:t>
      </w:r>
      <w:r w:rsidRPr="003660F2">
        <w:rPr>
          <w:i/>
        </w:rPr>
        <w:t xml:space="preserve">́ </w:t>
      </w:r>
      <w:r w:rsidR="00BD177E" w:rsidRPr="003660F2">
        <w:rPr>
          <w:i/>
        </w:rPr>
        <w:t>sociální</w:t>
      </w:r>
      <w:r w:rsidRPr="003660F2">
        <w:rPr>
          <w:i/>
        </w:rPr>
        <w:t xml:space="preserve">́ situace, kterou </w:t>
      </w:r>
      <w:r w:rsidR="00BD177E" w:rsidRPr="003660F2">
        <w:rPr>
          <w:i/>
        </w:rPr>
        <w:t>rodiče</w:t>
      </w:r>
      <w:r w:rsidRPr="003660F2">
        <w:rPr>
          <w:i/>
        </w:rPr>
        <w:t xml:space="preserve"> nedokáží sami bez pomoci </w:t>
      </w:r>
      <w:r w:rsidR="00BD177E" w:rsidRPr="003660F2">
        <w:rPr>
          <w:i/>
        </w:rPr>
        <w:t>překonat</w:t>
      </w:r>
      <w:r w:rsidRPr="003660F2">
        <w:rPr>
          <w:i/>
        </w:rPr>
        <w:t xml:space="preserve">, a u </w:t>
      </w:r>
      <w:r w:rsidR="00BD177E" w:rsidRPr="003660F2">
        <w:rPr>
          <w:i/>
        </w:rPr>
        <w:t>kterého</w:t>
      </w:r>
      <w:r w:rsidRPr="003660F2">
        <w:rPr>
          <w:i/>
        </w:rPr>
        <w:t xml:space="preserve"> existují </w:t>
      </w:r>
      <w:r w:rsidR="00BD177E" w:rsidRPr="003660F2">
        <w:rPr>
          <w:i/>
        </w:rPr>
        <w:t>další</w:t>
      </w:r>
      <w:r w:rsidRPr="003660F2">
        <w:rPr>
          <w:i/>
        </w:rPr>
        <w:t xml:space="preserve">́ rizika </w:t>
      </w:r>
      <w:r w:rsidR="00BD177E" w:rsidRPr="003660F2">
        <w:rPr>
          <w:i/>
        </w:rPr>
        <w:t>ohrožení</w:t>
      </w:r>
      <w:r w:rsidRPr="003660F2">
        <w:rPr>
          <w:i/>
        </w:rPr>
        <w:t xml:space="preserve">́ jeho </w:t>
      </w:r>
      <w:r w:rsidR="00BD177E" w:rsidRPr="003660F2">
        <w:rPr>
          <w:i/>
        </w:rPr>
        <w:t>vývoje</w:t>
      </w:r>
      <w:r w:rsidRPr="003660F2">
        <w:rPr>
          <w:i/>
        </w:rPr>
        <w:t xml:space="preserve"> (108/2006 Sb., § 65 odst. 1). </w:t>
      </w:r>
    </w:p>
    <w:p w14:paraId="6D18AC99" w14:textId="77777777" w:rsidR="00371C4B" w:rsidRPr="003660F2" w:rsidRDefault="00371C4B" w:rsidP="00371C4B">
      <w:pPr>
        <w:spacing w:line="360" w:lineRule="auto"/>
        <w:jc w:val="both"/>
        <w:rPr>
          <w:i/>
        </w:rPr>
      </w:pPr>
    </w:p>
    <w:p w14:paraId="66A2534E" w14:textId="77777777" w:rsidR="00371C4B" w:rsidRPr="003660F2" w:rsidRDefault="00371C4B" w:rsidP="00371C4B">
      <w:pPr>
        <w:spacing w:line="360" w:lineRule="auto"/>
        <w:jc w:val="both"/>
      </w:pPr>
      <w:r w:rsidRPr="003660F2">
        <w:t xml:space="preserve">Jsou to rodiny, které se ocitly v nepříznivé sociální a životní situaci, rodiny sociálně znevýhodněné, rodiny, kde je ohrožen vývoj dítěte a rodiny ohrožené sociálním vyloučením. </w:t>
      </w:r>
    </w:p>
    <w:p w14:paraId="7C62BC90" w14:textId="669581E8" w:rsidR="00371C4B" w:rsidRPr="003660F2" w:rsidRDefault="00371C4B" w:rsidP="00371C4B">
      <w:pPr>
        <w:spacing w:line="360" w:lineRule="auto"/>
        <w:jc w:val="both"/>
      </w:pPr>
      <w:r w:rsidRPr="003660F2">
        <w:t xml:space="preserve">Zásady sociální služby jsou </w:t>
      </w:r>
      <w:r w:rsidR="00BD177E" w:rsidRPr="003660F2">
        <w:t>individuální</w:t>
      </w:r>
      <w:r w:rsidRPr="003660F2">
        <w:t xml:space="preserve">́ </w:t>
      </w:r>
      <w:r w:rsidR="00BD177E">
        <w:t>pří</w:t>
      </w:r>
      <w:r w:rsidR="00BD177E" w:rsidRPr="003660F2">
        <w:t>stup</w:t>
      </w:r>
      <w:r w:rsidRPr="003660F2">
        <w:t xml:space="preserve">, </w:t>
      </w:r>
      <w:r w:rsidR="00BD177E" w:rsidRPr="003660F2">
        <w:t>respektovaní</w:t>
      </w:r>
      <w:r w:rsidRPr="003660F2">
        <w:t xml:space="preserve"> </w:t>
      </w:r>
      <w:r w:rsidR="00BD177E" w:rsidRPr="003660F2">
        <w:t>práv</w:t>
      </w:r>
      <w:r w:rsidRPr="003660F2">
        <w:t xml:space="preserve"> a svobod klienta, </w:t>
      </w:r>
      <w:r w:rsidR="00BD177E" w:rsidRPr="003660F2">
        <w:t>mlčenlivost</w:t>
      </w:r>
      <w:r w:rsidRPr="003660F2">
        <w:t xml:space="preserve"> a dobrovolnost.</w:t>
      </w:r>
      <w:r>
        <w:t xml:space="preserve"> </w:t>
      </w:r>
      <w:r w:rsidRPr="003660F2">
        <w:t>Cílem sociální služby je poskytnutí pomoci a podpory v co nejoptimálnější míře tak, aby vývoj dítěte/dětí nebyl ohrožen. Tzn., že rodina má dostatek kompetencí ke zvládání starostí a situací každodenního života a dokáže zajistit svým dětem dle svých možností a schopností řádný vývoj. (MPSV. Registr poskytovatelů sociálních služeb [online])</w:t>
      </w:r>
    </w:p>
    <w:p w14:paraId="72E8C95C" w14:textId="77777777" w:rsidR="00371C4B" w:rsidRPr="003660F2" w:rsidRDefault="00371C4B" w:rsidP="00371C4B">
      <w:pPr>
        <w:pStyle w:val="Nadpis2"/>
        <w:rPr>
          <w:szCs w:val="28"/>
        </w:rPr>
      </w:pPr>
      <w:bookmarkStart w:id="14" w:name="_Toc106464619"/>
      <w:bookmarkStart w:id="15" w:name="_Toc118283833"/>
      <w:r w:rsidRPr="003660F2">
        <w:rPr>
          <w:szCs w:val="28"/>
        </w:rPr>
        <w:t>Zahájení spolupráce</w:t>
      </w:r>
      <w:bookmarkEnd w:id="14"/>
      <w:r w:rsidRPr="003660F2">
        <w:rPr>
          <w:szCs w:val="28"/>
        </w:rPr>
        <w:t xml:space="preserve"> s klientem</w:t>
      </w:r>
      <w:bookmarkEnd w:id="15"/>
    </w:p>
    <w:p w14:paraId="6781C1BC" w14:textId="77777777" w:rsidR="00371C4B" w:rsidRPr="009B1696" w:rsidRDefault="00371C4B" w:rsidP="00371C4B">
      <w:pPr>
        <w:spacing w:line="360" w:lineRule="auto"/>
        <w:ind w:right="-2"/>
        <w:jc w:val="both"/>
      </w:pPr>
      <w:r w:rsidRPr="003660F2">
        <w:rPr>
          <w:color w:val="000000"/>
        </w:rPr>
        <w:t xml:space="preserve">Prvotní kontakt se zájemcem o službu si dává za cíl zejména navázání důvěry mezi klientem a pracovníkem. Jako základní metoda se používá rozhovor, při kterém může dojít k předání důležitých informací, které klient potřebuje pracovníkovi říci. Zároveň pracovník ukazuje svůj zájem o klienta. Základem je partnerský přístup pracovníka ke klientovi. </w:t>
      </w:r>
      <w:r>
        <w:t xml:space="preserve"> </w:t>
      </w:r>
      <w:r w:rsidRPr="003660F2">
        <w:t>První fáze spolupráce</w:t>
      </w:r>
      <w:r>
        <w:t xml:space="preserve">, kdy </w:t>
      </w:r>
      <w:r w:rsidRPr="003660F2">
        <w:t>se setkává sociální pracovník s klientem v jeho přirozeném prostředí</w:t>
      </w:r>
      <w:r>
        <w:t xml:space="preserve">, </w:t>
      </w:r>
      <w:r w:rsidRPr="003660F2">
        <w:t xml:space="preserve">mapuje základní sociální situaci. Pracovník se zaměřuje zejména na oblasti toho, co klient od služby čeká, jeho osobní cíle, aktuální sociální situaci a jaké jsou jeho potřeby. Po zjištění, že klient </w:t>
      </w:r>
      <w:r w:rsidRPr="003660F2">
        <w:lastRenderedPageBreak/>
        <w:t>spadá do cílové skupiny, předkládá sociální pracovník klientovi návrh smlouvy o poskytování sociální služby</w:t>
      </w:r>
      <w:r w:rsidRPr="003660F2">
        <w:rPr>
          <w:spacing w:val="6"/>
        </w:rPr>
        <w:t>. Z klientovy strany poté probíhá studium smlouvy, příp. zapracování připomínek. U připomínek, které nelze zapracovat, je klientovi vysvětleno, z jakého důvodu</w:t>
      </w:r>
      <w:r>
        <w:rPr>
          <w:spacing w:val="6"/>
        </w:rPr>
        <w:t>. P</w:t>
      </w:r>
      <w:r w:rsidRPr="003660F2">
        <w:rPr>
          <w:spacing w:val="6"/>
        </w:rPr>
        <w:t>okud klient i nadále nepřijímá danou situaci, je mu nabídnuta návazná služba. Pokud se</w:t>
      </w:r>
      <w:r w:rsidRPr="00627942">
        <w:rPr>
          <w:spacing w:val="6"/>
        </w:rPr>
        <w:t xml:space="preserve"> </w:t>
      </w:r>
      <w:r w:rsidRPr="003660F2">
        <w:rPr>
          <w:spacing w:val="6"/>
        </w:rPr>
        <w:t>klient rozhodne se službou spolupracovat, je uzavřena Smlouva o poskytování sociální služby. (</w:t>
      </w:r>
      <w:r w:rsidRPr="003660F2">
        <w:rPr>
          <w:color w:val="000000"/>
        </w:rPr>
        <w:t>Metodika</w:t>
      </w:r>
      <w:r w:rsidRPr="003660F2">
        <w:t xml:space="preserve"> </w:t>
      </w:r>
      <w:r w:rsidRPr="003660F2">
        <w:rPr>
          <w:color w:val="000000"/>
        </w:rPr>
        <w:t>poskytované</w:t>
      </w:r>
      <w:r w:rsidRPr="003660F2">
        <w:t xml:space="preserve"> </w:t>
      </w:r>
      <w:r w:rsidRPr="003660F2">
        <w:rPr>
          <w:color w:val="000000"/>
        </w:rPr>
        <w:t>služby,</w:t>
      </w:r>
      <w:r w:rsidRPr="003660F2">
        <w:t xml:space="preserve"> </w:t>
      </w:r>
      <w:r>
        <w:rPr>
          <w:color w:val="000000"/>
        </w:rPr>
        <w:t>s</w:t>
      </w:r>
      <w:r w:rsidRPr="003660F2">
        <w:rPr>
          <w:color w:val="000000"/>
        </w:rPr>
        <w:t>ociálně</w:t>
      </w:r>
      <w:r w:rsidRPr="003660F2">
        <w:t xml:space="preserve"> </w:t>
      </w:r>
      <w:r w:rsidRPr="003660F2">
        <w:rPr>
          <w:color w:val="000000"/>
        </w:rPr>
        <w:t>aktivizační</w:t>
      </w:r>
      <w:r w:rsidRPr="003660F2">
        <w:t xml:space="preserve"> </w:t>
      </w:r>
      <w:r w:rsidRPr="003660F2">
        <w:rPr>
          <w:color w:val="000000"/>
        </w:rPr>
        <w:t>služby</w:t>
      </w:r>
      <w:r w:rsidRPr="003660F2">
        <w:t xml:space="preserve"> </w:t>
      </w:r>
      <w:r w:rsidRPr="003660F2">
        <w:rPr>
          <w:color w:val="000000"/>
        </w:rPr>
        <w:t>pro</w:t>
      </w:r>
      <w:r w:rsidRPr="003660F2">
        <w:t xml:space="preserve"> </w:t>
      </w:r>
      <w:r w:rsidRPr="003660F2">
        <w:rPr>
          <w:color w:val="000000"/>
        </w:rPr>
        <w:t>rodiny</w:t>
      </w:r>
      <w:r w:rsidRPr="003660F2">
        <w:t xml:space="preserve"> </w:t>
      </w:r>
      <w:r w:rsidRPr="003660F2">
        <w:rPr>
          <w:color w:val="000000"/>
        </w:rPr>
        <w:t>s</w:t>
      </w:r>
      <w:r w:rsidRPr="003660F2">
        <w:t> </w:t>
      </w:r>
      <w:r w:rsidRPr="003660F2">
        <w:rPr>
          <w:color w:val="000000"/>
        </w:rPr>
        <w:t>dětmi, 2021, s. 19-20)</w:t>
      </w:r>
    </w:p>
    <w:p w14:paraId="77F2381D" w14:textId="77777777" w:rsidR="00371C4B" w:rsidRPr="003660F2" w:rsidRDefault="00371C4B" w:rsidP="00371C4B">
      <w:pPr>
        <w:pStyle w:val="Nadpis2"/>
        <w:rPr>
          <w:szCs w:val="28"/>
        </w:rPr>
      </w:pPr>
      <w:bookmarkStart w:id="16" w:name="_Toc106464620"/>
      <w:r w:rsidRPr="003660F2">
        <w:rPr>
          <w:szCs w:val="28"/>
        </w:rPr>
        <w:t xml:space="preserve"> </w:t>
      </w:r>
      <w:bookmarkStart w:id="17" w:name="_Toc118283834"/>
      <w:r w:rsidRPr="003660F2">
        <w:rPr>
          <w:szCs w:val="28"/>
        </w:rPr>
        <w:t>Realizace spolupráce</w:t>
      </w:r>
      <w:bookmarkEnd w:id="16"/>
      <w:r w:rsidRPr="003660F2">
        <w:rPr>
          <w:szCs w:val="28"/>
        </w:rPr>
        <w:t xml:space="preserve"> s klientem</w:t>
      </w:r>
      <w:bookmarkEnd w:id="17"/>
    </w:p>
    <w:p w14:paraId="225FA32D" w14:textId="77777777" w:rsidR="00371C4B" w:rsidRPr="003660F2" w:rsidRDefault="00371C4B" w:rsidP="00371C4B">
      <w:pPr>
        <w:spacing w:line="360" w:lineRule="auto"/>
        <w:ind w:right="-2"/>
        <w:jc w:val="both"/>
        <w:rPr>
          <w:spacing w:val="16"/>
        </w:rPr>
      </w:pPr>
      <w:r w:rsidRPr="003660F2">
        <w:rPr>
          <w:color w:val="000000"/>
        </w:rPr>
        <w:t>John William Reid (1978) ve</w:t>
      </w:r>
      <w:r w:rsidRPr="003660F2">
        <w:t xml:space="preserve"> </w:t>
      </w:r>
      <w:r w:rsidRPr="003660F2">
        <w:rPr>
          <w:color w:val="000000"/>
        </w:rPr>
        <w:t>své</w:t>
      </w:r>
      <w:r w:rsidRPr="003660F2">
        <w:t xml:space="preserve"> </w:t>
      </w:r>
      <w:r w:rsidRPr="003660F2">
        <w:rPr>
          <w:color w:val="000000"/>
        </w:rPr>
        <w:t>knize</w:t>
      </w:r>
      <w:r w:rsidRPr="003660F2">
        <w:t xml:space="preserve"> </w:t>
      </w:r>
      <w:r w:rsidRPr="003660F2">
        <w:rPr>
          <w:color w:val="000000"/>
        </w:rPr>
        <w:t>The</w:t>
      </w:r>
      <w:r w:rsidRPr="003660F2">
        <w:t xml:space="preserve"> </w:t>
      </w:r>
      <w:r w:rsidRPr="003660F2">
        <w:rPr>
          <w:color w:val="000000"/>
        </w:rPr>
        <w:t>Task-Centred</w:t>
      </w:r>
      <w:r w:rsidRPr="003660F2">
        <w:t xml:space="preserve"> </w:t>
      </w:r>
      <w:r w:rsidRPr="003660F2">
        <w:rPr>
          <w:color w:val="000000"/>
        </w:rPr>
        <w:t>system</w:t>
      </w:r>
      <w:r w:rsidRPr="003660F2">
        <w:t xml:space="preserve"> </w:t>
      </w:r>
      <w:r w:rsidRPr="003660F2">
        <w:rPr>
          <w:color w:val="000000"/>
        </w:rPr>
        <w:t>vyjmenovává oblasti častých problémových situací,</w:t>
      </w:r>
      <w:r w:rsidRPr="003660F2">
        <w:rPr>
          <w:spacing w:val="5"/>
        </w:rPr>
        <w:t xml:space="preserve"> </w:t>
      </w:r>
      <w:r w:rsidRPr="003660F2">
        <w:rPr>
          <w:color w:val="000000"/>
        </w:rPr>
        <w:t>které</w:t>
      </w:r>
      <w:r w:rsidRPr="003660F2">
        <w:rPr>
          <w:spacing w:val="4"/>
        </w:rPr>
        <w:t xml:space="preserve"> </w:t>
      </w:r>
      <w:r w:rsidRPr="003660F2">
        <w:rPr>
          <w:color w:val="000000"/>
        </w:rPr>
        <w:t>sociální</w:t>
      </w:r>
      <w:r w:rsidRPr="003660F2">
        <w:rPr>
          <w:spacing w:val="5"/>
        </w:rPr>
        <w:t xml:space="preserve"> </w:t>
      </w:r>
      <w:r w:rsidRPr="003660F2">
        <w:rPr>
          <w:color w:val="000000"/>
        </w:rPr>
        <w:t>pracovník</w:t>
      </w:r>
      <w:r w:rsidRPr="003660F2">
        <w:rPr>
          <w:spacing w:val="4"/>
        </w:rPr>
        <w:t xml:space="preserve"> </w:t>
      </w:r>
      <w:r w:rsidRPr="003660F2">
        <w:rPr>
          <w:color w:val="000000"/>
        </w:rPr>
        <w:t>při</w:t>
      </w:r>
      <w:r w:rsidRPr="003660F2">
        <w:rPr>
          <w:spacing w:val="5"/>
        </w:rPr>
        <w:t xml:space="preserve"> </w:t>
      </w:r>
      <w:r w:rsidRPr="003660F2">
        <w:rPr>
          <w:color w:val="000000"/>
        </w:rPr>
        <w:t>spolupráci s klientem řeší.</w:t>
      </w:r>
      <w:r w:rsidRPr="003660F2">
        <w:rPr>
          <w:spacing w:val="5"/>
        </w:rPr>
        <w:t xml:space="preserve">  Tyto oblasti jsou následující – </w:t>
      </w:r>
      <w:r w:rsidRPr="003660F2">
        <w:rPr>
          <w:color w:val="000000"/>
        </w:rPr>
        <w:t>konflikty a nespokojenost</w:t>
      </w:r>
      <w:r w:rsidRPr="003660F2">
        <w:rPr>
          <w:spacing w:val="15"/>
        </w:rPr>
        <w:t xml:space="preserve"> </w:t>
      </w:r>
      <w:r w:rsidRPr="003660F2">
        <w:rPr>
          <w:color w:val="000000"/>
        </w:rPr>
        <w:t>v</w:t>
      </w:r>
      <w:r w:rsidRPr="003660F2">
        <w:rPr>
          <w:spacing w:val="16"/>
        </w:rPr>
        <w:t xml:space="preserve"> </w:t>
      </w:r>
      <w:r w:rsidRPr="003660F2">
        <w:rPr>
          <w:color w:val="000000"/>
        </w:rPr>
        <w:t>mezilidských</w:t>
      </w:r>
      <w:r w:rsidRPr="003660F2">
        <w:rPr>
          <w:spacing w:val="15"/>
        </w:rPr>
        <w:t xml:space="preserve"> </w:t>
      </w:r>
      <w:r w:rsidRPr="003660F2">
        <w:rPr>
          <w:color w:val="000000"/>
        </w:rPr>
        <w:t>vztazích,</w:t>
      </w:r>
      <w:r w:rsidRPr="003660F2">
        <w:t xml:space="preserve"> </w:t>
      </w:r>
      <w:r w:rsidRPr="003660F2">
        <w:rPr>
          <w:color w:val="000000"/>
        </w:rPr>
        <w:t>problémy</w:t>
      </w:r>
      <w:r w:rsidRPr="003660F2">
        <w:rPr>
          <w:spacing w:val="7"/>
        </w:rPr>
        <w:t xml:space="preserve"> </w:t>
      </w:r>
      <w:r w:rsidRPr="003660F2">
        <w:rPr>
          <w:color w:val="000000"/>
        </w:rPr>
        <w:t>s</w:t>
      </w:r>
      <w:r w:rsidRPr="003660F2">
        <w:rPr>
          <w:spacing w:val="7"/>
        </w:rPr>
        <w:t> </w:t>
      </w:r>
      <w:r w:rsidRPr="003660F2">
        <w:rPr>
          <w:color w:val="000000"/>
        </w:rPr>
        <w:t>formálními</w:t>
      </w:r>
      <w:r w:rsidRPr="003660F2">
        <w:rPr>
          <w:spacing w:val="7"/>
        </w:rPr>
        <w:t xml:space="preserve"> </w:t>
      </w:r>
      <w:r w:rsidRPr="003660F2">
        <w:rPr>
          <w:color w:val="000000"/>
        </w:rPr>
        <w:t>organizacemi,</w:t>
      </w:r>
      <w:r w:rsidRPr="003660F2">
        <w:rPr>
          <w:spacing w:val="7"/>
        </w:rPr>
        <w:t xml:space="preserve"> </w:t>
      </w:r>
      <w:r w:rsidRPr="003660F2">
        <w:rPr>
          <w:color w:val="000000"/>
        </w:rPr>
        <w:t>potíže</w:t>
      </w:r>
      <w:r w:rsidRPr="003660F2">
        <w:rPr>
          <w:spacing w:val="7"/>
        </w:rPr>
        <w:t xml:space="preserve"> </w:t>
      </w:r>
      <w:r w:rsidRPr="003660F2">
        <w:rPr>
          <w:color w:val="000000"/>
        </w:rPr>
        <w:t>v</w:t>
      </w:r>
      <w:r w:rsidRPr="003660F2">
        <w:rPr>
          <w:spacing w:val="7"/>
        </w:rPr>
        <w:t xml:space="preserve"> </w:t>
      </w:r>
      <w:r w:rsidRPr="003660F2">
        <w:rPr>
          <w:color w:val="000000"/>
        </w:rPr>
        <w:t>naplňování</w:t>
      </w:r>
      <w:r w:rsidRPr="003660F2">
        <w:rPr>
          <w:spacing w:val="7"/>
        </w:rPr>
        <w:t xml:space="preserve"> </w:t>
      </w:r>
      <w:r w:rsidRPr="003660F2">
        <w:rPr>
          <w:color w:val="000000"/>
        </w:rPr>
        <w:t>rolí,</w:t>
      </w:r>
      <w:r w:rsidRPr="003660F2">
        <w:rPr>
          <w:spacing w:val="7"/>
        </w:rPr>
        <w:t xml:space="preserve"> </w:t>
      </w:r>
      <w:r w:rsidRPr="003660F2">
        <w:rPr>
          <w:color w:val="000000"/>
        </w:rPr>
        <w:t>potíže</w:t>
      </w:r>
      <w:r w:rsidRPr="003660F2">
        <w:rPr>
          <w:spacing w:val="8"/>
        </w:rPr>
        <w:t xml:space="preserve"> </w:t>
      </w:r>
      <w:r w:rsidRPr="003660F2">
        <w:rPr>
          <w:color w:val="000000"/>
        </w:rPr>
        <w:t>při</w:t>
      </w:r>
      <w:r w:rsidRPr="003660F2">
        <w:rPr>
          <w:spacing w:val="7"/>
        </w:rPr>
        <w:t xml:space="preserve"> </w:t>
      </w:r>
      <w:r w:rsidRPr="003660F2">
        <w:rPr>
          <w:color w:val="000000"/>
        </w:rPr>
        <w:t>sociálních</w:t>
      </w:r>
      <w:r w:rsidRPr="003660F2">
        <w:t xml:space="preserve"> </w:t>
      </w:r>
      <w:r w:rsidRPr="003660F2">
        <w:rPr>
          <w:color w:val="000000"/>
          <w:spacing w:val="3"/>
        </w:rPr>
        <w:t>změnách</w:t>
      </w:r>
      <w:r w:rsidRPr="003660F2">
        <w:rPr>
          <w:spacing w:val="2"/>
        </w:rPr>
        <w:t xml:space="preserve"> </w:t>
      </w:r>
      <w:r w:rsidRPr="003660F2">
        <w:rPr>
          <w:color w:val="000000"/>
          <w:spacing w:val="3"/>
        </w:rPr>
        <w:t>(při</w:t>
      </w:r>
      <w:r w:rsidRPr="003660F2">
        <w:rPr>
          <w:spacing w:val="2"/>
        </w:rPr>
        <w:t xml:space="preserve"> </w:t>
      </w:r>
      <w:r w:rsidRPr="003660F2">
        <w:rPr>
          <w:color w:val="000000"/>
          <w:spacing w:val="3"/>
        </w:rPr>
        <w:t>rozhodování),</w:t>
      </w:r>
      <w:r w:rsidRPr="003660F2">
        <w:rPr>
          <w:spacing w:val="2"/>
        </w:rPr>
        <w:t xml:space="preserve"> </w:t>
      </w:r>
      <w:r w:rsidRPr="003660F2">
        <w:rPr>
          <w:color w:val="000000"/>
          <w:spacing w:val="3"/>
        </w:rPr>
        <w:t>reaktivní</w:t>
      </w:r>
      <w:r w:rsidRPr="003660F2">
        <w:rPr>
          <w:spacing w:val="2"/>
        </w:rPr>
        <w:t xml:space="preserve"> </w:t>
      </w:r>
      <w:r w:rsidRPr="003660F2">
        <w:rPr>
          <w:color w:val="000000"/>
          <w:spacing w:val="3"/>
        </w:rPr>
        <w:t>úzkost,</w:t>
      </w:r>
      <w:r w:rsidRPr="003660F2">
        <w:rPr>
          <w:spacing w:val="2"/>
        </w:rPr>
        <w:t xml:space="preserve"> </w:t>
      </w:r>
      <w:r w:rsidRPr="003660F2">
        <w:rPr>
          <w:color w:val="000000"/>
          <w:spacing w:val="3"/>
        </w:rPr>
        <w:t>nedostatku</w:t>
      </w:r>
      <w:r w:rsidRPr="003660F2">
        <w:rPr>
          <w:spacing w:val="2"/>
        </w:rPr>
        <w:t xml:space="preserve"> </w:t>
      </w:r>
      <w:r w:rsidRPr="003660F2">
        <w:rPr>
          <w:color w:val="000000"/>
          <w:spacing w:val="4"/>
        </w:rPr>
        <w:t>zdrojů</w:t>
      </w:r>
      <w:r w:rsidRPr="003660F2">
        <w:rPr>
          <w:spacing w:val="2"/>
        </w:rPr>
        <w:t xml:space="preserve"> </w:t>
      </w:r>
      <w:r w:rsidRPr="003660F2">
        <w:rPr>
          <w:color w:val="000000"/>
          <w:spacing w:val="4"/>
        </w:rPr>
        <w:t>a</w:t>
      </w:r>
      <w:r w:rsidRPr="003660F2">
        <w:rPr>
          <w:spacing w:val="2"/>
        </w:rPr>
        <w:t xml:space="preserve"> </w:t>
      </w:r>
      <w:r w:rsidRPr="003660F2">
        <w:rPr>
          <w:color w:val="000000"/>
          <w:spacing w:val="3"/>
        </w:rPr>
        <w:t>potíže</w:t>
      </w:r>
      <w:r w:rsidRPr="003660F2">
        <w:rPr>
          <w:spacing w:val="2"/>
        </w:rPr>
        <w:t xml:space="preserve"> </w:t>
      </w:r>
      <w:r w:rsidRPr="003660F2">
        <w:rPr>
          <w:color w:val="000000"/>
          <w:spacing w:val="3"/>
        </w:rPr>
        <w:t>s</w:t>
      </w:r>
      <w:r w:rsidRPr="003660F2">
        <w:rPr>
          <w:spacing w:val="2"/>
        </w:rPr>
        <w:t xml:space="preserve"> </w:t>
      </w:r>
      <w:r w:rsidRPr="003660F2">
        <w:rPr>
          <w:color w:val="000000"/>
          <w:spacing w:val="3"/>
        </w:rPr>
        <w:t>chováním.</w:t>
      </w:r>
    </w:p>
    <w:p w14:paraId="4A03CBE4" w14:textId="77777777" w:rsidR="00371C4B" w:rsidRPr="003660F2" w:rsidRDefault="00371C4B" w:rsidP="00371C4B">
      <w:pPr>
        <w:spacing w:line="360" w:lineRule="auto"/>
        <w:jc w:val="both"/>
      </w:pPr>
      <w:r w:rsidRPr="003660F2">
        <w:t>Metodika poskytované služby</w:t>
      </w:r>
      <w:r w:rsidRPr="003660F2">
        <w:rPr>
          <w:spacing w:val="4"/>
        </w:rPr>
        <w:t xml:space="preserve"> </w:t>
      </w:r>
      <w:r>
        <w:rPr>
          <w:spacing w:val="9"/>
        </w:rPr>
        <w:t>s</w:t>
      </w:r>
      <w:r w:rsidRPr="003660F2">
        <w:rPr>
          <w:spacing w:val="9"/>
        </w:rPr>
        <w:t>ociálně aktivizačních služeb pro rodiny s dětmi</w:t>
      </w:r>
      <w:r w:rsidRPr="003660F2">
        <w:rPr>
          <w:spacing w:val="4"/>
        </w:rPr>
        <w:t xml:space="preserve"> </w:t>
      </w:r>
      <w:r w:rsidRPr="003660F2">
        <w:t>více</w:t>
      </w:r>
      <w:r w:rsidRPr="003660F2">
        <w:rPr>
          <w:spacing w:val="5"/>
        </w:rPr>
        <w:t xml:space="preserve"> rozpracovává </w:t>
      </w:r>
      <w:r w:rsidRPr="003660F2">
        <w:t>základní</w:t>
      </w:r>
      <w:r w:rsidRPr="003660F2">
        <w:rPr>
          <w:spacing w:val="4"/>
        </w:rPr>
        <w:t xml:space="preserve"> </w:t>
      </w:r>
      <w:r w:rsidRPr="003660F2">
        <w:t>činnosti</w:t>
      </w:r>
      <w:r w:rsidRPr="003660F2">
        <w:rPr>
          <w:spacing w:val="5"/>
        </w:rPr>
        <w:t xml:space="preserve"> </w:t>
      </w:r>
      <w:r w:rsidRPr="003660F2">
        <w:t>definované zákonem.</w:t>
      </w:r>
      <w:r w:rsidRPr="003660F2">
        <w:rPr>
          <w:spacing w:val="4"/>
        </w:rPr>
        <w:t xml:space="preserve"> </w:t>
      </w:r>
    </w:p>
    <w:p w14:paraId="0EB1BBCE" w14:textId="77777777" w:rsidR="00371C4B" w:rsidRPr="003660F2" w:rsidRDefault="00371C4B" w:rsidP="00371C4B">
      <w:pPr>
        <w:spacing w:line="360" w:lineRule="auto"/>
        <w:ind w:right="-2"/>
        <w:jc w:val="both"/>
        <w:rPr>
          <w:color w:val="000000"/>
        </w:rPr>
      </w:pPr>
      <w:r w:rsidRPr="003660F2">
        <w:rPr>
          <w:color w:val="000000"/>
        </w:rPr>
        <w:t>Sociální služba</w:t>
      </w:r>
      <w:r w:rsidRPr="003660F2">
        <w:t xml:space="preserve"> </w:t>
      </w:r>
      <w:r>
        <w:rPr>
          <w:color w:val="000000"/>
        </w:rPr>
        <w:t>s</w:t>
      </w:r>
      <w:r w:rsidRPr="003660F2">
        <w:rPr>
          <w:color w:val="000000"/>
        </w:rPr>
        <w:t>ociálně aktivizační služby pro rodiny s dětmi</w:t>
      </w:r>
      <w:r w:rsidRPr="003660F2">
        <w:t xml:space="preserve"> </w:t>
      </w:r>
      <w:r w:rsidRPr="003660F2">
        <w:rPr>
          <w:color w:val="000000"/>
        </w:rPr>
        <w:t>poskytuje</w:t>
      </w:r>
      <w:r w:rsidRPr="003660F2">
        <w:t xml:space="preserve"> </w:t>
      </w:r>
      <w:r w:rsidRPr="003660F2">
        <w:rPr>
          <w:color w:val="000000"/>
        </w:rPr>
        <w:t>tyto</w:t>
      </w:r>
      <w:r w:rsidRPr="003660F2">
        <w:rPr>
          <w:spacing w:val="-5"/>
        </w:rPr>
        <w:t xml:space="preserve"> </w:t>
      </w:r>
      <w:r w:rsidRPr="003660F2">
        <w:rPr>
          <w:color w:val="000000"/>
        </w:rPr>
        <w:t>služby:</w:t>
      </w:r>
    </w:p>
    <w:p w14:paraId="537E765F" w14:textId="77777777" w:rsidR="00371C4B" w:rsidRPr="003660F2" w:rsidRDefault="00371C4B" w:rsidP="00371C4B">
      <w:pPr>
        <w:pStyle w:val="Odstavecseseznamem"/>
        <w:numPr>
          <w:ilvl w:val="0"/>
          <w:numId w:val="5"/>
        </w:numPr>
        <w:ind w:right="-2"/>
      </w:pPr>
      <w:r w:rsidRPr="003660F2">
        <w:rPr>
          <w:u w:val="single" w:color="000000"/>
        </w:rPr>
        <w:t>Výchovné,</w:t>
      </w:r>
      <w:r w:rsidRPr="003660F2">
        <w:rPr>
          <w:spacing w:val="7"/>
          <w:u w:val="single" w:color="000000"/>
        </w:rPr>
        <w:t xml:space="preserve"> </w:t>
      </w:r>
      <w:r w:rsidRPr="003660F2">
        <w:rPr>
          <w:u w:val="single" w:color="000000"/>
        </w:rPr>
        <w:t>vzdělávací</w:t>
      </w:r>
      <w:r w:rsidRPr="003660F2">
        <w:rPr>
          <w:spacing w:val="6"/>
          <w:u w:val="single" w:color="000000"/>
        </w:rPr>
        <w:t xml:space="preserve"> </w:t>
      </w:r>
      <w:r w:rsidRPr="003660F2">
        <w:rPr>
          <w:u w:val="single" w:color="000000"/>
        </w:rPr>
        <w:t>a</w:t>
      </w:r>
      <w:r w:rsidRPr="003660F2">
        <w:rPr>
          <w:spacing w:val="6"/>
          <w:u w:val="single" w:color="000000"/>
        </w:rPr>
        <w:t xml:space="preserve"> </w:t>
      </w:r>
      <w:r w:rsidRPr="003660F2">
        <w:rPr>
          <w:u w:val="single" w:color="000000"/>
        </w:rPr>
        <w:t>aktivizační</w:t>
      </w:r>
      <w:r w:rsidRPr="003660F2">
        <w:rPr>
          <w:spacing w:val="6"/>
          <w:u w:val="single" w:color="000000"/>
        </w:rPr>
        <w:t xml:space="preserve"> </w:t>
      </w:r>
      <w:r w:rsidRPr="003660F2">
        <w:rPr>
          <w:u w:val="single" w:color="000000"/>
        </w:rPr>
        <w:t>činnosti</w:t>
      </w:r>
    </w:p>
    <w:p w14:paraId="358FFE9E" w14:textId="77777777" w:rsidR="00371C4B" w:rsidRPr="003660F2" w:rsidRDefault="00371C4B" w:rsidP="00371C4B">
      <w:pPr>
        <w:pStyle w:val="Odstavecseseznamem"/>
        <w:numPr>
          <w:ilvl w:val="1"/>
          <w:numId w:val="5"/>
        </w:numPr>
        <w:ind w:right="-2"/>
      </w:pPr>
      <w:r w:rsidRPr="003660F2">
        <w:rPr>
          <w:spacing w:val="3"/>
        </w:rPr>
        <w:t>Pracovně</w:t>
      </w:r>
      <w:r w:rsidRPr="003660F2">
        <w:rPr>
          <w:spacing w:val="2"/>
        </w:rPr>
        <w:t xml:space="preserve"> </w:t>
      </w:r>
      <w:r w:rsidRPr="003660F2">
        <w:rPr>
          <w:spacing w:val="5"/>
        </w:rPr>
        <w:t>výchovná</w:t>
      </w:r>
      <w:r w:rsidRPr="003660F2">
        <w:rPr>
          <w:spacing w:val="3"/>
        </w:rPr>
        <w:t xml:space="preserve"> činnost </w:t>
      </w:r>
      <w:r w:rsidRPr="003660F2">
        <w:rPr>
          <w:spacing w:val="7"/>
        </w:rPr>
        <w:t>s</w:t>
      </w:r>
      <w:r w:rsidRPr="003660F2">
        <w:rPr>
          <w:spacing w:val="2"/>
        </w:rPr>
        <w:t xml:space="preserve"> </w:t>
      </w:r>
      <w:r w:rsidRPr="003660F2">
        <w:rPr>
          <w:spacing w:val="3"/>
        </w:rPr>
        <w:t xml:space="preserve">dětmi: pracuje se zejména na podpoře a motivaci k zapojení se do chodu domácnosti a péče o děti </w:t>
      </w:r>
      <w:r>
        <w:rPr>
          <w:spacing w:val="3"/>
        </w:rPr>
        <w:t>…</w:t>
      </w:r>
    </w:p>
    <w:p w14:paraId="7027C0A6" w14:textId="77777777" w:rsidR="00371C4B" w:rsidRPr="003660F2" w:rsidRDefault="00371C4B" w:rsidP="00371C4B">
      <w:pPr>
        <w:pStyle w:val="Odstavecseseznamem"/>
        <w:numPr>
          <w:ilvl w:val="1"/>
          <w:numId w:val="5"/>
        </w:numPr>
        <w:ind w:right="-2"/>
      </w:pPr>
      <w:r w:rsidRPr="003660F2">
        <w:rPr>
          <w:spacing w:val="6"/>
        </w:rPr>
        <w:t>Pracovně</w:t>
      </w:r>
      <w:r w:rsidRPr="003660F2">
        <w:rPr>
          <w:spacing w:val="3"/>
        </w:rPr>
        <w:t xml:space="preserve"> </w:t>
      </w:r>
      <w:r w:rsidRPr="003660F2">
        <w:rPr>
          <w:spacing w:val="8"/>
        </w:rPr>
        <w:t>výchovná</w:t>
      </w:r>
      <w:r w:rsidRPr="003660F2">
        <w:rPr>
          <w:spacing w:val="4"/>
        </w:rPr>
        <w:t xml:space="preserve"> </w:t>
      </w:r>
      <w:r w:rsidRPr="003660F2">
        <w:rPr>
          <w:spacing w:val="6"/>
        </w:rPr>
        <w:t>činnost</w:t>
      </w:r>
      <w:r w:rsidRPr="003660F2">
        <w:rPr>
          <w:spacing w:val="4"/>
        </w:rPr>
        <w:t xml:space="preserve"> </w:t>
      </w:r>
      <w:r w:rsidRPr="003660F2">
        <w:rPr>
          <w:spacing w:val="7"/>
        </w:rPr>
        <w:t>s</w:t>
      </w:r>
      <w:r w:rsidRPr="003660F2">
        <w:rPr>
          <w:spacing w:val="3"/>
        </w:rPr>
        <w:t xml:space="preserve"> </w:t>
      </w:r>
      <w:r w:rsidRPr="003660F2">
        <w:rPr>
          <w:spacing w:val="6"/>
        </w:rPr>
        <w:t>dospělými:</w:t>
      </w:r>
      <w:r w:rsidRPr="003660F2">
        <w:rPr>
          <w:spacing w:val="4"/>
        </w:rPr>
        <w:t xml:space="preserve"> spadá zde například práce s rodinou při péči o děti, pomoc při přípravě dětí do školy </w:t>
      </w:r>
      <w:r w:rsidRPr="003660F2">
        <w:rPr>
          <w:spacing w:val="3"/>
        </w:rPr>
        <w:t>(úklid domácnosti, zahrady…)</w:t>
      </w:r>
    </w:p>
    <w:p w14:paraId="4016848F" w14:textId="7975ABBA" w:rsidR="00371C4B" w:rsidRPr="003660F2" w:rsidRDefault="00371C4B" w:rsidP="00371C4B">
      <w:pPr>
        <w:pStyle w:val="Odstavecseseznamem"/>
        <w:numPr>
          <w:ilvl w:val="1"/>
          <w:numId w:val="5"/>
        </w:numPr>
        <w:ind w:right="-2"/>
      </w:pPr>
      <w:r w:rsidRPr="003660F2">
        <w:rPr>
          <w:spacing w:val="4"/>
        </w:rPr>
        <w:t>Nácvik</w:t>
      </w:r>
      <w:r w:rsidRPr="003660F2">
        <w:rPr>
          <w:spacing w:val="2"/>
        </w:rPr>
        <w:t xml:space="preserve"> </w:t>
      </w:r>
      <w:r w:rsidRPr="003660F2">
        <w:rPr>
          <w:spacing w:val="5"/>
        </w:rPr>
        <w:t>a</w:t>
      </w:r>
      <w:r w:rsidRPr="003660F2">
        <w:rPr>
          <w:spacing w:val="2"/>
        </w:rPr>
        <w:t xml:space="preserve"> </w:t>
      </w:r>
      <w:r w:rsidRPr="003660F2">
        <w:rPr>
          <w:spacing w:val="4"/>
        </w:rPr>
        <w:t>upevňování</w:t>
      </w:r>
      <w:r w:rsidRPr="003660F2">
        <w:rPr>
          <w:spacing w:val="2"/>
        </w:rPr>
        <w:t xml:space="preserve"> </w:t>
      </w:r>
      <w:r w:rsidRPr="003660F2">
        <w:rPr>
          <w:spacing w:val="3"/>
        </w:rPr>
        <w:t>motorických,</w:t>
      </w:r>
      <w:r w:rsidRPr="003660F2">
        <w:rPr>
          <w:spacing w:val="2"/>
        </w:rPr>
        <w:t xml:space="preserve"> </w:t>
      </w:r>
      <w:r w:rsidRPr="003660F2">
        <w:rPr>
          <w:spacing w:val="4"/>
        </w:rPr>
        <w:t>psychických</w:t>
      </w:r>
      <w:r w:rsidRPr="003660F2">
        <w:rPr>
          <w:spacing w:val="3"/>
        </w:rPr>
        <w:t xml:space="preserve"> </w:t>
      </w:r>
      <w:r w:rsidRPr="003660F2">
        <w:rPr>
          <w:spacing w:val="14"/>
        </w:rPr>
        <w:t>a</w:t>
      </w:r>
      <w:r w:rsidRPr="003660F2">
        <w:rPr>
          <w:spacing w:val="2"/>
        </w:rPr>
        <w:t xml:space="preserve"> </w:t>
      </w:r>
      <w:r w:rsidRPr="003660F2">
        <w:rPr>
          <w:spacing w:val="3"/>
        </w:rPr>
        <w:t>sociál</w:t>
      </w:r>
      <w:r w:rsidRPr="003660F2">
        <w:rPr>
          <w:spacing w:val="4"/>
        </w:rPr>
        <w:t>ních</w:t>
      </w:r>
      <w:r w:rsidRPr="003660F2">
        <w:rPr>
          <w:spacing w:val="2"/>
        </w:rPr>
        <w:t xml:space="preserve"> </w:t>
      </w:r>
      <w:r w:rsidRPr="003660F2">
        <w:rPr>
          <w:spacing w:val="3"/>
        </w:rPr>
        <w:t>schopností</w:t>
      </w:r>
      <w:r w:rsidRPr="003660F2">
        <w:rPr>
          <w:spacing w:val="2"/>
        </w:rPr>
        <w:t xml:space="preserve"> </w:t>
      </w:r>
      <w:r w:rsidRPr="003660F2">
        <w:rPr>
          <w:spacing w:val="13"/>
        </w:rPr>
        <w:t xml:space="preserve">a </w:t>
      </w:r>
      <w:r w:rsidRPr="003660F2">
        <w:t>dovednosti</w:t>
      </w:r>
      <w:r w:rsidRPr="003660F2">
        <w:rPr>
          <w:spacing w:val="7"/>
        </w:rPr>
        <w:t xml:space="preserve"> </w:t>
      </w:r>
      <w:r w:rsidRPr="003660F2">
        <w:t>dítěte:</w:t>
      </w:r>
      <w:r w:rsidRPr="003660F2">
        <w:rPr>
          <w:spacing w:val="7"/>
        </w:rPr>
        <w:t xml:space="preserve"> podpora při posilování rodinných vztahů, pomoc při rozvoji řeči </w:t>
      </w:r>
      <w:r w:rsidR="00BD177E" w:rsidRPr="003660F2">
        <w:rPr>
          <w:spacing w:val="7"/>
        </w:rPr>
        <w:t>atd.</w:t>
      </w:r>
    </w:p>
    <w:p w14:paraId="3AE83D4A" w14:textId="77777777" w:rsidR="00371C4B" w:rsidRPr="003660F2" w:rsidRDefault="00371C4B" w:rsidP="00371C4B">
      <w:pPr>
        <w:pStyle w:val="Odstavecseseznamem"/>
        <w:numPr>
          <w:ilvl w:val="1"/>
          <w:numId w:val="5"/>
        </w:numPr>
        <w:ind w:right="-2"/>
      </w:pPr>
      <w:r w:rsidRPr="003660F2">
        <w:rPr>
          <w:spacing w:val="5"/>
        </w:rPr>
        <w:t>Zajištění</w:t>
      </w:r>
      <w:r w:rsidRPr="003660F2">
        <w:rPr>
          <w:spacing w:val="3"/>
        </w:rPr>
        <w:t xml:space="preserve"> </w:t>
      </w:r>
      <w:r w:rsidRPr="003660F2">
        <w:rPr>
          <w:spacing w:val="6"/>
        </w:rPr>
        <w:t>podmínek</w:t>
      </w:r>
      <w:r w:rsidRPr="003660F2">
        <w:rPr>
          <w:spacing w:val="3"/>
        </w:rPr>
        <w:t xml:space="preserve"> </w:t>
      </w:r>
      <w:r w:rsidRPr="003660F2">
        <w:rPr>
          <w:spacing w:val="10"/>
        </w:rPr>
        <w:t>a</w:t>
      </w:r>
      <w:r w:rsidRPr="003660F2">
        <w:rPr>
          <w:spacing w:val="4"/>
        </w:rPr>
        <w:t xml:space="preserve"> </w:t>
      </w:r>
      <w:r w:rsidRPr="003660F2">
        <w:rPr>
          <w:spacing w:val="5"/>
        </w:rPr>
        <w:t>poskytnutí</w:t>
      </w:r>
      <w:r w:rsidRPr="003660F2">
        <w:rPr>
          <w:spacing w:val="3"/>
        </w:rPr>
        <w:t xml:space="preserve"> </w:t>
      </w:r>
      <w:r w:rsidRPr="003660F2">
        <w:rPr>
          <w:spacing w:val="7"/>
        </w:rPr>
        <w:t>podpory</w:t>
      </w:r>
      <w:r w:rsidRPr="003660F2">
        <w:rPr>
          <w:spacing w:val="3"/>
        </w:rPr>
        <w:t xml:space="preserve"> </w:t>
      </w:r>
      <w:r w:rsidRPr="003660F2">
        <w:rPr>
          <w:spacing w:val="5"/>
        </w:rPr>
        <w:t>pro</w:t>
      </w:r>
      <w:r w:rsidRPr="003660F2">
        <w:rPr>
          <w:spacing w:val="4"/>
        </w:rPr>
        <w:t xml:space="preserve"> </w:t>
      </w:r>
      <w:r w:rsidRPr="003660F2">
        <w:rPr>
          <w:spacing w:val="6"/>
        </w:rPr>
        <w:t>přiměřené</w:t>
      </w:r>
      <w:r w:rsidRPr="003660F2">
        <w:rPr>
          <w:spacing w:val="3"/>
        </w:rPr>
        <w:t xml:space="preserve"> </w:t>
      </w:r>
      <w:r w:rsidRPr="003660F2">
        <w:rPr>
          <w:spacing w:val="5"/>
        </w:rPr>
        <w:t>vzdělávání</w:t>
      </w:r>
      <w:r w:rsidRPr="003660F2">
        <w:rPr>
          <w:spacing w:val="3"/>
        </w:rPr>
        <w:t xml:space="preserve"> </w:t>
      </w:r>
      <w:r w:rsidRPr="003660F2">
        <w:rPr>
          <w:spacing w:val="6"/>
        </w:rPr>
        <w:t xml:space="preserve">dětí: </w:t>
      </w:r>
      <w:r w:rsidRPr="003660F2">
        <w:t>Řadíme například spolupráci s pedagogicko-psychologickou poradnou, příprava dětí k zápisu do základní školy</w:t>
      </w:r>
      <w:r>
        <w:t>…</w:t>
      </w:r>
    </w:p>
    <w:p w14:paraId="7A840377" w14:textId="77777777" w:rsidR="00371C4B" w:rsidRPr="003660F2" w:rsidRDefault="00371C4B" w:rsidP="00371C4B">
      <w:pPr>
        <w:pStyle w:val="Odstavecseseznamem"/>
        <w:numPr>
          <w:ilvl w:val="0"/>
          <w:numId w:val="0"/>
        </w:numPr>
        <w:ind w:left="1440" w:right="-2"/>
      </w:pPr>
    </w:p>
    <w:p w14:paraId="3585E64A" w14:textId="77777777" w:rsidR="00371C4B" w:rsidRPr="003660F2" w:rsidRDefault="00371C4B" w:rsidP="00371C4B">
      <w:pPr>
        <w:pStyle w:val="Odstavecseseznamem"/>
        <w:numPr>
          <w:ilvl w:val="0"/>
          <w:numId w:val="5"/>
        </w:numPr>
        <w:spacing w:before="2"/>
        <w:ind w:right="-2"/>
      </w:pPr>
      <w:r w:rsidRPr="003660F2">
        <w:rPr>
          <w:u w:val="single" w:color="000000"/>
        </w:rPr>
        <w:t>Zprostředkování</w:t>
      </w:r>
      <w:r w:rsidRPr="003660F2">
        <w:rPr>
          <w:spacing w:val="6"/>
          <w:u w:val="single" w:color="000000"/>
        </w:rPr>
        <w:t xml:space="preserve"> </w:t>
      </w:r>
      <w:r w:rsidRPr="003660F2">
        <w:rPr>
          <w:u w:val="single" w:color="000000"/>
        </w:rPr>
        <w:t>kontaktu</w:t>
      </w:r>
      <w:r w:rsidRPr="003660F2">
        <w:rPr>
          <w:spacing w:val="6"/>
          <w:u w:val="single" w:color="000000"/>
        </w:rPr>
        <w:t xml:space="preserve"> </w:t>
      </w:r>
      <w:r w:rsidRPr="003660F2">
        <w:rPr>
          <w:u w:val="single" w:color="000000"/>
        </w:rPr>
        <w:t>se</w:t>
      </w:r>
      <w:r w:rsidRPr="003660F2">
        <w:rPr>
          <w:spacing w:val="5"/>
          <w:u w:val="single" w:color="000000"/>
        </w:rPr>
        <w:t xml:space="preserve"> </w:t>
      </w:r>
      <w:r w:rsidRPr="003660F2">
        <w:rPr>
          <w:u w:val="single" w:color="000000"/>
        </w:rPr>
        <w:t>společenským</w:t>
      </w:r>
      <w:r w:rsidRPr="003660F2">
        <w:rPr>
          <w:spacing w:val="6"/>
          <w:u w:val="single" w:color="000000"/>
        </w:rPr>
        <w:t xml:space="preserve"> </w:t>
      </w:r>
      <w:r w:rsidRPr="003660F2">
        <w:rPr>
          <w:u w:val="single" w:color="000000"/>
        </w:rPr>
        <w:t>prostředím</w:t>
      </w:r>
    </w:p>
    <w:p w14:paraId="6CE07AAC" w14:textId="77777777" w:rsidR="00371C4B" w:rsidRPr="003660F2" w:rsidRDefault="00371C4B" w:rsidP="00371C4B">
      <w:pPr>
        <w:pStyle w:val="Odstavecseseznamem"/>
        <w:numPr>
          <w:ilvl w:val="1"/>
          <w:numId w:val="5"/>
        </w:numPr>
        <w:spacing w:before="2"/>
        <w:ind w:right="-2"/>
      </w:pPr>
      <w:r w:rsidRPr="003660F2">
        <w:t>Doprovázení</w:t>
      </w:r>
      <w:r w:rsidRPr="003660F2">
        <w:rPr>
          <w:spacing w:val="3"/>
        </w:rPr>
        <w:t xml:space="preserve"> </w:t>
      </w:r>
      <w:r w:rsidRPr="003660F2">
        <w:t>dětí</w:t>
      </w:r>
      <w:r w:rsidRPr="003660F2">
        <w:rPr>
          <w:spacing w:val="4"/>
        </w:rPr>
        <w:t xml:space="preserve"> k lékaři, na zájmové aktivity, do školy, školského zařízení a zpět, doprovod rodiny k různým institucím</w:t>
      </w:r>
      <w:r>
        <w:rPr>
          <w:spacing w:val="4"/>
        </w:rPr>
        <w:t>…</w:t>
      </w:r>
    </w:p>
    <w:p w14:paraId="7ACF17DC" w14:textId="77777777" w:rsidR="00371C4B" w:rsidRPr="003660F2" w:rsidRDefault="00371C4B" w:rsidP="00371C4B">
      <w:pPr>
        <w:pStyle w:val="Odstavecseseznamem"/>
        <w:numPr>
          <w:ilvl w:val="0"/>
          <w:numId w:val="0"/>
        </w:numPr>
        <w:spacing w:before="2"/>
        <w:ind w:left="1440" w:right="-2"/>
      </w:pPr>
    </w:p>
    <w:p w14:paraId="75D34B07" w14:textId="77777777" w:rsidR="00371C4B" w:rsidRPr="003660F2" w:rsidRDefault="00371C4B" w:rsidP="00371C4B">
      <w:pPr>
        <w:pStyle w:val="Odstavecseseznamem"/>
        <w:numPr>
          <w:ilvl w:val="0"/>
          <w:numId w:val="5"/>
        </w:numPr>
        <w:ind w:right="-2"/>
      </w:pPr>
      <w:r w:rsidRPr="003660F2">
        <w:rPr>
          <w:u w:val="single" w:color="000000"/>
        </w:rPr>
        <w:t>Sociálně</w:t>
      </w:r>
      <w:r w:rsidRPr="003660F2">
        <w:rPr>
          <w:spacing w:val="10"/>
          <w:u w:val="single" w:color="000000"/>
        </w:rPr>
        <w:t xml:space="preserve"> </w:t>
      </w:r>
      <w:r w:rsidRPr="003660F2">
        <w:rPr>
          <w:u w:val="single" w:color="000000"/>
        </w:rPr>
        <w:t>terapeutické</w:t>
      </w:r>
      <w:r w:rsidRPr="003660F2">
        <w:rPr>
          <w:spacing w:val="9"/>
          <w:u w:val="single" w:color="000000"/>
        </w:rPr>
        <w:t xml:space="preserve"> </w:t>
      </w:r>
      <w:r w:rsidRPr="003660F2">
        <w:rPr>
          <w:u w:val="single" w:color="000000"/>
        </w:rPr>
        <w:t>činnosti</w:t>
      </w:r>
    </w:p>
    <w:p w14:paraId="45F25257" w14:textId="4920616A" w:rsidR="00371C4B" w:rsidRDefault="00371C4B" w:rsidP="00371C4B">
      <w:pPr>
        <w:pStyle w:val="Odstavecseseznamem"/>
        <w:numPr>
          <w:ilvl w:val="1"/>
          <w:numId w:val="5"/>
        </w:numPr>
        <w:ind w:right="-2"/>
      </w:pPr>
      <w:r w:rsidRPr="003660F2">
        <w:t xml:space="preserve">řadí se sem socioterapeutické </w:t>
      </w:r>
      <w:r w:rsidR="00BD177E" w:rsidRPr="003660F2">
        <w:t>činnosti, jako</w:t>
      </w:r>
      <w:r w:rsidRPr="003660F2">
        <w:t xml:space="preserve"> jsou například rozvoj a udržení nových kompetencí</w:t>
      </w:r>
      <w:r>
        <w:t>…</w:t>
      </w:r>
    </w:p>
    <w:p w14:paraId="7C4DA4C0" w14:textId="77777777" w:rsidR="00371C4B" w:rsidRPr="003660F2" w:rsidRDefault="00371C4B" w:rsidP="00371C4B">
      <w:pPr>
        <w:pStyle w:val="Odstavecseseznamem"/>
        <w:numPr>
          <w:ilvl w:val="0"/>
          <w:numId w:val="0"/>
        </w:numPr>
        <w:ind w:left="1440" w:right="-2"/>
      </w:pPr>
    </w:p>
    <w:p w14:paraId="49B64F16" w14:textId="77777777" w:rsidR="00371C4B" w:rsidRPr="003660F2" w:rsidRDefault="00371C4B" w:rsidP="00371C4B">
      <w:pPr>
        <w:pStyle w:val="Odstavecseseznamem"/>
        <w:numPr>
          <w:ilvl w:val="0"/>
          <w:numId w:val="5"/>
        </w:numPr>
        <w:spacing w:before="1"/>
        <w:ind w:right="-2"/>
      </w:pPr>
      <w:r w:rsidRPr="003660F2">
        <w:rPr>
          <w:u w:val="single"/>
        </w:rPr>
        <w:t>Pomoc</w:t>
      </w:r>
      <w:r w:rsidRPr="003660F2">
        <w:rPr>
          <w:spacing w:val="15"/>
          <w:u w:val="single"/>
        </w:rPr>
        <w:t xml:space="preserve"> </w:t>
      </w:r>
      <w:r w:rsidRPr="003660F2">
        <w:rPr>
          <w:u w:val="single"/>
        </w:rPr>
        <w:t>při</w:t>
      </w:r>
      <w:r w:rsidRPr="003660F2">
        <w:rPr>
          <w:spacing w:val="15"/>
          <w:u w:val="single"/>
        </w:rPr>
        <w:t xml:space="preserve"> </w:t>
      </w:r>
      <w:r w:rsidRPr="003660F2">
        <w:rPr>
          <w:u w:val="single"/>
        </w:rPr>
        <w:t>uplatňování</w:t>
      </w:r>
      <w:r w:rsidRPr="003660F2">
        <w:rPr>
          <w:spacing w:val="14"/>
          <w:u w:val="single"/>
        </w:rPr>
        <w:t xml:space="preserve"> </w:t>
      </w:r>
      <w:r w:rsidRPr="003660F2">
        <w:rPr>
          <w:u w:val="single"/>
        </w:rPr>
        <w:t>práv,</w:t>
      </w:r>
      <w:r w:rsidRPr="003660F2">
        <w:rPr>
          <w:spacing w:val="15"/>
          <w:u w:val="single"/>
        </w:rPr>
        <w:t xml:space="preserve"> </w:t>
      </w:r>
      <w:r w:rsidRPr="003660F2">
        <w:rPr>
          <w:u w:val="single"/>
        </w:rPr>
        <w:t>oprávněných</w:t>
      </w:r>
      <w:r w:rsidRPr="003660F2">
        <w:rPr>
          <w:spacing w:val="15"/>
          <w:u w:val="single"/>
        </w:rPr>
        <w:t xml:space="preserve"> </w:t>
      </w:r>
      <w:r w:rsidRPr="003660F2">
        <w:rPr>
          <w:u w:val="single"/>
        </w:rPr>
        <w:t>zájmů</w:t>
      </w:r>
      <w:r w:rsidRPr="003660F2">
        <w:rPr>
          <w:spacing w:val="14"/>
          <w:u w:val="single"/>
        </w:rPr>
        <w:t xml:space="preserve"> </w:t>
      </w:r>
      <w:r w:rsidRPr="003660F2">
        <w:rPr>
          <w:u w:val="single"/>
        </w:rPr>
        <w:t>a</w:t>
      </w:r>
      <w:r w:rsidRPr="003660F2">
        <w:rPr>
          <w:spacing w:val="15"/>
          <w:u w:val="single"/>
        </w:rPr>
        <w:t xml:space="preserve"> </w:t>
      </w:r>
      <w:r w:rsidRPr="003660F2">
        <w:rPr>
          <w:u w:val="single"/>
        </w:rPr>
        <w:t>při</w:t>
      </w:r>
      <w:r w:rsidRPr="003660F2">
        <w:rPr>
          <w:spacing w:val="15"/>
          <w:u w:val="single"/>
        </w:rPr>
        <w:t xml:space="preserve"> </w:t>
      </w:r>
      <w:r w:rsidRPr="003660F2">
        <w:rPr>
          <w:u w:val="single"/>
        </w:rPr>
        <w:t>obstarávání</w:t>
      </w:r>
      <w:r w:rsidRPr="003660F2">
        <w:rPr>
          <w:spacing w:val="14"/>
          <w:u w:val="single"/>
        </w:rPr>
        <w:t xml:space="preserve"> </w:t>
      </w:r>
      <w:r w:rsidRPr="003660F2">
        <w:rPr>
          <w:u w:val="single"/>
        </w:rPr>
        <w:t xml:space="preserve">osobních </w:t>
      </w:r>
      <w:r w:rsidRPr="003660F2">
        <w:rPr>
          <w:spacing w:val="-1"/>
          <w:u w:val="single"/>
        </w:rPr>
        <w:t>zálež</w:t>
      </w:r>
      <w:r w:rsidRPr="003660F2">
        <w:rPr>
          <w:u w:val="single"/>
        </w:rPr>
        <w:t>itostí</w:t>
      </w:r>
    </w:p>
    <w:p w14:paraId="7204EA36" w14:textId="77777777" w:rsidR="00371C4B" w:rsidRPr="003660F2" w:rsidRDefault="00371C4B" w:rsidP="00371C4B">
      <w:pPr>
        <w:pStyle w:val="Odstavecseseznamem"/>
        <w:numPr>
          <w:ilvl w:val="1"/>
          <w:numId w:val="5"/>
        </w:numPr>
        <w:spacing w:before="1"/>
        <w:ind w:right="-2"/>
      </w:pPr>
      <w:r w:rsidRPr="003660F2">
        <w:rPr>
          <w:spacing w:val="4"/>
        </w:rPr>
        <w:t>Pomoc</w:t>
      </w:r>
      <w:r w:rsidRPr="003660F2">
        <w:rPr>
          <w:spacing w:val="2"/>
        </w:rPr>
        <w:t xml:space="preserve"> </w:t>
      </w:r>
      <w:r w:rsidRPr="003660F2">
        <w:rPr>
          <w:spacing w:val="4"/>
        </w:rPr>
        <w:t>při</w:t>
      </w:r>
      <w:r w:rsidRPr="003660F2">
        <w:rPr>
          <w:spacing w:val="3"/>
        </w:rPr>
        <w:t xml:space="preserve"> vyřizování</w:t>
      </w:r>
      <w:r w:rsidRPr="003660F2">
        <w:rPr>
          <w:spacing w:val="2"/>
        </w:rPr>
        <w:t xml:space="preserve"> </w:t>
      </w:r>
      <w:r w:rsidRPr="003660F2">
        <w:rPr>
          <w:spacing w:val="4"/>
        </w:rPr>
        <w:t>běžných</w:t>
      </w:r>
      <w:r w:rsidRPr="003660F2">
        <w:rPr>
          <w:spacing w:val="3"/>
        </w:rPr>
        <w:t xml:space="preserve"> záležitostí:</w:t>
      </w:r>
      <w:r w:rsidRPr="003660F2">
        <w:rPr>
          <w:spacing w:val="2"/>
        </w:rPr>
        <w:t xml:space="preserve"> pomoc při komunikaci s pronajímateli, nácvik dovednosti zvládnout prohlídku bytu, pomoc při vyřízení dávek SSP a HN, pomoc v komunikaci s OSPOD, věřiteli, institucemi </w:t>
      </w:r>
      <w:r>
        <w:rPr>
          <w:spacing w:val="2"/>
        </w:rPr>
        <w:t>…</w:t>
      </w:r>
    </w:p>
    <w:p w14:paraId="419A170C" w14:textId="77777777" w:rsidR="00371C4B" w:rsidRPr="003660F2" w:rsidRDefault="00371C4B" w:rsidP="00371C4B">
      <w:pPr>
        <w:pStyle w:val="Odstavecseseznamem"/>
        <w:numPr>
          <w:ilvl w:val="1"/>
          <w:numId w:val="5"/>
        </w:numPr>
        <w:spacing w:before="1"/>
        <w:ind w:right="-2"/>
      </w:pPr>
      <w:r w:rsidRPr="003660F2">
        <w:t>Pomoc</w:t>
      </w:r>
      <w:r w:rsidRPr="003660F2">
        <w:rPr>
          <w:spacing w:val="14"/>
        </w:rPr>
        <w:t xml:space="preserve"> </w:t>
      </w:r>
      <w:r w:rsidRPr="003660F2">
        <w:t>při</w:t>
      </w:r>
      <w:r w:rsidRPr="003660F2">
        <w:rPr>
          <w:spacing w:val="15"/>
        </w:rPr>
        <w:t xml:space="preserve"> </w:t>
      </w:r>
      <w:r w:rsidRPr="003660F2">
        <w:t>obnovení</w:t>
      </w:r>
      <w:r w:rsidRPr="003660F2">
        <w:rPr>
          <w:spacing w:val="14"/>
        </w:rPr>
        <w:t xml:space="preserve"> </w:t>
      </w:r>
      <w:r w:rsidRPr="003660F2">
        <w:t>nebo</w:t>
      </w:r>
      <w:r w:rsidRPr="003660F2">
        <w:rPr>
          <w:spacing w:val="15"/>
        </w:rPr>
        <w:t xml:space="preserve"> </w:t>
      </w:r>
      <w:r w:rsidRPr="003660F2">
        <w:t>uplatnění</w:t>
      </w:r>
      <w:r w:rsidRPr="003660F2">
        <w:rPr>
          <w:spacing w:val="14"/>
        </w:rPr>
        <w:t xml:space="preserve"> </w:t>
      </w:r>
      <w:r w:rsidRPr="003660F2">
        <w:t>kontaktu</w:t>
      </w:r>
      <w:r w:rsidRPr="003660F2">
        <w:rPr>
          <w:spacing w:val="15"/>
        </w:rPr>
        <w:t xml:space="preserve"> </w:t>
      </w:r>
      <w:r w:rsidRPr="003660F2">
        <w:t>s</w:t>
      </w:r>
      <w:r w:rsidRPr="003660F2">
        <w:rPr>
          <w:spacing w:val="15"/>
        </w:rPr>
        <w:t xml:space="preserve"> </w:t>
      </w:r>
      <w:r w:rsidRPr="003660F2">
        <w:t>rodinou</w:t>
      </w:r>
      <w:r w:rsidRPr="003660F2">
        <w:rPr>
          <w:spacing w:val="14"/>
        </w:rPr>
        <w:t xml:space="preserve"> </w:t>
      </w:r>
      <w:r w:rsidRPr="003660F2">
        <w:t>a</w:t>
      </w:r>
      <w:r w:rsidRPr="003660F2">
        <w:rPr>
          <w:spacing w:val="15"/>
        </w:rPr>
        <w:t xml:space="preserve"> </w:t>
      </w:r>
      <w:r w:rsidRPr="003660F2">
        <w:t>pomoc</w:t>
      </w:r>
      <w:r w:rsidRPr="003660F2">
        <w:rPr>
          <w:spacing w:val="14"/>
        </w:rPr>
        <w:t xml:space="preserve"> </w:t>
      </w:r>
      <w:r w:rsidRPr="003660F2">
        <w:t>a</w:t>
      </w:r>
      <w:r w:rsidRPr="003660F2">
        <w:rPr>
          <w:spacing w:val="15"/>
        </w:rPr>
        <w:t xml:space="preserve"> </w:t>
      </w:r>
      <w:r w:rsidRPr="003660F2">
        <w:t xml:space="preserve">podpora </w:t>
      </w:r>
      <w:r w:rsidRPr="003660F2">
        <w:rPr>
          <w:spacing w:val="2"/>
        </w:rPr>
        <w:t xml:space="preserve">při </w:t>
      </w:r>
      <w:r w:rsidRPr="003660F2">
        <w:rPr>
          <w:spacing w:val="3"/>
        </w:rPr>
        <w:t>dalších</w:t>
      </w:r>
      <w:r w:rsidRPr="003660F2">
        <w:rPr>
          <w:spacing w:val="2"/>
        </w:rPr>
        <w:t xml:space="preserve"> </w:t>
      </w:r>
      <w:r w:rsidRPr="003660F2">
        <w:rPr>
          <w:spacing w:val="3"/>
        </w:rPr>
        <w:t>aktivitách,</w:t>
      </w:r>
      <w:r w:rsidRPr="003660F2">
        <w:rPr>
          <w:spacing w:val="2"/>
        </w:rPr>
        <w:t xml:space="preserve"> </w:t>
      </w:r>
      <w:r w:rsidRPr="003660F2">
        <w:rPr>
          <w:spacing w:val="3"/>
        </w:rPr>
        <w:t>které</w:t>
      </w:r>
      <w:r w:rsidRPr="003660F2">
        <w:rPr>
          <w:spacing w:val="2"/>
        </w:rPr>
        <w:t xml:space="preserve"> </w:t>
      </w:r>
      <w:r w:rsidRPr="003660F2">
        <w:rPr>
          <w:spacing w:val="3"/>
        </w:rPr>
        <w:t>podporují</w:t>
      </w:r>
      <w:r w:rsidRPr="003660F2">
        <w:rPr>
          <w:spacing w:val="2"/>
        </w:rPr>
        <w:t xml:space="preserve"> </w:t>
      </w:r>
      <w:r w:rsidRPr="003660F2">
        <w:rPr>
          <w:spacing w:val="4"/>
        </w:rPr>
        <w:t>sociální</w:t>
      </w:r>
      <w:r w:rsidRPr="003660F2">
        <w:rPr>
          <w:spacing w:val="2"/>
        </w:rPr>
        <w:t xml:space="preserve"> </w:t>
      </w:r>
      <w:r w:rsidRPr="003660F2">
        <w:rPr>
          <w:spacing w:val="3"/>
        </w:rPr>
        <w:t>začleňování</w:t>
      </w:r>
      <w:r w:rsidRPr="003660F2">
        <w:rPr>
          <w:spacing w:val="2"/>
        </w:rPr>
        <w:t xml:space="preserve"> </w:t>
      </w:r>
      <w:r w:rsidRPr="003660F2">
        <w:rPr>
          <w:spacing w:val="4"/>
        </w:rPr>
        <w:t>osob:</w:t>
      </w:r>
      <w:r w:rsidRPr="003660F2">
        <w:rPr>
          <w:spacing w:val="2"/>
        </w:rPr>
        <w:t xml:space="preserve"> spolupráce s rodinou při navrácení dětí z ústavního zařízení …</w:t>
      </w:r>
      <w:r w:rsidRPr="003660F2">
        <w:t xml:space="preserve"> </w:t>
      </w:r>
      <w:r w:rsidRPr="003660F2">
        <w:rPr>
          <w:spacing w:val="6"/>
        </w:rPr>
        <w:t>(</w:t>
      </w:r>
      <w:r w:rsidRPr="003660F2">
        <w:t xml:space="preserve">Metodika poskytované služby, </w:t>
      </w:r>
      <w:r>
        <w:t>s</w:t>
      </w:r>
      <w:r w:rsidRPr="003660F2">
        <w:t xml:space="preserve">ociálně aktivizační služby pro rodiny s dětmi, 2021, s. 25-29). </w:t>
      </w:r>
    </w:p>
    <w:p w14:paraId="4F7303E5" w14:textId="77777777" w:rsidR="00371C4B" w:rsidRPr="003660F2" w:rsidRDefault="00371C4B" w:rsidP="00371C4B">
      <w:pPr>
        <w:spacing w:before="1" w:line="360" w:lineRule="auto"/>
        <w:ind w:right="-2"/>
        <w:jc w:val="both"/>
      </w:pPr>
      <w:r w:rsidRPr="003660F2">
        <w:rPr>
          <w:spacing w:val="5"/>
        </w:rPr>
        <w:t xml:space="preserve">Ve spolupráci s klientem je utvářen individuální plán klienta (dále jen „IP“). IP sestavuje klient s klíčovým pracovníkem a je součástí osobní složky klienta. Individuální plán má několik fází. V prvé řadě se </w:t>
      </w:r>
      <w:r w:rsidRPr="003660F2">
        <w:rPr>
          <w:b/>
          <w:spacing w:val="5"/>
        </w:rPr>
        <w:t>mapuje celková rodinná situace</w:t>
      </w:r>
      <w:r w:rsidRPr="003660F2">
        <w:rPr>
          <w:spacing w:val="5"/>
        </w:rPr>
        <w:t xml:space="preserve"> a hledají se překážky a možnosti řešení. Druhou fází je </w:t>
      </w:r>
      <w:r w:rsidRPr="003660F2">
        <w:rPr>
          <w:b/>
          <w:spacing w:val="5"/>
        </w:rPr>
        <w:t>stanovení cílů</w:t>
      </w:r>
      <w:r w:rsidRPr="003660F2">
        <w:rPr>
          <w:spacing w:val="5"/>
        </w:rPr>
        <w:t xml:space="preserve">, kde dochází k určení hlavního cíle a jednotlivých krátkodobých cílů.  </w:t>
      </w:r>
      <w:r w:rsidRPr="003660F2">
        <w:t xml:space="preserve">Další fází je </w:t>
      </w:r>
      <w:r w:rsidRPr="003660F2">
        <w:rPr>
          <w:b/>
        </w:rPr>
        <w:t>plnění cílů</w:t>
      </w:r>
      <w:r w:rsidRPr="003660F2">
        <w:t xml:space="preserve">, kde klient společně s pracovníkem provádí pravidelné vyhodnocování daných cílů. Poslední fází je </w:t>
      </w:r>
      <w:r w:rsidRPr="003660F2">
        <w:rPr>
          <w:b/>
        </w:rPr>
        <w:t>reflexe cílů,</w:t>
      </w:r>
      <w:r w:rsidRPr="003660F2">
        <w:t xml:space="preserve"> kde pracovník s klientem shrne dosavadní spolupráci. </w:t>
      </w:r>
    </w:p>
    <w:p w14:paraId="0A694E8C" w14:textId="77777777" w:rsidR="00371C4B" w:rsidRPr="003660F2" w:rsidRDefault="00371C4B" w:rsidP="00371C4B">
      <w:pPr>
        <w:spacing w:line="360" w:lineRule="auto"/>
        <w:ind w:right="-2"/>
        <w:jc w:val="both"/>
        <w:rPr>
          <w:color w:val="000000"/>
        </w:rPr>
      </w:pPr>
      <w:r w:rsidRPr="003660F2">
        <w:rPr>
          <w:color w:val="000000"/>
        </w:rPr>
        <w:t>Cíl</w:t>
      </w:r>
      <w:r w:rsidRPr="003660F2">
        <w:t xml:space="preserve"> </w:t>
      </w:r>
      <w:r w:rsidRPr="003660F2">
        <w:rPr>
          <w:color w:val="000000"/>
        </w:rPr>
        <w:t>IP</w:t>
      </w:r>
      <w:r w:rsidRPr="003660F2">
        <w:t xml:space="preserve"> </w:t>
      </w:r>
      <w:r w:rsidRPr="003660F2">
        <w:rPr>
          <w:color w:val="000000"/>
        </w:rPr>
        <w:t>musí</w:t>
      </w:r>
      <w:r w:rsidRPr="003660F2">
        <w:t xml:space="preserve"> </w:t>
      </w:r>
      <w:r w:rsidRPr="003660F2">
        <w:rPr>
          <w:color w:val="000000"/>
        </w:rPr>
        <w:t>být</w:t>
      </w:r>
      <w:r w:rsidRPr="003660F2">
        <w:t xml:space="preserve"> </w:t>
      </w:r>
      <w:r w:rsidRPr="003660F2">
        <w:rPr>
          <w:color w:val="000000"/>
        </w:rPr>
        <w:t>dobře</w:t>
      </w:r>
      <w:r w:rsidRPr="003660F2">
        <w:t xml:space="preserve"> </w:t>
      </w:r>
      <w:r w:rsidRPr="003660F2">
        <w:rPr>
          <w:color w:val="000000"/>
        </w:rPr>
        <w:t>formulovaný.</w:t>
      </w:r>
      <w:r w:rsidRPr="003660F2">
        <w:t xml:space="preserve"> </w:t>
      </w:r>
      <w:r w:rsidRPr="003660F2">
        <w:rPr>
          <w:color w:val="000000"/>
        </w:rPr>
        <w:t>Pro</w:t>
      </w:r>
      <w:r w:rsidRPr="003660F2">
        <w:t xml:space="preserve"> </w:t>
      </w:r>
      <w:r w:rsidRPr="003660F2">
        <w:rPr>
          <w:color w:val="000000"/>
        </w:rPr>
        <w:t>klienta</w:t>
      </w:r>
      <w:r w:rsidRPr="003660F2">
        <w:t xml:space="preserve"> </w:t>
      </w:r>
      <w:r w:rsidRPr="003660F2">
        <w:rPr>
          <w:color w:val="000000"/>
        </w:rPr>
        <w:t>by</w:t>
      </w:r>
      <w:r w:rsidRPr="003660F2">
        <w:t xml:space="preserve"> </w:t>
      </w:r>
      <w:r w:rsidRPr="003660F2">
        <w:rPr>
          <w:color w:val="000000"/>
        </w:rPr>
        <w:t>měl</w:t>
      </w:r>
      <w:r w:rsidRPr="003660F2">
        <w:rPr>
          <w:spacing w:val="-2"/>
        </w:rPr>
        <w:t xml:space="preserve"> </w:t>
      </w:r>
      <w:r w:rsidRPr="003660F2">
        <w:rPr>
          <w:color w:val="000000"/>
        </w:rPr>
        <w:t>být:</w:t>
      </w:r>
    </w:p>
    <w:p w14:paraId="04F708FC" w14:textId="77777777" w:rsidR="00371C4B" w:rsidRPr="003660F2" w:rsidRDefault="00371C4B" w:rsidP="00371C4B">
      <w:pPr>
        <w:pStyle w:val="Odstavecseseznamem"/>
        <w:numPr>
          <w:ilvl w:val="0"/>
          <w:numId w:val="6"/>
        </w:numPr>
        <w:ind w:right="-2"/>
      </w:pPr>
      <w:r w:rsidRPr="003660F2">
        <w:t>S – specifický (co nejvíce konkrétní)</w:t>
      </w:r>
    </w:p>
    <w:p w14:paraId="142060E6" w14:textId="77777777" w:rsidR="00371C4B" w:rsidRPr="003660F2" w:rsidRDefault="00371C4B" w:rsidP="00371C4B">
      <w:pPr>
        <w:pStyle w:val="Odstavecseseznamem"/>
        <w:numPr>
          <w:ilvl w:val="0"/>
          <w:numId w:val="6"/>
        </w:numPr>
        <w:ind w:right="-2"/>
      </w:pPr>
      <w:r w:rsidRPr="003660F2">
        <w:t>M – měřitelný</w:t>
      </w:r>
    </w:p>
    <w:p w14:paraId="3932179E" w14:textId="77777777" w:rsidR="00371C4B" w:rsidRPr="003660F2" w:rsidRDefault="00371C4B" w:rsidP="00371C4B">
      <w:pPr>
        <w:pStyle w:val="Odstavecseseznamem"/>
        <w:widowControl w:val="0"/>
        <w:numPr>
          <w:ilvl w:val="0"/>
          <w:numId w:val="6"/>
        </w:numPr>
        <w:autoSpaceDE w:val="0"/>
        <w:autoSpaceDN w:val="0"/>
        <w:spacing w:after="0"/>
        <w:ind w:right="-2"/>
      </w:pPr>
      <w:r w:rsidRPr="003660F2">
        <w:t>A – akceptovatelný (dosažitelný)</w:t>
      </w:r>
    </w:p>
    <w:p w14:paraId="51C0EDDA" w14:textId="77777777" w:rsidR="00371C4B" w:rsidRPr="003660F2" w:rsidRDefault="00371C4B" w:rsidP="00371C4B">
      <w:pPr>
        <w:pStyle w:val="Odstavecseseznamem"/>
        <w:widowControl w:val="0"/>
        <w:numPr>
          <w:ilvl w:val="0"/>
          <w:numId w:val="6"/>
        </w:numPr>
        <w:autoSpaceDE w:val="0"/>
        <w:autoSpaceDN w:val="0"/>
        <w:spacing w:after="0"/>
        <w:ind w:right="-2"/>
      </w:pPr>
      <w:r w:rsidRPr="003660F2">
        <w:t>R – realistický (uskutečnitelný)</w:t>
      </w:r>
    </w:p>
    <w:p w14:paraId="71719BC9" w14:textId="77777777" w:rsidR="00371C4B" w:rsidRPr="003660F2" w:rsidRDefault="00371C4B" w:rsidP="00371C4B">
      <w:pPr>
        <w:pStyle w:val="Odstavecseseznamem"/>
        <w:widowControl w:val="0"/>
        <w:numPr>
          <w:ilvl w:val="0"/>
          <w:numId w:val="6"/>
        </w:numPr>
        <w:autoSpaceDE w:val="0"/>
        <w:autoSpaceDN w:val="0"/>
        <w:spacing w:after="0"/>
        <w:ind w:right="-2"/>
      </w:pPr>
      <w:r w:rsidRPr="003660F2">
        <w:t xml:space="preserve">T – časově ohraničený (max. na 6 měsíců s možností prodloužení) </w:t>
      </w:r>
      <w:r w:rsidRPr="003660F2">
        <w:rPr>
          <w:spacing w:val="6"/>
        </w:rPr>
        <w:t>(</w:t>
      </w:r>
      <w:r w:rsidRPr="003660F2">
        <w:t xml:space="preserve">Metodika poskytované služby, </w:t>
      </w:r>
      <w:r>
        <w:t>s</w:t>
      </w:r>
      <w:r w:rsidRPr="003660F2">
        <w:t>ociálně aktivizační služby pro rodiny s dětmi, 2021, s. 29-32).</w:t>
      </w:r>
    </w:p>
    <w:p w14:paraId="2E7254D3" w14:textId="77777777" w:rsidR="00371C4B" w:rsidRPr="003660F2" w:rsidRDefault="00371C4B" w:rsidP="00371C4B">
      <w:pPr>
        <w:pStyle w:val="Nadpis2"/>
      </w:pPr>
      <w:bookmarkStart w:id="18" w:name="_Toc118283835"/>
      <w:r w:rsidRPr="003660F2">
        <w:lastRenderedPageBreak/>
        <w:t>Pravidla pro klienty</w:t>
      </w:r>
      <w:bookmarkEnd w:id="18"/>
    </w:p>
    <w:p w14:paraId="732CDE38" w14:textId="6D83FD19" w:rsidR="00371C4B" w:rsidRPr="003660F2" w:rsidRDefault="00371C4B" w:rsidP="00371C4B">
      <w:pPr>
        <w:spacing w:line="360" w:lineRule="auto"/>
        <w:jc w:val="both"/>
      </w:pPr>
      <w:r w:rsidRPr="003660F2">
        <w:t xml:space="preserve">V popisu realizace služby </w:t>
      </w:r>
      <w:r>
        <w:t>s</w:t>
      </w:r>
      <w:r w:rsidRPr="003660F2">
        <w:t xml:space="preserve">ociálně aktivizačních služeb pro rodiny s dětmi organizace Darmoděj z.ú. jsou uvedená základní pravidla, která by měl klient dodržovat při spolupráci s výše uvedenou službou. Jedná se o </w:t>
      </w:r>
      <w:r w:rsidR="00BD177E" w:rsidRPr="003660F2">
        <w:t>pravidla, jako</w:t>
      </w:r>
      <w:r w:rsidRPr="003660F2">
        <w:t xml:space="preserve"> jsou například:</w:t>
      </w:r>
    </w:p>
    <w:p w14:paraId="1B55F3B2" w14:textId="77777777" w:rsidR="00371C4B" w:rsidRPr="003660F2" w:rsidRDefault="00371C4B" w:rsidP="00371C4B">
      <w:pPr>
        <w:pStyle w:val="Odstavecseseznamem"/>
        <w:numPr>
          <w:ilvl w:val="0"/>
          <w:numId w:val="6"/>
        </w:numPr>
      </w:pPr>
      <w:r w:rsidRPr="003660F2">
        <w:t>Klient dodržuje pracovní dobu.</w:t>
      </w:r>
    </w:p>
    <w:p w14:paraId="4B72B620" w14:textId="77777777" w:rsidR="00371C4B" w:rsidRPr="003660F2" w:rsidRDefault="00371C4B" w:rsidP="00371C4B">
      <w:pPr>
        <w:pStyle w:val="Odstavecseseznamem"/>
        <w:numPr>
          <w:ilvl w:val="0"/>
          <w:numId w:val="6"/>
        </w:numPr>
      </w:pPr>
      <w:r w:rsidRPr="003660F2">
        <w:t>Klient nesmí použít slovní, ani fyzickou agresi vůči pracovníkům a jinému klientovi.</w:t>
      </w:r>
    </w:p>
    <w:p w14:paraId="0AC1C7E3" w14:textId="77777777" w:rsidR="00371C4B" w:rsidRPr="003660F2" w:rsidRDefault="00371C4B" w:rsidP="00371C4B">
      <w:pPr>
        <w:pStyle w:val="Odstavecseseznamem"/>
        <w:numPr>
          <w:ilvl w:val="0"/>
          <w:numId w:val="6"/>
        </w:numPr>
      </w:pPr>
      <w:r w:rsidRPr="003660F2">
        <w:t>Klient je povinen spolupracovat na plnění stanoveného cíle a řídit se vnitřními pravidly sociální služby.</w:t>
      </w:r>
    </w:p>
    <w:p w14:paraId="471E1646" w14:textId="77777777" w:rsidR="00371C4B" w:rsidRPr="003660F2" w:rsidRDefault="00371C4B" w:rsidP="00371C4B">
      <w:pPr>
        <w:pStyle w:val="Odstavecseseznamem"/>
        <w:numPr>
          <w:ilvl w:val="0"/>
          <w:numId w:val="6"/>
        </w:numPr>
      </w:pPr>
      <w:r w:rsidRPr="003660F2">
        <w:t>Klient je povinen dodržovat smluvené termíny, pokud se nemůže na termín schůzky dostavit, musí se omluvit nebo dostatečně vysvětlit, proč se nemůže nebo nemohl zúčastnit termínu schůzky, který byl předem dojednán. (MPSV. Registr poskytovatelů sociálních služeb [online])</w:t>
      </w:r>
    </w:p>
    <w:p w14:paraId="684947DB" w14:textId="77777777" w:rsidR="00371C4B" w:rsidRPr="003660F2" w:rsidRDefault="00371C4B" w:rsidP="00371C4B">
      <w:pPr>
        <w:pStyle w:val="Nadpis2"/>
      </w:pPr>
      <w:bookmarkStart w:id="19" w:name="_Toc118283836"/>
      <w:r w:rsidRPr="003660F2">
        <w:t>Metody práce s klientem</w:t>
      </w:r>
      <w:bookmarkEnd w:id="19"/>
    </w:p>
    <w:p w14:paraId="5E5680E3" w14:textId="77777777" w:rsidR="00371C4B" w:rsidRPr="003660F2" w:rsidRDefault="00371C4B" w:rsidP="00371C4B">
      <w:pPr>
        <w:spacing w:line="360" w:lineRule="auto"/>
        <w:jc w:val="both"/>
      </w:pPr>
      <w:r w:rsidRPr="003660F2">
        <w:t xml:space="preserve">Úkolem sociálního pracovníka je objektivně vyhodnotit danou sociální situaci tak, aby byl schopen posoudit, jaké metody jsou vhodné využít pro práci s dítětem a které pro práci s dospělým.  Sociální pracovník přistupuje ke klientovi vždy individuálně podle klientových schopností a možností a na základě zjištěných okolností volí vhodnou metodu a formu práce. </w:t>
      </w:r>
    </w:p>
    <w:p w14:paraId="379B669F" w14:textId="77777777" w:rsidR="00371C4B" w:rsidRPr="003660F2" w:rsidRDefault="00371C4B" w:rsidP="00371C4B">
      <w:pPr>
        <w:spacing w:line="360" w:lineRule="auto"/>
        <w:jc w:val="both"/>
      </w:pPr>
      <w:r w:rsidRPr="003660F2">
        <w:t>Metody přímé práce s klientem jsou rozděleny do čtyř etap, které jsou následující:</w:t>
      </w:r>
    </w:p>
    <w:p w14:paraId="5FBCB9A7" w14:textId="77777777" w:rsidR="00371C4B" w:rsidRPr="003660F2" w:rsidRDefault="00371C4B" w:rsidP="00371C4B">
      <w:pPr>
        <w:pStyle w:val="Odstavecseseznamem"/>
        <w:numPr>
          <w:ilvl w:val="0"/>
          <w:numId w:val="6"/>
        </w:numPr>
      </w:pPr>
      <w:r w:rsidRPr="003660F2">
        <w:t>1. fáze: vyhledávání (depistáž)</w:t>
      </w:r>
    </w:p>
    <w:p w14:paraId="662B17FA" w14:textId="77777777" w:rsidR="00371C4B" w:rsidRPr="003660F2" w:rsidRDefault="00371C4B" w:rsidP="00371C4B">
      <w:pPr>
        <w:pStyle w:val="Odstavecseseznamem"/>
        <w:numPr>
          <w:ilvl w:val="0"/>
          <w:numId w:val="6"/>
        </w:numPr>
      </w:pPr>
      <w:r w:rsidRPr="003660F2">
        <w:t>2. fáze: posouzení životní situace klienta (jednání o poskytnutí služby, sociální šetření, posouzení potřebnosti intervence…)</w:t>
      </w:r>
    </w:p>
    <w:p w14:paraId="1E43C9A2" w14:textId="77777777" w:rsidR="00371C4B" w:rsidRPr="003660F2" w:rsidRDefault="00371C4B" w:rsidP="00371C4B">
      <w:pPr>
        <w:pStyle w:val="Odstavecseseznamem"/>
        <w:numPr>
          <w:ilvl w:val="0"/>
          <w:numId w:val="6"/>
        </w:numPr>
      </w:pPr>
      <w:r w:rsidRPr="003660F2">
        <w:t>3. fáze: zaměřená na plánování (individuální plánování s jedincem a rodinou, evaluace)</w:t>
      </w:r>
    </w:p>
    <w:p w14:paraId="299B1056" w14:textId="77777777" w:rsidR="00371C4B" w:rsidRPr="003660F2" w:rsidRDefault="00371C4B" w:rsidP="00371C4B">
      <w:pPr>
        <w:pStyle w:val="Odstavecseseznamem"/>
        <w:numPr>
          <w:ilvl w:val="0"/>
          <w:numId w:val="6"/>
        </w:numPr>
      </w:pPr>
      <w:r w:rsidRPr="003660F2">
        <w:t>4. fáze: zaměřená na změnu klienta (motivační rozhovor, podpora kompetencí klienta, případová práce…)</w:t>
      </w:r>
    </w:p>
    <w:p w14:paraId="3CCE8DD5" w14:textId="77777777" w:rsidR="00371C4B" w:rsidRPr="003660F2" w:rsidRDefault="00371C4B" w:rsidP="00371C4B">
      <w:pPr>
        <w:spacing w:line="360" w:lineRule="auto"/>
        <w:jc w:val="both"/>
      </w:pPr>
      <w:r w:rsidRPr="003660F2">
        <w:t xml:space="preserve">Do metod nepřímé práce s klientem se zahrnuje vedení dokumentace klienta, plánování a organizace aktivit a písemná nebo telefonická komunikace s úřady a institucemi. </w:t>
      </w:r>
    </w:p>
    <w:p w14:paraId="5B23EF02" w14:textId="77777777" w:rsidR="00371C4B" w:rsidRPr="003660F2" w:rsidRDefault="00371C4B" w:rsidP="00371C4B">
      <w:pPr>
        <w:spacing w:line="360" w:lineRule="auto"/>
        <w:jc w:val="both"/>
      </w:pPr>
      <w:r w:rsidRPr="003660F2">
        <w:t xml:space="preserve">Metody zaměřené na změnu sociálního prostředí klienta mohou být například použity v rámci komunitní práce nebo jako poskytnutí podpory při změnách klientova prostředí v interakcích mezi klienty. Další metoda využita ve spolupráci s touto cílovou skupinou je metoda spolupráce s dalšími organizacemi, kam se řadí zprostředkování navazujících služeb, </w:t>
      </w:r>
      <w:r w:rsidRPr="003660F2">
        <w:lastRenderedPageBreak/>
        <w:t xml:space="preserve">propagace dostupných služeb mezi cílovou skupinou nebo zastupování práv klienta. </w:t>
      </w:r>
      <w:r>
        <w:t>(</w:t>
      </w:r>
      <w:r w:rsidRPr="003660F2">
        <w:t>MPSV. Registr poskytovatelů sociálních služeb [online])</w:t>
      </w:r>
    </w:p>
    <w:p w14:paraId="0C94F646" w14:textId="77777777" w:rsidR="00371C4B" w:rsidRPr="003660F2" w:rsidRDefault="00371C4B" w:rsidP="00371C4B">
      <w:pPr>
        <w:pStyle w:val="Nadpis2"/>
      </w:pPr>
      <w:bookmarkStart w:id="20" w:name="_Toc118283837"/>
      <w:r w:rsidRPr="003660F2">
        <w:t>Zázemí sociální služby a zajištění poskytování služby v terénu</w:t>
      </w:r>
      <w:bookmarkEnd w:id="20"/>
    </w:p>
    <w:p w14:paraId="49B8870A" w14:textId="77777777" w:rsidR="00371C4B" w:rsidRPr="003660F2" w:rsidRDefault="00371C4B" w:rsidP="00371C4B">
      <w:pPr>
        <w:spacing w:line="360" w:lineRule="auto"/>
        <w:jc w:val="both"/>
      </w:pPr>
      <w:r w:rsidRPr="003660F2">
        <w:t>Zázemí sociální služby se nachází v Jeseníku na adrese Lipovská 131/4. Zázemí služby se skládá z administrativní místnosti (kanceláře, ve které pracuje sedmičlenný tým pracovníků</w:t>
      </w:r>
      <w:r>
        <w:t xml:space="preserve">), </w:t>
      </w:r>
      <w:r w:rsidRPr="003660F2">
        <w:t xml:space="preserve">kuchyně, příručního skladu, šatny, sprchového koutu, dvou umyvadel a WC. Kancelář i kuchyně jsou vybaveny běžným vybavením pro danou místnost. V terénu je poskytování služby prováděno v přirozeném prostředí klienta. Pracovníci jsou vybaveni mobilními telefony, notebooky a tablety s internetovým připojením. Do hůře dostupných lokalit má služba z dispozici služební automobil. </w:t>
      </w:r>
      <w:r>
        <w:t>(</w:t>
      </w:r>
      <w:r w:rsidRPr="003660F2">
        <w:t>MPSV. Registr poskytovatelů sociálních služeb [online])</w:t>
      </w:r>
    </w:p>
    <w:p w14:paraId="47215988" w14:textId="77777777" w:rsidR="00371C4B" w:rsidRPr="003660F2" w:rsidRDefault="00371C4B" w:rsidP="00371C4B">
      <w:pPr>
        <w:pStyle w:val="Nadpis1"/>
      </w:pPr>
      <w:bookmarkStart w:id="21" w:name="_Toc118283838"/>
      <w:r w:rsidRPr="003660F2">
        <w:lastRenderedPageBreak/>
        <w:t>DRUHY BYDLENÍ NA JESENICKU</w:t>
      </w:r>
      <w:bookmarkEnd w:id="21"/>
    </w:p>
    <w:p w14:paraId="65749A82" w14:textId="77777777" w:rsidR="00371C4B" w:rsidRDefault="00371C4B" w:rsidP="00371C4B">
      <w:pPr>
        <w:spacing w:line="360" w:lineRule="auto"/>
        <w:jc w:val="both"/>
      </w:pPr>
      <w:r w:rsidRPr="003660F2">
        <w:t xml:space="preserve">Z důvodu zaměření mé bakalářské práce na oblast bydlení v rámci analýzy potřeb klientů </w:t>
      </w:r>
      <w:r>
        <w:t>s</w:t>
      </w:r>
      <w:r w:rsidRPr="003660F2">
        <w:t>ociálně aktivizačních služeb pro rodiny s dětmi, považuji za důležité, zpracovat bydlení jak v obecné rovině, tak v rovině dostupných druhů bydlení na Jesenicku</w:t>
      </w:r>
      <w:r>
        <w:t xml:space="preserve"> za účelem pozdějšího vypracování projektu na poskytnutí bydlení od organizace, tak aby co nejvíce odpovídal potřebám klientů. </w:t>
      </w:r>
    </w:p>
    <w:p w14:paraId="455860D7" w14:textId="77777777" w:rsidR="00371C4B" w:rsidRPr="003660F2" w:rsidRDefault="00371C4B" w:rsidP="00371C4B">
      <w:pPr>
        <w:spacing w:line="360" w:lineRule="auto"/>
        <w:jc w:val="both"/>
      </w:pPr>
    </w:p>
    <w:p w14:paraId="6A87FC5B" w14:textId="77777777" w:rsidR="00371C4B" w:rsidRDefault="00371C4B" w:rsidP="00371C4B">
      <w:pPr>
        <w:spacing w:line="360" w:lineRule="auto"/>
        <w:ind w:left="1" w:right="20"/>
        <w:jc w:val="both"/>
      </w:pPr>
      <w:r w:rsidRPr="003660F2">
        <w:t xml:space="preserve"> „</w:t>
      </w:r>
      <w:r w:rsidRPr="003660F2">
        <w:rPr>
          <w:i/>
        </w:rPr>
        <w:t>Bydlení je jednou ze základních lidských potřeb spojené s pocitem jistoty a bezpečí, regenerací a reprodukcí lidských sil. Bydlení se člení do různých kategorií a každá kategorie má své nároky. Základní, tedy přiměřené bydlení pro všechny je většinou snahou každého vyspělého státu. Na přiměřené bydlení jsou ale různé názory.</w:t>
      </w:r>
      <w:r w:rsidRPr="003660F2">
        <w:t>“ (Blažková, 2013)</w:t>
      </w:r>
    </w:p>
    <w:p w14:paraId="7DE9309B" w14:textId="77777777" w:rsidR="00371C4B" w:rsidRPr="003660F2" w:rsidRDefault="00371C4B" w:rsidP="00371C4B">
      <w:pPr>
        <w:spacing w:line="360" w:lineRule="auto"/>
        <w:ind w:left="1" w:right="20"/>
        <w:jc w:val="both"/>
        <w:rPr>
          <w:sz w:val="20"/>
          <w:szCs w:val="20"/>
        </w:rPr>
      </w:pPr>
    </w:p>
    <w:p w14:paraId="75FAACAE" w14:textId="77777777" w:rsidR="00371C4B" w:rsidRDefault="00371C4B" w:rsidP="00371C4B">
      <w:pPr>
        <w:spacing w:line="360" w:lineRule="auto"/>
        <w:ind w:left="1"/>
        <w:jc w:val="both"/>
      </w:pPr>
      <w:r w:rsidRPr="003660F2">
        <w:t>Bydlení pomáhá uspokojovat fyziologické, psychologické a sociologické nároky. Vzestupnou tendenci mají klienti s dobrým finančním zázemím, kteří mají možnosti pořídit si kvalitní bydlení a tím pádem mají zvýšené nároky na kvalitu svého bydlení. Na druhé straně se nachází klienti, kteří si v současnosti a ani v budoucnosti nebudou moci dovolit vlastní bydlení. Z toho důvodu je zapotřebí rozšířit nabídku dostupného bydlení včetně bydlení sociálního. Důležitý pojem v problematice bydlení je tzv. obchod s chudobou, což znamená, že lidé, kteří jsou plně závislí na dávkách na bydlení, tyto dávky v plné výši odevzdávají pronajímatelům, protože nájmy jsou podstatně vyšší, než je dle normativních nákladů a stavu jednotlivých bytů.  (Blažková, 2013).</w:t>
      </w:r>
    </w:p>
    <w:p w14:paraId="2CBF9183" w14:textId="77777777" w:rsidR="00371C4B" w:rsidRPr="003660F2" w:rsidRDefault="00371C4B" w:rsidP="00371C4B">
      <w:pPr>
        <w:spacing w:line="360" w:lineRule="auto"/>
        <w:ind w:left="1"/>
        <w:jc w:val="both"/>
      </w:pPr>
    </w:p>
    <w:p w14:paraId="4C3E23A2" w14:textId="77777777" w:rsidR="00371C4B" w:rsidRDefault="00371C4B" w:rsidP="00371C4B">
      <w:pPr>
        <w:spacing w:line="360" w:lineRule="auto"/>
        <w:jc w:val="both"/>
      </w:pPr>
      <w:r w:rsidRPr="003660F2">
        <w:t>Dle ČSÚ (2001), který prováděl v roce 2001 sčítání domovního a bytového fondu v ORP Jeseník</w:t>
      </w:r>
      <w:r>
        <w:t>,</w:t>
      </w:r>
      <w:r w:rsidRPr="003660F2">
        <w:t xml:space="preserve"> se nachází celkově 8 613 domů, které disponují 15 039 byty. Jelikož je informace 21 let stará, není možné z ní aktuálně vycházet, protože počet bytů i domů bude od té doby jiný. Současné údaje o bytové a domovní situaci bohužel nejsou dostupné. </w:t>
      </w:r>
    </w:p>
    <w:p w14:paraId="06E9DDEA" w14:textId="77777777" w:rsidR="00371C4B" w:rsidRPr="003660F2" w:rsidRDefault="00371C4B" w:rsidP="00371C4B">
      <w:pPr>
        <w:spacing w:line="360" w:lineRule="auto"/>
        <w:jc w:val="both"/>
      </w:pPr>
    </w:p>
    <w:p w14:paraId="54F3083D" w14:textId="77777777" w:rsidR="00371C4B" w:rsidRPr="000C05AA" w:rsidRDefault="00371C4B" w:rsidP="00371C4B">
      <w:pPr>
        <w:spacing w:line="360" w:lineRule="auto"/>
        <w:jc w:val="both"/>
      </w:pPr>
      <w:r>
        <w:rPr>
          <w:color w:val="000000" w:themeColor="text1"/>
        </w:rPr>
        <w:t>Dle webových stránek města Jeseník se v</w:t>
      </w:r>
      <w:r w:rsidRPr="009A1847">
        <w:rPr>
          <w:color w:val="000000" w:themeColor="text1"/>
        </w:rPr>
        <w:t xml:space="preserve"> </w:t>
      </w:r>
      <w:r w:rsidRPr="003660F2">
        <w:t>ORP Jeseník nachází celkem 24 obcí, přičemž některé disponují obecními, městskými nebo sociálními byty, které poskytují bydlení občanům, kteří mají zájem nebo potřebují bydlení od obce nebo města</w:t>
      </w:r>
      <w:r w:rsidRPr="000C05AA">
        <w:t>. (Jeseník. Seznam obcí okresu Jeseník [online])</w:t>
      </w:r>
    </w:p>
    <w:p w14:paraId="0A8FE8C6" w14:textId="77777777" w:rsidR="00371C4B" w:rsidRPr="000C05AA" w:rsidRDefault="00371C4B" w:rsidP="00371C4B">
      <w:pPr>
        <w:spacing w:line="360" w:lineRule="auto"/>
        <w:jc w:val="both"/>
      </w:pPr>
    </w:p>
    <w:p w14:paraId="4DE1BAE3" w14:textId="77777777" w:rsidR="00371C4B" w:rsidRPr="003660F2" w:rsidRDefault="00371C4B" w:rsidP="00371C4B">
      <w:pPr>
        <w:spacing w:line="360" w:lineRule="auto"/>
        <w:jc w:val="both"/>
      </w:pPr>
      <w:r w:rsidRPr="000C05AA">
        <w:lastRenderedPageBreak/>
        <w:t xml:space="preserve">Z mého zaměstnání vím, že bytovou </w:t>
      </w:r>
      <w:r w:rsidRPr="003660F2">
        <w:t xml:space="preserve">situací na Jesenicku se zabývají územní plány daných měst a obcí, které se nachází v různých fázích vývoje. Některé obce mají územní plány schválené, jiné účinné, některé obce již do územních plánů zapracovávají změny. </w:t>
      </w:r>
    </w:p>
    <w:p w14:paraId="67CB70D4" w14:textId="77777777" w:rsidR="00371C4B" w:rsidRPr="003660F2" w:rsidRDefault="00371C4B" w:rsidP="00371C4B">
      <w:pPr>
        <w:pStyle w:val="Nadpis2"/>
        <w:numPr>
          <w:ilvl w:val="1"/>
          <w:numId w:val="7"/>
        </w:numPr>
      </w:pPr>
      <w:bookmarkStart w:id="22" w:name="_Toc118283839"/>
      <w:r w:rsidRPr="003660F2">
        <w:t>Druhy bydlení</w:t>
      </w:r>
      <w:bookmarkEnd w:id="22"/>
    </w:p>
    <w:p w14:paraId="02B4511B" w14:textId="77777777" w:rsidR="00371C4B" w:rsidRPr="003660F2" w:rsidRDefault="00371C4B" w:rsidP="00371C4B">
      <w:pPr>
        <w:pStyle w:val="Nadpis3"/>
        <w:spacing w:after="0"/>
      </w:pPr>
      <w:bookmarkStart w:id="23" w:name="_Toc118283840"/>
      <w:r w:rsidRPr="003660F2">
        <w:t>Nájemní</w:t>
      </w:r>
      <w:bookmarkEnd w:id="23"/>
    </w:p>
    <w:p w14:paraId="5A983559" w14:textId="1A629357" w:rsidR="00371C4B" w:rsidRDefault="00371C4B" w:rsidP="00371C4B">
      <w:pPr>
        <w:spacing w:before="100" w:beforeAutospacing="1" w:after="100" w:afterAutospacing="1" w:line="360" w:lineRule="auto"/>
        <w:jc w:val="both"/>
        <w:rPr>
          <w:color w:val="000000"/>
        </w:rPr>
      </w:pPr>
      <w:r w:rsidRPr="0021420B">
        <w:rPr>
          <w:color w:val="000000" w:themeColor="text1"/>
        </w:rPr>
        <w:t xml:space="preserve">Nájemní bydlení je bydlením </w:t>
      </w:r>
      <w:r w:rsidRPr="003660F2">
        <w:t xml:space="preserve">na základě nájemní smlouvy mezi nájemcem a pronajímatelem. Pronajímatel je osobou, </w:t>
      </w:r>
      <w:r w:rsidR="00BD177E" w:rsidRPr="003660F2">
        <w:t>která</w:t>
      </w:r>
      <w:r w:rsidRPr="003660F2">
        <w:t xml:space="preserve"> vlastní pronajímanou věc a nájemce je osoba, která pronajímanou věc užívá na základě smlouvy o nájmu. </w:t>
      </w:r>
      <w:r w:rsidRPr="003660F2">
        <w:rPr>
          <w:color w:val="000000"/>
        </w:rPr>
        <w:t>(Zákon č.</w:t>
      </w:r>
      <w:r w:rsidRPr="003660F2">
        <w:t xml:space="preserve"> </w:t>
      </w:r>
      <w:r>
        <w:rPr>
          <w:color w:val="000000"/>
        </w:rPr>
        <w:t>89</w:t>
      </w:r>
      <w:r w:rsidRPr="003660F2">
        <w:rPr>
          <w:color w:val="000000"/>
        </w:rPr>
        <w:t>/20</w:t>
      </w:r>
      <w:r>
        <w:rPr>
          <w:color w:val="000000"/>
        </w:rPr>
        <w:t>14</w:t>
      </w:r>
      <w:r w:rsidRPr="003660F2">
        <w:t xml:space="preserve"> </w:t>
      </w:r>
      <w:r w:rsidRPr="003660F2">
        <w:rPr>
          <w:color w:val="000000"/>
        </w:rPr>
        <w:t>Sb.</w:t>
      </w:r>
      <w:r>
        <w:rPr>
          <w:color w:val="000000"/>
        </w:rPr>
        <w:t>, § 2201</w:t>
      </w:r>
      <w:r w:rsidRPr="003660F2">
        <w:rPr>
          <w:color w:val="000000"/>
        </w:rPr>
        <w:t>)</w:t>
      </w:r>
    </w:p>
    <w:p w14:paraId="1C438E8C" w14:textId="77777777" w:rsidR="00371C4B" w:rsidRPr="000C05AA" w:rsidRDefault="00371C4B" w:rsidP="00371C4B">
      <w:pPr>
        <w:spacing w:before="100" w:beforeAutospacing="1" w:after="100" w:afterAutospacing="1" w:line="360" w:lineRule="auto"/>
        <w:jc w:val="both"/>
      </w:pPr>
      <w:r w:rsidRPr="000C05AA">
        <w:t>Nájemní bydlení rozděluje na obecní (veřejné) a soukromé. Nájemní bydlení soukromé je zřizováno fyzickými a právnickými osobami. Veřejný nájemní sektor si klade za cíl uspokojování bytových potřeb občanů. Tento sektor je zřizován veřejnoprávními subjekty, zejména obci a městy. (Portál o bydlení [online])</w:t>
      </w:r>
    </w:p>
    <w:p w14:paraId="66C05AF6" w14:textId="52BB33AA" w:rsidR="00371C4B" w:rsidRDefault="00371C4B" w:rsidP="00371C4B">
      <w:pPr>
        <w:spacing w:line="360" w:lineRule="auto"/>
        <w:jc w:val="both"/>
      </w:pPr>
      <w:r w:rsidRPr="003660F2">
        <w:t>V ORP Jeseník lze žádat poskytnutí obecního nebo městského bytu pro neúplné rodiny. Město Jeseník má v podmínkách žádosti o městský byt, že žádost si může podat občan starší osmnácti let na oddělení majetku, pokud je v zaměstnaneckém poměru (nebo OSVČ) působícím v Jeseníku. Pokud není občan v zaměstnaneckém poměru, musí mít trvalé bydliště v Jeseníku. Zároveň nesmí být vlastníkem žádné nemovitosti. Po podání žádosti, doporučení od bytové komise a schválení radou města je žádost zařazena do evidence žadatelů o městský byt v Jeseníku. Žádost musí být žadatele</w:t>
      </w:r>
      <w:r w:rsidR="00BD177E">
        <w:t>m</w:t>
      </w:r>
      <w:r w:rsidRPr="003660F2">
        <w:t xml:space="preserve"> obnovována každoročně k 31.3, jinak je jeho žádost vyřazena z </w:t>
      </w:r>
      <w:r w:rsidRPr="000C05AA">
        <w:t>evidence. (Jeseník. Městské a sociální byty [online])</w:t>
      </w:r>
    </w:p>
    <w:p w14:paraId="7C6E81DB" w14:textId="77777777" w:rsidR="00371C4B" w:rsidRPr="003660F2" w:rsidRDefault="00371C4B" w:rsidP="00371C4B">
      <w:pPr>
        <w:spacing w:line="360" w:lineRule="auto"/>
        <w:jc w:val="both"/>
      </w:pPr>
    </w:p>
    <w:p w14:paraId="36789D61" w14:textId="62486B9E" w:rsidR="00371C4B" w:rsidRPr="003660F2" w:rsidRDefault="00371C4B" w:rsidP="00371C4B">
      <w:pPr>
        <w:spacing w:line="360" w:lineRule="auto"/>
        <w:jc w:val="both"/>
      </w:pPr>
      <w:r w:rsidRPr="003660F2">
        <w:t xml:space="preserve">Dále bych se chtěla zabývat problematikou ubytoven. V České republice momentálně neexistuje přesné vymezení ubytoven a z toho důvodu mají města velmi omezené možnosti, jak situaci s ubytovnami regulovat a kontrolovat.  </w:t>
      </w:r>
      <w:r w:rsidRPr="003660F2">
        <w:rPr>
          <w:rFonts w:ascii="TimesNewRomanPSMT" w:hAnsi="TimesNewRomanPSMT"/>
        </w:rPr>
        <w:t>Ubytovnou se obecně rozumí stavba, ve které je poskytováno ubytování a s tím spojené služby. Mezi ubytovací zařízení řadíme hotely, penziony, motely a ostatní ubytovací zařízení (např. turistické ubytovny). V současné době velmi často slouží ubytovny převážně k dlouhodobému ubytování nízkopříjmových rodin, příp. jedinců, kde poté vzniká komplikovaná situace, protože ubytovny nejsou přizpůsobeny dlouhodobému pronájmu. (</w:t>
      </w:r>
      <w:r w:rsidR="00BD177E" w:rsidRPr="003660F2">
        <w:rPr>
          <w:rFonts w:ascii="TimesNewRomanPSMT" w:hAnsi="TimesNewRomanPSMT"/>
        </w:rPr>
        <w:t>Hruška</w:t>
      </w:r>
      <w:r w:rsidRPr="003660F2">
        <w:rPr>
          <w:rFonts w:ascii="TimesNewRomanPSMT" w:hAnsi="TimesNewRomanPSMT"/>
        </w:rPr>
        <w:t>, 2013).</w:t>
      </w:r>
    </w:p>
    <w:p w14:paraId="4C3A5E97" w14:textId="77777777" w:rsidR="00371C4B" w:rsidRPr="003660F2" w:rsidRDefault="00371C4B" w:rsidP="00371C4B">
      <w:pPr>
        <w:pStyle w:val="Nadpis3"/>
        <w:spacing w:after="0"/>
        <w:rPr>
          <w:szCs w:val="24"/>
        </w:rPr>
      </w:pPr>
      <w:bookmarkStart w:id="24" w:name="_Toc106464625"/>
      <w:bookmarkStart w:id="25" w:name="_Toc118283841"/>
      <w:r w:rsidRPr="003660F2">
        <w:rPr>
          <w:szCs w:val="24"/>
        </w:rPr>
        <w:lastRenderedPageBreak/>
        <w:t>Vlastnické bydlení</w:t>
      </w:r>
      <w:bookmarkEnd w:id="24"/>
      <w:bookmarkEnd w:id="25"/>
      <w:r w:rsidRPr="003660F2">
        <w:rPr>
          <w:szCs w:val="24"/>
        </w:rPr>
        <w:t xml:space="preserve"> </w:t>
      </w:r>
    </w:p>
    <w:p w14:paraId="764BA437" w14:textId="77777777" w:rsidR="00371C4B" w:rsidRPr="003660F2" w:rsidRDefault="00371C4B" w:rsidP="00371C4B">
      <w:pPr>
        <w:spacing w:before="100" w:beforeAutospacing="1" w:after="100" w:afterAutospacing="1" w:line="360" w:lineRule="auto"/>
        <w:jc w:val="both"/>
      </w:pPr>
      <w:r>
        <w:t>Dle Klimenta (2005) je z</w:t>
      </w:r>
      <w:r w:rsidRPr="003660F2">
        <w:t xml:space="preserve">ákladním znakem vlastnického bydlení </w:t>
      </w:r>
      <w:r>
        <w:t>s</w:t>
      </w:r>
      <w:r w:rsidRPr="003660F2">
        <w:t xml:space="preserve">hoda práva užívacího a vlastnického. </w:t>
      </w:r>
      <w:r>
        <w:t>Občan m</w:t>
      </w:r>
      <w:r w:rsidRPr="003660F2">
        <w:t xml:space="preserve">ůže svévolně nakládat s nemovitostí, protože je zároveň i </w:t>
      </w:r>
      <w:r>
        <w:t>vlastníkem</w:t>
      </w:r>
      <w:r w:rsidRPr="003660F2">
        <w:t xml:space="preserve"> nemovitosti.</w:t>
      </w:r>
      <w:r>
        <w:t xml:space="preserve"> </w:t>
      </w:r>
      <w:r w:rsidRPr="003660F2">
        <w:t>Vlastnické právo lze zjistit při nahlížení do katastru nemovitostí.</w:t>
      </w:r>
    </w:p>
    <w:p w14:paraId="4EE7B842" w14:textId="77777777" w:rsidR="00371C4B" w:rsidRPr="003660F2" w:rsidRDefault="00371C4B" w:rsidP="00371C4B">
      <w:pPr>
        <w:pStyle w:val="Nadpis3"/>
        <w:spacing w:after="0"/>
        <w:rPr>
          <w:szCs w:val="24"/>
        </w:rPr>
      </w:pPr>
      <w:bookmarkStart w:id="26" w:name="_Toc118283842"/>
      <w:r w:rsidRPr="003660F2">
        <w:rPr>
          <w:szCs w:val="24"/>
        </w:rPr>
        <w:t>Družstevní bydlení</w:t>
      </w:r>
      <w:bookmarkEnd w:id="26"/>
      <w:r w:rsidRPr="003660F2">
        <w:rPr>
          <w:szCs w:val="24"/>
        </w:rPr>
        <w:t xml:space="preserve"> </w:t>
      </w:r>
    </w:p>
    <w:p w14:paraId="2A949392" w14:textId="5D40F7BF" w:rsidR="00371C4B" w:rsidRPr="003660F2" w:rsidRDefault="00371C4B" w:rsidP="00371C4B">
      <w:pPr>
        <w:spacing w:before="100" w:beforeAutospacing="1" w:after="100" w:afterAutospacing="1" w:line="360" w:lineRule="auto"/>
        <w:jc w:val="both"/>
      </w:pPr>
      <w:r w:rsidRPr="003660F2">
        <w:t xml:space="preserve">Družstevní bydlení je kombinací vlastního a nájemního bydlení. </w:t>
      </w:r>
      <w:r w:rsidR="00BD177E" w:rsidRPr="003660F2">
        <w:t>Křeček</w:t>
      </w:r>
      <w:r w:rsidRPr="003660F2">
        <w:t xml:space="preserve"> (2014) tvrdí, že </w:t>
      </w:r>
      <w:r w:rsidR="00BD177E" w:rsidRPr="003660F2">
        <w:t>vlastnické</w:t>
      </w:r>
      <w:r w:rsidRPr="003660F2">
        <w:t xml:space="preserve">́ </w:t>
      </w:r>
      <w:r w:rsidR="00BD177E" w:rsidRPr="003660F2">
        <w:t>právo</w:t>
      </w:r>
      <w:r w:rsidRPr="003660F2">
        <w:t xml:space="preserve"> přísluší </w:t>
      </w:r>
      <w:r w:rsidR="00BD177E" w:rsidRPr="003660F2">
        <w:t>bytovému</w:t>
      </w:r>
      <w:r w:rsidRPr="003660F2">
        <w:t xml:space="preserve"> </w:t>
      </w:r>
      <w:r w:rsidR="00BD177E" w:rsidRPr="003660F2">
        <w:t>družstvu</w:t>
      </w:r>
      <w:r w:rsidRPr="003660F2">
        <w:t xml:space="preserve">, kde </w:t>
      </w:r>
      <w:r w:rsidR="00BD177E" w:rsidRPr="003660F2">
        <w:t>každý</w:t>
      </w:r>
      <w:r w:rsidRPr="003660F2">
        <w:t xml:space="preserve">́ člen má k nemovitosti členský podíl. Podmínkou členství je splacení členského vkladu. </w:t>
      </w:r>
    </w:p>
    <w:p w14:paraId="20EE087B" w14:textId="77777777" w:rsidR="00371C4B" w:rsidRPr="003660F2" w:rsidRDefault="00371C4B" w:rsidP="00371C4B">
      <w:pPr>
        <w:pStyle w:val="Nadpis2"/>
        <w:numPr>
          <w:ilvl w:val="1"/>
          <w:numId w:val="7"/>
        </w:numPr>
      </w:pPr>
      <w:bookmarkStart w:id="27" w:name="_Toc118283843"/>
      <w:r w:rsidRPr="003660F2">
        <w:t>Sociální bydlení</w:t>
      </w:r>
      <w:bookmarkEnd w:id="27"/>
      <w:r w:rsidRPr="003660F2">
        <w:t xml:space="preserve"> </w:t>
      </w:r>
    </w:p>
    <w:p w14:paraId="66C81240" w14:textId="77777777" w:rsidR="00371C4B" w:rsidRDefault="00371C4B" w:rsidP="00371C4B">
      <w:pPr>
        <w:spacing w:line="360" w:lineRule="auto"/>
        <w:jc w:val="both"/>
        <w:rPr>
          <w:i/>
        </w:rPr>
      </w:pPr>
      <w:r w:rsidRPr="003660F2">
        <w:t xml:space="preserve">M. Lux definuje sociální bydlení jako: </w:t>
      </w:r>
      <w:r w:rsidRPr="003660F2">
        <w:rPr>
          <w:i/>
        </w:rPr>
        <w:t xml:space="preserve">„V převážné míře se sociálním bydlení rozumí nájemní bydlení, kterým se snaží orgány státu nebo obcí zajistit všeobecnou rovnováhu na trhu s nájemním bydlením a umožnit potřebným skupinám obyvatel, jež si ze sociálních či jiných důvodů nemohou zajistit bydlení na volném trhu, důstojné a vyhovující bydlení pro jejich domácnosti.“ </w:t>
      </w:r>
      <w:r w:rsidRPr="003660F2">
        <w:t>(Lux a kol. 2004, str. 48)</w:t>
      </w:r>
      <w:r w:rsidRPr="003660F2">
        <w:rPr>
          <w:i/>
        </w:rPr>
        <w:t xml:space="preserve"> </w:t>
      </w:r>
    </w:p>
    <w:p w14:paraId="24710A9A" w14:textId="77777777" w:rsidR="00371C4B" w:rsidRPr="003660F2" w:rsidRDefault="00371C4B" w:rsidP="00371C4B">
      <w:pPr>
        <w:spacing w:line="360" w:lineRule="auto"/>
        <w:jc w:val="both"/>
        <w:rPr>
          <w:i/>
        </w:rPr>
      </w:pPr>
    </w:p>
    <w:p w14:paraId="1FB07842" w14:textId="77777777" w:rsidR="00371C4B" w:rsidRDefault="00371C4B" w:rsidP="00371C4B">
      <w:pPr>
        <w:spacing w:line="360" w:lineRule="auto"/>
        <w:jc w:val="both"/>
      </w:pPr>
      <w:r w:rsidRPr="003660F2">
        <w:t>Nicméně jednotná definice sociálního bydlení n</w:t>
      </w:r>
      <w:r>
        <w:t>ení jasně definována</w:t>
      </w:r>
      <w:r w:rsidRPr="003660F2">
        <w:t>. Pro sociální bydlení je typické, že je finančně méně nákladné než bydlení tržní. Sektor sociálního bydlení v ČR je možné v nejužším slova smyslu chápat tak, že byty, které jsou postaveny s podporou veřejných prostředků v rámci programů Ministerstva místního rozvoje a Státního fondu rozvoje bydlení a jsou vymezeny určitým skupinám obyvatel, se považují za sociální byty. (Krebs</w:t>
      </w:r>
      <w:r>
        <w:t xml:space="preserve"> </w:t>
      </w:r>
      <w:r w:rsidRPr="003660F2">
        <w:t>2015, s. 418)</w:t>
      </w:r>
    </w:p>
    <w:p w14:paraId="50024C4D" w14:textId="77777777" w:rsidR="00371C4B" w:rsidRPr="003660F2" w:rsidRDefault="00371C4B" w:rsidP="00371C4B">
      <w:pPr>
        <w:spacing w:line="360" w:lineRule="auto"/>
        <w:jc w:val="both"/>
      </w:pPr>
    </w:p>
    <w:p w14:paraId="0335F507" w14:textId="77777777" w:rsidR="00371C4B" w:rsidRPr="003660F2" w:rsidRDefault="00371C4B" w:rsidP="00371C4B">
      <w:pPr>
        <w:spacing w:line="360" w:lineRule="auto"/>
        <w:jc w:val="both"/>
      </w:pPr>
      <w:r w:rsidRPr="003660F2">
        <w:t>Sociálním bydlení se dá také nazvat také jako standartní zkolaudované bydlení, které se nachází mimo sociálně vyloučené lokality a je poskytované formou pronájmu na dobu určitou, která se dá prodloužit. Sociální bydlení je určené cílové skupině jednotlivci a rodiny v bytové nouzi. Jeho poskytovatelem jsou obce a nestátní neziskové organizace. Pokud lidé žijí v sociálním bytě, vztahují se na ně povinnosti řádného nájemníka (např. platba nájmu, energií…) a také spolupracuje se sociálním pracovníkem, který mu poskytuje podporu v obtížné životní situaci. (MPSV [online])</w:t>
      </w:r>
    </w:p>
    <w:p w14:paraId="4805B2DB" w14:textId="77777777" w:rsidR="00371C4B" w:rsidRPr="003660F2" w:rsidRDefault="00371C4B" w:rsidP="00371C4B">
      <w:pPr>
        <w:pStyle w:val="Nadpis3"/>
        <w:spacing w:after="0"/>
      </w:pPr>
      <w:bookmarkStart w:id="28" w:name="_Toc118283844"/>
      <w:r w:rsidRPr="003660F2">
        <w:lastRenderedPageBreak/>
        <w:t>Housing first</w:t>
      </w:r>
      <w:bookmarkEnd w:id="28"/>
    </w:p>
    <w:p w14:paraId="1DAB66F0" w14:textId="634AEDE9" w:rsidR="00371C4B" w:rsidRDefault="00371C4B" w:rsidP="00371C4B">
      <w:pPr>
        <w:spacing w:before="100" w:beforeAutospacing="1" w:after="100" w:afterAutospacing="1" w:line="360" w:lineRule="auto"/>
        <w:jc w:val="both"/>
      </w:pPr>
      <w:r w:rsidRPr="003660F2">
        <w:t xml:space="preserve">Housing first je nejznámější příklad přístupu </w:t>
      </w:r>
      <w:r w:rsidR="00BD177E">
        <w:t>h</w:t>
      </w:r>
      <w:r w:rsidR="00BD177E" w:rsidRPr="003660F2">
        <w:t>ousing</w:t>
      </w:r>
      <w:r w:rsidRPr="003660F2">
        <w:t>-led</w:t>
      </w:r>
      <w:r>
        <w:t>. Z</w:t>
      </w:r>
      <w:r w:rsidRPr="003660F2">
        <w:t xml:space="preserve">aměřuje </w:t>
      </w:r>
      <w:r>
        <w:t xml:space="preserve">se </w:t>
      </w:r>
      <w:r w:rsidRPr="003660F2">
        <w:t>na poskytnutí bydlení pro lidi bez domova formou „bydlení především“. Primární aktivitou je poskytnutí bydlení, tedy domova pro osoby bez domova, které mohou trpět závislostmi nebo duševním onemocněním. Domov je brán jako výchozí bod pro další sociální práci s klientem. (Metodika sociální práce v sociálním bydlení [online])</w:t>
      </w:r>
    </w:p>
    <w:p w14:paraId="5398B477" w14:textId="77777777" w:rsidR="00371C4B" w:rsidRPr="003660F2" w:rsidRDefault="00371C4B" w:rsidP="00371C4B">
      <w:pPr>
        <w:pStyle w:val="Nadpis3"/>
        <w:spacing w:after="0"/>
      </w:pPr>
      <w:bookmarkStart w:id="29" w:name="_Toc118283845"/>
      <w:r w:rsidRPr="003660F2">
        <w:t>Housing ready</w:t>
      </w:r>
      <w:bookmarkEnd w:id="29"/>
    </w:p>
    <w:p w14:paraId="24502AAD" w14:textId="77777777" w:rsidR="00371C4B" w:rsidRPr="003660F2" w:rsidRDefault="00371C4B" w:rsidP="00371C4B">
      <w:pPr>
        <w:spacing w:line="360" w:lineRule="auto"/>
        <w:jc w:val="both"/>
      </w:pPr>
    </w:p>
    <w:p w14:paraId="3281E279" w14:textId="77777777" w:rsidR="00371C4B" w:rsidRDefault="00371C4B" w:rsidP="00371C4B">
      <w:pPr>
        <w:spacing w:line="360" w:lineRule="auto"/>
        <w:jc w:val="both"/>
      </w:pPr>
      <w:r w:rsidRPr="003660F2">
        <w:t xml:space="preserve">Koncept Housing ready neboli prostupné bydlení („bydlení až po přípravě“) je založen na názoru, že lidi bez domova je nutné prvně postupně na samostatné bydlení dostatečně připravit. Podle splnění jednotlivých kritérií lidé prostupují do vyšších úrovní bydlení. Cílem přístupu je kompletní sociální integrace a získání dlouhodobého sociálního bydlení. </w:t>
      </w:r>
    </w:p>
    <w:p w14:paraId="3BDA1B91" w14:textId="77777777" w:rsidR="00371C4B" w:rsidRPr="003660F2" w:rsidRDefault="00371C4B" w:rsidP="00371C4B">
      <w:pPr>
        <w:spacing w:line="360" w:lineRule="auto"/>
        <w:jc w:val="both"/>
      </w:pPr>
    </w:p>
    <w:p w14:paraId="39605AD3" w14:textId="77777777" w:rsidR="00371C4B" w:rsidRPr="003660F2" w:rsidRDefault="00371C4B" w:rsidP="00371C4B">
      <w:pPr>
        <w:spacing w:line="360" w:lineRule="auto"/>
        <w:jc w:val="both"/>
      </w:pPr>
      <w:r w:rsidRPr="00E76918">
        <w:rPr>
          <w:b/>
        </w:rPr>
        <w:t>Tři stupně housing ready:</w:t>
      </w:r>
    </w:p>
    <w:p w14:paraId="40891FA1" w14:textId="77777777" w:rsidR="00371C4B" w:rsidRPr="003660F2" w:rsidRDefault="00371C4B" w:rsidP="00371C4B">
      <w:pPr>
        <w:pStyle w:val="Odstavecseseznamem"/>
        <w:numPr>
          <w:ilvl w:val="0"/>
          <w:numId w:val="8"/>
        </w:numPr>
      </w:pPr>
      <w:r w:rsidRPr="003660F2">
        <w:t>Krizové ubytování (poskytnutí okamžité pomoci v bytové nouzi)</w:t>
      </w:r>
    </w:p>
    <w:p w14:paraId="678F2832" w14:textId="77777777" w:rsidR="00371C4B" w:rsidRPr="003660F2" w:rsidRDefault="00371C4B" w:rsidP="00371C4B">
      <w:pPr>
        <w:pStyle w:val="Odstavecseseznamem"/>
        <w:numPr>
          <w:ilvl w:val="0"/>
          <w:numId w:val="8"/>
        </w:numPr>
      </w:pPr>
      <w:r w:rsidRPr="003660F2">
        <w:t>Tréninkové bydlení (probíhá upevňování kompetencí a návyků, příprava na samostatné bydlení)</w:t>
      </w:r>
    </w:p>
    <w:p w14:paraId="7A05F5A7" w14:textId="77777777" w:rsidR="00371C4B" w:rsidRPr="003660F2" w:rsidRDefault="00371C4B" w:rsidP="00371C4B">
      <w:pPr>
        <w:pStyle w:val="Odstavecseseznamem"/>
        <w:numPr>
          <w:ilvl w:val="0"/>
          <w:numId w:val="8"/>
        </w:numPr>
      </w:pPr>
      <w:r w:rsidRPr="003660F2">
        <w:t>Dlouhodobé sociální bydlení (příručka sociální práce) (Metodika sociální práce v sociálním bydlení [online])</w:t>
      </w:r>
    </w:p>
    <w:p w14:paraId="51AE12A9" w14:textId="77777777" w:rsidR="00371C4B" w:rsidRDefault="00371C4B" w:rsidP="00371C4B">
      <w:pPr>
        <w:pStyle w:val="Nadpis1"/>
        <w:pageBreakBefore w:val="0"/>
        <w:numPr>
          <w:ilvl w:val="0"/>
          <w:numId w:val="0"/>
        </w:numPr>
        <w:ind w:left="431" w:hanging="431"/>
        <w:rPr>
          <w:sz w:val="32"/>
        </w:rPr>
      </w:pPr>
    </w:p>
    <w:p w14:paraId="1E0EB523" w14:textId="77777777" w:rsidR="00371C4B" w:rsidRDefault="00371C4B" w:rsidP="00371C4B">
      <w:pPr>
        <w:pStyle w:val="Nadpis1"/>
        <w:pageBreakBefore w:val="0"/>
        <w:numPr>
          <w:ilvl w:val="0"/>
          <w:numId w:val="0"/>
        </w:numPr>
        <w:ind w:left="431" w:hanging="431"/>
        <w:rPr>
          <w:sz w:val="32"/>
        </w:rPr>
      </w:pPr>
    </w:p>
    <w:p w14:paraId="3547CE17" w14:textId="77777777" w:rsidR="00371C4B" w:rsidRDefault="00371C4B" w:rsidP="00371C4B">
      <w:pPr>
        <w:pStyle w:val="Nadpis1"/>
        <w:pageBreakBefore w:val="0"/>
        <w:numPr>
          <w:ilvl w:val="0"/>
          <w:numId w:val="0"/>
        </w:numPr>
        <w:ind w:left="431" w:hanging="431"/>
        <w:rPr>
          <w:sz w:val="32"/>
        </w:rPr>
      </w:pPr>
    </w:p>
    <w:p w14:paraId="1EBA220C" w14:textId="77777777" w:rsidR="00371C4B" w:rsidRDefault="00371C4B" w:rsidP="00371C4B">
      <w:pPr>
        <w:pStyle w:val="Nadpis1"/>
        <w:pageBreakBefore w:val="0"/>
        <w:numPr>
          <w:ilvl w:val="0"/>
          <w:numId w:val="0"/>
        </w:numPr>
        <w:ind w:left="2555" w:firstLine="277"/>
        <w:rPr>
          <w:sz w:val="32"/>
        </w:rPr>
      </w:pPr>
    </w:p>
    <w:p w14:paraId="65B8EA18" w14:textId="77777777" w:rsidR="00371C4B" w:rsidRDefault="00371C4B" w:rsidP="00371C4B">
      <w:pPr>
        <w:pStyle w:val="Nadpis1"/>
        <w:pageBreakBefore w:val="0"/>
        <w:numPr>
          <w:ilvl w:val="0"/>
          <w:numId w:val="0"/>
        </w:numPr>
        <w:ind w:left="2555" w:firstLine="277"/>
        <w:rPr>
          <w:sz w:val="32"/>
        </w:rPr>
      </w:pPr>
    </w:p>
    <w:p w14:paraId="01F97C5B" w14:textId="77777777" w:rsidR="00371C4B" w:rsidRDefault="00371C4B" w:rsidP="00371C4B">
      <w:pPr>
        <w:pStyle w:val="Nadpis1"/>
        <w:pageBreakBefore w:val="0"/>
        <w:numPr>
          <w:ilvl w:val="0"/>
          <w:numId w:val="0"/>
        </w:numPr>
        <w:ind w:left="2555" w:firstLine="277"/>
        <w:rPr>
          <w:sz w:val="32"/>
        </w:rPr>
      </w:pPr>
    </w:p>
    <w:p w14:paraId="5B24562B" w14:textId="77777777" w:rsidR="00371C4B" w:rsidRDefault="00371C4B" w:rsidP="00371C4B">
      <w:pPr>
        <w:pStyle w:val="Nadpis1"/>
        <w:pageBreakBefore w:val="0"/>
        <w:numPr>
          <w:ilvl w:val="0"/>
          <w:numId w:val="0"/>
        </w:numPr>
        <w:ind w:left="2555" w:firstLine="277"/>
        <w:rPr>
          <w:sz w:val="32"/>
        </w:rPr>
      </w:pPr>
    </w:p>
    <w:p w14:paraId="1C0AA8C9" w14:textId="77777777" w:rsidR="00371C4B" w:rsidRDefault="00371C4B" w:rsidP="00371C4B">
      <w:pPr>
        <w:pStyle w:val="Nadpis1"/>
        <w:pageBreakBefore w:val="0"/>
        <w:numPr>
          <w:ilvl w:val="0"/>
          <w:numId w:val="0"/>
        </w:numPr>
        <w:ind w:left="2555" w:firstLine="277"/>
        <w:rPr>
          <w:sz w:val="32"/>
        </w:rPr>
      </w:pPr>
    </w:p>
    <w:p w14:paraId="5FF9E67B" w14:textId="77777777" w:rsidR="00371C4B" w:rsidRDefault="00371C4B" w:rsidP="00371C4B">
      <w:pPr>
        <w:pStyle w:val="Nadpis1"/>
        <w:pageBreakBefore w:val="0"/>
        <w:numPr>
          <w:ilvl w:val="0"/>
          <w:numId w:val="0"/>
        </w:numPr>
        <w:ind w:left="2555" w:firstLine="277"/>
        <w:rPr>
          <w:sz w:val="32"/>
        </w:rPr>
      </w:pPr>
      <w:bookmarkStart w:id="30" w:name="_Toc118283846"/>
      <w:r w:rsidRPr="003660F2">
        <w:rPr>
          <w:sz w:val="32"/>
        </w:rPr>
        <w:t>II PRAKTICKÁ ČÁST</w:t>
      </w:r>
      <w:bookmarkEnd w:id="30"/>
    </w:p>
    <w:p w14:paraId="110BF71F" w14:textId="77777777" w:rsidR="00371C4B" w:rsidRDefault="00371C4B" w:rsidP="00371C4B">
      <w:pPr>
        <w:spacing w:line="360" w:lineRule="auto"/>
        <w:jc w:val="both"/>
      </w:pPr>
    </w:p>
    <w:p w14:paraId="13140C19" w14:textId="77777777" w:rsidR="00371C4B" w:rsidRDefault="00371C4B" w:rsidP="00371C4B">
      <w:pPr>
        <w:spacing w:line="360" w:lineRule="auto"/>
        <w:jc w:val="both"/>
      </w:pPr>
    </w:p>
    <w:p w14:paraId="0320D887" w14:textId="77777777" w:rsidR="00371C4B" w:rsidRDefault="00371C4B" w:rsidP="00371C4B">
      <w:pPr>
        <w:spacing w:line="360" w:lineRule="auto"/>
        <w:jc w:val="both"/>
      </w:pPr>
    </w:p>
    <w:p w14:paraId="1E1F646C" w14:textId="77777777" w:rsidR="00371C4B" w:rsidRDefault="00371C4B" w:rsidP="00371C4B">
      <w:pPr>
        <w:spacing w:line="360" w:lineRule="auto"/>
        <w:jc w:val="both"/>
      </w:pPr>
    </w:p>
    <w:p w14:paraId="355C519D" w14:textId="77777777" w:rsidR="00371C4B" w:rsidRDefault="00371C4B" w:rsidP="00371C4B">
      <w:pPr>
        <w:spacing w:line="360" w:lineRule="auto"/>
        <w:jc w:val="both"/>
      </w:pPr>
    </w:p>
    <w:p w14:paraId="31B3BE5D" w14:textId="77777777" w:rsidR="00371C4B" w:rsidRDefault="00371C4B" w:rsidP="00371C4B">
      <w:pPr>
        <w:spacing w:line="360" w:lineRule="auto"/>
        <w:jc w:val="both"/>
      </w:pPr>
    </w:p>
    <w:p w14:paraId="579AD6D1" w14:textId="77777777" w:rsidR="00371C4B" w:rsidRDefault="00371C4B" w:rsidP="00371C4B">
      <w:pPr>
        <w:spacing w:line="360" w:lineRule="auto"/>
        <w:jc w:val="both"/>
      </w:pPr>
    </w:p>
    <w:p w14:paraId="6A2FF261" w14:textId="77777777" w:rsidR="00371C4B" w:rsidRDefault="00371C4B" w:rsidP="00371C4B">
      <w:pPr>
        <w:spacing w:line="360" w:lineRule="auto"/>
        <w:jc w:val="both"/>
      </w:pPr>
    </w:p>
    <w:p w14:paraId="4C726701" w14:textId="77777777" w:rsidR="00371C4B" w:rsidRDefault="00371C4B" w:rsidP="00371C4B">
      <w:pPr>
        <w:spacing w:line="360" w:lineRule="auto"/>
        <w:jc w:val="both"/>
      </w:pPr>
    </w:p>
    <w:p w14:paraId="5BE65D30" w14:textId="77777777" w:rsidR="00371C4B" w:rsidRDefault="00371C4B" w:rsidP="00371C4B">
      <w:pPr>
        <w:spacing w:line="360" w:lineRule="auto"/>
        <w:jc w:val="both"/>
      </w:pPr>
    </w:p>
    <w:p w14:paraId="2F91F3BF" w14:textId="77777777" w:rsidR="00371C4B" w:rsidRDefault="00371C4B" w:rsidP="00371C4B">
      <w:pPr>
        <w:spacing w:line="360" w:lineRule="auto"/>
        <w:jc w:val="both"/>
      </w:pPr>
    </w:p>
    <w:p w14:paraId="0D40C327" w14:textId="77777777" w:rsidR="00371C4B" w:rsidRPr="003660F2" w:rsidRDefault="00371C4B" w:rsidP="00371C4B">
      <w:pPr>
        <w:pStyle w:val="Nadpis1"/>
      </w:pPr>
      <w:bookmarkStart w:id="31" w:name="_Toc118283847"/>
      <w:r w:rsidRPr="003660F2">
        <w:lastRenderedPageBreak/>
        <w:t>VÝZKUMNÁ ČÁST BAKALÁŘSKÉ PRÁCE</w:t>
      </w:r>
      <w:bookmarkEnd w:id="31"/>
    </w:p>
    <w:p w14:paraId="088B5DB4" w14:textId="77777777" w:rsidR="00371C4B" w:rsidRPr="003660F2" w:rsidRDefault="00371C4B" w:rsidP="00371C4B">
      <w:pPr>
        <w:pStyle w:val="Zkladntext"/>
        <w:spacing w:line="360" w:lineRule="auto"/>
        <w:ind w:right="270"/>
      </w:pPr>
      <w:r w:rsidRPr="003660F2">
        <w:t>V</w:t>
      </w:r>
      <w:r w:rsidRPr="003660F2">
        <w:rPr>
          <w:spacing w:val="-3"/>
        </w:rPr>
        <w:t xml:space="preserve"> </w:t>
      </w:r>
      <w:r w:rsidRPr="003660F2">
        <w:t xml:space="preserve">teoretické části jsem se zabývala vymezením sociálních služeb, neúplnou rodinou, sociálně aktivizačními službami obecně i na Jesenicku a v neposlední řadě také otázkou bydlení. </w:t>
      </w:r>
      <w:r w:rsidRPr="003660F2">
        <w:rPr>
          <w:color w:val="000000" w:themeColor="text1"/>
        </w:rPr>
        <w:t xml:space="preserve">Krátce jsem </w:t>
      </w:r>
      <w:r w:rsidRPr="003660F2">
        <w:t>zmínila také bytovou situaci na Jesenicku, kterou bych nadále chtěla zpracovávat ve své praktické části</w:t>
      </w:r>
      <w:r>
        <w:t xml:space="preserve"> za účelem pozdějšího vypracování projektu. </w:t>
      </w:r>
      <w:r w:rsidRPr="003660F2">
        <w:t xml:space="preserve"> </w:t>
      </w:r>
    </w:p>
    <w:p w14:paraId="65966E26" w14:textId="77777777" w:rsidR="00371C4B" w:rsidRPr="003660F2" w:rsidRDefault="00371C4B" w:rsidP="00371C4B">
      <w:pPr>
        <w:pStyle w:val="Nadpis2"/>
      </w:pPr>
      <w:bookmarkStart w:id="32" w:name="_Toc118283848"/>
      <w:r w:rsidRPr="003660F2">
        <w:t>Formulace výzkumného problému</w:t>
      </w:r>
      <w:bookmarkEnd w:id="32"/>
    </w:p>
    <w:p w14:paraId="570C84A4" w14:textId="77777777" w:rsidR="00371C4B" w:rsidRPr="003660F2" w:rsidRDefault="00371C4B" w:rsidP="00371C4B">
      <w:pPr>
        <w:pStyle w:val="Zkladntext"/>
        <w:spacing w:line="360" w:lineRule="auto"/>
        <w:ind w:right="270"/>
      </w:pPr>
      <w:r w:rsidRPr="003660F2">
        <w:t>Ráda bych více porozuměla potřebám souvisejícími s </w:t>
      </w:r>
      <w:r w:rsidRPr="003660F2">
        <w:rPr>
          <w:color w:val="000000" w:themeColor="text1"/>
        </w:rPr>
        <w:t>bydlením klientů ve vybrané</w:t>
      </w:r>
      <w:r w:rsidRPr="003660F2">
        <w:rPr>
          <w:color w:val="000000" w:themeColor="text1"/>
          <w:spacing w:val="-4"/>
        </w:rPr>
        <w:t xml:space="preserve"> </w:t>
      </w:r>
      <w:r w:rsidRPr="003660F2">
        <w:rPr>
          <w:color w:val="000000" w:themeColor="text1"/>
        </w:rPr>
        <w:t>terénní sociální službě sociálně aktivizační služby pro rodiny s dětmi organ</w:t>
      </w:r>
      <w:r w:rsidRPr="007230AA">
        <w:rPr>
          <w:color w:val="000000" w:themeColor="text1"/>
        </w:rPr>
        <w:t>izace Darmoděj z.ú. a zmapovala ve své výzkumné části potřeby klientů v oblasti bydlení pro účely vypracování projektu organizace. Organizace by na základě provedeného výzkumného šetření za účelem analýzy potřeb vypracování a následnému uskutečnění projektu mohla poskytnout bydlení pro klienty, kteří splňují podmínku neúplných rodin.</w:t>
      </w:r>
      <w:r>
        <w:rPr>
          <w:color w:val="000000" w:themeColor="text1"/>
        </w:rPr>
        <w:t xml:space="preserve"> </w:t>
      </w:r>
      <w:r w:rsidRPr="003660F2">
        <w:rPr>
          <w:color w:val="000000" w:themeColor="text1"/>
        </w:rPr>
        <w:t xml:space="preserve">Zároveň </w:t>
      </w:r>
      <w:r w:rsidRPr="003660F2">
        <w:t>bych chtěla výsledky výzkum</w:t>
      </w:r>
      <w:r>
        <w:t>ného šetření</w:t>
      </w:r>
      <w:r w:rsidRPr="003660F2">
        <w:t xml:space="preserve"> v oblasti potřeb přiblížit organizaci Darmoděj z.ú. a jejím pracovníkům. </w:t>
      </w:r>
    </w:p>
    <w:p w14:paraId="16496371" w14:textId="77777777" w:rsidR="00371C4B" w:rsidRPr="003660F2" w:rsidRDefault="00371C4B" w:rsidP="00371C4B">
      <w:pPr>
        <w:pStyle w:val="Zkladntext"/>
        <w:spacing w:line="360" w:lineRule="auto"/>
        <w:ind w:right="271"/>
      </w:pPr>
      <w:r w:rsidRPr="003660F2">
        <w:t>Výzkumník by si měl vždy vyjasnit důležitost a význam zkoumaného cíle a vždy se by se měl vztahovat ke konkrétní skupině osob a jevů.  (Baum, 2014).</w:t>
      </w:r>
    </w:p>
    <w:p w14:paraId="1878B40E" w14:textId="77777777" w:rsidR="00371C4B" w:rsidRPr="003660F2" w:rsidRDefault="00371C4B" w:rsidP="00371C4B">
      <w:pPr>
        <w:pStyle w:val="Zkladntext"/>
        <w:spacing w:line="360" w:lineRule="auto"/>
        <w:ind w:right="266"/>
        <w:rPr>
          <w:color w:val="000000" w:themeColor="text1"/>
        </w:rPr>
      </w:pPr>
      <w:r w:rsidRPr="003660F2">
        <w:rPr>
          <w:color w:val="000000" w:themeColor="text1"/>
        </w:rPr>
        <w:t xml:space="preserve">Hlubší porozumění potřebám klientů ze strany pracovníků lze využít při individuálním plánování s klienty. Porozumění potřebám klientů má samozřejmě pozitivní dopad jak na klienty, tak i na pracovníky. Klienti mají pocit bezpečného prostoru, toho „že jim někdo rozumí“. Pracovníci mohou využít nově nabytých vědomostí k jinému úhlu pohledu nebo k nastavení efektivní spolupráce s klientem. Obojí by mělo vést ke zvýšení klientských kompetencí a následně k osamostatnění klienta. </w:t>
      </w:r>
    </w:p>
    <w:p w14:paraId="69A033EE" w14:textId="77777777" w:rsidR="00371C4B" w:rsidRPr="007230AA" w:rsidRDefault="00371C4B" w:rsidP="00371C4B">
      <w:pPr>
        <w:pStyle w:val="Zkladntext"/>
        <w:spacing w:line="360" w:lineRule="auto"/>
        <w:rPr>
          <w:color w:val="000000" w:themeColor="text1"/>
        </w:rPr>
      </w:pPr>
      <w:r w:rsidRPr="003660F2">
        <w:t>Předmět</w:t>
      </w:r>
      <w:r w:rsidRPr="003660F2">
        <w:rPr>
          <w:spacing w:val="-4"/>
        </w:rPr>
        <w:t xml:space="preserve"> </w:t>
      </w:r>
      <w:r w:rsidRPr="003660F2">
        <w:t>výzkum</w:t>
      </w:r>
      <w:r>
        <w:t>ného šetření za účelem analýzy potřeb</w:t>
      </w:r>
      <w:r w:rsidRPr="003660F2">
        <w:t>:</w:t>
      </w:r>
      <w:r w:rsidRPr="003660F2">
        <w:rPr>
          <w:spacing w:val="-2"/>
        </w:rPr>
        <w:t xml:space="preserve"> </w:t>
      </w:r>
      <w:r w:rsidRPr="003660F2">
        <w:rPr>
          <w:b/>
        </w:rPr>
        <w:t>Analýza</w:t>
      </w:r>
      <w:r w:rsidRPr="003660F2">
        <w:rPr>
          <w:b/>
          <w:spacing w:val="-3"/>
        </w:rPr>
        <w:t xml:space="preserve"> </w:t>
      </w:r>
      <w:r w:rsidRPr="003660F2">
        <w:rPr>
          <w:b/>
        </w:rPr>
        <w:t>potřeb</w:t>
      </w:r>
      <w:r w:rsidRPr="003660F2">
        <w:rPr>
          <w:b/>
          <w:spacing w:val="-1"/>
        </w:rPr>
        <w:t xml:space="preserve"> </w:t>
      </w:r>
      <w:r w:rsidRPr="003660F2">
        <w:rPr>
          <w:b/>
        </w:rPr>
        <w:t>klientů</w:t>
      </w:r>
      <w:r w:rsidRPr="003660F2">
        <w:rPr>
          <w:b/>
          <w:spacing w:val="-2"/>
        </w:rPr>
        <w:t xml:space="preserve"> </w:t>
      </w:r>
      <w:r w:rsidRPr="003660F2">
        <w:rPr>
          <w:b/>
        </w:rPr>
        <w:t xml:space="preserve">sociální služby </w:t>
      </w:r>
      <w:r>
        <w:rPr>
          <w:b/>
        </w:rPr>
        <w:t>s</w:t>
      </w:r>
      <w:r w:rsidRPr="003660F2">
        <w:rPr>
          <w:b/>
        </w:rPr>
        <w:t>ociálně aktivizačních služeb pro rodiny s dětmi Darmoděj z.ú</w:t>
      </w:r>
      <w:r w:rsidRPr="003660F2">
        <w:t xml:space="preserve"> </w:t>
      </w:r>
      <w:r w:rsidRPr="003660F2">
        <w:rPr>
          <w:b/>
          <w:spacing w:val="-1"/>
        </w:rPr>
        <w:t xml:space="preserve">v oblasti bydlení </w:t>
      </w:r>
      <w:r w:rsidRPr="007230AA">
        <w:rPr>
          <w:b/>
          <w:color w:val="000000" w:themeColor="text1"/>
          <w:spacing w:val="-1"/>
        </w:rPr>
        <w:t>za účelem vytvoření projektu</w:t>
      </w:r>
    </w:p>
    <w:p w14:paraId="41F5302A" w14:textId="77777777" w:rsidR="00371C4B" w:rsidRPr="003660F2" w:rsidRDefault="00371C4B" w:rsidP="00371C4B">
      <w:pPr>
        <w:pStyle w:val="Zkladntext"/>
        <w:spacing w:before="137" w:line="360" w:lineRule="auto"/>
        <w:ind w:right="269"/>
      </w:pPr>
      <w:r w:rsidRPr="003660F2">
        <w:t>Kroky dalšího zkoumání definuje formulace výzkumného problému. Výzkumný problém určuje, jaké výzkumníci budou mít výzkumné možnosti pro jeho řešení. (Miovský, 2006).</w:t>
      </w:r>
    </w:p>
    <w:p w14:paraId="76459B03" w14:textId="77777777" w:rsidR="00371C4B" w:rsidRPr="003660F2" w:rsidRDefault="00371C4B" w:rsidP="00371C4B">
      <w:pPr>
        <w:pStyle w:val="Nadpis2"/>
      </w:pPr>
      <w:bookmarkStart w:id="33" w:name="_Toc118283849"/>
      <w:r w:rsidRPr="003660F2">
        <w:lastRenderedPageBreak/>
        <w:t>Výzkumný cíl</w:t>
      </w:r>
      <w:bookmarkEnd w:id="33"/>
    </w:p>
    <w:p w14:paraId="6758C789" w14:textId="77777777" w:rsidR="00371C4B" w:rsidRDefault="00371C4B" w:rsidP="00371C4B">
      <w:pPr>
        <w:pStyle w:val="Zkladntext"/>
        <w:spacing w:line="360" w:lineRule="auto"/>
        <w:ind w:right="14"/>
        <w:rPr>
          <w:color w:val="FF0000"/>
          <w:spacing w:val="1"/>
        </w:rPr>
      </w:pPr>
      <w:r w:rsidRPr="003660F2">
        <w:t>Hlavním cílem</w:t>
      </w:r>
      <w:r w:rsidRPr="003660F2">
        <w:rPr>
          <w:spacing w:val="1"/>
        </w:rPr>
        <w:t xml:space="preserve"> </w:t>
      </w:r>
      <w:r w:rsidRPr="003660F2">
        <w:t>výzkum</w:t>
      </w:r>
      <w:r>
        <w:t>ného šetření za účelem analýzy potřeb</w:t>
      </w:r>
      <w:r w:rsidRPr="003660F2">
        <w:rPr>
          <w:spacing w:val="1"/>
        </w:rPr>
        <w:t xml:space="preserve"> </w:t>
      </w:r>
      <w:r w:rsidRPr="003660F2">
        <w:t>je</w:t>
      </w:r>
      <w:r w:rsidRPr="003660F2">
        <w:rPr>
          <w:spacing w:val="1"/>
        </w:rPr>
        <w:t xml:space="preserve"> zjistit, z</w:t>
      </w:r>
      <w:r w:rsidRPr="003660F2">
        <w:rPr>
          <w:color w:val="000000" w:themeColor="text1"/>
          <w:spacing w:val="1"/>
        </w:rPr>
        <w:t xml:space="preserve">da </w:t>
      </w:r>
      <w:r w:rsidRPr="009B1696">
        <w:rPr>
          <w:color w:val="FF0000"/>
          <w:spacing w:val="1"/>
        </w:rPr>
        <w:t xml:space="preserve">a jak </w:t>
      </w:r>
      <w:r w:rsidRPr="003660F2">
        <w:rPr>
          <w:color w:val="000000" w:themeColor="text1"/>
          <w:spacing w:val="1"/>
        </w:rPr>
        <w:t xml:space="preserve">jsou naplněny potřeby neúplných rodin - klientů </w:t>
      </w:r>
      <w:r>
        <w:rPr>
          <w:color w:val="000000" w:themeColor="text1"/>
          <w:spacing w:val="1"/>
        </w:rPr>
        <w:t>s</w:t>
      </w:r>
      <w:r w:rsidRPr="003660F2">
        <w:rPr>
          <w:color w:val="000000" w:themeColor="text1"/>
          <w:spacing w:val="1"/>
        </w:rPr>
        <w:t xml:space="preserve">ociálně aktivizačních služeb pro rodiny s dětmi organizace Darmoděj z.ú. v oblasti bydlení. </w:t>
      </w:r>
      <w:r w:rsidRPr="007230AA">
        <w:rPr>
          <w:color w:val="000000" w:themeColor="text1"/>
          <w:spacing w:val="1"/>
        </w:rPr>
        <w:t>Zmapování potřeb klientů je důležité kvůli zjištění, zda je možné vypracování projektu, na základě kterého</w:t>
      </w:r>
      <w:r>
        <w:rPr>
          <w:color w:val="000000" w:themeColor="text1"/>
          <w:spacing w:val="1"/>
        </w:rPr>
        <w:t>,</w:t>
      </w:r>
      <w:r w:rsidRPr="007230AA">
        <w:rPr>
          <w:color w:val="000000" w:themeColor="text1"/>
          <w:spacing w:val="1"/>
        </w:rPr>
        <w:t xml:space="preserve"> by mohla organizace poskytnout bydlení klientům, kteří splňují podmínku neúplných rodin. </w:t>
      </w:r>
    </w:p>
    <w:p w14:paraId="53EBBFF0" w14:textId="77777777" w:rsidR="00371C4B" w:rsidRPr="008730BD" w:rsidRDefault="00371C4B" w:rsidP="00371C4B">
      <w:pPr>
        <w:pStyle w:val="Zkladntext"/>
        <w:spacing w:line="360" w:lineRule="auto"/>
        <w:ind w:right="14"/>
        <w:rPr>
          <w:color w:val="FF0000"/>
          <w:spacing w:val="1"/>
        </w:rPr>
      </w:pPr>
      <w:r w:rsidRPr="003660F2">
        <w:rPr>
          <w:spacing w:val="1"/>
        </w:rPr>
        <w:t>D</w:t>
      </w:r>
      <w:r w:rsidRPr="003660F2">
        <w:rPr>
          <w:color w:val="000000" w:themeColor="text1"/>
          <w:spacing w:val="1"/>
        </w:rPr>
        <w:t xml:space="preserve">ílčími výsledky jsou např. zmapování kapacit dostupného bydlení na Jesenicku pro neúplné rodiny, zda jsou klienti dané služby dostatečně informování o možnostech bydlení na Jesenicku a jaké jsou jejich základní překážky při hledání vhodného bydlení. </w:t>
      </w:r>
    </w:p>
    <w:p w14:paraId="162F4CFB" w14:textId="77777777" w:rsidR="00371C4B" w:rsidRPr="003660F2" w:rsidRDefault="00371C4B" w:rsidP="00371C4B">
      <w:pPr>
        <w:pStyle w:val="Nadpis2"/>
      </w:pPr>
      <w:bookmarkStart w:id="34" w:name="_Toc118283850"/>
      <w:r w:rsidRPr="003660F2">
        <w:t>Výzkumná otázka</w:t>
      </w:r>
      <w:bookmarkEnd w:id="34"/>
    </w:p>
    <w:p w14:paraId="2FA8F727" w14:textId="77777777" w:rsidR="00371C4B" w:rsidRPr="003660F2" w:rsidRDefault="00371C4B" w:rsidP="00371C4B">
      <w:pPr>
        <w:spacing w:before="1" w:line="360" w:lineRule="auto"/>
        <w:ind w:right="271"/>
        <w:jc w:val="both"/>
      </w:pPr>
      <w:r w:rsidRPr="003660F2">
        <w:t>V</w:t>
      </w:r>
      <w:r w:rsidRPr="003660F2">
        <w:rPr>
          <w:spacing w:val="-4"/>
        </w:rPr>
        <w:t xml:space="preserve"> </w:t>
      </w:r>
      <w:r w:rsidRPr="003660F2">
        <w:t>souladu</w:t>
      </w:r>
      <w:r w:rsidRPr="003660F2">
        <w:rPr>
          <w:spacing w:val="29"/>
        </w:rPr>
        <w:t xml:space="preserve"> </w:t>
      </w:r>
      <w:r w:rsidRPr="003660F2">
        <w:t>s</w:t>
      </w:r>
      <w:r w:rsidRPr="003660F2">
        <w:rPr>
          <w:spacing w:val="-3"/>
        </w:rPr>
        <w:t xml:space="preserve"> </w:t>
      </w:r>
      <w:r w:rsidRPr="003660F2">
        <w:t>výzkumným</w:t>
      </w:r>
      <w:r w:rsidRPr="003660F2">
        <w:rPr>
          <w:spacing w:val="32"/>
        </w:rPr>
        <w:t xml:space="preserve"> </w:t>
      </w:r>
      <w:r w:rsidRPr="003660F2">
        <w:t>problémem</w:t>
      </w:r>
      <w:r w:rsidRPr="003660F2">
        <w:rPr>
          <w:spacing w:val="29"/>
        </w:rPr>
        <w:t xml:space="preserve"> </w:t>
      </w:r>
      <w:r w:rsidRPr="003660F2">
        <w:t>a</w:t>
      </w:r>
      <w:r w:rsidRPr="003660F2">
        <w:rPr>
          <w:spacing w:val="28"/>
        </w:rPr>
        <w:t xml:space="preserve"> </w:t>
      </w:r>
      <w:r w:rsidRPr="003660F2">
        <w:t>cílem</w:t>
      </w:r>
      <w:r w:rsidRPr="003660F2">
        <w:rPr>
          <w:spacing w:val="29"/>
        </w:rPr>
        <w:t xml:space="preserve"> </w:t>
      </w:r>
      <w:r w:rsidRPr="003660F2">
        <w:t>výzkum</w:t>
      </w:r>
      <w:r>
        <w:t>ného šetření</w:t>
      </w:r>
      <w:r w:rsidRPr="003660F2">
        <w:rPr>
          <w:spacing w:val="29"/>
        </w:rPr>
        <w:t xml:space="preserve"> </w:t>
      </w:r>
      <w:r w:rsidRPr="003660F2">
        <w:t>jsem</w:t>
      </w:r>
      <w:r w:rsidRPr="003660F2">
        <w:rPr>
          <w:spacing w:val="33"/>
        </w:rPr>
        <w:t xml:space="preserve"> </w:t>
      </w:r>
      <w:r w:rsidRPr="003660F2">
        <w:t xml:space="preserve">stanovila </w:t>
      </w:r>
      <w:r w:rsidRPr="003660F2">
        <w:rPr>
          <w:spacing w:val="29"/>
        </w:rPr>
        <w:t xml:space="preserve">výzkumnou otázku </w:t>
      </w:r>
      <w:r w:rsidRPr="003660F2">
        <w:t>v</w:t>
      </w:r>
      <w:r w:rsidRPr="003660F2">
        <w:rPr>
          <w:spacing w:val="-2"/>
        </w:rPr>
        <w:t xml:space="preserve"> </w:t>
      </w:r>
      <w:r w:rsidRPr="003660F2">
        <w:t xml:space="preserve">tomto znění: </w:t>
      </w:r>
    </w:p>
    <w:p w14:paraId="001E4EF7" w14:textId="77777777" w:rsidR="00371C4B" w:rsidRPr="003660F2" w:rsidRDefault="00371C4B" w:rsidP="00371C4B">
      <w:pPr>
        <w:spacing w:before="1" w:line="360" w:lineRule="auto"/>
        <w:ind w:right="271"/>
        <w:jc w:val="both"/>
        <w:rPr>
          <w:b/>
        </w:rPr>
      </w:pPr>
      <w:r w:rsidRPr="003660F2">
        <w:rPr>
          <w:b/>
        </w:rPr>
        <w:t xml:space="preserve">Jak mají naplněné potřeby v oblasti bydlení neúplné rodiny - klienti </w:t>
      </w:r>
      <w:r>
        <w:rPr>
          <w:b/>
        </w:rPr>
        <w:t>s</w:t>
      </w:r>
      <w:r w:rsidRPr="003660F2">
        <w:rPr>
          <w:b/>
        </w:rPr>
        <w:t>ociálně aktivizačních služeb pro rodiny s dětmi v organizaci Darmoděj z.ú. v průběhu poskytování sociální služby</w:t>
      </w:r>
      <w:r>
        <w:rPr>
          <w:b/>
        </w:rPr>
        <w:t xml:space="preserve">, </w:t>
      </w:r>
      <w:r w:rsidRPr="007230AA">
        <w:rPr>
          <w:b/>
          <w:color w:val="000000" w:themeColor="text1"/>
        </w:rPr>
        <w:t xml:space="preserve">které se mapují kvůli možnému vypracování projektu organizace na poskytnutí bydlení? </w:t>
      </w:r>
    </w:p>
    <w:p w14:paraId="25C80B43" w14:textId="77777777" w:rsidR="00371C4B" w:rsidRPr="003660F2" w:rsidRDefault="00371C4B" w:rsidP="00371C4B">
      <w:pPr>
        <w:pStyle w:val="Zkladntext"/>
        <w:spacing w:before="1" w:line="360" w:lineRule="auto"/>
        <w:ind w:right="271"/>
      </w:pPr>
      <w:r w:rsidRPr="003660F2">
        <w:t>Výzkumná otázka je určitý jev, k němuž se výzkumník bude vracet v průběhu výzkumu.  (Hendl, 2005).</w:t>
      </w:r>
    </w:p>
    <w:p w14:paraId="0664BF4B" w14:textId="77777777" w:rsidR="00371C4B" w:rsidRPr="003660F2" w:rsidRDefault="00371C4B" w:rsidP="00371C4B">
      <w:pPr>
        <w:pStyle w:val="Zkladntext"/>
        <w:spacing w:before="120" w:line="360" w:lineRule="auto"/>
        <w:ind w:right="271"/>
        <w:rPr>
          <w:spacing w:val="-2"/>
        </w:rPr>
      </w:pPr>
      <w:r w:rsidRPr="003660F2">
        <w:t>Podstatou každého výzkum</w:t>
      </w:r>
      <w:r>
        <w:t>u</w:t>
      </w:r>
      <w:r w:rsidRPr="003660F2">
        <w:t xml:space="preserve"> jsou výzkumné otázky, které musí být v souladu se stanoveným výzkumným problémem a cílem. (Švaříček, Šeďová, </w:t>
      </w:r>
      <w:r w:rsidRPr="003660F2">
        <w:rPr>
          <w:spacing w:val="-2"/>
        </w:rPr>
        <w:t>2007)</w:t>
      </w:r>
    </w:p>
    <w:p w14:paraId="620B59B7" w14:textId="77777777" w:rsidR="00371C4B" w:rsidRPr="003660F2" w:rsidRDefault="00371C4B" w:rsidP="00371C4B">
      <w:pPr>
        <w:pStyle w:val="Nadpis2"/>
      </w:pPr>
      <w:bookmarkStart w:id="35" w:name="_Toc118283851"/>
      <w:r w:rsidRPr="003660F2">
        <w:t>Výzkumná metoda</w:t>
      </w:r>
      <w:bookmarkEnd w:id="35"/>
      <w:r w:rsidRPr="003660F2">
        <w:t xml:space="preserve"> </w:t>
      </w:r>
    </w:p>
    <w:p w14:paraId="687DA788" w14:textId="77777777" w:rsidR="00371C4B" w:rsidRDefault="00371C4B" w:rsidP="00371C4B">
      <w:pPr>
        <w:spacing w:line="360" w:lineRule="auto"/>
        <w:jc w:val="both"/>
      </w:pPr>
      <w:r w:rsidRPr="003660F2">
        <w:t xml:space="preserve">Jako výzkumnou metodu jsem si zvolila metodu sběru dat, kde jsem analyzovala </w:t>
      </w:r>
      <w:r>
        <w:t xml:space="preserve">uskutečněné </w:t>
      </w:r>
      <w:r w:rsidRPr="003660F2">
        <w:t>rozhovory</w:t>
      </w:r>
      <w:r>
        <w:t xml:space="preserve"> formou kvalitativního popisu</w:t>
      </w:r>
      <w:r w:rsidRPr="003660F2">
        <w:t xml:space="preserve">. </w:t>
      </w:r>
      <w:r>
        <w:t xml:space="preserve">Také jsem použila metodu analýzu dokumentů. </w:t>
      </w:r>
      <w:r w:rsidRPr="000C05AA">
        <w:t xml:space="preserve">Využití více metod může pomoci zajistit větší kvalitu prováděného výzkumného šetření za účelem analýzy potřeb. </w:t>
      </w:r>
    </w:p>
    <w:p w14:paraId="3790F562" w14:textId="77777777" w:rsidR="00371C4B" w:rsidRPr="003660F2" w:rsidRDefault="00371C4B" w:rsidP="00371C4B">
      <w:pPr>
        <w:pStyle w:val="Nadpis2"/>
      </w:pPr>
      <w:bookmarkStart w:id="36" w:name="_Toc118283852"/>
      <w:r w:rsidRPr="003660F2">
        <w:lastRenderedPageBreak/>
        <w:t>Charakteristika výzkumného souboru</w:t>
      </w:r>
      <w:bookmarkEnd w:id="36"/>
    </w:p>
    <w:p w14:paraId="4F22766F" w14:textId="2B530BF3" w:rsidR="00371C4B" w:rsidRPr="000C05AA" w:rsidRDefault="00371C4B" w:rsidP="00371C4B">
      <w:pPr>
        <w:spacing w:line="360" w:lineRule="auto"/>
        <w:jc w:val="both"/>
      </w:pPr>
      <w:r w:rsidRPr="003660F2">
        <w:t xml:space="preserve">Do výzkumného šetření byli zahrnuti klienti sociální služby </w:t>
      </w:r>
      <w:r>
        <w:t>s</w:t>
      </w:r>
      <w:r w:rsidRPr="003660F2">
        <w:t>ociálně aktivizačních služeb pro rodiny s dětmi organizace Darmoděj z.ú., kteří splňují podmínku neúplné rodiny</w:t>
      </w:r>
      <w:r w:rsidRPr="006F23CE">
        <w:rPr>
          <w:color w:val="000000" w:themeColor="text1"/>
        </w:rPr>
        <w:t xml:space="preserve">, mohli by být potencionálními nájemníky v rámci poskytnutí bydlení od </w:t>
      </w:r>
      <w:r w:rsidR="00BD177E" w:rsidRPr="006F23CE">
        <w:rPr>
          <w:color w:val="000000" w:themeColor="text1"/>
        </w:rPr>
        <w:t>organizace, a kteří</w:t>
      </w:r>
      <w:r w:rsidRPr="006F23CE">
        <w:rPr>
          <w:color w:val="000000" w:themeColor="text1"/>
        </w:rPr>
        <w:t xml:space="preserve"> b</w:t>
      </w:r>
      <w:r w:rsidRPr="003660F2">
        <w:t>yli výzkumníkem záměrně vybráni.  V rámci výzkumného šetření bylo osloveno celkově osm klientů a z toho šest jich souhlasilo s uskutečněním rozhovoru. Čtyři rozhovory probíhaly v</w:t>
      </w:r>
      <w:r>
        <w:t> </w:t>
      </w:r>
      <w:r w:rsidRPr="003660F2">
        <w:t>domácnosti</w:t>
      </w:r>
      <w:r>
        <w:t xml:space="preserve"> </w:t>
      </w:r>
      <w:r w:rsidRPr="003660F2">
        <w:t xml:space="preserve">klienta. Dva rozhovory byly uskutečněny telefonicky. Klienty jsem si rozdělila na skupiny, tak aby se mi podařilo zahrnout co nejobjektivnější vzorek respondentů. První skupina zahrnuje klienty, jejichž příjem jsou dávky sociální pomoci a z toho důvodu se jim obtížně hledá vyhovující bydlení. Druhou skupinu tvoří klienti, kteří chodí do zaměstnání, ale jejich příjem není dostatečný, aby si byli schopni zajistit vhodné bydlení. Poslední skupinou jsou klienti, kteří jsou na rodičovské dovolené a pečují o nezaopatřené dítě do čtyř let věku a z toho důvodu hledají bydlení obtížně. </w:t>
      </w:r>
      <w:r w:rsidRPr="000C05AA">
        <w:t xml:space="preserve">Informace o sociodemografii jsem čerpala z důvodu přesnosti i z osobní dokumentace klientů. </w:t>
      </w:r>
    </w:p>
    <w:p w14:paraId="78266540" w14:textId="77777777" w:rsidR="00371C4B" w:rsidRPr="003660F2" w:rsidRDefault="00371C4B" w:rsidP="00371C4B">
      <w:pPr>
        <w:pStyle w:val="Titulek"/>
        <w:jc w:val="both"/>
      </w:pPr>
      <w:bookmarkStart w:id="37" w:name="_Toc117940400"/>
      <w:r w:rsidRPr="003660F2">
        <w:t xml:space="preserve">Tabulka č. 1 - Seznam respondentů </w:t>
      </w:r>
      <w:fldSimple w:instr=" SEQ Tabulka_č._1_-_seznam_respondentů \* ARABIC ">
        <w:r w:rsidRPr="003660F2">
          <w:rPr>
            <w:noProof/>
          </w:rPr>
          <w:t>1</w:t>
        </w:r>
        <w:bookmarkEnd w:id="37"/>
      </w:fldSimple>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8"/>
        <w:gridCol w:w="1082"/>
        <w:gridCol w:w="1252"/>
        <w:gridCol w:w="1307"/>
        <w:gridCol w:w="1380"/>
        <w:gridCol w:w="1501"/>
        <w:gridCol w:w="1006"/>
      </w:tblGrid>
      <w:tr w:rsidR="00371C4B" w:rsidRPr="003660F2" w14:paraId="43F59B8C" w14:textId="77777777" w:rsidTr="00D34AA9">
        <w:trPr>
          <w:trHeight w:val="703"/>
        </w:trPr>
        <w:tc>
          <w:tcPr>
            <w:tcW w:w="852" w:type="pct"/>
            <w:shd w:val="clear" w:color="auto" w:fill="A6A6A6" w:themeFill="background1" w:themeFillShade="A6"/>
          </w:tcPr>
          <w:p w14:paraId="74073BC9" w14:textId="77777777" w:rsidR="00371C4B" w:rsidRPr="003660F2" w:rsidRDefault="00371C4B" w:rsidP="00D34AA9">
            <w:pPr>
              <w:pStyle w:val="TableParagraph"/>
              <w:spacing w:line="360" w:lineRule="auto"/>
              <w:jc w:val="center"/>
              <w:rPr>
                <w:b/>
                <w:sz w:val="20"/>
                <w:szCs w:val="20"/>
                <w:lang w:val="cs-CZ"/>
              </w:rPr>
            </w:pPr>
            <w:r w:rsidRPr="003660F2">
              <w:rPr>
                <w:b/>
                <w:spacing w:val="-2"/>
                <w:sz w:val="20"/>
                <w:szCs w:val="20"/>
                <w:lang w:val="cs-CZ"/>
              </w:rPr>
              <w:t>Respondent</w:t>
            </w:r>
          </w:p>
          <w:p w14:paraId="548D91D1" w14:textId="77777777" w:rsidR="00371C4B" w:rsidRPr="003660F2" w:rsidRDefault="00371C4B" w:rsidP="00D34AA9">
            <w:pPr>
              <w:pStyle w:val="TableParagraph"/>
              <w:spacing w:line="360" w:lineRule="auto"/>
              <w:jc w:val="center"/>
              <w:rPr>
                <w:b/>
                <w:sz w:val="20"/>
                <w:szCs w:val="20"/>
                <w:lang w:val="cs-CZ"/>
              </w:rPr>
            </w:pPr>
          </w:p>
        </w:tc>
        <w:tc>
          <w:tcPr>
            <w:tcW w:w="596" w:type="pct"/>
            <w:shd w:val="clear" w:color="auto" w:fill="A6A6A6" w:themeFill="background1" w:themeFillShade="A6"/>
          </w:tcPr>
          <w:p w14:paraId="561FEC3F" w14:textId="49402FE6" w:rsidR="00371C4B" w:rsidRPr="003660F2" w:rsidRDefault="00371C4B" w:rsidP="00D34AA9">
            <w:pPr>
              <w:pStyle w:val="TableParagraph"/>
              <w:spacing w:line="360" w:lineRule="auto"/>
              <w:jc w:val="center"/>
              <w:rPr>
                <w:b/>
                <w:sz w:val="20"/>
                <w:szCs w:val="20"/>
                <w:lang w:val="cs-CZ"/>
              </w:rPr>
            </w:pPr>
            <w:r w:rsidRPr="003660F2">
              <w:rPr>
                <w:b/>
                <w:spacing w:val="-5"/>
                <w:sz w:val="20"/>
                <w:szCs w:val="20"/>
                <w:lang w:val="cs-CZ"/>
              </w:rPr>
              <w:t xml:space="preserve">R </w:t>
            </w:r>
            <w:r w:rsidR="00BD177E" w:rsidRPr="003660F2">
              <w:rPr>
                <w:b/>
                <w:spacing w:val="-5"/>
                <w:sz w:val="20"/>
                <w:szCs w:val="20"/>
                <w:lang w:val="cs-CZ"/>
              </w:rPr>
              <w:t>č. 1</w:t>
            </w:r>
          </w:p>
        </w:tc>
        <w:tc>
          <w:tcPr>
            <w:tcW w:w="690" w:type="pct"/>
            <w:shd w:val="clear" w:color="auto" w:fill="A6A6A6" w:themeFill="background1" w:themeFillShade="A6"/>
          </w:tcPr>
          <w:p w14:paraId="21B70741" w14:textId="0305C879" w:rsidR="00371C4B" w:rsidRPr="003660F2" w:rsidRDefault="00371C4B" w:rsidP="00D34AA9">
            <w:pPr>
              <w:pStyle w:val="TableParagraph"/>
              <w:spacing w:line="360" w:lineRule="auto"/>
              <w:ind w:left="106"/>
              <w:jc w:val="center"/>
              <w:rPr>
                <w:b/>
                <w:sz w:val="20"/>
                <w:szCs w:val="20"/>
                <w:lang w:val="cs-CZ"/>
              </w:rPr>
            </w:pPr>
            <w:r w:rsidRPr="003660F2">
              <w:rPr>
                <w:b/>
                <w:spacing w:val="-5"/>
                <w:sz w:val="20"/>
                <w:szCs w:val="20"/>
                <w:lang w:val="cs-CZ"/>
              </w:rPr>
              <w:t xml:space="preserve">R </w:t>
            </w:r>
            <w:r w:rsidR="00BD177E" w:rsidRPr="003660F2">
              <w:rPr>
                <w:b/>
                <w:spacing w:val="-5"/>
                <w:sz w:val="20"/>
                <w:szCs w:val="20"/>
                <w:lang w:val="cs-CZ"/>
              </w:rPr>
              <w:t>č. 2</w:t>
            </w:r>
          </w:p>
        </w:tc>
        <w:tc>
          <w:tcPr>
            <w:tcW w:w="720" w:type="pct"/>
            <w:shd w:val="clear" w:color="auto" w:fill="A6A6A6" w:themeFill="background1" w:themeFillShade="A6"/>
          </w:tcPr>
          <w:p w14:paraId="059DFE57" w14:textId="6E16F276" w:rsidR="00371C4B" w:rsidRPr="003660F2" w:rsidRDefault="00371C4B" w:rsidP="00D34AA9">
            <w:pPr>
              <w:pStyle w:val="TableParagraph"/>
              <w:spacing w:line="360" w:lineRule="auto"/>
              <w:ind w:left="106"/>
              <w:jc w:val="center"/>
              <w:rPr>
                <w:b/>
                <w:sz w:val="20"/>
                <w:szCs w:val="20"/>
                <w:lang w:val="cs-CZ"/>
              </w:rPr>
            </w:pPr>
            <w:r w:rsidRPr="003660F2">
              <w:rPr>
                <w:b/>
                <w:spacing w:val="-5"/>
                <w:sz w:val="20"/>
                <w:szCs w:val="20"/>
                <w:lang w:val="cs-CZ"/>
              </w:rPr>
              <w:t xml:space="preserve">R </w:t>
            </w:r>
            <w:r w:rsidR="00BD177E" w:rsidRPr="003660F2">
              <w:rPr>
                <w:b/>
                <w:spacing w:val="-5"/>
                <w:sz w:val="20"/>
                <w:szCs w:val="20"/>
                <w:lang w:val="cs-CZ"/>
              </w:rPr>
              <w:t>č. 3</w:t>
            </w:r>
          </w:p>
        </w:tc>
        <w:tc>
          <w:tcPr>
            <w:tcW w:w="760" w:type="pct"/>
            <w:shd w:val="clear" w:color="auto" w:fill="A6A6A6" w:themeFill="background1" w:themeFillShade="A6"/>
          </w:tcPr>
          <w:p w14:paraId="19330C26" w14:textId="77777777" w:rsidR="00371C4B" w:rsidRPr="003660F2" w:rsidRDefault="00371C4B" w:rsidP="00D34AA9">
            <w:pPr>
              <w:pStyle w:val="TableParagraph"/>
              <w:spacing w:line="360" w:lineRule="auto"/>
              <w:ind w:left="105"/>
              <w:jc w:val="center"/>
              <w:rPr>
                <w:b/>
                <w:spacing w:val="-5"/>
                <w:sz w:val="20"/>
                <w:szCs w:val="20"/>
                <w:lang w:val="cs-CZ"/>
              </w:rPr>
            </w:pPr>
            <w:r w:rsidRPr="003660F2">
              <w:rPr>
                <w:b/>
                <w:spacing w:val="-5"/>
                <w:sz w:val="20"/>
                <w:szCs w:val="20"/>
                <w:lang w:val="cs-CZ"/>
              </w:rPr>
              <w:t>R č. 4</w:t>
            </w:r>
          </w:p>
        </w:tc>
        <w:tc>
          <w:tcPr>
            <w:tcW w:w="827" w:type="pct"/>
            <w:shd w:val="clear" w:color="auto" w:fill="A6A6A6" w:themeFill="background1" w:themeFillShade="A6"/>
          </w:tcPr>
          <w:p w14:paraId="5665DEA7" w14:textId="7D84E13F" w:rsidR="00371C4B" w:rsidRPr="003660F2" w:rsidRDefault="00371C4B" w:rsidP="00D34AA9">
            <w:pPr>
              <w:pStyle w:val="TableParagraph"/>
              <w:spacing w:line="360" w:lineRule="auto"/>
              <w:ind w:left="0"/>
              <w:jc w:val="center"/>
              <w:rPr>
                <w:b/>
                <w:spacing w:val="-5"/>
                <w:sz w:val="20"/>
                <w:szCs w:val="20"/>
                <w:lang w:val="cs-CZ"/>
              </w:rPr>
            </w:pPr>
            <w:r w:rsidRPr="003660F2">
              <w:rPr>
                <w:b/>
                <w:spacing w:val="-5"/>
                <w:sz w:val="20"/>
                <w:szCs w:val="20"/>
                <w:lang w:val="cs-CZ"/>
              </w:rPr>
              <w:t xml:space="preserve">R </w:t>
            </w:r>
            <w:r w:rsidR="00BD177E" w:rsidRPr="003660F2">
              <w:rPr>
                <w:b/>
                <w:spacing w:val="-5"/>
                <w:sz w:val="20"/>
                <w:szCs w:val="20"/>
                <w:lang w:val="cs-CZ"/>
              </w:rPr>
              <w:t>č. 5</w:t>
            </w:r>
          </w:p>
        </w:tc>
        <w:tc>
          <w:tcPr>
            <w:tcW w:w="554" w:type="pct"/>
            <w:shd w:val="clear" w:color="auto" w:fill="A6A6A6" w:themeFill="background1" w:themeFillShade="A6"/>
          </w:tcPr>
          <w:p w14:paraId="1D1B8623" w14:textId="23E31EE1" w:rsidR="00371C4B" w:rsidRPr="003660F2" w:rsidRDefault="00371C4B" w:rsidP="00D34AA9">
            <w:pPr>
              <w:pStyle w:val="TableParagraph"/>
              <w:spacing w:line="360" w:lineRule="auto"/>
              <w:ind w:left="0"/>
              <w:jc w:val="center"/>
              <w:rPr>
                <w:b/>
                <w:spacing w:val="-5"/>
                <w:sz w:val="20"/>
                <w:szCs w:val="20"/>
                <w:lang w:val="cs-CZ"/>
              </w:rPr>
            </w:pPr>
            <w:r w:rsidRPr="003660F2">
              <w:rPr>
                <w:b/>
                <w:spacing w:val="-5"/>
                <w:sz w:val="20"/>
                <w:szCs w:val="20"/>
                <w:lang w:val="cs-CZ"/>
              </w:rPr>
              <w:t xml:space="preserve">R </w:t>
            </w:r>
            <w:r w:rsidR="00BD177E" w:rsidRPr="003660F2">
              <w:rPr>
                <w:b/>
                <w:spacing w:val="-5"/>
                <w:sz w:val="20"/>
                <w:szCs w:val="20"/>
                <w:lang w:val="cs-CZ"/>
              </w:rPr>
              <w:t>č. 6</w:t>
            </w:r>
          </w:p>
        </w:tc>
      </w:tr>
      <w:tr w:rsidR="00371C4B" w:rsidRPr="003660F2" w14:paraId="243A13A6" w14:textId="77777777" w:rsidTr="00D34AA9">
        <w:trPr>
          <w:trHeight w:val="424"/>
        </w:trPr>
        <w:tc>
          <w:tcPr>
            <w:tcW w:w="852" w:type="pct"/>
            <w:shd w:val="clear" w:color="auto" w:fill="A6A6A6" w:themeFill="background1" w:themeFillShade="A6"/>
          </w:tcPr>
          <w:p w14:paraId="405D117E" w14:textId="77777777" w:rsidR="00371C4B" w:rsidRPr="003660F2" w:rsidRDefault="00371C4B" w:rsidP="00D34AA9">
            <w:pPr>
              <w:pStyle w:val="TableParagraph"/>
              <w:spacing w:before="1" w:line="360" w:lineRule="auto"/>
              <w:rPr>
                <w:b/>
                <w:sz w:val="20"/>
                <w:szCs w:val="20"/>
                <w:lang w:val="cs-CZ"/>
              </w:rPr>
            </w:pPr>
            <w:r w:rsidRPr="003660F2">
              <w:rPr>
                <w:b/>
                <w:spacing w:val="-2"/>
                <w:sz w:val="20"/>
                <w:szCs w:val="20"/>
                <w:lang w:val="cs-CZ"/>
              </w:rPr>
              <w:t>Pohlaví</w:t>
            </w:r>
          </w:p>
        </w:tc>
        <w:tc>
          <w:tcPr>
            <w:tcW w:w="596" w:type="pct"/>
          </w:tcPr>
          <w:p w14:paraId="4D74DB20" w14:textId="77777777" w:rsidR="00371C4B" w:rsidRPr="003660F2" w:rsidRDefault="00371C4B" w:rsidP="00D34AA9">
            <w:pPr>
              <w:pStyle w:val="TableParagraph"/>
              <w:spacing w:before="1" w:line="360" w:lineRule="auto"/>
              <w:jc w:val="center"/>
              <w:rPr>
                <w:b/>
                <w:sz w:val="20"/>
                <w:szCs w:val="20"/>
                <w:lang w:val="cs-CZ"/>
              </w:rPr>
            </w:pPr>
            <w:r w:rsidRPr="003660F2">
              <w:rPr>
                <w:b/>
                <w:spacing w:val="-5"/>
                <w:sz w:val="20"/>
                <w:szCs w:val="20"/>
                <w:lang w:val="cs-CZ"/>
              </w:rPr>
              <w:t>žena</w:t>
            </w:r>
          </w:p>
        </w:tc>
        <w:tc>
          <w:tcPr>
            <w:tcW w:w="690" w:type="pct"/>
          </w:tcPr>
          <w:p w14:paraId="170737FD" w14:textId="77777777" w:rsidR="00371C4B" w:rsidRPr="003660F2" w:rsidRDefault="00371C4B" w:rsidP="00D34AA9">
            <w:pPr>
              <w:pStyle w:val="TableParagraph"/>
              <w:spacing w:before="1" w:line="360" w:lineRule="auto"/>
              <w:ind w:left="106"/>
              <w:jc w:val="center"/>
              <w:rPr>
                <w:b/>
                <w:sz w:val="20"/>
                <w:szCs w:val="20"/>
                <w:lang w:val="cs-CZ"/>
              </w:rPr>
            </w:pPr>
            <w:r w:rsidRPr="003660F2">
              <w:rPr>
                <w:b/>
                <w:spacing w:val="-5"/>
                <w:sz w:val="20"/>
                <w:szCs w:val="20"/>
                <w:lang w:val="cs-CZ"/>
              </w:rPr>
              <w:t>žena</w:t>
            </w:r>
          </w:p>
        </w:tc>
        <w:tc>
          <w:tcPr>
            <w:tcW w:w="720" w:type="pct"/>
          </w:tcPr>
          <w:p w14:paraId="0AFBA4D4" w14:textId="77777777" w:rsidR="00371C4B" w:rsidRPr="003660F2" w:rsidRDefault="00371C4B" w:rsidP="00D34AA9">
            <w:pPr>
              <w:pStyle w:val="TableParagraph"/>
              <w:spacing w:before="1" w:line="360" w:lineRule="auto"/>
              <w:ind w:left="106"/>
              <w:jc w:val="center"/>
              <w:rPr>
                <w:b/>
                <w:sz w:val="20"/>
                <w:szCs w:val="20"/>
                <w:lang w:val="cs-CZ"/>
              </w:rPr>
            </w:pPr>
            <w:r w:rsidRPr="003660F2">
              <w:rPr>
                <w:b/>
                <w:spacing w:val="-5"/>
                <w:sz w:val="20"/>
                <w:szCs w:val="20"/>
                <w:lang w:val="cs-CZ"/>
              </w:rPr>
              <w:t>žena</w:t>
            </w:r>
          </w:p>
        </w:tc>
        <w:tc>
          <w:tcPr>
            <w:tcW w:w="760" w:type="pct"/>
          </w:tcPr>
          <w:p w14:paraId="72EF0A2A" w14:textId="77777777" w:rsidR="00371C4B" w:rsidRPr="003660F2" w:rsidRDefault="00371C4B" w:rsidP="00D34AA9">
            <w:pPr>
              <w:pStyle w:val="TableParagraph"/>
              <w:spacing w:before="1" w:line="360" w:lineRule="auto"/>
              <w:ind w:left="105"/>
              <w:jc w:val="center"/>
              <w:rPr>
                <w:b/>
                <w:sz w:val="20"/>
                <w:szCs w:val="20"/>
                <w:lang w:val="cs-CZ"/>
              </w:rPr>
            </w:pPr>
            <w:r w:rsidRPr="003660F2">
              <w:rPr>
                <w:b/>
                <w:spacing w:val="-5"/>
                <w:sz w:val="20"/>
                <w:szCs w:val="20"/>
                <w:lang w:val="cs-CZ"/>
              </w:rPr>
              <w:t>žena</w:t>
            </w:r>
          </w:p>
        </w:tc>
        <w:tc>
          <w:tcPr>
            <w:tcW w:w="827" w:type="pct"/>
          </w:tcPr>
          <w:p w14:paraId="5765F374" w14:textId="77777777" w:rsidR="00371C4B" w:rsidRPr="003660F2" w:rsidRDefault="00371C4B" w:rsidP="00D34AA9">
            <w:pPr>
              <w:pStyle w:val="TableParagraph"/>
              <w:spacing w:before="1" w:line="360" w:lineRule="auto"/>
              <w:ind w:left="104"/>
              <w:jc w:val="center"/>
              <w:rPr>
                <w:b/>
                <w:sz w:val="20"/>
                <w:szCs w:val="20"/>
                <w:lang w:val="cs-CZ"/>
              </w:rPr>
            </w:pPr>
            <w:r w:rsidRPr="003660F2">
              <w:rPr>
                <w:b/>
                <w:spacing w:val="-5"/>
                <w:sz w:val="20"/>
                <w:szCs w:val="20"/>
                <w:lang w:val="cs-CZ"/>
              </w:rPr>
              <w:t>žena</w:t>
            </w:r>
          </w:p>
        </w:tc>
        <w:tc>
          <w:tcPr>
            <w:tcW w:w="554" w:type="pct"/>
          </w:tcPr>
          <w:p w14:paraId="7D398F44" w14:textId="77777777" w:rsidR="00371C4B" w:rsidRPr="003660F2" w:rsidRDefault="00371C4B" w:rsidP="00D34AA9">
            <w:pPr>
              <w:pStyle w:val="TableParagraph"/>
              <w:spacing w:before="1" w:line="360" w:lineRule="auto"/>
              <w:ind w:left="103"/>
              <w:jc w:val="center"/>
              <w:rPr>
                <w:b/>
                <w:sz w:val="20"/>
                <w:szCs w:val="20"/>
                <w:lang w:val="cs-CZ"/>
              </w:rPr>
            </w:pPr>
            <w:r w:rsidRPr="003660F2">
              <w:rPr>
                <w:b/>
                <w:spacing w:val="-5"/>
                <w:sz w:val="20"/>
                <w:szCs w:val="20"/>
                <w:lang w:val="cs-CZ"/>
              </w:rPr>
              <w:t>žena</w:t>
            </w:r>
          </w:p>
        </w:tc>
      </w:tr>
      <w:tr w:rsidR="00371C4B" w:rsidRPr="003660F2" w14:paraId="6728274D" w14:textId="77777777" w:rsidTr="00D34AA9">
        <w:trPr>
          <w:trHeight w:val="361"/>
        </w:trPr>
        <w:tc>
          <w:tcPr>
            <w:tcW w:w="852" w:type="pct"/>
            <w:shd w:val="clear" w:color="auto" w:fill="A6A6A6" w:themeFill="background1" w:themeFillShade="A6"/>
          </w:tcPr>
          <w:p w14:paraId="6310892A" w14:textId="77777777" w:rsidR="00371C4B" w:rsidRPr="003660F2" w:rsidRDefault="00371C4B" w:rsidP="00D34AA9">
            <w:pPr>
              <w:pStyle w:val="TableParagraph"/>
              <w:spacing w:line="360" w:lineRule="auto"/>
              <w:rPr>
                <w:b/>
                <w:sz w:val="20"/>
                <w:szCs w:val="20"/>
                <w:lang w:val="cs-CZ"/>
              </w:rPr>
            </w:pPr>
            <w:r w:rsidRPr="003660F2">
              <w:rPr>
                <w:b/>
                <w:spacing w:val="-5"/>
                <w:sz w:val="20"/>
                <w:szCs w:val="20"/>
                <w:lang w:val="cs-CZ"/>
              </w:rPr>
              <w:t>Věk</w:t>
            </w:r>
          </w:p>
        </w:tc>
        <w:tc>
          <w:tcPr>
            <w:tcW w:w="596" w:type="pct"/>
          </w:tcPr>
          <w:p w14:paraId="0C6B0380" w14:textId="77777777" w:rsidR="00371C4B" w:rsidRPr="003660F2" w:rsidRDefault="00371C4B" w:rsidP="00D34AA9">
            <w:pPr>
              <w:pStyle w:val="TableParagraph"/>
              <w:spacing w:line="360" w:lineRule="auto"/>
              <w:jc w:val="center"/>
              <w:rPr>
                <w:b/>
                <w:sz w:val="20"/>
                <w:szCs w:val="20"/>
                <w:lang w:val="cs-CZ"/>
              </w:rPr>
            </w:pPr>
            <w:r w:rsidRPr="003660F2">
              <w:rPr>
                <w:b/>
                <w:sz w:val="20"/>
                <w:szCs w:val="20"/>
                <w:lang w:val="cs-CZ"/>
              </w:rPr>
              <w:t>41</w:t>
            </w:r>
          </w:p>
        </w:tc>
        <w:tc>
          <w:tcPr>
            <w:tcW w:w="690" w:type="pct"/>
          </w:tcPr>
          <w:p w14:paraId="007206EB" w14:textId="77777777" w:rsidR="00371C4B" w:rsidRPr="003660F2" w:rsidRDefault="00371C4B" w:rsidP="00D34AA9">
            <w:pPr>
              <w:pStyle w:val="TableParagraph"/>
              <w:spacing w:line="360" w:lineRule="auto"/>
              <w:ind w:left="106"/>
              <w:jc w:val="center"/>
              <w:rPr>
                <w:b/>
                <w:sz w:val="20"/>
                <w:szCs w:val="20"/>
                <w:lang w:val="cs-CZ"/>
              </w:rPr>
            </w:pPr>
            <w:r w:rsidRPr="003660F2">
              <w:rPr>
                <w:b/>
                <w:sz w:val="20"/>
                <w:szCs w:val="20"/>
                <w:lang w:val="cs-CZ"/>
              </w:rPr>
              <w:t>44</w:t>
            </w:r>
          </w:p>
        </w:tc>
        <w:tc>
          <w:tcPr>
            <w:tcW w:w="720" w:type="pct"/>
          </w:tcPr>
          <w:p w14:paraId="31800870" w14:textId="77777777" w:rsidR="00371C4B" w:rsidRPr="003660F2" w:rsidRDefault="00371C4B" w:rsidP="00D34AA9">
            <w:pPr>
              <w:pStyle w:val="TableParagraph"/>
              <w:spacing w:line="360" w:lineRule="auto"/>
              <w:ind w:left="106"/>
              <w:jc w:val="center"/>
              <w:rPr>
                <w:b/>
                <w:sz w:val="20"/>
                <w:szCs w:val="20"/>
                <w:lang w:val="cs-CZ"/>
              </w:rPr>
            </w:pPr>
            <w:r w:rsidRPr="003660F2">
              <w:rPr>
                <w:b/>
                <w:sz w:val="20"/>
                <w:szCs w:val="20"/>
                <w:lang w:val="cs-CZ"/>
              </w:rPr>
              <w:t>38</w:t>
            </w:r>
          </w:p>
        </w:tc>
        <w:tc>
          <w:tcPr>
            <w:tcW w:w="760" w:type="pct"/>
          </w:tcPr>
          <w:p w14:paraId="17D08AD5" w14:textId="77777777" w:rsidR="00371C4B" w:rsidRPr="003660F2" w:rsidRDefault="00371C4B" w:rsidP="00D34AA9">
            <w:pPr>
              <w:pStyle w:val="TableParagraph"/>
              <w:spacing w:line="360" w:lineRule="auto"/>
              <w:ind w:left="105"/>
              <w:jc w:val="center"/>
              <w:rPr>
                <w:b/>
                <w:sz w:val="20"/>
                <w:szCs w:val="20"/>
                <w:lang w:val="cs-CZ"/>
              </w:rPr>
            </w:pPr>
            <w:r w:rsidRPr="003660F2">
              <w:rPr>
                <w:b/>
                <w:sz w:val="20"/>
                <w:szCs w:val="20"/>
                <w:lang w:val="cs-CZ"/>
              </w:rPr>
              <w:t>44</w:t>
            </w:r>
          </w:p>
        </w:tc>
        <w:tc>
          <w:tcPr>
            <w:tcW w:w="827" w:type="pct"/>
          </w:tcPr>
          <w:p w14:paraId="366AB9B3" w14:textId="77777777" w:rsidR="00371C4B" w:rsidRPr="003660F2" w:rsidRDefault="00371C4B" w:rsidP="00D34AA9">
            <w:pPr>
              <w:pStyle w:val="TableParagraph"/>
              <w:spacing w:line="360" w:lineRule="auto"/>
              <w:ind w:left="104"/>
              <w:jc w:val="center"/>
              <w:rPr>
                <w:b/>
                <w:sz w:val="20"/>
                <w:szCs w:val="20"/>
                <w:lang w:val="cs-CZ"/>
              </w:rPr>
            </w:pPr>
            <w:r w:rsidRPr="003660F2">
              <w:rPr>
                <w:b/>
                <w:sz w:val="20"/>
                <w:szCs w:val="20"/>
                <w:lang w:val="cs-CZ"/>
              </w:rPr>
              <w:t>18</w:t>
            </w:r>
          </w:p>
        </w:tc>
        <w:tc>
          <w:tcPr>
            <w:tcW w:w="554" w:type="pct"/>
          </w:tcPr>
          <w:p w14:paraId="3762DF95" w14:textId="77777777" w:rsidR="00371C4B" w:rsidRPr="003660F2" w:rsidRDefault="00371C4B" w:rsidP="00D34AA9">
            <w:pPr>
              <w:pStyle w:val="TableParagraph"/>
              <w:spacing w:line="360" w:lineRule="auto"/>
              <w:ind w:left="103"/>
              <w:jc w:val="center"/>
              <w:rPr>
                <w:b/>
                <w:sz w:val="20"/>
                <w:szCs w:val="20"/>
                <w:lang w:val="cs-CZ"/>
              </w:rPr>
            </w:pPr>
            <w:r w:rsidRPr="003660F2">
              <w:rPr>
                <w:b/>
                <w:sz w:val="20"/>
                <w:szCs w:val="20"/>
                <w:lang w:val="cs-CZ"/>
              </w:rPr>
              <w:t>27</w:t>
            </w:r>
          </w:p>
        </w:tc>
      </w:tr>
      <w:tr w:rsidR="00371C4B" w:rsidRPr="003660F2" w14:paraId="64BA544F" w14:textId="77777777" w:rsidTr="00D34AA9">
        <w:trPr>
          <w:trHeight w:val="579"/>
        </w:trPr>
        <w:tc>
          <w:tcPr>
            <w:tcW w:w="852" w:type="pct"/>
            <w:shd w:val="clear" w:color="auto" w:fill="A6A6A6" w:themeFill="background1" w:themeFillShade="A6"/>
          </w:tcPr>
          <w:p w14:paraId="0A789C74" w14:textId="77777777" w:rsidR="00371C4B" w:rsidRPr="003660F2" w:rsidRDefault="00371C4B" w:rsidP="00D34AA9">
            <w:pPr>
              <w:pStyle w:val="TableParagraph"/>
              <w:spacing w:line="360" w:lineRule="auto"/>
              <w:rPr>
                <w:b/>
                <w:sz w:val="20"/>
                <w:szCs w:val="20"/>
                <w:lang w:val="cs-CZ"/>
              </w:rPr>
            </w:pPr>
            <w:r w:rsidRPr="003660F2">
              <w:rPr>
                <w:b/>
                <w:spacing w:val="-2"/>
                <w:sz w:val="20"/>
                <w:szCs w:val="20"/>
                <w:lang w:val="cs-CZ"/>
              </w:rPr>
              <w:t>Vzdělání</w:t>
            </w:r>
          </w:p>
        </w:tc>
        <w:tc>
          <w:tcPr>
            <w:tcW w:w="596" w:type="pct"/>
          </w:tcPr>
          <w:p w14:paraId="5016BBB2" w14:textId="77777777" w:rsidR="00371C4B" w:rsidRPr="003660F2" w:rsidRDefault="00371C4B" w:rsidP="00D34AA9">
            <w:pPr>
              <w:pStyle w:val="TableParagraph"/>
              <w:spacing w:line="360" w:lineRule="auto"/>
              <w:rPr>
                <w:b/>
                <w:sz w:val="20"/>
                <w:szCs w:val="20"/>
                <w:lang w:val="cs-CZ"/>
              </w:rPr>
            </w:pPr>
            <w:r w:rsidRPr="003660F2">
              <w:rPr>
                <w:b/>
                <w:sz w:val="20"/>
                <w:szCs w:val="20"/>
                <w:lang w:val="cs-CZ"/>
              </w:rPr>
              <w:t>Střední odborné učiliště</w:t>
            </w:r>
          </w:p>
        </w:tc>
        <w:tc>
          <w:tcPr>
            <w:tcW w:w="690" w:type="pct"/>
          </w:tcPr>
          <w:p w14:paraId="132B864A" w14:textId="77777777" w:rsidR="00371C4B" w:rsidRPr="003660F2" w:rsidRDefault="00371C4B" w:rsidP="00D34AA9">
            <w:pPr>
              <w:pStyle w:val="TableParagraph"/>
              <w:spacing w:line="360" w:lineRule="auto"/>
              <w:ind w:left="106"/>
              <w:rPr>
                <w:b/>
                <w:sz w:val="20"/>
                <w:szCs w:val="20"/>
                <w:lang w:val="cs-CZ"/>
              </w:rPr>
            </w:pPr>
            <w:r w:rsidRPr="003660F2">
              <w:rPr>
                <w:b/>
                <w:sz w:val="20"/>
                <w:szCs w:val="20"/>
                <w:lang w:val="cs-CZ"/>
              </w:rPr>
              <w:t>Střední odborné</w:t>
            </w:r>
          </w:p>
          <w:p w14:paraId="07CB8A92" w14:textId="77777777" w:rsidR="00371C4B" w:rsidRPr="003660F2" w:rsidRDefault="00371C4B" w:rsidP="00D34AA9">
            <w:pPr>
              <w:pStyle w:val="TableParagraph"/>
              <w:spacing w:line="360" w:lineRule="auto"/>
              <w:ind w:left="106"/>
              <w:rPr>
                <w:b/>
                <w:sz w:val="20"/>
                <w:szCs w:val="20"/>
                <w:lang w:val="cs-CZ"/>
              </w:rPr>
            </w:pPr>
            <w:r w:rsidRPr="003660F2">
              <w:rPr>
                <w:b/>
                <w:sz w:val="20"/>
                <w:szCs w:val="20"/>
                <w:lang w:val="cs-CZ"/>
              </w:rPr>
              <w:t>učiliště</w:t>
            </w:r>
          </w:p>
        </w:tc>
        <w:tc>
          <w:tcPr>
            <w:tcW w:w="720" w:type="pct"/>
          </w:tcPr>
          <w:p w14:paraId="268FB3AB" w14:textId="77777777" w:rsidR="00371C4B" w:rsidRPr="003660F2" w:rsidRDefault="00371C4B" w:rsidP="00D34AA9">
            <w:pPr>
              <w:pStyle w:val="TableParagraph"/>
              <w:spacing w:line="360" w:lineRule="auto"/>
              <w:ind w:left="106" w:right="454"/>
              <w:rPr>
                <w:b/>
                <w:sz w:val="20"/>
                <w:szCs w:val="20"/>
                <w:lang w:val="cs-CZ"/>
              </w:rPr>
            </w:pPr>
            <w:r w:rsidRPr="003660F2">
              <w:rPr>
                <w:b/>
                <w:sz w:val="20"/>
                <w:szCs w:val="20"/>
                <w:lang w:val="cs-CZ"/>
              </w:rPr>
              <w:t>základní</w:t>
            </w:r>
          </w:p>
        </w:tc>
        <w:tc>
          <w:tcPr>
            <w:tcW w:w="760" w:type="pct"/>
          </w:tcPr>
          <w:p w14:paraId="71EC7C89" w14:textId="77777777" w:rsidR="00371C4B" w:rsidRPr="003660F2" w:rsidRDefault="00371C4B" w:rsidP="00D34AA9">
            <w:pPr>
              <w:pStyle w:val="TableParagraph"/>
              <w:spacing w:line="360" w:lineRule="auto"/>
              <w:ind w:left="105" w:right="455"/>
              <w:rPr>
                <w:b/>
                <w:sz w:val="20"/>
                <w:szCs w:val="20"/>
                <w:lang w:val="cs-CZ"/>
              </w:rPr>
            </w:pPr>
            <w:r w:rsidRPr="003660F2">
              <w:rPr>
                <w:b/>
                <w:sz w:val="20"/>
                <w:szCs w:val="20"/>
                <w:lang w:val="cs-CZ"/>
              </w:rPr>
              <w:t>základní</w:t>
            </w:r>
          </w:p>
        </w:tc>
        <w:tc>
          <w:tcPr>
            <w:tcW w:w="827" w:type="pct"/>
          </w:tcPr>
          <w:p w14:paraId="187296AC" w14:textId="77777777" w:rsidR="00371C4B" w:rsidRPr="003660F2" w:rsidRDefault="00371C4B" w:rsidP="00D34AA9">
            <w:pPr>
              <w:pStyle w:val="TableParagraph"/>
              <w:spacing w:line="360" w:lineRule="auto"/>
              <w:ind w:left="104" w:right="373"/>
              <w:rPr>
                <w:b/>
                <w:sz w:val="20"/>
                <w:szCs w:val="20"/>
                <w:lang w:val="cs-CZ"/>
              </w:rPr>
            </w:pPr>
            <w:r w:rsidRPr="003660F2">
              <w:rPr>
                <w:b/>
                <w:sz w:val="20"/>
                <w:szCs w:val="20"/>
                <w:lang w:val="cs-CZ"/>
              </w:rPr>
              <w:t>základní</w:t>
            </w:r>
          </w:p>
        </w:tc>
        <w:tc>
          <w:tcPr>
            <w:tcW w:w="554" w:type="pct"/>
          </w:tcPr>
          <w:p w14:paraId="7F0B048B" w14:textId="77777777" w:rsidR="00371C4B" w:rsidRPr="003660F2" w:rsidRDefault="00371C4B" w:rsidP="00D34AA9">
            <w:pPr>
              <w:pStyle w:val="TableParagraph"/>
              <w:spacing w:line="360" w:lineRule="auto"/>
              <w:ind w:left="103"/>
              <w:rPr>
                <w:b/>
                <w:sz w:val="20"/>
                <w:szCs w:val="20"/>
                <w:lang w:val="cs-CZ"/>
              </w:rPr>
            </w:pPr>
            <w:r w:rsidRPr="003660F2">
              <w:rPr>
                <w:b/>
                <w:sz w:val="20"/>
                <w:szCs w:val="20"/>
                <w:lang w:val="cs-CZ"/>
              </w:rPr>
              <w:t>Odborné učiliště</w:t>
            </w:r>
          </w:p>
        </w:tc>
      </w:tr>
      <w:tr w:rsidR="00371C4B" w:rsidRPr="003660F2" w14:paraId="0334D551" w14:textId="77777777" w:rsidTr="00D34AA9">
        <w:trPr>
          <w:trHeight w:val="350"/>
        </w:trPr>
        <w:tc>
          <w:tcPr>
            <w:tcW w:w="852" w:type="pct"/>
            <w:shd w:val="clear" w:color="auto" w:fill="A6A6A6" w:themeFill="background1" w:themeFillShade="A6"/>
          </w:tcPr>
          <w:p w14:paraId="5B4158CD" w14:textId="77777777" w:rsidR="00371C4B" w:rsidRPr="003660F2" w:rsidRDefault="00371C4B" w:rsidP="00D34AA9">
            <w:pPr>
              <w:pStyle w:val="TableParagraph"/>
              <w:spacing w:line="360" w:lineRule="auto"/>
              <w:rPr>
                <w:b/>
                <w:sz w:val="20"/>
                <w:szCs w:val="20"/>
                <w:lang w:val="cs-CZ"/>
              </w:rPr>
            </w:pPr>
            <w:r w:rsidRPr="003660F2">
              <w:rPr>
                <w:b/>
                <w:spacing w:val="-4"/>
                <w:sz w:val="20"/>
                <w:szCs w:val="20"/>
                <w:lang w:val="cs-CZ"/>
              </w:rPr>
              <w:t>Stav</w:t>
            </w:r>
          </w:p>
        </w:tc>
        <w:tc>
          <w:tcPr>
            <w:tcW w:w="596" w:type="pct"/>
          </w:tcPr>
          <w:p w14:paraId="74F8A535" w14:textId="77777777" w:rsidR="00371C4B" w:rsidRPr="003660F2" w:rsidRDefault="00371C4B" w:rsidP="00D34AA9">
            <w:pPr>
              <w:pStyle w:val="TableParagraph"/>
              <w:spacing w:line="360" w:lineRule="auto"/>
              <w:jc w:val="center"/>
              <w:rPr>
                <w:b/>
                <w:sz w:val="20"/>
                <w:szCs w:val="20"/>
                <w:lang w:val="cs-CZ"/>
              </w:rPr>
            </w:pPr>
            <w:r w:rsidRPr="003660F2">
              <w:rPr>
                <w:b/>
                <w:sz w:val="20"/>
                <w:szCs w:val="20"/>
                <w:lang w:val="cs-CZ"/>
              </w:rPr>
              <w:t>svobodná</w:t>
            </w:r>
          </w:p>
        </w:tc>
        <w:tc>
          <w:tcPr>
            <w:tcW w:w="690" w:type="pct"/>
          </w:tcPr>
          <w:p w14:paraId="01E6E24F" w14:textId="77777777" w:rsidR="00371C4B" w:rsidRPr="003660F2" w:rsidRDefault="00371C4B" w:rsidP="00D34AA9">
            <w:pPr>
              <w:pStyle w:val="TableParagraph"/>
              <w:spacing w:line="360" w:lineRule="auto"/>
              <w:ind w:left="106"/>
              <w:jc w:val="center"/>
              <w:rPr>
                <w:b/>
                <w:sz w:val="20"/>
                <w:szCs w:val="20"/>
                <w:lang w:val="cs-CZ"/>
              </w:rPr>
            </w:pPr>
            <w:r w:rsidRPr="003660F2">
              <w:rPr>
                <w:b/>
                <w:sz w:val="20"/>
                <w:szCs w:val="20"/>
                <w:lang w:val="cs-CZ"/>
              </w:rPr>
              <w:t>vdaná</w:t>
            </w:r>
          </w:p>
        </w:tc>
        <w:tc>
          <w:tcPr>
            <w:tcW w:w="720" w:type="pct"/>
          </w:tcPr>
          <w:p w14:paraId="1184B483" w14:textId="77777777" w:rsidR="00371C4B" w:rsidRPr="003660F2" w:rsidRDefault="00371C4B" w:rsidP="00D34AA9">
            <w:pPr>
              <w:pStyle w:val="TableParagraph"/>
              <w:spacing w:line="360" w:lineRule="auto"/>
              <w:ind w:left="106"/>
              <w:jc w:val="center"/>
              <w:rPr>
                <w:b/>
                <w:sz w:val="20"/>
                <w:szCs w:val="20"/>
                <w:lang w:val="cs-CZ"/>
              </w:rPr>
            </w:pPr>
            <w:r w:rsidRPr="003660F2">
              <w:rPr>
                <w:b/>
                <w:sz w:val="20"/>
                <w:szCs w:val="20"/>
                <w:lang w:val="cs-CZ"/>
              </w:rPr>
              <w:t>svobodná</w:t>
            </w:r>
          </w:p>
        </w:tc>
        <w:tc>
          <w:tcPr>
            <w:tcW w:w="760" w:type="pct"/>
          </w:tcPr>
          <w:p w14:paraId="2B0DC7D5" w14:textId="77777777" w:rsidR="00371C4B" w:rsidRPr="003660F2" w:rsidRDefault="00371C4B" w:rsidP="00D34AA9">
            <w:pPr>
              <w:pStyle w:val="TableParagraph"/>
              <w:spacing w:line="360" w:lineRule="auto"/>
              <w:ind w:left="105"/>
              <w:jc w:val="center"/>
              <w:rPr>
                <w:b/>
                <w:sz w:val="20"/>
                <w:szCs w:val="20"/>
                <w:lang w:val="cs-CZ"/>
              </w:rPr>
            </w:pPr>
            <w:r w:rsidRPr="003660F2">
              <w:rPr>
                <w:b/>
                <w:sz w:val="20"/>
                <w:szCs w:val="20"/>
                <w:lang w:val="cs-CZ"/>
              </w:rPr>
              <w:t>svobodná</w:t>
            </w:r>
          </w:p>
        </w:tc>
        <w:tc>
          <w:tcPr>
            <w:tcW w:w="827" w:type="pct"/>
          </w:tcPr>
          <w:p w14:paraId="4AB7F060" w14:textId="77777777" w:rsidR="00371C4B" w:rsidRPr="003660F2" w:rsidRDefault="00371C4B" w:rsidP="00D34AA9">
            <w:pPr>
              <w:pStyle w:val="TableParagraph"/>
              <w:spacing w:line="360" w:lineRule="auto"/>
              <w:ind w:left="104"/>
              <w:jc w:val="center"/>
              <w:rPr>
                <w:b/>
                <w:sz w:val="20"/>
                <w:szCs w:val="20"/>
                <w:lang w:val="cs-CZ"/>
              </w:rPr>
            </w:pPr>
            <w:r w:rsidRPr="003660F2">
              <w:rPr>
                <w:b/>
                <w:sz w:val="20"/>
                <w:szCs w:val="20"/>
                <w:lang w:val="cs-CZ"/>
              </w:rPr>
              <w:t>svobodná</w:t>
            </w:r>
          </w:p>
        </w:tc>
        <w:tc>
          <w:tcPr>
            <w:tcW w:w="554" w:type="pct"/>
          </w:tcPr>
          <w:p w14:paraId="0D8D5CFC" w14:textId="77777777" w:rsidR="00371C4B" w:rsidRPr="003660F2" w:rsidRDefault="00371C4B" w:rsidP="00D34AA9">
            <w:pPr>
              <w:pStyle w:val="TableParagraph"/>
              <w:spacing w:line="360" w:lineRule="auto"/>
              <w:ind w:left="103"/>
              <w:jc w:val="center"/>
              <w:rPr>
                <w:b/>
                <w:sz w:val="20"/>
                <w:szCs w:val="20"/>
                <w:lang w:val="cs-CZ"/>
              </w:rPr>
            </w:pPr>
            <w:r w:rsidRPr="003660F2">
              <w:rPr>
                <w:b/>
                <w:sz w:val="20"/>
                <w:szCs w:val="20"/>
                <w:lang w:val="cs-CZ"/>
              </w:rPr>
              <w:t>svobodná</w:t>
            </w:r>
          </w:p>
        </w:tc>
      </w:tr>
      <w:tr w:rsidR="00371C4B" w:rsidRPr="003660F2" w14:paraId="212D7258" w14:textId="77777777" w:rsidTr="00D34AA9">
        <w:trPr>
          <w:trHeight w:val="623"/>
        </w:trPr>
        <w:tc>
          <w:tcPr>
            <w:tcW w:w="852" w:type="pct"/>
            <w:shd w:val="clear" w:color="auto" w:fill="A6A6A6" w:themeFill="background1" w:themeFillShade="A6"/>
          </w:tcPr>
          <w:p w14:paraId="1CE82685" w14:textId="77777777" w:rsidR="00371C4B" w:rsidRPr="003660F2" w:rsidRDefault="00371C4B" w:rsidP="00D34AA9">
            <w:pPr>
              <w:pStyle w:val="TableParagraph"/>
              <w:spacing w:before="1" w:line="360" w:lineRule="auto"/>
              <w:ind w:right="550"/>
              <w:rPr>
                <w:b/>
                <w:sz w:val="20"/>
                <w:szCs w:val="20"/>
                <w:lang w:val="cs-CZ"/>
              </w:rPr>
            </w:pPr>
            <w:r w:rsidRPr="003660F2">
              <w:rPr>
                <w:b/>
                <w:spacing w:val="-2"/>
                <w:sz w:val="20"/>
                <w:szCs w:val="20"/>
                <w:lang w:val="cs-CZ"/>
              </w:rPr>
              <w:t>Dluhy</w:t>
            </w:r>
          </w:p>
        </w:tc>
        <w:tc>
          <w:tcPr>
            <w:tcW w:w="596" w:type="pct"/>
          </w:tcPr>
          <w:p w14:paraId="111A8899" w14:textId="77777777" w:rsidR="00371C4B" w:rsidRPr="003660F2" w:rsidRDefault="00371C4B" w:rsidP="00D34AA9">
            <w:pPr>
              <w:pStyle w:val="TableParagraph"/>
              <w:spacing w:before="1" w:line="360" w:lineRule="auto"/>
              <w:ind w:left="0"/>
              <w:jc w:val="center"/>
              <w:rPr>
                <w:b/>
                <w:sz w:val="20"/>
                <w:szCs w:val="20"/>
                <w:lang w:val="cs-CZ"/>
              </w:rPr>
            </w:pPr>
            <w:r w:rsidRPr="003660F2">
              <w:rPr>
                <w:b/>
                <w:sz w:val="20"/>
                <w:szCs w:val="20"/>
                <w:lang w:val="cs-CZ"/>
              </w:rPr>
              <w:t>ANO</w:t>
            </w:r>
          </w:p>
        </w:tc>
        <w:tc>
          <w:tcPr>
            <w:tcW w:w="690" w:type="pct"/>
          </w:tcPr>
          <w:p w14:paraId="41F71C9D" w14:textId="77777777" w:rsidR="00371C4B" w:rsidRPr="003660F2" w:rsidRDefault="00371C4B" w:rsidP="00D34AA9">
            <w:pPr>
              <w:pStyle w:val="TableParagraph"/>
              <w:spacing w:before="1" w:line="360" w:lineRule="auto"/>
              <w:ind w:left="106"/>
              <w:jc w:val="center"/>
              <w:rPr>
                <w:b/>
                <w:sz w:val="20"/>
                <w:szCs w:val="20"/>
                <w:lang w:val="cs-CZ"/>
              </w:rPr>
            </w:pPr>
            <w:r w:rsidRPr="003660F2">
              <w:rPr>
                <w:b/>
                <w:sz w:val="20"/>
                <w:szCs w:val="20"/>
                <w:lang w:val="cs-CZ"/>
              </w:rPr>
              <w:t>ANO</w:t>
            </w:r>
          </w:p>
        </w:tc>
        <w:tc>
          <w:tcPr>
            <w:tcW w:w="720" w:type="pct"/>
          </w:tcPr>
          <w:p w14:paraId="4011945E" w14:textId="77777777" w:rsidR="00371C4B" w:rsidRPr="003660F2" w:rsidRDefault="00371C4B" w:rsidP="00D34AA9">
            <w:pPr>
              <w:pStyle w:val="TableParagraph"/>
              <w:spacing w:before="1" w:line="360" w:lineRule="auto"/>
              <w:ind w:left="106"/>
              <w:jc w:val="center"/>
              <w:rPr>
                <w:b/>
                <w:sz w:val="20"/>
                <w:szCs w:val="20"/>
                <w:lang w:val="cs-CZ"/>
              </w:rPr>
            </w:pPr>
            <w:r w:rsidRPr="003660F2">
              <w:rPr>
                <w:b/>
                <w:sz w:val="20"/>
                <w:szCs w:val="20"/>
                <w:lang w:val="cs-CZ"/>
              </w:rPr>
              <w:t>ANO</w:t>
            </w:r>
          </w:p>
        </w:tc>
        <w:tc>
          <w:tcPr>
            <w:tcW w:w="760" w:type="pct"/>
          </w:tcPr>
          <w:p w14:paraId="7D75B21C" w14:textId="77777777" w:rsidR="00371C4B" w:rsidRPr="003660F2" w:rsidRDefault="00371C4B" w:rsidP="00D34AA9">
            <w:pPr>
              <w:pStyle w:val="TableParagraph"/>
              <w:spacing w:before="1" w:line="360" w:lineRule="auto"/>
              <w:ind w:left="0"/>
              <w:jc w:val="center"/>
              <w:rPr>
                <w:b/>
                <w:sz w:val="20"/>
                <w:szCs w:val="20"/>
                <w:lang w:val="cs-CZ"/>
              </w:rPr>
            </w:pPr>
            <w:r w:rsidRPr="003660F2">
              <w:rPr>
                <w:b/>
                <w:sz w:val="20"/>
                <w:szCs w:val="20"/>
                <w:lang w:val="cs-CZ"/>
              </w:rPr>
              <w:t>ANO</w:t>
            </w:r>
          </w:p>
        </w:tc>
        <w:tc>
          <w:tcPr>
            <w:tcW w:w="827" w:type="pct"/>
          </w:tcPr>
          <w:p w14:paraId="273EE5D1" w14:textId="77777777" w:rsidR="00371C4B" w:rsidRPr="003660F2" w:rsidRDefault="00371C4B" w:rsidP="00D34AA9">
            <w:pPr>
              <w:pStyle w:val="TableParagraph"/>
              <w:spacing w:before="1" w:line="360" w:lineRule="auto"/>
              <w:ind w:left="0"/>
              <w:jc w:val="center"/>
              <w:rPr>
                <w:b/>
                <w:sz w:val="20"/>
                <w:szCs w:val="20"/>
                <w:lang w:val="cs-CZ"/>
              </w:rPr>
            </w:pPr>
            <w:r w:rsidRPr="003660F2">
              <w:rPr>
                <w:b/>
                <w:sz w:val="20"/>
                <w:szCs w:val="20"/>
                <w:lang w:val="cs-CZ"/>
              </w:rPr>
              <w:t>NE</w:t>
            </w:r>
          </w:p>
        </w:tc>
        <w:tc>
          <w:tcPr>
            <w:tcW w:w="554" w:type="pct"/>
          </w:tcPr>
          <w:p w14:paraId="33035054" w14:textId="77777777" w:rsidR="00371C4B" w:rsidRPr="003660F2" w:rsidRDefault="00371C4B" w:rsidP="00D34AA9">
            <w:pPr>
              <w:pStyle w:val="TableParagraph"/>
              <w:spacing w:before="1" w:line="360" w:lineRule="auto"/>
              <w:ind w:left="0"/>
              <w:jc w:val="center"/>
              <w:rPr>
                <w:b/>
                <w:sz w:val="20"/>
                <w:szCs w:val="20"/>
                <w:lang w:val="cs-CZ"/>
              </w:rPr>
            </w:pPr>
            <w:r w:rsidRPr="003660F2">
              <w:rPr>
                <w:b/>
                <w:sz w:val="20"/>
                <w:szCs w:val="20"/>
                <w:lang w:val="cs-CZ"/>
              </w:rPr>
              <w:t>NE</w:t>
            </w:r>
          </w:p>
        </w:tc>
      </w:tr>
      <w:tr w:rsidR="00371C4B" w:rsidRPr="003660F2" w14:paraId="0F6020B4" w14:textId="77777777" w:rsidTr="00D34AA9">
        <w:trPr>
          <w:trHeight w:val="575"/>
        </w:trPr>
        <w:tc>
          <w:tcPr>
            <w:tcW w:w="852" w:type="pct"/>
            <w:tcBorders>
              <w:top w:val="single" w:sz="6" w:space="0" w:color="000000"/>
              <w:bottom w:val="single" w:sz="6" w:space="0" w:color="000000"/>
            </w:tcBorders>
            <w:shd w:val="clear" w:color="auto" w:fill="A6A6A6" w:themeFill="background1" w:themeFillShade="A6"/>
          </w:tcPr>
          <w:p w14:paraId="67886CEA" w14:textId="77777777" w:rsidR="00371C4B" w:rsidRPr="003660F2" w:rsidRDefault="00371C4B" w:rsidP="00D34AA9">
            <w:pPr>
              <w:pStyle w:val="TableParagraph"/>
              <w:spacing w:line="360" w:lineRule="auto"/>
              <w:rPr>
                <w:b/>
                <w:sz w:val="20"/>
                <w:szCs w:val="20"/>
                <w:lang w:val="cs-CZ"/>
              </w:rPr>
            </w:pPr>
            <w:r w:rsidRPr="003660F2">
              <w:rPr>
                <w:b/>
                <w:sz w:val="20"/>
                <w:szCs w:val="20"/>
                <w:lang w:val="cs-CZ"/>
              </w:rPr>
              <w:t>Příjem</w:t>
            </w:r>
          </w:p>
        </w:tc>
        <w:tc>
          <w:tcPr>
            <w:tcW w:w="596" w:type="pct"/>
            <w:tcBorders>
              <w:top w:val="single" w:sz="6" w:space="0" w:color="000000"/>
              <w:bottom w:val="single" w:sz="6" w:space="0" w:color="000000"/>
            </w:tcBorders>
          </w:tcPr>
          <w:p w14:paraId="77C729C4" w14:textId="77777777" w:rsidR="00371C4B" w:rsidRPr="003660F2" w:rsidRDefault="00371C4B" w:rsidP="00D34AA9">
            <w:pPr>
              <w:pStyle w:val="TableParagraph"/>
              <w:spacing w:line="360" w:lineRule="auto"/>
              <w:ind w:left="0"/>
              <w:jc w:val="center"/>
              <w:rPr>
                <w:b/>
                <w:sz w:val="20"/>
                <w:szCs w:val="20"/>
                <w:lang w:val="cs-CZ"/>
              </w:rPr>
            </w:pPr>
            <w:r w:rsidRPr="003660F2">
              <w:rPr>
                <w:b/>
                <w:sz w:val="20"/>
                <w:szCs w:val="20"/>
                <w:lang w:val="cs-CZ"/>
              </w:rPr>
              <w:t>Příspěvek na péči</w:t>
            </w:r>
          </w:p>
        </w:tc>
        <w:tc>
          <w:tcPr>
            <w:tcW w:w="690" w:type="pct"/>
            <w:tcBorders>
              <w:top w:val="single" w:sz="6" w:space="0" w:color="000000"/>
              <w:bottom w:val="single" w:sz="6" w:space="0" w:color="000000"/>
            </w:tcBorders>
          </w:tcPr>
          <w:p w14:paraId="2E9A3F76" w14:textId="77777777" w:rsidR="00371C4B" w:rsidRPr="003660F2" w:rsidRDefault="00371C4B" w:rsidP="00D34AA9">
            <w:pPr>
              <w:pStyle w:val="TableParagraph"/>
              <w:spacing w:line="360" w:lineRule="auto"/>
              <w:ind w:left="106"/>
              <w:jc w:val="center"/>
              <w:rPr>
                <w:b/>
                <w:sz w:val="20"/>
                <w:szCs w:val="20"/>
                <w:lang w:val="cs-CZ"/>
              </w:rPr>
            </w:pPr>
            <w:r w:rsidRPr="003660F2">
              <w:rPr>
                <w:b/>
                <w:sz w:val="20"/>
                <w:szCs w:val="20"/>
                <w:lang w:val="cs-CZ"/>
              </w:rPr>
              <w:t>Zaměstnání</w:t>
            </w:r>
          </w:p>
        </w:tc>
        <w:tc>
          <w:tcPr>
            <w:tcW w:w="720" w:type="pct"/>
            <w:tcBorders>
              <w:top w:val="single" w:sz="6" w:space="0" w:color="000000"/>
              <w:bottom w:val="single" w:sz="6" w:space="0" w:color="000000"/>
            </w:tcBorders>
          </w:tcPr>
          <w:p w14:paraId="6E816410" w14:textId="77777777" w:rsidR="00371C4B" w:rsidRPr="003660F2" w:rsidRDefault="00371C4B" w:rsidP="00D34AA9">
            <w:pPr>
              <w:pStyle w:val="TableParagraph"/>
              <w:spacing w:line="360" w:lineRule="auto"/>
              <w:ind w:left="106"/>
              <w:jc w:val="center"/>
              <w:rPr>
                <w:b/>
                <w:sz w:val="20"/>
                <w:szCs w:val="20"/>
                <w:lang w:val="cs-CZ"/>
              </w:rPr>
            </w:pPr>
            <w:r w:rsidRPr="003660F2">
              <w:rPr>
                <w:b/>
                <w:sz w:val="20"/>
                <w:szCs w:val="20"/>
                <w:lang w:val="cs-CZ"/>
              </w:rPr>
              <w:t>Zaměstnání</w:t>
            </w:r>
          </w:p>
        </w:tc>
        <w:tc>
          <w:tcPr>
            <w:tcW w:w="760" w:type="pct"/>
            <w:tcBorders>
              <w:top w:val="single" w:sz="6" w:space="0" w:color="000000"/>
              <w:bottom w:val="single" w:sz="6" w:space="0" w:color="000000"/>
            </w:tcBorders>
          </w:tcPr>
          <w:p w14:paraId="74E89D9D" w14:textId="77777777" w:rsidR="00371C4B" w:rsidRPr="003660F2" w:rsidRDefault="00371C4B" w:rsidP="00D34AA9">
            <w:pPr>
              <w:pStyle w:val="TableParagraph"/>
              <w:spacing w:line="360" w:lineRule="auto"/>
              <w:ind w:left="0"/>
              <w:jc w:val="center"/>
              <w:rPr>
                <w:b/>
                <w:sz w:val="20"/>
                <w:szCs w:val="20"/>
                <w:lang w:val="cs-CZ"/>
              </w:rPr>
            </w:pPr>
            <w:r w:rsidRPr="003660F2">
              <w:rPr>
                <w:b/>
                <w:sz w:val="20"/>
                <w:szCs w:val="20"/>
                <w:lang w:val="cs-CZ"/>
              </w:rPr>
              <w:t>Invalidní důchodce</w:t>
            </w:r>
          </w:p>
        </w:tc>
        <w:tc>
          <w:tcPr>
            <w:tcW w:w="827" w:type="pct"/>
            <w:tcBorders>
              <w:top w:val="single" w:sz="6" w:space="0" w:color="000000"/>
              <w:bottom w:val="single" w:sz="6" w:space="0" w:color="000000"/>
            </w:tcBorders>
          </w:tcPr>
          <w:p w14:paraId="1AF38E24" w14:textId="77777777" w:rsidR="00371C4B" w:rsidRPr="003660F2" w:rsidRDefault="00371C4B" w:rsidP="00D34AA9">
            <w:pPr>
              <w:pStyle w:val="TableParagraph"/>
              <w:spacing w:line="360" w:lineRule="auto"/>
              <w:ind w:left="0"/>
              <w:jc w:val="center"/>
              <w:rPr>
                <w:b/>
                <w:sz w:val="20"/>
                <w:szCs w:val="20"/>
                <w:lang w:val="cs-CZ"/>
              </w:rPr>
            </w:pPr>
            <w:r w:rsidRPr="003660F2">
              <w:rPr>
                <w:b/>
                <w:sz w:val="20"/>
                <w:szCs w:val="20"/>
                <w:lang w:val="cs-CZ"/>
              </w:rPr>
              <w:t>rodičovský příspěvek</w:t>
            </w:r>
          </w:p>
        </w:tc>
        <w:tc>
          <w:tcPr>
            <w:tcW w:w="554" w:type="pct"/>
            <w:tcBorders>
              <w:top w:val="single" w:sz="6" w:space="0" w:color="000000"/>
              <w:bottom w:val="single" w:sz="6" w:space="0" w:color="000000"/>
            </w:tcBorders>
          </w:tcPr>
          <w:p w14:paraId="0CA0C988" w14:textId="77777777" w:rsidR="00371C4B" w:rsidRPr="003660F2" w:rsidRDefault="00371C4B" w:rsidP="00D34AA9">
            <w:pPr>
              <w:pStyle w:val="TableParagraph"/>
              <w:spacing w:line="360" w:lineRule="auto"/>
              <w:ind w:left="0"/>
              <w:jc w:val="center"/>
              <w:rPr>
                <w:b/>
                <w:sz w:val="20"/>
                <w:szCs w:val="20"/>
                <w:lang w:val="cs-CZ"/>
              </w:rPr>
            </w:pPr>
            <w:r w:rsidRPr="003660F2">
              <w:rPr>
                <w:b/>
                <w:sz w:val="20"/>
                <w:szCs w:val="20"/>
                <w:lang w:val="cs-CZ"/>
              </w:rPr>
              <w:t>rodičovský příspěvek</w:t>
            </w:r>
          </w:p>
        </w:tc>
      </w:tr>
      <w:tr w:rsidR="00371C4B" w:rsidRPr="003660F2" w14:paraId="35E96B29" w14:textId="77777777" w:rsidTr="00D34AA9">
        <w:trPr>
          <w:trHeight w:val="575"/>
        </w:trPr>
        <w:tc>
          <w:tcPr>
            <w:tcW w:w="852" w:type="pct"/>
            <w:tcBorders>
              <w:top w:val="single" w:sz="6" w:space="0" w:color="000000"/>
              <w:bottom w:val="single" w:sz="6" w:space="0" w:color="000000"/>
            </w:tcBorders>
            <w:shd w:val="clear" w:color="auto" w:fill="A6A6A6" w:themeFill="background1" w:themeFillShade="A6"/>
          </w:tcPr>
          <w:p w14:paraId="75D35900" w14:textId="77777777" w:rsidR="00371C4B" w:rsidRPr="003660F2" w:rsidRDefault="00371C4B" w:rsidP="00D34AA9">
            <w:pPr>
              <w:pStyle w:val="TableParagraph"/>
              <w:spacing w:line="360" w:lineRule="auto"/>
              <w:rPr>
                <w:b/>
                <w:spacing w:val="-2"/>
                <w:sz w:val="20"/>
                <w:szCs w:val="20"/>
                <w:lang w:val="cs-CZ"/>
              </w:rPr>
            </w:pPr>
            <w:r w:rsidRPr="003660F2">
              <w:rPr>
                <w:b/>
                <w:spacing w:val="-2"/>
                <w:sz w:val="20"/>
                <w:szCs w:val="20"/>
                <w:lang w:val="cs-CZ"/>
              </w:rPr>
              <w:t>Počet dětí ve společné domácnosti</w:t>
            </w:r>
          </w:p>
        </w:tc>
        <w:tc>
          <w:tcPr>
            <w:tcW w:w="596" w:type="pct"/>
            <w:tcBorders>
              <w:top w:val="single" w:sz="6" w:space="0" w:color="000000"/>
              <w:bottom w:val="single" w:sz="6" w:space="0" w:color="000000"/>
            </w:tcBorders>
          </w:tcPr>
          <w:p w14:paraId="480A5D5F" w14:textId="77777777" w:rsidR="00371C4B" w:rsidRPr="003660F2" w:rsidRDefault="00371C4B" w:rsidP="00D34AA9">
            <w:pPr>
              <w:pStyle w:val="TableParagraph"/>
              <w:spacing w:line="360" w:lineRule="auto"/>
              <w:ind w:left="0"/>
              <w:jc w:val="center"/>
              <w:rPr>
                <w:b/>
                <w:sz w:val="20"/>
                <w:szCs w:val="20"/>
                <w:lang w:val="cs-CZ"/>
              </w:rPr>
            </w:pPr>
            <w:r w:rsidRPr="003660F2">
              <w:rPr>
                <w:b/>
                <w:sz w:val="20"/>
                <w:szCs w:val="20"/>
                <w:lang w:val="cs-CZ"/>
              </w:rPr>
              <w:t>2</w:t>
            </w:r>
          </w:p>
        </w:tc>
        <w:tc>
          <w:tcPr>
            <w:tcW w:w="690" w:type="pct"/>
            <w:tcBorders>
              <w:top w:val="single" w:sz="6" w:space="0" w:color="000000"/>
              <w:bottom w:val="single" w:sz="6" w:space="0" w:color="000000"/>
            </w:tcBorders>
          </w:tcPr>
          <w:p w14:paraId="50ACCF77" w14:textId="77777777" w:rsidR="00371C4B" w:rsidRPr="003660F2" w:rsidRDefault="00371C4B" w:rsidP="00D34AA9">
            <w:pPr>
              <w:pStyle w:val="TableParagraph"/>
              <w:spacing w:line="360" w:lineRule="auto"/>
              <w:ind w:left="106"/>
              <w:jc w:val="center"/>
              <w:rPr>
                <w:b/>
                <w:sz w:val="20"/>
                <w:szCs w:val="20"/>
                <w:lang w:val="cs-CZ"/>
              </w:rPr>
            </w:pPr>
            <w:r w:rsidRPr="003660F2">
              <w:rPr>
                <w:b/>
                <w:sz w:val="20"/>
                <w:szCs w:val="20"/>
                <w:lang w:val="cs-CZ"/>
              </w:rPr>
              <w:t>2</w:t>
            </w:r>
          </w:p>
        </w:tc>
        <w:tc>
          <w:tcPr>
            <w:tcW w:w="720" w:type="pct"/>
            <w:tcBorders>
              <w:top w:val="single" w:sz="6" w:space="0" w:color="000000"/>
              <w:bottom w:val="single" w:sz="6" w:space="0" w:color="000000"/>
            </w:tcBorders>
          </w:tcPr>
          <w:p w14:paraId="109FECCA" w14:textId="77777777" w:rsidR="00371C4B" w:rsidRPr="003660F2" w:rsidRDefault="00371C4B" w:rsidP="00D34AA9">
            <w:pPr>
              <w:pStyle w:val="TableParagraph"/>
              <w:spacing w:line="360" w:lineRule="auto"/>
              <w:ind w:left="106"/>
              <w:jc w:val="center"/>
              <w:rPr>
                <w:b/>
                <w:sz w:val="20"/>
                <w:szCs w:val="20"/>
                <w:lang w:val="cs-CZ"/>
              </w:rPr>
            </w:pPr>
            <w:r w:rsidRPr="003660F2">
              <w:rPr>
                <w:b/>
                <w:sz w:val="20"/>
                <w:szCs w:val="20"/>
                <w:lang w:val="cs-CZ"/>
              </w:rPr>
              <w:t>2</w:t>
            </w:r>
          </w:p>
        </w:tc>
        <w:tc>
          <w:tcPr>
            <w:tcW w:w="760" w:type="pct"/>
            <w:tcBorders>
              <w:top w:val="single" w:sz="6" w:space="0" w:color="000000"/>
              <w:bottom w:val="single" w:sz="6" w:space="0" w:color="000000"/>
            </w:tcBorders>
          </w:tcPr>
          <w:p w14:paraId="624BABB7" w14:textId="77777777" w:rsidR="00371C4B" w:rsidRPr="003660F2" w:rsidRDefault="00371C4B" w:rsidP="00D34AA9">
            <w:pPr>
              <w:pStyle w:val="TableParagraph"/>
              <w:spacing w:line="360" w:lineRule="auto"/>
              <w:ind w:left="0"/>
              <w:jc w:val="center"/>
              <w:rPr>
                <w:b/>
                <w:sz w:val="20"/>
                <w:szCs w:val="20"/>
                <w:lang w:val="cs-CZ"/>
              </w:rPr>
            </w:pPr>
            <w:r w:rsidRPr="003660F2">
              <w:rPr>
                <w:b/>
                <w:sz w:val="20"/>
                <w:szCs w:val="20"/>
                <w:lang w:val="cs-CZ"/>
              </w:rPr>
              <w:t>1</w:t>
            </w:r>
          </w:p>
        </w:tc>
        <w:tc>
          <w:tcPr>
            <w:tcW w:w="827" w:type="pct"/>
            <w:tcBorders>
              <w:top w:val="single" w:sz="6" w:space="0" w:color="000000"/>
              <w:bottom w:val="single" w:sz="6" w:space="0" w:color="000000"/>
            </w:tcBorders>
          </w:tcPr>
          <w:p w14:paraId="0C077D60" w14:textId="77777777" w:rsidR="00371C4B" w:rsidRPr="003660F2" w:rsidRDefault="00371C4B" w:rsidP="00D34AA9">
            <w:pPr>
              <w:pStyle w:val="TableParagraph"/>
              <w:spacing w:line="360" w:lineRule="auto"/>
              <w:ind w:left="104"/>
              <w:jc w:val="center"/>
              <w:rPr>
                <w:b/>
                <w:sz w:val="20"/>
                <w:szCs w:val="20"/>
                <w:lang w:val="cs-CZ"/>
              </w:rPr>
            </w:pPr>
            <w:r w:rsidRPr="003660F2">
              <w:rPr>
                <w:b/>
                <w:sz w:val="20"/>
                <w:szCs w:val="20"/>
                <w:lang w:val="cs-CZ"/>
              </w:rPr>
              <w:t>1</w:t>
            </w:r>
          </w:p>
        </w:tc>
        <w:tc>
          <w:tcPr>
            <w:tcW w:w="554" w:type="pct"/>
            <w:tcBorders>
              <w:top w:val="single" w:sz="6" w:space="0" w:color="000000"/>
              <w:bottom w:val="single" w:sz="6" w:space="0" w:color="000000"/>
            </w:tcBorders>
          </w:tcPr>
          <w:p w14:paraId="166182F3" w14:textId="77777777" w:rsidR="00371C4B" w:rsidRPr="003660F2" w:rsidRDefault="00371C4B" w:rsidP="00D34AA9">
            <w:pPr>
              <w:pStyle w:val="TableParagraph"/>
              <w:spacing w:line="360" w:lineRule="auto"/>
              <w:ind w:left="103"/>
              <w:jc w:val="center"/>
              <w:rPr>
                <w:b/>
                <w:sz w:val="20"/>
                <w:szCs w:val="20"/>
                <w:lang w:val="cs-CZ"/>
              </w:rPr>
            </w:pPr>
            <w:r w:rsidRPr="003660F2">
              <w:rPr>
                <w:b/>
                <w:sz w:val="20"/>
                <w:szCs w:val="20"/>
                <w:lang w:val="cs-CZ"/>
              </w:rPr>
              <w:t>2</w:t>
            </w:r>
          </w:p>
        </w:tc>
      </w:tr>
      <w:tr w:rsidR="00371C4B" w:rsidRPr="003660F2" w14:paraId="3C0D615D" w14:textId="77777777" w:rsidTr="00D34AA9">
        <w:trPr>
          <w:trHeight w:val="1019"/>
        </w:trPr>
        <w:tc>
          <w:tcPr>
            <w:tcW w:w="852" w:type="pct"/>
            <w:tcBorders>
              <w:top w:val="single" w:sz="6" w:space="0" w:color="000000"/>
            </w:tcBorders>
            <w:shd w:val="clear" w:color="auto" w:fill="A6A6A6" w:themeFill="background1" w:themeFillShade="A6"/>
          </w:tcPr>
          <w:p w14:paraId="56C0D74A" w14:textId="77777777" w:rsidR="00371C4B" w:rsidRPr="003660F2" w:rsidRDefault="00371C4B" w:rsidP="00D34AA9">
            <w:pPr>
              <w:pStyle w:val="TableParagraph"/>
              <w:spacing w:line="360" w:lineRule="auto"/>
              <w:rPr>
                <w:b/>
                <w:spacing w:val="-2"/>
                <w:sz w:val="20"/>
                <w:szCs w:val="20"/>
                <w:lang w:val="cs-CZ"/>
              </w:rPr>
            </w:pPr>
            <w:r w:rsidRPr="003660F2">
              <w:rPr>
                <w:b/>
                <w:spacing w:val="-2"/>
                <w:sz w:val="20"/>
                <w:szCs w:val="20"/>
                <w:lang w:val="cs-CZ"/>
              </w:rPr>
              <w:t>Délka nevyhovujícího</w:t>
            </w:r>
          </w:p>
          <w:p w14:paraId="3F101217" w14:textId="77777777" w:rsidR="00371C4B" w:rsidRPr="003660F2" w:rsidRDefault="00371C4B" w:rsidP="00D34AA9">
            <w:pPr>
              <w:pStyle w:val="TableParagraph"/>
              <w:spacing w:line="360" w:lineRule="auto"/>
              <w:rPr>
                <w:b/>
                <w:spacing w:val="-2"/>
                <w:sz w:val="20"/>
                <w:szCs w:val="20"/>
                <w:lang w:val="cs-CZ"/>
              </w:rPr>
            </w:pPr>
            <w:r w:rsidRPr="003660F2">
              <w:rPr>
                <w:b/>
                <w:spacing w:val="-2"/>
                <w:sz w:val="20"/>
                <w:szCs w:val="20"/>
                <w:lang w:val="cs-CZ"/>
              </w:rPr>
              <w:t>bydlení</w:t>
            </w:r>
          </w:p>
        </w:tc>
        <w:tc>
          <w:tcPr>
            <w:tcW w:w="596" w:type="pct"/>
            <w:tcBorders>
              <w:top w:val="single" w:sz="6" w:space="0" w:color="000000"/>
            </w:tcBorders>
          </w:tcPr>
          <w:p w14:paraId="6692DEE2" w14:textId="77777777" w:rsidR="00371C4B" w:rsidRPr="003660F2" w:rsidRDefault="00371C4B" w:rsidP="00D34AA9">
            <w:pPr>
              <w:pStyle w:val="TableParagraph"/>
              <w:spacing w:line="360" w:lineRule="auto"/>
              <w:ind w:left="0"/>
              <w:jc w:val="center"/>
              <w:rPr>
                <w:b/>
                <w:sz w:val="20"/>
                <w:szCs w:val="20"/>
                <w:lang w:val="cs-CZ"/>
              </w:rPr>
            </w:pPr>
            <w:r w:rsidRPr="003660F2">
              <w:rPr>
                <w:b/>
                <w:sz w:val="20"/>
                <w:szCs w:val="20"/>
                <w:lang w:val="cs-CZ"/>
              </w:rPr>
              <w:t>Bydlení</w:t>
            </w:r>
            <w:r>
              <w:rPr>
                <w:b/>
                <w:sz w:val="20"/>
                <w:szCs w:val="20"/>
                <w:lang w:val="cs-CZ"/>
              </w:rPr>
              <w:t xml:space="preserve"> </w:t>
            </w:r>
            <w:r w:rsidRPr="003660F2">
              <w:rPr>
                <w:b/>
                <w:sz w:val="20"/>
                <w:szCs w:val="20"/>
                <w:lang w:val="cs-CZ"/>
              </w:rPr>
              <w:t>je vyhovující</w:t>
            </w:r>
          </w:p>
          <w:p w14:paraId="2B7D7ED6" w14:textId="77777777" w:rsidR="00371C4B" w:rsidRPr="003660F2" w:rsidRDefault="00371C4B" w:rsidP="00D34AA9">
            <w:pPr>
              <w:pStyle w:val="TableParagraph"/>
              <w:spacing w:line="360" w:lineRule="auto"/>
              <w:ind w:left="0"/>
              <w:jc w:val="center"/>
              <w:rPr>
                <w:b/>
                <w:sz w:val="20"/>
                <w:szCs w:val="20"/>
                <w:lang w:val="cs-CZ"/>
              </w:rPr>
            </w:pPr>
            <w:r w:rsidRPr="003660F2">
              <w:rPr>
                <w:b/>
                <w:sz w:val="20"/>
                <w:szCs w:val="20"/>
                <w:lang w:val="cs-CZ"/>
              </w:rPr>
              <w:t>(sociální byt)</w:t>
            </w:r>
          </w:p>
        </w:tc>
        <w:tc>
          <w:tcPr>
            <w:tcW w:w="690" w:type="pct"/>
            <w:tcBorders>
              <w:top w:val="single" w:sz="6" w:space="0" w:color="000000"/>
            </w:tcBorders>
          </w:tcPr>
          <w:p w14:paraId="08779F74" w14:textId="77777777" w:rsidR="00371C4B" w:rsidRPr="003660F2" w:rsidRDefault="00371C4B" w:rsidP="00D34AA9">
            <w:pPr>
              <w:pStyle w:val="TableParagraph"/>
              <w:spacing w:line="360" w:lineRule="auto"/>
              <w:ind w:left="106"/>
              <w:jc w:val="center"/>
              <w:rPr>
                <w:b/>
                <w:sz w:val="20"/>
                <w:szCs w:val="20"/>
                <w:lang w:val="cs-CZ"/>
              </w:rPr>
            </w:pPr>
            <w:r w:rsidRPr="003660F2">
              <w:rPr>
                <w:b/>
                <w:sz w:val="20"/>
                <w:szCs w:val="20"/>
                <w:lang w:val="cs-CZ"/>
              </w:rPr>
              <w:t>Týden (rozchod s manželem)</w:t>
            </w:r>
          </w:p>
        </w:tc>
        <w:tc>
          <w:tcPr>
            <w:tcW w:w="720" w:type="pct"/>
            <w:tcBorders>
              <w:top w:val="single" w:sz="6" w:space="0" w:color="000000"/>
            </w:tcBorders>
          </w:tcPr>
          <w:p w14:paraId="702CD218" w14:textId="77777777" w:rsidR="00371C4B" w:rsidRPr="003660F2" w:rsidRDefault="00371C4B" w:rsidP="00D34AA9">
            <w:pPr>
              <w:pStyle w:val="TableParagraph"/>
              <w:spacing w:line="360" w:lineRule="auto"/>
              <w:ind w:left="106"/>
              <w:jc w:val="center"/>
              <w:rPr>
                <w:b/>
                <w:sz w:val="20"/>
                <w:szCs w:val="20"/>
                <w:lang w:val="cs-CZ"/>
              </w:rPr>
            </w:pPr>
            <w:r w:rsidRPr="003660F2">
              <w:rPr>
                <w:b/>
                <w:sz w:val="20"/>
                <w:szCs w:val="20"/>
                <w:lang w:val="cs-CZ"/>
              </w:rPr>
              <w:t>Rok</w:t>
            </w:r>
          </w:p>
          <w:p w14:paraId="0284E253" w14:textId="77777777" w:rsidR="00371C4B" w:rsidRPr="003660F2" w:rsidRDefault="00371C4B" w:rsidP="00D34AA9">
            <w:pPr>
              <w:pStyle w:val="TableParagraph"/>
              <w:spacing w:line="360" w:lineRule="auto"/>
              <w:ind w:left="106"/>
              <w:jc w:val="center"/>
              <w:rPr>
                <w:b/>
                <w:sz w:val="20"/>
                <w:szCs w:val="20"/>
                <w:lang w:val="cs-CZ"/>
              </w:rPr>
            </w:pPr>
            <w:r w:rsidRPr="003660F2">
              <w:rPr>
                <w:b/>
                <w:sz w:val="20"/>
                <w:szCs w:val="20"/>
                <w:lang w:val="cs-CZ"/>
              </w:rPr>
              <w:t>(vysoké náklady)</w:t>
            </w:r>
          </w:p>
        </w:tc>
        <w:tc>
          <w:tcPr>
            <w:tcW w:w="760" w:type="pct"/>
            <w:tcBorders>
              <w:top w:val="single" w:sz="6" w:space="0" w:color="000000"/>
            </w:tcBorders>
          </w:tcPr>
          <w:p w14:paraId="3EEB4A84" w14:textId="77777777" w:rsidR="00371C4B" w:rsidRPr="003660F2" w:rsidRDefault="00371C4B" w:rsidP="00D34AA9">
            <w:pPr>
              <w:pStyle w:val="TableParagraph"/>
              <w:spacing w:line="360" w:lineRule="auto"/>
              <w:ind w:left="0"/>
              <w:jc w:val="center"/>
              <w:rPr>
                <w:b/>
                <w:sz w:val="20"/>
                <w:szCs w:val="20"/>
                <w:lang w:val="cs-CZ"/>
              </w:rPr>
            </w:pPr>
            <w:r w:rsidRPr="003660F2">
              <w:rPr>
                <w:b/>
                <w:sz w:val="20"/>
                <w:szCs w:val="20"/>
                <w:lang w:val="cs-CZ"/>
              </w:rPr>
              <w:t>Rok</w:t>
            </w:r>
          </w:p>
          <w:p w14:paraId="639684EB" w14:textId="1C2412F5" w:rsidR="00371C4B" w:rsidRPr="003660F2" w:rsidRDefault="00371C4B" w:rsidP="00D34AA9">
            <w:pPr>
              <w:pStyle w:val="TableParagraph"/>
              <w:spacing w:line="360" w:lineRule="auto"/>
              <w:ind w:left="0"/>
              <w:jc w:val="center"/>
              <w:rPr>
                <w:b/>
                <w:sz w:val="20"/>
                <w:szCs w:val="20"/>
                <w:lang w:val="cs-CZ"/>
              </w:rPr>
            </w:pPr>
            <w:r w:rsidRPr="003660F2">
              <w:rPr>
                <w:b/>
                <w:sz w:val="20"/>
                <w:szCs w:val="20"/>
                <w:lang w:val="cs-CZ"/>
              </w:rPr>
              <w:t xml:space="preserve">(bydlení v azylovém </w:t>
            </w:r>
            <w:r w:rsidR="00BD177E" w:rsidRPr="003660F2">
              <w:rPr>
                <w:b/>
                <w:sz w:val="20"/>
                <w:szCs w:val="20"/>
                <w:lang w:val="cs-CZ"/>
              </w:rPr>
              <w:t>domě</w:t>
            </w:r>
            <w:r w:rsidRPr="003660F2">
              <w:rPr>
                <w:b/>
                <w:sz w:val="20"/>
                <w:szCs w:val="20"/>
                <w:lang w:val="cs-CZ"/>
              </w:rPr>
              <w:t>)</w:t>
            </w:r>
          </w:p>
        </w:tc>
        <w:tc>
          <w:tcPr>
            <w:tcW w:w="827" w:type="pct"/>
            <w:tcBorders>
              <w:top w:val="single" w:sz="6" w:space="0" w:color="000000"/>
            </w:tcBorders>
          </w:tcPr>
          <w:p w14:paraId="2076097C" w14:textId="77777777" w:rsidR="00371C4B" w:rsidRPr="003660F2" w:rsidRDefault="00371C4B" w:rsidP="00D34AA9">
            <w:pPr>
              <w:pStyle w:val="TableParagraph"/>
              <w:spacing w:line="360" w:lineRule="auto"/>
              <w:ind w:left="104"/>
              <w:jc w:val="center"/>
              <w:rPr>
                <w:b/>
                <w:sz w:val="20"/>
                <w:szCs w:val="20"/>
                <w:lang w:val="cs-CZ"/>
              </w:rPr>
            </w:pPr>
            <w:r w:rsidRPr="003660F2">
              <w:rPr>
                <w:b/>
                <w:sz w:val="20"/>
                <w:szCs w:val="20"/>
                <w:lang w:val="cs-CZ"/>
              </w:rPr>
              <w:t>Půl roku (nevyhovující podmínky)</w:t>
            </w:r>
          </w:p>
        </w:tc>
        <w:tc>
          <w:tcPr>
            <w:tcW w:w="554" w:type="pct"/>
            <w:tcBorders>
              <w:top w:val="single" w:sz="6" w:space="0" w:color="000000"/>
            </w:tcBorders>
          </w:tcPr>
          <w:p w14:paraId="6B5692EA" w14:textId="77777777" w:rsidR="00371C4B" w:rsidRPr="003660F2" w:rsidRDefault="00371C4B" w:rsidP="00D34AA9">
            <w:pPr>
              <w:pStyle w:val="TableParagraph"/>
              <w:spacing w:line="360" w:lineRule="auto"/>
              <w:ind w:left="103"/>
              <w:jc w:val="center"/>
              <w:rPr>
                <w:b/>
                <w:sz w:val="20"/>
                <w:szCs w:val="20"/>
                <w:lang w:val="cs-CZ"/>
              </w:rPr>
            </w:pPr>
            <w:r w:rsidRPr="003660F2">
              <w:rPr>
                <w:b/>
                <w:sz w:val="20"/>
                <w:szCs w:val="20"/>
                <w:lang w:val="cs-CZ"/>
              </w:rPr>
              <w:t>Dva měsíce</w:t>
            </w:r>
          </w:p>
          <w:p w14:paraId="734F160A" w14:textId="77777777" w:rsidR="00371C4B" w:rsidRPr="003660F2" w:rsidRDefault="00371C4B" w:rsidP="00D34AA9">
            <w:pPr>
              <w:pStyle w:val="TableParagraph"/>
              <w:spacing w:line="360" w:lineRule="auto"/>
              <w:ind w:left="103"/>
              <w:jc w:val="center"/>
              <w:rPr>
                <w:b/>
                <w:sz w:val="20"/>
                <w:szCs w:val="20"/>
                <w:lang w:val="cs-CZ"/>
              </w:rPr>
            </w:pPr>
            <w:r w:rsidRPr="003660F2">
              <w:rPr>
                <w:b/>
                <w:sz w:val="20"/>
                <w:szCs w:val="20"/>
                <w:lang w:val="cs-CZ"/>
              </w:rPr>
              <w:t>(vysoké náklady)</w:t>
            </w:r>
          </w:p>
        </w:tc>
      </w:tr>
    </w:tbl>
    <w:p w14:paraId="685CFDA1" w14:textId="77777777" w:rsidR="00371C4B" w:rsidRDefault="00371C4B" w:rsidP="001A24F3">
      <w:pPr>
        <w:jc w:val="center"/>
        <w:rPr>
          <w:spacing w:val="-2"/>
          <w:sz w:val="20"/>
          <w:szCs w:val="20"/>
        </w:rPr>
      </w:pPr>
      <w:r w:rsidRPr="003660F2">
        <w:rPr>
          <w:sz w:val="20"/>
          <w:szCs w:val="20"/>
        </w:rPr>
        <w:t>Zdroj:</w:t>
      </w:r>
      <w:r w:rsidRPr="003660F2">
        <w:rPr>
          <w:spacing w:val="-4"/>
          <w:sz w:val="20"/>
          <w:szCs w:val="20"/>
        </w:rPr>
        <w:t xml:space="preserve"> </w:t>
      </w:r>
      <w:r w:rsidRPr="003660F2">
        <w:rPr>
          <w:sz w:val="20"/>
          <w:szCs w:val="20"/>
        </w:rPr>
        <w:t>vlastní</w:t>
      </w:r>
      <w:r w:rsidRPr="003660F2">
        <w:rPr>
          <w:spacing w:val="-3"/>
          <w:sz w:val="20"/>
          <w:szCs w:val="20"/>
        </w:rPr>
        <w:t xml:space="preserve"> </w:t>
      </w:r>
      <w:r w:rsidRPr="003660F2">
        <w:rPr>
          <w:spacing w:val="-2"/>
          <w:sz w:val="20"/>
          <w:szCs w:val="20"/>
        </w:rPr>
        <w:t>zpracování</w:t>
      </w:r>
    </w:p>
    <w:p w14:paraId="527B0951" w14:textId="77777777" w:rsidR="00371C4B" w:rsidRDefault="00371C4B" w:rsidP="00371C4B"/>
    <w:p w14:paraId="55213D9E" w14:textId="77777777" w:rsidR="00371C4B" w:rsidRPr="003660F2" w:rsidRDefault="00371C4B" w:rsidP="00371C4B">
      <w:pPr>
        <w:pStyle w:val="Nadpis2"/>
      </w:pPr>
      <w:bookmarkStart w:id="38" w:name="_Toc118283853"/>
      <w:r w:rsidRPr="003660F2">
        <w:lastRenderedPageBreak/>
        <w:t>Metoda sběru dat</w:t>
      </w:r>
      <w:bookmarkEnd w:id="38"/>
    </w:p>
    <w:p w14:paraId="7745C464" w14:textId="77777777" w:rsidR="00371C4B" w:rsidRPr="003660F2" w:rsidRDefault="00371C4B" w:rsidP="00371C4B">
      <w:pPr>
        <w:pStyle w:val="Zkladntext"/>
        <w:spacing w:line="360" w:lineRule="auto"/>
        <w:ind w:right="14"/>
        <w:rPr>
          <w:color w:val="000000" w:themeColor="text1"/>
        </w:rPr>
      </w:pPr>
      <w:r w:rsidRPr="003660F2">
        <w:rPr>
          <w:color w:val="000000" w:themeColor="text1"/>
        </w:rPr>
        <w:t xml:space="preserve">Pro svou práci jsem si zvolila </w:t>
      </w:r>
      <w:r>
        <w:rPr>
          <w:color w:val="000000" w:themeColor="text1"/>
        </w:rPr>
        <w:t>metodu formou kvalitativního popisu</w:t>
      </w:r>
      <w:r w:rsidRPr="003660F2">
        <w:rPr>
          <w:color w:val="000000" w:themeColor="text1"/>
        </w:rPr>
        <w:t xml:space="preserve"> s použitím techniky polostrukturovaného rozhovoru a také analýzu dokumentů, kdy jsem mapovala dostupné bydlení na Jesenicku. </w:t>
      </w:r>
    </w:p>
    <w:p w14:paraId="4A8C230B" w14:textId="77777777" w:rsidR="00371C4B" w:rsidRPr="003660F2" w:rsidRDefault="00371C4B" w:rsidP="00371C4B">
      <w:pPr>
        <w:pStyle w:val="Zkladntext"/>
        <w:spacing w:before="120" w:line="360" w:lineRule="auto"/>
        <w:ind w:right="276"/>
      </w:pPr>
      <w:r w:rsidRPr="003660F2">
        <w:t>Výběr metody výzkum</w:t>
      </w:r>
      <w:r>
        <w:t>u</w:t>
      </w:r>
      <w:r w:rsidRPr="003660F2">
        <w:t xml:space="preserve"> je potřeba opírat o znalost, která umožní výzkum vhodným způsobem ke zjištění platných výsledků. Zároveň by měl výběr metod obsahovat představu o tom, jak se</w:t>
      </w:r>
      <w:r>
        <w:t xml:space="preserve"> </w:t>
      </w:r>
      <w:r w:rsidRPr="003660F2">
        <w:t>získaná data budou analyzovat. Výzkumná otázka musí korespondovat s vybranou metodou výzkumu. (Švaříček, Šeďová, 2007).</w:t>
      </w:r>
    </w:p>
    <w:p w14:paraId="7D293A6E" w14:textId="77777777" w:rsidR="00371C4B" w:rsidRPr="003660F2" w:rsidRDefault="00371C4B" w:rsidP="00371C4B">
      <w:pPr>
        <w:pStyle w:val="Nadpis3"/>
        <w:spacing w:after="0"/>
      </w:pPr>
      <w:bookmarkStart w:id="39" w:name="_bookmark38"/>
      <w:bookmarkStart w:id="40" w:name="_Toc118283854"/>
      <w:bookmarkEnd w:id="39"/>
      <w:r w:rsidRPr="003660F2">
        <w:t>Polostrukturovaný</w:t>
      </w:r>
      <w:r w:rsidRPr="003660F2">
        <w:rPr>
          <w:spacing w:val="-14"/>
        </w:rPr>
        <w:t xml:space="preserve"> </w:t>
      </w:r>
      <w:r w:rsidRPr="003660F2">
        <w:rPr>
          <w:spacing w:val="-2"/>
        </w:rPr>
        <w:t>rozhovor</w:t>
      </w:r>
      <w:bookmarkEnd w:id="40"/>
    </w:p>
    <w:p w14:paraId="31B37B35" w14:textId="77777777" w:rsidR="00371C4B" w:rsidRPr="003660F2" w:rsidRDefault="00371C4B" w:rsidP="00371C4B">
      <w:pPr>
        <w:pStyle w:val="Zkladntext"/>
        <w:spacing w:line="360" w:lineRule="auto"/>
        <w:ind w:right="266"/>
      </w:pPr>
      <w:r>
        <w:t>Pro účely provedení výzkumného šetření a vzhledem ke zvolené metodě jsem se rozhodla využít rozhovor s klienty organizace Darmoděj z.ú. - sociálně aktivizační služby pro rodiny s dětmi.</w:t>
      </w:r>
      <w:r w:rsidRPr="003660F2">
        <w:t xml:space="preserve"> Nejpoužívanější podoba rozhovoru je polostrukturovaný rozhovor, který jsem použila také ve své bakalářské práci, protože se mi zdál z hlediska vztahu k cílové skupině</w:t>
      </w:r>
      <w:r>
        <w:t xml:space="preserve"> a pro účely sepsání projektu </w:t>
      </w:r>
      <w:r w:rsidRPr="003660F2">
        <w:t>nejefektivnější</w:t>
      </w:r>
      <w:r>
        <w:t>.</w:t>
      </w:r>
    </w:p>
    <w:p w14:paraId="4D8A73CC" w14:textId="77777777" w:rsidR="00371C4B" w:rsidRPr="00E54272" w:rsidRDefault="00371C4B" w:rsidP="00371C4B">
      <w:pPr>
        <w:pStyle w:val="Zkladntext"/>
        <w:spacing w:before="118" w:line="360" w:lineRule="auto"/>
        <w:ind w:right="269"/>
        <w:rPr>
          <w:color w:val="FF0000"/>
        </w:rPr>
      </w:pPr>
      <w:r w:rsidRPr="003660F2">
        <w:t xml:space="preserve">Rozhovory s klienty probíhaly telefonicky a v přirozeném prostředí respondenta (převážně v domácnosti) po předchozí domluvě, kdy klient s uskutečněním rozhovoru souhlasil. </w:t>
      </w:r>
      <w:r w:rsidRPr="007230AA">
        <w:rPr>
          <w:color w:val="000000" w:themeColor="text1"/>
        </w:rPr>
        <w:t xml:space="preserve">Otázky byly předem nachystány tak, aby co nejvíce zmapovaly potřeby klientů, které bylo nejvhodnější zjišťovat kvůli následnému vypracování a sepsání projektu zaměřeného na poskytnutí bydlení od organizace klientům, kteří splňují podmínku neúplných rodin. </w:t>
      </w:r>
    </w:p>
    <w:p w14:paraId="53894741" w14:textId="77777777" w:rsidR="00371C4B" w:rsidRPr="003660F2" w:rsidRDefault="00371C4B" w:rsidP="00371C4B">
      <w:pPr>
        <w:pStyle w:val="Zkladntext"/>
        <w:spacing w:before="118" w:line="360" w:lineRule="auto"/>
        <w:ind w:right="269"/>
      </w:pPr>
      <w:r w:rsidRPr="003660F2">
        <w:t xml:space="preserve">V první části rozhovoru byly položeny otázky </w:t>
      </w:r>
      <w:r w:rsidRPr="003660F2">
        <w:rPr>
          <w:b/>
        </w:rPr>
        <w:t>„Jaké jsou Vaše potřeby v oblasti bydlení?“</w:t>
      </w:r>
      <w:r w:rsidRPr="003660F2">
        <w:t xml:space="preserve"> a </w:t>
      </w:r>
      <w:r w:rsidRPr="003660F2">
        <w:rPr>
          <w:b/>
        </w:rPr>
        <w:t>„Jaká je finanční situace Vaší rodiny?“</w:t>
      </w:r>
      <w:r w:rsidRPr="003660F2">
        <w:t xml:space="preserve">, kterými se výzkumník snažil zjistit požadavky respondentů na vyhovující bydlení.  Otázky byly důležité z toho hlediska, aby si výzkumník udělal představu o finanční situaci rodiny a základních potřebách v oblasti bydlení zkoumaného vzorku a aby se alespoň okrajově snažil tyto potřeby a finanční prostředky zmapovat. Již v první části rozhovoru lze s klientem narazit na jádro problému, protože se klient může otevřít a sdělovat intimní informace, které se týkají jeho osobního života. Jelikož rozhovory byly uskutečňovány s klienty sociální služby, které výzkumník zná, je již s respondentem navázán dostatečný bezpečný prostor a důvěra. </w:t>
      </w:r>
    </w:p>
    <w:p w14:paraId="547F62E7" w14:textId="46BB57B1" w:rsidR="00371C4B" w:rsidRPr="003660F2" w:rsidRDefault="00371C4B" w:rsidP="00371C4B">
      <w:pPr>
        <w:pStyle w:val="Zkladntext"/>
        <w:spacing w:before="118" w:line="360" w:lineRule="auto"/>
        <w:ind w:right="269"/>
      </w:pPr>
      <w:r w:rsidRPr="003660F2">
        <w:t xml:space="preserve">V druhé části rozhovoru byl respondent tázán na otázky </w:t>
      </w:r>
      <w:r w:rsidRPr="003660F2">
        <w:rPr>
          <w:b/>
        </w:rPr>
        <w:t xml:space="preserve">„Víte, jaké jsou možnosti bydlení na Jesenicku?“ </w:t>
      </w:r>
      <w:r w:rsidRPr="003660F2">
        <w:t xml:space="preserve">a </w:t>
      </w:r>
      <w:r w:rsidRPr="003660F2">
        <w:rPr>
          <w:b/>
        </w:rPr>
        <w:t xml:space="preserve">„Jaká je Vaše představa o současném dostupném bydlení na </w:t>
      </w:r>
      <w:r w:rsidR="00BD177E">
        <w:rPr>
          <w:b/>
        </w:rPr>
        <w:t>Jesenicku</w:t>
      </w:r>
      <w:r w:rsidRPr="003660F2">
        <w:rPr>
          <w:b/>
        </w:rPr>
        <w:t>?“</w:t>
      </w:r>
      <w:r w:rsidRPr="003660F2">
        <w:t>.</w:t>
      </w:r>
      <w:r w:rsidRPr="003660F2">
        <w:rPr>
          <w:b/>
        </w:rPr>
        <w:t xml:space="preserve"> </w:t>
      </w:r>
      <w:r w:rsidRPr="003660F2">
        <w:t xml:space="preserve">Tyto otázky byly důležité kvůli tomu, aby výzkumník zjistil, jestli </w:t>
      </w:r>
      <w:r w:rsidRPr="003660F2">
        <w:lastRenderedPageBreak/>
        <w:t xml:space="preserve">respondenti mají dostatek informací o dostupném bydlení na Jesenicku, zda těchto informací nějak využívají a jestli jsou si vědomi současné bytové situace na Jesenicku. Bohužel se často stává, že rodina je nucena se přestěhovat do jiného okresu za dostupným bydlením, což může z dlouhodobého hlediska na rodinu působit negativně. </w:t>
      </w:r>
    </w:p>
    <w:p w14:paraId="36020D0A" w14:textId="77777777" w:rsidR="00371C4B" w:rsidRPr="003660F2" w:rsidRDefault="00371C4B" w:rsidP="00371C4B">
      <w:pPr>
        <w:pStyle w:val="Zkladntext"/>
        <w:spacing w:before="118" w:line="360" w:lineRule="auto"/>
        <w:ind w:right="269"/>
      </w:pPr>
      <w:r w:rsidRPr="003660F2">
        <w:t xml:space="preserve">Další část rozhovoru byla vedena již na konkrétní bytovou situaci jednotlivého respondenta, kde se výzkumník dotazoval na otázky </w:t>
      </w:r>
      <w:r w:rsidRPr="003660F2">
        <w:rPr>
          <w:b/>
        </w:rPr>
        <w:t>„V případě, že momentálně hledáte vhodné bydlení, jak dlouho to trvá?“</w:t>
      </w:r>
      <w:r w:rsidRPr="003660F2">
        <w:t xml:space="preserve"> a </w:t>
      </w:r>
      <w:r w:rsidRPr="003660F2">
        <w:rPr>
          <w:b/>
        </w:rPr>
        <w:t>„Jak velkou částku z Vašeho rodinného rozpočtu jste schopna vyčlenit na bydlení včetně nájmu a služeb?“</w:t>
      </w:r>
      <w:r w:rsidRPr="003660F2">
        <w:t xml:space="preserve">, kde se zjišťovalo, jak dlouho respondentům trvá nalézt vyhovující bydlení a jakou částku by byli schopni aktuálně dávat na bydlení, aby byli schopni zabezpečit chod domácnosti a rodiny. </w:t>
      </w:r>
    </w:p>
    <w:p w14:paraId="07BAF94D" w14:textId="77777777" w:rsidR="00371C4B" w:rsidRPr="003660F2" w:rsidRDefault="00371C4B" w:rsidP="00371C4B">
      <w:pPr>
        <w:pStyle w:val="Zkladntext"/>
        <w:spacing w:before="118" w:line="360" w:lineRule="auto"/>
        <w:ind w:right="269"/>
      </w:pPr>
      <w:r w:rsidRPr="003660F2">
        <w:t>Závěrečná část rozhovoru byla ponechána na případné dotazy respondenta nebo vyjádření se k právě proběhlému rozhovoru. Délka rozhovoru nebyla limitována, aby byl zajištěný dostatečný prostor respondentům na odpovědi. Alespoň základní struktura rozhovoru a vymezení určitých oblastí mělo zabránit o odvedení od tématu nebo naopak zaměření se komunikací pouze na jeden z dílčích cílů.</w:t>
      </w:r>
    </w:p>
    <w:p w14:paraId="2AFAA915" w14:textId="77777777" w:rsidR="00371C4B" w:rsidRPr="003660F2" w:rsidRDefault="00371C4B" w:rsidP="00371C4B">
      <w:pPr>
        <w:pStyle w:val="Nadpis3"/>
        <w:spacing w:after="0"/>
      </w:pPr>
      <w:bookmarkStart w:id="41" w:name="_Toc118283855"/>
      <w:r w:rsidRPr="003660F2">
        <w:t xml:space="preserve">Analýza </w:t>
      </w:r>
      <w:r>
        <w:t>dokumentů</w:t>
      </w:r>
      <w:bookmarkEnd w:id="41"/>
    </w:p>
    <w:p w14:paraId="6D35679D" w14:textId="77777777" w:rsidR="00371C4B" w:rsidRPr="00306BD3" w:rsidRDefault="00371C4B" w:rsidP="00371C4B">
      <w:pPr>
        <w:pStyle w:val="Zkladntext"/>
        <w:spacing w:line="360" w:lineRule="auto"/>
        <w:ind w:right="273"/>
        <w:rPr>
          <w:color w:val="000000" w:themeColor="text1"/>
        </w:rPr>
      </w:pPr>
      <w:r w:rsidRPr="00306BD3">
        <w:rPr>
          <w:color w:val="000000" w:themeColor="text1"/>
        </w:rPr>
        <w:t>Analýzu</w:t>
      </w:r>
      <w:r w:rsidRPr="00306BD3">
        <w:rPr>
          <w:color w:val="000000" w:themeColor="text1"/>
          <w:spacing w:val="40"/>
        </w:rPr>
        <w:t xml:space="preserve"> </w:t>
      </w:r>
      <w:r w:rsidRPr="00306BD3">
        <w:rPr>
          <w:color w:val="000000" w:themeColor="text1"/>
        </w:rPr>
        <w:t>dokumentů</w:t>
      </w:r>
      <w:r w:rsidRPr="00306BD3">
        <w:rPr>
          <w:color w:val="000000" w:themeColor="text1"/>
          <w:spacing w:val="40"/>
        </w:rPr>
        <w:t xml:space="preserve"> </w:t>
      </w:r>
      <w:r w:rsidRPr="00306BD3">
        <w:rPr>
          <w:color w:val="000000" w:themeColor="text1"/>
        </w:rPr>
        <w:t>jsem</w:t>
      </w:r>
      <w:r w:rsidRPr="00306BD3">
        <w:rPr>
          <w:color w:val="000000" w:themeColor="text1"/>
          <w:spacing w:val="40"/>
        </w:rPr>
        <w:t xml:space="preserve"> </w:t>
      </w:r>
      <w:r w:rsidRPr="00306BD3">
        <w:rPr>
          <w:color w:val="000000" w:themeColor="text1"/>
        </w:rPr>
        <w:t>si</w:t>
      </w:r>
      <w:r w:rsidRPr="00306BD3">
        <w:rPr>
          <w:color w:val="000000" w:themeColor="text1"/>
          <w:spacing w:val="40"/>
        </w:rPr>
        <w:t xml:space="preserve"> </w:t>
      </w:r>
      <w:r w:rsidRPr="00306BD3">
        <w:rPr>
          <w:color w:val="000000" w:themeColor="text1"/>
        </w:rPr>
        <w:t>zvolila</w:t>
      </w:r>
      <w:r w:rsidRPr="00306BD3">
        <w:rPr>
          <w:color w:val="000000" w:themeColor="text1"/>
          <w:spacing w:val="40"/>
        </w:rPr>
        <w:t xml:space="preserve"> </w:t>
      </w:r>
      <w:r w:rsidRPr="00306BD3">
        <w:rPr>
          <w:color w:val="000000" w:themeColor="text1"/>
        </w:rPr>
        <w:t>zejména</w:t>
      </w:r>
      <w:r w:rsidRPr="00306BD3">
        <w:rPr>
          <w:color w:val="000000" w:themeColor="text1"/>
          <w:spacing w:val="40"/>
        </w:rPr>
        <w:t xml:space="preserve"> </w:t>
      </w:r>
      <w:r w:rsidRPr="00306BD3">
        <w:rPr>
          <w:color w:val="000000" w:themeColor="text1"/>
        </w:rPr>
        <w:t>proto,</w:t>
      </w:r>
      <w:r w:rsidRPr="00306BD3">
        <w:rPr>
          <w:color w:val="000000" w:themeColor="text1"/>
          <w:spacing w:val="40"/>
        </w:rPr>
        <w:t xml:space="preserve"> </w:t>
      </w:r>
      <w:r w:rsidRPr="00306BD3">
        <w:rPr>
          <w:color w:val="000000" w:themeColor="text1"/>
        </w:rPr>
        <w:t>že</w:t>
      </w:r>
      <w:r w:rsidRPr="00306BD3">
        <w:rPr>
          <w:color w:val="000000" w:themeColor="text1"/>
          <w:spacing w:val="40"/>
        </w:rPr>
        <w:t xml:space="preserve"> </w:t>
      </w:r>
      <w:r w:rsidRPr="00306BD3">
        <w:rPr>
          <w:color w:val="000000" w:themeColor="text1"/>
        </w:rPr>
        <w:t>výzkumník</w:t>
      </w:r>
      <w:r w:rsidRPr="00306BD3">
        <w:rPr>
          <w:color w:val="000000" w:themeColor="text1"/>
          <w:spacing w:val="40"/>
        </w:rPr>
        <w:t xml:space="preserve"> </w:t>
      </w:r>
      <w:r w:rsidRPr="00306BD3">
        <w:rPr>
          <w:color w:val="000000" w:themeColor="text1"/>
        </w:rPr>
        <w:t>zkoumá již existující dokumenty, případně může pracovat s</w:t>
      </w:r>
      <w:r w:rsidRPr="00306BD3">
        <w:rPr>
          <w:color w:val="000000" w:themeColor="text1"/>
          <w:spacing w:val="-1"/>
        </w:rPr>
        <w:t xml:space="preserve"> </w:t>
      </w:r>
      <w:r w:rsidRPr="00306BD3">
        <w:rPr>
          <w:color w:val="000000" w:themeColor="text1"/>
        </w:rPr>
        <w:t xml:space="preserve">materiálem, který vzniká mezi výzkumníkem a účastníkem výzkumu (Miovský 2006). Výhodou analýzy dokumentů je zejména to, že nebývá ovlivněna zkreslením, které může nastat v průběhu rozhovorů (Hendl, 2006). </w:t>
      </w:r>
    </w:p>
    <w:p w14:paraId="34D4DBD6" w14:textId="77777777" w:rsidR="00371C4B" w:rsidRPr="003660F2" w:rsidRDefault="00371C4B" w:rsidP="00371C4B">
      <w:pPr>
        <w:spacing w:line="360" w:lineRule="auto"/>
        <w:jc w:val="both"/>
        <w:rPr>
          <w:b/>
        </w:rPr>
      </w:pPr>
      <w:r w:rsidRPr="003660F2">
        <w:rPr>
          <w:b/>
        </w:rPr>
        <w:t>Dokumenty použity pro analýzu dokumentů</w:t>
      </w:r>
    </w:p>
    <w:p w14:paraId="65026680" w14:textId="0B085C71" w:rsidR="00371C4B" w:rsidRPr="00607DF0" w:rsidRDefault="00371C4B" w:rsidP="00371C4B">
      <w:pPr>
        <w:spacing w:line="360" w:lineRule="auto"/>
        <w:jc w:val="both"/>
      </w:pPr>
      <w:r w:rsidRPr="003660F2">
        <w:t xml:space="preserve">Tematický akční plán Jesenicko 2019 – 2022 na téma „Bydlení a dluhy“ zpracovaný Agenturou pro sociální začleňování, Registr </w:t>
      </w:r>
      <w:r w:rsidR="00BD177E" w:rsidRPr="003660F2">
        <w:t>poskytovatelů</w:t>
      </w:r>
      <w:r w:rsidRPr="003660F2">
        <w:t xml:space="preserve">̊ </w:t>
      </w:r>
      <w:r w:rsidR="00BD177E" w:rsidRPr="003660F2">
        <w:t>sociálních</w:t>
      </w:r>
      <w:r w:rsidRPr="003660F2">
        <w:t xml:space="preserve"> </w:t>
      </w:r>
      <w:r w:rsidR="00BD177E" w:rsidRPr="003660F2">
        <w:t>služeb</w:t>
      </w:r>
      <w:r w:rsidRPr="003660F2">
        <w:t xml:space="preserve"> MPSV, internetové stránky </w:t>
      </w:r>
      <w:r w:rsidRPr="00607DF0">
        <w:t>organizace Boétheia – společenství křesťanské pomoci z.s. dostupné z </w:t>
      </w:r>
      <w:hyperlink r:id="rId12" w:history="1">
        <w:r w:rsidRPr="00607DF0">
          <w:t>http://boetheia.eu/</w:t>
        </w:r>
      </w:hyperlink>
      <w:r w:rsidRPr="00607DF0">
        <w:t>, internetové stránky organizace Zahrada 2000 z.s. dostupné z </w:t>
      </w:r>
      <w:hyperlink r:id="rId13" w:history="1">
        <w:r w:rsidRPr="00607DF0">
          <w:t>http://zahrada2000.cz/</w:t>
        </w:r>
      </w:hyperlink>
      <w:r w:rsidRPr="00607DF0">
        <w:t>, internetové stránky organizace Diakonie ČCE – středisko v Sobotíně dostupné z </w:t>
      </w:r>
      <w:hyperlink r:id="rId14" w:history="1">
        <w:r w:rsidRPr="00607DF0">
          <w:t>http://diakoniecce-sobotin.cz/</w:t>
        </w:r>
      </w:hyperlink>
      <w:r w:rsidRPr="00607DF0">
        <w:t xml:space="preserve">, internetový portál používaný k zveřejňování bytových nabídek </w:t>
      </w:r>
      <w:hyperlink r:id="rId15" w:history="1">
        <w:r w:rsidRPr="00607DF0">
          <w:t>http://sreality.cz/</w:t>
        </w:r>
      </w:hyperlink>
    </w:p>
    <w:p w14:paraId="28231A76" w14:textId="77777777" w:rsidR="00371C4B" w:rsidRPr="003660F2" w:rsidRDefault="00371C4B" w:rsidP="00371C4B">
      <w:pPr>
        <w:spacing w:line="360" w:lineRule="auto"/>
        <w:jc w:val="both"/>
      </w:pPr>
    </w:p>
    <w:p w14:paraId="65BAF22A" w14:textId="77777777" w:rsidR="00371C4B" w:rsidRPr="003660F2" w:rsidRDefault="00371C4B" w:rsidP="00371C4B">
      <w:pPr>
        <w:spacing w:line="360" w:lineRule="auto"/>
        <w:jc w:val="both"/>
        <w:rPr>
          <w:b/>
        </w:rPr>
      </w:pPr>
      <w:r w:rsidRPr="003660F2">
        <w:rPr>
          <w:b/>
        </w:rPr>
        <w:t>Jako hlavní klíčová slova při vyhledávání jsem zvolila:</w:t>
      </w:r>
      <w:r w:rsidRPr="003660F2">
        <w:t xml:space="preserve"> dostupnost bydlení na Jesenicku, druhy bydlení na Jesenicku a pronájem bytu na Jesenicku.</w:t>
      </w:r>
      <w:r w:rsidRPr="003660F2">
        <w:rPr>
          <w:b/>
        </w:rPr>
        <w:t xml:space="preserve"> </w:t>
      </w:r>
    </w:p>
    <w:p w14:paraId="4FE9122B" w14:textId="77777777" w:rsidR="00371C4B" w:rsidRPr="003660F2" w:rsidRDefault="00371C4B" w:rsidP="00371C4B">
      <w:pPr>
        <w:pStyle w:val="Nadpis2"/>
      </w:pPr>
      <w:bookmarkStart w:id="42" w:name="_Toc118283856"/>
      <w:r w:rsidRPr="003660F2">
        <w:lastRenderedPageBreak/>
        <w:t>Vstup výzkumníka do terénu</w:t>
      </w:r>
      <w:bookmarkEnd w:id="42"/>
    </w:p>
    <w:p w14:paraId="3B6ADE74" w14:textId="77777777" w:rsidR="00371C4B" w:rsidRPr="003660F2" w:rsidRDefault="00371C4B" w:rsidP="00371C4B">
      <w:pPr>
        <w:pStyle w:val="Zkladntext"/>
        <w:spacing w:before="119" w:line="360" w:lineRule="auto"/>
        <w:ind w:right="266"/>
      </w:pPr>
      <w:r w:rsidRPr="003660F2">
        <w:t>Má role v</w:t>
      </w:r>
      <w:r w:rsidRPr="003660F2">
        <w:rPr>
          <w:spacing w:val="-1"/>
        </w:rPr>
        <w:t> </w:t>
      </w:r>
      <w:r w:rsidRPr="003660F2">
        <w:t xml:space="preserve">týmu je pracovník v sociálních službách vykonávající sociální práci pod dohledem sociálního pracovníka, který je s klienty v každodenním kontaktu. </w:t>
      </w:r>
    </w:p>
    <w:p w14:paraId="0DE4D206" w14:textId="77777777" w:rsidR="00371C4B" w:rsidRPr="003660F2" w:rsidRDefault="00371C4B" w:rsidP="00371C4B">
      <w:pPr>
        <w:pStyle w:val="Zkladntext"/>
        <w:spacing w:line="360" w:lineRule="auto"/>
        <w:ind w:right="271"/>
      </w:pPr>
      <w:r w:rsidRPr="003660F2">
        <w:t>Důležitým momentem je vstup výzkumníka do terénu. Klíčový moment je sblížení se se zkoumanými osobami a akceptování výzkumníka. Pokud vstupuje výzkumník do terénu do známého prostředí, je jeho postavení nejvíce vhodné, protože měl již dostatek prostoru a času na utvoření vztahu s respondenty, tak aby následný rozhovor mohl probíhat za co nejkvalitnějších podmínek.  (Švaříček</w:t>
      </w:r>
      <w:r w:rsidRPr="003660F2">
        <w:rPr>
          <w:spacing w:val="62"/>
        </w:rPr>
        <w:t xml:space="preserve"> </w:t>
      </w:r>
      <w:r w:rsidRPr="003660F2">
        <w:t>a</w:t>
      </w:r>
      <w:r w:rsidRPr="003660F2">
        <w:rPr>
          <w:spacing w:val="62"/>
        </w:rPr>
        <w:t xml:space="preserve"> </w:t>
      </w:r>
      <w:r w:rsidRPr="003660F2">
        <w:t>Šeďová, 2007)</w:t>
      </w:r>
    </w:p>
    <w:p w14:paraId="1E59E767" w14:textId="66C8F768" w:rsidR="00371C4B" w:rsidRPr="003660F2" w:rsidRDefault="00371C4B" w:rsidP="00371C4B">
      <w:pPr>
        <w:pStyle w:val="Zkladntext"/>
        <w:spacing w:before="119" w:line="360" w:lineRule="auto"/>
        <w:ind w:right="266"/>
      </w:pPr>
      <w:r w:rsidRPr="003660F2">
        <w:t xml:space="preserve">Oslovení respondentů proběhlo individuálně telefonicky nebo při výkonu zaměstnání dostatečně dopředu v termínu 15. 4. 2022 – 30. 4. 2022, aby si klienti měli čas promyslet, jestli se rozhovoru chtějí zúčastnit nebo ho chtějí odmítnout. Samotné rozhovory probíhaly v termínu od 1. 5. 2022 do </w:t>
      </w:r>
      <w:r w:rsidR="00BD177E" w:rsidRPr="003660F2">
        <w:t>30.</w:t>
      </w:r>
      <w:r w:rsidR="00BD177E">
        <w:t xml:space="preserve"> </w:t>
      </w:r>
      <w:r w:rsidR="00BD177E" w:rsidRPr="003660F2">
        <w:t>5</w:t>
      </w:r>
      <w:r w:rsidR="00BD177E">
        <w:t>.</w:t>
      </w:r>
      <w:r w:rsidR="00BD177E" w:rsidRPr="003660F2">
        <w:t xml:space="preserve"> 2022</w:t>
      </w:r>
      <w:r w:rsidRPr="003660F2">
        <w:t xml:space="preserve"> a jejich přepis trval přibližně pět dnů. Nezávisle na probíhajících rozhovorech probíhala také analýza dokumentů. Termín setkání s jednotlivými respondenty byl dojednán dle potřeb respondenta. Pokud se respondent nezvládl zúčastnit v daném termínu rozhovoru (neočekávaná hospitalizace v nemocnici, nemoc dětí…), byl požádán výzkumník respondentem o uskutečnění rozhovoru telefonickou formou. </w:t>
      </w:r>
    </w:p>
    <w:p w14:paraId="7A0F2F3C" w14:textId="77777777" w:rsidR="00371C4B" w:rsidRPr="003660F2" w:rsidRDefault="00371C4B" w:rsidP="00371C4B">
      <w:pPr>
        <w:pStyle w:val="Nadpis2"/>
      </w:pPr>
      <w:bookmarkStart w:id="43" w:name="_Toc118283857"/>
      <w:r w:rsidRPr="003660F2">
        <w:t>Etická dilemata</w:t>
      </w:r>
      <w:bookmarkEnd w:id="43"/>
    </w:p>
    <w:p w14:paraId="33940250" w14:textId="77777777" w:rsidR="00371C4B" w:rsidRPr="003660F2" w:rsidRDefault="00371C4B" w:rsidP="00371C4B">
      <w:pPr>
        <w:spacing w:line="360" w:lineRule="auto"/>
        <w:jc w:val="both"/>
      </w:pPr>
      <w:r w:rsidRPr="003660F2">
        <w:t>V rámci základních etických zásad je potřeba zaopatřit jak účastníky výzkum</w:t>
      </w:r>
      <w:r>
        <w:t>u</w:t>
      </w:r>
      <w:r w:rsidRPr="003660F2">
        <w:t>, tak také samotné výzkumníky. (Miovský, 2006).</w:t>
      </w:r>
    </w:p>
    <w:p w14:paraId="50299818" w14:textId="77777777" w:rsidR="00371C4B" w:rsidRPr="003660F2" w:rsidRDefault="00371C4B" w:rsidP="00371C4B">
      <w:pPr>
        <w:spacing w:line="360" w:lineRule="auto"/>
        <w:jc w:val="both"/>
      </w:pPr>
      <w:r w:rsidRPr="003660F2">
        <w:t>Klíčové ošetření účastníků výzkum</w:t>
      </w:r>
      <w:r>
        <w:t>ného šetření za účelem analýzy potřeb</w:t>
      </w:r>
      <w:r w:rsidRPr="003660F2">
        <w:t xml:space="preserve"> je ústní informovaný souhlas </w:t>
      </w:r>
      <w:r>
        <w:t>s</w:t>
      </w:r>
      <w:r w:rsidRPr="003660F2">
        <w:t> účastí ve výzkum</w:t>
      </w:r>
      <w:r>
        <w:t xml:space="preserve">né šetření </w:t>
      </w:r>
      <w:r w:rsidRPr="003660F2">
        <w:t>a jejich anonymita. Klientům byl také dostatečně vysvětlen důvod účasti na výzkum</w:t>
      </w:r>
      <w:r>
        <w:t>ném šetření</w:t>
      </w:r>
      <w:r w:rsidRPr="003660F2">
        <w:t xml:space="preserve"> a jejich možnost kdykoli z</w:t>
      </w:r>
      <w:r>
        <w:t> </w:t>
      </w:r>
      <w:r w:rsidRPr="003660F2">
        <w:t>výzkum</w:t>
      </w:r>
      <w:r>
        <w:t>ného šetření</w:t>
      </w:r>
      <w:r w:rsidRPr="003660F2">
        <w:t xml:space="preserve"> odstoupit nebo odvolat souhlas s použitím poskytnutích materiálů. Ve většině</w:t>
      </w:r>
      <w:r>
        <w:t xml:space="preserve"> </w:t>
      </w:r>
      <w:r w:rsidRPr="003660F2">
        <w:t xml:space="preserve">případů je výzkumník klíčovým pracovníkem klienta, takže o to bylo pro klienta jednodušší rozhovor uskutečnit. </w:t>
      </w:r>
    </w:p>
    <w:p w14:paraId="66BCB32C" w14:textId="77777777" w:rsidR="00371C4B" w:rsidRPr="003660F2" w:rsidRDefault="00371C4B" w:rsidP="00371C4B">
      <w:pPr>
        <w:spacing w:line="360" w:lineRule="auto"/>
        <w:jc w:val="both"/>
        <w:rPr>
          <w:color w:val="000000" w:themeColor="text1"/>
        </w:rPr>
      </w:pPr>
      <w:r w:rsidRPr="003660F2">
        <w:rPr>
          <w:color w:val="000000" w:themeColor="text1"/>
        </w:rPr>
        <w:t xml:space="preserve">V rámci výzkumného šetření je použita metoda polostrukturovaného rozhovoru s klienty organizace Darmoděj z.ú. Pro provedení výzkumného šetření v rámci studentské práce jsem požádala na poradě pracovního týmu (s účastí ředitele a vedoucího služeb v jedné osobě) sociální služby </w:t>
      </w:r>
      <w:r>
        <w:rPr>
          <w:color w:val="000000" w:themeColor="text1"/>
        </w:rPr>
        <w:t>s</w:t>
      </w:r>
      <w:r w:rsidRPr="003660F2">
        <w:rPr>
          <w:color w:val="000000" w:themeColor="text1"/>
        </w:rPr>
        <w:t xml:space="preserve">ociálně aktivizačních služeb pro rodiny s dětmi organizace Darmoděj z.ú.  o svolení k uskutečnění výzkumného šetření formou rozhovoru a </w:t>
      </w:r>
      <w:r>
        <w:rPr>
          <w:color w:val="000000" w:themeColor="text1"/>
        </w:rPr>
        <w:t xml:space="preserve">provedení </w:t>
      </w:r>
      <w:r w:rsidRPr="00306BD3">
        <w:rPr>
          <w:color w:val="000000" w:themeColor="text1"/>
        </w:rPr>
        <w:t xml:space="preserve">analýzy osobní </w:t>
      </w:r>
      <w:r w:rsidRPr="00306BD3">
        <w:rPr>
          <w:color w:val="000000" w:themeColor="text1"/>
        </w:rPr>
        <w:lastRenderedPageBreak/>
        <w:t>dokumentace klienta.</w:t>
      </w:r>
      <w:r w:rsidRPr="00E54272">
        <w:rPr>
          <w:color w:val="FF0000"/>
        </w:rPr>
        <w:t xml:space="preserve"> </w:t>
      </w:r>
      <w:r w:rsidRPr="003660F2">
        <w:rPr>
          <w:color w:val="000000" w:themeColor="text1"/>
        </w:rPr>
        <w:t>Tým se dohodl, že mi jako výzkumníkovi bude umožněno oslovit konkrétní klienty za účelem provedení rozhovoru</w:t>
      </w:r>
      <w:r>
        <w:rPr>
          <w:color w:val="000000" w:themeColor="text1"/>
        </w:rPr>
        <w:t xml:space="preserve"> a že mohu nahlédnout do klientské dokumentace</w:t>
      </w:r>
      <w:r w:rsidRPr="003660F2">
        <w:rPr>
          <w:color w:val="000000" w:themeColor="text1"/>
        </w:rPr>
        <w:t xml:space="preserve">. </w:t>
      </w:r>
    </w:p>
    <w:p w14:paraId="703292BF" w14:textId="77777777" w:rsidR="00371C4B" w:rsidRPr="003660F2" w:rsidRDefault="00371C4B" w:rsidP="00371C4B">
      <w:pPr>
        <w:spacing w:line="360" w:lineRule="auto"/>
        <w:jc w:val="both"/>
        <w:rPr>
          <w:color w:val="000000" w:themeColor="text1"/>
        </w:rPr>
      </w:pPr>
      <w:r w:rsidRPr="003660F2">
        <w:rPr>
          <w:color w:val="000000" w:themeColor="text1"/>
        </w:rPr>
        <w:t xml:space="preserve">Přepis provedených rozhovorů s klienty bude uschován v uzamykatelné skříni po dobu dvou let po obhajobě bakalářské práce a po této době bude skartován. Všechny rozhovory s klienty jsou v rámci zachování co největší ochrany klientů anonymizovány. </w:t>
      </w:r>
    </w:p>
    <w:p w14:paraId="5F349B93" w14:textId="77777777" w:rsidR="00371C4B" w:rsidRPr="003660F2" w:rsidRDefault="00371C4B" w:rsidP="00371C4B">
      <w:pPr>
        <w:pStyle w:val="Nadpis1"/>
      </w:pPr>
      <w:bookmarkStart w:id="44" w:name="_Toc118283858"/>
      <w:r w:rsidRPr="003660F2">
        <w:lastRenderedPageBreak/>
        <w:t>ANALÝZA A INTERPRETACE DAT</w:t>
      </w:r>
      <w:bookmarkEnd w:id="44"/>
    </w:p>
    <w:p w14:paraId="00414FB7" w14:textId="77777777" w:rsidR="00371C4B" w:rsidRPr="003660F2" w:rsidRDefault="00371C4B" w:rsidP="00371C4B">
      <w:pPr>
        <w:pStyle w:val="Zkladntext"/>
        <w:spacing w:line="360" w:lineRule="auto"/>
        <w:ind w:right="267"/>
      </w:pPr>
      <w:r w:rsidRPr="003660F2">
        <w:t xml:space="preserve">V této kapitole bych se chtěla věnovat analýze a intepretaci dat, tak abych byla schopná později z provedeného výzkumu vyvodit správné a kvalitní závěry. </w:t>
      </w:r>
    </w:p>
    <w:p w14:paraId="649BD5E0" w14:textId="77777777" w:rsidR="00371C4B" w:rsidRDefault="00371C4B" w:rsidP="00371C4B">
      <w:pPr>
        <w:pStyle w:val="Zkladntext"/>
        <w:spacing w:line="360" w:lineRule="auto"/>
        <w:ind w:right="267"/>
        <w:rPr>
          <w:color w:val="000000" w:themeColor="text1"/>
        </w:rPr>
      </w:pPr>
      <w:r w:rsidRPr="00E23853">
        <w:rPr>
          <w:color w:val="000000" w:themeColor="text1"/>
        </w:rPr>
        <w:t>V rámci kapitoly analýzy a interpretaci dat se budu zabývat</w:t>
      </w:r>
      <w:r>
        <w:rPr>
          <w:color w:val="000000" w:themeColor="text1"/>
        </w:rPr>
        <w:t xml:space="preserve"> </w:t>
      </w:r>
      <w:r w:rsidRPr="008A0357">
        <w:rPr>
          <w:color w:val="000000" w:themeColor="text1"/>
        </w:rPr>
        <w:t xml:space="preserve">analýzou uskutečněných rozhovorů, kde budu postupovat metodou kvalitativního popisu. </w:t>
      </w:r>
    </w:p>
    <w:p w14:paraId="4968EDA2" w14:textId="4EF29C4C" w:rsidR="00371C4B" w:rsidRDefault="00371C4B" w:rsidP="00371C4B">
      <w:pPr>
        <w:spacing w:line="360" w:lineRule="auto"/>
        <w:jc w:val="both"/>
      </w:pPr>
      <w:r>
        <w:rPr>
          <w:color w:val="000000" w:themeColor="text1"/>
        </w:rPr>
        <w:t xml:space="preserve">Zvolená metoda se označuje za základní metodu oproti fenomenologii, zakotvené teorii a etnografie. </w:t>
      </w:r>
      <w:r w:rsidR="00BD177E">
        <w:rPr>
          <w:color w:val="000000" w:themeColor="text1"/>
        </w:rPr>
        <w:t xml:space="preserve">Používá se </w:t>
      </w:r>
      <w:r>
        <w:rPr>
          <w:color w:val="000000" w:themeColor="text1"/>
        </w:rPr>
        <w:t>zejména u výzkumných šetření, kde je pro efektivitu tohoto šetření zapotřebí přímý popis jevů a také pro zjištění, kde se potřebuje důkladně zanalyzovat kdo, co a jaké události jsou důležité pro daná zjištění. (</w:t>
      </w:r>
      <w:r w:rsidRPr="008A0357">
        <w:rPr>
          <w:color w:val="212529"/>
          <w:shd w:val="clear" w:color="auto" w:fill="FFFFFF"/>
        </w:rPr>
        <w:t>S</w:t>
      </w:r>
      <w:r>
        <w:rPr>
          <w:color w:val="212529"/>
          <w:shd w:val="clear" w:color="auto" w:fill="FFFFFF"/>
        </w:rPr>
        <w:t xml:space="preserve">andelowski </w:t>
      </w:r>
      <w:r w:rsidRPr="008A0357">
        <w:rPr>
          <w:color w:val="212529"/>
          <w:shd w:val="clear" w:color="auto" w:fill="FFFFFF"/>
        </w:rPr>
        <w:t>Margarete, 2000</w:t>
      </w:r>
      <w:r>
        <w:rPr>
          <w:color w:val="212529"/>
          <w:shd w:val="clear" w:color="auto" w:fill="FFFFFF"/>
        </w:rPr>
        <w:t xml:space="preserve"> </w:t>
      </w:r>
      <w:r w:rsidRPr="003660F2">
        <w:t>[online])</w:t>
      </w:r>
    </w:p>
    <w:p w14:paraId="5971405C" w14:textId="77777777" w:rsidR="00371C4B" w:rsidRPr="009B1696" w:rsidRDefault="00371C4B" w:rsidP="00371C4B">
      <w:pPr>
        <w:spacing w:line="360" w:lineRule="auto"/>
        <w:jc w:val="both"/>
      </w:pPr>
    </w:p>
    <w:p w14:paraId="68BEE176" w14:textId="77777777" w:rsidR="00371C4B" w:rsidRPr="008A0357" w:rsidRDefault="00371C4B" w:rsidP="00371C4B">
      <w:pPr>
        <w:pStyle w:val="Zkladntext"/>
        <w:spacing w:line="360" w:lineRule="auto"/>
        <w:ind w:right="267"/>
        <w:rPr>
          <w:color w:val="000000" w:themeColor="text1"/>
        </w:rPr>
      </w:pPr>
      <w:r w:rsidRPr="008A0357">
        <w:rPr>
          <w:color w:val="000000" w:themeColor="text1"/>
        </w:rPr>
        <w:t>Druhá č</w:t>
      </w:r>
      <w:r>
        <w:rPr>
          <w:color w:val="000000" w:themeColor="text1"/>
        </w:rPr>
        <w:t>ást se bude zabývat metodou</w:t>
      </w:r>
      <w:r w:rsidRPr="008A0357">
        <w:rPr>
          <w:color w:val="000000" w:themeColor="text1"/>
        </w:rPr>
        <w:t xml:space="preserve"> analýz</w:t>
      </w:r>
      <w:r>
        <w:rPr>
          <w:color w:val="000000" w:themeColor="text1"/>
        </w:rPr>
        <w:t>y</w:t>
      </w:r>
      <w:r w:rsidRPr="008A0357">
        <w:rPr>
          <w:color w:val="000000" w:themeColor="text1"/>
        </w:rPr>
        <w:t xml:space="preserve"> dokumentů, což je metoda, která byla zvolena pro tento výzkumný soubor jako vhodný způsob výzkumného šetření.</w:t>
      </w:r>
    </w:p>
    <w:p w14:paraId="7DDC561D" w14:textId="77777777" w:rsidR="00371C4B" w:rsidRPr="003660F2" w:rsidRDefault="00371C4B" w:rsidP="00371C4B">
      <w:pPr>
        <w:pStyle w:val="Nadpis2"/>
      </w:pPr>
      <w:bookmarkStart w:id="45" w:name="_Toc118283859"/>
      <w:r w:rsidRPr="003660F2">
        <w:t>Zpracování dat</w:t>
      </w:r>
      <w:bookmarkEnd w:id="45"/>
    </w:p>
    <w:p w14:paraId="08E0861B" w14:textId="77777777" w:rsidR="00371C4B" w:rsidRPr="008A0357" w:rsidRDefault="00371C4B" w:rsidP="00371C4B">
      <w:pPr>
        <w:pStyle w:val="Zkladntext"/>
        <w:spacing w:line="360" w:lineRule="auto"/>
        <w:ind w:right="271"/>
        <w:rPr>
          <w:color w:val="000000" w:themeColor="text1"/>
        </w:rPr>
      </w:pPr>
      <w:r w:rsidRPr="008A0357">
        <w:rPr>
          <w:color w:val="000000" w:themeColor="text1"/>
        </w:rPr>
        <w:t xml:space="preserve">Pro zpracování a analýzu dat použiji metodu kvalitativního popisu, analýzu dokumentů a analýzu osobní klientské dokumentace. Po uskutečnění rozhovorů jsem si dané rozhovory vytiskla a začala jsem jednotlivé texty vhodně analyzovat. </w:t>
      </w:r>
    </w:p>
    <w:p w14:paraId="28857F1E" w14:textId="77777777" w:rsidR="00371C4B" w:rsidRPr="008A0357" w:rsidRDefault="00371C4B" w:rsidP="00371C4B">
      <w:pPr>
        <w:pStyle w:val="Zkladntext"/>
        <w:spacing w:before="120" w:line="360" w:lineRule="auto"/>
        <w:ind w:right="268"/>
        <w:rPr>
          <w:color w:val="000000" w:themeColor="text1"/>
        </w:rPr>
      </w:pPr>
      <w:r w:rsidRPr="008A0357">
        <w:rPr>
          <w:color w:val="000000" w:themeColor="text1"/>
        </w:rPr>
        <w:t xml:space="preserve">Kvůli jednoduchosti a účinnosti jsem použila metody a postupy kvalitativní destruktivní studie. </w:t>
      </w:r>
    </w:p>
    <w:p w14:paraId="246A7C6A" w14:textId="77777777" w:rsidR="00371C4B" w:rsidRPr="003660F2" w:rsidRDefault="00371C4B" w:rsidP="00371C4B">
      <w:pPr>
        <w:pStyle w:val="Zkladntext"/>
        <w:spacing w:line="360" w:lineRule="auto"/>
        <w:ind w:right="266"/>
      </w:pPr>
      <w:r w:rsidRPr="003660F2">
        <w:t xml:space="preserve">Cílem třídění výzkumných zjištění bylo, aby daná sdělení a výroky byly srozumitelné a v souladu se zaměřením této bakalářské práce, která se zaměřuje na analýzu potřeb v oblasti bydlení u neúplných rodin – klientů </w:t>
      </w:r>
      <w:r>
        <w:t>s</w:t>
      </w:r>
      <w:r w:rsidRPr="003660F2">
        <w:t>ociálně aktivizačních služeb pro rodiny s dětmi organizace Darmoděj z.ú.</w:t>
      </w:r>
    </w:p>
    <w:p w14:paraId="2433B22C" w14:textId="77777777" w:rsidR="00371C4B" w:rsidRPr="003660F2" w:rsidRDefault="00371C4B" w:rsidP="00371C4B">
      <w:pPr>
        <w:pStyle w:val="Nadpis2"/>
      </w:pPr>
      <w:bookmarkStart w:id="46" w:name="_Toc118283860"/>
      <w:r w:rsidRPr="003660F2">
        <w:t>Výsledky rozhovorů s respondenty</w:t>
      </w:r>
      <w:bookmarkEnd w:id="46"/>
      <w:r w:rsidRPr="003660F2">
        <w:t xml:space="preserve"> </w:t>
      </w:r>
    </w:p>
    <w:p w14:paraId="6E46F648" w14:textId="24253D44" w:rsidR="00371C4B" w:rsidRPr="0038623B" w:rsidRDefault="00371C4B" w:rsidP="00371C4B">
      <w:pPr>
        <w:spacing w:before="121" w:line="360" w:lineRule="auto"/>
        <w:ind w:right="270"/>
        <w:jc w:val="both"/>
        <w:rPr>
          <w:b/>
        </w:rPr>
      </w:pPr>
      <w:r w:rsidRPr="003660F2">
        <w:t>Rozhovory s respondenty byly analyzovány</w:t>
      </w:r>
      <w:r>
        <w:rPr>
          <w:b/>
        </w:rPr>
        <w:t xml:space="preserve">, </w:t>
      </w:r>
      <w:r w:rsidRPr="003660F2">
        <w:t>respondent</w:t>
      </w:r>
      <w:r>
        <w:t>ky</w:t>
      </w:r>
      <w:r w:rsidRPr="003660F2">
        <w:t xml:space="preserve"> velmi často uváděli</w:t>
      </w:r>
      <w:r>
        <w:t xml:space="preserve"> např., </w:t>
      </w:r>
      <w:r w:rsidRPr="003660F2">
        <w:t>jakou velikost bytu by s dětmi společně potřebovali. Bylo evidentní, že velkou roli pro ně hrají právě děti, kdy i R č. 6 uvedl</w:t>
      </w:r>
      <w:r>
        <w:t>a</w:t>
      </w:r>
      <w:r w:rsidRPr="003660F2">
        <w:t xml:space="preserve"> </w:t>
      </w:r>
      <w:r w:rsidRPr="003660F2">
        <w:rPr>
          <w:i/>
        </w:rPr>
        <w:t>„…potřebovala bych aspoň 2 + 1, pokoj pro kluky a já bych mohla spát v obýváku…“</w:t>
      </w:r>
      <w:r w:rsidRPr="003660F2">
        <w:t xml:space="preserve"> a respondent</w:t>
      </w:r>
      <w:r>
        <w:t>kám</w:t>
      </w:r>
      <w:r w:rsidRPr="003660F2">
        <w:t xml:space="preserve"> záleží na tom, aby se děti </w:t>
      </w:r>
      <w:r w:rsidR="00BD177E" w:rsidRPr="003660F2">
        <w:t>měly</w:t>
      </w:r>
      <w:r w:rsidRPr="003660F2">
        <w:t xml:space="preserve"> dobře. </w:t>
      </w:r>
      <w:r w:rsidRPr="003660F2">
        <w:lastRenderedPageBreak/>
        <w:t>Respondent</w:t>
      </w:r>
      <w:r>
        <w:t xml:space="preserve">ky </w:t>
      </w:r>
      <w:r w:rsidRPr="003660F2">
        <w:t>s jedním dítětem by se naopak spokojili s menším bytem, který by se skládal z jedné místnosti, jak uvádí např. R č.</w:t>
      </w:r>
      <w:r w:rsidR="00FA21C7">
        <w:t xml:space="preserve"> </w:t>
      </w:r>
      <w:r w:rsidRPr="003660F2">
        <w:t xml:space="preserve">4 </w:t>
      </w:r>
      <w:r w:rsidRPr="003660F2">
        <w:rPr>
          <w:i/>
        </w:rPr>
        <w:t>„…nám by s dcerou stačilo něco malýho…“</w:t>
      </w:r>
      <w:r w:rsidRPr="003660F2">
        <w:t xml:space="preserve">. </w:t>
      </w:r>
    </w:p>
    <w:p w14:paraId="3363201E" w14:textId="282980CE" w:rsidR="00371C4B" w:rsidRDefault="00371C4B" w:rsidP="00371C4B">
      <w:pPr>
        <w:spacing w:before="121" w:line="360" w:lineRule="auto"/>
        <w:ind w:right="270"/>
        <w:jc w:val="both"/>
      </w:pPr>
      <w:r w:rsidRPr="003660F2">
        <w:t>Dle odpovědí respondent</w:t>
      </w:r>
      <w:r>
        <w:t>ek</w:t>
      </w:r>
      <w:r w:rsidRPr="003660F2">
        <w:t xml:space="preserve"> je pro ně tak</w:t>
      </w:r>
      <w:r>
        <w:t>é</w:t>
      </w:r>
      <w:r w:rsidRPr="003660F2">
        <w:t xml:space="preserve"> velmi důležité, jestli se za potencionální byt hradí kauce, případně v jaké výši. Skoro vš</w:t>
      </w:r>
      <w:r>
        <w:t>echny</w:t>
      </w:r>
      <w:r w:rsidRPr="003660F2">
        <w:t xml:space="preserve"> respondent</w:t>
      </w:r>
      <w:r>
        <w:t>ky</w:t>
      </w:r>
      <w:r w:rsidRPr="003660F2">
        <w:t xml:space="preserve"> sdělil</w:t>
      </w:r>
      <w:r>
        <w:t>y</w:t>
      </w:r>
      <w:r w:rsidRPr="003660F2">
        <w:t xml:space="preserve">, že na kauci nemají našetřené peníze kromě R </w:t>
      </w:r>
      <w:r w:rsidR="00FA21C7" w:rsidRPr="003660F2">
        <w:t>č. 6, která</w:t>
      </w:r>
      <w:r w:rsidRPr="003660F2">
        <w:t xml:space="preserve"> sdělil</w:t>
      </w:r>
      <w:r>
        <w:t>a,</w:t>
      </w:r>
      <w:r w:rsidRPr="003660F2">
        <w:t xml:space="preserve"> že </w:t>
      </w:r>
      <w:r w:rsidRPr="003660F2">
        <w:rPr>
          <w:i/>
        </w:rPr>
        <w:t>„…na kauci taky mám, akorát žádný byty nejsou…“</w:t>
      </w:r>
      <w:r w:rsidRPr="003660F2">
        <w:t xml:space="preserve"> a R </w:t>
      </w:r>
      <w:r w:rsidR="00FA21C7" w:rsidRPr="003660F2">
        <w:t>č. 5, která</w:t>
      </w:r>
      <w:r w:rsidRPr="003660F2">
        <w:t xml:space="preserve"> odpověděl</w:t>
      </w:r>
      <w:r>
        <w:t>a</w:t>
      </w:r>
      <w:r w:rsidRPr="003660F2">
        <w:t xml:space="preserve">: </w:t>
      </w:r>
      <w:r w:rsidRPr="003660F2">
        <w:rPr>
          <w:i/>
        </w:rPr>
        <w:t>„…nemám našetřeno na kauci…to by mi asi pomohl taťka, ale zatím jsem nenašla nic vhodnýho…“</w:t>
      </w:r>
      <w:r w:rsidRPr="003660F2">
        <w:t>. Z odpovědí je zřejmé, že kauce</w:t>
      </w:r>
      <w:r>
        <w:t xml:space="preserve"> </w:t>
      </w:r>
      <w:r w:rsidRPr="003660F2">
        <w:t>je jeden z největších problémů tázaných respondent</w:t>
      </w:r>
      <w:r>
        <w:t>ek</w:t>
      </w:r>
      <w:r w:rsidRPr="003660F2">
        <w:t xml:space="preserve"> a činí jim velkou překážku při hledání vhodného bydlení. </w:t>
      </w:r>
    </w:p>
    <w:p w14:paraId="7CD3F164" w14:textId="388A13C5" w:rsidR="00371C4B" w:rsidRPr="0023730C" w:rsidRDefault="00371C4B" w:rsidP="00371C4B">
      <w:pPr>
        <w:spacing w:line="360" w:lineRule="auto"/>
        <w:jc w:val="both"/>
        <w:rPr>
          <w:i/>
        </w:rPr>
      </w:pPr>
      <w:r w:rsidRPr="003660F2">
        <w:t>Hodně respondent</w:t>
      </w:r>
      <w:r>
        <w:t>ek</w:t>
      </w:r>
      <w:r w:rsidRPr="003660F2">
        <w:t xml:space="preserve"> také uvádělo, že jsou vysoké nájmy, jak to uvádí např. R č.</w:t>
      </w:r>
      <w:r w:rsidR="00FA21C7">
        <w:t xml:space="preserve"> </w:t>
      </w:r>
      <w:r w:rsidRPr="003660F2">
        <w:t xml:space="preserve">1 </w:t>
      </w:r>
      <w:r w:rsidRPr="003660F2">
        <w:rPr>
          <w:i/>
        </w:rPr>
        <w:t>„…jsou vysoké kauce a strašně vysoké nájmy…“</w:t>
      </w:r>
      <w:r w:rsidRPr="003660F2">
        <w:t xml:space="preserve"> a tím pádem je pro ně velmi náročné jít bydlet do bytu s vysokým nájmem, protože se jim může stát to, že stát nepřispěje dle výše normativních nákladů na úhradu bydlení, jak uvádí např. R č.</w:t>
      </w:r>
      <w:r w:rsidR="00FA21C7">
        <w:t xml:space="preserve"> </w:t>
      </w:r>
      <w:r w:rsidRPr="003660F2">
        <w:t xml:space="preserve">3 </w:t>
      </w:r>
      <w:r w:rsidRPr="003660F2">
        <w:rPr>
          <w:i/>
        </w:rPr>
        <w:t xml:space="preserve">„…to bydlení je katastrofa, všechno co dostanu, dám za bydlení…“. </w:t>
      </w:r>
    </w:p>
    <w:p w14:paraId="69E08901" w14:textId="5B3F1A7A" w:rsidR="00371C4B" w:rsidRPr="003660F2" w:rsidRDefault="00371C4B" w:rsidP="00371C4B">
      <w:pPr>
        <w:spacing w:before="121" w:line="360" w:lineRule="auto"/>
        <w:ind w:right="270"/>
        <w:jc w:val="both"/>
      </w:pPr>
      <w:r w:rsidRPr="0038623B">
        <w:t>Respondentky se také</w:t>
      </w:r>
      <w:r>
        <w:rPr>
          <w:b/>
        </w:rPr>
        <w:t xml:space="preserve"> </w:t>
      </w:r>
      <w:r w:rsidRPr="003660F2">
        <w:t>velmi</w:t>
      </w:r>
      <w:r>
        <w:t xml:space="preserve"> </w:t>
      </w:r>
      <w:r w:rsidRPr="003660F2">
        <w:t>často vyjadřoval</w:t>
      </w:r>
      <w:r>
        <w:t>y</w:t>
      </w:r>
      <w:r w:rsidRPr="003660F2">
        <w:t xml:space="preserve"> k aktuální finanční situaci rodiny, kde převážně sděloval</w:t>
      </w:r>
      <w:r>
        <w:t>y</w:t>
      </w:r>
      <w:r w:rsidRPr="003660F2">
        <w:t>, že žijí na hranici životního minima a jsou rád</w:t>
      </w:r>
      <w:r>
        <w:t>y</w:t>
      </w:r>
      <w:r w:rsidRPr="003660F2">
        <w:t>, že jsou schopn</w:t>
      </w:r>
      <w:r>
        <w:t>y</w:t>
      </w:r>
      <w:r w:rsidRPr="003660F2">
        <w:t xml:space="preserve"> zajistit základní životní podmínky pro sebe a jejich děti. R č. 2 uvádí: </w:t>
      </w:r>
      <w:r w:rsidRPr="003660F2">
        <w:rPr>
          <w:i/>
        </w:rPr>
        <w:t xml:space="preserve">„…životní minimum, vycházet s tím nějak musím…“. </w:t>
      </w:r>
      <w:r w:rsidRPr="003660F2">
        <w:t>Někte</w:t>
      </w:r>
      <w:r>
        <w:t xml:space="preserve">ré </w:t>
      </w:r>
      <w:r w:rsidRPr="003660F2">
        <w:t>respondent</w:t>
      </w:r>
      <w:r>
        <w:t>ky</w:t>
      </w:r>
      <w:r w:rsidRPr="003660F2">
        <w:t xml:space="preserve"> mají podporu rodiny, tudíž jejich finanční situace není natolik vážná, jako u klientů, kteří bohužel podporu rodiny nemají. Jak uvádí R č.</w:t>
      </w:r>
      <w:r w:rsidR="00FA21C7">
        <w:t xml:space="preserve"> </w:t>
      </w:r>
      <w:r w:rsidRPr="003660F2">
        <w:t xml:space="preserve">5 </w:t>
      </w:r>
      <w:r w:rsidRPr="003660F2">
        <w:rPr>
          <w:i/>
        </w:rPr>
        <w:t>„…Teďka vycházím, protože žiju s mamkou…“</w:t>
      </w:r>
      <w:r w:rsidRPr="003660F2">
        <w:t>, kde responden</w:t>
      </w:r>
      <w:r>
        <w:t>tka</w:t>
      </w:r>
      <w:r w:rsidRPr="003660F2">
        <w:t xml:space="preserve"> sděluje, že finanční prostředky jsou dostačující, protože žije s matkou. </w:t>
      </w:r>
    </w:p>
    <w:p w14:paraId="65F4D8FB" w14:textId="3E1D25DF" w:rsidR="00371C4B" w:rsidRDefault="00371C4B" w:rsidP="00371C4B">
      <w:pPr>
        <w:spacing w:before="121" w:line="360" w:lineRule="auto"/>
        <w:ind w:right="270"/>
        <w:jc w:val="both"/>
      </w:pPr>
      <w:r>
        <w:t>Další oblast, které se rozhovor týkal</w:t>
      </w:r>
      <w:r w:rsidR="00FA21C7">
        <w:t>,</w:t>
      </w:r>
      <w:r>
        <w:t xml:space="preserve"> byla zaměřena na dluhovou situaci rodiny, kde </w:t>
      </w:r>
      <w:r w:rsidRPr="003660F2">
        <w:t xml:space="preserve">se z rozhovoru zjistilo, že </w:t>
      </w:r>
      <w:r>
        <w:t xml:space="preserve">respondentky </w:t>
      </w:r>
      <w:r w:rsidRPr="003660F2">
        <w:t>mají převážně dluhy, proto mají snížený rodinný rozpočet a ztíženou možnost nalézt si vhodné bydlení. Jak uvádí R č.</w:t>
      </w:r>
      <w:r w:rsidR="00FA21C7">
        <w:t xml:space="preserve"> </w:t>
      </w:r>
      <w:r w:rsidRPr="003660F2">
        <w:t xml:space="preserve">1 </w:t>
      </w:r>
      <w:r w:rsidRPr="003660F2">
        <w:rPr>
          <w:i/>
        </w:rPr>
        <w:t xml:space="preserve">„…Dluhy mám u T - mobile, počkám na milostivé léto a zkusím požádat, jestli by mi to neprominuli…“, </w:t>
      </w:r>
      <w:r w:rsidRPr="003660F2">
        <w:t>z čehož je zřejmé, že</w:t>
      </w:r>
      <w:r w:rsidRPr="003660F2">
        <w:rPr>
          <w:i/>
        </w:rPr>
        <w:t xml:space="preserve"> </w:t>
      </w:r>
      <w:r w:rsidRPr="003660F2">
        <w:t>pro některé respondent</w:t>
      </w:r>
      <w:r>
        <w:t>k</w:t>
      </w:r>
      <w:r w:rsidRPr="003660F2">
        <w:t>y je důležitá vidina možnosti opakujícího se milostivého léta, jako pomoc</w:t>
      </w:r>
      <w:r>
        <w:t xml:space="preserve"> </w:t>
      </w:r>
      <w:r w:rsidRPr="003660F2">
        <w:t>opro</w:t>
      </w:r>
      <w:r>
        <w:t>štění</w:t>
      </w:r>
      <w:r w:rsidRPr="003660F2">
        <w:t xml:space="preserve"> od dluhů. </w:t>
      </w:r>
    </w:p>
    <w:p w14:paraId="7D350B6B" w14:textId="77777777" w:rsidR="00371C4B" w:rsidRPr="003660F2" w:rsidRDefault="00371C4B" w:rsidP="00371C4B">
      <w:pPr>
        <w:spacing w:before="121" w:line="360" w:lineRule="auto"/>
        <w:ind w:right="270"/>
        <w:jc w:val="both"/>
      </w:pPr>
      <w:r w:rsidRPr="003660F2">
        <w:t xml:space="preserve">Velmi často </w:t>
      </w:r>
      <w:r>
        <w:t>respondentky</w:t>
      </w:r>
      <w:r w:rsidRPr="003660F2">
        <w:t xml:space="preserve"> </w:t>
      </w:r>
      <w:r>
        <w:t xml:space="preserve">také </w:t>
      </w:r>
      <w:r w:rsidRPr="003660F2">
        <w:t>uváděl</w:t>
      </w:r>
      <w:r>
        <w:t>y</w:t>
      </w:r>
      <w:r w:rsidRPr="003660F2">
        <w:t>, že nechtějí do azylového domu v Jeseníku. Respondent</w:t>
      </w:r>
      <w:r>
        <w:t>ky</w:t>
      </w:r>
      <w:r w:rsidRPr="003660F2">
        <w:t xml:space="preserve"> se od azylového domu straní, dokonce mají radikální názory, co se týče možnosti využití bydlení zde, jako např. uvedla R č. 3 </w:t>
      </w:r>
      <w:r w:rsidRPr="003660F2">
        <w:rPr>
          <w:i/>
        </w:rPr>
        <w:t>„…azylák v Jeseníku je katastrofa, to budu bydlet radši pod mostem…“</w:t>
      </w:r>
      <w:r w:rsidRPr="003660F2">
        <w:t>. Respondent</w:t>
      </w:r>
      <w:r>
        <w:t>ka</w:t>
      </w:r>
      <w:r w:rsidRPr="003660F2">
        <w:t xml:space="preserve"> R č. 4 žijící v azylovém domě se k bydlení na tomto místě nevyjadřoval</w:t>
      </w:r>
      <w:r>
        <w:t>a</w:t>
      </w:r>
      <w:r w:rsidRPr="003660F2">
        <w:t>, každopádně sdělil</w:t>
      </w:r>
      <w:r>
        <w:t>a</w:t>
      </w:r>
      <w:r w:rsidRPr="003660F2">
        <w:t xml:space="preserve"> toto:</w:t>
      </w:r>
      <w:r w:rsidRPr="003660F2">
        <w:rPr>
          <w:i/>
        </w:rPr>
        <w:t xml:space="preserve"> „…na azyláku být </w:t>
      </w:r>
      <w:r w:rsidRPr="003660F2">
        <w:rPr>
          <w:i/>
        </w:rPr>
        <w:lastRenderedPageBreak/>
        <w:t xml:space="preserve">nechci…“ </w:t>
      </w:r>
      <w:r w:rsidRPr="003660F2">
        <w:t xml:space="preserve">v rámci odpovědi na otázku, zda momentálně hledá nějaké bydlení. O možnostech bydlení v jiných sociálních službách se </w:t>
      </w:r>
      <w:r>
        <w:t xml:space="preserve">respondentky </w:t>
      </w:r>
      <w:r w:rsidRPr="003660F2">
        <w:t>nezmiňoval</w:t>
      </w:r>
      <w:r>
        <w:t>y</w:t>
      </w:r>
      <w:r w:rsidRPr="003660F2">
        <w:t xml:space="preserve">. </w:t>
      </w:r>
    </w:p>
    <w:p w14:paraId="7703F9D6" w14:textId="56870D35" w:rsidR="00371C4B" w:rsidRPr="003660F2" w:rsidRDefault="00371C4B" w:rsidP="00371C4B">
      <w:pPr>
        <w:spacing w:line="360" w:lineRule="auto"/>
        <w:jc w:val="both"/>
      </w:pPr>
      <w:r w:rsidRPr="003660F2">
        <w:t>V odpovědích respondent</w:t>
      </w:r>
      <w:r>
        <w:t xml:space="preserve">ek </w:t>
      </w:r>
      <w:r w:rsidRPr="003660F2">
        <w:t>se velmi často opakovala možnost poskytnutí bydlení od města nebo obce, které respondent</w:t>
      </w:r>
      <w:r>
        <w:t xml:space="preserve">ky </w:t>
      </w:r>
      <w:r w:rsidRPr="003660F2">
        <w:t>oceňují zejména kvůli nízkému nájmu a je pro ně</w:t>
      </w:r>
      <w:r>
        <w:t xml:space="preserve"> </w:t>
      </w:r>
      <w:r w:rsidRPr="003660F2">
        <w:t>tedy finančně dosažitelné. Nicméně situace s ukrajinskými uprchlíky se dotkla i ubytovací kapacity na Jesenicku, kde respondent</w:t>
      </w:r>
      <w:r>
        <w:t>ky</w:t>
      </w:r>
      <w:r w:rsidRPr="003660F2">
        <w:t xml:space="preserve"> na tuto situaci reagují např. R č.</w:t>
      </w:r>
      <w:r w:rsidR="00FA21C7">
        <w:t xml:space="preserve"> </w:t>
      </w:r>
      <w:r w:rsidRPr="003660F2">
        <w:t xml:space="preserve">3 </w:t>
      </w:r>
      <w:r w:rsidRPr="003660F2">
        <w:rPr>
          <w:i/>
        </w:rPr>
        <w:t xml:space="preserve">„…Obce mají byty pro Ukrajince ne pro </w:t>
      </w:r>
      <w:r w:rsidR="00FA21C7" w:rsidRPr="003660F2">
        <w:rPr>
          <w:i/>
        </w:rPr>
        <w:t>nás…“ nebo</w:t>
      </w:r>
      <w:r w:rsidRPr="003660F2">
        <w:t xml:space="preserve"> R č.</w:t>
      </w:r>
      <w:r w:rsidR="00FA21C7">
        <w:t xml:space="preserve"> </w:t>
      </w:r>
      <w:r w:rsidRPr="003660F2">
        <w:t xml:space="preserve">2 </w:t>
      </w:r>
      <w:r w:rsidRPr="003660F2">
        <w:rPr>
          <w:i/>
        </w:rPr>
        <w:t>„…obec dává teď byty spíš Ukrajincům…“.</w:t>
      </w:r>
      <w:r w:rsidRPr="003660F2">
        <w:t xml:space="preserve"> Respondent</w:t>
      </w:r>
      <w:r>
        <w:t xml:space="preserve">ky </w:t>
      </w:r>
      <w:r w:rsidRPr="003660F2">
        <w:t>cháp</w:t>
      </w:r>
      <w:r>
        <w:t>ou</w:t>
      </w:r>
      <w:r w:rsidRPr="003660F2">
        <w:t xml:space="preserve"> složitou situaci ukrajinských uprchlíků, zároveň si ale uvědomují, že on</w:t>
      </w:r>
      <w:r>
        <w:t>y</w:t>
      </w:r>
      <w:r w:rsidRPr="003660F2">
        <w:t xml:space="preserve"> takovou míru podpory nedostávají. </w:t>
      </w:r>
    </w:p>
    <w:p w14:paraId="6E946B38" w14:textId="516FBBA6" w:rsidR="00371C4B" w:rsidRPr="003660F2" w:rsidRDefault="00371C4B" w:rsidP="00371C4B">
      <w:pPr>
        <w:spacing w:before="121" w:line="360" w:lineRule="auto"/>
        <w:ind w:right="270"/>
        <w:jc w:val="both"/>
      </w:pPr>
      <w:r>
        <w:t xml:space="preserve">Vyjádření </w:t>
      </w:r>
      <w:r w:rsidRPr="003660F2">
        <w:t>respondent</w:t>
      </w:r>
      <w:r>
        <w:t>ek</w:t>
      </w:r>
      <w:r w:rsidRPr="003660F2">
        <w:t xml:space="preserve"> na otázku, která se vztahovala k možnostem bydlení na Jesenicku</w:t>
      </w:r>
      <w:r>
        <w:t xml:space="preserve"> bylo následující.</w:t>
      </w:r>
      <w:r w:rsidRPr="003660F2">
        <w:t xml:space="preserve"> Respondent</w:t>
      </w:r>
      <w:r>
        <w:t xml:space="preserve">ky </w:t>
      </w:r>
      <w:r w:rsidRPr="003660F2">
        <w:t>ví, že obce a města vlastní byty, někte</w:t>
      </w:r>
      <w:r>
        <w:t>ré</w:t>
      </w:r>
      <w:r w:rsidRPr="003660F2">
        <w:t xml:space="preserve"> respondent</w:t>
      </w:r>
      <w:r>
        <w:t>ky</w:t>
      </w:r>
      <w:r w:rsidRPr="003660F2">
        <w:t xml:space="preserve"> mají povědomí i o sociálním bydlení města Jeseník, ale na to R </w:t>
      </w:r>
      <w:r w:rsidR="00FA21C7" w:rsidRPr="003660F2">
        <w:t>č. 3 sděluje</w:t>
      </w:r>
      <w:r w:rsidRPr="003660F2">
        <w:t xml:space="preserve"> </w:t>
      </w:r>
      <w:r w:rsidRPr="003660F2">
        <w:rPr>
          <w:i/>
        </w:rPr>
        <w:t>„…sociální byty v Jeseníku jsou furt plný…“</w:t>
      </w:r>
      <w:r w:rsidRPr="003660F2">
        <w:t>. Převážná odpověď respondent</w:t>
      </w:r>
      <w:r>
        <w:t xml:space="preserve">ek </w:t>
      </w:r>
      <w:r w:rsidRPr="003660F2">
        <w:t xml:space="preserve">o možnostech bydlení </w:t>
      </w:r>
      <w:r>
        <w:t>byla</w:t>
      </w:r>
      <w:r w:rsidRPr="003660F2">
        <w:t>, že o možnostech ví, kromě R č. 4, kter</w:t>
      </w:r>
      <w:r>
        <w:t>á</w:t>
      </w:r>
      <w:r w:rsidRPr="003660F2">
        <w:t xml:space="preserve"> sdělil</w:t>
      </w:r>
      <w:r>
        <w:t>a</w:t>
      </w:r>
      <w:r w:rsidRPr="003660F2">
        <w:t xml:space="preserve">, že </w:t>
      </w:r>
      <w:r w:rsidRPr="003660F2">
        <w:rPr>
          <w:i/>
        </w:rPr>
        <w:t>„…Moc to tady neznám…“</w:t>
      </w:r>
      <w:r w:rsidRPr="003660F2">
        <w:t>.</w:t>
      </w:r>
    </w:p>
    <w:p w14:paraId="4EE23383" w14:textId="56B7D910" w:rsidR="00371C4B" w:rsidRPr="003660F2" w:rsidRDefault="00371C4B" w:rsidP="00371C4B">
      <w:pPr>
        <w:spacing w:line="360" w:lineRule="auto"/>
        <w:jc w:val="both"/>
      </w:pPr>
      <w:r>
        <w:t xml:space="preserve">Rozhovor byl veden o na zjištění </w:t>
      </w:r>
      <w:r w:rsidRPr="003660F2">
        <w:t>ohledně dostupného bydlení na Jesenicku</w:t>
      </w:r>
      <w:r>
        <w:t>, na které respondentky odpovídaly</w:t>
      </w:r>
      <w:r w:rsidRPr="003660F2">
        <w:t>. Převažoval názor, že respondent</w:t>
      </w:r>
      <w:r>
        <w:t>ky</w:t>
      </w:r>
      <w:r w:rsidRPr="003660F2">
        <w:t xml:space="preserve"> si jsou vědom</w:t>
      </w:r>
      <w:r>
        <w:t>y</w:t>
      </w:r>
      <w:r w:rsidRPr="003660F2">
        <w:t xml:space="preserve"> problematické bytové situace na Jesenicku a že si tuto informaci předávají, jak sdělil</w:t>
      </w:r>
      <w:r>
        <w:t xml:space="preserve">a </w:t>
      </w:r>
      <w:r w:rsidRPr="003660F2">
        <w:t>R č.</w:t>
      </w:r>
      <w:r w:rsidR="00FA21C7">
        <w:t xml:space="preserve"> </w:t>
      </w:r>
      <w:r w:rsidRPr="003660F2">
        <w:t xml:space="preserve">4 </w:t>
      </w:r>
      <w:r w:rsidRPr="003660F2">
        <w:rPr>
          <w:i/>
        </w:rPr>
        <w:t>„…to říkaly ženský na azyláku…“</w:t>
      </w:r>
      <w:r w:rsidRPr="003660F2">
        <w:t>, kter</w:t>
      </w:r>
      <w:r>
        <w:t xml:space="preserve">á </w:t>
      </w:r>
      <w:r w:rsidRPr="003660F2">
        <w:t>předtím uvedl</w:t>
      </w:r>
      <w:r>
        <w:t>a,</w:t>
      </w:r>
      <w:r w:rsidRPr="003660F2">
        <w:t xml:space="preserve"> že se o bytovou situaci na Jesenicku moc nezajímá. R č. 5 naopak sdělil</w:t>
      </w:r>
      <w:r>
        <w:t xml:space="preserve">a </w:t>
      </w:r>
      <w:r w:rsidRPr="003660F2">
        <w:t xml:space="preserve">na téma bytové situace na Jesenicku tohle: </w:t>
      </w:r>
      <w:r w:rsidRPr="003660F2">
        <w:rPr>
          <w:i/>
        </w:rPr>
        <w:t xml:space="preserve">„…Špatná, myslela jsem si, že byt najdu dřív a s miminkem taky nemůžu jít </w:t>
      </w:r>
      <w:r w:rsidR="00FA21C7" w:rsidRPr="003660F2">
        <w:rPr>
          <w:i/>
        </w:rPr>
        <w:t>jen tak</w:t>
      </w:r>
      <w:r w:rsidRPr="003660F2">
        <w:rPr>
          <w:i/>
        </w:rPr>
        <w:t xml:space="preserve"> někam…“</w:t>
      </w:r>
      <w:r w:rsidRPr="003660F2">
        <w:t xml:space="preserve"> Tato odpověď poukazuje na fakt, že respondent</w:t>
      </w:r>
      <w:r>
        <w:t xml:space="preserve">ky </w:t>
      </w:r>
      <w:r w:rsidRPr="003660F2">
        <w:t>jsou velmi zaměřen</w:t>
      </w:r>
      <w:r>
        <w:t xml:space="preserve">é </w:t>
      </w:r>
      <w:r w:rsidRPr="003660F2">
        <w:t xml:space="preserve">na své děti a uvědomují si, že musí přizpůsobit volbu bytu také jim. </w:t>
      </w:r>
    </w:p>
    <w:p w14:paraId="56DEFF48" w14:textId="3006DD72" w:rsidR="00371C4B" w:rsidRPr="003660F2" w:rsidRDefault="00371C4B" w:rsidP="00371C4B">
      <w:pPr>
        <w:spacing w:line="360" w:lineRule="auto"/>
        <w:jc w:val="both"/>
      </w:pPr>
      <w:r>
        <w:t xml:space="preserve">Další oblast je </w:t>
      </w:r>
      <w:r w:rsidRPr="003660F2">
        <w:t xml:space="preserve">zaměřena na dobu hledání vhodného bydlení. </w:t>
      </w:r>
      <w:r>
        <w:t>Respondentky</w:t>
      </w:r>
      <w:r w:rsidRPr="003660F2">
        <w:t xml:space="preserve"> odpovídal</w:t>
      </w:r>
      <w:r>
        <w:t>y</w:t>
      </w:r>
      <w:r w:rsidRPr="003660F2">
        <w:t xml:space="preserve"> spíše dvouslovně, kde sděloval</w:t>
      </w:r>
      <w:r>
        <w:t xml:space="preserve">y </w:t>
      </w:r>
      <w:r w:rsidRPr="003660F2">
        <w:t>počet let pří</w:t>
      </w:r>
      <w:r>
        <w:t>p.</w:t>
      </w:r>
      <w:r w:rsidRPr="003660F2">
        <w:t xml:space="preserve"> měsíců, jak dlouho hledají bydlení. Pouze jed</w:t>
      </w:r>
      <w:r>
        <w:t>na</w:t>
      </w:r>
      <w:r w:rsidRPr="003660F2">
        <w:t xml:space="preserve"> respondent</w:t>
      </w:r>
      <w:r>
        <w:t xml:space="preserve">ka </w:t>
      </w:r>
      <w:r w:rsidRPr="003660F2">
        <w:t xml:space="preserve">R </w:t>
      </w:r>
      <w:r w:rsidR="00FA21C7" w:rsidRPr="003660F2">
        <w:t>č. 1 uvedla</w:t>
      </w:r>
      <w:r w:rsidRPr="003660F2">
        <w:t>, že „</w:t>
      </w:r>
      <w:r w:rsidRPr="003660F2">
        <w:rPr>
          <w:i/>
        </w:rPr>
        <w:t>…na bydlení momentálně nespěchám, ale pokud by se něco naskytlo, co by nebylo pod městem, tak se odstěhuju ráda…“</w:t>
      </w:r>
      <w:r w:rsidRPr="003660F2">
        <w:t>. Ostatně někteří hledají bydlení již v řádu let</w:t>
      </w:r>
      <w:r>
        <w:t xml:space="preserve">, </w:t>
      </w:r>
      <w:r w:rsidRPr="003660F2">
        <w:t xml:space="preserve">a to je dle mého názoru přinejmenším znepokojivé.  </w:t>
      </w:r>
    </w:p>
    <w:p w14:paraId="43F44D11" w14:textId="68B93F6B" w:rsidR="00371C4B" w:rsidRPr="003660F2" w:rsidRDefault="00371C4B" w:rsidP="00371C4B">
      <w:pPr>
        <w:spacing w:line="360" w:lineRule="auto"/>
        <w:jc w:val="both"/>
      </w:pPr>
      <w:r w:rsidRPr="003660F2">
        <w:t xml:space="preserve">Poslední </w:t>
      </w:r>
      <w:r>
        <w:t xml:space="preserve">oblastí, které se </w:t>
      </w:r>
      <w:r w:rsidR="00FA21C7">
        <w:t xml:space="preserve">rozhovor </w:t>
      </w:r>
      <w:r w:rsidR="00FA21C7" w:rsidRPr="003660F2">
        <w:t>zabývá</w:t>
      </w:r>
      <w:r w:rsidRPr="003660F2">
        <w:t>,</w:t>
      </w:r>
      <w:r>
        <w:t xml:space="preserve"> je, </w:t>
      </w:r>
      <w:r w:rsidRPr="003660F2">
        <w:t>jakou částku z rodinného rozpočtu jsou momentálně respondent</w:t>
      </w:r>
      <w:r>
        <w:t>ky</w:t>
      </w:r>
      <w:r w:rsidRPr="003660F2">
        <w:t xml:space="preserve"> schopn</w:t>
      </w:r>
      <w:r>
        <w:t>y</w:t>
      </w:r>
      <w:r w:rsidRPr="003660F2">
        <w:t xml:space="preserve"> dávat za bydlení, tak aby finančně nestrádal</w:t>
      </w:r>
      <w:r>
        <w:t>y.</w:t>
      </w:r>
      <w:r w:rsidRPr="003660F2">
        <w:t xml:space="preserve"> Respondent</w:t>
      </w:r>
      <w:r>
        <w:t>ky</w:t>
      </w:r>
      <w:r w:rsidRPr="003660F2">
        <w:t xml:space="preserve"> odpovídal</w:t>
      </w:r>
      <w:r>
        <w:t>y</w:t>
      </w:r>
      <w:r w:rsidRPr="003660F2">
        <w:t xml:space="preserve"> velmi podobně, opět tu hraje velkou roli zajištění dětí, kdy R č. 2, který uvádí, že </w:t>
      </w:r>
      <w:r w:rsidRPr="003660F2">
        <w:rPr>
          <w:i/>
        </w:rPr>
        <w:t>„…Za bydlení bych potřebovala dávat 7.000 nejvíc, abych byla schopná s dětmi vyžít…“</w:t>
      </w:r>
      <w:r w:rsidRPr="003660F2">
        <w:t xml:space="preserve">. Převážně odpovídali v částce korun, kde sdělovali částky do 10.000 Kč, které jsou hraničními částkami za úhradu nájemného, aby finanční situace rodiny byla </w:t>
      </w:r>
      <w:r w:rsidRPr="003660F2">
        <w:lastRenderedPageBreak/>
        <w:t>stabilní. Z výzkumného šetření také vyplynulo, že respondent</w:t>
      </w:r>
      <w:r>
        <w:t>ky</w:t>
      </w:r>
      <w:r w:rsidRPr="003660F2">
        <w:t xml:space="preserve"> vkládají skoro všechny své finanční prostředky do nákladů za bydlení s cílem udržet rodinu dohromady, jak uvádí R č. 3 </w:t>
      </w:r>
      <w:r w:rsidRPr="003660F2">
        <w:rPr>
          <w:i/>
        </w:rPr>
        <w:t>„…příjmy mám asi 16.000 tisíc a výdaje na bydlení asi 14.000 Kč, to bydlení je katastrofa, všechno co dostanu, dám za bydlení….“.</w:t>
      </w:r>
    </w:p>
    <w:p w14:paraId="0E3D4BD6" w14:textId="77777777" w:rsidR="00371C4B" w:rsidRPr="003660F2" w:rsidRDefault="00371C4B" w:rsidP="00371C4B">
      <w:pPr>
        <w:pStyle w:val="Nadpis3"/>
      </w:pPr>
      <w:bookmarkStart w:id="47" w:name="_Toc118283861"/>
      <w:r w:rsidRPr="003660F2">
        <w:t>Shrnutí rozhovorů s respondenty</w:t>
      </w:r>
      <w:bookmarkEnd w:id="47"/>
    </w:p>
    <w:p w14:paraId="60930F3B" w14:textId="77777777" w:rsidR="00371C4B" w:rsidRDefault="00371C4B" w:rsidP="00371C4B">
      <w:pPr>
        <w:spacing w:line="360" w:lineRule="auto"/>
        <w:jc w:val="both"/>
      </w:pPr>
      <w:r w:rsidRPr="003660F2">
        <w:t xml:space="preserve">Z analýzy rozhovorů vyplynulo, že potřeby klientů v oblasti bydlení nejsou naplněny, protože převážná část klientů nemá finanční prostředky na kauci i na pravidelné měsíční platby nájmu. </w:t>
      </w:r>
      <w:r w:rsidRPr="003660F2">
        <w:rPr>
          <w:color w:val="000000" w:themeColor="text1"/>
        </w:rPr>
        <w:t>Výzkumným šetřením bylo zjištěno, že respondent</w:t>
      </w:r>
      <w:r>
        <w:rPr>
          <w:color w:val="000000" w:themeColor="text1"/>
        </w:rPr>
        <w:t>ky</w:t>
      </w:r>
      <w:r w:rsidRPr="003660F2">
        <w:rPr>
          <w:color w:val="000000" w:themeColor="text1"/>
        </w:rPr>
        <w:t xml:space="preserve"> mají nedostatečné informace o všech možnostech bydlení na Jesenicku. Mají povědomí o nabízeném nízkonákladovém bydlení, i když je zaměřené pouze na město</w:t>
      </w:r>
      <w:r>
        <w:rPr>
          <w:color w:val="000000" w:themeColor="text1"/>
        </w:rPr>
        <w:t xml:space="preserve"> </w:t>
      </w:r>
      <w:r w:rsidRPr="003660F2">
        <w:rPr>
          <w:color w:val="000000" w:themeColor="text1"/>
        </w:rPr>
        <w:t>Jeseník</w:t>
      </w:r>
      <w:r>
        <w:rPr>
          <w:color w:val="000000" w:themeColor="text1"/>
        </w:rPr>
        <w:t xml:space="preserve">, ale </w:t>
      </w:r>
      <w:r w:rsidRPr="003660F2">
        <w:rPr>
          <w:color w:val="000000" w:themeColor="text1"/>
        </w:rPr>
        <w:t>ne na celé ORP</w:t>
      </w:r>
      <w:r w:rsidRPr="0059416F">
        <w:rPr>
          <w:color w:val="000000" w:themeColor="text1"/>
        </w:rPr>
        <w:t xml:space="preserve">. Tento ukazatel by mohl být později využit právě v rámci sepisování vhodného projektu, tak aby projekt co nejvíce zahrnul aktuální potřeby klientů. Lidé </w:t>
      </w:r>
      <w:r w:rsidRPr="003660F2">
        <w:t>také vnímají jako překážku uprchlíky z Ukrajiny, protože z rozhovorů by se mohlo zdát, že Ukrajinští uprchlíci mají přednost před občany Jesenicka, co se týče nároku na obecní/městské nebo sociální bydlení. Převážná část respondent</w:t>
      </w:r>
      <w:r>
        <w:t>ek</w:t>
      </w:r>
      <w:r w:rsidRPr="003660F2">
        <w:t xml:space="preserve"> je zatížena svoji dluhovou situací, takže hledání vhodného bydlení jim tato situace značně ztěžuje. </w:t>
      </w:r>
    </w:p>
    <w:p w14:paraId="04BC3702" w14:textId="77777777" w:rsidR="00371C4B" w:rsidRDefault="00371C4B" w:rsidP="00371C4B"/>
    <w:p w14:paraId="439702C5" w14:textId="77777777" w:rsidR="00371C4B" w:rsidRPr="008A0357" w:rsidRDefault="00371C4B" w:rsidP="00371C4B">
      <w:pPr>
        <w:pStyle w:val="Nadpis2"/>
        <w:rPr>
          <w:color w:val="000000" w:themeColor="text1"/>
        </w:rPr>
      </w:pPr>
      <w:bookmarkStart w:id="48" w:name="_Toc118283862"/>
      <w:r w:rsidRPr="008A0357">
        <w:rPr>
          <w:color w:val="000000" w:themeColor="text1"/>
        </w:rPr>
        <w:t>Analýza dokumentů</w:t>
      </w:r>
      <w:bookmarkEnd w:id="48"/>
    </w:p>
    <w:p w14:paraId="13521E81" w14:textId="77777777" w:rsidR="00371C4B" w:rsidRPr="003660F2" w:rsidRDefault="00371C4B" w:rsidP="00371C4B">
      <w:pPr>
        <w:spacing w:line="360" w:lineRule="auto"/>
        <w:jc w:val="both"/>
        <w:rPr>
          <w:b/>
        </w:rPr>
      </w:pPr>
      <w:r w:rsidRPr="003660F2">
        <w:rPr>
          <w:b/>
        </w:rPr>
        <w:t>Obecní</w:t>
      </w:r>
      <w:r>
        <w:rPr>
          <w:b/>
        </w:rPr>
        <w:t>/</w:t>
      </w:r>
      <w:r w:rsidRPr="003660F2">
        <w:rPr>
          <w:b/>
        </w:rPr>
        <w:t>městské</w:t>
      </w:r>
      <w:r>
        <w:rPr>
          <w:b/>
        </w:rPr>
        <w:t xml:space="preserve"> a </w:t>
      </w:r>
      <w:r w:rsidRPr="003660F2">
        <w:rPr>
          <w:b/>
        </w:rPr>
        <w:t xml:space="preserve">sociální bydlení </w:t>
      </w:r>
    </w:p>
    <w:p w14:paraId="5068F3A9" w14:textId="77777777" w:rsidR="00371C4B" w:rsidRDefault="00371C4B" w:rsidP="00371C4B">
      <w:pPr>
        <w:spacing w:line="360" w:lineRule="auto"/>
        <w:jc w:val="both"/>
        <w:rPr>
          <w:color w:val="05171F"/>
        </w:rPr>
      </w:pPr>
      <w:r w:rsidRPr="003660F2">
        <w:t>Většina obcí v ORP Jeseník disponuje vlastními sociálními nebo obecními</w:t>
      </w:r>
      <w:r>
        <w:t>/městskými</w:t>
      </w:r>
      <w:r w:rsidRPr="003660F2">
        <w:t xml:space="preserve"> byty. Bohužel počet těchto bytů je velmi nízký a podmínky pro jejich získání jsou pro sociálně vyloučené osoby velmi přísné. (Agentura pro sociální začleňování </w:t>
      </w:r>
      <w:r w:rsidRPr="003660F2">
        <w:rPr>
          <w:color w:val="05171F"/>
        </w:rPr>
        <w:t>[online]).</w:t>
      </w:r>
    </w:p>
    <w:p w14:paraId="65586818" w14:textId="77777777" w:rsidR="00371C4B" w:rsidRPr="003660F2" w:rsidRDefault="00371C4B" w:rsidP="00371C4B">
      <w:pPr>
        <w:spacing w:line="360" w:lineRule="auto"/>
        <w:jc w:val="both"/>
        <w:rPr>
          <w:b/>
        </w:rPr>
      </w:pPr>
    </w:p>
    <w:p w14:paraId="0B9E486C" w14:textId="77777777" w:rsidR="00371C4B" w:rsidRPr="003660F2" w:rsidRDefault="00371C4B" w:rsidP="00371C4B">
      <w:pPr>
        <w:spacing w:line="360" w:lineRule="auto"/>
        <w:jc w:val="both"/>
      </w:pPr>
      <w:r w:rsidRPr="0059416F">
        <w:rPr>
          <w:color w:val="000000" w:themeColor="text1"/>
        </w:rPr>
        <w:t xml:space="preserve">Ze zkušenosti ze svého zaměstnání vím, </w:t>
      </w:r>
      <w:r>
        <w:t>že o</w:t>
      </w:r>
      <w:r w:rsidRPr="003660F2">
        <w:t xml:space="preserve">bčané mají vůči obci často dluhy za nezaplacený komunálního odpad nebo nájemné z minulých dob. Každá obec se k dané situaci staví jinak, některá potencionálního nájemce v takové situaci striktně odmítne, jiná (např. obec Jeseník) se k situaci staví tak, že pokud je nastavený splátkový kalendář a osoby řádné splácejí, je ochotná od této podmínky ustoupit a žádost o byt schválit. </w:t>
      </w:r>
    </w:p>
    <w:p w14:paraId="57A8CA95" w14:textId="77777777" w:rsidR="00D34AA9" w:rsidRDefault="00D34AA9" w:rsidP="00371C4B">
      <w:pPr>
        <w:pStyle w:val="Titulek"/>
        <w:jc w:val="both"/>
      </w:pPr>
    </w:p>
    <w:p w14:paraId="0170A8D9" w14:textId="77777777" w:rsidR="00D34AA9" w:rsidRDefault="00D34AA9" w:rsidP="00371C4B">
      <w:pPr>
        <w:pStyle w:val="Titulek"/>
        <w:jc w:val="both"/>
      </w:pPr>
    </w:p>
    <w:p w14:paraId="5A0A43D4" w14:textId="77777777" w:rsidR="00D34AA9" w:rsidRDefault="00D34AA9" w:rsidP="00371C4B">
      <w:pPr>
        <w:pStyle w:val="Titulek"/>
        <w:jc w:val="both"/>
      </w:pPr>
    </w:p>
    <w:p w14:paraId="524D19B2" w14:textId="25C2CE41" w:rsidR="00371C4B" w:rsidRDefault="00371C4B" w:rsidP="00371C4B">
      <w:pPr>
        <w:pStyle w:val="Titulek"/>
        <w:jc w:val="both"/>
      </w:pPr>
      <w:bookmarkStart w:id="49" w:name="_Toc118283804"/>
      <w:r w:rsidRPr="003660F2">
        <w:lastRenderedPageBreak/>
        <w:t>Tabulka č.</w:t>
      </w:r>
      <w:r w:rsidR="00FA21C7">
        <w:t xml:space="preserve"> </w:t>
      </w:r>
      <w:r w:rsidRPr="003660F2">
        <w:t xml:space="preserve">2 - Obecní a sociální byty </w:t>
      </w:r>
      <w:fldSimple w:instr=" SEQ Tabulka_č.2_-_Obecní_a_sociální_byty \* ARABIC ">
        <w:r w:rsidRPr="003660F2">
          <w:rPr>
            <w:noProof/>
          </w:rPr>
          <w:t>1</w:t>
        </w:r>
        <w:bookmarkEnd w:id="49"/>
      </w:fldSimple>
    </w:p>
    <w:tbl>
      <w:tblPr>
        <w:tblStyle w:val="GridTable1Light"/>
        <w:tblW w:w="5000" w:type="pct"/>
        <w:tblLook w:val="04A0" w:firstRow="1" w:lastRow="0" w:firstColumn="1" w:lastColumn="0" w:noHBand="0" w:noVBand="1"/>
      </w:tblPr>
      <w:tblGrid>
        <w:gridCol w:w="4308"/>
        <w:gridCol w:w="2421"/>
        <w:gridCol w:w="2553"/>
      </w:tblGrid>
      <w:tr w:rsidR="00371C4B" w:rsidRPr="003660F2" w14:paraId="3FF468F4" w14:textId="77777777" w:rsidTr="00D34A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1" w:type="pct"/>
          </w:tcPr>
          <w:p w14:paraId="72DF9FEC" w14:textId="77777777" w:rsidR="00371C4B" w:rsidRPr="003660F2" w:rsidRDefault="00371C4B" w:rsidP="00D34AA9">
            <w:pPr>
              <w:spacing w:before="100" w:beforeAutospacing="1" w:after="100" w:afterAutospacing="1" w:line="360" w:lineRule="auto"/>
              <w:jc w:val="both"/>
              <w:rPr>
                <w:b w:val="0"/>
                <w:bCs w:val="0"/>
              </w:rPr>
            </w:pPr>
          </w:p>
        </w:tc>
        <w:tc>
          <w:tcPr>
            <w:tcW w:w="1304" w:type="pct"/>
          </w:tcPr>
          <w:p w14:paraId="08070DE9" w14:textId="77777777" w:rsidR="00371C4B" w:rsidRPr="003660F2" w:rsidRDefault="00371C4B" w:rsidP="00D34AA9">
            <w:pPr>
              <w:spacing w:before="100" w:beforeAutospacing="1" w:after="100" w:afterAutospacing="1" w:line="360" w:lineRule="auto"/>
              <w:jc w:val="both"/>
              <w:cnfStyle w:val="100000000000" w:firstRow="1" w:lastRow="0" w:firstColumn="0" w:lastColumn="0" w:oddVBand="0" w:evenVBand="0" w:oddHBand="0" w:evenHBand="0" w:firstRowFirstColumn="0" w:firstRowLastColumn="0" w:lastRowFirstColumn="0" w:lastRowLastColumn="0"/>
            </w:pPr>
            <w:r w:rsidRPr="003660F2">
              <w:t>Obecní/městské byty</w:t>
            </w:r>
          </w:p>
        </w:tc>
        <w:tc>
          <w:tcPr>
            <w:tcW w:w="1375" w:type="pct"/>
          </w:tcPr>
          <w:p w14:paraId="11AD49C9" w14:textId="77777777" w:rsidR="00371C4B" w:rsidRPr="003660F2" w:rsidRDefault="00371C4B" w:rsidP="00D34AA9">
            <w:pPr>
              <w:spacing w:before="100" w:beforeAutospacing="1" w:after="100" w:afterAutospacing="1" w:line="360" w:lineRule="auto"/>
              <w:jc w:val="both"/>
              <w:cnfStyle w:val="100000000000" w:firstRow="1" w:lastRow="0" w:firstColumn="0" w:lastColumn="0" w:oddVBand="0" w:evenVBand="0" w:oddHBand="0" w:evenHBand="0" w:firstRowFirstColumn="0" w:firstRowLastColumn="0" w:lastRowFirstColumn="0" w:lastRowLastColumn="0"/>
            </w:pPr>
            <w:r w:rsidRPr="003660F2">
              <w:t>Sociální byty</w:t>
            </w:r>
          </w:p>
        </w:tc>
      </w:tr>
      <w:tr w:rsidR="00371C4B" w:rsidRPr="003660F2" w14:paraId="45C7DB5B" w14:textId="77777777" w:rsidTr="00D34AA9">
        <w:tc>
          <w:tcPr>
            <w:cnfStyle w:val="001000000000" w:firstRow="0" w:lastRow="0" w:firstColumn="1" w:lastColumn="0" w:oddVBand="0" w:evenVBand="0" w:oddHBand="0" w:evenHBand="0" w:firstRowFirstColumn="0" w:firstRowLastColumn="0" w:lastRowFirstColumn="0" w:lastRowLastColumn="0"/>
            <w:tcW w:w="2321" w:type="pct"/>
          </w:tcPr>
          <w:p w14:paraId="1E6B36AE" w14:textId="77777777" w:rsidR="00371C4B" w:rsidRPr="003660F2" w:rsidRDefault="00371C4B" w:rsidP="00D34AA9">
            <w:pPr>
              <w:spacing w:before="100" w:beforeAutospacing="1" w:after="100" w:afterAutospacing="1" w:line="360" w:lineRule="auto"/>
              <w:jc w:val="both"/>
            </w:pPr>
            <w:r w:rsidRPr="003660F2">
              <w:t>Bělá pod Pradědem</w:t>
            </w:r>
          </w:p>
        </w:tc>
        <w:tc>
          <w:tcPr>
            <w:tcW w:w="1304" w:type="pct"/>
          </w:tcPr>
          <w:p w14:paraId="121D631E" w14:textId="77777777" w:rsidR="00371C4B" w:rsidRPr="003660F2" w:rsidRDefault="00371C4B" w:rsidP="00D34AA9">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pPr>
            <w:r w:rsidRPr="003660F2">
              <w:t>29</w:t>
            </w:r>
          </w:p>
        </w:tc>
        <w:tc>
          <w:tcPr>
            <w:tcW w:w="1375" w:type="pct"/>
          </w:tcPr>
          <w:p w14:paraId="0C702854" w14:textId="77777777" w:rsidR="00371C4B" w:rsidRPr="003660F2" w:rsidRDefault="00371C4B" w:rsidP="00D34AA9">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pPr>
            <w:r w:rsidRPr="003660F2">
              <w:t>7</w:t>
            </w:r>
          </w:p>
        </w:tc>
      </w:tr>
      <w:tr w:rsidR="00371C4B" w:rsidRPr="003660F2" w14:paraId="493D1A30" w14:textId="77777777" w:rsidTr="00D34AA9">
        <w:tc>
          <w:tcPr>
            <w:cnfStyle w:val="001000000000" w:firstRow="0" w:lastRow="0" w:firstColumn="1" w:lastColumn="0" w:oddVBand="0" w:evenVBand="0" w:oddHBand="0" w:evenHBand="0" w:firstRowFirstColumn="0" w:firstRowLastColumn="0" w:lastRowFirstColumn="0" w:lastRowLastColumn="0"/>
            <w:tcW w:w="2321" w:type="pct"/>
          </w:tcPr>
          <w:p w14:paraId="1F371EC8" w14:textId="77777777" w:rsidR="00371C4B" w:rsidRPr="003660F2" w:rsidRDefault="00371C4B" w:rsidP="00D34AA9">
            <w:pPr>
              <w:spacing w:before="100" w:beforeAutospacing="1" w:after="100" w:afterAutospacing="1" w:line="360" w:lineRule="auto"/>
              <w:jc w:val="both"/>
            </w:pPr>
            <w:r w:rsidRPr="003660F2">
              <w:t>Černá Voda</w:t>
            </w:r>
          </w:p>
        </w:tc>
        <w:tc>
          <w:tcPr>
            <w:tcW w:w="1304" w:type="pct"/>
          </w:tcPr>
          <w:p w14:paraId="20A4A7A3" w14:textId="77777777" w:rsidR="00371C4B" w:rsidRPr="003660F2" w:rsidRDefault="00371C4B" w:rsidP="00D34AA9">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pPr>
            <w:r w:rsidRPr="003660F2">
              <w:t>6</w:t>
            </w:r>
          </w:p>
        </w:tc>
        <w:tc>
          <w:tcPr>
            <w:tcW w:w="1375" w:type="pct"/>
          </w:tcPr>
          <w:p w14:paraId="67BFEEE8" w14:textId="77777777" w:rsidR="00371C4B" w:rsidRPr="003660F2" w:rsidRDefault="00371C4B" w:rsidP="00D34AA9">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pPr>
            <w:r w:rsidRPr="003660F2">
              <w:t>9</w:t>
            </w:r>
          </w:p>
        </w:tc>
      </w:tr>
      <w:tr w:rsidR="00371C4B" w:rsidRPr="003660F2" w14:paraId="128E59F9" w14:textId="77777777" w:rsidTr="00D34AA9">
        <w:tc>
          <w:tcPr>
            <w:cnfStyle w:val="001000000000" w:firstRow="0" w:lastRow="0" w:firstColumn="1" w:lastColumn="0" w:oddVBand="0" w:evenVBand="0" w:oddHBand="0" w:evenHBand="0" w:firstRowFirstColumn="0" w:firstRowLastColumn="0" w:lastRowFirstColumn="0" w:lastRowLastColumn="0"/>
            <w:tcW w:w="2321" w:type="pct"/>
          </w:tcPr>
          <w:p w14:paraId="48229075" w14:textId="77777777" w:rsidR="00371C4B" w:rsidRPr="003660F2" w:rsidRDefault="00371C4B" w:rsidP="00D34AA9">
            <w:pPr>
              <w:spacing w:before="100" w:beforeAutospacing="1" w:after="100" w:afterAutospacing="1" w:line="360" w:lineRule="auto"/>
              <w:jc w:val="both"/>
            </w:pPr>
            <w:r w:rsidRPr="003660F2">
              <w:t>Česká Ves</w:t>
            </w:r>
          </w:p>
        </w:tc>
        <w:tc>
          <w:tcPr>
            <w:tcW w:w="1304" w:type="pct"/>
          </w:tcPr>
          <w:p w14:paraId="710CBD5B" w14:textId="77777777" w:rsidR="00371C4B" w:rsidRPr="003660F2" w:rsidRDefault="00371C4B" w:rsidP="00D34AA9">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pPr>
            <w:r w:rsidRPr="003660F2">
              <w:t>192</w:t>
            </w:r>
          </w:p>
        </w:tc>
        <w:tc>
          <w:tcPr>
            <w:tcW w:w="1375" w:type="pct"/>
          </w:tcPr>
          <w:p w14:paraId="10C938A2" w14:textId="77777777" w:rsidR="00371C4B" w:rsidRPr="003660F2" w:rsidRDefault="00371C4B" w:rsidP="00D34AA9">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pPr>
            <w:r w:rsidRPr="003660F2">
              <w:t>7</w:t>
            </w:r>
          </w:p>
        </w:tc>
      </w:tr>
      <w:tr w:rsidR="00371C4B" w:rsidRPr="003660F2" w14:paraId="023E00DD" w14:textId="77777777" w:rsidTr="00D34AA9">
        <w:tc>
          <w:tcPr>
            <w:cnfStyle w:val="001000000000" w:firstRow="0" w:lastRow="0" w:firstColumn="1" w:lastColumn="0" w:oddVBand="0" w:evenVBand="0" w:oddHBand="0" w:evenHBand="0" w:firstRowFirstColumn="0" w:firstRowLastColumn="0" w:lastRowFirstColumn="0" w:lastRowLastColumn="0"/>
            <w:tcW w:w="2321" w:type="pct"/>
          </w:tcPr>
          <w:p w14:paraId="7A1E64FE" w14:textId="77777777" w:rsidR="00371C4B" w:rsidRPr="003660F2" w:rsidRDefault="00371C4B" w:rsidP="00D34AA9">
            <w:pPr>
              <w:spacing w:before="100" w:beforeAutospacing="1" w:after="100" w:afterAutospacing="1" w:line="360" w:lineRule="auto"/>
              <w:jc w:val="both"/>
            </w:pPr>
            <w:r w:rsidRPr="003660F2">
              <w:t>Hradec – Nová Ves</w:t>
            </w:r>
          </w:p>
        </w:tc>
        <w:tc>
          <w:tcPr>
            <w:tcW w:w="1304" w:type="pct"/>
          </w:tcPr>
          <w:p w14:paraId="7B1565AC" w14:textId="77777777" w:rsidR="00371C4B" w:rsidRPr="003660F2" w:rsidRDefault="00371C4B" w:rsidP="00D34AA9">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pPr>
            <w:r w:rsidRPr="003660F2">
              <w:t>3</w:t>
            </w:r>
          </w:p>
        </w:tc>
        <w:tc>
          <w:tcPr>
            <w:tcW w:w="1375" w:type="pct"/>
          </w:tcPr>
          <w:p w14:paraId="7EEA6BFF" w14:textId="77777777" w:rsidR="00371C4B" w:rsidRPr="003660F2" w:rsidRDefault="00371C4B" w:rsidP="00D34AA9">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pPr>
            <w:r w:rsidRPr="003660F2">
              <w:t>0</w:t>
            </w:r>
          </w:p>
        </w:tc>
      </w:tr>
      <w:tr w:rsidR="00371C4B" w:rsidRPr="003660F2" w14:paraId="0500DD69" w14:textId="77777777" w:rsidTr="00D34AA9">
        <w:tc>
          <w:tcPr>
            <w:cnfStyle w:val="001000000000" w:firstRow="0" w:lastRow="0" w:firstColumn="1" w:lastColumn="0" w:oddVBand="0" w:evenVBand="0" w:oddHBand="0" w:evenHBand="0" w:firstRowFirstColumn="0" w:firstRowLastColumn="0" w:lastRowFirstColumn="0" w:lastRowLastColumn="0"/>
            <w:tcW w:w="2321" w:type="pct"/>
          </w:tcPr>
          <w:p w14:paraId="1FB3CF11" w14:textId="77777777" w:rsidR="00371C4B" w:rsidRPr="003660F2" w:rsidRDefault="00371C4B" w:rsidP="00D34AA9">
            <w:pPr>
              <w:spacing w:before="100" w:beforeAutospacing="1" w:after="100" w:afterAutospacing="1" w:line="360" w:lineRule="auto"/>
              <w:jc w:val="both"/>
            </w:pPr>
            <w:r w:rsidRPr="003660F2">
              <w:t>Kobylá nad Vidnávkou</w:t>
            </w:r>
          </w:p>
        </w:tc>
        <w:tc>
          <w:tcPr>
            <w:tcW w:w="1304" w:type="pct"/>
          </w:tcPr>
          <w:p w14:paraId="501B7C2B" w14:textId="77777777" w:rsidR="00371C4B" w:rsidRPr="003660F2" w:rsidRDefault="00371C4B" w:rsidP="00D34AA9">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pPr>
            <w:r w:rsidRPr="003660F2">
              <w:t>8</w:t>
            </w:r>
          </w:p>
        </w:tc>
        <w:tc>
          <w:tcPr>
            <w:tcW w:w="1375" w:type="pct"/>
          </w:tcPr>
          <w:p w14:paraId="497768EB" w14:textId="77777777" w:rsidR="00371C4B" w:rsidRPr="003660F2" w:rsidRDefault="00371C4B" w:rsidP="00D34AA9">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pPr>
            <w:r w:rsidRPr="003660F2">
              <w:t>6</w:t>
            </w:r>
          </w:p>
        </w:tc>
      </w:tr>
      <w:tr w:rsidR="00371C4B" w:rsidRPr="003660F2" w14:paraId="52597A72" w14:textId="77777777" w:rsidTr="00D34AA9">
        <w:tc>
          <w:tcPr>
            <w:cnfStyle w:val="001000000000" w:firstRow="0" w:lastRow="0" w:firstColumn="1" w:lastColumn="0" w:oddVBand="0" w:evenVBand="0" w:oddHBand="0" w:evenHBand="0" w:firstRowFirstColumn="0" w:firstRowLastColumn="0" w:lastRowFirstColumn="0" w:lastRowLastColumn="0"/>
            <w:tcW w:w="2321" w:type="pct"/>
          </w:tcPr>
          <w:p w14:paraId="0D3AB70D" w14:textId="77777777" w:rsidR="00371C4B" w:rsidRPr="003660F2" w:rsidRDefault="00371C4B" w:rsidP="00D34AA9">
            <w:pPr>
              <w:spacing w:before="100" w:beforeAutospacing="1" w:after="100" w:afterAutospacing="1" w:line="360" w:lineRule="auto"/>
              <w:jc w:val="both"/>
            </w:pPr>
            <w:r w:rsidRPr="003660F2">
              <w:t>Jeseník</w:t>
            </w:r>
          </w:p>
        </w:tc>
        <w:tc>
          <w:tcPr>
            <w:tcW w:w="1304" w:type="pct"/>
          </w:tcPr>
          <w:p w14:paraId="208D2027" w14:textId="77777777" w:rsidR="00371C4B" w:rsidRPr="003660F2" w:rsidRDefault="00371C4B" w:rsidP="00D34AA9">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pPr>
            <w:r w:rsidRPr="003660F2">
              <w:t>107</w:t>
            </w:r>
          </w:p>
        </w:tc>
        <w:tc>
          <w:tcPr>
            <w:tcW w:w="1375" w:type="pct"/>
          </w:tcPr>
          <w:p w14:paraId="61173502" w14:textId="77777777" w:rsidR="00371C4B" w:rsidRPr="003660F2" w:rsidRDefault="00371C4B" w:rsidP="00D34AA9">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pPr>
            <w:r w:rsidRPr="003660F2">
              <w:t>23</w:t>
            </w:r>
          </w:p>
        </w:tc>
      </w:tr>
      <w:tr w:rsidR="00371C4B" w:rsidRPr="003660F2" w14:paraId="2CF13411" w14:textId="77777777" w:rsidTr="00D34AA9">
        <w:tc>
          <w:tcPr>
            <w:cnfStyle w:val="001000000000" w:firstRow="0" w:lastRow="0" w:firstColumn="1" w:lastColumn="0" w:oddVBand="0" w:evenVBand="0" w:oddHBand="0" w:evenHBand="0" w:firstRowFirstColumn="0" w:firstRowLastColumn="0" w:lastRowFirstColumn="0" w:lastRowLastColumn="0"/>
            <w:tcW w:w="2321" w:type="pct"/>
          </w:tcPr>
          <w:p w14:paraId="4DBB56C2" w14:textId="77777777" w:rsidR="00371C4B" w:rsidRPr="003660F2" w:rsidRDefault="00371C4B" w:rsidP="00D34AA9">
            <w:pPr>
              <w:spacing w:before="100" w:beforeAutospacing="1" w:after="100" w:afterAutospacing="1" w:line="360" w:lineRule="auto"/>
              <w:jc w:val="both"/>
            </w:pPr>
            <w:r w:rsidRPr="003660F2">
              <w:t>Mikulovice</w:t>
            </w:r>
          </w:p>
        </w:tc>
        <w:tc>
          <w:tcPr>
            <w:tcW w:w="1304" w:type="pct"/>
          </w:tcPr>
          <w:p w14:paraId="26FC272C" w14:textId="77777777" w:rsidR="00371C4B" w:rsidRPr="003660F2" w:rsidRDefault="00371C4B" w:rsidP="00D34AA9">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pPr>
            <w:r w:rsidRPr="003660F2">
              <w:t>1</w:t>
            </w:r>
          </w:p>
        </w:tc>
        <w:tc>
          <w:tcPr>
            <w:tcW w:w="1375" w:type="pct"/>
          </w:tcPr>
          <w:p w14:paraId="32777C88" w14:textId="77777777" w:rsidR="00371C4B" w:rsidRPr="003660F2" w:rsidRDefault="00371C4B" w:rsidP="00D34AA9">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pPr>
            <w:r w:rsidRPr="003660F2">
              <w:t>0</w:t>
            </w:r>
          </w:p>
        </w:tc>
      </w:tr>
      <w:tr w:rsidR="00371C4B" w:rsidRPr="003660F2" w14:paraId="338273AB" w14:textId="77777777" w:rsidTr="00D34AA9">
        <w:tc>
          <w:tcPr>
            <w:cnfStyle w:val="001000000000" w:firstRow="0" w:lastRow="0" w:firstColumn="1" w:lastColumn="0" w:oddVBand="0" w:evenVBand="0" w:oddHBand="0" w:evenHBand="0" w:firstRowFirstColumn="0" w:firstRowLastColumn="0" w:lastRowFirstColumn="0" w:lastRowLastColumn="0"/>
            <w:tcW w:w="2321" w:type="pct"/>
          </w:tcPr>
          <w:p w14:paraId="3C672EAB" w14:textId="77777777" w:rsidR="00371C4B" w:rsidRPr="003660F2" w:rsidRDefault="00371C4B" w:rsidP="00D34AA9">
            <w:pPr>
              <w:spacing w:before="100" w:beforeAutospacing="1" w:after="100" w:afterAutospacing="1" w:line="360" w:lineRule="auto"/>
              <w:jc w:val="both"/>
            </w:pPr>
            <w:r w:rsidRPr="003660F2">
              <w:t>Skorošice</w:t>
            </w:r>
          </w:p>
        </w:tc>
        <w:tc>
          <w:tcPr>
            <w:tcW w:w="1304" w:type="pct"/>
          </w:tcPr>
          <w:p w14:paraId="5D761C54" w14:textId="77777777" w:rsidR="00371C4B" w:rsidRPr="003660F2" w:rsidRDefault="00371C4B" w:rsidP="00D34AA9">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pPr>
            <w:r w:rsidRPr="003660F2">
              <w:t>23</w:t>
            </w:r>
          </w:p>
        </w:tc>
        <w:tc>
          <w:tcPr>
            <w:tcW w:w="1375" w:type="pct"/>
          </w:tcPr>
          <w:p w14:paraId="1729A3ED" w14:textId="77777777" w:rsidR="00371C4B" w:rsidRPr="003660F2" w:rsidRDefault="00371C4B" w:rsidP="00D34AA9">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pPr>
            <w:r w:rsidRPr="003660F2">
              <w:t>0</w:t>
            </w:r>
          </w:p>
        </w:tc>
      </w:tr>
      <w:tr w:rsidR="00371C4B" w:rsidRPr="003660F2" w14:paraId="4EE6EECD" w14:textId="77777777" w:rsidTr="00D34AA9">
        <w:tc>
          <w:tcPr>
            <w:cnfStyle w:val="001000000000" w:firstRow="0" w:lastRow="0" w:firstColumn="1" w:lastColumn="0" w:oddVBand="0" w:evenVBand="0" w:oddHBand="0" w:evenHBand="0" w:firstRowFirstColumn="0" w:firstRowLastColumn="0" w:lastRowFirstColumn="0" w:lastRowLastColumn="0"/>
            <w:tcW w:w="2321" w:type="pct"/>
          </w:tcPr>
          <w:p w14:paraId="2E9C4648" w14:textId="77777777" w:rsidR="00371C4B" w:rsidRPr="003660F2" w:rsidRDefault="00371C4B" w:rsidP="00D34AA9">
            <w:pPr>
              <w:spacing w:before="100" w:beforeAutospacing="1" w:after="100" w:afterAutospacing="1" w:line="360" w:lineRule="auto"/>
              <w:jc w:val="both"/>
            </w:pPr>
            <w:r w:rsidRPr="003660F2">
              <w:t>Stará Červená Voda</w:t>
            </w:r>
          </w:p>
        </w:tc>
        <w:tc>
          <w:tcPr>
            <w:tcW w:w="1304" w:type="pct"/>
          </w:tcPr>
          <w:p w14:paraId="3C4105DC" w14:textId="77777777" w:rsidR="00371C4B" w:rsidRPr="003660F2" w:rsidRDefault="00371C4B" w:rsidP="00D34AA9">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pPr>
            <w:r w:rsidRPr="003660F2">
              <w:t>1</w:t>
            </w:r>
          </w:p>
        </w:tc>
        <w:tc>
          <w:tcPr>
            <w:tcW w:w="1375" w:type="pct"/>
          </w:tcPr>
          <w:p w14:paraId="258A8A43" w14:textId="77777777" w:rsidR="00371C4B" w:rsidRPr="003660F2" w:rsidRDefault="00371C4B" w:rsidP="00D34AA9">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pPr>
            <w:r w:rsidRPr="003660F2">
              <w:t>0</w:t>
            </w:r>
          </w:p>
        </w:tc>
      </w:tr>
      <w:tr w:rsidR="00371C4B" w:rsidRPr="003660F2" w14:paraId="17266121" w14:textId="77777777" w:rsidTr="00D34AA9">
        <w:tc>
          <w:tcPr>
            <w:cnfStyle w:val="001000000000" w:firstRow="0" w:lastRow="0" w:firstColumn="1" w:lastColumn="0" w:oddVBand="0" w:evenVBand="0" w:oddHBand="0" w:evenHBand="0" w:firstRowFirstColumn="0" w:firstRowLastColumn="0" w:lastRowFirstColumn="0" w:lastRowLastColumn="0"/>
            <w:tcW w:w="2321" w:type="pct"/>
          </w:tcPr>
          <w:p w14:paraId="0C640CBC" w14:textId="77777777" w:rsidR="00371C4B" w:rsidRPr="003660F2" w:rsidRDefault="00371C4B" w:rsidP="00D34AA9">
            <w:pPr>
              <w:spacing w:before="100" w:beforeAutospacing="1" w:after="100" w:afterAutospacing="1" w:line="360" w:lineRule="auto"/>
              <w:jc w:val="both"/>
            </w:pPr>
            <w:r w:rsidRPr="003660F2">
              <w:t>Vápenná</w:t>
            </w:r>
          </w:p>
        </w:tc>
        <w:tc>
          <w:tcPr>
            <w:tcW w:w="1304" w:type="pct"/>
          </w:tcPr>
          <w:p w14:paraId="75494F1A" w14:textId="77777777" w:rsidR="00371C4B" w:rsidRPr="003660F2" w:rsidRDefault="00371C4B" w:rsidP="00D34AA9">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pPr>
            <w:r w:rsidRPr="003660F2">
              <w:t>x</w:t>
            </w:r>
          </w:p>
        </w:tc>
        <w:tc>
          <w:tcPr>
            <w:tcW w:w="1375" w:type="pct"/>
          </w:tcPr>
          <w:p w14:paraId="186C8B3D" w14:textId="77777777" w:rsidR="00371C4B" w:rsidRPr="003660F2" w:rsidRDefault="00371C4B" w:rsidP="00D34AA9">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pPr>
            <w:r w:rsidRPr="003660F2">
              <w:t>x</w:t>
            </w:r>
          </w:p>
        </w:tc>
      </w:tr>
      <w:tr w:rsidR="00371C4B" w:rsidRPr="003660F2" w14:paraId="01526670" w14:textId="77777777" w:rsidTr="00D34AA9">
        <w:tc>
          <w:tcPr>
            <w:cnfStyle w:val="001000000000" w:firstRow="0" w:lastRow="0" w:firstColumn="1" w:lastColumn="0" w:oddVBand="0" w:evenVBand="0" w:oddHBand="0" w:evenHBand="0" w:firstRowFirstColumn="0" w:firstRowLastColumn="0" w:lastRowFirstColumn="0" w:lastRowLastColumn="0"/>
            <w:tcW w:w="2321" w:type="pct"/>
          </w:tcPr>
          <w:p w14:paraId="3668EAC8" w14:textId="77777777" w:rsidR="00371C4B" w:rsidRPr="003660F2" w:rsidRDefault="00371C4B" w:rsidP="00D34AA9">
            <w:pPr>
              <w:spacing w:before="100" w:beforeAutospacing="1" w:after="100" w:afterAutospacing="1" w:line="360" w:lineRule="auto"/>
              <w:jc w:val="both"/>
            </w:pPr>
            <w:r w:rsidRPr="003660F2">
              <w:t>Velká Kraš</w:t>
            </w:r>
          </w:p>
        </w:tc>
        <w:tc>
          <w:tcPr>
            <w:tcW w:w="1304" w:type="pct"/>
          </w:tcPr>
          <w:p w14:paraId="7203D28B" w14:textId="77777777" w:rsidR="00371C4B" w:rsidRPr="003660F2" w:rsidRDefault="00371C4B" w:rsidP="00D34AA9">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pPr>
            <w:r w:rsidRPr="003660F2">
              <w:t>28</w:t>
            </w:r>
          </w:p>
        </w:tc>
        <w:tc>
          <w:tcPr>
            <w:tcW w:w="1375" w:type="pct"/>
          </w:tcPr>
          <w:p w14:paraId="17B1212C" w14:textId="77777777" w:rsidR="00371C4B" w:rsidRPr="003660F2" w:rsidRDefault="00371C4B" w:rsidP="00D34AA9">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pPr>
            <w:r w:rsidRPr="003660F2">
              <w:t>0</w:t>
            </w:r>
          </w:p>
        </w:tc>
      </w:tr>
      <w:tr w:rsidR="00371C4B" w:rsidRPr="003660F2" w14:paraId="067140D9" w14:textId="77777777" w:rsidTr="00D34AA9">
        <w:tc>
          <w:tcPr>
            <w:cnfStyle w:val="001000000000" w:firstRow="0" w:lastRow="0" w:firstColumn="1" w:lastColumn="0" w:oddVBand="0" w:evenVBand="0" w:oddHBand="0" w:evenHBand="0" w:firstRowFirstColumn="0" w:firstRowLastColumn="0" w:lastRowFirstColumn="0" w:lastRowLastColumn="0"/>
            <w:tcW w:w="2321" w:type="pct"/>
          </w:tcPr>
          <w:p w14:paraId="513074CF" w14:textId="77777777" w:rsidR="00371C4B" w:rsidRPr="003660F2" w:rsidRDefault="00371C4B" w:rsidP="00D34AA9">
            <w:pPr>
              <w:spacing w:before="100" w:beforeAutospacing="1" w:after="100" w:afterAutospacing="1" w:line="360" w:lineRule="auto"/>
              <w:jc w:val="both"/>
            </w:pPr>
            <w:r w:rsidRPr="003660F2">
              <w:t>Vidnava</w:t>
            </w:r>
          </w:p>
        </w:tc>
        <w:tc>
          <w:tcPr>
            <w:tcW w:w="1304" w:type="pct"/>
          </w:tcPr>
          <w:p w14:paraId="4AFE03CA" w14:textId="77777777" w:rsidR="00371C4B" w:rsidRPr="003660F2" w:rsidRDefault="00371C4B" w:rsidP="00D34AA9">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pPr>
            <w:r w:rsidRPr="003660F2">
              <w:t>x</w:t>
            </w:r>
          </w:p>
        </w:tc>
        <w:tc>
          <w:tcPr>
            <w:tcW w:w="1375" w:type="pct"/>
          </w:tcPr>
          <w:p w14:paraId="0DE4327B" w14:textId="77777777" w:rsidR="00371C4B" w:rsidRPr="003660F2" w:rsidRDefault="00371C4B" w:rsidP="00D34AA9">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pPr>
            <w:r w:rsidRPr="003660F2">
              <w:t>x</w:t>
            </w:r>
          </w:p>
        </w:tc>
      </w:tr>
      <w:tr w:rsidR="00371C4B" w:rsidRPr="003660F2" w14:paraId="0138F275" w14:textId="77777777" w:rsidTr="00D34AA9">
        <w:tc>
          <w:tcPr>
            <w:cnfStyle w:val="001000000000" w:firstRow="0" w:lastRow="0" w:firstColumn="1" w:lastColumn="0" w:oddVBand="0" w:evenVBand="0" w:oddHBand="0" w:evenHBand="0" w:firstRowFirstColumn="0" w:firstRowLastColumn="0" w:lastRowFirstColumn="0" w:lastRowLastColumn="0"/>
            <w:tcW w:w="2321" w:type="pct"/>
          </w:tcPr>
          <w:p w14:paraId="41D18618" w14:textId="77777777" w:rsidR="00371C4B" w:rsidRPr="003660F2" w:rsidRDefault="00371C4B" w:rsidP="00D34AA9">
            <w:pPr>
              <w:spacing w:before="100" w:beforeAutospacing="1" w:after="100" w:afterAutospacing="1" w:line="360" w:lineRule="auto"/>
              <w:jc w:val="both"/>
            </w:pPr>
            <w:r w:rsidRPr="003660F2">
              <w:t>Vlčice</w:t>
            </w:r>
          </w:p>
        </w:tc>
        <w:tc>
          <w:tcPr>
            <w:tcW w:w="1304" w:type="pct"/>
          </w:tcPr>
          <w:p w14:paraId="1E122894" w14:textId="77777777" w:rsidR="00371C4B" w:rsidRPr="003660F2" w:rsidRDefault="00371C4B" w:rsidP="00D34AA9">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pPr>
            <w:r w:rsidRPr="003660F2">
              <w:t>0</w:t>
            </w:r>
          </w:p>
        </w:tc>
        <w:tc>
          <w:tcPr>
            <w:tcW w:w="1375" w:type="pct"/>
          </w:tcPr>
          <w:p w14:paraId="39AB71C9" w14:textId="77777777" w:rsidR="00371C4B" w:rsidRPr="003660F2" w:rsidRDefault="00371C4B" w:rsidP="00D34AA9">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pPr>
            <w:r w:rsidRPr="003660F2">
              <w:t>17</w:t>
            </w:r>
          </w:p>
        </w:tc>
      </w:tr>
      <w:tr w:rsidR="00371C4B" w:rsidRPr="003660F2" w14:paraId="27BCDBEC" w14:textId="77777777" w:rsidTr="00D34AA9">
        <w:tc>
          <w:tcPr>
            <w:cnfStyle w:val="001000000000" w:firstRow="0" w:lastRow="0" w:firstColumn="1" w:lastColumn="0" w:oddVBand="0" w:evenVBand="0" w:oddHBand="0" w:evenHBand="0" w:firstRowFirstColumn="0" w:firstRowLastColumn="0" w:lastRowFirstColumn="0" w:lastRowLastColumn="0"/>
            <w:tcW w:w="2321" w:type="pct"/>
          </w:tcPr>
          <w:p w14:paraId="00BA1C18" w14:textId="77777777" w:rsidR="00371C4B" w:rsidRPr="003660F2" w:rsidRDefault="00371C4B" w:rsidP="00D34AA9">
            <w:pPr>
              <w:spacing w:before="100" w:beforeAutospacing="1" w:after="100" w:afterAutospacing="1" w:line="360" w:lineRule="auto"/>
              <w:jc w:val="both"/>
            </w:pPr>
            <w:r w:rsidRPr="003660F2">
              <w:t>Žulová</w:t>
            </w:r>
          </w:p>
        </w:tc>
        <w:tc>
          <w:tcPr>
            <w:tcW w:w="1304" w:type="pct"/>
          </w:tcPr>
          <w:p w14:paraId="7ED470ED" w14:textId="77777777" w:rsidR="00371C4B" w:rsidRPr="003660F2" w:rsidRDefault="00371C4B" w:rsidP="00D34AA9">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pPr>
            <w:r w:rsidRPr="003660F2">
              <w:t>100</w:t>
            </w:r>
          </w:p>
        </w:tc>
        <w:tc>
          <w:tcPr>
            <w:tcW w:w="1375" w:type="pct"/>
          </w:tcPr>
          <w:p w14:paraId="36FD1FE1" w14:textId="77777777" w:rsidR="00371C4B" w:rsidRPr="003660F2" w:rsidRDefault="00371C4B" w:rsidP="00D34AA9">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pPr>
            <w:r w:rsidRPr="003660F2">
              <w:t>12</w:t>
            </w:r>
          </w:p>
        </w:tc>
      </w:tr>
    </w:tbl>
    <w:p w14:paraId="134DB6C4" w14:textId="77777777" w:rsidR="00371C4B" w:rsidRPr="003660F2" w:rsidRDefault="00371C4B" w:rsidP="00371C4B">
      <w:pPr>
        <w:pStyle w:val="Odstavecseseznamem"/>
        <w:numPr>
          <w:ilvl w:val="0"/>
          <w:numId w:val="0"/>
        </w:numPr>
        <w:ind w:left="1080"/>
        <w:jc w:val="center"/>
        <w:rPr>
          <w:sz w:val="20"/>
          <w:szCs w:val="20"/>
        </w:rPr>
      </w:pPr>
      <w:r w:rsidRPr="003660F2">
        <w:rPr>
          <w:sz w:val="20"/>
          <w:szCs w:val="20"/>
        </w:rPr>
        <w:t>Zdroj: vlastní zpracování</w:t>
      </w:r>
    </w:p>
    <w:p w14:paraId="2769425D" w14:textId="6C510F51" w:rsidR="00371C4B" w:rsidRPr="003660F2" w:rsidRDefault="00371C4B" w:rsidP="00371C4B">
      <w:pPr>
        <w:spacing w:line="360" w:lineRule="auto"/>
        <w:jc w:val="both"/>
        <w:rPr>
          <w:b/>
        </w:rPr>
      </w:pPr>
      <w:r w:rsidRPr="003660F2">
        <w:rPr>
          <w:b/>
        </w:rPr>
        <w:t>Bydlení poskytované organizací Ester</w:t>
      </w:r>
      <w:r w:rsidR="00FA21C7">
        <w:rPr>
          <w:b/>
        </w:rPr>
        <w:t>,</w:t>
      </w:r>
      <w:r w:rsidRPr="003660F2">
        <w:rPr>
          <w:b/>
        </w:rPr>
        <w:t xml:space="preserve"> z.s </w:t>
      </w:r>
    </w:p>
    <w:p w14:paraId="0C23B65E" w14:textId="7CC592E1" w:rsidR="00371C4B" w:rsidRDefault="00371C4B" w:rsidP="00371C4B">
      <w:pPr>
        <w:spacing w:line="360" w:lineRule="auto"/>
        <w:jc w:val="both"/>
        <w:rPr>
          <w:color w:val="05171F"/>
        </w:rPr>
      </w:pPr>
      <w:r w:rsidRPr="003660F2">
        <w:t>Organizace Ester</w:t>
      </w:r>
      <w:r w:rsidR="00FA21C7">
        <w:t>,</w:t>
      </w:r>
      <w:r w:rsidRPr="003660F2">
        <w:t xml:space="preserve"> z.s. nyní spravuje celkem 34 bytů v Bílé Vodě, Javorníku, Uhelné i v Jeseníku. Některé byty má organizace v soukromém vlastnictví, některé má v pronájmu. Díky své nízkoprahovosti, je bydlení dostupné pro všechny lidi v nouzi, které jsou ohroženy ztrátou bydlení, tím pádem i pro neúplné rodiny, na které je tato práce zaměřená. (Agentura pro sociální začleňování </w:t>
      </w:r>
      <w:r w:rsidRPr="003660F2">
        <w:rPr>
          <w:color w:val="05171F"/>
        </w:rPr>
        <w:t>[online])</w:t>
      </w:r>
    </w:p>
    <w:p w14:paraId="5117D9B0" w14:textId="77777777" w:rsidR="00371C4B" w:rsidRPr="003660F2" w:rsidRDefault="00371C4B" w:rsidP="00371C4B">
      <w:pPr>
        <w:spacing w:line="360" w:lineRule="auto"/>
        <w:jc w:val="both"/>
      </w:pPr>
    </w:p>
    <w:p w14:paraId="1B070EDB" w14:textId="77777777" w:rsidR="00371C4B" w:rsidRDefault="00371C4B" w:rsidP="00371C4B">
      <w:pPr>
        <w:spacing w:line="360" w:lineRule="auto"/>
        <w:jc w:val="both"/>
        <w:rPr>
          <w:color w:val="05171F"/>
        </w:rPr>
      </w:pPr>
      <w:r w:rsidRPr="003660F2">
        <w:t xml:space="preserve">Organizace mj. také provozuje azylové domy pro rodiny s dětmi, které se nachází v Javorníku a Uhelné a mají celkovou kapacitu 35 lůžek. (MPSV, </w:t>
      </w:r>
      <w:r>
        <w:t>R</w:t>
      </w:r>
      <w:r w:rsidRPr="003660F2">
        <w:t xml:space="preserve">egistr poskytovatelů sociálních služeb, </w:t>
      </w:r>
      <w:r w:rsidRPr="003660F2">
        <w:rPr>
          <w:color w:val="05171F"/>
        </w:rPr>
        <w:t>[online]</w:t>
      </w:r>
      <w:r>
        <w:rPr>
          <w:color w:val="05171F"/>
        </w:rPr>
        <w:t>)</w:t>
      </w:r>
    </w:p>
    <w:p w14:paraId="78D199D5" w14:textId="77777777" w:rsidR="00371C4B" w:rsidRPr="003660F2" w:rsidRDefault="00371C4B" w:rsidP="00371C4B">
      <w:pPr>
        <w:spacing w:line="360" w:lineRule="auto"/>
        <w:jc w:val="both"/>
      </w:pPr>
    </w:p>
    <w:p w14:paraId="1C077C03" w14:textId="77777777" w:rsidR="00371C4B" w:rsidRPr="003660F2" w:rsidRDefault="00371C4B" w:rsidP="00371C4B">
      <w:pPr>
        <w:spacing w:line="360" w:lineRule="auto"/>
        <w:jc w:val="both"/>
        <w:rPr>
          <w:b/>
        </w:rPr>
      </w:pPr>
      <w:r w:rsidRPr="003660F2">
        <w:rPr>
          <w:b/>
        </w:rPr>
        <w:t xml:space="preserve">Azylové bydlení poskytované organizací Boétheia – společenství křesťanské pomoci, z.s. </w:t>
      </w:r>
    </w:p>
    <w:p w14:paraId="662D4DD6" w14:textId="42A0B6B4" w:rsidR="00371C4B" w:rsidRPr="009B1696" w:rsidRDefault="00371C4B" w:rsidP="00371C4B">
      <w:pPr>
        <w:spacing w:line="360" w:lineRule="auto"/>
        <w:jc w:val="both"/>
      </w:pPr>
      <w:r w:rsidRPr="003660F2">
        <w:t xml:space="preserve">Organizace Boétheia – společenství křesťanské pomoci, z.s. provozuje azylový dům pro osamělé rodiče s dětmi, který často využívají rodiny, které jsou ohroženy ztrátou bydlení nebo bydlení ztratili. Azylový dům je vhodný pro neúplné rodiny s dětmi, kterým se tato </w:t>
      </w:r>
      <w:r>
        <w:t>bakalářská</w:t>
      </w:r>
      <w:r w:rsidRPr="003660F2">
        <w:t xml:space="preserve"> práce věnuje. Bohužel je azylový dům velmi často kapacitně naplněn a rodiny poté musí hledat jiné alternativy, jak si zajistit co nejrychleji jiné vhodné bydlení. Kapacita azylového domu je 8 pokojů. Kapacita lůžek je 24 lůžek, z toho 8 lůžek pro rodiče a 16 lůžek pro děti. </w:t>
      </w:r>
      <w:r w:rsidRPr="003660F2">
        <w:lastRenderedPageBreak/>
        <w:t>Před azylovým domem se nachází na pozemku dětské hřiště, kde mají děti možnost trávit svůj volný čas. (Boétheia – společenství křesťanské pomoci</w:t>
      </w:r>
      <w:r w:rsidR="00FA21C7">
        <w:t>,</w:t>
      </w:r>
      <w:r w:rsidRPr="003660F2">
        <w:t xml:space="preserve"> z.s. </w:t>
      </w:r>
      <w:r w:rsidRPr="003660F2">
        <w:rPr>
          <w:color w:val="05171F"/>
        </w:rPr>
        <w:t>[online])</w:t>
      </w:r>
    </w:p>
    <w:p w14:paraId="48F3DDEC" w14:textId="77777777" w:rsidR="00371C4B" w:rsidRDefault="00371C4B" w:rsidP="00371C4B">
      <w:pPr>
        <w:spacing w:line="360" w:lineRule="auto"/>
        <w:jc w:val="both"/>
        <w:rPr>
          <w:b/>
        </w:rPr>
      </w:pPr>
    </w:p>
    <w:p w14:paraId="4E958A50" w14:textId="2537E4CB" w:rsidR="00371C4B" w:rsidRPr="003660F2" w:rsidRDefault="00371C4B" w:rsidP="00371C4B">
      <w:pPr>
        <w:spacing w:line="360" w:lineRule="auto"/>
        <w:jc w:val="both"/>
        <w:rPr>
          <w:b/>
        </w:rPr>
      </w:pPr>
      <w:r w:rsidRPr="003660F2">
        <w:rPr>
          <w:b/>
        </w:rPr>
        <w:t>Bydlení poskytované organizací Zahrada 2000</w:t>
      </w:r>
      <w:r w:rsidR="00FA21C7">
        <w:rPr>
          <w:b/>
        </w:rPr>
        <w:t>,</w:t>
      </w:r>
      <w:r w:rsidRPr="003660F2">
        <w:rPr>
          <w:b/>
        </w:rPr>
        <w:t xml:space="preserve"> z.s.</w:t>
      </w:r>
    </w:p>
    <w:p w14:paraId="59E80843" w14:textId="2A8DDFB3" w:rsidR="00371C4B" w:rsidRDefault="00371C4B" w:rsidP="00371C4B">
      <w:pPr>
        <w:spacing w:line="360" w:lineRule="auto"/>
        <w:jc w:val="both"/>
      </w:pPr>
      <w:r w:rsidRPr="003660F2">
        <w:t xml:space="preserve">Organizace Zahrada </w:t>
      </w:r>
      <w:r w:rsidR="00FA21C7">
        <w:t>2000, z.s.</w:t>
      </w:r>
      <w:r w:rsidR="00FA21C7" w:rsidRPr="003660F2">
        <w:t>, která</w:t>
      </w:r>
      <w:r w:rsidRPr="003660F2">
        <w:t xml:space="preserve"> se věnuje cílové skupině lidem s duševním onemocněním, do které se může řadit i neúplná rodina, poskytuje bydlení svým klientům v případě, pokud jsou ohroženi ztrátou bydlení nebo se vracejí z hospitalizace a nemají možnost jiného ubytování. Organizace propaguje podporu bydlení jako jednu z hlavních činností jejich uceleného modelu péče. Organizace má k dispozici byty k užívání, které využívají v akutnějších případech, kdy klienti nemají k dispozici žádné bydlení. Postupem času klienti služby přecházejí do přímých nájemních vztahů s majiteli bytů. Organizace pracuje s klienty na základních dovednostech a nácvikách, aby si tyto návyky osvojili a stali se co nejvíce kompeten</w:t>
      </w:r>
      <w:r w:rsidR="00FA21C7">
        <w:t xml:space="preserve">tní a samostatní. Zahrada 2000, </w:t>
      </w:r>
      <w:r w:rsidRPr="003660F2">
        <w:t>z.s. má k dispozici i tréninkové byty, kde mají klienti možnost bydlení „na zkoušku“ formou krátkodobých pobytů. (Zahrada 2000</w:t>
      </w:r>
      <w:r w:rsidR="00FA21C7">
        <w:t>,</w:t>
      </w:r>
      <w:r w:rsidRPr="003660F2">
        <w:t xml:space="preserve"> z.s. </w:t>
      </w:r>
      <w:r w:rsidRPr="003660F2">
        <w:rPr>
          <w:color w:val="05171F"/>
        </w:rPr>
        <w:t>[online])</w:t>
      </w:r>
    </w:p>
    <w:p w14:paraId="3591CD14" w14:textId="77777777" w:rsidR="00371C4B" w:rsidRPr="003660F2" w:rsidRDefault="00371C4B" w:rsidP="00371C4B">
      <w:pPr>
        <w:spacing w:line="360" w:lineRule="auto"/>
        <w:jc w:val="both"/>
      </w:pPr>
    </w:p>
    <w:p w14:paraId="357550D5" w14:textId="77777777" w:rsidR="00371C4B" w:rsidRPr="003660F2" w:rsidRDefault="00371C4B" w:rsidP="00371C4B">
      <w:pPr>
        <w:spacing w:line="360" w:lineRule="auto"/>
        <w:jc w:val="both"/>
        <w:rPr>
          <w:b/>
        </w:rPr>
      </w:pPr>
      <w:r w:rsidRPr="003660F2">
        <w:rPr>
          <w:b/>
        </w:rPr>
        <w:t>Dům na půl cesty zřizovaný Diakonií ČCE – středisko v Sobotíně</w:t>
      </w:r>
    </w:p>
    <w:p w14:paraId="70AAC9AD" w14:textId="77777777" w:rsidR="00371C4B" w:rsidRDefault="00371C4B" w:rsidP="00371C4B">
      <w:pPr>
        <w:spacing w:line="360" w:lineRule="auto"/>
        <w:jc w:val="both"/>
      </w:pPr>
      <w:r w:rsidRPr="003660F2">
        <w:t xml:space="preserve">Dům na půl cesty se nachází v části Bukovice v Jeseníku. Cílovou skupinou jsou osoby do 26 let věku opouštějící školská zařízení pro výkon ústavní péče, mj. i mladé rodiny a osamělí rodiče, kteří splňují podmínku uvedenou výše. Dům </w:t>
      </w:r>
      <w:r>
        <w:t>n</w:t>
      </w:r>
      <w:r w:rsidRPr="003660F2">
        <w:t>a půl cesty podporuje své klienty k samostatnosti a zodpovědnosti, tak aby byli schopn</w:t>
      </w:r>
      <w:r>
        <w:t>i</w:t>
      </w:r>
      <w:r w:rsidRPr="003660F2">
        <w:t xml:space="preserve"> vést smysluplný a samostatný život. V Jeseníku se momentálně nachází tři byty o velikosti 2+1 s jednolůžkovými pokoji, společnou kuchyní a sociálním zařízením, které klienti mohou využívat. Kapacita domu na půl cesty je dohromady i s Olomouckou pobočkou 12 lidí. (Diakonie ČCE – středisko v Sobotíně </w:t>
      </w:r>
      <w:r w:rsidRPr="003660F2">
        <w:rPr>
          <w:color w:val="05171F"/>
        </w:rPr>
        <w:t>[online])</w:t>
      </w:r>
      <w:r w:rsidRPr="003660F2">
        <w:t xml:space="preserve"> </w:t>
      </w:r>
    </w:p>
    <w:p w14:paraId="6307EAEE" w14:textId="77777777" w:rsidR="00371C4B" w:rsidRPr="0060665F" w:rsidRDefault="00371C4B" w:rsidP="00371C4B">
      <w:pPr>
        <w:spacing w:line="360" w:lineRule="auto"/>
        <w:jc w:val="both"/>
      </w:pPr>
    </w:p>
    <w:p w14:paraId="41CC9AAE" w14:textId="77777777" w:rsidR="00371C4B" w:rsidRPr="003660F2" w:rsidRDefault="00371C4B" w:rsidP="00371C4B">
      <w:pPr>
        <w:spacing w:line="360" w:lineRule="auto"/>
        <w:jc w:val="both"/>
        <w:rPr>
          <w:b/>
        </w:rPr>
      </w:pPr>
      <w:r w:rsidRPr="003660F2">
        <w:rPr>
          <w:b/>
        </w:rPr>
        <w:t xml:space="preserve">Ubytovny poskytující bydlení </w:t>
      </w:r>
    </w:p>
    <w:p w14:paraId="6156E677" w14:textId="77777777" w:rsidR="00371C4B" w:rsidRDefault="00371C4B" w:rsidP="00371C4B">
      <w:pPr>
        <w:spacing w:line="360" w:lineRule="auto"/>
        <w:jc w:val="both"/>
      </w:pPr>
      <w:r w:rsidRPr="0059416F">
        <w:rPr>
          <w:color w:val="000000" w:themeColor="text1"/>
        </w:rPr>
        <w:t xml:space="preserve">Ze zkušenosti ze svého zaměstnání vím, </w:t>
      </w:r>
      <w:r>
        <w:t>že n</w:t>
      </w:r>
      <w:r w:rsidRPr="003660F2">
        <w:t xml:space="preserve">a Jesenicku se nachází několik zařízení splňující podmínky ubytoven. Bohužel pouze dvě jsou schopny ubytovávat rodiny s dětmi, a to jsou Penzion Jana v centru Jeseníku a Penzion U Šneka v části Dětřichov v Jeseníku. Kapacita je často zaplněná, rodiny v bydlení zůstávají dlouhodobě nebo jsou ubytovny využívány jako spolubydlení dospělých osob a v případě penzionu Jana z toho důvodu rodiny chtějí ubytovávat velmi málo. </w:t>
      </w:r>
    </w:p>
    <w:p w14:paraId="5DD45A97" w14:textId="77777777" w:rsidR="00371C4B" w:rsidRPr="003660F2" w:rsidRDefault="00371C4B" w:rsidP="00371C4B">
      <w:pPr>
        <w:spacing w:line="360" w:lineRule="auto"/>
        <w:jc w:val="both"/>
      </w:pPr>
    </w:p>
    <w:p w14:paraId="36A43A42" w14:textId="77777777" w:rsidR="00371C4B" w:rsidRPr="003660F2" w:rsidRDefault="00371C4B" w:rsidP="00371C4B">
      <w:pPr>
        <w:spacing w:line="360" w:lineRule="auto"/>
        <w:jc w:val="both"/>
        <w:rPr>
          <w:b/>
        </w:rPr>
      </w:pPr>
      <w:r w:rsidRPr="003660F2">
        <w:rPr>
          <w:b/>
        </w:rPr>
        <w:lastRenderedPageBreak/>
        <w:t xml:space="preserve">Soukromý sektor </w:t>
      </w:r>
    </w:p>
    <w:p w14:paraId="27D5F262" w14:textId="55C0680D" w:rsidR="009368B1" w:rsidRPr="006B3479" w:rsidRDefault="00371C4B" w:rsidP="00371C4B">
      <w:pPr>
        <w:spacing w:line="360" w:lineRule="auto"/>
        <w:jc w:val="both"/>
      </w:pPr>
      <w:r w:rsidRPr="003660F2">
        <w:t xml:space="preserve">V červnu roku 2022, kdy se prováděla tato </w:t>
      </w:r>
      <w:r w:rsidRPr="008A0357">
        <w:rPr>
          <w:color w:val="000000" w:themeColor="text1"/>
        </w:rPr>
        <w:t>analýza dokumentů v </w:t>
      </w:r>
      <w:r w:rsidRPr="003660F2">
        <w:t>rámci zpracování této bakalářské práce</w:t>
      </w:r>
      <w:r w:rsidR="00D34AA9">
        <w:t>,</w:t>
      </w:r>
      <w:r w:rsidRPr="003660F2">
        <w:t xml:space="preserve"> se nacházeli na internetu pouze tři nabídky na bydlení</w:t>
      </w:r>
      <w:r w:rsidR="000C05AA" w:rsidRPr="006B3479">
        <w:t>. (Sreality [online])</w:t>
      </w:r>
      <w:r w:rsidRPr="006B3479">
        <w:t xml:space="preserve"> </w:t>
      </w:r>
    </w:p>
    <w:p w14:paraId="3C51ECD8" w14:textId="77777777" w:rsidR="00371C4B" w:rsidRPr="003660F2" w:rsidRDefault="00371C4B" w:rsidP="00371C4B">
      <w:pPr>
        <w:spacing w:line="360" w:lineRule="auto"/>
        <w:jc w:val="both"/>
      </w:pPr>
      <w:r w:rsidRPr="003660F2">
        <w:t>První byt byl o velikosti 1+kk (43 m</w:t>
      </w:r>
      <w:r w:rsidRPr="003660F2">
        <w:rPr>
          <w:vertAlign w:val="superscript"/>
        </w:rPr>
        <w:t>2</w:t>
      </w:r>
      <w:r w:rsidRPr="003660F2">
        <w:t>), nacházel se ve městě Jeseník, cena za nájemné byla 5.000 Kč. Další výdaje spojené s bydlením byly uvedeny 1.100 Kč za vodu a topení</w:t>
      </w:r>
      <w:r>
        <w:t xml:space="preserve"> </w:t>
      </w:r>
      <w:r w:rsidRPr="003660F2">
        <w:t>+ elektřina na nájemce. Vratná kauce byla požadována v částce 12.000 Kč</w:t>
      </w:r>
      <w:r>
        <w:t>,</w:t>
      </w:r>
      <w:r w:rsidRPr="003660F2">
        <w:t xml:space="preserve"> a ještě se musela uhradit provize realitní kanceláři 6.000 Kč. </w:t>
      </w:r>
    </w:p>
    <w:p w14:paraId="2DF7DFC7" w14:textId="77777777" w:rsidR="00371C4B" w:rsidRPr="003660F2" w:rsidRDefault="00371C4B" w:rsidP="00371C4B">
      <w:pPr>
        <w:spacing w:line="360" w:lineRule="auto"/>
        <w:jc w:val="both"/>
      </w:pPr>
      <w:r w:rsidRPr="003660F2">
        <w:t>Další byt byl o velikosti 3+1 (72 m</w:t>
      </w:r>
      <w:r w:rsidRPr="003660F2">
        <w:rPr>
          <w:vertAlign w:val="superscript"/>
        </w:rPr>
        <w:t>2</w:t>
      </w:r>
      <w:r w:rsidRPr="003660F2">
        <w:t xml:space="preserve">), nacházel se také v Jeseníku a cena za nájemné byla 12.000 Kč. Další výdaje spojené s bydlením byly uvedeny 3.000 Kč za vodu a topení + elektřina a plyn na nájemce. Vratná kauce byla požadovaná ve výši 30.000 Kč a provize realitní kanceláři ve výši jednoho nájmu, tudíž 12.000 Kč. </w:t>
      </w:r>
    </w:p>
    <w:p w14:paraId="1950AFCF" w14:textId="5066B4E6" w:rsidR="00371C4B" w:rsidRPr="003660F2" w:rsidRDefault="00371C4B" w:rsidP="00371C4B">
      <w:pPr>
        <w:spacing w:line="360" w:lineRule="auto"/>
        <w:jc w:val="both"/>
      </w:pPr>
      <w:r w:rsidRPr="003660F2">
        <w:t>Poslední nabídka bytu se týkala bytu 2 +kk (62 m</w:t>
      </w:r>
      <w:r w:rsidRPr="003660F2">
        <w:rPr>
          <w:vertAlign w:val="superscript"/>
        </w:rPr>
        <w:t>2</w:t>
      </w:r>
      <w:r w:rsidRPr="003660F2">
        <w:t xml:space="preserve">), který se nacházel ve městě Žulová a cena za nájemné se byla uvedena ve výši 7.850 Kč. Částka za další služby nebyla uvedena, vše si hradí nájemce. Vratná kauce byla uvedena ve výši třech nájmů (tj. 23. 550 Kč) a provize realitní kanceláři ve výši jednoho nájmu, tj. další 7. 850 </w:t>
      </w:r>
      <w:r w:rsidRPr="006B3479">
        <w:t xml:space="preserve">Kč. </w:t>
      </w:r>
      <w:r w:rsidR="000C05AA" w:rsidRPr="006B3479">
        <w:t>(Sreality [online])</w:t>
      </w:r>
    </w:p>
    <w:p w14:paraId="47755BDC" w14:textId="1BA9BE38" w:rsidR="00371C4B" w:rsidRPr="003660F2" w:rsidRDefault="00371C4B" w:rsidP="00371C4B">
      <w:pPr>
        <w:spacing w:line="360" w:lineRule="auto"/>
        <w:jc w:val="both"/>
      </w:pPr>
      <w:r w:rsidRPr="003660F2">
        <w:t xml:space="preserve">Část nabídky volných bytů se dá zahrnout do neveřejného sektoru, protože je realizována přes známé, v uzavřených skupinách na sociálních sítích nebo pomocí vlastních kontaktů, které využívají realitní kanceláře. Nabídka vhodného bydlení je tedy pro neúplné rodiny opravdu velmi nízká. Neúplné rodiny se také často setkávají s nevyhovující dispozicí bytů nebo velmi vysokou kaucí, na kterou nemají finanční prostředky. Výše nájemného se v každé obci liší. Dle webové stránky </w:t>
      </w:r>
      <w:hyperlink r:id="rId16" w:history="1">
        <w:r w:rsidRPr="003660F2">
          <w:rPr>
            <w:rStyle w:val="Hypertextovodkaz"/>
          </w:rPr>
          <w:t>www.cenovamapa.eu</w:t>
        </w:r>
      </w:hyperlink>
      <w:r w:rsidRPr="003660F2">
        <w:t xml:space="preserve"> je průměrná výše nájemného v obci Jeseník 91 Kč</w:t>
      </w:r>
      <w:r w:rsidRPr="006B3479">
        <w:t>/m</w:t>
      </w:r>
      <w:r w:rsidRPr="006B3479">
        <w:rPr>
          <w:vertAlign w:val="superscript"/>
        </w:rPr>
        <w:t>2</w:t>
      </w:r>
      <w:r w:rsidRPr="006B3479">
        <w:t>.</w:t>
      </w:r>
      <w:r w:rsidR="000C05AA" w:rsidRPr="006B3479">
        <w:t xml:space="preserve"> (</w:t>
      </w:r>
      <w:r w:rsidR="009368B1" w:rsidRPr="006B3479">
        <w:t xml:space="preserve">Asociace realitních kanceláří. </w:t>
      </w:r>
      <w:r w:rsidR="000C05AA" w:rsidRPr="006B3479">
        <w:t>Cenová mapa [online])</w:t>
      </w:r>
    </w:p>
    <w:p w14:paraId="7C51E195" w14:textId="77777777" w:rsidR="00371C4B" w:rsidRPr="003660F2" w:rsidRDefault="00371C4B" w:rsidP="00371C4B">
      <w:pPr>
        <w:pStyle w:val="Nadpis3"/>
      </w:pPr>
      <w:bookmarkStart w:id="50" w:name="_Toc118283863"/>
      <w:r w:rsidRPr="003660F2">
        <w:t xml:space="preserve">Shrnutí </w:t>
      </w:r>
      <w:r w:rsidRPr="008A0357">
        <w:rPr>
          <w:color w:val="000000" w:themeColor="text1"/>
        </w:rPr>
        <w:t>analýzy dokumentů</w:t>
      </w:r>
      <w:bookmarkEnd w:id="50"/>
    </w:p>
    <w:p w14:paraId="6C480916" w14:textId="77777777" w:rsidR="00371C4B" w:rsidRPr="0003389F" w:rsidRDefault="00371C4B" w:rsidP="00371C4B">
      <w:pPr>
        <w:spacing w:line="360" w:lineRule="auto"/>
        <w:jc w:val="both"/>
        <w:rPr>
          <w:color w:val="FF0000"/>
        </w:rPr>
      </w:pPr>
      <w:r w:rsidRPr="003660F2">
        <w:t xml:space="preserve">Po </w:t>
      </w:r>
      <w:r w:rsidRPr="008A0357">
        <w:rPr>
          <w:color w:val="000000" w:themeColor="text1"/>
        </w:rPr>
        <w:t xml:space="preserve">provedené analýze dokumentů výzkumník zmapoval, že nabídka bytů na Jesenicku neodpovídá potřebám v oblasti bydlení neúplným rodinám – klientům sociálně aktivizačních služeb pro rodiny s dětmi organizace Darmoděj z.ú. Co se týče soukromého sektoru nabídka bytů je dlouhodobě nízká a s vysokými kaucemi. Bydlení v sociálních službách je dostupné, ale neodpovídá potřebám respondentů. Obce a města vlastní jak obecní/městské nebo sociální byty, ale je jich nedostatek, protože z analýzy dokumentů také vyplynulo, že klienti dané sociální služby nemají potřebu v oblasti bydlení dostatečně uspokojenou. Zároveň uprchlická krize umocnila nedostatek bydlení na Jesenicku, protože poskytovatelé poskytují bydlení kvůli státním benefitům raději uprchlíkům než občanům Jesenicka. Na závěr lze </w:t>
      </w:r>
      <w:r>
        <w:t xml:space="preserve">dodat, že na základě analyzování současného stavu na trhu bydlení je nedostatečná nabídka vhodných </w:t>
      </w:r>
      <w:r>
        <w:lastRenderedPageBreak/>
        <w:t xml:space="preserve">bytových kapacit </w:t>
      </w:r>
      <w:r w:rsidRPr="0059416F">
        <w:rPr>
          <w:color w:val="000000" w:themeColor="text1"/>
        </w:rPr>
        <w:t xml:space="preserve">a z toho důvodu se může zdát vytvoření a sepsání projektu poskytující bydlení neúplným rodinám jako velmi potřebné.  </w:t>
      </w:r>
    </w:p>
    <w:p w14:paraId="229189DB" w14:textId="77777777" w:rsidR="00371C4B" w:rsidRPr="008A0357" w:rsidRDefault="00371C4B" w:rsidP="00371C4B">
      <w:pPr>
        <w:pStyle w:val="Nadpis1"/>
        <w:rPr>
          <w:color w:val="000000" w:themeColor="text1"/>
        </w:rPr>
      </w:pPr>
      <w:bookmarkStart w:id="51" w:name="_Toc118283864"/>
      <w:r w:rsidRPr="003660F2">
        <w:lastRenderedPageBreak/>
        <w:t xml:space="preserve">DISKUZE </w:t>
      </w:r>
      <w:r w:rsidRPr="008A0357">
        <w:rPr>
          <w:color w:val="000000" w:themeColor="text1"/>
        </w:rPr>
        <w:t>A SHRNUTÍ VÝZKUM</w:t>
      </w:r>
      <w:r>
        <w:rPr>
          <w:color w:val="000000" w:themeColor="text1"/>
        </w:rPr>
        <w:t>NÉHO ŠETŘENÍ</w:t>
      </w:r>
      <w:bookmarkEnd w:id="51"/>
    </w:p>
    <w:p w14:paraId="44624996" w14:textId="024C2F37" w:rsidR="00371C4B" w:rsidRPr="005B2AEF" w:rsidRDefault="00371C4B" w:rsidP="00371C4B">
      <w:pPr>
        <w:pStyle w:val="Zkladntext"/>
        <w:spacing w:line="360" w:lineRule="auto"/>
        <w:ind w:right="264"/>
      </w:pPr>
      <w:r w:rsidRPr="008A0357">
        <w:rPr>
          <w:color w:val="000000" w:themeColor="text1"/>
        </w:rPr>
        <w:t xml:space="preserve">Metody, </w:t>
      </w:r>
      <w:r w:rsidRPr="005B2AEF">
        <w:t xml:space="preserve">které byly zvoleny pro zkoumání, tj. rozhovory a analýza dokumentů byly vhodně zvoleny a potvrdili tak závěry výzkumného šetření za účelem analýzy potřeb. Ze sdělení respondentek bylo zjištěno, že jejich potřeby jsou nenaplněny, protože nemají finanční prostředky na zajištění nákladů souvisejících s bydlením na Jesenicku. V rámci zpracování následného projektu je důležité ve shrnutí výzkumného šetření také zmínit, že po provedeném šetření je potřeba zpracovat projekt, který bude </w:t>
      </w:r>
      <w:r w:rsidRPr="005B2AEF">
        <w:rPr>
          <w:b/>
          <w:bCs/>
        </w:rPr>
        <w:t>poskytovat bydlení pro samoživitele bez složení jistiny</w:t>
      </w:r>
      <w:r w:rsidRPr="005B2AEF">
        <w:t xml:space="preserve">. Z provedeného šetření také vyplývá, že je nedostatek bydlení a z toho důvodu by měl projekt obsahovat </w:t>
      </w:r>
      <w:r w:rsidRPr="005B2AEF">
        <w:rPr>
          <w:b/>
          <w:bCs/>
        </w:rPr>
        <w:t>více bytů jinak dispozičně řešených</w:t>
      </w:r>
      <w:r w:rsidRPr="005B2AEF">
        <w:t xml:space="preserve">. Pro matky samoživitelky zařazené do tohoto výzkumného šetření, je velmi důležité poskytnout </w:t>
      </w:r>
      <w:r w:rsidRPr="005B2AEF">
        <w:rPr>
          <w:b/>
          <w:bCs/>
        </w:rPr>
        <w:t>soukromí</w:t>
      </w:r>
      <w:r w:rsidRPr="005B2AEF">
        <w:t xml:space="preserve"> </w:t>
      </w:r>
      <w:r w:rsidRPr="005B2AEF">
        <w:rPr>
          <w:b/>
          <w:bCs/>
        </w:rPr>
        <w:t>svým</w:t>
      </w:r>
      <w:r w:rsidRPr="005B2AEF">
        <w:t xml:space="preserve"> </w:t>
      </w:r>
      <w:r w:rsidRPr="005B2AEF">
        <w:rPr>
          <w:b/>
          <w:bCs/>
        </w:rPr>
        <w:t>dětem</w:t>
      </w:r>
      <w:r w:rsidRPr="005B2AEF">
        <w:t xml:space="preserve">, a proto by byty měly být o velikostech od 1+kk (matka samoživitelka s malým dítětem) a od 1+1 (matky s více dětmi), s tím, že situace se mohou vždy řešit individuálně. V rámci zajištění místa bytů by se mělo pohlížet na </w:t>
      </w:r>
      <w:r w:rsidRPr="005B2AEF">
        <w:rPr>
          <w:b/>
          <w:bCs/>
        </w:rPr>
        <w:t>dostupnost infrastruktury</w:t>
      </w:r>
      <w:r w:rsidRPr="005B2AEF">
        <w:t xml:space="preserve"> a dobrou </w:t>
      </w:r>
      <w:r w:rsidRPr="005B2AEF">
        <w:rPr>
          <w:b/>
          <w:bCs/>
        </w:rPr>
        <w:t>informovanost mezi klienty</w:t>
      </w:r>
      <w:r w:rsidRPr="005B2AEF">
        <w:t xml:space="preserve">. Respondentky v rozhovorech také často uváděly </w:t>
      </w:r>
      <w:r w:rsidRPr="005B2AEF">
        <w:rPr>
          <w:b/>
          <w:bCs/>
        </w:rPr>
        <w:t>zadluženost, proto by tato situace neměla být překážkou v získání bydlení</w:t>
      </w:r>
      <w:r w:rsidR="001A24F3">
        <w:t>.</w:t>
      </w:r>
      <w:r w:rsidR="001A24F3" w:rsidRPr="005B2AEF">
        <w:t xml:space="preserve"> </w:t>
      </w:r>
    </w:p>
    <w:p w14:paraId="09ADCDB9" w14:textId="3FBC0727" w:rsidR="00371C4B" w:rsidRDefault="00371C4B" w:rsidP="00371C4B">
      <w:pPr>
        <w:pStyle w:val="Zkladntext"/>
        <w:spacing w:line="360" w:lineRule="auto"/>
        <w:ind w:right="264"/>
        <w:rPr>
          <w:color w:val="000000" w:themeColor="text1"/>
        </w:rPr>
      </w:pPr>
      <w:r w:rsidRPr="008A0357">
        <w:rPr>
          <w:color w:val="000000" w:themeColor="text1"/>
        </w:rPr>
        <w:t>Analýza dokumentů potvrdila, že nabídka na trhu s dostupným bydlením je nedostatečná. V rámci zkoumání došlo k významným výzkumným zjištění</w:t>
      </w:r>
      <w:r w:rsidR="001A24F3">
        <w:rPr>
          <w:color w:val="000000" w:themeColor="text1"/>
        </w:rPr>
        <w:t>m</w:t>
      </w:r>
      <w:r w:rsidRPr="008A0357">
        <w:rPr>
          <w:color w:val="000000" w:themeColor="text1"/>
        </w:rPr>
        <w:t>, kdy výzkumník zjistil nedostatečnou infor</w:t>
      </w:r>
      <w:r w:rsidRPr="003660F2">
        <w:rPr>
          <w:color w:val="000000" w:themeColor="text1"/>
        </w:rPr>
        <w:t>movanost mezi respondent</w:t>
      </w:r>
      <w:r>
        <w:rPr>
          <w:color w:val="000000" w:themeColor="text1"/>
        </w:rPr>
        <w:t>kami</w:t>
      </w:r>
      <w:r w:rsidRPr="003660F2">
        <w:rPr>
          <w:color w:val="000000" w:themeColor="text1"/>
        </w:rPr>
        <w:t xml:space="preserve">, co se týče bydlení v sociálních službách.  </w:t>
      </w:r>
    </w:p>
    <w:p w14:paraId="6BB9D798" w14:textId="4DF068CE" w:rsidR="00371C4B" w:rsidRPr="000C05AA" w:rsidRDefault="00371C4B" w:rsidP="00371C4B">
      <w:pPr>
        <w:pStyle w:val="Zkladntext"/>
        <w:spacing w:line="360" w:lineRule="auto"/>
        <w:ind w:right="264"/>
        <w:rPr>
          <w:color w:val="FF0000"/>
        </w:rPr>
      </w:pPr>
      <w:r w:rsidRPr="003660F2">
        <w:rPr>
          <w:color w:val="000000" w:themeColor="text1"/>
        </w:rPr>
        <w:t>Výzkum</w:t>
      </w:r>
      <w:r>
        <w:rPr>
          <w:color w:val="000000" w:themeColor="text1"/>
        </w:rPr>
        <w:t>ným šetřením</w:t>
      </w:r>
      <w:r w:rsidRPr="003660F2">
        <w:rPr>
          <w:color w:val="000000" w:themeColor="text1"/>
        </w:rPr>
        <w:t xml:space="preserve"> se také potvrdilo, že lidé žijí na hranici chudoby kvůli vysokým nákladům n</w:t>
      </w:r>
      <w:r w:rsidR="001A24F3">
        <w:rPr>
          <w:color w:val="000000" w:themeColor="text1"/>
        </w:rPr>
        <w:t xml:space="preserve">a bydlení mj. </w:t>
      </w:r>
      <w:r w:rsidRPr="003660F2">
        <w:rPr>
          <w:color w:val="000000" w:themeColor="text1"/>
        </w:rPr>
        <w:t xml:space="preserve">na úkor dětí a děje se tak velmi často kvůli zachování rodiny pohromadě.  Vlastním šetření bylo zjištěno, že v případě akutního stavu nebo krize, jsou bytové kapacity na Jesenicku nedostatečné. Proto se potvrzuje </w:t>
      </w:r>
      <w:r w:rsidRPr="00BC177A">
        <w:rPr>
          <w:b/>
          <w:bCs/>
          <w:color w:val="000000" w:themeColor="text1"/>
        </w:rPr>
        <w:t>nedostatečná kapacita bytového sektoru</w:t>
      </w:r>
      <w:r w:rsidRPr="003660F2">
        <w:rPr>
          <w:color w:val="000000" w:themeColor="text1"/>
        </w:rPr>
        <w:t xml:space="preserve"> </w:t>
      </w:r>
      <w:r w:rsidRPr="00BC177A">
        <w:rPr>
          <w:b/>
          <w:bCs/>
          <w:color w:val="000000" w:themeColor="text1"/>
        </w:rPr>
        <w:t>nebo odpovídající sociální služby</w:t>
      </w:r>
      <w:r w:rsidRPr="003660F2">
        <w:rPr>
          <w:color w:val="000000" w:themeColor="text1"/>
        </w:rPr>
        <w:t>, které na Jesenicku zcela chybí</w:t>
      </w:r>
      <w:r>
        <w:rPr>
          <w:color w:val="000000" w:themeColor="text1"/>
        </w:rPr>
        <w:t xml:space="preserve"> </w:t>
      </w:r>
      <w:r w:rsidRPr="003660F2">
        <w:rPr>
          <w:color w:val="000000" w:themeColor="text1"/>
        </w:rPr>
        <w:t>(např. krizová pomoc, chráněné bydlení)</w:t>
      </w:r>
      <w:r>
        <w:rPr>
          <w:color w:val="000000" w:themeColor="text1"/>
        </w:rPr>
        <w:t xml:space="preserve"> </w:t>
      </w:r>
      <w:r w:rsidRPr="003660F2">
        <w:rPr>
          <w:color w:val="000000" w:themeColor="text1"/>
        </w:rPr>
        <w:t>nebo mají naplněnou kapacitu</w:t>
      </w:r>
      <w:r>
        <w:rPr>
          <w:color w:val="000000" w:themeColor="text1"/>
        </w:rPr>
        <w:t xml:space="preserve">. </w:t>
      </w:r>
    </w:p>
    <w:p w14:paraId="5390D48F" w14:textId="4783C561" w:rsidR="00371C4B" w:rsidRDefault="00371C4B" w:rsidP="00371C4B">
      <w:pPr>
        <w:pStyle w:val="Zkladntext"/>
        <w:spacing w:line="360" w:lineRule="auto"/>
        <w:ind w:right="264"/>
        <w:rPr>
          <w:color w:val="000000" w:themeColor="text1"/>
        </w:rPr>
      </w:pPr>
      <w:r>
        <w:rPr>
          <w:color w:val="000000" w:themeColor="text1"/>
        </w:rPr>
        <w:t xml:space="preserve">V teoretické části bylo uvedeno, že muži samoživitelé tvoří pouze 10 %, z toho důvodu nebyli zahrnuti do výzkumného souboru, protože v dané době, kdy výzkumné šetření probíhalo, neměla sociální služba uzavřenou smlouvu o poskytování služby s žádným klientem samoživitelem, který by neměl uspokojeny potřeby v oblasti bydlení. </w:t>
      </w:r>
      <w:r w:rsidRPr="00443EE2">
        <w:rPr>
          <w:color w:val="000000" w:themeColor="text1"/>
        </w:rPr>
        <w:t xml:space="preserve">Role výzkumníka a zároveň pracovníka mohla na klienta působit pozitivním dojmem, kdy se klient mohl projevovat </w:t>
      </w:r>
      <w:r w:rsidR="00FA21C7">
        <w:rPr>
          <w:color w:val="000000" w:themeColor="text1"/>
        </w:rPr>
        <w:t>více autenticky</w:t>
      </w:r>
      <w:r w:rsidR="001A24F3">
        <w:rPr>
          <w:color w:val="000000" w:themeColor="text1"/>
        </w:rPr>
        <w:t>,</w:t>
      </w:r>
      <w:r w:rsidRPr="00443EE2">
        <w:rPr>
          <w:color w:val="000000" w:themeColor="text1"/>
        </w:rPr>
        <w:t xml:space="preserve"> než při výzkum</w:t>
      </w:r>
      <w:r>
        <w:rPr>
          <w:color w:val="000000" w:themeColor="text1"/>
        </w:rPr>
        <w:t>ném šetření</w:t>
      </w:r>
      <w:r w:rsidRPr="00443EE2">
        <w:rPr>
          <w:color w:val="000000" w:themeColor="text1"/>
        </w:rPr>
        <w:t xml:space="preserve"> s externím </w:t>
      </w:r>
      <w:r w:rsidRPr="00443EE2">
        <w:rPr>
          <w:color w:val="000000" w:themeColor="text1"/>
        </w:rPr>
        <w:lastRenderedPageBreak/>
        <w:t>výzkumníkem.</w:t>
      </w:r>
      <w:r>
        <w:rPr>
          <w:color w:val="000000" w:themeColor="text1"/>
        </w:rPr>
        <w:t xml:space="preserve"> </w:t>
      </w:r>
      <w:r w:rsidRPr="003660F2">
        <w:rPr>
          <w:color w:val="000000" w:themeColor="text1"/>
        </w:rPr>
        <w:t>Zvolený výzkumný soubor v dané sociální službě reprezentoval cílovou skupinu neúplných rodin, kdy se domnívám, že v případě provedení výzkum</w:t>
      </w:r>
      <w:r>
        <w:rPr>
          <w:color w:val="000000" w:themeColor="text1"/>
        </w:rPr>
        <w:t>ného šetření</w:t>
      </w:r>
      <w:r w:rsidRPr="003660F2">
        <w:rPr>
          <w:color w:val="000000" w:themeColor="text1"/>
        </w:rPr>
        <w:t xml:space="preserve"> u dalších poskytovatelů sociálních služeb by výzkum</w:t>
      </w:r>
      <w:r>
        <w:rPr>
          <w:color w:val="000000" w:themeColor="text1"/>
        </w:rPr>
        <w:t>né šetření</w:t>
      </w:r>
      <w:r w:rsidRPr="003660F2">
        <w:rPr>
          <w:color w:val="000000" w:themeColor="text1"/>
        </w:rPr>
        <w:t xml:space="preserve"> doš</w:t>
      </w:r>
      <w:r>
        <w:rPr>
          <w:color w:val="000000" w:themeColor="text1"/>
        </w:rPr>
        <w:t>lo</w:t>
      </w:r>
      <w:r w:rsidRPr="003660F2">
        <w:rPr>
          <w:color w:val="000000" w:themeColor="text1"/>
        </w:rPr>
        <w:t xml:space="preserve"> k podobným závěrům. </w:t>
      </w:r>
    </w:p>
    <w:p w14:paraId="437749A4" w14:textId="59F325FC" w:rsidR="00371C4B" w:rsidRPr="003660F2" w:rsidRDefault="00371C4B" w:rsidP="009368B1">
      <w:pPr>
        <w:pStyle w:val="Zkladntext"/>
        <w:spacing w:line="360" w:lineRule="auto"/>
        <w:ind w:right="264"/>
        <w:rPr>
          <w:color w:val="000000" w:themeColor="text1"/>
        </w:rPr>
      </w:pPr>
      <w:r w:rsidRPr="003660F2">
        <w:rPr>
          <w:color w:val="000000" w:themeColor="text1"/>
        </w:rPr>
        <w:t>Výzkum</w:t>
      </w:r>
      <w:r>
        <w:rPr>
          <w:color w:val="000000" w:themeColor="text1"/>
        </w:rPr>
        <w:t>né šetření</w:t>
      </w:r>
      <w:r w:rsidRPr="003660F2">
        <w:rPr>
          <w:color w:val="000000" w:themeColor="text1"/>
        </w:rPr>
        <w:t xml:space="preserve"> byl</w:t>
      </w:r>
      <w:r>
        <w:rPr>
          <w:color w:val="000000" w:themeColor="text1"/>
        </w:rPr>
        <w:t xml:space="preserve">o </w:t>
      </w:r>
      <w:r w:rsidRPr="003660F2">
        <w:rPr>
          <w:color w:val="000000" w:themeColor="text1"/>
        </w:rPr>
        <w:t>také narušen</w:t>
      </w:r>
      <w:r>
        <w:rPr>
          <w:color w:val="000000" w:themeColor="text1"/>
        </w:rPr>
        <w:t xml:space="preserve">o </w:t>
      </w:r>
      <w:r w:rsidRPr="003660F2">
        <w:rPr>
          <w:color w:val="000000" w:themeColor="text1"/>
        </w:rPr>
        <w:t>situací s uprchlíky, protože výzkum</w:t>
      </w:r>
      <w:r>
        <w:rPr>
          <w:color w:val="000000" w:themeColor="text1"/>
        </w:rPr>
        <w:t>né šetření</w:t>
      </w:r>
      <w:r w:rsidRPr="003660F2">
        <w:rPr>
          <w:color w:val="000000" w:themeColor="text1"/>
        </w:rPr>
        <w:t xml:space="preserve"> proveden</w:t>
      </w:r>
      <w:r>
        <w:rPr>
          <w:color w:val="000000" w:themeColor="text1"/>
        </w:rPr>
        <w:t>é</w:t>
      </w:r>
      <w:r w:rsidRPr="003660F2">
        <w:rPr>
          <w:color w:val="000000" w:themeColor="text1"/>
        </w:rPr>
        <w:t xml:space="preserve"> před válkou by měl</w:t>
      </w:r>
      <w:r>
        <w:rPr>
          <w:color w:val="000000" w:themeColor="text1"/>
        </w:rPr>
        <w:t>o</w:t>
      </w:r>
      <w:r w:rsidRPr="003660F2">
        <w:rPr>
          <w:color w:val="000000" w:themeColor="text1"/>
        </w:rPr>
        <w:t xml:space="preserve"> pravděpodobně odlišné výsledky než dnes. Výstupem by mohl být odkaz na další zkoumání, kdy si výzkumník klade otázku, zda to, co respondenti sdělují, souvisí s tím, že poskytovatelé ubytovávají uprchlíky kvůli financím, které dostávají v rámci státní podpory. Odpověď na výše uvedenou otázku by musela být zjištěna dalším výzkum</w:t>
      </w:r>
      <w:r>
        <w:rPr>
          <w:color w:val="000000" w:themeColor="text1"/>
        </w:rPr>
        <w:t>ným šetřením za účelem analýzy potřeb</w:t>
      </w:r>
      <w:r w:rsidRPr="003660F2">
        <w:rPr>
          <w:color w:val="000000" w:themeColor="text1"/>
        </w:rPr>
        <w:t>, kter</w:t>
      </w:r>
      <w:r>
        <w:rPr>
          <w:color w:val="000000" w:themeColor="text1"/>
        </w:rPr>
        <w:t>é</w:t>
      </w:r>
      <w:r w:rsidRPr="003660F2">
        <w:rPr>
          <w:color w:val="000000" w:themeColor="text1"/>
        </w:rPr>
        <w:t xml:space="preserve"> by se zabýval</w:t>
      </w:r>
      <w:r>
        <w:rPr>
          <w:color w:val="000000" w:themeColor="text1"/>
        </w:rPr>
        <w:t>o</w:t>
      </w:r>
      <w:r w:rsidRPr="003660F2">
        <w:rPr>
          <w:color w:val="000000" w:themeColor="text1"/>
        </w:rPr>
        <w:t xml:space="preserve"> právě oblastí uprchlické krize a ubytovávání uprchlíků na území Jesenicka a zda je poskytovatel bydlení upřednostňuje před občany z ORP Jeseník právě z důvodu finanční podpory. Naplněnost potřeby je</w:t>
      </w:r>
      <w:r>
        <w:rPr>
          <w:color w:val="000000" w:themeColor="text1"/>
        </w:rPr>
        <w:t xml:space="preserve"> </w:t>
      </w:r>
      <w:r w:rsidRPr="003660F2">
        <w:rPr>
          <w:color w:val="000000" w:themeColor="text1"/>
        </w:rPr>
        <w:t>tudíž ovlivněna uprchlickou krizí, protože nikdo momentálně neví, jak dlouho bude daná situace trvat a jak</w:t>
      </w:r>
      <w:r>
        <w:rPr>
          <w:color w:val="000000" w:themeColor="text1"/>
        </w:rPr>
        <w:t>á</w:t>
      </w:r>
      <w:r w:rsidRPr="003660F2">
        <w:rPr>
          <w:color w:val="000000" w:themeColor="text1"/>
        </w:rPr>
        <w:t xml:space="preserve"> bude obsazenost bytů ukrajinskými uprchlíky do budoucna. </w:t>
      </w:r>
    </w:p>
    <w:p w14:paraId="5250E621" w14:textId="77777777" w:rsidR="00371C4B" w:rsidRPr="003660F2" w:rsidRDefault="00371C4B" w:rsidP="00371C4B">
      <w:pPr>
        <w:pStyle w:val="Nadpis1"/>
        <w:numPr>
          <w:ilvl w:val="0"/>
          <w:numId w:val="0"/>
        </w:numPr>
        <w:ind w:left="431" w:hanging="431"/>
      </w:pPr>
      <w:bookmarkStart w:id="52" w:name="_Toc118283865"/>
      <w:r w:rsidRPr="003660F2">
        <w:lastRenderedPageBreak/>
        <w:t>ZÁVĚR</w:t>
      </w:r>
      <w:bookmarkEnd w:id="52"/>
    </w:p>
    <w:p w14:paraId="049959C2" w14:textId="6A5D8FBD" w:rsidR="00371C4B" w:rsidRPr="003660F2" w:rsidRDefault="00371C4B" w:rsidP="00371C4B">
      <w:pPr>
        <w:pStyle w:val="Zkladntext"/>
        <w:spacing w:line="360" w:lineRule="auto"/>
        <w:ind w:right="14"/>
        <w:rPr>
          <w:color w:val="000000" w:themeColor="text1"/>
        </w:rPr>
      </w:pPr>
      <w:r w:rsidRPr="003660F2">
        <w:rPr>
          <w:color w:val="000000" w:themeColor="text1"/>
        </w:rPr>
        <w:t>Pracuji</w:t>
      </w:r>
      <w:r w:rsidRPr="003660F2">
        <w:rPr>
          <w:color w:val="000000" w:themeColor="text1"/>
          <w:spacing w:val="1"/>
        </w:rPr>
        <w:t xml:space="preserve"> </w:t>
      </w:r>
      <w:r w:rsidRPr="003660F2">
        <w:rPr>
          <w:color w:val="000000" w:themeColor="text1"/>
        </w:rPr>
        <w:t>v organizaci</w:t>
      </w:r>
      <w:r w:rsidRPr="003660F2">
        <w:rPr>
          <w:color w:val="000000" w:themeColor="text1"/>
          <w:spacing w:val="1"/>
        </w:rPr>
        <w:t xml:space="preserve"> </w:t>
      </w:r>
      <w:r w:rsidR="001A24F3">
        <w:rPr>
          <w:color w:val="000000" w:themeColor="text1"/>
        </w:rPr>
        <w:t>Darmoděj z.ú. ve</w:t>
      </w:r>
      <w:r w:rsidRPr="003660F2">
        <w:rPr>
          <w:color w:val="000000" w:themeColor="text1"/>
        </w:rPr>
        <w:t xml:space="preserve"> službě </w:t>
      </w:r>
      <w:r>
        <w:rPr>
          <w:color w:val="000000" w:themeColor="text1"/>
        </w:rPr>
        <w:t>s</w:t>
      </w:r>
      <w:r w:rsidRPr="003660F2">
        <w:rPr>
          <w:color w:val="000000" w:themeColor="text1"/>
        </w:rPr>
        <w:t>ociálně aktivizační služby pro rodiny s dětmi v Jeseníku od roku 2019. Práce s touto cílovou skupinou mě okamžitě zaujala, ale zároveň jsem cítila velký respekt k práci s rodinou, protože jsem si uvědomovala závažnost problémů rodin v pohraničí. Za dobu tří let, co pracuji v této sociální službě, jsem zjistila, že největším problémem neúplných rodin je nalézt si stabilní a vyhovující bydlení. Z toho důvodu jsem se problematikou bydlení rozhodla zabývat, zejména začít zjišťovat, jaká je situace s bydlením na Jesenicku, co se týče bytového fondu obcí spadajících pod ORP Jeseník a alespoň základně zmapovat nabídku bytů v soukromém sektoru. Také jsem se zaměřila na rozhovory s klienty, kteří mi sdělovali, s jakými nejčastějšími problémy se kvůli bydlení</w:t>
      </w:r>
      <w:r>
        <w:rPr>
          <w:color w:val="000000" w:themeColor="text1"/>
        </w:rPr>
        <w:t xml:space="preserve"> </w:t>
      </w:r>
      <w:r w:rsidRPr="003660F2">
        <w:rPr>
          <w:color w:val="000000" w:themeColor="text1"/>
        </w:rPr>
        <w:t xml:space="preserve">potýkají. V rámci své bakalářské práce jsem zmapovala pro pracovní tým </w:t>
      </w:r>
      <w:r>
        <w:rPr>
          <w:color w:val="000000" w:themeColor="text1"/>
        </w:rPr>
        <w:t>s</w:t>
      </w:r>
      <w:r w:rsidRPr="003660F2">
        <w:rPr>
          <w:color w:val="000000" w:themeColor="text1"/>
        </w:rPr>
        <w:t xml:space="preserve">ociálně aktivizačních služeb </w:t>
      </w:r>
      <w:r>
        <w:rPr>
          <w:color w:val="000000" w:themeColor="text1"/>
        </w:rPr>
        <w:t xml:space="preserve">pro rodiny s dětmi </w:t>
      </w:r>
      <w:r w:rsidRPr="003660F2">
        <w:rPr>
          <w:color w:val="000000" w:themeColor="text1"/>
        </w:rPr>
        <w:t xml:space="preserve">situaci s dostupným bydlením na Jesenicku (mj. i ubytovny), tak aby spolupráce s klienty dané sociální služby byla efektivnější a mohlo se pomoci co nejvíce lidem ohrožených ztrátou bydlení nebo lidem žijících v nevyhovujícím bydlení. </w:t>
      </w:r>
    </w:p>
    <w:p w14:paraId="0A150BD2" w14:textId="226036BB" w:rsidR="00371C4B" w:rsidRPr="006B3479" w:rsidRDefault="00371C4B" w:rsidP="00371C4B">
      <w:pPr>
        <w:spacing w:line="360" w:lineRule="auto"/>
        <w:jc w:val="both"/>
      </w:pPr>
      <w:r w:rsidRPr="003660F2">
        <w:rPr>
          <w:color w:val="000000" w:themeColor="text1"/>
        </w:rPr>
        <w:t>Předmětem výzkum</w:t>
      </w:r>
      <w:r>
        <w:rPr>
          <w:color w:val="000000" w:themeColor="text1"/>
        </w:rPr>
        <w:t xml:space="preserve">ného šetření </w:t>
      </w:r>
      <w:r w:rsidRPr="003660F2">
        <w:rPr>
          <w:color w:val="000000" w:themeColor="text1"/>
        </w:rPr>
        <w:t>bylo zjištění,</w:t>
      </w:r>
      <w:r w:rsidRPr="003660F2">
        <w:rPr>
          <w:color w:val="000000" w:themeColor="text1"/>
          <w:spacing w:val="1"/>
        </w:rPr>
        <w:t xml:space="preserve"> </w:t>
      </w:r>
      <w:r w:rsidRPr="003660F2">
        <w:rPr>
          <w:color w:val="000000" w:themeColor="text1"/>
        </w:rPr>
        <w:t>jak</w:t>
      </w:r>
      <w:r w:rsidRPr="003660F2">
        <w:rPr>
          <w:color w:val="000000" w:themeColor="text1"/>
          <w:spacing w:val="1"/>
        </w:rPr>
        <w:t xml:space="preserve"> </w:t>
      </w:r>
      <w:r w:rsidRPr="003660F2">
        <w:rPr>
          <w:color w:val="000000" w:themeColor="text1"/>
        </w:rPr>
        <w:t>mají</w:t>
      </w:r>
      <w:r w:rsidRPr="003660F2">
        <w:rPr>
          <w:color w:val="000000" w:themeColor="text1"/>
          <w:spacing w:val="1"/>
        </w:rPr>
        <w:t xml:space="preserve"> </w:t>
      </w:r>
      <w:r w:rsidRPr="003660F2">
        <w:rPr>
          <w:color w:val="000000" w:themeColor="text1"/>
        </w:rPr>
        <w:t>respondenti</w:t>
      </w:r>
      <w:r w:rsidRPr="003660F2">
        <w:rPr>
          <w:color w:val="000000" w:themeColor="text1"/>
          <w:spacing w:val="1"/>
        </w:rPr>
        <w:t xml:space="preserve"> naplněné potřeby v oblasti bydlení, jaký mají </w:t>
      </w:r>
      <w:r w:rsidRPr="003660F2">
        <w:rPr>
          <w:color w:val="000000" w:themeColor="text1"/>
        </w:rPr>
        <w:t xml:space="preserve">názor na celkovou bytovou situaci na Jesenicku a zda vůbec o nedostatečné kapacitě bytové situace vědí. Výsledek výzkumného šetření může být také použit jako podklad organizace při </w:t>
      </w:r>
      <w:r>
        <w:rPr>
          <w:color w:val="000000" w:themeColor="text1"/>
        </w:rPr>
        <w:t xml:space="preserve">využití patřičných dotačních titulů, jako jsou například dotační výzva z Operačního programu zaměstnanost plus </w:t>
      </w:r>
      <w:r w:rsidR="00AD0250">
        <w:rPr>
          <w:color w:val="000000" w:themeColor="text1"/>
        </w:rPr>
        <w:t>v</w:t>
      </w:r>
      <w:r>
        <w:rPr>
          <w:color w:val="000000" w:themeColor="text1"/>
        </w:rPr>
        <w:t>yhlášená</w:t>
      </w:r>
      <w:r w:rsidR="00AD0250">
        <w:rPr>
          <w:color w:val="000000" w:themeColor="text1"/>
        </w:rPr>
        <w:t xml:space="preserve"> na podporu sociálního bydlení</w:t>
      </w:r>
      <w:r w:rsidR="00AD0250" w:rsidRPr="006B3479">
        <w:t>. (EU. Ope</w:t>
      </w:r>
      <w:r w:rsidR="009368B1" w:rsidRPr="006B3479">
        <w:t>rační program zaměstnanost plus. Podpora sociálního bydlení</w:t>
      </w:r>
      <w:r w:rsidR="001A24F3" w:rsidRPr="006B3479">
        <w:t xml:space="preserve"> </w:t>
      </w:r>
      <w:r w:rsidR="00AD0250" w:rsidRPr="006B3479">
        <w:t>[online])</w:t>
      </w:r>
    </w:p>
    <w:p w14:paraId="64732E6F" w14:textId="77777777" w:rsidR="00371C4B" w:rsidRPr="003660F2" w:rsidRDefault="00371C4B" w:rsidP="00371C4B">
      <w:pPr>
        <w:pStyle w:val="Zkladntext"/>
        <w:spacing w:line="360" w:lineRule="auto"/>
        <w:ind w:right="264"/>
        <w:rPr>
          <w:color w:val="000000" w:themeColor="text1"/>
        </w:rPr>
      </w:pPr>
      <w:r w:rsidRPr="006B3479">
        <w:t xml:space="preserve">Výzkumné šetření bylo pro mě jako pracovníka, který je s klienty v každodenním kontaktu </w:t>
      </w:r>
      <w:r w:rsidRPr="003660F2">
        <w:rPr>
          <w:color w:val="000000" w:themeColor="text1"/>
        </w:rPr>
        <w:t>důležit</w:t>
      </w:r>
      <w:r>
        <w:rPr>
          <w:color w:val="000000" w:themeColor="text1"/>
        </w:rPr>
        <w:t>é</w:t>
      </w:r>
      <w:r w:rsidRPr="003660F2">
        <w:rPr>
          <w:color w:val="000000" w:themeColor="text1"/>
        </w:rPr>
        <w:t xml:space="preserve"> zejména pro to, že se jedná o výzkumné šetření, které je zaměřené na bydlení pro klienty poskytované sociální služby v oblasti, se kterou se v zaměstnání s klienty často setkáváme. Považuji za důležité, aby poskytovaná sociální služba reagovala na potřeby v oblasti bydlení dané sociální služby. Výběr tématu práce mě naučil, jak klienti vnímají své potřeby v oblasti bydlení a pomohl mi zjistit, zda jsou jejich potřeby naplněny. </w:t>
      </w:r>
    </w:p>
    <w:p w14:paraId="31C94C8A" w14:textId="77777777" w:rsidR="00371C4B" w:rsidRPr="008A0357" w:rsidRDefault="00371C4B" w:rsidP="00371C4B">
      <w:pPr>
        <w:pStyle w:val="Zkladntext"/>
        <w:spacing w:line="360" w:lineRule="auto"/>
        <w:ind w:right="264"/>
        <w:rPr>
          <w:color w:val="000000" w:themeColor="text1"/>
        </w:rPr>
      </w:pPr>
      <w:r w:rsidRPr="003660F2">
        <w:t>Hlavním cílem mého výzkum</w:t>
      </w:r>
      <w:r>
        <w:t>ného šetření</w:t>
      </w:r>
      <w:r w:rsidRPr="003660F2">
        <w:t xml:space="preserve"> bylo zjistit a analyzovat potřeby v oblasti bydlení u klientů cílové skupiny neúplných rodin, kteří spolupracují se sociální službou Sociálně aktivizační služby pro rodiny s dětmi Darmoděj z.ú</w:t>
      </w:r>
      <w:r>
        <w:t xml:space="preserve"> </w:t>
      </w:r>
      <w:r w:rsidRPr="0059416F">
        <w:rPr>
          <w:color w:val="000000" w:themeColor="text1"/>
        </w:rPr>
        <w:t xml:space="preserve">pro účely sepsání vhodného projektu určeného na poskytnutí bydlení. </w:t>
      </w:r>
      <w:r w:rsidRPr="003660F2">
        <w:t>Pro celkové zmapování bytové</w:t>
      </w:r>
      <w:r>
        <w:t xml:space="preserve"> </w:t>
      </w:r>
      <w:r w:rsidRPr="003660F2">
        <w:t xml:space="preserve">situace na Jesenicku, jsem také </w:t>
      </w:r>
      <w:r w:rsidRPr="008A0357">
        <w:rPr>
          <w:color w:val="000000" w:themeColor="text1"/>
        </w:rPr>
        <w:t xml:space="preserve">prováděla analýzu dokumentů, kde jsem se zjišťovala dostupnost vhodného bydlení pro neúplné rodiny na Jesenicku. </w:t>
      </w:r>
    </w:p>
    <w:p w14:paraId="128A1969" w14:textId="77777777" w:rsidR="00371C4B" w:rsidRPr="00443EE2" w:rsidRDefault="00371C4B" w:rsidP="00371C4B">
      <w:pPr>
        <w:pStyle w:val="Zkladntext"/>
        <w:spacing w:line="360" w:lineRule="auto"/>
        <w:ind w:right="264"/>
        <w:rPr>
          <w:color w:val="000000" w:themeColor="text1"/>
        </w:rPr>
      </w:pPr>
      <w:r w:rsidRPr="00443EE2">
        <w:rPr>
          <w:color w:val="000000" w:themeColor="text1"/>
        </w:rPr>
        <w:lastRenderedPageBreak/>
        <w:t xml:space="preserve">Na závěr bych chtěla říci, že bakalářská práce může sloužit jako metodický nástroj pro sociální pracovníky na Jesenicku, pro obce nebo nestátní neziskové organizace a všem, kteří se v rámci své profese v sociálních službách setkávají s problematikou bydlení na Jesenicku. </w:t>
      </w:r>
    </w:p>
    <w:p w14:paraId="56FD8B5D" w14:textId="77777777" w:rsidR="00371C4B" w:rsidRPr="003660F2" w:rsidRDefault="00371C4B" w:rsidP="00371C4B">
      <w:pPr>
        <w:pStyle w:val="Zkladntext"/>
        <w:spacing w:line="360" w:lineRule="auto"/>
        <w:ind w:right="264"/>
        <w:rPr>
          <w:color w:val="FF0000"/>
        </w:rPr>
      </w:pPr>
    </w:p>
    <w:p w14:paraId="57D84DCB" w14:textId="77777777" w:rsidR="00371C4B" w:rsidRPr="003660F2" w:rsidRDefault="00371C4B" w:rsidP="00371C4B">
      <w:pPr>
        <w:pStyle w:val="Nadpis1"/>
        <w:numPr>
          <w:ilvl w:val="0"/>
          <w:numId w:val="0"/>
        </w:numPr>
        <w:ind w:left="431" w:hanging="431"/>
        <w:rPr>
          <w:color w:val="000000" w:themeColor="text1"/>
        </w:rPr>
      </w:pPr>
      <w:bookmarkStart w:id="53" w:name="_Toc118283866"/>
      <w:r w:rsidRPr="003660F2">
        <w:rPr>
          <w:color w:val="000000" w:themeColor="text1"/>
        </w:rPr>
        <w:lastRenderedPageBreak/>
        <w:t>BIBLIOGRAFIE</w:t>
      </w:r>
      <w:bookmarkEnd w:id="53"/>
    </w:p>
    <w:p w14:paraId="202D4AE0" w14:textId="1B3EA055" w:rsidR="00371C4B" w:rsidRPr="00D34AA9" w:rsidRDefault="00371C4B" w:rsidP="00371C4B">
      <w:pPr>
        <w:spacing w:line="360" w:lineRule="auto"/>
      </w:pPr>
      <w:r w:rsidRPr="00D34AA9">
        <w:t>BAUM,</w:t>
      </w:r>
      <w:r w:rsidRPr="00D34AA9">
        <w:rPr>
          <w:spacing w:val="40"/>
        </w:rPr>
        <w:t xml:space="preserve"> </w:t>
      </w:r>
      <w:r w:rsidRPr="00D34AA9">
        <w:t>Detlef</w:t>
      </w:r>
      <w:bookmarkStart w:id="54" w:name="_GoBack"/>
      <w:bookmarkEnd w:id="54"/>
      <w:r w:rsidRPr="00D34AA9">
        <w:t>.</w:t>
      </w:r>
      <w:r w:rsidR="00D34AA9">
        <w:t xml:space="preserve"> 2014.</w:t>
      </w:r>
      <w:r w:rsidRPr="00D34AA9">
        <w:rPr>
          <w:spacing w:val="40"/>
        </w:rPr>
        <w:t xml:space="preserve"> </w:t>
      </w:r>
      <w:r w:rsidRPr="00D34AA9">
        <w:rPr>
          <w:i/>
        </w:rPr>
        <w:t>Výzkumné</w:t>
      </w:r>
      <w:r w:rsidRPr="00D34AA9">
        <w:rPr>
          <w:i/>
          <w:spacing w:val="40"/>
        </w:rPr>
        <w:t xml:space="preserve"> </w:t>
      </w:r>
      <w:r w:rsidRPr="00D34AA9">
        <w:rPr>
          <w:i/>
        </w:rPr>
        <w:t>metody</w:t>
      </w:r>
      <w:r w:rsidRPr="00D34AA9">
        <w:rPr>
          <w:i/>
          <w:spacing w:val="36"/>
        </w:rPr>
        <w:t xml:space="preserve"> </w:t>
      </w:r>
      <w:r w:rsidRPr="00D34AA9">
        <w:rPr>
          <w:i/>
        </w:rPr>
        <w:t>v</w:t>
      </w:r>
      <w:r w:rsidRPr="00D34AA9">
        <w:rPr>
          <w:i/>
          <w:spacing w:val="40"/>
        </w:rPr>
        <w:t xml:space="preserve"> </w:t>
      </w:r>
      <w:r w:rsidRPr="00D34AA9">
        <w:rPr>
          <w:i/>
        </w:rPr>
        <w:t>sociální</w:t>
      </w:r>
      <w:r w:rsidRPr="00D34AA9">
        <w:rPr>
          <w:i/>
          <w:spacing w:val="40"/>
        </w:rPr>
        <w:t xml:space="preserve"> </w:t>
      </w:r>
      <w:r w:rsidRPr="00D34AA9">
        <w:rPr>
          <w:i/>
        </w:rPr>
        <w:t>práci.</w:t>
      </w:r>
      <w:r w:rsidRPr="00D34AA9">
        <w:rPr>
          <w:spacing w:val="40"/>
        </w:rPr>
        <w:t xml:space="preserve"> </w:t>
      </w:r>
      <w:r w:rsidRPr="00D34AA9">
        <w:t>Ostrava:</w:t>
      </w:r>
      <w:r w:rsidRPr="00D34AA9">
        <w:rPr>
          <w:spacing w:val="40"/>
        </w:rPr>
        <w:t xml:space="preserve"> </w:t>
      </w:r>
      <w:r w:rsidRPr="00D34AA9">
        <w:t>Ostravská</w:t>
      </w:r>
      <w:r w:rsidRPr="00D34AA9">
        <w:rPr>
          <w:spacing w:val="40"/>
        </w:rPr>
        <w:t xml:space="preserve"> </w:t>
      </w:r>
      <w:r w:rsidRPr="00D34AA9">
        <w:t>univerzita</w:t>
      </w:r>
      <w:r w:rsidRPr="00D34AA9">
        <w:rPr>
          <w:spacing w:val="40"/>
        </w:rPr>
        <w:t xml:space="preserve"> </w:t>
      </w:r>
      <w:r w:rsidR="00D34AA9">
        <w:t>v Ostravě</w:t>
      </w:r>
      <w:r w:rsidRPr="00D34AA9">
        <w:t>. ISBN 978-80-7464-390-3.</w:t>
      </w:r>
    </w:p>
    <w:p w14:paraId="049E3CF5" w14:textId="77777777" w:rsidR="00371C4B" w:rsidRPr="00D34AA9" w:rsidRDefault="00371C4B" w:rsidP="00371C4B">
      <w:pPr>
        <w:spacing w:line="360" w:lineRule="auto"/>
        <w:rPr>
          <w:shd w:val="clear" w:color="auto" w:fill="FFFFFF"/>
        </w:rPr>
      </w:pPr>
      <w:r w:rsidRPr="00D34AA9">
        <w:rPr>
          <w:shd w:val="clear" w:color="auto" w:fill="FFFFFF"/>
        </w:rPr>
        <w:t>DUDOVÁ, Radka. 2009. „Práce jako řešení? Strategie obživy osamělých matek v ČR.” </w:t>
      </w:r>
      <w:r w:rsidRPr="00D34AA9">
        <w:rPr>
          <w:i/>
          <w:iCs/>
        </w:rPr>
        <w:t>Sociologický časopis /Czech Sociological Review</w:t>
      </w:r>
      <w:r w:rsidRPr="00D34AA9">
        <w:rPr>
          <w:shd w:val="clear" w:color="auto" w:fill="FFFFFF"/>
        </w:rPr>
        <w:t> 45 (4): 753-784.</w:t>
      </w:r>
    </w:p>
    <w:p w14:paraId="459544B7" w14:textId="46FAB69F" w:rsidR="00371C4B" w:rsidRPr="00D34AA9" w:rsidRDefault="00371C4B" w:rsidP="00371C4B">
      <w:pPr>
        <w:spacing w:line="360" w:lineRule="auto"/>
      </w:pPr>
      <w:r w:rsidRPr="00D34AA9">
        <w:t xml:space="preserve">HENDL, Jan. </w:t>
      </w:r>
      <w:r w:rsidR="00D34AA9">
        <w:t xml:space="preserve">2005. </w:t>
      </w:r>
      <w:r w:rsidRPr="00D34AA9">
        <w:rPr>
          <w:i/>
        </w:rPr>
        <w:t>Kvalitativní výzkum. Základní metody a aplikace.</w:t>
      </w:r>
      <w:r w:rsidR="00D34AA9">
        <w:t xml:space="preserve"> Praha: Portál.</w:t>
      </w:r>
      <w:r w:rsidR="00DC0819">
        <w:t xml:space="preserve"> </w:t>
      </w:r>
      <w:r w:rsidRPr="00D34AA9">
        <w:t>ISBN 8073670402.</w:t>
      </w:r>
    </w:p>
    <w:p w14:paraId="0A7A05CA" w14:textId="143F5297" w:rsidR="00371C4B" w:rsidRPr="00D34AA9" w:rsidRDefault="00371C4B" w:rsidP="00371C4B">
      <w:pPr>
        <w:spacing w:line="360" w:lineRule="auto"/>
      </w:pPr>
      <w:r w:rsidRPr="00D34AA9">
        <w:rPr>
          <w:bCs/>
        </w:rPr>
        <w:t>HRUŠKA a kol</w:t>
      </w:r>
      <w:r w:rsidRPr="00D34AA9">
        <w:t>.</w:t>
      </w:r>
      <w:r w:rsidR="00D34AA9">
        <w:t xml:space="preserve"> 2013.</w:t>
      </w:r>
      <w:r w:rsidRPr="00D34AA9">
        <w:t xml:space="preserve"> </w:t>
      </w:r>
      <w:r w:rsidRPr="00D34AA9">
        <w:rPr>
          <w:i/>
          <w:iCs/>
        </w:rPr>
        <w:t xml:space="preserve">Analýza a řešení problematiky ubytoven na území SMO v </w:t>
      </w:r>
      <w:r w:rsidR="001A24F3" w:rsidRPr="00D34AA9">
        <w:rPr>
          <w:i/>
          <w:iCs/>
        </w:rPr>
        <w:t>krátkodobém</w:t>
      </w:r>
      <w:r w:rsidRPr="00D34AA9">
        <w:rPr>
          <w:i/>
          <w:iCs/>
        </w:rPr>
        <w:t xml:space="preserve"> a </w:t>
      </w:r>
      <w:r w:rsidR="001A24F3" w:rsidRPr="00D34AA9">
        <w:rPr>
          <w:i/>
          <w:iCs/>
        </w:rPr>
        <w:t>dlouhodobém</w:t>
      </w:r>
      <w:r w:rsidRPr="00D34AA9">
        <w:rPr>
          <w:i/>
          <w:iCs/>
        </w:rPr>
        <w:t xml:space="preserve"> horizontu</w:t>
      </w:r>
      <w:r w:rsidRPr="00D34AA9">
        <w:t>. Ostrava: PROCES&amp;ACCENDO</w:t>
      </w:r>
      <w:r w:rsidR="00D34AA9">
        <w:t>.</w:t>
      </w:r>
      <w:r w:rsidRPr="00D34AA9">
        <w:t xml:space="preserve"> </w:t>
      </w:r>
    </w:p>
    <w:p w14:paraId="063CB9AE" w14:textId="531B18C7" w:rsidR="00371C4B" w:rsidRPr="00D34AA9" w:rsidRDefault="00371C4B" w:rsidP="00371C4B">
      <w:pPr>
        <w:spacing w:line="360" w:lineRule="auto"/>
      </w:pPr>
      <w:r w:rsidRPr="00D34AA9">
        <w:t xml:space="preserve">KLIMENT, Václav. </w:t>
      </w:r>
      <w:r w:rsidR="00D34AA9">
        <w:t xml:space="preserve">2005. </w:t>
      </w:r>
      <w:r w:rsidRPr="00D34AA9">
        <w:rPr>
          <w:i/>
        </w:rPr>
        <w:t>Věcná práva a katastr nemovitostí.</w:t>
      </w:r>
      <w:r w:rsidRPr="00D34AA9">
        <w:t xml:space="preserve"> 4. vydání. </w:t>
      </w:r>
      <w:r w:rsidR="00D34AA9">
        <w:t>Zdiby: Nakladatelství ASPI.</w:t>
      </w:r>
    </w:p>
    <w:p w14:paraId="62ABEA87" w14:textId="4AAE6654" w:rsidR="00371C4B" w:rsidRPr="00D34AA9" w:rsidRDefault="00371C4B" w:rsidP="00371C4B">
      <w:pPr>
        <w:spacing w:line="360" w:lineRule="auto"/>
      </w:pPr>
      <w:r w:rsidRPr="00D34AA9">
        <w:rPr>
          <w:shd w:val="clear" w:color="auto" w:fill="FFFFFF"/>
        </w:rPr>
        <w:t>KREBS, Vojtěch a Jaroslava DURDISOVÁ. </w:t>
      </w:r>
      <w:r w:rsidR="00D34AA9">
        <w:rPr>
          <w:shd w:val="clear" w:color="auto" w:fill="FFFFFF"/>
        </w:rPr>
        <w:t xml:space="preserve">1997. </w:t>
      </w:r>
      <w:r w:rsidRPr="00D34AA9">
        <w:rPr>
          <w:i/>
          <w:iCs/>
        </w:rPr>
        <w:t>Sociální politika</w:t>
      </w:r>
      <w:r w:rsidR="00D34AA9">
        <w:rPr>
          <w:shd w:val="clear" w:color="auto" w:fill="FFFFFF"/>
        </w:rPr>
        <w:t>. Praha: Codex Bohemia</w:t>
      </w:r>
      <w:r w:rsidRPr="00D34AA9">
        <w:rPr>
          <w:shd w:val="clear" w:color="auto" w:fill="FFFFFF"/>
        </w:rPr>
        <w:t>. ISBN 978-80-7478-921-2.</w:t>
      </w:r>
    </w:p>
    <w:p w14:paraId="78511E39" w14:textId="6C29D124" w:rsidR="00371C4B" w:rsidRPr="00D34AA9" w:rsidRDefault="00371C4B" w:rsidP="00371C4B">
      <w:pPr>
        <w:spacing w:line="360" w:lineRule="auto"/>
        <w:rPr>
          <w:shd w:val="clear" w:color="auto" w:fill="FFFFFF"/>
        </w:rPr>
      </w:pPr>
      <w:r w:rsidRPr="00D34AA9">
        <w:rPr>
          <w:shd w:val="clear" w:color="auto" w:fill="FFFFFF"/>
        </w:rPr>
        <w:t>KŘEČEK, Stanislav. </w:t>
      </w:r>
      <w:r w:rsidR="00D34AA9">
        <w:rPr>
          <w:shd w:val="clear" w:color="auto" w:fill="FFFFFF"/>
        </w:rPr>
        <w:t xml:space="preserve">2014. </w:t>
      </w:r>
      <w:r w:rsidRPr="00D34AA9">
        <w:rPr>
          <w:i/>
          <w:iCs/>
        </w:rPr>
        <w:t>Nájemní a družstevní bydlení podle nového občanského zákoníku a zákona o obchodních korporacích</w:t>
      </w:r>
      <w:r w:rsidR="00D34AA9">
        <w:rPr>
          <w:shd w:val="clear" w:color="auto" w:fill="FFFFFF"/>
        </w:rPr>
        <w:t xml:space="preserve">. Praha: Leges. </w:t>
      </w:r>
      <w:r w:rsidRPr="00D34AA9">
        <w:rPr>
          <w:shd w:val="clear" w:color="auto" w:fill="FFFFFF"/>
        </w:rPr>
        <w:t>Praktik (Leges). ISBN 9788087576991.</w:t>
      </w:r>
    </w:p>
    <w:p w14:paraId="5B016119" w14:textId="77777777" w:rsidR="00371C4B" w:rsidRPr="00D34AA9" w:rsidRDefault="00371C4B" w:rsidP="00371C4B">
      <w:pPr>
        <w:spacing w:line="360" w:lineRule="auto"/>
        <w:rPr>
          <w:bdr w:val="none" w:sz="0" w:space="0" w:color="auto" w:frame="1"/>
        </w:rPr>
      </w:pPr>
      <w:r w:rsidRPr="00D34AA9">
        <w:rPr>
          <w:bdr w:val="none" w:sz="0" w:space="0" w:color="auto" w:frame="1"/>
        </w:rPr>
        <w:t>LUX, M., P. SUNEGA, T. KOSTELECKÝ, D. ČERMÁK a P. KOŠINÁR.</w:t>
      </w:r>
      <w:r w:rsidRPr="00D34AA9">
        <w:rPr>
          <w:shd w:val="clear" w:color="auto" w:fill="FFFFFF"/>
        </w:rPr>
        <w:t> </w:t>
      </w:r>
      <w:r w:rsidRPr="00D34AA9">
        <w:rPr>
          <w:bdr w:val="none" w:sz="0" w:space="0" w:color="auto" w:frame="1"/>
        </w:rPr>
        <w:t>2004.</w:t>
      </w:r>
      <w:r w:rsidRPr="00D34AA9">
        <w:rPr>
          <w:shd w:val="clear" w:color="auto" w:fill="FFFFFF"/>
        </w:rPr>
        <w:t> </w:t>
      </w:r>
      <w:r w:rsidRPr="00D34AA9">
        <w:rPr>
          <w:i/>
          <w:iCs/>
          <w:bdr w:val="none" w:sz="0" w:space="0" w:color="auto" w:frame="1"/>
        </w:rPr>
        <w:t>Standardy bydlení 2003/2004: Bytová politika v ČR - efektivněji a cíleněji.</w:t>
      </w:r>
      <w:r w:rsidRPr="00D34AA9">
        <w:rPr>
          <w:shd w:val="clear" w:color="auto" w:fill="FFFFFF"/>
        </w:rPr>
        <w:t> </w:t>
      </w:r>
      <w:r w:rsidRPr="00D34AA9">
        <w:rPr>
          <w:bdr w:val="none" w:sz="0" w:space="0" w:color="auto" w:frame="1"/>
        </w:rPr>
        <w:t>Praha:</w:t>
      </w:r>
      <w:r w:rsidRPr="00D34AA9">
        <w:rPr>
          <w:shd w:val="clear" w:color="auto" w:fill="FFFFFF"/>
        </w:rPr>
        <w:t> </w:t>
      </w:r>
      <w:r w:rsidRPr="00D34AA9">
        <w:rPr>
          <w:bdr w:val="none" w:sz="0" w:space="0" w:color="auto" w:frame="1"/>
        </w:rPr>
        <w:t>Sociologický ústav AV ČR.</w:t>
      </w:r>
      <w:r w:rsidRPr="00D34AA9">
        <w:rPr>
          <w:shd w:val="clear" w:color="auto" w:fill="FFFFFF"/>
        </w:rPr>
        <w:t> </w:t>
      </w:r>
      <w:r w:rsidRPr="00D34AA9">
        <w:rPr>
          <w:bdr w:val="none" w:sz="0" w:space="0" w:color="auto" w:frame="1"/>
        </w:rPr>
        <w:t>176 s.</w:t>
      </w:r>
      <w:r w:rsidRPr="00D34AA9">
        <w:rPr>
          <w:shd w:val="clear" w:color="auto" w:fill="FFFFFF"/>
        </w:rPr>
        <w:t> </w:t>
      </w:r>
      <w:r w:rsidRPr="00D34AA9">
        <w:rPr>
          <w:bdr w:val="none" w:sz="0" w:space="0" w:color="auto" w:frame="1"/>
        </w:rPr>
        <w:t>ISBN 80-7330-055-9.</w:t>
      </w:r>
    </w:p>
    <w:p w14:paraId="5EF6E79A" w14:textId="3FBF87BB" w:rsidR="00371C4B" w:rsidRPr="00D34AA9" w:rsidRDefault="00371C4B" w:rsidP="00371C4B">
      <w:pPr>
        <w:spacing w:line="360" w:lineRule="auto"/>
      </w:pPr>
      <w:r w:rsidRPr="00D34AA9">
        <w:rPr>
          <w:caps/>
        </w:rPr>
        <w:t>LHOTSKÁ</w:t>
      </w:r>
      <w:r w:rsidRPr="00D34AA9">
        <w:rPr>
          <w:shd w:val="clear" w:color="auto" w:fill="FFFFFF"/>
        </w:rPr>
        <w:t>, Věra a </w:t>
      </w:r>
      <w:r w:rsidRPr="00D34AA9">
        <w:rPr>
          <w:caps/>
        </w:rPr>
        <w:t>PETROVÁ</w:t>
      </w:r>
      <w:r w:rsidRPr="00D34AA9">
        <w:rPr>
          <w:shd w:val="clear" w:color="auto" w:fill="FFFFFF"/>
        </w:rPr>
        <w:t>, Iva. </w:t>
      </w:r>
      <w:r w:rsidR="00D34AA9" w:rsidRPr="00D34AA9">
        <w:rPr>
          <w:shd w:val="clear" w:color="auto" w:fill="FFFFFF"/>
        </w:rPr>
        <w:t>1996</w:t>
      </w:r>
      <w:r w:rsidR="00D34AA9">
        <w:rPr>
          <w:shd w:val="clear" w:color="auto" w:fill="FFFFFF"/>
        </w:rPr>
        <w:t xml:space="preserve">. </w:t>
      </w:r>
      <w:r w:rsidRPr="00D34AA9">
        <w:rPr>
          <w:i/>
          <w:iCs/>
        </w:rPr>
        <w:t>Ekonomická situace neúplných rodin</w:t>
      </w:r>
      <w:r w:rsidRPr="00D34AA9">
        <w:rPr>
          <w:shd w:val="clear" w:color="auto" w:fill="FFFFFF"/>
        </w:rPr>
        <w:t>. Praha: Výzkumn</w:t>
      </w:r>
      <w:r w:rsidR="00D34AA9">
        <w:rPr>
          <w:shd w:val="clear" w:color="auto" w:fill="FFFFFF"/>
        </w:rPr>
        <w:t>ý ústav práce a sociálních věcí</w:t>
      </w:r>
      <w:r w:rsidRPr="00D34AA9">
        <w:rPr>
          <w:shd w:val="clear" w:color="auto" w:fill="FFFFFF"/>
        </w:rPr>
        <w:t>. 35 s. </w:t>
      </w:r>
      <w:r w:rsidRPr="00D34AA9">
        <w:t>ISBN 80-238-3787-7</w:t>
      </w:r>
      <w:r w:rsidRPr="00D34AA9">
        <w:rPr>
          <w:shd w:val="clear" w:color="auto" w:fill="FFFFFF"/>
        </w:rPr>
        <w:t>.</w:t>
      </w:r>
    </w:p>
    <w:p w14:paraId="411FF1E3" w14:textId="16995639" w:rsidR="00371C4B" w:rsidRPr="00D34AA9" w:rsidRDefault="00371C4B" w:rsidP="00371C4B">
      <w:pPr>
        <w:spacing w:line="360" w:lineRule="auto"/>
      </w:pPr>
      <w:r w:rsidRPr="00D34AA9">
        <w:t>MATOUŠEK, Oldřich. </w:t>
      </w:r>
      <w:r w:rsidR="00D34AA9" w:rsidRPr="00D34AA9">
        <w:t xml:space="preserve">2008. </w:t>
      </w:r>
      <w:r w:rsidRPr="00D34AA9">
        <w:rPr>
          <w:i/>
          <w:iCs/>
        </w:rPr>
        <w:t>Metody a řízení sociální práce</w:t>
      </w:r>
      <w:r w:rsidR="00D34AA9">
        <w:t xml:space="preserve">. Vyd. 2. Praha: Portál. </w:t>
      </w:r>
      <w:r w:rsidRPr="00D34AA9">
        <w:t>ISBN 9788073675028.</w:t>
      </w:r>
    </w:p>
    <w:p w14:paraId="018F5D5F" w14:textId="6D52A999" w:rsidR="00371C4B" w:rsidRPr="00D34AA9" w:rsidRDefault="00371C4B" w:rsidP="00371C4B">
      <w:pPr>
        <w:spacing w:line="360" w:lineRule="auto"/>
        <w:rPr>
          <w:spacing w:val="-5"/>
        </w:rPr>
      </w:pPr>
      <w:r w:rsidRPr="00D34AA9">
        <w:t>MATOUŠEK,</w:t>
      </w:r>
      <w:r w:rsidRPr="00D34AA9">
        <w:rPr>
          <w:spacing w:val="-7"/>
        </w:rPr>
        <w:t xml:space="preserve"> </w:t>
      </w:r>
      <w:r w:rsidRPr="00D34AA9">
        <w:t>Oldřich</w:t>
      </w:r>
      <w:r w:rsidR="00D34AA9">
        <w:t xml:space="preserve">. </w:t>
      </w:r>
      <w:r w:rsidR="00D34AA9" w:rsidRPr="00D34AA9">
        <w:t>2007.</w:t>
      </w:r>
      <w:r w:rsidR="00D34AA9" w:rsidRPr="00D34AA9">
        <w:rPr>
          <w:spacing w:val="-6"/>
        </w:rPr>
        <w:t xml:space="preserve"> </w:t>
      </w:r>
      <w:r w:rsidRPr="00D34AA9">
        <w:rPr>
          <w:spacing w:val="-8"/>
        </w:rPr>
        <w:t xml:space="preserve"> </w:t>
      </w:r>
      <w:r w:rsidRPr="00D34AA9">
        <w:rPr>
          <w:i/>
        </w:rPr>
        <w:t>Sociální</w:t>
      </w:r>
      <w:r w:rsidRPr="00D34AA9">
        <w:rPr>
          <w:i/>
          <w:spacing w:val="-7"/>
        </w:rPr>
        <w:t xml:space="preserve"> </w:t>
      </w:r>
      <w:r w:rsidRPr="00D34AA9">
        <w:rPr>
          <w:i/>
        </w:rPr>
        <w:t>služby.</w:t>
      </w:r>
      <w:r w:rsidRPr="00D34AA9">
        <w:rPr>
          <w:i/>
          <w:spacing w:val="-7"/>
        </w:rPr>
        <w:t xml:space="preserve"> </w:t>
      </w:r>
      <w:r w:rsidRPr="00D34AA9">
        <w:t>Praha:</w:t>
      </w:r>
      <w:r w:rsidRPr="00D34AA9">
        <w:rPr>
          <w:spacing w:val="-7"/>
        </w:rPr>
        <w:t xml:space="preserve"> </w:t>
      </w:r>
      <w:r w:rsidR="00D34AA9">
        <w:t xml:space="preserve">Portál. </w:t>
      </w:r>
      <w:r w:rsidRPr="00D34AA9">
        <w:t>ISBN:</w:t>
      </w:r>
      <w:r w:rsidRPr="00D34AA9">
        <w:rPr>
          <w:spacing w:val="-8"/>
        </w:rPr>
        <w:t xml:space="preserve"> </w:t>
      </w:r>
      <w:r w:rsidRPr="00D34AA9">
        <w:t>978-80-7367-310-</w:t>
      </w:r>
      <w:r w:rsidRPr="00D34AA9">
        <w:rPr>
          <w:spacing w:val="-5"/>
        </w:rPr>
        <w:t>9.</w:t>
      </w:r>
    </w:p>
    <w:p w14:paraId="73FDB90F" w14:textId="1B3CC5C2" w:rsidR="00371C4B" w:rsidRPr="00D34AA9" w:rsidRDefault="00371C4B" w:rsidP="00371C4B">
      <w:pPr>
        <w:spacing w:line="360" w:lineRule="auto"/>
        <w:rPr>
          <w:spacing w:val="-2"/>
        </w:rPr>
      </w:pPr>
      <w:r w:rsidRPr="00D34AA9">
        <w:t>MATOUŠEK,</w:t>
      </w:r>
      <w:r w:rsidRPr="00D34AA9">
        <w:rPr>
          <w:spacing w:val="-3"/>
        </w:rPr>
        <w:t xml:space="preserve"> </w:t>
      </w:r>
      <w:r w:rsidRPr="00D34AA9">
        <w:t>O.</w:t>
      </w:r>
      <w:r w:rsidRPr="00D34AA9">
        <w:rPr>
          <w:spacing w:val="-3"/>
        </w:rPr>
        <w:t xml:space="preserve"> </w:t>
      </w:r>
      <w:r w:rsidRPr="00D34AA9">
        <w:t>a</w:t>
      </w:r>
      <w:r w:rsidRPr="00D34AA9">
        <w:rPr>
          <w:spacing w:val="-3"/>
        </w:rPr>
        <w:t xml:space="preserve"> </w:t>
      </w:r>
      <w:r w:rsidR="00D34AA9">
        <w:t>kol.</w:t>
      </w:r>
      <w:r w:rsidR="00D34AA9" w:rsidRPr="00D34AA9">
        <w:t xml:space="preserve"> 2005.</w:t>
      </w:r>
      <w:r w:rsidR="00D34AA9" w:rsidRPr="00D34AA9">
        <w:rPr>
          <w:spacing w:val="-2"/>
        </w:rPr>
        <w:t xml:space="preserve"> </w:t>
      </w:r>
      <w:r w:rsidRPr="00D34AA9">
        <w:rPr>
          <w:i/>
        </w:rPr>
        <w:t>Sociální</w:t>
      </w:r>
      <w:r w:rsidRPr="00D34AA9">
        <w:rPr>
          <w:i/>
          <w:spacing w:val="-4"/>
        </w:rPr>
        <w:t xml:space="preserve"> </w:t>
      </w:r>
      <w:r w:rsidRPr="00D34AA9">
        <w:rPr>
          <w:i/>
        </w:rPr>
        <w:t>práce</w:t>
      </w:r>
      <w:r w:rsidRPr="00D34AA9">
        <w:rPr>
          <w:i/>
          <w:spacing w:val="-5"/>
        </w:rPr>
        <w:t xml:space="preserve"> </w:t>
      </w:r>
      <w:r w:rsidRPr="00D34AA9">
        <w:rPr>
          <w:i/>
        </w:rPr>
        <w:t>v</w:t>
      </w:r>
      <w:r w:rsidRPr="00D34AA9">
        <w:rPr>
          <w:i/>
          <w:spacing w:val="-5"/>
        </w:rPr>
        <w:t xml:space="preserve"> </w:t>
      </w:r>
      <w:r w:rsidRPr="00D34AA9">
        <w:rPr>
          <w:i/>
        </w:rPr>
        <w:t>praxi</w:t>
      </w:r>
      <w:r w:rsidRPr="00D34AA9">
        <w:t>.</w:t>
      </w:r>
      <w:r w:rsidRPr="00D34AA9">
        <w:rPr>
          <w:spacing w:val="-4"/>
        </w:rPr>
        <w:t xml:space="preserve"> </w:t>
      </w:r>
      <w:r w:rsidRPr="00D34AA9">
        <w:t>Praha:</w:t>
      </w:r>
      <w:r w:rsidRPr="00D34AA9">
        <w:rPr>
          <w:spacing w:val="-4"/>
        </w:rPr>
        <w:t xml:space="preserve"> </w:t>
      </w:r>
      <w:r w:rsidR="00D34AA9">
        <w:t>Portál.</w:t>
      </w:r>
      <w:r w:rsidR="00DC0819">
        <w:t xml:space="preserve"> </w:t>
      </w:r>
      <w:r w:rsidRPr="00D34AA9">
        <w:t xml:space="preserve">ISBN </w:t>
      </w:r>
      <w:r w:rsidRPr="00D34AA9">
        <w:rPr>
          <w:spacing w:val="-2"/>
        </w:rPr>
        <w:t>80-7367-002-X.</w:t>
      </w:r>
    </w:p>
    <w:p w14:paraId="67B17374" w14:textId="091B91D2" w:rsidR="00371C4B" w:rsidRPr="00D34AA9" w:rsidRDefault="00371C4B" w:rsidP="00371C4B">
      <w:pPr>
        <w:spacing w:line="360" w:lineRule="auto"/>
        <w:rPr>
          <w:spacing w:val="-2"/>
        </w:rPr>
      </w:pPr>
      <w:r w:rsidRPr="00D34AA9">
        <w:rPr>
          <w:bCs/>
        </w:rPr>
        <w:t xml:space="preserve">Metodika </w:t>
      </w:r>
      <w:r w:rsidR="001A24F3" w:rsidRPr="00D34AA9">
        <w:rPr>
          <w:bCs/>
        </w:rPr>
        <w:t>poskytované</w:t>
      </w:r>
      <w:r w:rsidRPr="00D34AA9">
        <w:rPr>
          <w:bCs/>
        </w:rPr>
        <w:t xml:space="preserve">́ </w:t>
      </w:r>
      <w:r w:rsidR="001A24F3" w:rsidRPr="00D34AA9">
        <w:rPr>
          <w:bCs/>
        </w:rPr>
        <w:t>služby</w:t>
      </w:r>
      <w:r w:rsidRPr="00D34AA9">
        <w:t xml:space="preserve">, </w:t>
      </w:r>
      <w:r w:rsidR="001A24F3" w:rsidRPr="00D34AA9">
        <w:t>Sociálně</w:t>
      </w:r>
      <w:r w:rsidRPr="00D34AA9">
        <w:t xml:space="preserve">̌ </w:t>
      </w:r>
      <w:r w:rsidR="001A24F3" w:rsidRPr="00D34AA9">
        <w:t>aktivizační</w:t>
      </w:r>
      <w:r w:rsidRPr="00D34AA9">
        <w:t xml:space="preserve">́ </w:t>
      </w:r>
      <w:r w:rsidR="001A24F3" w:rsidRPr="00D34AA9">
        <w:t>služby</w:t>
      </w:r>
      <w:r w:rsidRPr="00D34AA9">
        <w:t xml:space="preserve"> pro rodiny s </w:t>
      </w:r>
      <w:r w:rsidR="001A24F3" w:rsidRPr="00D34AA9">
        <w:t>dětmi</w:t>
      </w:r>
      <w:r w:rsidRPr="00D34AA9">
        <w:t xml:space="preserve">. </w:t>
      </w:r>
      <w:r w:rsidR="001A24F3" w:rsidRPr="00D34AA9">
        <w:t>Jeseník</w:t>
      </w:r>
      <w:r w:rsidRPr="00D34AA9">
        <w:t xml:space="preserve">: </w:t>
      </w:r>
      <w:r w:rsidR="001A24F3" w:rsidRPr="00D34AA9">
        <w:t>Darmoděj</w:t>
      </w:r>
      <w:r w:rsidRPr="00D34AA9">
        <w:t xml:space="preserve">, 2015, </w:t>
      </w:r>
      <w:r w:rsidR="001A24F3" w:rsidRPr="00D34AA9">
        <w:t>aktualizovaná</w:t>
      </w:r>
      <w:r w:rsidRPr="00D34AA9">
        <w:t>́ 2021. (</w:t>
      </w:r>
      <w:r w:rsidR="001A24F3" w:rsidRPr="00D34AA9">
        <w:t>interní</w:t>
      </w:r>
      <w:r w:rsidRPr="00D34AA9">
        <w:t xml:space="preserve">́ </w:t>
      </w:r>
      <w:r w:rsidR="001A24F3" w:rsidRPr="00D34AA9">
        <w:t>materiál</w:t>
      </w:r>
      <w:r w:rsidRPr="00D34AA9">
        <w:t xml:space="preserve"> organizace) </w:t>
      </w:r>
    </w:p>
    <w:p w14:paraId="1DA70A06" w14:textId="36D37A33" w:rsidR="00371C4B" w:rsidRPr="00D34AA9" w:rsidRDefault="00371C4B" w:rsidP="00371C4B">
      <w:pPr>
        <w:spacing w:line="360" w:lineRule="auto"/>
      </w:pPr>
      <w:r w:rsidRPr="00D34AA9">
        <w:t>MIOVSKÝ,</w:t>
      </w:r>
      <w:r w:rsidRPr="00D34AA9">
        <w:rPr>
          <w:spacing w:val="31"/>
        </w:rPr>
        <w:t xml:space="preserve"> </w:t>
      </w:r>
      <w:r w:rsidRPr="00D34AA9">
        <w:t>Michal</w:t>
      </w:r>
      <w:r w:rsidR="00D34AA9">
        <w:t>.</w:t>
      </w:r>
      <w:r w:rsidR="00D34AA9" w:rsidRPr="00D34AA9">
        <w:t xml:space="preserve"> 2006</w:t>
      </w:r>
      <w:r w:rsidR="00D34AA9">
        <w:t>.</w:t>
      </w:r>
      <w:r w:rsidRPr="00D34AA9">
        <w:rPr>
          <w:spacing w:val="31"/>
        </w:rPr>
        <w:t xml:space="preserve"> </w:t>
      </w:r>
      <w:r w:rsidRPr="00D34AA9">
        <w:rPr>
          <w:i/>
        </w:rPr>
        <w:t>Kvalitativní</w:t>
      </w:r>
      <w:r w:rsidRPr="00D34AA9">
        <w:rPr>
          <w:i/>
          <w:spacing w:val="32"/>
        </w:rPr>
        <w:t xml:space="preserve"> </w:t>
      </w:r>
      <w:r w:rsidRPr="00D34AA9">
        <w:rPr>
          <w:i/>
        </w:rPr>
        <w:t>přístup</w:t>
      </w:r>
      <w:r w:rsidRPr="00D34AA9">
        <w:rPr>
          <w:i/>
          <w:spacing w:val="32"/>
        </w:rPr>
        <w:t xml:space="preserve"> </w:t>
      </w:r>
      <w:r w:rsidRPr="00D34AA9">
        <w:rPr>
          <w:i/>
        </w:rPr>
        <w:t>a</w:t>
      </w:r>
      <w:r w:rsidRPr="00D34AA9">
        <w:rPr>
          <w:i/>
          <w:spacing w:val="30"/>
        </w:rPr>
        <w:t xml:space="preserve"> </w:t>
      </w:r>
      <w:r w:rsidRPr="00D34AA9">
        <w:rPr>
          <w:i/>
        </w:rPr>
        <w:t>metody v</w:t>
      </w:r>
      <w:r w:rsidRPr="00D34AA9">
        <w:rPr>
          <w:i/>
          <w:spacing w:val="31"/>
        </w:rPr>
        <w:t xml:space="preserve"> </w:t>
      </w:r>
      <w:r w:rsidRPr="00D34AA9">
        <w:rPr>
          <w:i/>
        </w:rPr>
        <w:t>psychologickém</w:t>
      </w:r>
      <w:r w:rsidRPr="00D34AA9">
        <w:rPr>
          <w:i/>
          <w:spacing w:val="32"/>
        </w:rPr>
        <w:t xml:space="preserve"> </w:t>
      </w:r>
      <w:r w:rsidRPr="00D34AA9">
        <w:rPr>
          <w:i/>
        </w:rPr>
        <w:t>výzkumu.</w:t>
      </w:r>
      <w:r w:rsidRPr="00D34AA9">
        <w:rPr>
          <w:spacing w:val="31"/>
        </w:rPr>
        <w:t xml:space="preserve"> </w:t>
      </w:r>
      <w:r w:rsidR="00D34AA9">
        <w:t>Praha: Grada</w:t>
      </w:r>
      <w:r w:rsidRPr="00D34AA9">
        <w:t>. ISBN 8024713624.</w:t>
      </w:r>
    </w:p>
    <w:p w14:paraId="2C385CB3" w14:textId="717D47F4" w:rsidR="00371C4B" w:rsidRPr="00D34AA9" w:rsidRDefault="00371C4B" w:rsidP="00371C4B">
      <w:pPr>
        <w:spacing w:line="360" w:lineRule="auto"/>
        <w:rPr>
          <w:shd w:val="clear" w:color="auto" w:fill="FFFFFF"/>
        </w:rPr>
      </w:pPr>
      <w:r w:rsidRPr="00D34AA9">
        <w:rPr>
          <w:shd w:val="clear" w:color="auto" w:fill="FFFFFF"/>
        </w:rPr>
        <w:t>MORGENSTERNOVÁ, Monika a Lenka ŠULOVÁ.</w:t>
      </w:r>
      <w:r w:rsidR="00D34AA9">
        <w:rPr>
          <w:shd w:val="clear" w:color="auto" w:fill="FFFFFF"/>
        </w:rPr>
        <w:t xml:space="preserve"> </w:t>
      </w:r>
      <w:r w:rsidR="00D34AA9" w:rsidRPr="00D34AA9">
        <w:rPr>
          <w:shd w:val="clear" w:color="auto" w:fill="FFFFFF"/>
        </w:rPr>
        <w:t>2007.</w:t>
      </w:r>
      <w:r w:rsidRPr="00D34AA9">
        <w:rPr>
          <w:shd w:val="clear" w:color="auto" w:fill="FFFFFF"/>
        </w:rPr>
        <w:t> </w:t>
      </w:r>
      <w:r w:rsidRPr="00D34AA9">
        <w:rPr>
          <w:i/>
          <w:iCs/>
        </w:rPr>
        <w:t>Interkulturní psychologie: rozvoj interkulturní senzitivity</w:t>
      </w:r>
      <w:r w:rsidR="00D34AA9">
        <w:rPr>
          <w:shd w:val="clear" w:color="auto" w:fill="FFFFFF"/>
        </w:rPr>
        <w:t xml:space="preserve">. Praha: Karolinum. </w:t>
      </w:r>
      <w:r w:rsidRPr="00D34AA9">
        <w:rPr>
          <w:shd w:val="clear" w:color="auto" w:fill="FFFFFF"/>
        </w:rPr>
        <w:t>ISBN 978-80-246-1361-1.</w:t>
      </w:r>
    </w:p>
    <w:p w14:paraId="094914AD" w14:textId="54D4DE11" w:rsidR="00371C4B" w:rsidRPr="00D34AA9" w:rsidRDefault="00371C4B" w:rsidP="00371C4B">
      <w:pPr>
        <w:spacing w:line="360" w:lineRule="auto"/>
        <w:rPr>
          <w:shd w:val="clear" w:color="auto" w:fill="FFFFFF"/>
        </w:rPr>
      </w:pPr>
      <w:r w:rsidRPr="00D34AA9">
        <w:rPr>
          <w:bCs/>
        </w:rPr>
        <w:t>REID, Wiliam, John</w:t>
      </w:r>
      <w:r w:rsidRPr="00D34AA9">
        <w:t xml:space="preserve">. 1978. </w:t>
      </w:r>
      <w:r w:rsidRPr="00D34AA9">
        <w:rPr>
          <w:i/>
        </w:rPr>
        <w:t>The Task-Centred System.</w:t>
      </w:r>
      <w:r w:rsidRPr="00D34AA9">
        <w:t xml:space="preserve"> New York, </w:t>
      </w:r>
      <w:r w:rsidR="00D34AA9">
        <w:t>USA: Columbia University Press.</w:t>
      </w:r>
    </w:p>
    <w:p w14:paraId="53AAD590" w14:textId="454A5468" w:rsidR="00371C4B" w:rsidRPr="00D34AA9" w:rsidRDefault="00371C4B" w:rsidP="00371C4B">
      <w:pPr>
        <w:spacing w:line="360" w:lineRule="auto"/>
      </w:pPr>
      <w:r w:rsidRPr="00D34AA9">
        <w:rPr>
          <w:shd w:val="clear" w:color="auto" w:fill="FFFFFF"/>
        </w:rPr>
        <w:lastRenderedPageBreak/>
        <w:t>STRAUSS, Anselm L. a Juliet CORBIN.</w:t>
      </w:r>
      <w:r w:rsidR="00D34AA9">
        <w:rPr>
          <w:shd w:val="clear" w:color="auto" w:fill="FFFFFF"/>
        </w:rPr>
        <w:t xml:space="preserve"> </w:t>
      </w:r>
      <w:r w:rsidR="00D34AA9" w:rsidRPr="00D34AA9">
        <w:rPr>
          <w:shd w:val="clear" w:color="auto" w:fill="FFFFFF"/>
        </w:rPr>
        <w:t>1999.</w:t>
      </w:r>
      <w:r w:rsidRPr="00D34AA9">
        <w:rPr>
          <w:shd w:val="clear" w:color="auto" w:fill="FFFFFF"/>
        </w:rPr>
        <w:t> </w:t>
      </w:r>
      <w:r w:rsidRPr="00D34AA9">
        <w:rPr>
          <w:i/>
          <w:iCs/>
        </w:rPr>
        <w:t>Základy kvalitativního výzkumu: postupy a techniky metody zakotvené teorie</w:t>
      </w:r>
      <w:r w:rsidR="00D34AA9">
        <w:rPr>
          <w:shd w:val="clear" w:color="auto" w:fill="FFFFFF"/>
        </w:rPr>
        <w:t xml:space="preserve">. Brno: Sdružení Podané ruce. </w:t>
      </w:r>
      <w:r w:rsidRPr="00D34AA9">
        <w:rPr>
          <w:shd w:val="clear" w:color="auto" w:fill="FFFFFF"/>
        </w:rPr>
        <w:t>SCAN. ISBN 80·85834-60.x.</w:t>
      </w:r>
    </w:p>
    <w:p w14:paraId="5BCFCF4D" w14:textId="7EA5B9D4" w:rsidR="00371C4B" w:rsidRPr="00D34AA9" w:rsidRDefault="00371C4B" w:rsidP="00371C4B">
      <w:pPr>
        <w:spacing w:line="360" w:lineRule="auto"/>
        <w:rPr>
          <w:shd w:val="clear" w:color="auto" w:fill="FFFFFF"/>
        </w:rPr>
      </w:pPr>
      <w:r w:rsidRPr="00D34AA9">
        <w:rPr>
          <w:shd w:val="clear" w:color="auto" w:fill="FFFFFF"/>
        </w:rPr>
        <w:t>ŠŤASTNÁ, Anna.</w:t>
      </w:r>
      <w:r w:rsidR="00D34AA9" w:rsidRPr="00D34AA9">
        <w:rPr>
          <w:shd w:val="clear" w:color="auto" w:fill="FFFFFF"/>
        </w:rPr>
        <w:t xml:space="preserve"> 2009</w:t>
      </w:r>
      <w:r w:rsidR="00D34AA9">
        <w:rPr>
          <w:shd w:val="clear" w:color="auto" w:fill="FFFFFF"/>
        </w:rPr>
        <w:t>.</w:t>
      </w:r>
      <w:r w:rsidRPr="00D34AA9">
        <w:rPr>
          <w:shd w:val="clear" w:color="auto" w:fill="FFFFFF"/>
        </w:rPr>
        <w:t> </w:t>
      </w:r>
      <w:r w:rsidRPr="00D34AA9">
        <w:rPr>
          <w:i/>
          <w:iCs/>
        </w:rPr>
        <w:t>Neúplné rodiny v České republice a ve vybraných evropských zemích</w:t>
      </w:r>
      <w:r w:rsidR="00D34AA9">
        <w:rPr>
          <w:shd w:val="clear" w:color="auto" w:fill="FFFFFF"/>
        </w:rPr>
        <w:t>. Praha: VÚPSV</w:t>
      </w:r>
      <w:r w:rsidRPr="00D34AA9">
        <w:rPr>
          <w:shd w:val="clear" w:color="auto" w:fill="FFFFFF"/>
        </w:rPr>
        <w:t>. ISBN 978-80-7416-038-7.</w:t>
      </w:r>
    </w:p>
    <w:p w14:paraId="4E509C95" w14:textId="61F82C75" w:rsidR="00371C4B" w:rsidRPr="00D34AA9" w:rsidRDefault="00371C4B" w:rsidP="00371C4B">
      <w:pPr>
        <w:spacing w:line="360" w:lineRule="auto"/>
      </w:pPr>
      <w:r w:rsidRPr="00D34AA9">
        <w:t>ŠVAŘÍČEK, Roman., ŠEĎOVÁ, Klára</w:t>
      </w:r>
      <w:r w:rsidR="00D34AA9">
        <w:t xml:space="preserve">. </w:t>
      </w:r>
      <w:r w:rsidR="00D34AA9" w:rsidRPr="00D34AA9">
        <w:t>2007</w:t>
      </w:r>
      <w:r w:rsidR="00D34AA9">
        <w:t xml:space="preserve">. </w:t>
      </w:r>
      <w:r w:rsidRPr="00D34AA9">
        <w:rPr>
          <w:i/>
        </w:rPr>
        <w:t>Kvalitativní výzkum</w:t>
      </w:r>
      <w:r w:rsidRPr="00D34AA9">
        <w:rPr>
          <w:i/>
          <w:spacing w:val="28"/>
        </w:rPr>
        <w:t xml:space="preserve"> </w:t>
      </w:r>
      <w:r w:rsidRPr="00D34AA9">
        <w:rPr>
          <w:i/>
        </w:rPr>
        <w:t>v pedagogických vědách</w:t>
      </w:r>
      <w:r w:rsidR="00D34AA9">
        <w:t>. Praha: Portál</w:t>
      </w:r>
      <w:r w:rsidRPr="00D34AA9">
        <w:t>. ISBN 978-807-3673-130.</w:t>
      </w:r>
    </w:p>
    <w:p w14:paraId="0593D148" w14:textId="4B8148BE" w:rsidR="00371C4B" w:rsidRPr="00D34AA9" w:rsidRDefault="00371C4B" w:rsidP="00371C4B">
      <w:pPr>
        <w:spacing w:line="360" w:lineRule="auto"/>
        <w:rPr>
          <w:spacing w:val="-2"/>
        </w:rPr>
      </w:pPr>
      <w:r w:rsidRPr="00D34AA9">
        <w:rPr>
          <w:i/>
        </w:rPr>
        <w:t>Výroční</w:t>
      </w:r>
      <w:r w:rsidRPr="00D34AA9">
        <w:rPr>
          <w:i/>
          <w:spacing w:val="-2"/>
        </w:rPr>
        <w:t xml:space="preserve"> </w:t>
      </w:r>
      <w:r w:rsidRPr="00D34AA9">
        <w:rPr>
          <w:i/>
        </w:rPr>
        <w:t>zpráva</w:t>
      </w:r>
      <w:r w:rsidRPr="00D34AA9">
        <w:rPr>
          <w:i/>
          <w:spacing w:val="-1"/>
        </w:rPr>
        <w:t xml:space="preserve"> </w:t>
      </w:r>
      <w:r w:rsidRPr="00D34AA9">
        <w:rPr>
          <w:i/>
        </w:rPr>
        <w:t>2012.</w:t>
      </w:r>
      <w:r w:rsidRPr="00D34AA9">
        <w:rPr>
          <w:i/>
          <w:spacing w:val="-2"/>
        </w:rPr>
        <w:t xml:space="preserve"> </w:t>
      </w:r>
      <w:r w:rsidR="00D34AA9" w:rsidRPr="00D34AA9">
        <w:rPr>
          <w:spacing w:val="-2"/>
        </w:rPr>
        <w:t>2012.</w:t>
      </w:r>
      <w:r w:rsidR="00D34AA9">
        <w:rPr>
          <w:spacing w:val="-2"/>
        </w:rPr>
        <w:t xml:space="preserve"> </w:t>
      </w:r>
      <w:r w:rsidRPr="00D34AA9">
        <w:t>Jeseník:</w:t>
      </w:r>
      <w:r w:rsidRPr="00D34AA9">
        <w:rPr>
          <w:spacing w:val="-1"/>
        </w:rPr>
        <w:t xml:space="preserve"> </w:t>
      </w:r>
      <w:r w:rsidRPr="00D34AA9">
        <w:t>Darmoděj</w:t>
      </w:r>
      <w:r w:rsidRPr="00D34AA9">
        <w:rPr>
          <w:spacing w:val="-2"/>
        </w:rPr>
        <w:t xml:space="preserve"> </w:t>
      </w:r>
      <w:r w:rsidRPr="00D34AA9">
        <w:t>z.</w:t>
      </w:r>
      <w:r w:rsidRPr="00D34AA9">
        <w:rPr>
          <w:spacing w:val="-1"/>
        </w:rPr>
        <w:t xml:space="preserve"> </w:t>
      </w:r>
      <w:r w:rsidR="00D34AA9">
        <w:t>ú.</w:t>
      </w:r>
    </w:p>
    <w:p w14:paraId="12D05FC5" w14:textId="0F3CB3FE" w:rsidR="00371C4B" w:rsidRPr="00D34AA9" w:rsidRDefault="00371C4B" w:rsidP="00371C4B">
      <w:pPr>
        <w:spacing w:line="360" w:lineRule="auto"/>
        <w:rPr>
          <w:spacing w:val="-2"/>
        </w:rPr>
      </w:pPr>
      <w:r w:rsidRPr="00D34AA9">
        <w:rPr>
          <w:i/>
        </w:rPr>
        <w:t>Výroční</w:t>
      </w:r>
      <w:r w:rsidRPr="00D34AA9">
        <w:rPr>
          <w:i/>
          <w:spacing w:val="-2"/>
        </w:rPr>
        <w:t xml:space="preserve"> </w:t>
      </w:r>
      <w:r w:rsidRPr="00D34AA9">
        <w:rPr>
          <w:i/>
        </w:rPr>
        <w:t>zpráva</w:t>
      </w:r>
      <w:r w:rsidRPr="00D34AA9">
        <w:rPr>
          <w:i/>
          <w:spacing w:val="-1"/>
        </w:rPr>
        <w:t xml:space="preserve"> </w:t>
      </w:r>
      <w:r w:rsidRPr="00D34AA9">
        <w:rPr>
          <w:i/>
        </w:rPr>
        <w:t>2018.</w:t>
      </w:r>
      <w:r w:rsidR="00D34AA9" w:rsidRPr="00D34AA9">
        <w:rPr>
          <w:spacing w:val="-2"/>
        </w:rPr>
        <w:t xml:space="preserve"> 2018.</w:t>
      </w:r>
      <w:r w:rsidRPr="00D34AA9">
        <w:rPr>
          <w:i/>
          <w:spacing w:val="-2"/>
        </w:rPr>
        <w:t xml:space="preserve"> </w:t>
      </w:r>
      <w:r w:rsidRPr="00D34AA9">
        <w:t>Jeseník:</w:t>
      </w:r>
      <w:r w:rsidRPr="00D34AA9">
        <w:rPr>
          <w:spacing w:val="-1"/>
        </w:rPr>
        <w:t xml:space="preserve"> </w:t>
      </w:r>
      <w:r w:rsidRPr="00D34AA9">
        <w:t>Darmoděj</w:t>
      </w:r>
      <w:r w:rsidRPr="00D34AA9">
        <w:rPr>
          <w:spacing w:val="-2"/>
        </w:rPr>
        <w:t xml:space="preserve"> </w:t>
      </w:r>
      <w:r w:rsidRPr="00D34AA9">
        <w:t>z.</w:t>
      </w:r>
      <w:r w:rsidRPr="00D34AA9">
        <w:rPr>
          <w:spacing w:val="-1"/>
        </w:rPr>
        <w:t xml:space="preserve"> </w:t>
      </w:r>
      <w:r w:rsidR="00D34AA9">
        <w:t>ú.</w:t>
      </w:r>
    </w:p>
    <w:p w14:paraId="5EF6CD46" w14:textId="087C3448" w:rsidR="00371C4B" w:rsidRPr="00D34AA9" w:rsidRDefault="00371C4B" w:rsidP="00371C4B">
      <w:pPr>
        <w:spacing w:line="360" w:lineRule="auto"/>
        <w:rPr>
          <w:spacing w:val="-2"/>
        </w:rPr>
      </w:pPr>
      <w:r w:rsidRPr="00D34AA9">
        <w:rPr>
          <w:i/>
        </w:rPr>
        <w:t>Výroční</w:t>
      </w:r>
      <w:r w:rsidRPr="00D34AA9">
        <w:rPr>
          <w:i/>
          <w:spacing w:val="-2"/>
        </w:rPr>
        <w:t xml:space="preserve"> </w:t>
      </w:r>
      <w:r w:rsidRPr="00D34AA9">
        <w:rPr>
          <w:i/>
        </w:rPr>
        <w:t>zpráva</w:t>
      </w:r>
      <w:r w:rsidRPr="00D34AA9">
        <w:rPr>
          <w:i/>
          <w:spacing w:val="-1"/>
        </w:rPr>
        <w:t xml:space="preserve"> </w:t>
      </w:r>
      <w:r w:rsidRPr="00D34AA9">
        <w:rPr>
          <w:i/>
        </w:rPr>
        <w:t>2020.</w:t>
      </w:r>
      <w:r w:rsidR="00D34AA9" w:rsidRPr="00D34AA9">
        <w:rPr>
          <w:spacing w:val="-2"/>
        </w:rPr>
        <w:t xml:space="preserve"> 2020.</w:t>
      </w:r>
      <w:r w:rsidRPr="00D34AA9">
        <w:rPr>
          <w:i/>
          <w:spacing w:val="-2"/>
        </w:rPr>
        <w:t xml:space="preserve"> </w:t>
      </w:r>
      <w:r w:rsidRPr="00D34AA9">
        <w:t>Jeseník:</w:t>
      </w:r>
      <w:r w:rsidRPr="00D34AA9">
        <w:rPr>
          <w:spacing w:val="-1"/>
        </w:rPr>
        <w:t xml:space="preserve"> </w:t>
      </w:r>
      <w:r w:rsidRPr="00D34AA9">
        <w:t>Darmoděj</w:t>
      </w:r>
      <w:r w:rsidRPr="00D34AA9">
        <w:rPr>
          <w:spacing w:val="-2"/>
        </w:rPr>
        <w:t xml:space="preserve"> </w:t>
      </w:r>
      <w:r w:rsidRPr="00D34AA9">
        <w:t>z.</w:t>
      </w:r>
      <w:r w:rsidRPr="00D34AA9">
        <w:rPr>
          <w:spacing w:val="-1"/>
        </w:rPr>
        <w:t xml:space="preserve"> </w:t>
      </w:r>
      <w:r w:rsidR="00D34AA9">
        <w:t>ú.</w:t>
      </w:r>
    </w:p>
    <w:p w14:paraId="3D2DE5EC" w14:textId="77777777" w:rsidR="00371C4B" w:rsidRPr="003660F2" w:rsidRDefault="00371C4B" w:rsidP="00371C4B">
      <w:pPr>
        <w:spacing w:before="360" w:line="360" w:lineRule="auto"/>
        <w:jc w:val="both"/>
        <w:rPr>
          <w:b/>
          <w:sz w:val="28"/>
        </w:rPr>
      </w:pPr>
      <w:r w:rsidRPr="003660F2">
        <w:rPr>
          <w:b/>
          <w:sz w:val="28"/>
        </w:rPr>
        <w:t xml:space="preserve">Právní normy </w:t>
      </w:r>
    </w:p>
    <w:p w14:paraId="24DA735D" w14:textId="77777777" w:rsidR="00371C4B" w:rsidRDefault="00371C4B" w:rsidP="00371C4B">
      <w:pPr>
        <w:spacing w:line="360" w:lineRule="auto"/>
        <w:jc w:val="both"/>
      </w:pPr>
      <w:r w:rsidRPr="003660F2">
        <w:t>Vyhláška</w:t>
      </w:r>
      <w:r w:rsidRPr="003660F2">
        <w:rPr>
          <w:spacing w:val="-5"/>
        </w:rPr>
        <w:t xml:space="preserve"> </w:t>
      </w:r>
      <w:r w:rsidRPr="003660F2">
        <w:t>505/2006</w:t>
      </w:r>
      <w:r w:rsidRPr="003660F2">
        <w:rPr>
          <w:spacing w:val="-4"/>
        </w:rPr>
        <w:t xml:space="preserve"> </w:t>
      </w:r>
      <w:r w:rsidRPr="003660F2">
        <w:t>Sb.,</w:t>
      </w:r>
      <w:r w:rsidRPr="003660F2">
        <w:rPr>
          <w:spacing w:val="-4"/>
        </w:rPr>
        <w:t xml:space="preserve"> </w:t>
      </w:r>
      <w:r w:rsidRPr="003660F2">
        <w:t>[kterou</w:t>
      </w:r>
      <w:r w:rsidRPr="003660F2">
        <w:rPr>
          <w:spacing w:val="-4"/>
        </w:rPr>
        <w:t xml:space="preserve"> </w:t>
      </w:r>
      <w:r w:rsidRPr="003660F2">
        <w:t>se</w:t>
      </w:r>
      <w:r w:rsidRPr="003660F2">
        <w:rPr>
          <w:spacing w:val="-5"/>
        </w:rPr>
        <w:t xml:space="preserve"> </w:t>
      </w:r>
      <w:r w:rsidRPr="003660F2">
        <w:t>provádějí</w:t>
      </w:r>
      <w:r w:rsidRPr="003660F2">
        <w:rPr>
          <w:spacing w:val="-4"/>
        </w:rPr>
        <w:t xml:space="preserve"> </w:t>
      </w:r>
      <w:r w:rsidRPr="003660F2">
        <w:t>některá</w:t>
      </w:r>
      <w:r w:rsidRPr="003660F2">
        <w:rPr>
          <w:spacing w:val="-6"/>
        </w:rPr>
        <w:t xml:space="preserve"> </w:t>
      </w:r>
      <w:r w:rsidRPr="003660F2">
        <w:t>ustanovení</w:t>
      </w:r>
      <w:r w:rsidRPr="003660F2">
        <w:rPr>
          <w:spacing w:val="-4"/>
        </w:rPr>
        <w:t xml:space="preserve"> </w:t>
      </w:r>
      <w:r w:rsidRPr="003660F2">
        <w:t>zákona</w:t>
      </w:r>
      <w:r w:rsidRPr="003660F2">
        <w:rPr>
          <w:spacing w:val="-5"/>
        </w:rPr>
        <w:t xml:space="preserve"> </w:t>
      </w:r>
      <w:r w:rsidRPr="003660F2">
        <w:t>o</w:t>
      </w:r>
      <w:r w:rsidRPr="003660F2">
        <w:rPr>
          <w:spacing w:val="-4"/>
        </w:rPr>
        <w:t xml:space="preserve"> </w:t>
      </w:r>
      <w:r w:rsidRPr="003660F2">
        <w:t>sociálních službách]</w:t>
      </w:r>
    </w:p>
    <w:p w14:paraId="6B888E73" w14:textId="77777777" w:rsidR="00371C4B" w:rsidRPr="00FA4F0E" w:rsidRDefault="00371C4B" w:rsidP="00371C4B">
      <w:pPr>
        <w:spacing w:line="360" w:lineRule="auto"/>
        <w:jc w:val="both"/>
      </w:pPr>
      <w:r w:rsidRPr="003660F2">
        <w:t xml:space="preserve">Zákon č. 108/2006 Sb. [o sociálních službách] </w:t>
      </w:r>
    </w:p>
    <w:p w14:paraId="70CDBF8B" w14:textId="77777777" w:rsidR="00371C4B" w:rsidRDefault="00371C4B" w:rsidP="00371C4B">
      <w:pPr>
        <w:spacing w:line="360" w:lineRule="auto"/>
        <w:jc w:val="both"/>
      </w:pPr>
      <w:r w:rsidRPr="003660F2">
        <w:rPr>
          <w:color w:val="000000"/>
        </w:rPr>
        <w:t>Zákon č.</w:t>
      </w:r>
      <w:r w:rsidRPr="003660F2">
        <w:t xml:space="preserve"> </w:t>
      </w:r>
      <w:r w:rsidRPr="003660F2">
        <w:rPr>
          <w:color w:val="000000"/>
        </w:rPr>
        <w:t>117/1995</w:t>
      </w:r>
      <w:r w:rsidRPr="003660F2">
        <w:t xml:space="preserve"> </w:t>
      </w:r>
      <w:r w:rsidRPr="003660F2">
        <w:rPr>
          <w:color w:val="000000"/>
        </w:rPr>
        <w:t>Sb.</w:t>
      </w:r>
      <w:r w:rsidRPr="003660F2">
        <w:t xml:space="preserve"> [o státní sociální podpoře]</w:t>
      </w:r>
    </w:p>
    <w:p w14:paraId="203A3BBF" w14:textId="77777777" w:rsidR="00371C4B" w:rsidRPr="00FA4F0E" w:rsidRDefault="00371C4B" w:rsidP="00371C4B">
      <w:pPr>
        <w:spacing w:after="120" w:line="360" w:lineRule="auto"/>
        <w:jc w:val="both"/>
      </w:pPr>
      <w:r w:rsidRPr="003660F2">
        <w:rPr>
          <w:color w:val="000000"/>
        </w:rPr>
        <w:t>Zákon č.</w:t>
      </w:r>
      <w:r w:rsidRPr="003660F2">
        <w:t xml:space="preserve"> </w:t>
      </w:r>
      <w:r w:rsidRPr="003660F2">
        <w:rPr>
          <w:color w:val="000000"/>
        </w:rPr>
        <w:t>111/2006</w:t>
      </w:r>
      <w:r w:rsidRPr="003660F2">
        <w:t xml:space="preserve"> </w:t>
      </w:r>
      <w:r w:rsidRPr="003660F2">
        <w:rPr>
          <w:color w:val="000000"/>
        </w:rPr>
        <w:t xml:space="preserve">Sb. </w:t>
      </w:r>
      <w:r w:rsidRPr="003660F2">
        <w:t>[o pomoci v hmotné nouzi]</w:t>
      </w:r>
    </w:p>
    <w:p w14:paraId="7512D8CA" w14:textId="77777777" w:rsidR="00371C4B" w:rsidRDefault="00371C4B" w:rsidP="00371C4B">
      <w:pPr>
        <w:spacing w:before="360" w:line="360" w:lineRule="auto"/>
        <w:jc w:val="both"/>
        <w:rPr>
          <w:b/>
          <w:sz w:val="28"/>
        </w:rPr>
      </w:pPr>
      <w:r w:rsidRPr="003660F2">
        <w:rPr>
          <w:b/>
          <w:sz w:val="28"/>
        </w:rPr>
        <w:t>Internetové zdroje</w:t>
      </w:r>
    </w:p>
    <w:p w14:paraId="6F13A561" w14:textId="77777777" w:rsidR="00371C4B" w:rsidRPr="00EE196E" w:rsidRDefault="00371C4B" w:rsidP="00371C4B">
      <w:pPr>
        <w:spacing w:line="360" w:lineRule="auto"/>
      </w:pPr>
      <w:r w:rsidRPr="00EE196E">
        <w:rPr>
          <w:shd w:val="clear" w:color="auto" w:fill="FFFFFF"/>
        </w:rPr>
        <w:t>BLAŽKOVÁ, Miriam. </w:t>
      </w:r>
      <w:r w:rsidRPr="00EE196E">
        <w:rPr>
          <w:i/>
          <w:iCs/>
        </w:rPr>
        <w:t>PRINCIPY A PRAVIDLA ÚZEMNÍHO PLÁNOVÁNÍ</w:t>
      </w:r>
      <w:r w:rsidRPr="00EE196E">
        <w:rPr>
          <w:shd w:val="clear" w:color="auto" w:fill="FFFFFF"/>
        </w:rPr>
        <w:t xml:space="preserve"> [online]. 2-119 [cit. 2022-06-30]. Dostupné z: </w:t>
      </w:r>
      <w:hyperlink r:id="rId17" w:history="1">
        <w:r w:rsidRPr="00EE196E">
          <w:rPr>
            <w:rStyle w:val="Hypertextovodkaz"/>
            <w:shd w:val="clear" w:color="auto" w:fill="FFFFFF"/>
          </w:rPr>
          <w:t>http://www.uur.cz/images/5-publikacni-cinnost-a-knihovna/internetove-prezentace/principy-a-pravidla-uzemniho-planovani/kapitolac/c3-2013.pdf?fbclid=IwAR1ZfV1uWaa5OOor8IaeOZriZuX9aD2Csy9rel9zO5Gje45ERYxfQBZiwzA</w:t>
        </w:r>
      </w:hyperlink>
      <w:r w:rsidRPr="00EE196E">
        <w:t xml:space="preserve"> </w:t>
      </w:r>
    </w:p>
    <w:p w14:paraId="5FBC7EEF" w14:textId="7C03DAB4" w:rsidR="00371C4B" w:rsidRPr="00EE196E" w:rsidRDefault="00371C4B" w:rsidP="00371C4B">
      <w:pPr>
        <w:spacing w:line="360" w:lineRule="auto"/>
        <w:rPr>
          <w:shd w:val="clear" w:color="auto" w:fill="FFFFFF"/>
        </w:rPr>
      </w:pPr>
      <w:r w:rsidRPr="00EE196E">
        <w:rPr>
          <w:iCs/>
        </w:rPr>
        <w:t>Boétheia - spol</w:t>
      </w:r>
      <w:r w:rsidR="00EE196E" w:rsidRPr="00EE196E">
        <w:rPr>
          <w:iCs/>
        </w:rPr>
        <w:t xml:space="preserve">ečenství křesťanské pomoci z.s. </w:t>
      </w:r>
      <w:r w:rsidRPr="00EE196E">
        <w:rPr>
          <w:iCs/>
        </w:rPr>
        <w:t>Azylový dům pro osamělé rodiče s dětmi</w:t>
      </w:r>
      <w:r w:rsidRPr="00EE196E">
        <w:rPr>
          <w:shd w:val="clear" w:color="auto" w:fill="FFFFFF"/>
        </w:rPr>
        <w:t xml:space="preserve"> [online]. Jeseník: Boétheia - společenství křesťanské pomoci [cit. 2022-06-30]. Dostupné z: </w:t>
      </w:r>
      <w:hyperlink r:id="rId18" w:history="1">
        <w:r w:rsidRPr="00EE196E">
          <w:rPr>
            <w:rStyle w:val="Hypertextovodkaz"/>
            <w:shd w:val="clear" w:color="auto" w:fill="FFFFFF"/>
          </w:rPr>
          <w:t>http://www.boetheia.eu/8764/zakladni-informace/</w:t>
        </w:r>
      </w:hyperlink>
    </w:p>
    <w:p w14:paraId="5D5E8B09" w14:textId="10F792E0" w:rsidR="00371C4B" w:rsidRPr="00EE196E" w:rsidRDefault="00371C4B" w:rsidP="00371C4B">
      <w:pPr>
        <w:spacing w:line="360" w:lineRule="auto"/>
        <w:rPr>
          <w:shd w:val="clear" w:color="auto" w:fill="FFFFFF"/>
        </w:rPr>
      </w:pPr>
      <w:r w:rsidRPr="00EE196E">
        <w:rPr>
          <w:iCs/>
        </w:rPr>
        <w:t>Cenová mapa</w:t>
      </w:r>
      <w:r w:rsidR="00EE196E" w:rsidRPr="00EE196E">
        <w:rPr>
          <w:iCs/>
        </w:rPr>
        <w:t>.</w:t>
      </w:r>
      <w:r w:rsidRPr="00EE196E">
        <w:rPr>
          <w:i/>
          <w:iCs/>
        </w:rPr>
        <w:t xml:space="preserve"> </w:t>
      </w:r>
      <w:r w:rsidRPr="00EE196E">
        <w:rPr>
          <w:iCs/>
        </w:rPr>
        <w:t>Asociace realitních kanceláří ČR</w:t>
      </w:r>
      <w:r w:rsidRPr="00EE196E">
        <w:rPr>
          <w:rStyle w:val="apple-converted-space"/>
          <w:rFonts w:ascii="Arial" w:eastAsiaTheme="majorEastAsia" w:hAnsi="Arial" w:cs="Arial"/>
          <w:color w:val="212529"/>
          <w:shd w:val="clear" w:color="auto" w:fill="FFFFFF"/>
        </w:rPr>
        <w:t> </w:t>
      </w:r>
      <w:r w:rsidRPr="00EE196E">
        <w:rPr>
          <w:shd w:val="clear" w:color="auto" w:fill="FFFFFF"/>
        </w:rPr>
        <w:t xml:space="preserve">[online]. [cit. 2022-06-30]. Dostupné z: </w:t>
      </w:r>
      <w:hyperlink r:id="rId19" w:anchor="/map" w:history="1">
        <w:r w:rsidRPr="00EE196E">
          <w:rPr>
            <w:rStyle w:val="Hypertextovodkaz"/>
            <w:shd w:val="clear" w:color="auto" w:fill="FFFFFF"/>
          </w:rPr>
          <w:t>https://www.cenovamapa.eu/cnm/#/map</w:t>
        </w:r>
      </w:hyperlink>
    </w:p>
    <w:p w14:paraId="0F08CDE9" w14:textId="34955D66" w:rsidR="00371C4B" w:rsidRPr="00EE196E" w:rsidRDefault="00371C4B" w:rsidP="00371C4B">
      <w:pPr>
        <w:spacing w:line="360" w:lineRule="auto"/>
      </w:pPr>
      <w:r w:rsidRPr="00EE196E">
        <w:rPr>
          <w:bCs/>
        </w:rPr>
        <w:t xml:space="preserve">Člověk v </w:t>
      </w:r>
      <w:r w:rsidR="001A24F3" w:rsidRPr="00EE196E">
        <w:rPr>
          <w:bCs/>
        </w:rPr>
        <w:t>tísni</w:t>
      </w:r>
      <w:r w:rsidRPr="00EE196E">
        <w:t xml:space="preserve">. Jesenicko [online]. Praha. [cit. 2. 4. 2022]. </w:t>
      </w:r>
      <w:r w:rsidR="001A24F3" w:rsidRPr="00EE196E">
        <w:t>Dostupné</w:t>
      </w:r>
      <w:r w:rsidRPr="00EE196E">
        <w:t xml:space="preserve">́ z: </w:t>
      </w:r>
      <w:hyperlink r:id="rId20" w:history="1">
        <w:r w:rsidRPr="00EE196E">
          <w:rPr>
            <w:rStyle w:val="Hypertextovodkaz"/>
          </w:rPr>
          <w:t>https://www.clovekvtisni.cz/jesenicko-4156gp</w:t>
        </w:r>
      </w:hyperlink>
      <w:r w:rsidRPr="00EE196E">
        <w:t xml:space="preserve">. </w:t>
      </w:r>
    </w:p>
    <w:p w14:paraId="5FD01DDD" w14:textId="337CFA3A" w:rsidR="00371C4B" w:rsidRPr="00EE196E" w:rsidRDefault="00371C4B" w:rsidP="00371C4B">
      <w:pPr>
        <w:spacing w:line="360" w:lineRule="auto"/>
      </w:pPr>
      <w:r w:rsidRPr="00EE196E">
        <w:rPr>
          <w:bCs/>
        </w:rPr>
        <w:t xml:space="preserve">Člověk v </w:t>
      </w:r>
      <w:r w:rsidR="001A24F3" w:rsidRPr="00EE196E">
        <w:rPr>
          <w:bCs/>
        </w:rPr>
        <w:t>tísni</w:t>
      </w:r>
      <w:r w:rsidRPr="00EE196E">
        <w:t xml:space="preserve">. Struktura organizace [online]. Praha. [cit. 2. 4. 2022]. </w:t>
      </w:r>
      <w:r w:rsidR="001A24F3" w:rsidRPr="00EE196E">
        <w:t>Dostupné</w:t>
      </w:r>
      <w:r w:rsidRPr="00EE196E">
        <w:t xml:space="preserve">́ z: </w:t>
      </w:r>
      <w:hyperlink r:id="rId21" w:history="1">
        <w:r w:rsidRPr="00EE196E">
          <w:rPr>
            <w:rStyle w:val="Hypertextovodkaz"/>
          </w:rPr>
          <w:t>https://www.clovekvtisni.cz/kdo-jsme/struktura-organizace</w:t>
        </w:r>
      </w:hyperlink>
      <w:r w:rsidRPr="00EE196E">
        <w:t xml:space="preserve">. </w:t>
      </w:r>
    </w:p>
    <w:p w14:paraId="4E16864B" w14:textId="75B43AC7" w:rsidR="00371C4B" w:rsidRPr="00EE196E" w:rsidRDefault="00EE196E" w:rsidP="00371C4B">
      <w:pPr>
        <w:spacing w:line="360" w:lineRule="auto"/>
        <w:rPr>
          <w:shd w:val="clear" w:color="auto" w:fill="FFFFFF"/>
        </w:rPr>
      </w:pPr>
      <w:r w:rsidRPr="00EE196E">
        <w:rPr>
          <w:iCs/>
        </w:rPr>
        <w:t>Český statistický úřad.</w:t>
      </w:r>
      <w:r w:rsidRPr="00EE196E">
        <w:rPr>
          <w:spacing w:val="-2"/>
        </w:rPr>
        <w:t xml:space="preserve"> 2020.</w:t>
      </w:r>
      <w:r w:rsidR="00371C4B" w:rsidRPr="00EE196E">
        <w:rPr>
          <w:i/>
          <w:iCs/>
        </w:rPr>
        <w:t xml:space="preserve"> </w:t>
      </w:r>
      <w:r w:rsidR="00371C4B" w:rsidRPr="00EE196E">
        <w:rPr>
          <w:iCs/>
        </w:rPr>
        <w:t>Jeseník</w:t>
      </w:r>
      <w:r w:rsidR="00371C4B" w:rsidRPr="00EE196E">
        <w:rPr>
          <w:shd w:val="clear" w:color="auto" w:fill="FFFFFF"/>
        </w:rPr>
        <w:t> [onlin</w:t>
      </w:r>
      <w:r w:rsidRPr="00EE196E">
        <w:rPr>
          <w:shd w:val="clear" w:color="auto" w:fill="FFFFFF"/>
        </w:rPr>
        <w:t>e]. Český statistický úřad.</w:t>
      </w:r>
      <w:r w:rsidR="00371C4B" w:rsidRPr="00EE196E">
        <w:rPr>
          <w:shd w:val="clear" w:color="auto" w:fill="FFFFFF"/>
        </w:rPr>
        <w:t xml:space="preserve"> [cit. 2022-06-30]. Dostupné z: </w:t>
      </w:r>
      <w:hyperlink r:id="rId22" w:history="1">
        <w:r w:rsidR="00371C4B" w:rsidRPr="00EE196E">
          <w:rPr>
            <w:rStyle w:val="Hypertextovodkaz"/>
            <w:shd w:val="clear" w:color="auto" w:fill="FFFFFF"/>
          </w:rPr>
          <w:t>https://www.czso.cz/csu/czso/13-7103-03--121</w:t>
        </w:r>
      </w:hyperlink>
    </w:p>
    <w:p w14:paraId="512AD15F" w14:textId="5553AC9F" w:rsidR="00371C4B" w:rsidRPr="00EE196E" w:rsidRDefault="001A24F3" w:rsidP="00371C4B">
      <w:pPr>
        <w:spacing w:line="360" w:lineRule="auto"/>
      </w:pPr>
      <w:r w:rsidRPr="00EE196E">
        <w:rPr>
          <w:bCs/>
        </w:rPr>
        <w:t>Darmoděj</w:t>
      </w:r>
      <w:r w:rsidR="00371C4B" w:rsidRPr="00EE196E">
        <w:rPr>
          <w:bCs/>
        </w:rPr>
        <w:t xml:space="preserve"> </w:t>
      </w:r>
      <w:r w:rsidR="00371C4B" w:rsidRPr="00EE196E">
        <w:t xml:space="preserve">[online]. </w:t>
      </w:r>
      <w:r w:rsidRPr="00EE196E">
        <w:t>Jeseník</w:t>
      </w:r>
      <w:r w:rsidR="00371C4B" w:rsidRPr="00EE196E">
        <w:t xml:space="preserve">. 2022 [cit. 3. 4. 2022]. </w:t>
      </w:r>
      <w:r w:rsidRPr="00EE196E">
        <w:t>Dostupné</w:t>
      </w:r>
      <w:r w:rsidR="00371C4B" w:rsidRPr="00EE196E">
        <w:t xml:space="preserve">́ z </w:t>
      </w:r>
      <w:hyperlink r:id="rId23" w:history="1">
        <w:r w:rsidR="00371C4B" w:rsidRPr="00EE196E">
          <w:rPr>
            <w:rStyle w:val="Hypertextovodkaz"/>
            <w:color w:val="000000" w:themeColor="text1"/>
          </w:rPr>
          <w:t>https://www.darmodej.cz/</w:t>
        </w:r>
      </w:hyperlink>
      <w:r w:rsidR="00371C4B" w:rsidRPr="00EE196E">
        <w:t>.</w:t>
      </w:r>
    </w:p>
    <w:p w14:paraId="72AF1974" w14:textId="77777777" w:rsidR="00371C4B" w:rsidRPr="00EE196E" w:rsidRDefault="00371C4B" w:rsidP="00371C4B">
      <w:pPr>
        <w:spacing w:line="360" w:lineRule="auto"/>
        <w:rPr>
          <w:rStyle w:val="Hypertextovodkaz"/>
          <w:color w:val="auto"/>
          <w:u w:val="none"/>
        </w:rPr>
      </w:pPr>
      <w:r w:rsidRPr="00EE196E">
        <w:rPr>
          <w:iCs/>
        </w:rPr>
        <w:lastRenderedPageBreak/>
        <w:t>Diakonie Českobratrské církve evangelické:</w:t>
      </w:r>
      <w:r w:rsidRPr="00EE196E">
        <w:rPr>
          <w:i/>
          <w:iCs/>
        </w:rPr>
        <w:t xml:space="preserve"> </w:t>
      </w:r>
      <w:r w:rsidRPr="00EE196E">
        <w:rPr>
          <w:iCs/>
        </w:rPr>
        <w:t>Dům na půl cesty Jeseník</w:t>
      </w:r>
      <w:r w:rsidRPr="00EE196E">
        <w:rPr>
          <w:shd w:val="clear" w:color="auto" w:fill="FFFFFF"/>
        </w:rPr>
        <w:t xml:space="preserve"> [online]. Jeseník: Diakonie Českobratrské církve evangelické [cit. 2022-06-30]. Dostupné z: </w:t>
      </w:r>
      <w:hyperlink r:id="rId24" w:history="1">
        <w:r w:rsidRPr="00EE196E">
          <w:rPr>
            <w:rStyle w:val="Hypertextovodkaz"/>
            <w:color w:val="000000" w:themeColor="text1"/>
            <w:shd w:val="clear" w:color="auto" w:fill="FFFFFF"/>
          </w:rPr>
          <w:t>https://www.diakonie.cz/zarizeni-217-dum-na-pul-cesty-jesenik/</w:t>
        </w:r>
      </w:hyperlink>
    </w:p>
    <w:p w14:paraId="42705F37" w14:textId="01E9C996" w:rsidR="00371C4B" w:rsidRPr="00EE196E" w:rsidRDefault="00371C4B" w:rsidP="00371C4B">
      <w:pPr>
        <w:spacing w:line="360" w:lineRule="auto"/>
      </w:pPr>
      <w:r w:rsidRPr="00EE196E">
        <w:rPr>
          <w:bCs/>
        </w:rPr>
        <w:t xml:space="preserve">Ester </w:t>
      </w:r>
      <w:r w:rsidRPr="00EE196E">
        <w:t xml:space="preserve">[online]. </w:t>
      </w:r>
      <w:r w:rsidR="00EE196E">
        <w:t xml:space="preserve">2022. </w:t>
      </w:r>
      <w:r w:rsidRPr="00EE196E">
        <w:t xml:space="preserve">Bílý Potok. [cit. 3. 4. 2022]. </w:t>
      </w:r>
      <w:r w:rsidR="001A24F3" w:rsidRPr="00EE196E">
        <w:t>Dostupné</w:t>
      </w:r>
      <w:r w:rsidRPr="00EE196E">
        <w:t xml:space="preserve">́ z: </w:t>
      </w:r>
      <w:hyperlink r:id="rId25" w:history="1">
        <w:r w:rsidRPr="00EE196E">
          <w:rPr>
            <w:rStyle w:val="Hypertextovodkaz"/>
          </w:rPr>
          <w:t>https://www.ekocentrumrychleby.cz/</w:t>
        </w:r>
      </w:hyperlink>
      <w:r w:rsidRPr="00EE196E">
        <w:t>.</w:t>
      </w:r>
    </w:p>
    <w:p w14:paraId="6C01A65B" w14:textId="77777777" w:rsidR="00371C4B" w:rsidRPr="00EE196E" w:rsidRDefault="00371C4B" w:rsidP="00371C4B">
      <w:pPr>
        <w:spacing w:line="360" w:lineRule="auto"/>
        <w:rPr>
          <w:rStyle w:val="Hypertextovodkaz"/>
          <w:shd w:val="clear" w:color="auto" w:fill="FFFFFF"/>
        </w:rPr>
      </w:pPr>
      <w:r w:rsidRPr="00EE196E">
        <w:rPr>
          <w:iCs/>
        </w:rPr>
        <w:t>Jeseník: Městské a sociální byty</w:t>
      </w:r>
      <w:r w:rsidRPr="00EE196E">
        <w:rPr>
          <w:shd w:val="clear" w:color="auto" w:fill="FFFFFF"/>
        </w:rPr>
        <w:t xml:space="preserve"> [online]. [cit. 2022-06-30]. Dostupné z: </w:t>
      </w:r>
      <w:hyperlink r:id="rId26" w:history="1">
        <w:r w:rsidRPr="00EE196E">
          <w:rPr>
            <w:rStyle w:val="Hypertextovodkaz"/>
            <w:shd w:val="clear" w:color="auto" w:fill="FFFFFF"/>
          </w:rPr>
          <w:t>https://www.jesenik.org/cz/potrebuji-vyridit/18-mestske-a-socialni-byty.html</w:t>
        </w:r>
      </w:hyperlink>
    </w:p>
    <w:p w14:paraId="1657E80C" w14:textId="77777777" w:rsidR="00371C4B" w:rsidRPr="00EE196E" w:rsidRDefault="00371C4B" w:rsidP="00371C4B">
      <w:pPr>
        <w:spacing w:line="360" w:lineRule="auto"/>
      </w:pPr>
      <w:r w:rsidRPr="00EE196E">
        <w:rPr>
          <w:shd w:val="clear" w:color="auto" w:fill="FFFFFF"/>
        </w:rPr>
        <w:t>Jeseník: </w:t>
      </w:r>
      <w:r w:rsidRPr="00EE196E">
        <w:rPr>
          <w:iCs/>
        </w:rPr>
        <w:t>Seznam obcí okresu Jeseník (obce s rozšířenou působností)</w:t>
      </w:r>
      <w:r w:rsidRPr="00EE196E">
        <w:rPr>
          <w:shd w:val="clear" w:color="auto" w:fill="FFFFFF"/>
        </w:rPr>
        <w:t xml:space="preserve"> [online]. Jeseník [cit. 2022-10-10]. Dostupné z: </w:t>
      </w:r>
      <w:hyperlink r:id="rId27" w:history="1">
        <w:r w:rsidRPr="00EE196E">
          <w:rPr>
            <w:rStyle w:val="Hypertextovodkaz"/>
            <w:shd w:val="clear" w:color="auto" w:fill="FFFFFF"/>
          </w:rPr>
          <w:t>https://www.jesenik.org/cz/informace-odboru/39-seznam-obci-okresu-jesenik-obce-s-rozsirenou-pusobnosti.html</w:t>
        </w:r>
      </w:hyperlink>
      <w:r w:rsidRPr="00EE196E">
        <w:t>‘</w:t>
      </w:r>
    </w:p>
    <w:p w14:paraId="456DD8EB" w14:textId="77777777" w:rsidR="00371C4B" w:rsidRPr="00EE196E" w:rsidRDefault="00371C4B" w:rsidP="00371C4B">
      <w:pPr>
        <w:spacing w:line="360" w:lineRule="auto"/>
        <w:rPr>
          <w:u w:val="single" w:color="0000FF"/>
        </w:rPr>
      </w:pPr>
      <w:r w:rsidRPr="00EE196E">
        <w:t xml:space="preserve">Komunitní plánování sociálních služeb Jesenicka. [online]. [cit. 2022-06-28]. Dostupné z: </w:t>
      </w:r>
      <w:hyperlink r:id="rId28">
        <w:r w:rsidRPr="00EE196E">
          <w:rPr>
            <w:u w:val="single" w:color="0000FF"/>
          </w:rPr>
          <w:t>http://kpj.mujes.cz/.cz/</w:t>
        </w:r>
      </w:hyperlink>
    </w:p>
    <w:p w14:paraId="222790EE" w14:textId="77777777" w:rsidR="00371C4B" w:rsidRPr="00EE196E" w:rsidRDefault="00371C4B" w:rsidP="00371C4B">
      <w:pPr>
        <w:spacing w:line="360" w:lineRule="auto"/>
        <w:rPr>
          <w:shd w:val="clear" w:color="auto" w:fill="FFFFFF"/>
        </w:rPr>
      </w:pPr>
      <w:r w:rsidRPr="00EE196E">
        <w:rPr>
          <w:shd w:val="clear" w:color="auto" w:fill="FFFFFF"/>
        </w:rPr>
        <w:t>Ministerstvo práce a sociálních věcí. </w:t>
      </w:r>
      <w:r w:rsidRPr="00EE196E">
        <w:rPr>
          <w:iCs/>
        </w:rPr>
        <w:t>Metodika sociální práce v sociálním bydlení</w:t>
      </w:r>
      <w:r w:rsidRPr="00EE196E">
        <w:rPr>
          <w:shd w:val="clear" w:color="auto" w:fill="FFFFFF"/>
        </w:rPr>
        <w:t xml:space="preserve"> [online]. 5-48 [cit. 2022-06-30]. Dostupné z: </w:t>
      </w:r>
      <w:hyperlink r:id="rId29" w:history="1">
        <w:r w:rsidRPr="00EE196E">
          <w:rPr>
            <w:rStyle w:val="Hypertextovodkaz"/>
            <w:shd w:val="clear" w:color="auto" w:fill="FFFFFF"/>
          </w:rPr>
          <w:t>http://www.socialnibydleni.mpsv.cz/images/soubory/metodiky/Metodika_sociáln%C3%AD_práce_v_sociáln%C3%ADm_bydlen%C3%AD.pdf</w:t>
        </w:r>
      </w:hyperlink>
    </w:p>
    <w:p w14:paraId="62EFC0F7" w14:textId="43D503BD" w:rsidR="00371C4B" w:rsidRDefault="00371C4B" w:rsidP="00371C4B">
      <w:pPr>
        <w:spacing w:line="360" w:lineRule="auto"/>
      </w:pPr>
      <w:r w:rsidRPr="00EE196E">
        <w:rPr>
          <w:bCs/>
        </w:rPr>
        <w:t xml:space="preserve">Ministerstvo </w:t>
      </w:r>
      <w:r w:rsidR="001A24F3" w:rsidRPr="00EE196E">
        <w:rPr>
          <w:bCs/>
        </w:rPr>
        <w:t>práce</w:t>
      </w:r>
      <w:r w:rsidRPr="00EE196E">
        <w:rPr>
          <w:bCs/>
        </w:rPr>
        <w:t xml:space="preserve"> a </w:t>
      </w:r>
      <w:r w:rsidR="001A24F3" w:rsidRPr="00EE196E">
        <w:rPr>
          <w:bCs/>
        </w:rPr>
        <w:t>sociálních</w:t>
      </w:r>
      <w:r w:rsidRPr="00EE196E">
        <w:rPr>
          <w:bCs/>
        </w:rPr>
        <w:t xml:space="preserve"> </w:t>
      </w:r>
      <w:r w:rsidR="001A24F3" w:rsidRPr="00EE196E">
        <w:rPr>
          <w:bCs/>
        </w:rPr>
        <w:t>věcí</w:t>
      </w:r>
      <w:r w:rsidRPr="00EE196E">
        <w:rPr>
          <w:bCs/>
        </w:rPr>
        <w:t>́</w:t>
      </w:r>
      <w:r w:rsidRPr="00EE196E">
        <w:t xml:space="preserve">. </w:t>
      </w:r>
      <w:r w:rsidR="001A24F3" w:rsidRPr="00EE196E">
        <w:t>Sociální</w:t>
      </w:r>
      <w:r w:rsidRPr="00EE196E">
        <w:t xml:space="preserve">́ </w:t>
      </w:r>
      <w:r w:rsidR="001A24F3" w:rsidRPr="00EE196E">
        <w:t>služby</w:t>
      </w:r>
      <w:r w:rsidRPr="00EE196E">
        <w:t xml:space="preserve"> [online]. Praha: MPSV, 2020 [cit. 23. 4. 2022]. </w:t>
      </w:r>
      <w:r w:rsidR="001A24F3" w:rsidRPr="00EE196E">
        <w:t>Dostupné</w:t>
      </w:r>
      <w:r w:rsidRPr="00EE196E">
        <w:t xml:space="preserve">́ z: </w:t>
      </w:r>
      <w:hyperlink r:id="rId30" w:history="1">
        <w:r w:rsidR="00EE196E" w:rsidRPr="00E337AF">
          <w:rPr>
            <w:rStyle w:val="Hypertextovodkaz"/>
          </w:rPr>
          <w:t>https://www.mpsv.cz/web/cz/socialni-sluzby-1</w:t>
        </w:r>
      </w:hyperlink>
      <w:r w:rsidRPr="00EE196E">
        <w:t xml:space="preserve">. </w:t>
      </w:r>
    </w:p>
    <w:p w14:paraId="71933CC5" w14:textId="0B90CF6F" w:rsidR="00EE196E" w:rsidRPr="00EE196E" w:rsidRDefault="00371C4B" w:rsidP="00371C4B">
      <w:pPr>
        <w:spacing w:line="360" w:lineRule="auto"/>
      </w:pPr>
      <w:r w:rsidRPr="00EE196E">
        <w:rPr>
          <w:bCs/>
        </w:rPr>
        <w:t xml:space="preserve">Ministerstvo </w:t>
      </w:r>
      <w:r w:rsidR="001A24F3" w:rsidRPr="00EE196E">
        <w:rPr>
          <w:bCs/>
        </w:rPr>
        <w:t>práce</w:t>
      </w:r>
      <w:r w:rsidRPr="00EE196E">
        <w:rPr>
          <w:bCs/>
        </w:rPr>
        <w:t xml:space="preserve"> a </w:t>
      </w:r>
      <w:r w:rsidR="001A24F3" w:rsidRPr="00EE196E">
        <w:rPr>
          <w:bCs/>
        </w:rPr>
        <w:t>sociálních</w:t>
      </w:r>
      <w:r w:rsidRPr="00EE196E">
        <w:rPr>
          <w:bCs/>
        </w:rPr>
        <w:t xml:space="preserve"> </w:t>
      </w:r>
      <w:r w:rsidR="001A24F3" w:rsidRPr="00EE196E">
        <w:rPr>
          <w:bCs/>
        </w:rPr>
        <w:t>věcí</w:t>
      </w:r>
      <w:r w:rsidRPr="00EE196E">
        <w:rPr>
          <w:bCs/>
        </w:rPr>
        <w:t>́</w:t>
      </w:r>
      <w:r w:rsidRPr="00EE196E">
        <w:t xml:space="preserve">. </w:t>
      </w:r>
      <w:r w:rsidR="001A24F3" w:rsidRPr="00EE196E">
        <w:t>Společné</w:t>
      </w:r>
      <w:r w:rsidRPr="00EE196E">
        <w:t xml:space="preserve">́ aktivity obcí mikroregionu Žulovska a Javornicka </w:t>
      </w:r>
      <w:r w:rsidR="001A24F3" w:rsidRPr="00EE196E">
        <w:t>při</w:t>
      </w:r>
      <w:r w:rsidRPr="00EE196E">
        <w:t xml:space="preserve"> integraci osob ze </w:t>
      </w:r>
      <w:r w:rsidR="001A24F3" w:rsidRPr="00EE196E">
        <w:t>sociálně</w:t>
      </w:r>
      <w:r w:rsidRPr="00EE196E">
        <w:t xml:space="preserve">̌ </w:t>
      </w:r>
      <w:r w:rsidR="001A24F3" w:rsidRPr="00EE196E">
        <w:t>vyloučených</w:t>
      </w:r>
      <w:r w:rsidRPr="00EE196E">
        <w:t xml:space="preserve"> </w:t>
      </w:r>
      <w:r w:rsidR="001A24F3" w:rsidRPr="00EE196E">
        <w:t>romských</w:t>
      </w:r>
      <w:r w:rsidRPr="00EE196E">
        <w:t xml:space="preserve"> lokalit [online]. Praha: ESF, 2018 [cit. 16. 4. 2022]. </w:t>
      </w:r>
      <w:r w:rsidR="001A24F3" w:rsidRPr="00EE196E">
        <w:t>Dostupné</w:t>
      </w:r>
      <w:r w:rsidRPr="00EE196E">
        <w:t xml:space="preserve">́ z: </w:t>
      </w:r>
      <w:hyperlink r:id="rId31" w:history="1">
        <w:r w:rsidRPr="00EE196E">
          <w:rPr>
            <w:rStyle w:val="Hypertextovodkaz"/>
          </w:rPr>
          <w:t>https://www.esfcr.cz/projekty-oplzz/- /asset_publisher/0vxsQYRpZsom/content/-spolecne-aktivity-obci-mikroregionu-zulovska- a-javornicka-pri-integraci-osob-ze-socialne-vyloucenych-romskych-l</w:t>
        </w:r>
        <w:r w:rsidR="00EE196E" w:rsidRPr="00EE196E">
          <w:rPr>
            <w:rStyle w:val="Hypertextovodkaz"/>
          </w:rPr>
          <w:t>okalit- ?inheritRedirect=false</w:t>
        </w:r>
      </w:hyperlink>
    </w:p>
    <w:p w14:paraId="575B5E8A" w14:textId="77777777" w:rsidR="00371C4B" w:rsidRPr="00EE196E" w:rsidRDefault="00371C4B" w:rsidP="00371C4B">
      <w:pPr>
        <w:spacing w:line="360" w:lineRule="auto"/>
        <w:rPr>
          <w:i/>
        </w:rPr>
      </w:pPr>
      <w:r w:rsidRPr="00EE196E">
        <w:t>Ministerstvo</w:t>
      </w:r>
      <w:r w:rsidRPr="00EE196E">
        <w:rPr>
          <w:spacing w:val="-6"/>
        </w:rPr>
        <w:t xml:space="preserve"> </w:t>
      </w:r>
      <w:r w:rsidRPr="00EE196E">
        <w:t>práce</w:t>
      </w:r>
      <w:r w:rsidRPr="00EE196E">
        <w:rPr>
          <w:spacing w:val="-3"/>
        </w:rPr>
        <w:t xml:space="preserve"> </w:t>
      </w:r>
      <w:r w:rsidRPr="00EE196E">
        <w:t>a</w:t>
      </w:r>
      <w:r w:rsidRPr="00EE196E">
        <w:rPr>
          <w:spacing w:val="-3"/>
        </w:rPr>
        <w:t xml:space="preserve"> </w:t>
      </w:r>
      <w:r w:rsidRPr="00EE196E">
        <w:t>sociálních</w:t>
      </w:r>
      <w:r w:rsidRPr="00EE196E">
        <w:rPr>
          <w:spacing w:val="-2"/>
        </w:rPr>
        <w:t xml:space="preserve"> </w:t>
      </w:r>
      <w:r w:rsidRPr="00EE196E">
        <w:t>věcí.</w:t>
      </w:r>
      <w:r w:rsidRPr="00EE196E">
        <w:rPr>
          <w:spacing w:val="-1"/>
        </w:rPr>
        <w:t xml:space="preserve"> </w:t>
      </w:r>
      <w:r w:rsidRPr="00EE196E">
        <w:t>Registr</w:t>
      </w:r>
      <w:r w:rsidRPr="00EE196E">
        <w:rPr>
          <w:spacing w:val="-3"/>
        </w:rPr>
        <w:t xml:space="preserve"> </w:t>
      </w:r>
      <w:r w:rsidRPr="00EE196E">
        <w:t>poskytovatelů</w:t>
      </w:r>
      <w:r w:rsidRPr="00EE196E">
        <w:rPr>
          <w:spacing w:val="-3"/>
        </w:rPr>
        <w:t xml:space="preserve"> </w:t>
      </w:r>
      <w:r w:rsidRPr="00EE196E">
        <w:t>sociálních</w:t>
      </w:r>
      <w:r w:rsidRPr="00EE196E">
        <w:rPr>
          <w:spacing w:val="-2"/>
        </w:rPr>
        <w:t xml:space="preserve"> služeb.</w:t>
      </w:r>
    </w:p>
    <w:p w14:paraId="4DE13EF8" w14:textId="55398C2E" w:rsidR="00EE196E" w:rsidRPr="00EE196E" w:rsidRDefault="00371C4B" w:rsidP="00371C4B">
      <w:pPr>
        <w:spacing w:line="360" w:lineRule="auto"/>
        <w:rPr>
          <w:spacing w:val="-2"/>
        </w:rPr>
      </w:pPr>
      <w:r w:rsidRPr="00EE196E">
        <w:t>[online].</w:t>
      </w:r>
      <w:r w:rsidRPr="00EE196E">
        <w:rPr>
          <w:spacing w:val="-14"/>
        </w:rPr>
        <w:t xml:space="preserve"> </w:t>
      </w:r>
      <w:r w:rsidRPr="00EE196E">
        <w:t>[cit.</w:t>
      </w:r>
      <w:r w:rsidRPr="00EE196E">
        <w:rPr>
          <w:spacing w:val="-12"/>
        </w:rPr>
        <w:t xml:space="preserve"> </w:t>
      </w:r>
      <w:r w:rsidRPr="00EE196E">
        <w:t>2022-06-27].</w:t>
      </w:r>
      <w:r w:rsidRPr="00EE196E">
        <w:rPr>
          <w:spacing w:val="-11"/>
        </w:rPr>
        <w:t xml:space="preserve"> </w:t>
      </w:r>
      <w:r w:rsidRPr="00EE196E">
        <w:t>Dostupné</w:t>
      </w:r>
      <w:r w:rsidRPr="00EE196E">
        <w:rPr>
          <w:spacing w:val="-13"/>
        </w:rPr>
        <w:t xml:space="preserve"> </w:t>
      </w:r>
      <w:r w:rsidRPr="00EE196E">
        <w:rPr>
          <w:spacing w:val="-2"/>
        </w:rPr>
        <w:t>z:</w:t>
      </w:r>
      <w:hyperlink r:id="rId32">
        <w:r w:rsidRPr="00EE196E">
          <w:rPr>
            <w:spacing w:val="-2"/>
          </w:rPr>
          <w:t>http://iregistr.mpsv.cz/</w:t>
        </w:r>
      </w:hyperlink>
    </w:p>
    <w:p w14:paraId="1E928F5D" w14:textId="6C7FE4A8" w:rsidR="00371C4B" w:rsidRDefault="00371C4B" w:rsidP="00371C4B">
      <w:pPr>
        <w:spacing w:line="360" w:lineRule="auto"/>
        <w:rPr>
          <w:shd w:val="clear" w:color="auto" w:fill="FFFFFF"/>
        </w:rPr>
      </w:pPr>
      <w:r w:rsidRPr="00EE196E">
        <w:rPr>
          <w:bCs/>
        </w:rPr>
        <w:t xml:space="preserve">Ministerstvo pro </w:t>
      </w:r>
      <w:r w:rsidR="001A24F3" w:rsidRPr="00EE196E">
        <w:rPr>
          <w:bCs/>
        </w:rPr>
        <w:t>místní</w:t>
      </w:r>
      <w:r w:rsidRPr="00EE196E">
        <w:rPr>
          <w:bCs/>
        </w:rPr>
        <w:t>́ rozvoj</w:t>
      </w:r>
      <w:r w:rsidRPr="00EE196E">
        <w:rPr>
          <w:shd w:val="clear" w:color="auto" w:fill="FFFFFF"/>
        </w:rPr>
        <w:t>. </w:t>
      </w:r>
      <w:r w:rsidR="001A24F3">
        <w:rPr>
          <w:iCs/>
        </w:rPr>
        <w:t>Tématický</w:t>
      </w:r>
      <w:r w:rsidRPr="00EE196E">
        <w:rPr>
          <w:iCs/>
        </w:rPr>
        <w:t xml:space="preserve"> akční plán Jesenicko 2019-2022: Bydlení a dluhy</w:t>
      </w:r>
      <w:r w:rsidRPr="00EE196E">
        <w:rPr>
          <w:shd w:val="clear" w:color="auto" w:fill="FFFFFF"/>
        </w:rPr>
        <w:t xml:space="preserve">[online]. 6-85 [cit. 2022-06-30]. Dostupné z: </w:t>
      </w:r>
      <w:hyperlink r:id="rId33" w:history="1">
        <w:r w:rsidR="00EE196E" w:rsidRPr="00E337AF">
          <w:rPr>
            <w:rStyle w:val="Hypertextovodkaz"/>
            <w:shd w:val="clear" w:color="auto" w:fill="FFFFFF"/>
          </w:rPr>
          <w:t>https://www.socialni-zaclenovani.cz/wp-content/uploads/SPSZ_Jesenicko_2019-2022.pdf</w:t>
        </w:r>
      </w:hyperlink>
    </w:p>
    <w:p w14:paraId="77929E6D" w14:textId="47A97C09" w:rsidR="00371C4B" w:rsidRDefault="00371C4B" w:rsidP="00371C4B">
      <w:pPr>
        <w:spacing w:line="360" w:lineRule="auto"/>
      </w:pPr>
      <w:r w:rsidRPr="00EE196E">
        <w:rPr>
          <w:bCs/>
        </w:rPr>
        <w:t xml:space="preserve">Ministerstvo pro </w:t>
      </w:r>
      <w:r w:rsidR="001A24F3" w:rsidRPr="00EE196E">
        <w:rPr>
          <w:bCs/>
        </w:rPr>
        <w:t>místní</w:t>
      </w:r>
      <w:r w:rsidRPr="00EE196E">
        <w:rPr>
          <w:bCs/>
        </w:rPr>
        <w:t>́ rozvoj</w:t>
      </w:r>
      <w:r w:rsidRPr="00EE196E">
        <w:t xml:space="preserve">. </w:t>
      </w:r>
      <w:r w:rsidR="001A24F3" w:rsidRPr="00EE196E">
        <w:t>Sociálně</w:t>
      </w:r>
      <w:r w:rsidRPr="00EE196E">
        <w:t xml:space="preserve">̌ </w:t>
      </w:r>
      <w:r w:rsidR="001A24F3" w:rsidRPr="00EE196E">
        <w:t>aktivizační</w:t>
      </w:r>
      <w:r w:rsidRPr="00EE196E">
        <w:t xml:space="preserve">́ </w:t>
      </w:r>
      <w:r w:rsidR="001A24F3" w:rsidRPr="00EE196E">
        <w:t>služby</w:t>
      </w:r>
      <w:r w:rsidRPr="00EE196E">
        <w:t xml:space="preserve"> pro rodiny s </w:t>
      </w:r>
      <w:r w:rsidR="001A24F3" w:rsidRPr="00EE196E">
        <w:t>dětmi</w:t>
      </w:r>
      <w:r w:rsidRPr="00EE196E">
        <w:t xml:space="preserve"> [online]. Praha: Agentura pro </w:t>
      </w:r>
      <w:r w:rsidR="001A24F3" w:rsidRPr="00EE196E">
        <w:t>sociální</w:t>
      </w:r>
      <w:r w:rsidRPr="00EE196E">
        <w:t xml:space="preserve">́ začleňování. [cit. 13. 4. 2022]. </w:t>
      </w:r>
      <w:r w:rsidR="001A24F3" w:rsidRPr="00EE196E">
        <w:t>Dostupné</w:t>
      </w:r>
      <w:r w:rsidRPr="00EE196E">
        <w:t xml:space="preserve">́ z: </w:t>
      </w:r>
      <w:hyperlink r:id="rId34" w:history="1">
        <w:r w:rsidRPr="00EE196E">
          <w:rPr>
            <w:rStyle w:val="Hypertextovodkaz"/>
          </w:rPr>
          <w:t>https://www.socialni-zaclenovani.cz/oblasti-podpory/socialni-sluzby/socialne-aktivizacni- sluzby-pro-rodiny-s-detmi/</w:t>
        </w:r>
      </w:hyperlink>
      <w:r w:rsidRPr="00EE196E">
        <w:t xml:space="preserve"> </w:t>
      </w:r>
    </w:p>
    <w:p w14:paraId="7FAB2A2D" w14:textId="6F8CC736" w:rsidR="00DF46FC" w:rsidRDefault="00DF46FC" w:rsidP="00371C4B">
      <w:pPr>
        <w:spacing w:line="360" w:lineRule="auto"/>
      </w:pPr>
      <w:r w:rsidRPr="00DF46FC">
        <w:lastRenderedPageBreak/>
        <w:t>Podpora sociálního bydlení. </w:t>
      </w:r>
      <w:r>
        <w:t xml:space="preserve">2022. </w:t>
      </w:r>
      <w:r w:rsidRPr="00DF46FC">
        <w:rPr>
          <w:i/>
          <w:iCs/>
        </w:rPr>
        <w:t>Evropský sociální fond České republiky</w:t>
      </w:r>
      <w:r w:rsidRPr="00DF46FC">
        <w:t xml:space="preserve"> [online]. Praha: Ministerstvo práce a sociálních věcí ČR, [cit. 2022-11-02]. Dostupné z: </w:t>
      </w:r>
      <w:hyperlink r:id="rId35" w:history="1">
        <w:r w:rsidRPr="00E337AF">
          <w:rPr>
            <w:rStyle w:val="Hypertextovodkaz"/>
          </w:rPr>
          <w:t>https://www.esfcr.cz/prehled-vyzev-opz-plus/-/asset_publisher/SfUza2tXdZGm/content/podpora-socialniho-bydleni?inheritRedirect=false</w:t>
        </w:r>
      </w:hyperlink>
    </w:p>
    <w:p w14:paraId="4ED4ABEA" w14:textId="018E002C" w:rsidR="00371C4B" w:rsidRPr="00EE196E" w:rsidRDefault="00371C4B" w:rsidP="00371C4B">
      <w:pPr>
        <w:spacing w:line="360" w:lineRule="auto"/>
        <w:rPr>
          <w:color w:val="212529"/>
          <w:shd w:val="clear" w:color="auto" w:fill="FFFFFF"/>
        </w:rPr>
      </w:pPr>
      <w:r w:rsidRPr="00EE196E">
        <w:rPr>
          <w:color w:val="212529"/>
          <w:shd w:val="clear" w:color="auto" w:fill="FFFFFF"/>
        </w:rPr>
        <w:t xml:space="preserve">SANDELOWSKI, Margarete. </w:t>
      </w:r>
      <w:r w:rsidR="00EE196E" w:rsidRPr="00EE196E">
        <w:rPr>
          <w:color w:val="212529"/>
          <w:shd w:val="clear" w:color="auto" w:fill="FFFFFF"/>
        </w:rPr>
        <w:t>2000</w:t>
      </w:r>
      <w:r w:rsidR="00EE196E">
        <w:rPr>
          <w:color w:val="212529"/>
          <w:shd w:val="clear" w:color="auto" w:fill="FFFFFF"/>
        </w:rPr>
        <w:t xml:space="preserve">. </w:t>
      </w:r>
      <w:r w:rsidRPr="00EE196E">
        <w:rPr>
          <w:color w:val="212529"/>
          <w:shd w:val="clear" w:color="auto" w:fill="FFFFFF"/>
        </w:rPr>
        <w:t>Whatever happened to qualitative description?. </w:t>
      </w:r>
      <w:r w:rsidRPr="00EE196E">
        <w:rPr>
          <w:i/>
          <w:iCs/>
          <w:color w:val="212529"/>
        </w:rPr>
        <w:t>Research in Nursing &amp; Health</w:t>
      </w:r>
      <w:r w:rsidR="00EE196E">
        <w:rPr>
          <w:color w:val="212529"/>
          <w:shd w:val="clear" w:color="auto" w:fill="FFFFFF"/>
        </w:rPr>
        <w:t> [online].</w:t>
      </w:r>
      <w:r w:rsidRPr="00EE196E">
        <w:rPr>
          <w:color w:val="212529"/>
          <w:shd w:val="clear" w:color="auto" w:fill="FFFFFF"/>
        </w:rPr>
        <w:t xml:space="preserve"> (23), 334-340 [cit. 2022-10-21]. Dostupné z: </w:t>
      </w:r>
      <w:hyperlink r:id="rId36" w:history="1">
        <w:r w:rsidRPr="00EE196E">
          <w:rPr>
            <w:rStyle w:val="Hypertextovodkaz"/>
            <w:shd w:val="clear" w:color="auto" w:fill="FFFFFF"/>
          </w:rPr>
          <w:t>https://onlinelibrary.wiley.com/doi/10.1002/1098-240X(200008)23:4%3C334::AID-NUR9%3E3.0.CO;2-G</w:t>
        </w:r>
      </w:hyperlink>
    </w:p>
    <w:p w14:paraId="5F43D306" w14:textId="39456953" w:rsidR="00EE196E" w:rsidRDefault="00371C4B" w:rsidP="00371C4B">
      <w:pPr>
        <w:spacing w:line="360" w:lineRule="auto"/>
        <w:rPr>
          <w:shd w:val="clear" w:color="auto" w:fill="FFFFFF"/>
        </w:rPr>
      </w:pPr>
      <w:r w:rsidRPr="00EE196E">
        <w:rPr>
          <w:iCs/>
        </w:rPr>
        <w:t>Sreality</w:t>
      </w:r>
      <w:r w:rsidRPr="00EE196E">
        <w:rPr>
          <w:rStyle w:val="apple-converted-space"/>
          <w:rFonts w:eastAsiaTheme="majorEastAsia"/>
          <w:color w:val="212529"/>
          <w:shd w:val="clear" w:color="auto" w:fill="FFFFFF"/>
        </w:rPr>
        <w:t> </w:t>
      </w:r>
      <w:r w:rsidRPr="00EE196E">
        <w:rPr>
          <w:shd w:val="clear" w:color="auto" w:fill="FFFFFF"/>
        </w:rPr>
        <w:t>[online]. [cit. 2022-06-30]. Dostupné z:</w:t>
      </w:r>
      <w:r w:rsidR="00EE196E">
        <w:rPr>
          <w:shd w:val="clear" w:color="auto" w:fill="FFFFFF"/>
        </w:rPr>
        <w:t xml:space="preserve"> </w:t>
      </w:r>
      <w:hyperlink r:id="rId37" w:history="1">
        <w:r w:rsidR="00EE196E" w:rsidRPr="00E337AF">
          <w:rPr>
            <w:rStyle w:val="Hypertextovodkaz"/>
            <w:shd w:val="clear" w:color="auto" w:fill="FFFFFF"/>
          </w:rPr>
          <w:t>https://www.sreality.cz/hledani/pronajem/byty/jesenik</w:t>
        </w:r>
      </w:hyperlink>
    </w:p>
    <w:p w14:paraId="06C36226" w14:textId="10990547" w:rsidR="00DF46FC" w:rsidRPr="00DF46FC" w:rsidRDefault="00371C4B" w:rsidP="00371C4B">
      <w:pPr>
        <w:spacing w:line="360" w:lineRule="auto"/>
        <w:rPr>
          <w:color w:val="000000" w:themeColor="text1"/>
          <w:u w:val="single"/>
        </w:rPr>
      </w:pPr>
      <w:r w:rsidRPr="00EE196E">
        <w:t>Registr</w:t>
      </w:r>
      <w:r w:rsidRPr="00EE196E">
        <w:rPr>
          <w:spacing w:val="-6"/>
        </w:rPr>
        <w:t xml:space="preserve"> </w:t>
      </w:r>
      <w:r w:rsidRPr="00EE196E">
        <w:t>poskytovatelů</w:t>
      </w:r>
      <w:r w:rsidRPr="00EE196E">
        <w:rPr>
          <w:spacing w:val="-4"/>
        </w:rPr>
        <w:t xml:space="preserve"> </w:t>
      </w:r>
      <w:r w:rsidRPr="00EE196E">
        <w:t>sociálních</w:t>
      </w:r>
      <w:r w:rsidRPr="00EE196E">
        <w:rPr>
          <w:spacing w:val="-5"/>
        </w:rPr>
        <w:t xml:space="preserve"> </w:t>
      </w:r>
      <w:r w:rsidRPr="00EE196E">
        <w:t>služeb:</w:t>
      </w:r>
      <w:r w:rsidRPr="00EE196E">
        <w:rPr>
          <w:spacing w:val="-3"/>
        </w:rPr>
        <w:t xml:space="preserve"> </w:t>
      </w:r>
      <w:r w:rsidRPr="00EE196E">
        <w:t>Člověk v Tísni, o.p.s.</w:t>
      </w:r>
      <w:r w:rsidRPr="00EE196E">
        <w:rPr>
          <w:spacing w:val="-5"/>
        </w:rPr>
        <w:t xml:space="preserve"> </w:t>
      </w:r>
      <w:r w:rsidRPr="00EE196E">
        <w:t xml:space="preserve">Sociálně aktivizační služby pro rodiny s dětmi [online]. [cit. 2022-06-29]. Dostupné z: </w:t>
      </w:r>
      <w:hyperlink r:id="rId38" w:history="1">
        <w:r w:rsidRPr="00EE196E">
          <w:rPr>
            <w:rStyle w:val="Hypertextovodkaz"/>
            <w:color w:val="000000" w:themeColor="text1"/>
          </w:rPr>
          <w:t>http://iregistr.mpsv.cz/socreg/detail_sluzby.do?736c=c78412e1f1b69acd&amp;SUBSESSION_ID=1656532288760_3</w:t>
        </w:r>
      </w:hyperlink>
    </w:p>
    <w:p w14:paraId="2A7D521B" w14:textId="24C39FC4" w:rsidR="00EE196E" w:rsidRPr="00EE196E" w:rsidRDefault="00371C4B" w:rsidP="00371C4B">
      <w:pPr>
        <w:spacing w:line="360" w:lineRule="auto"/>
        <w:rPr>
          <w:spacing w:val="-2"/>
        </w:rPr>
      </w:pPr>
      <w:r w:rsidRPr="00EE196E">
        <w:t>Registr</w:t>
      </w:r>
      <w:r w:rsidRPr="00EE196E">
        <w:rPr>
          <w:spacing w:val="-6"/>
        </w:rPr>
        <w:t xml:space="preserve"> </w:t>
      </w:r>
      <w:r w:rsidRPr="00EE196E">
        <w:t>poskytovatelů</w:t>
      </w:r>
      <w:r w:rsidRPr="00EE196E">
        <w:rPr>
          <w:spacing w:val="-4"/>
        </w:rPr>
        <w:t xml:space="preserve"> </w:t>
      </w:r>
      <w:r w:rsidRPr="00EE196E">
        <w:t>sociálních</w:t>
      </w:r>
      <w:r w:rsidRPr="00EE196E">
        <w:rPr>
          <w:spacing w:val="-5"/>
        </w:rPr>
        <w:t xml:space="preserve"> </w:t>
      </w:r>
      <w:r w:rsidRPr="00EE196E">
        <w:t>služeb:</w:t>
      </w:r>
      <w:r w:rsidRPr="00EE196E">
        <w:rPr>
          <w:spacing w:val="-3"/>
        </w:rPr>
        <w:t xml:space="preserve"> </w:t>
      </w:r>
      <w:r w:rsidRPr="00EE196E">
        <w:t>Darmoděj</w:t>
      </w:r>
      <w:r w:rsidRPr="00EE196E">
        <w:rPr>
          <w:spacing w:val="-5"/>
        </w:rPr>
        <w:t xml:space="preserve"> </w:t>
      </w:r>
      <w:r w:rsidRPr="00EE196E">
        <w:t>z.ú.</w:t>
      </w:r>
      <w:r w:rsidRPr="00EE196E">
        <w:rPr>
          <w:spacing w:val="-5"/>
        </w:rPr>
        <w:t xml:space="preserve"> </w:t>
      </w:r>
      <w:r w:rsidRPr="00EE196E">
        <w:t xml:space="preserve">Sociálně aktivizační služby pro rodiny s dětmi [online]. [cit. 2022-06-28]. Dostupné z: </w:t>
      </w:r>
      <w:hyperlink r:id="rId39" w:history="1">
        <w:r w:rsidRPr="00EE196E">
          <w:rPr>
            <w:rStyle w:val="Hypertextovodkaz"/>
            <w:color w:val="000000" w:themeColor="text1"/>
            <w:spacing w:val="-2"/>
          </w:rPr>
          <w:t>http://iregistr.mpsv.cz/socreg/detail_sluzby.do?736c=5a63320734c53aaf&amp;SUBSES</w:t>
        </w:r>
      </w:hyperlink>
      <w:r w:rsidRPr="00EE196E">
        <w:rPr>
          <w:spacing w:val="-2"/>
        </w:rPr>
        <w:t xml:space="preserve"> </w:t>
      </w:r>
    </w:p>
    <w:p w14:paraId="31CB120A" w14:textId="77777777" w:rsidR="00371C4B" w:rsidRPr="00EE196E" w:rsidRDefault="00371C4B" w:rsidP="00371C4B">
      <w:pPr>
        <w:spacing w:line="360" w:lineRule="auto"/>
      </w:pPr>
      <w:r w:rsidRPr="00EE196E">
        <w:t>Registr</w:t>
      </w:r>
      <w:r w:rsidRPr="00EE196E">
        <w:rPr>
          <w:spacing w:val="-6"/>
        </w:rPr>
        <w:t xml:space="preserve"> </w:t>
      </w:r>
      <w:r w:rsidRPr="00EE196E">
        <w:t>poskytovatelů</w:t>
      </w:r>
      <w:r w:rsidRPr="00EE196E">
        <w:rPr>
          <w:spacing w:val="-4"/>
        </w:rPr>
        <w:t xml:space="preserve"> </w:t>
      </w:r>
      <w:r w:rsidRPr="00EE196E">
        <w:t>sociálních</w:t>
      </w:r>
      <w:r w:rsidRPr="00EE196E">
        <w:rPr>
          <w:spacing w:val="-5"/>
        </w:rPr>
        <w:t xml:space="preserve"> </w:t>
      </w:r>
      <w:r w:rsidRPr="00EE196E">
        <w:t>služeb:</w:t>
      </w:r>
      <w:r w:rsidRPr="00EE196E">
        <w:rPr>
          <w:spacing w:val="-3"/>
        </w:rPr>
        <w:t xml:space="preserve"> </w:t>
      </w:r>
      <w:r w:rsidRPr="00EE196E">
        <w:t>Ester z.s.</w:t>
      </w:r>
      <w:r w:rsidRPr="00EE196E">
        <w:rPr>
          <w:spacing w:val="-5"/>
        </w:rPr>
        <w:t xml:space="preserve"> </w:t>
      </w:r>
      <w:r w:rsidRPr="00EE196E">
        <w:t xml:space="preserve">Sociálně aktivizační služby pro rodiny s dětmi [online]. [cit. 2022-06-29]. Dostupné z: </w:t>
      </w:r>
      <w:hyperlink r:id="rId40" w:history="1">
        <w:r w:rsidRPr="00EE196E">
          <w:rPr>
            <w:rStyle w:val="Hypertextovodkaz"/>
            <w:color w:val="000000" w:themeColor="text1"/>
          </w:rPr>
          <w:t>http://iregistr.mpsv.cz/socreg/detail_sluzby.do?736c=2d86e42f000d5e23&amp;SUBSESSION_ID=1656534223368_4</w:t>
        </w:r>
      </w:hyperlink>
      <w:r w:rsidRPr="00EE196E">
        <w:t xml:space="preserve"> </w:t>
      </w:r>
    </w:p>
    <w:p w14:paraId="567FCCFE" w14:textId="77777777" w:rsidR="00371C4B" w:rsidRPr="00EE196E" w:rsidRDefault="00371C4B" w:rsidP="00371C4B">
      <w:pPr>
        <w:spacing w:line="360" w:lineRule="auto"/>
        <w:rPr>
          <w:shd w:val="clear" w:color="auto" w:fill="FFFFFF"/>
        </w:rPr>
      </w:pPr>
      <w:r w:rsidRPr="00EE196E">
        <w:rPr>
          <w:iCs/>
        </w:rPr>
        <w:t>Zahrada 2000 z.s.: Podpora bydlení</w:t>
      </w:r>
      <w:r w:rsidRPr="00EE196E">
        <w:rPr>
          <w:rStyle w:val="apple-converted-space"/>
          <w:rFonts w:ascii="Arial" w:eastAsiaTheme="majorEastAsia" w:hAnsi="Arial" w:cs="Arial"/>
          <w:color w:val="212529"/>
          <w:shd w:val="clear" w:color="auto" w:fill="FFFFFF"/>
        </w:rPr>
        <w:t> </w:t>
      </w:r>
      <w:r w:rsidRPr="00EE196E">
        <w:rPr>
          <w:shd w:val="clear" w:color="auto" w:fill="FFFFFF"/>
        </w:rPr>
        <w:t xml:space="preserve">[online]. [cit. 2022-06-30]. Dostupné z: </w:t>
      </w:r>
      <w:hyperlink r:id="rId41" w:history="1">
        <w:r w:rsidRPr="00EE196E">
          <w:rPr>
            <w:rStyle w:val="Hypertextovodkaz"/>
            <w:shd w:val="clear" w:color="auto" w:fill="FFFFFF"/>
          </w:rPr>
          <w:t>https://www.zahrada2000.cz/socialni-sluzby/18-podpora-bydleni.html</w:t>
        </w:r>
      </w:hyperlink>
    </w:p>
    <w:p w14:paraId="7FE8116C" w14:textId="77777777" w:rsidR="00371C4B" w:rsidRPr="00EE196E" w:rsidRDefault="00371C4B" w:rsidP="00371C4B">
      <w:pPr>
        <w:spacing w:line="360" w:lineRule="auto"/>
        <w:jc w:val="both"/>
        <w:rPr>
          <w:shd w:val="clear" w:color="auto" w:fill="FFFFFF"/>
        </w:rPr>
      </w:pPr>
    </w:p>
    <w:p w14:paraId="04F164AF" w14:textId="77777777" w:rsidR="00371C4B" w:rsidRPr="00EE196E" w:rsidRDefault="00371C4B" w:rsidP="00371C4B">
      <w:pPr>
        <w:spacing w:line="360" w:lineRule="auto"/>
        <w:jc w:val="both"/>
      </w:pPr>
    </w:p>
    <w:p w14:paraId="3BB03836" w14:textId="77777777" w:rsidR="00371C4B" w:rsidRPr="003660F2" w:rsidRDefault="00371C4B" w:rsidP="00371C4B">
      <w:pPr>
        <w:spacing w:line="360" w:lineRule="auto"/>
        <w:jc w:val="both"/>
      </w:pPr>
    </w:p>
    <w:p w14:paraId="726930A7" w14:textId="77777777" w:rsidR="00371C4B" w:rsidRPr="00371C4B" w:rsidRDefault="00371C4B" w:rsidP="00371C4B">
      <w:pPr>
        <w:pStyle w:val="Nadpis1"/>
        <w:numPr>
          <w:ilvl w:val="0"/>
          <w:numId w:val="0"/>
        </w:numPr>
        <w:ind w:left="431"/>
      </w:pPr>
      <w:bookmarkStart w:id="55" w:name="_Toc118283867"/>
      <w:r w:rsidRPr="003660F2">
        <w:lastRenderedPageBreak/>
        <w:t>SEZNAM TABULEK</w:t>
      </w:r>
      <w:bookmarkEnd w:id="55"/>
      <w:r>
        <w:fldChar w:fldCharType="begin"/>
      </w:r>
      <w:r>
        <w:instrText xml:space="preserve"> TOC \h \z \c "Obrázek" </w:instrText>
      </w:r>
      <w:r>
        <w:fldChar w:fldCharType="end"/>
      </w:r>
    </w:p>
    <w:p w14:paraId="487C69FC" w14:textId="77777777" w:rsidR="00371C4B" w:rsidRDefault="00371C4B">
      <w:pPr>
        <w:pStyle w:val="Seznamobrzk"/>
        <w:tabs>
          <w:tab w:val="right" w:leader="dot" w:pos="9056"/>
        </w:tabs>
        <w:rPr>
          <w:rFonts w:asciiTheme="minorHAnsi" w:eastAsiaTheme="minorEastAsia" w:hAnsiTheme="minorHAnsi" w:cstheme="minorBidi"/>
          <w:noProof/>
          <w:szCs w:val="24"/>
          <w:lang w:eastAsia="cs-CZ"/>
        </w:rPr>
      </w:pPr>
      <w:r w:rsidRPr="003660F2">
        <w:fldChar w:fldCharType="begin"/>
      </w:r>
      <w:r w:rsidRPr="003660F2">
        <w:instrText xml:space="preserve"> TOC \h \z \c "Tabulka č. 1 - seznam respondentů" </w:instrText>
      </w:r>
      <w:r w:rsidRPr="003660F2">
        <w:fldChar w:fldCharType="separate"/>
      </w:r>
      <w:hyperlink w:anchor="_Toc117940400" w:history="1">
        <w:r w:rsidRPr="001B5F75">
          <w:rPr>
            <w:rStyle w:val="Hypertextovodkaz"/>
            <w:noProof/>
          </w:rPr>
          <w:t>Tabulka č. 1 - Seznam respondentů 1</w:t>
        </w:r>
        <w:r>
          <w:rPr>
            <w:noProof/>
            <w:webHidden/>
          </w:rPr>
          <w:tab/>
        </w:r>
        <w:r>
          <w:rPr>
            <w:noProof/>
            <w:webHidden/>
          </w:rPr>
          <w:fldChar w:fldCharType="begin"/>
        </w:r>
        <w:r>
          <w:rPr>
            <w:noProof/>
            <w:webHidden/>
          </w:rPr>
          <w:instrText xml:space="preserve"> PAGEREF _Toc117940400 \h </w:instrText>
        </w:r>
        <w:r>
          <w:rPr>
            <w:noProof/>
            <w:webHidden/>
          </w:rPr>
        </w:r>
        <w:r>
          <w:rPr>
            <w:noProof/>
            <w:webHidden/>
          </w:rPr>
          <w:fldChar w:fldCharType="separate"/>
        </w:r>
        <w:r>
          <w:rPr>
            <w:noProof/>
            <w:webHidden/>
          </w:rPr>
          <w:t>30</w:t>
        </w:r>
        <w:r>
          <w:rPr>
            <w:noProof/>
            <w:webHidden/>
          </w:rPr>
          <w:fldChar w:fldCharType="end"/>
        </w:r>
      </w:hyperlink>
    </w:p>
    <w:p w14:paraId="67FAB100" w14:textId="77777777" w:rsidR="00371C4B" w:rsidRPr="003660F2" w:rsidRDefault="00371C4B" w:rsidP="00371C4B">
      <w:pPr>
        <w:spacing w:line="360" w:lineRule="auto"/>
        <w:jc w:val="both"/>
      </w:pPr>
      <w:r w:rsidRPr="003660F2">
        <w:fldChar w:fldCharType="end"/>
      </w:r>
    </w:p>
    <w:p w14:paraId="11128E23" w14:textId="77777777" w:rsidR="00DF46FC" w:rsidRDefault="00371C4B">
      <w:pPr>
        <w:pStyle w:val="Seznamobrzk"/>
        <w:tabs>
          <w:tab w:val="right" w:leader="dot" w:pos="9056"/>
        </w:tabs>
        <w:rPr>
          <w:rFonts w:asciiTheme="minorHAnsi" w:eastAsiaTheme="minorEastAsia" w:hAnsiTheme="minorHAnsi" w:cstheme="minorBidi"/>
          <w:noProof/>
          <w:sz w:val="22"/>
          <w:lang w:eastAsia="cs-CZ"/>
        </w:rPr>
      </w:pPr>
      <w:r w:rsidRPr="003660F2">
        <w:fldChar w:fldCharType="begin"/>
      </w:r>
      <w:r w:rsidRPr="003660F2">
        <w:instrText xml:space="preserve"> TOC \h \z \c "Tabulka č.2 - Obecní a sociální byty" </w:instrText>
      </w:r>
      <w:r w:rsidRPr="003660F2">
        <w:fldChar w:fldCharType="separate"/>
      </w:r>
      <w:hyperlink w:anchor="_Toc118283804" w:history="1">
        <w:r w:rsidR="00DF46FC" w:rsidRPr="00CB1B35">
          <w:rPr>
            <w:rStyle w:val="Hypertextovodkaz"/>
            <w:noProof/>
          </w:rPr>
          <w:t>Tabulka č.2 - Obecní a sociální byty 1</w:t>
        </w:r>
        <w:r w:rsidR="00DF46FC">
          <w:rPr>
            <w:noProof/>
            <w:webHidden/>
          </w:rPr>
          <w:tab/>
        </w:r>
        <w:r w:rsidR="00DF46FC">
          <w:rPr>
            <w:noProof/>
            <w:webHidden/>
          </w:rPr>
          <w:fldChar w:fldCharType="begin"/>
        </w:r>
        <w:r w:rsidR="00DF46FC">
          <w:rPr>
            <w:noProof/>
            <w:webHidden/>
          </w:rPr>
          <w:instrText xml:space="preserve"> PAGEREF _Toc118283804 \h </w:instrText>
        </w:r>
        <w:r w:rsidR="00DF46FC">
          <w:rPr>
            <w:noProof/>
            <w:webHidden/>
          </w:rPr>
        </w:r>
        <w:r w:rsidR="00DF46FC">
          <w:rPr>
            <w:noProof/>
            <w:webHidden/>
          </w:rPr>
          <w:fldChar w:fldCharType="separate"/>
        </w:r>
        <w:r w:rsidR="00DF46FC">
          <w:rPr>
            <w:noProof/>
            <w:webHidden/>
          </w:rPr>
          <w:t>39</w:t>
        </w:r>
        <w:r w:rsidR="00DF46FC">
          <w:rPr>
            <w:noProof/>
            <w:webHidden/>
          </w:rPr>
          <w:fldChar w:fldCharType="end"/>
        </w:r>
      </w:hyperlink>
    </w:p>
    <w:p w14:paraId="22474CF9" w14:textId="77777777" w:rsidR="00371C4B" w:rsidRDefault="00371C4B" w:rsidP="00371C4B">
      <w:pPr>
        <w:spacing w:line="360" w:lineRule="auto"/>
        <w:jc w:val="both"/>
      </w:pPr>
      <w:r w:rsidRPr="003660F2">
        <w:fldChar w:fldCharType="end"/>
      </w:r>
    </w:p>
    <w:p w14:paraId="2460B07E" w14:textId="77777777" w:rsidR="00371C4B" w:rsidRDefault="00371C4B" w:rsidP="00371C4B"/>
    <w:p w14:paraId="2C5FA8EB" w14:textId="77777777" w:rsidR="00371C4B" w:rsidRDefault="00371C4B"/>
    <w:sectPr w:rsidR="00371C4B" w:rsidSect="00371C4B">
      <w:footerReference w:type="default" r:id="rId42"/>
      <w:pgSz w:w="11900" w:h="16840"/>
      <w:pgMar w:top="1417" w:right="1417" w:bottom="1417" w:left="1417" w:header="708" w:footer="708" w:gutter="0"/>
      <w:pgNumType w:start="6"/>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26AB96" w15:done="0"/>
  <w15:commentEx w15:paraId="140C0B0F" w15:done="0"/>
  <w15:commentEx w15:paraId="541EE420" w15:done="0"/>
  <w15:commentEx w15:paraId="4D6D2059" w15:done="0"/>
  <w15:commentEx w15:paraId="5BD7C8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C0343" w16cex:dateUtc="2022-11-01T19:42:00Z"/>
  <w16cex:commentExtensible w16cex:durableId="270C0398" w16cex:dateUtc="2022-11-01T19:44:00Z"/>
  <w16cex:commentExtensible w16cex:durableId="270C0436" w16cex:dateUtc="2022-11-01T19:46:00Z"/>
  <w16cex:commentExtensible w16cex:durableId="270C0472" w16cex:dateUtc="2022-11-01T19:47:00Z"/>
  <w16cex:commentExtensible w16cex:durableId="270C048C" w16cex:dateUtc="2022-11-01T1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26AB96" w16cid:durableId="270C0343"/>
  <w16cid:commentId w16cid:paraId="140C0B0F" w16cid:durableId="270C0398"/>
  <w16cid:commentId w16cid:paraId="541EE420" w16cid:durableId="270C0436"/>
  <w16cid:commentId w16cid:paraId="4D6D2059" w16cid:durableId="270C0472"/>
  <w16cid:commentId w16cid:paraId="5BD7C86C" w16cid:durableId="270C048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5F4EF7" w14:textId="77777777" w:rsidR="00AB7681" w:rsidRDefault="00AB7681" w:rsidP="00371C4B">
      <w:r>
        <w:separator/>
      </w:r>
    </w:p>
  </w:endnote>
  <w:endnote w:type="continuationSeparator" w:id="0">
    <w:p w14:paraId="407570D8" w14:textId="77777777" w:rsidR="00AB7681" w:rsidRDefault="00AB7681" w:rsidP="00371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altName w:val="Calibri"/>
    <w:panose1 w:val="020B0502040204020203"/>
    <w:charset w:val="EE"/>
    <w:family w:val="swiss"/>
    <w:pitch w:val="variable"/>
    <w:sig w:usb0="E4002EFF" w:usb1="C000E47F"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lostrnky"/>
      </w:rPr>
      <w:id w:val="-297075197"/>
      <w:docPartObj>
        <w:docPartGallery w:val="Page Numbers (Bottom of Page)"/>
        <w:docPartUnique/>
      </w:docPartObj>
    </w:sdtPr>
    <w:sdtEndPr>
      <w:rPr>
        <w:rStyle w:val="slostrnky"/>
      </w:rPr>
    </w:sdtEndPr>
    <w:sdtContent>
      <w:p w14:paraId="1882EAE2" w14:textId="77777777" w:rsidR="00DF46FC" w:rsidRDefault="00DF46FC" w:rsidP="00371C4B">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7179A076" w14:textId="77777777" w:rsidR="00DF46FC" w:rsidRDefault="00DF46F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8D56C" w14:textId="77777777" w:rsidR="00DF46FC" w:rsidRDefault="00DF46FC" w:rsidP="00D34AA9">
    <w:pPr>
      <w:pStyle w:val="Zpat"/>
      <w:framePr w:wrap="none" w:vAnchor="text" w:hAnchor="margin" w:xAlign="center" w:y="1"/>
      <w:jc w:val="center"/>
      <w:rPr>
        <w:rStyle w:val="slostrnky"/>
      </w:rPr>
    </w:pPr>
  </w:p>
  <w:p w14:paraId="5320601B" w14:textId="77777777" w:rsidR="00DF46FC" w:rsidRDefault="00DF46FC" w:rsidP="00D34AA9">
    <w:pPr>
      <w:pStyle w:val="Zpat"/>
      <w:framePr w:wrap="none" w:vAnchor="text" w:hAnchor="margin" w:xAlign="center" w:y="1"/>
      <w:rPr>
        <w:rStyle w:val="slostrnky"/>
      </w:rPr>
    </w:pPr>
  </w:p>
  <w:p w14:paraId="1C13DDC7" w14:textId="77777777" w:rsidR="00DF46FC" w:rsidRDefault="00DF46FC" w:rsidP="00D34AA9">
    <w:pPr>
      <w:pStyle w:val="Zpat"/>
      <w:framePr w:wrap="none" w:vAnchor="text" w:hAnchor="margin" w:xAlign="center" w:y="1"/>
      <w:rPr>
        <w:rStyle w:val="slostrnky"/>
      </w:rPr>
    </w:pPr>
  </w:p>
  <w:p w14:paraId="412FD955" w14:textId="77777777" w:rsidR="00DF46FC" w:rsidRDefault="00DF46F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lostrnky"/>
      </w:rPr>
      <w:id w:val="-796222673"/>
      <w:docPartObj>
        <w:docPartGallery w:val="Page Numbers (Bottom of Page)"/>
        <w:docPartUnique/>
      </w:docPartObj>
    </w:sdtPr>
    <w:sdtEndPr>
      <w:rPr>
        <w:rStyle w:val="slostrnky"/>
      </w:rPr>
    </w:sdtEndPr>
    <w:sdtContent>
      <w:p w14:paraId="2AC8A922" w14:textId="77777777" w:rsidR="00DF46FC" w:rsidRDefault="00DF46FC" w:rsidP="00D34AA9">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7</w:t>
        </w:r>
        <w:r>
          <w:rPr>
            <w:rStyle w:val="slostrnky"/>
          </w:rPr>
          <w:fldChar w:fldCharType="end"/>
        </w:r>
      </w:p>
    </w:sdtContent>
  </w:sdt>
  <w:p w14:paraId="6F0D5A09" w14:textId="77777777" w:rsidR="00DF46FC" w:rsidRDefault="00DF46FC">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lostrnky"/>
      </w:rPr>
      <w:id w:val="470940635"/>
      <w:docPartObj>
        <w:docPartGallery w:val="Page Numbers (Bottom of Page)"/>
        <w:docPartUnique/>
      </w:docPartObj>
    </w:sdtPr>
    <w:sdtEndPr>
      <w:rPr>
        <w:rStyle w:val="slostrnky"/>
      </w:rPr>
    </w:sdtEndPr>
    <w:sdtContent>
      <w:p w14:paraId="41AFE731" w14:textId="77777777" w:rsidR="00DF46FC" w:rsidRDefault="00DF46FC" w:rsidP="00371C4B">
        <w:pPr>
          <w:pStyle w:val="Zpat"/>
          <w:framePr w:wrap="none" w:vAnchor="text" w:hAnchor="margin" w:xAlign="center" w:y="1"/>
          <w:jc w:val="center"/>
          <w:rPr>
            <w:rStyle w:val="slostrnky"/>
          </w:rPr>
        </w:pPr>
        <w:r>
          <w:rPr>
            <w:rStyle w:val="slostrnky"/>
          </w:rPr>
          <w:fldChar w:fldCharType="begin"/>
        </w:r>
        <w:r>
          <w:rPr>
            <w:rStyle w:val="slostrnky"/>
          </w:rPr>
          <w:instrText xml:space="preserve"> PAGE </w:instrText>
        </w:r>
        <w:r>
          <w:rPr>
            <w:rStyle w:val="slostrnky"/>
          </w:rPr>
          <w:fldChar w:fldCharType="separate"/>
        </w:r>
        <w:r w:rsidR="006B3479">
          <w:rPr>
            <w:rStyle w:val="slostrnky"/>
            <w:noProof/>
          </w:rPr>
          <w:t>6</w:t>
        </w:r>
        <w:r>
          <w:rPr>
            <w:rStyle w:val="slostrnky"/>
          </w:rPr>
          <w:fldChar w:fldCharType="end"/>
        </w:r>
      </w:p>
    </w:sdtContent>
  </w:sdt>
  <w:p w14:paraId="14451F57" w14:textId="77777777" w:rsidR="00DF46FC" w:rsidRDefault="00DF46FC" w:rsidP="00371C4B">
    <w:pPr>
      <w:pStyle w:val="Zpat"/>
      <w:framePr w:wrap="none" w:vAnchor="text" w:hAnchor="margin" w:xAlign="center" w:y="1"/>
      <w:jc w:val="center"/>
      <w:rPr>
        <w:rStyle w:val="slostrnky"/>
      </w:rPr>
    </w:pPr>
  </w:p>
  <w:p w14:paraId="3AD00C98" w14:textId="77777777" w:rsidR="00DF46FC" w:rsidRDefault="00DF46FC" w:rsidP="00371C4B">
    <w:pPr>
      <w:pStyle w:val="Zpat"/>
      <w:framePr w:wrap="none" w:vAnchor="text" w:hAnchor="margin" w:xAlign="center" w:y="1"/>
      <w:jc w:val="center"/>
      <w:rPr>
        <w:rStyle w:val="slostrnky"/>
      </w:rPr>
    </w:pPr>
  </w:p>
  <w:p w14:paraId="5A8001B4" w14:textId="77777777" w:rsidR="00DF46FC" w:rsidRDefault="00DF46FC" w:rsidP="00371C4B">
    <w:pPr>
      <w:pStyle w:val="Zpat"/>
      <w:framePr w:wrap="none" w:vAnchor="text" w:hAnchor="margin" w:xAlign="center" w:y="1"/>
      <w:jc w:val="center"/>
      <w:rPr>
        <w:rStyle w:val="slostrnky"/>
      </w:rPr>
    </w:pPr>
  </w:p>
  <w:p w14:paraId="7BCE3219" w14:textId="77777777" w:rsidR="00DF46FC" w:rsidRDefault="00DF46F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F71D68" w14:textId="77777777" w:rsidR="00AB7681" w:rsidRDefault="00AB7681" w:rsidP="00371C4B">
      <w:r>
        <w:separator/>
      </w:r>
    </w:p>
  </w:footnote>
  <w:footnote w:type="continuationSeparator" w:id="0">
    <w:p w14:paraId="0DBC0A00" w14:textId="77777777" w:rsidR="00AB7681" w:rsidRDefault="00AB7681" w:rsidP="00371C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73B3"/>
    <w:multiLevelType w:val="hybridMultilevel"/>
    <w:tmpl w:val="3D0AF1AE"/>
    <w:lvl w:ilvl="0" w:tplc="26D0570A">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A213C8D"/>
    <w:multiLevelType w:val="hybridMultilevel"/>
    <w:tmpl w:val="0A165BB4"/>
    <w:lvl w:ilvl="0" w:tplc="4FB8A352">
      <w:start w:val="1"/>
      <w:numFmt w:val="decimal"/>
      <w:lvlText w:val="%1)"/>
      <w:lvlJc w:val="left"/>
      <w:pPr>
        <w:ind w:left="720" w:hanging="360"/>
      </w:pPr>
      <w:rPr>
        <w:rFonts w:hint="default"/>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FFC7631"/>
    <w:multiLevelType w:val="multilevel"/>
    <w:tmpl w:val="68AE650E"/>
    <w:lvl w:ilvl="0">
      <w:start w:val="1"/>
      <w:numFmt w:val="decimal"/>
      <w:lvlRestart w:val="0"/>
      <w:pStyle w:val="Nadpis1"/>
      <w:lvlText w:val="%1"/>
      <w:lvlJc w:val="left"/>
      <w:pPr>
        <w:ind w:left="431" w:hanging="431"/>
      </w:pPr>
    </w:lvl>
    <w:lvl w:ilvl="1">
      <w:start w:val="1"/>
      <w:numFmt w:val="decimal"/>
      <w:pStyle w:val="Nadpis2"/>
      <w:lvlText w:val="%1.%2"/>
      <w:lvlJc w:val="left"/>
      <w:pPr>
        <w:ind w:left="1003" w:hanging="578"/>
      </w:pPr>
    </w:lvl>
    <w:lvl w:ilvl="2">
      <w:start w:val="1"/>
      <w:numFmt w:val="decimal"/>
      <w:pStyle w:val="Nadpis3"/>
      <w:lvlText w:val="%1.%2.%3"/>
      <w:lvlJc w:val="left"/>
      <w:pPr>
        <w:ind w:left="720" w:hanging="720"/>
      </w:pPr>
    </w:lvl>
    <w:lvl w:ilvl="3">
      <w:start w:val="1"/>
      <w:numFmt w:val="decimal"/>
      <w:pStyle w:val="Nadpis4"/>
      <w:lvlText w:val="%1.%2.%3.%4"/>
      <w:lvlJc w:val="left"/>
      <w:pPr>
        <w:ind w:left="862" w:hanging="862"/>
      </w:pPr>
    </w:lvl>
    <w:lvl w:ilvl="4">
      <w:start w:val="1"/>
      <w:numFmt w:val="decimal"/>
      <w:pStyle w:val="Nadpis5"/>
      <w:lvlText w:val="%1.%2.%3.%4.%5"/>
      <w:lvlJc w:val="left"/>
      <w:pPr>
        <w:ind w:left="1009" w:hanging="1009"/>
      </w:pPr>
    </w:lvl>
    <w:lvl w:ilvl="5">
      <w:start w:val="1"/>
      <w:numFmt w:val="decimal"/>
      <w:pStyle w:val="Nadpis6"/>
      <w:lvlText w:val="%1.%2.%3.%4.%5.%6"/>
      <w:lvlJc w:val="left"/>
      <w:pPr>
        <w:ind w:left="1151" w:hanging="1151"/>
      </w:pPr>
    </w:lvl>
    <w:lvl w:ilvl="6">
      <w:start w:val="1"/>
      <w:numFmt w:val="decimal"/>
      <w:pStyle w:val="Nadpis7"/>
      <w:lvlText w:val="%1.%2.%3.%4.%5.%6.%7"/>
      <w:lvlJc w:val="left"/>
      <w:pPr>
        <w:ind w:left="1298" w:hanging="1298"/>
      </w:pPr>
    </w:lvl>
    <w:lvl w:ilvl="7">
      <w:start w:val="1"/>
      <w:numFmt w:val="decimal"/>
      <w:pStyle w:val="Nadpis8"/>
      <w:lvlText w:val="%1.%2.%3.%4.%5.%6.%7.%8"/>
      <w:lvlJc w:val="left"/>
      <w:pPr>
        <w:ind w:left="1440" w:hanging="1440"/>
      </w:pPr>
    </w:lvl>
    <w:lvl w:ilvl="8">
      <w:start w:val="1"/>
      <w:numFmt w:val="decimal"/>
      <w:pStyle w:val="Nadpis9"/>
      <w:lvlText w:val="%1.%2.%3.%4.%5.%6.%7.%8.%9"/>
      <w:lvlJc w:val="left"/>
      <w:pPr>
        <w:ind w:left="1582" w:hanging="1582"/>
      </w:pPr>
    </w:lvl>
  </w:abstractNum>
  <w:abstractNum w:abstractNumId="3">
    <w:nsid w:val="68A604ED"/>
    <w:multiLevelType w:val="hybridMultilevel"/>
    <w:tmpl w:val="6D7248CC"/>
    <w:lvl w:ilvl="0" w:tplc="FCA632A0">
      <w:start w:val="1"/>
      <w:numFmt w:val="bullet"/>
      <w:lvlText w:val="-"/>
      <w:lvlJc w:val="left"/>
      <w:pPr>
        <w:ind w:left="720" w:hanging="360"/>
      </w:pPr>
      <w:rPr>
        <w:rFonts w:ascii="Times New Roman" w:eastAsiaTheme="minorHAnsi" w:hAnsi="Times New Roman" w:cs="Times New Roman"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C9A2D7E"/>
    <w:multiLevelType w:val="hybridMultilevel"/>
    <w:tmpl w:val="AF34DB40"/>
    <w:lvl w:ilvl="0" w:tplc="C74664BA">
      <w:start w:val="1"/>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0373E02"/>
    <w:multiLevelType w:val="hybridMultilevel"/>
    <w:tmpl w:val="2D382E3C"/>
    <w:lvl w:ilvl="0" w:tplc="05668874">
      <w:start w:val="1"/>
      <w:numFmt w:val="upperLetter"/>
      <w:lvlText w:val="%1)"/>
      <w:lvlJc w:val="left"/>
      <w:pPr>
        <w:ind w:left="720" w:hanging="360"/>
      </w:pPr>
      <w:rPr>
        <w:rFonts w:eastAsia="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11348AC"/>
    <w:multiLevelType w:val="hybridMultilevel"/>
    <w:tmpl w:val="543857D8"/>
    <w:lvl w:ilvl="0" w:tplc="AF2A8A62">
      <w:start w:val="1"/>
      <w:numFmt w:val="bullet"/>
      <w:lvlText w:val="-"/>
      <w:lvlJc w:val="left"/>
      <w:pPr>
        <w:ind w:left="1080" w:hanging="360"/>
      </w:pPr>
      <w:rPr>
        <w:rFonts w:ascii="Calibri" w:eastAsiaTheme="minorHAnsi" w:hAnsi="Calibri" w:cs="Calibri" w:hint="default"/>
      </w:rPr>
    </w:lvl>
    <w:lvl w:ilvl="1" w:tplc="AF2A8A62">
      <w:start w:val="1"/>
      <w:numFmt w:val="bullet"/>
      <w:lvlText w:val="-"/>
      <w:lvlJc w:val="left"/>
      <w:pPr>
        <w:ind w:left="1800" w:hanging="360"/>
      </w:pPr>
      <w:rPr>
        <w:rFonts w:ascii="Calibri" w:eastAsiaTheme="minorHAnsi" w:hAnsi="Calibri" w:cs="Calibri"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76C83910"/>
    <w:multiLevelType w:val="multilevel"/>
    <w:tmpl w:val="A4B89C34"/>
    <w:lvl w:ilvl="0">
      <w:start w:val="2"/>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7FD27721"/>
    <w:multiLevelType w:val="hybridMultilevel"/>
    <w:tmpl w:val="E80C95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4"/>
  </w:num>
  <w:num w:numId="5">
    <w:abstractNumId w:val="1"/>
  </w:num>
  <w:num w:numId="6">
    <w:abstractNumId w:val="3"/>
  </w:num>
  <w:num w:numId="7">
    <w:abstractNumId w:val="2"/>
    <w:lvlOverride w:ilvl="0">
      <w:startOverride w:val="4"/>
    </w:lvlOverride>
    <w:lvlOverride w:ilvl="1">
      <w:startOverride w:val="1"/>
    </w:lvlOverride>
  </w:num>
  <w:num w:numId="8">
    <w:abstractNumId w:val="8"/>
  </w:num>
  <w:num w:numId="9">
    <w:abstractNumId w:val="6"/>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rnickova Pavlina">
    <w15:presenceInfo w15:providerId="AD" w15:userId="S::10016385@upol.cz::6a782d8f-c0f7-424b-a89f-c3ae9d8d77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C4B"/>
    <w:rsid w:val="000C05AA"/>
    <w:rsid w:val="001A24F3"/>
    <w:rsid w:val="00251932"/>
    <w:rsid w:val="002764B8"/>
    <w:rsid w:val="002F522A"/>
    <w:rsid w:val="00371C4B"/>
    <w:rsid w:val="003C6718"/>
    <w:rsid w:val="005B2AEF"/>
    <w:rsid w:val="006B3479"/>
    <w:rsid w:val="008B7E5D"/>
    <w:rsid w:val="009368B1"/>
    <w:rsid w:val="00AB7681"/>
    <w:rsid w:val="00AD0250"/>
    <w:rsid w:val="00B46165"/>
    <w:rsid w:val="00BC177A"/>
    <w:rsid w:val="00BD177E"/>
    <w:rsid w:val="00BD7BD5"/>
    <w:rsid w:val="00D34AA9"/>
    <w:rsid w:val="00DC0819"/>
    <w:rsid w:val="00DF46FC"/>
    <w:rsid w:val="00E547F1"/>
    <w:rsid w:val="00EE196E"/>
    <w:rsid w:val="00FA21C7"/>
    <w:rsid w:val="00FC3B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27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71C4B"/>
    <w:rPr>
      <w:rFonts w:ascii="Times New Roman" w:eastAsia="Times New Roman" w:hAnsi="Times New Roman" w:cs="Times New Roman"/>
      <w:lang w:eastAsia="cs-CZ"/>
    </w:rPr>
  </w:style>
  <w:style w:type="paragraph" w:styleId="Nadpis1">
    <w:name w:val="heading 1"/>
    <w:basedOn w:val="Normln"/>
    <w:next w:val="Normln"/>
    <w:link w:val="Nadpis1Char"/>
    <w:uiPriority w:val="9"/>
    <w:qFormat/>
    <w:rsid w:val="00371C4B"/>
    <w:pPr>
      <w:keepNext/>
      <w:keepLines/>
      <w:pageBreakBefore/>
      <w:numPr>
        <w:numId w:val="1"/>
      </w:numPr>
      <w:spacing w:after="240" w:line="360" w:lineRule="auto"/>
      <w:jc w:val="both"/>
      <w:outlineLvl w:val="0"/>
    </w:pPr>
    <w:rPr>
      <w:rFonts w:eastAsiaTheme="majorEastAsia"/>
      <w:b/>
      <w:bCs/>
      <w:sz w:val="28"/>
      <w:szCs w:val="28"/>
      <w:lang w:eastAsia="en-US"/>
    </w:rPr>
  </w:style>
  <w:style w:type="paragraph" w:styleId="Nadpis2">
    <w:name w:val="heading 2"/>
    <w:basedOn w:val="Normln"/>
    <w:next w:val="Normln"/>
    <w:link w:val="Nadpis2Char"/>
    <w:uiPriority w:val="9"/>
    <w:unhideWhenUsed/>
    <w:qFormat/>
    <w:rsid w:val="00371C4B"/>
    <w:pPr>
      <w:keepNext/>
      <w:keepLines/>
      <w:numPr>
        <w:ilvl w:val="1"/>
        <w:numId w:val="1"/>
      </w:numPr>
      <w:spacing w:before="360" w:after="240" w:line="360" w:lineRule="auto"/>
      <w:ind w:left="578"/>
      <w:jc w:val="both"/>
      <w:outlineLvl w:val="1"/>
    </w:pPr>
    <w:rPr>
      <w:rFonts w:eastAsiaTheme="majorEastAsia"/>
      <w:b/>
      <w:bCs/>
      <w:sz w:val="28"/>
      <w:szCs w:val="26"/>
      <w:lang w:eastAsia="en-US"/>
    </w:rPr>
  </w:style>
  <w:style w:type="paragraph" w:styleId="Nadpis3">
    <w:name w:val="heading 3"/>
    <w:basedOn w:val="Normln"/>
    <w:next w:val="Normln"/>
    <w:link w:val="Nadpis3Char"/>
    <w:uiPriority w:val="9"/>
    <w:qFormat/>
    <w:rsid w:val="00371C4B"/>
    <w:pPr>
      <w:keepNext/>
      <w:keepLines/>
      <w:numPr>
        <w:ilvl w:val="2"/>
        <w:numId w:val="1"/>
      </w:numPr>
      <w:spacing w:before="240" w:after="120" w:line="360" w:lineRule="auto"/>
      <w:jc w:val="both"/>
      <w:outlineLvl w:val="2"/>
    </w:pPr>
    <w:rPr>
      <w:b/>
      <w:bCs/>
      <w:szCs w:val="27"/>
    </w:rPr>
  </w:style>
  <w:style w:type="paragraph" w:styleId="Nadpis4">
    <w:name w:val="heading 4"/>
    <w:basedOn w:val="Normln"/>
    <w:next w:val="Normln"/>
    <w:link w:val="Nadpis4Char"/>
    <w:uiPriority w:val="9"/>
    <w:unhideWhenUsed/>
    <w:qFormat/>
    <w:rsid w:val="00371C4B"/>
    <w:pPr>
      <w:keepNext/>
      <w:keepLines/>
      <w:numPr>
        <w:ilvl w:val="3"/>
        <w:numId w:val="1"/>
      </w:numPr>
      <w:spacing w:before="240" w:after="120" w:line="360" w:lineRule="auto"/>
      <w:jc w:val="both"/>
      <w:outlineLvl w:val="3"/>
    </w:pPr>
    <w:rPr>
      <w:rFonts w:eastAsiaTheme="majorEastAsia"/>
      <w:b/>
      <w:i/>
      <w:iCs/>
      <w:szCs w:val="22"/>
      <w:lang w:eastAsia="en-US"/>
    </w:rPr>
  </w:style>
  <w:style w:type="paragraph" w:styleId="Nadpis5">
    <w:name w:val="heading 5"/>
    <w:basedOn w:val="Normln"/>
    <w:next w:val="Normln"/>
    <w:link w:val="Nadpis5Char"/>
    <w:uiPriority w:val="9"/>
    <w:semiHidden/>
    <w:unhideWhenUsed/>
    <w:qFormat/>
    <w:rsid w:val="00371C4B"/>
    <w:pPr>
      <w:keepNext/>
      <w:keepLines/>
      <w:numPr>
        <w:ilvl w:val="4"/>
        <w:numId w:val="1"/>
      </w:numPr>
      <w:spacing w:before="40" w:line="360" w:lineRule="auto"/>
      <w:jc w:val="both"/>
      <w:outlineLvl w:val="4"/>
    </w:pPr>
    <w:rPr>
      <w:rFonts w:asciiTheme="majorHAnsi" w:eastAsiaTheme="majorEastAsia" w:hAnsiTheme="majorHAnsi" w:cstheme="majorBidi"/>
      <w:color w:val="2F5496" w:themeColor="accent1" w:themeShade="BF"/>
      <w:szCs w:val="22"/>
      <w:lang w:eastAsia="en-US"/>
    </w:rPr>
  </w:style>
  <w:style w:type="paragraph" w:styleId="Nadpis6">
    <w:name w:val="heading 6"/>
    <w:basedOn w:val="Normln"/>
    <w:next w:val="Normln"/>
    <w:link w:val="Nadpis6Char"/>
    <w:uiPriority w:val="9"/>
    <w:semiHidden/>
    <w:unhideWhenUsed/>
    <w:qFormat/>
    <w:rsid w:val="00371C4B"/>
    <w:pPr>
      <w:keepNext/>
      <w:keepLines/>
      <w:numPr>
        <w:ilvl w:val="5"/>
        <w:numId w:val="1"/>
      </w:numPr>
      <w:spacing w:before="40" w:line="360" w:lineRule="auto"/>
      <w:jc w:val="both"/>
      <w:outlineLvl w:val="5"/>
    </w:pPr>
    <w:rPr>
      <w:rFonts w:asciiTheme="majorHAnsi" w:eastAsiaTheme="majorEastAsia" w:hAnsiTheme="majorHAnsi" w:cstheme="majorBidi"/>
      <w:color w:val="1F3763" w:themeColor="accent1" w:themeShade="7F"/>
      <w:szCs w:val="22"/>
      <w:lang w:eastAsia="en-US"/>
    </w:rPr>
  </w:style>
  <w:style w:type="paragraph" w:styleId="Nadpis7">
    <w:name w:val="heading 7"/>
    <w:basedOn w:val="Normln"/>
    <w:next w:val="Normln"/>
    <w:link w:val="Nadpis7Char"/>
    <w:uiPriority w:val="9"/>
    <w:semiHidden/>
    <w:unhideWhenUsed/>
    <w:qFormat/>
    <w:rsid w:val="00371C4B"/>
    <w:pPr>
      <w:keepNext/>
      <w:keepLines/>
      <w:numPr>
        <w:ilvl w:val="6"/>
        <w:numId w:val="1"/>
      </w:numPr>
      <w:spacing w:before="40" w:line="360" w:lineRule="auto"/>
      <w:jc w:val="both"/>
      <w:outlineLvl w:val="6"/>
    </w:pPr>
    <w:rPr>
      <w:rFonts w:asciiTheme="majorHAnsi" w:eastAsiaTheme="majorEastAsia" w:hAnsiTheme="majorHAnsi" w:cstheme="majorBidi"/>
      <w:i/>
      <w:iCs/>
      <w:color w:val="1F3763" w:themeColor="accent1" w:themeShade="7F"/>
      <w:szCs w:val="22"/>
      <w:lang w:eastAsia="en-US"/>
    </w:rPr>
  </w:style>
  <w:style w:type="paragraph" w:styleId="Nadpis8">
    <w:name w:val="heading 8"/>
    <w:basedOn w:val="Normln"/>
    <w:next w:val="Normln"/>
    <w:link w:val="Nadpis8Char"/>
    <w:uiPriority w:val="9"/>
    <w:semiHidden/>
    <w:unhideWhenUsed/>
    <w:qFormat/>
    <w:rsid w:val="00371C4B"/>
    <w:pPr>
      <w:keepNext/>
      <w:keepLines/>
      <w:numPr>
        <w:ilvl w:val="7"/>
        <w:numId w:val="1"/>
      </w:numPr>
      <w:spacing w:before="40" w:line="360" w:lineRule="auto"/>
      <w:jc w:val="both"/>
      <w:outlineLvl w:val="7"/>
    </w:pPr>
    <w:rPr>
      <w:rFonts w:asciiTheme="majorHAnsi" w:eastAsiaTheme="majorEastAsia" w:hAnsiTheme="majorHAnsi" w:cstheme="majorBidi"/>
      <w:color w:val="272727" w:themeColor="text1" w:themeTint="D8"/>
      <w:sz w:val="21"/>
      <w:szCs w:val="21"/>
      <w:lang w:eastAsia="en-US"/>
    </w:rPr>
  </w:style>
  <w:style w:type="paragraph" w:styleId="Nadpis9">
    <w:name w:val="heading 9"/>
    <w:basedOn w:val="Normln"/>
    <w:next w:val="Normln"/>
    <w:link w:val="Nadpis9Char"/>
    <w:uiPriority w:val="9"/>
    <w:semiHidden/>
    <w:unhideWhenUsed/>
    <w:qFormat/>
    <w:rsid w:val="00371C4B"/>
    <w:pPr>
      <w:keepNext/>
      <w:keepLines/>
      <w:numPr>
        <w:ilvl w:val="8"/>
        <w:numId w:val="1"/>
      </w:numPr>
      <w:spacing w:before="40" w:line="360" w:lineRule="auto"/>
      <w:jc w:val="both"/>
      <w:outlineLvl w:val="8"/>
    </w:pPr>
    <w:rPr>
      <w:rFonts w:asciiTheme="majorHAnsi" w:eastAsiaTheme="majorEastAsia" w:hAnsiTheme="majorHAnsi" w:cstheme="majorBidi"/>
      <w:i/>
      <w:iCs/>
      <w:color w:val="272727" w:themeColor="text1" w:themeTint="D8"/>
      <w:sz w:val="21"/>
      <w:szCs w:val="21"/>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371C4B"/>
    <w:rPr>
      <w:rFonts w:ascii="Times New Roman" w:eastAsiaTheme="majorEastAsia" w:hAnsi="Times New Roman" w:cs="Times New Roman"/>
      <w:b/>
      <w:bCs/>
      <w:sz w:val="28"/>
      <w:szCs w:val="28"/>
    </w:rPr>
  </w:style>
  <w:style w:type="character" w:customStyle="1" w:styleId="Nadpis2Char">
    <w:name w:val="Nadpis 2 Char"/>
    <w:basedOn w:val="Standardnpsmoodstavce"/>
    <w:link w:val="Nadpis2"/>
    <w:uiPriority w:val="9"/>
    <w:rsid w:val="00371C4B"/>
    <w:rPr>
      <w:rFonts w:ascii="Times New Roman" w:eastAsiaTheme="majorEastAsia" w:hAnsi="Times New Roman" w:cs="Times New Roman"/>
      <w:b/>
      <w:bCs/>
      <w:sz w:val="28"/>
      <w:szCs w:val="26"/>
    </w:rPr>
  </w:style>
  <w:style w:type="character" w:customStyle="1" w:styleId="Nadpis3Char">
    <w:name w:val="Nadpis 3 Char"/>
    <w:basedOn w:val="Standardnpsmoodstavce"/>
    <w:link w:val="Nadpis3"/>
    <w:uiPriority w:val="9"/>
    <w:rsid w:val="00371C4B"/>
    <w:rPr>
      <w:rFonts w:ascii="Times New Roman" w:eastAsia="Times New Roman" w:hAnsi="Times New Roman" w:cs="Times New Roman"/>
      <w:b/>
      <w:bCs/>
      <w:szCs w:val="27"/>
      <w:lang w:eastAsia="cs-CZ"/>
    </w:rPr>
  </w:style>
  <w:style w:type="character" w:customStyle="1" w:styleId="Nadpis4Char">
    <w:name w:val="Nadpis 4 Char"/>
    <w:basedOn w:val="Standardnpsmoodstavce"/>
    <w:link w:val="Nadpis4"/>
    <w:uiPriority w:val="9"/>
    <w:rsid w:val="00371C4B"/>
    <w:rPr>
      <w:rFonts w:ascii="Times New Roman" w:eastAsiaTheme="majorEastAsia" w:hAnsi="Times New Roman" w:cs="Times New Roman"/>
      <w:b/>
      <w:i/>
      <w:iCs/>
      <w:szCs w:val="22"/>
    </w:rPr>
  </w:style>
  <w:style w:type="character" w:customStyle="1" w:styleId="Nadpis5Char">
    <w:name w:val="Nadpis 5 Char"/>
    <w:basedOn w:val="Standardnpsmoodstavce"/>
    <w:link w:val="Nadpis5"/>
    <w:uiPriority w:val="9"/>
    <w:semiHidden/>
    <w:rsid w:val="00371C4B"/>
    <w:rPr>
      <w:rFonts w:asciiTheme="majorHAnsi" w:eastAsiaTheme="majorEastAsia" w:hAnsiTheme="majorHAnsi" w:cstheme="majorBidi"/>
      <w:color w:val="2F5496" w:themeColor="accent1" w:themeShade="BF"/>
      <w:szCs w:val="22"/>
    </w:rPr>
  </w:style>
  <w:style w:type="character" w:customStyle="1" w:styleId="Nadpis6Char">
    <w:name w:val="Nadpis 6 Char"/>
    <w:basedOn w:val="Standardnpsmoodstavce"/>
    <w:link w:val="Nadpis6"/>
    <w:uiPriority w:val="9"/>
    <w:semiHidden/>
    <w:rsid w:val="00371C4B"/>
    <w:rPr>
      <w:rFonts w:asciiTheme="majorHAnsi" w:eastAsiaTheme="majorEastAsia" w:hAnsiTheme="majorHAnsi" w:cstheme="majorBidi"/>
      <w:color w:val="1F3763" w:themeColor="accent1" w:themeShade="7F"/>
      <w:szCs w:val="22"/>
    </w:rPr>
  </w:style>
  <w:style w:type="character" w:customStyle="1" w:styleId="Nadpis7Char">
    <w:name w:val="Nadpis 7 Char"/>
    <w:basedOn w:val="Standardnpsmoodstavce"/>
    <w:link w:val="Nadpis7"/>
    <w:uiPriority w:val="9"/>
    <w:semiHidden/>
    <w:rsid w:val="00371C4B"/>
    <w:rPr>
      <w:rFonts w:asciiTheme="majorHAnsi" w:eastAsiaTheme="majorEastAsia" w:hAnsiTheme="majorHAnsi" w:cstheme="majorBidi"/>
      <w:i/>
      <w:iCs/>
      <w:color w:val="1F3763" w:themeColor="accent1" w:themeShade="7F"/>
      <w:szCs w:val="22"/>
    </w:rPr>
  </w:style>
  <w:style w:type="character" w:customStyle="1" w:styleId="Nadpis8Char">
    <w:name w:val="Nadpis 8 Char"/>
    <w:basedOn w:val="Standardnpsmoodstavce"/>
    <w:link w:val="Nadpis8"/>
    <w:uiPriority w:val="9"/>
    <w:semiHidden/>
    <w:rsid w:val="00371C4B"/>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371C4B"/>
    <w:rPr>
      <w:rFonts w:asciiTheme="majorHAnsi" w:eastAsiaTheme="majorEastAsia" w:hAnsiTheme="majorHAnsi" w:cstheme="majorBidi"/>
      <w:i/>
      <w:iCs/>
      <w:color w:val="272727" w:themeColor="text1" w:themeTint="D8"/>
      <w:sz w:val="21"/>
      <w:szCs w:val="21"/>
    </w:rPr>
  </w:style>
  <w:style w:type="character" w:customStyle="1" w:styleId="ZpatChar">
    <w:name w:val="Zápatí Char"/>
    <w:basedOn w:val="Standardnpsmoodstavce"/>
    <w:link w:val="Zpat"/>
    <w:uiPriority w:val="99"/>
    <w:qFormat/>
    <w:rsid w:val="00371C4B"/>
    <w:rPr>
      <w:rFonts w:ascii="Times New Roman" w:hAnsi="Times New Roman"/>
    </w:rPr>
  </w:style>
  <w:style w:type="paragraph" w:styleId="Zpat">
    <w:name w:val="footer"/>
    <w:basedOn w:val="Normln"/>
    <w:link w:val="ZpatChar"/>
    <w:uiPriority w:val="99"/>
    <w:unhideWhenUsed/>
    <w:rsid w:val="00371C4B"/>
    <w:pPr>
      <w:tabs>
        <w:tab w:val="center" w:pos="4536"/>
        <w:tab w:val="right" w:pos="9072"/>
      </w:tabs>
      <w:jc w:val="both"/>
    </w:pPr>
    <w:rPr>
      <w:rFonts w:eastAsiaTheme="minorHAnsi" w:cstheme="minorBidi"/>
      <w:lang w:eastAsia="en-US"/>
    </w:rPr>
  </w:style>
  <w:style w:type="character" w:customStyle="1" w:styleId="ZpatChar1">
    <w:name w:val="Zápatí Char1"/>
    <w:basedOn w:val="Standardnpsmoodstavce"/>
    <w:uiPriority w:val="99"/>
    <w:semiHidden/>
    <w:rsid w:val="00371C4B"/>
    <w:rPr>
      <w:rFonts w:ascii="Times New Roman" w:eastAsia="Times New Roman" w:hAnsi="Times New Roman" w:cs="Times New Roman"/>
      <w:lang w:eastAsia="cs-CZ"/>
    </w:rPr>
  </w:style>
  <w:style w:type="paragraph" w:styleId="Obsah1">
    <w:name w:val="toc 1"/>
    <w:basedOn w:val="Normln"/>
    <w:next w:val="Normln"/>
    <w:autoRedefine/>
    <w:uiPriority w:val="39"/>
    <w:unhideWhenUsed/>
    <w:qFormat/>
    <w:rsid w:val="00371C4B"/>
    <w:pPr>
      <w:tabs>
        <w:tab w:val="left" w:pos="426"/>
        <w:tab w:val="right" w:leader="dot" w:pos="9016"/>
      </w:tabs>
      <w:spacing w:after="100" w:line="360" w:lineRule="auto"/>
      <w:jc w:val="both"/>
    </w:pPr>
    <w:rPr>
      <w:rFonts w:eastAsiaTheme="minorHAnsi"/>
      <w:b/>
      <w:noProof/>
      <w:szCs w:val="22"/>
      <w:lang w:eastAsia="en-US"/>
    </w:rPr>
  </w:style>
  <w:style w:type="paragraph" w:styleId="Obsah2">
    <w:name w:val="toc 2"/>
    <w:basedOn w:val="Normln"/>
    <w:next w:val="Normln"/>
    <w:autoRedefine/>
    <w:uiPriority w:val="39"/>
    <w:unhideWhenUsed/>
    <w:qFormat/>
    <w:rsid w:val="00371C4B"/>
    <w:pPr>
      <w:tabs>
        <w:tab w:val="left" w:pos="880"/>
        <w:tab w:val="right" w:leader="dot" w:pos="9016"/>
      </w:tabs>
      <w:spacing w:after="100" w:line="360" w:lineRule="auto"/>
      <w:ind w:left="240"/>
      <w:jc w:val="both"/>
    </w:pPr>
    <w:rPr>
      <w:rFonts w:eastAsiaTheme="minorHAnsi"/>
      <w:szCs w:val="22"/>
      <w:lang w:eastAsia="en-US"/>
    </w:rPr>
  </w:style>
  <w:style w:type="paragraph" w:styleId="Obsah3">
    <w:name w:val="toc 3"/>
    <w:basedOn w:val="Normln"/>
    <w:next w:val="Normln"/>
    <w:autoRedefine/>
    <w:uiPriority w:val="39"/>
    <w:unhideWhenUsed/>
    <w:qFormat/>
    <w:rsid w:val="00371C4B"/>
    <w:pPr>
      <w:spacing w:after="100" w:line="360" w:lineRule="auto"/>
      <w:ind w:left="480"/>
      <w:jc w:val="both"/>
    </w:pPr>
    <w:rPr>
      <w:rFonts w:eastAsiaTheme="minorHAnsi"/>
      <w:szCs w:val="22"/>
      <w:lang w:eastAsia="en-US"/>
    </w:rPr>
  </w:style>
  <w:style w:type="character" w:styleId="Hypertextovodkaz">
    <w:name w:val="Hyperlink"/>
    <w:basedOn w:val="Standardnpsmoodstavce"/>
    <w:uiPriority w:val="99"/>
    <w:unhideWhenUsed/>
    <w:rsid w:val="00371C4B"/>
    <w:rPr>
      <w:color w:val="0563C1" w:themeColor="hyperlink"/>
      <w:u w:val="single"/>
    </w:rPr>
  </w:style>
  <w:style w:type="character" w:styleId="slostrnky">
    <w:name w:val="page number"/>
    <w:basedOn w:val="Standardnpsmoodstavce"/>
    <w:uiPriority w:val="99"/>
    <w:semiHidden/>
    <w:unhideWhenUsed/>
    <w:rsid w:val="00371C4B"/>
  </w:style>
  <w:style w:type="character" w:customStyle="1" w:styleId="normaltextrun">
    <w:name w:val="normaltextrun"/>
    <w:basedOn w:val="Standardnpsmoodstavce"/>
    <w:qFormat/>
    <w:rsid w:val="00371C4B"/>
  </w:style>
  <w:style w:type="paragraph" w:styleId="Zhlav">
    <w:name w:val="header"/>
    <w:basedOn w:val="Normln"/>
    <w:link w:val="ZhlavChar"/>
    <w:uiPriority w:val="99"/>
    <w:unhideWhenUsed/>
    <w:rsid w:val="00371C4B"/>
    <w:pPr>
      <w:tabs>
        <w:tab w:val="center" w:pos="4536"/>
        <w:tab w:val="right" w:pos="9072"/>
      </w:tabs>
      <w:jc w:val="both"/>
    </w:pPr>
    <w:rPr>
      <w:rFonts w:eastAsiaTheme="minorHAnsi"/>
      <w:szCs w:val="22"/>
      <w:lang w:eastAsia="en-US"/>
    </w:rPr>
  </w:style>
  <w:style w:type="character" w:customStyle="1" w:styleId="ZhlavChar">
    <w:name w:val="Záhlaví Char"/>
    <w:basedOn w:val="Standardnpsmoodstavce"/>
    <w:link w:val="Zhlav"/>
    <w:uiPriority w:val="99"/>
    <w:rsid w:val="00371C4B"/>
    <w:rPr>
      <w:rFonts w:ascii="Times New Roman" w:hAnsi="Times New Roman" w:cs="Times New Roman"/>
      <w:szCs w:val="22"/>
    </w:rPr>
  </w:style>
  <w:style w:type="character" w:styleId="Zvraznn">
    <w:name w:val="Emphasis"/>
    <w:basedOn w:val="Standardnpsmoodstavce"/>
    <w:uiPriority w:val="20"/>
    <w:qFormat/>
    <w:rsid w:val="00371C4B"/>
    <w:rPr>
      <w:i/>
      <w:iCs/>
    </w:rPr>
  </w:style>
  <w:style w:type="paragraph" w:styleId="Odstavecseseznamem">
    <w:name w:val="List Paragraph"/>
    <w:basedOn w:val="Normln"/>
    <w:uiPriority w:val="34"/>
    <w:qFormat/>
    <w:rsid w:val="00371C4B"/>
    <w:pPr>
      <w:numPr>
        <w:numId w:val="3"/>
      </w:numPr>
      <w:spacing w:after="160" w:line="360" w:lineRule="auto"/>
      <w:contextualSpacing/>
      <w:jc w:val="both"/>
    </w:pPr>
    <w:rPr>
      <w:rFonts w:eastAsiaTheme="minorHAnsi"/>
      <w:color w:val="000000"/>
      <w:lang w:eastAsia="en-US"/>
    </w:rPr>
  </w:style>
  <w:style w:type="paragraph" w:styleId="Zkladntext">
    <w:name w:val="Body Text"/>
    <w:basedOn w:val="Normln"/>
    <w:link w:val="ZkladntextChar"/>
    <w:uiPriority w:val="1"/>
    <w:qFormat/>
    <w:rsid w:val="00371C4B"/>
    <w:pPr>
      <w:spacing w:after="140" w:line="276" w:lineRule="auto"/>
      <w:jc w:val="both"/>
    </w:pPr>
    <w:rPr>
      <w:rFonts w:eastAsiaTheme="minorHAnsi"/>
      <w:szCs w:val="22"/>
      <w:lang w:eastAsia="en-US"/>
    </w:rPr>
  </w:style>
  <w:style w:type="character" w:customStyle="1" w:styleId="ZkladntextChar">
    <w:name w:val="Základní text Char"/>
    <w:basedOn w:val="Standardnpsmoodstavce"/>
    <w:link w:val="Zkladntext"/>
    <w:uiPriority w:val="1"/>
    <w:rsid w:val="00371C4B"/>
    <w:rPr>
      <w:rFonts w:ascii="Times New Roman" w:hAnsi="Times New Roman" w:cs="Times New Roman"/>
      <w:szCs w:val="22"/>
    </w:rPr>
  </w:style>
  <w:style w:type="table" w:customStyle="1" w:styleId="TableNormal">
    <w:name w:val="Table Normal"/>
    <w:uiPriority w:val="2"/>
    <w:semiHidden/>
    <w:unhideWhenUsed/>
    <w:qFormat/>
    <w:rsid w:val="00371C4B"/>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371C4B"/>
    <w:pPr>
      <w:widowControl w:val="0"/>
      <w:autoSpaceDE w:val="0"/>
      <w:autoSpaceDN w:val="0"/>
      <w:ind w:left="107"/>
    </w:pPr>
    <w:rPr>
      <w:sz w:val="22"/>
      <w:szCs w:val="22"/>
      <w:lang w:eastAsia="en-US"/>
    </w:rPr>
  </w:style>
  <w:style w:type="paragraph" w:styleId="Titulek">
    <w:name w:val="caption"/>
    <w:basedOn w:val="Normln"/>
    <w:qFormat/>
    <w:rsid w:val="00371C4B"/>
    <w:pPr>
      <w:suppressLineNumbers/>
      <w:spacing w:before="200" w:after="60" w:line="360" w:lineRule="auto"/>
      <w:jc w:val="center"/>
    </w:pPr>
    <w:rPr>
      <w:rFonts w:eastAsiaTheme="minorHAnsi" w:cs="Lucida Sans"/>
      <w:iCs/>
      <w:sz w:val="20"/>
      <w:lang w:eastAsia="en-US"/>
    </w:rPr>
  </w:style>
  <w:style w:type="table" w:customStyle="1" w:styleId="GridTable1Light">
    <w:name w:val="Grid Table 1 Light"/>
    <w:basedOn w:val="Normlntabulka"/>
    <w:uiPriority w:val="46"/>
    <w:rsid w:val="00371C4B"/>
    <w:rPr>
      <w:sz w:val="20"/>
      <w:szCs w:val="22"/>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lnweb">
    <w:name w:val="Normal (Web)"/>
    <w:basedOn w:val="Normln"/>
    <w:uiPriority w:val="99"/>
    <w:unhideWhenUsed/>
    <w:qFormat/>
    <w:rsid w:val="00371C4B"/>
    <w:pPr>
      <w:spacing w:beforeAutospacing="1" w:after="120" w:afterAutospacing="1"/>
      <w:jc w:val="both"/>
    </w:pPr>
  </w:style>
  <w:style w:type="paragraph" w:styleId="Seznamobrzk">
    <w:name w:val="table of figures"/>
    <w:basedOn w:val="Normln"/>
    <w:next w:val="Normln"/>
    <w:uiPriority w:val="99"/>
    <w:unhideWhenUsed/>
    <w:rsid w:val="00371C4B"/>
    <w:pPr>
      <w:spacing w:line="360" w:lineRule="auto"/>
      <w:jc w:val="both"/>
    </w:pPr>
    <w:rPr>
      <w:rFonts w:eastAsiaTheme="minorHAnsi"/>
      <w:szCs w:val="22"/>
      <w:lang w:eastAsia="en-US"/>
    </w:rPr>
  </w:style>
  <w:style w:type="character" w:customStyle="1" w:styleId="UnresolvedMention">
    <w:name w:val="Unresolved Mention"/>
    <w:basedOn w:val="Standardnpsmoodstavce"/>
    <w:uiPriority w:val="99"/>
    <w:semiHidden/>
    <w:unhideWhenUsed/>
    <w:rsid w:val="00371C4B"/>
    <w:rPr>
      <w:color w:val="605E5C"/>
      <w:shd w:val="clear" w:color="auto" w:fill="E1DFDD"/>
    </w:rPr>
  </w:style>
  <w:style w:type="character" w:styleId="Sledovanodkaz">
    <w:name w:val="FollowedHyperlink"/>
    <w:basedOn w:val="Standardnpsmoodstavce"/>
    <w:uiPriority w:val="99"/>
    <w:semiHidden/>
    <w:unhideWhenUsed/>
    <w:rsid w:val="00371C4B"/>
    <w:rPr>
      <w:color w:val="954F72" w:themeColor="followedHyperlink"/>
      <w:u w:val="single"/>
    </w:rPr>
  </w:style>
  <w:style w:type="character" w:customStyle="1" w:styleId="apple-converted-space">
    <w:name w:val="apple-converted-space"/>
    <w:basedOn w:val="Standardnpsmoodstavce"/>
    <w:rsid w:val="00371C4B"/>
  </w:style>
  <w:style w:type="character" w:styleId="Odkaznakoment">
    <w:name w:val="annotation reference"/>
    <w:basedOn w:val="Standardnpsmoodstavce"/>
    <w:uiPriority w:val="99"/>
    <w:semiHidden/>
    <w:unhideWhenUsed/>
    <w:rsid w:val="00371C4B"/>
    <w:rPr>
      <w:sz w:val="16"/>
      <w:szCs w:val="16"/>
    </w:rPr>
  </w:style>
  <w:style w:type="paragraph" w:styleId="Textkomente">
    <w:name w:val="annotation text"/>
    <w:basedOn w:val="Normln"/>
    <w:link w:val="TextkomenteChar"/>
    <w:uiPriority w:val="99"/>
    <w:semiHidden/>
    <w:unhideWhenUsed/>
    <w:rsid w:val="00371C4B"/>
    <w:rPr>
      <w:sz w:val="20"/>
      <w:szCs w:val="20"/>
    </w:rPr>
  </w:style>
  <w:style w:type="character" w:customStyle="1" w:styleId="TextkomenteChar">
    <w:name w:val="Text komentáře Char"/>
    <w:basedOn w:val="Standardnpsmoodstavce"/>
    <w:link w:val="Textkomente"/>
    <w:uiPriority w:val="99"/>
    <w:semiHidden/>
    <w:rsid w:val="00371C4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71C4B"/>
    <w:rPr>
      <w:b/>
      <w:bCs/>
    </w:rPr>
  </w:style>
  <w:style w:type="character" w:customStyle="1" w:styleId="PedmtkomenteChar">
    <w:name w:val="Předmět komentáře Char"/>
    <w:basedOn w:val="TextkomenteChar"/>
    <w:link w:val="Pedmtkomente"/>
    <w:uiPriority w:val="99"/>
    <w:semiHidden/>
    <w:rsid w:val="00371C4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371C4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71C4B"/>
    <w:rPr>
      <w:rFonts w:ascii="Segoe UI" w:eastAsia="Times New Roman" w:hAnsi="Segoe UI" w:cs="Segoe UI"/>
      <w:sz w:val="18"/>
      <w:szCs w:val="18"/>
      <w:lang w:eastAsia="cs-CZ"/>
    </w:rPr>
  </w:style>
  <w:style w:type="character" w:customStyle="1" w:styleId="accordion-tabbedtab-mobile">
    <w:name w:val="accordion-tabbed__tab-mobile"/>
    <w:basedOn w:val="Standardnpsmoodstavce"/>
    <w:rsid w:val="00371C4B"/>
  </w:style>
  <w:style w:type="character" w:customStyle="1" w:styleId="epub-state">
    <w:name w:val="epub-state"/>
    <w:basedOn w:val="Standardnpsmoodstavce"/>
    <w:rsid w:val="00371C4B"/>
  </w:style>
  <w:style w:type="character" w:customStyle="1" w:styleId="epub-date">
    <w:name w:val="epub-date"/>
    <w:basedOn w:val="Standardnpsmoodstavce"/>
    <w:rsid w:val="00371C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71C4B"/>
    <w:rPr>
      <w:rFonts w:ascii="Times New Roman" w:eastAsia="Times New Roman" w:hAnsi="Times New Roman" w:cs="Times New Roman"/>
      <w:lang w:eastAsia="cs-CZ"/>
    </w:rPr>
  </w:style>
  <w:style w:type="paragraph" w:styleId="Nadpis1">
    <w:name w:val="heading 1"/>
    <w:basedOn w:val="Normln"/>
    <w:next w:val="Normln"/>
    <w:link w:val="Nadpis1Char"/>
    <w:uiPriority w:val="9"/>
    <w:qFormat/>
    <w:rsid w:val="00371C4B"/>
    <w:pPr>
      <w:keepNext/>
      <w:keepLines/>
      <w:pageBreakBefore/>
      <w:numPr>
        <w:numId w:val="1"/>
      </w:numPr>
      <w:spacing w:after="240" w:line="360" w:lineRule="auto"/>
      <w:jc w:val="both"/>
      <w:outlineLvl w:val="0"/>
    </w:pPr>
    <w:rPr>
      <w:rFonts w:eastAsiaTheme="majorEastAsia"/>
      <w:b/>
      <w:bCs/>
      <w:sz w:val="28"/>
      <w:szCs w:val="28"/>
      <w:lang w:eastAsia="en-US"/>
    </w:rPr>
  </w:style>
  <w:style w:type="paragraph" w:styleId="Nadpis2">
    <w:name w:val="heading 2"/>
    <w:basedOn w:val="Normln"/>
    <w:next w:val="Normln"/>
    <w:link w:val="Nadpis2Char"/>
    <w:uiPriority w:val="9"/>
    <w:unhideWhenUsed/>
    <w:qFormat/>
    <w:rsid w:val="00371C4B"/>
    <w:pPr>
      <w:keepNext/>
      <w:keepLines/>
      <w:numPr>
        <w:ilvl w:val="1"/>
        <w:numId w:val="1"/>
      </w:numPr>
      <w:spacing w:before="360" w:after="240" w:line="360" w:lineRule="auto"/>
      <w:ind w:left="578"/>
      <w:jc w:val="both"/>
      <w:outlineLvl w:val="1"/>
    </w:pPr>
    <w:rPr>
      <w:rFonts w:eastAsiaTheme="majorEastAsia"/>
      <w:b/>
      <w:bCs/>
      <w:sz w:val="28"/>
      <w:szCs w:val="26"/>
      <w:lang w:eastAsia="en-US"/>
    </w:rPr>
  </w:style>
  <w:style w:type="paragraph" w:styleId="Nadpis3">
    <w:name w:val="heading 3"/>
    <w:basedOn w:val="Normln"/>
    <w:next w:val="Normln"/>
    <w:link w:val="Nadpis3Char"/>
    <w:uiPriority w:val="9"/>
    <w:qFormat/>
    <w:rsid w:val="00371C4B"/>
    <w:pPr>
      <w:keepNext/>
      <w:keepLines/>
      <w:numPr>
        <w:ilvl w:val="2"/>
        <w:numId w:val="1"/>
      </w:numPr>
      <w:spacing w:before="240" w:after="120" w:line="360" w:lineRule="auto"/>
      <w:jc w:val="both"/>
      <w:outlineLvl w:val="2"/>
    </w:pPr>
    <w:rPr>
      <w:b/>
      <w:bCs/>
      <w:szCs w:val="27"/>
    </w:rPr>
  </w:style>
  <w:style w:type="paragraph" w:styleId="Nadpis4">
    <w:name w:val="heading 4"/>
    <w:basedOn w:val="Normln"/>
    <w:next w:val="Normln"/>
    <w:link w:val="Nadpis4Char"/>
    <w:uiPriority w:val="9"/>
    <w:unhideWhenUsed/>
    <w:qFormat/>
    <w:rsid w:val="00371C4B"/>
    <w:pPr>
      <w:keepNext/>
      <w:keepLines/>
      <w:numPr>
        <w:ilvl w:val="3"/>
        <w:numId w:val="1"/>
      </w:numPr>
      <w:spacing w:before="240" w:after="120" w:line="360" w:lineRule="auto"/>
      <w:jc w:val="both"/>
      <w:outlineLvl w:val="3"/>
    </w:pPr>
    <w:rPr>
      <w:rFonts w:eastAsiaTheme="majorEastAsia"/>
      <w:b/>
      <w:i/>
      <w:iCs/>
      <w:szCs w:val="22"/>
      <w:lang w:eastAsia="en-US"/>
    </w:rPr>
  </w:style>
  <w:style w:type="paragraph" w:styleId="Nadpis5">
    <w:name w:val="heading 5"/>
    <w:basedOn w:val="Normln"/>
    <w:next w:val="Normln"/>
    <w:link w:val="Nadpis5Char"/>
    <w:uiPriority w:val="9"/>
    <w:semiHidden/>
    <w:unhideWhenUsed/>
    <w:qFormat/>
    <w:rsid w:val="00371C4B"/>
    <w:pPr>
      <w:keepNext/>
      <w:keepLines/>
      <w:numPr>
        <w:ilvl w:val="4"/>
        <w:numId w:val="1"/>
      </w:numPr>
      <w:spacing w:before="40" w:line="360" w:lineRule="auto"/>
      <w:jc w:val="both"/>
      <w:outlineLvl w:val="4"/>
    </w:pPr>
    <w:rPr>
      <w:rFonts w:asciiTheme="majorHAnsi" w:eastAsiaTheme="majorEastAsia" w:hAnsiTheme="majorHAnsi" w:cstheme="majorBidi"/>
      <w:color w:val="2F5496" w:themeColor="accent1" w:themeShade="BF"/>
      <w:szCs w:val="22"/>
      <w:lang w:eastAsia="en-US"/>
    </w:rPr>
  </w:style>
  <w:style w:type="paragraph" w:styleId="Nadpis6">
    <w:name w:val="heading 6"/>
    <w:basedOn w:val="Normln"/>
    <w:next w:val="Normln"/>
    <w:link w:val="Nadpis6Char"/>
    <w:uiPriority w:val="9"/>
    <w:semiHidden/>
    <w:unhideWhenUsed/>
    <w:qFormat/>
    <w:rsid w:val="00371C4B"/>
    <w:pPr>
      <w:keepNext/>
      <w:keepLines/>
      <w:numPr>
        <w:ilvl w:val="5"/>
        <w:numId w:val="1"/>
      </w:numPr>
      <w:spacing w:before="40" w:line="360" w:lineRule="auto"/>
      <w:jc w:val="both"/>
      <w:outlineLvl w:val="5"/>
    </w:pPr>
    <w:rPr>
      <w:rFonts w:asciiTheme="majorHAnsi" w:eastAsiaTheme="majorEastAsia" w:hAnsiTheme="majorHAnsi" w:cstheme="majorBidi"/>
      <w:color w:val="1F3763" w:themeColor="accent1" w:themeShade="7F"/>
      <w:szCs w:val="22"/>
      <w:lang w:eastAsia="en-US"/>
    </w:rPr>
  </w:style>
  <w:style w:type="paragraph" w:styleId="Nadpis7">
    <w:name w:val="heading 7"/>
    <w:basedOn w:val="Normln"/>
    <w:next w:val="Normln"/>
    <w:link w:val="Nadpis7Char"/>
    <w:uiPriority w:val="9"/>
    <w:semiHidden/>
    <w:unhideWhenUsed/>
    <w:qFormat/>
    <w:rsid w:val="00371C4B"/>
    <w:pPr>
      <w:keepNext/>
      <w:keepLines/>
      <w:numPr>
        <w:ilvl w:val="6"/>
        <w:numId w:val="1"/>
      </w:numPr>
      <w:spacing w:before="40" w:line="360" w:lineRule="auto"/>
      <w:jc w:val="both"/>
      <w:outlineLvl w:val="6"/>
    </w:pPr>
    <w:rPr>
      <w:rFonts w:asciiTheme="majorHAnsi" w:eastAsiaTheme="majorEastAsia" w:hAnsiTheme="majorHAnsi" w:cstheme="majorBidi"/>
      <w:i/>
      <w:iCs/>
      <w:color w:val="1F3763" w:themeColor="accent1" w:themeShade="7F"/>
      <w:szCs w:val="22"/>
      <w:lang w:eastAsia="en-US"/>
    </w:rPr>
  </w:style>
  <w:style w:type="paragraph" w:styleId="Nadpis8">
    <w:name w:val="heading 8"/>
    <w:basedOn w:val="Normln"/>
    <w:next w:val="Normln"/>
    <w:link w:val="Nadpis8Char"/>
    <w:uiPriority w:val="9"/>
    <w:semiHidden/>
    <w:unhideWhenUsed/>
    <w:qFormat/>
    <w:rsid w:val="00371C4B"/>
    <w:pPr>
      <w:keepNext/>
      <w:keepLines/>
      <w:numPr>
        <w:ilvl w:val="7"/>
        <w:numId w:val="1"/>
      </w:numPr>
      <w:spacing w:before="40" w:line="360" w:lineRule="auto"/>
      <w:jc w:val="both"/>
      <w:outlineLvl w:val="7"/>
    </w:pPr>
    <w:rPr>
      <w:rFonts w:asciiTheme="majorHAnsi" w:eastAsiaTheme="majorEastAsia" w:hAnsiTheme="majorHAnsi" w:cstheme="majorBidi"/>
      <w:color w:val="272727" w:themeColor="text1" w:themeTint="D8"/>
      <w:sz w:val="21"/>
      <w:szCs w:val="21"/>
      <w:lang w:eastAsia="en-US"/>
    </w:rPr>
  </w:style>
  <w:style w:type="paragraph" w:styleId="Nadpis9">
    <w:name w:val="heading 9"/>
    <w:basedOn w:val="Normln"/>
    <w:next w:val="Normln"/>
    <w:link w:val="Nadpis9Char"/>
    <w:uiPriority w:val="9"/>
    <w:semiHidden/>
    <w:unhideWhenUsed/>
    <w:qFormat/>
    <w:rsid w:val="00371C4B"/>
    <w:pPr>
      <w:keepNext/>
      <w:keepLines/>
      <w:numPr>
        <w:ilvl w:val="8"/>
        <w:numId w:val="1"/>
      </w:numPr>
      <w:spacing w:before="40" w:line="360" w:lineRule="auto"/>
      <w:jc w:val="both"/>
      <w:outlineLvl w:val="8"/>
    </w:pPr>
    <w:rPr>
      <w:rFonts w:asciiTheme="majorHAnsi" w:eastAsiaTheme="majorEastAsia" w:hAnsiTheme="majorHAnsi" w:cstheme="majorBidi"/>
      <w:i/>
      <w:iCs/>
      <w:color w:val="272727" w:themeColor="text1" w:themeTint="D8"/>
      <w:sz w:val="21"/>
      <w:szCs w:val="21"/>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371C4B"/>
    <w:rPr>
      <w:rFonts w:ascii="Times New Roman" w:eastAsiaTheme="majorEastAsia" w:hAnsi="Times New Roman" w:cs="Times New Roman"/>
      <w:b/>
      <w:bCs/>
      <w:sz w:val="28"/>
      <w:szCs w:val="28"/>
    </w:rPr>
  </w:style>
  <w:style w:type="character" w:customStyle="1" w:styleId="Nadpis2Char">
    <w:name w:val="Nadpis 2 Char"/>
    <w:basedOn w:val="Standardnpsmoodstavce"/>
    <w:link w:val="Nadpis2"/>
    <w:uiPriority w:val="9"/>
    <w:rsid w:val="00371C4B"/>
    <w:rPr>
      <w:rFonts w:ascii="Times New Roman" w:eastAsiaTheme="majorEastAsia" w:hAnsi="Times New Roman" w:cs="Times New Roman"/>
      <w:b/>
      <w:bCs/>
      <w:sz w:val="28"/>
      <w:szCs w:val="26"/>
    </w:rPr>
  </w:style>
  <w:style w:type="character" w:customStyle="1" w:styleId="Nadpis3Char">
    <w:name w:val="Nadpis 3 Char"/>
    <w:basedOn w:val="Standardnpsmoodstavce"/>
    <w:link w:val="Nadpis3"/>
    <w:uiPriority w:val="9"/>
    <w:rsid w:val="00371C4B"/>
    <w:rPr>
      <w:rFonts w:ascii="Times New Roman" w:eastAsia="Times New Roman" w:hAnsi="Times New Roman" w:cs="Times New Roman"/>
      <w:b/>
      <w:bCs/>
      <w:szCs w:val="27"/>
      <w:lang w:eastAsia="cs-CZ"/>
    </w:rPr>
  </w:style>
  <w:style w:type="character" w:customStyle="1" w:styleId="Nadpis4Char">
    <w:name w:val="Nadpis 4 Char"/>
    <w:basedOn w:val="Standardnpsmoodstavce"/>
    <w:link w:val="Nadpis4"/>
    <w:uiPriority w:val="9"/>
    <w:rsid w:val="00371C4B"/>
    <w:rPr>
      <w:rFonts w:ascii="Times New Roman" w:eastAsiaTheme="majorEastAsia" w:hAnsi="Times New Roman" w:cs="Times New Roman"/>
      <w:b/>
      <w:i/>
      <w:iCs/>
      <w:szCs w:val="22"/>
    </w:rPr>
  </w:style>
  <w:style w:type="character" w:customStyle="1" w:styleId="Nadpis5Char">
    <w:name w:val="Nadpis 5 Char"/>
    <w:basedOn w:val="Standardnpsmoodstavce"/>
    <w:link w:val="Nadpis5"/>
    <w:uiPriority w:val="9"/>
    <w:semiHidden/>
    <w:rsid w:val="00371C4B"/>
    <w:rPr>
      <w:rFonts w:asciiTheme="majorHAnsi" w:eastAsiaTheme="majorEastAsia" w:hAnsiTheme="majorHAnsi" w:cstheme="majorBidi"/>
      <w:color w:val="2F5496" w:themeColor="accent1" w:themeShade="BF"/>
      <w:szCs w:val="22"/>
    </w:rPr>
  </w:style>
  <w:style w:type="character" w:customStyle="1" w:styleId="Nadpis6Char">
    <w:name w:val="Nadpis 6 Char"/>
    <w:basedOn w:val="Standardnpsmoodstavce"/>
    <w:link w:val="Nadpis6"/>
    <w:uiPriority w:val="9"/>
    <w:semiHidden/>
    <w:rsid w:val="00371C4B"/>
    <w:rPr>
      <w:rFonts w:asciiTheme="majorHAnsi" w:eastAsiaTheme="majorEastAsia" w:hAnsiTheme="majorHAnsi" w:cstheme="majorBidi"/>
      <w:color w:val="1F3763" w:themeColor="accent1" w:themeShade="7F"/>
      <w:szCs w:val="22"/>
    </w:rPr>
  </w:style>
  <w:style w:type="character" w:customStyle="1" w:styleId="Nadpis7Char">
    <w:name w:val="Nadpis 7 Char"/>
    <w:basedOn w:val="Standardnpsmoodstavce"/>
    <w:link w:val="Nadpis7"/>
    <w:uiPriority w:val="9"/>
    <w:semiHidden/>
    <w:rsid w:val="00371C4B"/>
    <w:rPr>
      <w:rFonts w:asciiTheme="majorHAnsi" w:eastAsiaTheme="majorEastAsia" w:hAnsiTheme="majorHAnsi" w:cstheme="majorBidi"/>
      <w:i/>
      <w:iCs/>
      <w:color w:val="1F3763" w:themeColor="accent1" w:themeShade="7F"/>
      <w:szCs w:val="22"/>
    </w:rPr>
  </w:style>
  <w:style w:type="character" w:customStyle="1" w:styleId="Nadpis8Char">
    <w:name w:val="Nadpis 8 Char"/>
    <w:basedOn w:val="Standardnpsmoodstavce"/>
    <w:link w:val="Nadpis8"/>
    <w:uiPriority w:val="9"/>
    <w:semiHidden/>
    <w:rsid w:val="00371C4B"/>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371C4B"/>
    <w:rPr>
      <w:rFonts w:asciiTheme="majorHAnsi" w:eastAsiaTheme="majorEastAsia" w:hAnsiTheme="majorHAnsi" w:cstheme="majorBidi"/>
      <w:i/>
      <w:iCs/>
      <w:color w:val="272727" w:themeColor="text1" w:themeTint="D8"/>
      <w:sz w:val="21"/>
      <w:szCs w:val="21"/>
    </w:rPr>
  </w:style>
  <w:style w:type="character" w:customStyle="1" w:styleId="ZpatChar">
    <w:name w:val="Zápatí Char"/>
    <w:basedOn w:val="Standardnpsmoodstavce"/>
    <w:link w:val="Zpat"/>
    <w:uiPriority w:val="99"/>
    <w:qFormat/>
    <w:rsid w:val="00371C4B"/>
    <w:rPr>
      <w:rFonts w:ascii="Times New Roman" w:hAnsi="Times New Roman"/>
    </w:rPr>
  </w:style>
  <w:style w:type="paragraph" w:styleId="Zpat">
    <w:name w:val="footer"/>
    <w:basedOn w:val="Normln"/>
    <w:link w:val="ZpatChar"/>
    <w:uiPriority w:val="99"/>
    <w:unhideWhenUsed/>
    <w:rsid w:val="00371C4B"/>
    <w:pPr>
      <w:tabs>
        <w:tab w:val="center" w:pos="4536"/>
        <w:tab w:val="right" w:pos="9072"/>
      </w:tabs>
      <w:jc w:val="both"/>
    </w:pPr>
    <w:rPr>
      <w:rFonts w:eastAsiaTheme="minorHAnsi" w:cstheme="minorBidi"/>
      <w:lang w:eastAsia="en-US"/>
    </w:rPr>
  </w:style>
  <w:style w:type="character" w:customStyle="1" w:styleId="ZpatChar1">
    <w:name w:val="Zápatí Char1"/>
    <w:basedOn w:val="Standardnpsmoodstavce"/>
    <w:uiPriority w:val="99"/>
    <w:semiHidden/>
    <w:rsid w:val="00371C4B"/>
    <w:rPr>
      <w:rFonts w:ascii="Times New Roman" w:eastAsia="Times New Roman" w:hAnsi="Times New Roman" w:cs="Times New Roman"/>
      <w:lang w:eastAsia="cs-CZ"/>
    </w:rPr>
  </w:style>
  <w:style w:type="paragraph" w:styleId="Obsah1">
    <w:name w:val="toc 1"/>
    <w:basedOn w:val="Normln"/>
    <w:next w:val="Normln"/>
    <w:autoRedefine/>
    <w:uiPriority w:val="39"/>
    <w:unhideWhenUsed/>
    <w:qFormat/>
    <w:rsid w:val="00371C4B"/>
    <w:pPr>
      <w:tabs>
        <w:tab w:val="left" w:pos="426"/>
        <w:tab w:val="right" w:leader="dot" w:pos="9016"/>
      </w:tabs>
      <w:spacing w:after="100" w:line="360" w:lineRule="auto"/>
      <w:jc w:val="both"/>
    </w:pPr>
    <w:rPr>
      <w:rFonts w:eastAsiaTheme="minorHAnsi"/>
      <w:b/>
      <w:noProof/>
      <w:szCs w:val="22"/>
      <w:lang w:eastAsia="en-US"/>
    </w:rPr>
  </w:style>
  <w:style w:type="paragraph" w:styleId="Obsah2">
    <w:name w:val="toc 2"/>
    <w:basedOn w:val="Normln"/>
    <w:next w:val="Normln"/>
    <w:autoRedefine/>
    <w:uiPriority w:val="39"/>
    <w:unhideWhenUsed/>
    <w:qFormat/>
    <w:rsid w:val="00371C4B"/>
    <w:pPr>
      <w:tabs>
        <w:tab w:val="left" w:pos="880"/>
        <w:tab w:val="right" w:leader="dot" w:pos="9016"/>
      </w:tabs>
      <w:spacing w:after="100" w:line="360" w:lineRule="auto"/>
      <w:ind w:left="240"/>
      <w:jc w:val="both"/>
    </w:pPr>
    <w:rPr>
      <w:rFonts w:eastAsiaTheme="minorHAnsi"/>
      <w:szCs w:val="22"/>
      <w:lang w:eastAsia="en-US"/>
    </w:rPr>
  </w:style>
  <w:style w:type="paragraph" w:styleId="Obsah3">
    <w:name w:val="toc 3"/>
    <w:basedOn w:val="Normln"/>
    <w:next w:val="Normln"/>
    <w:autoRedefine/>
    <w:uiPriority w:val="39"/>
    <w:unhideWhenUsed/>
    <w:qFormat/>
    <w:rsid w:val="00371C4B"/>
    <w:pPr>
      <w:spacing w:after="100" w:line="360" w:lineRule="auto"/>
      <w:ind w:left="480"/>
      <w:jc w:val="both"/>
    </w:pPr>
    <w:rPr>
      <w:rFonts w:eastAsiaTheme="minorHAnsi"/>
      <w:szCs w:val="22"/>
      <w:lang w:eastAsia="en-US"/>
    </w:rPr>
  </w:style>
  <w:style w:type="character" w:styleId="Hypertextovodkaz">
    <w:name w:val="Hyperlink"/>
    <w:basedOn w:val="Standardnpsmoodstavce"/>
    <w:uiPriority w:val="99"/>
    <w:unhideWhenUsed/>
    <w:rsid w:val="00371C4B"/>
    <w:rPr>
      <w:color w:val="0563C1" w:themeColor="hyperlink"/>
      <w:u w:val="single"/>
    </w:rPr>
  </w:style>
  <w:style w:type="character" w:styleId="slostrnky">
    <w:name w:val="page number"/>
    <w:basedOn w:val="Standardnpsmoodstavce"/>
    <w:uiPriority w:val="99"/>
    <w:semiHidden/>
    <w:unhideWhenUsed/>
    <w:rsid w:val="00371C4B"/>
  </w:style>
  <w:style w:type="character" w:customStyle="1" w:styleId="normaltextrun">
    <w:name w:val="normaltextrun"/>
    <w:basedOn w:val="Standardnpsmoodstavce"/>
    <w:qFormat/>
    <w:rsid w:val="00371C4B"/>
  </w:style>
  <w:style w:type="paragraph" w:styleId="Zhlav">
    <w:name w:val="header"/>
    <w:basedOn w:val="Normln"/>
    <w:link w:val="ZhlavChar"/>
    <w:uiPriority w:val="99"/>
    <w:unhideWhenUsed/>
    <w:rsid w:val="00371C4B"/>
    <w:pPr>
      <w:tabs>
        <w:tab w:val="center" w:pos="4536"/>
        <w:tab w:val="right" w:pos="9072"/>
      </w:tabs>
      <w:jc w:val="both"/>
    </w:pPr>
    <w:rPr>
      <w:rFonts w:eastAsiaTheme="minorHAnsi"/>
      <w:szCs w:val="22"/>
      <w:lang w:eastAsia="en-US"/>
    </w:rPr>
  </w:style>
  <w:style w:type="character" w:customStyle="1" w:styleId="ZhlavChar">
    <w:name w:val="Záhlaví Char"/>
    <w:basedOn w:val="Standardnpsmoodstavce"/>
    <w:link w:val="Zhlav"/>
    <w:uiPriority w:val="99"/>
    <w:rsid w:val="00371C4B"/>
    <w:rPr>
      <w:rFonts w:ascii="Times New Roman" w:hAnsi="Times New Roman" w:cs="Times New Roman"/>
      <w:szCs w:val="22"/>
    </w:rPr>
  </w:style>
  <w:style w:type="character" w:styleId="Zvraznn">
    <w:name w:val="Emphasis"/>
    <w:basedOn w:val="Standardnpsmoodstavce"/>
    <w:uiPriority w:val="20"/>
    <w:qFormat/>
    <w:rsid w:val="00371C4B"/>
    <w:rPr>
      <w:i/>
      <w:iCs/>
    </w:rPr>
  </w:style>
  <w:style w:type="paragraph" w:styleId="Odstavecseseznamem">
    <w:name w:val="List Paragraph"/>
    <w:basedOn w:val="Normln"/>
    <w:uiPriority w:val="34"/>
    <w:qFormat/>
    <w:rsid w:val="00371C4B"/>
    <w:pPr>
      <w:numPr>
        <w:numId w:val="3"/>
      </w:numPr>
      <w:spacing w:after="160" w:line="360" w:lineRule="auto"/>
      <w:contextualSpacing/>
      <w:jc w:val="both"/>
    </w:pPr>
    <w:rPr>
      <w:rFonts w:eastAsiaTheme="minorHAnsi"/>
      <w:color w:val="000000"/>
      <w:lang w:eastAsia="en-US"/>
    </w:rPr>
  </w:style>
  <w:style w:type="paragraph" w:styleId="Zkladntext">
    <w:name w:val="Body Text"/>
    <w:basedOn w:val="Normln"/>
    <w:link w:val="ZkladntextChar"/>
    <w:uiPriority w:val="1"/>
    <w:qFormat/>
    <w:rsid w:val="00371C4B"/>
    <w:pPr>
      <w:spacing w:after="140" w:line="276" w:lineRule="auto"/>
      <w:jc w:val="both"/>
    </w:pPr>
    <w:rPr>
      <w:rFonts w:eastAsiaTheme="minorHAnsi"/>
      <w:szCs w:val="22"/>
      <w:lang w:eastAsia="en-US"/>
    </w:rPr>
  </w:style>
  <w:style w:type="character" w:customStyle="1" w:styleId="ZkladntextChar">
    <w:name w:val="Základní text Char"/>
    <w:basedOn w:val="Standardnpsmoodstavce"/>
    <w:link w:val="Zkladntext"/>
    <w:uiPriority w:val="1"/>
    <w:rsid w:val="00371C4B"/>
    <w:rPr>
      <w:rFonts w:ascii="Times New Roman" w:hAnsi="Times New Roman" w:cs="Times New Roman"/>
      <w:szCs w:val="22"/>
    </w:rPr>
  </w:style>
  <w:style w:type="table" w:customStyle="1" w:styleId="TableNormal">
    <w:name w:val="Table Normal"/>
    <w:uiPriority w:val="2"/>
    <w:semiHidden/>
    <w:unhideWhenUsed/>
    <w:qFormat/>
    <w:rsid w:val="00371C4B"/>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371C4B"/>
    <w:pPr>
      <w:widowControl w:val="0"/>
      <w:autoSpaceDE w:val="0"/>
      <w:autoSpaceDN w:val="0"/>
      <w:ind w:left="107"/>
    </w:pPr>
    <w:rPr>
      <w:sz w:val="22"/>
      <w:szCs w:val="22"/>
      <w:lang w:eastAsia="en-US"/>
    </w:rPr>
  </w:style>
  <w:style w:type="paragraph" w:styleId="Titulek">
    <w:name w:val="caption"/>
    <w:basedOn w:val="Normln"/>
    <w:qFormat/>
    <w:rsid w:val="00371C4B"/>
    <w:pPr>
      <w:suppressLineNumbers/>
      <w:spacing w:before="200" w:after="60" w:line="360" w:lineRule="auto"/>
      <w:jc w:val="center"/>
    </w:pPr>
    <w:rPr>
      <w:rFonts w:eastAsiaTheme="minorHAnsi" w:cs="Lucida Sans"/>
      <w:iCs/>
      <w:sz w:val="20"/>
      <w:lang w:eastAsia="en-US"/>
    </w:rPr>
  </w:style>
  <w:style w:type="table" w:customStyle="1" w:styleId="GridTable1Light">
    <w:name w:val="Grid Table 1 Light"/>
    <w:basedOn w:val="Normlntabulka"/>
    <w:uiPriority w:val="46"/>
    <w:rsid w:val="00371C4B"/>
    <w:rPr>
      <w:sz w:val="20"/>
      <w:szCs w:val="22"/>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lnweb">
    <w:name w:val="Normal (Web)"/>
    <w:basedOn w:val="Normln"/>
    <w:uiPriority w:val="99"/>
    <w:unhideWhenUsed/>
    <w:qFormat/>
    <w:rsid w:val="00371C4B"/>
    <w:pPr>
      <w:spacing w:beforeAutospacing="1" w:after="120" w:afterAutospacing="1"/>
      <w:jc w:val="both"/>
    </w:pPr>
  </w:style>
  <w:style w:type="paragraph" w:styleId="Seznamobrzk">
    <w:name w:val="table of figures"/>
    <w:basedOn w:val="Normln"/>
    <w:next w:val="Normln"/>
    <w:uiPriority w:val="99"/>
    <w:unhideWhenUsed/>
    <w:rsid w:val="00371C4B"/>
    <w:pPr>
      <w:spacing w:line="360" w:lineRule="auto"/>
      <w:jc w:val="both"/>
    </w:pPr>
    <w:rPr>
      <w:rFonts w:eastAsiaTheme="minorHAnsi"/>
      <w:szCs w:val="22"/>
      <w:lang w:eastAsia="en-US"/>
    </w:rPr>
  </w:style>
  <w:style w:type="character" w:customStyle="1" w:styleId="UnresolvedMention">
    <w:name w:val="Unresolved Mention"/>
    <w:basedOn w:val="Standardnpsmoodstavce"/>
    <w:uiPriority w:val="99"/>
    <w:semiHidden/>
    <w:unhideWhenUsed/>
    <w:rsid w:val="00371C4B"/>
    <w:rPr>
      <w:color w:val="605E5C"/>
      <w:shd w:val="clear" w:color="auto" w:fill="E1DFDD"/>
    </w:rPr>
  </w:style>
  <w:style w:type="character" w:styleId="Sledovanodkaz">
    <w:name w:val="FollowedHyperlink"/>
    <w:basedOn w:val="Standardnpsmoodstavce"/>
    <w:uiPriority w:val="99"/>
    <w:semiHidden/>
    <w:unhideWhenUsed/>
    <w:rsid w:val="00371C4B"/>
    <w:rPr>
      <w:color w:val="954F72" w:themeColor="followedHyperlink"/>
      <w:u w:val="single"/>
    </w:rPr>
  </w:style>
  <w:style w:type="character" w:customStyle="1" w:styleId="apple-converted-space">
    <w:name w:val="apple-converted-space"/>
    <w:basedOn w:val="Standardnpsmoodstavce"/>
    <w:rsid w:val="00371C4B"/>
  </w:style>
  <w:style w:type="character" w:styleId="Odkaznakoment">
    <w:name w:val="annotation reference"/>
    <w:basedOn w:val="Standardnpsmoodstavce"/>
    <w:uiPriority w:val="99"/>
    <w:semiHidden/>
    <w:unhideWhenUsed/>
    <w:rsid w:val="00371C4B"/>
    <w:rPr>
      <w:sz w:val="16"/>
      <w:szCs w:val="16"/>
    </w:rPr>
  </w:style>
  <w:style w:type="paragraph" w:styleId="Textkomente">
    <w:name w:val="annotation text"/>
    <w:basedOn w:val="Normln"/>
    <w:link w:val="TextkomenteChar"/>
    <w:uiPriority w:val="99"/>
    <w:semiHidden/>
    <w:unhideWhenUsed/>
    <w:rsid w:val="00371C4B"/>
    <w:rPr>
      <w:sz w:val="20"/>
      <w:szCs w:val="20"/>
    </w:rPr>
  </w:style>
  <w:style w:type="character" w:customStyle="1" w:styleId="TextkomenteChar">
    <w:name w:val="Text komentáře Char"/>
    <w:basedOn w:val="Standardnpsmoodstavce"/>
    <w:link w:val="Textkomente"/>
    <w:uiPriority w:val="99"/>
    <w:semiHidden/>
    <w:rsid w:val="00371C4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71C4B"/>
    <w:rPr>
      <w:b/>
      <w:bCs/>
    </w:rPr>
  </w:style>
  <w:style w:type="character" w:customStyle="1" w:styleId="PedmtkomenteChar">
    <w:name w:val="Předmět komentáře Char"/>
    <w:basedOn w:val="TextkomenteChar"/>
    <w:link w:val="Pedmtkomente"/>
    <w:uiPriority w:val="99"/>
    <w:semiHidden/>
    <w:rsid w:val="00371C4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371C4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71C4B"/>
    <w:rPr>
      <w:rFonts w:ascii="Segoe UI" w:eastAsia="Times New Roman" w:hAnsi="Segoe UI" w:cs="Segoe UI"/>
      <w:sz w:val="18"/>
      <w:szCs w:val="18"/>
      <w:lang w:eastAsia="cs-CZ"/>
    </w:rPr>
  </w:style>
  <w:style w:type="character" w:customStyle="1" w:styleId="accordion-tabbedtab-mobile">
    <w:name w:val="accordion-tabbed__tab-mobile"/>
    <w:basedOn w:val="Standardnpsmoodstavce"/>
    <w:rsid w:val="00371C4B"/>
  </w:style>
  <w:style w:type="character" w:customStyle="1" w:styleId="epub-state">
    <w:name w:val="epub-state"/>
    <w:basedOn w:val="Standardnpsmoodstavce"/>
    <w:rsid w:val="00371C4B"/>
  </w:style>
  <w:style w:type="character" w:customStyle="1" w:styleId="epub-date">
    <w:name w:val="epub-date"/>
    <w:basedOn w:val="Standardnpsmoodstavce"/>
    <w:rsid w:val="00371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hrada2000.cz/" TargetMode="External"/><Relationship Id="rId18" Type="http://schemas.openxmlformats.org/officeDocument/2006/relationships/hyperlink" Target="http://www.boetheia.eu/8764/zakladni-informace/" TargetMode="External"/><Relationship Id="rId26" Type="http://schemas.openxmlformats.org/officeDocument/2006/relationships/hyperlink" Target="https://www.jesenik.org/cz/potrebuji-vyridit/18-mestske-a-socialni-byty.html" TargetMode="External"/><Relationship Id="rId39" Type="http://schemas.openxmlformats.org/officeDocument/2006/relationships/hyperlink" Target="http://iregistr.mpsv.cz/socreg/detail_sluzby.do?736c=5a63320734c53aaf&amp;SUBSES" TargetMode="External"/><Relationship Id="rId3" Type="http://schemas.openxmlformats.org/officeDocument/2006/relationships/styles" Target="styles.xml"/><Relationship Id="rId21" Type="http://schemas.openxmlformats.org/officeDocument/2006/relationships/hyperlink" Target="https://www.clovekvtisni.cz/kdo-jsme/struktura-organizace" TargetMode="External"/><Relationship Id="rId34" Type="http://schemas.openxmlformats.org/officeDocument/2006/relationships/hyperlink" Target="https://www.socialni-zaclenovani.cz/oblasti-podpory/socialni-sluzby/socialne-aktivizacni-%20sluzby-pro-rodiny-s-detmi/" TargetMode="External"/><Relationship Id="rId42" Type="http://schemas.openxmlformats.org/officeDocument/2006/relationships/footer" Target="footer4.xml"/><Relationship Id="rId47"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boetheia.eu/" TargetMode="External"/><Relationship Id="rId17" Type="http://schemas.openxmlformats.org/officeDocument/2006/relationships/hyperlink" Target="http://www.uur.cz/images/5-publikacni-cinnost-a-knihovna/internetove-prezentace/principy-a-pravidla-uzemniho-planovani/kapitolac/c3-2013.pdf?fbclid=IwAR1ZfV1uWaa5OOor8IaeOZriZuX9aD2Csy9rel9zO5Gje45ERYxfQBZiwzA" TargetMode="External"/><Relationship Id="rId25" Type="http://schemas.openxmlformats.org/officeDocument/2006/relationships/hyperlink" Target="https://www.ekocentrumrychleby.cz/" TargetMode="External"/><Relationship Id="rId33" Type="http://schemas.openxmlformats.org/officeDocument/2006/relationships/hyperlink" Target="https://www.socialni-zaclenovani.cz/wp-content/uploads/SPSZ_Jesenicko_2019-2022.pdf" TargetMode="External"/><Relationship Id="rId38" Type="http://schemas.openxmlformats.org/officeDocument/2006/relationships/hyperlink" Target="http://iregistr.mpsv.cz/socreg/detail_sluzby.do?736c=c78412e1f1b69acd&amp;SUBSESSION_ID=1656532288760_3" TargetMode="External"/><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cenovamapa.eu" TargetMode="External"/><Relationship Id="rId20" Type="http://schemas.openxmlformats.org/officeDocument/2006/relationships/hyperlink" Target="https://www.clovekvtisni.cz/jesenicko-4156gp" TargetMode="External"/><Relationship Id="rId29" Type="http://schemas.openxmlformats.org/officeDocument/2006/relationships/hyperlink" Target="http://www.socialnibydleni.mpsv.cz/images/soubory/metodiky/Metodika_soci&#225;ln%C3%AD_pr&#225;ce_v_soci&#225;ln%C3%ADm_bydlen%C3%AD.pdf" TargetMode="External"/><Relationship Id="rId41" Type="http://schemas.openxmlformats.org/officeDocument/2006/relationships/hyperlink" Target="https://www.zahrada2000.cz/socialni-sluzby/18-podpora-bydleni.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yperlink" Target="https://www.diakonie.cz/zarizeni-217-dum-na-pul-cesty-jesenik/" TargetMode="External"/><Relationship Id="rId32" Type="http://schemas.openxmlformats.org/officeDocument/2006/relationships/hyperlink" Target="http://iregistr.mpsv.cz/" TargetMode="External"/><Relationship Id="rId37" Type="http://schemas.openxmlformats.org/officeDocument/2006/relationships/hyperlink" Target="https://www.sreality.cz/hledani/pronajem/byty/jesenik" TargetMode="External"/><Relationship Id="rId40" Type="http://schemas.openxmlformats.org/officeDocument/2006/relationships/hyperlink" Target="http://iregistr.mpsv.cz/socreg/detail_sluzby.do?736c=2d86e42f000d5e23&amp;SUBSESSION_ID=1656534223368_4" TargetMode="External"/><Relationship Id="rId5" Type="http://schemas.openxmlformats.org/officeDocument/2006/relationships/settings" Target="settings.xml"/><Relationship Id="rId15" Type="http://schemas.openxmlformats.org/officeDocument/2006/relationships/hyperlink" Target="http://sreality.cz/" TargetMode="External"/><Relationship Id="rId23" Type="http://schemas.openxmlformats.org/officeDocument/2006/relationships/hyperlink" Target="https://www.darmodej.cz/" TargetMode="External"/><Relationship Id="rId28" Type="http://schemas.openxmlformats.org/officeDocument/2006/relationships/hyperlink" Target="http://kpj.mujes.cz/.cz/" TargetMode="External"/><Relationship Id="rId36" Type="http://schemas.openxmlformats.org/officeDocument/2006/relationships/hyperlink" Target="https://onlinelibrary.wiley.com/doi/10.1002/1098-240X(200008)23:4%3C334::AID-NUR9%3E3.0.CO;2-G" TargetMode="External"/><Relationship Id="rId49" Type="http://schemas.microsoft.com/office/2016/09/relationships/commentsIds" Target="commentsIds.xml"/><Relationship Id="rId10" Type="http://schemas.openxmlformats.org/officeDocument/2006/relationships/footer" Target="footer2.xml"/><Relationship Id="rId19" Type="http://schemas.openxmlformats.org/officeDocument/2006/relationships/hyperlink" Target="https://www.cenovamapa.eu/cnm/" TargetMode="External"/><Relationship Id="rId31" Type="http://schemas.openxmlformats.org/officeDocument/2006/relationships/hyperlink" Target="https://www.esfcr.cz/projekty-oplzz/-%20/asset_publisher/0vxsQYRpZsom/content/-spolecne-aktivity-obci-mikroregionu-zulovska-%20a-javornicka-pri-integraci-osob-ze-socialne-vyloucenych-romskych-lokalit-%20?inheritRedirect=false"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diakoniecce-sobotin.cz/" TargetMode="External"/><Relationship Id="rId22" Type="http://schemas.openxmlformats.org/officeDocument/2006/relationships/hyperlink" Target="https://www.czso.cz/csu/czso/13-7103-03--121" TargetMode="External"/><Relationship Id="rId27" Type="http://schemas.openxmlformats.org/officeDocument/2006/relationships/hyperlink" Target="https://www.jesenik.org/cz/informace-odboru/39-seznam-obci-okresu-jesenik-obce-s-rozsirenou-pusobnosti.html" TargetMode="External"/><Relationship Id="rId30" Type="http://schemas.openxmlformats.org/officeDocument/2006/relationships/hyperlink" Target="https://www.mpsv.cz/web/cz/socialni-sluzby-1" TargetMode="External"/><Relationship Id="rId35" Type="http://schemas.openxmlformats.org/officeDocument/2006/relationships/hyperlink" Target="https://www.esfcr.cz/prehled-vyzev-opz-plus/-/asset_publisher/SfUza2tXdZGm/content/podpora-socialniho-bydleni?inheritRedirect=false" TargetMode="External"/><Relationship Id="rId43" Type="http://schemas.openxmlformats.org/officeDocument/2006/relationships/fontTable" Target="fontTable.xml"/><Relationship Id="rId48" Type="http://schemas.microsoft.com/office/2018/08/relationships/commentsExtensible" Target="commentsExtensi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7BDC5-B404-4451-82F1-E2B56802A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13043</Words>
  <Characters>76958</Characters>
  <Application>Microsoft Office Word</Application>
  <DocSecurity>0</DocSecurity>
  <Lines>641</Lines>
  <Paragraphs>179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sas@darmodej.cz</cp:lastModifiedBy>
  <cp:revision>11</cp:revision>
  <dcterms:created xsi:type="dcterms:W3CDTF">2022-10-29T10:38:00Z</dcterms:created>
  <dcterms:modified xsi:type="dcterms:W3CDTF">2022-11-03T06:30:00Z</dcterms:modified>
</cp:coreProperties>
</file>