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30B8F4" w14:textId="77777777" w:rsidR="00603DB0" w:rsidRPr="00603DB0" w:rsidRDefault="00603DB0" w:rsidP="00D70008">
      <w:pPr>
        <w:spacing w:after="60" w:line="240" w:lineRule="auto"/>
        <w:ind w:firstLine="0"/>
        <w:jc w:val="center"/>
        <w:rPr>
          <w:sz w:val="32"/>
          <w:szCs w:val="32"/>
        </w:rPr>
      </w:pPr>
      <w:r w:rsidRPr="00603DB0">
        <w:rPr>
          <w:sz w:val="32"/>
          <w:szCs w:val="32"/>
        </w:rPr>
        <w:t>Univerzita Palackého v Olomouci</w:t>
      </w:r>
    </w:p>
    <w:p w14:paraId="1A34536B" w14:textId="77777777" w:rsidR="00603DB0" w:rsidRPr="00603DB0" w:rsidRDefault="00603DB0" w:rsidP="00D70008">
      <w:pPr>
        <w:spacing w:after="60" w:line="240" w:lineRule="auto"/>
        <w:ind w:firstLine="0"/>
        <w:jc w:val="center"/>
        <w:rPr>
          <w:sz w:val="32"/>
          <w:szCs w:val="32"/>
        </w:rPr>
      </w:pPr>
      <w:r w:rsidRPr="00603DB0">
        <w:rPr>
          <w:sz w:val="32"/>
          <w:szCs w:val="32"/>
        </w:rPr>
        <w:t>Filozofick</w:t>
      </w:r>
      <w:r w:rsidR="00F805B8">
        <w:rPr>
          <w:sz w:val="32"/>
          <w:szCs w:val="32"/>
        </w:rPr>
        <w:t>á</w:t>
      </w:r>
      <w:r w:rsidRPr="00603DB0">
        <w:rPr>
          <w:sz w:val="32"/>
          <w:szCs w:val="32"/>
        </w:rPr>
        <w:t xml:space="preserve"> fakult</w:t>
      </w:r>
      <w:r w:rsidR="00F805B8">
        <w:rPr>
          <w:sz w:val="32"/>
          <w:szCs w:val="32"/>
        </w:rPr>
        <w:t>a</w:t>
      </w:r>
    </w:p>
    <w:p w14:paraId="6470DD20" w14:textId="77777777" w:rsidR="00603DB0" w:rsidRPr="00603DB0" w:rsidRDefault="00603DB0" w:rsidP="00D70008">
      <w:pPr>
        <w:spacing w:after="60" w:line="240" w:lineRule="auto"/>
        <w:ind w:firstLine="0"/>
        <w:jc w:val="center"/>
        <w:rPr>
          <w:sz w:val="32"/>
          <w:szCs w:val="32"/>
        </w:rPr>
      </w:pPr>
      <w:bookmarkStart w:id="0" w:name="_Hlk164914526"/>
      <w:r w:rsidRPr="00603DB0">
        <w:rPr>
          <w:sz w:val="32"/>
          <w:szCs w:val="32"/>
        </w:rPr>
        <w:t>Kat</w:t>
      </w:r>
      <w:r w:rsidR="00C970F1">
        <w:rPr>
          <w:sz w:val="32"/>
          <w:szCs w:val="32"/>
        </w:rPr>
        <w:t>edra mediálních a kulturálních studií a žurnalistiky</w:t>
      </w:r>
    </w:p>
    <w:bookmarkEnd w:id="0"/>
    <w:p w14:paraId="58E009BD" w14:textId="77777777" w:rsidR="00603DB0" w:rsidRDefault="00603DB0" w:rsidP="00D70008">
      <w:pPr>
        <w:ind w:firstLine="0"/>
      </w:pPr>
    </w:p>
    <w:p w14:paraId="25E26DD4" w14:textId="77777777" w:rsidR="00603DB0" w:rsidRDefault="00603DB0" w:rsidP="00D70008">
      <w:pPr>
        <w:ind w:firstLine="0"/>
      </w:pPr>
    </w:p>
    <w:p w14:paraId="7A9C3381" w14:textId="77777777" w:rsidR="00603DB0" w:rsidRDefault="00603DB0" w:rsidP="00D70008">
      <w:pPr>
        <w:ind w:firstLine="0"/>
      </w:pPr>
    </w:p>
    <w:p w14:paraId="5570E5BB" w14:textId="77777777" w:rsidR="00603DB0" w:rsidRDefault="00603DB0" w:rsidP="00D70008">
      <w:pPr>
        <w:ind w:firstLine="0"/>
      </w:pPr>
    </w:p>
    <w:p w14:paraId="672A192A" w14:textId="77777777" w:rsidR="004E7140" w:rsidRPr="00C970F1" w:rsidRDefault="00C970F1" w:rsidP="00C970F1">
      <w:pPr>
        <w:spacing w:line="264" w:lineRule="auto"/>
        <w:ind w:firstLine="0"/>
        <w:jc w:val="center"/>
        <w:rPr>
          <w:caps/>
          <w:spacing w:val="30"/>
          <w:sz w:val="48"/>
          <w:szCs w:val="48"/>
        </w:rPr>
      </w:pPr>
      <w:bookmarkStart w:id="1" w:name="_Hlk162739259"/>
      <w:r>
        <w:rPr>
          <w:caps/>
          <w:spacing w:val="30"/>
          <w:sz w:val="48"/>
          <w:szCs w:val="48"/>
        </w:rPr>
        <w:t>propagandistické letecké letáky za druhé světové války</w:t>
      </w:r>
      <w:bookmarkStart w:id="2" w:name="_Hlk492034739"/>
    </w:p>
    <w:bookmarkEnd w:id="1"/>
    <w:bookmarkEnd w:id="2"/>
    <w:p w14:paraId="55143F1E" w14:textId="77777777" w:rsidR="00603DB0" w:rsidRDefault="00603DB0" w:rsidP="00D70008">
      <w:pPr>
        <w:ind w:firstLine="0"/>
      </w:pPr>
    </w:p>
    <w:p w14:paraId="04C63A18" w14:textId="77777777" w:rsidR="00603DB0" w:rsidRDefault="00603DB0" w:rsidP="00D70008">
      <w:pPr>
        <w:ind w:firstLine="0"/>
        <w:jc w:val="center"/>
      </w:pPr>
    </w:p>
    <w:p w14:paraId="43AF562D" w14:textId="77777777" w:rsidR="00603DB0" w:rsidRDefault="00603DB0" w:rsidP="00D70008">
      <w:pPr>
        <w:ind w:firstLine="0"/>
      </w:pPr>
    </w:p>
    <w:p w14:paraId="3889E3AD" w14:textId="77777777" w:rsidR="00603DB0" w:rsidRPr="00D70008" w:rsidRDefault="00D70008" w:rsidP="00D70008">
      <w:pPr>
        <w:spacing w:after="60" w:line="240" w:lineRule="auto"/>
        <w:ind w:firstLine="0"/>
        <w:jc w:val="center"/>
        <w:rPr>
          <w:sz w:val="32"/>
          <w:szCs w:val="32"/>
        </w:rPr>
      </w:pPr>
      <w:r w:rsidRPr="00D70008">
        <w:rPr>
          <w:sz w:val="32"/>
          <w:szCs w:val="32"/>
        </w:rPr>
        <w:t>Bakalářská diplomová práce</w:t>
      </w:r>
    </w:p>
    <w:p w14:paraId="1CF029D5" w14:textId="77777777" w:rsidR="00603DB0" w:rsidRDefault="00603DB0" w:rsidP="00D70008">
      <w:pPr>
        <w:ind w:firstLine="0"/>
      </w:pPr>
    </w:p>
    <w:p w14:paraId="44819CE1" w14:textId="77777777" w:rsidR="00603DB0" w:rsidRDefault="00603DB0" w:rsidP="00D70008">
      <w:pPr>
        <w:ind w:firstLine="0"/>
      </w:pPr>
    </w:p>
    <w:p w14:paraId="3B6C4F09" w14:textId="77777777" w:rsidR="00603DB0" w:rsidRDefault="00603DB0" w:rsidP="00D70008">
      <w:pPr>
        <w:ind w:firstLine="0"/>
      </w:pPr>
    </w:p>
    <w:p w14:paraId="4520EA4E" w14:textId="77777777" w:rsidR="00D70008" w:rsidRDefault="00D70008" w:rsidP="00D70008">
      <w:pPr>
        <w:ind w:firstLine="0"/>
      </w:pPr>
    </w:p>
    <w:p w14:paraId="1AC98A9B" w14:textId="77777777" w:rsidR="00D70008" w:rsidRDefault="00D70008" w:rsidP="00D70008">
      <w:pPr>
        <w:tabs>
          <w:tab w:val="left" w:pos="1843"/>
        </w:tabs>
        <w:ind w:firstLine="0"/>
      </w:pPr>
      <w:r>
        <w:t>Autor:</w:t>
      </w:r>
      <w:r>
        <w:tab/>
      </w:r>
      <w:r w:rsidR="00C970F1">
        <w:rPr>
          <w:b/>
        </w:rPr>
        <w:t>Antonín Šrejber</w:t>
      </w:r>
    </w:p>
    <w:p w14:paraId="40D70EBC" w14:textId="77777777" w:rsidR="00D70008" w:rsidRDefault="00D70008" w:rsidP="00D70008">
      <w:pPr>
        <w:tabs>
          <w:tab w:val="left" w:pos="1843"/>
        </w:tabs>
        <w:ind w:firstLine="0"/>
      </w:pPr>
      <w:r>
        <w:t>Vedoucí práce:</w:t>
      </w:r>
      <w:r>
        <w:tab/>
      </w:r>
      <w:bookmarkStart w:id="3" w:name="_Hlk162739224"/>
      <w:r w:rsidR="00C970F1" w:rsidRPr="00C970F1">
        <w:rPr>
          <w:b/>
        </w:rPr>
        <w:t>doc. PhDr. Petr Orság, Ph.D.</w:t>
      </w:r>
      <w:bookmarkEnd w:id="3"/>
    </w:p>
    <w:p w14:paraId="155D2581" w14:textId="77777777" w:rsidR="00D70008" w:rsidRDefault="00D70008" w:rsidP="00D70008">
      <w:pPr>
        <w:ind w:firstLine="0"/>
      </w:pPr>
    </w:p>
    <w:p w14:paraId="31748C39" w14:textId="77777777" w:rsidR="00D70008" w:rsidRDefault="00D70008" w:rsidP="00D70008">
      <w:pPr>
        <w:ind w:firstLine="0"/>
      </w:pPr>
    </w:p>
    <w:p w14:paraId="5F342FB0" w14:textId="77777777" w:rsidR="00D70008" w:rsidRDefault="00D70008" w:rsidP="00D70008">
      <w:pPr>
        <w:ind w:firstLine="0"/>
        <w:jc w:val="center"/>
      </w:pPr>
      <w:r>
        <w:t>Olomouc</w:t>
      </w:r>
    </w:p>
    <w:p w14:paraId="701649A0" w14:textId="77777777" w:rsidR="00797112" w:rsidRDefault="00D70008" w:rsidP="00797112">
      <w:pPr>
        <w:ind w:firstLine="0"/>
        <w:jc w:val="center"/>
      </w:pPr>
      <w:r>
        <w:t>20</w:t>
      </w:r>
      <w:r w:rsidR="00794A8B">
        <w:t>2</w:t>
      </w:r>
      <w:r w:rsidR="00C970F1">
        <w:t>4</w:t>
      </w:r>
      <w:r w:rsidR="00797112">
        <w:br w:type="page"/>
      </w:r>
    </w:p>
    <w:p w14:paraId="22138566" w14:textId="77777777" w:rsidR="000634F9" w:rsidRDefault="000634F9" w:rsidP="005D306C">
      <w:pPr>
        <w:ind w:firstLine="0"/>
      </w:pPr>
    </w:p>
    <w:p w14:paraId="61F160B6" w14:textId="77777777" w:rsidR="000634F9" w:rsidRDefault="000634F9" w:rsidP="005D306C">
      <w:pPr>
        <w:ind w:firstLine="0"/>
      </w:pPr>
    </w:p>
    <w:p w14:paraId="04180AFA" w14:textId="77777777" w:rsidR="005D306C" w:rsidRDefault="005D306C" w:rsidP="005D306C">
      <w:pPr>
        <w:ind w:firstLine="0"/>
      </w:pPr>
    </w:p>
    <w:p w14:paraId="18ECB05F" w14:textId="48AE8F08" w:rsidR="00625A64" w:rsidRDefault="00625A64" w:rsidP="00625A64">
      <w:r>
        <w:t xml:space="preserve">Chtěl bych poděkovat všem, kteří se podíleli na tom, že mám možnost vůbec tuto bakalářskou práci psát. Jmenovitě Antonínu Šrejberovi a Janě Šrejberové za </w:t>
      </w:r>
      <w:r w:rsidR="00624DCA">
        <w:t>příležitost studia</w:t>
      </w:r>
      <w:r>
        <w:t xml:space="preserve"> na vysoké škole a jejich nekonečnou podporu hlavně v posledních sedmi letech mého studia mimo domov. Následně také paní Lee </w:t>
      </w:r>
      <w:proofErr w:type="spellStart"/>
      <w:r>
        <w:t>Traplové</w:t>
      </w:r>
      <w:proofErr w:type="spellEnd"/>
      <w:r>
        <w:t xml:space="preserve">, která dokázala svými schopnostmi vyřešit veškeré studijní problémy a podpořila mě ve všem, s čím jsem za ní přišel. Petru Bilíkovi, jenž ve mně viděl skrytý potenciál a talent v tvoření, univerzitní politice a mnoha dalších věcech a díky kterému jsem objevil co to znamená doopravdy si jít za svými sny. Poděkování v neposlední řadě </w:t>
      </w:r>
      <w:proofErr w:type="gramStart"/>
      <w:r>
        <w:t>patří</w:t>
      </w:r>
      <w:proofErr w:type="gramEnd"/>
      <w:r>
        <w:t xml:space="preserve"> i Petru Orságovi za vedení této bakalářské práce, jeho rady a víru v mé schopnosti. Bez nikoho z těchto lidí bych to nedokázal.</w:t>
      </w:r>
    </w:p>
    <w:p w14:paraId="57DE332A" w14:textId="77777777" w:rsidR="000634F9" w:rsidRDefault="000634F9" w:rsidP="00C82610">
      <w:pPr>
        <w:ind w:firstLine="0"/>
      </w:pPr>
    </w:p>
    <w:p w14:paraId="025DB132" w14:textId="77777777" w:rsidR="000634F9" w:rsidRDefault="000634F9" w:rsidP="00C82610">
      <w:pPr>
        <w:ind w:firstLine="0"/>
      </w:pPr>
    </w:p>
    <w:p w14:paraId="5F6383F5" w14:textId="77777777" w:rsidR="000634F9" w:rsidRDefault="000634F9" w:rsidP="00C82610">
      <w:pPr>
        <w:ind w:firstLine="0"/>
      </w:pPr>
    </w:p>
    <w:p w14:paraId="07CA4213" w14:textId="77777777" w:rsidR="000634F9" w:rsidRDefault="000634F9" w:rsidP="00C82610">
      <w:pPr>
        <w:ind w:firstLine="0"/>
      </w:pPr>
    </w:p>
    <w:p w14:paraId="755584E0" w14:textId="77777777" w:rsidR="000634F9" w:rsidRDefault="000634F9" w:rsidP="00C82610">
      <w:pPr>
        <w:ind w:firstLine="0"/>
      </w:pPr>
    </w:p>
    <w:p w14:paraId="6CD78B7F" w14:textId="77777777" w:rsidR="000634F9" w:rsidRDefault="000634F9" w:rsidP="00C82610">
      <w:pPr>
        <w:ind w:firstLine="0"/>
      </w:pPr>
    </w:p>
    <w:p w14:paraId="240F665F" w14:textId="77777777" w:rsidR="000634F9" w:rsidRDefault="000634F9" w:rsidP="00C82610">
      <w:pPr>
        <w:ind w:firstLine="0"/>
      </w:pPr>
    </w:p>
    <w:p w14:paraId="7DD71F41" w14:textId="77777777" w:rsidR="000634F9" w:rsidRDefault="000634F9" w:rsidP="00C82610">
      <w:pPr>
        <w:ind w:firstLine="0"/>
      </w:pPr>
    </w:p>
    <w:p w14:paraId="40D6EB29" w14:textId="77777777" w:rsidR="000634F9" w:rsidRDefault="000634F9" w:rsidP="00C82610">
      <w:pPr>
        <w:ind w:firstLine="0"/>
      </w:pPr>
    </w:p>
    <w:p w14:paraId="10086920" w14:textId="77777777" w:rsidR="000634F9" w:rsidRDefault="000634F9" w:rsidP="00C82610">
      <w:pPr>
        <w:ind w:firstLine="0"/>
      </w:pPr>
    </w:p>
    <w:p w14:paraId="2DB5B350" w14:textId="77777777" w:rsidR="000634F9" w:rsidRDefault="000634F9" w:rsidP="00C82610">
      <w:pPr>
        <w:ind w:firstLine="0"/>
      </w:pPr>
    </w:p>
    <w:p w14:paraId="2EACD0DE" w14:textId="77777777" w:rsidR="000634F9" w:rsidRDefault="000634F9" w:rsidP="00C82610">
      <w:pPr>
        <w:ind w:firstLine="0"/>
      </w:pPr>
    </w:p>
    <w:p w14:paraId="36D58F18" w14:textId="77777777" w:rsidR="000634F9" w:rsidRDefault="000634F9" w:rsidP="00C82610">
      <w:pPr>
        <w:ind w:firstLine="0"/>
      </w:pPr>
    </w:p>
    <w:p w14:paraId="39DF5945" w14:textId="77777777" w:rsidR="00C970F1" w:rsidRDefault="00C970F1">
      <w:pPr>
        <w:spacing w:after="160" w:line="259" w:lineRule="auto"/>
        <w:ind w:firstLine="0"/>
        <w:jc w:val="left"/>
      </w:pPr>
      <w:r>
        <w:br w:type="page"/>
      </w:r>
    </w:p>
    <w:p w14:paraId="487085D5" w14:textId="77777777" w:rsidR="000634F9" w:rsidRDefault="000634F9" w:rsidP="00C82610">
      <w:pPr>
        <w:ind w:firstLine="0"/>
      </w:pPr>
    </w:p>
    <w:p w14:paraId="1FCB0716" w14:textId="77777777" w:rsidR="00C82610" w:rsidRDefault="00C82610" w:rsidP="00C82610">
      <w:pPr>
        <w:ind w:firstLine="0"/>
      </w:pPr>
      <w:bookmarkStart w:id="4" w:name="_Toc471818981"/>
    </w:p>
    <w:p w14:paraId="4ADB8E24" w14:textId="7C5C8416" w:rsidR="00C82610" w:rsidRDefault="00CB54F2" w:rsidP="00C82610">
      <w:r>
        <w:t xml:space="preserve">Místopřísežně prohlašuji, že jsem </w:t>
      </w:r>
      <w:r w:rsidR="00C970F1">
        <w:t>bakalářskou</w:t>
      </w:r>
      <w:r>
        <w:t xml:space="preserve"> diplomovou práci na téma: „</w:t>
      </w:r>
      <w:r w:rsidR="00C970F1">
        <w:t>Propagandistické letecké letáky za druhé světové války</w:t>
      </w:r>
      <w:r>
        <w:t>“ vypracoval samostatně pod odborným dohledem vedoucího diplomové práce a uvedl jsem všechny</w:t>
      </w:r>
      <w:r w:rsidR="00C82610">
        <w:t xml:space="preserve"> použité podklady a literaturu.</w:t>
      </w:r>
    </w:p>
    <w:p w14:paraId="63E8C8ED" w14:textId="77777777" w:rsidR="000634F9" w:rsidRDefault="000634F9" w:rsidP="00C82610">
      <w:pPr>
        <w:tabs>
          <w:tab w:val="left" w:pos="5529"/>
          <w:tab w:val="left" w:pos="6379"/>
          <w:tab w:val="right" w:leader="dot" w:pos="8647"/>
        </w:tabs>
        <w:ind w:firstLine="0"/>
      </w:pPr>
    </w:p>
    <w:p w14:paraId="747121BB" w14:textId="77777777" w:rsidR="00797112" w:rsidRPr="00797112" w:rsidRDefault="006875A3" w:rsidP="00C82610">
      <w:pPr>
        <w:tabs>
          <w:tab w:val="left" w:pos="5529"/>
          <w:tab w:val="left" w:pos="6379"/>
          <w:tab w:val="right" w:leader="dot" w:pos="8647"/>
        </w:tabs>
        <w:ind w:firstLine="0"/>
      </w:pPr>
      <w:r>
        <w:t>V Olomouci dne 1. 1. 2022</w:t>
      </w:r>
      <w:r>
        <w:tab/>
        <w:t>Podpis</w:t>
      </w:r>
      <w:r>
        <w:tab/>
      </w:r>
      <w:r>
        <w:tab/>
      </w:r>
    </w:p>
    <w:p w14:paraId="332809E1" w14:textId="77777777" w:rsidR="00DB7298" w:rsidRPr="0026575B" w:rsidRDefault="00D70008" w:rsidP="0026575B">
      <w:pPr>
        <w:pStyle w:val="Nadpis1"/>
      </w:pPr>
      <w:bookmarkStart w:id="5" w:name="_Toc164928658"/>
      <w:r w:rsidRPr="0026575B">
        <w:lastRenderedPageBreak/>
        <w:t>Obsah</w:t>
      </w:r>
      <w:bookmarkEnd w:id="4"/>
      <w:bookmarkEnd w:id="5"/>
    </w:p>
    <w:p w14:paraId="220FDBD3" w14:textId="77777777" w:rsidR="00D70008" w:rsidRPr="00826B30" w:rsidRDefault="00D70008" w:rsidP="00D70008">
      <w:pPr>
        <w:tabs>
          <w:tab w:val="center" w:pos="4395"/>
          <w:tab w:val="right" w:pos="8787"/>
        </w:tabs>
        <w:ind w:firstLine="0"/>
        <w:rPr>
          <w:b/>
        </w:rPr>
      </w:pPr>
      <w:r w:rsidRPr="00826B30">
        <w:rPr>
          <w:b/>
        </w:rPr>
        <w:t>Číslo</w:t>
      </w:r>
      <w:r w:rsidRPr="00826B30">
        <w:rPr>
          <w:b/>
        </w:rPr>
        <w:tab/>
        <w:t>Kapitola</w:t>
      </w:r>
      <w:r w:rsidRPr="00826B30">
        <w:rPr>
          <w:b/>
        </w:rPr>
        <w:tab/>
        <w:t>Strana</w:t>
      </w:r>
    </w:p>
    <w:p w14:paraId="202DE2A1" w14:textId="5175F276" w:rsidR="000A25A6" w:rsidRDefault="00D74FD4">
      <w:pPr>
        <w:pStyle w:val="Obsah1"/>
        <w:rPr>
          <w:rFonts w:asciiTheme="minorHAnsi" w:eastAsiaTheme="minorEastAsia" w:hAnsiTheme="minorHAnsi"/>
          <w:b w:val="0"/>
          <w:caps w:val="0"/>
          <w:kern w:val="2"/>
          <w:szCs w:val="24"/>
          <w:lang w:eastAsia="cs-CZ"/>
          <w14:ligatures w14:val="standardContextual"/>
        </w:rPr>
      </w:pPr>
      <w:r>
        <w:rPr>
          <w:b w:val="0"/>
          <w:caps w:val="0"/>
        </w:rPr>
        <w:fldChar w:fldCharType="begin"/>
      </w:r>
      <w:r w:rsidR="005C3283">
        <w:rPr>
          <w:b w:val="0"/>
          <w:caps w:val="0"/>
        </w:rPr>
        <w:instrText xml:space="preserve"> TOC \o "1-4" \h \z \u </w:instrText>
      </w:r>
      <w:r>
        <w:rPr>
          <w:b w:val="0"/>
          <w:caps w:val="0"/>
        </w:rPr>
        <w:fldChar w:fldCharType="separate"/>
      </w:r>
      <w:hyperlink w:anchor="_Toc164928658" w:history="1">
        <w:r w:rsidR="000A25A6" w:rsidRPr="00BA56D4">
          <w:rPr>
            <w:rStyle w:val="Hypertextovodkaz"/>
          </w:rPr>
          <w:t>Obsah</w:t>
        </w:r>
        <w:r w:rsidR="000A25A6">
          <w:rPr>
            <w:webHidden/>
          </w:rPr>
          <w:tab/>
        </w:r>
        <w:r w:rsidR="000A25A6">
          <w:rPr>
            <w:webHidden/>
          </w:rPr>
          <w:fldChar w:fldCharType="begin"/>
        </w:r>
        <w:r w:rsidR="000A25A6">
          <w:rPr>
            <w:webHidden/>
          </w:rPr>
          <w:instrText xml:space="preserve"> PAGEREF _Toc164928658 \h </w:instrText>
        </w:r>
        <w:r w:rsidR="000A25A6">
          <w:rPr>
            <w:webHidden/>
          </w:rPr>
        </w:r>
        <w:r w:rsidR="000A25A6">
          <w:rPr>
            <w:webHidden/>
          </w:rPr>
          <w:fldChar w:fldCharType="separate"/>
        </w:r>
        <w:r w:rsidR="000A25A6">
          <w:rPr>
            <w:webHidden/>
          </w:rPr>
          <w:t>4</w:t>
        </w:r>
        <w:r w:rsidR="000A25A6">
          <w:rPr>
            <w:webHidden/>
          </w:rPr>
          <w:fldChar w:fldCharType="end"/>
        </w:r>
      </w:hyperlink>
    </w:p>
    <w:p w14:paraId="1B5C0066" w14:textId="77FCF133" w:rsidR="000A25A6" w:rsidRDefault="000A25A6">
      <w:pPr>
        <w:pStyle w:val="Obsah2"/>
        <w:rPr>
          <w:rFonts w:asciiTheme="minorHAnsi" w:eastAsiaTheme="minorEastAsia" w:hAnsiTheme="minorHAnsi"/>
          <w:b w:val="0"/>
          <w:noProof/>
          <w:kern w:val="2"/>
          <w:szCs w:val="24"/>
          <w:lang w:eastAsia="cs-CZ"/>
          <w14:ligatures w14:val="standardContextual"/>
        </w:rPr>
      </w:pPr>
      <w:hyperlink w:anchor="_Toc164928659" w:history="1">
        <w:r w:rsidRPr="00BA56D4">
          <w:rPr>
            <w:rStyle w:val="Hypertextovodkaz"/>
            <w:noProof/>
          </w:rPr>
          <w:t>1</w:t>
        </w:r>
        <w:r>
          <w:rPr>
            <w:rFonts w:asciiTheme="minorHAnsi" w:eastAsiaTheme="minorEastAsia" w:hAnsiTheme="minorHAnsi"/>
            <w:b w:val="0"/>
            <w:noProof/>
            <w:kern w:val="2"/>
            <w:szCs w:val="24"/>
            <w:lang w:eastAsia="cs-CZ"/>
            <w14:ligatures w14:val="standardContextual"/>
          </w:rPr>
          <w:tab/>
        </w:r>
        <w:r w:rsidRPr="00BA56D4">
          <w:rPr>
            <w:rStyle w:val="Hypertextovodkaz"/>
            <w:noProof/>
          </w:rPr>
          <w:t>Úvod</w:t>
        </w:r>
        <w:r>
          <w:rPr>
            <w:noProof/>
            <w:webHidden/>
          </w:rPr>
          <w:tab/>
        </w:r>
        <w:r>
          <w:rPr>
            <w:noProof/>
            <w:webHidden/>
          </w:rPr>
          <w:fldChar w:fldCharType="begin"/>
        </w:r>
        <w:r>
          <w:rPr>
            <w:noProof/>
            <w:webHidden/>
          </w:rPr>
          <w:instrText xml:space="preserve"> PAGEREF _Toc164928659 \h </w:instrText>
        </w:r>
        <w:r>
          <w:rPr>
            <w:noProof/>
            <w:webHidden/>
          </w:rPr>
        </w:r>
        <w:r>
          <w:rPr>
            <w:noProof/>
            <w:webHidden/>
          </w:rPr>
          <w:fldChar w:fldCharType="separate"/>
        </w:r>
        <w:r>
          <w:rPr>
            <w:noProof/>
            <w:webHidden/>
          </w:rPr>
          <w:t>1</w:t>
        </w:r>
        <w:r>
          <w:rPr>
            <w:noProof/>
            <w:webHidden/>
          </w:rPr>
          <w:fldChar w:fldCharType="end"/>
        </w:r>
      </w:hyperlink>
    </w:p>
    <w:p w14:paraId="33880E97" w14:textId="1DD8927D" w:rsidR="000A25A6" w:rsidRDefault="000A25A6">
      <w:pPr>
        <w:pStyle w:val="Obsah3"/>
        <w:rPr>
          <w:rFonts w:asciiTheme="minorHAnsi" w:eastAsiaTheme="minorEastAsia" w:hAnsiTheme="minorHAnsi"/>
          <w:noProof/>
          <w:kern w:val="2"/>
          <w:szCs w:val="24"/>
          <w:lang w:eastAsia="cs-CZ"/>
          <w14:ligatures w14:val="standardContextual"/>
        </w:rPr>
      </w:pPr>
      <w:hyperlink w:anchor="_Toc164928660" w:history="1">
        <w:r w:rsidRPr="00BA56D4">
          <w:rPr>
            <w:rStyle w:val="Hypertextovodkaz"/>
            <w:noProof/>
          </w:rPr>
          <w:t>1.1</w:t>
        </w:r>
        <w:r>
          <w:rPr>
            <w:rFonts w:asciiTheme="minorHAnsi" w:eastAsiaTheme="minorEastAsia" w:hAnsiTheme="minorHAnsi"/>
            <w:noProof/>
            <w:kern w:val="2"/>
            <w:szCs w:val="24"/>
            <w:lang w:eastAsia="cs-CZ"/>
            <w14:ligatures w14:val="standardContextual"/>
          </w:rPr>
          <w:tab/>
        </w:r>
        <w:r w:rsidRPr="00BA56D4">
          <w:rPr>
            <w:rStyle w:val="Hypertextovodkaz"/>
            <w:noProof/>
          </w:rPr>
          <w:t>Současný stav vědění</w:t>
        </w:r>
        <w:r>
          <w:rPr>
            <w:noProof/>
            <w:webHidden/>
          </w:rPr>
          <w:tab/>
        </w:r>
        <w:r>
          <w:rPr>
            <w:noProof/>
            <w:webHidden/>
          </w:rPr>
          <w:fldChar w:fldCharType="begin"/>
        </w:r>
        <w:r>
          <w:rPr>
            <w:noProof/>
            <w:webHidden/>
          </w:rPr>
          <w:instrText xml:space="preserve"> PAGEREF _Toc164928660 \h </w:instrText>
        </w:r>
        <w:r>
          <w:rPr>
            <w:noProof/>
            <w:webHidden/>
          </w:rPr>
        </w:r>
        <w:r>
          <w:rPr>
            <w:noProof/>
            <w:webHidden/>
          </w:rPr>
          <w:fldChar w:fldCharType="separate"/>
        </w:r>
        <w:r>
          <w:rPr>
            <w:noProof/>
            <w:webHidden/>
          </w:rPr>
          <w:t>3</w:t>
        </w:r>
        <w:r>
          <w:rPr>
            <w:noProof/>
            <w:webHidden/>
          </w:rPr>
          <w:fldChar w:fldCharType="end"/>
        </w:r>
      </w:hyperlink>
    </w:p>
    <w:p w14:paraId="05A47FEA" w14:textId="2B1A1057" w:rsidR="000A25A6" w:rsidRDefault="000A25A6">
      <w:pPr>
        <w:pStyle w:val="Obsah2"/>
        <w:rPr>
          <w:rFonts w:asciiTheme="minorHAnsi" w:eastAsiaTheme="minorEastAsia" w:hAnsiTheme="minorHAnsi"/>
          <w:b w:val="0"/>
          <w:noProof/>
          <w:kern w:val="2"/>
          <w:szCs w:val="24"/>
          <w:lang w:eastAsia="cs-CZ"/>
          <w14:ligatures w14:val="standardContextual"/>
        </w:rPr>
      </w:pPr>
      <w:hyperlink w:anchor="_Toc164928661" w:history="1">
        <w:r w:rsidRPr="00BA56D4">
          <w:rPr>
            <w:rStyle w:val="Hypertextovodkaz"/>
            <w:noProof/>
          </w:rPr>
          <w:t>2</w:t>
        </w:r>
        <w:r>
          <w:rPr>
            <w:rFonts w:asciiTheme="minorHAnsi" w:eastAsiaTheme="minorEastAsia" w:hAnsiTheme="minorHAnsi"/>
            <w:b w:val="0"/>
            <w:noProof/>
            <w:kern w:val="2"/>
            <w:szCs w:val="24"/>
            <w:lang w:eastAsia="cs-CZ"/>
            <w14:ligatures w14:val="standardContextual"/>
          </w:rPr>
          <w:tab/>
        </w:r>
        <w:r w:rsidRPr="00BA56D4">
          <w:rPr>
            <w:rStyle w:val="Hypertextovodkaz"/>
            <w:noProof/>
          </w:rPr>
          <w:t>Metodika práce</w:t>
        </w:r>
        <w:r>
          <w:rPr>
            <w:noProof/>
            <w:webHidden/>
          </w:rPr>
          <w:tab/>
        </w:r>
        <w:r>
          <w:rPr>
            <w:noProof/>
            <w:webHidden/>
          </w:rPr>
          <w:fldChar w:fldCharType="begin"/>
        </w:r>
        <w:r>
          <w:rPr>
            <w:noProof/>
            <w:webHidden/>
          </w:rPr>
          <w:instrText xml:space="preserve"> PAGEREF _Toc164928661 \h </w:instrText>
        </w:r>
        <w:r>
          <w:rPr>
            <w:noProof/>
            <w:webHidden/>
          </w:rPr>
        </w:r>
        <w:r>
          <w:rPr>
            <w:noProof/>
            <w:webHidden/>
          </w:rPr>
          <w:fldChar w:fldCharType="separate"/>
        </w:r>
        <w:r>
          <w:rPr>
            <w:noProof/>
            <w:webHidden/>
          </w:rPr>
          <w:t>5</w:t>
        </w:r>
        <w:r>
          <w:rPr>
            <w:noProof/>
            <w:webHidden/>
          </w:rPr>
          <w:fldChar w:fldCharType="end"/>
        </w:r>
      </w:hyperlink>
    </w:p>
    <w:p w14:paraId="12CBEB4F" w14:textId="538C696B" w:rsidR="000A25A6" w:rsidRDefault="000A25A6">
      <w:pPr>
        <w:pStyle w:val="Obsah2"/>
        <w:rPr>
          <w:rFonts w:asciiTheme="minorHAnsi" w:eastAsiaTheme="minorEastAsia" w:hAnsiTheme="minorHAnsi"/>
          <w:b w:val="0"/>
          <w:noProof/>
          <w:kern w:val="2"/>
          <w:szCs w:val="24"/>
          <w:lang w:eastAsia="cs-CZ"/>
          <w14:ligatures w14:val="standardContextual"/>
        </w:rPr>
      </w:pPr>
      <w:hyperlink w:anchor="_Toc164928662" w:history="1">
        <w:r w:rsidRPr="00BA56D4">
          <w:rPr>
            <w:rStyle w:val="Hypertextovodkaz"/>
            <w:noProof/>
          </w:rPr>
          <w:t>3</w:t>
        </w:r>
        <w:r>
          <w:rPr>
            <w:rFonts w:asciiTheme="minorHAnsi" w:eastAsiaTheme="minorEastAsia" w:hAnsiTheme="minorHAnsi"/>
            <w:b w:val="0"/>
            <w:noProof/>
            <w:kern w:val="2"/>
            <w:szCs w:val="24"/>
            <w:lang w:eastAsia="cs-CZ"/>
            <w14:ligatures w14:val="standardContextual"/>
          </w:rPr>
          <w:tab/>
        </w:r>
        <w:r w:rsidRPr="00BA56D4">
          <w:rPr>
            <w:rStyle w:val="Hypertextovodkaz"/>
            <w:noProof/>
          </w:rPr>
          <w:t>Vyhodnocení literatury k výzkumné metodě</w:t>
        </w:r>
        <w:r>
          <w:rPr>
            <w:noProof/>
            <w:webHidden/>
          </w:rPr>
          <w:tab/>
        </w:r>
        <w:r>
          <w:rPr>
            <w:noProof/>
            <w:webHidden/>
          </w:rPr>
          <w:fldChar w:fldCharType="begin"/>
        </w:r>
        <w:r>
          <w:rPr>
            <w:noProof/>
            <w:webHidden/>
          </w:rPr>
          <w:instrText xml:space="preserve"> PAGEREF _Toc164928662 \h </w:instrText>
        </w:r>
        <w:r>
          <w:rPr>
            <w:noProof/>
            <w:webHidden/>
          </w:rPr>
        </w:r>
        <w:r>
          <w:rPr>
            <w:noProof/>
            <w:webHidden/>
          </w:rPr>
          <w:fldChar w:fldCharType="separate"/>
        </w:r>
        <w:r>
          <w:rPr>
            <w:noProof/>
            <w:webHidden/>
          </w:rPr>
          <w:t>6</w:t>
        </w:r>
        <w:r>
          <w:rPr>
            <w:noProof/>
            <w:webHidden/>
          </w:rPr>
          <w:fldChar w:fldCharType="end"/>
        </w:r>
      </w:hyperlink>
    </w:p>
    <w:p w14:paraId="340EEB20" w14:textId="565839F5" w:rsidR="000A25A6" w:rsidRDefault="000A25A6">
      <w:pPr>
        <w:pStyle w:val="Obsah3"/>
        <w:rPr>
          <w:rFonts w:asciiTheme="minorHAnsi" w:eastAsiaTheme="minorEastAsia" w:hAnsiTheme="minorHAnsi"/>
          <w:noProof/>
          <w:kern w:val="2"/>
          <w:szCs w:val="24"/>
          <w:lang w:eastAsia="cs-CZ"/>
          <w14:ligatures w14:val="standardContextual"/>
        </w:rPr>
      </w:pPr>
      <w:hyperlink w:anchor="_Toc164928663" w:history="1">
        <w:r w:rsidRPr="00BA56D4">
          <w:rPr>
            <w:rStyle w:val="Hypertextovodkaz"/>
            <w:noProof/>
          </w:rPr>
          <w:t>3.1</w:t>
        </w:r>
        <w:r>
          <w:rPr>
            <w:rFonts w:asciiTheme="minorHAnsi" w:eastAsiaTheme="minorEastAsia" w:hAnsiTheme="minorHAnsi"/>
            <w:noProof/>
            <w:kern w:val="2"/>
            <w:szCs w:val="24"/>
            <w:lang w:eastAsia="cs-CZ"/>
            <w14:ligatures w14:val="standardContextual"/>
          </w:rPr>
          <w:tab/>
        </w:r>
        <w:r w:rsidRPr="00BA56D4">
          <w:rPr>
            <w:rStyle w:val="Hypertextovodkaz"/>
            <w:noProof/>
          </w:rPr>
          <w:t>Systematická literární rešerše</w:t>
        </w:r>
        <w:r>
          <w:rPr>
            <w:noProof/>
            <w:webHidden/>
          </w:rPr>
          <w:tab/>
        </w:r>
        <w:r>
          <w:rPr>
            <w:noProof/>
            <w:webHidden/>
          </w:rPr>
          <w:fldChar w:fldCharType="begin"/>
        </w:r>
        <w:r>
          <w:rPr>
            <w:noProof/>
            <w:webHidden/>
          </w:rPr>
          <w:instrText xml:space="preserve"> PAGEREF _Toc164928663 \h </w:instrText>
        </w:r>
        <w:r>
          <w:rPr>
            <w:noProof/>
            <w:webHidden/>
          </w:rPr>
        </w:r>
        <w:r>
          <w:rPr>
            <w:noProof/>
            <w:webHidden/>
          </w:rPr>
          <w:fldChar w:fldCharType="separate"/>
        </w:r>
        <w:r>
          <w:rPr>
            <w:noProof/>
            <w:webHidden/>
          </w:rPr>
          <w:t>6</w:t>
        </w:r>
        <w:r>
          <w:rPr>
            <w:noProof/>
            <w:webHidden/>
          </w:rPr>
          <w:fldChar w:fldCharType="end"/>
        </w:r>
      </w:hyperlink>
    </w:p>
    <w:p w14:paraId="3B5EF1A8" w14:textId="04C3CC5C" w:rsidR="000A25A6" w:rsidRDefault="000A25A6">
      <w:pPr>
        <w:pStyle w:val="Obsah3"/>
        <w:rPr>
          <w:rFonts w:asciiTheme="minorHAnsi" w:eastAsiaTheme="minorEastAsia" w:hAnsiTheme="minorHAnsi"/>
          <w:noProof/>
          <w:kern w:val="2"/>
          <w:szCs w:val="24"/>
          <w:lang w:eastAsia="cs-CZ"/>
          <w14:ligatures w14:val="standardContextual"/>
        </w:rPr>
      </w:pPr>
      <w:hyperlink w:anchor="_Toc164928664" w:history="1">
        <w:r w:rsidRPr="00BA56D4">
          <w:rPr>
            <w:rStyle w:val="Hypertextovodkaz"/>
            <w:noProof/>
          </w:rPr>
          <w:t>3.2</w:t>
        </w:r>
        <w:r>
          <w:rPr>
            <w:rFonts w:asciiTheme="minorHAnsi" w:eastAsiaTheme="minorEastAsia" w:hAnsiTheme="minorHAnsi"/>
            <w:noProof/>
            <w:kern w:val="2"/>
            <w:szCs w:val="24"/>
            <w:lang w:eastAsia="cs-CZ"/>
            <w14:ligatures w14:val="standardContextual"/>
          </w:rPr>
          <w:tab/>
        </w:r>
        <w:r w:rsidRPr="00BA56D4">
          <w:rPr>
            <w:rStyle w:val="Hypertextovodkaz"/>
            <w:noProof/>
          </w:rPr>
          <w:t>Tradiční literární rešerše</w:t>
        </w:r>
        <w:r>
          <w:rPr>
            <w:noProof/>
            <w:webHidden/>
          </w:rPr>
          <w:tab/>
        </w:r>
        <w:r>
          <w:rPr>
            <w:noProof/>
            <w:webHidden/>
          </w:rPr>
          <w:fldChar w:fldCharType="begin"/>
        </w:r>
        <w:r>
          <w:rPr>
            <w:noProof/>
            <w:webHidden/>
          </w:rPr>
          <w:instrText xml:space="preserve"> PAGEREF _Toc164928664 \h </w:instrText>
        </w:r>
        <w:r>
          <w:rPr>
            <w:noProof/>
            <w:webHidden/>
          </w:rPr>
        </w:r>
        <w:r>
          <w:rPr>
            <w:noProof/>
            <w:webHidden/>
          </w:rPr>
          <w:fldChar w:fldCharType="separate"/>
        </w:r>
        <w:r>
          <w:rPr>
            <w:noProof/>
            <w:webHidden/>
          </w:rPr>
          <w:t>7</w:t>
        </w:r>
        <w:r>
          <w:rPr>
            <w:noProof/>
            <w:webHidden/>
          </w:rPr>
          <w:fldChar w:fldCharType="end"/>
        </w:r>
      </w:hyperlink>
    </w:p>
    <w:p w14:paraId="44699B5D" w14:textId="2430C6DF" w:rsidR="000A25A6" w:rsidRDefault="000A25A6">
      <w:pPr>
        <w:pStyle w:val="Obsah3"/>
        <w:rPr>
          <w:rFonts w:asciiTheme="minorHAnsi" w:eastAsiaTheme="minorEastAsia" w:hAnsiTheme="minorHAnsi"/>
          <w:noProof/>
          <w:kern w:val="2"/>
          <w:szCs w:val="24"/>
          <w:lang w:eastAsia="cs-CZ"/>
          <w14:ligatures w14:val="standardContextual"/>
        </w:rPr>
      </w:pPr>
      <w:hyperlink w:anchor="_Toc164928665" w:history="1">
        <w:r w:rsidRPr="00BA56D4">
          <w:rPr>
            <w:rStyle w:val="Hypertextovodkaz"/>
            <w:noProof/>
          </w:rPr>
          <w:t>3.3</w:t>
        </w:r>
        <w:r>
          <w:rPr>
            <w:rFonts w:asciiTheme="minorHAnsi" w:eastAsiaTheme="minorEastAsia" w:hAnsiTheme="minorHAnsi"/>
            <w:noProof/>
            <w:kern w:val="2"/>
            <w:szCs w:val="24"/>
            <w:lang w:eastAsia="cs-CZ"/>
            <w14:ligatures w14:val="standardContextual"/>
          </w:rPr>
          <w:tab/>
        </w:r>
        <w:r w:rsidRPr="00BA56D4">
          <w:rPr>
            <w:rStyle w:val="Hypertextovodkaz"/>
            <w:noProof/>
          </w:rPr>
          <w:t>Vytvoření výzkumné otázky</w:t>
        </w:r>
        <w:r>
          <w:rPr>
            <w:noProof/>
            <w:webHidden/>
          </w:rPr>
          <w:tab/>
        </w:r>
        <w:r>
          <w:rPr>
            <w:noProof/>
            <w:webHidden/>
          </w:rPr>
          <w:fldChar w:fldCharType="begin"/>
        </w:r>
        <w:r>
          <w:rPr>
            <w:noProof/>
            <w:webHidden/>
          </w:rPr>
          <w:instrText xml:space="preserve"> PAGEREF _Toc164928665 \h </w:instrText>
        </w:r>
        <w:r>
          <w:rPr>
            <w:noProof/>
            <w:webHidden/>
          </w:rPr>
        </w:r>
        <w:r>
          <w:rPr>
            <w:noProof/>
            <w:webHidden/>
          </w:rPr>
          <w:fldChar w:fldCharType="separate"/>
        </w:r>
        <w:r>
          <w:rPr>
            <w:noProof/>
            <w:webHidden/>
          </w:rPr>
          <w:t>8</w:t>
        </w:r>
        <w:r>
          <w:rPr>
            <w:noProof/>
            <w:webHidden/>
          </w:rPr>
          <w:fldChar w:fldCharType="end"/>
        </w:r>
      </w:hyperlink>
    </w:p>
    <w:p w14:paraId="227A16C1" w14:textId="1C946415" w:rsidR="000A25A6" w:rsidRDefault="000A25A6">
      <w:pPr>
        <w:pStyle w:val="Obsah2"/>
        <w:rPr>
          <w:rFonts w:asciiTheme="minorHAnsi" w:eastAsiaTheme="minorEastAsia" w:hAnsiTheme="minorHAnsi"/>
          <w:b w:val="0"/>
          <w:noProof/>
          <w:kern w:val="2"/>
          <w:szCs w:val="24"/>
          <w:lang w:eastAsia="cs-CZ"/>
          <w14:ligatures w14:val="standardContextual"/>
        </w:rPr>
      </w:pPr>
      <w:hyperlink w:anchor="_Toc164928666" w:history="1">
        <w:r w:rsidRPr="00BA56D4">
          <w:rPr>
            <w:rStyle w:val="Hypertextovodkaz"/>
            <w:noProof/>
          </w:rPr>
          <w:t>4</w:t>
        </w:r>
        <w:r>
          <w:rPr>
            <w:rFonts w:asciiTheme="minorHAnsi" w:eastAsiaTheme="minorEastAsia" w:hAnsiTheme="minorHAnsi"/>
            <w:b w:val="0"/>
            <w:noProof/>
            <w:kern w:val="2"/>
            <w:szCs w:val="24"/>
            <w:lang w:eastAsia="cs-CZ"/>
            <w14:ligatures w14:val="standardContextual"/>
          </w:rPr>
          <w:tab/>
        </w:r>
        <w:r w:rsidRPr="00BA56D4">
          <w:rPr>
            <w:rStyle w:val="Hypertextovodkaz"/>
            <w:noProof/>
          </w:rPr>
          <w:t>Propagandistické letecké letáky za druhé světové války</w:t>
        </w:r>
        <w:r>
          <w:rPr>
            <w:noProof/>
            <w:webHidden/>
          </w:rPr>
          <w:tab/>
        </w:r>
        <w:r>
          <w:rPr>
            <w:noProof/>
            <w:webHidden/>
          </w:rPr>
          <w:fldChar w:fldCharType="begin"/>
        </w:r>
        <w:r>
          <w:rPr>
            <w:noProof/>
            <w:webHidden/>
          </w:rPr>
          <w:instrText xml:space="preserve"> PAGEREF _Toc164928666 \h </w:instrText>
        </w:r>
        <w:r>
          <w:rPr>
            <w:noProof/>
            <w:webHidden/>
          </w:rPr>
        </w:r>
        <w:r>
          <w:rPr>
            <w:noProof/>
            <w:webHidden/>
          </w:rPr>
          <w:fldChar w:fldCharType="separate"/>
        </w:r>
        <w:r>
          <w:rPr>
            <w:noProof/>
            <w:webHidden/>
          </w:rPr>
          <w:t>9</w:t>
        </w:r>
        <w:r>
          <w:rPr>
            <w:noProof/>
            <w:webHidden/>
          </w:rPr>
          <w:fldChar w:fldCharType="end"/>
        </w:r>
      </w:hyperlink>
    </w:p>
    <w:p w14:paraId="40C7A708" w14:textId="62966AAC" w:rsidR="000A25A6" w:rsidRDefault="000A25A6">
      <w:pPr>
        <w:pStyle w:val="Obsah3"/>
        <w:rPr>
          <w:rFonts w:asciiTheme="minorHAnsi" w:eastAsiaTheme="minorEastAsia" w:hAnsiTheme="minorHAnsi"/>
          <w:noProof/>
          <w:kern w:val="2"/>
          <w:szCs w:val="24"/>
          <w:lang w:eastAsia="cs-CZ"/>
          <w14:ligatures w14:val="standardContextual"/>
        </w:rPr>
      </w:pPr>
      <w:hyperlink w:anchor="_Toc164928667" w:history="1">
        <w:r w:rsidRPr="00BA56D4">
          <w:rPr>
            <w:rStyle w:val="Hypertextovodkaz"/>
            <w:noProof/>
          </w:rPr>
          <w:t>4.1</w:t>
        </w:r>
        <w:r>
          <w:rPr>
            <w:rFonts w:asciiTheme="minorHAnsi" w:eastAsiaTheme="minorEastAsia" w:hAnsiTheme="minorHAnsi"/>
            <w:noProof/>
            <w:kern w:val="2"/>
            <w:szCs w:val="24"/>
            <w:lang w:eastAsia="cs-CZ"/>
            <w14:ligatures w14:val="standardContextual"/>
          </w:rPr>
          <w:tab/>
        </w:r>
        <w:r w:rsidRPr="00BA56D4">
          <w:rPr>
            <w:rStyle w:val="Hypertextovodkaz"/>
            <w:noProof/>
          </w:rPr>
          <w:t>Propagandistické letecké letáky</w:t>
        </w:r>
        <w:r>
          <w:rPr>
            <w:noProof/>
            <w:webHidden/>
          </w:rPr>
          <w:tab/>
        </w:r>
        <w:r>
          <w:rPr>
            <w:noProof/>
            <w:webHidden/>
          </w:rPr>
          <w:fldChar w:fldCharType="begin"/>
        </w:r>
        <w:r>
          <w:rPr>
            <w:noProof/>
            <w:webHidden/>
          </w:rPr>
          <w:instrText xml:space="preserve"> PAGEREF _Toc164928667 \h </w:instrText>
        </w:r>
        <w:r>
          <w:rPr>
            <w:noProof/>
            <w:webHidden/>
          </w:rPr>
        </w:r>
        <w:r>
          <w:rPr>
            <w:noProof/>
            <w:webHidden/>
          </w:rPr>
          <w:fldChar w:fldCharType="separate"/>
        </w:r>
        <w:r>
          <w:rPr>
            <w:noProof/>
            <w:webHidden/>
          </w:rPr>
          <w:t>9</w:t>
        </w:r>
        <w:r>
          <w:rPr>
            <w:noProof/>
            <w:webHidden/>
          </w:rPr>
          <w:fldChar w:fldCharType="end"/>
        </w:r>
      </w:hyperlink>
    </w:p>
    <w:p w14:paraId="465FAB3B" w14:textId="4F0B78FA" w:rsidR="000A25A6" w:rsidRDefault="000A25A6">
      <w:pPr>
        <w:pStyle w:val="Obsah4"/>
        <w:rPr>
          <w:rFonts w:asciiTheme="minorHAnsi" w:eastAsiaTheme="minorEastAsia" w:hAnsiTheme="minorHAnsi"/>
          <w:noProof/>
          <w:kern w:val="2"/>
          <w:szCs w:val="24"/>
          <w:lang w:eastAsia="cs-CZ"/>
          <w14:ligatures w14:val="standardContextual"/>
        </w:rPr>
      </w:pPr>
      <w:hyperlink w:anchor="_Toc164928668" w:history="1">
        <w:r w:rsidRPr="00BA56D4">
          <w:rPr>
            <w:rStyle w:val="Hypertextovodkaz"/>
            <w:noProof/>
          </w:rPr>
          <w:t>4.1.1</w:t>
        </w:r>
        <w:r>
          <w:rPr>
            <w:rFonts w:asciiTheme="minorHAnsi" w:eastAsiaTheme="minorEastAsia" w:hAnsiTheme="minorHAnsi"/>
            <w:noProof/>
            <w:kern w:val="2"/>
            <w:szCs w:val="24"/>
            <w:lang w:eastAsia="cs-CZ"/>
            <w14:ligatures w14:val="standardContextual"/>
          </w:rPr>
          <w:tab/>
        </w:r>
        <w:r w:rsidRPr="00BA56D4">
          <w:rPr>
            <w:rStyle w:val="Hypertextovodkaz"/>
            <w:noProof/>
          </w:rPr>
          <w:t>Historie této metody šíření informací</w:t>
        </w:r>
        <w:r>
          <w:rPr>
            <w:noProof/>
            <w:webHidden/>
          </w:rPr>
          <w:tab/>
        </w:r>
        <w:r>
          <w:rPr>
            <w:noProof/>
            <w:webHidden/>
          </w:rPr>
          <w:fldChar w:fldCharType="begin"/>
        </w:r>
        <w:r>
          <w:rPr>
            <w:noProof/>
            <w:webHidden/>
          </w:rPr>
          <w:instrText xml:space="preserve"> PAGEREF _Toc164928668 \h </w:instrText>
        </w:r>
        <w:r>
          <w:rPr>
            <w:noProof/>
            <w:webHidden/>
          </w:rPr>
        </w:r>
        <w:r>
          <w:rPr>
            <w:noProof/>
            <w:webHidden/>
          </w:rPr>
          <w:fldChar w:fldCharType="separate"/>
        </w:r>
        <w:r>
          <w:rPr>
            <w:noProof/>
            <w:webHidden/>
          </w:rPr>
          <w:t>10</w:t>
        </w:r>
        <w:r>
          <w:rPr>
            <w:noProof/>
            <w:webHidden/>
          </w:rPr>
          <w:fldChar w:fldCharType="end"/>
        </w:r>
      </w:hyperlink>
    </w:p>
    <w:p w14:paraId="5F38E1A8" w14:textId="4B110324" w:rsidR="000A25A6" w:rsidRDefault="000A25A6">
      <w:pPr>
        <w:pStyle w:val="Obsah3"/>
        <w:rPr>
          <w:rFonts w:asciiTheme="minorHAnsi" w:eastAsiaTheme="minorEastAsia" w:hAnsiTheme="minorHAnsi"/>
          <w:noProof/>
          <w:kern w:val="2"/>
          <w:szCs w:val="24"/>
          <w:lang w:eastAsia="cs-CZ"/>
          <w14:ligatures w14:val="standardContextual"/>
        </w:rPr>
      </w:pPr>
      <w:hyperlink w:anchor="_Toc164928669" w:history="1">
        <w:r w:rsidRPr="00BA56D4">
          <w:rPr>
            <w:rStyle w:val="Hypertextovodkaz"/>
            <w:noProof/>
          </w:rPr>
          <w:t>4.2</w:t>
        </w:r>
        <w:r>
          <w:rPr>
            <w:rFonts w:asciiTheme="minorHAnsi" w:eastAsiaTheme="minorEastAsia" w:hAnsiTheme="minorHAnsi"/>
            <w:noProof/>
            <w:kern w:val="2"/>
            <w:szCs w:val="24"/>
            <w:lang w:eastAsia="cs-CZ"/>
            <w14:ligatures w14:val="standardContextual"/>
          </w:rPr>
          <w:tab/>
        </w:r>
        <w:r w:rsidRPr="00BA56D4">
          <w:rPr>
            <w:rStyle w:val="Hypertextovodkaz"/>
            <w:noProof/>
          </w:rPr>
          <w:t>Způsoby šíření letáků</w:t>
        </w:r>
        <w:r>
          <w:rPr>
            <w:noProof/>
            <w:webHidden/>
          </w:rPr>
          <w:tab/>
        </w:r>
        <w:r>
          <w:rPr>
            <w:noProof/>
            <w:webHidden/>
          </w:rPr>
          <w:fldChar w:fldCharType="begin"/>
        </w:r>
        <w:r>
          <w:rPr>
            <w:noProof/>
            <w:webHidden/>
          </w:rPr>
          <w:instrText xml:space="preserve"> PAGEREF _Toc164928669 \h </w:instrText>
        </w:r>
        <w:r>
          <w:rPr>
            <w:noProof/>
            <w:webHidden/>
          </w:rPr>
        </w:r>
        <w:r>
          <w:rPr>
            <w:noProof/>
            <w:webHidden/>
          </w:rPr>
          <w:fldChar w:fldCharType="separate"/>
        </w:r>
        <w:r>
          <w:rPr>
            <w:noProof/>
            <w:webHidden/>
          </w:rPr>
          <w:t>11</w:t>
        </w:r>
        <w:r>
          <w:rPr>
            <w:noProof/>
            <w:webHidden/>
          </w:rPr>
          <w:fldChar w:fldCharType="end"/>
        </w:r>
      </w:hyperlink>
    </w:p>
    <w:p w14:paraId="2435C11A" w14:textId="3D162326" w:rsidR="000A25A6" w:rsidRDefault="000A25A6">
      <w:pPr>
        <w:pStyle w:val="Obsah4"/>
        <w:rPr>
          <w:rFonts w:asciiTheme="minorHAnsi" w:eastAsiaTheme="minorEastAsia" w:hAnsiTheme="minorHAnsi"/>
          <w:noProof/>
          <w:kern w:val="2"/>
          <w:szCs w:val="24"/>
          <w:lang w:eastAsia="cs-CZ"/>
          <w14:ligatures w14:val="standardContextual"/>
        </w:rPr>
      </w:pPr>
      <w:hyperlink w:anchor="_Toc164928670" w:history="1">
        <w:r w:rsidRPr="00BA56D4">
          <w:rPr>
            <w:rStyle w:val="Hypertextovodkaz"/>
            <w:noProof/>
          </w:rPr>
          <w:t>4.2.1</w:t>
        </w:r>
        <w:r>
          <w:rPr>
            <w:rFonts w:asciiTheme="minorHAnsi" w:eastAsiaTheme="minorEastAsia" w:hAnsiTheme="minorHAnsi"/>
            <w:noProof/>
            <w:kern w:val="2"/>
            <w:szCs w:val="24"/>
            <w:lang w:eastAsia="cs-CZ"/>
            <w14:ligatures w14:val="standardContextual"/>
          </w:rPr>
          <w:tab/>
        </w:r>
        <w:r w:rsidRPr="00BA56D4">
          <w:rPr>
            <w:rStyle w:val="Hypertextovodkaz"/>
            <w:noProof/>
          </w:rPr>
          <w:t>Letecká distribuce</w:t>
        </w:r>
        <w:r>
          <w:rPr>
            <w:noProof/>
            <w:webHidden/>
          </w:rPr>
          <w:tab/>
        </w:r>
        <w:r>
          <w:rPr>
            <w:noProof/>
            <w:webHidden/>
          </w:rPr>
          <w:fldChar w:fldCharType="begin"/>
        </w:r>
        <w:r>
          <w:rPr>
            <w:noProof/>
            <w:webHidden/>
          </w:rPr>
          <w:instrText xml:space="preserve"> PAGEREF _Toc164928670 \h </w:instrText>
        </w:r>
        <w:r>
          <w:rPr>
            <w:noProof/>
            <w:webHidden/>
          </w:rPr>
        </w:r>
        <w:r>
          <w:rPr>
            <w:noProof/>
            <w:webHidden/>
          </w:rPr>
          <w:fldChar w:fldCharType="separate"/>
        </w:r>
        <w:r>
          <w:rPr>
            <w:noProof/>
            <w:webHidden/>
          </w:rPr>
          <w:t>11</w:t>
        </w:r>
        <w:r>
          <w:rPr>
            <w:noProof/>
            <w:webHidden/>
          </w:rPr>
          <w:fldChar w:fldCharType="end"/>
        </w:r>
      </w:hyperlink>
    </w:p>
    <w:p w14:paraId="3D3DB878" w14:textId="63EB8534" w:rsidR="000A25A6" w:rsidRDefault="000A25A6">
      <w:pPr>
        <w:pStyle w:val="Obsah4"/>
        <w:rPr>
          <w:rFonts w:asciiTheme="minorHAnsi" w:eastAsiaTheme="minorEastAsia" w:hAnsiTheme="minorHAnsi"/>
          <w:noProof/>
          <w:kern w:val="2"/>
          <w:szCs w:val="24"/>
          <w:lang w:eastAsia="cs-CZ"/>
          <w14:ligatures w14:val="standardContextual"/>
        </w:rPr>
      </w:pPr>
      <w:hyperlink w:anchor="_Toc164928671" w:history="1">
        <w:r w:rsidRPr="00BA56D4">
          <w:rPr>
            <w:rStyle w:val="Hypertextovodkaz"/>
            <w:noProof/>
          </w:rPr>
          <w:t>4.2.2</w:t>
        </w:r>
        <w:r>
          <w:rPr>
            <w:rFonts w:asciiTheme="minorHAnsi" w:eastAsiaTheme="minorEastAsia" w:hAnsiTheme="minorHAnsi"/>
            <w:noProof/>
            <w:kern w:val="2"/>
            <w:szCs w:val="24"/>
            <w:lang w:eastAsia="cs-CZ"/>
            <w14:ligatures w14:val="standardContextual"/>
          </w:rPr>
          <w:tab/>
        </w:r>
        <w:r w:rsidRPr="00BA56D4">
          <w:rPr>
            <w:rStyle w:val="Hypertextovodkaz"/>
            <w:noProof/>
          </w:rPr>
          <w:t>Distribuce pomocí balónů</w:t>
        </w:r>
        <w:r>
          <w:rPr>
            <w:noProof/>
            <w:webHidden/>
          </w:rPr>
          <w:tab/>
        </w:r>
        <w:r>
          <w:rPr>
            <w:noProof/>
            <w:webHidden/>
          </w:rPr>
          <w:fldChar w:fldCharType="begin"/>
        </w:r>
        <w:r>
          <w:rPr>
            <w:noProof/>
            <w:webHidden/>
          </w:rPr>
          <w:instrText xml:space="preserve"> PAGEREF _Toc164928671 \h </w:instrText>
        </w:r>
        <w:r>
          <w:rPr>
            <w:noProof/>
            <w:webHidden/>
          </w:rPr>
        </w:r>
        <w:r>
          <w:rPr>
            <w:noProof/>
            <w:webHidden/>
          </w:rPr>
          <w:fldChar w:fldCharType="separate"/>
        </w:r>
        <w:r>
          <w:rPr>
            <w:noProof/>
            <w:webHidden/>
          </w:rPr>
          <w:t>13</w:t>
        </w:r>
        <w:r>
          <w:rPr>
            <w:noProof/>
            <w:webHidden/>
          </w:rPr>
          <w:fldChar w:fldCharType="end"/>
        </w:r>
      </w:hyperlink>
    </w:p>
    <w:p w14:paraId="03DAAC03" w14:textId="0EA05993" w:rsidR="000A25A6" w:rsidRDefault="000A25A6">
      <w:pPr>
        <w:pStyle w:val="Obsah4"/>
        <w:rPr>
          <w:rFonts w:asciiTheme="minorHAnsi" w:eastAsiaTheme="minorEastAsia" w:hAnsiTheme="minorHAnsi"/>
          <w:noProof/>
          <w:kern w:val="2"/>
          <w:szCs w:val="24"/>
          <w:lang w:eastAsia="cs-CZ"/>
          <w14:ligatures w14:val="standardContextual"/>
        </w:rPr>
      </w:pPr>
      <w:hyperlink w:anchor="_Toc164928672" w:history="1">
        <w:r w:rsidRPr="00BA56D4">
          <w:rPr>
            <w:rStyle w:val="Hypertextovodkaz"/>
            <w:noProof/>
          </w:rPr>
          <w:t>4.2.3</w:t>
        </w:r>
        <w:r>
          <w:rPr>
            <w:rFonts w:asciiTheme="minorHAnsi" w:eastAsiaTheme="minorEastAsia" w:hAnsiTheme="minorHAnsi"/>
            <w:noProof/>
            <w:kern w:val="2"/>
            <w:szCs w:val="24"/>
            <w:lang w:eastAsia="cs-CZ"/>
            <w14:ligatures w14:val="standardContextual"/>
          </w:rPr>
          <w:tab/>
        </w:r>
        <w:r w:rsidRPr="00BA56D4">
          <w:rPr>
            <w:rStyle w:val="Hypertextovodkaz"/>
            <w:noProof/>
          </w:rPr>
          <w:t>Využití dělostřelectva</w:t>
        </w:r>
        <w:r>
          <w:rPr>
            <w:noProof/>
            <w:webHidden/>
          </w:rPr>
          <w:tab/>
        </w:r>
        <w:r>
          <w:rPr>
            <w:noProof/>
            <w:webHidden/>
          </w:rPr>
          <w:fldChar w:fldCharType="begin"/>
        </w:r>
        <w:r>
          <w:rPr>
            <w:noProof/>
            <w:webHidden/>
          </w:rPr>
          <w:instrText xml:space="preserve"> PAGEREF _Toc164928672 \h </w:instrText>
        </w:r>
        <w:r>
          <w:rPr>
            <w:noProof/>
            <w:webHidden/>
          </w:rPr>
        </w:r>
        <w:r>
          <w:rPr>
            <w:noProof/>
            <w:webHidden/>
          </w:rPr>
          <w:fldChar w:fldCharType="separate"/>
        </w:r>
        <w:r>
          <w:rPr>
            <w:noProof/>
            <w:webHidden/>
          </w:rPr>
          <w:t>13</w:t>
        </w:r>
        <w:r>
          <w:rPr>
            <w:noProof/>
            <w:webHidden/>
          </w:rPr>
          <w:fldChar w:fldCharType="end"/>
        </w:r>
      </w:hyperlink>
    </w:p>
    <w:p w14:paraId="7705AF73" w14:textId="0C35B1CB" w:rsidR="000A25A6" w:rsidRDefault="000A25A6">
      <w:pPr>
        <w:pStyle w:val="Obsah4"/>
        <w:rPr>
          <w:rFonts w:asciiTheme="minorHAnsi" w:eastAsiaTheme="minorEastAsia" w:hAnsiTheme="minorHAnsi"/>
          <w:noProof/>
          <w:kern w:val="2"/>
          <w:szCs w:val="24"/>
          <w:lang w:eastAsia="cs-CZ"/>
          <w14:ligatures w14:val="standardContextual"/>
        </w:rPr>
      </w:pPr>
      <w:hyperlink w:anchor="_Toc164928673" w:history="1">
        <w:r w:rsidRPr="00BA56D4">
          <w:rPr>
            <w:rStyle w:val="Hypertextovodkaz"/>
            <w:noProof/>
          </w:rPr>
          <w:t>4.2.4</w:t>
        </w:r>
        <w:r>
          <w:rPr>
            <w:rFonts w:asciiTheme="minorHAnsi" w:eastAsiaTheme="minorEastAsia" w:hAnsiTheme="minorHAnsi"/>
            <w:noProof/>
            <w:kern w:val="2"/>
            <w:szCs w:val="24"/>
            <w:lang w:eastAsia="cs-CZ"/>
            <w14:ligatures w14:val="standardContextual"/>
          </w:rPr>
          <w:tab/>
        </w:r>
        <w:r w:rsidRPr="00BA56D4">
          <w:rPr>
            <w:rStyle w:val="Hypertextovodkaz"/>
            <w:noProof/>
          </w:rPr>
          <w:t>Metody sledovaných zemí</w:t>
        </w:r>
        <w:r>
          <w:rPr>
            <w:noProof/>
            <w:webHidden/>
          </w:rPr>
          <w:tab/>
        </w:r>
        <w:r>
          <w:rPr>
            <w:noProof/>
            <w:webHidden/>
          </w:rPr>
          <w:fldChar w:fldCharType="begin"/>
        </w:r>
        <w:r>
          <w:rPr>
            <w:noProof/>
            <w:webHidden/>
          </w:rPr>
          <w:instrText xml:space="preserve"> PAGEREF _Toc164928673 \h </w:instrText>
        </w:r>
        <w:r>
          <w:rPr>
            <w:noProof/>
            <w:webHidden/>
          </w:rPr>
        </w:r>
        <w:r>
          <w:rPr>
            <w:noProof/>
            <w:webHidden/>
          </w:rPr>
          <w:fldChar w:fldCharType="separate"/>
        </w:r>
        <w:r>
          <w:rPr>
            <w:noProof/>
            <w:webHidden/>
          </w:rPr>
          <w:t>15</w:t>
        </w:r>
        <w:r>
          <w:rPr>
            <w:noProof/>
            <w:webHidden/>
          </w:rPr>
          <w:fldChar w:fldCharType="end"/>
        </w:r>
      </w:hyperlink>
    </w:p>
    <w:p w14:paraId="3028D01B" w14:textId="502C86D6" w:rsidR="000A25A6" w:rsidRDefault="000A25A6">
      <w:pPr>
        <w:pStyle w:val="Obsah3"/>
        <w:rPr>
          <w:rFonts w:asciiTheme="minorHAnsi" w:eastAsiaTheme="minorEastAsia" w:hAnsiTheme="minorHAnsi"/>
          <w:noProof/>
          <w:kern w:val="2"/>
          <w:szCs w:val="24"/>
          <w:lang w:eastAsia="cs-CZ"/>
          <w14:ligatures w14:val="standardContextual"/>
        </w:rPr>
      </w:pPr>
      <w:hyperlink w:anchor="_Toc164928674" w:history="1">
        <w:r w:rsidRPr="00BA56D4">
          <w:rPr>
            <w:rStyle w:val="Hypertextovodkaz"/>
            <w:noProof/>
          </w:rPr>
          <w:t>4.3</w:t>
        </w:r>
        <w:r>
          <w:rPr>
            <w:rFonts w:asciiTheme="minorHAnsi" w:eastAsiaTheme="minorEastAsia" w:hAnsiTheme="minorHAnsi"/>
            <w:noProof/>
            <w:kern w:val="2"/>
            <w:szCs w:val="24"/>
            <w:lang w:eastAsia="cs-CZ"/>
            <w14:ligatures w14:val="standardContextual"/>
          </w:rPr>
          <w:tab/>
        </w:r>
        <w:r w:rsidRPr="00BA56D4">
          <w:rPr>
            <w:rStyle w:val="Hypertextovodkaz"/>
            <w:noProof/>
          </w:rPr>
          <w:t>Funkce a druhy letáků</w:t>
        </w:r>
        <w:r>
          <w:rPr>
            <w:noProof/>
            <w:webHidden/>
          </w:rPr>
          <w:tab/>
        </w:r>
        <w:r>
          <w:rPr>
            <w:noProof/>
            <w:webHidden/>
          </w:rPr>
          <w:fldChar w:fldCharType="begin"/>
        </w:r>
        <w:r>
          <w:rPr>
            <w:noProof/>
            <w:webHidden/>
          </w:rPr>
          <w:instrText xml:space="preserve"> PAGEREF _Toc164928674 \h </w:instrText>
        </w:r>
        <w:r>
          <w:rPr>
            <w:noProof/>
            <w:webHidden/>
          </w:rPr>
        </w:r>
        <w:r>
          <w:rPr>
            <w:noProof/>
            <w:webHidden/>
          </w:rPr>
          <w:fldChar w:fldCharType="separate"/>
        </w:r>
        <w:r>
          <w:rPr>
            <w:noProof/>
            <w:webHidden/>
          </w:rPr>
          <w:t>17</w:t>
        </w:r>
        <w:r>
          <w:rPr>
            <w:noProof/>
            <w:webHidden/>
          </w:rPr>
          <w:fldChar w:fldCharType="end"/>
        </w:r>
      </w:hyperlink>
    </w:p>
    <w:p w14:paraId="28C46311" w14:textId="629ED83F" w:rsidR="000A25A6" w:rsidRDefault="000A25A6">
      <w:pPr>
        <w:pStyle w:val="Obsah4"/>
        <w:rPr>
          <w:rFonts w:asciiTheme="minorHAnsi" w:eastAsiaTheme="minorEastAsia" w:hAnsiTheme="minorHAnsi"/>
          <w:noProof/>
          <w:kern w:val="2"/>
          <w:szCs w:val="24"/>
          <w:lang w:eastAsia="cs-CZ"/>
          <w14:ligatures w14:val="standardContextual"/>
        </w:rPr>
      </w:pPr>
      <w:hyperlink w:anchor="_Toc164928675" w:history="1">
        <w:r w:rsidRPr="00BA56D4">
          <w:rPr>
            <w:rStyle w:val="Hypertextovodkaz"/>
            <w:noProof/>
          </w:rPr>
          <w:t>4.3.1</w:t>
        </w:r>
        <w:r>
          <w:rPr>
            <w:rFonts w:asciiTheme="minorHAnsi" w:eastAsiaTheme="minorEastAsia" w:hAnsiTheme="minorHAnsi"/>
            <w:noProof/>
            <w:kern w:val="2"/>
            <w:szCs w:val="24"/>
            <w:lang w:eastAsia="cs-CZ"/>
            <w14:ligatures w14:val="standardContextual"/>
          </w:rPr>
          <w:tab/>
        </w:r>
        <w:r w:rsidRPr="00BA56D4">
          <w:rPr>
            <w:rStyle w:val="Hypertextovodkaz"/>
            <w:noProof/>
          </w:rPr>
          <w:t>Šíření zpravodajství neboli letecké noviny</w:t>
        </w:r>
        <w:r>
          <w:rPr>
            <w:noProof/>
            <w:webHidden/>
          </w:rPr>
          <w:tab/>
        </w:r>
        <w:r>
          <w:rPr>
            <w:noProof/>
            <w:webHidden/>
          </w:rPr>
          <w:fldChar w:fldCharType="begin"/>
        </w:r>
        <w:r>
          <w:rPr>
            <w:noProof/>
            <w:webHidden/>
          </w:rPr>
          <w:instrText xml:space="preserve"> PAGEREF _Toc164928675 \h </w:instrText>
        </w:r>
        <w:r>
          <w:rPr>
            <w:noProof/>
            <w:webHidden/>
          </w:rPr>
        </w:r>
        <w:r>
          <w:rPr>
            <w:noProof/>
            <w:webHidden/>
          </w:rPr>
          <w:fldChar w:fldCharType="separate"/>
        </w:r>
        <w:r>
          <w:rPr>
            <w:noProof/>
            <w:webHidden/>
          </w:rPr>
          <w:t>17</w:t>
        </w:r>
        <w:r>
          <w:rPr>
            <w:noProof/>
            <w:webHidden/>
          </w:rPr>
          <w:fldChar w:fldCharType="end"/>
        </w:r>
      </w:hyperlink>
    </w:p>
    <w:p w14:paraId="1119530D" w14:textId="150C8F9F" w:rsidR="000A25A6" w:rsidRDefault="000A25A6">
      <w:pPr>
        <w:pStyle w:val="Obsah4"/>
        <w:rPr>
          <w:rFonts w:asciiTheme="minorHAnsi" w:eastAsiaTheme="minorEastAsia" w:hAnsiTheme="minorHAnsi"/>
          <w:noProof/>
          <w:kern w:val="2"/>
          <w:szCs w:val="24"/>
          <w:lang w:eastAsia="cs-CZ"/>
          <w14:ligatures w14:val="standardContextual"/>
        </w:rPr>
      </w:pPr>
      <w:hyperlink w:anchor="_Toc164928676" w:history="1">
        <w:r w:rsidRPr="00BA56D4">
          <w:rPr>
            <w:rStyle w:val="Hypertextovodkaz"/>
            <w:noProof/>
          </w:rPr>
          <w:t>4.3.2</w:t>
        </w:r>
        <w:r>
          <w:rPr>
            <w:rFonts w:asciiTheme="minorHAnsi" w:eastAsiaTheme="minorEastAsia" w:hAnsiTheme="minorHAnsi"/>
            <w:noProof/>
            <w:kern w:val="2"/>
            <w:szCs w:val="24"/>
            <w:lang w:eastAsia="cs-CZ"/>
            <w14:ligatures w14:val="standardContextual"/>
          </w:rPr>
          <w:tab/>
        </w:r>
        <w:r w:rsidRPr="00BA56D4">
          <w:rPr>
            <w:rStyle w:val="Hypertextovodkaz"/>
            <w:noProof/>
          </w:rPr>
          <w:t>Letáky určené pro obyvatelstvo</w:t>
        </w:r>
        <w:r>
          <w:rPr>
            <w:noProof/>
            <w:webHidden/>
          </w:rPr>
          <w:tab/>
        </w:r>
        <w:r>
          <w:rPr>
            <w:noProof/>
            <w:webHidden/>
          </w:rPr>
          <w:fldChar w:fldCharType="begin"/>
        </w:r>
        <w:r>
          <w:rPr>
            <w:noProof/>
            <w:webHidden/>
          </w:rPr>
          <w:instrText xml:space="preserve"> PAGEREF _Toc164928676 \h </w:instrText>
        </w:r>
        <w:r>
          <w:rPr>
            <w:noProof/>
            <w:webHidden/>
          </w:rPr>
        </w:r>
        <w:r>
          <w:rPr>
            <w:noProof/>
            <w:webHidden/>
          </w:rPr>
          <w:fldChar w:fldCharType="separate"/>
        </w:r>
        <w:r>
          <w:rPr>
            <w:noProof/>
            <w:webHidden/>
          </w:rPr>
          <w:t>18</w:t>
        </w:r>
        <w:r>
          <w:rPr>
            <w:noProof/>
            <w:webHidden/>
          </w:rPr>
          <w:fldChar w:fldCharType="end"/>
        </w:r>
      </w:hyperlink>
    </w:p>
    <w:p w14:paraId="1393E554" w14:textId="79EF4E95" w:rsidR="000A25A6" w:rsidRDefault="000A25A6">
      <w:pPr>
        <w:pStyle w:val="Obsah4"/>
        <w:rPr>
          <w:rFonts w:asciiTheme="minorHAnsi" w:eastAsiaTheme="minorEastAsia" w:hAnsiTheme="minorHAnsi"/>
          <w:noProof/>
          <w:kern w:val="2"/>
          <w:szCs w:val="24"/>
          <w:lang w:eastAsia="cs-CZ"/>
          <w14:ligatures w14:val="standardContextual"/>
        </w:rPr>
      </w:pPr>
      <w:hyperlink w:anchor="_Toc164928677" w:history="1">
        <w:r w:rsidRPr="00BA56D4">
          <w:rPr>
            <w:rStyle w:val="Hypertextovodkaz"/>
            <w:noProof/>
          </w:rPr>
          <w:t>4.3.3</w:t>
        </w:r>
        <w:r>
          <w:rPr>
            <w:rFonts w:asciiTheme="minorHAnsi" w:eastAsiaTheme="minorEastAsia" w:hAnsiTheme="minorHAnsi"/>
            <w:noProof/>
            <w:kern w:val="2"/>
            <w:szCs w:val="24"/>
            <w:lang w:eastAsia="cs-CZ"/>
            <w14:ligatures w14:val="standardContextual"/>
          </w:rPr>
          <w:tab/>
        </w:r>
        <w:r w:rsidRPr="00BA56D4">
          <w:rPr>
            <w:rStyle w:val="Hypertextovodkaz"/>
            <w:noProof/>
          </w:rPr>
          <w:t>Výzva k dezerci</w:t>
        </w:r>
        <w:r>
          <w:rPr>
            <w:noProof/>
            <w:webHidden/>
          </w:rPr>
          <w:tab/>
        </w:r>
        <w:r>
          <w:rPr>
            <w:noProof/>
            <w:webHidden/>
          </w:rPr>
          <w:fldChar w:fldCharType="begin"/>
        </w:r>
        <w:r>
          <w:rPr>
            <w:noProof/>
            <w:webHidden/>
          </w:rPr>
          <w:instrText xml:space="preserve"> PAGEREF _Toc164928677 \h </w:instrText>
        </w:r>
        <w:r>
          <w:rPr>
            <w:noProof/>
            <w:webHidden/>
          </w:rPr>
        </w:r>
        <w:r>
          <w:rPr>
            <w:noProof/>
            <w:webHidden/>
          </w:rPr>
          <w:fldChar w:fldCharType="separate"/>
        </w:r>
        <w:r>
          <w:rPr>
            <w:noProof/>
            <w:webHidden/>
          </w:rPr>
          <w:t>20</w:t>
        </w:r>
        <w:r>
          <w:rPr>
            <w:noProof/>
            <w:webHidden/>
          </w:rPr>
          <w:fldChar w:fldCharType="end"/>
        </w:r>
      </w:hyperlink>
    </w:p>
    <w:p w14:paraId="2BD1858F" w14:textId="08EBDFB2" w:rsidR="000A25A6" w:rsidRDefault="000A25A6">
      <w:pPr>
        <w:pStyle w:val="Obsah4"/>
        <w:rPr>
          <w:rFonts w:asciiTheme="minorHAnsi" w:eastAsiaTheme="minorEastAsia" w:hAnsiTheme="minorHAnsi"/>
          <w:noProof/>
          <w:kern w:val="2"/>
          <w:szCs w:val="24"/>
          <w:lang w:eastAsia="cs-CZ"/>
          <w14:ligatures w14:val="standardContextual"/>
        </w:rPr>
      </w:pPr>
      <w:hyperlink w:anchor="_Toc164928678" w:history="1">
        <w:r w:rsidRPr="00BA56D4">
          <w:rPr>
            <w:rStyle w:val="Hypertextovodkaz"/>
            <w:noProof/>
          </w:rPr>
          <w:t>4.3.4</w:t>
        </w:r>
        <w:r>
          <w:rPr>
            <w:rFonts w:asciiTheme="minorHAnsi" w:eastAsiaTheme="minorEastAsia" w:hAnsiTheme="minorHAnsi"/>
            <w:noProof/>
            <w:kern w:val="2"/>
            <w:szCs w:val="24"/>
            <w:lang w:eastAsia="cs-CZ"/>
            <w14:ligatures w14:val="standardContextual"/>
          </w:rPr>
          <w:tab/>
        </w:r>
        <w:r w:rsidRPr="00BA56D4">
          <w:rPr>
            <w:rStyle w:val="Hypertextovodkaz"/>
            <w:noProof/>
          </w:rPr>
          <w:t>Podrytí nepřátelské morálky</w:t>
        </w:r>
        <w:r>
          <w:rPr>
            <w:noProof/>
            <w:webHidden/>
          </w:rPr>
          <w:tab/>
        </w:r>
        <w:r>
          <w:rPr>
            <w:noProof/>
            <w:webHidden/>
          </w:rPr>
          <w:fldChar w:fldCharType="begin"/>
        </w:r>
        <w:r>
          <w:rPr>
            <w:noProof/>
            <w:webHidden/>
          </w:rPr>
          <w:instrText xml:space="preserve"> PAGEREF _Toc164928678 \h </w:instrText>
        </w:r>
        <w:r>
          <w:rPr>
            <w:noProof/>
            <w:webHidden/>
          </w:rPr>
        </w:r>
        <w:r>
          <w:rPr>
            <w:noProof/>
            <w:webHidden/>
          </w:rPr>
          <w:fldChar w:fldCharType="separate"/>
        </w:r>
        <w:r>
          <w:rPr>
            <w:noProof/>
            <w:webHidden/>
          </w:rPr>
          <w:t>21</w:t>
        </w:r>
        <w:r>
          <w:rPr>
            <w:noProof/>
            <w:webHidden/>
          </w:rPr>
          <w:fldChar w:fldCharType="end"/>
        </w:r>
      </w:hyperlink>
    </w:p>
    <w:p w14:paraId="1FFD81B6" w14:textId="5C25D402" w:rsidR="000A25A6" w:rsidRDefault="000A25A6">
      <w:pPr>
        <w:pStyle w:val="Obsah4"/>
        <w:rPr>
          <w:rFonts w:asciiTheme="minorHAnsi" w:eastAsiaTheme="minorEastAsia" w:hAnsiTheme="minorHAnsi"/>
          <w:noProof/>
          <w:kern w:val="2"/>
          <w:szCs w:val="24"/>
          <w:lang w:eastAsia="cs-CZ"/>
          <w14:ligatures w14:val="standardContextual"/>
        </w:rPr>
      </w:pPr>
      <w:hyperlink w:anchor="_Toc164928679" w:history="1">
        <w:r w:rsidRPr="00BA56D4">
          <w:rPr>
            <w:rStyle w:val="Hypertextovodkaz"/>
            <w:noProof/>
          </w:rPr>
          <w:t>4.3.5</w:t>
        </w:r>
        <w:r>
          <w:rPr>
            <w:rFonts w:asciiTheme="minorHAnsi" w:eastAsiaTheme="minorEastAsia" w:hAnsiTheme="minorHAnsi"/>
            <w:noProof/>
            <w:kern w:val="2"/>
            <w:szCs w:val="24"/>
            <w:lang w:eastAsia="cs-CZ"/>
            <w14:ligatures w14:val="standardContextual"/>
          </w:rPr>
          <w:tab/>
        </w:r>
        <w:r w:rsidRPr="00BA56D4">
          <w:rPr>
            <w:rStyle w:val="Hypertextovodkaz"/>
            <w:noProof/>
          </w:rPr>
          <w:t>Kontra propaganda</w:t>
        </w:r>
        <w:r>
          <w:rPr>
            <w:noProof/>
            <w:webHidden/>
          </w:rPr>
          <w:tab/>
        </w:r>
        <w:r>
          <w:rPr>
            <w:noProof/>
            <w:webHidden/>
          </w:rPr>
          <w:fldChar w:fldCharType="begin"/>
        </w:r>
        <w:r>
          <w:rPr>
            <w:noProof/>
            <w:webHidden/>
          </w:rPr>
          <w:instrText xml:space="preserve"> PAGEREF _Toc164928679 \h </w:instrText>
        </w:r>
        <w:r>
          <w:rPr>
            <w:noProof/>
            <w:webHidden/>
          </w:rPr>
        </w:r>
        <w:r>
          <w:rPr>
            <w:noProof/>
            <w:webHidden/>
          </w:rPr>
          <w:fldChar w:fldCharType="separate"/>
        </w:r>
        <w:r>
          <w:rPr>
            <w:noProof/>
            <w:webHidden/>
          </w:rPr>
          <w:t>22</w:t>
        </w:r>
        <w:r>
          <w:rPr>
            <w:noProof/>
            <w:webHidden/>
          </w:rPr>
          <w:fldChar w:fldCharType="end"/>
        </w:r>
      </w:hyperlink>
    </w:p>
    <w:p w14:paraId="5B65F6E3" w14:textId="5E93A3F8" w:rsidR="000A25A6" w:rsidRDefault="000A25A6">
      <w:pPr>
        <w:pStyle w:val="Obsah3"/>
        <w:rPr>
          <w:rFonts w:asciiTheme="minorHAnsi" w:eastAsiaTheme="minorEastAsia" w:hAnsiTheme="minorHAnsi"/>
          <w:noProof/>
          <w:kern w:val="2"/>
          <w:szCs w:val="24"/>
          <w:lang w:eastAsia="cs-CZ"/>
          <w14:ligatures w14:val="standardContextual"/>
        </w:rPr>
      </w:pPr>
      <w:hyperlink w:anchor="_Toc164928680" w:history="1">
        <w:r w:rsidRPr="00BA56D4">
          <w:rPr>
            <w:rStyle w:val="Hypertextovodkaz"/>
            <w:noProof/>
          </w:rPr>
          <w:t>4.4</w:t>
        </w:r>
        <w:r>
          <w:rPr>
            <w:rFonts w:asciiTheme="minorHAnsi" w:eastAsiaTheme="minorEastAsia" w:hAnsiTheme="minorHAnsi"/>
            <w:noProof/>
            <w:kern w:val="2"/>
            <w:szCs w:val="24"/>
            <w:lang w:eastAsia="cs-CZ"/>
            <w14:ligatures w14:val="standardContextual"/>
          </w:rPr>
          <w:tab/>
        </w:r>
        <w:r w:rsidRPr="00BA56D4">
          <w:rPr>
            <w:rStyle w:val="Hypertextovodkaz"/>
            <w:noProof/>
          </w:rPr>
          <w:t>Jak se tvořily obsahy letáků</w:t>
        </w:r>
        <w:r>
          <w:rPr>
            <w:noProof/>
            <w:webHidden/>
          </w:rPr>
          <w:tab/>
        </w:r>
        <w:r>
          <w:rPr>
            <w:noProof/>
            <w:webHidden/>
          </w:rPr>
          <w:fldChar w:fldCharType="begin"/>
        </w:r>
        <w:r>
          <w:rPr>
            <w:noProof/>
            <w:webHidden/>
          </w:rPr>
          <w:instrText xml:space="preserve"> PAGEREF _Toc164928680 \h </w:instrText>
        </w:r>
        <w:r>
          <w:rPr>
            <w:noProof/>
            <w:webHidden/>
          </w:rPr>
        </w:r>
        <w:r>
          <w:rPr>
            <w:noProof/>
            <w:webHidden/>
          </w:rPr>
          <w:fldChar w:fldCharType="separate"/>
        </w:r>
        <w:r>
          <w:rPr>
            <w:noProof/>
            <w:webHidden/>
          </w:rPr>
          <w:t>26</w:t>
        </w:r>
        <w:r>
          <w:rPr>
            <w:noProof/>
            <w:webHidden/>
          </w:rPr>
          <w:fldChar w:fldCharType="end"/>
        </w:r>
      </w:hyperlink>
    </w:p>
    <w:p w14:paraId="71BD3F26" w14:textId="7EBF07BE" w:rsidR="000A25A6" w:rsidRDefault="000A25A6">
      <w:pPr>
        <w:pStyle w:val="Obsah4"/>
        <w:rPr>
          <w:rFonts w:asciiTheme="minorHAnsi" w:eastAsiaTheme="minorEastAsia" w:hAnsiTheme="minorHAnsi"/>
          <w:noProof/>
          <w:kern w:val="2"/>
          <w:szCs w:val="24"/>
          <w:lang w:eastAsia="cs-CZ"/>
          <w14:ligatures w14:val="standardContextual"/>
        </w:rPr>
      </w:pPr>
      <w:hyperlink w:anchor="_Toc164928681" w:history="1">
        <w:r w:rsidRPr="00BA56D4">
          <w:rPr>
            <w:rStyle w:val="Hypertextovodkaz"/>
            <w:noProof/>
          </w:rPr>
          <w:t>4.4.1</w:t>
        </w:r>
        <w:r>
          <w:rPr>
            <w:rFonts w:asciiTheme="minorHAnsi" w:eastAsiaTheme="minorEastAsia" w:hAnsiTheme="minorHAnsi"/>
            <w:noProof/>
            <w:kern w:val="2"/>
            <w:szCs w:val="24"/>
            <w:lang w:eastAsia="cs-CZ"/>
            <w14:ligatures w14:val="standardContextual"/>
          </w:rPr>
          <w:tab/>
        </w:r>
        <w:r w:rsidRPr="00BA56D4">
          <w:rPr>
            <w:rStyle w:val="Hypertextovodkaz"/>
            <w:noProof/>
          </w:rPr>
          <w:t>Obecné informace</w:t>
        </w:r>
        <w:r>
          <w:rPr>
            <w:noProof/>
            <w:webHidden/>
          </w:rPr>
          <w:tab/>
        </w:r>
        <w:r>
          <w:rPr>
            <w:noProof/>
            <w:webHidden/>
          </w:rPr>
          <w:fldChar w:fldCharType="begin"/>
        </w:r>
        <w:r>
          <w:rPr>
            <w:noProof/>
            <w:webHidden/>
          </w:rPr>
          <w:instrText xml:space="preserve"> PAGEREF _Toc164928681 \h </w:instrText>
        </w:r>
        <w:r>
          <w:rPr>
            <w:noProof/>
            <w:webHidden/>
          </w:rPr>
        </w:r>
        <w:r>
          <w:rPr>
            <w:noProof/>
            <w:webHidden/>
          </w:rPr>
          <w:fldChar w:fldCharType="separate"/>
        </w:r>
        <w:r>
          <w:rPr>
            <w:noProof/>
            <w:webHidden/>
          </w:rPr>
          <w:t>27</w:t>
        </w:r>
        <w:r>
          <w:rPr>
            <w:noProof/>
            <w:webHidden/>
          </w:rPr>
          <w:fldChar w:fldCharType="end"/>
        </w:r>
      </w:hyperlink>
    </w:p>
    <w:p w14:paraId="042C8919" w14:textId="176D1E41" w:rsidR="000A25A6" w:rsidRDefault="000A25A6">
      <w:pPr>
        <w:pStyle w:val="Obsah4"/>
        <w:rPr>
          <w:rFonts w:asciiTheme="minorHAnsi" w:eastAsiaTheme="minorEastAsia" w:hAnsiTheme="minorHAnsi"/>
          <w:noProof/>
          <w:kern w:val="2"/>
          <w:szCs w:val="24"/>
          <w:lang w:eastAsia="cs-CZ"/>
          <w14:ligatures w14:val="standardContextual"/>
        </w:rPr>
      </w:pPr>
      <w:hyperlink w:anchor="_Toc164928682" w:history="1">
        <w:r w:rsidRPr="00BA56D4">
          <w:rPr>
            <w:rStyle w:val="Hypertextovodkaz"/>
            <w:noProof/>
          </w:rPr>
          <w:t>4.4.2</w:t>
        </w:r>
        <w:r>
          <w:rPr>
            <w:rFonts w:asciiTheme="minorHAnsi" w:eastAsiaTheme="minorEastAsia" w:hAnsiTheme="minorHAnsi"/>
            <w:noProof/>
            <w:kern w:val="2"/>
            <w:szCs w:val="24"/>
            <w:lang w:eastAsia="cs-CZ"/>
            <w14:ligatures w14:val="standardContextual"/>
          </w:rPr>
          <w:tab/>
        </w:r>
        <w:r w:rsidRPr="00BA56D4">
          <w:rPr>
            <w:rStyle w:val="Hypertextovodkaz"/>
            <w:noProof/>
          </w:rPr>
          <w:t>Spojené státy americké</w:t>
        </w:r>
        <w:r>
          <w:rPr>
            <w:noProof/>
            <w:webHidden/>
          </w:rPr>
          <w:tab/>
        </w:r>
        <w:r>
          <w:rPr>
            <w:noProof/>
            <w:webHidden/>
          </w:rPr>
          <w:fldChar w:fldCharType="begin"/>
        </w:r>
        <w:r>
          <w:rPr>
            <w:noProof/>
            <w:webHidden/>
          </w:rPr>
          <w:instrText xml:space="preserve"> PAGEREF _Toc164928682 \h </w:instrText>
        </w:r>
        <w:r>
          <w:rPr>
            <w:noProof/>
            <w:webHidden/>
          </w:rPr>
        </w:r>
        <w:r>
          <w:rPr>
            <w:noProof/>
            <w:webHidden/>
          </w:rPr>
          <w:fldChar w:fldCharType="separate"/>
        </w:r>
        <w:r>
          <w:rPr>
            <w:noProof/>
            <w:webHidden/>
          </w:rPr>
          <w:t>27</w:t>
        </w:r>
        <w:r>
          <w:rPr>
            <w:noProof/>
            <w:webHidden/>
          </w:rPr>
          <w:fldChar w:fldCharType="end"/>
        </w:r>
      </w:hyperlink>
    </w:p>
    <w:p w14:paraId="3B9433F6" w14:textId="2810E307" w:rsidR="000A25A6" w:rsidRDefault="000A25A6">
      <w:pPr>
        <w:pStyle w:val="Obsah4"/>
        <w:rPr>
          <w:rFonts w:asciiTheme="minorHAnsi" w:eastAsiaTheme="minorEastAsia" w:hAnsiTheme="minorHAnsi"/>
          <w:noProof/>
          <w:kern w:val="2"/>
          <w:szCs w:val="24"/>
          <w:lang w:eastAsia="cs-CZ"/>
          <w14:ligatures w14:val="standardContextual"/>
        </w:rPr>
      </w:pPr>
      <w:hyperlink w:anchor="_Toc164928683" w:history="1">
        <w:r w:rsidRPr="00BA56D4">
          <w:rPr>
            <w:rStyle w:val="Hypertextovodkaz"/>
            <w:noProof/>
          </w:rPr>
          <w:t>4.4.3</w:t>
        </w:r>
        <w:r>
          <w:rPr>
            <w:rFonts w:asciiTheme="minorHAnsi" w:eastAsiaTheme="minorEastAsia" w:hAnsiTheme="minorHAnsi"/>
            <w:noProof/>
            <w:kern w:val="2"/>
            <w:szCs w:val="24"/>
            <w:lang w:eastAsia="cs-CZ"/>
            <w14:ligatures w14:val="standardContextual"/>
          </w:rPr>
          <w:tab/>
        </w:r>
        <w:r w:rsidRPr="00BA56D4">
          <w:rPr>
            <w:rStyle w:val="Hypertextovodkaz"/>
            <w:noProof/>
          </w:rPr>
          <w:t>PWD SHAEF</w:t>
        </w:r>
        <w:r>
          <w:rPr>
            <w:noProof/>
            <w:webHidden/>
          </w:rPr>
          <w:tab/>
        </w:r>
        <w:r>
          <w:rPr>
            <w:noProof/>
            <w:webHidden/>
          </w:rPr>
          <w:fldChar w:fldCharType="begin"/>
        </w:r>
        <w:r>
          <w:rPr>
            <w:noProof/>
            <w:webHidden/>
          </w:rPr>
          <w:instrText xml:space="preserve"> PAGEREF _Toc164928683 \h </w:instrText>
        </w:r>
        <w:r>
          <w:rPr>
            <w:noProof/>
            <w:webHidden/>
          </w:rPr>
        </w:r>
        <w:r>
          <w:rPr>
            <w:noProof/>
            <w:webHidden/>
          </w:rPr>
          <w:fldChar w:fldCharType="separate"/>
        </w:r>
        <w:r>
          <w:rPr>
            <w:noProof/>
            <w:webHidden/>
          </w:rPr>
          <w:t>28</w:t>
        </w:r>
        <w:r>
          <w:rPr>
            <w:noProof/>
            <w:webHidden/>
          </w:rPr>
          <w:fldChar w:fldCharType="end"/>
        </w:r>
      </w:hyperlink>
    </w:p>
    <w:p w14:paraId="3F9A40D4" w14:textId="62A6DE26" w:rsidR="000A25A6" w:rsidRDefault="000A25A6">
      <w:pPr>
        <w:pStyle w:val="Obsah4"/>
        <w:rPr>
          <w:rFonts w:asciiTheme="minorHAnsi" w:eastAsiaTheme="minorEastAsia" w:hAnsiTheme="minorHAnsi"/>
          <w:noProof/>
          <w:kern w:val="2"/>
          <w:szCs w:val="24"/>
          <w:lang w:eastAsia="cs-CZ"/>
          <w14:ligatures w14:val="standardContextual"/>
        </w:rPr>
      </w:pPr>
      <w:hyperlink w:anchor="_Toc164928684" w:history="1">
        <w:r w:rsidRPr="00BA56D4">
          <w:rPr>
            <w:rStyle w:val="Hypertextovodkaz"/>
            <w:noProof/>
          </w:rPr>
          <w:t>4.4.4</w:t>
        </w:r>
        <w:r>
          <w:rPr>
            <w:rFonts w:asciiTheme="minorHAnsi" w:eastAsiaTheme="minorEastAsia" w:hAnsiTheme="minorHAnsi"/>
            <w:noProof/>
            <w:kern w:val="2"/>
            <w:szCs w:val="24"/>
            <w:lang w:eastAsia="cs-CZ"/>
            <w14:ligatures w14:val="standardContextual"/>
          </w:rPr>
          <w:tab/>
        </w:r>
        <w:r w:rsidRPr="00BA56D4">
          <w:rPr>
            <w:rStyle w:val="Hypertextovodkaz"/>
            <w:noProof/>
          </w:rPr>
          <w:t>Tvoření leteckých letáků PWD</w:t>
        </w:r>
        <w:r>
          <w:rPr>
            <w:noProof/>
            <w:webHidden/>
          </w:rPr>
          <w:tab/>
        </w:r>
        <w:r>
          <w:rPr>
            <w:noProof/>
            <w:webHidden/>
          </w:rPr>
          <w:fldChar w:fldCharType="begin"/>
        </w:r>
        <w:r>
          <w:rPr>
            <w:noProof/>
            <w:webHidden/>
          </w:rPr>
          <w:instrText xml:space="preserve"> PAGEREF _Toc164928684 \h </w:instrText>
        </w:r>
        <w:r>
          <w:rPr>
            <w:noProof/>
            <w:webHidden/>
          </w:rPr>
        </w:r>
        <w:r>
          <w:rPr>
            <w:noProof/>
            <w:webHidden/>
          </w:rPr>
          <w:fldChar w:fldCharType="separate"/>
        </w:r>
        <w:r>
          <w:rPr>
            <w:noProof/>
            <w:webHidden/>
          </w:rPr>
          <w:t>28</w:t>
        </w:r>
        <w:r>
          <w:rPr>
            <w:noProof/>
            <w:webHidden/>
          </w:rPr>
          <w:fldChar w:fldCharType="end"/>
        </w:r>
      </w:hyperlink>
    </w:p>
    <w:p w14:paraId="1BB5E467" w14:textId="411D9619" w:rsidR="000A25A6" w:rsidRDefault="000A25A6">
      <w:pPr>
        <w:pStyle w:val="Obsah4"/>
        <w:rPr>
          <w:rFonts w:asciiTheme="minorHAnsi" w:eastAsiaTheme="minorEastAsia" w:hAnsiTheme="minorHAnsi"/>
          <w:noProof/>
          <w:kern w:val="2"/>
          <w:szCs w:val="24"/>
          <w:lang w:eastAsia="cs-CZ"/>
          <w14:ligatures w14:val="standardContextual"/>
        </w:rPr>
      </w:pPr>
      <w:hyperlink w:anchor="_Toc164928685" w:history="1">
        <w:r w:rsidRPr="00BA56D4">
          <w:rPr>
            <w:rStyle w:val="Hypertextovodkaz"/>
            <w:noProof/>
          </w:rPr>
          <w:t>4.4.5</w:t>
        </w:r>
        <w:r>
          <w:rPr>
            <w:rFonts w:asciiTheme="minorHAnsi" w:eastAsiaTheme="minorEastAsia" w:hAnsiTheme="minorHAnsi"/>
            <w:noProof/>
            <w:kern w:val="2"/>
            <w:szCs w:val="24"/>
            <w:lang w:eastAsia="cs-CZ"/>
            <w14:ligatures w14:val="standardContextual"/>
          </w:rPr>
          <w:tab/>
        </w:r>
        <w:r w:rsidRPr="00BA56D4">
          <w:rPr>
            <w:rStyle w:val="Hypertextovodkaz"/>
            <w:noProof/>
          </w:rPr>
          <w:t>Velká Británie</w:t>
        </w:r>
        <w:r>
          <w:rPr>
            <w:noProof/>
            <w:webHidden/>
          </w:rPr>
          <w:tab/>
        </w:r>
        <w:r>
          <w:rPr>
            <w:noProof/>
            <w:webHidden/>
          </w:rPr>
          <w:fldChar w:fldCharType="begin"/>
        </w:r>
        <w:r>
          <w:rPr>
            <w:noProof/>
            <w:webHidden/>
          </w:rPr>
          <w:instrText xml:space="preserve"> PAGEREF _Toc164928685 \h </w:instrText>
        </w:r>
        <w:r>
          <w:rPr>
            <w:noProof/>
            <w:webHidden/>
          </w:rPr>
        </w:r>
        <w:r>
          <w:rPr>
            <w:noProof/>
            <w:webHidden/>
          </w:rPr>
          <w:fldChar w:fldCharType="separate"/>
        </w:r>
        <w:r>
          <w:rPr>
            <w:noProof/>
            <w:webHidden/>
          </w:rPr>
          <w:t>30</w:t>
        </w:r>
        <w:r>
          <w:rPr>
            <w:noProof/>
            <w:webHidden/>
          </w:rPr>
          <w:fldChar w:fldCharType="end"/>
        </w:r>
      </w:hyperlink>
    </w:p>
    <w:p w14:paraId="2C07FFA9" w14:textId="4118DF7A" w:rsidR="000A25A6" w:rsidRDefault="000A25A6">
      <w:pPr>
        <w:pStyle w:val="Obsah4"/>
        <w:rPr>
          <w:rFonts w:asciiTheme="minorHAnsi" w:eastAsiaTheme="minorEastAsia" w:hAnsiTheme="minorHAnsi"/>
          <w:noProof/>
          <w:kern w:val="2"/>
          <w:szCs w:val="24"/>
          <w:lang w:eastAsia="cs-CZ"/>
          <w14:ligatures w14:val="standardContextual"/>
        </w:rPr>
      </w:pPr>
      <w:hyperlink w:anchor="_Toc164928686" w:history="1">
        <w:r w:rsidRPr="00BA56D4">
          <w:rPr>
            <w:rStyle w:val="Hypertextovodkaz"/>
            <w:noProof/>
          </w:rPr>
          <w:t>4.4.6</w:t>
        </w:r>
        <w:r>
          <w:rPr>
            <w:rFonts w:asciiTheme="minorHAnsi" w:eastAsiaTheme="minorEastAsia" w:hAnsiTheme="minorHAnsi"/>
            <w:noProof/>
            <w:kern w:val="2"/>
            <w:szCs w:val="24"/>
            <w:lang w:eastAsia="cs-CZ"/>
            <w14:ligatures w14:val="standardContextual"/>
          </w:rPr>
          <w:tab/>
        </w:r>
        <w:r w:rsidRPr="00BA56D4">
          <w:rPr>
            <w:rStyle w:val="Hypertextovodkaz"/>
            <w:noProof/>
          </w:rPr>
          <w:t>Německo</w:t>
        </w:r>
        <w:r>
          <w:rPr>
            <w:noProof/>
            <w:webHidden/>
          </w:rPr>
          <w:tab/>
        </w:r>
        <w:r>
          <w:rPr>
            <w:noProof/>
            <w:webHidden/>
          </w:rPr>
          <w:fldChar w:fldCharType="begin"/>
        </w:r>
        <w:r>
          <w:rPr>
            <w:noProof/>
            <w:webHidden/>
          </w:rPr>
          <w:instrText xml:space="preserve"> PAGEREF _Toc164928686 \h </w:instrText>
        </w:r>
        <w:r>
          <w:rPr>
            <w:noProof/>
            <w:webHidden/>
          </w:rPr>
        </w:r>
        <w:r>
          <w:rPr>
            <w:noProof/>
            <w:webHidden/>
          </w:rPr>
          <w:fldChar w:fldCharType="separate"/>
        </w:r>
        <w:r>
          <w:rPr>
            <w:noProof/>
            <w:webHidden/>
          </w:rPr>
          <w:t>30</w:t>
        </w:r>
        <w:r>
          <w:rPr>
            <w:noProof/>
            <w:webHidden/>
          </w:rPr>
          <w:fldChar w:fldCharType="end"/>
        </w:r>
      </w:hyperlink>
    </w:p>
    <w:p w14:paraId="49E7D1BB" w14:textId="3445E6AA" w:rsidR="000A25A6" w:rsidRDefault="000A25A6">
      <w:pPr>
        <w:pStyle w:val="Obsah3"/>
        <w:rPr>
          <w:rFonts w:asciiTheme="minorHAnsi" w:eastAsiaTheme="minorEastAsia" w:hAnsiTheme="minorHAnsi"/>
          <w:noProof/>
          <w:kern w:val="2"/>
          <w:szCs w:val="24"/>
          <w:lang w:eastAsia="cs-CZ"/>
          <w14:ligatures w14:val="standardContextual"/>
        </w:rPr>
      </w:pPr>
      <w:hyperlink w:anchor="_Toc164928687" w:history="1">
        <w:r w:rsidRPr="00BA56D4">
          <w:rPr>
            <w:rStyle w:val="Hypertextovodkaz"/>
            <w:noProof/>
          </w:rPr>
          <w:t>4.5</w:t>
        </w:r>
        <w:r>
          <w:rPr>
            <w:rFonts w:asciiTheme="minorHAnsi" w:eastAsiaTheme="minorEastAsia" w:hAnsiTheme="minorHAnsi"/>
            <w:noProof/>
            <w:kern w:val="2"/>
            <w:szCs w:val="24"/>
            <w:lang w:eastAsia="cs-CZ"/>
            <w14:ligatures w14:val="standardContextual"/>
          </w:rPr>
          <w:tab/>
        </w:r>
        <w:r w:rsidRPr="00BA56D4">
          <w:rPr>
            <w:rStyle w:val="Hypertextovodkaz"/>
            <w:noProof/>
          </w:rPr>
          <w:t>Efektivita na příjemce</w:t>
        </w:r>
        <w:r>
          <w:rPr>
            <w:noProof/>
            <w:webHidden/>
          </w:rPr>
          <w:tab/>
        </w:r>
        <w:r>
          <w:rPr>
            <w:noProof/>
            <w:webHidden/>
          </w:rPr>
          <w:fldChar w:fldCharType="begin"/>
        </w:r>
        <w:r>
          <w:rPr>
            <w:noProof/>
            <w:webHidden/>
          </w:rPr>
          <w:instrText xml:space="preserve"> PAGEREF _Toc164928687 \h </w:instrText>
        </w:r>
        <w:r>
          <w:rPr>
            <w:noProof/>
            <w:webHidden/>
          </w:rPr>
        </w:r>
        <w:r>
          <w:rPr>
            <w:noProof/>
            <w:webHidden/>
          </w:rPr>
          <w:fldChar w:fldCharType="separate"/>
        </w:r>
        <w:r>
          <w:rPr>
            <w:noProof/>
            <w:webHidden/>
          </w:rPr>
          <w:t>33</w:t>
        </w:r>
        <w:r>
          <w:rPr>
            <w:noProof/>
            <w:webHidden/>
          </w:rPr>
          <w:fldChar w:fldCharType="end"/>
        </w:r>
      </w:hyperlink>
    </w:p>
    <w:p w14:paraId="5D65DCE1" w14:textId="1FD55D65" w:rsidR="000A25A6" w:rsidRDefault="000A25A6">
      <w:pPr>
        <w:pStyle w:val="Obsah2"/>
        <w:rPr>
          <w:rFonts w:asciiTheme="minorHAnsi" w:eastAsiaTheme="minorEastAsia" w:hAnsiTheme="minorHAnsi"/>
          <w:b w:val="0"/>
          <w:noProof/>
          <w:kern w:val="2"/>
          <w:szCs w:val="24"/>
          <w:lang w:eastAsia="cs-CZ"/>
          <w14:ligatures w14:val="standardContextual"/>
        </w:rPr>
      </w:pPr>
      <w:hyperlink w:anchor="_Toc164928688" w:history="1">
        <w:r w:rsidRPr="00BA56D4">
          <w:rPr>
            <w:rStyle w:val="Hypertextovodkaz"/>
            <w:noProof/>
          </w:rPr>
          <w:t>5</w:t>
        </w:r>
        <w:r>
          <w:rPr>
            <w:rFonts w:asciiTheme="minorHAnsi" w:eastAsiaTheme="minorEastAsia" w:hAnsiTheme="minorHAnsi"/>
            <w:b w:val="0"/>
            <w:noProof/>
            <w:kern w:val="2"/>
            <w:szCs w:val="24"/>
            <w:lang w:eastAsia="cs-CZ"/>
            <w14:ligatures w14:val="standardContextual"/>
          </w:rPr>
          <w:tab/>
        </w:r>
        <w:r w:rsidRPr="00BA56D4">
          <w:rPr>
            <w:rStyle w:val="Hypertextovodkaz"/>
            <w:noProof/>
          </w:rPr>
          <w:t>Seznam zkratek</w:t>
        </w:r>
        <w:r>
          <w:rPr>
            <w:noProof/>
            <w:webHidden/>
          </w:rPr>
          <w:tab/>
        </w:r>
        <w:r>
          <w:rPr>
            <w:noProof/>
            <w:webHidden/>
          </w:rPr>
          <w:fldChar w:fldCharType="begin"/>
        </w:r>
        <w:r>
          <w:rPr>
            <w:noProof/>
            <w:webHidden/>
          </w:rPr>
          <w:instrText xml:space="preserve"> PAGEREF _Toc164928688 \h </w:instrText>
        </w:r>
        <w:r>
          <w:rPr>
            <w:noProof/>
            <w:webHidden/>
          </w:rPr>
        </w:r>
        <w:r>
          <w:rPr>
            <w:noProof/>
            <w:webHidden/>
          </w:rPr>
          <w:fldChar w:fldCharType="separate"/>
        </w:r>
        <w:r>
          <w:rPr>
            <w:noProof/>
            <w:webHidden/>
          </w:rPr>
          <w:t>35</w:t>
        </w:r>
        <w:r>
          <w:rPr>
            <w:noProof/>
            <w:webHidden/>
          </w:rPr>
          <w:fldChar w:fldCharType="end"/>
        </w:r>
      </w:hyperlink>
    </w:p>
    <w:p w14:paraId="27D79DCC" w14:textId="5AA71282" w:rsidR="000A25A6" w:rsidRDefault="000A25A6">
      <w:pPr>
        <w:pStyle w:val="Obsah2"/>
        <w:rPr>
          <w:rFonts w:asciiTheme="minorHAnsi" w:eastAsiaTheme="minorEastAsia" w:hAnsiTheme="minorHAnsi"/>
          <w:b w:val="0"/>
          <w:noProof/>
          <w:kern w:val="2"/>
          <w:szCs w:val="24"/>
          <w:lang w:eastAsia="cs-CZ"/>
          <w14:ligatures w14:val="standardContextual"/>
        </w:rPr>
      </w:pPr>
      <w:hyperlink w:anchor="_Toc164928689" w:history="1">
        <w:r w:rsidRPr="00BA56D4">
          <w:rPr>
            <w:rStyle w:val="Hypertextovodkaz"/>
            <w:noProof/>
          </w:rPr>
          <w:t>6</w:t>
        </w:r>
        <w:r>
          <w:rPr>
            <w:rFonts w:asciiTheme="minorHAnsi" w:eastAsiaTheme="minorEastAsia" w:hAnsiTheme="minorHAnsi"/>
            <w:b w:val="0"/>
            <w:noProof/>
            <w:kern w:val="2"/>
            <w:szCs w:val="24"/>
            <w:lang w:eastAsia="cs-CZ"/>
            <w14:ligatures w14:val="standardContextual"/>
          </w:rPr>
          <w:tab/>
        </w:r>
        <w:r w:rsidRPr="00BA56D4">
          <w:rPr>
            <w:rStyle w:val="Hypertextovodkaz"/>
            <w:noProof/>
          </w:rPr>
          <w:t>Závěr</w:t>
        </w:r>
        <w:r>
          <w:rPr>
            <w:noProof/>
            <w:webHidden/>
          </w:rPr>
          <w:tab/>
        </w:r>
        <w:r>
          <w:rPr>
            <w:noProof/>
            <w:webHidden/>
          </w:rPr>
          <w:fldChar w:fldCharType="begin"/>
        </w:r>
        <w:r>
          <w:rPr>
            <w:noProof/>
            <w:webHidden/>
          </w:rPr>
          <w:instrText xml:space="preserve"> PAGEREF _Toc164928689 \h </w:instrText>
        </w:r>
        <w:r>
          <w:rPr>
            <w:noProof/>
            <w:webHidden/>
          </w:rPr>
        </w:r>
        <w:r>
          <w:rPr>
            <w:noProof/>
            <w:webHidden/>
          </w:rPr>
          <w:fldChar w:fldCharType="separate"/>
        </w:r>
        <w:r>
          <w:rPr>
            <w:noProof/>
            <w:webHidden/>
          </w:rPr>
          <w:t>36</w:t>
        </w:r>
        <w:r>
          <w:rPr>
            <w:noProof/>
            <w:webHidden/>
          </w:rPr>
          <w:fldChar w:fldCharType="end"/>
        </w:r>
      </w:hyperlink>
    </w:p>
    <w:p w14:paraId="15CD70D5" w14:textId="785A9AB0" w:rsidR="000A25A6" w:rsidRDefault="000A25A6">
      <w:pPr>
        <w:pStyle w:val="Obsah1"/>
        <w:rPr>
          <w:rFonts w:asciiTheme="minorHAnsi" w:eastAsiaTheme="minorEastAsia" w:hAnsiTheme="minorHAnsi"/>
          <w:b w:val="0"/>
          <w:caps w:val="0"/>
          <w:kern w:val="2"/>
          <w:szCs w:val="24"/>
          <w:lang w:eastAsia="cs-CZ"/>
          <w14:ligatures w14:val="standardContextual"/>
        </w:rPr>
      </w:pPr>
      <w:hyperlink w:anchor="_Toc164928690" w:history="1">
        <w:r w:rsidRPr="00BA56D4">
          <w:rPr>
            <w:rStyle w:val="Hypertextovodkaz"/>
          </w:rPr>
          <w:t>Obrázkové Přílohy</w:t>
        </w:r>
        <w:r>
          <w:rPr>
            <w:webHidden/>
          </w:rPr>
          <w:tab/>
        </w:r>
        <w:r>
          <w:rPr>
            <w:webHidden/>
          </w:rPr>
          <w:fldChar w:fldCharType="begin"/>
        </w:r>
        <w:r>
          <w:rPr>
            <w:webHidden/>
          </w:rPr>
          <w:instrText xml:space="preserve"> PAGEREF _Toc164928690 \h </w:instrText>
        </w:r>
        <w:r>
          <w:rPr>
            <w:webHidden/>
          </w:rPr>
        </w:r>
        <w:r>
          <w:rPr>
            <w:webHidden/>
          </w:rPr>
          <w:fldChar w:fldCharType="separate"/>
        </w:r>
        <w:r>
          <w:rPr>
            <w:webHidden/>
          </w:rPr>
          <w:t>40</w:t>
        </w:r>
        <w:r>
          <w:rPr>
            <w:webHidden/>
          </w:rPr>
          <w:fldChar w:fldCharType="end"/>
        </w:r>
      </w:hyperlink>
    </w:p>
    <w:p w14:paraId="056E4711" w14:textId="7DEB2D98" w:rsidR="000A25A6" w:rsidRDefault="000A25A6">
      <w:pPr>
        <w:pStyle w:val="Obsah1"/>
        <w:rPr>
          <w:rFonts w:asciiTheme="minorHAnsi" w:eastAsiaTheme="minorEastAsia" w:hAnsiTheme="minorHAnsi"/>
          <w:b w:val="0"/>
          <w:caps w:val="0"/>
          <w:kern w:val="2"/>
          <w:szCs w:val="24"/>
          <w:lang w:eastAsia="cs-CZ"/>
          <w14:ligatures w14:val="standardContextual"/>
        </w:rPr>
      </w:pPr>
      <w:hyperlink w:anchor="_Toc164928691" w:history="1">
        <w:r w:rsidRPr="00BA56D4">
          <w:rPr>
            <w:rStyle w:val="Hypertextovodkaz"/>
          </w:rPr>
          <w:t>Seznam zdrojů a literatury</w:t>
        </w:r>
        <w:r>
          <w:rPr>
            <w:webHidden/>
          </w:rPr>
          <w:tab/>
        </w:r>
        <w:r>
          <w:rPr>
            <w:webHidden/>
          </w:rPr>
          <w:fldChar w:fldCharType="begin"/>
        </w:r>
        <w:r>
          <w:rPr>
            <w:webHidden/>
          </w:rPr>
          <w:instrText xml:space="preserve"> PAGEREF _Toc164928691 \h </w:instrText>
        </w:r>
        <w:r>
          <w:rPr>
            <w:webHidden/>
          </w:rPr>
        </w:r>
        <w:r>
          <w:rPr>
            <w:webHidden/>
          </w:rPr>
          <w:fldChar w:fldCharType="separate"/>
        </w:r>
        <w:r>
          <w:rPr>
            <w:webHidden/>
          </w:rPr>
          <w:t>46</w:t>
        </w:r>
        <w:r>
          <w:rPr>
            <w:webHidden/>
          </w:rPr>
          <w:fldChar w:fldCharType="end"/>
        </w:r>
      </w:hyperlink>
    </w:p>
    <w:p w14:paraId="22EBE970" w14:textId="72A906AD" w:rsidR="00E77458" w:rsidRDefault="00D74FD4" w:rsidP="00D70008">
      <w:pPr>
        <w:keepNext/>
        <w:keepLines/>
        <w:spacing w:line="240" w:lineRule="auto"/>
        <w:ind w:firstLine="0"/>
      </w:pPr>
      <w:r>
        <w:rPr>
          <w:b/>
          <w:caps/>
          <w:noProof/>
        </w:rPr>
        <w:fldChar w:fldCharType="end"/>
      </w:r>
    </w:p>
    <w:p w14:paraId="4F6730F9" w14:textId="77777777" w:rsidR="00E77458" w:rsidRDefault="00E77458" w:rsidP="00D70008">
      <w:pPr>
        <w:keepNext/>
        <w:keepLines/>
        <w:spacing w:line="240" w:lineRule="auto"/>
        <w:ind w:firstLine="0"/>
        <w:sectPr w:rsidR="00E77458" w:rsidSect="00C4339C">
          <w:footerReference w:type="default" r:id="rId8"/>
          <w:type w:val="oddPage"/>
          <w:pgSz w:w="11906" w:h="16838"/>
          <w:pgMar w:top="1418" w:right="1134" w:bottom="1418" w:left="1985" w:header="709" w:footer="709" w:gutter="0"/>
          <w:cols w:space="708"/>
          <w:docGrid w:linePitch="360"/>
        </w:sectPr>
      </w:pPr>
    </w:p>
    <w:p w14:paraId="44CE9EA4" w14:textId="77777777" w:rsidR="00E77458" w:rsidRPr="00E77458" w:rsidRDefault="00E77458" w:rsidP="00B957D0">
      <w:pPr>
        <w:pStyle w:val="Nadpis2"/>
      </w:pPr>
      <w:bookmarkStart w:id="6" w:name="_Toc164928659"/>
      <w:r w:rsidRPr="00E77458">
        <w:lastRenderedPageBreak/>
        <w:t>Ú</w:t>
      </w:r>
      <w:r w:rsidR="0084149E">
        <w:t>vod</w:t>
      </w:r>
      <w:bookmarkEnd w:id="6"/>
    </w:p>
    <w:p w14:paraId="45A8DFC8" w14:textId="77777777" w:rsidR="00C970F1" w:rsidRDefault="00C970F1" w:rsidP="00C970F1">
      <w:r>
        <w:t>Způsobů šíření informací jsou stovky, ne-li tisíce. V dnešní době je možné sdílet jakoukoliv informaci neomezenému množství příjemců jen pomocí mobilního zařízení. Za Druhé světové války dominoval jeden způsob šíření informací, a to pomocí propagandy. Jak ale vyřešit to, že se propagandistické a informační zprávy nedokážou dostat za hranice nepřátelské fronty? V</w:t>
      </w:r>
      <w:r w:rsidR="00D823A4">
        <w:t> </w:t>
      </w:r>
      <w:r>
        <w:t>průběhu</w:t>
      </w:r>
      <w:r w:rsidR="00D823A4">
        <w:t xml:space="preserve"> moderních</w:t>
      </w:r>
      <w:r>
        <w:t xml:space="preserve"> dějin se armádám po celém světě osvědčil jeden způsob, který přetrval z konce devatenáctého století až do dnešních dob moderní války, a to je bombardování letáky. </w:t>
      </w:r>
      <w:bookmarkStart w:id="7" w:name="_Hlk164666520"/>
      <w:r>
        <w:t>Jedna z forem psychologické války, u níž se ukázala při správné přípravě a použití obrovská efektivita</w:t>
      </w:r>
      <w:r w:rsidR="00251F6B">
        <w:t>, která měla za výsledky i záchranu života statisíců civilistů například v jedné z největších událostí moderních dějin, a to bombardování Hirošimy</w:t>
      </w:r>
      <w:r w:rsidR="00BE3288">
        <w:t>,</w:t>
      </w:r>
      <w:r w:rsidR="00251F6B">
        <w:t xml:space="preserve"> kdy právě tyto letáky s varováním o tom</w:t>
      </w:r>
      <w:r w:rsidR="00BE3288">
        <w:t>,</w:t>
      </w:r>
      <w:r w:rsidR="00251F6B">
        <w:t xml:space="preserve"> že se velká města budou bombardovat</w:t>
      </w:r>
      <w:r w:rsidR="00BE3288">
        <w:t>,</w:t>
      </w:r>
      <w:r w:rsidR="00251F6B">
        <w:t xml:space="preserve"> byly shazovány</w:t>
      </w:r>
      <w:r w:rsidR="00D823A4">
        <w:t xml:space="preserve"> Američany</w:t>
      </w:r>
      <w:r w:rsidR="00251F6B">
        <w:t xml:space="preserve"> nad Japonskem</w:t>
      </w:r>
      <w:bookmarkEnd w:id="7"/>
      <w:r w:rsidR="00251F6B">
        <w:t xml:space="preserve">. </w:t>
      </w:r>
      <w:r w:rsidR="005F05D4">
        <w:t>Díky nim se až osm a půl milionu Japonců přesunulo do venkovských oblastí, z čehož minimálně sto třicet pět tisíc bylo právě z Hirošimy.</w:t>
      </w:r>
      <w:r w:rsidR="005F05D4">
        <w:rPr>
          <w:rStyle w:val="Znakapoznpodarou"/>
        </w:rPr>
        <w:footnoteReference w:id="1"/>
      </w:r>
      <w:r w:rsidR="005F05D4">
        <w:t xml:space="preserve">Velká výhoda tohoto způsobu bylo totiž, že se skoro nedá zastavit to, aby se informace dostaly ke svému příjemci. </w:t>
      </w:r>
      <w:r w:rsidR="00387A69">
        <w:t xml:space="preserve">Tomu napomohlo samozřejmě obrovské množství letáků, které bylo nad </w:t>
      </w:r>
      <w:r w:rsidR="00251F6B">
        <w:t xml:space="preserve">Evropou a Japonskem shozeno. </w:t>
      </w:r>
    </w:p>
    <w:p w14:paraId="7A9DCC33" w14:textId="77777777" w:rsidR="00C970F1" w:rsidRDefault="00C970F1" w:rsidP="00C970F1">
      <w:r>
        <w:t>K vytvoření této bakalářské práce mě vedlo osobní zaujetí tématem, kdy jsem ho po vlastním vybrání zpracovával do předmětu Vybrané kapitoly z dějin žurnalistiky vedené panem doktorem Orságem. Jedna z věcí, kter</w:t>
      </w:r>
      <w:r w:rsidR="00BE3288">
        <w:t>é</w:t>
      </w:r>
      <w:r>
        <w:t xml:space="preserve"> jsem si však všiml</w:t>
      </w:r>
      <w:r w:rsidR="00BE3288">
        <w:t>,</w:t>
      </w:r>
      <w:r>
        <w:t xml:space="preserve"> byla ta, že jsem nedokázal najít žádnou odbornou ucelenou literaturu</w:t>
      </w:r>
      <w:r w:rsidR="006875A3">
        <w:t xml:space="preserve"> </w:t>
      </w:r>
      <w:r>
        <w:t xml:space="preserve">v českém jazyce, a tak jsem se rozhodl </w:t>
      </w:r>
      <w:r w:rsidR="00D823A4">
        <w:t>téma</w:t>
      </w:r>
      <w:r w:rsidR="00CA40FE">
        <w:t xml:space="preserve"> této metody šíření informací</w:t>
      </w:r>
      <w:r w:rsidR="00D823A4">
        <w:t xml:space="preserve"> zpracovat pomocí tradiční literární rešerše</w:t>
      </w:r>
      <w:r>
        <w:t>.</w:t>
      </w:r>
    </w:p>
    <w:p w14:paraId="12AFCAD9" w14:textId="44EC9402" w:rsidR="005F6717" w:rsidRDefault="00C970F1" w:rsidP="0002047E">
      <w:r>
        <w:t>Hlavním cílem této práce je poskytnout přehled o této metodě v období druhé světové války, a to se zaměřením na tři velmoci z té doby</w:t>
      </w:r>
      <w:r w:rsidR="00AF15AB">
        <w:t>,</w:t>
      </w:r>
      <w:r>
        <w:t xml:space="preserve"> a to Německo, </w:t>
      </w:r>
      <w:r w:rsidR="00D823A4">
        <w:t xml:space="preserve">Velkou </w:t>
      </w:r>
      <w:r>
        <w:t xml:space="preserve">Británii a </w:t>
      </w:r>
      <w:r w:rsidR="00D823A4">
        <w:t>Spojené státy a</w:t>
      </w:r>
      <w:r>
        <w:t>meri</w:t>
      </w:r>
      <w:r w:rsidR="00D823A4">
        <w:t>cké</w:t>
      </w:r>
      <w:r>
        <w:t>.</w:t>
      </w:r>
      <w:r w:rsidR="00D823A4">
        <w:t xml:space="preserve"> Pro jiné země jsem se nerozhodl z důvodu, že pro rozsah bakalářské práce je nutné téma </w:t>
      </w:r>
      <w:r w:rsidR="00CA40FE">
        <w:t>vymezit,</w:t>
      </w:r>
      <w:r w:rsidR="00D823A4">
        <w:t xml:space="preserve"> aby nedošlo k výraznému překročení standar</w:t>
      </w:r>
      <w:r w:rsidR="00AF15AB">
        <w:t>d</w:t>
      </w:r>
      <w:r w:rsidR="00D823A4">
        <w:t xml:space="preserve">ního </w:t>
      </w:r>
      <w:r w:rsidR="00D823A4">
        <w:lastRenderedPageBreak/>
        <w:t>rozsahu</w:t>
      </w:r>
      <w:r w:rsidR="00E621F1">
        <w:t xml:space="preserve"> bakalářské práce</w:t>
      </w:r>
      <w:r w:rsidR="00D823A4">
        <w:t>.</w:t>
      </w:r>
      <w:r w:rsidR="005F05D4">
        <w:t xml:space="preserve"> </w:t>
      </w:r>
      <w:r w:rsidR="00CA40FE">
        <w:t>Období druhé světové války</w:t>
      </w:r>
      <w:r w:rsidR="00635AE9">
        <w:t xml:space="preserve"> jsem zvolil z</w:t>
      </w:r>
      <w:r w:rsidR="00E34D58">
        <w:t> </w:t>
      </w:r>
      <w:r w:rsidR="00635AE9">
        <w:t>důvodu</w:t>
      </w:r>
      <w:r w:rsidR="00E34D58">
        <w:t xml:space="preserve"> mé</w:t>
      </w:r>
      <w:r w:rsidR="00635AE9">
        <w:t xml:space="preserve"> osobní fascinací tímto kouskem světových dějin a z důvodu, že se jednalo o období, v kterém se tato metoda nejvíce využívala a vyvíjela.</w:t>
      </w:r>
    </w:p>
    <w:p w14:paraId="7D05A64B" w14:textId="5C477605" w:rsidR="005F6717" w:rsidRDefault="0002047E" w:rsidP="0002047E">
      <w:r>
        <w:t>Pro vymezení rešerše se budu držet předem stanovených dílčích témat</w:t>
      </w:r>
      <w:r w:rsidR="00447296">
        <w:t>, která vychází z předchozího zkoumání v seminární práci.</w:t>
      </w:r>
      <w:r w:rsidR="005F05D4">
        <w:t xml:space="preserve"> </w:t>
      </w:r>
      <w:r w:rsidR="00447296">
        <w:t>Ty budu v případě, že bude dostatečný počet zdrojů</w:t>
      </w:r>
      <w:r w:rsidR="009847EB">
        <w:t>,</w:t>
      </w:r>
      <w:r w:rsidR="00447296">
        <w:t xml:space="preserve"> sledovat na každé ze zvolených zemí. To m</w:t>
      </w:r>
      <w:r w:rsidR="00CD311D">
        <w:t>i</w:t>
      </w:r>
      <w:r w:rsidR="00447296">
        <w:t xml:space="preserve"> může poskytnout základ pro vytvoření </w:t>
      </w:r>
      <w:r w:rsidR="00E621F1">
        <w:t>shrnutí každého z těchto témat, které bude obsahovat informace o jednotlivých zemích a jak se lišily.</w:t>
      </w:r>
    </w:p>
    <w:p w14:paraId="5CC985AD" w14:textId="7BBD6032" w:rsidR="005F6717" w:rsidRDefault="0002047E" w:rsidP="005F6717">
      <w:pPr>
        <w:ind w:firstLine="0"/>
      </w:pPr>
      <w:r w:rsidRPr="00447296">
        <w:rPr>
          <w:i/>
          <w:iCs/>
        </w:rPr>
        <w:t>Jednotlivé metody distribuce</w:t>
      </w:r>
      <w:r w:rsidR="00EB45AF">
        <w:rPr>
          <w:i/>
          <w:iCs/>
        </w:rPr>
        <w:t xml:space="preserve"> </w:t>
      </w:r>
      <w:r w:rsidRPr="00447296">
        <w:rPr>
          <w:i/>
          <w:iCs/>
        </w:rPr>
        <w:t>leteckých letáků</w:t>
      </w:r>
      <w:r w:rsidR="005F6717">
        <w:t xml:space="preserve">: </w:t>
      </w:r>
      <w:r w:rsidR="005F05D4">
        <w:t xml:space="preserve">Za druhé světové války letáky nebyly jen shazovány jako balíky z letadel, ale existovaly i jiné způsoby, jak je distribuovat. </w:t>
      </w:r>
      <w:r w:rsidR="00447296">
        <w:t>Práce najde ty nejrelevantnější a detailněji je popíše.</w:t>
      </w:r>
    </w:p>
    <w:p w14:paraId="3A1A368F" w14:textId="79CA1AE8" w:rsidR="005F6717" w:rsidRDefault="00447296" w:rsidP="005F6717">
      <w:pPr>
        <w:ind w:firstLine="0"/>
      </w:pPr>
      <w:r w:rsidRPr="00447296">
        <w:rPr>
          <w:i/>
          <w:iCs/>
        </w:rPr>
        <w:t>Funkce letáků</w:t>
      </w:r>
      <w:r>
        <w:t xml:space="preserve">: Obsah </w:t>
      </w:r>
      <w:r w:rsidR="00635AE9">
        <w:t>letáků,</w:t>
      </w:r>
      <w:r w:rsidR="00CA40FE">
        <w:t xml:space="preserve"> a tudíž jejich obsah</w:t>
      </w:r>
      <w:r>
        <w:t xml:space="preserve"> se lišil. Práce tedy podle literatury a samotného obsahu letáky najde nejčastější účely</w:t>
      </w:r>
      <w:r w:rsidR="005F05D4">
        <w:t>,</w:t>
      </w:r>
      <w:r>
        <w:t xml:space="preserve"> k nimž letáky byly vytvořeny.</w:t>
      </w:r>
      <w:r w:rsidR="00CA40FE">
        <w:t xml:space="preserve"> Těmi byly </w:t>
      </w:r>
      <w:r w:rsidR="00BB6C11">
        <w:t>varování o bombardování</w:t>
      </w:r>
      <w:r w:rsidR="00CB1D7E">
        <w:t xml:space="preserve"> nebo</w:t>
      </w:r>
      <w:r w:rsidR="00CA40FE">
        <w:t xml:space="preserve"> výzva ke kapitulaci</w:t>
      </w:r>
      <w:r w:rsidR="00CB1D7E">
        <w:t>.</w:t>
      </w:r>
    </w:p>
    <w:p w14:paraId="1AABD754" w14:textId="77777777" w:rsidR="005F6717" w:rsidRDefault="00447296" w:rsidP="005F6717">
      <w:pPr>
        <w:ind w:firstLine="0"/>
      </w:pPr>
      <w:r w:rsidRPr="00447296">
        <w:rPr>
          <w:i/>
          <w:iCs/>
        </w:rPr>
        <w:t>I</w:t>
      </w:r>
      <w:r w:rsidR="0002047E" w:rsidRPr="00447296">
        <w:rPr>
          <w:i/>
          <w:iCs/>
        </w:rPr>
        <w:t xml:space="preserve">nformace </w:t>
      </w:r>
      <w:r w:rsidR="00B957D0">
        <w:rPr>
          <w:i/>
          <w:iCs/>
        </w:rPr>
        <w:t xml:space="preserve">o </w:t>
      </w:r>
      <w:r w:rsidR="0002047E" w:rsidRPr="00447296">
        <w:rPr>
          <w:i/>
          <w:iCs/>
        </w:rPr>
        <w:t>vytváření</w:t>
      </w:r>
      <w:r w:rsidR="00B957D0">
        <w:rPr>
          <w:i/>
          <w:iCs/>
        </w:rPr>
        <w:t xml:space="preserve"> jejich obsahu</w:t>
      </w:r>
      <w:r>
        <w:t>: Práce se také bude zaměřovat na informace o podrobnostech, jak byly letáky vytvářeny. Toto téma je vybráno z důvodu, že letáky vždy byly směřovány k</w:t>
      </w:r>
      <w:r w:rsidR="006875A3">
        <w:t> </w:t>
      </w:r>
      <w:r>
        <w:t>obyvatelům</w:t>
      </w:r>
      <w:r w:rsidR="006875A3">
        <w:t xml:space="preserve"> </w:t>
      </w:r>
      <w:r>
        <w:t xml:space="preserve">nebo vojákům cizích </w:t>
      </w:r>
      <w:r w:rsidR="00B957D0">
        <w:t>armád,</w:t>
      </w:r>
      <w:r>
        <w:t xml:space="preserve"> a tudíž musely být </w:t>
      </w:r>
      <w:r w:rsidR="00B957D0">
        <w:t>tvořeny s přípravou, aby byly efektivnější.</w:t>
      </w:r>
    </w:p>
    <w:p w14:paraId="4D708104" w14:textId="77777777" w:rsidR="00CA40FE" w:rsidRDefault="00CA40FE" w:rsidP="005F6717">
      <w:pPr>
        <w:ind w:firstLine="0"/>
      </w:pPr>
      <w:r w:rsidRPr="00E621F1">
        <w:rPr>
          <w:i/>
          <w:iCs/>
        </w:rPr>
        <w:t>Efektivita</w:t>
      </w:r>
      <w:r>
        <w:t xml:space="preserve">: Podkapitola, která se </w:t>
      </w:r>
      <w:proofErr w:type="gramStart"/>
      <w:r>
        <w:t>zaměří</w:t>
      </w:r>
      <w:proofErr w:type="gramEnd"/>
      <w:r>
        <w:t xml:space="preserve"> na dostupné informace o tom, jak tato metoda šíření informací byla efektivní v rámci distribuce a efektu na příjemce.</w:t>
      </w:r>
    </w:p>
    <w:p w14:paraId="70124593" w14:textId="77777777" w:rsidR="00B957D0" w:rsidRDefault="0002047E" w:rsidP="00EB518A">
      <w:r>
        <w:t xml:space="preserve">Součástí práce také budou ukázky jednotlivých letáků, které pomohou čtenáři získat představu </w:t>
      </w:r>
      <w:r w:rsidR="00CD311D">
        <w:t>o</w:t>
      </w:r>
      <w:r>
        <w:t xml:space="preserve"> jejich podobě. Samotné letáky také budou sloužit jako zdroje informací.</w:t>
      </w:r>
      <w:r w:rsidR="00635AE9">
        <w:t xml:space="preserve"> Práce bude sledovat ty nejrelevantnější a popíše je.</w:t>
      </w:r>
      <w:r w:rsidR="00EB518A">
        <w:t xml:space="preserve"> </w:t>
      </w:r>
      <w:r w:rsidR="006A4CAD">
        <w:t>Vybereš</w:t>
      </w:r>
      <w:r w:rsidR="00635AE9">
        <w:t xml:space="preserve"> hlavně ukázky, které jsou často zmiňovány v</w:t>
      </w:r>
      <w:r w:rsidR="00D65868">
        <w:t> </w:t>
      </w:r>
      <w:r w:rsidR="00635AE9">
        <w:t>literatuře</w:t>
      </w:r>
      <w:r w:rsidR="00D65868">
        <w:t>,</w:t>
      </w:r>
      <w:r w:rsidR="005F05D4">
        <w:t xml:space="preserve"> </w:t>
      </w:r>
      <w:r w:rsidR="00CD311D">
        <w:t>anebo</w:t>
      </w:r>
      <w:r w:rsidR="00635AE9">
        <w:t xml:space="preserve"> k nim jsou v ní poskytnuty bližší informace.</w:t>
      </w:r>
    </w:p>
    <w:p w14:paraId="5EEB45F9" w14:textId="6E80404E" w:rsidR="00625A64" w:rsidRPr="00EF05F7" w:rsidRDefault="00625A64" w:rsidP="00625A64">
      <w:r>
        <w:tab/>
      </w:r>
      <w:r w:rsidRPr="00EF05F7">
        <w:t>Nedílnou součástí této práce jsou obrázkové přílohy. Ty budou ukazovat příklady mnou vybraných letáků a některých ze zmíněných způsobů distribuce. Přílohy, jak ukázek letáků, tak metod distribucí budou sloužit pro doplnění přehledu čtenáře o tématu propagandistických leteckých letáků za druhé světové války. Příklady letáků budou vybrány podle dostatečn</w:t>
      </w:r>
      <w:r w:rsidR="00D74981">
        <w:t>osti</w:t>
      </w:r>
      <w:r w:rsidRPr="00EF05F7">
        <w:t xml:space="preserve"> informací v literatuře a on-line zdrojích, aby se jen nepřekládal jejich obsah, ale také byla možnost je blíže prozkoumat</w:t>
      </w:r>
      <w:r w:rsidR="00C76AE2">
        <w:t>, nebo</w:t>
      </w:r>
      <w:r w:rsidRPr="00EF05F7">
        <w:t xml:space="preserve"> zařadit do zbytku práce. Fotografie metod distribuce budou vybírány</w:t>
      </w:r>
      <w:r w:rsidR="00EF05F7" w:rsidRPr="00EF05F7">
        <w:t xml:space="preserve"> podle kvality z důvodu </w:t>
      </w:r>
      <w:r w:rsidR="00EF05F7" w:rsidRPr="00EF05F7">
        <w:lastRenderedPageBreak/>
        <w:t>přehlednosti jejich obsahu.</w:t>
      </w:r>
      <w:r w:rsidR="00525627">
        <w:t xml:space="preserve"> Přílohy jsou umístěné na konci práce a v textu je na ně odkazováno pomocí závorek</w:t>
      </w:r>
      <w:r w:rsidR="00C76AE2">
        <w:t xml:space="preserve"> a čísla obrázku)</w:t>
      </w:r>
    </w:p>
    <w:p w14:paraId="1F1CD079" w14:textId="02E83F6C" w:rsidR="00B957D0" w:rsidRDefault="00B957D0" w:rsidP="005F6717">
      <w:pPr>
        <w:ind w:firstLine="0"/>
      </w:pPr>
    </w:p>
    <w:p w14:paraId="2F7677F1" w14:textId="77777777" w:rsidR="00B957D0" w:rsidRDefault="00635AE9" w:rsidP="00B957D0">
      <w:pPr>
        <w:pStyle w:val="Nadpis3"/>
      </w:pPr>
      <w:bookmarkStart w:id="9" w:name="_Toc164928660"/>
      <w:r>
        <w:t xml:space="preserve">Současný stav </w:t>
      </w:r>
      <w:r w:rsidR="00FB63AA">
        <w:t>vědění</w:t>
      </w:r>
      <w:bookmarkEnd w:id="9"/>
    </w:p>
    <w:p w14:paraId="6EE4250D" w14:textId="3AFB6DBA" w:rsidR="006F6945" w:rsidRDefault="00D65868" w:rsidP="00B957D0">
      <w:r>
        <w:t>Na toto téma existují v českém jazyce popularizační texty</w:t>
      </w:r>
      <w:r w:rsidR="00EF05F7">
        <w:t>.</w:t>
      </w:r>
      <w:r w:rsidR="00EF05F7">
        <w:rPr>
          <w:rStyle w:val="Znakapoznpodarou"/>
        </w:rPr>
        <w:footnoteReference w:id="2"/>
      </w:r>
      <w:r w:rsidR="00EF05F7">
        <w:t xml:space="preserve"> </w:t>
      </w:r>
      <w:r w:rsidR="006F6945">
        <w:t>Tyto články, a jim podobné, jsou však jen krátký úvod o tématu</w:t>
      </w:r>
      <w:r w:rsidR="00994800">
        <w:t>,</w:t>
      </w:r>
      <w:r w:rsidR="006F6945">
        <w:t xml:space="preserve"> a </w:t>
      </w:r>
      <w:r>
        <w:t>nedokážou</w:t>
      </w:r>
      <w:r w:rsidR="006F6945">
        <w:t xml:space="preserve"> poskytnout dostatečnou hloubku. Podle jejich zdrojů, pokud je vůbec uvádí, však i ony čerpal</w:t>
      </w:r>
      <w:r w:rsidR="00994800">
        <w:t>y</w:t>
      </w:r>
      <w:r w:rsidR="006F6945">
        <w:t xml:space="preserve"> ze zahraniční literatury a archivů. Co se týče přímo</w:t>
      </w:r>
      <w:r w:rsidR="00846344">
        <w:t xml:space="preserve"> odborn</w:t>
      </w:r>
      <w:r w:rsidR="006F6945">
        <w:t>ých</w:t>
      </w:r>
      <w:r w:rsidR="00846344">
        <w:t xml:space="preserve"> publikac</w:t>
      </w:r>
      <w:r w:rsidR="006F6945">
        <w:t xml:space="preserve">í, tak </w:t>
      </w:r>
      <w:r>
        <w:t>existuje například publikace od Prokopa Tomka</w:t>
      </w:r>
      <w:r w:rsidR="006F6945">
        <w:t xml:space="preserve"> „</w:t>
      </w:r>
      <w:r w:rsidR="00846344" w:rsidRPr="006F6945">
        <w:rPr>
          <w:i/>
          <w:iCs/>
        </w:rPr>
        <w:t>Balony svobody: letákové operace Svobodné Evropy 1951-1956</w:t>
      </w:r>
      <w:r w:rsidR="006F6945">
        <w:t>“</w:t>
      </w:r>
      <w:r w:rsidR="00846344">
        <w:rPr>
          <w:rStyle w:val="Znakapoznpodarou"/>
        </w:rPr>
        <w:footnoteReference w:id="3"/>
      </w:r>
      <w:r w:rsidR="00846344">
        <w:t>.</w:t>
      </w:r>
      <w:r w:rsidR="006F6945">
        <w:t xml:space="preserve"> Zde už se jedná o publikaci komplexnější, avšak </w:t>
      </w:r>
      <w:r>
        <w:t>zpracováv</w:t>
      </w:r>
      <w:r w:rsidR="00625A64">
        <w:t>á jiné</w:t>
      </w:r>
      <w:r w:rsidR="006F6945">
        <w:t xml:space="preserve"> než mnou zvolen</w:t>
      </w:r>
      <w:r>
        <w:t>é</w:t>
      </w:r>
      <w:r w:rsidR="006A4CAD">
        <w:t xml:space="preserve"> </w:t>
      </w:r>
      <w:r>
        <w:t>období, a to studenou válkou</w:t>
      </w:r>
      <w:r w:rsidR="006F6945">
        <w:t>.</w:t>
      </w:r>
    </w:p>
    <w:p w14:paraId="416E4F05" w14:textId="12818972" w:rsidR="00B957D0" w:rsidRDefault="00846344" w:rsidP="00B957D0">
      <w:r>
        <w:t xml:space="preserve"> Je tedy nutné zaměřit se na zahraniční </w:t>
      </w:r>
      <w:r w:rsidR="0052021B">
        <w:t>publikace,</w:t>
      </w:r>
      <w:r>
        <w:t xml:space="preserve"> a to hlavně na ty psané v a</w:t>
      </w:r>
      <w:r w:rsidR="00D65868">
        <w:t>n</w:t>
      </w:r>
      <w:r>
        <w:t>g</w:t>
      </w:r>
      <w:r w:rsidR="00D65868">
        <w:t>l</w:t>
      </w:r>
      <w:r>
        <w:t>ickém jazyce, ji</w:t>
      </w:r>
      <w:r w:rsidR="0052021B">
        <w:t>ch</w:t>
      </w:r>
      <w:r>
        <w:t>ž je dostatek</w:t>
      </w:r>
      <w:r w:rsidR="007E4DD8">
        <w:t>.</w:t>
      </w:r>
      <w:r w:rsidR="00EF05F7">
        <w:rPr>
          <w:rStyle w:val="Znakapoznpodarou"/>
        </w:rPr>
        <w:footnoteReference w:id="4"/>
      </w:r>
      <w:r w:rsidR="00EF05F7">
        <w:t xml:space="preserve"> </w:t>
      </w:r>
      <w:r w:rsidR="007E4DD8">
        <w:t>Anglické publikace</w:t>
      </w:r>
      <w:r w:rsidR="006A4CAD">
        <w:t xml:space="preserve"> </w:t>
      </w:r>
      <w:r w:rsidR="007E4DD8">
        <w:t>také mají za výhodu, že jsou psané v jazyce, používaném ve dvou z</w:t>
      </w:r>
      <w:r w:rsidR="00D11887">
        <w:t>e</w:t>
      </w:r>
      <w:r w:rsidR="007E4DD8">
        <w:t> tří vybraných velmocí, které touto prací budu sledovat.</w:t>
      </w:r>
      <w:r w:rsidR="00D65868">
        <w:t xml:space="preserve"> Jejich překlad a výtah s následnou strukturalizací bude jeden z přínosů této práce.</w:t>
      </w:r>
    </w:p>
    <w:p w14:paraId="3FDA50DA" w14:textId="77777777" w:rsidR="00FA277A" w:rsidRPr="00B957D0" w:rsidRDefault="00FA277A" w:rsidP="00B957D0">
      <w:r>
        <w:t>Co se týče právě zahraničních publikací, je zajímavé sledovat</w:t>
      </w:r>
      <w:r w:rsidR="00D11887">
        <w:t>,</w:t>
      </w:r>
      <w:r>
        <w:t xml:space="preserve"> jaké informace jsou nyní o této metodě šíření informací dostupné. U Velké Británie a Spojených států amerických je literatury o tomto tématu obrovské množství ať už jako vědeckých publikací, nebo zpráv napsaných přímo americkou vládou (přímo její části zabývající se tvořením propagandy) ve formě odtajněných dokumentů. V němčině je naopak těchto publikací množství menší, avšak je dochováno, archivováno a naskenováno velké množství </w:t>
      </w:r>
      <w:r>
        <w:lastRenderedPageBreak/>
        <w:t>jejich propagandistických leteckých letáků.</w:t>
      </w:r>
      <w:r w:rsidR="00A24390">
        <w:t xml:space="preserve"> Co se týče samotného vytváření německých letáků a jejich obsahu, tak není moc dostupné literatury v anglickém jazyce, která by se věnovala tomuto tématu do hloubky. Jediné informace jsou dostupné z webových stránek vládních organizací a většinou jako úvod k archivům jejich národních muzeí.</w:t>
      </w:r>
    </w:p>
    <w:p w14:paraId="355C9376" w14:textId="77777777" w:rsidR="00D70008" w:rsidRDefault="0002047E" w:rsidP="00A44DB3">
      <w:pPr>
        <w:pStyle w:val="Nadpis2"/>
      </w:pPr>
      <w:bookmarkStart w:id="10" w:name="_Hlk163432692"/>
      <w:bookmarkStart w:id="11" w:name="_Toc164928661"/>
      <w:r>
        <w:lastRenderedPageBreak/>
        <w:t>Metodika práce</w:t>
      </w:r>
      <w:bookmarkEnd w:id="11"/>
    </w:p>
    <w:p w14:paraId="3FD6BFC9" w14:textId="77777777" w:rsidR="00D74981" w:rsidRDefault="0002047E" w:rsidP="0002047E">
      <w:r>
        <w:t>Zvolená metoda je tradiční literární rešerše. Tato metodika je pro splnění hlavního cíle práce ideální z důvodů, na kterých se zakládá. Těmi jsou relevantní bibliografické odkazy, správné použití terminologie, nezaujatý a ucelený přehled dosavadních znalostí, klíčová slova. Metoda se také vykazuje textem obsahující</w:t>
      </w:r>
      <w:r w:rsidR="007B2AC0">
        <w:t>m</w:t>
      </w:r>
      <w:r>
        <w:t xml:space="preserve"> zásady akademického</w:t>
      </w:r>
      <w:r w:rsidR="00D65868">
        <w:t xml:space="preserve"> narativního</w:t>
      </w:r>
      <w:r>
        <w:t xml:space="preserve"> stylu, které povedou </w:t>
      </w:r>
      <w:r w:rsidR="00513CBB">
        <w:t>k jasnosti</w:t>
      </w:r>
      <w:r>
        <w:t xml:space="preserve"> a textové strukturalizaci.</w:t>
      </w:r>
    </w:p>
    <w:p w14:paraId="0569E1E9" w14:textId="77777777" w:rsidR="00D74981" w:rsidRDefault="0002047E" w:rsidP="0002047E">
      <w:r>
        <w:t xml:space="preserve"> Podstata metody také je ve vlastním výzkumném přínosu, čímž se vyvaruji jen opisování již dříve známých informací.</w:t>
      </w:r>
      <w:r w:rsidR="002214E0">
        <w:t xml:space="preserve"> Tento vlastní přínos je kritické zhodnocení současného stavu literatury</w:t>
      </w:r>
      <w:r w:rsidR="00402846">
        <w:t>. Zhodnocení je obsaženo v samotné metodě výzkumu, jelikož všechny druhy mají jeden bod společný</w:t>
      </w:r>
      <w:r w:rsidR="007B2AC0">
        <w:t>,</w:t>
      </w:r>
      <w:r w:rsidR="00402846">
        <w:t xml:space="preserve"> a to ten, že pomáhají v nalezení prázdných míst v současném vědění o jakémkoliv tématu. </w:t>
      </w:r>
    </w:p>
    <w:p w14:paraId="2579B839" w14:textId="07CCC444" w:rsidR="00D74981" w:rsidRDefault="00402846" w:rsidP="00D74981">
      <w:r>
        <w:t>Dále se jedná o</w:t>
      </w:r>
      <w:r w:rsidR="002214E0">
        <w:t xml:space="preserve"> vybrání relevantních zdrojů</w:t>
      </w:r>
      <w:r w:rsidR="00B15283">
        <w:t xml:space="preserve"> </w:t>
      </w:r>
      <w:r w:rsidR="008B779B">
        <w:t>tak</w:t>
      </w:r>
      <w:r w:rsidR="007B2AC0">
        <w:t>,</w:t>
      </w:r>
      <w:r w:rsidR="008B779B">
        <w:t xml:space="preserve"> aby pomohly k zodpovězení výzkumné otázky a jejich podotázek</w:t>
      </w:r>
      <w:r>
        <w:t>.</w:t>
      </w:r>
      <w:r w:rsidR="005F05D4">
        <w:t xml:space="preserve"> Následně vytvoření kompilace všech textů v jeden text, který zodpovídá tyto otázky. </w:t>
      </w:r>
      <w:r w:rsidR="00866695">
        <w:t>Metoda také napomáhá v položení základů pro další vědecké práce.</w:t>
      </w:r>
    </w:p>
    <w:p w14:paraId="687D863C" w14:textId="77777777" w:rsidR="008B779B" w:rsidRDefault="008B779B" w:rsidP="0002047E">
      <w:r>
        <w:t xml:space="preserve">Pro </w:t>
      </w:r>
      <w:r w:rsidR="00402846">
        <w:t>prozkoumání,</w:t>
      </w:r>
      <w:r>
        <w:t xml:space="preserve"> jak se </w:t>
      </w:r>
      <w:proofErr w:type="gramStart"/>
      <w:r>
        <w:t>tvoří</w:t>
      </w:r>
      <w:proofErr w:type="gramEnd"/>
      <w:r>
        <w:t xml:space="preserve"> literární rešerše</w:t>
      </w:r>
      <w:r w:rsidR="007B2AC0">
        <w:t>,</w:t>
      </w:r>
      <w:r>
        <w:t xml:space="preserve"> bylo nutné nejdříve nastudovat literaturu o samotné </w:t>
      </w:r>
      <w:r w:rsidR="00402846">
        <w:t>metodě,</w:t>
      </w:r>
      <w:r>
        <w:t xml:space="preserve"> aby pro bakalářskou práci byla vybrána její nevhodnější form</w:t>
      </w:r>
      <w:r w:rsidR="009C6F45">
        <w:t>a, správné zpracování a</w:t>
      </w:r>
      <w:r w:rsidR="0043339A">
        <w:t xml:space="preserve"> dodržení všech náležitostí, které metoda obsahuje.</w:t>
      </w:r>
    </w:p>
    <w:p w14:paraId="32939885" w14:textId="77777777" w:rsidR="0002047E" w:rsidRPr="0002047E" w:rsidRDefault="0002047E" w:rsidP="008F07F7">
      <w:pPr>
        <w:pStyle w:val="Nadpis2"/>
      </w:pPr>
      <w:bookmarkStart w:id="12" w:name="_Toc164928662"/>
      <w:r>
        <w:lastRenderedPageBreak/>
        <w:t>Vyhodnocení literatury k výzkumné metodě</w:t>
      </w:r>
      <w:bookmarkEnd w:id="12"/>
    </w:p>
    <w:p w14:paraId="634EEF4B" w14:textId="77777777" w:rsidR="009D7BEF" w:rsidRDefault="000F7A92" w:rsidP="009D7BEF">
      <w:r>
        <w:t xml:space="preserve">Jako hlavní literatura byla zvolena publikace </w:t>
      </w:r>
      <w:proofErr w:type="spellStart"/>
      <w:r w:rsidRPr="000F7A92">
        <w:rPr>
          <w:i/>
          <w:iCs/>
        </w:rPr>
        <w:t>Doing</w:t>
      </w:r>
      <w:proofErr w:type="spellEnd"/>
      <w:r w:rsidRPr="000F7A92">
        <w:rPr>
          <w:i/>
          <w:iCs/>
        </w:rPr>
        <w:t xml:space="preserve"> </w:t>
      </w:r>
      <w:proofErr w:type="spellStart"/>
      <w:r w:rsidRPr="000F7A92">
        <w:rPr>
          <w:i/>
          <w:iCs/>
        </w:rPr>
        <w:t>Your</w:t>
      </w:r>
      <w:proofErr w:type="spellEnd"/>
      <w:r w:rsidRPr="000F7A92">
        <w:rPr>
          <w:i/>
          <w:iCs/>
        </w:rPr>
        <w:t xml:space="preserve"> </w:t>
      </w:r>
      <w:proofErr w:type="spellStart"/>
      <w:r w:rsidRPr="000F7A92">
        <w:rPr>
          <w:i/>
          <w:iCs/>
        </w:rPr>
        <w:t>Literature</w:t>
      </w:r>
      <w:proofErr w:type="spellEnd"/>
      <w:r w:rsidRPr="000F7A92">
        <w:rPr>
          <w:i/>
          <w:iCs/>
        </w:rPr>
        <w:t xml:space="preserve"> </w:t>
      </w:r>
      <w:proofErr w:type="spellStart"/>
      <w:r w:rsidRPr="000F7A92">
        <w:rPr>
          <w:i/>
          <w:iCs/>
        </w:rPr>
        <w:t>Review</w:t>
      </w:r>
      <w:proofErr w:type="spellEnd"/>
      <w:r w:rsidRPr="000F7A92">
        <w:rPr>
          <w:i/>
          <w:iCs/>
        </w:rPr>
        <w:t xml:space="preserve">: </w:t>
      </w:r>
      <w:proofErr w:type="spellStart"/>
      <w:r w:rsidRPr="000F7A92">
        <w:rPr>
          <w:i/>
          <w:iCs/>
        </w:rPr>
        <w:t>Traditional</w:t>
      </w:r>
      <w:proofErr w:type="spellEnd"/>
      <w:r w:rsidRPr="000F7A92">
        <w:rPr>
          <w:i/>
          <w:iCs/>
        </w:rPr>
        <w:t xml:space="preserve"> And </w:t>
      </w:r>
      <w:proofErr w:type="spellStart"/>
      <w:r w:rsidRPr="000F7A92">
        <w:rPr>
          <w:i/>
          <w:iCs/>
        </w:rPr>
        <w:t>Systematic</w:t>
      </w:r>
      <w:proofErr w:type="spellEnd"/>
      <w:r w:rsidRPr="000F7A92">
        <w:rPr>
          <w:i/>
          <w:iCs/>
        </w:rPr>
        <w:t xml:space="preserve"> </w:t>
      </w:r>
      <w:proofErr w:type="spellStart"/>
      <w:r w:rsidRPr="000F7A92">
        <w:rPr>
          <w:i/>
          <w:iCs/>
        </w:rPr>
        <w:t>Techniques</w:t>
      </w:r>
      <w:proofErr w:type="spellEnd"/>
      <w:r>
        <w:rPr>
          <w:rStyle w:val="Znakapoznpodarou"/>
        </w:rPr>
        <w:footnoteReference w:id="5"/>
      </w:r>
      <w:r>
        <w:t xml:space="preserve">. Tato publikace na téma literární rešerše se ukázala jako komplexní průvodce výzkumnou </w:t>
      </w:r>
      <w:r w:rsidR="00076E1A">
        <w:t xml:space="preserve">metodou, a proto je většina </w:t>
      </w:r>
      <w:r w:rsidR="008F07F7">
        <w:t>Teoretické části</w:t>
      </w:r>
      <w:r w:rsidR="00076E1A">
        <w:t xml:space="preserve"> psána na základě informací získaných právě v této publikaci, nebo zdrojích, které využívala</w:t>
      </w:r>
      <w:r>
        <w:t>.</w:t>
      </w:r>
      <w:r w:rsidR="00076E1A">
        <w:t xml:space="preserve"> Autoři p</w:t>
      </w:r>
      <w:r w:rsidR="00B4536F">
        <w:t>ovažuj</w:t>
      </w:r>
      <w:r w:rsidR="00076E1A">
        <w:t>í</w:t>
      </w:r>
      <w:r w:rsidR="00B4536F">
        <w:t xml:space="preserve"> literární rešerši nejen jako součást postupu </w:t>
      </w:r>
      <w:r w:rsidR="00E929D9">
        <w:t>tvorby výzkumného projektu, ale také jako projekt samostatný.</w:t>
      </w:r>
    </w:p>
    <w:p w14:paraId="663F0D4D" w14:textId="77777777" w:rsidR="000C30CE" w:rsidRDefault="00E929D9" w:rsidP="00A4371A">
      <w:r>
        <w:t xml:space="preserve">Co je literární rešerše? </w:t>
      </w:r>
      <w:r w:rsidR="007D2B97">
        <w:t>Na základě zkoumání velkého množství textů od roku 2000 z</w:t>
      </w:r>
      <w:r>
        <w:t> textu vyplývá, že se jedná o metodu výzkumu, která se zabývá již vytvořenými texty a znalostmi. Ty analyzuje a následně vyhodnocuje</w:t>
      </w:r>
      <w:r w:rsidR="000C30CE">
        <w:t>. Literární rešerši můžeme podle textu rozdělit na dva základní druhy s množstvím vedlejších poddruhů. Tyto základní druhy jsou tradiční a systematická rešerše, které se rozlišují podle přístupu autora a postupu při jejich tvoření.</w:t>
      </w:r>
    </w:p>
    <w:p w14:paraId="1BEE22E2" w14:textId="77777777" w:rsidR="00A4371A" w:rsidRDefault="002214E0" w:rsidP="008F07F7">
      <w:pPr>
        <w:pStyle w:val="Nadpis3"/>
      </w:pPr>
      <w:bookmarkStart w:id="13" w:name="_Toc164928663"/>
      <w:r>
        <w:t>Systematická literární rešerše</w:t>
      </w:r>
      <w:bookmarkEnd w:id="13"/>
    </w:p>
    <w:p w14:paraId="19BCFEC3" w14:textId="77777777" w:rsidR="002214E0" w:rsidRDefault="002214E0" w:rsidP="00866695">
      <w:r>
        <w:t xml:space="preserve">Systematická literární rešerše na rozdíl od té tradiční byla v minulosti definována a má pevnější strukturu s pravidly, které se musí </w:t>
      </w:r>
      <w:r w:rsidR="008B779B">
        <w:t>splnit,</w:t>
      </w:r>
      <w:r>
        <w:t xml:space="preserve"> aby se rešerše dala doopravdy považovat za systematickou. </w:t>
      </w:r>
      <w:r w:rsidR="005B3179">
        <w:t xml:space="preserve">Tato definice vznikla v textu od </w:t>
      </w:r>
      <w:proofErr w:type="spellStart"/>
      <w:r w:rsidR="005B3179">
        <w:t>Petticrewa</w:t>
      </w:r>
      <w:proofErr w:type="spellEnd"/>
      <w:r w:rsidR="005B3179">
        <w:t xml:space="preserve"> a Robertsové v roce 2006 a zní: „Metoda vyjasnění velkého množství informací pomocí nástrojů, které přispívají k získání odpovědí na otázky ohledně toho, co funguje a co ne.“</w:t>
      </w:r>
      <w:r w:rsidR="005B3179">
        <w:rPr>
          <w:rStyle w:val="Znakapoznpodarou"/>
        </w:rPr>
        <w:footnoteReference w:id="6"/>
      </w:r>
      <w:r w:rsidR="00866695">
        <w:t>Tato definice</w:t>
      </w:r>
      <w:r w:rsidR="005B3179">
        <w:t xml:space="preserve"> ve zkratce říká to, že se jedná o nástroj s jedním účelem, a to z velkého množství informací pomocí systému získat odpovědi na otázky, které si položíme před jejím tvořením.</w:t>
      </w:r>
      <w:r w:rsidR="00866695">
        <w:t xml:space="preserve"> Tento </w:t>
      </w:r>
      <w:r w:rsidR="00866695">
        <w:lastRenderedPageBreak/>
        <w:t>druh metody se vyznačuje větší objektivitou a napomáhá čtenáři vidět jednotlivé kroky, jak byla práce vytvořena. Je vhodný k použití v přírodních vědách, jelikož nedává možnost velkého autorského zásahu do procesu tvoření.</w:t>
      </w:r>
      <w:r w:rsidR="007E4DD8">
        <w:t xml:space="preserve"> Tento způsob tvoření literární rešerše však není ideální pro tvoření bakalářské práce, jelikož se vyznačuje několika aspekty, které tomu neodpovídají. Jedním z nich, je že se většinou jedná o rozsáhlé výzkumy s velikostí překračující obsah standar</w:t>
      </w:r>
      <w:r w:rsidR="007B2AC0">
        <w:t>d</w:t>
      </w:r>
      <w:r w:rsidR="007E4DD8">
        <w:t>ní bakalářské práce. Další je ten</w:t>
      </w:r>
      <w:r w:rsidR="007B2AC0">
        <w:t>,</w:t>
      </w:r>
      <w:r w:rsidR="007E4DD8">
        <w:t xml:space="preserve"> že </w:t>
      </w:r>
      <w:r w:rsidR="007B2AC0">
        <w:t xml:space="preserve">se </w:t>
      </w:r>
      <w:r w:rsidR="00484BE8">
        <w:t xml:space="preserve">na tomto druhu literární rešerše v mnoha případech podílí skupina lidí, kteří nejdříve </w:t>
      </w:r>
      <w:proofErr w:type="gramStart"/>
      <w:r w:rsidR="00484BE8">
        <w:t>vytvoří</w:t>
      </w:r>
      <w:proofErr w:type="gramEnd"/>
      <w:r w:rsidR="00484BE8">
        <w:t xml:space="preserve"> tradiční literární rešerši pro větší porozumění tématu anebo rovnou při začátku o něm mají </w:t>
      </w:r>
      <w:r w:rsidR="007201D9">
        <w:t>expertízu</w:t>
      </w:r>
      <w:r w:rsidR="00484BE8">
        <w:t>.</w:t>
      </w:r>
    </w:p>
    <w:p w14:paraId="02863D56" w14:textId="77777777" w:rsidR="007D2B97" w:rsidRDefault="007D2B97" w:rsidP="008F07F7">
      <w:pPr>
        <w:pStyle w:val="Nadpis3"/>
      </w:pPr>
      <w:bookmarkStart w:id="14" w:name="_Toc164928664"/>
      <w:r>
        <w:t>Tradiční literární rešerše</w:t>
      </w:r>
      <w:bookmarkEnd w:id="14"/>
    </w:p>
    <w:p w14:paraId="72EBAC15" w14:textId="77777777" w:rsidR="00215C26" w:rsidRDefault="007D2B97" w:rsidP="00A2074A">
      <w:r>
        <w:t xml:space="preserve">Tradiční literární rešerše se z většiny vykazují kritickým pohledem na zkoumané zdroje a na současný stav dostupné literatury </w:t>
      </w:r>
      <w:r w:rsidR="00A2074A">
        <w:t>k zpracovávanému tématu. Tento druh rešerše můžeme rozdělit na několik poddruhů, z kterých každý má svůj způsob a postoj ke zkoumaným pramenům. Většina z těchto způsobů mají jeden společný prvek</w:t>
      </w:r>
      <w:r w:rsidR="007B2AC0">
        <w:t>,</w:t>
      </w:r>
      <w:r w:rsidR="00A2074A">
        <w:t xml:space="preserve"> a to, že samotné prameny si většinou vybírá autor, ten má pak za úkol informace, které z těchto pramenů získá, dát do logické a systematické pos</w:t>
      </w:r>
      <w:r w:rsidR="00215C26">
        <w:t>loupnosti a vytvořit díky tomu ucelený text o zkoumané problematice.</w:t>
      </w:r>
    </w:p>
    <w:p w14:paraId="5635A966" w14:textId="77777777" w:rsidR="00215C26" w:rsidRDefault="00215C26" w:rsidP="00215C26">
      <w:pPr>
        <w:ind w:firstLine="0"/>
      </w:pPr>
      <w:r>
        <w:t>Poddruhy tradiční literární rešerše:</w:t>
      </w:r>
    </w:p>
    <w:p w14:paraId="63B0A411" w14:textId="77777777" w:rsidR="009C6F45" w:rsidRDefault="009C6F45" w:rsidP="009C6F45">
      <w:pPr>
        <w:ind w:firstLine="567"/>
      </w:pPr>
      <w:r w:rsidRPr="00867471">
        <w:rPr>
          <w:i/>
          <w:iCs/>
        </w:rPr>
        <w:t>Koncep</w:t>
      </w:r>
      <w:r w:rsidR="0043339A" w:rsidRPr="00867471">
        <w:rPr>
          <w:i/>
          <w:iCs/>
        </w:rPr>
        <w:t>tuální nebo rámcová</w:t>
      </w:r>
      <w:r w:rsidRPr="00867471">
        <w:rPr>
          <w:i/>
          <w:iCs/>
        </w:rPr>
        <w:t xml:space="preserve"> rešerše</w:t>
      </w:r>
      <w:r w:rsidR="008164D3">
        <w:t xml:space="preserve"> (</w:t>
      </w:r>
      <w:proofErr w:type="spellStart"/>
      <w:r w:rsidR="008164D3">
        <w:t>conceptual</w:t>
      </w:r>
      <w:proofErr w:type="spellEnd"/>
      <w:r w:rsidR="008164D3">
        <w:t xml:space="preserve"> </w:t>
      </w:r>
      <w:proofErr w:type="spellStart"/>
      <w:r w:rsidR="008164D3">
        <w:t>review</w:t>
      </w:r>
      <w:proofErr w:type="spellEnd"/>
      <w:r w:rsidR="008164D3">
        <w:t>)</w:t>
      </w:r>
      <w:r>
        <w:t xml:space="preserve"> je jednou ze základních poddruhů, která se zaměřuje na syntézy </w:t>
      </w:r>
      <w:r w:rsidR="0043339A">
        <w:t>textů a znalostí pojednávajících o tématu a tím pomáhá s jeho porozumění</w:t>
      </w:r>
      <w:r w:rsidR="00D65868">
        <w:t>m. Tento poddruh bude nejvyužívanějším v této práci.</w:t>
      </w:r>
    </w:p>
    <w:p w14:paraId="0A92FD3E" w14:textId="77777777" w:rsidR="00B22FB3" w:rsidRDefault="008164D3" w:rsidP="009C6F45">
      <w:pPr>
        <w:ind w:firstLine="567"/>
      </w:pPr>
      <w:r w:rsidRPr="00867471">
        <w:rPr>
          <w:i/>
          <w:iCs/>
        </w:rPr>
        <w:t>Rešerše o rozsahu</w:t>
      </w:r>
      <w:r w:rsidR="004B22F6" w:rsidRPr="00867471">
        <w:rPr>
          <w:i/>
          <w:iCs/>
        </w:rPr>
        <w:t xml:space="preserve"> nebo také výzkumná rešerše</w:t>
      </w:r>
      <w:r>
        <w:t xml:space="preserve"> (</w:t>
      </w:r>
      <w:proofErr w:type="spellStart"/>
      <w:r>
        <w:t>scoping</w:t>
      </w:r>
      <w:proofErr w:type="spellEnd"/>
      <w:r>
        <w:t xml:space="preserve"> </w:t>
      </w:r>
      <w:proofErr w:type="spellStart"/>
      <w:r>
        <w:t>review</w:t>
      </w:r>
      <w:proofErr w:type="spellEnd"/>
      <w:r>
        <w:t xml:space="preserve">) </w:t>
      </w:r>
      <w:r w:rsidR="004B22F6">
        <w:t>se zaměřuje na položení základů pro další zkoumání tématu, na které je rešerše napsána. Zkoumá již předem napsané texty a ve spojení s kritickou analýzou zkoumá to, co v daném tématu ještě chybí a mělo by se prozkoumat v dalších pracích. Tato forma tradiční literární rešerše se také používá jako základ pro vytvoření výzkumných otázek pro systematickou literární rešerši.</w:t>
      </w:r>
      <w:r w:rsidR="00D65868">
        <w:t xml:space="preserve"> I část tohoto poddruhu bude využívána v této práci, jelikož budu aktivně mapovat současné vědění o tématu při </w:t>
      </w:r>
      <w:r w:rsidR="00C34041">
        <w:t>vyhledávání a používání zdrojů.</w:t>
      </w:r>
    </w:p>
    <w:p w14:paraId="4409D790" w14:textId="2E93F20A" w:rsidR="008164D3" w:rsidRDefault="00B22FB3" w:rsidP="009C6F45">
      <w:pPr>
        <w:ind w:firstLine="567"/>
      </w:pPr>
      <w:r>
        <w:t>Pro tuto práci bude zvolena tradiční literární rešerše, která bude kombinovat její jednotlivé poddruhy</w:t>
      </w:r>
      <w:r w:rsidR="00D65868">
        <w:t xml:space="preserve"> (výše </w:t>
      </w:r>
      <w:r w:rsidR="007201D9">
        <w:t>přiblížené</w:t>
      </w:r>
      <w:r w:rsidR="00D65868">
        <w:t>)</w:t>
      </w:r>
      <w:r>
        <w:t>.</w:t>
      </w:r>
      <w:r w:rsidR="002316A2">
        <w:t xml:space="preserve"> Oproti systematické literární rešerši má své výhody a nevýhody. Výhodami jsou to, že nabízí možnost prozkoumávat literaturu s větší volností a možností využít autorovu kreativitu, dokáže být napsána jedním člověkem na úrovni </w:t>
      </w:r>
      <w:r w:rsidR="002316A2">
        <w:lastRenderedPageBreak/>
        <w:t xml:space="preserve">bakalářského vzdělání, možnost subjektivního zvolení vyhledané literatury a také možnost přidávání dalších podtémat v průběhu práce díky lepšímu porozumění hlavního výzkumného tématu. Mezi nevýhody </w:t>
      </w:r>
      <w:proofErr w:type="gramStart"/>
      <w:r w:rsidR="002316A2">
        <w:t>patří</w:t>
      </w:r>
      <w:proofErr w:type="gramEnd"/>
      <w:r w:rsidR="002316A2">
        <w:t xml:space="preserve"> netransparentnost výzkumu z důvodu subjektivního volby literatury, nepovinnost autora začlenit záznamový protokol o vyhledávání do samotné práce (z tohoto důvodu je ne vždy možnost replikovat nebo navazovat na vytvořenou tradiční literární rešerši), nedokonalé prozkoumání zvoleného tématu a závislost kvality práce na schopnostech autora.</w:t>
      </w:r>
    </w:p>
    <w:p w14:paraId="489F9750" w14:textId="77777777" w:rsidR="00866695" w:rsidRDefault="008F07F7" w:rsidP="008F07F7">
      <w:pPr>
        <w:pStyle w:val="Nadpis3"/>
      </w:pPr>
      <w:bookmarkStart w:id="15" w:name="_Toc164928665"/>
      <w:r>
        <w:t>Vytvoření výzkumné otázky</w:t>
      </w:r>
      <w:bookmarkEnd w:id="15"/>
    </w:p>
    <w:p w14:paraId="2D7CB666" w14:textId="77777777" w:rsidR="00DF4B13" w:rsidRDefault="00227505" w:rsidP="00C74A63">
      <w:r>
        <w:t xml:space="preserve">Správné vytvoření a následné zvolení otázky </w:t>
      </w:r>
      <w:r w:rsidR="00E37433">
        <w:t>je základním kamenem jakékoliv výzkumné práce. Díky ní jak tvůrce, tak čtenář ví, co je cílem celého výzkumu a ten i směřuje k jejímu naplnění. Správné položení výzkumné otázky je v případě literární rešerše důležitý krok, jelikož díky ní můžeme určovat relevantnost vyhledaných textů a tím se vyvarovat tomu odběhnout od tématu. Následně také víme, že dokud správně položená výzkumná otázka není zodpovězena</w:t>
      </w:r>
      <w:r w:rsidR="00C83855">
        <w:t>,</w:t>
      </w:r>
      <w:r w:rsidR="00E37433">
        <w:t xml:space="preserve"> tak literární rešerše ještě není dokončena. Nejlepším způsobem, jakým výzkumnou otázku formulovat</w:t>
      </w:r>
      <w:r w:rsidR="00C83855">
        <w:t>,</w:t>
      </w:r>
      <w:r w:rsidR="00E37433">
        <w:t xml:space="preserve"> je postupně </w:t>
      </w:r>
      <w:r w:rsidR="00C74A63">
        <w:t>z celkového přehledu o tématu vybrat jednotlivé kategorie a na nich následně otázku formulovat.</w:t>
      </w:r>
    </w:p>
    <w:p w14:paraId="246E34D5" w14:textId="77777777" w:rsidR="002316A2" w:rsidRDefault="00484BE8" w:rsidP="00484BE8">
      <w:pPr>
        <w:ind w:firstLine="0"/>
      </w:pPr>
      <w:r>
        <w:tab/>
        <w:t>Pro tuto práci je</w:t>
      </w:r>
      <w:r w:rsidR="009622EC">
        <w:t xml:space="preserve"> nutné spíše vytvořit</w:t>
      </w:r>
      <w:r w:rsidR="00587E8E">
        <w:t xml:space="preserve"> </w:t>
      </w:r>
      <w:r w:rsidR="009622EC">
        <w:t>soubor</w:t>
      </w:r>
      <w:r>
        <w:t xml:space="preserve"> výzku</w:t>
      </w:r>
      <w:r w:rsidR="009622EC">
        <w:t>mných</w:t>
      </w:r>
      <w:r>
        <w:t xml:space="preserve"> otáz</w:t>
      </w:r>
      <w:r w:rsidR="009622EC">
        <w:t>ek</w:t>
      </w:r>
      <w:r>
        <w:t xml:space="preserve"> propojením jednotlivých témat, kter</w:t>
      </w:r>
      <w:r w:rsidR="009622EC">
        <w:t>á</w:t>
      </w:r>
      <w:r>
        <w:t xml:space="preserve"> jsou nastaven</w:t>
      </w:r>
      <w:r w:rsidR="009622EC">
        <w:t>a</w:t>
      </w:r>
      <w:r>
        <w:t xml:space="preserve"> v úvodu jako</w:t>
      </w:r>
      <w:r w:rsidR="002316A2">
        <w:t xml:space="preserve"> dílčí</w:t>
      </w:r>
      <w:r>
        <w:t xml:space="preserve"> cíle práce</w:t>
      </w:r>
      <w:r w:rsidR="00C83855">
        <w:t>,</w:t>
      </w:r>
      <w:r w:rsidR="009622EC">
        <w:t xml:space="preserve"> čímž je</w:t>
      </w:r>
      <w:r w:rsidR="002316A2">
        <w:t xml:space="preserve"> vytvořit komplexní akademickou práci na téma propagandistických leteckých letáků za druhé světové války</w:t>
      </w:r>
      <w:r>
        <w:t>.</w:t>
      </w:r>
    </w:p>
    <w:p w14:paraId="56E57375" w14:textId="409361C4" w:rsidR="0059664A" w:rsidRDefault="0059664A" w:rsidP="00EF05F7">
      <w:pPr>
        <w:ind w:firstLine="0"/>
      </w:pPr>
      <w:r>
        <w:t>Co jsou to propagandistické letecké letáky Velké Británie, Spojených států amerických a Německa v období druhé světové války, jaké jsou jejich metody šíření, s jakým účelem byly shazovány a jak byly vytvářeny?</w:t>
      </w:r>
    </w:p>
    <w:p w14:paraId="3B391C34" w14:textId="2F0E692B" w:rsidR="00803A2B" w:rsidRPr="00613BE3" w:rsidRDefault="009622EC" w:rsidP="00EF05F7">
      <w:pPr>
        <w:ind w:firstLine="0"/>
      </w:pPr>
      <w:r>
        <w:t xml:space="preserve">Ve výše napsaných </w:t>
      </w:r>
      <w:r w:rsidR="00AB0980">
        <w:t>otázkách v jednom souvětí jsou obsažena všechna témata a také jsou specifikována zeměmi, na které se práce zaměřuje a období</w:t>
      </w:r>
      <w:r w:rsidR="00C83855">
        <w:t>,</w:t>
      </w:r>
      <w:r w:rsidR="00AB0980">
        <w:t xml:space="preserve"> jaké zkoumá.</w:t>
      </w:r>
      <w:bookmarkEnd w:id="10"/>
    </w:p>
    <w:p w14:paraId="18FBD5AD" w14:textId="77777777" w:rsidR="00261D05" w:rsidRDefault="00261D05" w:rsidP="00EB04C1"/>
    <w:p w14:paraId="10411F13" w14:textId="77777777" w:rsidR="0084149E" w:rsidRDefault="006A642A" w:rsidP="00341EF8">
      <w:pPr>
        <w:pStyle w:val="Nadpis2"/>
        <w:rPr>
          <w:sz w:val="52"/>
          <w:szCs w:val="52"/>
        </w:rPr>
      </w:pPr>
      <w:bookmarkStart w:id="16" w:name="_Toc164928666"/>
      <w:r>
        <w:rPr>
          <w:sz w:val="52"/>
          <w:szCs w:val="52"/>
        </w:rPr>
        <w:lastRenderedPageBreak/>
        <w:t>Propagandistické letecké letáky za druhé světové války</w:t>
      </w:r>
      <w:bookmarkEnd w:id="16"/>
    </w:p>
    <w:p w14:paraId="2D51CB7C" w14:textId="77777777" w:rsidR="006B364B" w:rsidRDefault="006B364B" w:rsidP="006B364B">
      <w:pPr>
        <w:pStyle w:val="Nadpis3"/>
      </w:pPr>
      <w:bookmarkStart w:id="17" w:name="_Toc164928667"/>
      <w:r>
        <w:t>Propagandistické letecké letáky</w:t>
      </w:r>
      <w:bookmarkEnd w:id="17"/>
    </w:p>
    <w:p w14:paraId="35F814A3" w14:textId="77777777" w:rsidR="007A6950" w:rsidRDefault="00F46AC9" w:rsidP="00670C05">
      <w:r>
        <w:t>Propagandistické l</w:t>
      </w:r>
      <w:r w:rsidR="007A6950">
        <w:t>etecké letáky byly způsob</w:t>
      </w:r>
      <w:r w:rsidR="001E27A9">
        <w:t>em</w:t>
      </w:r>
      <w:r w:rsidR="007A6950">
        <w:t xml:space="preserve"> šíření informací za nepřátelské hranice</w:t>
      </w:r>
      <w:r>
        <w:t>.</w:t>
      </w:r>
      <w:r w:rsidR="005F05D4">
        <w:t xml:space="preserve"> </w:t>
      </w:r>
      <w:r>
        <w:t>N</w:t>
      </w:r>
      <w:r w:rsidR="007A6950">
        <w:t>ejčastěji</w:t>
      </w:r>
      <w:r>
        <w:t xml:space="preserve"> byly</w:t>
      </w:r>
      <w:r w:rsidR="007A6950">
        <w:t xml:space="preserve"> shazován</w:t>
      </w:r>
      <w:r>
        <w:t>y</w:t>
      </w:r>
      <w:r w:rsidR="007A6950">
        <w:t xml:space="preserve"> z</w:t>
      </w:r>
      <w:r>
        <w:t> </w:t>
      </w:r>
      <w:r w:rsidR="007A6950">
        <w:t>letadel</w:t>
      </w:r>
      <w:r>
        <w:t>, ale používaly se také</w:t>
      </w:r>
      <w:r w:rsidR="007A6950">
        <w:t xml:space="preserve"> i jiné metody</w:t>
      </w:r>
      <w:r w:rsidR="005F05D4">
        <w:t>,</w:t>
      </w:r>
      <w:r w:rsidR="00C34041">
        <w:t xml:space="preserve"> o nichž bude pojednáno v následujících podkapitolách této práce</w:t>
      </w:r>
      <w:r w:rsidR="007A6950">
        <w:t xml:space="preserve">. Jako zbraň byly používány již od konce devatenáctého století. </w:t>
      </w:r>
      <w:r w:rsidR="005F05D4">
        <w:t xml:space="preserve">Sloužily jako jednoduchý způsob, jak mohli komunikovat velitelé jedné z vojenských sil s armádou a civilisty té opoziční. </w:t>
      </w:r>
      <w:r>
        <w:t>Jejich použití probíhalo v rámci takzvané psychologické války.</w:t>
      </w:r>
      <w:r w:rsidR="00901223">
        <w:t xml:space="preserve"> K jejich úspěšnému použití byla potřeba aktuálnost, editorství a lingvistické schopnosti autorů. </w:t>
      </w:r>
    </w:p>
    <w:p w14:paraId="093C7AB9" w14:textId="77777777" w:rsidR="00883F46" w:rsidRDefault="00670C05" w:rsidP="00883F46">
      <w:r>
        <w:t xml:space="preserve">Psychologická válka je definována jako </w:t>
      </w:r>
      <w:r w:rsidR="00625261">
        <w:t xml:space="preserve">válka vedená psychologicky a vojenské operace spojené se </w:t>
      </w:r>
      <w:r w:rsidR="00883F46">
        <w:t>studiemi politické situace včetně současné morálky nepřítele</w:t>
      </w:r>
      <w:r w:rsidR="00A71D63">
        <w:t xml:space="preserve"> jak na bojišti, tak v jejich domovech</w:t>
      </w:r>
      <w:r w:rsidR="00883F46">
        <w:t>.</w:t>
      </w:r>
      <w:r w:rsidR="00A71D63">
        <w:t xml:space="preserve"> Další z účelů psychologické války je také posílit morálku vlastních spojeneckých vojáků a civilistů. </w:t>
      </w:r>
      <w:r w:rsidR="00883F46">
        <w:t xml:space="preserve">V případě druhé světové války se tyto studie spojovaly s použitím propagandy a dalšími potřebnými operacemi armády pro </w:t>
      </w:r>
      <w:r w:rsidR="00A71D63">
        <w:t>to,</w:t>
      </w:r>
      <w:r w:rsidR="00883F46">
        <w:t xml:space="preserve"> aby mohla být propaganda efektivně šířena.</w:t>
      </w:r>
      <w:r w:rsidR="00901223">
        <w:t xml:space="preserve"> Propagandistické letecké letáky jsou samozřejmě jen jedna z forem psychologické války. K naplnění jejích cílů byl použit i rozhlas a dokonce filmy.</w:t>
      </w:r>
      <w:r w:rsidR="00A71D63">
        <w:rPr>
          <w:rStyle w:val="Znakapoznpodarou"/>
        </w:rPr>
        <w:footnoteReference w:id="7"/>
      </w:r>
    </w:p>
    <w:p w14:paraId="703CC5F3" w14:textId="77777777" w:rsidR="006B364B" w:rsidRDefault="006B364B" w:rsidP="006B364B">
      <w:pPr>
        <w:pStyle w:val="Nadpis4"/>
      </w:pPr>
      <w:bookmarkStart w:id="18" w:name="_Toc164928668"/>
      <w:r>
        <w:lastRenderedPageBreak/>
        <w:t>Historie této metody šíření informací</w:t>
      </w:r>
      <w:bookmarkEnd w:id="18"/>
    </w:p>
    <w:p w14:paraId="6682E4B3" w14:textId="77777777" w:rsidR="00FA5A84" w:rsidRPr="00FA5A84" w:rsidRDefault="00FA5A84" w:rsidP="00FA5A84">
      <w:pPr>
        <w:pStyle w:val="Nadpis5"/>
      </w:pPr>
      <w:r>
        <w:t>Prusko-francouzská válka</w:t>
      </w:r>
    </w:p>
    <w:p w14:paraId="468C96BF" w14:textId="77777777" w:rsidR="006B364B" w:rsidRDefault="00B60981" w:rsidP="006B364B">
      <w:r>
        <w:t xml:space="preserve">První zdokumentované použití této metody šíření informací v armádním využití lze nalézt již na konci devatenáctého století </w:t>
      </w:r>
      <w:r w:rsidR="00FA5A84">
        <w:t>v roce 1870</w:t>
      </w:r>
      <w:r w:rsidR="005F05D4">
        <w:t>,</w:t>
      </w:r>
      <w:r w:rsidR="00FA5A84">
        <w:t xml:space="preserve"> </w:t>
      </w:r>
      <w:r>
        <w:t>kdy při obléhání Paříže</w:t>
      </w:r>
      <w:r w:rsidR="00C868F8">
        <w:t xml:space="preserve"> pruskými vojsky bylo nutné z důvodu odpojení telegrafů a zabránění jiných metod šíření informací najít způsob, jak dostat zprávy pryč z okupované Paříže a přes dobyté území nepřítele. Více než 60 balónů bylo vysláno do okolního světa a z těch jeden nesl i lístky určené pro nepřátelské vojáky.</w:t>
      </w:r>
      <w:r w:rsidR="00F24502">
        <w:rPr>
          <w:rStyle w:val="Znakapoznpodarou"/>
        </w:rPr>
        <w:footnoteReference w:id="8"/>
      </w:r>
      <w:r w:rsidR="00C87757">
        <w:t xml:space="preserve"> Tento balón nesl</w:t>
      </w:r>
      <w:r w:rsidR="00FA5A84">
        <w:t xml:space="preserve"> v němčině</w:t>
      </w:r>
      <w:r w:rsidR="00C87757">
        <w:t xml:space="preserve"> hesla jako „Paříž vzdoruje nepříteli“, „Smrt útočníkům“, „Bláznivý lide, máme se stále navzájem škrtit pro potěšení a pýchu králů?“.</w:t>
      </w:r>
      <w:r w:rsidR="00FA5A84">
        <w:rPr>
          <w:rStyle w:val="Znakapoznpodarou"/>
        </w:rPr>
        <w:footnoteReference w:id="9"/>
      </w:r>
    </w:p>
    <w:p w14:paraId="1A7FF08F" w14:textId="77777777" w:rsidR="00FA5A84" w:rsidRDefault="00FA5A84" w:rsidP="00FA5A84">
      <w:pPr>
        <w:pStyle w:val="Nadpis5"/>
      </w:pPr>
      <w:r>
        <w:t>První světová válka</w:t>
      </w:r>
    </w:p>
    <w:p w14:paraId="393C6941" w14:textId="77777777" w:rsidR="00FA5A84" w:rsidRPr="00FA5A84" w:rsidRDefault="00982A76" w:rsidP="00FA5A84">
      <w:r>
        <w:t>V období první světové války začaly používat leteckou propagandu i jiné země než Francie. Ke konci první světové války Británie shodila osmnáct milionů kusů letáků a Amerika tři miliony</w:t>
      </w:r>
      <w:r w:rsidR="000B31B6">
        <w:t xml:space="preserve"> z většiny na území </w:t>
      </w:r>
      <w:r w:rsidR="007201D9">
        <w:t>nepřítele</w:t>
      </w:r>
      <w:r>
        <w:t>.</w:t>
      </w:r>
      <w:r>
        <w:rPr>
          <w:rStyle w:val="Znakapoznpodarou"/>
        </w:rPr>
        <w:footnoteReference w:id="10"/>
      </w:r>
      <w:r>
        <w:t xml:space="preserve"> </w:t>
      </w:r>
      <w:r w:rsidR="005F05D4">
        <w:t xml:space="preserve">Kdo plně podcenil účinky této metody, byli Němci, které jejich účinky překvapily. </w:t>
      </w:r>
      <w:r w:rsidR="005F05D4" w:rsidRPr="00A669FB">
        <w:t xml:space="preserve">Maršál von Hindenburg se k účinkům bombardování letáky vyjádřil v roce 1918 </w:t>
      </w:r>
      <w:r w:rsidR="005F05D4">
        <w:t xml:space="preserve">a následně ve svých memoárech </w:t>
      </w:r>
      <w:r w:rsidR="005F05D4" w:rsidRPr="00A669FB">
        <w:t xml:space="preserve">takto: </w:t>
      </w:r>
      <w:r w:rsidR="00A669FB" w:rsidRPr="00A669FB">
        <w:t xml:space="preserve">„Nepřítel podniká kampaň proti našemu duchu mnoha způsoby, bombarduje naše fronty pomocí jak </w:t>
      </w:r>
      <w:r w:rsidR="00B031D8" w:rsidRPr="00A669FB">
        <w:t>artilerie</w:t>
      </w:r>
      <w:r w:rsidR="00A669FB" w:rsidRPr="00A669FB">
        <w:t xml:space="preserve">, tak tisknutého papíru. </w:t>
      </w:r>
      <w:r w:rsidR="005F05D4" w:rsidRPr="00A669FB">
        <w:t>Mimo bomb, které zabijí naše tělo</w:t>
      </w:r>
      <w:r w:rsidR="005F05D4">
        <w:t>,</w:t>
      </w:r>
      <w:r w:rsidR="005F05D4" w:rsidRPr="00A669FB">
        <w:t xml:space="preserve"> shazuje letáky, které mají zabít naši duši“</w:t>
      </w:r>
      <w:r w:rsidR="005F05D4">
        <w:t>.</w:t>
      </w:r>
      <w:r w:rsidR="005F05D4">
        <w:rPr>
          <w:rStyle w:val="Znakapoznpodarou"/>
        </w:rPr>
        <w:footnoteReference w:id="11"/>
      </w:r>
      <w:r w:rsidR="005F05D4" w:rsidRPr="00A669FB">
        <w:t xml:space="preserve"> </w:t>
      </w:r>
      <w:r w:rsidR="005F05D4">
        <w:t>O tom, že letáky měly</w:t>
      </w:r>
      <w:r w:rsidR="005F05D4" w:rsidRPr="00A669FB">
        <w:t xml:space="preserve"> efekt</w:t>
      </w:r>
      <w:r w:rsidR="005F05D4">
        <w:t>,</w:t>
      </w:r>
      <w:r w:rsidR="005F05D4" w:rsidRPr="00A669FB">
        <w:t xml:space="preserve"> nebyly žádné pochyby. </w:t>
      </w:r>
      <w:r w:rsidR="00A669FB" w:rsidRPr="00A669FB">
        <w:t>Pravá revoluce tohoto způsobu šíření propagandy však proběhla v druhé světové válce, kde díky novým technologiím bylo možné ji provádět ještě efektivněji.</w:t>
      </w:r>
      <w:r w:rsidR="00A669FB">
        <w:t xml:space="preserve"> A v mnohem větším </w:t>
      </w:r>
      <w:r w:rsidR="00615BFF">
        <w:t>množství</w:t>
      </w:r>
      <w:r w:rsidR="00A669FB">
        <w:t xml:space="preserve"> než kdykoliv před tím.</w:t>
      </w:r>
    </w:p>
    <w:p w14:paraId="5D9EAB24" w14:textId="77777777" w:rsidR="006B364B" w:rsidRDefault="006B364B" w:rsidP="00931E5D">
      <w:pPr>
        <w:pStyle w:val="Nadpis3"/>
      </w:pPr>
      <w:bookmarkStart w:id="19" w:name="_Toc164928669"/>
      <w:r>
        <w:lastRenderedPageBreak/>
        <w:t>Způsoby šíření letáků</w:t>
      </w:r>
      <w:bookmarkEnd w:id="19"/>
    </w:p>
    <w:p w14:paraId="2B187DB0" w14:textId="054B13AD" w:rsidR="006B364B" w:rsidRDefault="005F05D4" w:rsidP="008D0EAD">
      <w:pPr>
        <w:ind w:firstLine="0"/>
      </w:pPr>
      <w:r>
        <w:t xml:space="preserve">Většina způsobů používaných v druhé světové válce již byla použita v té první. </w:t>
      </w:r>
      <w:r w:rsidR="00354A72">
        <w:t>Spousta z nich</w:t>
      </w:r>
      <w:r w:rsidR="00804611">
        <w:t xml:space="preserve"> však bylo zapomenuto a museli se znovuobjevit</w:t>
      </w:r>
      <w:r w:rsidR="00070119">
        <w:t>, jelikož neexistovala žádná odborná literatura nebo návody na to, jak letáky distribuovat</w:t>
      </w:r>
      <w:r w:rsidR="00804611">
        <w:t>.</w:t>
      </w:r>
      <w:r w:rsidR="00804611">
        <w:rPr>
          <w:rStyle w:val="Znakapoznpodarou"/>
        </w:rPr>
        <w:footnoteReference w:id="12"/>
      </w:r>
      <w:r w:rsidR="00070119">
        <w:t xml:space="preserve">Metody šíření se dají rozdělit na dvě skupiny podle toho, jestli dochází k jejich shazování, nebo vystřelení. Tyto dvě </w:t>
      </w:r>
      <w:r w:rsidR="009C07DA">
        <w:t>skupiny</w:t>
      </w:r>
      <w:r w:rsidR="00070119">
        <w:t xml:space="preserve"> se nazývají vzdušné a pozemní. Mezi vzdušné metody </w:t>
      </w:r>
      <w:proofErr w:type="gramStart"/>
      <w:r w:rsidR="00070119">
        <w:t>patří</w:t>
      </w:r>
      <w:proofErr w:type="gramEnd"/>
      <w:r w:rsidR="00070119">
        <w:t xml:space="preserve"> </w:t>
      </w:r>
      <w:r w:rsidR="00990912">
        <w:t xml:space="preserve">shazování letáků pomocí letadel a balónů. Ty pozemní využívají </w:t>
      </w:r>
      <w:r w:rsidR="00B031D8">
        <w:t>artilerií</w:t>
      </w:r>
      <w:r w:rsidR="00990912">
        <w:t xml:space="preserve"> a minomety.</w:t>
      </w:r>
      <w:r w:rsidR="00990912">
        <w:rPr>
          <w:rStyle w:val="Znakapoznpodarou"/>
        </w:rPr>
        <w:footnoteReference w:id="13"/>
      </w:r>
      <w:r w:rsidR="00990912">
        <w:t xml:space="preserve"> Všechny tyto způsoby budou v následujících podkapitolách podrobněji popsány. </w:t>
      </w:r>
    </w:p>
    <w:p w14:paraId="659A9B35" w14:textId="77777777" w:rsidR="008D0EAD" w:rsidRDefault="008D0EAD" w:rsidP="00931E5D">
      <w:pPr>
        <w:pStyle w:val="Nadpis4"/>
      </w:pPr>
      <w:bookmarkStart w:id="20" w:name="_Toc164928670"/>
      <w:r w:rsidRPr="008D0EAD">
        <w:t>Letecká distribuce</w:t>
      </w:r>
      <w:bookmarkEnd w:id="20"/>
    </w:p>
    <w:p w14:paraId="77412B06" w14:textId="77777777" w:rsidR="006904F9" w:rsidRDefault="008D0EAD" w:rsidP="006904F9">
      <w:r>
        <w:t>Letecká distribuce propagandistických letáků byla nejčastější a nejúčinnější metodou.</w:t>
      </w:r>
      <w:r w:rsidR="002055F6">
        <w:t xml:space="preserve"> Armády spojenců tímto způsobem šířili osmdesát pět procent všech svých letáků.</w:t>
      </w:r>
      <w:r w:rsidR="00804611">
        <w:t xml:space="preserve"> Oproti použití v první světové válce měli v období té druhé výhodu, že letadla byly daleko lepší stroje ve všech směrech. Měla lepší manévrovatelnost, dokázala unést větší náklady, byla rychlejší s větším doletem a dokázala vystoupat do větších výšek. Toto platilo pro většinu druhů od stíhacích letadel</w:t>
      </w:r>
      <w:r w:rsidR="00901223">
        <w:t xml:space="preserve"> přes nákladní a osobní</w:t>
      </w:r>
      <w:r w:rsidR="00804611">
        <w:t xml:space="preserve"> až po bombardéry</w:t>
      </w:r>
      <w:r w:rsidR="00901223">
        <w:t xml:space="preserve"> všech velikostí</w:t>
      </w:r>
      <w:r w:rsidR="00804611">
        <w:t xml:space="preserve">. </w:t>
      </w:r>
      <w:r w:rsidR="005F05D4">
        <w:t xml:space="preserve">Všechny tyto výhody zapříčinily ještě větší používání leteckých letáků. </w:t>
      </w:r>
      <w:r w:rsidR="00804611">
        <w:t>Samotná metoda</w:t>
      </w:r>
      <w:r w:rsidR="00354A72">
        <w:t xml:space="preserve"> </w:t>
      </w:r>
      <w:r w:rsidR="00804611">
        <w:t>m</w:t>
      </w:r>
      <w:r>
        <w:t>ěla několik různých podob lišících se v komplikovanosti a situacích</w:t>
      </w:r>
      <w:r w:rsidR="00354A72">
        <w:t>,</w:t>
      </w:r>
      <w:r>
        <w:t xml:space="preserve"> v</w:t>
      </w:r>
      <w:r w:rsidR="00354A72">
        <w:t>e</w:t>
      </w:r>
      <w:r>
        <w:t> kterých se používala.</w:t>
      </w:r>
    </w:p>
    <w:p w14:paraId="1A1C7F2A" w14:textId="77777777" w:rsidR="008B6188" w:rsidRDefault="006904F9" w:rsidP="00931E5D">
      <w:pPr>
        <w:pStyle w:val="Nadpis5"/>
      </w:pPr>
      <w:r w:rsidRPr="006904F9">
        <w:t>Shazování letáků z letadel ve svazcích</w:t>
      </w:r>
    </w:p>
    <w:p w14:paraId="52473D02" w14:textId="07753A4C" w:rsidR="008B6188" w:rsidRPr="008B6188" w:rsidRDefault="008B6188" w:rsidP="006904F9">
      <w:pPr>
        <w:ind w:firstLine="0"/>
      </w:pPr>
      <w:r>
        <w:rPr>
          <w:i/>
          <w:iCs/>
        </w:rPr>
        <w:tab/>
      </w:r>
      <w:r>
        <w:t>Tento způsob patřil mezi nejjednodušší způsoby v letecké distribuci.</w:t>
      </w:r>
      <w:r w:rsidR="00F15423">
        <w:t xml:space="preserve"> A co se týče technologie, tak byl použit již vlastně v prvním případě použití propagandistických leteckých letáků s tím rozdílem, že to probíhalo z horkovzdušného balónu.</w:t>
      </w:r>
      <w:r>
        <w:t xml:space="preserve"> Jednalo se o pouhé svázání velkého počtu letáků do balíků a jejich následné vy</w:t>
      </w:r>
      <w:r w:rsidR="005F05D4">
        <w:t xml:space="preserve">hazování z letadel nad územím </w:t>
      </w:r>
      <w:r>
        <w:t>nepřítele.</w:t>
      </w:r>
      <w:r w:rsidR="00C76AE2">
        <w:t xml:space="preserve"> (</w:t>
      </w:r>
      <w:r w:rsidR="00254979">
        <w:t>Obrázek 1 a 2</w:t>
      </w:r>
      <w:r w:rsidR="00C76AE2">
        <w:t xml:space="preserve">) </w:t>
      </w:r>
      <w:r>
        <w:t xml:space="preserve">Vyhazování probíhalo většinou z bombardérů, avšak výjimkou nebyla ani menší letadla, která měla oproti </w:t>
      </w:r>
      <w:r w:rsidR="00F15423">
        <w:t xml:space="preserve">bombardérům výhodu větší přesnosti </w:t>
      </w:r>
      <w:r w:rsidR="00F15423">
        <w:lastRenderedPageBreak/>
        <w:t>z důvodu menší nadmořské výšky, v</w:t>
      </w:r>
      <w:r w:rsidR="00DE6346">
        <w:t>e které</w:t>
      </w:r>
      <w:r w:rsidR="00F15423">
        <w:t xml:space="preserve"> létala, avšak byla zase snadnějším cílem a měla menší kapacitu.</w:t>
      </w:r>
      <w:r w:rsidR="00466B77">
        <w:t xml:space="preserve"> V jednom bombardéru mohlo být až tři</w:t>
      </w:r>
      <w:r w:rsidR="00B031D8">
        <w:t xml:space="preserve"> </w:t>
      </w:r>
      <w:r w:rsidR="00466B77">
        <w:t>sta padesát tisíc letáků.</w:t>
      </w:r>
    </w:p>
    <w:p w14:paraId="1C825BB1" w14:textId="4BE20FA1" w:rsidR="00C76AE2" w:rsidRDefault="006904F9" w:rsidP="00C76AE2">
      <w:r>
        <w:t>Z počátku války bylo během jejích prvních osmi měsíců období zvané falešná válka (</w:t>
      </w:r>
      <w:proofErr w:type="spellStart"/>
      <w:r>
        <w:t>phony</w:t>
      </w:r>
      <w:proofErr w:type="spellEnd"/>
      <w:r>
        <w:t xml:space="preserve"> </w:t>
      </w:r>
      <w:proofErr w:type="spellStart"/>
      <w:r>
        <w:t>war</w:t>
      </w:r>
      <w:proofErr w:type="spellEnd"/>
      <w:r>
        <w:t>) a v</w:t>
      </w:r>
      <w:r w:rsidR="00626E5E">
        <w:t> jeho trvání</w:t>
      </w:r>
      <w:r>
        <w:t xml:space="preserve"> bylo shozeno stovky tisíců letáků ze strany britských </w:t>
      </w:r>
      <w:r w:rsidR="00626E5E">
        <w:t xml:space="preserve">sil pomocí </w:t>
      </w:r>
      <w:r>
        <w:t>letadel na Německo, avšak s minimálním úč</w:t>
      </w:r>
      <w:r w:rsidR="00626E5E">
        <w:t>ink</w:t>
      </w:r>
      <w:r>
        <w:t>em. Důvod pro nízkou efektivitu byla primitivnost metody</w:t>
      </w:r>
      <w:r w:rsidR="008B6188">
        <w:t>, která spočívala v rozvázání jednotlivých svazků</w:t>
      </w:r>
      <w:r w:rsidR="00B238F3">
        <w:t xml:space="preserve"> až tř</w:t>
      </w:r>
      <w:r w:rsidR="007201D9">
        <w:t xml:space="preserve">í </w:t>
      </w:r>
      <w:r w:rsidR="00B238F3">
        <w:t>s</w:t>
      </w:r>
      <w:r w:rsidR="007201D9">
        <w:t>e</w:t>
      </w:r>
      <w:r w:rsidR="00B238F3">
        <w:t>t</w:t>
      </w:r>
      <w:r w:rsidR="00B558CA">
        <w:t xml:space="preserve"> </w:t>
      </w:r>
      <w:r w:rsidR="00B238F3">
        <w:t>padesáti tisíc</w:t>
      </w:r>
      <w:r w:rsidR="00B558CA">
        <w:t xml:space="preserve"> </w:t>
      </w:r>
      <w:r w:rsidR="00B238F3">
        <w:t xml:space="preserve">letáků </w:t>
      </w:r>
      <w:r w:rsidR="008B6188">
        <w:t xml:space="preserve">u hrany dveří bombardovacího prostoru a letáky pak samovolně vylétaly v bombardovací výšce až pěti kilometrů ven z letadel. </w:t>
      </w:r>
      <w:r w:rsidR="00B238F3">
        <w:t xml:space="preserve">Pro například shození letáků na území Paříže bylo potřeba samotné letáky z letadel mířících tím směrem vyhodit již nad Bruselem. </w:t>
      </w:r>
      <w:r w:rsidR="008B6188">
        <w:t>P</w:t>
      </w:r>
      <w:r>
        <w:t xml:space="preserve">odle výzkumů bylo vyhodnoceno, že jen čtyři procenta ze všech vyhozených letáků se reálně dostala do rukou těch, kterým byly určeny. Část z těchto čtyř procent však ještě byla </w:t>
      </w:r>
      <w:r w:rsidR="008B6188">
        <w:t>zastavena speciálními německými jednotkami, které byly vytvořené pro jejich lov, sběr a následně zničení.</w:t>
      </w:r>
      <w:r w:rsidR="002055F6">
        <w:rPr>
          <w:rStyle w:val="Znakapoznpodarou"/>
        </w:rPr>
        <w:footnoteReference w:id="14"/>
      </w:r>
    </w:p>
    <w:p w14:paraId="16F865B0" w14:textId="77777777" w:rsidR="002055F6" w:rsidRDefault="002055F6" w:rsidP="002055F6">
      <w:pPr>
        <w:pStyle w:val="Nadpis5"/>
      </w:pPr>
      <w:r>
        <w:t>Shazování letáků pomocí bomb</w:t>
      </w:r>
    </w:p>
    <w:p w14:paraId="5261CE14" w14:textId="3A025B77" w:rsidR="002055F6" w:rsidRDefault="005F05D4" w:rsidP="002055F6">
      <w:r>
        <w:t>Další ze způsobů, jakými byly letecké letáky v rámci letecké distribuce šířeny, bylo využití speciálních bomb, které v sobě neobsahovaly trhavinu, ale místo ní právě propagand</w:t>
      </w:r>
      <w:r w:rsidR="00EB5AAD">
        <w:t>istické letecké letáky</w:t>
      </w:r>
      <w:r>
        <w:t>.</w:t>
      </w:r>
      <w:r w:rsidR="00EB5AAD">
        <w:t xml:space="preserve"> (Obrázek 3)</w:t>
      </w:r>
      <w:r>
        <w:t xml:space="preserve"> </w:t>
      </w:r>
      <w:r w:rsidR="002055F6">
        <w:t>Jejich vytvoření bylo podmíněno poptávkou po přesnější a tím pádem efektivnější metod</w:t>
      </w:r>
      <w:r w:rsidR="00A001F7">
        <w:t>ě</w:t>
      </w:r>
      <w:r w:rsidR="002055F6">
        <w:t xml:space="preserve"> shozu letáků na nepřátelské pozice.</w:t>
      </w:r>
      <w:r w:rsidR="006C30E8">
        <w:t xml:space="preserve"> Další z výhod této metody by bylo zmenšení možnosti ohrožení jiných letadel ve formaci, což pouhé vypouštění letáků z prostoru pro bomby způsobovalo.</w:t>
      </w:r>
      <w:r w:rsidR="00B238F3">
        <w:t xml:space="preserve"> </w:t>
      </w:r>
      <w:r>
        <w:t xml:space="preserve">První verzí letákových bomb byly speciální obaly, které na sobě měly zařízení, jež se pomocí barometrického tlaku stlačilo a rozvázalo tím letáky, které pak již padaly volně. </w:t>
      </w:r>
      <w:r w:rsidR="00B238F3">
        <w:t>Tím pádem by k samotné</w:t>
      </w:r>
      <w:r w:rsidR="00A001F7">
        <w:t xml:space="preserve">mu rozvázání došlo až při </w:t>
      </w:r>
      <w:r w:rsidR="00EB5AAD">
        <w:t>pádu,</w:t>
      </w:r>
      <w:r w:rsidR="00EC6FAD">
        <w:t xml:space="preserve"> </w:t>
      </w:r>
      <w:r w:rsidR="00B238F3">
        <w:t>a ne hned u letadla. Funkčnost těchto zařízeni byla však malá z důvodu, že vymyšlené zařízení nemělo dostatečnou sílu na uvolnění vázání balíků.</w:t>
      </w:r>
      <w:r w:rsidR="003A4418">
        <w:rPr>
          <w:rStyle w:val="Znakapoznpodarou"/>
        </w:rPr>
        <w:footnoteReference w:id="15"/>
      </w:r>
      <w:r w:rsidR="006C30E8">
        <w:t xml:space="preserve"> Následovník tohoto nepodařeného pokusu byla v</w:t>
      </w:r>
      <w:r w:rsidR="00466B77">
        <w:t> </w:t>
      </w:r>
      <w:r w:rsidR="006C30E8">
        <w:t>případě</w:t>
      </w:r>
      <w:r w:rsidR="00466B77">
        <w:t xml:space="preserve"> Spojených států amerických</w:t>
      </w:r>
      <w:r w:rsidR="006C30E8">
        <w:t xml:space="preserve"> bomba </w:t>
      </w:r>
      <w:proofErr w:type="spellStart"/>
      <w:r w:rsidR="006C30E8">
        <w:t>Monroe</w:t>
      </w:r>
      <w:proofErr w:type="spellEnd"/>
      <w:r w:rsidR="00466B77">
        <w:t>, které je dále v práci věnována část textu.</w:t>
      </w:r>
    </w:p>
    <w:p w14:paraId="0D2BB780" w14:textId="77777777" w:rsidR="00070119" w:rsidRDefault="00070119" w:rsidP="00070119">
      <w:pPr>
        <w:pStyle w:val="Nadpis4"/>
      </w:pPr>
      <w:bookmarkStart w:id="21" w:name="_Toc164928671"/>
      <w:r>
        <w:lastRenderedPageBreak/>
        <w:t>Distribuce pomocí balónů</w:t>
      </w:r>
      <w:bookmarkEnd w:id="21"/>
    </w:p>
    <w:p w14:paraId="612B61FF" w14:textId="77777777" w:rsidR="00947D2F" w:rsidRDefault="00990912" w:rsidP="00070119">
      <w:r>
        <w:t xml:space="preserve">Druhý nejpoužívanější způsob distribuce letáků bylo jejich shazování za pomoci využití balónů. </w:t>
      </w:r>
      <w:r w:rsidR="005F05D4">
        <w:t xml:space="preserve">Balóny plněné vodíkem, ke kterým byly letáky připevněny, dokázaly svůj náklad donést až do dálky přesahující tisíc kilometrů. </w:t>
      </w:r>
      <w:r w:rsidR="00793AC1">
        <w:t>Důvod jejich používání byla jednoduchost a bezpečnost pro vojáky. Vzhledem k tomu, že nebylo</w:t>
      </w:r>
      <w:r w:rsidR="00947D2F">
        <w:t xml:space="preserve"> na rozdíl od letecké distribuce</w:t>
      </w:r>
      <w:r w:rsidR="00793AC1">
        <w:t xml:space="preserve"> potřeba žádné obslužné posádky přímo u balónů</w:t>
      </w:r>
      <w:r w:rsidR="00947D2F">
        <w:t xml:space="preserve">, ale pouze u jejich vypuštění, tak nehrozily velké ztráty na životech. </w:t>
      </w:r>
    </w:p>
    <w:p w14:paraId="585B4BD3" w14:textId="0D02F07D" w:rsidR="002C0EC0" w:rsidRDefault="005F05D4" w:rsidP="00070119">
      <w:r>
        <w:t xml:space="preserve">Jejich nevýhodou byla však malá přesnost a nepředvídatelnost, kam s letáky doletí, z důvodu nedostatečných informací o vysoko nadmořských vzdušných proudech. </w:t>
      </w:r>
      <w:r w:rsidR="008E552C">
        <w:t>Nepřesnost byla až taková, že až čtyřicet procent balónů vypuštěných z Velké Británie, které byly určeny pro přenos informací a propagandy do Německa</w:t>
      </w:r>
      <w:r w:rsidR="007F266B">
        <w:t>,</w:t>
      </w:r>
      <w:r w:rsidR="008E552C">
        <w:t xml:space="preserve"> doputoval</w:t>
      </w:r>
      <w:r w:rsidR="007F266B">
        <w:t>o</w:t>
      </w:r>
      <w:r w:rsidR="008E552C">
        <w:t xml:space="preserve"> místo toho na území Švýcarska, Itálie, Španělska anebo celkově nedorazily do cíle a místo toho se ztratily.</w:t>
      </w:r>
      <w:r w:rsidR="00577583">
        <w:rPr>
          <w:rStyle w:val="Znakapoznpodarou"/>
        </w:rPr>
        <w:footnoteReference w:id="16"/>
      </w:r>
    </w:p>
    <w:p w14:paraId="4178D5D6" w14:textId="77777777" w:rsidR="00070119" w:rsidRDefault="008E552C" w:rsidP="00070119">
      <w:r>
        <w:t>Pro zvýšení jejich přesnosti byl</w:t>
      </w:r>
      <w:r w:rsidR="00D63D78">
        <w:t xml:space="preserve"> na straně spojenců</w:t>
      </w:r>
      <w:r w:rsidR="0027757E">
        <w:t xml:space="preserve"> Brity</w:t>
      </w:r>
      <w:r>
        <w:t xml:space="preserve"> vymyšlen nový kontejner</w:t>
      </w:r>
      <w:r w:rsidR="002C0EC0">
        <w:t xml:space="preserve"> na letáky</w:t>
      </w:r>
      <w:r>
        <w:t>, který balón nesl. Tento kontejner s označením J-100 se používal pro balóny s</w:t>
      </w:r>
      <w:r w:rsidR="0027757E">
        <w:t> doletem do pětiset kilometrů a dokázal nést náklad až do tří kilogramů.</w:t>
      </w:r>
      <w:r w:rsidR="002C0EC0">
        <w:rPr>
          <w:rStyle w:val="Znakapoznpodarou"/>
        </w:rPr>
        <w:footnoteReference w:id="17"/>
      </w:r>
    </w:p>
    <w:p w14:paraId="53B05A11" w14:textId="77777777" w:rsidR="00D63D78" w:rsidRPr="00070119" w:rsidRDefault="00D63D78" w:rsidP="00070119"/>
    <w:p w14:paraId="485B25C2" w14:textId="4DEDC3F9" w:rsidR="00EC6FAD" w:rsidRDefault="006145DA" w:rsidP="00EC6FAD">
      <w:pPr>
        <w:pStyle w:val="Nadpis4"/>
      </w:pPr>
      <w:bookmarkStart w:id="22" w:name="_Toc164928672"/>
      <w:r>
        <w:t xml:space="preserve">Využití </w:t>
      </w:r>
      <w:r w:rsidR="003A1C78">
        <w:t>dělostřelectva</w:t>
      </w:r>
      <w:bookmarkEnd w:id="22"/>
    </w:p>
    <w:p w14:paraId="79CD1E9B" w14:textId="6ACC4A62" w:rsidR="00F76E92" w:rsidRDefault="00F76E92" w:rsidP="00F76E92">
      <w:r>
        <w:t xml:space="preserve">Pro řádné vysvětlení této metody šíření propagandistických leteckých letáků je nutné si vymezit v jakém případě se jedná o artilérii a v jakém o minomety. Definice jednoho lze odvodit pomocí rozdílů </w:t>
      </w:r>
      <w:r w:rsidR="00064C11">
        <w:t>od druhého</w:t>
      </w:r>
      <w:r>
        <w:t xml:space="preserve">, jelikož obě metody </w:t>
      </w:r>
      <w:proofErr w:type="gramStart"/>
      <w:r>
        <w:t>slouží</w:t>
      </w:r>
      <w:proofErr w:type="gramEnd"/>
      <w:r>
        <w:t xml:space="preserve"> k vystřelování projektilů</w:t>
      </w:r>
      <w:r w:rsidR="003A1C78">
        <w:t xml:space="preserve"> a označují se jako dělostřelectvo</w:t>
      </w:r>
      <w:r>
        <w:t>.</w:t>
      </w:r>
      <w:r w:rsidR="0075263A">
        <w:t xml:space="preserve"> Toto vymezení </w:t>
      </w:r>
      <w:proofErr w:type="gramStart"/>
      <w:r w:rsidR="0075263A">
        <w:t>slouží</w:t>
      </w:r>
      <w:proofErr w:type="gramEnd"/>
      <w:r w:rsidR="0075263A">
        <w:t xml:space="preserve"> i lepšímu zorientování v textu a celkovém kontextu práce.</w:t>
      </w:r>
    </w:p>
    <w:p w14:paraId="0340BB55" w14:textId="6E43D88A" w:rsidR="000E7CFC" w:rsidRDefault="006B1280" w:rsidP="000E7CFC">
      <w:pPr>
        <w:pStyle w:val="Nadpis5"/>
      </w:pPr>
      <w:r>
        <w:t>M</w:t>
      </w:r>
      <w:r w:rsidR="00307774">
        <w:t>inomety</w:t>
      </w:r>
    </w:p>
    <w:p w14:paraId="4D1C13EC" w14:textId="4FACA2DE" w:rsidR="00F76E92" w:rsidRDefault="000E7CFC" w:rsidP="000E7CFC">
      <w:r>
        <w:t>Minomety j</w:t>
      </w:r>
      <w:r w:rsidR="00F76E92">
        <w:t>sou</w:t>
      </w:r>
      <w:r>
        <w:t xml:space="preserve"> m</w:t>
      </w:r>
      <w:r w:rsidR="00EC7918">
        <w:t>alá</w:t>
      </w:r>
      <w:r>
        <w:t xml:space="preserve"> většinou ručně přenosná</w:t>
      </w:r>
      <w:r w:rsidR="00F76E92">
        <w:t xml:space="preserve"> zařízení, kter</w:t>
      </w:r>
      <w:r>
        <w:t>á</w:t>
      </w:r>
      <w:r w:rsidR="00F76E92">
        <w:t xml:space="preserve"> </w:t>
      </w:r>
      <w:proofErr w:type="gramStart"/>
      <w:r w:rsidR="00F76E92">
        <w:t>slo</w:t>
      </w:r>
      <w:r>
        <w:t>uží</w:t>
      </w:r>
      <w:proofErr w:type="gramEnd"/>
      <w:r>
        <w:t xml:space="preserve"> k odpalování minometných granátů. </w:t>
      </w:r>
      <w:r w:rsidR="00EC7918">
        <w:t>V období druhé světové války patřily k vybavení každé armády a zejména oblíbené byly německou armádou. Minomety však</w:t>
      </w:r>
      <w:r>
        <w:t xml:space="preserve"> vymyšlené</w:t>
      </w:r>
      <w:r w:rsidR="00EC7918">
        <w:t xml:space="preserve"> již</w:t>
      </w:r>
      <w:r>
        <w:t xml:space="preserve"> v první světové </w:t>
      </w:r>
      <w:r>
        <w:lastRenderedPageBreak/>
        <w:t>válce pro lepší možnost bombardování zákopů</w:t>
      </w:r>
      <w:r w:rsidR="00EC7918">
        <w:t>, na kterých byla válka založená</w:t>
      </w:r>
      <w:r>
        <w:t xml:space="preserve">. Trajektorie </w:t>
      </w:r>
      <w:r w:rsidR="00EC7918">
        <w:t>minometných</w:t>
      </w:r>
      <w:r>
        <w:t xml:space="preserve"> granátů </w:t>
      </w:r>
      <w:r w:rsidR="00307774">
        <w:t xml:space="preserve">totiž </w:t>
      </w:r>
      <w:r>
        <w:t>opisuje velmi strmou obloukovou křivku</w:t>
      </w:r>
      <w:r w:rsidR="006B1280">
        <w:t>.</w:t>
      </w:r>
      <w:r w:rsidR="00064C11">
        <w:t xml:space="preserve"> Úhel těla minometu oproti zemi se pohybuje od čtyřiceti pěti do osmdesáti pěti stupňů.</w:t>
      </w:r>
      <w:r w:rsidR="006B1280">
        <w:t xml:space="preserve"> </w:t>
      </w:r>
      <w:r w:rsidR="00064C11">
        <w:t>Zmíněná trajektorie</w:t>
      </w:r>
      <w:r w:rsidR="00307774">
        <w:t xml:space="preserve"> umožnuje dopad </w:t>
      </w:r>
      <w:r w:rsidR="006B1280">
        <w:t xml:space="preserve">granátu </w:t>
      </w:r>
      <w:r w:rsidR="00307774">
        <w:t xml:space="preserve">kolmo </w:t>
      </w:r>
      <w:r w:rsidR="006B1280">
        <w:t>k</w:t>
      </w:r>
      <w:r w:rsidR="00307774">
        <w:t xml:space="preserve"> zem</w:t>
      </w:r>
      <w:r w:rsidR="006B1280">
        <w:t>i</w:t>
      </w:r>
      <w:r w:rsidR="00307774">
        <w:t xml:space="preserve"> a tím pádem </w:t>
      </w:r>
      <w:r w:rsidR="006B1280">
        <w:t>jeho</w:t>
      </w:r>
      <w:r w:rsidR="00307774">
        <w:t xml:space="preserve"> vniknut</w:t>
      </w:r>
      <w:r w:rsidR="006B1280">
        <w:t>í</w:t>
      </w:r>
      <w:r w:rsidR="00307774">
        <w:t xml:space="preserve"> </w:t>
      </w:r>
      <w:r w:rsidR="00EC7918">
        <w:t>přímo do zákopu.</w:t>
      </w:r>
      <w:r w:rsidR="006B1280">
        <w:t xml:space="preserve"> Výhodami minometů jsou jejich mobilita, možnost využití i kouřových, nebo světlicových granátů a trajektorie, kterou granáty opisují. Nevýhoda v případě použití pro distribuci propagandistických letáků je většinový menší rozměr samotného granátu oproti artilérii.</w:t>
      </w:r>
      <w:r w:rsidR="0075263A">
        <w:rPr>
          <w:rStyle w:val="Znakapoznpodarou"/>
        </w:rPr>
        <w:footnoteReference w:id="18"/>
      </w:r>
    </w:p>
    <w:p w14:paraId="6BB359E3" w14:textId="00111ACE" w:rsidR="006B1280" w:rsidRPr="00064C11" w:rsidRDefault="006B1280" w:rsidP="006B1280">
      <w:pPr>
        <w:ind w:firstLine="0"/>
        <w:rPr>
          <w:b/>
          <w:bCs/>
        </w:rPr>
      </w:pPr>
      <w:r w:rsidRPr="00064C11">
        <w:rPr>
          <w:b/>
          <w:bCs/>
        </w:rPr>
        <w:t>Artilérie</w:t>
      </w:r>
    </w:p>
    <w:p w14:paraId="5EDA5A75" w14:textId="1FCA98E0" w:rsidR="00F76E92" w:rsidRDefault="003A1C78" w:rsidP="00064C11">
      <w:pPr>
        <w:ind w:firstLine="0"/>
      </w:pPr>
      <w:r>
        <w:tab/>
        <w:t>Jako artilérie se označuje použití kanónů a houfnic. Tyto druhy zbraní jsou většinou těžší a je nutné využít vozidel pro jejich tažení.</w:t>
      </w:r>
      <w:r>
        <w:rPr>
          <w:rStyle w:val="Znakapoznpodarou"/>
        </w:rPr>
        <w:footnoteReference w:id="19"/>
      </w:r>
      <w:r>
        <w:t xml:space="preserve"> </w:t>
      </w:r>
      <w:proofErr w:type="gramStart"/>
      <w:r>
        <w:t>Slouží</w:t>
      </w:r>
      <w:proofErr w:type="gramEnd"/>
      <w:r>
        <w:t xml:space="preserve"> k vystřelování dělostřeleckých granátů. </w:t>
      </w:r>
      <w:r w:rsidR="00064C11">
        <w:t>Trajektorie těchto granátů opisuje spíše plochou obloukovou křivku. Maximální úhel hlavně kanónu, nebo houfnice je většinou do čtyřiceti pěti stupňů. Díky tomu dělostřelecké granáty dokážou urazit dlouhou vzdálenost a mají vysokou průraznost.</w:t>
      </w:r>
    </w:p>
    <w:p w14:paraId="72ACB1AF" w14:textId="14641BB1" w:rsidR="00064C11" w:rsidRDefault="00064C11" w:rsidP="00064C11">
      <w:pPr>
        <w:pStyle w:val="Nadpis5"/>
      </w:pPr>
      <w:r>
        <w:t xml:space="preserve">Využití </w:t>
      </w:r>
      <w:r w:rsidR="006C6035">
        <w:t>pozemní distribuce</w:t>
      </w:r>
    </w:p>
    <w:p w14:paraId="4978232E" w14:textId="43F14D95" w:rsidR="006145DA" w:rsidRDefault="006C6035" w:rsidP="006145DA">
      <w:r>
        <w:t>P</w:t>
      </w:r>
      <w:r w:rsidR="00806C3A">
        <w:t>ozemní</w:t>
      </w:r>
      <w:r w:rsidR="006145DA">
        <w:t xml:space="preserve"> distribuce </w:t>
      </w:r>
      <w:r>
        <w:t>propagandistických</w:t>
      </w:r>
      <w:r w:rsidR="006145DA">
        <w:t xml:space="preserve"> letáků</w:t>
      </w:r>
      <w:r>
        <w:t xml:space="preserve"> pomocí dělostřelectva</w:t>
      </w:r>
      <w:r w:rsidR="006145DA">
        <w:t xml:space="preserve"> byl </w:t>
      </w:r>
      <w:r w:rsidR="00A61651">
        <w:t>j</w:t>
      </w:r>
      <w:r>
        <w:t>edním</w:t>
      </w:r>
      <w:r w:rsidR="006145DA">
        <w:t> </w:t>
      </w:r>
      <w:r w:rsidR="007F266B">
        <w:t xml:space="preserve">z </w:t>
      </w:r>
      <w:r w:rsidR="006145DA">
        <w:t>nejpřesnějších a nejbez</w:t>
      </w:r>
      <w:r w:rsidR="007F266B">
        <w:t>pečnějších</w:t>
      </w:r>
      <w:r>
        <w:t xml:space="preserve"> druhů šíření</w:t>
      </w:r>
      <w:r w:rsidR="007F266B">
        <w:t xml:space="preserve"> pro vojáky, kteří j</w:t>
      </w:r>
      <w:r>
        <w:t>i</w:t>
      </w:r>
      <w:r w:rsidR="006145DA">
        <w:t xml:space="preserve"> vykonávali. Bezpečnost byla i jedním z hlavních důvodů použití tohoto druhu</w:t>
      </w:r>
      <w:r w:rsidR="00C530D9">
        <w:t xml:space="preserve"> šíření letáků</w:t>
      </w:r>
      <w:r w:rsidR="006145DA">
        <w:t xml:space="preserve">. Jak Němci, tak spojenci totiž sestřelovali i letadla nesoucí pouze letáky. Pro zmenšení ztráty na </w:t>
      </w:r>
      <w:r w:rsidR="002C0EC0">
        <w:t>životech,</w:t>
      </w:r>
      <w:r w:rsidR="00C530D9">
        <w:t xml:space="preserve"> avšak se zachováním</w:t>
      </w:r>
      <w:r w:rsidR="006145DA">
        <w:t xml:space="preserve"> toku informací a propagandy</w:t>
      </w:r>
      <w:r w:rsidR="007F266B">
        <w:t>,</w:t>
      </w:r>
      <w:r w:rsidR="006145DA">
        <w:t xml:space="preserve"> byly využívány projektily </w:t>
      </w:r>
      <w:r w:rsidR="00A61651">
        <w:t>artilerie</w:t>
      </w:r>
      <w:r w:rsidR="00EC6FAD">
        <w:t xml:space="preserve"> a minometů</w:t>
      </w:r>
      <w:r w:rsidR="000E6DE2">
        <w:t>,</w:t>
      </w:r>
      <w:r w:rsidR="006145DA">
        <w:t xml:space="preserve"> které v sobě neměly trhavinu, ale </w:t>
      </w:r>
      <w:r w:rsidR="00806C3A">
        <w:t xml:space="preserve">rolky </w:t>
      </w:r>
      <w:r w:rsidR="006145DA">
        <w:t>samotn</w:t>
      </w:r>
      <w:r w:rsidR="00806C3A">
        <w:t>ých</w:t>
      </w:r>
      <w:r w:rsidR="006145DA">
        <w:t xml:space="preserve"> leták</w:t>
      </w:r>
      <w:r w:rsidR="00806C3A">
        <w:t>ů</w:t>
      </w:r>
      <w:r w:rsidR="002064E0">
        <w:t xml:space="preserve"> omotaných podél středové osy. </w:t>
      </w:r>
      <w:r w:rsidR="00CE6EDA">
        <w:t xml:space="preserve">(Obrázek 4) </w:t>
      </w:r>
      <w:r w:rsidR="002064E0">
        <w:t>Jedna taková rolka obsahovala rozli</w:t>
      </w:r>
      <w:r w:rsidR="007F266B">
        <w:t>č</w:t>
      </w:r>
      <w:r w:rsidR="002064E0">
        <w:t xml:space="preserve">ný počet letáků, který se odvíjel od průměru vystřeleného projektilu. </w:t>
      </w:r>
      <w:r w:rsidR="005F05D4">
        <w:t>V případě Spojených států amerických se jednalo o projektily od sto pěti do sto pětapadesáti milimetrů v průměru nesoucí od dvou set padesáti až do patnácti set kusů.</w:t>
      </w:r>
      <w:r w:rsidR="005F05D4">
        <w:rPr>
          <w:rStyle w:val="Znakapoznpodarou"/>
        </w:rPr>
        <w:footnoteReference w:id="20"/>
      </w:r>
    </w:p>
    <w:p w14:paraId="20EA8703" w14:textId="77777777" w:rsidR="002064E0" w:rsidRDefault="002064E0" w:rsidP="006145DA">
      <w:r>
        <w:lastRenderedPageBreak/>
        <w:t>Průměr projektilů se mezi dalšími státy využívajících tuto metodu lišil</w:t>
      </w:r>
      <w:r w:rsidR="000E6DE2">
        <w:t>, většinou byl však mezi sedmdesáti a sto pětapadesáti milimetry. Samotný projektil fungoval podobně jako letáková bomba. Byly to tedy speciálně upravené již existující projektily, avšak změněn</w:t>
      </w:r>
      <w:r w:rsidR="00F5694E">
        <w:t>é</w:t>
      </w:r>
      <w:r w:rsidR="000E6DE2">
        <w:t xml:space="preserve"> na jejich nesmrtící variantu. Obsahovaly pořád malou nálož, ale ta byla využita jako rozbuška, která rolky letáků vystřelila zadní stranou ve výšce okolo sta metrů nad zemí a rozbila plášť, aby nebylo možné, že někoho zraní.</w:t>
      </w:r>
    </w:p>
    <w:p w14:paraId="604A35C3" w14:textId="77777777" w:rsidR="008D572A" w:rsidRDefault="000E6DE2" w:rsidP="008D572A">
      <w:r>
        <w:t xml:space="preserve">Mezi nevýhodu této metody patřilo malé množství letáků, které mohlo být touto metodou šířeno a také fakt, že nepřítel měl v mnoha případech připravenou </w:t>
      </w:r>
      <w:r w:rsidR="00A61651">
        <w:t>artilerií</w:t>
      </w:r>
      <w:r>
        <w:t xml:space="preserve"> svou, která opětovala palbu, avšak už ne letáky, ale smrtícími projektily.</w:t>
      </w:r>
      <w:r w:rsidR="00A9359F">
        <w:t xml:space="preserve"> Ztráty však byly pořád menší než v případě sestřelení letadla.</w:t>
      </w:r>
      <w:r w:rsidR="00A9359F">
        <w:rPr>
          <w:rStyle w:val="Znakapoznpodarou"/>
        </w:rPr>
        <w:footnoteReference w:id="21"/>
      </w:r>
    </w:p>
    <w:p w14:paraId="19FD521C" w14:textId="77777777" w:rsidR="00B35554" w:rsidRDefault="00B35554" w:rsidP="00B35554">
      <w:pPr>
        <w:pStyle w:val="Nadpis4"/>
      </w:pPr>
      <w:bookmarkStart w:id="23" w:name="_Toc164928673"/>
      <w:r>
        <w:t>Metody sledovaných zemí</w:t>
      </w:r>
      <w:bookmarkEnd w:id="23"/>
    </w:p>
    <w:p w14:paraId="2643AE9A" w14:textId="3A86BD1D" w:rsidR="00B35554" w:rsidRPr="00B35554" w:rsidRDefault="00B35554" w:rsidP="00B35554">
      <w:r>
        <w:t>Tato podkapitola obsahuje podrobnější informace k různým metodám šíření propagandistických leteckých letáků rozdělené podle země jejich původu.</w:t>
      </w:r>
      <w:r w:rsidR="00EF05F7">
        <w:t xml:space="preserve"> Podkapitola nezmiňuje Německo z důvodu nedostatečných informací v literatuře a z toho důvodu nenalezení signifikantní metody, nebo inovace, kterou by tato země přinesla.</w:t>
      </w:r>
    </w:p>
    <w:p w14:paraId="0D8E06CA" w14:textId="77777777" w:rsidR="006B364B" w:rsidRDefault="002C0EC0" w:rsidP="006B364B">
      <w:pPr>
        <w:pStyle w:val="Nadpis5"/>
      </w:pPr>
      <w:r>
        <w:t xml:space="preserve">Velká </w:t>
      </w:r>
      <w:r w:rsidR="006B364B">
        <w:t>Británie</w:t>
      </w:r>
    </w:p>
    <w:p w14:paraId="1CA739BE" w14:textId="77777777" w:rsidR="00804611" w:rsidRPr="008D0EAD" w:rsidRDefault="002C0EC0" w:rsidP="00804611">
      <w:r>
        <w:t xml:space="preserve">Značný přínos Velké Británie byl ve zlepšení distribuce letáků pomocí balónů. Mezi příklady tohoto zlepšení </w:t>
      </w:r>
      <w:proofErr w:type="gramStart"/>
      <w:r>
        <w:t>patří</w:t>
      </w:r>
      <w:proofErr w:type="gramEnd"/>
      <w:r>
        <w:t xml:space="preserve"> vytvoření speciálního kontejneru s označením J-100, který byl již v této práci zmíněn. Fungování tohoto kontejneru bylo jednoduché. </w:t>
      </w:r>
      <w:r w:rsidR="005F05D4">
        <w:t xml:space="preserve">Plyn, který </w:t>
      </w:r>
      <w:r w:rsidR="00F5694E">
        <w:t xml:space="preserve">byl </w:t>
      </w:r>
      <w:r w:rsidR="005F05D4">
        <w:t xml:space="preserve">v balónech obsažen, se z důvodu změny tlaku ve vyšších nadmořských výškách rozpínal a přetrhl gumu, jež zabezpečovala letáky v kontejneru. </w:t>
      </w:r>
      <w:r>
        <w:t>Ty pak mohly volně vypadnout na místo určení, které bylo vypočítáno z rychlosti stoupání balónu. Tento kontejner měl následně ještě několik verzí, z</w:t>
      </w:r>
      <w:r w:rsidR="00F5694E">
        <w:t>e</w:t>
      </w:r>
      <w:r>
        <w:t> kterých nejlepší s označením J-180 dokázala nést až čtyřicet kilogramů letáků a měl dolet okolo tří tisíc kilometrů od místa jejich vyslání.</w:t>
      </w:r>
      <w:r>
        <w:rPr>
          <w:rStyle w:val="Znakapoznpodarou"/>
        </w:rPr>
        <w:footnoteReference w:id="22"/>
      </w:r>
    </w:p>
    <w:p w14:paraId="565EF701" w14:textId="167A3936" w:rsidR="006B364B" w:rsidRDefault="00EF05F7" w:rsidP="006B364B">
      <w:pPr>
        <w:pStyle w:val="Nadpis5"/>
      </w:pPr>
      <w:r>
        <w:lastRenderedPageBreak/>
        <w:t>Spojené státy americké</w:t>
      </w:r>
    </w:p>
    <w:p w14:paraId="1436B80F" w14:textId="65687F34" w:rsidR="008D572A" w:rsidRDefault="005F05D4" w:rsidP="00B35554">
      <w:r>
        <w:t xml:space="preserve">Jedním z nejznámějších způsobů šíření leteckých propagandistických letáků byla bomba </w:t>
      </w:r>
      <w:proofErr w:type="spellStart"/>
      <w:r>
        <w:t>Monroe</w:t>
      </w:r>
      <w:proofErr w:type="spellEnd"/>
      <w:r>
        <w:t xml:space="preserve"> vytvořená ze začátku roku 1944, jež byla pojmenovaná po jednom z kapitánů letectva spojených států amerických </w:t>
      </w:r>
      <w:proofErr w:type="spellStart"/>
      <w:r>
        <w:t>Jamesu</w:t>
      </w:r>
      <w:proofErr w:type="spellEnd"/>
      <w:r>
        <w:t xml:space="preserve"> </w:t>
      </w:r>
      <w:proofErr w:type="spellStart"/>
      <w:r>
        <w:t>Monroeovi</w:t>
      </w:r>
      <w:proofErr w:type="spellEnd"/>
      <w:r>
        <w:t xml:space="preserve">. </w:t>
      </w:r>
      <w:r w:rsidR="005120C2">
        <w:t xml:space="preserve">Tato bomba </w:t>
      </w:r>
      <w:r w:rsidR="00CB6337">
        <w:t>byla zkonstruována čtyř</w:t>
      </w:r>
      <w:r w:rsidR="00A61651">
        <w:t xml:space="preserve"> </w:t>
      </w:r>
      <w:r w:rsidR="00CB6337">
        <w:t>st</w:t>
      </w:r>
      <w:r w:rsidR="00A61651">
        <w:t xml:space="preserve">ou </w:t>
      </w:r>
      <w:r w:rsidR="00CB6337">
        <w:t xml:space="preserve">dvaadvacátou </w:t>
      </w:r>
      <w:r w:rsidR="00931A82">
        <w:t>perutí</w:t>
      </w:r>
      <w:r w:rsidR="00233BE7">
        <w:t xml:space="preserve"> tří </w:t>
      </w:r>
      <w:r w:rsidR="00CB6337">
        <w:t>st</w:t>
      </w:r>
      <w:r w:rsidR="00233BE7">
        <w:t xml:space="preserve">é </w:t>
      </w:r>
      <w:r w:rsidR="00CB6337">
        <w:t xml:space="preserve">páté bombardérské skupiny (422nd </w:t>
      </w:r>
      <w:proofErr w:type="spellStart"/>
      <w:r w:rsidR="00CB6337">
        <w:t>Squadron</w:t>
      </w:r>
      <w:proofErr w:type="spellEnd"/>
      <w:r w:rsidR="00CB6337">
        <w:t xml:space="preserve"> </w:t>
      </w:r>
      <w:proofErr w:type="spellStart"/>
      <w:r w:rsidR="00CB6337">
        <w:t>of</w:t>
      </w:r>
      <w:proofErr w:type="spellEnd"/>
      <w:r w:rsidR="00CB6337">
        <w:t xml:space="preserve"> </w:t>
      </w:r>
      <w:proofErr w:type="spellStart"/>
      <w:r w:rsidR="00CB6337">
        <w:t>the</w:t>
      </w:r>
      <w:proofErr w:type="spellEnd"/>
      <w:r w:rsidR="00CB6337">
        <w:t xml:space="preserve"> 305th </w:t>
      </w:r>
      <w:r w:rsidR="00E90937">
        <w:t>Bomb</w:t>
      </w:r>
      <w:r w:rsidR="00CB6337">
        <w:t xml:space="preserve"> </w:t>
      </w:r>
      <w:r w:rsidR="00D87F48">
        <w:t>Gr</w:t>
      </w:r>
      <w:r w:rsidR="00F5694E">
        <w:t>o</w:t>
      </w:r>
      <w:r w:rsidR="00D87F48">
        <w:t>up</w:t>
      </w:r>
      <w:r w:rsidR="00CB6337">
        <w:t>). Po několika pokusech se jim podařilo z</w:t>
      </w:r>
      <w:r w:rsidR="006C30E8">
        <w:t xml:space="preserve"> bomb typu M-17 vytvořit jejich nesmrtící verze. Tato bomba dokázala nést až deset tisíc letáků a zmenšila možný rádius rozptylu letáků na osm kilometrů. Její výhodou také bylo, že již pasovala do bombových prostorů amerických letounů a díky dobře nastavené rozbušce plně zničila vnější část bomby, a tudíž ani její části nemohly sloužit jako šrapnely a někomu ublížit. Dokázalo se jich vyrobit až </w:t>
      </w:r>
      <w:r w:rsidR="003A4418">
        <w:t xml:space="preserve">tisíc </w:t>
      </w:r>
      <w:r w:rsidR="006C30E8">
        <w:t>kusů měsíčně a jedna létající pevnost dokázala nést až osm kusů.</w:t>
      </w:r>
      <w:r w:rsidR="00577583">
        <w:rPr>
          <w:rStyle w:val="Znakapoznpodarou"/>
        </w:rPr>
        <w:footnoteReference w:id="23"/>
      </w:r>
    </w:p>
    <w:p w14:paraId="5A90FA03" w14:textId="3507AE75" w:rsidR="00CB1D7E" w:rsidRDefault="00CB1D7E" w:rsidP="00CB1D7E">
      <w:pPr>
        <w:pStyle w:val="Nadpis5"/>
      </w:pPr>
      <w:r>
        <w:t>Shrnutí</w:t>
      </w:r>
    </w:p>
    <w:p w14:paraId="122FBFDE" w14:textId="1B58ED93" w:rsidR="00284B2E" w:rsidRDefault="009C07DA" w:rsidP="00B35554">
      <w:r>
        <w:t>I přes nedostatek informacích zachovaných v</w:t>
      </w:r>
      <w:r w:rsidR="00CE6EDA">
        <w:t> </w:t>
      </w:r>
      <w:r>
        <w:t>literatuře</w:t>
      </w:r>
      <w:r w:rsidR="00CE6EDA">
        <w:t xml:space="preserve"> dochované</w:t>
      </w:r>
      <w:r>
        <w:t xml:space="preserve"> po první světové válce se období té druhé zapsalo do dějin jako to, v kterém docházelo k největším proměnám</w:t>
      </w:r>
      <w:r w:rsidR="00CE6EDA">
        <w:t xml:space="preserve"> a inovacím v rámci</w:t>
      </w:r>
      <w:r>
        <w:t xml:space="preserve"> této metody šíření informací. To je samozřejmě z části ovlivněno faktem, že právě druhá světová válka byla největším a nejdůležitějším vojenským konfliktem novodobých dějin. </w:t>
      </w:r>
      <w:r w:rsidR="00284B2E">
        <w:t xml:space="preserve">A technologie se raketovým tempem posouvaly vpřed ve všech odvětvích, které byly </w:t>
      </w:r>
      <w:r w:rsidR="00685631">
        <w:t xml:space="preserve">s válkou </w:t>
      </w:r>
      <w:r w:rsidR="00284B2E">
        <w:t>spojené.</w:t>
      </w:r>
      <w:r>
        <w:t xml:space="preserve"> </w:t>
      </w:r>
    </w:p>
    <w:p w14:paraId="5E027D58" w14:textId="2E54DB0D" w:rsidR="00D74981" w:rsidRPr="008D572A" w:rsidRDefault="00552264" w:rsidP="00D74981">
      <w:r>
        <w:t xml:space="preserve">Všechny </w:t>
      </w:r>
      <w:r w:rsidR="009C07DA">
        <w:t>sledované země měly obě skupiny distribuce propagandistických leteckých letáků. Stejné druhy, jak letecké, tak pozemní distribuce, se objevovaly v</w:t>
      </w:r>
      <w:r w:rsidR="00284B2E">
        <w:t> </w:t>
      </w:r>
      <w:r w:rsidR="009C07DA">
        <w:t>Německu</w:t>
      </w:r>
      <w:r w:rsidR="00284B2E">
        <w:t xml:space="preserve">, </w:t>
      </w:r>
      <w:r w:rsidR="009C07DA">
        <w:t xml:space="preserve">Velké Británii </w:t>
      </w:r>
      <w:r w:rsidR="00284B2E">
        <w:t>i</w:t>
      </w:r>
      <w:r w:rsidR="009C07DA">
        <w:t xml:space="preserve"> Spojených státech amerických. </w:t>
      </w:r>
      <w:r w:rsidR="00284B2E">
        <w:t>Jeden z rozdílů</w:t>
      </w:r>
      <w:r w:rsidR="009C07DA">
        <w:t xml:space="preserve"> mezi nimi by</w:t>
      </w:r>
      <w:r w:rsidR="00284B2E">
        <w:t>l</w:t>
      </w:r>
      <w:r w:rsidR="009C07DA">
        <w:t xml:space="preserve"> </w:t>
      </w:r>
      <w:r w:rsidR="00284B2E">
        <w:t>v technologickém přínosu k různým metodám šíření. Velká Británie ze začátku války zdokonalila metodu šíření pomocí balónů a Spojené státy americké zase byly pionýry ve výrobě funkčních a použitelných leteckých bomb. Druhý z rozdílů je v přímo použité technice. Jak letecké bomby, tak projektily do</w:t>
      </w:r>
      <w:r w:rsidR="00D74981">
        <w:t xml:space="preserve"> artilérie a</w:t>
      </w:r>
      <w:r w:rsidR="00284B2E">
        <w:t xml:space="preserve"> minometů byly z většiny pozměněn</w:t>
      </w:r>
      <w:r w:rsidR="00D74981">
        <w:t>é verze jejich originální smrtících předchůdců. Z tohoto důvodu byl sice princip fungování stejný napříč všemi sledovanými zeměmi, avšak vzhled, rozměry, anebo počet letáků se mohl mezi zeměmi lišit.</w:t>
      </w:r>
    </w:p>
    <w:p w14:paraId="123FD0FF" w14:textId="77777777" w:rsidR="006B364B" w:rsidRDefault="006B364B" w:rsidP="00931E5D">
      <w:pPr>
        <w:pStyle w:val="Nadpis3"/>
      </w:pPr>
      <w:bookmarkStart w:id="24" w:name="_Toc164928674"/>
      <w:r>
        <w:lastRenderedPageBreak/>
        <w:t xml:space="preserve">Funkce a </w:t>
      </w:r>
      <w:r w:rsidR="007E55F9">
        <w:t>druhy</w:t>
      </w:r>
      <w:r>
        <w:t xml:space="preserve"> letáků</w:t>
      </w:r>
      <w:bookmarkEnd w:id="24"/>
    </w:p>
    <w:p w14:paraId="35418D4C" w14:textId="77777777" w:rsidR="006B364B" w:rsidRDefault="007E55F9" w:rsidP="006B364B">
      <w:r>
        <w:t xml:space="preserve">Propagandistické letecké letáky se dají podle dochovaných kusů a literatury roztřídit na několik druhů podle jejich obsahu a funkcí, které se opakovaly napříč obdobím druhé světové války. V této kapitole se </w:t>
      </w:r>
      <w:proofErr w:type="gramStart"/>
      <w:r>
        <w:t>přiblíží</w:t>
      </w:r>
      <w:proofErr w:type="gramEnd"/>
      <w:r>
        <w:t xml:space="preserve"> </w:t>
      </w:r>
      <w:r w:rsidR="004F1B68">
        <w:t>nejčastěji používané druhy letáků a následně v podkapitolách budou přiloženy ukázky</w:t>
      </w:r>
      <w:r w:rsidR="00D04423">
        <w:t xml:space="preserve"> letáků</w:t>
      </w:r>
      <w:r w:rsidR="004F1B68">
        <w:t xml:space="preserve"> rozdělené podle zemí jejich původu</w:t>
      </w:r>
      <w:r w:rsidR="00D04423">
        <w:t xml:space="preserve"> s bližšími informacemi získanými z literatury</w:t>
      </w:r>
      <w:r w:rsidR="004F1B68">
        <w:t>.</w:t>
      </w:r>
      <w:r w:rsidR="007367F5">
        <w:t xml:space="preserve"> Některé z funkcí se navzájem překrývají a navazují na sebe. Samotné techniky budou vždy doplněny o ukázku, která nejlépe </w:t>
      </w:r>
      <w:r w:rsidR="006E5BFC">
        <w:t>vystihuje,</w:t>
      </w:r>
      <w:r w:rsidR="007367F5">
        <w:t xml:space="preserve"> jak vypadal jejich obsah.</w:t>
      </w:r>
    </w:p>
    <w:p w14:paraId="2ED65B1A" w14:textId="77777777" w:rsidR="0094251A" w:rsidRDefault="0094251A" w:rsidP="004F1B68">
      <w:pPr>
        <w:pStyle w:val="Nadpis4"/>
      </w:pPr>
      <w:bookmarkStart w:id="25" w:name="_Toc164928675"/>
      <w:r>
        <w:t xml:space="preserve">Šíření zpravodajství </w:t>
      </w:r>
      <w:r w:rsidR="0027408C">
        <w:t>neboli letecké noviny</w:t>
      </w:r>
      <w:bookmarkEnd w:id="25"/>
    </w:p>
    <w:p w14:paraId="7071BAA7" w14:textId="77777777" w:rsidR="0027408C" w:rsidRDefault="0094251A" w:rsidP="0027408C">
      <w:r>
        <w:t>Tato funkce spočívala v informování vojáků o tom, jak probíhá válka na jiných frontách, než se zrovna nacházeli</w:t>
      </w:r>
      <w:r w:rsidR="00F5694E">
        <w:t>,</w:t>
      </w:r>
      <w:r>
        <w:t xml:space="preserve"> od jiného zdroje, než byla jejich vlastní armáda. Používala se jako dokázání síly vlastních vojsk proti nepříteli</w:t>
      </w:r>
      <w:r w:rsidR="007E55F9">
        <w:t>. Ke správnému fungování tohoto druhu letáků se spoléhalo na to, že</w:t>
      </w:r>
      <w:r>
        <w:t xml:space="preserve"> se informace buď k řadovým vojákům nedostávaly, nebo byly upravovány.</w:t>
      </w:r>
      <w:r w:rsidR="0027408C">
        <w:t xml:space="preserve"> </w:t>
      </w:r>
      <w:r w:rsidR="00F5694E">
        <w:t>Ti</w:t>
      </w:r>
      <w:r w:rsidR="005F05D4">
        <w:t xml:space="preserve"> je pak mohl</w:t>
      </w:r>
      <w:r w:rsidR="00F5694E">
        <w:t>i</w:t>
      </w:r>
      <w:r w:rsidR="005F05D4">
        <w:t xml:space="preserve"> porovnávat s letáky, které na ně dopadaly od nepřítele. Tento druh letáků byl většinou používán jako první linie nahlodání nepřátelské mysli a příprava k použití dalších druhů s jinými funkcemi nebo forem psychologické války. </w:t>
      </w:r>
      <w:r>
        <w:t>V letácích byly zpočátku minimálně ze strany Spojených států amerických a Velké Británie pravdivé informace o tom, jak válka doopravdy probíhá včetně výher Německa. Doufali v to, že stoprocentní pravdomluvnost jim pomůže ve vybudování víry od německých vojáků.</w:t>
      </w:r>
      <w:r w:rsidR="0027408C">
        <w:t xml:space="preserve"> </w:t>
      </w:r>
      <w:r w:rsidR="005F05D4">
        <w:t>Velkému úspěchu se této metodě dostávalo na straně spojenců po vylodění v Normandii, kdy Němci neměli dostatečné nebo správné informace, a tudíž o tom, s jakou rychlostí k nim postupuje fronta, byli informováni jen od svých nepřátel, a to je děsilo.</w:t>
      </w:r>
    </w:p>
    <w:p w14:paraId="56127A13" w14:textId="3F6D1FC1" w:rsidR="0027408C" w:rsidRDefault="0027408C" w:rsidP="0027408C">
      <w:r>
        <w:t xml:space="preserve">Součástí tohoto použití bylo i posílání instrukcí spojeneckým vojákům </w:t>
      </w:r>
      <w:r w:rsidR="006417DB">
        <w:t>o tom, jak mají</w:t>
      </w:r>
      <w:r w:rsidR="00E96316">
        <w:t xml:space="preserve"> v </w:t>
      </w:r>
      <w:r w:rsidR="001C4477">
        <w:t>určitých</w:t>
      </w:r>
      <w:r w:rsidR="00E96316">
        <w:t xml:space="preserve"> situacích postupovat. Dále jim také na leteckých letácích bylo posíláno zpravodajství o postupu války a pohybu front přímo od jejich vedení</w:t>
      </w:r>
      <w:r>
        <w:rPr>
          <w:rStyle w:val="Znakapoznpodarou"/>
        </w:rPr>
        <w:footnoteReference w:id="24"/>
      </w:r>
    </w:p>
    <w:p w14:paraId="1DE209D7" w14:textId="6F940685" w:rsidR="002F1465" w:rsidRDefault="00EF05F7" w:rsidP="002F1465">
      <w:pPr>
        <w:pStyle w:val="Nadpis4"/>
      </w:pPr>
      <w:bookmarkStart w:id="26" w:name="_Toc164928676"/>
      <w:r>
        <w:lastRenderedPageBreak/>
        <w:t>Letáky určené pro obyvatelstvo</w:t>
      </w:r>
      <w:bookmarkEnd w:id="26"/>
    </w:p>
    <w:p w14:paraId="618D1198" w14:textId="77777777" w:rsidR="00A74792" w:rsidRDefault="00A74792" w:rsidP="00A74792">
      <w:r>
        <w:t>Při konci války si spojenci již plně uvědomovali, že postoj k válce v domovině nepřátel se přímo odráží na morálce vojáků, kteří jsou na frontě. Proto většina jejich propagandistických leteckých letáků byla mířena na civilní obyvatelstvo. Další z důvodů, který stál za rozsáhlou propagandistickou kampaní na obyvatele dobývané země byl ten, aby po příjezdu spojeneckých vojsk spolupracovali s jejich veliteli.</w:t>
      </w:r>
    </w:p>
    <w:p w14:paraId="7BE8EAFA" w14:textId="77777777" w:rsidR="00A74792" w:rsidRDefault="00A74792" w:rsidP="00A74792">
      <w:pPr>
        <w:pStyle w:val="Nadpis5"/>
      </w:pPr>
      <w:r>
        <w:t>Návody pro obyvatelstvo</w:t>
      </w:r>
    </w:p>
    <w:p w14:paraId="318B7534" w14:textId="77777777" w:rsidR="00A74792" w:rsidRPr="00DF2918" w:rsidRDefault="00A74792" w:rsidP="00A74792">
      <w:pPr>
        <w:ind w:firstLine="0"/>
      </w:pPr>
      <w:r>
        <w:tab/>
        <w:t>Tento druh propagandistických letáků sloužil k přípravě civilního obyvatelstva na posun fronty k místě jejich bydliště. Byly v nich obsaženy instrukce co dělat, když se ocitnou přímo v jednom z obléhaných oblastí spojeneckými vojsky. Mezi instrukce patřily tyto body: ignorovat jakékoliv rozkazy o evakuaci z oblasti, začít antinacisticky mířené kampaně, vyhnou se bezmyšlenkovitému ničení jejich měst, získávání informací o současném průběhu války od postupujících vojáků.</w:t>
      </w:r>
      <w:r>
        <w:rPr>
          <w:rStyle w:val="Znakapoznpodarou"/>
        </w:rPr>
        <w:footnoteReference w:id="25"/>
      </w:r>
    </w:p>
    <w:p w14:paraId="4E1C1372" w14:textId="77777777" w:rsidR="00A74792" w:rsidRPr="00DF2918" w:rsidRDefault="00A74792" w:rsidP="00A74792">
      <w:pPr>
        <w:pStyle w:val="Nadpis5"/>
      </w:pPr>
      <w:r>
        <w:t>Varování obyvatelstva</w:t>
      </w:r>
    </w:p>
    <w:p w14:paraId="2622E82A" w14:textId="77777777" w:rsidR="00A74792" w:rsidRDefault="00A74792" w:rsidP="00A74792">
      <w:r w:rsidRPr="002F1465">
        <w:t>Jed</w:t>
      </w:r>
      <w:r>
        <w:t>na z funkcí</w:t>
      </w:r>
      <w:r w:rsidRPr="002F1465">
        <w:t xml:space="preserve"> použití letáků, bylo šíření informací za účelem vyděsit nepřítele a varovat civilní obyvatelstvo před vpádem vojsk, nebo bombardováním.</w:t>
      </w:r>
      <w:r>
        <w:t xml:space="preserve"> </w:t>
      </w:r>
      <w:r w:rsidRPr="002F1465">
        <w:t>Tento</w:t>
      </w:r>
      <w:r>
        <w:t xml:space="preserve"> způsob využití leteckých letáků</w:t>
      </w:r>
      <w:r w:rsidRPr="002F1465">
        <w:t xml:space="preserve"> měl několik výhod</w:t>
      </w:r>
      <w:r>
        <w:t>.</w:t>
      </w:r>
    </w:p>
    <w:p w14:paraId="24314E61" w14:textId="77777777" w:rsidR="00A74792" w:rsidRPr="002F1465" w:rsidRDefault="00A74792" w:rsidP="00A74792">
      <w:r w:rsidRPr="002F1465">
        <w:t xml:space="preserve"> </w:t>
      </w:r>
      <w:r>
        <w:t>P</w:t>
      </w:r>
      <w:r w:rsidRPr="002F1465">
        <w:t>omocí informování obyvatelstva o možném riziku smrti</w:t>
      </w:r>
      <w:r>
        <w:t xml:space="preserve"> v případě bombardování</w:t>
      </w:r>
      <w:r w:rsidRPr="002F1465">
        <w:t xml:space="preserve"> se snížili civilní ztráty</w:t>
      </w:r>
      <w:r>
        <w:t>. Varování před vpádem vojsk se</w:t>
      </w:r>
      <w:r w:rsidRPr="002F1465">
        <w:t xml:space="preserve"> po</w:t>
      </w:r>
      <w:r>
        <w:t>dle toho, jestli se jednalo o osvobození, nebo dobývání mohlo změnit</w:t>
      </w:r>
      <w:r w:rsidRPr="002F1465">
        <w:t xml:space="preserve"> morálk</w:t>
      </w:r>
      <w:r>
        <w:t>u civilistů buď pozitivně, nebo negativně. Kdy při osvobození jim letáky přinášely</w:t>
      </w:r>
      <w:r w:rsidRPr="002F1465">
        <w:t xml:space="preserve"> vír</w:t>
      </w:r>
      <w:r>
        <w:t>u</w:t>
      </w:r>
      <w:r w:rsidRPr="002F1465">
        <w:t xml:space="preserve"> v záchranu před nepřátelským režimem</w:t>
      </w:r>
      <w:r>
        <w:t xml:space="preserve"> a při ofenzivě letáky mohly zabránit odboji.</w:t>
      </w:r>
      <w:r w:rsidRPr="002F1465">
        <w:t xml:space="preserve"> Na vojáky nepřátelské armády to mělo vliv</w:t>
      </w:r>
      <w:r>
        <w:t xml:space="preserve"> většinou stejný při obou případech.</w:t>
      </w:r>
      <w:r w:rsidRPr="002F1465">
        <w:t xml:space="preserve"> </w:t>
      </w:r>
      <w:r>
        <w:t>D</w:t>
      </w:r>
      <w:r w:rsidRPr="002F1465">
        <w:t>emoralizace a strach z možného naplnění předzvěstovaných slov měl někdy i za příčin</w:t>
      </w:r>
      <w:r>
        <w:t>u</w:t>
      </w:r>
      <w:r w:rsidRPr="002F1465">
        <w:t xml:space="preserve"> opuštění jejich pozic bez jakéhokoliv boje.</w:t>
      </w:r>
      <w:r>
        <w:t xml:space="preserve"> Ukázka těchto efektů je vidět například u bombardování letáků nad koncentračními a pracovními tábory, kdy jeden z dobových svědků popsal situaci následovně: „</w:t>
      </w:r>
      <w:r w:rsidRPr="00C466A8">
        <w:t xml:space="preserve">Jednoho dne na začátku dubna roku 1945 nám byly seslány z britského letadla letáky, na kterých bylo </w:t>
      </w:r>
      <w:r w:rsidRPr="00C466A8">
        <w:lastRenderedPageBreak/>
        <w:t xml:space="preserve">napsáno </w:t>
      </w:r>
      <w:r>
        <w:t>n</w:t>
      </w:r>
      <w:r w:rsidRPr="00C466A8">
        <w:t>ebojte se, přijdeme zítra v deset hodin. A doopravdy přišli, ale Němci odešli už noc před tím</w:t>
      </w:r>
      <w:r>
        <w:t>.</w:t>
      </w:r>
      <w:r w:rsidRPr="00C466A8">
        <w:t>“</w:t>
      </w:r>
      <w:r>
        <w:rPr>
          <w:rStyle w:val="Znakapoznpodarou"/>
        </w:rPr>
        <w:footnoteReference w:id="26"/>
      </w:r>
    </w:p>
    <w:p w14:paraId="12989EC8" w14:textId="77777777" w:rsidR="00A74792" w:rsidRDefault="00A74792" w:rsidP="00A74792">
      <w:pPr>
        <w:ind w:firstLine="0"/>
      </w:pPr>
      <w:r>
        <w:tab/>
        <w:t xml:space="preserve">V případě varování obyvatelstva před bombardováním sloužili letáky jako nástroj k snížení civilních ztrát. Jak už bylo řečeno v úvodu práce, tak jedním z největších úspěchů byla záchrana sta tisíců životů japonských obyvatel při bombardování atomovými bombami. K varování Japonců byly využívány tak zvané </w:t>
      </w:r>
      <w:proofErr w:type="spellStart"/>
      <w:r w:rsidRPr="0043524F">
        <w:rPr>
          <w:i/>
          <w:iCs/>
        </w:rPr>
        <w:t>LeMay</w:t>
      </w:r>
      <w:proofErr w:type="spellEnd"/>
      <w:r w:rsidRPr="0043524F">
        <w:rPr>
          <w:i/>
          <w:iCs/>
        </w:rPr>
        <w:t xml:space="preserve"> letáky</w:t>
      </w:r>
      <w:r>
        <w:t xml:space="preserve"> (</w:t>
      </w:r>
      <w:proofErr w:type="spellStart"/>
      <w:r>
        <w:t>LeMay</w:t>
      </w:r>
      <w:proofErr w:type="spellEnd"/>
      <w:r>
        <w:t xml:space="preserve"> </w:t>
      </w:r>
      <w:proofErr w:type="spellStart"/>
      <w:r>
        <w:t>Leaflets</w:t>
      </w:r>
      <w:proofErr w:type="spellEnd"/>
      <w:r>
        <w:t xml:space="preserve">) pojmenované po generálovi Amerického letectva </w:t>
      </w:r>
      <w:proofErr w:type="spellStart"/>
      <w:r>
        <w:t>Curtisovi</w:t>
      </w:r>
      <w:proofErr w:type="spellEnd"/>
      <w:r>
        <w:t xml:space="preserve"> </w:t>
      </w:r>
      <w:proofErr w:type="spellStart"/>
      <w:r>
        <w:t>Lemayovi</w:t>
      </w:r>
      <w:proofErr w:type="spellEnd"/>
      <w:r>
        <w:t>.</w:t>
      </w:r>
      <w:r>
        <w:rPr>
          <w:rStyle w:val="Znakapoznpodarou"/>
        </w:rPr>
        <w:footnoteReference w:id="27"/>
      </w:r>
      <w:r>
        <w:t xml:space="preserve"> Ty obsahovali informace o tom, že japonská města, v kterých se nachází vojenská technika nebo továrny budou zničena pro to, aby se nadále neprodlužovala tato nesmyslná válka. Bylo na nich také zmíněno, že bomba jako taková nemá oči a podle amerických humanitárních pravidel Americké letectvo, jenž si nepřeje zranit nevinné obyvatele, nabádá k opuštění zmiňovaných měst a záchranu jejich životů. Dále také, že Amerika nebojuje proti Japoncům jako takovým, ale vojenskému klišé, které je </w:t>
      </w:r>
      <w:proofErr w:type="gramStart"/>
      <w:r>
        <w:t>drží</w:t>
      </w:r>
      <w:proofErr w:type="gramEnd"/>
      <w:r>
        <w:t xml:space="preserve"> zotročené. Poslední informací bylo zřeknutí se odpovědnosti o bombardování měst, jež nejsou zmíněná na letácích.</w:t>
      </w:r>
    </w:p>
    <w:p w14:paraId="302B111A" w14:textId="58680BB0" w:rsidR="00C65E6C" w:rsidRDefault="00A74792" w:rsidP="00A74792">
      <w:proofErr w:type="spellStart"/>
      <w:r w:rsidRPr="004D2080">
        <w:rPr>
          <w:i/>
          <w:iCs/>
        </w:rPr>
        <w:t>LeMay</w:t>
      </w:r>
      <w:proofErr w:type="spellEnd"/>
      <w:r w:rsidRPr="004D2080">
        <w:rPr>
          <w:i/>
          <w:iCs/>
        </w:rPr>
        <w:t xml:space="preserve"> letáky</w:t>
      </w:r>
      <w:r>
        <w:t xml:space="preserve"> přímo nezmiňovaly, že Američané vlastní atomové zbraně, avšak následně byly vytvořeny i letáky pojmenované </w:t>
      </w:r>
      <w:r w:rsidRPr="004D2080">
        <w:rPr>
          <w:i/>
          <w:iCs/>
        </w:rPr>
        <w:t>Hirošima letáky</w:t>
      </w:r>
      <w:r>
        <w:t xml:space="preserve"> (</w:t>
      </w:r>
      <w:proofErr w:type="spellStart"/>
      <w:r>
        <w:t>Hiroshima</w:t>
      </w:r>
      <w:proofErr w:type="spellEnd"/>
      <w:r>
        <w:t xml:space="preserve"> </w:t>
      </w:r>
      <w:proofErr w:type="spellStart"/>
      <w:r>
        <w:t>Leaflets</w:t>
      </w:r>
      <w:proofErr w:type="spellEnd"/>
      <w:r>
        <w:t xml:space="preserve">), které se shazovali na </w:t>
      </w:r>
      <w:r w:rsidR="00873926">
        <w:t>velká</w:t>
      </w:r>
      <w:r>
        <w:t xml:space="preserve"> města a ty obsahovaly i fotku atomového výbuchu právě v městě Hirošima.</w:t>
      </w:r>
      <w:r>
        <w:rPr>
          <w:rStyle w:val="Znakapoznpodarou"/>
        </w:rPr>
        <w:footnoteReference w:id="28"/>
      </w:r>
      <w:r>
        <w:t xml:space="preserve"> Ten bude blíže popsán v podkapitole s ukázkou příkladů letáků vyrobených ve Spojených státech amerických.</w:t>
      </w:r>
    </w:p>
    <w:p w14:paraId="39346187" w14:textId="7942F57A" w:rsidR="001C4477" w:rsidRDefault="001C4477" w:rsidP="001C4477">
      <w:pPr>
        <w:pStyle w:val="Nadpis5"/>
      </w:pPr>
      <w:r>
        <w:t>Výzva k přemluvení vojáků</w:t>
      </w:r>
    </w:p>
    <w:p w14:paraId="7CC05F1C" w14:textId="0DA28837" w:rsidR="001C4477" w:rsidRDefault="001C4477" w:rsidP="001C4477">
      <w:pPr>
        <w:ind w:firstLine="0"/>
      </w:pPr>
      <w:r>
        <w:tab/>
        <w:t xml:space="preserve">Dalším druhem leteckých letáků určených pro obyvatelstvo byly letáky, </w:t>
      </w:r>
      <w:r w:rsidR="009E14EE">
        <w:t>jež</w:t>
      </w:r>
      <w:r>
        <w:t xml:space="preserve"> je vyzívaly k přemluvení </w:t>
      </w:r>
      <w:r w:rsidR="009E14EE">
        <w:t xml:space="preserve">vojáků, kteří byli na frontě k tomu, aby se vzdali a tím ukončili dříve válku. Jedním z příkladů byl leták mířený na německé obyvatele ke konci války, jehož obsah zněl následovně: „Muži na frontě budou bojovat proti obrněné převaze nepřítele holýma rukama. Jsou stateční, ale jsou jen nesmyslně obětováni. Ve vlastním </w:t>
      </w:r>
      <w:r w:rsidR="009E14EE">
        <w:lastRenderedPageBreak/>
        <w:t>zájmu proto následujte tuto radu: Přesvědčujte vojáky o zbytečnosti jejich obětí. Musí se sami zachovat pro to, aby mohly po válce rekonstruovat.“</w:t>
      </w:r>
      <w:r w:rsidR="009E14EE">
        <w:rPr>
          <w:rStyle w:val="Znakapoznpodarou"/>
        </w:rPr>
        <w:footnoteReference w:id="29"/>
      </w:r>
    </w:p>
    <w:p w14:paraId="11624CA8" w14:textId="2817B6C8" w:rsidR="00C1262A" w:rsidRDefault="00C1262A" w:rsidP="00DB7705">
      <w:pPr>
        <w:pStyle w:val="Nadpis5"/>
      </w:pPr>
      <w:r>
        <w:t>Výzva k partizánské činnosti.</w:t>
      </w:r>
    </w:p>
    <w:p w14:paraId="33CE2A7A" w14:textId="3F60FC13" w:rsidR="00C1262A" w:rsidRDefault="00C1262A" w:rsidP="001C4477">
      <w:pPr>
        <w:ind w:firstLine="0"/>
      </w:pPr>
      <w:r>
        <w:tab/>
        <w:t>Tento leták vyráběly spojenecké armády v několika verzích pro rozbití idey bezmoci, která byla vsazena do myslí německých občanů. Z důvodu nacistické tyranie si němečtí civilisté mysleli, že nemají moc a schopnosti bojovat proti nacistickému režimu. Byl na něm text ve zkratce říkající, že i činy jednotlivce jako zničení kolejí, nebo pomalejší práce b továrnách může vést k rychlejšímu ukončení války. Zakončením tohoto druhu letáků byla silná věta „Ano, je pravda, že ty samotný nemůžeš ukončit světovou válku. Můžeš ale přispět k jejímu rychlejšímu ukončení.</w:t>
      </w:r>
      <w:r>
        <w:rPr>
          <w:rStyle w:val="Znakapoznpodarou"/>
        </w:rPr>
        <w:footnoteReference w:id="30"/>
      </w:r>
    </w:p>
    <w:p w14:paraId="27CAF60E" w14:textId="0CF5D6D9" w:rsidR="00DB7705" w:rsidRDefault="00DB7705" w:rsidP="00DB7705">
      <w:pPr>
        <w:pStyle w:val="Nadpis4"/>
      </w:pPr>
      <w:bookmarkStart w:id="27" w:name="_Toc164928677"/>
      <w:r>
        <w:t xml:space="preserve">Výzva </w:t>
      </w:r>
      <w:r w:rsidR="00583FC5">
        <w:t>k dezerci</w:t>
      </w:r>
      <w:bookmarkEnd w:id="27"/>
    </w:p>
    <w:p w14:paraId="641ACFA4" w14:textId="445C5918" w:rsidR="000575F2" w:rsidRDefault="00DB7705" w:rsidP="001C4477">
      <w:pPr>
        <w:ind w:firstLine="0"/>
      </w:pPr>
      <w:r>
        <w:tab/>
      </w:r>
      <w:r w:rsidRPr="00DB7705">
        <w:t>Funkce, která měla větší účinky, než bylo původně očekáváno byla výzva nepřátelských vojáků k dezerci. Tyto letáky na sobě měli instrukce, jak dezertovat a najít vojáky nepřátelské armády. Některé dokonce sloužili i jako propustky, kterými jste se mohli příslušníkům</w:t>
      </w:r>
      <w:r>
        <w:t xml:space="preserve"> vojsk</w:t>
      </w:r>
      <w:r w:rsidRPr="00DB7705">
        <w:t xml:space="preserve"> protivníka identifikovat.</w:t>
      </w:r>
      <w:r w:rsidR="000575F2">
        <w:t xml:space="preserve"> Při jejich tvoření bylo pro efektivitu </w:t>
      </w:r>
      <w:r w:rsidR="00583FC5">
        <w:t>nutné,</w:t>
      </w:r>
      <w:r w:rsidR="000575F2">
        <w:t xml:space="preserve"> aby jejich tvůrci dali nepřátelským vojákům nějaký typ výmluvy pro jejich činy.</w:t>
      </w:r>
      <w:r w:rsidR="00583FC5">
        <w:t xml:space="preserve"> Samotná dezerce (chápána jako akt úmyslného se vzdání nepřátelským vojákům) totiž mohla mít několik podob, které měly různý efekt na vojáky, jenž tento akt vykonávali. První podoba je čistá dezerce, kdy voják vyhodnotí situaci, v které se nachází jako nebezpečnou a rozhodne utéct a vzdát se nepříteli. Tento druh dezerce byl však většinou chápán od jeho druhů a národa jako </w:t>
      </w:r>
      <w:proofErr w:type="spellStart"/>
      <w:r w:rsidR="00583FC5">
        <w:t>zbabělecký</w:t>
      </w:r>
      <w:proofErr w:type="spellEnd"/>
      <w:r w:rsidR="00583FC5">
        <w:t xml:space="preserve"> čin, a dokonce vojenský zločin. Druhá podoba dezerce je vzdání se při boji. Vzdání se většinou nastávalo, když morálka vojáků byla velmi nízká a mnoho vojáků tohoto činu následně litovala, jelikož tím ztratili svou hrdost. Třetí podobou je dobrovolné zajetí nepřítelem. Tato podoba byla nejvíce </w:t>
      </w:r>
      <w:r w:rsidR="00583FC5">
        <w:lastRenderedPageBreak/>
        <w:t>preferovanou dezercí, jelikož voják měl aspoň na oko pořád svou čest a nemohl být postaven před vojenský soud.</w:t>
      </w:r>
      <w:r w:rsidR="00A22A4F">
        <w:rPr>
          <w:rStyle w:val="Znakapoznpodarou"/>
        </w:rPr>
        <w:footnoteReference w:id="31"/>
      </w:r>
    </w:p>
    <w:p w14:paraId="02A47ADF" w14:textId="6D9B04BA" w:rsidR="00DB7705" w:rsidRDefault="00DB7705" w:rsidP="001423DF">
      <w:r w:rsidRPr="00DB7705">
        <w:t xml:space="preserve">Americká </w:t>
      </w:r>
      <w:r>
        <w:t>d</w:t>
      </w:r>
      <w:r w:rsidRPr="00DB7705">
        <w:t>ivize pro psychologickou válku uvedla, že i přes obtí</w:t>
      </w:r>
      <w:r>
        <w:t>žnost možného</w:t>
      </w:r>
      <w:r w:rsidRPr="00DB7705">
        <w:t xml:space="preserve"> měření jaká přesně účinnost je, tak k březnu roku 1945 bylo vyhozeno </w:t>
      </w:r>
      <w:r>
        <w:t>osmdesát milionů</w:t>
      </w:r>
      <w:r w:rsidRPr="00DB7705">
        <w:t xml:space="preserve"> lístků, které ukazovali možnosti, jak se vzdát, nebo proč se vzdát. Ze zajatých </w:t>
      </w:r>
      <w:r>
        <w:t>tři sta padesáti tisíc</w:t>
      </w:r>
      <w:r w:rsidRPr="00DB7705">
        <w:t xml:space="preserve"> vojáků německého původu až devadesát procent některé z</w:t>
      </w:r>
      <w:r>
        <w:t xml:space="preserve"> těchto</w:t>
      </w:r>
      <w:r w:rsidRPr="00DB7705">
        <w:t xml:space="preserve"> </w:t>
      </w:r>
      <w:r>
        <w:t xml:space="preserve">propustných </w:t>
      </w:r>
      <w:r w:rsidRPr="00DB7705">
        <w:t>lístků vidělo anebo je dokonce mělo přímo u sebe.</w:t>
      </w:r>
      <w:r>
        <w:rPr>
          <w:rStyle w:val="Znakapoznpodarou"/>
        </w:rPr>
        <w:footnoteReference w:id="32"/>
      </w:r>
      <w:r>
        <w:t xml:space="preserve"> </w:t>
      </w:r>
    </w:p>
    <w:p w14:paraId="3C82B41E" w14:textId="3717770B" w:rsidR="00A22A4F" w:rsidRDefault="00A22A4F" w:rsidP="00A22A4F">
      <w:pPr>
        <w:pStyle w:val="Nadpis4"/>
      </w:pPr>
      <w:bookmarkStart w:id="28" w:name="_Toc164928678"/>
      <w:r>
        <w:t>Podrytí nepřátelské morálky</w:t>
      </w:r>
      <w:bookmarkEnd w:id="28"/>
    </w:p>
    <w:p w14:paraId="093E22B5" w14:textId="4FC76046" w:rsidR="009D02B7" w:rsidRDefault="00130CD9" w:rsidP="00130CD9">
      <w:pPr>
        <w:spacing w:after="160"/>
      </w:pPr>
      <w:r w:rsidRPr="00130CD9">
        <w:t>K podrývání a manipulování nepřátelské morálky sloužily svým způsobem všechny druhy propagandistických leteckých letáků, jelikož se vždy používaly v rámci psychologické války, která je</w:t>
      </w:r>
      <w:r>
        <w:t xml:space="preserve"> v mnoha ohledech</w:t>
      </w:r>
      <w:r w:rsidRPr="00130CD9">
        <w:t xml:space="preserve"> na morálce založena. Existovaly však takové, které jednoduše neměly žádnou z výše uvedených funkcí a měly za úkol jen se dostat nepřátelům pod kůži. Tyto letáky sloužily k postupnému dlouhodobému psychologickému nátlaku na jejich čitatele, který by měl v konečné podobě za účinek zpochybnění a přehodnocení jejich loajality ke svým velitelům a vládě, která je do boje posílá. Hlavní témata, která se na tomto druhu letáků objevovala byla: kritizování nepřátelské vlády a velení, stesk po domově, vzbuzení viny za odchod do války</w:t>
      </w:r>
      <w:r w:rsidR="00D848D7">
        <w:t>.</w:t>
      </w:r>
      <w:r w:rsidR="007E1599">
        <w:rPr>
          <w:rStyle w:val="Znakapoznpodarou"/>
        </w:rPr>
        <w:footnoteReference w:id="33"/>
      </w:r>
    </w:p>
    <w:p w14:paraId="61FCA02C" w14:textId="78C4A915" w:rsidR="00130CD9" w:rsidRDefault="00130CD9" w:rsidP="00130CD9">
      <w:pPr>
        <w:spacing w:after="160"/>
      </w:pPr>
      <w:r>
        <w:t xml:space="preserve">Podle zachovaných letáků v archivech byla tato funkce hojně využívaná Německem. Ve sbírce německých letáků, které byly shazovány na spojenecké armády mezi lednem a červnem roku 1944. </w:t>
      </w:r>
      <w:proofErr w:type="gramStart"/>
      <w:r>
        <w:t>Z</w:t>
      </w:r>
      <w:r w:rsidR="0058260B">
        <w:t>e</w:t>
      </w:r>
      <w:proofErr w:type="gramEnd"/>
      <w:r w:rsidR="006E6312">
        <w:t xml:space="preserve"> sto čtyřiceti osmi</w:t>
      </w:r>
      <w:r>
        <w:t xml:space="preserve"> ukázaných zachovaných letáků v tomto období dlouhém pouze </w:t>
      </w:r>
      <w:r w:rsidR="006E6312">
        <w:t>půl roku je okolo stovky pouze demoralizačních.</w:t>
      </w:r>
      <w:r w:rsidR="006E6312">
        <w:rPr>
          <w:rStyle w:val="Znakapoznpodarou"/>
        </w:rPr>
        <w:footnoteReference w:id="34"/>
      </w:r>
      <w:r w:rsidR="006E6312">
        <w:t xml:space="preserve"> Německé letáky také obsahují i osobní útoky, výsměch, humorné popichování cílené na bojového ducha a hrdost nepřítele, komiksy vzbuzující žárlivost a falešné vzkazy od rodin </w:t>
      </w:r>
      <w:r w:rsidR="006E6312">
        <w:lastRenderedPageBreak/>
        <w:t>vojáků.</w:t>
      </w:r>
      <w:r w:rsidR="007B03AA">
        <w:rPr>
          <w:rStyle w:val="Znakapoznpodarou"/>
        </w:rPr>
        <w:footnoteReference w:id="35"/>
      </w:r>
      <w:r w:rsidR="006E6312">
        <w:t xml:space="preserve"> </w:t>
      </w:r>
      <w:r w:rsidR="007B03AA">
        <w:t xml:space="preserve">Jen z těchto informací samozřejmě nevyplývá přesná </w:t>
      </w:r>
      <w:r w:rsidR="00853E6A">
        <w:t>míra,</w:t>
      </w:r>
      <w:r w:rsidR="007B03AA">
        <w:t xml:space="preserve"> jak moc propaganda na prolomení nepřátelské morálky německé tvorbě propagandistických leteckých letáků dominovala. Tato ukázka však může sloužit jako představa jakým až osobním způsobem může být tato funkce využívána a kolik návrhů Německo vytvořilo. Navíc se za celé období války stejně jako u dalších zemí vždy měnila priorita na to, který druh propagandy je zrovna důležitý podle vývoje válečné situace. To je dále v práci </w:t>
      </w:r>
      <w:r w:rsidR="00E371DE">
        <w:t xml:space="preserve">přiblíženo v podkapitolách 4.4. </w:t>
      </w:r>
      <w:r w:rsidR="00E371DE" w:rsidRPr="00E371DE">
        <w:rPr>
          <w:i/>
          <w:iCs/>
        </w:rPr>
        <w:t>Jak se tvořily obsahy letáků</w:t>
      </w:r>
      <w:r w:rsidR="00E371DE">
        <w:t xml:space="preserve"> a 4.5. </w:t>
      </w:r>
      <w:r w:rsidR="00E371DE" w:rsidRPr="00E371DE">
        <w:rPr>
          <w:i/>
          <w:iCs/>
        </w:rPr>
        <w:t>Efektivita na p</w:t>
      </w:r>
      <w:r w:rsidR="00E371DE">
        <w:rPr>
          <w:i/>
          <w:iCs/>
        </w:rPr>
        <w:t>ř</w:t>
      </w:r>
      <w:r w:rsidR="00E371DE" w:rsidRPr="00E371DE">
        <w:rPr>
          <w:i/>
          <w:iCs/>
        </w:rPr>
        <w:t>íjemce</w:t>
      </w:r>
      <w:r w:rsidR="00E371DE">
        <w:t xml:space="preserve">. </w:t>
      </w:r>
    </w:p>
    <w:p w14:paraId="16A97380" w14:textId="3C3975F2" w:rsidR="00EF0830" w:rsidRDefault="00EF0830" w:rsidP="00EF0830">
      <w:pPr>
        <w:pStyle w:val="Nadpis4"/>
      </w:pPr>
      <w:bookmarkStart w:id="29" w:name="_Toc164928679"/>
      <w:r>
        <w:t>Kontra propaganda</w:t>
      </w:r>
      <w:bookmarkEnd w:id="29"/>
    </w:p>
    <w:p w14:paraId="52CB0705" w14:textId="3818F347" w:rsidR="00EF0830" w:rsidRPr="00EF0830" w:rsidRDefault="005B2149" w:rsidP="00EF0830">
      <w:r>
        <w:t>Za druhé světové válce byla vytvářena i letecká propaganda, která sloužila jako odpověď na propagandu nepřátelskou. Tento druh propagandy měl několik podob. První byla odpověď na nepřátelské tvrzení o válce</w:t>
      </w:r>
      <w:r w:rsidR="00130CD9">
        <w:t xml:space="preserve"> a následně jeho zpochybnění. Následně se také jednalo o přímé odpovědi na propagandu nepřátelskou.</w:t>
      </w:r>
      <w:r w:rsidR="00130CD9">
        <w:rPr>
          <w:rStyle w:val="Znakapoznpodarou"/>
        </w:rPr>
        <w:footnoteReference w:id="36"/>
      </w:r>
    </w:p>
    <w:p w14:paraId="7F3BD4E7" w14:textId="1A3F2661" w:rsidR="006B364B" w:rsidRDefault="00C2233A" w:rsidP="006B364B">
      <w:pPr>
        <w:pStyle w:val="Nadpis5"/>
      </w:pPr>
      <w:r>
        <w:t xml:space="preserve">Velká </w:t>
      </w:r>
      <w:r w:rsidR="006B364B">
        <w:t>Británie</w:t>
      </w:r>
    </w:p>
    <w:p w14:paraId="61B1F00C" w14:textId="32624A2E" w:rsidR="007E1599" w:rsidRDefault="00A831AE" w:rsidP="00A831AE">
      <w:pPr>
        <w:ind w:firstLine="0"/>
      </w:pPr>
      <w:r>
        <w:tab/>
        <w:t xml:space="preserve">Jako ukázku letáku vyrobeného ve velké Británii je pro tuto práci zvolen leták jménem </w:t>
      </w:r>
      <w:r w:rsidRPr="00BB3E4D">
        <w:rPr>
          <w:i/>
          <w:iCs/>
        </w:rPr>
        <w:t>Proč</w:t>
      </w:r>
      <w:r w:rsidR="00BB3E4D">
        <w:t>. (</w:t>
      </w:r>
      <w:proofErr w:type="spellStart"/>
      <w:r w:rsidR="00BB3E4D">
        <w:t>Warum</w:t>
      </w:r>
      <w:proofErr w:type="spellEnd"/>
      <w:r w:rsidR="00BB3E4D">
        <w:t>)</w:t>
      </w:r>
      <w:r w:rsidR="00967498">
        <w:t xml:space="preserve"> (</w:t>
      </w:r>
      <w:r w:rsidR="00967498" w:rsidRPr="00CE6EDA">
        <w:t xml:space="preserve">Obrázek </w:t>
      </w:r>
      <w:r w:rsidR="00CE6EDA" w:rsidRPr="00CE6EDA">
        <w:t>5</w:t>
      </w:r>
      <w:r w:rsidR="00967498" w:rsidRPr="00CE6EDA">
        <w:t xml:space="preserve"> a</w:t>
      </w:r>
      <w:r w:rsidR="00CE6EDA" w:rsidRPr="00CE6EDA">
        <w:t xml:space="preserve"> 6</w:t>
      </w:r>
      <w:r w:rsidR="00967498">
        <w:t>)</w:t>
      </w:r>
      <w:r>
        <w:t xml:space="preserve"> </w:t>
      </w:r>
      <w:r w:rsidRPr="00A831AE">
        <w:t xml:space="preserve">Těchto letáků bylo na Němci okupované území shozeno přes </w:t>
      </w:r>
      <w:r>
        <w:t xml:space="preserve">dva a půl milionů </w:t>
      </w:r>
      <w:r w:rsidRPr="00A831AE">
        <w:t>kusů.</w:t>
      </w:r>
      <w:r w:rsidR="007E1599" w:rsidRPr="007E1599">
        <w:rPr>
          <w:noProof/>
        </w:rPr>
        <w:t xml:space="preserve"> </w:t>
      </w:r>
    </w:p>
    <w:p w14:paraId="5B31C932" w14:textId="7987DBDE" w:rsidR="00A831AE" w:rsidRPr="006B364B" w:rsidRDefault="007A7D26" w:rsidP="00A831AE">
      <w:pPr>
        <w:ind w:firstLine="0"/>
      </w:pPr>
      <w:r>
        <w:t xml:space="preserve">Tento leták je ukázkou, že letáky s funkcí podrývání nepřátelské morálky mohly platit, jak na vojáky, tak na civilisty. </w:t>
      </w:r>
      <w:r w:rsidR="00A831AE" w:rsidRPr="00A831AE">
        <w:t>Obsah apeluje na to, proč by se měli hájit zájmy říše, když ona samotná nehájí zájmy jejího obyvatelstva, proč by člověk měl bojovat jen za stroj, který produkuje násilí a platit za to chudobou a ztrátou</w:t>
      </w:r>
      <w:r w:rsidR="00A831AE">
        <w:t xml:space="preserve"> svých</w:t>
      </w:r>
      <w:r w:rsidR="00A831AE" w:rsidRPr="00A831AE">
        <w:t xml:space="preserve"> známých.</w:t>
      </w:r>
      <w:r>
        <w:t xml:space="preserve"> Tyto argumenty jsou podpořeny i faktem, že nacisté nedali lidem, které začali kontrolovat na výběr a jen si vzali jejich zemi.</w:t>
      </w:r>
      <w:r w:rsidR="00FC66F4">
        <w:rPr>
          <w:rStyle w:val="Znakapoznpodarou"/>
        </w:rPr>
        <w:footnoteReference w:id="37"/>
      </w:r>
    </w:p>
    <w:p w14:paraId="4AF8E974" w14:textId="21543ABF" w:rsidR="006B364B" w:rsidRDefault="00A74792" w:rsidP="006B364B">
      <w:pPr>
        <w:pStyle w:val="Nadpis5"/>
      </w:pPr>
      <w:r>
        <w:lastRenderedPageBreak/>
        <w:t>Spojené státy americké</w:t>
      </w:r>
    </w:p>
    <w:p w14:paraId="7802DCDA" w14:textId="7CE57AC3" w:rsidR="00A74792" w:rsidRDefault="00A74792" w:rsidP="00A74792">
      <w:r>
        <w:t xml:space="preserve">Jako nejdůležitější leták, který americká armáda vytvořila může být považován takzvaný </w:t>
      </w:r>
      <w:r w:rsidRPr="00863953">
        <w:rPr>
          <w:i/>
          <w:iCs/>
        </w:rPr>
        <w:t>Hirošima leták</w:t>
      </w:r>
      <w:r>
        <w:t xml:space="preserve"> (</w:t>
      </w:r>
      <w:proofErr w:type="spellStart"/>
      <w:r>
        <w:t>Hiroshima</w:t>
      </w:r>
      <w:proofErr w:type="spellEnd"/>
      <w:r>
        <w:t xml:space="preserve"> </w:t>
      </w:r>
      <w:proofErr w:type="spellStart"/>
      <w:r>
        <w:t>Leaflet</w:t>
      </w:r>
      <w:proofErr w:type="spellEnd"/>
      <w:r w:rsidR="00BB3E4D">
        <w:t>)</w:t>
      </w:r>
      <w:r w:rsidR="00525627">
        <w:t xml:space="preserve"> </w:t>
      </w:r>
      <w:r w:rsidR="00BB3E4D">
        <w:t>(</w:t>
      </w:r>
      <w:r w:rsidR="00525627" w:rsidRPr="00BB3E4D">
        <w:t>Obrázek</w:t>
      </w:r>
      <w:r w:rsidR="00525627">
        <w:t xml:space="preserve"> </w:t>
      </w:r>
      <w:r w:rsidR="00BB3E4D">
        <w:t>7</w:t>
      </w:r>
      <w:r>
        <w:t>), který byl vytvořen jako varování japonského obyvatelstva o ničivé síle atomových bomb a jejich možného použití při bombardování japonských měst.</w:t>
      </w:r>
    </w:p>
    <w:p w14:paraId="7C21CC1F" w14:textId="16733EF7" w:rsidR="00A74792" w:rsidRPr="00A74792" w:rsidRDefault="00873926" w:rsidP="00A74792">
      <w:r>
        <w:t>Hlavním motivem tohoto letáku byla fotka vytvořeného kouřového oblaku po vybuchnutí atomové bomby shozené na Hirošimu (06.08.1945), který měl výšku čtrnácti kilometrů a byl vyfocen z bombardéru americké armády</w:t>
      </w:r>
      <w:r w:rsidR="00705AE1">
        <w:t xml:space="preserve">. Jeho textovým obsahem bylo varování směřované k japonským civilistům o tom, aby evakuovali svá města z důvodu, že americká armáda má ve svém vlastnictví nejničivější výbušninu v historii lidstva. Sílu této nové bomby demonstrovaly Spojené státy americké přirovnáním k stejné míře destrukce jako má náklad dvou tisíc bombardérů B-29. Dále je obyvatelům měst vzkázáno, že tuto bombu již proti jejich vlasti použili a pokud mají pochybnosti můžou si zjistit co se stalo s Hirošimou. Následuje výzva k japonským civilistům a vojákům, aby naléhali na svého císaře k ukončení války čestnou kapitulací a tím začali budovat nové, lepší a mírumilovné Japonsko. Leták byl zakončen výhružkou o jistém použití </w:t>
      </w:r>
      <w:r w:rsidR="001C4477">
        <w:t>atomových a jakýchkoliv dalších zbraní, pokud nebude válka ukončena. Obsah letáku byl napsaný nejdříve v angličtině a následně v japonštině.</w:t>
      </w:r>
      <w:r w:rsidR="00FC66F4">
        <w:rPr>
          <w:rStyle w:val="Znakapoznpodarou"/>
        </w:rPr>
        <w:footnoteReference w:id="38"/>
      </w:r>
    </w:p>
    <w:p w14:paraId="4A20E181" w14:textId="1D320533" w:rsidR="00D04423" w:rsidRDefault="00D04423" w:rsidP="00D04423">
      <w:pPr>
        <w:pStyle w:val="Nadpis5"/>
      </w:pPr>
      <w:r>
        <w:t>PWD/SHAEF</w:t>
      </w:r>
    </w:p>
    <w:p w14:paraId="6A77EDF3" w14:textId="6A20FFF7" w:rsidR="00F6311B" w:rsidRDefault="00D04423" w:rsidP="00A74792">
      <w:pPr>
        <w:ind w:firstLine="0"/>
      </w:pPr>
      <w:r>
        <w:t>Podkapitola s příklady leteckých letáků, které byly vytvořen</w:t>
      </w:r>
      <w:r w:rsidR="006417DB">
        <w:t>y</w:t>
      </w:r>
      <w:r>
        <w:t xml:space="preserve"> ve spolupráci Velké Británie a Spojených států</w:t>
      </w:r>
      <w:r w:rsidR="00F6311B">
        <w:t xml:space="preserve"> v rámci Divize psychologické války. Více informací o této divizi v kapitole </w:t>
      </w:r>
      <w:r w:rsidR="00F6311B" w:rsidRPr="00F6311B">
        <w:rPr>
          <w:i/>
          <w:iCs/>
        </w:rPr>
        <w:t>Jak se tvořily obsahy letáků</w:t>
      </w:r>
      <w:r w:rsidR="00F6311B">
        <w:rPr>
          <w:i/>
          <w:iCs/>
        </w:rPr>
        <w:t>.</w:t>
      </w:r>
    </w:p>
    <w:p w14:paraId="15F06630" w14:textId="58C515BF" w:rsidR="00A2173E" w:rsidRDefault="003774BB" w:rsidP="00B35554">
      <w:r>
        <w:t>Leták</w:t>
      </w:r>
      <w:r w:rsidR="007367F5">
        <w:t>y</w:t>
      </w:r>
      <w:r>
        <w:t xml:space="preserve"> jejich tvůrci pojmenované </w:t>
      </w:r>
      <w:proofErr w:type="gramStart"/>
      <w:r w:rsidRPr="00706161">
        <w:rPr>
          <w:i/>
          <w:iCs/>
        </w:rPr>
        <w:t>Lepší</w:t>
      </w:r>
      <w:proofErr w:type="gramEnd"/>
      <w:r w:rsidRPr="00706161">
        <w:rPr>
          <w:i/>
          <w:iCs/>
        </w:rPr>
        <w:t xml:space="preserve"> být svobodný než válečný zajatec, lepší být válečný zajatec</w:t>
      </w:r>
      <w:r w:rsidR="00706161" w:rsidRPr="00706161">
        <w:rPr>
          <w:i/>
          <w:iCs/>
        </w:rPr>
        <w:t xml:space="preserve"> než mrtvý</w:t>
      </w:r>
      <w:r w:rsidR="00706161">
        <w:t xml:space="preserve"> (</w:t>
      </w:r>
      <w:proofErr w:type="spellStart"/>
      <w:r w:rsidR="00706161">
        <w:t>Better</w:t>
      </w:r>
      <w:proofErr w:type="spellEnd"/>
      <w:r w:rsidR="00706161">
        <w:t xml:space="preserve"> Free </w:t>
      </w:r>
      <w:proofErr w:type="spellStart"/>
      <w:r w:rsidR="00706161">
        <w:t>Than</w:t>
      </w:r>
      <w:proofErr w:type="spellEnd"/>
      <w:r w:rsidR="00706161">
        <w:t xml:space="preserve"> </w:t>
      </w:r>
      <w:proofErr w:type="spellStart"/>
      <w:r w:rsidR="00706161">
        <w:t>Prisoner-Of-War</w:t>
      </w:r>
      <w:proofErr w:type="spellEnd"/>
      <w:r w:rsidR="007367F5">
        <w:t xml:space="preserve"> (POW)</w:t>
      </w:r>
      <w:r w:rsidR="00706161">
        <w:t xml:space="preserve">, </w:t>
      </w:r>
      <w:proofErr w:type="spellStart"/>
      <w:r w:rsidR="00706161">
        <w:t>Better</w:t>
      </w:r>
      <w:proofErr w:type="spellEnd"/>
      <w:r w:rsidR="00706161">
        <w:t xml:space="preserve"> </w:t>
      </w:r>
      <w:proofErr w:type="spellStart"/>
      <w:r w:rsidR="00706161">
        <w:t>Pri</w:t>
      </w:r>
      <w:r w:rsidR="007367F5">
        <w:t>s</w:t>
      </w:r>
      <w:r w:rsidR="00706161">
        <w:t>on</w:t>
      </w:r>
      <w:r w:rsidR="006417DB">
        <w:t>er-Of-War</w:t>
      </w:r>
      <w:proofErr w:type="spellEnd"/>
      <w:r w:rsidR="006417DB">
        <w:t xml:space="preserve"> </w:t>
      </w:r>
      <w:proofErr w:type="spellStart"/>
      <w:r w:rsidR="006417DB">
        <w:t>Than</w:t>
      </w:r>
      <w:proofErr w:type="spellEnd"/>
      <w:r w:rsidR="006417DB">
        <w:t xml:space="preserve"> </w:t>
      </w:r>
      <w:proofErr w:type="spellStart"/>
      <w:r w:rsidR="006417DB">
        <w:t>Dead</w:t>
      </w:r>
      <w:proofErr w:type="spellEnd"/>
      <w:r w:rsidR="00C32A27">
        <w:t>)</w:t>
      </w:r>
      <w:r w:rsidR="00525627">
        <w:t xml:space="preserve"> </w:t>
      </w:r>
      <w:r w:rsidR="00C32A27">
        <w:t>(</w:t>
      </w:r>
      <w:r w:rsidR="00525627" w:rsidRPr="00C32A27">
        <w:t>Obrázek</w:t>
      </w:r>
      <w:r w:rsidR="00C32A27" w:rsidRPr="00C32A27">
        <w:t xml:space="preserve"> 8</w:t>
      </w:r>
      <w:r w:rsidR="006417DB">
        <w:t>) byly jedněmi</w:t>
      </w:r>
      <w:r w:rsidR="00706161">
        <w:t xml:space="preserve"> z letáků usilující</w:t>
      </w:r>
      <w:r w:rsidR="006417DB">
        <w:t>ch</w:t>
      </w:r>
      <w:r w:rsidR="00706161">
        <w:t xml:space="preserve"> o podlomení nepřátelské morálky a výzvy ke kapitulaci. Byly posledním ze série vytvořené PWD o tom, jak se mají zajatci spojených států, nebo jejich spojenců, v zajetí.</w:t>
      </w:r>
    </w:p>
    <w:p w14:paraId="428CE9EC" w14:textId="027FCFC5" w:rsidR="00BF19A4" w:rsidRDefault="00773C56" w:rsidP="003774BB">
      <w:r>
        <w:t xml:space="preserve">Obsah tohoto letáku vzkazuje německým vojákům, že život v zajetí </w:t>
      </w:r>
      <w:r w:rsidR="006417DB">
        <w:t xml:space="preserve">je </w:t>
      </w:r>
      <w:r>
        <w:t>sice špatný, ale je pořád lepší být zajatec než mrtvý. Tuto myšlenku podporuje první odstavec, v</w:t>
      </w:r>
      <w:r w:rsidR="006417DB">
        <w:t>e</w:t>
      </w:r>
      <w:r>
        <w:t xml:space="preserve"> kterém je popsáno, jak </w:t>
      </w:r>
      <w:r w:rsidR="006417DB">
        <w:t xml:space="preserve">se </w:t>
      </w:r>
      <w:r>
        <w:t xml:space="preserve">osm set padesát tisíc jejich druhů na západní frontě muselo rozhodnout mezi smrtí v nesmyslné situaci </w:t>
      </w:r>
      <w:r w:rsidR="00BF19A4">
        <w:t>anebo</w:t>
      </w:r>
      <w:r>
        <w:t xml:space="preserve"> životem v zajetí.</w:t>
      </w:r>
      <w:r w:rsidR="00BF19A4">
        <w:t xml:space="preserve"> Druhá část letáku </w:t>
      </w:r>
      <w:r w:rsidR="00BF19A4">
        <w:lastRenderedPageBreak/>
        <w:t xml:space="preserve">vypisuje vše, co zajatci </w:t>
      </w:r>
      <w:r w:rsidR="006417DB">
        <w:t>mohou</w:t>
      </w:r>
      <w:r w:rsidR="00BF19A4">
        <w:t xml:space="preserve"> ve spojeneckých válečných vězeních očekávat, a jak se s nimi bude zacházet. </w:t>
      </w:r>
    </w:p>
    <w:p w14:paraId="32F6DC33" w14:textId="77777777" w:rsidR="00BF19A4" w:rsidRDefault="00BF19A4" w:rsidP="00BF19A4">
      <w:pPr>
        <w:ind w:firstLine="0"/>
      </w:pPr>
      <w:r>
        <w:t xml:space="preserve">Mezi vypsané body </w:t>
      </w:r>
      <w:proofErr w:type="gramStart"/>
      <w:r>
        <w:t>patří</w:t>
      </w:r>
      <w:proofErr w:type="gramEnd"/>
      <w:r>
        <w:t>:</w:t>
      </w:r>
    </w:p>
    <w:p w14:paraId="436A65B9" w14:textId="64A05CCC" w:rsidR="00BF19A4" w:rsidRDefault="005F05D4" w:rsidP="004C612F">
      <w:pPr>
        <w:pStyle w:val="Odstavecseseznamem"/>
        <w:numPr>
          <w:ilvl w:val="0"/>
          <w:numId w:val="37"/>
        </w:numPr>
      </w:pPr>
      <w:r>
        <w:t>Bude s vámi zacházeno jako s vojákem bez ubližování a férově.</w:t>
      </w:r>
    </w:p>
    <w:p w14:paraId="63CD31D6" w14:textId="353B78C2" w:rsidR="00BF19A4" w:rsidRDefault="00BF19A4" w:rsidP="004C612F">
      <w:pPr>
        <w:pStyle w:val="Odstavecseseznamem"/>
        <w:numPr>
          <w:ilvl w:val="0"/>
          <w:numId w:val="37"/>
        </w:numPr>
      </w:pPr>
      <w:r>
        <w:t>Jídlo je decentní a podle Ženevské úmluvy stejné jako mají naši v</w:t>
      </w:r>
      <w:r w:rsidR="00CA4E00">
        <w:t>ojáci, kteří jsou nejlépe krmeni</w:t>
      </w:r>
      <w:r>
        <w:t xml:space="preserve"> na světě.</w:t>
      </w:r>
    </w:p>
    <w:p w14:paraId="51FDD175" w14:textId="3F4CE0FB" w:rsidR="00BF19A4" w:rsidRDefault="005F05D4" w:rsidP="004C612F">
      <w:pPr>
        <w:pStyle w:val="Odstavecseseznamem"/>
        <w:numPr>
          <w:ilvl w:val="0"/>
          <w:numId w:val="37"/>
        </w:numPr>
      </w:pPr>
      <w:r>
        <w:t xml:space="preserve">Můžete si vydělat, ať jste uvězněni kdekoliv. </w:t>
      </w:r>
      <w:r w:rsidR="00BF19A4">
        <w:t>Bude vám placeno stejně jako vaš</w:t>
      </w:r>
      <w:r w:rsidR="00CA4E00">
        <w:t>i</w:t>
      </w:r>
      <w:r w:rsidR="00BF19A4">
        <w:t xml:space="preserve">m druhům v Americe: </w:t>
      </w:r>
      <w:r w:rsidR="00F540DD">
        <w:t>Sedmdesát amerických centů denně</w:t>
      </w:r>
    </w:p>
    <w:p w14:paraId="115952DE" w14:textId="71BF1E47" w:rsidR="003774BB" w:rsidRDefault="00BF19A4" w:rsidP="004C612F">
      <w:pPr>
        <w:pStyle w:val="Odstavecseseznamem"/>
        <w:numPr>
          <w:ilvl w:val="0"/>
          <w:numId w:val="37"/>
        </w:numPr>
      </w:pPr>
      <w:r>
        <w:t>Máte možnost psát domů čtyři letáky a posílat čtyři pohlednice</w:t>
      </w:r>
      <w:r w:rsidR="00F540DD">
        <w:t>. Letáky a balíky můžete i přijímat.</w:t>
      </w:r>
    </w:p>
    <w:p w14:paraId="2ACCCE90" w14:textId="74174F97" w:rsidR="00F540DD" w:rsidRDefault="005F05D4" w:rsidP="00BF19A4">
      <w:pPr>
        <w:ind w:firstLine="0"/>
      </w:pPr>
      <w:r>
        <w:t xml:space="preserve">Co je ale nejdůležitější, je to, že se vrátíte domů po tom, co válka </w:t>
      </w:r>
      <w:proofErr w:type="gramStart"/>
      <w:r>
        <w:t>skončí</w:t>
      </w:r>
      <w:proofErr w:type="gramEnd"/>
      <w:r>
        <w:t>.</w:t>
      </w:r>
      <w:r>
        <w:rPr>
          <w:rStyle w:val="Znakapoznpodarou"/>
        </w:rPr>
        <w:footnoteReference w:id="39"/>
      </w:r>
    </w:p>
    <w:p w14:paraId="0E1D41D5" w14:textId="6259A185" w:rsidR="00F540DD" w:rsidRDefault="00F540DD" w:rsidP="00BF19A4">
      <w:pPr>
        <w:ind w:firstLine="0"/>
      </w:pPr>
      <w:r>
        <w:t>O tom, jak se tento leták tvořil</w:t>
      </w:r>
      <w:r w:rsidR="00CA4E00">
        <w:t>,</w:t>
      </w:r>
      <w:r>
        <w:t xml:space="preserve"> je napsáno více v kapitole </w:t>
      </w:r>
      <w:r w:rsidRPr="00F540DD">
        <w:rPr>
          <w:i/>
          <w:iCs/>
        </w:rPr>
        <w:t>Jak se tvořily obsahy letáků</w:t>
      </w:r>
      <w:r w:rsidR="004C612F">
        <w:t xml:space="preserve">: </w:t>
      </w:r>
      <w:r w:rsidR="004C612F" w:rsidRPr="004C612F">
        <w:rPr>
          <w:i/>
          <w:iCs/>
        </w:rPr>
        <w:t>PWD SHAEF</w:t>
      </w:r>
      <w:r w:rsidR="00CA4E00">
        <w:rPr>
          <w:i/>
          <w:iCs/>
        </w:rPr>
        <w:t>,</w:t>
      </w:r>
      <w:r>
        <w:t xml:space="preserve"> kde je uveden jako příklad změn obsahu letáků na základě zpětné vazby od vězňů nebo informací z fronty.</w:t>
      </w:r>
    </w:p>
    <w:p w14:paraId="137341DA" w14:textId="77777777" w:rsidR="006B364B" w:rsidRDefault="006B364B" w:rsidP="006B364B">
      <w:pPr>
        <w:pStyle w:val="Nadpis5"/>
      </w:pPr>
      <w:r>
        <w:t>Německo</w:t>
      </w:r>
    </w:p>
    <w:p w14:paraId="5EA3E562" w14:textId="60DDC109" w:rsidR="00DC1BAE" w:rsidRDefault="00257E53" w:rsidP="00257E53">
      <w:pPr>
        <w:ind w:firstLine="0"/>
      </w:pPr>
      <w:r>
        <w:tab/>
        <w:t>Německé letáky s funkcí výzvy k dezerci měli mezi sebou i propustku pro nepřátelské vojáky</w:t>
      </w:r>
      <w:r w:rsidR="00FC66F4">
        <w:t xml:space="preserve">. Takzvaný Free </w:t>
      </w:r>
      <w:proofErr w:type="spellStart"/>
      <w:r w:rsidR="00FC66F4">
        <w:t>Pass</w:t>
      </w:r>
      <w:proofErr w:type="spellEnd"/>
      <w:r w:rsidR="00525627">
        <w:t xml:space="preserve"> (</w:t>
      </w:r>
      <w:r w:rsidR="00525627" w:rsidRPr="00C32A27">
        <w:t>Obrázek</w:t>
      </w:r>
      <w:r w:rsidR="00C32A27" w:rsidRPr="00C32A27">
        <w:t xml:space="preserve"> 9</w:t>
      </w:r>
      <w:r w:rsidR="00525627">
        <w:t>)</w:t>
      </w:r>
      <w:r w:rsidR="00FC66F4">
        <w:t xml:space="preserve"> zaručoval lepší chování v případě zajetí</w:t>
      </w:r>
      <w:r w:rsidR="00DC1BAE">
        <w:t xml:space="preserve"> včetně slibu, že voják nebude zavřen do zajateckých táborů, nebo vězení.</w:t>
      </w:r>
      <w:r w:rsidR="00FC66F4">
        <w:t xml:space="preserve"> Jeho </w:t>
      </w:r>
      <w:r w:rsidR="00DC1BAE">
        <w:t>použitím</w:t>
      </w:r>
      <w:r w:rsidR="00FC66F4">
        <w:t xml:space="preserve"> však souhlasil s nacistickou ideologií, antisemitismem a antikomunismem. Vlastním jménem se také přihlašoval </w:t>
      </w:r>
      <w:r w:rsidR="002F5976">
        <w:t>k dezerci a tím pádem i válečnému zločinu proti vlasti. Tyto propustky byly často kombinované s letáky, jež plnily funkci podrývání nepřátelské morálky pro zvýšení jejich efektivity na příjemce.</w:t>
      </w:r>
      <w:r w:rsidR="007332C1">
        <w:rPr>
          <w:rStyle w:val="Znakapoznpodarou"/>
        </w:rPr>
        <w:footnoteReference w:id="40"/>
      </w:r>
    </w:p>
    <w:p w14:paraId="44A827C2" w14:textId="771BBD2E" w:rsidR="00A42089" w:rsidRDefault="00F15550" w:rsidP="00257E53">
      <w:pPr>
        <w:ind w:firstLine="0"/>
      </w:pPr>
      <w:r>
        <w:tab/>
        <w:t>Mezi zajímavé příklady letáků vyrobených v Německu, které byly používány k demoralizaci nepřátelských vojáků byl leták</w:t>
      </w:r>
      <w:r w:rsidR="00DE6692">
        <w:t xml:space="preserve"> s nadpisem</w:t>
      </w:r>
      <w:r>
        <w:t xml:space="preserve"> Barevní vojáci amerických sil (</w:t>
      </w:r>
      <w:proofErr w:type="spellStart"/>
      <w:r>
        <w:t>Colored</w:t>
      </w:r>
      <w:proofErr w:type="spellEnd"/>
      <w:r>
        <w:t xml:space="preserve"> </w:t>
      </w:r>
      <w:proofErr w:type="spellStart"/>
      <w:r>
        <w:t>Soldiers</w:t>
      </w:r>
      <w:proofErr w:type="spellEnd"/>
      <w:r>
        <w:t xml:space="preserve"> </w:t>
      </w:r>
      <w:proofErr w:type="spellStart"/>
      <w:r>
        <w:t>of</w:t>
      </w:r>
      <w:proofErr w:type="spellEnd"/>
      <w:r>
        <w:t xml:space="preserve"> </w:t>
      </w:r>
      <w:proofErr w:type="spellStart"/>
      <w:r>
        <w:t>the</w:t>
      </w:r>
      <w:proofErr w:type="spellEnd"/>
      <w:r>
        <w:t xml:space="preserve"> U.S. </w:t>
      </w:r>
      <w:proofErr w:type="spellStart"/>
      <w:r>
        <w:t>Forces</w:t>
      </w:r>
      <w:proofErr w:type="spellEnd"/>
      <w:r w:rsidR="004E2FAB">
        <w:t>)</w:t>
      </w:r>
      <w:r>
        <w:t xml:space="preserve"> </w:t>
      </w:r>
      <w:r w:rsidR="004E2FAB">
        <w:t>(</w:t>
      </w:r>
      <w:r w:rsidRPr="004E2FAB">
        <w:t>Obrázek</w:t>
      </w:r>
      <w:r w:rsidR="004E2FAB" w:rsidRPr="004E2FAB">
        <w:t xml:space="preserve"> 10</w:t>
      </w:r>
      <w:r>
        <w:t>). Tento leták</w:t>
      </w:r>
      <w:r w:rsidR="003D75BB">
        <w:t>, vytvořen roku 1944,</w:t>
      </w:r>
      <w:r w:rsidR="00DE6692">
        <w:t xml:space="preserve"> využíval rasové rozdíly mezi vojáky americké armády. Podle toho, jak byl leták distribuován a jeho formátu byl buď na první straně, nebo půlce napsaný krátký příběh</w:t>
      </w:r>
      <w:r w:rsidR="00A42089">
        <w:t xml:space="preserve"> doplněný ilustrací</w:t>
      </w:r>
      <w:r w:rsidR="00DE6692">
        <w:t xml:space="preserve"> vyprávějící o dvou černošských mužích v New Yorku, kteří byli </w:t>
      </w:r>
      <w:r w:rsidR="00DE6692">
        <w:lastRenderedPageBreak/>
        <w:t xml:space="preserve">křesťané a chtěli z důvodu melodií varhan jít na konec bohoslužby do kostela, jelikož byli také věřící. Při jejich příchodu se však američtí občané, kteří byli příslušníci bílé rasy, postavili na své nohy a k novým návštěvníkům se chystali chovat nepřátelsky. Situace byla zakončena </w:t>
      </w:r>
      <w:r w:rsidR="003D75BB">
        <w:t>samotným ministrantem, který vyvedl oba černošské může z kostela a řekl jim, že mají okamžitě odejít. Příběh byl zakončen textem: „Není snad Amerika svobodnou zemí!“</w:t>
      </w:r>
      <w:r w:rsidR="009872AD">
        <w:rPr>
          <w:rStyle w:val="Znakapoznpodarou"/>
        </w:rPr>
        <w:footnoteReference w:id="41"/>
      </w:r>
      <w:r w:rsidR="009872AD">
        <w:t xml:space="preserve"> Na druhé stránce, nebo půlce byl vzkaz černošským americkým vojákům od Německa. </w:t>
      </w:r>
      <w:r w:rsidR="00A42089">
        <w:t>Dále navazoval text, který je potřeba přeložit celý, jelikož by sumarizací mohlo dojít k změnění významu.</w:t>
      </w:r>
    </w:p>
    <w:p w14:paraId="7632E501" w14:textId="2EBE15C4" w:rsidR="00A42089" w:rsidRDefault="00A42089" w:rsidP="00257E53">
      <w:pPr>
        <w:ind w:firstLine="0"/>
      </w:pPr>
      <w:r>
        <w:tab/>
        <w:t>Překlad</w:t>
      </w:r>
      <w:r w:rsidR="007A016E">
        <w:t xml:space="preserve"> se zachovaným rozložením textu</w:t>
      </w:r>
      <w:r>
        <w:t>:</w:t>
      </w:r>
    </w:p>
    <w:p w14:paraId="7FE07723" w14:textId="3677DFCB" w:rsidR="00A42089" w:rsidRDefault="00A42089" w:rsidP="00257E53">
      <w:pPr>
        <w:ind w:firstLine="0"/>
      </w:pPr>
      <w:r>
        <w:t>Barevní vojáci amerických sil!</w:t>
      </w:r>
    </w:p>
    <w:p w14:paraId="0B8F8C05" w14:textId="44024812" w:rsidR="00A42089" w:rsidRDefault="00A42089" w:rsidP="00257E53">
      <w:pPr>
        <w:ind w:firstLine="0"/>
      </w:pPr>
      <w:r>
        <w:t xml:space="preserve">Bílí lidé v U.S.A vám nedovolí modlit se v jejich kostelech, i přes to, že jste američtí občané. V Německu by nic takového nebylo možné. Barevní lidé žijící v Německu mohou vždycky jít do jakéhokoliv kostela chtějí. </w:t>
      </w:r>
      <w:r w:rsidR="006C577B">
        <w:t>Nikdy nebyly pro Němce problémem. V Německu nikdy nedošlo k lynčování barevných lidí. Vždy s nimi bylo zacházeno slušně, takže se nemusíte bát s Němci být.</w:t>
      </w:r>
    </w:p>
    <w:p w14:paraId="5E556969" w14:textId="2BC82A61" w:rsidR="007A016E" w:rsidRDefault="006C577B" w:rsidP="00257E53">
      <w:pPr>
        <w:ind w:firstLine="0"/>
      </w:pPr>
      <w:r>
        <w:t>Přijďte k</w:t>
      </w:r>
      <w:r w:rsidR="007A016E">
        <w:t> </w:t>
      </w:r>
      <w:r>
        <w:t>nám</w:t>
      </w:r>
    </w:p>
    <w:p w14:paraId="1552495B" w14:textId="2818E6A7" w:rsidR="007A016E" w:rsidRDefault="006C577B" w:rsidP="00257E53">
      <w:pPr>
        <w:ind w:firstLine="0"/>
      </w:pPr>
      <w:r>
        <w:t xml:space="preserve">pokud už máte této války dost a chcete se dostat domů v bezpečí. Určitě snad chcete už vidět své blízké ne? Bude s vámi zacházeno jako z vojenskými zajatci v německých táborech. Za každé příležitosti budete mít možnost zúčastnit se bohoslužeb. Budete vést </w:t>
      </w:r>
      <w:r w:rsidR="007A016E">
        <w:t>krásný a zdravý život mezi svými kamarády.</w:t>
      </w:r>
    </w:p>
    <w:p w14:paraId="6EF19DF6" w14:textId="50C1836A" w:rsidR="007A016E" w:rsidRDefault="007A016E" w:rsidP="00257E53">
      <w:pPr>
        <w:ind w:firstLine="0"/>
      </w:pPr>
      <w:r>
        <w:t>Neváhejte</w:t>
      </w:r>
    </w:p>
    <w:p w14:paraId="3A4783E9" w14:textId="7BAE4565" w:rsidR="007A016E" w:rsidRDefault="007A016E" w:rsidP="00257E53">
      <w:pPr>
        <w:ind w:firstLine="0"/>
      </w:pPr>
      <w:r>
        <w:t>Když budete čekat moc dlouho může být pozdě.</w:t>
      </w:r>
      <w:r>
        <w:rPr>
          <w:rStyle w:val="Znakapoznpodarou"/>
        </w:rPr>
        <w:footnoteReference w:id="42"/>
      </w:r>
    </w:p>
    <w:p w14:paraId="1398D339" w14:textId="4AC9FE13" w:rsidR="007A016E" w:rsidRDefault="004803A0" w:rsidP="00257E53">
      <w:pPr>
        <w:ind w:firstLine="0"/>
      </w:pPr>
      <w:r>
        <w:t xml:space="preserve">Text vzkazu navazoval na příběh a stavěl na něm svůj argument, že i přes americké občanství je s černošskými lidmi zacházeno jinak něž s lidmi bílé rasy. </w:t>
      </w:r>
      <w:r w:rsidR="007A016E">
        <w:t>Z</w:t>
      </w:r>
      <w:r>
        <w:t>e zpětného pohledu na dějiny je možné určit, že vzhledem k nacistické ideologii a událostem, které se odehrávaly na územích pod nacistickou vládou je text lživý. To také potvrzuje popisek letáku na stránkách Musea památek holokaustu Spojených států amerických.</w:t>
      </w:r>
    </w:p>
    <w:p w14:paraId="72E6C983" w14:textId="28CE81B2" w:rsidR="006C577B" w:rsidRDefault="006C577B" w:rsidP="00257E53">
      <w:pPr>
        <w:ind w:firstLine="0"/>
      </w:pPr>
      <w:r>
        <w:lastRenderedPageBreak/>
        <w:t xml:space="preserve"> </w:t>
      </w:r>
    </w:p>
    <w:p w14:paraId="13E55214" w14:textId="62573634" w:rsidR="00E4130E" w:rsidRDefault="00624DCA" w:rsidP="00E4130E">
      <w:pPr>
        <w:pStyle w:val="Nadpis5"/>
      </w:pPr>
      <w:r>
        <w:t>Shrnutí</w:t>
      </w:r>
    </w:p>
    <w:p w14:paraId="1F807763" w14:textId="782F1414" w:rsidR="003516B7" w:rsidRDefault="00624DCA" w:rsidP="00CA4E00">
      <w:r>
        <w:t>Všechny sledované země využívaly buď stejné, nebo podobné funkce propagandistických leteckých letáků. Jejich rozdíly byly samozřejmě v jazyce, jelikož země vydávaly buď letáky čistě v jazyce nepřítele, ne</w:t>
      </w:r>
      <w:r w:rsidR="0095488F">
        <w:t>bo</w:t>
      </w:r>
      <w:r>
        <w:t xml:space="preserve"> v kombinaci s jazykem svým. </w:t>
      </w:r>
      <w:r w:rsidR="00410E35">
        <w:t>Z výše citované literatury</w:t>
      </w:r>
      <w:r w:rsidR="00410E35">
        <w:rPr>
          <w:rStyle w:val="Znakapoznpodarou"/>
        </w:rPr>
        <w:footnoteReference w:id="43"/>
      </w:r>
      <w:r w:rsidR="00410E35">
        <w:t xml:space="preserve"> a ukázek letáků v ní obsažené můžeme vypozorovat, v jakých jazycích byly l</w:t>
      </w:r>
      <w:r w:rsidR="0095488F">
        <w:t>etáky vyráběné v</w:t>
      </w:r>
      <w:r w:rsidR="00410E35">
        <w:t>e sledovaných zemích</w:t>
      </w:r>
      <w:r w:rsidR="0095488F">
        <w:t xml:space="preserve"> </w:t>
      </w:r>
      <w:r w:rsidR="00410E35">
        <w:t xml:space="preserve">psány. V Německu se jednalo hlavně o </w:t>
      </w:r>
      <w:r w:rsidR="007E66F8">
        <w:t>dva jazyk</w:t>
      </w:r>
      <w:r w:rsidR="00370E70">
        <w:t>y</w:t>
      </w:r>
      <w:r w:rsidR="007E66F8">
        <w:t>. N</w:t>
      </w:r>
      <w:r w:rsidR="00410E35">
        <w:t>ěmčinu pro vlastní vojáky, nebo obyvatele a angličtinu pro nepřátelské vojáky. Existovaly však i letáky v jazycích zemí, které Německo dobývalo a následně bránilo</w:t>
      </w:r>
      <w:r w:rsidR="007E66F8">
        <w:t>. Jsou to</w:t>
      </w:r>
      <w:r w:rsidR="00410E35">
        <w:t xml:space="preserve"> například</w:t>
      </w:r>
      <w:r w:rsidR="007E66F8">
        <w:t xml:space="preserve"> jazyky:</w:t>
      </w:r>
      <w:r w:rsidR="00410E35">
        <w:t> italštin</w:t>
      </w:r>
      <w:r w:rsidR="007E66F8">
        <w:t>a</w:t>
      </w:r>
      <w:r w:rsidR="00410E35">
        <w:t>, francouzštin</w:t>
      </w:r>
      <w:r w:rsidR="007E66F8">
        <w:t>a</w:t>
      </w:r>
      <w:r w:rsidR="00410E35">
        <w:t>, nizozemštin</w:t>
      </w:r>
      <w:r w:rsidR="007E66F8">
        <w:t>a, polština a další. Spojenecká propaganda byla psaná většinou v</w:t>
      </w:r>
      <w:r w:rsidR="00823965">
        <w:t xml:space="preserve"> podobných</w:t>
      </w:r>
      <w:r w:rsidR="007E66F8">
        <w:t xml:space="preserve"> jazycích, jako ta německá, z důvodu sdílení </w:t>
      </w:r>
      <w:r w:rsidR="00491DAE">
        <w:t xml:space="preserve">válečné </w:t>
      </w:r>
      <w:r w:rsidR="007E66F8">
        <w:t>fronty. Výjimkou byla propaganda Spojených států amerických mířená na Japonsko, která byla psána v angličtině a japonštině.</w:t>
      </w:r>
    </w:p>
    <w:p w14:paraId="4AF99915" w14:textId="3BE26930" w:rsidR="007A016E" w:rsidRDefault="007A016E" w:rsidP="00CA4E00">
      <w:r>
        <w:t xml:space="preserve">Motiv, jenž se ve spojeneckých letácích dostupných v literatuře neukazuje, avšak v německých je často je rasismus, o které bude více napsáno v podkapitole 4.4. </w:t>
      </w:r>
      <w:r w:rsidRPr="007A016E">
        <w:rPr>
          <w:i/>
          <w:iCs/>
        </w:rPr>
        <w:t>Jak se tvořily obsahy letáků</w:t>
      </w:r>
    </w:p>
    <w:p w14:paraId="5F8A8F19" w14:textId="2ECF9E5B" w:rsidR="00E4130E" w:rsidRDefault="003516B7" w:rsidP="00CA4E00">
      <w:r>
        <w:t xml:space="preserve">Všechny funkce propagandistických leteckých letáků měly psychologický efekt na příjemce. I přes fakt že to byl jejich hlavní účel není to jediný důvod proč tato metoda šíření informací hrála tak velkou roli v druhé světové válce. Díky varování obyvatelstva o bombardování, nebo útocích a poskytnutí návodů o </w:t>
      </w:r>
      <w:r w:rsidR="00EB1D10">
        <w:t>tom,</w:t>
      </w:r>
      <w:r>
        <w:t xml:space="preserve"> jak se ve válečných situacích chovat byly zachráněn</w:t>
      </w:r>
      <w:r w:rsidR="00EB1D10">
        <w:t>y</w:t>
      </w:r>
      <w:r>
        <w:t xml:space="preserve"> tisíce životů</w:t>
      </w:r>
      <w:r w:rsidR="00EB1D10">
        <w:t xml:space="preserve"> na všech stranách konfliktu. Psychologické dopady spojeneckých letáků také svou mírou napomáhaly ke kapitulaci vojáků </w:t>
      </w:r>
      <w:r w:rsidR="007A016E">
        <w:t>německých,</w:t>
      </w:r>
      <w:r w:rsidR="00EB1D10">
        <w:t xml:space="preserve"> a tedy rychlejšímu ukončení války.</w:t>
      </w:r>
    </w:p>
    <w:p w14:paraId="61A09702" w14:textId="65389C09" w:rsidR="00E4130E" w:rsidRPr="00E4130E" w:rsidRDefault="00E4130E" w:rsidP="00931E5D">
      <w:pPr>
        <w:pStyle w:val="Nadpis3"/>
      </w:pPr>
      <w:bookmarkStart w:id="30" w:name="_Toc164928680"/>
      <w:r>
        <w:t>Jak se tvořily obsahy letáků</w:t>
      </w:r>
      <w:bookmarkEnd w:id="30"/>
    </w:p>
    <w:p w14:paraId="68CE1B44" w14:textId="4A8BFC40" w:rsidR="006B364B" w:rsidRDefault="001D0ACE" w:rsidP="006B364B">
      <w:r>
        <w:t xml:space="preserve">Tato kapitola se </w:t>
      </w:r>
      <w:proofErr w:type="gramStart"/>
      <w:r>
        <w:t>zaměří</w:t>
      </w:r>
      <w:proofErr w:type="gramEnd"/>
      <w:r>
        <w:t xml:space="preserve"> na dostupné</w:t>
      </w:r>
      <w:r w:rsidR="00340001">
        <w:t xml:space="preserve"> a doplňující</w:t>
      </w:r>
      <w:r>
        <w:t xml:space="preserve"> informace z nalezené literatury o procesu tvorby obsahu leteckých propagandistických letáků a instituc</w:t>
      </w:r>
      <w:r w:rsidR="004C612F">
        <w:t>ích</w:t>
      </w:r>
      <w:r>
        <w:t xml:space="preserve">, které je vytvářely. </w:t>
      </w:r>
      <w:r w:rsidR="005F05D4">
        <w:t>Informace budou rozdělen</w:t>
      </w:r>
      <w:r w:rsidR="00E95813">
        <w:t>y</w:t>
      </w:r>
      <w:r w:rsidR="005F05D4">
        <w:t xml:space="preserve"> na obecné, jež jsou společné pro všechny země a následně také podrobnější informace ke každé zemi a jejich instituce.</w:t>
      </w:r>
    </w:p>
    <w:p w14:paraId="45F8DCFD" w14:textId="56CF443F" w:rsidR="00E96316" w:rsidRDefault="00E96316" w:rsidP="004F1B68">
      <w:pPr>
        <w:pStyle w:val="Nadpis4"/>
      </w:pPr>
      <w:bookmarkStart w:id="31" w:name="_Toc164928681"/>
      <w:r>
        <w:lastRenderedPageBreak/>
        <w:t>Obecné informace</w:t>
      </w:r>
      <w:bookmarkEnd w:id="31"/>
    </w:p>
    <w:p w14:paraId="7742B537" w14:textId="511A05E4" w:rsidR="00E96316" w:rsidRPr="00E96316" w:rsidRDefault="003A4418" w:rsidP="00E96316">
      <w:r>
        <w:t>S</w:t>
      </w:r>
      <w:r w:rsidR="00E96316">
        <w:t>amotná výroba letáků byla jen minimální starostí oproti vytváření jejich obsahu. Vytvářet propagandistické motivy, které například u spojeneckých armád byly tvořeny s měsíčními odstupy, nebo leteckého zpravodajství, které muselo být tvořené tak rychle</w:t>
      </w:r>
      <w:r w:rsidR="00E95813">
        <w:t>,</w:t>
      </w:r>
      <w:r w:rsidR="00E96316">
        <w:t xml:space="preserve"> aby při dopadu letáků na vojska byly informace na nich ještě relevantní a aktuální byla</w:t>
      </w:r>
      <w:r w:rsidR="00340001">
        <w:t xml:space="preserve"> </w:t>
      </w:r>
      <w:r w:rsidR="00E96316">
        <w:t xml:space="preserve">náročnější část. Další z překážek byl nedostatek předchozí literatury a pokynů o </w:t>
      </w:r>
      <w:r w:rsidR="009F7808">
        <w:t>tom,</w:t>
      </w:r>
      <w:r w:rsidR="00E96316">
        <w:t xml:space="preserve"> jak letecký leták psát. </w:t>
      </w:r>
    </w:p>
    <w:p w14:paraId="552F00FB" w14:textId="77777777" w:rsidR="006A6243" w:rsidRPr="006B364B" w:rsidRDefault="00F708C3" w:rsidP="004F1B68">
      <w:pPr>
        <w:pStyle w:val="Nadpis4"/>
      </w:pPr>
      <w:bookmarkStart w:id="32" w:name="_Toc164928682"/>
      <w:r>
        <w:t>Spojené státy americké</w:t>
      </w:r>
      <w:bookmarkEnd w:id="32"/>
    </w:p>
    <w:p w14:paraId="07457CB9" w14:textId="1B138B2F" w:rsidR="00322996" w:rsidRDefault="005A0790" w:rsidP="006B364B">
      <w:r>
        <w:t xml:space="preserve">U </w:t>
      </w:r>
      <w:r w:rsidR="00322996">
        <w:t>S</w:t>
      </w:r>
      <w:r>
        <w:t>pojených států amerických je složitější určit</w:t>
      </w:r>
      <w:r w:rsidR="006424B0">
        <w:t>,</w:t>
      </w:r>
      <w:r>
        <w:t xml:space="preserve"> jaká přesně instituce stála za vytvářením</w:t>
      </w:r>
      <w:r w:rsidR="008673ED">
        <w:t xml:space="preserve"> obsahu propagandistických letáků za druhé světové války, jelikož jich bylo nejspíše více najednou.</w:t>
      </w:r>
      <w:r w:rsidR="00322996">
        <w:t xml:space="preserve"> </w:t>
      </w:r>
      <w:r w:rsidR="005F05D4">
        <w:t xml:space="preserve">Všechny však vznikly z jedné původní instituce a pro zorientování v tématu je nutné si </w:t>
      </w:r>
      <w:proofErr w:type="gramStart"/>
      <w:r w:rsidR="005F05D4">
        <w:t>říc</w:t>
      </w:r>
      <w:r w:rsidR="00E34D58">
        <w:t>i</w:t>
      </w:r>
      <w:proofErr w:type="gramEnd"/>
      <w:r w:rsidR="005F05D4">
        <w:t xml:space="preserve"> krátkou historii zpravodajských služeb v dějinách Spojených států. </w:t>
      </w:r>
    </w:p>
    <w:p w14:paraId="0FCE6907" w14:textId="705C4D6A" w:rsidR="006B364B" w:rsidRDefault="00F708C3" w:rsidP="006B364B">
      <w:r>
        <w:t xml:space="preserve">Již před jejich vstupem do války budoucí otec </w:t>
      </w:r>
      <w:r w:rsidR="000757FA">
        <w:t>Ústřední zpravodajské služby (</w:t>
      </w:r>
      <w:proofErr w:type="spellStart"/>
      <w:r w:rsidR="000757FA">
        <w:t>Central</w:t>
      </w:r>
      <w:proofErr w:type="spellEnd"/>
      <w:r w:rsidR="000757FA">
        <w:t xml:space="preserve"> </w:t>
      </w:r>
      <w:proofErr w:type="spellStart"/>
      <w:r w:rsidR="000757FA">
        <w:t>Intelligence</w:t>
      </w:r>
      <w:proofErr w:type="spellEnd"/>
      <w:r w:rsidR="006424B0">
        <w:t xml:space="preserve"> </w:t>
      </w:r>
      <w:proofErr w:type="spellStart"/>
      <w:r w:rsidR="000757FA">
        <w:t>Agency</w:t>
      </w:r>
      <w:proofErr w:type="spellEnd"/>
      <w:r w:rsidR="000757FA">
        <w:t xml:space="preserve"> (CIA)) William J. </w:t>
      </w:r>
      <w:proofErr w:type="spellStart"/>
      <w:r w:rsidR="000757FA">
        <w:t>Donovan</w:t>
      </w:r>
      <w:proofErr w:type="spellEnd"/>
      <w:r w:rsidR="000757FA">
        <w:t xml:space="preserve"> z důvodu svého okouzlení britským systémem zpracování informací</w:t>
      </w:r>
      <w:r w:rsidR="00340001">
        <w:t xml:space="preserve"> před druhou světovou válkou,</w:t>
      </w:r>
      <w:r w:rsidR="000757FA">
        <w:t xml:space="preserve"> jejich následného použití v kombinaci s propagandou a speciálními vojenskými operacemi doporučil prezidentu Franklinu D. Rooseveltovi v roce 1941</w:t>
      </w:r>
      <w:r w:rsidR="006424B0">
        <w:t>,</w:t>
      </w:r>
      <w:r w:rsidR="000757FA">
        <w:t xml:space="preserve"> aby vytvořil podobnou agenturu ve </w:t>
      </w:r>
      <w:r w:rsidR="00322996">
        <w:t>S</w:t>
      </w:r>
      <w:r w:rsidR="000757FA">
        <w:t xml:space="preserve">pojených státech. Tomu se nápad líbil </w:t>
      </w:r>
      <w:r w:rsidR="00322996">
        <w:t>a nechal jedenáctého července téhož roku založit Koordinaci informací (</w:t>
      </w:r>
      <w:proofErr w:type="spellStart"/>
      <w:r w:rsidR="00322996">
        <w:t>Coordinator</w:t>
      </w:r>
      <w:proofErr w:type="spellEnd"/>
      <w:r w:rsidR="00322996">
        <w:t xml:space="preserve"> </w:t>
      </w:r>
      <w:proofErr w:type="spellStart"/>
      <w:r w:rsidR="00322996">
        <w:t>of</w:t>
      </w:r>
      <w:proofErr w:type="spellEnd"/>
      <w:r w:rsidR="00322996">
        <w:t xml:space="preserve"> </w:t>
      </w:r>
      <w:proofErr w:type="spellStart"/>
      <w:r w:rsidR="00322996">
        <w:t>Information</w:t>
      </w:r>
      <w:proofErr w:type="spellEnd"/>
      <w:r w:rsidR="00322996">
        <w:t xml:space="preserve"> (COI), která se podle britského modelu měla zaobírat všemi informacemi, </w:t>
      </w:r>
      <w:r w:rsidR="00F13029">
        <w:t>jež</w:t>
      </w:r>
      <w:r w:rsidR="009120D0">
        <w:t xml:space="preserve"> se mohly využívat k</w:t>
      </w:r>
      <w:r w:rsidR="00F13029">
        <w:t> válečným účelům, pomoci k zabezpečení Spojených s</w:t>
      </w:r>
      <w:r w:rsidR="006E1F3A">
        <w:t xml:space="preserve">tátů a výroby propagandy a </w:t>
      </w:r>
      <w:proofErr w:type="spellStart"/>
      <w:r w:rsidR="006E1F3A">
        <w:t>anti</w:t>
      </w:r>
      <w:r w:rsidR="00F13029">
        <w:t>propagandy</w:t>
      </w:r>
      <w:proofErr w:type="spellEnd"/>
      <w:r w:rsidR="00F13029">
        <w:t>. Toto rozhodnutí se však hned po roce ukázalo jako m</w:t>
      </w:r>
      <w:r w:rsidR="006424B0">
        <w:t>y</w:t>
      </w:r>
      <w:r w:rsidR="00F13029">
        <w:t>lné z důvodu, že spojovat informace využívané k psychologické válce a informace využívané k národní bezpečnosti do jedné organizace bylo nemožné kontrolovat a také z důvodu, protože ty využívané k psychologické válce by měly být v bližším s</w:t>
      </w:r>
      <w:r w:rsidR="006E6271">
        <w:t xml:space="preserve">polupráci s americkými složkami amerického systému. </w:t>
      </w:r>
      <w:r w:rsidR="00F02F61">
        <w:t>COI se tedy rozdělila na dvě instituce</w:t>
      </w:r>
      <w:r w:rsidR="00C02BED">
        <w:t xml:space="preserve">, těmi byly Kancelář strategických služeb (Office </w:t>
      </w:r>
      <w:proofErr w:type="spellStart"/>
      <w:r w:rsidR="00C02BED">
        <w:t>of</w:t>
      </w:r>
      <w:proofErr w:type="spellEnd"/>
      <w:r w:rsidR="00C02BED">
        <w:t xml:space="preserve"> </w:t>
      </w:r>
      <w:proofErr w:type="spellStart"/>
      <w:r w:rsidR="00C02BED">
        <w:t>Strategic</w:t>
      </w:r>
      <w:proofErr w:type="spellEnd"/>
      <w:r w:rsidR="00C02BED">
        <w:t xml:space="preserve"> </w:t>
      </w:r>
      <w:proofErr w:type="spellStart"/>
      <w:r w:rsidR="00C02BED">
        <w:t>Services</w:t>
      </w:r>
      <w:proofErr w:type="spellEnd"/>
      <w:r w:rsidR="00C02BED">
        <w:t xml:space="preserve"> (OSS) a Úřad pro válečné informace (Office </w:t>
      </w:r>
      <w:proofErr w:type="spellStart"/>
      <w:r w:rsidR="00C02BED">
        <w:t>of</w:t>
      </w:r>
      <w:proofErr w:type="spellEnd"/>
      <w:r w:rsidR="00C02BED">
        <w:t xml:space="preserve"> </w:t>
      </w:r>
      <w:proofErr w:type="spellStart"/>
      <w:r w:rsidR="00C02BED">
        <w:t>War</w:t>
      </w:r>
      <w:proofErr w:type="spellEnd"/>
      <w:r w:rsidR="00C02BED">
        <w:t xml:space="preserve"> </w:t>
      </w:r>
      <w:proofErr w:type="spellStart"/>
      <w:r w:rsidR="00C02BED">
        <w:t>Information</w:t>
      </w:r>
      <w:proofErr w:type="spellEnd"/>
      <w:r w:rsidR="00C02BED">
        <w:t xml:space="preserve"> (OWI)). </w:t>
      </w:r>
      <w:r w:rsidR="005F05D4">
        <w:t xml:space="preserve">OSS měla na starosti používání informací k vytváření propagandy pro psychologickou válku a OWI zajišťovala vytváření propagandy na území Spojených států. </w:t>
      </w:r>
      <w:r w:rsidR="00C02BED">
        <w:t xml:space="preserve">Po tomto rozdělení se OSS spojila s britskými spojeneckými institucemi a </w:t>
      </w:r>
      <w:r w:rsidR="006424B0">
        <w:t>vytvořily</w:t>
      </w:r>
      <w:r w:rsidR="002D638D">
        <w:t xml:space="preserve"> Divizi psychologické války (</w:t>
      </w:r>
      <w:proofErr w:type="spellStart"/>
      <w:r w:rsidR="002D638D">
        <w:t>Psychological</w:t>
      </w:r>
      <w:proofErr w:type="spellEnd"/>
      <w:r w:rsidR="002D638D">
        <w:t xml:space="preserve"> </w:t>
      </w:r>
      <w:proofErr w:type="spellStart"/>
      <w:r w:rsidR="002D638D">
        <w:t>Warfare</w:t>
      </w:r>
      <w:proofErr w:type="spellEnd"/>
      <w:r w:rsidR="002D638D">
        <w:t xml:space="preserve"> </w:t>
      </w:r>
      <w:proofErr w:type="spellStart"/>
      <w:r w:rsidR="002D638D">
        <w:t>Division</w:t>
      </w:r>
      <w:proofErr w:type="spellEnd"/>
      <w:r w:rsidR="002D638D">
        <w:t xml:space="preserve"> (PWD))</w:t>
      </w:r>
      <w:r w:rsidR="00CD5E1F">
        <w:t>,</w:t>
      </w:r>
      <w:r w:rsidR="005F05D4">
        <w:t xml:space="preserve"> je</w:t>
      </w:r>
      <w:r w:rsidR="002D638D">
        <w:t>ž byla součástí Vrchního velitelství spojeneckých expedičních sil (</w:t>
      </w:r>
      <w:proofErr w:type="spellStart"/>
      <w:r w:rsidR="002D638D">
        <w:t>Supreme</w:t>
      </w:r>
      <w:proofErr w:type="spellEnd"/>
      <w:r w:rsidR="002D638D">
        <w:t xml:space="preserve"> </w:t>
      </w:r>
      <w:proofErr w:type="spellStart"/>
      <w:r w:rsidR="002D638D">
        <w:t>Headquarters</w:t>
      </w:r>
      <w:proofErr w:type="spellEnd"/>
      <w:r w:rsidR="002D638D">
        <w:t xml:space="preserve"> </w:t>
      </w:r>
      <w:proofErr w:type="spellStart"/>
      <w:r w:rsidR="002D638D">
        <w:t>Allied</w:t>
      </w:r>
      <w:proofErr w:type="spellEnd"/>
      <w:r w:rsidR="002D638D">
        <w:t xml:space="preserve"> </w:t>
      </w:r>
      <w:proofErr w:type="spellStart"/>
      <w:r w:rsidR="002D638D">
        <w:t>Expeditionary</w:t>
      </w:r>
      <w:proofErr w:type="spellEnd"/>
      <w:r w:rsidR="002D638D">
        <w:t xml:space="preserve"> </w:t>
      </w:r>
      <w:proofErr w:type="spellStart"/>
      <w:r w:rsidR="002D638D">
        <w:t>Force</w:t>
      </w:r>
      <w:proofErr w:type="spellEnd"/>
      <w:r w:rsidR="002D638D">
        <w:t xml:space="preserve"> </w:t>
      </w:r>
      <w:r w:rsidR="002D638D">
        <w:lastRenderedPageBreak/>
        <w:t>(SHAEF)) a</w:t>
      </w:r>
      <w:r w:rsidR="00CD5E1F">
        <w:t xml:space="preserve"> měla na starosti i propagandistické letecké letáky. Informace na nich používané však i nadále byly získávány a vytvářeny jak s pomocí </w:t>
      </w:r>
      <w:r w:rsidR="002D638D">
        <w:t>OSS,</w:t>
      </w:r>
      <w:r w:rsidR="00CD5E1F">
        <w:t xml:space="preserve"> tak OWI.</w:t>
      </w:r>
      <w:r w:rsidR="00CD5E1F">
        <w:rPr>
          <w:rStyle w:val="Znakapoznpodarou"/>
        </w:rPr>
        <w:footnoteReference w:id="44"/>
      </w:r>
    </w:p>
    <w:p w14:paraId="7C9FDE46" w14:textId="77777777" w:rsidR="00CD5E1F" w:rsidRDefault="00CD5E1F" w:rsidP="004F1B68">
      <w:pPr>
        <w:pStyle w:val="Nadpis4"/>
      </w:pPr>
      <w:bookmarkStart w:id="33" w:name="_Toc164928683"/>
      <w:r>
        <w:t>PWD</w:t>
      </w:r>
      <w:r w:rsidR="002D638D">
        <w:t xml:space="preserve"> SHAEF</w:t>
      </w:r>
      <w:bookmarkEnd w:id="33"/>
    </w:p>
    <w:p w14:paraId="1C1F0E21" w14:textId="77777777" w:rsidR="00CA71CE" w:rsidRDefault="002D638D" w:rsidP="002D638D">
      <w:pPr>
        <w:ind w:firstLine="0"/>
      </w:pPr>
      <w:r>
        <w:tab/>
        <w:t xml:space="preserve">PWD jako spojenectví britských a amerických inteligenčních služeb vznikla </w:t>
      </w:r>
      <w:r w:rsidR="00247EC2">
        <w:t xml:space="preserve">oficiálně na začátku roku 1944. </w:t>
      </w:r>
      <w:r w:rsidR="005F05D4">
        <w:t xml:space="preserve">Její fungování, avšak pod jiným jménem, začalo již o rok dříve, kdy generál americké armády a velitel vojsk spojených států v Evropě Dwight Eisenhower vydal rozkaz a doporučení na vytvoření spojenectví mezi těmito národy v rámci psychologické války. </w:t>
      </w:r>
      <w:r w:rsidR="00AE3040">
        <w:t>Motivace tohoto spojení byla vytvořit jednotný navzájem nápomocný systém, který bude tvořit propagandu proti společným nepřátelům obou zemí.</w:t>
      </w:r>
    </w:p>
    <w:p w14:paraId="6E6DD4A3" w14:textId="79137824" w:rsidR="00AE3040" w:rsidRDefault="00247EC2" w:rsidP="002D638D">
      <w:pPr>
        <w:ind w:firstLine="0"/>
      </w:pPr>
      <w:r>
        <w:tab/>
        <w:t>Divizi byly přiděleny funkce, které měla v rámci využití informací k psychologické válce plnit. Mezi ně patřilo vést psychologickou válku proti nepříteli, udržovat morálku sp</w:t>
      </w:r>
      <w:r w:rsidR="00F57850">
        <w:t>řátelených</w:t>
      </w:r>
      <w:r>
        <w:t xml:space="preserve"> okupovaných národů, navést obyvatele sp</w:t>
      </w:r>
      <w:r w:rsidR="00F57850">
        <w:t>řátelených</w:t>
      </w:r>
      <w:r w:rsidR="006E1F3A">
        <w:t xml:space="preserve"> </w:t>
      </w:r>
      <w:r w:rsidR="00F57850">
        <w:t>národů,</w:t>
      </w:r>
      <w:r>
        <w:t xml:space="preserve"> aby poslouchali nejvyšší zástupce </w:t>
      </w:r>
      <w:r w:rsidR="00F57850">
        <w:t>spojeneckých armád, kontrolovat informace v ob</w:t>
      </w:r>
      <w:r w:rsidR="006424B0">
        <w:t>lastech Německa, které okupovaly</w:t>
      </w:r>
      <w:r w:rsidR="00F57850">
        <w:t xml:space="preserve"> spojenecké síly a vytvářet bojovou propagandu</w:t>
      </w:r>
      <w:r w:rsidR="00341EF8">
        <w:t>.</w:t>
      </w:r>
      <w:r w:rsidR="00F57850">
        <w:t xml:space="preserve"> do kterých spadají i letecké letáky.</w:t>
      </w:r>
      <w:r w:rsidR="006D67A9">
        <w:rPr>
          <w:rStyle w:val="Znakapoznpodarou"/>
        </w:rPr>
        <w:footnoteReference w:id="45"/>
      </w:r>
    </w:p>
    <w:p w14:paraId="06836A74" w14:textId="13D83001" w:rsidR="00F57850" w:rsidRDefault="008D0EAD" w:rsidP="004F1B68">
      <w:pPr>
        <w:pStyle w:val="Nadpis4"/>
      </w:pPr>
      <w:bookmarkStart w:id="34" w:name="_Toc164928684"/>
      <w:r w:rsidRPr="00F57850">
        <w:t>Tvoření</w:t>
      </w:r>
      <w:r w:rsidR="00E4027C">
        <w:t xml:space="preserve"> </w:t>
      </w:r>
      <w:r w:rsidRPr="00F57850">
        <w:t>leteckých</w:t>
      </w:r>
      <w:r w:rsidR="00F57850" w:rsidRPr="00F57850">
        <w:t xml:space="preserve"> letáků PWD</w:t>
      </w:r>
      <w:bookmarkEnd w:id="34"/>
    </w:p>
    <w:p w14:paraId="7A9793B8" w14:textId="5A33ED7D" w:rsidR="00F57850" w:rsidRDefault="008D0EAD" w:rsidP="008D0EAD">
      <w:r>
        <w:t xml:space="preserve">Jedna z výhod spojení amerických a britských propagandistických institucí byla i ta, </w:t>
      </w:r>
      <w:r w:rsidR="00415B83">
        <w:t>že Američané nyní mohli</w:t>
      </w:r>
      <w:r>
        <w:t xml:space="preserve"> tvořit svou propagandu ve spolupráci s MI přímo v Londýně, a tudíž nemuseli řešit dopravu přes oceán do okupované Evropy. Informace na letácích byly tak aktuálnější a odezva rychlejší. </w:t>
      </w:r>
      <w:r w:rsidR="007A6950">
        <w:t xml:space="preserve">V době ukončení druhé světové války z důvodu tohoto spojení dvou mocností se vypočítalo, že jen tiskem letáků bylo zaměstnáno osmdesát procent celkové tiskové kapacity </w:t>
      </w:r>
      <w:r w:rsidR="00AE3040">
        <w:t>Velké Británie</w:t>
      </w:r>
      <w:r w:rsidR="007A6950">
        <w:t>.</w:t>
      </w:r>
      <w:r w:rsidR="006D67A9">
        <w:rPr>
          <w:rStyle w:val="Znakapoznpodarou"/>
        </w:rPr>
        <w:footnoteReference w:id="46"/>
      </w:r>
    </w:p>
    <w:p w14:paraId="240AE0CC" w14:textId="11E1E53F" w:rsidR="004C612F" w:rsidRDefault="004C612F" w:rsidP="008D0EAD">
      <w:r>
        <w:lastRenderedPageBreak/>
        <w:t>Při tvoření obsahu letáků bylo důležité reagovat na současnou situaci morálky jak přátelských, tak spojeneckých příjemců. Jeden z příkladů, který ukazuje, jakým způsobem byl</w:t>
      </w:r>
      <w:r w:rsidR="00341EF8">
        <w:t>o</w:t>
      </w:r>
      <w:r>
        <w:t xml:space="preserve"> potřeba upravovat tento obsah, aby měl co nejlepší efektivitu, je nalezen přímo od tvůrců těchto letáků v literatuře. </w:t>
      </w:r>
      <w:r w:rsidR="00415B83">
        <w:t xml:space="preserve">Příklad se týká výše v práci zmíněného letáku Lepší volný než válečný zajatec, lepší válečný zajatec než mrtvý. Tento leták byl vytvořen jako součást série, která se snažila přimět německé vojáky ke kapitulaci. </w:t>
      </w:r>
      <w:r w:rsidR="00696C30">
        <w:t>První z této série byl leták s textem „Ži</w:t>
      </w:r>
      <w:r w:rsidR="00BC159A">
        <w:t>vot</w:t>
      </w:r>
      <w:r w:rsidR="00696C30">
        <w:t xml:space="preserve"> v britských, amerických a kanadských kempech s válečnými zajatci.</w:t>
      </w:r>
      <w:r w:rsidR="00BC159A">
        <w:t>“</w:t>
      </w:r>
      <w:r w:rsidR="00696C30">
        <w:t xml:space="preserve"> Tento leták ukazoval</w:t>
      </w:r>
      <w:r w:rsidR="00BC159A">
        <w:t xml:space="preserve"> kanadský vězeňský kemp, který byl před tím hotel, </w:t>
      </w:r>
      <w:r w:rsidR="00E34D58">
        <w:t>divadlo</w:t>
      </w:r>
      <w:r w:rsidR="00BC159A">
        <w:t xml:space="preserve">, </w:t>
      </w:r>
      <w:r w:rsidR="00CF468D">
        <w:t>dobře ostříhaného a umytého vězně, který byl ve skutečnosti dozorce sedící v pohodlném křesle a další vězně v situacích jako hraní biliáru, nebo poslouchání rádia. Samotní tvůrci si mysleli, že lepší už to být nemůže. Po prvotních testech na již zajatých nepřátelských vojácích se však ukázalo, že o</w:t>
      </w:r>
      <w:r w:rsidR="00341EF8">
        <w:t>pak byl pravdou. Testy probíhaly</w:t>
      </w:r>
      <w:r w:rsidR="00CF468D">
        <w:t xml:space="preserve"> v klidu a někteří dokonce říkali, že kdyby věděli, jak dobře se spojenečtí vězni mají v Evropě, tak se vzdají už dříve. Čemu ale nedokázali věřit vůbec byl obsah a fotky ukázané na letáku.</w:t>
      </w:r>
      <w:r w:rsidR="00DD050F">
        <w:t xml:space="preserve"> Byl vytvořen ještě leták s jídly, co zajatci v amerických kempech jedli.</w:t>
      </w:r>
      <w:r w:rsidR="00CF468D">
        <w:t xml:space="preserve"> Po výslechu dalších vězňů </w:t>
      </w:r>
      <w:r w:rsidR="00DD050F">
        <w:t>došlo k</w:t>
      </w:r>
      <w:r w:rsidR="00E4027C">
        <w:t xml:space="preserve">e </w:t>
      </w:r>
      <w:r w:rsidR="00DD050F">
        <w:t>zjištění, že podobným zprávám se němečtí vojáci spíše smějí. Obrátilo se tedy na druhou stranu mince a obsah letáků začal být spíše ponurý a obsahující pochopení pro situac</w:t>
      </w:r>
      <w:r w:rsidR="00341EF8">
        <w:t>e</w:t>
      </w:r>
      <w:r w:rsidR="00DD050F">
        <w:t>, v</w:t>
      </w:r>
      <w:r w:rsidR="00341EF8">
        <w:t>e</w:t>
      </w:r>
      <w:r w:rsidR="00DD050F">
        <w:t> kterých nepřítel je</w:t>
      </w:r>
      <w:r w:rsidR="00341EF8">
        <w:t>,</w:t>
      </w:r>
      <w:r w:rsidR="00DD050F">
        <w:t xml:space="preserve"> a hrůz války. </w:t>
      </w:r>
      <w:r w:rsidR="00D50985">
        <w:t>Výsledkem toho obrácení je právě leták o tom, že je lepší být vězeň než mrtvý. Ten se ukázal jako velice efektivní a PWD se rozhodlo jít spíše cestou pochopení a tvrdé reality než ukazování, jak skvěle se vězní.</w:t>
      </w:r>
      <w:r w:rsidR="00D50985">
        <w:rPr>
          <w:rStyle w:val="Znakapoznpodarou"/>
        </w:rPr>
        <w:footnoteReference w:id="47"/>
      </w:r>
      <w:r w:rsidR="00D50985">
        <w:t xml:space="preserve"> Celý tento proces pokusu a omylu ukazuje, jak těžké je v krátkém časovém období vytvořit něco nového, k čemu není žádný </w:t>
      </w:r>
      <w:r w:rsidR="001A20F0">
        <w:t>předchozí</w:t>
      </w:r>
      <w:r w:rsidR="00D50985">
        <w:t xml:space="preserve"> výzkum, nebo minimálně není používán. Také to ukazuje</w:t>
      </w:r>
      <w:r w:rsidR="0017757F">
        <w:t>,</w:t>
      </w:r>
      <w:r w:rsidR="00D50985">
        <w:t xml:space="preserve"> jak důležitá psychologická válka a letecké propagandistické letáky pro spojence jsou. Všechny letáky z prvního pokusu v této sérii byly totiž po nepovedených testech na vězních zničeny. Přesné číslo, kolik jich bylo, v literatuře uvedené není. Můžeme však předpokládat, že se jednalo o desítky tisíc kusů vzhledem k tomu, kolik bylo letáků v jedné sérii většinou tisknuto.</w:t>
      </w:r>
    </w:p>
    <w:p w14:paraId="505EBBC3" w14:textId="77777777" w:rsidR="006D67A9" w:rsidRPr="00F57850" w:rsidRDefault="006D67A9" w:rsidP="008D0EAD"/>
    <w:p w14:paraId="5D5616E2" w14:textId="4C567BCA" w:rsidR="00CD5E1F" w:rsidRDefault="00C2233A" w:rsidP="004F1B68">
      <w:pPr>
        <w:pStyle w:val="Nadpis4"/>
      </w:pPr>
      <w:bookmarkStart w:id="35" w:name="_Toc164928685"/>
      <w:r>
        <w:lastRenderedPageBreak/>
        <w:t xml:space="preserve">Velká </w:t>
      </w:r>
      <w:r w:rsidR="00CD5E1F">
        <w:t>Británie</w:t>
      </w:r>
      <w:bookmarkEnd w:id="35"/>
    </w:p>
    <w:p w14:paraId="4AB8BD49" w14:textId="56D53246" w:rsidR="00CD5E1F" w:rsidRDefault="00CD5E1F" w:rsidP="00CD5E1F">
      <w:r>
        <w:t xml:space="preserve">Ve Spojeném království mělo na starosti tvoření veškeré národní propagandy včetně té letecké takzvané Ministerstvo informací (Ministry </w:t>
      </w:r>
      <w:proofErr w:type="spellStart"/>
      <w:r>
        <w:t>of</w:t>
      </w:r>
      <w:proofErr w:type="spellEnd"/>
      <w:r>
        <w:t xml:space="preserve"> </w:t>
      </w:r>
      <w:proofErr w:type="spellStart"/>
      <w:r>
        <w:t>Information</w:t>
      </w:r>
      <w:proofErr w:type="spellEnd"/>
      <w:r>
        <w:t xml:space="preserve"> (MI))</w:t>
      </w:r>
      <w:r w:rsidR="0017757F">
        <w:t>,</w:t>
      </w:r>
      <w:r>
        <w:t xml:space="preserve"> které bylo vytvořeno v roce 1939 a fungovalo až do roku 1946. Ministerstvo také mělo na starosti cenzuru informací, které mohly být použity k válečným účelům, vydávalo propagandistické letáky místním autoritám, pomáhalo jako poradce britskému tisku, mělo na starosti tvorbu rozhlasu a</w:t>
      </w:r>
      <w:r w:rsidR="0017757F">
        <w:t xml:space="preserve"> filmu a také pořádalo veřejná</w:t>
      </w:r>
      <w:r>
        <w:t xml:space="preserve"> setkání občanů.</w:t>
      </w:r>
      <w:r>
        <w:rPr>
          <w:rStyle w:val="Znakapoznpodarou"/>
        </w:rPr>
        <w:footnoteReference w:id="48"/>
      </w:r>
      <w:r>
        <w:t xml:space="preserve"> Ministerstvo informací také spolupracovalo od roku 1943 přes</w:t>
      </w:r>
      <w:r w:rsidR="002D638D">
        <w:t xml:space="preserve"> PWD </w:t>
      </w:r>
      <w:r>
        <w:t xml:space="preserve">s Američany pro koordinaci psychologické války proti jednotkám </w:t>
      </w:r>
      <w:r w:rsidR="00CA71CE">
        <w:t>osy Berlín-Řím-Tokio uskupení nacistického Německa a jeho spojenců za druhé světové války</w:t>
      </w:r>
      <w:r>
        <w:t>.</w:t>
      </w:r>
    </w:p>
    <w:p w14:paraId="2C42638D" w14:textId="02093BA2" w:rsidR="00CD5E1F" w:rsidRDefault="00CD5E1F" w:rsidP="00CD5E1F">
      <w:r>
        <w:t>Ministerstvo informací se při tvoření všech propagandistických letáků za</w:t>
      </w:r>
      <w:r w:rsidR="00415B83">
        <w:t xml:space="preserve">měřovalo na lingvistiku, barvy </w:t>
      </w:r>
      <w:r>
        <w:t>a poetičnost na základě zpětné vazby od jiných členů týmu, kteří se podíleli na jejich vytváření</w:t>
      </w:r>
      <w:r w:rsidR="00415B83">
        <w:t>,</w:t>
      </w:r>
      <w:r>
        <w:t xml:space="preserve"> a následně zpětné vazby od Sledo</w:t>
      </w:r>
      <w:r w:rsidR="00415B83">
        <w:t>vání mas (</w:t>
      </w:r>
      <w:proofErr w:type="spellStart"/>
      <w:r w:rsidR="00415B83">
        <w:t>Mass-Observation</w:t>
      </w:r>
      <w:proofErr w:type="spellEnd"/>
      <w:r w:rsidR="00415B83">
        <w:t>), je</w:t>
      </w:r>
      <w:r>
        <w:t>ž sledovaly efekt na obyvatelstvo. Tvorba některých letáků byla až několika měsíční záležitost. Mezi hlavní práci ministerstva v otázce obsahu letáků by</w:t>
      </w:r>
      <w:r w:rsidR="00415B83">
        <w:t>la jejich délka</w:t>
      </w:r>
      <w:r>
        <w:t>, vyznění v různých společenských vrstvách, efektivita na aktivizaci obyvatelstva a snadno zapamatovatelná stručná hesla. Grafický design byl také důležitý. Řešilo se použité písmo, jeho velikost, jaká slova mají být psána velká a jaká malá, doplnění obrázků a národních symbolů.</w:t>
      </w:r>
      <w:r>
        <w:rPr>
          <w:rStyle w:val="Znakapoznpodarou"/>
        </w:rPr>
        <w:footnoteReference w:id="49"/>
      </w:r>
    </w:p>
    <w:p w14:paraId="09F1DD63" w14:textId="77777777" w:rsidR="002F25FD" w:rsidRDefault="002F25FD" w:rsidP="004F1B68">
      <w:pPr>
        <w:pStyle w:val="Nadpis4"/>
      </w:pPr>
      <w:bookmarkStart w:id="36" w:name="_Toc164928686"/>
      <w:r>
        <w:t>Německo</w:t>
      </w:r>
      <w:bookmarkEnd w:id="36"/>
    </w:p>
    <w:p w14:paraId="1EC6C52E" w14:textId="3C7618DD" w:rsidR="00784628" w:rsidRDefault="00415B83" w:rsidP="00B67619">
      <w:r>
        <w:t xml:space="preserve">V Německu byla podobně jako ve Velké Británii a Spojených státech amerických vytvořena vládní organizace pro sběr a kontrolu veškerých národních informací a propagandy. Hned po výhře Adolfa Hitlera ve volbách roku 1932 byl od něj Josef </w:t>
      </w:r>
      <w:proofErr w:type="spellStart"/>
      <w:r>
        <w:t>Goebbles</w:t>
      </w:r>
      <w:proofErr w:type="spellEnd"/>
      <w:r>
        <w:t xml:space="preserve"> informován, že hodlá založit nové říšské ministerstvo zabývající se propagandou a informacemi ihned</w:t>
      </w:r>
      <w:r w:rsidR="0017757F">
        <w:t>,</w:t>
      </w:r>
      <w:r>
        <w:t xml:space="preserve"> jak nacisté převezmou kontrolu nad vládou země. </w:t>
      </w:r>
      <w:r w:rsidR="00B1710B">
        <w:t xml:space="preserve">Tak se stalo a již o rok později bylo založeno </w:t>
      </w:r>
      <w:r w:rsidR="00B1710B" w:rsidRPr="00B1710B">
        <w:t>Říšské ministerstvo pro lidovou osvětu a propagandu</w:t>
      </w:r>
      <w:r w:rsidR="00B1710B">
        <w:t xml:space="preserve"> (</w:t>
      </w:r>
      <w:proofErr w:type="spellStart"/>
      <w:r w:rsidR="00265F34" w:rsidRPr="00265F34">
        <w:t>Reichsministerium</w:t>
      </w:r>
      <w:proofErr w:type="spellEnd"/>
      <w:r w:rsidR="00265F34" w:rsidRPr="00265F34">
        <w:t xml:space="preserve"> </w:t>
      </w:r>
      <w:proofErr w:type="spellStart"/>
      <w:r w:rsidR="00265F34" w:rsidRPr="00265F34">
        <w:t>für</w:t>
      </w:r>
      <w:proofErr w:type="spellEnd"/>
      <w:r w:rsidR="00265F34" w:rsidRPr="00265F34">
        <w:t xml:space="preserve"> </w:t>
      </w:r>
      <w:proofErr w:type="spellStart"/>
      <w:r w:rsidR="00265F34" w:rsidRPr="00265F34">
        <w:t>Volksaufklärung</w:t>
      </w:r>
      <w:proofErr w:type="spellEnd"/>
      <w:r w:rsidR="00265F34" w:rsidRPr="00265F34">
        <w:t xml:space="preserve"> </w:t>
      </w:r>
      <w:proofErr w:type="spellStart"/>
      <w:r w:rsidR="00265F34" w:rsidRPr="00265F34">
        <w:t>und</w:t>
      </w:r>
      <w:proofErr w:type="spellEnd"/>
      <w:r w:rsidR="00265F34" w:rsidRPr="00265F34">
        <w:t xml:space="preserve"> Propaganda</w:t>
      </w:r>
      <w:r w:rsidR="00265F34">
        <w:t xml:space="preserve"> (RMVP)). Bylo však divné, že by neválečný demokratický národ měl ministerstvo propagandy, a tak </w:t>
      </w:r>
      <w:proofErr w:type="spellStart"/>
      <w:r w:rsidR="00265F34">
        <w:t>Goebbles</w:t>
      </w:r>
      <w:proofErr w:type="spellEnd"/>
      <w:r w:rsidR="00265F34">
        <w:t xml:space="preserve"> podal </w:t>
      </w:r>
      <w:r w:rsidR="00265F34">
        <w:lastRenderedPageBreak/>
        <w:t xml:space="preserve">žádost o jeho přejmenování na </w:t>
      </w:r>
      <w:r w:rsidR="00784628">
        <w:t>Ministerstvo kultury a lidové osvěty. Tato žádost byla však zamítnuta Adolfem Hitlerem a jméno zůstalo stejné.</w:t>
      </w:r>
      <w:r w:rsidR="00A74792">
        <w:rPr>
          <w:rStyle w:val="Znakapoznpodarou"/>
        </w:rPr>
        <w:footnoteReference w:id="50"/>
      </w:r>
    </w:p>
    <w:p w14:paraId="4A87419D" w14:textId="5DFB4D05" w:rsidR="004B5719" w:rsidRDefault="00B1710B" w:rsidP="004B5719">
      <w:r>
        <w:t>V případě Německa zde byla však změna v tom, co všechno tato organizace kontrolovala.</w:t>
      </w:r>
      <w:r w:rsidR="00265F34">
        <w:t xml:space="preserve"> Nebyly to jen informace, rozhlas, tisk a filmy, jak tomu bylo například ve Velké Británii, ale už z názvu je odvoditelné, že se ministerstvo zabývalo i lidovou osvětou. Navíc také pod něj spadalo školství, divadlo</w:t>
      </w:r>
      <w:r w:rsidR="004B5719">
        <w:t>, hudba, výtvarné umění a další formy umění</w:t>
      </w:r>
      <w:r w:rsidR="00265F34">
        <w:t xml:space="preserve">. </w:t>
      </w:r>
      <w:r w:rsidR="00784628">
        <w:t>Moc však nad těmito složkami nebyla jen v rukou RMVP, jelikož Adolf Hitler založil i další ministerstva, která se s tímto na některých jeho agendách</w:t>
      </w:r>
      <w:r w:rsidR="0017757F">
        <w:t>,</w:t>
      </w:r>
      <w:r w:rsidR="00784628">
        <w:t xml:space="preserve"> jako například školství</w:t>
      </w:r>
      <w:r w:rsidR="004B5719">
        <w:t>, tisk</w:t>
      </w:r>
      <w:r w:rsidR="00784628">
        <w:t xml:space="preserve"> a mezinárodní vztahy</w:t>
      </w:r>
      <w:r w:rsidR="0017757F">
        <w:t>,</w:t>
      </w:r>
      <w:r w:rsidR="004B5719">
        <w:t xml:space="preserve"> překrývala.</w:t>
      </w:r>
      <w:r w:rsidR="00A74792">
        <w:rPr>
          <w:rStyle w:val="Znakapoznpodarou"/>
        </w:rPr>
        <w:footnoteReference w:id="51"/>
      </w:r>
    </w:p>
    <w:p w14:paraId="41ECFDF3" w14:textId="243921A5" w:rsidR="00A24390" w:rsidRDefault="004B5719" w:rsidP="00A24390">
      <w:r>
        <w:t xml:space="preserve">V čem se nejvíce německé ministerstvo informací od Velké Británie a Spojených států amerických </w:t>
      </w:r>
      <w:proofErr w:type="gramStart"/>
      <w:r>
        <w:t>liší</w:t>
      </w:r>
      <w:proofErr w:type="gramEnd"/>
      <w:r w:rsidR="0017757F">
        <w:t>,</w:t>
      </w:r>
      <w:r>
        <w:t xml:space="preserve"> je vysoká míra rasism</w:t>
      </w:r>
      <w:r w:rsidR="00242314">
        <w:t>u,</w:t>
      </w:r>
      <w:r>
        <w:t xml:space="preserve"> antisemitismu</w:t>
      </w:r>
      <w:r w:rsidR="00242314">
        <w:t xml:space="preserve"> a cenzury</w:t>
      </w:r>
      <w:r>
        <w:t>, jak v propagandistickém obsahu jím vytvořeném, tak v pravidlech, které zavádělo.</w:t>
      </w:r>
      <w:r w:rsidR="00A24390">
        <w:t xml:space="preserve"> </w:t>
      </w:r>
      <w:r w:rsidR="00415B83">
        <w:t>Následně také v tom, že s pomo</w:t>
      </w:r>
      <w:r w:rsidR="0017757F">
        <w:t>cí absolutistického režimu mohla</w:t>
      </w:r>
      <w:r w:rsidR="00415B83">
        <w:t xml:space="preserve"> být tímto ministerstvem kontrolována všechna média, filmová studia, divadla, galerie a další organizace, které ministerstvo kontrolovalo v celém Německu. Co se týče pravidel, tak již od roku 1933 začalo RMVP vydávat zákony</w:t>
      </w:r>
      <w:r w:rsidR="0017757F">
        <w:t>,</w:t>
      </w:r>
      <w:r w:rsidR="00415B83">
        <w:t xml:space="preserve"> jako například nový Editorský zákon, který určil, že jako žurnalisté a editoři smí pracovat jen lidé „čisté rasy“. </w:t>
      </w:r>
      <w:r w:rsidR="00242314">
        <w:t>Bylo tedy zakázáno, aby se touto profesí živili například Židé a jejich příbuzní, a to i ti, kteří s nimi byli ve svazku manželském. Texty také musely procházet kontrolou, že v nich nejsou žádné informace, které by mohly mít za příčinu oslabení Říše. Ministerstvo také vydávalo pokyny, jaká témata mohou být sepisována. Pokud některý z žurnalistů tyto pokyny nedodržel</w:t>
      </w:r>
      <w:r w:rsidR="0017757F">
        <w:t>,</w:t>
      </w:r>
      <w:r w:rsidR="00242314">
        <w:t xml:space="preserve"> hrozilo mu propuštění nebo koncentrační tábor. Těmito pravidly byl již do několika měsíců od jejich vydání zničen </w:t>
      </w:r>
      <w:r w:rsidR="00934BB2">
        <w:t>svobodný tisk.</w:t>
      </w:r>
      <w:r w:rsidR="00934BB2">
        <w:rPr>
          <w:rStyle w:val="Znakapoznpodarou"/>
        </w:rPr>
        <w:footnoteReference w:id="52"/>
      </w:r>
    </w:p>
    <w:p w14:paraId="3BD72BEB" w14:textId="0A96CE61" w:rsidR="005C43E6" w:rsidRDefault="00A24390" w:rsidP="00DB3F35">
      <w:r>
        <w:t xml:space="preserve">V samotném vytváření leteckých letáků se </w:t>
      </w:r>
      <w:r w:rsidR="005C43E6">
        <w:t>Německo zaměřovalo na kvalitu papíru, rozložení textu na stránce,</w:t>
      </w:r>
      <w:r>
        <w:t xml:space="preserve"> design vzhledu tak, aby se podobal</w:t>
      </w:r>
      <w:r w:rsidR="005C43E6">
        <w:t xml:space="preserve"> každodenně používaným listinám.</w:t>
      </w:r>
      <w:r>
        <w:t xml:space="preserve"> Německá</w:t>
      </w:r>
      <w:r w:rsidR="001A20F0">
        <w:t xml:space="preserve"> </w:t>
      </w:r>
      <w:r>
        <w:t>letecká propaganda, stejně tak</w:t>
      </w:r>
      <w:r w:rsidR="0017757F">
        <w:t>,</w:t>
      </w:r>
      <w:r>
        <w:t xml:space="preserve"> jako její jiné formy</w:t>
      </w:r>
      <w:r w:rsidR="0017757F">
        <w:t>,</w:t>
      </w:r>
      <w:r>
        <w:t xml:space="preserve"> byla </w:t>
      </w:r>
      <w:r w:rsidR="004E6380">
        <w:t xml:space="preserve">založena na </w:t>
      </w:r>
      <w:r w:rsidR="004E6380">
        <w:lastRenderedPageBreak/>
        <w:t>vědomostech a dovednostech z reklamního odvětví</w:t>
      </w:r>
      <w:r>
        <w:t xml:space="preserve"> tisku</w:t>
      </w:r>
      <w:r w:rsidR="004E6380">
        <w:t>.</w:t>
      </w:r>
      <w:r w:rsidR="00D22AFC">
        <w:rPr>
          <w:rStyle w:val="Znakapoznpodarou"/>
        </w:rPr>
        <w:footnoteReference w:id="53"/>
      </w:r>
      <w:r w:rsidR="00DB3F35">
        <w:t>Jednou z funkcí německé propagandy, kterou zvládala excelentně</w:t>
      </w:r>
      <w:r w:rsidR="0017757F">
        <w:t>,</w:t>
      </w:r>
      <w:r w:rsidR="00DB3F35">
        <w:t xml:space="preserve"> byl</w:t>
      </w:r>
      <w:r w:rsidR="0017757F">
        <w:t>o</w:t>
      </w:r>
      <w:r w:rsidR="00DB3F35">
        <w:t xml:space="preserve"> posílení politické síly diktátora v rámci jeho dosazení k moci. Následně mu sloužila jako opora a nástroj k dalšímu udržování a rozšiřování této moci.</w:t>
      </w:r>
    </w:p>
    <w:p w14:paraId="48BCABA4" w14:textId="755E5E40" w:rsidR="007874B3" w:rsidRDefault="007874B3" w:rsidP="00DB3F35">
      <w:r>
        <w:tab/>
        <w:t>Veškerá německá propaganda se zakládala na několika technikách, které pomáhal</w:t>
      </w:r>
      <w:r w:rsidR="0017757F">
        <w:t>y</w:t>
      </w:r>
      <w:r>
        <w:t xml:space="preserve"> v získání většinové náklon</w:t>
      </w:r>
      <w:r w:rsidR="00192D9D">
        <w:t>n</w:t>
      </w:r>
      <w:r>
        <w:t>osti.</w:t>
      </w:r>
      <w:r w:rsidR="00692D36">
        <w:t xml:space="preserve"> Tyto</w:t>
      </w:r>
      <w:r w:rsidR="00192D9D">
        <w:t xml:space="preserve"> </w:t>
      </w:r>
      <w:r w:rsidR="00692D36">
        <w:t>t</w:t>
      </w:r>
      <w:r w:rsidR="00955B9E">
        <w:t xml:space="preserve">echniky </w:t>
      </w:r>
      <w:r w:rsidR="00692D36">
        <w:t>jsou obecné propagandistické nástroje využívané v historii již před nacistickým Německem a také po něm.</w:t>
      </w:r>
      <w:r w:rsidR="00D21132">
        <w:t xml:space="preserve"> V roce 1939 však newyorský časopis </w:t>
      </w:r>
      <w:proofErr w:type="spellStart"/>
      <w:r w:rsidR="00D21132">
        <w:t>The</w:t>
      </w:r>
      <w:proofErr w:type="spellEnd"/>
      <w:r w:rsidR="00D21132">
        <w:t xml:space="preserve"> </w:t>
      </w:r>
      <w:proofErr w:type="spellStart"/>
      <w:r w:rsidR="00D21132">
        <w:t>Journal</w:t>
      </w:r>
      <w:proofErr w:type="spellEnd"/>
      <w:r w:rsidR="00D21132">
        <w:t xml:space="preserve"> </w:t>
      </w:r>
      <w:proofErr w:type="spellStart"/>
      <w:r w:rsidR="00D21132">
        <w:t>of</w:t>
      </w:r>
      <w:proofErr w:type="spellEnd"/>
      <w:r w:rsidR="00D21132">
        <w:t xml:space="preserve"> </w:t>
      </w:r>
      <w:proofErr w:type="spellStart"/>
      <w:r w:rsidR="00D21132">
        <w:t>Educational</w:t>
      </w:r>
      <w:proofErr w:type="spellEnd"/>
      <w:r w:rsidR="00D21132">
        <w:t xml:space="preserve"> Sociology vybral sedm z nich, které byly Němci využívané nejvíce při nastolení moci a jejím udržení. Všech sedm technik</w:t>
      </w:r>
      <w:r w:rsidR="00192D9D">
        <w:t xml:space="preserve"> </w:t>
      </w:r>
      <w:r w:rsidR="00D21132">
        <w:t>bude popsáno</w:t>
      </w:r>
      <w:r w:rsidR="00955B9E">
        <w:t xml:space="preserve"> pro lepší pochopení obsahu propagandistických leteckých letáků vytvářených Německem za druhé světové války.</w:t>
      </w:r>
      <w:r w:rsidR="00955B9E">
        <w:rPr>
          <w:rStyle w:val="Znakapoznpodarou"/>
        </w:rPr>
        <w:footnoteReference w:id="54"/>
      </w:r>
    </w:p>
    <w:p w14:paraId="0911812E" w14:textId="77777777" w:rsidR="00955B9E" w:rsidRDefault="000171E6" w:rsidP="00955B9E">
      <w:pPr>
        <w:ind w:firstLine="0"/>
      </w:pPr>
      <w:r w:rsidRPr="007367F5">
        <w:rPr>
          <w:i/>
          <w:iCs/>
        </w:rPr>
        <w:t xml:space="preserve">Name </w:t>
      </w:r>
      <w:proofErr w:type="spellStart"/>
      <w:r w:rsidR="00A87891">
        <w:rPr>
          <w:i/>
          <w:iCs/>
        </w:rPr>
        <w:t>c</w:t>
      </w:r>
      <w:r w:rsidRPr="007367F5">
        <w:rPr>
          <w:i/>
          <w:iCs/>
        </w:rPr>
        <w:t>alling</w:t>
      </w:r>
      <w:proofErr w:type="spellEnd"/>
      <w:r>
        <w:t xml:space="preserve">: Technika používaná k vytvoření úsudku bez podrobnějšího prozkoumání tématu. V propagandě funguje pomocí využívání nenávisti a strachu. </w:t>
      </w:r>
      <w:r w:rsidR="007367F5">
        <w:t xml:space="preserve">Při používání Name </w:t>
      </w:r>
      <w:proofErr w:type="spellStart"/>
      <w:r w:rsidR="00A87891">
        <w:t>c</w:t>
      </w:r>
      <w:r w:rsidR="007367F5">
        <w:t>allingu</w:t>
      </w:r>
      <w:proofErr w:type="spellEnd"/>
      <w:r w:rsidR="007367F5">
        <w:t xml:space="preserve"> Němci používali v obsahu letáků explicitní výrazy</w:t>
      </w:r>
      <w:r w:rsidR="00A87891">
        <w:t xml:space="preserve"> a přídavná jména</w:t>
      </w:r>
      <w:r w:rsidR="007367F5">
        <w:t xml:space="preserve"> pro zvýšení jejich efektivity</w:t>
      </w:r>
      <w:r w:rsidR="00950E90">
        <w:t xml:space="preserve"> při vštěpení názoru příjemcům. Byla to jedna z hlavních technik využívaných pro vytvoření nenávisti k židovským obyvatelům.</w:t>
      </w:r>
    </w:p>
    <w:p w14:paraId="7F9589F0" w14:textId="77777777" w:rsidR="00A87891" w:rsidRDefault="00A87891" w:rsidP="00955B9E">
      <w:pPr>
        <w:ind w:firstLine="0"/>
      </w:pPr>
      <w:proofErr w:type="spellStart"/>
      <w:r w:rsidRPr="00692D36">
        <w:rPr>
          <w:i/>
          <w:iCs/>
        </w:rPr>
        <w:t>Glittering</w:t>
      </w:r>
      <w:proofErr w:type="spellEnd"/>
      <w:r w:rsidRPr="00692D36">
        <w:rPr>
          <w:i/>
          <w:iCs/>
        </w:rPr>
        <w:t xml:space="preserve"> </w:t>
      </w:r>
      <w:proofErr w:type="spellStart"/>
      <w:r w:rsidRPr="00692D36">
        <w:rPr>
          <w:i/>
          <w:iCs/>
        </w:rPr>
        <w:t>generalities</w:t>
      </w:r>
      <w:proofErr w:type="spellEnd"/>
      <w:r>
        <w:t>: Využívá slov</w:t>
      </w:r>
      <w:r w:rsidR="00950E90">
        <w:t xml:space="preserve"> a frází</w:t>
      </w:r>
      <w:r>
        <w:t>, kter</w:t>
      </w:r>
      <w:r w:rsidR="00950E90">
        <w:t>é</w:t>
      </w:r>
      <w:r>
        <w:t xml:space="preserve"> jsou napojen</w:t>
      </w:r>
      <w:r w:rsidR="00950E90">
        <w:t>é</w:t>
      </w:r>
      <w:r>
        <w:t xml:space="preserve"> na víru jejich příjemce</w:t>
      </w:r>
      <w:r w:rsidR="00950E90">
        <w:t xml:space="preserve"> a toho</w:t>
      </w:r>
      <w:r w:rsidR="0017757F">
        <w:t>,</w:t>
      </w:r>
      <w:r w:rsidR="00950E90">
        <w:t xml:space="preserve"> co je mu drahé. Díky těmto slovům čtenář cítí napojení na stranu, která mu díky nim přináší pocity, s</w:t>
      </w:r>
      <w:r w:rsidR="0017757F">
        <w:t>e</w:t>
      </w:r>
      <w:r w:rsidR="00950E90">
        <w:t xml:space="preserve"> kterými se může, nebo chce identifikovat. Pro zvýšení efektivity </w:t>
      </w:r>
      <w:r w:rsidR="00692D36">
        <w:t>přímo na německé obyvatele byly použity například i falešní profesorové dosazení na univerzity, kteří potvrdili tvrzení šířené touto metodou.</w:t>
      </w:r>
    </w:p>
    <w:p w14:paraId="26D9C04A" w14:textId="77777777" w:rsidR="00D21132" w:rsidRDefault="00D21132" w:rsidP="00955B9E">
      <w:pPr>
        <w:ind w:firstLine="0"/>
      </w:pPr>
      <w:r w:rsidRPr="00946D2E">
        <w:rPr>
          <w:i/>
          <w:iCs/>
        </w:rPr>
        <w:t>Transfer</w:t>
      </w:r>
      <w:r>
        <w:t xml:space="preserve">: Jedná se o přenesení významu symbolu s něčím, na co chce autor změnit čtenářův názor. Symbol může mít jak pozitivní, tak negativní význam, který se následně přenáší na </w:t>
      </w:r>
      <w:r w:rsidR="00784638">
        <w:t>to,</w:t>
      </w:r>
      <w:r>
        <w:t xml:space="preserve"> co je s ním asociováno.</w:t>
      </w:r>
      <w:r w:rsidR="00784638">
        <w:t xml:space="preserve"> Vytvořeno bylo například spojení Adolfa Hitlera s Ježíšem, nebo německých dětí s hrdinnými vojáky.</w:t>
      </w:r>
    </w:p>
    <w:p w14:paraId="0AB2935B" w14:textId="77777777" w:rsidR="00784638" w:rsidRDefault="00784638" w:rsidP="00955B9E">
      <w:pPr>
        <w:ind w:firstLine="0"/>
      </w:pPr>
      <w:proofErr w:type="spellStart"/>
      <w:r w:rsidRPr="00946D2E">
        <w:rPr>
          <w:i/>
          <w:iCs/>
        </w:rPr>
        <w:t>Testimonial</w:t>
      </w:r>
      <w:proofErr w:type="spellEnd"/>
      <w:r>
        <w:t>: Použití svědectví osoby obecně známé, nebo čtenáři blízké pro prosazení názoru</w:t>
      </w:r>
      <w:r w:rsidR="004C4C6D">
        <w:t>, který je ve svědectví obsažen</w:t>
      </w:r>
      <w:r>
        <w:t>.</w:t>
      </w:r>
      <w:r w:rsidR="004C4C6D">
        <w:t xml:space="preserve"> Největším příkladem použití svědectví v druhé </w:t>
      </w:r>
      <w:r w:rsidR="004C4C6D">
        <w:lastRenderedPageBreak/>
        <w:t>světové válce celkově je následování těch od Adolfa Hitlera německým lidem. Jen umění, o kterém se vyjádřil pozitivně bylo to dobré a vše co se mu nelíbilo</w:t>
      </w:r>
      <w:r w:rsidR="0017757F">
        <w:t>,</w:t>
      </w:r>
      <w:r w:rsidR="004C4C6D">
        <w:t xml:space="preserve"> nemohlo být správné.</w:t>
      </w:r>
    </w:p>
    <w:p w14:paraId="7FCBAD92" w14:textId="77777777" w:rsidR="004C4C6D" w:rsidRDefault="00A3089D" w:rsidP="00955B9E">
      <w:pPr>
        <w:ind w:firstLine="0"/>
      </w:pPr>
      <w:proofErr w:type="spellStart"/>
      <w:r w:rsidRPr="00946D2E">
        <w:rPr>
          <w:i/>
          <w:iCs/>
        </w:rPr>
        <w:t>Plain</w:t>
      </w:r>
      <w:proofErr w:type="spellEnd"/>
      <w:r w:rsidRPr="00946D2E">
        <w:rPr>
          <w:i/>
          <w:iCs/>
        </w:rPr>
        <w:t xml:space="preserve"> </w:t>
      </w:r>
      <w:proofErr w:type="spellStart"/>
      <w:r w:rsidRPr="00946D2E">
        <w:rPr>
          <w:i/>
          <w:iCs/>
        </w:rPr>
        <w:t>folks</w:t>
      </w:r>
      <w:proofErr w:type="spellEnd"/>
      <w:r>
        <w:t>: Snaha o napojení osobnosti nebo politické strany na prostý lid. Tato technika byla používána hlavně k vybudování kultu osobnos</w:t>
      </w:r>
      <w:r w:rsidR="0017757F">
        <w:t>ti Adolfa Hitlera. Díky letákům a zprávám</w:t>
      </w:r>
      <w:r>
        <w:t xml:space="preserve"> o jeho stylu oblékání, stravě, původu ho asociovaly s prostým německým lidem a ten pak cítil větší návaznost na jeho osobu.</w:t>
      </w:r>
    </w:p>
    <w:p w14:paraId="43CEBDFD" w14:textId="77777777" w:rsidR="00A3089D" w:rsidRDefault="00946D2E" w:rsidP="00955B9E">
      <w:pPr>
        <w:ind w:firstLine="0"/>
      </w:pPr>
      <w:proofErr w:type="spellStart"/>
      <w:r w:rsidRPr="00946D2E">
        <w:rPr>
          <w:i/>
          <w:iCs/>
        </w:rPr>
        <w:t>Card</w:t>
      </w:r>
      <w:proofErr w:type="spellEnd"/>
      <w:r w:rsidRPr="00946D2E">
        <w:rPr>
          <w:i/>
          <w:iCs/>
        </w:rPr>
        <w:t xml:space="preserve"> </w:t>
      </w:r>
      <w:proofErr w:type="spellStart"/>
      <w:r w:rsidRPr="00946D2E">
        <w:rPr>
          <w:i/>
          <w:iCs/>
        </w:rPr>
        <w:t>stacking</w:t>
      </w:r>
      <w:proofErr w:type="spellEnd"/>
      <w:r>
        <w:t>: Překrucování a zkreslení faktů pro výhru nad opozičními informacemi. Technika také může být použita v šíření jen jednoho z pohledů na komplexnější téma. Čtenář pak začne vnímat tento pohled jako svůj a neověřuje si další.</w:t>
      </w:r>
    </w:p>
    <w:p w14:paraId="6D5B67CD" w14:textId="77777777" w:rsidR="00946D2E" w:rsidRDefault="00946D2E" w:rsidP="00955B9E">
      <w:pPr>
        <w:ind w:firstLine="0"/>
      </w:pPr>
      <w:r>
        <w:t xml:space="preserve">Band </w:t>
      </w:r>
      <w:proofErr w:type="spellStart"/>
      <w:r>
        <w:t>Wagon</w:t>
      </w:r>
      <w:proofErr w:type="spellEnd"/>
      <w:r>
        <w:t>: Využití „názoru většiny“ pro prosazení toho svého. Lidé se připojí k názoru, nebo agendě, která je populární nebo na vzestupu k popularitě. V Německu byl použit tento nástroj hlavně k vyvolání nenávisti vůči Židům. Lidé, kteří</w:t>
      </w:r>
      <w:r w:rsidR="004032D8">
        <w:t xml:space="preserve"> by nenásledovali názor většiny, </w:t>
      </w:r>
      <w:r>
        <w:t>by se pak cítili na okraji společnosti a toho se obávali</w:t>
      </w:r>
      <w:r w:rsidR="00C25231">
        <w:rPr>
          <w:rStyle w:val="Znakapoznpodarou"/>
        </w:rPr>
        <w:footnoteReference w:id="55"/>
      </w:r>
    </w:p>
    <w:p w14:paraId="0D8E1ECF" w14:textId="77777777" w:rsidR="00C65E6C" w:rsidRDefault="00C65E6C" w:rsidP="00C65E6C">
      <w:pPr>
        <w:pStyle w:val="Nadpis5"/>
      </w:pPr>
      <w:r>
        <w:t>Shrnutí</w:t>
      </w:r>
    </w:p>
    <w:p w14:paraId="2E7FADF8" w14:textId="220EBDF5" w:rsidR="007874B3" w:rsidRPr="00B67619" w:rsidRDefault="00C65E6C" w:rsidP="007874B3">
      <w:pPr>
        <w:ind w:firstLine="0"/>
      </w:pPr>
      <w:r>
        <w:tab/>
        <w:t>Tvoření propagandistických leteckých letáků v jednotlivých zemích vždy probíhalo pod vedením jedné nebo dvou institucí, které byly speciálně vytvořeny před jejich vstupem do druhé světové války, aby zpracovávaly informace dané země a následně je používaly pro tvorbu propagandy</w:t>
      </w:r>
      <w:r w:rsidR="00A96E24">
        <w:t>, nebo řízení speciálních vojenských operací</w:t>
      </w:r>
      <w:r>
        <w:t xml:space="preserve">. Z literatury vyplývá, že Velká Británie se nejvíce ze všech soustředila na lingvistikou složku letáků, Spojené státy americké na co nejlepší pochopení kultury a současné situace v zemi, do které budou letáky shazovat a Německo využívalo marketingové strategie pro zvětšení efektivity letáků na jejich příjemce. </w:t>
      </w:r>
      <w:r w:rsidR="00552264">
        <w:t>Tvoření propagandy ve všech sledovaných zemích však stálo na podobných principech a body tvorby tedy měly sdílené.</w:t>
      </w:r>
    </w:p>
    <w:p w14:paraId="7341D117" w14:textId="77777777" w:rsidR="00901223" w:rsidRDefault="00901223" w:rsidP="006145DA">
      <w:pPr>
        <w:pStyle w:val="Nadpis3"/>
      </w:pPr>
      <w:bookmarkStart w:id="37" w:name="_Toc164928687"/>
      <w:r>
        <w:t>Efektivita na příjemce</w:t>
      </w:r>
      <w:bookmarkEnd w:id="37"/>
    </w:p>
    <w:p w14:paraId="3EFF62EE" w14:textId="4D4A57B1" w:rsidR="008734FF" w:rsidRDefault="00CF7608" w:rsidP="00704557">
      <w:r>
        <w:t>Samotnou efektivitu propagandistických leteckých letáků za</w:t>
      </w:r>
      <w:r w:rsidR="003F4944">
        <w:t xml:space="preserve"> období celé</w:t>
      </w:r>
      <w:r>
        <w:t xml:space="preserve"> druhé světové války je těžké </w:t>
      </w:r>
      <w:r w:rsidR="003F4944">
        <w:t>nějakým způsobem vyhodnoti</w:t>
      </w:r>
      <w:r w:rsidR="0007319A">
        <w:t>t, jelikož se p</w:t>
      </w:r>
      <w:r w:rsidR="003F4944">
        <w:t xml:space="preserve">ostupem času měnila podle toho, jak se válka vyvíjela pro zúčastněné. Z počátku války nebyla efektivita spojenecké propagandy moc aktivní. Jeden z důstojníků RAF se k její efektivitě vyjádřil </w:t>
      </w:r>
      <w:r w:rsidR="003F4944">
        <w:lastRenderedPageBreak/>
        <w:t>takto: „Podle mého názoru jsme prostě zařizovali velké části populace v Evropě toaletní papír.“</w:t>
      </w:r>
      <w:r w:rsidR="00F47936">
        <w:rPr>
          <w:rStyle w:val="Znakapoznpodarou"/>
        </w:rPr>
        <w:footnoteReference w:id="56"/>
      </w:r>
      <w:r w:rsidR="003F4944">
        <w:t xml:space="preserve"> Kontrast k tomuto názor</w:t>
      </w:r>
      <w:r w:rsidR="004032D8">
        <w:t xml:space="preserve">u je citát generála Eisenhowera - </w:t>
      </w:r>
      <w:r w:rsidR="003F4944">
        <w:t>velitele spojeneckých armád v Evropě a následn</w:t>
      </w:r>
      <w:r w:rsidR="00704557">
        <w:t>ého</w:t>
      </w:r>
      <w:r w:rsidR="003F4944">
        <w:t xml:space="preserve"> prezident</w:t>
      </w:r>
      <w:r w:rsidR="00704557">
        <w:t>a</w:t>
      </w:r>
      <w:r w:rsidR="003F4944">
        <w:t xml:space="preserve"> Spojených států amerických</w:t>
      </w:r>
      <w:r w:rsidR="00704557">
        <w:t xml:space="preserve"> z roku 1945: „Přesný příspěvek psychologické války ke konečnému vítězství samozřejmě nelze změřit v počtu zničených měst nebo v počtu překonaných bariér. Jsem však přesvědčen, že vynaložení lidských sil a peněz pro ovládání slov, jak řečených, tak psaných</w:t>
      </w:r>
      <w:r w:rsidR="004032D8">
        <w:t>,</w:t>
      </w:r>
      <w:r w:rsidR="00704557">
        <w:t xml:space="preserve"> byl důležitý faktor, který pomohl v podrytí nepřátelské vůle se bránit a v podpoře morálky našich potenciálních spojenců v okupovaných zemích.“</w:t>
      </w:r>
      <w:r w:rsidR="00704557">
        <w:rPr>
          <w:rStyle w:val="Znakapoznpodarou"/>
        </w:rPr>
        <w:footnoteReference w:id="57"/>
      </w:r>
    </w:p>
    <w:p w14:paraId="66831CCD" w14:textId="40173A69" w:rsidR="00CF7608" w:rsidRDefault="004032D8" w:rsidP="007E55F9">
      <w:r>
        <w:t>Důvod</w:t>
      </w:r>
      <w:r w:rsidR="003744A5">
        <w:t>y</w:t>
      </w:r>
      <w:r w:rsidR="00415B83">
        <w:t>, proč byla letáková propaganda ze začátku války tak málo efektivní</w:t>
      </w:r>
      <w:r>
        <w:t>, byl</w:t>
      </w:r>
      <w:r w:rsidR="003744A5">
        <w:t>y</w:t>
      </w:r>
      <w:r w:rsidR="00415B83">
        <w:t xml:space="preserve"> z</w:t>
      </w:r>
      <w:r w:rsidR="003744A5">
        <w:t> technologického pohledu hlavně nedokonalé verze distribuce. Více o těchto metodách je již zmíněno v podkapitole</w:t>
      </w:r>
      <w:r w:rsidR="00415B83">
        <w:t xml:space="preserve"> této práce s názvem </w:t>
      </w:r>
      <w:r w:rsidR="00415B83" w:rsidRPr="008734FF">
        <w:rPr>
          <w:i/>
          <w:iCs/>
        </w:rPr>
        <w:t>Letecká distribuce</w:t>
      </w:r>
      <w:r w:rsidR="003744A5">
        <w:rPr>
          <w:i/>
          <w:iCs/>
        </w:rPr>
        <w:t xml:space="preserve"> </w:t>
      </w:r>
      <w:r w:rsidR="003744A5" w:rsidRPr="003744A5">
        <w:t>a</w:t>
      </w:r>
      <w:r w:rsidR="003744A5">
        <w:rPr>
          <w:i/>
          <w:iCs/>
        </w:rPr>
        <w:t xml:space="preserve"> Distribuce pomocí balónů </w:t>
      </w:r>
      <w:r w:rsidR="003744A5" w:rsidRPr="003744A5">
        <w:t>(4.2.1,4.2.2)</w:t>
      </w:r>
      <w:r w:rsidR="00415B83">
        <w:t>. Dalším důvodem</w:t>
      </w:r>
      <w:r w:rsidR="003744A5">
        <w:t xml:space="preserve"> však byl i</w:t>
      </w:r>
      <w:r w:rsidR="00415B83">
        <w:t xml:space="preserve"> ten, že k efektivitě psychologické války je nutné, aby ten, na kterého je určena</w:t>
      </w:r>
      <w:r w:rsidR="00D64E45">
        <w:t>,</w:t>
      </w:r>
      <w:r w:rsidR="00415B83">
        <w:t xml:space="preserve"> mohl být jejím obsahem ovlivněn. </w:t>
      </w:r>
      <w:r w:rsidR="0054686D">
        <w:t>To se dá pochopit na jednom z příkladů použití propagandistických leteckých letáků</w:t>
      </w:r>
      <w:r w:rsidR="00D64E45">
        <w:t>,</w:t>
      </w:r>
      <w:r w:rsidR="0054686D">
        <w:t xml:space="preserve"> </w:t>
      </w:r>
      <w:r w:rsidR="00D64E45">
        <w:t>kdy byli nepřátelští vojáci vyzý</w:t>
      </w:r>
      <w:r w:rsidR="0054686D">
        <w:t>váni ke kapitulaci. Pokud tento voják, ke kterému se leták dostal již předem</w:t>
      </w:r>
      <w:r w:rsidR="00D64E45">
        <w:t>,</w:t>
      </w:r>
      <w:r w:rsidR="0054686D">
        <w:t xml:space="preserve"> ať už svojí zásluhou nebo zásluhou předešlé propagandy</w:t>
      </w:r>
      <w:r w:rsidR="00D64E45">
        <w:t>,</w:t>
      </w:r>
      <w:r w:rsidR="0054686D">
        <w:t xml:space="preserve"> o dezerci nepřemýšlel, tak samotný list neměl žádný efekt. Proto například efektivita psychologické války na německé vojáky byla v prvních dvou letech války v tomto směru minimální. Bylo to způsobené tím, že řadový německý voják, na kterého byla velká část propagandy hlavně míř</w:t>
      </w:r>
      <w:r w:rsidR="00CF7608">
        <w:t>ena</w:t>
      </w:r>
      <w:r w:rsidR="00D64E45">
        <w:t>,</w:t>
      </w:r>
      <w:r w:rsidR="0054686D">
        <w:t xml:space="preserve"> neměl díky absolutní dominanci při obléhání Polska</w:t>
      </w:r>
      <w:r w:rsidR="00CF7608">
        <w:t xml:space="preserve"> a dalších států ze začátku války</w:t>
      </w:r>
      <w:r w:rsidR="0054686D">
        <w:t xml:space="preserve"> důvod o vzdávání</w:t>
      </w:r>
      <w:r w:rsidR="00CF7608">
        <w:t xml:space="preserve"> se nepříteli</w:t>
      </w:r>
      <w:r w:rsidR="0054686D">
        <w:t xml:space="preserve"> přemýšlet.</w:t>
      </w:r>
      <w:r w:rsidR="000022E7">
        <w:rPr>
          <w:rStyle w:val="Znakapoznpodarou"/>
        </w:rPr>
        <w:footnoteReference w:id="58"/>
      </w:r>
      <w:r w:rsidR="00D72B86" w:rsidRPr="00D72B86">
        <w:t xml:space="preserve"> </w:t>
      </w:r>
      <w:r w:rsidR="00D72B86">
        <w:t>Co naopak na začátku války fungovalo, bylo pomocí letáků ukazovat dění na ostatních frontách, jak již bylo v této práci napsáno před tím v</w:t>
      </w:r>
      <w:r w:rsidR="00E371DE">
        <w:t> </w:t>
      </w:r>
      <w:r w:rsidR="00D72B86">
        <w:t>podkapitole</w:t>
      </w:r>
      <w:r w:rsidR="00E371DE">
        <w:t xml:space="preserve"> 4.3.1</w:t>
      </w:r>
      <w:r w:rsidR="00D72B86">
        <w:t xml:space="preserve"> </w:t>
      </w:r>
      <w:r w:rsidR="00D72B86" w:rsidRPr="00E371DE">
        <w:rPr>
          <w:i/>
          <w:iCs/>
        </w:rPr>
        <w:t>Šíření zpravodajství neboli letecké noviny</w:t>
      </w:r>
      <w:r w:rsidR="00D72B86">
        <w:t>.</w:t>
      </w:r>
    </w:p>
    <w:p w14:paraId="22C14E70" w14:textId="77777777" w:rsidR="00D46179" w:rsidRDefault="00D46179" w:rsidP="00C76AE2">
      <w:pPr>
        <w:pStyle w:val="Nadpis2"/>
      </w:pPr>
      <w:bookmarkStart w:id="38" w:name="_Toc164928688"/>
      <w:r>
        <w:lastRenderedPageBreak/>
        <w:t>Seznam zkratek</w:t>
      </w:r>
      <w:bookmarkEnd w:id="38"/>
    </w:p>
    <w:p w14:paraId="6CEAE69E" w14:textId="28E33C41" w:rsidR="00D46179" w:rsidRDefault="00D46179" w:rsidP="00D46179">
      <w:pPr>
        <w:ind w:firstLine="0"/>
      </w:pPr>
      <w:r>
        <w:t xml:space="preserve">POW: </w:t>
      </w:r>
      <w:proofErr w:type="spellStart"/>
      <w:r>
        <w:t>prisoner-of-war</w:t>
      </w:r>
      <w:proofErr w:type="spellEnd"/>
      <w:r>
        <w:t xml:space="preserve"> (válečný zajatec). Zkratka označující vojáka, který byl zajat nepřátelskými vojsky.</w:t>
      </w:r>
    </w:p>
    <w:p w14:paraId="0A9E23A1" w14:textId="77777777" w:rsidR="00D46179" w:rsidRDefault="00D46179" w:rsidP="00D46179">
      <w:pPr>
        <w:ind w:firstLine="0"/>
      </w:pPr>
      <w:r>
        <w:t xml:space="preserve">U.S.: United </w:t>
      </w:r>
      <w:proofErr w:type="spellStart"/>
      <w:r>
        <w:t>States</w:t>
      </w:r>
      <w:proofErr w:type="spellEnd"/>
      <w:r>
        <w:t xml:space="preserve"> (Spojené státy). Jedna ze zkratek Spojených státu amerických.</w:t>
      </w:r>
    </w:p>
    <w:p w14:paraId="6FC97E13" w14:textId="77777777" w:rsidR="00D46179" w:rsidRPr="00A42089" w:rsidRDefault="00D46179" w:rsidP="00D46179">
      <w:pPr>
        <w:ind w:firstLine="0"/>
      </w:pPr>
      <w:r>
        <w:t xml:space="preserve">U.S.A.: United </w:t>
      </w:r>
      <w:proofErr w:type="spellStart"/>
      <w:r>
        <w:t>States</w:t>
      </w:r>
      <w:proofErr w:type="spellEnd"/>
      <w:r>
        <w:t xml:space="preserve"> </w:t>
      </w:r>
      <w:proofErr w:type="spellStart"/>
      <w:r>
        <w:t>of</w:t>
      </w:r>
      <w:proofErr w:type="spellEnd"/>
      <w:r>
        <w:t xml:space="preserve"> America (Spojené státy americké).</w:t>
      </w:r>
      <w:r w:rsidRPr="00A42089">
        <w:t xml:space="preserve"> </w:t>
      </w:r>
      <w:r>
        <w:t>Jedna ze zkratek Spojených státu amerických.</w:t>
      </w:r>
    </w:p>
    <w:p w14:paraId="1FF68DA6" w14:textId="77777777" w:rsidR="00D46179" w:rsidRDefault="00D46179" w:rsidP="00D46179">
      <w:pPr>
        <w:ind w:firstLine="0"/>
      </w:pPr>
      <w:r>
        <w:t xml:space="preserve">RAF: </w:t>
      </w:r>
      <w:proofErr w:type="spellStart"/>
      <w:r>
        <w:t>Royal</w:t>
      </w:r>
      <w:proofErr w:type="spellEnd"/>
      <w:r>
        <w:t xml:space="preserve"> Air </w:t>
      </w:r>
      <w:proofErr w:type="spellStart"/>
      <w:r>
        <w:t>Force</w:t>
      </w:r>
      <w:proofErr w:type="spellEnd"/>
      <w:r>
        <w:t xml:space="preserve"> (Královské letectvo). Letectvo Velké Británie.</w:t>
      </w:r>
    </w:p>
    <w:p w14:paraId="50A4DEC3" w14:textId="77777777" w:rsidR="00D46179" w:rsidRDefault="00D46179" w:rsidP="00D46179">
      <w:pPr>
        <w:ind w:firstLine="0"/>
      </w:pPr>
      <w:r>
        <w:t xml:space="preserve">CIA: </w:t>
      </w:r>
      <w:proofErr w:type="spellStart"/>
      <w:r>
        <w:t>Central</w:t>
      </w:r>
      <w:proofErr w:type="spellEnd"/>
      <w:r>
        <w:t xml:space="preserve"> </w:t>
      </w:r>
      <w:proofErr w:type="spellStart"/>
      <w:r>
        <w:t>Intelligence</w:t>
      </w:r>
      <w:proofErr w:type="spellEnd"/>
      <w:r>
        <w:t xml:space="preserve"> </w:t>
      </w:r>
      <w:proofErr w:type="spellStart"/>
      <w:r>
        <w:t>Agency</w:t>
      </w:r>
      <w:proofErr w:type="spellEnd"/>
      <w:r>
        <w:t xml:space="preserve"> (Ústředí zpravodajské služby). Současná tajná služba Spojených států amerických.</w:t>
      </w:r>
    </w:p>
    <w:p w14:paraId="6002C74A" w14:textId="77777777" w:rsidR="00D46179" w:rsidRDefault="00D46179" w:rsidP="00D46179">
      <w:pPr>
        <w:ind w:firstLine="0"/>
      </w:pPr>
      <w:r>
        <w:t xml:space="preserve">COI: </w:t>
      </w:r>
      <w:proofErr w:type="spellStart"/>
      <w:r>
        <w:t>Coordinator</w:t>
      </w:r>
      <w:proofErr w:type="spellEnd"/>
      <w:r>
        <w:t xml:space="preserve"> </w:t>
      </w:r>
      <w:proofErr w:type="spellStart"/>
      <w:r>
        <w:t>of</w:t>
      </w:r>
      <w:proofErr w:type="spellEnd"/>
      <w:r>
        <w:t xml:space="preserve"> </w:t>
      </w:r>
      <w:proofErr w:type="spellStart"/>
      <w:r>
        <w:t>Information</w:t>
      </w:r>
      <w:proofErr w:type="spellEnd"/>
      <w:r>
        <w:t xml:space="preserve"> (Koordinace informací). První tajná služba Spojených států amerických.</w:t>
      </w:r>
    </w:p>
    <w:p w14:paraId="65A443AA" w14:textId="77777777" w:rsidR="00D46179" w:rsidRDefault="00D46179" w:rsidP="00D46179">
      <w:pPr>
        <w:ind w:firstLine="0"/>
      </w:pPr>
      <w:r>
        <w:t xml:space="preserve">OSS: Office </w:t>
      </w:r>
      <w:proofErr w:type="spellStart"/>
      <w:r>
        <w:t>of</w:t>
      </w:r>
      <w:proofErr w:type="spellEnd"/>
      <w:r>
        <w:t xml:space="preserve"> </w:t>
      </w:r>
      <w:proofErr w:type="spellStart"/>
      <w:r>
        <w:t>Strategic</w:t>
      </w:r>
      <w:proofErr w:type="spellEnd"/>
      <w:r>
        <w:t xml:space="preserve"> </w:t>
      </w:r>
      <w:proofErr w:type="spellStart"/>
      <w:r>
        <w:t>Services</w:t>
      </w:r>
      <w:proofErr w:type="spellEnd"/>
      <w:r>
        <w:t xml:space="preserve"> (Office </w:t>
      </w:r>
      <w:proofErr w:type="spellStart"/>
      <w:r>
        <w:t>of</w:t>
      </w:r>
      <w:proofErr w:type="spellEnd"/>
      <w:r>
        <w:t xml:space="preserve"> </w:t>
      </w:r>
      <w:proofErr w:type="spellStart"/>
      <w:r>
        <w:t>Strategic</w:t>
      </w:r>
      <w:proofErr w:type="spellEnd"/>
      <w:r>
        <w:t xml:space="preserve"> </w:t>
      </w:r>
      <w:proofErr w:type="spellStart"/>
      <w:r>
        <w:t>Services</w:t>
      </w:r>
      <w:proofErr w:type="spellEnd"/>
      <w:r>
        <w:t>). Jeden z nástupců COI, který kloubil použití informací a armády.</w:t>
      </w:r>
    </w:p>
    <w:p w14:paraId="69C4AC2B" w14:textId="77777777" w:rsidR="00D46179" w:rsidRDefault="00D46179" w:rsidP="00D46179">
      <w:pPr>
        <w:ind w:firstLine="0"/>
      </w:pPr>
      <w:r>
        <w:t xml:space="preserve">OWI: Office </w:t>
      </w:r>
      <w:proofErr w:type="spellStart"/>
      <w:r>
        <w:t>of</w:t>
      </w:r>
      <w:proofErr w:type="spellEnd"/>
      <w:r>
        <w:t xml:space="preserve"> </w:t>
      </w:r>
      <w:proofErr w:type="spellStart"/>
      <w:r>
        <w:t>War</w:t>
      </w:r>
      <w:proofErr w:type="spellEnd"/>
      <w:r>
        <w:t xml:space="preserve"> </w:t>
      </w:r>
      <w:proofErr w:type="spellStart"/>
      <w:r>
        <w:t>Information</w:t>
      </w:r>
      <w:proofErr w:type="spellEnd"/>
      <w:r>
        <w:t xml:space="preserve"> (Úřad pro válečné informace). Druhý nástupce COI, jenž měl na starosti vytváření propagandy na území Spojených států amerických. </w:t>
      </w:r>
    </w:p>
    <w:p w14:paraId="390DDE8A" w14:textId="77777777" w:rsidR="00D46179" w:rsidRDefault="00D46179" w:rsidP="00D46179">
      <w:pPr>
        <w:ind w:firstLine="0"/>
      </w:pPr>
      <w:r>
        <w:t xml:space="preserve">MI: Ministry </w:t>
      </w:r>
      <w:proofErr w:type="spellStart"/>
      <w:r>
        <w:t>of</w:t>
      </w:r>
      <w:proofErr w:type="spellEnd"/>
      <w:r>
        <w:t xml:space="preserve"> </w:t>
      </w:r>
      <w:proofErr w:type="spellStart"/>
      <w:r>
        <w:t>Information</w:t>
      </w:r>
      <w:proofErr w:type="spellEnd"/>
      <w:r>
        <w:t xml:space="preserve"> (Ministerstvo Informací). Tajná služba Velké Británie vytvořená roku 1939.</w:t>
      </w:r>
    </w:p>
    <w:p w14:paraId="641F23B4" w14:textId="77777777" w:rsidR="00D46179" w:rsidRDefault="00D46179" w:rsidP="00D46179">
      <w:pPr>
        <w:ind w:firstLine="0"/>
      </w:pPr>
      <w:r>
        <w:t xml:space="preserve">SHAEF: </w:t>
      </w:r>
      <w:proofErr w:type="spellStart"/>
      <w:r>
        <w:t>Supreme</w:t>
      </w:r>
      <w:proofErr w:type="spellEnd"/>
      <w:r>
        <w:t xml:space="preserve"> </w:t>
      </w:r>
      <w:proofErr w:type="spellStart"/>
      <w:r>
        <w:t>Headquarters</w:t>
      </w:r>
      <w:proofErr w:type="spellEnd"/>
      <w:r>
        <w:t xml:space="preserve"> </w:t>
      </w:r>
      <w:proofErr w:type="spellStart"/>
      <w:r>
        <w:t>Allied</w:t>
      </w:r>
      <w:proofErr w:type="spellEnd"/>
      <w:r>
        <w:t xml:space="preserve"> </w:t>
      </w:r>
      <w:proofErr w:type="spellStart"/>
      <w:r>
        <w:t>Expeditionary</w:t>
      </w:r>
      <w:proofErr w:type="spellEnd"/>
      <w:r>
        <w:t xml:space="preserve"> </w:t>
      </w:r>
      <w:proofErr w:type="spellStart"/>
      <w:r>
        <w:t>Force</w:t>
      </w:r>
      <w:proofErr w:type="spellEnd"/>
      <w:r>
        <w:t xml:space="preserve"> (Vrchní velitelství spojeneckých expedičních sil). Velitelství, které mělo na starosti PWD a další propagandistické akce spojeneckých armád.</w:t>
      </w:r>
    </w:p>
    <w:p w14:paraId="19A9ACD9" w14:textId="77777777" w:rsidR="00D46179" w:rsidRDefault="00D46179" w:rsidP="00D46179">
      <w:pPr>
        <w:ind w:firstLine="0"/>
      </w:pPr>
      <w:r>
        <w:t xml:space="preserve">PWD: </w:t>
      </w:r>
      <w:proofErr w:type="spellStart"/>
      <w:r>
        <w:t>Psychological</w:t>
      </w:r>
      <w:proofErr w:type="spellEnd"/>
      <w:r>
        <w:t xml:space="preserve"> </w:t>
      </w:r>
      <w:proofErr w:type="spellStart"/>
      <w:r>
        <w:t>Warfare</w:t>
      </w:r>
      <w:proofErr w:type="spellEnd"/>
      <w:r>
        <w:t xml:space="preserve"> </w:t>
      </w:r>
      <w:proofErr w:type="spellStart"/>
      <w:r>
        <w:t>Division</w:t>
      </w:r>
      <w:proofErr w:type="spellEnd"/>
      <w:r>
        <w:t xml:space="preserve"> (Divize psychologické války). Vytvořená instituce pod vedením SHAEF vzniklá spojením informačních sil Spojených států amerických a Velké Británie pomocí sloučení některých částí institucí OSS a MI.</w:t>
      </w:r>
    </w:p>
    <w:p w14:paraId="0C58542A" w14:textId="160D6654" w:rsidR="00A556B7" w:rsidRPr="004D4652" w:rsidRDefault="00D46179" w:rsidP="00C76AE2">
      <w:pPr>
        <w:ind w:firstLine="0"/>
      </w:pPr>
      <w:r>
        <w:t xml:space="preserve">RMVP: </w:t>
      </w:r>
      <w:proofErr w:type="spellStart"/>
      <w:r w:rsidRPr="00265F34">
        <w:t>Reichsministerium</w:t>
      </w:r>
      <w:proofErr w:type="spellEnd"/>
      <w:r w:rsidRPr="00265F34">
        <w:t xml:space="preserve"> </w:t>
      </w:r>
      <w:proofErr w:type="spellStart"/>
      <w:r w:rsidRPr="00265F34">
        <w:t>für</w:t>
      </w:r>
      <w:proofErr w:type="spellEnd"/>
      <w:r w:rsidRPr="00265F34">
        <w:t xml:space="preserve"> </w:t>
      </w:r>
      <w:proofErr w:type="spellStart"/>
      <w:r w:rsidRPr="00265F34">
        <w:t>Volksaufklärung</w:t>
      </w:r>
      <w:proofErr w:type="spellEnd"/>
      <w:r w:rsidRPr="00265F34">
        <w:t xml:space="preserve"> </w:t>
      </w:r>
      <w:proofErr w:type="spellStart"/>
      <w:r w:rsidRPr="00265F34">
        <w:t>und</w:t>
      </w:r>
      <w:proofErr w:type="spellEnd"/>
      <w:r w:rsidRPr="00265F34">
        <w:t xml:space="preserve"> Propaganda</w:t>
      </w:r>
      <w:r>
        <w:t xml:space="preserve"> (</w:t>
      </w:r>
      <w:r w:rsidRPr="00B1710B">
        <w:t>Říšské ministerstvo pro lidovou osvětu a propagandu</w:t>
      </w:r>
      <w:r>
        <w:t>). Tajná služba a ministerstvo školství, mládeže a kultury.</w:t>
      </w:r>
    </w:p>
    <w:p w14:paraId="33A18AAD" w14:textId="4EE5887A" w:rsidR="005C2843" w:rsidRDefault="005C2843" w:rsidP="00C76AE2">
      <w:pPr>
        <w:pStyle w:val="Nadpis2"/>
      </w:pPr>
      <w:bookmarkStart w:id="39" w:name="_Toc164928689"/>
      <w:r>
        <w:lastRenderedPageBreak/>
        <w:t>Závěr</w:t>
      </w:r>
      <w:bookmarkEnd w:id="39"/>
    </w:p>
    <w:p w14:paraId="3950021E" w14:textId="62387B21" w:rsidR="00E621F1" w:rsidRDefault="00990147" w:rsidP="00E621F1">
      <w:r>
        <w:t>Metoda šíření informací a propagandy pomocí propagandistických leteckých letáků je</w:t>
      </w:r>
      <w:r w:rsidR="008766E2">
        <w:t xml:space="preserve"> použív</w:t>
      </w:r>
      <w:r w:rsidR="00F61A43">
        <w:t>á</w:t>
      </w:r>
      <w:r w:rsidR="008766E2">
        <w:t>n</w:t>
      </w:r>
      <w:r w:rsidR="00F61A43">
        <w:t>a</w:t>
      </w:r>
      <w:r w:rsidR="008766E2">
        <w:t xml:space="preserve"> již od</w:t>
      </w:r>
      <w:r w:rsidR="00D73950">
        <w:t xml:space="preserve"> obléhání Paříže v roce 1870 pruskými vojs</w:t>
      </w:r>
      <w:r w:rsidR="000E03F0">
        <w:t>ky</w:t>
      </w:r>
      <w:r w:rsidR="008766E2">
        <w:t>.</w:t>
      </w:r>
      <w:r w:rsidR="00D73950">
        <w:t xml:space="preserve"> Právě na konci devatenáctého století se z důvodu přerušení standar</w:t>
      </w:r>
      <w:r w:rsidR="00F61A43">
        <w:t>d</w:t>
      </w:r>
      <w:r w:rsidR="00D73950">
        <w:t>ních metod komunikace</w:t>
      </w:r>
      <w:r w:rsidR="000E03F0">
        <w:t xml:space="preserve"> </w:t>
      </w:r>
      <w:r w:rsidR="008766E2">
        <w:t>pařížských obyvatel a francouzských vojsk</w:t>
      </w:r>
      <w:r w:rsidR="000E03F0">
        <w:t xml:space="preserve"> s okolním světem</w:t>
      </w:r>
      <w:r w:rsidR="00D73950">
        <w:t xml:space="preserve"> ukázalo, že i přes jakoukoliv blokaci se dají </w:t>
      </w:r>
      <w:r w:rsidR="000E03F0">
        <w:t xml:space="preserve">informace a propaganda napsaná na letácích shodit </w:t>
      </w:r>
      <w:r w:rsidR="00F61A43">
        <w:t>s</w:t>
      </w:r>
      <w:r w:rsidR="000E03F0">
        <w:t xml:space="preserve">hůry směrem k nepřátelským vojskům anebo civilnímu obyvatelstvu. Po úspěchu operací ve větším měřítku za první světové války se díky jejich efektivitě metoda plně vepsala do </w:t>
      </w:r>
      <w:r w:rsidR="008766E2">
        <w:t>historie jako neodmyslitelná součást válečné strategie.</w:t>
      </w:r>
      <w:r w:rsidR="000E03F0">
        <w:t xml:space="preserve"> </w:t>
      </w:r>
      <w:r w:rsidR="006342D6">
        <w:t>V samotné druhé světové válce bylo jen nad Evropou</w:t>
      </w:r>
      <w:r w:rsidR="009441E1">
        <w:t xml:space="preserve"> včetně protektorátu Čechy a Morava</w:t>
      </w:r>
      <w:r w:rsidR="006342D6">
        <w:t xml:space="preserve"> shozeno šest miliard jednotlivých kusů propagandistických letáků.</w:t>
      </w:r>
      <w:r w:rsidR="006342D6" w:rsidRPr="006342D6">
        <w:rPr>
          <w:rStyle w:val="Znakapoznpodarou"/>
        </w:rPr>
        <w:t xml:space="preserve"> </w:t>
      </w:r>
      <w:r w:rsidR="006342D6">
        <w:rPr>
          <w:rStyle w:val="Znakapoznpodarou"/>
        </w:rPr>
        <w:footnoteReference w:id="59"/>
      </w:r>
      <w:r w:rsidR="006342D6">
        <w:t xml:space="preserve"> </w:t>
      </w:r>
      <w:r>
        <w:t xml:space="preserve">I přes </w:t>
      </w:r>
      <w:r w:rsidR="008766E2">
        <w:t>t</w:t>
      </w:r>
      <w:r w:rsidR="000139BA">
        <w:t>a</w:t>
      </w:r>
      <w:r w:rsidR="008766E2">
        <w:t>to</w:t>
      </w:r>
      <w:r>
        <w:t xml:space="preserve"> fakt</w:t>
      </w:r>
      <w:r w:rsidR="000139BA">
        <w:t>a</w:t>
      </w:r>
      <w:r>
        <w:t xml:space="preserve"> </w:t>
      </w:r>
      <w:r w:rsidR="006342D6">
        <w:t>nejsou o metodě</w:t>
      </w:r>
      <w:r>
        <w:t xml:space="preserve"> dostupné odborné texty v českém jazyce</w:t>
      </w:r>
      <w:r w:rsidR="00E621F1">
        <w:t xml:space="preserve"> a</w:t>
      </w:r>
      <w:r w:rsidR="00B45AA1">
        <w:t xml:space="preserve"> </w:t>
      </w:r>
      <w:r w:rsidR="00E621F1">
        <w:t>j</w:t>
      </w:r>
      <w:r w:rsidR="00B45AA1">
        <w:t>e až překvapivé, jak málo je téma</w:t>
      </w:r>
      <w:r w:rsidR="00381603">
        <w:t xml:space="preserve"> celkově</w:t>
      </w:r>
      <w:r w:rsidR="00B45AA1">
        <w:t xml:space="preserve"> zmiňované</w:t>
      </w:r>
      <w:r w:rsidR="00E621F1">
        <w:t xml:space="preserve">. </w:t>
      </w:r>
      <w:r w:rsidR="006342D6">
        <w:t>Tato bakalářská práce vznikla z</w:t>
      </w:r>
      <w:r w:rsidR="00E621F1">
        <w:t xml:space="preserve"> </w:t>
      </w:r>
      <w:r w:rsidR="006342D6">
        <w:t xml:space="preserve">s cílem být prvním komplexním odborným textem, který </w:t>
      </w:r>
      <w:r w:rsidR="00E621F1">
        <w:t>by tuto metodu šíření informací zpracoval.</w:t>
      </w:r>
    </w:p>
    <w:p w14:paraId="1C600C92" w14:textId="2F526756" w:rsidR="007A2F1E" w:rsidRDefault="006342D6" w:rsidP="007A2F1E">
      <w:r>
        <w:t>Před začátkem tvorby této práce byla díky zmiňované seminární práci do předmětu Vybrané kapitoly z dějin žurnalistiky vytvořena k</w:t>
      </w:r>
      <w:r w:rsidR="00E621F1">
        <w:t>rátká</w:t>
      </w:r>
      <w:r>
        <w:t xml:space="preserve"> literární rešerše, z</w:t>
      </w:r>
      <w:r w:rsidR="00F61A43">
        <w:t>e</w:t>
      </w:r>
      <w:r>
        <w:t> které vyplynul</w:t>
      </w:r>
      <w:r w:rsidR="00E621F1">
        <w:t>a dílčí témata, jaká mají být</w:t>
      </w:r>
      <w:r w:rsidR="00D418F7">
        <w:t xml:space="preserve"> bakalářskou</w:t>
      </w:r>
      <w:r w:rsidR="00E621F1">
        <w:t xml:space="preserve"> pr</w:t>
      </w:r>
      <w:r w:rsidR="00EB45AF">
        <w:t>a</w:t>
      </w:r>
      <w:r w:rsidR="00E621F1">
        <w:t>c</w:t>
      </w:r>
      <w:r w:rsidR="00EB45AF">
        <w:t>í</w:t>
      </w:r>
      <w:r w:rsidR="00E621F1">
        <w:t xml:space="preserve"> zkoumána. </w:t>
      </w:r>
      <w:r w:rsidR="00EB45AF">
        <w:t>T</w:t>
      </w:r>
      <w:r w:rsidR="00F61A43">
        <w:t>a</w:t>
      </w:r>
      <w:r w:rsidR="00EB45AF">
        <w:t>to témata byla: jednotlivé metody distribuce leteckých letáků, funkce letáků, informace o vytváření jejich obsahu a efektivita letáků.</w:t>
      </w:r>
      <w:r w:rsidR="00D418F7">
        <w:t xml:space="preserve"> Celkové</w:t>
      </w:r>
      <w:r w:rsidR="00EB45AF">
        <w:t xml:space="preserve"> </w:t>
      </w:r>
      <w:r w:rsidR="00D418F7">
        <w:t>t</w:t>
      </w:r>
      <w:r w:rsidR="00EB45AF">
        <w:t>éma bylo však potřeba ještě</w:t>
      </w:r>
      <w:r w:rsidR="00686391">
        <w:t xml:space="preserve"> více</w:t>
      </w:r>
      <w:r w:rsidR="00EB45AF">
        <w:t xml:space="preserve"> vymezit, a tak byly zvoleny tři relevantní státy, které propagandistické letecké letáky tvořily. Těmito státy byly na základě dostupné literatury a jejich vlivu během druhé světové války zvoleny: Velká Británie, Spojené státy americké a Německo.</w:t>
      </w:r>
    </w:p>
    <w:p w14:paraId="349889F0" w14:textId="07530DEF" w:rsidR="00686391" w:rsidRDefault="00EB45AF" w:rsidP="007A2F1E">
      <w:r>
        <w:t>Díky tomuto vymezení a určení dílčích témat vznikla výzkumná otázka: Co jsou to propagandistické letecké letáky</w:t>
      </w:r>
      <w:r w:rsidR="0059664A">
        <w:t xml:space="preserve"> Velké Británie, Spojených států amerických a Německa v období druhé světové války, jaké jsou jejich metody šíření, s jakým účelem byly </w:t>
      </w:r>
      <w:r w:rsidR="0059664A">
        <w:lastRenderedPageBreak/>
        <w:t>shazovány a jak byly vytvářeny?</w:t>
      </w:r>
      <w:r w:rsidR="00686391">
        <w:t xml:space="preserve"> </w:t>
      </w:r>
      <w:r w:rsidR="007A2F1E">
        <w:t>Pomocí</w:t>
      </w:r>
      <w:r w:rsidR="00686391">
        <w:t xml:space="preserve"> vytvoření výzkumné otázky, která obsahovala i dílčí témata</w:t>
      </w:r>
      <w:r w:rsidR="00F61A43">
        <w:t>,</w:t>
      </w:r>
      <w:r w:rsidR="00686391">
        <w:t xml:space="preserve"> </w:t>
      </w:r>
      <w:r w:rsidR="00685631">
        <w:t>byla</w:t>
      </w:r>
      <w:r w:rsidR="00686391">
        <w:t xml:space="preserve"> vytvoř</w:t>
      </w:r>
      <w:r w:rsidR="00685631">
        <w:t>ena</w:t>
      </w:r>
      <w:r w:rsidR="00686391">
        <w:t xml:space="preserve"> struktura práce, do které pak nalezené informace pomocí výzkumné metody byly vkládány. </w:t>
      </w:r>
      <w:r w:rsidR="0059664A">
        <w:t xml:space="preserve">Zvolenou </w:t>
      </w:r>
      <w:r w:rsidR="00D418F7">
        <w:t xml:space="preserve">výzkumnou </w:t>
      </w:r>
      <w:r w:rsidR="0059664A">
        <w:t xml:space="preserve">metodou pro vytvoření této práce a zodpovězení všech částí výzkumné otázky byla tradiční literární rešerše, která </w:t>
      </w:r>
      <w:r w:rsidR="00686391">
        <w:t>se ukázala jako naprosto vyhovující. Díky jejímu základu v kritickém vybíráním relevantních zdrojů autorem bylo možné vybírat jen publikace doopravdy relevantní pro naplnění cílů práce.</w:t>
      </w:r>
    </w:p>
    <w:p w14:paraId="35617A23" w14:textId="75632A85" w:rsidR="007A2F1E" w:rsidRDefault="007A2F1E" w:rsidP="007A2F1E">
      <w:r>
        <w:t>Samotný proces vyplňování vytvořené struktury nalezenými informacemi v odborné literatuře probíhal pomocí vyhledávání klíčových slov</w:t>
      </w:r>
      <w:r w:rsidR="00A91AE9">
        <w:t xml:space="preserve"> </w:t>
      </w:r>
      <w:r>
        <w:t xml:space="preserve">a následném vyhodnocení relevantnosti článků, které byly nalezeny. </w:t>
      </w:r>
      <w:r w:rsidR="00A91AE9">
        <w:t xml:space="preserve">Původně byl jako vyhledávač použitý pouze Google </w:t>
      </w:r>
      <w:proofErr w:type="spellStart"/>
      <w:r w:rsidR="00A91AE9">
        <w:t>Scholar</w:t>
      </w:r>
      <w:proofErr w:type="spellEnd"/>
      <w:r w:rsidR="00A91AE9">
        <w:t>. Ukázalo se však, že cíl práce nebude možné naplnit jen ze zdrojů, které měl ve své databázi. Bylo nutné začít vyhledávat i pomocí standar</w:t>
      </w:r>
      <w:r w:rsidR="00F61A43">
        <w:t>d</w:t>
      </w:r>
      <w:r w:rsidR="00A91AE9">
        <w:t xml:space="preserve">ního internetového vyhledávače Google. Velká část literatury pro tuto práci byla nalezena díky sledování citací a nalézání původního zdroje informací ve využitých publikacích.  </w:t>
      </w:r>
      <w:r w:rsidR="001E2869">
        <w:t>Díky tomuto způsobu se nalezly i nejpřínosnější dokumenty pro tuto práci.</w:t>
      </w:r>
      <w:r w:rsidR="004F42F9">
        <w:rPr>
          <w:rStyle w:val="Znakapoznpodarou"/>
        </w:rPr>
        <w:footnoteReference w:id="60"/>
      </w:r>
      <w:r w:rsidR="00685631">
        <w:t xml:space="preserve"> Při dalším výzkumu na toto téma je</w:t>
      </w:r>
      <w:r w:rsidR="00AA3904">
        <w:t xml:space="preserve"> tedy</w:t>
      </w:r>
      <w:r w:rsidR="00685631">
        <w:t xml:space="preserve"> doporučeno si hned ze začátku stanovit</w:t>
      </w:r>
      <w:r w:rsidR="00AA3904">
        <w:t xml:space="preserve"> více možností vyhledávání zdrojů.</w:t>
      </w:r>
    </w:p>
    <w:p w14:paraId="0EDD6F31" w14:textId="21D4EE10" w:rsidR="004F42F9" w:rsidRDefault="004F42F9" w:rsidP="007A2F1E">
      <w:r>
        <w:t>Při vyhledávání informací nastal</w:t>
      </w:r>
      <w:r w:rsidR="00055722">
        <w:t>a</w:t>
      </w:r>
      <w:r>
        <w:t xml:space="preserve"> situace, která byla očekávána</w:t>
      </w:r>
      <w:r w:rsidR="00F61A43">
        <w:t>,</w:t>
      </w:r>
      <w:r>
        <w:t xml:space="preserve"> a to, že se obsahy jednotlivých dílčích témat rozšířil</w:t>
      </w:r>
      <w:r w:rsidR="00F61A43">
        <w:t>y</w:t>
      </w:r>
      <w:r>
        <w:t>. Způsobeno to bylo</w:t>
      </w:r>
      <w:r w:rsidR="00055722">
        <w:t xml:space="preserve"> nedostatečnou obsáhlostí a hloubkou výzkumu</w:t>
      </w:r>
      <w:r>
        <w:t xml:space="preserve"> původní rešer</w:t>
      </w:r>
      <w:r w:rsidR="00055722">
        <w:t>še ve formě</w:t>
      </w:r>
      <w:r>
        <w:t xml:space="preserve"> seminární pr</w:t>
      </w:r>
      <w:r w:rsidR="00055722">
        <w:t>áce. Zvolená metoda výzkumu však umož</w:t>
      </w:r>
      <w:r w:rsidR="00F61A43">
        <w:t>ň</w:t>
      </w:r>
      <w:r w:rsidR="00055722">
        <w:t>uje úpravu dílčích cílů a ty byly tedy rozšířeny, aby se splnil ten hlavní</w:t>
      </w:r>
      <w:r w:rsidR="005776E2">
        <w:t xml:space="preserve"> cíl práce</w:t>
      </w:r>
      <w:r w:rsidR="00055722">
        <w:t>, a to vytvořit všeobecný přehled o metodě šíření informací pomocí propagandistických leteckých letáků. Jak</w:t>
      </w:r>
      <w:r w:rsidR="005776E2">
        <w:t xml:space="preserve">o příklad této změny je možné uvést rozšíření dílčího tématu zabývajícího se funkcemi propagandistických leteckých letáků. Při začátku práce byly za jediné funkce považovány jen varování o bombardování a výzvy ke kapitulaci. </w:t>
      </w:r>
      <w:r w:rsidR="00AA3904">
        <w:t>Rozsáhlejší l</w:t>
      </w:r>
      <w:r w:rsidR="005776E2">
        <w:t xml:space="preserve">iterární rešerše však ukázala, že existuje ještě mnoho dalších funkcí jako </w:t>
      </w:r>
      <w:r w:rsidR="001A7FB2">
        <w:t>šíření informací neboli letecké noviny, skupina funkcí pojmenovaná letáky určené pro obyvatelstvo, která obsahuje varování o bombardování, podrytí nepřátelské morálky a kontra propaganda.</w:t>
      </w:r>
    </w:p>
    <w:p w14:paraId="5BB5AE43" w14:textId="4514A2C8" w:rsidR="00C8248E" w:rsidRDefault="00AA3904" w:rsidP="00C8248E">
      <w:r>
        <w:lastRenderedPageBreak/>
        <w:t xml:space="preserve">Způsoby šíření letáků byly rozděleny na </w:t>
      </w:r>
      <w:r w:rsidR="0058260B">
        <w:t>letecké a pozemní</w:t>
      </w:r>
      <w:r>
        <w:t xml:space="preserve"> podle jednotlivých </w:t>
      </w:r>
      <w:r w:rsidR="0058260B">
        <w:t>způsobů,</w:t>
      </w:r>
      <w:r>
        <w:t xml:space="preserve"> jak byly letáky distribuovány</w:t>
      </w:r>
      <w:r w:rsidR="0058260B">
        <w:t>.</w:t>
      </w:r>
      <w:r w:rsidR="0058260B" w:rsidRPr="0058260B">
        <w:t xml:space="preserve"> </w:t>
      </w:r>
      <w:r w:rsidR="0058260B">
        <w:t>Všechny sledované země měly obě skupiny distribuce propagandistických leteckých letáků. Stejné druhy, jak letecké, tak pozemní distribuce, se objevovaly v Německu, Velké Británii i Spojených státech amerických. Rozdíly mezi vybranými zeměmi byly v technologickém přínosu k jednotlivým metodám a v použité vojenské technice, která vždy vycházela z</w:t>
      </w:r>
      <w:r w:rsidR="00823965">
        <w:t> </w:t>
      </w:r>
      <w:r w:rsidR="0058260B">
        <w:t>používaných modelů</w:t>
      </w:r>
      <w:r w:rsidR="00823965">
        <w:t xml:space="preserve"> vojenské</w:t>
      </w:r>
      <w:r w:rsidR="0058260B">
        <w:t xml:space="preserve"> </w:t>
      </w:r>
      <w:r w:rsidR="00823965">
        <w:t xml:space="preserve">techniky </w:t>
      </w:r>
      <w:r w:rsidR="0058260B">
        <w:t xml:space="preserve">dané země. </w:t>
      </w:r>
      <w:r w:rsidR="00370E70">
        <w:t>Funkce a druhy letáků byly také ve všech sledovaných zemích podobné. Mezi hlavní rozdíly patřil jazyk,</w:t>
      </w:r>
      <w:r w:rsidR="006555B5">
        <w:t xml:space="preserve"> jelikož země vydávaly buď letáky čistě v jazyce nepřítele, nebo v kombinaci s jazykem svým.</w:t>
      </w:r>
      <w:r w:rsidR="00823965">
        <w:t xml:space="preserve"> Další znatelný rozdíl byl také v obsahu německých letáků oproti spojeneckým. Německé letáky totiž obsahovaly rasistické motivy, pomocí kterých šířil</w:t>
      </w:r>
      <w:r w:rsidR="00E56CAC">
        <w:t>y</w:t>
      </w:r>
      <w:r w:rsidR="00823965">
        <w:t xml:space="preserve"> nenávist. Důležité, zajímavé nebo specifické druhy letáků každé země pak byly blíže popsány.</w:t>
      </w:r>
      <w:r w:rsidR="001A7BCF">
        <w:t xml:space="preserve"> </w:t>
      </w:r>
      <w:r w:rsidR="00823965">
        <w:t>Tvoření propagandistických leteckých letáků v jednotlivých zemích vždy probíhalo pod vedením jedné nebo dvou institucí, které byly speciálně vytvořeny před jejich vstupem do druhé světové války, aby zpracovávaly informace dané země a následně je používaly pro tvorbu propagandy nebo řízení speciálních vojenských operací. Z literatury vyplývá, že Velká Británie se nejvíce ze všech soustředila na lingvisti</w:t>
      </w:r>
      <w:r w:rsidR="00E56CAC">
        <w:t>c</w:t>
      </w:r>
      <w:r w:rsidR="00823965">
        <w:t>kou složku letáků, Spojené státy americké na co nejlepší pochopení kultury a současné situace v zemi, do které budou letáky shazovat</w:t>
      </w:r>
      <w:r w:rsidR="00E56CAC">
        <w:t>,</w:t>
      </w:r>
      <w:r w:rsidR="00823965">
        <w:t xml:space="preserve"> a Německo využívalo marketingové strategie pro zvětšení efektivity letáků na jejich příjemce. </w:t>
      </w:r>
      <w:r w:rsidR="001A7BCF">
        <w:t>Toto téma nemělo za začátku tvoření práce žádnou strukturu</w:t>
      </w:r>
      <w:r w:rsidR="00E56CAC">
        <w:t>,</w:t>
      </w:r>
      <w:r w:rsidR="001A7BCF">
        <w:t xml:space="preserve"> ukázalo se však, že je nutné doplnit i informace o institucích, které letáky vytvářely, jelikož bez nich by nebylo možné poukázat na rozdíly a společné prvky sledovaných zemí. Z většiny literatury vyplývalo, že efektivitu je u propagandistických leteckých letáků těžké změřit. </w:t>
      </w:r>
      <w:r w:rsidR="00C8248E">
        <w:t>Byly však nalezen</w:t>
      </w:r>
      <w:r w:rsidR="00E56CAC">
        <w:t>y</w:t>
      </w:r>
      <w:r w:rsidR="00C8248E">
        <w:t xml:space="preserve"> některé informace, které s efektivitou souvisely. Všechny byly zaznamenány a vysvětleny pomocí další literatury a kontextu. Práce </w:t>
      </w:r>
      <w:r w:rsidR="00693E1C">
        <w:t>tedy</w:t>
      </w:r>
      <w:r w:rsidR="00C8248E">
        <w:t xml:space="preserve"> obsahuje</w:t>
      </w:r>
      <w:r w:rsidR="00693E1C">
        <w:t xml:space="preserve"> relevantní</w:t>
      </w:r>
      <w:r w:rsidR="00C8248E">
        <w:t xml:space="preserve"> </w:t>
      </w:r>
      <w:r w:rsidR="00693E1C">
        <w:t>informace o všech dílčích tématech. Témata a informace byly nejdříve kriticky zhodnocen</w:t>
      </w:r>
      <w:r w:rsidR="00E56CAC">
        <w:t>y</w:t>
      </w:r>
      <w:r w:rsidR="00693E1C">
        <w:t xml:space="preserve"> a následně strukturalizov</w:t>
      </w:r>
      <w:r w:rsidR="00E56CAC">
        <w:t>ány</w:t>
      </w:r>
      <w:r w:rsidR="00693E1C">
        <w:t xml:space="preserve"> do uceleného textu, který poskytuje přehled současného stavu vědění a </w:t>
      </w:r>
      <w:proofErr w:type="gramStart"/>
      <w:r w:rsidR="00693E1C">
        <w:t>slouží</w:t>
      </w:r>
      <w:proofErr w:type="gramEnd"/>
      <w:r w:rsidR="00693E1C">
        <w:t xml:space="preserve"> jako přehled o tématu propagandistických leteckých letáků za druhé světové války. Práce tedy splňuje svůj hlavní cíl a správné použití výzkumné metody</w:t>
      </w:r>
      <w:r w:rsidR="00DA67FD">
        <w:t xml:space="preserve"> zvolené na začátku.</w:t>
      </w:r>
    </w:p>
    <w:p w14:paraId="61553719" w14:textId="03A55E3A" w:rsidR="004F42F9" w:rsidRPr="00BB1B08" w:rsidRDefault="00DA67FD" w:rsidP="00D418F7">
      <w:r>
        <w:t>Hlavní přínos práce spočívá v její roli jako prvního odborného textu na toto téma v českém jazyce. Práce tedy není jen základním přehledem metody šíření informací</w:t>
      </w:r>
      <w:r w:rsidR="00D51928">
        <w:t xml:space="preserve"> a současného stavu vědění,</w:t>
      </w:r>
      <w:r>
        <w:t xml:space="preserve"> ale umožňuje sloužit i jako základ pro vytváření dalších odborných textů</w:t>
      </w:r>
      <w:r w:rsidR="00D51928">
        <w:t xml:space="preserve"> nebo tvorbu systematické rešerše</w:t>
      </w:r>
      <w:r>
        <w:t>.</w:t>
      </w:r>
      <w:r w:rsidR="00D51928">
        <w:t xml:space="preserve"> O</w:t>
      </w:r>
      <w:r>
        <w:t>dborné texty</w:t>
      </w:r>
      <w:r w:rsidR="00D51928">
        <w:t xml:space="preserve"> </w:t>
      </w:r>
      <w:r w:rsidR="006B0C4E">
        <w:t xml:space="preserve">navazující na tuto práci, </w:t>
      </w:r>
      <w:r w:rsidR="006B0C4E">
        <w:lastRenderedPageBreak/>
        <w:t>nebo z ní</w:t>
      </w:r>
      <w:r w:rsidR="00D51928">
        <w:t xml:space="preserve"> čerpající</w:t>
      </w:r>
      <w:r>
        <w:t xml:space="preserve"> se m</w:t>
      </w:r>
      <w:r w:rsidR="00D51928">
        <w:t>ohou</w:t>
      </w:r>
      <w:r>
        <w:t xml:space="preserve"> zaobírat hlubším prozkoumání</w:t>
      </w:r>
      <w:r w:rsidR="00D51928">
        <w:t>m</w:t>
      </w:r>
      <w:r>
        <w:t xml:space="preserve"> hlavního tématu</w:t>
      </w:r>
      <w:r w:rsidR="006B0C4E">
        <w:t>, které je možné zpracovat ještě jiným způsobem při větším rozsahu práce</w:t>
      </w:r>
      <w:r w:rsidR="00D51928">
        <w:t>. Navazovat na tuto práci mohou i texty, které se budou zaobírat některým z dílčích témat a budou tedy sloužit jako její</w:t>
      </w:r>
      <w:r w:rsidR="00991F43">
        <w:t xml:space="preserve"> pomyslné</w:t>
      </w:r>
      <w:r w:rsidR="00D51928">
        <w:t xml:space="preserve"> rozšíření. Z</w:t>
      </w:r>
      <w:r w:rsidR="005254BA">
        <w:t> </w:t>
      </w:r>
      <w:r w:rsidR="00D51928">
        <w:t>důvodu</w:t>
      </w:r>
      <w:r w:rsidR="005254BA">
        <w:t xml:space="preserve"> usnadnění zmíněné </w:t>
      </w:r>
      <w:r w:rsidR="00D51928">
        <w:t xml:space="preserve">návaznosti na tuto práci je závěr </w:t>
      </w:r>
      <w:r w:rsidR="005254BA">
        <w:t>obsáhlejší,</w:t>
      </w:r>
      <w:r w:rsidR="00D51928">
        <w:t xml:space="preserve"> aby čtenář </w:t>
      </w:r>
      <w:r w:rsidR="005254BA">
        <w:t>věděl,</w:t>
      </w:r>
      <w:r w:rsidR="00D51928">
        <w:t xml:space="preserve"> jak byla v</w:t>
      </w:r>
      <w:r w:rsidR="00D418F7">
        <w:t>y</w:t>
      </w:r>
      <w:r w:rsidR="00D51928">
        <w:t>pracována</w:t>
      </w:r>
      <w:r w:rsidR="005254BA">
        <w:t xml:space="preserve"> a jaké informace obsahuje.</w:t>
      </w:r>
    </w:p>
    <w:p w14:paraId="3D3B0621" w14:textId="3B38C3E2" w:rsidR="00BB1B08" w:rsidRDefault="00000000" w:rsidP="003A44DF">
      <w:pPr>
        <w:pStyle w:val="Nadpis1"/>
      </w:pPr>
      <w:bookmarkStart w:id="40" w:name="_Toc164928690"/>
      <w:r>
        <w:rPr>
          <w:noProof/>
        </w:rPr>
        <w:lastRenderedPageBreak/>
        <w:pict w14:anchorId="60F5843B">
          <v:shapetype id="_x0000_t202" coordsize="21600,21600" o:spt="202" path="m,l,21600r21600,l21600,xe">
            <v:stroke joinstyle="miter"/>
            <v:path gradientshapeok="t" o:connecttype="rect"/>
          </v:shapetype>
          <v:shape id="_x0000_s2071" type="#_x0000_t202" style="position:absolute;left:0;text-align:left;margin-left:0;margin-top:329.15pt;width:439.35pt;height:36pt;z-index:251659264;mso-position-horizontal-relative:text;mso-position-vertical-relative:text" filled="f" stroked="f">
            <v:textbox inset="0,0,0,0">
              <w:txbxContent>
                <w:p w14:paraId="461EA7AA" w14:textId="153A846C" w:rsidR="00254979" w:rsidRPr="008B2F7B" w:rsidRDefault="00254979" w:rsidP="00254979">
                  <w:pPr>
                    <w:pStyle w:val="Titulek"/>
                    <w:jc w:val="center"/>
                    <w:rPr>
                      <w:noProof/>
                      <w:szCs w:val="22"/>
                    </w:rPr>
                  </w:pPr>
                  <w:bookmarkStart w:id="41" w:name="_Toc164907277"/>
                  <w:r>
                    <w:t xml:space="preserve">Obrázek </w:t>
                  </w:r>
                  <w:r w:rsidR="006A0112">
                    <w:t>2</w:t>
                  </w:r>
                  <w:r>
                    <w:t>: Letáky uložené v letadle RAF</w:t>
                  </w:r>
                </w:p>
                <w:p w14:paraId="21130A96" w14:textId="77777777" w:rsidR="00C2233A" w:rsidRDefault="00C2233A"/>
                <w:p w14:paraId="7289F08F" w14:textId="77777777" w:rsidR="00254979" w:rsidRPr="008B2F7B" w:rsidRDefault="00EB5AAD" w:rsidP="00254979">
                  <w:pPr>
                    <w:pStyle w:val="Titulek"/>
                    <w:jc w:val="center"/>
                    <w:rPr>
                      <w:noProof/>
                      <w:szCs w:val="22"/>
                    </w:rPr>
                  </w:pPr>
                  <w:r>
                    <w:t xml:space="preserve">Obrázek </w:t>
                  </w:r>
                  <w:r>
                    <w:fldChar w:fldCharType="begin"/>
                  </w:r>
                  <w:r>
                    <w:instrText xml:space="preserve"> SEQ Obrázek \* ARABIC </w:instrText>
                  </w:r>
                  <w:r>
                    <w:fldChar w:fldCharType="separate"/>
                  </w:r>
                  <w:r w:rsidR="004E2FAB">
                    <w:rPr>
                      <w:noProof/>
                    </w:rPr>
                    <w:t>1</w:t>
                  </w:r>
                  <w:r>
                    <w:fldChar w:fldCharType="end"/>
                  </w:r>
                  <w:r>
                    <w:t xml:space="preserve">: </w:t>
                  </w:r>
                  <w:r w:rsidR="00862D96">
                    <w:t>L</w:t>
                  </w:r>
                  <w:r>
                    <w:t>etákov</w:t>
                  </w:r>
                  <w:r w:rsidR="00862D96">
                    <w:t>é</w:t>
                  </w:r>
                  <w:r>
                    <w:t xml:space="preserve"> bomb</w:t>
                  </w:r>
                  <w:r w:rsidR="00862D96">
                    <w:t>y</w:t>
                  </w:r>
                  <w:r>
                    <w:t xml:space="preserve"> Spojených států </w:t>
                  </w:r>
                  <w:proofErr w:type="spellStart"/>
                  <w:r>
                    <w:t>amerických</w:t>
                  </w:r>
                  <w:r w:rsidR="00254979">
                    <w:t>Obrázek</w:t>
                  </w:r>
                  <w:proofErr w:type="spellEnd"/>
                  <w:r w:rsidR="00254979">
                    <w:t xml:space="preserve"> </w:t>
                  </w:r>
                  <w:r w:rsidR="00254979">
                    <w:fldChar w:fldCharType="begin"/>
                  </w:r>
                  <w:r w:rsidR="00254979">
                    <w:instrText xml:space="preserve"> SEQ Obrázek \* ARABIC </w:instrText>
                  </w:r>
                  <w:r w:rsidR="00254979">
                    <w:fldChar w:fldCharType="separate"/>
                  </w:r>
                  <w:r w:rsidR="004E2FAB">
                    <w:rPr>
                      <w:noProof/>
                    </w:rPr>
                    <w:t>2</w:t>
                  </w:r>
                  <w:r w:rsidR="00254979">
                    <w:fldChar w:fldCharType="end"/>
                  </w:r>
                  <w:r w:rsidR="00254979">
                    <w:t>: Letáky uložené v letadle RAF</w:t>
                  </w:r>
                </w:p>
                <w:p w14:paraId="30DE9683" w14:textId="77777777" w:rsidR="00C2233A" w:rsidRDefault="00C2233A"/>
                <w:p w14:paraId="6640DD1B" w14:textId="77777777" w:rsidR="00EB5AAD" w:rsidRPr="007732AA" w:rsidRDefault="00EB5AAD" w:rsidP="00EB5AAD">
                  <w:pPr>
                    <w:pStyle w:val="Titulek"/>
                    <w:rPr>
                      <w:noProof/>
                      <w:szCs w:val="22"/>
                    </w:rPr>
                  </w:pPr>
                  <w:r>
                    <w:t xml:space="preserve">Obrázek </w:t>
                  </w:r>
                  <w:r w:rsidR="006A0112">
                    <w:t>3</w:t>
                  </w:r>
                  <w:r>
                    <w:t xml:space="preserve">: </w:t>
                  </w:r>
                  <w:r w:rsidR="00862D96">
                    <w:t>L</w:t>
                  </w:r>
                  <w:r>
                    <w:t>etákov</w:t>
                  </w:r>
                  <w:r w:rsidR="00862D96">
                    <w:t>é</w:t>
                  </w:r>
                  <w:r>
                    <w:t xml:space="preserve"> bomb</w:t>
                  </w:r>
                  <w:r w:rsidR="00862D96">
                    <w:t>y</w:t>
                  </w:r>
                  <w:r>
                    <w:t xml:space="preserve"> Spojených států amerických</w:t>
                  </w:r>
                </w:p>
                <w:p w14:paraId="616F3384" w14:textId="77777777" w:rsidR="00C2233A" w:rsidRDefault="00C2233A"/>
                <w:p w14:paraId="09A628B2" w14:textId="02183F93" w:rsidR="00254979" w:rsidRPr="008B2F7B" w:rsidRDefault="00254979" w:rsidP="00254979">
                  <w:pPr>
                    <w:pStyle w:val="Titulek"/>
                    <w:jc w:val="center"/>
                    <w:rPr>
                      <w:noProof/>
                      <w:szCs w:val="22"/>
                    </w:rPr>
                  </w:pPr>
                  <w:r>
                    <w:t xml:space="preserve">Obrázek </w:t>
                  </w:r>
                  <w:r>
                    <w:fldChar w:fldCharType="begin"/>
                  </w:r>
                  <w:r>
                    <w:instrText xml:space="preserve"> SEQ Obrázek \* ARABIC </w:instrText>
                  </w:r>
                  <w:r>
                    <w:fldChar w:fldCharType="separate"/>
                  </w:r>
                  <w:r w:rsidR="004E2FAB">
                    <w:rPr>
                      <w:noProof/>
                    </w:rPr>
                    <w:t>7</w:t>
                  </w:r>
                  <w:r>
                    <w:fldChar w:fldCharType="end"/>
                  </w:r>
                  <w:r>
                    <w:t xml:space="preserve">: Nakládání svazku letáků do letadla </w:t>
                  </w:r>
                  <w:proofErr w:type="spellStart"/>
                  <w:r>
                    <w:t>RAF</w:t>
                  </w:r>
                  <w:r w:rsidR="00EB5AAD">
                    <w:t>Obrázek</w:t>
                  </w:r>
                  <w:proofErr w:type="spellEnd"/>
                  <w:r w:rsidR="00EB5AAD">
                    <w:t xml:space="preserve"> </w:t>
                  </w:r>
                  <w:r w:rsidR="00EB5AAD">
                    <w:fldChar w:fldCharType="begin"/>
                  </w:r>
                  <w:r w:rsidR="00EB5AAD">
                    <w:instrText xml:space="preserve"> SEQ Obrázek \* ARABIC </w:instrText>
                  </w:r>
                  <w:r w:rsidR="00EB5AAD">
                    <w:fldChar w:fldCharType="separate"/>
                  </w:r>
                  <w:r w:rsidR="004E2FAB">
                    <w:rPr>
                      <w:noProof/>
                    </w:rPr>
                    <w:t>8</w:t>
                  </w:r>
                  <w:r w:rsidR="00EB5AAD">
                    <w:fldChar w:fldCharType="end"/>
                  </w:r>
                  <w:r w:rsidR="00EB5AAD">
                    <w:t xml:space="preserve">: </w:t>
                  </w:r>
                  <w:r w:rsidR="00862D96">
                    <w:t>L</w:t>
                  </w:r>
                  <w:r w:rsidR="00EB5AAD">
                    <w:t>etákov</w:t>
                  </w:r>
                  <w:r w:rsidR="00862D96">
                    <w:t>é</w:t>
                  </w:r>
                  <w:r w:rsidR="00EB5AAD">
                    <w:t xml:space="preserve"> bomb</w:t>
                  </w:r>
                  <w:r w:rsidR="00862D96">
                    <w:t>y</w:t>
                  </w:r>
                  <w:r w:rsidR="00EB5AAD">
                    <w:t xml:space="preserve"> Spojených států </w:t>
                  </w:r>
                  <w:proofErr w:type="spellStart"/>
                  <w:r w:rsidR="00EB5AAD">
                    <w:t>amerických</w:t>
                  </w:r>
                  <w:r>
                    <w:t>Obrázek</w:t>
                  </w:r>
                  <w:proofErr w:type="spellEnd"/>
                  <w:r>
                    <w:t xml:space="preserve"> </w:t>
                  </w:r>
                  <w:r w:rsidR="006A0112">
                    <w:t>2</w:t>
                  </w:r>
                  <w:r>
                    <w:t>: Letáky uložené v letadle RAF</w:t>
                  </w:r>
                </w:p>
                <w:p w14:paraId="4673DE19" w14:textId="77777777" w:rsidR="00C2233A" w:rsidRDefault="00C2233A"/>
                <w:p w14:paraId="45DEBDC6" w14:textId="71D19422" w:rsidR="00254979" w:rsidRPr="008B2F7B" w:rsidRDefault="00EB5AAD" w:rsidP="00254979">
                  <w:pPr>
                    <w:pStyle w:val="Titulek"/>
                    <w:jc w:val="center"/>
                    <w:rPr>
                      <w:noProof/>
                      <w:szCs w:val="22"/>
                    </w:rPr>
                  </w:pPr>
                  <w:r>
                    <w:t xml:space="preserve">Obrázek </w:t>
                  </w:r>
                  <w:r>
                    <w:fldChar w:fldCharType="begin"/>
                  </w:r>
                  <w:r>
                    <w:instrText xml:space="preserve"> SEQ Obrázek \* ARABIC </w:instrText>
                  </w:r>
                  <w:r>
                    <w:fldChar w:fldCharType="separate"/>
                  </w:r>
                  <w:r w:rsidR="004E2FAB">
                    <w:rPr>
                      <w:noProof/>
                    </w:rPr>
                    <w:t>1</w:t>
                  </w:r>
                  <w:r>
                    <w:fldChar w:fldCharType="end"/>
                  </w:r>
                  <w:r>
                    <w:t xml:space="preserve">: </w:t>
                  </w:r>
                  <w:r w:rsidR="00862D96">
                    <w:t>L</w:t>
                  </w:r>
                  <w:r>
                    <w:t>etákov</w:t>
                  </w:r>
                  <w:r w:rsidR="00862D96">
                    <w:t>é</w:t>
                  </w:r>
                  <w:r>
                    <w:t xml:space="preserve"> bomb</w:t>
                  </w:r>
                  <w:r w:rsidR="00862D96">
                    <w:t>y</w:t>
                  </w:r>
                  <w:r>
                    <w:t xml:space="preserve"> Spojených států </w:t>
                  </w:r>
                  <w:proofErr w:type="spellStart"/>
                  <w:r>
                    <w:t>amerických</w:t>
                  </w:r>
                  <w:r w:rsidR="00254979">
                    <w:t>Obrázek</w:t>
                  </w:r>
                  <w:proofErr w:type="spellEnd"/>
                  <w:r w:rsidR="00254979">
                    <w:t xml:space="preserve"> </w:t>
                  </w:r>
                  <w:r w:rsidR="00254979">
                    <w:fldChar w:fldCharType="begin"/>
                  </w:r>
                  <w:r w:rsidR="00254979">
                    <w:instrText xml:space="preserve"> SEQ Obrázek \* ARABIC </w:instrText>
                  </w:r>
                  <w:r w:rsidR="00254979">
                    <w:fldChar w:fldCharType="separate"/>
                  </w:r>
                  <w:r w:rsidR="004E2FAB">
                    <w:rPr>
                      <w:noProof/>
                    </w:rPr>
                    <w:t>2</w:t>
                  </w:r>
                  <w:r w:rsidR="00254979">
                    <w:fldChar w:fldCharType="end"/>
                  </w:r>
                  <w:r w:rsidR="00254979">
                    <w:t>: Letáky uložené v letadle RAF</w:t>
                  </w:r>
                  <w:bookmarkEnd w:id="41"/>
                </w:p>
              </w:txbxContent>
            </v:textbox>
            <w10:wrap type="topAndBottom"/>
          </v:shape>
        </w:pict>
      </w:r>
      <w:r>
        <w:rPr>
          <w:noProof/>
        </w:rPr>
        <w:pict w14:anchorId="07551ABD">
          <v:shape id="_x0000_s2070" type="#_x0000_t202" style="position:absolute;left:0;text-align:left;margin-left:.15pt;margin-top:52.95pt;width:439.35pt;height:36pt;z-index:251658240;mso-position-horizontal-relative:text;mso-position-vertical-relative:text" filled="f" stroked="f">
            <v:textbox inset="0,0,0,0">
              <w:txbxContent>
                <w:p w14:paraId="61705E21" w14:textId="2A2E2FB1" w:rsidR="00254979" w:rsidRPr="007C0A68" w:rsidRDefault="00254979" w:rsidP="00254979">
                  <w:pPr>
                    <w:pStyle w:val="Titulek"/>
                    <w:jc w:val="center"/>
                    <w:rPr>
                      <w:rFonts w:cs="Times New Roman"/>
                      <w:caps/>
                      <w:noProof/>
                      <w:color w:val="auto"/>
                      <w:spacing w:val="30"/>
                      <w:sz w:val="44"/>
                      <w:szCs w:val="44"/>
                    </w:rPr>
                  </w:pPr>
                  <w:bookmarkStart w:id="42" w:name="_Hlk164909644"/>
                  <w:bookmarkStart w:id="43" w:name="_Toc164907278"/>
                  <w:r>
                    <w:t xml:space="preserve">Obrázek </w:t>
                  </w:r>
                  <w:r w:rsidR="006A0112">
                    <w:t>1</w:t>
                  </w:r>
                  <w:r>
                    <w:t>: Nakládání svazku letáků do letadla RAF</w:t>
                  </w:r>
                </w:p>
                <w:bookmarkEnd w:id="42"/>
                <w:p w14:paraId="2ED7FA72" w14:textId="77777777" w:rsidR="007332C1" w:rsidRDefault="007332C1"/>
                <w:p w14:paraId="2EAFB4D1" w14:textId="77777777" w:rsidR="00254979" w:rsidRPr="007C0A68" w:rsidRDefault="00B94D3A" w:rsidP="00254979">
                  <w:pPr>
                    <w:pStyle w:val="Titulek"/>
                    <w:jc w:val="center"/>
                    <w:rPr>
                      <w:rFonts w:cs="Times New Roman"/>
                      <w:caps/>
                      <w:noProof/>
                      <w:color w:val="auto"/>
                      <w:spacing w:val="30"/>
                      <w:sz w:val="44"/>
                      <w:szCs w:val="44"/>
                    </w:rPr>
                  </w:pPr>
                  <w:r>
                    <w:t xml:space="preserve">Obrázek </w:t>
                  </w:r>
                  <w:r>
                    <w:fldChar w:fldCharType="begin"/>
                  </w:r>
                  <w:r>
                    <w:instrText xml:space="preserve"> SEQ Obrázek \* ARABIC </w:instrText>
                  </w:r>
                  <w:r>
                    <w:fldChar w:fldCharType="separate"/>
                  </w:r>
                  <w:r w:rsidR="004E2FAB">
                    <w:rPr>
                      <w:noProof/>
                    </w:rPr>
                    <w:t>3</w:t>
                  </w:r>
                  <w:r>
                    <w:fldChar w:fldCharType="end"/>
                  </w:r>
                  <w:r>
                    <w:t xml:space="preserve">: Leták </w:t>
                  </w:r>
                  <w:proofErr w:type="spellStart"/>
                  <w:r>
                    <w:t>Warum</w:t>
                  </w:r>
                  <w:proofErr w:type="spellEnd"/>
                  <w:r>
                    <w:t xml:space="preserve"> první </w:t>
                  </w:r>
                  <w:proofErr w:type="spellStart"/>
                  <w:r>
                    <w:t>strana</w:t>
                  </w:r>
                  <w:r w:rsidR="00254979">
                    <w:t>Obrázek</w:t>
                  </w:r>
                  <w:proofErr w:type="spellEnd"/>
                  <w:r w:rsidR="00254979">
                    <w:t xml:space="preserve"> </w:t>
                  </w:r>
                  <w:r w:rsidR="00254979">
                    <w:fldChar w:fldCharType="begin"/>
                  </w:r>
                  <w:r w:rsidR="00254979">
                    <w:instrText xml:space="preserve"> SEQ Obrázek \* ARABIC </w:instrText>
                  </w:r>
                  <w:r w:rsidR="00254979">
                    <w:fldChar w:fldCharType="separate"/>
                  </w:r>
                  <w:r w:rsidR="004E2FAB">
                    <w:rPr>
                      <w:noProof/>
                    </w:rPr>
                    <w:t>4</w:t>
                  </w:r>
                  <w:r w:rsidR="00254979">
                    <w:fldChar w:fldCharType="end"/>
                  </w:r>
                  <w:r w:rsidR="00254979">
                    <w:t>: Nakládání svazku letáků do letadla RAF</w:t>
                  </w:r>
                </w:p>
                <w:p w14:paraId="25B881C1" w14:textId="77777777" w:rsidR="007332C1" w:rsidRDefault="007332C1"/>
                <w:p w14:paraId="23762983" w14:textId="32569C0F" w:rsidR="00254979" w:rsidRPr="007C0A68" w:rsidRDefault="00254979" w:rsidP="00254979">
                  <w:pPr>
                    <w:pStyle w:val="Titulek"/>
                    <w:jc w:val="center"/>
                    <w:rPr>
                      <w:rFonts w:cs="Times New Roman"/>
                      <w:caps/>
                      <w:noProof/>
                      <w:color w:val="auto"/>
                      <w:spacing w:val="30"/>
                      <w:sz w:val="44"/>
                      <w:szCs w:val="44"/>
                    </w:rPr>
                  </w:pPr>
                  <w:r>
                    <w:t xml:space="preserve">Obrázek </w:t>
                  </w:r>
                  <w:r w:rsidR="006A0112">
                    <w:t>1</w:t>
                  </w:r>
                  <w:r>
                    <w:t>: Nakládání svazku letáků do letadla RAF</w:t>
                  </w:r>
                </w:p>
                <w:p w14:paraId="072345C2" w14:textId="77777777" w:rsidR="007332C1" w:rsidRDefault="007332C1"/>
                <w:p w14:paraId="66EF67A6" w14:textId="3AB00A4E" w:rsidR="00254979" w:rsidRPr="007C0A68" w:rsidRDefault="00B94D3A" w:rsidP="00254979">
                  <w:pPr>
                    <w:pStyle w:val="Titulek"/>
                    <w:jc w:val="center"/>
                    <w:rPr>
                      <w:rFonts w:cs="Times New Roman"/>
                      <w:caps/>
                      <w:noProof/>
                      <w:color w:val="auto"/>
                      <w:spacing w:val="30"/>
                      <w:sz w:val="44"/>
                      <w:szCs w:val="44"/>
                    </w:rPr>
                  </w:pPr>
                  <w:r>
                    <w:t xml:space="preserve">Obrázek </w:t>
                  </w:r>
                  <w:r>
                    <w:fldChar w:fldCharType="begin"/>
                  </w:r>
                  <w:r>
                    <w:instrText xml:space="preserve"> SEQ Obrázek \* ARABIC </w:instrText>
                  </w:r>
                  <w:r>
                    <w:fldChar w:fldCharType="separate"/>
                  </w:r>
                  <w:r w:rsidR="004E2FAB">
                    <w:rPr>
                      <w:noProof/>
                    </w:rPr>
                    <w:t>3</w:t>
                  </w:r>
                  <w:r>
                    <w:fldChar w:fldCharType="end"/>
                  </w:r>
                  <w:r>
                    <w:t xml:space="preserve">: Leták </w:t>
                  </w:r>
                  <w:proofErr w:type="spellStart"/>
                  <w:r>
                    <w:t>Warum</w:t>
                  </w:r>
                  <w:proofErr w:type="spellEnd"/>
                  <w:r>
                    <w:t xml:space="preserve"> první </w:t>
                  </w:r>
                  <w:proofErr w:type="spellStart"/>
                  <w:r>
                    <w:t>strana</w:t>
                  </w:r>
                  <w:r w:rsidR="00254979">
                    <w:t>Obrázek</w:t>
                  </w:r>
                  <w:proofErr w:type="spellEnd"/>
                  <w:r w:rsidR="00254979">
                    <w:t xml:space="preserve"> </w:t>
                  </w:r>
                  <w:r w:rsidR="00254979">
                    <w:fldChar w:fldCharType="begin"/>
                  </w:r>
                  <w:r w:rsidR="00254979">
                    <w:instrText xml:space="preserve"> SEQ Obrázek \* ARABIC </w:instrText>
                  </w:r>
                  <w:r w:rsidR="00254979">
                    <w:fldChar w:fldCharType="separate"/>
                  </w:r>
                  <w:r w:rsidR="004E2FAB">
                    <w:rPr>
                      <w:noProof/>
                    </w:rPr>
                    <w:t>4</w:t>
                  </w:r>
                  <w:r w:rsidR="00254979">
                    <w:fldChar w:fldCharType="end"/>
                  </w:r>
                  <w:r w:rsidR="00254979">
                    <w:t>: Nakládání svazku letáků do letadla RAF</w:t>
                  </w:r>
                  <w:bookmarkEnd w:id="43"/>
                </w:p>
              </w:txbxContent>
            </v:textbox>
            <w10:wrap type="topAndBottom"/>
          </v:shape>
        </w:pict>
      </w:r>
      <w:r w:rsidR="00254979">
        <w:rPr>
          <w:noProof/>
        </w:rPr>
        <w:drawing>
          <wp:anchor distT="0" distB="0" distL="114300" distR="114300" simplePos="0" relativeHeight="251660800" behindDoc="0" locked="0" layoutInCell="1" allowOverlap="1" wp14:anchorId="7A86A53F" wp14:editId="1C3E1101">
            <wp:simplePos x="0" y="0"/>
            <wp:positionH relativeFrom="column">
              <wp:posOffset>1905</wp:posOffset>
            </wp:positionH>
            <wp:positionV relativeFrom="paragraph">
              <wp:posOffset>954730</wp:posOffset>
            </wp:positionV>
            <wp:extent cx="5579745" cy="2690495"/>
            <wp:effectExtent l="0" t="0" r="0" b="0"/>
            <wp:wrapTopAndBottom/>
            <wp:docPr id="1867008170" name="Obrázek 1" descr="Obsah obrázku hoblovat, letadlo, venku, osob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008170" name="Obrázek 1" descr="Obsah obrázku hoblovat, letadlo, venku, osoba&#10;&#10;Popis byl vytvořen automaticky"/>
                    <pic:cNvPicPr/>
                  </pic:nvPicPr>
                  <pic:blipFill>
                    <a:blip r:embed="rId9">
                      <a:extLst>
                        <a:ext uri="{28A0092B-C50C-407E-A947-70E740481C1C}">
                          <a14:useLocalDpi xmlns:a14="http://schemas.microsoft.com/office/drawing/2010/main" val="0"/>
                        </a:ext>
                      </a:extLst>
                    </a:blip>
                    <a:stretch>
                      <a:fillRect/>
                    </a:stretch>
                  </pic:blipFill>
                  <pic:spPr>
                    <a:xfrm>
                      <a:off x="0" y="0"/>
                      <a:ext cx="5579745" cy="2690495"/>
                    </a:xfrm>
                    <a:prstGeom prst="rect">
                      <a:avLst/>
                    </a:prstGeom>
                  </pic:spPr>
                </pic:pic>
              </a:graphicData>
            </a:graphic>
            <wp14:sizeRelH relativeFrom="page">
              <wp14:pctWidth>0</wp14:pctWidth>
            </wp14:sizeRelH>
            <wp14:sizeRelV relativeFrom="page">
              <wp14:pctHeight>0</wp14:pctHeight>
            </wp14:sizeRelV>
          </wp:anchor>
        </w:drawing>
      </w:r>
      <w:r w:rsidR="004E2FAB">
        <w:t xml:space="preserve">Obrázkové </w:t>
      </w:r>
      <w:r w:rsidR="009737D8">
        <w:t>Přílohy</w:t>
      </w:r>
      <w:bookmarkEnd w:id="40"/>
    </w:p>
    <w:p w14:paraId="7572F00A" w14:textId="0F178405" w:rsidR="00BB1B08" w:rsidRDefault="00254979">
      <w:pPr>
        <w:spacing w:after="160" w:line="259" w:lineRule="auto"/>
        <w:ind w:firstLine="0"/>
        <w:jc w:val="left"/>
        <w:rPr>
          <w:rFonts w:eastAsiaTheme="majorEastAsia" w:cs="Times New Roman"/>
          <w:caps/>
          <w:spacing w:val="30"/>
          <w:sz w:val="44"/>
          <w:szCs w:val="44"/>
        </w:rPr>
      </w:pPr>
      <w:r>
        <w:rPr>
          <w:noProof/>
        </w:rPr>
        <w:drawing>
          <wp:anchor distT="0" distB="0" distL="114300" distR="114300" simplePos="0" relativeHeight="251662848" behindDoc="0" locked="0" layoutInCell="1" allowOverlap="1" wp14:anchorId="6742A246" wp14:editId="141F1DFF">
            <wp:simplePos x="0" y="0"/>
            <wp:positionH relativeFrom="column">
              <wp:posOffset>0</wp:posOffset>
            </wp:positionH>
            <wp:positionV relativeFrom="paragraph">
              <wp:posOffset>4026760</wp:posOffset>
            </wp:positionV>
            <wp:extent cx="5579745" cy="2652395"/>
            <wp:effectExtent l="0" t="0" r="0" b="0"/>
            <wp:wrapTopAndBottom/>
            <wp:docPr id="765495782" name="Obrázek 1" descr="Obsah obrázku oblečení, osoba, Lidská tvář, černobílá&#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495782" name="Obrázek 1" descr="Obsah obrázku oblečení, osoba, Lidská tvář, černobílá&#10;&#10;Popis byl vytvořen automaticky"/>
                    <pic:cNvPicPr/>
                  </pic:nvPicPr>
                  <pic:blipFill>
                    <a:blip r:embed="rId10">
                      <a:extLst>
                        <a:ext uri="{28A0092B-C50C-407E-A947-70E740481C1C}">
                          <a14:useLocalDpi xmlns:a14="http://schemas.microsoft.com/office/drawing/2010/main" val="0"/>
                        </a:ext>
                      </a:extLst>
                    </a:blip>
                    <a:stretch>
                      <a:fillRect/>
                    </a:stretch>
                  </pic:blipFill>
                  <pic:spPr>
                    <a:xfrm>
                      <a:off x="0" y="0"/>
                      <a:ext cx="5579745" cy="2652395"/>
                    </a:xfrm>
                    <a:prstGeom prst="rect">
                      <a:avLst/>
                    </a:prstGeom>
                  </pic:spPr>
                </pic:pic>
              </a:graphicData>
            </a:graphic>
            <wp14:sizeRelH relativeFrom="page">
              <wp14:pctWidth>0</wp14:pctWidth>
            </wp14:sizeRelH>
            <wp14:sizeRelV relativeFrom="page">
              <wp14:pctHeight>0</wp14:pctHeight>
            </wp14:sizeRelV>
          </wp:anchor>
        </w:drawing>
      </w:r>
      <w:r w:rsidR="00BB1B08">
        <w:br w:type="page"/>
      </w:r>
    </w:p>
    <w:p w14:paraId="4143AAD2" w14:textId="06323CF7" w:rsidR="00433CC0" w:rsidRDefault="00000000" w:rsidP="00EB5AAD">
      <w:r>
        <w:rPr>
          <w:noProof/>
        </w:rPr>
        <w:lastRenderedPageBreak/>
        <w:pict w14:anchorId="477FF8BC">
          <v:shape id="_x0000_s2073" type="#_x0000_t202" style="position:absolute;left:0;text-align:left;margin-left:84.95pt;margin-top:345.5pt;width:270pt;height:36pt;z-index:251661312;mso-position-horizontal-relative:text;mso-position-vertical-relative:text" filled="f" stroked="f">
            <v:textbox inset="0,0,0,0">
              <w:txbxContent>
                <w:p w14:paraId="77C981E6" w14:textId="6824E3CE" w:rsidR="00CE6EDA" w:rsidRPr="00E2605D" w:rsidRDefault="00CE6EDA" w:rsidP="00CE6EDA">
                  <w:pPr>
                    <w:pStyle w:val="Titulek"/>
                    <w:rPr>
                      <w:noProof/>
                      <w:szCs w:val="22"/>
                    </w:rPr>
                  </w:pPr>
                  <w:bookmarkStart w:id="44" w:name="_Toc164907279"/>
                  <w:r>
                    <w:t xml:space="preserve">Obrázek </w:t>
                  </w:r>
                  <w:r w:rsidR="006A0112">
                    <w:t>4</w:t>
                  </w:r>
                  <w:r>
                    <w:t>: Rolka propagandistických letáků vkládána do dělostřeleckého projektilu</w:t>
                  </w:r>
                </w:p>
                <w:p w14:paraId="08893CEF" w14:textId="77777777" w:rsidR="00341EF8" w:rsidRDefault="00341EF8"/>
                <w:p w14:paraId="13F3515A" w14:textId="77777777" w:rsidR="00CE6EDA" w:rsidRPr="00E2605D" w:rsidRDefault="00254979" w:rsidP="00CE6EDA">
                  <w:pPr>
                    <w:pStyle w:val="Titulek"/>
                    <w:rPr>
                      <w:noProof/>
                      <w:szCs w:val="22"/>
                    </w:rPr>
                  </w:pPr>
                  <w:r>
                    <w:t xml:space="preserve">Obrázek </w:t>
                  </w:r>
                  <w:r>
                    <w:fldChar w:fldCharType="begin"/>
                  </w:r>
                  <w:r>
                    <w:instrText xml:space="preserve"> SEQ Obrázek \* ARABIC </w:instrText>
                  </w:r>
                  <w:r>
                    <w:fldChar w:fldCharType="separate"/>
                  </w:r>
                  <w:r w:rsidR="004E2FAB">
                    <w:rPr>
                      <w:noProof/>
                    </w:rPr>
                    <w:t>5</w:t>
                  </w:r>
                  <w:r>
                    <w:fldChar w:fldCharType="end"/>
                  </w:r>
                  <w:r>
                    <w:t xml:space="preserve">: Letáky uložené v letadle </w:t>
                  </w:r>
                  <w:proofErr w:type="spellStart"/>
                  <w:r>
                    <w:t>RAF</w:t>
                  </w:r>
                  <w:r w:rsidR="00CE6EDA">
                    <w:t>Obrázek</w:t>
                  </w:r>
                  <w:proofErr w:type="spellEnd"/>
                  <w:r w:rsidR="00CE6EDA">
                    <w:t xml:space="preserve"> </w:t>
                  </w:r>
                  <w:r w:rsidR="00CE6EDA">
                    <w:fldChar w:fldCharType="begin"/>
                  </w:r>
                  <w:r w:rsidR="00CE6EDA">
                    <w:instrText xml:space="preserve"> SEQ Obrázek \* ARABIC </w:instrText>
                  </w:r>
                  <w:r w:rsidR="00CE6EDA">
                    <w:fldChar w:fldCharType="separate"/>
                  </w:r>
                  <w:r w:rsidR="004E2FAB">
                    <w:rPr>
                      <w:noProof/>
                    </w:rPr>
                    <w:t>6</w:t>
                  </w:r>
                  <w:r w:rsidR="00CE6EDA">
                    <w:fldChar w:fldCharType="end"/>
                  </w:r>
                  <w:r w:rsidR="00CE6EDA">
                    <w:t>: Rolka propagandistických letáků vkládána do dělostřeleckého projektilu</w:t>
                  </w:r>
                </w:p>
                <w:p w14:paraId="7884A9D5" w14:textId="77777777" w:rsidR="00341EF8" w:rsidRDefault="00341EF8"/>
                <w:p w14:paraId="14743CCE" w14:textId="77777777" w:rsidR="00254979" w:rsidRPr="008B2F7B" w:rsidRDefault="00254979" w:rsidP="00254979">
                  <w:pPr>
                    <w:pStyle w:val="Titulek"/>
                    <w:jc w:val="center"/>
                    <w:rPr>
                      <w:noProof/>
                      <w:szCs w:val="22"/>
                    </w:rPr>
                  </w:pPr>
                  <w:r>
                    <w:t xml:space="preserve">Obrázek </w:t>
                  </w:r>
                  <w:r w:rsidR="006A0112">
                    <w:t>2</w:t>
                  </w:r>
                  <w:r>
                    <w:t>: Letáky uložené v letadle RAF</w:t>
                  </w:r>
                </w:p>
                <w:p w14:paraId="4A4D5804" w14:textId="77777777" w:rsidR="00C2233A" w:rsidRDefault="00C2233A"/>
                <w:p w14:paraId="3C1548DF" w14:textId="14367F9A" w:rsidR="00CE6EDA" w:rsidRPr="00E2605D" w:rsidRDefault="00EB5AAD" w:rsidP="00CE6EDA">
                  <w:pPr>
                    <w:pStyle w:val="Titulek"/>
                    <w:rPr>
                      <w:noProof/>
                      <w:szCs w:val="22"/>
                    </w:rPr>
                  </w:pPr>
                  <w:r>
                    <w:t xml:space="preserve">Obrázek </w:t>
                  </w:r>
                  <w:r>
                    <w:fldChar w:fldCharType="begin"/>
                  </w:r>
                  <w:r>
                    <w:instrText xml:space="preserve"> SEQ Obrázek \* ARABIC </w:instrText>
                  </w:r>
                  <w:r>
                    <w:fldChar w:fldCharType="separate"/>
                  </w:r>
                  <w:r w:rsidR="004E2FAB">
                    <w:rPr>
                      <w:noProof/>
                    </w:rPr>
                    <w:t>1</w:t>
                  </w:r>
                  <w:r>
                    <w:fldChar w:fldCharType="end"/>
                  </w:r>
                  <w:r>
                    <w:t xml:space="preserve">: </w:t>
                  </w:r>
                  <w:r w:rsidR="00862D96">
                    <w:t>L</w:t>
                  </w:r>
                  <w:r>
                    <w:t>etákov</w:t>
                  </w:r>
                  <w:r w:rsidR="00862D96">
                    <w:t>é</w:t>
                  </w:r>
                  <w:r>
                    <w:t xml:space="preserve"> bomb</w:t>
                  </w:r>
                  <w:r w:rsidR="00862D96">
                    <w:t>y</w:t>
                  </w:r>
                  <w:r>
                    <w:t xml:space="preserve"> Spojených států </w:t>
                  </w:r>
                  <w:proofErr w:type="spellStart"/>
                  <w:r>
                    <w:t>amerických</w:t>
                  </w:r>
                  <w:r w:rsidR="00254979">
                    <w:t>Obrázek</w:t>
                  </w:r>
                  <w:proofErr w:type="spellEnd"/>
                  <w:r w:rsidR="00254979">
                    <w:t xml:space="preserve"> </w:t>
                  </w:r>
                  <w:r w:rsidR="00254979">
                    <w:fldChar w:fldCharType="begin"/>
                  </w:r>
                  <w:r w:rsidR="00254979">
                    <w:instrText xml:space="preserve"> SEQ Obrázek \* ARABIC </w:instrText>
                  </w:r>
                  <w:r w:rsidR="00254979">
                    <w:fldChar w:fldCharType="separate"/>
                  </w:r>
                  <w:r w:rsidR="004E2FAB">
                    <w:rPr>
                      <w:noProof/>
                    </w:rPr>
                    <w:t>2</w:t>
                  </w:r>
                  <w:r w:rsidR="00254979">
                    <w:fldChar w:fldCharType="end"/>
                  </w:r>
                  <w:r w:rsidR="00254979">
                    <w:t xml:space="preserve">: Letáky uložené v letadle </w:t>
                  </w:r>
                  <w:proofErr w:type="spellStart"/>
                  <w:r w:rsidR="00254979">
                    <w:t>RAF</w:t>
                  </w:r>
                  <w:r w:rsidR="00CE6EDA">
                    <w:t>Obrázek</w:t>
                  </w:r>
                  <w:proofErr w:type="spellEnd"/>
                  <w:r w:rsidR="00CE6EDA">
                    <w:t xml:space="preserve"> </w:t>
                  </w:r>
                  <w:r w:rsidR="006A0112">
                    <w:t>4</w:t>
                  </w:r>
                  <w:r w:rsidR="00CE6EDA">
                    <w:t>: Rolka propagandistických letáků vkládána do dělostřeleckého projektilu</w:t>
                  </w:r>
                </w:p>
                <w:p w14:paraId="17995F11" w14:textId="77777777" w:rsidR="00341EF8" w:rsidRDefault="00341EF8"/>
                <w:p w14:paraId="137619F1" w14:textId="07532080" w:rsidR="00CE6EDA" w:rsidRPr="00E2605D" w:rsidRDefault="00254979" w:rsidP="00CE6EDA">
                  <w:pPr>
                    <w:pStyle w:val="Titulek"/>
                    <w:rPr>
                      <w:noProof/>
                      <w:szCs w:val="22"/>
                    </w:rPr>
                  </w:pPr>
                  <w:r>
                    <w:t xml:space="preserve">Obrázek </w:t>
                  </w:r>
                  <w:r>
                    <w:fldChar w:fldCharType="begin"/>
                  </w:r>
                  <w:r>
                    <w:instrText xml:space="preserve"> SEQ Obrázek \* ARABIC </w:instrText>
                  </w:r>
                  <w:r>
                    <w:fldChar w:fldCharType="separate"/>
                  </w:r>
                  <w:r w:rsidR="004E2FAB">
                    <w:rPr>
                      <w:noProof/>
                    </w:rPr>
                    <w:t>5</w:t>
                  </w:r>
                  <w:r>
                    <w:fldChar w:fldCharType="end"/>
                  </w:r>
                  <w:r>
                    <w:t xml:space="preserve">: Letáky uložené v letadle </w:t>
                  </w:r>
                  <w:proofErr w:type="spellStart"/>
                  <w:r>
                    <w:t>RAF</w:t>
                  </w:r>
                  <w:r w:rsidR="00CE6EDA">
                    <w:t>Obrázek</w:t>
                  </w:r>
                  <w:proofErr w:type="spellEnd"/>
                  <w:r w:rsidR="00CE6EDA">
                    <w:t xml:space="preserve"> </w:t>
                  </w:r>
                  <w:r w:rsidR="00CE6EDA">
                    <w:fldChar w:fldCharType="begin"/>
                  </w:r>
                  <w:r w:rsidR="00CE6EDA">
                    <w:instrText xml:space="preserve"> SEQ Obrázek \* ARABIC </w:instrText>
                  </w:r>
                  <w:r w:rsidR="00CE6EDA">
                    <w:fldChar w:fldCharType="separate"/>
                  </w:r>
                  <w:r w:rsidR="004E2FAB">
                    <w:rPr>
                      <w:noProof/>
                    </w:rPr>
                    <w:t>6</w:t>
                  </w:r>
                  <w:r w:rsidR="00CE6EDA">
                    <w:fldChar w:fldCharType="end"/>
                  </w:r>
                  <w:r w:rsidR="00CE6EDA">
                    <w:t>: Rolka propagandistických letáků vkládána do dělostřeleckého projektilu</w:t>
                  </w:r>
                  <w:bookmarkEnd w:id="44"/>
                </w:p>
              </w:txbxContent>
            </v:textbox>
          </v:shape>
        </w:pict>
      </w:r>
      <w:r w:rsidR="00862D96">
        <w:rPr>
          <w:noProof/>
        </w:rPr>
        <w:drawing>
          <wp:anchor distT="0" distB="0" distL="114300" distR="114300" simplePos="0" relativeHeight="251666944" behindDoc="0" locked="0" layoutInCell="1" allowOverlap="1" wp14:anchorId="0A98C43D" wp14:editId="08CE6FD2">
            <wp:simplePos x="0" y="0"/>
            <wp:positionH relativeFrom="column">
              <wp:posOffset>1124585</wp:posOffset>
            </wp:positionH>
            <wp:positionV relativeFrom="paragraph">
              <wp:posOffset>410210</wp:posOffset>
            </wp:positionV>
            <wp:extent cx="3332480" cy="3802380"/>
            <wp:effectExtent l="0" t="0" r="0" b="0"/>
            <wp:wrapTopAndBottom/>
            <wp:docPr id="2066171865" name="Obrázek 1" descr="Obsah obrázku oblečení, osoba, černobílá, muž&#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171865" name="Obrázek 1" descr="Obsah obrázku oblečení, osoba, černobílá, muž&#10;&#10;Popis byl vytvořen automaticky"/>
                    <pic:cNvPicPr/>
                  </pic:nvPicPr>
                  <pic:blipFill>
                    <a:blip r:embed="rId11">
                      <a:extLst>
                        <a:ext uri="{28A0092B-C50C-407E-A947-70E740481C1C}">
                          <a14:useLocalDpi xmlns:a14="http://schemas.microsoft.com/office/drawing/2010/main" val="0"/>
                        </a:ext>
                      </a:extLst>
                    </a:blip>
                    <a:stretch>
                      <a:fillRect/>
                    </a:stretch>
                  </pic:blipFill>
                  <pic:spPr>
                    <a:xfrm>
                      <a:off x="0" y="0"/>
                      <a:ext cx="3332480" cy="3802380"/>
                    </a:xfrm>
                    <a:prstGeom prst="rect">
                      <a:avLst/>
                    </a:prstGeom>
                  </pic:spPr>
                </pic:pic>
              </a:graphicData>
            </a:graphic>
            <wp14:sizeRelH relativeFrom="page">
              <wp14:pctWidth>0</wp14:pctWidth>
            </wp14:sizeRelH>
            <wp14:sizeRelV relativeFrom="page">
              <wp14:pctHeight>0</wp14:pctHeight>
            </wp14:sizeRelV>
          </wp:anchor>
        </w:drawing>
      </w:r>
      <w:r>
        <w:rPr>
          <w:noProof/>
        </w:rPr>
        <w:pict w14:anchorId="5F28D94C">
          <v:shape id="_x0000_s2072" type="#_x0000_t202" style="position:absolute;left:0;text-align:left;margin-left:64.55pt;margin-top:16.7pt;width:310.3pt;height:36pt;z-index:251660288;mso-position-horizontal-relative:text;mso-position-vertical-relative:text" filled="f" stroked="f">
            <v:textbox inset="0,0,0,0">
              <w:txbxContent>
                <w:p w14:paraId="6B521DF3" w14:textId="1935EEAE" w:rsidR="00EB5AAD" w:rsidRPr="007732AA" w:rsidRDefault="00EB5AAD" w:rsidP="00EB5AAD">
                  <w:pPr>
                    <w:pStyle w:val="Titulek"/>
                    <w:rPr>
                      <w:noProof/>
                      <w:szCs w:val="22"/>
                    </w:rPr>
                  </w:pPr>
                  <w:bookmarkStart w:id="45" w:name="_Toc164907280"/>
                  <w:r>
                    <w:t xml:space="preserve">Obrázek </w:t>
                  </w:r>
                  <w:r w:rsidR="006A0112">
                    <w:t>3</w:t>
                  </w:r>
                  <w:r>
                    <w:t xml:space="preserve">: </w:t>
                  </w:r>
                  <w:r w:rsidR="00862D96">
                    <w:t>L</w:t>
                  </w:r>
                  <w:r>
                    <w:t>etákov</w:t>
                  </w:r>
                  <w:r w:rsidR="00862D96">
                    <w:t>é</w:t>
                  </w:r>
                  <w:r>
                    <w:t xml:space="preserve"> bomb</w:t>
                  </w:r>
                  <w:r w:rsidR="00862D96">
                    <w:t>y</w:t>
                  </w:r>
                  <w:r>
                    <w:t xml:space="preserve"> Spojených států amerických</w:t>
                  </w:r>
                </w:p>
                <w:p w14:paraId="4853F581" w14:textId="77777777" w:rsidR="00C2233A" w:rsidRDefault="00C2233A"/>
                <w:p w14:paraId="57FE2403" w14:textId="77777777" w:rsidR="00EB5AAD" w:rsidRPr="007732AA" w:rsidRDefault="00254979" w:rsidP="00EB5AAD">
                  <w:pPr>
                    <w:pStyle w:val="Titulek"/>
                    <w:rPr>
                      <w:noProof/>
                      <w:szCs w:val="22"/>
                    </w:rPr>
                  </w:pPr>
                  <w:r>
                    <w:t xml:space="preserve">Obrázek </w:t>
                  </w:r>
                  <w:r>
                    <w:fldChar w:fldCharType="begin"/>
                  </w:r>
                  <w:r>
                    <w:instrText xml:space="preserve"> SEQ Obrázek \* ARABIC </w:instrText>
                  </w:r>
                  <w:r>
                    <w:fldChar w:fldCharType="separate"/>
                  </w:r>
                  <w:r w:rsidR="004E2FAB">
                    <w:rPr>
                      <w:noProof/>
                    </w:rPr>
                    <w:t>7</w:t>
                  </w:r>
                  <w:r>
                    <w:fldChar w:fldCharType="end"/>
                  </w:r>
                  <w:r>
                    <w:t xml:space="preserve">: Nakládání svazku letáků do letadla </w:t>
                  </w:r>
                  <w:proofErr w:type="spellStart"/>
                  <w:r>
                    <w:t>RAF</w:t>
                  </w:r>
                  <w:r w:rsidR="00EB5AAD">
                    <w:t>Obrázek</w:t>
                  </w:r>
                  <w:proofErr w:type="spellEnd"/>
                  <w:r w:rsidR="00EB5AAD">
                    <w:t xml:space="preserve"> </w:t>
                  </w:r>
                  <w:r w:rsidR="00EB5AAD">
                    <w:fldChar w:fldCharType="begin"/>
                  </w:r>
                  <w:r w:rsidR="00EB5AAD">
                    <w:instrText xml:space="preserve"> SEQ Obrázek \* ARABIC </w:instrText>
                  </w:r>
                  <w:r w:rsidR="00EB5AAD">
                    <w:fldChar w:fldCharType="separate"/>
                  </w:r>
                  <w:r w:rsidR="004E2FAB">
                    <w:rPr>
                      <w:noProof/>
                    </w:rPr>
                    <w:t>8</w:t>
                  </w:r>
                  <w:r w:rsidR="00EB5AAD">
                    <w:fldChar w:fldCharType="end"/>
                  </w:r>
                  <w:r w:rsidR="00EB5AAD">
                    <w:t xml:space="preserve">: </w:t>
                  </w:r>
                  <w:r w:rsidR="00862D96">
                    <w:t>L</w:t>
                  </w:r>
                  <w:r w:rsidR="00EB5AAD">
                    <w:t>etákov</w:t>
                  </w:r>
                  <w:r w:rsidR="00862D96">
                    <w:t>é</w:t>
                  </w:r>
                  <w:r w:rsidR="00EB5AAD">
                    <w:t xml:space="preserve"> bomb</w:t>
                  </w:r>
                  <w:r w:rsidR="00862D96">
                    <w:t>y</w:t>
                  </w:r>
                  <w:r w:rsidR="00EB5AAD">
                    <w:t xml:space="preserve"> Spojených států amerických</w:t>
                  </w:r>
                </w:p>
                <w:p w14:paraId="4BB8723D" w14:textId="77777777" w:rsidR="00C2233A" w:rsidRDefault="00C2233A"/>
                <w:p w14:paraId="7E035E41" w14:textId="77777777" w:rsidR="00254979" w:rsidRPr="007C0A68" w:rsidRDefault="00254979" w:rsidP="00254979">
                  <w:pPr>
                    <w:pStyle w:val="Titulek"/>
                    <w:jc w:val="center"/>
                    <w:rPr>
                      <w:rFonts w:cs="Times New Roman"/>
                      <w:caps/>
                      <w:noProof/>
                      <w:color w:val="auto"/>
                      <w:spacing w:val="30"/>
                      <w:sz w:val="44"/>
                      <w:szCs w:val="44"/>
                    </w:rPr>
                  </w:pPr>
                  <w:r>
                    <w:t xml:space="preserve">Obrázek </w:t>
                  </w:r>
                  <w:r w:rsidR="006A0112">
                    <w:t>1</w:t>
                  </w:r>
                  <w:r>
                    <w:t>: Nakládání svazku letáků do letadla RAF</w:t>
                  </w:r>
                </w:p>
                <w:p w14:paraId="6243EA7C" w14:textId="77777777" w:rsidR="007332C1" w:rsidRDefault="007332C1"/>
                <w:p w14:paraId="0D19AB04" w14:textId="62876F16" w:rsidR="00EB5AAD" w:rsidRPr="007732AA" w:rsidRDefault="00B94D3A" w:rsidP="00EB5AAD">
                  <w:pPr>
                    <w:pStyle w:val="Titulek"/>
                    <w:rPr>
                      <w:noProof/>
                      <w:szCs w:val="22"/>
                    </w:rPr>
                  </w:pPr>
                  <w:r>
                    <w:t xml:space="preserve">Obrázek </w:t>
                  </w:r>
                  <w:r>
                    <w:fldChar w:fldCharType="begin"/>
                  </w:r>
                  <w:r>
                    <w:instrText xml:space="preserve"> SEQ Obrázek \* ARABIC </w:instrText>
                  </w:r>
                  <w:r>
                    <w:fldChar w:fldCharType="separate"/>
                  </w:r>
                  <w:r w:rsidR="004E2FAB">
                    <w:rPr>
                      <w:noProof/>
                    </w:rPr>
                    <w:t>3</w:t>
                  </w:r>
                  <w:r>
                    <w:fldChar w:fldCharType="end"/>
                  </w:r>
                  <w:r>
                    <w:t xml:space="preserve">: Leták </w:t>
                  </w:r>
                  <w:proofErr w:type="spellStart"/>
                  <w:r>
                    <w:t>Warum</w:t>
                  </w:r>
                  <w:proofErr w:type="spellEnd"/>
                  <w:r>
                    <w:t xml:space="preserve"> první </w:t>
                  </w:r>
                  <w:proofErr w:type="spellStart"/>
                  <w:r>
                    <w:t>strana</w:t>
                  </w:r>
                  <w:r w:rsidR="00254979">
                    <w:t>Obrázek</w:t>
                  </w:r>
                  <w:proofErr w:type="spellEnd"/>
                  <w:r w:rsidR="00254979">
                    <w:t xml:space="preserve"> </w:t>
                  </w:r>
                  <w:r w:rsidR="00254979">
                    <w:fldChar w:fldCharType="begin"/>
                  </w:r>
                  <w:r w:rsidR="00254979">
                    <w:instrText xml:space="preserve"> SEQ Obrázek \* ARABIC </w:instrText>
                  </w:r>
                  <w:r w:rsidR="00254979">
                    <w:fldChar w:fldCharType="separate"/>
                  </w:r>
                  <w:r w:rsidR="004E2FAB">
                    <w:rPr>
                      <w:noProof/>
                    </w:rPr>
                    <w:t>4</w:t>
                  </w:r>
                  <w:r w:rsidR="00254979">
                    <w:fldChar w:fldCharType="end"/>
                  </w:r>
                  <w:r w:rsidR="00254979">
                    <w:t xml:space="preserve">: Nakládání svazku letáků do letadla </w:t>
                  </w:r>
                  <w:proofErr w:type="spellStart"/>
                  <w:r w:rsidR="00254979">
                    <w:t>RAF</w:t>
                  </w:r>
                  <w:r w:rsidR="00EB5AAD">
                    <w:t>Obrázek</w:t>
                  </w:r>
                  <w:proofErr w:type="spellEnd"/>
                  <w:r w:rsidR="00EB5AAD">
                    <w:t xml:space="preserve"> </w:t>
                  </w:r>
                  <w:r w:rsidR="006A0112">
                    <w:t>3</w:t>
                  </w:r>
                  <w:r w:rsidR="00EB5AAD">
                    <w:t xml:space="preserve">: </w:t>
                  </w:r>
                  <w:r w:rsidR="00862D96">
                    <w:t>L</w:t>
                  </w:r>
                  <w:r w:rsidR="00EB5AAD">
                    <w:t>etákov</w:t>
                  </w:r>
                  <w:r w:rsidR="00862D96">
                    <w:t>é</w:t>
                  </w:r>
                  <w:r w:rsidR="00EB5AAD">
                    <w:t xml:space="preserve"> bomb</w:t>
                  </w:r>
                  <w:r w:rsidR="00862D96">
                    <w:t>y</w:t>
                  </w:r>
                  <w:r w:rsidR="00EB5AAD">
                    <w:t xml:space="preserve"> Spojených států amerických</w:t>
                  </w:r>
                </w:p>
                <w:p w14:paraId="2CC2620A" w14:textId="77777777" w:rsidR="00C2233A" w:rsidRDefault="00C2233A"/>
                <w:p w14:paraId="3D2516B8" w14:textId="4C76A1D5" w:rsidR="00EB5AAD" w:rsidRPr="007732AA" w:rsidRDefault="00254979" w:rsidP="00EB5AAD">
                  <w:pPr>
                    <w:pStyle w:val="Titulek"/>
                    <w:rPr>
                      <w:noProof/>
                      <w:szCs w:val="22"/>
                    </w:rPr>
                  </w:pPr>
                  <w:r>
                    <w:t xml:space="preserve">Obrázek </w:t>
                  </w:r>
                  <w:r>
                    <w:fldChar w:fldCharType="begin"/>
                  </w:r>
                  <w:r>
                    <w:instrText xml:space="preserve"> SEQ Obrázek \* ARABIC </w:instrText>
                  </w:r>
                  <w:r>
                    <w:fldChar w:fldCharType="separate"/>
                  </w:r>
                  <w:r w:rsidR="004E2FAB">
                    <w:rPr>
                      <w:noProof/>
                    </w:rPr>
                    <w:t>7</w:t>
                  </w:r>
                  <w:r>
                    <w:fldChar w:fldCharType="end"/>
                  </w:r>
                  <w:r>
                    <w:t xml:space="preserve">: Nakládání svazku letáků do letadla </w:t>
                  </w:r>
                  <w:proofErr w:type="spellStart"/>
                  <w:r>
                    <w:t>RAF</w:t>
                  </w:r>
                  <w:r w:rsidR="00EB5AAD">
                    <w:t>Obrázek</w:t>
                  </w:r>
                  <w:proofErr w:type="spellEnd"/>
                  <w:r w:rsidR="00EB5AAD">
                    <w:t xml:space="preserve"> </w:t>
                  </w:r>
                  <w:r w:rsidR="00EB5AAD">
                    <w:fldChar w:fldCharType="begin"/>
                  </w:r>
                  <w:r w:rsidR="00EB5AAD">
                    <w:instrText xml:space="preserve"> SEQ Obrázek \* ARABIC </w:instrText>
                  </w:r>
                  <w:r w:rsidR="00EB5AAD">
                    <w:fldChar w:fldCharType="separate"/>
                  </w:r>
                  <w:r w:rsidR="004E2FAB">
                    <w:rPr>
                      <w:noProof/>
                    </w:rPr>
                    <w:t>8</w:t>
                  </w:r>
                  <w:r w:rsidR="00EB5AAD">
                    <w:fldChar w:fldCharType="end"/>
                  </w:r>
                  <w:r w:rsidR="00EB5AAD">
                    <w:t xml:space="preserve">: </w:t>
                  </w:r>
                  <w:r w:rsidR="00862D96">
                    <w:t>L</w:t>
                  </w:r>
                  <w:r w:rsidR="00EB5AAD">
                    <w:t>etákov</w:t>
                  </w:r>
                  <w:r w:rsidR="00862D96">
                    <w:t>é</w:t>
                  </w:r>
                  <w:r w:rsidR="00EB5AAD">
                    <w:t xml:space="preserve"> bomb</w:t>
                  </w:r>
                  <w:r w:rsidR="00862D96">
                    <w:t>y</w:t>
                  </w:r>
                  <w:r w:rsidR="00EB5AAD">
                    <w:t xml:space="preserve"> Spojených států amerických</w:t>
                  </w:r>
                  <w:bookmarkEnd w:id="45"/>
                </w:p>
              </w:txbxContent>
            </v:textbox>
            <w10:wrap type="topAndBottom"/>
          </v:shape>
        </w:pict>
      </w:r>
    </w:p>
    <w:p w14:paraId="18363970" w14:textId="0957BE75" w:rsidR="00433CC0" w:rsidRDefault="00CE6EDA">
      <w:pPr>
        <w:spacing w:after="160" w:line="259" w:lineRule="auto"/>
        <w:ind w:firstLine="0"/>
        <w:jc w:val="left"/>
        <w:rPr>
          <w:rFonts w:eastAsiaTheme="majorEastAsia" w:cs="Times New Roman"/>
          <w:caps/>
          <w:spacing w:val="30"/>
          <w:sz w:val="44"/>
          <w:szCs w:val="44"/>
        </w:rPr>
      </w:pPr>
      <w:r>
        <w:rPr>
          <w:noProof/>
        </w:rPr>
        <w:drawing>
          <wp:anchor distT="0" distB="0" distL="114300" distR="114300" simplePos="0" relativeHeight="251670016" behindDoc="0" locked="0" layoutInCell="1" allowOverlap="1" wp14:anchorId="667C81BF" wp14:editId="72A476E5">
            <wp:simplePos x="0" y="0"/>
            <wp:positionH relativeFrom="column">
              <wp:posOffset>1078865</wp:posOffset>
            </wp:positionH>
            <wp:positionV relativeFrom="paragraph">
              <wp:posOffset>232410</wp:posOffset>
            </wp:positionV>
            <wp:extent cx="3429000" cy="3961281"/>
            <wp:effectExtent l="0" t="0" r="0" b="0"/>
            <wp:wrapNone/>
            <wp:docPr id="208414853" name="Obrázek 1" descr="Obsah obrázku oblečení, osoba, zeď, muž&#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14853" name="Obrázek 1" descr="Obsah obrázku oblečení, osoba, zeď, muž&#10;&#10;Popis byl vytvořen automaticky"/>
                    <pic:cNvPicPr/>
                  </pic:nvPicPr>
                  <pic:blipFill>
                    <a:blip r:embed="rId12">
                      <a:extLst>
                        <a:ext uri="{28A0092B-C50C-407E-A947-70E740481C1C}">
                          <a14:useLocalDpi xmlns:a14="http://schemas.microsoft.com/office/drawing/2010/main" val="0"/>
                        </a:ext>
                      </a:extLst>
                    </a:blip>
                    <a:stretch>
                      <a:fillRect/>
                    </a:stretch>
                  </pic:blipFill>
                  <pic:spPr>
                    <a:xfrm>
                      <a:off x="0" y="0"/>
                      <a:ext cx="3429000" cy="3961281"/>
                    </a:xfrm>
                    <a:prstGeom prst="rect">
                      <a:avLst/>
                    </a:prstGeom>
                  </pic:spPr>
                </pic:pic>
              </a:graphicData>
            </a:graphic>
            <wp14:sizeRelH relativeFrom="page">
              <wp14:pctWidth>0</wp14:pctWidth>
            </wp14:sizeRelH>
            <wp14:sizeRelV relativeFrom="page">
              <wp14:pctHeight>0</wp14:pctHeight>
            </wp14:sizeRelV>
          </wp:anchor>
        </w:drawing>
      </w:r>
      <w:r w:rsidR="00433CC0">
        <w:br w:type="page"/>
      </w:r>
    </w:p>
    <w:p w14:paraId="30E95BC1" w14:textId="634801B5" w:rsidR="00254979" w:rsidRDefault="00000000" w:rsidP="00FB4C23">
      <w:r>
        <w:rPr>
          <w:noProof/>
        </w:rPr>
        <w:lastRenderedPageBreak/>
        <w:pict w14:anchorId="6761BB3A">
          <v:shape id="_x0000_s2077" type="#_x0000_t202" style="position:absolute;left:0;text-align:left;margin-left:117.95pt;margin-top:353.9pt;width:203.55pt;height:36pt;z-index:251663360;mso-position-horizontal-relative:text;mso-position-vertical-relative:text" filled="f" stroked="f">
            <v:textbox inset="0,0,0,0">
              <w:txbxContent>
                <w:p w14:paraId="2B588154" w14:textId="1A437D87" w:rsidR="006A0112" w:rsidRPr="00BA11E9" w:rsidRDefault="006A0112" w:rsidP="006A0112">
                  <w:pPr>
                    <w:pStyle w:val="Titulek"/>
                    <w:rPr>
                      <w:noProof/>
                      <w:szCs w:val="22"/>
                    </w:rPr>
                  </w:pPr>
                  <w:r>
                    <w:t xml:space="preserve">Obrázek 6: </w:t>
                  </w:r>
                  <w:proofErr w:type="spellStart"/>
                  <w:r>
                    <w:t>Warum</w:t>
                  </w:r>
                  <w:proofErr w:type="spellEnd"/>
                  <w:r>
                    <w:t xml:space="preserve"> </w:t>
                  </w:r>
                  <w:proofErr w:type="spellStart"/>
                  <w:r>
                    <w:t>Leaflet</w:t>
                  </w:r>
                  <w:proofErr w:type="spellEnd"/>
                  <w:r>
                    <w:t xml:space="preserve"> druhá strana</w:t>
                  </w:r>
                </w:p>
              </w:txbxContent>
            </v:textbox>
            <w10:wrap type="topAndBottom"/>
          </v:shape>
        </w:pict>
      </w:r>
      <w:r w:rsidR="006A0112">
        <w:rPr>
          <w:noProof/>
        </w:rPr>
        <w:drawing>
          <wp:anchor distT="0" distB="0" distL="114300" distR="114300" simplePos="0" relativeHeight="251637248" behindDoc="0" locked="0" layoutInCell="1" allowOverlap="1" wp14:anchorId="205B4630" wp14:editId="5110D237">
            <wp:simplePos x="0" y="0"/>
            <wp:positionH relativeFrom="column">
              <wp:posOffset>1475105</wp:posOffset>
            </wp:positionH>
            <wp:positionV relativeFrom="paragraph">
              <wp:posOffset>334010</wp:posOffset>
            </wp:positionV>
            <wp:extent cx="2635250" cy="4076700"/>
            <wp:effectExtent l="0" t="0" r="0" b="0"/>
            <wp:wrapTopAndBottom/>
            <wp:docPr id="1712497461" name="Obrázek 1" descr="Obsah obrázku text, Písmo, papír, knih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497461" name="Obrázek 1" descr="Obsah obrázku text, Písmo, papír, kniha&#10;&#10;Popis byl vytvořen automaticky"/>
                    <pic:cNvPicPr/>
                  </pic:nvPicPr>
                  <pic:blipFill>
                    <a:blip r:embed="rId13">
                      <a:extLst>
                        <a:ext uri="{28A0092B-C50C-407E-A947-70E740481C1C}">
                          <a14:useLocalDpi xmlns:a14="http://schemas.microsoft.com/office/drawing/2010/main" val="0"/>
                        </a:ext>
                      </a:extLst>
                    </a:blip>
                    <a:stretch>
                      <a:fillRect/>
                    </a:stretch>
                  </pic:blipFill>
                  <pic:spPr>
                    <a:xfrm>
                      <a:off x="0" y="0"/>
                      <a:ext cx="2635250" cy="4076700"/>
                    </a:xfrm>
                    <a:prstGeom prst="rect">
                      <a:avLst/>
                    </a:prstGeom>
                  </pic:spPr>
                </pic:pic>
              </a:graphicData>
            </a:graphic>
            <wp14:sizeRelH relativeFrom="page">
              <wp14:pctWidth>0</wp14:pctWidth>
            </wp14:sizeRelH>
            <wp14:sizeRelV relativeFrom="page">
              <wp14:pctHeight>0</wp14:pctHeight>
            </wp14:sizeRelV>
          </wp:anchor>
        </w:drawing>
      </w:r>
      <w:r w:rsidR="006A0112">
        <w:rPr>
          <w:noProof/>
        </w:rPr>
        <w:drawing>
          <wp:anchor distT="0" distB="0" distL="114300" distR="114300" simplePos="0" relativeHeight="251644416" behindDoc="0" locked="0" layoutInCell="1" allowOverlap="1" wp14:anchorId="53D2D95F" wp14:editId="0D5D596E">
            <wp:simplePos x="0" y="0"/>
            <wp:positionH relativeFrom="column">
              <wp:posOffset>1497965</wp:posOffset>
            </wp:positionH>
            <wp:positionV relativeFrom="paragraph">
              <wp:posOffset>4715510</wp:posOffset>
            </wp:positionV>
            <wp:extent cx="2585085" cy="4168140"/>
            <wp:effectExtent l="0" t="0" r="0" b="0"/>
            <wp:wrapTopAndBottom/>
            <wp:docPr id="1507424772" name="Obrázek 1" descr="Obsah obrázku text, menu, papír, Písm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424772" name="Obrázek 1" descr="Obsah obrázku text, menu, papír, Písmo&#10;&#10;Popis byl vytvořen automaticky"/>
                    <pic:cNvPicPr/>
                  </pic:nvPicPr>
                  <pic:blipFill>
                    <a:blip r:embed="rId14">
                      <a:extLst>
                        <a:ext uri="{28A0092B-C50C-407E-A947-70E740481C1C}">
                          <a14:useLocalDpi xmlns:a14="http://schemas.microsoft.com/office/drawing/2010/main" val="0"/>
                        </a:ext>
                      </a:extLst>
                    </a:blip>
                    <a:stretch>
                      <a:fillRect/>
                    </a:stretch>
                  </pic:blipFill>
                  <pic:spPr>
                    <a:xfrm>
                      <a:off x="0" y="0"/>
                      <a:ext cx="2585085" cy="4168140"/>
                    </a:xfrm>
                    <a:prstGeom prst="rect">
                      <a:avLst/>
                    </a:prstGeom>
                  </pic:spPr>
                </pic:pic>
              </a:graphicData>
            </a:graphic>
            <wp14:sizeRelH relativeFrom="page">
              <wp14:pctWidth>0</wp14:pctWidth>
            </wp14:sizeRelH>
            <wp14:sizeRelV relativeFrom="page">
              <wp14:pctHeight>0</wp14:pctHeight>
            </wp14:sizeRelV>
          </wp:anchor>
        </w:drawing>
      </w:r>
      <w:r>
        <w:rPr>
          <w:noProof/>
        </w:rPr>
        <w:pict w14:anchorId="6C18CEE7">
          <v:shape id="_x0000_s2076" type="#_x0000_t202" style="position:absolute;left:0;text-align:left;margin-left:113.15pt;margin-top:10.7pt;width:237.35pt;height:36pt;z-index:251662336;mso-position-horizontal-relative:text;mso-position-vertical-relative:text" filled="f" stroked="f">
            <v:textbox inset="0,0,0,0">
              <w:txbxContent>
                <w:p w14:paraId="1399E01D" w14:textId="34DE75F8" w:rsidR="006A0112" w:rsidRPr="006F35C6" w:rsidRDefault="006A0112" w:rsidP="006A0112">
                  <w:pPr>
                    <w:pStyle w:val="Titulek"/>
                    <w:rPr>
                      <w:noProof/>
                      <w:szCs w:val="22"/>
                    </w:rPr>
                  </w:pPr>
                  <w:r>
                    <w:t xml:space="preserve">Obrázek 5: </w:t>
                  </w:r>
                  <w:proofErr w:type="spellStart"/>
                  <w:r>
                    <w:t>Warum</w:t>
                  </w:r>
                  <w:proofErr w:type="spellEnd"/>
                  <w:r>
                    <w:t xml:space="preserve"> </w:t>
                  </w:r>
                  <w:proofErr w:type="spellStart"/>
                  <w:r>
                    <w:t>lealflet</w:t>
                  </w:r>
                  <w:proofErr w:type="spellEnd"/>
                  <w:r>
                    <w:t xml:space="preserve"> první strana</w:t>
                  </w:r>
                </w:p>
                <w:p w14:paraId="1137862A" w14:textId="77777777" w:rsidR="00B94D3A" w:rsidRDefault="00B94D3A"/>
                <w:p w14:paraId="0EC66F41" w14:textId="1A22B3A1" w:rsidR="006A0112" w:rsidRPr="006F35C6" w:rsidRDefault="006A0112" w:rsidP="006A0112">
                  <w:pPr>
                    <w:pStyle w:val="Titulek"/>
                    <w:rPr>
                      <w:noProof/>
                      <w:szCs w:val="22"/>
                    </w:rPr>
                  </w:pPr>
                  <w:r>
                    <w:t xml:space="preserve">Obrázek 5: </w:t>
                  </w:r>
                  <w:proofErr w:type="spellStart"/>
                  <w:r>
                    <w:t>Warum</w:t>
                  </w:r>
                  <w:proofErr w:type="spellEnd"/>
                  <w:r>
                    <w:t xml:space="preserve"> </w:t>
                  </w:r>
                  <w:proofErr w:type="spellStart"/>
                  <w:r>
                    <w:t>lealflet</w:t>
                  </w:r>
                  <w:proofErr w:type="spellEnd"/>
                  <w:r>
                    <w:t xml:space="preserve"> první strana</w:t>
                  </w:r>
                </w:p>
              </w:txbxContent>
            </v:textbox>
            <w10:wrap type="topAndBottom"/>
          </v:shape>
        </w:pict>
      </w:r>
    </w:p>
    <w:p w14:paraId="400671B2" w14:textId="5031DDDC" w:rsidR="00254979" w:rsidRDefault="00000000">
      <w:pPr>
        <w:spacing w:after="160" w:line="259" w:lineRule="auto"/>
        <w:ind w:firstLine="0"/>
        <w:jc w:val="left"/>
      </w:pPr>
      <w:r>
        <w:rPr>
          <w:noProof/>
        </w:rPr>
        <w:lastRenderedPageBreak/>
        <w:pict w14:anchorId="20D587AA">
          <v:shape id="_x0000_s2078" type="#_x0000_t202" style="position:absolute;margin-left:136.55pt;margin-top:11.4pt;width:241.6pt;height:36pt;z-index:251664384;mso-position-horizontal-relative:text;mso-position-vertical-relative:text" filled="f" stroked="f">
            <v:textbox inset="0,0,0,0">
              <w:txbxContent>
                <w:p w14:paraId="7C4FF86F" w14:textId="1AAA768E" w:rsidR="00BB3E4D" w:rsidRPr="003353DA" w:rsidRDefault="00BB3E4D" w:rsidP="00BB3E4D">
                  <w:pPr>
                    <w:pStyle w:val="Titulek"/>
                    <w:rPr>
                      <w:noProof/>
                      <w:szCs w:val="22"/>
                    </w:rPr>
                  </w:pPr>
                  <w:r>
                    <w:t xml:space="preserve">Obrázek 7: </w:t>
                  </w:r>
                  <w:proofErr w:type="spellStart"/>
                  <w:r w:rsidR="00AD6576">
                    <w:t>Hiroshima</w:t>
                  </w:r>
                  <w:proofErr w:type="spellEnd"/>
                  <w:r w:rsidR="00AD6576">
                    <w:t xml:space="preserve"> </w:t>
                  </w:r>
                  <w:proofErr w:type="spellStart"/>
                  <w:r w:rsidR="00AD6576">
                    <w:t>Leaflet</w:t>
                  </w:r>
                  <w:proofErr w:type="spellEnd"/>
                </w:p>
                <w:p w14:paraId="22FAA519" w14:textId="77777777" w:rsidR="00BB3E4D" w:rsidRDefault="00BB3E4D"/>
                <w:p w14:paraId="3AC2413A" w14:textId="049C83C8" w:rsidR="00BB3E4D" w:rsidRPr="003353DA" w:rsidRDefault="00BB3E4D" w:rsidP="00BB3E4D">
                  <w:pPr>
                    <w:pStyle w:val="Titulek"/>
                    <w:rPr>
                      <w:noProof/>
                      <w:szCs w:val="22"/>
                    </w:rPr>
                  </w:pPr>
                  <w:r>
                    <w:t xml:space="preserve">Obrázek 7: </w:t>
                  </w:r>
                  <w:proofErr w:type="spellStart"/>
                  <w:r w:rsidR="00AD6576">
                    <w:t>Hiroshima</w:t>
                  </w:r>
                  <w:proofErr w:type="spellEnd"/>
                  <w:r w:rsidR="00AD6576">
                    <w:t xml:space="preserve"> </w:t>
                  </w:r>
                  <w:proofErr w:type="spellStart"/>
                  <w:r w:rsidR="00AD6576">
                    <w:t>Leaflet</w:t>
                  </w:r>
                  <w:proofErr w:type="spellEnd"/>
                </w:p>
              </w:txbxContent>
            </v:textbox>
            <w10:wrap type="topAndBottom"/>
          </v:shape>
        </w:pict>
      </w:r>
      <w:r>
        <w:rPr>
          <w:noProof/>
        </w:rPr>
        <w:pict w14:anchorId="12CBA8BB">
          <v:shape id="_x0000_s2079" type="#_x0000_t202" style="position:absolute;margin-left:80.15pt;margin-top:363pt;width:258.6pt;height:36pt;z-index:251665408;mso-position-horizontal-relative:text;mso-position-vertical-relative:text" filled="f" stroked="f">
            <v:textbox inset="0,0,0,0">
              <w:txbxContent>
                <w:p w14:paraId="6FE10AB1" w14:textId="024474BB" w:rsidR="00C32A27" w:rsidRPr="00DF5494" w:rsidRDefault="00C32A27" w:rsidP="00C32A27">
                  <w:pPr>
                    <w:pStyle w:val="Titulek"/>
                    <w:rPr>
                      <w:noProof/>
                      <w:szCs w:val="22"/>
                    </w:rPr>
                  </w:pPr>
                  <w:bookmarkStart w:id="46" w:name="_Hlk164909752"/>
                  <w:r>
                    <w:t xml:space="preserve">Obrázek 8: </w:t>
                  </w:r>
                  <w:proofErr w:type="spellStart"/>
                  <w:r>
                    <w:t>Better</w:t>
                  </w:r>
                  <w:proofErr w:type="spellEnd"/>
                  <w:r>
                    <w:t xml:space="preserve"> free </w:t>
                  </w:r>
                  <w:proofErr w:type="spellStart"/>
                  <w:r>
                    <w:t>than</w:t>
                  </w:r>
                  <w:proofErr w:type="spellEnd"/>
                  <w:r>
                    <w:t xml:space="preserve"> POW, </w:t>
                  </w:r>
                  <w:proofErr w:type="spellStart"/>
                  <w:r>
                    <w:t>Better</w:t>
                  </w:r>
                  <w:proofErr w:type="spellEnd"/>
                  <w:r>
                    <w:t xml:space="preserve"> POW </w:t>
                  </w:r>
                  <w:proofErr w:type="spellStart"/>
                  <w:r>
                    <w:t>than</w:t>
                  </w:r>
                  <w:proofErr w:type="spellEnd"/>
                  <w:r>
                    <w:t xml:space="preserve"> </w:t>
                  </w:r>
                  <w:proofErr w:type="spellStart"/>
                  <w:r>
                    <w:t>dead</w:t>
                  </w:r>
                  <w:proofErr w:type="spellEnd"/>
                </w:p>
                <w:bookmarkEnd w:id="46"/>
                <w:p w14:paraId="276422A9" w14:textId="77777777" w:rsidR="00C32A27" w:rsidRDefault="00C32A27"/>
                <w:p w14:paraId="2A14B92B" w14:textId="5AB39D82" w:rsidR="00C32A27" w:rsidRPr="00DF5494" w:rsidRDefault="00C32A27" w:rsidP="00C32A27">
                  <w:pPr>
                    <w:pStyle w:val="Titulek"/>
                    <w:rPr>
                      <w:noProof/>
                      <w:szCs w:val="22"/>
                    </w:rPr>
                  </w:pPr>
                  <w:r>
                    <w:t xml:space="preserve">Obrázek 8: </w:t>
                  </w:r>
                  <w:proofErr w:type="spellStart"/>
                  <w:r>
                    <w:t>Better</w:t>
                  </w:r>
                  <w:proofErr w:type="spellEnd"/>
                  <w:r>
                    <w:t xml:space="preserve"> free </w:t>
                  </w:r>
                  <w:proofErr w:type="spellStart"/>
                  <w:r>
                    <w:t>than</w:t>
                  </w:r>
                  <w:proofErr w:type="spellEnd"/>
                  <w:r>
                    <w:t xml:space="preserve"> POW, </w:t>
                  </w:r>
                  <w:proofErr w:type="spellStart"/>
                  <w:r>
                    <w:t>Better</w:t>
                  </w:r>
                  <w:proofErr w:type="spellEnd"/>
                  <w:r>
                    <w:t xml:space="preserve"> POW </w:t>
                  </w:r>
                  <w:proofErr w:type="spellStart"/>
                  <w:r>
                    <w:t>than</w:t>
                  </w:r>
                  <w:proofErr w:type="spellEnd"/>
                  <w:r>
                    <w:t xml:space="preserve"> </w:t>
                  </w:r>
                  <w:proofErr w:type="spellStart"/>
                  <w:r>
                    <w:t>dead</w:t>
                  </w:r>
                  <w:proofErr w:type="spellEnd"/>
                </w:p>
              </w:txbxContent>
            </v:textbox>
            <w10:wrap type="topAndBottom"/>
          </v:shape>
        </w:pict>
      </w:r>
      <w:r w:rsidR="00C32A27">
        <w:rPr>
          <w:noProof/>
        </w:rPr>
        <w:drawing>
          <wp:anchor distT="0" distB="0" distL="114300" distR="114300" simplePos="0" relativeHeight="251676160" behindDoc="0" locked="0" layoutInCell="1" allowOverlap="1" wp14:anchorId="40CF2F58" wp14:editId="2A722475">
            <wp:simplePos x="0" y="0"/>
            <wp:positionH relativeFrom="column">
              <wp:posOffset>1368425</wp:posOffset>
            </wp:positionH>
            <wp:positionV relativeFrom="paragraph">
              <wp:posOffset>4876800</wp:posOffset>
            </wp:positionV>
            <wp:extent cx="2849880" cy="3860165"/>
            <wp:effectExtent l="0" t="0" r="0" b="0"/>
            <wp:wrapTopAndBottom/>
            <wp:docPr id="803991031" name="Obrázek 1" descr="Obsah obrázku text, noviny, papír, menu&#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991031" name="Obrázek 1" descr="Obsah obrázku text, noviny, papír, menu&#10;&#10;Popis byl vytvořen automaticky"/>
                    <pic:cNvPicPr/>
                  </pic:nvPicPr>
                  <pic:blipFill>
                    <a:blip r:embed="rId15">
                      <a:extLst>
                        <a:ext uri="{28A0092B-C50C-407E-A947-70E740481C1C}">
                          <a14:useLocalDpi xmlns:a14="http://schemas.microsoft.com/office/drawing/2010/main" val="0"/>
                        </a:ext>
                      </a:extLst>
                    </a:blip>
                    <a:stretch>
                      <a:fillRect/>
                    </a:stretch>
                  </pic:blipFill>
                  <pic:spPr>
                    <a:xfrm>
                      <a:off x="0" y="0"/>
                      <a:ext cx="2849880" cy="3860165"/>
                    </a:xfrm>
                    <a:prstGeom prst="rect">
                      <a:avLst/>
                    </a:prstGeom>
                  </pic:spPr>
                </pic:pic>
              </a:graphicData>
            </a:graphic>
            <wp14:sizeRelH relativeFrom="page">
              <wp14:pctWidth>0</wp14:pctWidth>
            </wp14:sizeRelH>
            <wp14:sizeRelV relativeFrom="page">
              <wp14:pctHeight>0</wp14:pctHeight>
            </wp14:sizeRelV>
          </wp:anchor>
        </w:drawing>
      </w:r>
      <w:r w:rsidR="00C32A27">
        <w:rPr>
          <w:noProof/>
        </w:rPr>
        <w:drawing>
          <wp:anchor distT="0" distB="0" distL="114300" distR="114300" simplePos="0" relativeHeight="251657728" behindDoc="0" locked="0" layoutInCell="1" allowOverlap="1" wp14:anchorId="16A9F011" wp14:editId="513C9572">
            <wp:simplePos x="0" y="0"/>
            <wp:positionH relativeFrom="column">
              <wp:posOffset>1254125</wp:posOffset>
            </wp:positionH>
            <wp:positionV relativeFrom="paragraph">
              <wp:posOffset>388620</wp:posOffset>
            </wp:positionV>
            <wp:extent cx="3068320" cy="3939540"/>
            <wp:effectExtent l="0" t="0" r="0" b="0"/>
            <wp:wrapTopAndBottom/>
            <wp:docPr id="573487646" name="Obrázek 1" descr="Obsah obrázku mrak, obloha, černobílá, Fotografický papí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487646" name="Obrázek 1" descr="Obsah obrázku mrak, obloha, černobílá, Fotografický papír&#10;&#10;Popis byl vytvořen automaticky"/>
                    <pic:cNvPicPr/>
                  </pic:nvPicPr>
                  <pic:blipFill>
                    <a:blip r:embed="rId16">
                      <a:extLst>
                        <a:ext uri="{28A0092B-C50C-407E-A947-70E740481C1C}">
                          <a14:useLocalDpi xmlns:a14="http://schemas.microsoft.com/office/drawing/2010/main" val="0"/>
                        </a:ext>
                      </a:extLst>
                    </a:blip>
                    <a:stretch>
                      <a:fillRect/>
                    </a:stretch>
                  </pic:blipFill>
                  <pic:spPr>
                    <a:xfrm>
                      <a:off x="0" y="0"/>
                      <a:ext cx="3068320" cy="3939540"/>
                    </a:xfrm>
                    <a:prstGeom prst="rect">
                      <a:avLst/>
                    </a:prstGeom>
                  </pic:spPr>
                </pic:pic>
              </a:graphicData>
            </a:graphic>
            <wp14:sizeRelH relativeFrom="page">
              <wp14:pctWidth>0</wp14:pctWidth>
            </wp14:sizeRelH>
            <wp14:sizeRelV relativeFrom="page">
              <wp14:pctHeight>0</wp14:pctHeight>
            </wp14:sizeRelV>
          </wp:anchor>
        </w:drawing>
      </w:r>
      <w:r w:rsidR="00254979">
        <w:br w:type="page"/>
      </w:r>
    </w:p>
    <w:p w14:paraId="4FFBE1C8" w14:textId="76FE9937" w:rsidR="009737D8" w:rsidRDefault="00000000" w:rsidP="00FB4C23">
      <w:r>
        <w:rPr>
          <w:noProof/>
        </w:rPr>
        <w:lastRenderedPageBreak/>
        <w:pict w14:anchorId="1E0D073E">
          <v:shape id="_x0000_s2081" type="#_x0000_t202" style="position:absolute;left:0;text-align:left;margin-left:116.15pt;margin-top:362.75pt;width:219.6pt;height:36pt;z-index:251667456;mso-position-horizontal-relative:text;mso-position-vertical-relative:text" filled="f" stroked="f">
            <v:textbox inset="0,0,0,0">
              <w:txbxContent>
                <w:p w14:paraId="74DB8972" w14:textId="5585AFE8" w:rsidR="004E2FAB" w:rsidRPr="00057A0B" w:rsidRDefault="004E2FAB" w:rsidP="004E2FAB">
                  <w:pPr>
                    <w:pStyle w:val="Titulek"/>
                    <w:rPr>
                      <w:noProof/>
                      <w:szCs w:val="22"/>
                    </w:rPr>
                  </w:pPr>
                  <w:r>
                    <w:t xml:space="preserve">Obrázek 10: </w:t>
                  </w:r>
                  <w:proofErr w:type="spellStart"/>
                  <w:r>
                    <w:t>Colored</w:t>
                  </w:r>
                  <w:proofErr w:type="spellEnd"/>
                  <w:r>
                    <w:t xml:space="preserve"> </w:t>
                  </w:r>
                  <w:proofErr w:type="spellStart"/>
                  <w:r>
                    <w:t>Soldies</w:t>
                  </w:r>
                  <w:proofErr w:type="spellEnd"/>
                  <w:r>
                    <w:t xml:space="preserve"> </w:t>
                  </w:r>
                  <w:proofErr w:type="spellStart"/>
                  <w:r>
                    <w:t>of</w:t>
                  </w:r>
                  <w:proofErr w:type="spellEnd"/>
                  <w:r>
                    <w:t xml:space="preserve"> U.S. </w:t>
                  </w:r>
                  <w:proofErr w:type="spellStart"/>
                  <w:r>
                    <w:t>Forces</w:t>
                  </w:r>
                  <w:proofErr w:type="spellEnd"/>
                </w:p>
              </w:txbxContent>
            </v:textbox>
            <w10:wrap type="topAndBottom"/>
          </v:shape>
        </w:pict>
      </w:r>
      <w:r w:rsidR="004E2FAB">
        <w:rPr>
          <w:noProof/>
        </w:rPr>
        <w:drawing>
          <wp:anchor distT="0" distB="0" distL="114300" distR="114300" simplePos="0" relativeHeight="251694592" behindDoc="0" locked="0" layoutInCell="1" allowOverlap="1" wp14:anchorId="67F0A1FC" wp14:editId="67AED002">
            <wp:simplePos x="0" y="0"/>
            <wp:positionH relativeFrom="column">
              <wp:posOffset>111125</wp:posOffset>
            </wp:positionH>
            <wp:positionV relativeFrom="paragraph">
              <wp:posOffset>4934585</wp:posOffset>
            </wp:positionV>
            <wp:extent cx="5579745" cy="3744595"/>
            <wp:effectExtent l="0" t="0" r="0" b="0"/>
            <wp:wrapTopAndBottom/>
            <wp:docPr id="1513641193" name="Obrázek 1" descr="Obsah obrázku text, papír, Tisk, ilustrace&#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641193" name="Obrázek 1" descr="Obsah obrázku text, papír, Tisk, ilustrace&#10;&#10;Popis byl vytvořen automaticky"/>
                    <pic:cNvPicPr/>
                  </pic:nvPicPr>
                  <pic:blipFill>
                    <a:blip r:embed="rId17">
                      <a:extLst>
                        <a:ext uri="{28A0092B-C50C-407E-A947-70E740481C1C}">
                          <a14:useLocalDpi xmlns:a14="http://schemas.microsoft.com/office/drawing/2010/main" val="0"/>
                        </a:ext>
                      </a:extLst>
                    </a:blip>
                    <a:stretch>
                      <a:fillRect/>
                    </a:stretch>
                  </pic:blipFill>
                  <pic:spPr>
                    <a:xfrm>
                      <a:off x="0" y="0"/>
                      <a:ext cx="5579745" cy="3744595"/>
                    </a:xfrm>
                    <a:prstGeom prst="rect">
                      <a:avLst/>
                    </a:prstGeom>
                  </pic:spPr>
                </pic:pic>
              </a:graphicData>
            </a:graphic>
            <wp14:sizeRelH relativeFrom="page">
              <wp14:pctWidth>0</wp14:pctWidth>
            </wp14:sizeRelH>
            <wp14:sizeRelV relativeFrom="page">
              <wp14:pctHeight>0</wp14:pctHeight>
            </wp14:sizeRelV>
          </wp:anchor>
        </w:drawing>
      </w:r>
      <w:r w:rsidR="004E2FAB">
        <w:rPr>
          <w:noProof/>
        </w:rPr>
        <w:drawing>
          <wp:anchor distT="0" distB="0" distL="114300" distR="114300" simplePos="0" relativeHeight="251690496" behindDoc="0" locked="0" layoutInCell="1" allowOverlap="1" wp14:anchorId="19A9520E" wp14:editId="77ED5A51">
            <wp:simplePos x="0" y="0"/>
            <wp:positionH relativeFrom="column">
              <wp:posOffset>1223645</wp:posOffset>
            </wp:positionH>
            <wp:positionV relativeFrom="paragraph">
              <wp:posOffset>273050</wp:posOffset>
            </wp:positionV>
            <wp:extent cx="3131820" cy="4175760"/>
            <wp:effectExtent l="0" t="0" r="0" b="0"/>
            <wp:wrapTopAndBottom/>
            <wp:docPr id="1186699203" name="Obrázek 1" descr="Obsah obrázku text, dopis, papír, Papírový výrobek&#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699203" name="Obrázek 1" descr="Obsah obrázku text, dopis, papír, Papírový výrobek&#10;&#10;Popis byl vytvořen automaticky"/>
                    <pic:cNvPicPr/>
                  </pic:nvPicPr>
                  <pic:blipFill>
                    <a:blip r:embed="rId18">
                      <a:extLst>
                        <a:ext uri="{28A0092B-C50C-407E-A947-70E740481C1C}">
                          <a14:useLocalDpi xmlns:a14="http://schemas.microsoft.com/office/drawing/2010/main" val="0"/>
                        </a:ext>
                      </a:extLst>
                    </a:blip>
                    <a:stretch>
                      <a:fillRect/>
                    </a:stretch>
                  </pic:blipFill>
                  <pic:spPr>
                    <a:xfrm>
                      <a:off x="0" y="0"/>
                      <a:ext cx="3131820" cy="4175760"/>
                    </a:xfrm>
                    <a:prstGeom prst="rect">
                      <a:avLst/>
                    </a:prstGeom>
                  </pic:spPr>
                </pic:pic>
              </a:graphicData>
            </a:graphic>
            <wp14:sizeRelH relativeFrom="page">
              <wp14:pctWidth>0</wp14:pctWidth>
            </wp14:sizeRelH>
            <wp14:sizeRelV relativeFrom="page">
              <wp14:pctHeight>0</wp14:pctHeight>
            </wp14:sizeRelV>
          </wp:anchor>
        </w:drawing>
      </w:r>
      <w:r>
        <w:rPr>
          <w:noProof/>
        </w:rPr>
        <w:pict w14:anchorId="2ABD87F8">
          <v:shape id="_x0000_s2080" type="#_x0000_t202" style="position:absolute;left:0;text-align:left;margin-left:130.55pt;margin-top:-.1pt;width:264.6pt;height:36pt;z-index:251666432;mso-position-horizontal-relative:text;mso-position-vertical-relative:text" filled="f" stroked="f">
            <v:textbox inset="0,0,0,0">
              <w:txbxContent>
                <w:p w14:paraId="4415EC77" w14:textId="63A45621" w:rsidR="004E2FAB" w:rsidRPr="00166AB6" w:rsidRDefault="004E2FAB" w:rsidP="004E2FAB">
                  <w:pPr>
                    <w:pStyle w:val="Titulek"/>
                    <w:rPr>
                      <w:noProof/>
                      <w:szCs w:val="22"/>
                    </w:rPr>
                  </w:pPr>
                  <w:r>
                    <w:t>Obrázek</w:t>
                  </w:r>
                  <w:r w:rsidR="00AB32A8">
                    <w:t xml:space="preserve"> 9</w:t>
                  </w:r>
                  <w:r>
                    <w:t xml:space="preserve">: Free </w:t>
                  </w:r>
                  <w:proofErr w:type="spellStart"/>
                  <w:r>
                    <w:t>Pass</w:t>
                  </w:r>
                  <w:proofErr w:type="spellEnd"/>
                  <w:r>
                    <w:t xml:space="preserve"> </w:t>
                  </w:r>
                  <w:proofErr w:type="spellStart"/>
                  <w:r>
                    <w:t>Leaflet</w:t>
                  </w:r>
                  <w:proofErr w:type="spellEnd"/>
                </w:p>
              </w:txbxContent>
            </v:textbox>
            <w10:wrap type="topAndBottom"/>
          </v:shape>
        </w:pict>
      </w:r>
    </w:p>
    <w:p w14:paraId="7E4207D2" w14:textId="1F0D6F78" w:rsidR="00CE6EDA" w:rsidRDefault="004E2FAB" w:rsidP="004E2FAB">
      <w:pPr>
        <w:pStyle w:val="Nadpis5"/>
      </w:pPr>
      <w:r>
        <w:lastRenderedPageBreak/>
        <w:t>Seznam obrázkových příloh</w:t>
      </w:r>
    </w:p>
    <w:p w14:paraId="4F5751A5" w14:textId="77777777" w:rsidR="00AB32A8" w:rsidRDefault="00AB32A8" w:rsidP="004E2FAB">
      <w:pPr>
        <w:ind w:firstLine="0"/>
      </w:pPr>
    </w:p>
    <w:p w14:paraId="18AD4934" w14:textId="3650A85A" w:rsidR="004E2FAB" w:rsidRDefault="00AB32A8" w:rsidP="000A25A6">
      <w:pPr>
        <w:ind w:firstLine="0"/>
      </w:pPr>
      <w:r w:rsidRPr="00AB32A8">
        <w:t>Obrázek 1: Nakládání svazku letáků do letadla RAF</w:t>
      </w:r>
    </w:p>
    <w:p w14:paraId="2B8DBF0C" w14:textId="174323E7" w:rsidR="00AB32A8" w:rsidRDefault="00AB32A8" w:rsidP="000A25A6">
      <w:pPr>
        <w:ind w:firstLine="0"/>
      </w:pPr>
      <w:r w:rsidRPr="00AB32A8">
        <w:t>Obrázek 2: Letáky uložené v letadle RAF</w:t>
      </w:r>
    </w:p>
    <w:p w14:paraId="7169CA9D" w14:textId="62C64683" w:rsidR="00AB32A8" w:rsidRDefault="00AB32A8" w:rsidP="000A25A6">
      <w:pPr>
        <w:ind w:firstLine="0"/>
      </w:pPr>
      <w:r w:rsidRPr="00AB32A8">
        <w:t>Obrázek 3: Letákové bomby Spojených států amerických</w:t>
      </w:r>
    </w:p>
    <w:p w14:paraId="25EECB6E" w14:textId="63EE7301" w:rsidR="00AB32A8" w:rsidRDefault="00AB32A8" w:rsidP="000A25A6">
      <w:pPr>
        <w:ind w:firstLine="0"/>
      </w:pPr>
      <w:r w:rsidRPr="00AB32A8">
        <w:t>Obrázek 4: Rolka propagandistických letáků vkládána do dělostřeleckého projektilu</w:t>
      </w:r>
    </w:p>
    <w:p w14:paraId="2CA1D3E8" w14:textId="512E423F" w:rsidR="00AB32A8" w:rsidRDefault="00AB32A8" w:rsidP="000A25A6">
      <w:pPr>
        <w:ind w:firstLine="0"/>
      </w:pPr>
      <w:r w:rsidRPr="00AB32A8">
        <w:t xml:space="preserve">Obrázek 5: </w:t>
      </w:r>
      <w:proofErr w:type="spellStart"/>
      <w:r w:rsidRPr="00AB32A8">
        <w:t>Warum</w:t>
      </w:r>
      <w:proofErr w:type="spellEnd"/>
      <w:r w:rsidRPr="00AB32A8">
        <w:t xml:space="preserve"> </w:t>
      </w:r>
      <w:proofErr w:type="spellStart"/>
      <w:r w:rsidRPr="00AB32A8">
        <w:t>lealflet</w:t>
      </w:r>
      <w:proofErr w:type="spellEnd"/>
      <w:r w:rsidRPr="00AB32A8">
        <w:t xml:space="preserve"> první strana</w:t>
      </w:r>
    </w:p>
    <w:p w14:paraId="627D4E6C" w14:textId="08342AE3" w:rsidR="00AB32A8" w:rsidRDefault="00AB32A8" w:rsidP="000A25A6">
      <w:pPr>
        <w:ind w:firstLine="0"/>
      </w:pPr>
      <w:r w:rsidRPr="00AB32A8">
        <w:t xml:space="preserve">Obrázek 6: </w:t>
      </w:r>
      <w:proofErr w:type="spellStart"/>
      <w:r w:rsidRPr="00AB32A8">
        <w:t>Warum</w:t>
      </w:r>
      <w:proofErr w:type="spellEnd"/>
      <w:r w:rsidRPr="00AB32A8">
        <w:t xml:space="preserve"> </w:t>
      </w:r>
      <w:proofErr w:type="spellStart"/>
      <w:r w:rsidRPr="00AB32A8">
        <w:t>Leaflet</w:t>
      </w:r>
      <w:proofErr w:type="spellEnd"/>
      <w:r w:rsidRPr="00AB32A8">
        <w:t xml:space="preserve"> druhá strana</w:t>
      </w:r>
    </w:p>
    <w:p w14:paraId="339EF329" w14:textId="4F0D4584" w:rsidR="00AB32A8" w:rsidRDefault="00AB32A8" w:rsidP="000A25A6">
      <w:pPr>
        <w:ind w:firstLine="0"/>
      </w:pPr>
      <w:r w:rsidRPr="00AB32A8">
        <w:t xml:space="preserve">Obrázek 7: </w:t>
      </w:r>
      <w:proofErr w:type="spellStart"/>
      <w:r w:rsidRPr="00AB32A8">
        <w:t>Hiroshima</w:t>
      </w:r>
      <w:proofErr w:type="spellEnd"/>
      <w:r w:rsidRPr="00AB32A8">
        <w:t xml:space="preserve"> </w:t>
      </w:r>
      <w:proofErr w:type="spellStart"/>
      <w:r w:rsidRPr="00AB32A8">
        <w:t>Leaflet</w:t>
      </w:r>
      <w:proofErr w:type="spellEnd"/>
    </w:p>
    <w:p w14:paraId="57CDAAE2" w14:textId="256A7258" w:rsidR="00AB32A8" w:rsidRDefault="00AB32A8" w:rsidP="000A25A6">
      <w:pPr>
        <w:ind w:firstLine="0"/>
      </w:pPr>
      <w:r w:rsidRPr="00AB32A8">
        <w:t xml:space="preserve">Obrázek 8: </w:t>
      </w:r>
      <w:proofErr w:type="spellStart"/>
      <w:r w:rsidRPr="00AB32A8">
        <w:t>Better</w:t>
      </w:r>
      <w:proofErr w:type="spellEnd"/>
      <w:r w:rsidRPr="00AB32A8">
        <w:t xml:space="preserve"> free </w:t>
      </w:r>
      <w:proofErr w:type="spellStart"/>
      <w:r w:rsidRPr="00AB32A8">
        <w:t>than</w:t>
      </w:r>
      <w:proofErr w:type="spellEnd"/>
      <w:r w:rsidRPr="00AB32A8">
        <w:t xml:space="preserve"> POW, </w:t>
      </w:r>
      <w:proofErr w:type="spellStart"/>
      <w:r w:rsidRPr="00AB32A8">
        <w:t>Better</w:t>
      </w:r>
      <w:proofErr w:type="spellEnd"/>
      <w:r w:rsidRPr="00AB32A8">
        <w:t xml:space="preserve"> POW </w:t>
      </w:r>
      <w:proofErr w:type="spellStart"/>
      <w:r w:rsidRPr="00AB32A8">
        <w:t>than</w:t>
      </w:r>
      <w:proofErr w:type="spellEnd"/>
      <w:r w:rsidRPr="00AB32A8">
        <w:t xml:space="preserve"> </w:t>
      </w:r>
      <w:proofErr w:type="spellStart"/>
      <w:r w:rsidRPr="00AB32A8">
        <w:t>dead</w:t>
      </w:r>
      <w:proofErr w:type="spellEnd"/>
    </w:p>
    <w:p w14:paraId="725E88EE" w14:textId="2BDF81B6" w:rsidR="00AB32A8" w:rsidRDefault="00AB32A8" w:rsidP="000A25A6">
      <w:pPr>
        <w:ind w:firstLine="0"/>
      </w:pPr>
      <w:r w:rsidRPr="00AB32A8">
        <w:t xml:space="preserve">Obrázek 9: Free </w:t>
      </w:r>
      <w:proofErr w:type="spellStart"/>
      <w:r w:rsidRPr="00AB32A8">
        <w:t>Pass</w:t>
      </w:r>
      <w:proofErr w:type="spellEnd"/>
      <w:r w:rsidRPr="00AB32A8">
        <w:t xml:space="preserve"> </w:t>
      </w:r>
      <w:proofErr w:type="spellStart"/>
      <w:r w:rsidRPr="00AB32A8">
        <w:t>Leaflet</w:t>
      </w:r>
      <w:proofErr w:type="spellEnd"/>
    </w:p>
    <w:p w14:paraId="4020C63F" w14:textId="63122BBE" w:rsidR="00AB32A8" w:rsidRDefault="00AB32A8" w:rsidP="000A25A6">
      <w:pPr>
        <w:ind w:firstLine="0"/>
      </w:pPr>
      <w:r w:rsidRPr="00AB32A8">
        <w:t xml:space="preserve">Obrázek 10: </w:t>
      </w:r>
      <w:proofErr w:type="spellStart"/>
      <w:r w:rsidRPr="00AB32A8">
        <w:t>Colored</w:t>
      </w:r>
      <w:proofErr w:type="spellEnd"/>
      <w:r w:rsidRPr="00AB32A8">
        <w:t xml:space="preserve"> </w:t>
      </w:r>
      <w:proofErr w:type="spellStart"/>
      <w:r w:rsidRPr="00AB32A8">
        <w:t>Soldies</w:t>
      </w:r>
      <w:proofErr w:type="spellEnd"/>
      <w:r w:rsidRPr="00AB32A8">
        <w:t xml:space="preserve"> </w:t>
      </w:r>
      <w:proofErr w:type="spellStart"/>
      <w:r w:rsidRPr="00AB32A8">
        <w:t>of</w:t>
      </w:r>
      <w:proofErr w:type="spellEnd"/>
      <w:r w:rsidRPr="00AB32A8">
        <w:t xml:space="preserve"> U.S. </w:t>
      </w:r>
      <w:proofErr w:type="spellStart"/>
      <w:r w:rsidRPr="00AB32A8">
        <w:t>Forces</w:t>
      </w:r>
      <w:proofErr w:type="spellEnd"/>
    </w:p>
    <w:p w14:paraId="73FC6F8F" w14:textId="77777777" w:rsidR="00AB32A8" w:rsidRPr="004E2FAB" w:rsidRDefault="00AB32A8" w:rsidP="004E2FAB">
      <w:pPr>
        <w:ind w:firstLine="0"/>
      </w:pPr>
    </w:p>
    <w:p w14:paraId="56E2DB72" w14:textId="1CD6F02F" w:rsidR="003A44DF" w:rsidRDefault="00AB32A8" w:rsidP="003A44DF">
      <w:pPr>
        <w:pStyle w:val="Nadpis1"/>
      </w:pPr>
      <w:bookmarkStart w:id="47" w:name="_Toc164928691"/>
      <w:r>
        <w:lastRenderedPageBreak/>
        <w:t>Seznam zdrojů a literatury</w:t>
      </w:r>
      <w:bookmarkEnd w:id="47"/>
    </w:p>
    <w:p w14:paraId="3DE32A66" w14:textId="07B2ECCF" w:rsidR="00B94D3A" w:rsidRDefault="00B94D3A" w:rsidP="00B94D3A">
      <w:pPr>
        <w:pStyle w:val="Seznamobrzk"/>
        <w:tabs>
          <w:tab w:val="right" w:leader="dot" w:pos="8777"/>
        </w:tabs>
        <w:rPr>
          <w:rFonts w:asciiTheme="minorHAnsi" w:eastAsiaTheme="minorEastAsia" w:hAnsiTheme="minorHAnsi"/>
          <w:noProof/>
          <w:kern w:val="2"/>
          <w:szCs w:val="24"/>
          <w:lang w:eastAsia="cs-CZ"/>
          <w14:ligatures w14:val="standardContextual"/>
        </w:rPr>
      </w:pPr>
      <w:r>
        <w:fldChar w:fldCharType="begin"/>
      </w:r>
      <w:r>
        <w:instrText xml:space="preserve"> TOC \h \z \c "Obrázek" </w:instrText>
      </w:r>
      <w:r>
        <w:fldChar w:fldCharType="separate"/>
      </w:r>
    </w:p>
    <w:p w14:paraId="5A86C358" w14:textId="49E2DEBF" w:rsidR="00AB32A8" w:rsidRPr="00A131C4" w:rsidRDefault="00B94D3A" w:rsidP="00F17FA7">
      <w:pPr>
        <w:pStyle w:val="Odstavecseseznamem"/>
        <w:numPr>
          <w:ilvl w:val="0"/>
          <w:numId w:val="38"/>
        </w:numPr>
        <w:rPr>
          <w:shd w:val="clear" w:color="auto" w:fill="FFFFFF"/>
        </w:rPr>
      </w:pPr>
      <w:r>
        <w:fldChar w:fldCharType="end"/>
      </w:r>
      <w:r w:rsidR="00AB32A8" w:rsidRPr="00A131C4">
        <w:rPr>
          <w:shd w:val="clear" w:color="auto" w:fill="FFFFFF"/>
        </w:rPr>
        <w:t>SZASZ, FERENC MORTON. “</w:t>
      </w:r>
      <w:proofErr w:type="spellStart"/>
      <w:r w:rsidR="00AB32A8" w:rsidRPr="00A131C4">
        <w:rPr>
          <w:shd w:val="clear" w:color="auto" w:fill="FFFFFF"/>
        </w:rPr>
        <w:t>Pamphlets</w:t>
      </w:r>
      <w:proofErr w:type="spellEnd"/>
      <w:r w:rsidR="00AB32A8" w:rsidRPr="00A131C4">
        <w:rPr>
          <w:shd w:val="clear" w:color="auto" w:fill="FFFFFF"/>
        </w:rPr>
        <w:t xml:space="preserve"> </w:t>
      </w:r>
      <w:proofErr w:type="spellStart"/>
      <w:r w:rsidR="00AB32A8" w:rsidRPr="00A131C4">
        <w:rPr>
          <w:shd w:val="clear" w:color="auto" w:fill="FFFFFF"/>
        </w:rPr>
        <w:t>Away</w:t>
      </w:r>
      <w:proofErr w:type="spellEnd"/>
      <w:r w:rsidR="00AB32A8" w:rsidRPr="00A131C4">
        <w:rPr>
          <w:shd w:val="clear" w:color="auto" w:fill="FFFFFF"/>
        </w:rPr>
        <w:t xml:space="preserve">”: </w:t>
      </w:r>
      <w:proofErr w:type="spellStart"/>
      <w:r w:rsidR="00AB32A8" w:rsidRPr="00A131C4">
        <w:rPr>
          <w:shd w:val="clear" w:color="auto" w:fill="FFFFFF"/>
        </w:rPr>
        <w:t>The</w:t>
      </w:r>
      <w:proofErr w:type="spellEnd"/>
      <w:r w:rsidR="00AB32A8" w:rsidRPr="00A131C4">
        <w:rPr>
          <w:shd w:val="clear" w:color="auto" w:fill="FFFFFF"/>
        </w:rPr>
        <w:t xml:space="preserve"> </w:t>
      </w:r>
      <w:proofErr w:type="spellStart"/>
      <w:r w:rsidR="00AB32A8" w:rsidRPr="00A131C4">
        <w:rPr>
          <w:shd w:val="clear" w:color="auto" w:fill="FFFFFF"/>
        </w:rPr>
        <w:t>Allied</w:t>
      </w:r>
      <w:proofErr w:type="spellEnd"/>
      <w:r w:rsidR="00AB32A8" w:rsidRPr="00A131C4">
        <w:rPr>
          <w:shd w:val="clear" w:color="auto" w:fill="FFFFFF"/>
        </w:rPr>
        <w:t xml:space="preserve"> Propaganda </w:t>
      </w:r>
      <w:proofErr w:type="spellStart"/>
      <w:r w:rsidR="00AB32A8" w:rsidRPr="00A131C4">
        <w:rPr>
          <w:shd w:val="clear" w:color="auto" w:fill="FFFFFF"/>
        </w:rPr>
        <w:t>Campaign</w:t>
      </w:r>
      <w:proofErr w:type="spellEnd"/>
      <w:r w:rsidR="00AB32A8" w:rsidRPr="00A131C4">
        <w:rPr>
          <w:shd w:val="clear" w:color="auto" w:fill="FFFFFF"/>
        </w:rPr>
        <w:t xml:space="preserve"> </w:t>
      </w:r>
      <w:proofErr w:type="spellStart"/>
      <w:r w:rsidR="00AB32A8" w:rsidRPr="00A131C4">
        <w:rPr>
          <w:shd w:val="clear" w:color="auto" w:fill="FFFFFF"/>
        </w:rPr>
        <w:t>Over</w:t>
      </w:r>
      <w:proofErr w:type="spellEnd"/>
      <w:r w:rsidR="00AB32A8" w:rsidRPr="00A131C4">
        <w:rPr>
          <w:shd w:val="clear" w:color="auto" w:fill="FFFFFF"/>
        </w:rPr>
        <w:t xml:space="preserve"> Japan </w:t>
      </w:r>
      <w:proofErr w:type="spellStart"/>
      <w:r w:rsidR="00AB32A8" w:rsidRPr="00A131C4">
        <w:rPr>
          <w:shd w:val="clear" w:color="auto" w:fill="FFFFFF"/>
        </w:rPr>
        <w:t>During</w:t>
      </w:r>
      <w:proofErr w:type="spellEnd"/>
      <w:r w:rsidR="00AB32A8" w:rsidRPr="00A131C4">
        <w:rPr>
          <w:shd w:val="clear" w:color="auto" w:fill="FFFFFF"/>
        </w:rPr>
        <w:t xml:space="preserve"> </w:t>
      </w:r>
      <w:proofErr w:type="spellStart"/>
      <w:r w:rsidR="00AB32A8" w:rsidRPr="00A131C4">
        <w:rPr>
          <w:shd w:val="clear" w:color="auto" w:fill="FFFFFF"/>
        </w:rPr>
        <w:t>the</w:t>
      </w:r>
      <w:proofErr w:type="spellEnd"/>
      <w:r w:rsidR="00AB32A8" w:rsidRPr="00A131C4">
        <w:rPr>
          <w:shd w:val="clear" w:color="auto" w:fill="FFFFFF"/>
        </w:rPr>
        <w:t xml:space="preserve"> Last </w:t>
      </w:r>
      <w:proofErr w:type="spellStart"/>
      <w:r w:rsidR="00AB32A8" w:rsidRPr="00A131C4">
        <w:rPr>
          <w:shd w:val="clear" w:color="auto" w:fill="FFFFFF"/>
        </w:rPr>
        <w:t>Months</w:t>
      </w:r>
      <w:proofErr w:type="spellEnd"/>
      <w:r w:rsidR="00AB32A8" w:rsidRPr="00A131C4">
        <w:rPr>
          <w:shd w:val="clear" w:color="auto" w:fill="FFFFFF"/>
        </w:rPr>
        <w:t xml:space="preserve"> </w:t>
      </w:r>
      <w:proofErr w:type="spellStart"/>
      <w:r w:rsidR="00AB32A8" w:rsidRPr="00A131C4">
        <w:rPr>
          <w:shd w:val="clear" w:color="auto" w:fill="FFFFFF"/>
        </w:rPr>
        <w:t>of</w:t>
      </w:r>
      <w:proofErr w:type="spellEnd"/>
      <w:r w:rsidR="00AB32A8" w:rsidRPr="00A131C4">
        <w:rPr>
          <w:shd w:val="clear" w:color="auto" w:fill="FFFFFF"/>
        </w:rPr>
        <w:t xml:space="preserve"> </w:t>
      </w:r>
      <w:proofErr w:type="spellStart"/>
      <w:r w:rsidR="00AB32A8" w:rsidRPr="00A131C4">
        <w:rPr>
          <w:shd w:val="clear" w:color="auto" w:fill="FFFFFF"/>
        </w:rPr>
        <w:t>World</w:t>
      </w:r>
      <w:proofErr w:type="spellEnd"/>
      <w:r w:rsidR="00AB32A8" w:rsidRPr="00A131C4">
        <w:rPr>
          <w:shd w:val="clear" w:color="auto" w:fill="FFFFFF"/>
        </w:rPr>
        <w:t xml:space="preserve"> </w:t>
      </w:r>
      <w:proofErr w:type="spellStart"/>
      <w:r w:rsidR="00AB32A8" w:rsidRPr="00A131C4">
        <w:rPr>
          <w:shd w:val="clear" w:color="auto" w:fill="FFFFFF"/>
        </w:rPr>
        <w:t>War</w:t>
      </w:r>
      <w:proofErr w:type="spellEnd"/>
      <w:r w:rsidR="00AB32A8" w:rsidRPr="00A131C4">
        <w:rPr>
          <w:shd w:val="clear" w:color="auto" w:fill="FFFFFF"/>
        </w:rPr>
        <w:t xml:space="preserve"> II. Online. </w:t>
      </w:r>
      <w:proofErr w:type="spellStart"/>
      <w:r w:rsidR="00AB32A8" w:rsidRPr="00A131C4">
        <w:rPr>
          <w:i/>
          <w:iCs/>
          <w:shd w:val="clear" w:color="auto" w:fill="FFFFFF"/>
        </w:rPr>
        <w:t>The</w:t>
      </w:r>
      <w:proofErr w:type="spellEnd"/>
      <w:r w:rsidR="00AB32A8" w:rsidRPr="00A131C4">
        <w:rPr>
          <w:i/>
          <w:iCs/>
          <w:shd w:val="clear" w:color="auto" w:fill="FFFFFF"/>
        </w:rPr>
        <w:t xml:space="preserve"> </w:t>
      </w:r>
      <w:proofErr w:type="spellStart"/>
      <w:r w:rsidR="00AB32A8" w:rsidRPr="00A131C4">
        <w:rPr>
          <w:i/>
          <w:iCs/>
          <w:shd w:val="clear" w:color="auto" w:fill="FFFFFF"/>
        </w:rPr>
        <w:t>Journal</w:t>
      </w:r>
      <w:proofErr w:type="spellEnd"/>
      <w:r w:rsidR="00AB32A8" w:rsidRPr="00A131C4">
        <w:rPr>
          <w:i/>
          <w:iCs/>
          <w:shd w:val="clear" w:color="auto" w:fill="FFFFFF"/>
        </w:rPr>
        <w:t xml:space="preserve"> </w:t>
      </w:r>
      <w:proofErr w:type="spellStart"/>
      <w:r w:rsidR="00AB32A8" w:rsidRPr="00A131C4">
        <w:rPr>
          <w:i/>
          <w:iCs/>
          <w:shd w:val="clear" w:color="auto" w:fill="FFFFFF"/>
        </w:rPr>
        <w:t>of</w:t>
      </w:r>
      <w:proofErr w:type="spellEnd"/>
      <w:r w:rsidR="00AB32A8" w:rsidRPr="00A131C4">
        <w:rPr>
          <w:i/>
          <w:iCs/>
          <w:shd w:val="clear" w:color="auto" w:fill="FFFFFF"/>
        </w:rPr>
        <w:t xml:space="preserve"> </w:t>
      </w:r>
      <w:proofErr w:type="spellStart"/>
      <w:r w:rsidR="00AB32A8" w:rsidRPr="00A131C4">
        <w:rPr>
          <w:i/>
          <w:iCs/>
          <w:shd w:val="clear" w:color="auto" w:fill="FFFFFF"/>
        </w:rPr>
        <w:t>Popular</w:t>
      </w:r>
      <w:proofErr w:type="spellEnd"/>
      <w:r w:rsidR="00AB32A8" w:rsidRPr="00A131C4">
        <w:rPr>
          <w:i/>
          <w:iCs/>
          <w:shd w:val="clear" w:color="auto" w:fill="FFFFFF"/>
        </w:rPr>
        <w:t xml:space="preserve"> </w:t>
      </w:r>
      <w:proofErr w:type="spellStart"/>
      <w:r w:rsidR="00AB32A8" w:rsidRPr="00A131C4">
        <w:rPr>
          <w:i/>
          <w:iCs/>
          <w:shd w:val="clear" w:color="auto" w:fill="FFFFFF"/>
        </w:rPr>
        <w:t>Culture</w:t>
      </w:r>
      <w:proofErr w:type="spellEnd"/>
      <w:r w:rsidR="00AB32A8" w:rsidRPr="00A131C4">
        <w:rPr>
          <w:shd w:val="clear" w:color="auto" w:fill="FFFFFF"/>
        </w:rPr>
        <w:t>. 2009, roč. 42, č. 3, s. 530-540. ISSN 0022-3840. Dostupné z: </w:t>
      </w:r>
      <w:hyperlink r:id="rId19" w:history="1">
        <w:r w:rsidR="00AB32A8" w:rsidRPr="00A131C4">
          <w:rPr>
            <w:rStyle w:val="Hypertextovodkaz"/>
            <w:rFonts w:cs="Times New Roman"/>
            <w:color w:val="007BFF"/>
            <w:szCs w:val="24"/>
            <w:shd w:val="clear" w:color="auto" w:fill="FFFFFF"/>
          </w:rPr>
          <w:t>https://doi.org/10.1111/j.1540-5931.2009.00694.x</w:t>
        </w:r>
      </w:hyperlink>
      <w:r w:rsidR="00AB32A8" w:rsidRPr="00A131C4">
        <w:rPr>
          <w:shd w:val="clear" w:color="auto" w:fill="FFFFFF"/>
        </w:rPr>
        <w:t>. [cit. 2024-04-08].</w:t>
      </w:r>
    </w:p>
    <w:p w14:paraId="4A275297" w14:textId="50840CB1" w:rsidR="00AB32A8" w:rsidRPr="00F17FA7" w:rsidRDefault="00AB32A8" w:rsidP="00F17FA7">
      <w:pPr>
        <w:pStyle w:val="Odstavecseseznamem"/>
        <w:numPr>
          <w:ilvl w:val="0"/>
          <w:numId w:val="38"/>
        </w:numPr>
        <w:rPr>
          <w:rFonts w:cs="Times New Roman"/>
          <w:color w:val="212529"/>
          <w:szCs w:val="24"/>
          <w:shd w:val="clear" w:color="auto" w:fill="FFFFFF"/>
        </w:rPr>
      </w:pPr>
      <w:r w:rsidRPr="00F17FA7">
        <w:rPr>
          <w:rFonts w:cs="Times New Roman"/>
          <w:color w:val="212529"/>
          <w:szCs w:val="24"/>
          <w:shd w:val="clear" w:color="auto" w:fill="FFFFFF"/>
        </w:rPr>
        <w:t>TOMEK, Prokop. </w:t>
      </w:r>
      <w:r w:rsidRPr="00F17FA7">
        <w:rPr>
          <w:rFonts w:cs="Times New Roman"/>
          <w:i/>
          <w:iCs/>
          <w:color w:val="212529"/>
          <w:szCs w:val="24"/>
          <w:shd w:val="clear" w:color="auto" w:fill="FFFFFF"/>
        </w:rPr>
        <w:t>Balony svobody: letákové operace Svobodné Evropy 1951-1956</w:t>
      </w:r>
      <w:r w:rsidRPr="00F17FA7">
        <w:rPr>
          <w:rFonts w:cs="Times New Roman"/>
          <w:color w:val="212529"/>
          <w:szCs w:val="24"/>
          <w:shd w:val="clear" w:color="auto" w:fill="FFFFFF"/>
        </w:rPr>
        <w:t>. Svět křídel. Cheb: Svět křídel, 2014. ISBN 978-80-87567-55-5.</w:t>
      </w:r>
    </w:p>
    <w:p w14:paraId="29FEEDB4" w14:textId="366314B6" w:rsidR="00AB32A8" w:rsidRPr="00A131C4" w:rsidRDefault="00AB32A8" w:rsidP="00F17FA7">
      <w:pPr>
        <w:pStyle w:val="Textpoznpodarou"/>
        <w:numPr>
          <w:ilvl w:val="0"/>
          <w:numId w:val="38"/>
        </w:numPr>
        <w:rPr>
          <w:rFonts w:cs="Times New Roman"/>
          <w:sz w:val="24"/>
          <w:szCs w:val="24"/>
        </w:rPr>
      </w:pPr>
      <w:r w:rsidRPr="00A131C4">
        <w:rPr>
          <w:rFonts w:cs="Times New Roman"/>
          <w:color w:val="3B3838" w:themeColor="background2" w:themeShade="40"/>
          <w:sz w:val="24"/>
          <w:szCs w:val="24"/>
        </w:rPr>
        <w:t xml:space="preserve">JESSON, </w:t>
      </w:r>
      <w:proofErr w:type="spellStart"/>
      <w:r w:rsidRPr="00A131C4">
        <w:rPr>
          <w:rFonts w:cs="Times New Roman"/>
          <w:color w:val="3B3838" w:themeColor="background2" w:themeShade="40"/>
          <w:sz w:val="24"/>
          <w:szCs w:val="24"/>
        </w:rPr>
        <w:t>Jill</w:t>
      </w:r>
      <w:proofErr w:type="spellEnd"/>
      <w:r w:rsidRPr="00A131C4">
        <w:rPr>
          <w:rFonts w:cs="Times New Roman"/>
          <w:color w:val="3B3838" w:themeColor="background2" w:themeShade="40"/>
          <w:sz w:val="24"/>
          <w:szCs w:val="24"/>
        </w:rPr>
        <w:t xml:space="preserve">. </w:t>
      </w:r>
      <w:proofErr w:type="spellStart"/>
      <w:r w:rsidRPr="00A131C4">
        <w:rPr>
          <w:rFonts w:cs="Times New Roman"/>
          <w:color w:val="3B3838" w:themeColor="background2" w:themeShade="40"/>
          <w:sz w:val="24"/>
          <w:szCs w:val="24"/>
        </w:rPr>
        <w:t>Doing</w:t>
      </w:r>
      <w:proofErr w:type="spellEnd"/>
      <w:r w:rsidRPr="00A131C4">
        <w:rPr>
          <w:rFonts w:cs="Times New Roman"/>
          <w:color w:val="3B3838" w:themeColor="background2" w:themeShade="40"/>
          <w:sz w:val="24"/>
          <w:szCs w:val="24"/>
        </w:rPr>
        <w:t xml:space="preserve"> </w:t>
      </w:r>
      <w:proofErr w:type="spellStart"/>
      <w:r w:rsidRPr="00A131C4">
        <w:rPr>
          <w:rFonts w:cs="Times New Roman"/>
          <w:color w:val="3B3838" w:themeColor="background2" w:themeShade="40"/>
          <w:sz w:val="24"/>
          <w:szCs w:val="24"/>
        </w:rPr>
        <w:t>Your</w:t>
      </w:r>
      <w:proofErr w:type="spellEnd"/>
      <w:r w:rsidRPr="00A131C4">
        <w:rPr>
          <w:rFonts w:cs="Times New Roman"/>
          <w:color w:val="3B3838" w:themeColor="background2" w:themeShade="40"/>
          <w:sz w:val="24"/>
          <w:szCs w:val="24"/>
        </w:rPr>
        <w:t xml:space="preserve"> </w:t>
      </w:r>
      <w:proofErr w:type="spellStart"/>
      <w:r w:rsidRPr="00A131C4">
        <w:rPr>
          <w:rFonts w:cs="Times New Roman"/>
          <w:color w:val="3B3838" w:themeColor="background2" w:themeShade="40"/>
          <w:sz w:val="24"/>
          <w:szCs w:val="24"/>
        </w:rPr>
        <w:t>Literature</w:t>
      </w:r>
      <w:proofErr w:type="spellEnd"/>
      <w:r w:rsidRPr="00A131C4">
        <w:rPr>
          <w:rFonts w:cs="Times New Roman"/>
          <w:color w:val="3B3838" w:themeColor="background2" w:themeShade="40"/>
          <w:sz w:val="24"/>
          <w:szCs w:val="24"/>
        </w:rPr>
        <w:t xml:space="preserve"> </w:t>
      </w:r>
      <w:proofErr w:type="spellStart"/>
      <w:r w:rsidRPr="00A131C4">
        <w:rPr>
          <w:rFonts w:cs="Times New Roman"/>
          <w:color w:val="3B3838" w:themeColor="background2" w:themeShade="40"/>
          <w:sz w:val="24"/>
          <w:szCs w:val="24"/>
        </w:rPr>
        <w:t>Review</w:t>
      </w:r>
      <w:proofErr w:type="spellEnd"/>
      <w:r w:rsidRPr="00A131C4">
        <w:rPr>
          <w:rFonts w:cs="Times New Roman"/>
          <w:color w:val="3B3838" w:themeColor="background2" w:themeShade="40"/>
          <w:sz w:val="24"/>
          <w:szCs w:val="24"/>
        </w:rPr>
        <w:t xml:space="preserve">: </w:t>
      </w:r>
      <w:proofErr w:type="spellStart"/>
      <w:r w:rsidRPr="00A131C4">
        <w:rPr>
          <w:rFonts w:cs="Times New Roman"/>
          <w:color w:val="3B3838" w:themeColor="background2" w:themeShade="40"/>
          <w:sz w:val="24"/>
          <w:szCs w:val="24"/>
        </w:rPr>
        <w:t>Traditional</w:t>
      </w:r>
      <w:proofErr w:type="spellEnd"/>
      <w:r w:rsidRPr="00A131C4">
        <w:rPr>
          <w:rFonts w:cs="Times New Roman"/>
          <w:color w:val="3B3838" w:themeColor="background2" w:themeShade="40"/>
          <w:sz w:val="24"/>
          <w:szCs w:val="24"/>
        </w:rPr>
        <w:t xml:space="preserve"> And </w:t>
      </w:r>
      <w:proofErr w:type="spellStart"/>
      <w:r w:rsidRPr="00A131C4">
        <w:rPr>
          <w:rFonts w:cs="Times New Roman"/>
          <w:color w:val="3B3838" w:themeColor="background2" w:themeShade="40"/>
          <w:sz w:val="24"/>
          <w:szCs w:val="24"/>
        </w:rPr>
        <w:t>Systematic</w:t>
      </w:r>
      <w:proofErr w:type="spellEnd"/>
      <w:r w:rsidRPr="00A131C4">
        <w:rPr>
          <w:rFonts w:cs="Times New Roman"/>
          <w:color w:val="3B3838" w:themeColor="background2" w:themeShade="40"/>
          <w:sz w:val="24"/>
          <w:szCs w:val="24"/>
        </w:rPr>
        <w:t xml:space="preserve"> </w:t>
      </w:r>
      <w:proofErr w:type="spellStart"/>
      <w:r w:rsidRPr="00A131C4">
        <w:rPr>
          <w:rFonts w:cs="Times New Roman"/>
          <w:color w:val="3B3838" w:themeColor="background2" w:themeShade="40"/>
          <w:sz w:val="24"/>
          <w:szCs w:val="24"/>
        </w:rPr>
        <w:t>Techniques</w:t>
      </w:r>
      <w:proofErr w:type="spellEnd"/>
      <w:r w:rsidRPr="00A131C4">
        <w:rPr>
          <w:rFonts w:cs="Times New Roman"/>
          <w:color w:val="3B3838" w:themeColor="background2" w:themeShade="40"/>
          <w:sz w:val="24"/>
          <w:szCs w:val="24"/>
        </w:rPr>
        <w:t xml:space="preserve">. SAGE </w:t>
      </w:r>
      <w:proofErr w:type="spellStart"/>
      <w:r w:rsidRPr="00A131C4">
        <w:rPr>
          <w:rFonts w:cs="Times New Roman"/>
          <w:color w:val="3B3838" w:themeColor="background2" w:themeShade="40"/>
          <w:sz w:val="24"/>
          <w:szCs w:val="24"/>
        </w:rPr>
        <w:t>Publications</w:t>
      </w:r>
      <w:proofErr w:type="spellEnd"/>
      <w:r w:rsidRPr="00A131C4">
        <w:rPr>
          <w:rFonts w:cs="Times New Roman"/>
          <w:color w:val="3B3838" w:themeColor="background2" w:themeShade="40"/>
          <w:sz w:val="24"/>
          <w:szCs w:val="24"/>
        </w:rPr>
        <w:t>, 2011. ISBN 9781446242391.</w:t>
      </w:r>
    </w:p>
    <w:p w14:paraId="0FFC881F" w14:textId="7BAC6CD2" w:rsidR="00AB32A8" w:rsidRPr="00F17FA7" w:rsidRDefault="00AB32A8" w:rsidP="00F17FA7">
      <w:pPr>
        <w:pStyle w:val="Odstavecseseznamem"/>
        <w:numPr>
          <w:ilvl w:val="0"/>
          <w:numId w:val="38"/>
        </w:numPr>
        <w:rPr>
          <w:rFonts w:cs="Times New Roman"/>
          <w:color w:val="212529"/>
          <w:szCs w:val="24"/>
          <w:shd w:val="clear" w:color="auto" w:fill="FFFFFF"/>
        </w:rPr>
      </w:pPr>
      <w:r w:rsidRPr="00F17FA7">
        <w:rPr>
          <w:rFonts w:cs="Times New Roman"/>
          <w:color w:val="212529"/>
          <w:szCs w:val="24"/>
          <w:shd w:val="clear" w:color="auto" w:fill="FFFFFF"/>
        </w:rPr>
        <w:t>PETTICREW, Mark a ROBBERTS, Helen. </w:t>
      </w:r>
      <w:proofErr w:type="spellStart"/>
      <w:r w:rsidRPr="00F17FA7">
        <w:rPr>
          <w:rFonts w:cs="Times New Roman"/>
          <w:i/>
          <w:iCs/>
          <w:color w:val="212529"/>
          <w:szCs w:val="24"/>
          <w:shd w:val="clear" w:color="auto" w:fill="FFFFFF"/>
        </w:rPr>
        <w:t>Systematic</w:t>
      </w:r>
      <w:proofErr w:type="spellEnd"/>
      <w:r w:rsidRPr="00F17FA7">
        <w:rPr>
          <w:rFonts w:cs="Times New Roman"/>
          <w:i/>
          <w:iCs/>
          <w:color w:val="212529"/>
          <w:szCs w:val="24"/>
          <w:shd w:val="clear" w:color="auto" w:fill="FFFFFF"/>
        </w:rPr>
        <w:t xml:space="preserve"> </w:t>
      </w:r>
      <w:proofErr w:type="spellStart"/>
      <w:r w:rsidRPr="00F17FA7">
        <w:rPr>
          <w:rFonts w:cs="Times New Roman"/>
          <w:i/>
          <w:iCs/>
          <w:color w:val="212529"/>
          <w:szCs w:val="24"/>
          <w:shd w:val="clear" w:color="auto" w:fill="FFFFFF"/>
        </w:rPr>
        <w:t>Reviews</w:t>
      </w:r>
      <w:proofErr w:type="spellEnd"/>
      <w:r w:rsidRPr="00F17FA7">
        <w:rPr>
          <w:rFonts w:cs="Times New Roman"/>
          <w:i/>
          <w:iCs/>
          <w:color w:val="212529"/>
          <w:szCs w:val="24"/>
          <w:shd w:val="clear" w:color="auto" w:fill="FFFFFF"/>
        </w:rPr>
        <w:t xml:space="preserve"> in </w:t>
      </w:r>
      <w:proofErr w:type="spellStart"/>
      <w:r w:rsidRPr="00F17FA7">
        <w:rPr>
          <w:rFonts w:cs="Times New Roman"/>
          <w:i/>
          <w:iCs/>
          <w:color w:val="212529"/>
          <w:szCs w:val="24"/>
          <w:shd w:val="clear" w:color="auto" w:fill="FFFFFF"/>
        </w:rPr>
        <w:t>the</w:t>
      </w:r>
      <w:proofErr w:type="spellEnd"/>
      <w:r w:rsidRPr="00F17FA7">
        <w:rPr>
          <w:rFonts w:cs="Times New Roman"/>
          <w:i/>
          <w:iCs/>
          <w:color w:val="212529"/>
          <w:szCs w:val="24"/>
          <w:shd w:val="clear" w:color="auto" w:fill="FFFFFF"/>
        </w:rPr>
        <w:t xml:space="preserve"> </w:t>
      </w:r>
      <w:proofErr w:type="spellStart"/>
      <w:r w:rsidRPr="00F17FA7">
        <w:rPr>
          <w:rFonts w:cs="Times New Roman"/>
          <w:i/>
          <w:iCs/>
          <w:color w:val="212529"/>
          <w:szCs w:val="24"/>
          <w:shd w:val="clear" w:color="auto" w:fill="FFFFFF"/>
        </w:rPr>
        <w:t>Social</w:t>
      </w:r>
      <w:proofErr w:type="spellEnd"/>
      <w:r w:rsidRPr="00F17FA7">
        <w:rPr>
          <w:rFonts w:cs="Times New Roman"/>
          <w:i/>
          <w:iCs/>
          <w:color w:val="212529"/>
          <w:szCs w:val="24"/>
          <w:shd w:val="clear" w:color="auto" w:fill="FFFFFF"/>
        </w:rPr>
        <w:t xml:space="preserve"> </w:t>
      </w:r>
      <w:proofErr w:type="spellStart"/>
      <w:r w:rsidRPr="00F17FA7">
        <w:rPr>
          <w:rFonts w:cs="Times New Roman"/>
          <w:i/>
          <w:iCs/>
          <w:color w:val="212529"/>
          <w:szCs w:val="24"/>
          <w:shd w:val="clear" w:color="auto" w:fill="FFFFFF"/>
        </w:rPr>
        <w:t>Sciences</w:t>
      </w:r>
      <w:proofErr w:type="spellEnd"/>
      <w:r w:rsidRPr="00F17FA7">
        <w:rPr>
          <w:rFonts w:cs="Times New Roman"/>
          <w:i/>
          <w:iCs/>
          <w:color w:val="212529"/>
          <w:szCs w:val="24"/>
          <w:shd w:val="clear" w:color="auto" w:fill="FFFFFF"/>
        </w:rPr>
        <w:t xml:space="preserve">: A </w:t>
      </w:r>
      <w:proofErr w:type="spellStart"/>
      <w:r w:rsidRPr="00F17FA7">
        <w:rPr>
          <w:rFonts w:cs="Times New Roman"/>
          <w:i/>
          <w:iCs/>
          <w:color w:val="212529"/>
          <w:szCs w:val="24"/>
          <w:shd w:val="clear" w:color="auto" w:fill="FFFFFF"/>
        </w:rPr>
        <w:t>Practical</w:t>
      </w:r>
      <w:proofErr w:type="spellEnd"/>
      <w:r w:rsidRPr="00F17FA7">
        <w:rPr>
          <w:rFonts w:cs="Times New Roman"/>
          <w:i/>
          <w:iCs/>
          <w:color w:val="212529"/>
          <w:szCs w:val="24"/>
          <w:shd w:val="clear" w:color="auto" w:fill="FFFFFF"/>
        </w:rPr>
        <w:t xml:space="preserve"> </w:t>
      </w:r>
      <w:proofErr w:type="spellStart"/>
      <w:r w:rsidRPr="00F17FA7">
        <w:rPr>
          <w:rFonts w:cs="Times New Roman"/>
          <w:i/>
          <w:iCs/>
          <w:color w:val="212529"/>
          <w:szCs w:val="24"/>
          <w:shd w:val="clear" w:color="auto" w:fill="FFFFFF"/>
        </w:rPr>
        <w:t>Guide</w:t>
      </w:r>
      <w:proofErr w:type="spellEnd"/>
      <w:r w:rsidRPr="00F17FA7">
        <w:rPr>
          <w:rFonts w:cs="Times New Roman"/>
          <w:color w:val="212529"/>
          <w:szCs w:val="24"/>
          <w:shd w:val="clear" w:color="auto" w:fill="FFFFFF"/>
        </w:rPr>
        <w:t xml:space="preserve">. </w:t>
      </w:r>
      <w:proofErr w:type="spellStart"/>
      <w:r w:rsidRPr="00F17FA7">
        <w:rPr>
          <w:rFonts w:cs="Times New Roman"/>
          <w:color w:val="212529"/>
          <w:szCs w:val="24"/>
          <w:shd w:val="clear" w:color="auto" w:fill="FFFFFF"/>
        </w:rPr>
        <w:t>Blackwell</w:t>
      </w:r>
      <w:proofErr w:type="spellEnd"/>
      <w:r w:rsidRPr="00F17FA7">
        <w:rPr>
          <w:rFonts w:cs="Times New Roman"/>
          <w:color w:val="212529"/>
          <w:szCs w:val="24"/>
          <w:shd w:val="clear" w:color="auto" w:fill="FFFFFF"/>
        </w:rPr>
        <w:t xml:space="preserve"> </w:t>
      </w:r>
      <w:proofErr w:type="spellStart"/>
      <w:r w:rsidRPr="00F17FA7">
        <w:rPr>
          <w:rFonts w:cs="Times New Roman"/>
          <w:color w:val="212529"/>
          <w:szCs w:val="24"/>
          <w:shd w:val="clear" w:color="auto" w:fill="FFFFFF"/>
        </w:rPr>
        <w:t>Publishing</w:t>
      </w:r>
      <w:proofErr w:type="spellEnd"/>
      <w:r w:rsidRPr="00F17FA7">
        <w:rPr>
          <w:rFonts w:cs="Times New Roman"/>
          <w:color w:val="212529"/>
          <w:szCs w:val="24"/>
          <w:shd w:val="clear" w:color="auto" w:fill="FFFFFF"/>
        </w:rPr>
        <w:t>, 2006. ISBN 9781405121101.</w:t>
      </w:r>
    </w:p>
    <w:p w14:paraId="7313CD75" w14:textId="49AE1403" w:rsidR="00AB32A8" w:rsidRPr="00F17FA7" w:rsidRDefault="00AB32A8" w:rsidP="00F17FA7">
      <w:pPr>
        <w:pStyle w:val="Odstavecseseznamem"/>
        <w:numPr>
          <w:ilvl w:val="0"/>
          <w:numId w:val="38"/>
        </w:numPr>
        <w:rPr>
          <w:rFonts w:cs="Times New Roman"/>
          <w:color w:val="212529"/>
          <w:szCs w:val="24"/>
          <w:shd w:val="clear" w:color="auto" w:fill="FFFFFF"/>
        </w:rPr>
      </w:pPr>
      <w:r w:rsidRPr="00F17FA7">
        <w:rPr>
          <w:rFonts w:cs="Times New Roman"/>
          <w:color w:val="212529"/>
          <w:szCs w:val="24"/>
          <w:shd w:val="clear" w:color="auto" w:fill="FFFFFF"/>
        </w:rPr>
        <w:t xml:space="preserve">United </w:t>
      </w:r>
      <w:proofErr w:type="spellStart"/>
      <w:r w:rsidRPr="00F17FA7">
        <w:rPr>
          <w:rFonts w:cs="Times New Roman"/>
          <w:color w:val="212529"/>
          <w:szCs w:val="24"/>
          <w:shd w:val="clear" w:color="auto" w:fill="FFFFFF"/>
        </w:rPr>
        <w:t>States</w:t>
      </w:r>
      <w:proofErr w:type="spellEnd"/>
      <w:r w:rsidRPr="00F17FA7">
        <w:rPr>
          <w:rFonts w:cs="Times New Roman"/>
          <w:color w:val="212529"/>
          <w:szCs w:val="24"/>
          <w:shd w:val="clear" w:color="auto" w:fill="FFFFFF"/>
        </w:rPr>
        <w:t xml:space="preserve"> </w:t>
      </w:r>
      <w:proofErr w:type="spellStart"/>
      <w:r w:rsidRPr="00F17FA7">
        <w:rPr>
          <w:rFonts w:cs="Times New Roman"/>
          <w:color w:val="212529"/>
          <w:szCs w:val="24"/>
          <w:shd w:val="clear" w:color="auto" w:fill="FFFFFF"/>
        </w:rPr>
        <w:t>Government</w:t>
      </w:r>
      <w:proofErr w:type="spellEnd"/>
      <w:r w:rsidRPr="00F17FA7">
        <w:rPr>
          <w:rFonts w:cs="Times New Roman"/>
          <w:color w:val="212529"/>
          <w:szCs w:val="24"/>
          <w:shd w:val="clear" w:color="auto" w:fill="FFFFFF"/>
        </w:rPr>
        <w:t xml:space="preserve"> </w:t>
      </w:r>
      <w:proofErr w:type="gramStart"/>
      <w:r w:rsidRPr="00F17FA7">
        <w:rPr>
          <w:rFonts w:cs="Times New Roman"/>
          <w:color w:val="212529"/>
          <w:szCs w:val="24"/>
          <w:shd w:val="clear" w:color="auto" w:fill="FFFFFF"/>
        </w:rPr>
        <w:t>a ,</w:t>
      </w:r>
      <w:proofErr w:type="gramEnd"/>
      <w:r w:rsidRPr="00F17FA7">
        <w:rPr>
          <w:rFonts w:cs="Times New Roman"/>
          <w:color w:val="212529"/>
          <w:szCs w:val="24"/>
          <w:shd w:val="clear" w:color="auto" w:fill="FFFFFF"/>
        </w:rPr>
        <w:t xml:space="preserve"> </w:t>
      </w:r>
      <w:proofErr w:type="spellStart"/>
      <w:r w:rsidRPr="00F17FA7">
        <w:rPr>
          <w:rFonts w:cs="Times New Roman"/>
          <w:color w:val="212529"/>
          <w:szCs w:val="24"/>
          <w:shd w:val="clear" w:color="auto" w:fill="FFFFFF"/>
        </w:rPr>
        <w:t>Psychological</w:t>
      </w:r>
      <w:proofErr w:type="spellEnd"/>
      <w:r w:rsidRPr="00F17FA7">
        <w:rPr>
          <w:rFonts w:cs="Times New Roman"/>
          <w:color w:val="212529"/>
          <w:szCs w:val="24"/>
          <w:shd w:val="clear" w:color="auto" w:fill="FFFFFF"/>
        </w:rPr>
        <w:t xml:space="preserve"> </w:t>
      </w:r>
      <w:proofErr w:type="spellStart"/>
      <w:r w:rsidRPr="00F17FA7">
        <w:rPr>
          <w:rFonts w:cs="Times New Roman"/>
          <w:color w:val="212529"/>
          <w:szCs w:val="24"/>
          <w:shd w:val="clear" w:color="auto" w:fill="FFFFFF"/>
        </w:rPr>
        <w:t>Warfare</w:t>
      </w:r>
      <w:proofErr w:type="spellEnd"/>
      <w:r w:rsidRPr="00F17FA7">
        <w:rPr>
          <w:rFonts w:cs="Times New Roman"/>
          <w:color w:val="212529"/>
          <w:szCs w:val="24"/>
          <w:shd w:val="clear" w:color="auto" w:fill="FFFFFF"/>
        </w:rPr>
        <w:t xml:space="preserve"> </w:t>
      </w:r>
      <w:proofErr w:type="spellStart"/>
      <w:r w:rsidRPr="00F17FA7">
        <w:rPr>
          <w:rFonts w:cs="Times New Roman"/>
          <w:color w:val="212529"/>
          <w:szCs w:val="24"/>
          <w:shd w:val="clear" w:color="auto" w:fill="FFFFFF"/>
        </w:rPr>
        <w:t>Division</w:t>
      </w:r>
      <w:proofErr w:type="spellEnd"/>
      <w:r w:rsidRPr="00F17FA7">
        <w:rPr>
          <w:rFonts w:cs="Times New Roman"/>
          <w:color w:val="212529"/>
          <w:szCs w:val="24"/>
          <w:shd w:val="clear" w:color="auto" w:fill="FFFFFF"/>
        </w:rPr>
        <w:t>. </w:t>
      </w:r>
      <w:proofErr w:type="spellStart"/>
      <w:r w:rsidRPr="00F17FA7">
        <w:rPr>
          <w:rFonts w:cs="Times New Roman"/>
          <w:i/>
          <w:iCs/>
          <w:color w:val="212529"/>
          <w:szCs w:val="24"/>
          <w:shd w:val="clear" w:color="auto" w:fill="FFFFFF"/>
        </w:rPr>
        <w:t>Psychological</w:t>
      </w:r>
      <w:proofErr w:type="spellEnd"/>
      <w:r w:rsidRPr="00F17FA7">
        <w:rPr>
          <w:rFonts w:cs="Times New Roman"/>
          <w:i/>
          <w:iCs/>
          <w:color w:val="212529"/>
          <w:szCs w:val="24"/>
          <w:shd w:val="clear" w:color="auto" w:fill="FFFFFF"/>
        </w:rPr>
        <w:t xml:space="preserve"> </w:t>
      </w:r>
      <w:proofErr w:type="spellStart"/>
      <w:r w:rsidRPr="00F17FA7">
        <w:rPr>
          <w:rFonts w:cs="Times New Roman"/>
          <w:i/>
          <w:iCs/>
          <w:color w:val="212529"/>
          <w:szCs w:val="24"/>
          <w:shd w:val="clear" w:color="auto" w:fill="FFFFFF"/>
        </w:rPr>
        <w:t>Warfare</w:t>
      </w:r>
      <w:proofErr w:type="spellEnd"/>
      <w:r w:rsidRPr="00F17FA7">
        <w:rPr>
          <w:rFonts w:cs="Times New Roman"/>
          <w:i/>
          <w:iCs/>
          <w:color w:val="212529"/>
          <w:szCs w:val="24"/>
          <w:shd w:val="clear" w:color="auto" w:fill="FFFFFF"/>
        </w:rPr>
        <w:t xml:space="preserve"> </w:t>
      </w:r>
      <w:proofErr w:type="spellStart"/>
      <w:r w:rsidRPr="00F17FA7">
        <w:rPr>
          <w:rFonts w:cs="Times New Roman"/>
          <w:i/>
          <w:iCs/>
          <w:color w:val="212529"/>
          <w:szCs w:val="24"/>
          <w:shd w:val="clear" w:color="auto" w:fill="FFFFFF"/>
        </w:rPr>
        <w:t>Division</w:t>
      </w:r>
      <w:proofErr w:type="spellEnd"/>
      <w:r w:rsidRPr="00F17FA7">
        <w:rPr>
          <w:rFonts w:cs="Times New Roman"/>
          <w:i/>
          <w:iCs/>
          <w:color w:val="212529"/>
          <w:szCs w:val="24"/>
          <w:shd w:val="clear" w:color="auto" w:fill="FFFFFF"/>
        </w:rPr>
        <w:t xml:space="preserve">, </w:t>
      </w:r>
      <w:proofErr w:type="spellStart"/>
      <w:r w:rsidRPr="00F17FA7">
        <w:rPr>
          <w:rFonts w:cs="Times New Roman"/>
          <w:i/>
          <w:iCs/>
          <w:color w:val="212529"/>
          <w:szCs w:val="24"/>
          <w:shd w:val="clear" w:color="auto" w:fill="FFFFFF"/>
        </w:rPr>
        <w:t>Supreme</w:t>
      </w:r>
      <w:proofErr w:type="spellEnd"/>
      <w:r w:rsidRPr="00F17FA7">
        <w:rPr>
          <w:rFonts w:cs="Times New Roman"/>
          <w:i/>
          <w:iCs/>
          <w:color w:val="212529"/>
          <w:szCs w:val="24"/>
          <w:shd w:val="clear" w:color="auto" w:fill="FFFFFF"/>
        </w:rPr>
        <w:t xml:space="preserve"> </w:t>
      </w:r>
      <w:proofErr w:type="spellStart"/>
      <w:r w:rsidRPr="00F17FA7">
        <w:rPr>
          <w:rFonts w:cs="Times New Roman"/>
          <w:i/>
          <w:iCs/>
          <w:color w:val="212529"/>
          <w:szCs w:val="24"/>
          <w:shd w:val="clear" w:color="auto" w:fill="FFFFFF"/>
        </w:rPr>
        <w:t>Headquarters</w:t>
      </w:r>
      <w:proofErr w:type="spellEnd"/>
      <w:r w:rsidRPr="00F17FA7">
        <w:rPr>
          <w:rFonts w:cs="Times New Roman"/>
          <w:i/>
          <w:iCs/>
          <w:color w:val="212529"/>
          <w:szCs w:val="24"/>
          <w:shd w:val="clear" w:color="auto" w:fill="FFFFFF"/>
        </w:rPr>
        <w:t xml:space="preserve">, </w:t>
      </w:r>
      <w:proofErr w:type="spellStart"/>
      <w:r w:rsidRPr="00F17FA7">
        <w:rPr>
          <w:rFonts w:cs="Times New Roman"/>
          <w:i/>
          <w:iCs/>
          <w:color w:val="212529"/>
          <w:szCs w:val="24"/>
          <w:shd w:val="clear" w:color="auto" w:fill="FFFFFF"/>
        </w:rPr>
        <w:t>Allied</w:t>
      </w:r>
      <w:proofErr w:type="spellEnd"/>
      <w:r w:rsidRPr="00F17FA7">
        <w:rPr>
          <w:rFonts w:cs="Times New Roman"/>
          <w:i/>
          <w:iCs/>
          <w:color w:val="212529"/>
          <w:szCs w:val="24"/>
          <w:shd w:val="clear" w:color="auto" w:fill="FFFFFF"/>
        </w:rPr>
        <w:t xml:space="preserve"> </w:t>
      </w:r>
      <w:proofErr w:type="spellStart"/>
      <w:r w:rsidRPr="00F17FA7">
        <w:rPr>
          <w:rFonts w:cs="Times New Roman"/>
          <w:i/>
          <w:iCs/>
          <w:color w:val="212529"/>
          <w:szCs w:val="24"/>
          <w:shd w:val="clear" w:color="auto" w:fill="FFFFFF"/>
        </w:rPr>
        <w:t>Expeditionary</w:t>
      </w:r>
      <w:proofErr w:type="spellEnd"/>
      <w:r w:rsidRPr="00F17FA7">
        <w:rPr>
          <w:rFonts w:cs="Times New Roman"/>
          <w:i/>
          <w:iCs/>
          <w:color w:val="212529"/>
          <w:szCs w:val="24"/>
          <w:shd w:val="clear" w:color="auto" w:fill="FFFFFF"/>
        </w:rPr>
        <w:t xml:space="preserve"> </w:t>
      </w:r>
      <w:proofErr w:type="spellStart"/>
      <w:r w:rsidRPr="00F17FA7">
        <w:rPr>
          <w:rFonts w:cs="Times New Roman"/>
          <w:i/>
          <w:iCs/>
          <w:color w:val="212529"/>
          <w:szCs w:val="24"/>
          <w:shd w:val="clear" w:color="auto" w:fill="FFFFFF"/>
        </w:rPr>
        <w:t>Force</w:t>
      </w:r>
      <w:proofErr w:type="spellEnd"/>
      <w:r w:rsidRPr="00F17FA7">
        <w:rPr>
          <w:rFonts w:cs="Times New Roman"/>
          <w:i/>
          <w:iCs/>
          <w:color w:val="212529"/>
          <w:szCs w:val="24"/>
          <w:shd w:val="clear" w:color="auto" w:fill="FFFFFF"/>
        </w:rPr>
        <w:t xml:space="preserve">: </w:t>
      </w:r>
      <w:proofErr w:type="spellStart"/>
      <w:r w:rsidRPr="00F17FA7">
        <w:rPr>
          <w:rFonts w:cs="Times New Roman"/>
          <w:i/>
          <w:iCs/>
          <w:color w:val="212529"/>
          <w:szCs w:val="24"/>
          <w:shd w:val="clear" w:color="auto" w:fill="FFFFFF"/>
        </w:rPr>
        <w:t>an</w:t>
      </w:r>
      <w:proofErr w:type="spellEnd"/>
      <w:r w:rsidRPr="00F17FA7">
        <w:rPr>
          <w:rFonts w:cs="Times New Roman"/>
          <w:i/>
          <w:iCs/>
          <w:color w:val="212529"/>
          <w:szCs w:val="24"/>
          <w:shd w:val="clear" w:color="auto" w:fill="FFFFFF"/>
        </w:rPr>
        <w:t xml:space="preserve"> </w:t>
      </w:r>
      <w:proofErr w:type="spellStart"/>
      <w:r w:rsidRPr="00F17FA7">
        <w:rPr>
          <w:rFonts w:cs="Times New Roman"/>
          <w:i/>
          <w:iCs/>
          <w:color w:val="212529"/>
          <w:szCs w:val="24"/>
          <w:shd w:val="clear" w:color="auto" w:fill="FFFFFF"/>
        </w:rPr>
        <w:t>account</w:t>
      </w:r>
      <w:proofErr w:type="spellEnd"/>
      <w:r w:rsidRPr="00F17FA7">
        <w:rPr>
          <w:rFonts w:cs="Times New Roman"/>
          <w:i/>
          <w:iCs/>
          <w:color w:val="212529"/>
          <w:szCs w:val="24"/>
          <w:shd w:val="clear" w:color="auto" w:fill="FFFFFF"/>
        </w:rPr>
        <w:t xml:space="preserve"> </w:t>
      </w:r>
      <w:proofErr w:type="spellStart"/>
      <w:r w:rsidRPr="00F17FA7">
        <w:rPr>
          <w:rFonts w:cs="Times New Roman"/>
          <w:i/>
          <w:iCs/>
          <w:color w:val="212529"/>
          <w:szCs w:val="24"/>
          <w:shd w:val="clear" w:color="auto" w:fill="FFFFFF"/>
        </w:rPr>
        <w:t>of</w:t>
      </w:r>
      <w:proofErr w:type="spellEnd"/>
      <w:r w:rsidRPr="00F17FA7">
        <w:rPr>
          <w:rFonts w:cs="Times New Roman"/>
          <w:i/>
          <w:iCs/>
          <w:color w:val="212529"/>
          <w:szCs w:val="24"/>
          <w:shd w:val="clear" w:color="auto" w:fill="FFFFFF"/>
        </w:rPr>
        <w:t xml:space="preserve"> </w:t>
      </w:r>
      <w:proofErr w:type="spellStart"/>
      <w:r w:rsidRPr="00F17FA7">
        <w:rPr>
          <w:rFonts w:cs="Times New Roman"/>
          <w:i/>
          <w:iCs/>
          <w:color w:val="212529"/>
          <w:szCs w:val="24"/>
          <w:shd w:val="clear" w:color="auto" w:fill="FFFFFF"/>
        </w:rPr>
        <w:t>its</w:t>
      </w:r>
      <w:proofErr w:type="spellEnd"/>
      <w:r w:rsidRPr="00F17FA7">
        <w:rPr>
          <w:rFonts w:cs="Times New Roman"/>
          <w:i/>
          <w:iCs/>
          <w:color w:val="212529"/>
          <w:szCs w:val="24"/>
          <w:shd w:val="clear" w:color="auto" w:fill="FFFFFF"/>
        </w:rPr>
        <w:t xml:space="preserve"> </w:t>
      </w:r>
      <w:proofErr w:type="spellStart"/>
      <w:r w:rsidRPr="00F17FA7">
        <w:rPr>
          <w:rFonts w:cs="Times New Roman"/>
          <w:i/>
          <w:iCs/>
          <w:color w:val="212529"/>
          <w:szCs w:val="24"/>
          <w:shd w:val="clear" w:color="auto" w:fill="FFFFFF"/>
        </w:rPr>
        <w:t>operations</w:t>
      </w:r>
      <w:proofErr w:type="spellEnd"/>
      <w:r w:rsidRPr="00F17FA7">
        <w:rPr>
          <w:rFonts w:cs="Times New Roman"/>
          <w:i/>
          <w:iCs/>
          <w:color w:val="212529"/>
          <w:szCs w:val="24"/>
          <w:shd w:val="clear" w:color="auto" w:fill="FFFFFF"/>
        </w:rPr>
        <w:t xml:space="preserve"> in </w:t>
      </w:r>
      <w:proofErr w:type="spellStart"/>
      <w:r w:rsidRPr="00F17FA7">
        <w:rPr>
          <w:rFonts w:cs="Times New Roman"/>
          <w:i/>
          <w:iCs/>
          <w:color w:val="212529"/>
          <w:szCs w:val="24"/>
          <w:shd w:val="clear" w:color="auto" w:fill="FFFFFF"/>
        </w:rPr>
        <w:t>the</w:t>
      </w:r>
      <w:proofErr w:type="spellEnd"/>
      <w:r w:rsidRPr="00F17FA7">
        <w:rPr>
          <w:rFonts w:cs="Times New Roman"/>
          <w:i/>
          <w:iCs/>
          <w:color w:val="212529"/>
          <w:szCs w:val="24"/>
          <w:shd w:val="clear" w:color="auto" w:fill="FFFFFF"/>
        </w:rPr>
        <w:t xml:space="preserve"> Western </w:t>
      </w:r>
      <w:proofErr w:type="spellStart"/>
      <w:r w:rsidRPr="00F17FA7">
        <w:rPr>
          <w:rFonts w:cs="Times New Roman"/>
          <w:i/>
          <w:iCs/>
          <w:color w:val="212529"/>
          <w:szCs w:val="24"/>
          <w:shd w:val="clear" w:color="auto" w:fill="FFFFFF"/>
        </w:rPr>
        <w:t>European</w:t>
      </w:r>
      <w:proofErr w:type="spellEnd"/>
      <w:r w:rsidRPr="00F17FA7">
        <w:rPr>
          <w:rFonts w:cs="Times New Roman"/>
          <w:i/>
          <w:iCs/>
          <w:color w:val="212529"/>
          <w:szCs w:val="24"/>
          <w:shd w:val="clear" w:color="auto" w:fill="FFFFFF"/>
        </w:rPr>
        <w:t xml:space="preserve"> </w:t>
      </w:r>
      <w:proofErr w:type="spellStart"/>
      <w:r w:rsidRPr="00F17FA7">
        <w:rPr>
          <w:rFonts w:cs="Times New Roman"/>
          <w:i/>
          <w:iCs/>
          <w:color w:val="212529"/>
          <w:szCs w:val="24"/>
          <w:shd w:val="clear" w:color="auto" w:fill="FFFFFF"/>
        </w:rPr>
        <w:t>campaign</w:t>
      </w:r>
      <w:proofErr w:type="spellEnd"/>
      <w:r w:rsidRPr="00F17FA7">
        <w:rPr>
          <w:rFonts w:cs="Times New Roman"/>
          <w:i/>
          <w:iCs/>
          <w:color w:val="212529"/>
          <w:szCs w:val="24"/>
          <w:shd w:val="clear" w:color="auto" w:fill="FFFFFF"/>
        </w:rPr>
        <w:t>, 1944-1945</w:t>
      </w:r>
      <w:r w:rsidRPr="00F17FA7">
        <w:rPr>
          <w:rFonts w:cs="Times New Roman"/>
          <w:color w:val="212529"/>
          <w:szCs w:val="24"/>
          <w:shd w:val="clear" w:color="auto" w:fill="FFFFFF"/>
        </w:rPr>
        <w:t xml:space="preserve">. Kansas: </w:t>
      </w:r>
      <w:proofErr w:type="spellStart"/>
      <w:r w:rsidRPr="00F17FA7">
        <w:rPr>
          <w:rFonts w:cs="Times New Roman"/>
          <w:color w:val="212529"/>
          <w:szCs w:val="24"/>
          <w:shd w:val="clear" w:color="auto" w:fill="FFFFFF"/>
        </w:rPr>
        <w:t>Books</w:t>
      </w:r>
      <w:proofErr w:type="spellEnd"/>
      <w:r w:rsidRPr="00F17FA7">
        <w:rPr>
          <w:rFonts w:cs="Times New Roman"/>
          <w:color w:val="212529"/>
          <w:szCs w:val="24"/>
          <w:shd w:val="clear" w:color="auto" w:fill="FFFFFF"/>
        </w:rPr>
        <w:t xml:space="preserve"> Express </w:t>
      </w:r>
      <w:proofErr w:type="spellStart"/>
      <w:r w:rsidRPr="00F17FA7">
        <w:rPr>
          <w:rFonts w:cs="Times New Roman"/>
          <w:color w:val="212529"/>
          <w:szCs w:val="24"/>
          <w:shd w:val="clear" w:color="auto" w:fill="FFFFFF"/>
        </w:rPr>
        <w:t>Publishing</w:t>
      </w:r>
      <w:proofErr w:type="spellEnd"/>
      <w:r w:rsidRPr="00F17FA7">
        <w:rPr>
          <w:rFonts w:cs="Times New Roman"/>
          <w:color w:val="212529"/>
          <w:szCs w:val="24"/>
          <w:shd w:val="clear" w:color="auto" w:fill="FFFFFF"/>
        </w:rPr>
        <w:t>, 1951. ISBN 978-1780391250.</w:t>
      </w:r>
    </w:p>
    <w:p w14:paraId="7E610915" w14:textId="3C0DFA18" w:rsidR="00AB32A8" w:rsidRPr="00A131C4" w:rsidRDefault="00AB32A8" w:rsidP="00F17FA7">
      <w:pPr>
        <w:pStyle w:val="Textpoznpodarou"/>
        <w:numPr>
          <w:ilvl w:val="0"/>
          <w:numId w:val="38"/>
        </w:numPr>
        <w:rPr>
          <w:rFonts w:cs="Times New Roman"/>
          <w:sz w:val="24"/>
          <w:szCs w:val="24"/>
        </w:rPr>
      </w:pPr>
      <w:r w:rsidRPr="00A131C4">
        <w:rPr>
          <w:rFonts w:cs="Times New Roman"/>
          <w:color w:val="212529"/>
          <w:sz w:val="24"/>
          <w:szCs w:val="24"/>
          <w:shd w:val="clear" w:color="auto" w:fill="FFFFFF"/>
        </w:rPr>
        <w:t>LOVING, Matthew. </w:t>
      </w:r>
      <w:proofErr w:type="spellStart"/>
      <w:r w:rsidRPr="00A131C4">
        <w:rPr>
          <w:rFonts w:cs="Times New Roman"/>
          <w:i/>
          <w:iCs/>
          <w:color w:val="212529"/>
          <w:sz w:val="24"/>
          <w:szCs w:val="24"/>
          <w:shd w:val="clear" w:color="auto" w:fill="FFFFFF"/>
        </w:rPr>
        <w:t>Bullets</w:t>
      </w:r>
      <w:proofErr w:type="spellEnd"/>
      <w:r w:rsidRPr="00A131C4">
        <w:rPr>
          <w:rFonts w:cs="Times New Roman"/>
          <w:i/>
          <w:iCs/>
          <w:color w:val="212529"/>
          <w:sz w:val="24"/>
          <w:szCs w:val="24"/>
          <w:shd w:val="clear" w:color="auto" w:fill="FFFFFF"/>
        </w:rPr>
        <w:t xml:space="preserve"> and </w:t>
      </w:r>
      <w:proofErr w:type="spellStart"/>
      <w:r w:rsidRPr="00A131C4">
        <w:rPr>
          <w:rFonts w:cs="Times New Roman"/>
          <w:i/>
          <w:iCs/>
          <w:color w:val="212529"/>
          <w:sz w:val="24"/>
          <w:szCs w:val="24"/>
          <w:shd w:val="clear" w:color="auto" w:fill="FFFFFF"/>
        </w:rPr>
        <w:t>Balloons</w:t>
      </w:r>
      <w:proofErr w:type="spellEnd"/>
      <w:r w:rsidRPr="00A131C4">
        <w:rPr>
          <w:rFonts w:cs="Times New Roman"/>
          <w:i/>
          <w:iCs/>
          <w:color w:val="212529"/>
          <w:sz w:val="24"/>
          <w:szCs w:val="24"/>
          <w:shd w:val="clear" w:color="auto" w:fill="FFFFFF"/>
        </w:rPr>
        <w:t xml:space="preserve">: </w:t>
      </w:r>
      <w:proofErr w:type="spellStart"/>
      <w:r w:rsidRPr="00A131C4">
        <w:rPr>
          <w:rFonts w:cs="Times New Roman"/>
          <w:i/>
          <w:iCs/>
          <w:color w:val="212529"/>
          <w:sz w:val="24"/>
          <w:szCs w:val="24"/>
          <w:shd w:val="clear" w:color="auto" w:fill="FFFFFF"/>
        </w:rPr>
        <w:t>French</w:t>
      </w:r>
      <w:proofErr w:type="spellEnd"/>
      <w:r w:rsidRPr="00A131C4">
        <w:rPr>
          <w:rFonts w:cs="Times New Roman"/>
          <w:i/>
          <w:iCs/>
          <w:color w:val="212529"/>
          <w:sz w:val="24"/>
          <w:szCs w:val="24"/>
          <w:shd w:val="clear" w:color="auto" w:fill="FFFFFF"/>
        </w:rPr>
        <w:t xml:space="preserve"> </w:t>
      </w:r>
      <w:proofErr w:type="spellStart"/>
      <w:r w:rsidRPr="00A131C4">
        <w:rPr>
          <w:rFonts w:cs="Times New Roman"/>
          <w:i/>
          <w:iCs/>
          <w:color w:val="212529"/>
          <w:sz w:val="24"/>
          <w:szCs w:val="24"/>
          <w:shd w:val="clear" w:color="auto" w:fill="FFFFFF"/>
        </w:rPr>
        <w:t>Airmail</w:t>
      </w:r>
      <w:proofErr w:type="spellEnd"/>
      <w:r w:rsidRPr="00A131C4">
        <w:rPr>
          <w:rFonts w:cs="Times New Roman"/>
          <w:i/>
          <w:iCs/>
          <w:color w:val="212529"/>
          <w:sz w:val="24"/>
          <w:szCs w:val="24"/>
          <w:shd w:val="clear" w:color="auto" w:fill="FFFFFF"/>
        </w:rPr>
        <w:t xml:space="preserve"> </w:t>
      </w:r>
      <w:proofErr w:type="spellStart"/>
      <w:r w:rsidRPr="00A131C4">
        <w:rPr>
          <w:rFonts w:cs="Times New Roman"/>
          <w:i/>
          <w:iCs/>
          <w:color w:val="212529"/>
          <w:sz w:val="24"/>
          <w:szCs w:val="24"/>
          <w:shd w:val="clear" w:color="auto" w:fill="FFFFFF"/>
        </w:rPr>
        <w:t>Service</w:t>
      </w:r>
      <w:proofErr w:type="spellEnd"/>
      <w:r w:rsidRPr="00A131C4">
        <w:rPr>
          <w:rFonts w:cs="Times New Roman"/>
          <w:i/>
          <w:iCs/>
          <w:color w:val="212529"/>
          <w:sz w:val="24"/>
          <w:szCs w:val="24"/>
          <w:shd w:val="clear" w:color="auto" w:fill="FFFFFF"/>
        </w:rPr>
        <w:t xml:space="preserve"> </w:t>
      </w:r>
      <w:proofErr w:type="spellStart"/>
      <w:r w:rsidRPr="00A131C4">
        <w:rPr>
          <w:rFonts w:cs="Times New Roman"/>
          <w:i/>
          <w:iCs/>
          <w:color w:val="212529"/>
          <w:sz w:val="24"/>
          <w:szCs w:val="24"/>
          <w:shd w:val="clear" w:color="auto" w:fill="FFFFFF"/>
        </w:rPr>
        <w:t>during</w:t>
      </w:r>
      <w:proofErr w:type="spellEnd"/>
      <w:r w:rsidRPr="00A131C4">
        <w:rPr>
          <w:rFonts w:cs="Times New Roman"/>
          <w:i/>
          <w:iCs/>
          <w:color w:val="212529"/>
          <w:sz w:val="24"/>
          <w:szCs w:val="24"/>
          <w:shd w:val="clear" w:color="auto" w:fill="FFFFFF"/>
        </w:rPr>
        <w:t xml:space="preserve"> </w:t>
      </w:r>
      <w:proofErr w:type="spellStart"/>
      <w:r w:rsidRPr="00A131C4">
        <w:rPr>
          <w:rFonts w:cs="Times New Roman"/>
          <w:i/>
          <w:iCs/>
          <w:color w:val="212529"/>
          <w:sz w:val="24"/>
          <w:szCs w:val="24"/>
          <w:shd w:val="clear" w:color="auto" w:fill="FFFFFF"/>
        </w:rPr>
        <w:t>the</w:t>
      </w:r>
      <w:proofErr w:type="spellEnd"/>
      <w:r w:rsidRPr="00A131C4">
        <w:rPr>
          <w:rFonts w:cs="Times New Roman"/>
          <w:i/>
          <w:iCs/>
          <w:color w:val="212529"/>
          <w:sz w:val="24"/>
          <w:szCs w:val="24"/>
          <w:shd w:val="clear" w:color="auto" w:fill="FFFFFF"/>
        </w:rPr>
        <w:t xml:space="preserve"> </w:t>
      </w:r>
      <w:proofErr w:type="spellStart"/>
      <w:r w:rsidRPr="00A131C4">
        <w:rPr>
          <w:rFonts w:cs="Times New Roman"/>
          <w:i/>
          <w:iCs/>
          <w:color w:val="212529"/>
          <w:sz w:val="24"/>
          <w:szCs w:val="24"/>
          <w:shd w:val="clear" w:color="auto" w:fill="FFFFFF"/>
        </w:rPr>
        <w:t>Siege</w:t>
      </w:r>
      <w:proofErr w:type="spellEnd"/>
      <w:r w:rsidRPr="00A131C4">
        <w:rPr>
          <w:rFonts w:cs="Times New Roman"/>
          <w:i/>
          <w:iCs/>
          <w:color w:val="212529"/>
          <w:sz w:val="24"/>
          <w:szCs w:val="24"/>
          <w:shd w:val="clear" w:color="auto" w:fill="FFFFFF"/>
        </w:rPr>
        <w:t xml:space="preserve"> </w:t>
      </w:r>
      <w:proofErr w:type="spellStart"/>
      <w:r w:rsidRPr="00A131C4">
        <w:rPr>
          <w:rFonts w:cs="Times New Roman"/>
          <w:i/>
          <w:iCs/>
          <w:color w:val="212529"/>
          <w:sz w:val="24"/>
          <w:szCs w:val="24"/>
          <w:shd w:val="clear" w:color="auto" w:fill="FFFFFF"/>
        </w:rPr>
        <w:t>of</w:t>
      </w:r>
      <w:proofErr w:type="spellEnd"/>
      <w:r w:rsidRPr="00A131C4">
        <w:rPr>
          <w:rFonts w:cs="Times New Roman"/>
          <w:i/>
          <w:iCs/>
          <w:color w:val="212529"/>
          <w:sz w:val="24"/>
          <w:szCs w:val="24"/>
          <w:shd w:val="clear" w:color="auto" w:fill="FFFFFF"/>
        </w:rPr>
        <w:t xml:space="preserve"> Paris</w:t>
      </w:r>
      <w:r w:rsidRPr="00A131C4">
        <w:rPr>
          <w:rFonts w:cs="Times New Roman"/>
          <w:color w:val="212529"/>
          <w:sz w:val="24"/>
          <w:szCs w:val="24"/>
          <w:shd w:val="clear" w:color="auto" w:fill="FFFFFF"/>
        </w:rPr>
        <w:t xml:space="preserve">. Online. 2nd </w:t>
      </w:r>
      <w:proofErr w:type="spellStart"/>
      <w:r w:rsidRPr="00A131C4">
        <w:rPr>
          <w:rFonts w:cs="Times New Roman"/>
          <w:color w:val="212529"/>
          <w:sz w:val="24"/>
          <w:szCs w:val="24"/>
          <w:shd w:val="clear" w:color="auto" w:fill="FFFFFF"/>
        </w:rPr>
        <w:t>edition</w:t>
      </w:r>
      <w:proofErr w:type="spellEnd"/>
      <w:r w:rsidRPr="00A131C4">
        <w:rPr>
          <w:rFonts w:cs="Times New Roman"/>
          <w:color w:val="212529"/>
          <w:sz w:val="24"/>
          <w:szCs w:val="24"/>
          <w:shd w:val="clear" w:color="auto" w:fill="FFFFFF"/>
        </w:rPr>
        <w:t xml:space="preserve">. </w:t>
      </w:r>
      <w:proofErr w:type="spellStart"/>
      <w:r w:rsidRPr="00A131C4">
        <w:rPr>
          <w:rFonts w:cs="Times New Roman"/>
          <w:color w:val="212529"/>
          <w:sz w:val="24"/>
          <w:szCs w:val="24"/>
          <w:shd w:val="clear" w:color="auto" w:fill="FFFFFF"/>
        </w:rPr>
        <w:t>Franconia</w:t>
      </w:r>
      <w:proofErr w:type="spellEnd"/>
      <w:r w:rsidRPr="00A131C4">
        <w:rPr>
          <w:rFonts w:cs="Times New Roman"/>
          <w:color w:val="212529"/>
          <w:sz w:val="24"/>
          <w:szCs w:val="24"/>
          <w:shd w:val="clear" w:color="auto" w:fill="FFFFFF"/>
        </w:rPr>
        <w:t xml:space="preserve"> </w:t>
      </w:r>
      <w:proofErr w:type="spellStart"/>
      <w:r w:rsidRPr="00A131C4">
        <w:rPr>
          <w:rFonts w:cs="Times New Roman"/>
          <w:color w:val="212529"/>
          <w:sz w:val="24"/>
          <w:szCs w:val="24"/>
          <w:shd w:val="clear" w:color="auto" w:fill="FFFFFF"/>
        </w:rPr>
        <w:t>Press</w:t>
      </w:r>
      <w:proofErr w:type="spellEnd"/>
      <w:r w:rsidRPr="00A131C4">
        <w:rPr>
          <w:rFonts w:cs="Times New Roman"/>
          <w:color w:val="212529"/>
          <w:sz w:val="24"/>
          <w:szCs w:val="24"/>
          <w:shd w:val="clear" w:color="auto" w:fill="FFFFFF"/>
        </w:rPr>
        <w:t>, 2023. Dostupné z: </w:t>
      </w:r>
      <w:hyperlink r:id="rId20" w:history="1">
        <w:r w:rsidRPr="00A131C4">
          <w:rPr>
            <w:rStyle w:val="Hypertextovodkaz"/>
            <w:rFonts w:cs="Times New Roman"/>
            <w:color w:val="007BFF"/>
            <w:sz w:val="24"/>
            <w:szCs w:val="24"/>
            <w:shd w:val="clear" w:color="auto" w:fill="FFFFFF"/>
          </w:rPr>
          <w:t>https://www.amazon.in/Bullets-Balloons-French-Airmail-Service-ebook/dp/B0CPDBYKVB</w:t>
        </w:r>
      </w:hyperlink>
      <w:r w:rsidRPr="00A131C4">
        <w:rPr>
          <w:rFonts w:cs="Times New Roman"/>
          <w:color w:val="212529"/>
          <w:sz w:val="24"/>
          <w:szCs w:val="24"/>
          <w:shd w:val="clear" w:color="auto" w:fill="FFFFFF"/>
        </w:rPr>
        <w:t>. [cit. 2024-04-09].</w:t>
      </w:r>
    </w:p>
    <w:p w14:paraId="3E8517E9" w14:textId="33F939A8" w:rsidR="00AB32A8" w:rsidRPr="00F17FA7" w:rsidRDefault="00577583" w:rsidP="00F17FA7">
      <w:pPr>
        <w:pStyle w:val="Odstavecseseznamem"/>
        <w:numPr>
          <w:ilvl w:val="0"/>
          <w:numId w:val="38"/>
        </w:numPr>
        <w:rPr>
          <w:rFonts w:cs="Times New Roman"/>
          <w:color w:val="212529"/>
          <w:szCs w:val="24"/>
          <w:shd w:val="clear" w:color="auto" w:fill="FFFFFF"/>
        </w:rPr>
      </w:pPr>
      <w:r w:rsidRPr="00F17FA7">
        <w:rPr>
          <w:rFonts w:cs="Times New Roman"/>
          <w:color w:val="212529"/>
          <w:szCs w:val="24"/>
          <w:shd w:val="clear" w:color="auto" w:fill="FFFFFF"/>
        </w:rPr>
        <w:t>COLLIER, Basil. </w:t>
      </w:r>
      <w:r w:rsidRPr="00F17FA7">
        <w:rPr>
          <w:rFonts w:cs="Times New Roman"/>
          <w:i/>
          <w:iCs/>
          <w:color w:val="212529"/>
          <w:szCs w:val="24"/>
          <w:shd w:val="clear" w:color="auto" w:fill="FFFFFF"/>
        </w:rPr>
        <w:t xml:space="preserve">A </w:t>
      </w:r>
      <w:proofErr w:type="spellStart"/>
      <w:r w:rsidRPr="00F17FA7">
        <w:rPr>
          <w:rFonts w:cs="Times New Roman"/>
          <w:i/>
          <w:iCs/>
          <w:color w:val="212529"/>
          <w:szCs w:val="24"/>
          <w:shd w:val="clear" w:color="auto" w:fill="FFFFFF"/>
        </w:rPr>
        <w:t>History</w:t>
      </w:r>
      <w:proofErr w:type="spellEnd"/>
      <w:r w:rsidRPr="00F17FA7">
        <w:rPr>
          <w:rFonts w:cs="Times New Roman"/>
          <w:i/>
          <w:iCs/>
          <w:color w:val="212529"/>
          <w:szCs w:val="24"/>
          <w:shd w:val="clear" w:color="auto" w:fill="FFFFFF"/>
        </w:rPr>
        <w:t xml:space="preserve"> </w:t>
      </w:r>
      <w:proofErr w:type="spellStart"/>
      <w:r w:rsidRPr="00F17FA7">
        <w:rPr>
          <w:rFonts w:cs="Times New Roman"/>
          <w:i/>
          <w:iCs/>
          <w:color w:val="212529"/>
          <w:szCs w:val="24"/>
          <w:shd w:val="clear" w:color="auto" w:fill="FFFFFF"/>
        </w:rPr>
        <w:t>of</w:t>
      </w:r>
      <w:proofErr w:type="spellEnd"/>
      <w:r w:rsidRPr="00F17FA7">
        <w:rPr>
          <w:rFonts w:cs="Times New Roman"/>
          <w:i/>
          <w:iCs/>
          <w:color w:val="212529"/>
          <w:szCs w:val="24"/>
          <w:shd w:val="clear" w:color="auto" w:fill="FFFFFF"/>
        </w:rPr>
        <w:t xml:space="preserve"> Air </w:t>
      </w:r>
      <w:proofErr w:type="spellStart"/>
      <w:r w:rsidRPr="00F17FA7">
        <w:rPr>
          <w:rFonts w:cs="Times New Roman"/>
          <w:i/>
          <w:iCs/>
          <w:color w:val="212529"/>
          <w:szCs w:val="24"/>
          <w:shd w:val="clear" w:color="auto" w:fill="FFFFFF"/>
        </w:rPr>
        <w:t>Power</w:t>
      </w:r>
      <w:proofErr w:type="spellEnd"/>
      <w:r w:rsidRPr="00F17FA7">
        <w:rPr>
          <w:rFonts w:cs="Times New Roman"/>
          <w:color w:val="212529"/>
          <w:szCs w:val="24"/>
          <w:shd w:val="clear" w:color="auto" w:fill="FFFFFF"/>
        </w:rPr>
        <w:t xml:space="preserve">. </w:t>
      </w:r>
      <w:proofErr w:type="spellStart"/>
      <w:r w:rsidRPr="00F17FA7">
        <w:rPr>
          <w:rFonts w:cs="Times New Roman"/>
          <w:color w:val="212529"/>
          <w:szCs w:val="24"/>
          <w:shd w:val="clear" w:color="auto" w:fill="FFFFFF"/>
        </w:rPr>
        <w:t>MacMillan</w:t>
      </w:r>
      <w:proofErr w:type="spellEnd"/>
      <w:r w:rsidRPr="00F17FA7">
        <w:rPr>
          <w:rFonts w:cs="Times New Roman"/>
          <w:color w:val="212529"/>
          <w:szCs w:val="24"/>
          <w:shd w:val="clear" w:color="auto" w:fill="FFFFFF"/>
        </w:rPr>
        <w:t>, 1974, s. 12. ISBN 978-0025271708</w:t>
      </w:r>
    </w:p>
    <w:p w14:paraId="7649CF0B" w14:textId="401A6D06" w:rsidR="00577583" w:rsidRPr="00F17FA7" w:rsidRDefault="00577583" w:rsidP="00F17FA7">
      <w:pPr>
        <w:pStyle w:val="Odstavecseseznamem"/>
        <w:numPr>
          <w:ilvl w:val="0"/>
          <w:numId w:val="38"/>
        </w:numPr>
        <w:rPr>
          <w:rFonts w:cs="Times New Roman"/>
          <w:color w:val="212529"/>
          <w:szCs w:val="24"/>
          <w:shd w:val="clear" w:color="auto" w:fill="FFFFFF"/>
        </w:rPr>
      </w:pPr>
      <w:r w:rsidRPr="00F17FA7">
        <w:rPr>
          <w:rFonts w:cs="Times New Roman"/>
          <w:color w:val="212529"/>
          <w:szCs w:val="24"/>
          <w:shd w:val="clear" w:color="auto" w:fill="FFFFFF"/>
        </w:rPr>
        <w:t>BURNETTE, Mary. </w:t>
      </w:r>
      <w:proofErr w:type="spellStart"/>
      <w:r w:rsidRPr="00F17FA7">
        <w:rPr>
          <w:rFonts w:cs="Times New Roman"/>
          <w:i/>
          <w:iCs/>
          <w:color w:val="212529"/>
          <w:szCs w:val="24"/>
          <w:shd w:val="clear" w:color="auto" w:fill="FFFFFF"/>
        </w:rPr>
        <w:t>The</w:t>
      </w:r>
      <w:proofErr w:type="spellEnd"/>
      <w:r w:rsidRPr="00F17FA7">
        <w:rPr>
          <w:rFonts w:cs="Times New Roman"/>
          <w:i/>
          <w:iCs/>
          <w:color w:val="212529"/>
          <w:szCs w:val="24"/>
          <w:shd w:val="clear" w:color="auto" w:fill="FFFFFF"/>
        </w:rPr>
        <w:t xml:space="preserve"> art </w:t>
      </w:r>
      <w:proofErr w:type="spellStart"/>
      <w:r w:rsidRPr="00F17FA7">
        <w:rPr>
          <w:rFonts w:cs="Times New Roman"/>
          <w:i/>
          <w:iCs/>
          <w:color w:val="212529"/>
          <w:szCs w:val="24"/>
          <w:shd w:val="clear" w:color="auto" w:fill="FFFFFF"/>
        </w:rPr>
        <w:t>of</w:t>
      </w:r>
      <w:proofErr w:type="spellEnd"/>
      <w:r w:rsidRPr="00F17FA7">
        <w:rPr>
          <w:rFonts w:cs="Times New Roman"/>
          <w:i/>
          <w:iCs/>
          <w:color w:val="212529"/>
          <w:szCs w:val="24"/>
          <w:shd w:val="clear" w:color="auto" w:fill="FFFFFF"/>
        </w:rPr>
        <w:t xml:space="preserve"> </w:t>
      </w:r>
      <w:proofErr w:type="spellStart"/>
      <w:r w:rsidRPr="00F17FA7">
        <w:rPr>
          <w:rFonts w:cs="Times New Roman"/>
          <w:i/>
          <w:iCs/>
          <w:color w:val="212529"/>
          <w:szCs w:val="24"/>
          <w:shd w:val="clear" w:color="auto" w:fill="FFFFFF"/>
        </w:rPr>
        <w:t>persuasion</w:t>
      </w:r>
      <w:proofErr w:type="spellEnd"/>
      <w:r w:rsidRPr="00F17FA7">
        <w:rPr>
          <w:rFonts w:cs="Times New Roman"/>
          <w:i/>
          <w:iCs/>
          <w:color w:val="212529"/>
          <w:szCs w:val="24"/>
          <w:shd w:val="clear" w:color="auto" w:fill="FFFFFF"/>
        </w:rPr>
        <w:t xml:space="preserve">: </w:t>
      </w:r>
      <w:proofErr w:type="spellStart"/>
      <w:r w:rsidRPr="00F17FA7">
        <w:rPr>
          <w:rFonts w:cs="Times New Roman"/>
          <w:i/>
          <w:iCs/>
          <w:color w:val="212529"/>
          <w:szCs w:val="24"/>
          <w:shd w:val="clear" w:color="auto" w:fill="FFFFFF"/>
        </w:rPr>
        <w:t>the</w:t>
      </w:r>
      <w:proofErr w:type="spellEnd"/>
      <w:r w:rsidRPr="00F17FA7">
        <w:rPr>
          <w:rFonts w:cs="Times New Roman"/>
          <w:i/>
          <w:iCs/>
          <w:color w:val="212529"/>
          <w:szCs w:val="24"/>
          <w:shd w:val="clear" w:color="auto" w:fill="FFFFFF"/>
        </w:rPr>
        <w:t xml:space="preserve"> role </w:t>
      </w:r>
      <w:proofErr w:type="spellStart"/>
      <w:r w:rsidRPr="00F17FA7">
        <w:rPr>
          <w:rFonts w:cs="Times New Roman"/>
          <w:i/>
          <w:iCs/>
          <w:color w:val="212529"/>
          <w:szCs w:val="24"/>
          <w:shd w:val="clear" w:color="auto" w:fill="FFFFFF"/>
        </w:rPr>
        <w:t>of</w:t>
      </w:r>
      <w:proofErr w:type="spellEnd"/>
      <w:r w:rsidRPr="00F17FA7">
        <w:rPr>
          <w:rFonts w:cs="Times New Roman"/>
          <w:i/>
          <w:iCs/>
          <w:color w:val="212529"/>
          <w:szCs w:val="24"/>
          <w:shd w:val="clear" w:color="auto" w:fill="FFFFFF"/>
        </w:rPr>
        <w:t xml:space="preserve"> </w:t>
      </w:r>
      <w:proofErr w:type="spellStart"/>
      <w:r w:rsidRPr="00F17FA7">
        <w:rPr>
          <w:rFonts w:cs="Times New Roman"/>
          <w:i/>
          <w:iCs/>
          <w:color w:val="212529"/>
          <w:szCs w:val="24"/>
          <w:shd w:val="clear" w:color="auto" w:fill="FFFFFF"/>
        </w:rPr>
        <w:t>the</w:t>
      </w:r>
      <w:proofErr w:type="spellEnd"/>
      <w:r w:rsidRPr="00F17FA7">
        <w:rPr>
          <w:rFonts w:cs="Times New Roman"/>
          <w:i/>
          <w:iCs/>
          <w:color w:val="212529"/>
          <w:szCs w:val="24"/>
          <w:shd w:val="clear" w:color="auto" w:fill="FFFFFF"/>
        </w:rPr>
        <w:t xml:space="preserve"> </w:t>
      </w:r>
      <w:proofErr w:type="spellStart"/>
      <w:r w:rsidRPr="00F17FA7">
        <w:rPr>
          <w:rFonts w:cs="Times New Roman"/>
          <w:i/>
          <w:iCs/>
          <w:color w:val="212529"/>
          <w:szCs w:val="24"/>
          <w:shd w:val="clear" w:color="auto" w:fill="FFFFFF"/>
        </w:rPr>
        <w:t>leaflet</w:t>
      </w:r>
      <w:proofErr w:type="spellEnd"/>
      <w:r w:rsidRPr="00F17FA7">
        <w:rPr>
          <w:rFonts w:cs="Times New Roman"/>
          <w:i/>
          <w:iCs/>
          <w:color w:val="212529"/>
          <w:szCs w:val="24"/>
          <w:shd w:val="clear" w:color="auto" w:fill="FFFFFF"/>
        </w:rPr>
        <w:t xml:space="preserve"> in </w:t>
      </w:r>
      <w:proofErr w:type="spellStart"/>
      <w:r w:rsidRPr="00F17FA7">
        <w:rPr>
          <w:rFonts w:cs="Times New Roman"/>
          <w:i/>
          <w:iCs/>
          <w:color w:val="212529"/>
          <w:szCs w:val="24"/>
          <w:shd w:val="clear" w:color="auto" w:fill="FFFFFF"/>
        </w:rPr>
        <w:t>psychological</w:t>
      </w:r>
      <w:proofErr w:type="spellEnd"/>
      <w:r w:rsidRPr="00F17FA7">
        <w:rPr>
          <w:rFonts w:cs="Times New Roman"/>
          <w:i/>
          <w:iCs/>
          <w:color w:val="212529"/>
          <w:szCs w:val="24"/>
          <w:shd w:val="clear" w:color="auto" w:fill="FFFFFF"/>
        </w:rPr>
        <w:t xml:space="preserve"> </w:t>
      </w:r>
      <w:proofErr w:type="spellStart"/>
      <w:r w:rsidRPr="00F17FA7">
        <w:rPr>
          <w:rFonts w:cs="Times New Roman"/>
          <w:i/>
          <w:iCs/>
          <w:color w:val="212529"/>
          <w:szCs w:val="24"/>
          <w:shd w:val="clear" w:color="auto" w:fill="FFFFFF"/>
        </w:rPr>
        <w:t>warfare</w:t>
      </w:r>
      <w:proofErr w:type="spellEnd"/>
      <w:r w:rsidRPr="00F17FA7">
        <w:rPr>
          <w:rFonts w:cs="Times New Roman"/>
          <w:i/>
          <w:iCs/>
          <w:color w:val="212529"/>
          <w:szCs w:val="24"/>
          <w:shd w:val="clear" w:color="auto" w:fill="FFFFFF"/>
        </w:rPr>
        <w:t xml:space="preserve"> </w:t>
      </w:r>
      <w:proofErr w:type="spellStart"/>
      <w:r w:rsidRPr="00F17FA7">
        <w:rPr>
          <w:rFonts w:cs="Times New Roman"/>
          <w:i/>
          <w:iCs/>
          <w:color w:val="212529"/>
          <w:szCs w:val="24"/>
          <w:shd w:val="clear" w:color="auto" w:fill="FFFFFF"/>
        </w:rPr>
        <w:t>during</w:t>
      </w:r>
      <w:proofErr w:type="spellEnd"/>
      <w:r w:rsidRPr="00F17FA7">
        <w:rPr>
          <w:rFonts w:cs="Times New Roman"/>
          <w:i/>
          <w:iCs/>
          <w:color w:val="212529"/>
          <w:szCs w:val="24"/>
          <w:shd w:val="clear" w:color="auto" w:fill="FFFFFF"/>
        </w:rPr>
        <w:t xml:space="preserve"> </w:t>
      </w:r>
      <w:proofErr w:type="spellStart"/>
      <w:r w:rsidRPr="00F17FA7">
        <w:rPr>
          <w:rFonts w:cs="Times New Roman"/>
          <w:i/>
          <w:iCs/>
          <w:color w:val="212529"/>
          <w:szCs w:val="24"/>
          <w:shd w:val="clear" w:color="auto" w:fill="FFFFFF"/>
        </w:rPr>
        <w:t>the</w:t>
      </w:r>
      <w:proofErr w:type="spellEnd"/>
      <w:r w:rsidRPr="00F17FA7">
        <w:rPr>
          <w:rFonts w:cs="Times New Roman"/>
          <w:i/>
          <w:iCs/>
          <w:color w:val="212529"/>
          <w:szCs w:val="24"/>
          <w:shd w:val="clear" w:color="auto" w:fill="FFFFFF"/>
        </w:rPr>
        <w:t xml:space="preserve"> Second </w:t>
      </w:r>
      <w:proofErr w:type="spellStart"/>
      <w:r w:rsidRPr="00F17FA7">
        <w:rPr>
          <w:rFonts w:cs="Times New Roman"/>
          <w:i/>
          <w:iCs/>
          <w:color w:val="212529"/>
          <w:szCs w:val="24"/>
          <w:shd w:val="clear" w:color="auto" w:fill="FFFFFF"/>
        </w:rPr>
        <w:t>World</w:t>
      </w:r>
      <w:proofErr w:type="spellEnd"/>
      <w:r w:rsidRPr="00F17FA7">
        <w:rPr>
          <w:rFonts w:cs="Times New Roman"/>
          <w:i/>
          <w:iCs/>
          <w:color w:val="212529"/>
          <w:szCs w:val="24"/>
          <w:shd w:val="clear" w:color="auto" w:fill="FFFFFF"/>
        </w:rPr>
        <w:t xml:space="preserve"> </w:t>
      </w:r>
      <w:proofErr w:type="spellStart"/>
      <w:r w:rsidRPr="00F17FA7">
        <w:rPr>
          <w:rFonts w:cs="Times New Roman"/>
          <w:i/>
          <w:iCs/>
          <w:color w:val="212529"/>
          <w:szCs w:val="24"/>
          <w:shd w:val="clear" w:color="auto" w:fill="FFFFFF"/>
        </w:rPr>
        <w:t>War</w:t>
      </w:r>
      <w:proofErr w:type="spellEnd"/>
      <w:r w:rsidRPr="00F17FA7">
        <w:rPr>
          <w:rFonts w:cs="Times New Roman"/>
          <w:color w:val="212529"/>
          <w:szCs w:val="24"/>
          <w:shd w:val="clear" w:color="auto" w:fill="FFFFFF"/>
        </w:rPr>
        <w:t xml:space="preserve">. Online, Magisterská práce. 1 </w:t>
      </w:r>
      <w:proofErr w:type="spellStart"/>
      <w:r w:rsidRPr="00F17FA7">
        <w:rPr>
          <w:rFonts w:cs="Times New Roman"/>
          <w:color w:val="212529"/>
          <w:szCs w:val="24"/>
          <w:shd w:val="clear" w:color="auto" w:fill="FFFFFF"/>
        </w:rPr>
        <w:t>Kellogg</w:t>
      </w:r>
      <w:proofErr w:type="spellEnd"/>
      <w:r w:rsidRPr="00F17FA7">
        <w:rPr>
          <w:rFonts w:cs="Times New Roman"/>
          <w:color w:val="212529"/>
          <w:szCs w:val="24"/>
          <w:shd w:val="clear" w:color="auto" w:fill="FFFFFF"/>
        </w:rPr>
        <w:t xml:space="preserve"> </w:t>
      </w:r>
      <w:proofErr w:type="spellStart"/>
      <w:r w:rsidRPr="00F17FA7">
        <w:rPr>
          <w:rFonts w:cs="Times New Roman"/>
          <w:color w:val="212529"/>
          <w:szCs w:val="24"/>
          <w:shd w:val="clear" w:color="auto" w:fill="FFFFFF"/>
        </w:rPr>
        <w:t>Cir</w:t>
      </w:r>
      <w:proofErr w:type="spellEnd"/>
      <w:r w:rsidRPr="00F17FA7">
        <w:rPr>
          <w:rFonts w:cs="Times New Roman"/>
          <w:color w:val="212529"/>
          <w:szCs w:val="24"/>
          <w:shd w:val="clear" w:color="auto" w:fill="FFFFFF"/>
        </w:rPr>
        <w:t xml:space="preserve">, Emporia, KS 66801, Spojené státy: Emporia </w:t>
      </w:r>
      <w:proofErr w:type="spellStart"/>
      <w:r w:rsidRPr="00F17FA7">
        <w:rPr>
          <w:rFonts w:cs="Times New Roman"/>
          <w:color w:val="212529"/>
          <w:szCs w:val="24"/>
          <w:shd w:val="clear" w:color="auto" w:fill="FFFFFF"/>
        </w:rPr>
        <w:t>State</w:t>
      </w:r>
      <w:proofErr w:type="spellEnd"/>
      <w:r w:rsidRPr="00F17FA7">
        <w:rPr>
          <w:rFonts w:cs="Times New Roman"/>
          <w:color w:val="212529"/>
          <w:szCs w:val="24"/>
          <w:shd w:val="clear" w:color="auto" w:fill="FFFFFF"/>
        </w:rPr>
        <w:t xml:space="preserve"> University, 1993, s. 3-5. Dostupné z: </w:t>
      </w:r>
      <w:hyperlink r:id="rId21" w:history="1">
        <w:r w:rsidRPr="00F17FA7">
          <w:rPr>
            <w:rStyle w:val="Hypertextovodkaz"/>
            <w:rFonts w:cs="Times New Roman"/>
            <w:color w:val="007BFF"/>
            <w:szCs w:val="24"/>
            <w:shd w:val="clear" w:color="auto" w:fill="FFFFFF"/>
          </w:rPr>
          <w:t>https://dspacep01.emporia.edu/handle/123456789/1727?show=full</w:t>
        </w:r>
      </w:hyperlink>
      <w:r w:rsidRPr="00F17FA7">
        <w:rPr>
          <w:rFonts w:cs="Times New Roman"/>
          <w:color w:val="212529"/>
          <w:szCs w:val="24"/>
          <w:shd w:val="clear" w:color="auto" w:fill="FFFFFF"/>
        </w:rPr>
        <w:t>. [cit. 2024-04-10].</w:t>
      </w:r>
    </w:p>
    <w:p w14:paraId="669B5541" w14:textId="42476E8F" w:rsidR="00577583" w:rsidRPr="00A131C4" w:rsidRDefault="00577583" w:rsidP="00F17FA7">
      <w:pPr>
        <w:pStyle w:val="Textpoznpodarou"/>
        <w:numPr>
          <w:ilvl w:val="0"/>
          <w:numId w:val="38"/>
        </w:numPr>
        <w:rPr>
          <w:rFonts w:cs="Times New Roman"/>
          <w:sz w:val="24"/>
          <w:szCs w:val="24"/>
        </w:rPr>
      </w:pPr>
      <w:r w:rsidRPr="00A131C4">
        <w:rPr>
          <w:rFonts w:cs="Times New Roman"/>
          <w:color w:val="212529"/>
          <w:sz w:val="24"/>
          <w:szCs w:val="24"/>
          <w:shd w:val="clear" w:color="auto" w:fill="FFFFFF"/>
        </w:rPr>
        <w:t xml:space="preserve">Propaganda </w:t>
      </w:r>
      <w:proofErr w:type="spellStart"/>
      <w:r w:rsidRPr="00A131C4">
        <w:rPr>
          <w:rFonts w:cs="Times New Roman"/>
          <w:color w:val="212529"/>
          <w:sz w:val="24"/>
          <w:szCs w:val="24"/>
          <w:shd w:val="clear" w:color="auto" w:fill="FFFFFF"/>
        </w:rPr>
        <w:t>Ammunition</w:t>
      </w:r>
      <w:proofErr w:type="spellEnd"/>
      <w:r w:rsidRPr="00A131C4">
        <w:rPr>
          <w:rFonts w:cs="Times New Roman"/>
          <w:color w:val="212529"/>
          <w:sz w:val="24"/>
          <w:szCs w:val="24"/>
          <w:shd w:val="clear" w:color="auto" w:fill="FFFFFF"/>
        </w:rPr>
        <w:t xml:space="preserve"> (</w:t>
      </w:r>
      <w:proofErr w:type="spellStart"/>
      <w:r w:rsidRPr="00A131C4">
        <w:rPr>
          <w:rFonts w:cs="Times New Roman"/>
          <w:color w:val="212529"/>
          <w:sz w:val="24"/>
          <w:szCs w:val="24"/>
          <w:shd w:val="clear" w:color="auto" w:fill="FFFFFF"/>
        </w:rPr>
        <w:t>Based</w:t>
      </w:r>
      <w:proofErr w:type="spellEnd"/>
      <w:r w:rsidRPr="00A131C4">
        <w:rPr>
          <w:rFonts w:cs="Times New Roman"/>
          <w:color w:val="212529"/>
          <w:sz w:val="24"/>
          <w:szCs w:val="24"/>
          <w:shd w:val="clear" w:color="auto" w:fill="FFFFFF"/>
        </w:rPr>
        <w:t xml:space="preserve"> on </w:t>
      </w:r>
      <w:proofErr w:type="spellStart"/>
      <w:r w:rsidRPr="00A131C4">
        <w:rPr>
          <w:rFonts w:cs="Times New Roman"/>
          <w:color w:val="212529"/>
          <w:sz w:val="24"/>
          <w:szCs w:val="24"/>
          <w:shd w:val="clear" w:color="auto" w:fill="FFFFFF"/>
        </w:rPr>
        <w:t>the</w:t>
      </w:r>
      <w:proofErr w:type="spellEnd"/>
      <w:r w:rsidRPr="00A131C4">
        <w:rPr>
          <w:rFonts w:cs="Times New Roman"/>
          <w:color w:val="212529"/>
          <w:sz w:val="24"/>
          <w:szCs w:val="24"/>
          <w:shd w:val="clear" w:color="auto" w:fill="FFFFFF"/>
        </w:rPr>
        <w:t xml:space="preserve"> </w:t>
      </w:r>
      <w:proofErr w:type="spellStart"/>
      <w:r w:rsidRPr="00A131C4">
        <w:rPr>
          <w:rFonts w:cs="Times New Roman"/>
          <w:color w:val="212529"/>
          <w:sz w:val="24"/>
          <w:szCs w:val="24"/>
          <w:shd w:val="clear" w:color="auto" w:fill="FFFFFF"/>
        </w:rPr>
        <w:t>Experience</w:t>
      </w:r>
      <w:proofErr w:type="spellEnd"/>
      <w:r w:rsidRPr="00A131C4">
        <w:rPr>
          <w:rFonts w:cs="Times New Roman"/>
          <w:color w:val="212529"/>
          <w:sz w:val="24"/>
          <w:szCs w:val="24"/>
          <w:shd w:val="clear" w:color="auto" w:fill="FFFFFF"/>
        </w:rPr>
        <w:t xml:space="preserve"> </w:t>
      </w:r>
      <w:proofErr w:type="spellStart"/>
      <w:r w:rsidRPr="00A131C4">
        <w:rPr>
          <w:rFonts w:cs="Times New Roman"/>
          <w:color w:val="212529"/>
          <w:sz w:val="24"/>
          <w:szCs w:val="24"/>
          <w:shd w:val="clear" w:color="auto" w:fill="FFFFFF"/>
        </w:rPr>
        <w:t>of</w:t>
      </w:r>
      <w:proofErr w:type="spellEnd"/>
      <w:r w:rsidRPr="00A131C4">
        <w:rPr>
          <w:rFonts w:cs="Times New Roman"/>
          <w:color w:val="212529"/>
          <w:sz w:val="24"/>
          <w:szCs w:val="24"/>
          <w:shd w:val="clear" w:color="auto" w:fill="FFFFFF"/>
        </w:rPr>
        <w:t xml:space="preserve"> </w:t>
      </w:r>
      <w:proofErr w:type="spellStart"/>
      <w:r w:rsidRPr="00A131C4">
        <w:rPr>
          <w:rFonts w:cs="Times New Roman"/>
          <w:color w:val="212529"/>
          <w:sz w:val="24"/>
          <w:szCs w:val="24"/>
          <w:shd w:val="clear" w:color="auto" w:fill="FFFFFF"/>
        </w:rPr>
        <w:t>World</w:t>
      </w:r>
      <w:proofErr w:type="spellEnd"/>
      <w:r w:rsidRPr="00A131C4">
        <w:rPr>
          <w:rFonts w:cs="Times New Roman"/>
          <w:color w:val="212529"/>
          <w:sz w:val="24"/>
          <w:szCs w:val="24"/>
          <w:shd w:val="clear" w:color="auto" w:fill="FFFFFF"/>
        </w:rPr>
        <w:t xml:space="preserve"> </w:t>
      </w:r>
      <w:proofErr w:type="spellStart"/>
      <w:r w:rsidRPr="00A131C4">
        <w:rPr>
          <w:rFonts w:cs="Times New Roman"/>
          <w:color w:val="212529"/>
          <w:sz w:val="24"/>
          <w:szCs w:val="24"/>
          <w:shd w:val="clear" w:color="auto" w:fill="FFFFFF"/>
        </w:rPr>
        <w:t>War</w:t>
      </w:r>
      <w:proofErr w:type="spellEnd"/>
      <w:r w:rsidRPr="00A131C4">
        <w:rPr>
          <w:rFonts w:cs="Times New Roman"/>
          <w:color w:val="212529"/>
          <w:sz w:val="24"/>
          <w:szCs w:val="24"/>
          <w:shd w:val="clear" w:color="auto" w:fill="FFFFFF"/>
        </w:rPr>
        <w:t xml:space="preserve"> I and </w:t>
      </w:r>
      <w:proofErr w:type="spellStart"/>
      <w:r w:rsidRPr="00A131C4">
        <w:rPr>
          <w:rFonts w:cs="Times New Roman"/>
          <w:color w:val="212529"/>
          <w:sz w:val="24"/>
          <w:szCs w:val="24"/>
          <w:shd w:val="clear" w:color="auto" w:fill="FFFFFF"/>
        </w:rPr>
        <w:t>World</w:t>
      </w:r>
      <w:proofErr w:type="spellEnd"/>
      <w:r w:rsidRPr="00A131C4">
        <w:rPr>
          <w:rFonts w:cs="Times New Roman"/>
          <w:color w:val="212529"/>
          <w:sz w:val="24"/>
          <w:szCs w:val="24"/>
          <w:shd w:val="clear" w:color="auto" w:fill="FFFFFF"/>
        </w:rPr>
        <w:t xml:space="preserve"> </w:t>
      </w:r>
      <w:proofErr w:type="spellStart"/>
      <w:r w:rsidRPr="00A131C4">
        <w:rPr>
          <w:rFonts w:cs="Times New Roman"/>
          <w:color w:val="212529"/>
          <w:sz w:val="24"/>
          <w:szCs w:val="24"/>
          <w:shd w:val="clear" w:color="auto" w:fill="FFFFFF"/>
        </w:rPr>
        <w:t>War</w:t>
      </w:r>
      <w:proofErr w:type="spellEnd"/>
      <w:r w:rsidRPr="00A131C4">
        <w:rPr>
          <w:rFonts w:cs="Times New Roman"/>
          <w:color w:val="212529"/>
          <w:sz w:val="24"/>
          <w:szCs w:val="24"/>
          <w:shd w:val="clear" w:color="auto" w:fill="FFFFFF"/>
        </w:rPr>
        <w:t xml:space="preserve"> II). Online. </w:t>
      </w:r>
      <w:r w:rsidRPr="00A131C4">
        <w:rPr>
          <w:rFonts w:cs="Times New Roman"/>
          <w:i/>
          <w:iCs/>
          <w:color w:val="212529"/>
          <w:sz w:val="24"/>
          <w:szCs w:val="24"/>
          <w:shd w:val="clear" w:color="auto" w:fill="FFFFFF"/>
        </w:rPr>
        <w:t xml:space="preserve">Propaganda in </w:t>
      </w:r>
      <w:proofErr w:type="spellStart"/>
      <w:r w:rsidRPr="00A131C4">
        <w:rPr>
          <w:rFonts w:cs="Times New Roman"/>
          <w:i/>
          <w:iCs/>
          <w:color w:val="212529"/>
          <w:sz w:val="24"/>
          <w:szCs w:val="24"/>
          <w:shd w:val="clear" w:color="auto" w:fill="FFFFFF"/>
        </w:rPr>
        <w:t>the</w:t>
      </w:r>
      <w:proofErr w:type="spellEnd"/>
      <w:r w:rsidRPr="00A131C4">
        <w:rPr>
          <w:rFonts w:cs="Times New Roman"/>
          <w:i/>
          <w:iCs/>
          <w:color w:val="212529"/>
          <w:sz w:val="24"/>
          <w:szCs w:val="24"/>
          <w:shd w:val="clear" w:color="auto" w:fill="FFFFFF"/>
        </w:rPr>
        <w:t xml:space="preserve"> </w:t>
      </w:r>
      <w:proofErr w:type="spellStart"/>
      <w:r w:rsidRPr="00A131C4">
        <w:rPr>
          <w:rFonts w:cs="Times New Roman"/>
          <w:i/>
          <w:iCs/>
          <w:color w:val="212529"/>
          <w:sz w:val="24"/>
          <w:szCs w:val="24"/>
          <w:shd w:val="clear" w:color="auto" w:fill="FFFFFF"/>
        </w:rPr>
        <w:t>World</w:t>
      </w:r>
      <w:proofErr w:type="spellEnd"/>
      <w:r w:rsidRPr="00A131C4">
        <w:rPr>
          <w:rFonts w:cs="Times New Roman"/>
          <w:i/>
          <w:iCs/>
          <w:color w:val="212529"/>
          <w:sz w:val="24"/>
          <w:szCs w:val="24"/>
          <w:shd w:val="clear" w:color="auto" w:fill="FFFFFF"/>
        </w:rPr>
        <w:t xml:space="preserve"> and </w:t>
      </w:r>
      <w:proofErr w:type="spellStart"/>
      <w:r w:rsidRPr="00A131C4">
        <w:rPr>
          <w:rFonts w:cs="Times New Roman"/>
          <w:i/>
          <w:iCs/>
          <w:color w:val="212529"/>
          <w:sz w:val="24"/>
          <w:szCs w:val="24"/>
          <w:shd w:val="clear" w:color="auto" w:fill="FFFFFF"/>
        </w:rPr>
        <w:t>Local</w:t>
      </w:r>
      <w:proofErr w:type="spellEnd"/>
      <w:r w:rsidRPr="00A131C4">
        <w:rPr>
          <w:rFonts w:cs="Times New Roman"/>
          <w:i/>
          <w:iCs/>
          <w:color w:val="212529"/>
          <w:sz w:val="24"/>
          <w:szCs w:val="24"/>
          <w:shd w:val="clear" w:color="auto" w:fill="FFFFFF"/>
        </w:rPr>
        <w:t xml:space="preserve"> </w:t>
      </w:r>
      <w:proofErr w:type="spellStart"/>
      <w:r w:rsidRPr="00A131C4">
        <w:rPr>
          <w:rFonts w:cs="Times New Roman"/>
          <w:i/>
          <w:iCs/>
          <w:color w:val="212529"/>
          <w:sz w:val="24"/>
          <w:szCs w:val="24"/>
          <w:shd w:val="clear" w:color="auto" w:fill="FFFFFF"/>
        </w:rPr>
        <w:t>Conflicts</w:t>
      </w:r>
      <w:proofErr w:type="spellEnd"/>
      <w:r w:rsidRPr="00A131C4">
        <w:rPr>
          <w:rFonts w:cs="Times New Roman"/>
          <w:color w:val="212529"/>
          <w:sz w:val="24"/>
          <w:szCs w:val="24"/>
          <w:shd w:val="clear" w:color="auto" w:fill="FFFFFF"/>
        </w:rPr>
        <w:t>. 2020, roč. 7, č. 1, s. 44-48. ISSN 25001078. Dostupné z: </w:t>
      </w:r>
      <w:hyperlink r:id="rId22" w:history="1">
        <w:r w:rsidRPr="00A131C4">
          <w:rPr>
            <w:rStyle w:val="Hypertextovodkaz"/>
            <w:rFonts w:cs="Times New Roman"/>
            <w:color w:val="007BFF"/>
            <w:sz w:val="24"/>
            <w:szCs w:val="24"/>
            <w:shd w:val="clear" w:color="auto" w:fill="FFFFFF"/>
          </w:rPr>
          <w:t>https://doi.org/10.13187/pwlc.2020.1.44</w:t>
        </w:r>
      </w:hyperlink>
      <w:r w:rsidRPr="00A131C4">
        <w:rPr>
          <w:rFonts w:cs="Times New Roman"/>
          <w:color w:val="212529"/>
          <w:sz w:val="24"/>
          <w:szCs w:val="24"/>
          <w:shd w:val="clear" w:color="auto" w:fill="FFFFFF"/>
        </w:rPr>
        <w:t>. [cit. 2024-04-22].</w:t>
      </w:r>
    </w:p>
    <w:p w14:paraId="5ACA545A" w14:textId="305ED08B" w:rsidR="00577583" w:rsidRPr="00A131C4" w:rsidRDefault="00577583" w:rsidP="0089347E">
      <w:pPr>
        <w:pStyle w:val="Textpoznpodarou"/>
        <w:numPr>
          <w:ilvl w:val="0"/>
          <w:numId w:val="38"/>
        </w:numPr>
        <w:rPr>
          <w:rFonts w:cs="Times New Roman"/>
          <w:sz w:val="24"/>
          <w:szCs w:val="24"/>
        </w:rPr>
      </w:pPr>
      <w:r w:rsidRPr="00A131C4">
        <w:rPr>
          <w:rFonts w:cs="Times New Roman"/>
          <w:color w:val="212529"/>
          <w:sz w:val="24"/>
          <w:szCs w:val="24"/>
          <w:shd w:val="clear" w:color="auto" w:fill="FFFFFF"/>
        </w:rPr>
        <w:t>FRISBEE, William. </w:t>
      </w:r>
      <w:proofErr w:type="spellStart"/>
      <w:r w:rsidRPr="00A131C4">
        <w:rPr>
          <w:rFonts w:cs="Times New Roman"/>
          <w:i/>
          <w:iCs/>
          <w:color w:val="212529"/>
          <w:sz w:val="24"/>
          <w:szCs w:val="24"/>
          <w:shd w:val="clear" w:color="auto" w:fill="FFFFFF"/>
        </w:rPr>
        <w:t>Mortars</w:t>
      </w:r>
      <w:proofErr w:type="spellEnd"/>
      <w:r w:rsidRPr="00A131C4">
        <w:rPr>
          <w:rFonts w:cs="Times New Roman"/>
          <w:color w:val="212529"/>
          <w:sz w:val="24"/>
          <w:szCs w:val="24"/>
          <w:shd w:val="clear" w:color="auto" w:fill="FFFFFF"/>
        </w:rPr>
        <w:t xml:space="preserve">. Online. </w:t>
      </w:r>
      <w:proofErr w:type="spellStart"/>
      <w:r w:rsidRPr="00A131C4">
        <w:rPr>
          <w:rFonts w:cs="Times New Roman"/>
          <w:color w:val="212529"/>
          <w:sz w:val="24"/>
          <w:szCs w:val="24"/>
          <w:shd w:val="clear" w:color="auto" w:fill="FFFFFF"/>
        </w:rPr>
        <w:t>Military</w:t>
      </w:r>
      <w:proofErr w:type="spellEnd"/>
      <w:r w:rsidRPr="00A131C4">
        <w:rPr>
          <w:rFonts w:cs="Times New Roman"/>
          <w:color w:val="212529"/>
          <w:sz w:val="24"/>
          <w:szCs w:val="24"/>
          <w:shd w:val="clear" w:color="auto" w:fill="FFFFFF"/>
        </w:rPr>
        <w:t xml:space="preserve"> </w:t>
      </w:r>
      <w:proofErr w:type="spellStart"/>
      <w:r w:rsidRPr="00A131C4">
        <w:rPr>
          <w:rFonts w:cs="Times New Roman"/>
          <w:color w:val="212529"/>
          <w:sz w:val="24"/>
          <w:szCs w:val="24"/>
          <w:shd w:val="clear" w:color="auto" w:fill="FFFFFF"/>
        </w:rPr>
        <w:t>Health</w:t>
      </w:r>
      <w:proofErr w:type="spellEnd"/>
      <w:r w:rsidRPr="00A131C4">
        <w:rPr>
          <w:rFonts w:cs="Times New Roman"/>
          <w:color w:val="212529"/>
          <w:sz w:val="24"/>
          <w:szCs w:val="24"/>
          <w:shd w:val="clear" w:color="auto" w:fill="FFFFFF"/>
        </w:rPr>
        <w:t xml:space="preserve"> </w:t>
      </w:r>
      <w:proofErr w:type="spellStart"/>
      <w:r w:rsidRPr="00A131C4">
        <w:rPr>
          <w:rFonts w:cs="Times New Roman"/>
          <w:color w:val="212529"/>
          <w:sz w:val="24"/>
          <w:szCs w:val="24"/>
          <w:shd w:val="clear" w:color="auto" w:fill="FFFFFF"/>
        </w:rPr>
        <w:t>System</w:t>
      </w:r>
      <w:proofErr w:type="spellEnd"/>
      <w:r w:rsidRPr="00A131C4">
        <w:rPr>
          <w:rFonts w:cs="Times New Roman"/>
          <w:color w:val="212529"/>
          <w:sz w:val="24"/>
          <w:szCs w:val="24"/>
          <w:shd w:val="clear" w:color="auto" w:fill="FFFFFF"/>
        </w:rPr>
        <w:t>. [c2022]. Dostupné z: </w:t>
      </w:r>
      <w:hyperlink r:id="rId23" w:history="1">
        <w:r w:rsidRPr="00A131C4">
          <w:rPr>
            <w:rStyle w:val="Hypertextovodkaz"/>
            <w:rFonts w:cs="Times New Roman"/>
            <w:color w:val="007BFF"/>
            <w:sz w:val="24"/>
            <w:szCs w:val="24"/>
            <w:shd w:val="clear" w:color="auto" w:fill="FFFFFF"/>
          </w:rPr>
          <w:t>https://gulflink.health.mil/11marines_ii/11marines_ii_refs/n60en056/mortars.htm</w:t>
        </w:r>
      </w:hyperlink>
      <w:r w:rsidRPr="00A131C4">
        <w:rPr>
          <w:rFonts w:cs="Times New Roman"/>
          <w:color w:val="212529"/>
          <w:sz w:val="24"/>
          <w:szCs w:val="24"/>
          <w:shd w:val="clear" w:color="auto" w:fill="FFFFFF"/>
        </w:rPr>
        <w:t>. [cit. 2024-04-24].</w:t>
      </w:r>
    </w:p>
    <w:p w14:paraId="35785BDA" w14:textId="1ABC5EBD" w:rsidR="00577583" w:rsidRPr="00A131C4" w:rsidRDefault="00577583" w:rsidP="0089347E">
      <w:pPr>
        <w:pStyle w:val="Textpoznpodarou"/>
        <w:numPr>
          <w:ilvl w:val="0"/>
          <w:numId w:val="38"/>
        </w:numPr>
        <w:rPr>
          <w:rFonts w:cs="Times New Roman"/>
          <w:sz w:val="24"/>
          <w:szCs w:val="24"/>
        </w:rPr>
      </w:pPr>
      <w:r w:rsidRPr="00A131C4">
        <w:rPr>
          <w:rFonts w:cs="Times New Roman"/>
          <w:color w:val="212529"/>
          <w:sz w:val="24"/>
          <w:szCs w:val="24"/>
          <w:shd w:val="clear" w:color="auto" w:fill="FFFFFF"/>
        </w:rPr>
        <w:t>VISINGR, Lukáš. </w:t>
      </w:r>
      <w:r w:rsidRPr="00A131C4">
        <w:rPr>
          <w:rFonts w:cs="Times New Roman"/>
          <w:i/>
          <w:iCs/>
          <w:color w:val="212529"/>
          <w:sz w:val="24"/>
          <w:szCs w:val="24"/>
          <w:shd w:val="clear" w:color="auto" w:fill="FFFFFF"/>
        </w:rPr>
        <w:t>Zbraně 21. století</w:t>
      </w:r>
      <w:r w:rsidRPr="00A131C4">
        <w:rPr>
          <w:rFonts w:cs="Times New Roman"/>
          <w:color w:val="212529"/>
          <w:sz w:val="24"/>
          <w:szCs w:val="24"/>
          <w:shd w:val="clear" w:color="auto" w:fill="FFFFFF"/>
        </w:rPr>
        <w:t>. Praha: Mladá fronta, 2009, s. 75-78. ISBN 978-80-204-1986-6.</w:t>
      </w:r>
    </w:p>
    <w:p w14:paraId="07F53FC0" w14:textId="4424610C" w:rsidR="00577583" w:rsidRPr="0089347E" w:rsidRDefault="00577583" w:rsidP="0089347E">
      <w:pPr>
        <w:pStyle w:val="Odstavecseseznamem"/>
        <w:numPr>
          <w:ilvl w:val="0"/>
          <w:numId w:val="38"/>
        </w:numPr>
        <w:rPr>
          <w:rFonts w:cs="Times New Roman"/>
          <w:color w:val="212529"/>
          <w:szCs w:val="24"/>
          <w:shd w:val="clear" w:color="auto" w:fill="FFFFFF"/>
        </w:rPr>
      </w:pPr>
      <w:r w:rsidRPr="0089347E">
        <w:rPr>
          <w:rFonts w:cs="Times New Roman"/>
          <w:color w:val="212529"/>
          <w:szCs w:val="24"/>
          <w:shd w:val="clear" w:color="auto" w:fill="FFFFFF"/>
        </w:rPr>
        <w:lastRenderedPageBreak/>
        <w:t xml:space="preserve">ERDMANN, James. </w:t>
      </w:r>
      <w:proofErr w:type="spellStart"/>
      <w:r w:rsidRPr="0089347E">
        <w:rPr>
          <w:rFonts w:cs="Times New Roman"/>
          <w:color w:val="212529"/>
          <w:szCs w:val="24"/>
          <w:shd w:val="clear" w:color="auto" w:fill="FFFFFF"/>
        </w:rPr>
        <w:t>The</w:t>
      </w:r>
      <w:proofErr w:type="spellEnd"/>
      <w:r w:rsidRPr="0089347E">
        <w:rPr>
          <w:rFonts w:cs="Times New Roman"/>
          <w:color w:val="212529"/>
          <w:szCs w:val="24"/>
          <w:shd w:val="clear" w:color="auto" w:fill="FFFFFF"/>
        </w:rPr>
        <w:t xml:space="preserve"> </w:t>
      </w:r>
      <w:proofErr w:type="spellStart"/>
      <w:r w:rsidRPr="0089347E">
        <w:rPr>
          <w:rFonts w:cs="Times New Roman"/>
          <w:color w:val="212529"/>
          <w:szCs w:val="24"/>
          <w:shd w:val="clear" w:color="auto" w:fill="FFFFFF"/>
        </w:rPr>
        <w:t>Monroe</w:t>
      </w:r>
      <w:proofErr w:type="spellEnd"/>
      <w:r w:rsidRPr="0089347E">
        <w:rPr>
          <w:rFonts w:cs="Times New Roman"/>
          <w:color w:val="212529"/>
          <w:szCs w:val="24"/>
          <w:shd w:val="clear" w:color="auto" w:fill="FFFFFF"/>
        </w:rPr>
        <w:t xml:space="preserve"> </w:t>
      </w:r>
      <w:proofErr w:type="spellStart"/>
      <w:r w:rsidRPr="0089347E">
        <w:rPr>
          <w:rFonts w:cs="Times New Roman"/>
          <w:color w:val="212529"/>
          <w:szCs w:val="24"/>
          <w:shd w:val="clear" w:color="auto" w:fill="FFFFFF"/>
        </w:rPr>
        <w:t>Leaflet</w:t>
      </w:r>
      <w:proofErr w:type="spellEnd"/>
      <w:r w:rsidRPr="0089347E">
        <w:rPr>
          <w:rFonts w:cs="Times New Roman"/>
          <w:color w:val="212529"/>
          <w:szCs w:val="24"/>
          <w:shd w:val="clear" w:color="auto" w:fill="FFFFFF"/>
        </w:rPr>
        <w:t xml:space="preserve"> Bomb </w:t>
      </w:r>
      <w:proofErr w:type="spellStart"/>
      <w:r w:rsidRPr="0089347E">
        <w:rPr>
          <w:rFonts w:cs="Times New Roman"/>
          <w:color w:val="212529"/>
          <w:szCs w:val="24"/>
          <w:shd w:val="clear" w:color="auto" w:fill="FFFFFF"/>
        </w:rPr>
        <w:t>Its</w:t>
      </w:r>
      <w:proofErr w:type="spellEnd"/>
      <w:r w:rsidRPr="0089347E">
        <w:rPr>
          <w:rFonts w:cs="Times New Roman"/>
          <w:color w:val="212529"/>
          <w:szCs w:val="24"/>
          <w:shd w:val="clear" w:color="auto" w:fill="FFFFFF"/>
        </w:rPr>
        <w:t xml:space="preserve"> </w:t>
      </w:r>
      <w:proofErr w:type="spellStart"/>
      <w:r w:rsidRPr="0089347E">
        <w:rPr>
          <w:rFonts w:cs="Times New Roman"/>
          <w:color w:val="212529"/>
          <w:szCs w:val="24"/>
          <w:shd w:val="clear" w:color="auto" w:fill="FFFFFF"/>
        </w:rPr>
        <w:t>Evolution</w:t>
      </w:r>
      <w:proofErr w:type="spellEnd"/>
      <w:r w:rsidRPr="0089347E">
        <w:rPr>
          <w:rFonts w:cs="Times New Roman"/>
          <w:color w:val="212529"/>
          <w:szCs w:val="24"/>
          <w:shd w:val="clear" w:color="auto" w:fill="FFFFFF"/>
        </w:rPr>
        <w:t xml:space="preserve"> And </w:t>
      </w:r>
      <w:proofErr w:type="spellStart"/>
      <w:r w:rsidRPr="0089347E">
        <w:rPr>
          <w:rFonts w:cs="Times New Roman"/>
          <w:color w:val="212529"/>
          <w:szCs w:val="24"/>
          <w:shd w:val="clear" w:color="auto" w:fill="FFFFFF"/>
        </w:rPr>
        <w:t>Significance</w:t>
      </w:r>
      <w:proofErr w:type="spellEnd"/>
      <w:r w:rsidRPr="0089347E">
        <w:rPr>
          <w:rFonts w:cs="Times New Roman"/>
          <w:color w:val="212529"/>
          <w:szCs w:val="24"/>
          <w:shd w:val="clear" w:color="auto" w:fill="FFFFFF"/>
        </w:rPr>
        <w:t>. Online. </w:t>
      </w:r>
      <w:proofErr w:type="spellStart"/>
      <w:r w:rsidRPr="0089347E">
        <w:rPr>
          <w:rFonts w:cs="Times New Roman"/>
          <w:i/>
          <w:iCs/>
          <w:color w:val="212529"/>
          <w:szCs w:val="24"/>
          <w:shd w:val="clear" w:color="auto" w:fill="FFFFFF"/>
        </w:rPr>
        <w:t>The</w:t>
      </w:r>
      <w:proofErr w:type="spellEnd"/>
      <w:r w:rsidRPr="0089347E">
        <w:rPr>
          <w:rFonts w:cs="Times New Roman"/>
          <w:i/>
          <w:iCs/>
          <w:color w:val="212529"/>
          <w:szCs w:val="24"/>
          <w:shd w:val="clear" w:color="auto" w:fill="FFFFFF"/>
        </w:rPr>
        <w:t xml:space="preserve"> </w:t>
      </w:r>
      <w:proofErr w:type="spellStart"/>
      <w:r w:rsidRPr="0089347E">
        <w:rPr>
          <w:rFonts w:cs="Times New Roman"/>
          <w:i/>
          <w:iCs/>
          <w:color w:val="212529"/>
          <w:szCs w:val="24"/>
          <w:shd w:val="clear" w:color="auto" w:fill="FFFFFF"/>
        </w:rPr>
        <w:t>Monroe</w:t>
      </w:r>
      <w:proofErr w:type="spellEnd"/>
      <w:r w:rsidRPr="0089347E">
        <w:rPr>
          <w:rFonts w:cs="Times New Roman"/>
          <w:i/>
          <w:iCs/>
          <w:color w:val="212529"/>
          <w:szCs w:val="24"/>
          <w:shd w:val="clear" w:color="auto" w:fill="FFFFFF"/>
        </w:rPr>
        <w:t xml:space="preserve"> </w:t>
      </w:r>
      <w:proofErr w:type="spellStart"/>
      <w:r w:rsidRPr="0089347E">
        <w:rPr>
          <w:rFonts w:cs="Times New Roman"/>
          <w:i/>
          <w:iCs/>
          <w:color w:val="212529"/>
          <w:szCs w:val="24"/>
          <w:shd w:val="clear" w:color="auto" w:fill="FFFFFF"/>
        </w:rPr>
        <w:t>Leaflet</w:t>
      </w:r>
      <w:proofErr w:type="spellEnd"/>
      <w:r w:rsidRPr="0089347E">
        <w:rPr>
          <w:rFonts w:cs="Times New Roman"/>
          <w:i/>
          <w:iCs/>
          <w:color w:val="212529"/>
          <w:szCs w:val="24"/>
          <w:shd w:val="clear" w:color="auto" w:fill="FFFFFF"/>
        </w:rPr>
        <w:t xml:space="preserve"> Bomb </w:t>
      </w:r>
      <w:proofErr w:type="spellStart"/>
      <w:r w:rsidRPr="0089347E">
        <w:rPr>
          <w:rFonts w:cs="Times New Roman"/>
          <w:i/>
          <w:iCs/>
          <w:color w:val="212529"/>
          <w:szCs w:val="24"/>
          <w:shd w:val="clear" w:color="auto" w:fill="FFFFFF"/>
        </w:rPr>
        <w:t>Its</w:t>
      </w:r>
      <w:proofErr w:type="spellEnd"/>
      <w:r w:rsidRPr="0089347E">
        <w:rPr>
          <w:rFonts w:cs="Times New Roman"/>
          <w:i/>
          <w:iCs/>
          <w:color w:val="212529"/>
          <w:szCs w:val="24"/>
          <w:shd w:val="clear" w:color="auto" w:fill="FFFFFF"/>
        </w:rPr>
        <w:t xml:space="preserve"> </w:t>
      </w:r>
      <w:proofErr w:type="spellStart"/>
      <w:r w:rsidRPr="0089347E">
        <w:rPr>
          <w:rFonts w:cs="Times New Roman"/>
          <w:i/>
          <w:iCs/>
          <w:color w:val="212529"/>
          <w:szCs w:val="24"/>
          <w:shd w:val="clear" w:color="auto" w:fill="FFFFFF"/>
        </w:rPr>
        <w:t>Evolution</w:t>
      </w:r>
      <w:proofErr w:type="spellEnd"/>
      <w:r w:rsidRPr="0089347E">
        <w:rPr>
          <w:rFonts w:cs="Times New Roman"/>
          <w:i/>
          <w:iCs/>
          <w:color w:val="212529"/>
          <w:szCs w:val="24"/>
          <w:shd w:val="clear" w:color="auto" w:fill="FFFFFF"/>
        </w:rPr>
        <w:t xml:space="preserve"> And </w:t>
      </w:r>
      <w:proofErr w:type="spellStart"/>
      <w:r w:rsidRPr="0089347E">
        <w:rPr>
          <w:rFonts w:cs="Times New Roman"/>
          <w:i/>
          <w:iCs/>
          <w:color w:val="212529"/>
          <w:szCs w:val="24"/>
          <w:shd w:val="clear" w:color="auto" w:fill="FFFFFF"/>
        </w:rPr>
        <w:t>Significance</w:t>
      </w:r>
      <w:proofErr w:type="spellEnd"/>
      <w:r w:rsidRPr="0089347E">
        <w:rPr>
          <w:rFonts w:cs="Times New Roman"/>
          <w:color w:val="212529"/>
          <w:szCs w:val="24"/>
          <w:shd w:val="clear" w:color="auto" w:fill="FFFFFF"/>
        </w:rPr>
        <w:t xml:space="preserve">. 1962, č. 2, s. 101-111,128. ISSN 02779048. Dostupné z: </w:t>
      </w:r>
      <w:proofErr w:type="spellStart"/>
      <w:r w:rsidRPr="0089347E">
        <w:rPr>
          <w:rFonts w:cs="Times New Roman"/>
          <w:color w:val="212529"/>
          <w:szCs w:val="24"/>
          <w:shd w:val="clear" w:color="auto" w:fill="FFFFFF"/>
        </w:rPr>
        <w:t>Jstor</w:t>
      </w:r>
      <w:proofErr w:type="spellEnd"/>
      <w:r w:rsidRPr="0089347E">
        <w:rPr>
          <w:rFonts w:cs="Times New Roman"/>
          <w:color w:val="212529"/>
          <w:szCs w:val="24"/>
          <w:shd w:val="clear" w:color="auto" w:fill="FFFFFF"/>
        </w:rPr>
        <w:t>, </w:t>
      </w:r>
      <w:hyperlink r:id="rId24" w:history="1">
        <w:r w:rsidRPr="0089347E">
          <w:rPr>
            <w:rStyle w:val="Hypertextovodkaz"/>
            <w:rFonts w:cs="Times New Roman"/>
            <w:color w:val="007BFF"/>
            <w:szCs w:val="24"/>
            <w:shd w:val="clear" w:color="auto" w:fill="FFFFFF"/>
          </w:rPr>
          <w:t>https://www.jstor.org/stable/44512713</w:t>
        </w:r>
      </w:hyperlink>
      <w:r w:rsidRPr="0089347E">
        <w:rPr>
          <w:rFonts w:cs="Times New Roman"/>
          <w:color w:val="212529"/>
          <w:szCs w:val="24"/>
          <w:shd w:val="clear" w:color="auto" w:fill="FFFFFF"/>
        </w:rPr>
        <w:t>. [cit. 2024-04-10].</w:t>
      </w:r>
    </w:p>
    <w:p w14:paraId="4778CED3" w14:textId="704CA1F5" w:rsidR="00577583" w:rsidRPr="0089347E" w:rsidRDefault="00577583" w:rsidP="0089347E">
      <w:pPr>
        <w:pStyle w:val="Odstavecseseznamem"/>
        <w:numPr>
          <w:ilvl w:val="0"/>
          <w:numId w:val="38"/>
        </w:numPr>
        <w:rPr>
          <w:rFonts w:cs="Times New Roman"/>
          <w:color w:val="212529"/>
          <w:szCs w:val="24"/>
          <w:shd w:val="clear" w:color="auto" w:fill="FFFFFF"/>
        </w:rPr>
      </w:pPr>
      <w:proofErr w:type="spellStart"/>
      <w:r w:rsidRPr="0089347E">
        <w:rPr>
          <w:rFonts w:cs="Times New Roman"/>
          <w:i/>
          <w:iCs/>
          <w:color w:val="212529"/>
          <w:szCs w:val="24"/>
          <w:shd w:val="clear" w:color="auto" w:fill="FFFFFF"/>
        </w:rPr>
        <w:t>Allied</w:t>
      </w:r>
      <w:proofErr w:type="spellEnd"/>
      <w:r w:rsidRPr="0089347E">
        <w:rPr>
          <w:rFonts w:cs="Times New Roman"/>
          <w:i/>
          <w:iCs/>
          <w:color w:val="212529"/>
          <w:szCs w:val="24"/>
          <w:shd w:val="clear" w:color="auto" w:fill="FFFFFF"/>
        </w:rPr>
        <w:t xml:space="preserve"> and German propaganda </w:t>
      </w:r>
      <w:proofErr w:type="spellStart"/>
      <w:r w:rsidRPr="0089347E">
        <w:rPr>
          <w:rFonts w:cs="Times New Roman"/>
          <w:i/>
          <w:iCs/>
          <w:color w:val="212529"/>
          <w:szCs w:val="24"/>
          <w:shd w:val="clear" w:color="auto" w:fill="FFFFFF"/>
        </w:rPr>
        <w:t>distributed</w:t>
      </w:r>
      <w:proofErr w:type="spellEnd"/>
      <w:r w:rsidRPr="0089347E">
        <w:rPr>
          <w:rFonts w:cs="Times New Roman"/>
          <w:i/>
          <w:iCs/>
          <w:color w:val="212529"/>
          <w:szCs w:val="24"/>
          <w:shd w:val="clear" w:color="auto" w:fill="FFFFFF"/>
        </w:rPr>
        <w:t xml:space="preserve"> by air drops and </w:t>
      </w:r>
      <w:proofErr w:type="spellStart"/>
      <w:r w:rsidRPr="0089347E">
        <w:rPr>
          <w:rFonts w:cs="Times New Roman"/>
          <w:i/>
          <w:iCs/>
          <w:color w:val="212529"/>
          <w:szCs w:val="24"/>
          <w:shd w:val="clear" w:color="auto" w:fill="FFFFFF"/>
        </w:rPr>
        <w:t>shelling</w:t>
      </w:r>
      <w:proofErr w:type="spellEnd"/>
      <w:r w:rsidRPr="0089347E">
        <w:rPr>
          <w:rFonts w:cs="Times New Roman"/>
          <w:color w:val="212529"/>
          <w:szCs w:val="24"/>
          <w:shd w:val="clear" w:color="auto" w:fill="FFFFFF"/>
        </w:rPr>
        <w:t xml:space="preserve">. Online. MCMASTER UNIVERSITY. </w:t>
      </w:r>
      <w:proofErr w:type="spellStart"/>
      <w:r w:rsidRPr="0089347E">
        <w:rPr>
          <w:rFonts w:cs="Times New Roman"/>
          <w:color w:val="212529"/>
          <w:szCs w:val="24"/>
          <w:shd w:val="clear" w:color="auto" w:fill="FFFFFF"/>
        </w:rPr>
        <w:t>McMaster</w:t>
      </w:r>
      <w:proofErr w:type="spellEnd"/>
      <w:r w:rsidRPr="0089347E">
        <w:rPr>
          <w:rFonts w:cs="Times New Roman"/>
          <w:color w:val="212529"/>
          <w:szCs w:val="24"/>
          <w:shd w:val="clear" w:color="auto" w:fill="FFFFFF"/>
        </w:rPr>
        <w:t xml:space="preserve"> University. C2016. Dostupné z: </w:t>
      </w:r>
      <w:hyperlink r:id="rId25" w:history="1">
        <w:r w:rsidRPr="0089347E">
          <w:rPr>
            <w:rStyle w:val="Hypertextovodkaz"/>
            <w:rFonts w:cs="Times New Roman"/>
            <w:color w:val="007BFF"/>
            <w:szCs w:val="24"/>
            <w:shd w:val="clear" w:color="auto" w:fill="FFFFFF"/>
          </w:rPr>
          <w:t>https://library.mcmaster.ca/archives/virtualmuseum/mod3-1.html</w:t>
        </w:r>
      </w:hyperlink>
      <w:r w:rsidRPr="0089347E">
        <w:rPr>
          <w:rFonts w:cs="Times New Roman"/>
          <w:color w:val="212529"/>
          <w:szCs w:val="24"/>
          <w:shd w:val="clear" w:color="auto" w:fill="FFFFFF"/>
        </w:rPr>
        <w:t>. [cit. 2024-04-23].</w:t>
      </w:r>
    </w:p>
    <w:p w14:paraId="5927F2F3" w14:textId="7C7DC007" w:rsidR="00577583" w:rsidRPr="0089347E" w:rsidRDefault="00577583" w:rsidP="0089347E">
      <w:pPr>
        <w:pStyle w:val="Odstavecseseznamem"/>
        <w:numPr>
          <w:ilvl w:val="0"/>
          <w:numId w:val="38"/>
        </w:numPr>
        <w:rPr>
          <w:rFonts w:cs="Times New Roman"/>
          <w:color w:val="212529"/>
          <w:szCs w:val="24"/>
          <w:shd w:val="clear" w:color="auto" w:fill="FFFFFF"/>
        </w:rPr>
      </w:pPr>
      <w:proofErr w:type="spellStart"/>
      <w:r w:rsidRPr="0089347E">
        <w:rPr>
          <w:rFonts w:cs="Times New Roman"/>
          <w:i/>
          <w:iCs/>
          <w:color w:val="212529"/>
          <w:szCs w:val="24"/>
          <w:shd w:val="clear" w:color="auto" w:fill="FFFFFF"/>
        </w:rPr>
        <w:t>Warning</w:t>
      </w:r>
      <w:proofErr w:type="spellEnd"/>
      <w:r w:rsidRPr="0089347E">
        <w:rPr>
          <w:rFonts w:cs="Times New Roman"/>
          <w:i/>
          <w:iCs/>
          <w:color w:val="212529"/>
          <w:szCs w:val="24"/>
          <w:shd w:val="clear" w:color="auto" w:fill="FFFFFF"/>
        </w:rPr>
        <w:t xml:space="preserve"> </w:t>
      </w:r>
      <w:proofErr w:type="spellStart"/>
      <w:r w:rsidRPr="0089347E">
        <w:rPr>
          <w:rFonts w:cs="Times New Roman"/>
          <w:i/>
          <w:iCs/>
          <w:color w:val="212529"/>
          <w:szCs w:val="24"/>
          <w:shd w:val="clear" w:color="auto" w:fill="FFFFFF"/>
        </w:rPr>
        <w:t>Leaflets</w:t>
      </w:r>
      <w:proofErr w:type="spellEnd"/>
      <w:r w:rsidRPr="0089347E">
        <w:rPr>
          <w:rFonts w:cs="Times New Roman"/>
          <w:color w:val="212529"/>
          <w:szCs w:val="24"/>
          <w:shd w:val="clear" w:color="auto" w:fill="FFFFFF"/>
        </w:rPr>
        <w:t xml:space="preserve">. Online. ATOMIC HERITAGE FOUNDATION. </w:t>
      </w:r>
      <w:proofErr w:type="spellStart"/>
      <w:r w:rsidRPr="0089347E">
        <w:rPr>
          <w:rFonts w:cs="Times New Roman"/>
          <w:color w:val="212529"/>
          <w:szCs w:val="24"/>
          <w:shd w:val="clear" w:color="auto" w:fill="FFFFFF"/>
        </w:rPr>
        <w:t>The</w:t>
      </w:r>
      <w:proofErr w:type="spellEnd"/>
      <w:r w:rsidRPr="0089347E">
        <w:rPr>
          <w:rFonts w:cs="Times New Roman"/>
          <w:color w:val="212529"/>
          <w:szCs w:val="24"/>
          <w:shd w:val="clear" w:color="auto" w:fill="FFFFFF"/>
        </w:rPr>
        <w:t xml:space="preserve"> </w:t>
      </w:r>
      <w:proofErr w:type="spellStart"/>
      <w:r w:rsidRPr="0089347E">
        <w:rPr>
          <w:rFonts w:cs="Times New Roman"/>
          <w:color w:val="212529"/>
          <w:szCs w:val="24"/>
          <w:shd w:val="clear" w:color="auto" w:fill="FFFFFF"/>
        </w:rPr>
        <w:t>national</w:t>
      </w:r>
      <w:proofErr w:type="spellEnd"/>
      <w:r w:rsidRPr="0089347E">
        <w:rPr>
          <w:rFonts w:cs="Times New Roman"/>
          <w:color w:val="212529"/>
          <w:szCs w:val="24"/>
          <w:shd w:val="clear" w:color="auto" w:fill="FFFFFF"/>
        </w:rPr>
        <w:t xml:space="preserve"> </w:t>
      </w:r>
      <w:proofErr w:type="gramStart"/>
      <w:r w:rsidRPr="0089347E">
        <w:rPr>
          <w:rFonts w:cs="Times New Roman"/>
          <w:color w:val="212529"/>
          <w:szCs w:val="24"/>
          <w:shd w:val="clear" w:color="auto" w:fill="FFFFFF"/>
        </w:rPr>
        <w:t>museum</w:t>
      </w:r>
      <w:proofErr w:type="gramEnd"/>
      <w:r w:rsidRPr="0089347E">
        <w:rPr>
          <w:rFonts w:cs="Times New Roman"/>
          <w:color w:val="212529"/>
          <w:szCs w:val="24"/>
          <w:shd w:val="clear" w:color="auto" w:fill="FFFFFF"/>
        </w:rPr>
        <w:t xml:space="preserve"> </w:t>
      </w:r>
      <w:proofErr w:type="spellStart"/>
      <w:r w:rsidRPr="0089347E">
        <w:rPr>
          <w:rFonts w:cs="Times New Roman"/>
          <w:color w:val="212529"/>
          <w:szCs w:val="24"/>
          <w:shd w:val="clear" w:color="auto" w:fill="FFFFFF"/>
        </w:rPr>
        <w:t>of</w:t>
      </w:r>
      <w:proofErr w:type="spellEnd"/>
      <w:r w:rsidRPr="0089347E">
        <w:rPr>
          <w:rFonts w:cs="Times New Roman"/>
          <w:color w:val="212529"/>
          <w:szCs w:val="24"/>
          <w:shd w:val="clear" w:color="auto" w:fill="FFFFFF"/>
        </w:rPr>
        <w:t xml:space="preserve"> </w:t>
      </w:r>
      <w:proofErr w:type="spellStart"/>
      <w:r w:rsidRPr="0089347E">
        <w:rPr>
          <w:rFonts w:cs="Times New Roman"/>
          <w:color w:val="212529"/>
          <w:szCs w:val="24"/>
          <w:shd w:val="clear" w:color="auto" w:fill="FFFFFF"/>
        </w:rPr>
        <w:t>nuclear</w:t>
      </w:r>
      <w:proofErr w:type="spellEnd"/>
      <w:r w:rsidRPr="0089347E">
        <w:rPr>
          <w:rFonts w:cs="Times New Roman"/>
          <w:color w:val="212529"/>
          <w:szCs w:val="24"/>
          <w:shd w:val="clear" w:color="auto" w:fill="FFFFFF"/>
        </w:rPr>
        <w:t xml:space="preserve"> science and </w:t>
      </w:r>
      <w:proofErr w:type="spellStart"/>
      <w:r w:rsidRPr="0089347E">
        <w:rPr>
          <w:rFonts w:cs="Times New Roman"/>
          <w:color w:val="212529"/>
          <w:szCs w:val="24"/>
          <w:shd w:val="clear" w:color="auto" w:fill="FFFFFF"/>
        </w:rPr>
        <w:t>history</w:t>
      </w:r>
      <w:proofErr w:type="spellEnd"/>
      <w:r w:rsidRPr="0089347E">
        <w:rPr>
          <w:rFonts w:cs="Times New Roman"/>
          <w:color w:val="212529"/>
          <w:szCs w:val="24"/>
          <w:shd w:val="clear" w:color="auto" w:fill="FFFFFF"/>
        </w:rPr>
        <w:t>. C2022. Dostupné z: </w:t>
      </w:r>
      <w:hyperlink r:id="rId26" w:history="1">
        <w:r w:rsidRPr="0089347E">
          <w:rPr>
            <w:rStyle w:val="Hypertextovodkaz"/>
            <w:rFonts w:cs="Times New Roman"/>
            <w:color w:val="007BFF"/>
            <w:szCs w:val="24"/>
            <w:shd w:val="clear" w:color="auto" w:fill="FFFFFF"/>
          </w:rPr>
          <w:t>https://ahf.nuclearmuseum.org/ahf/key-documents/warning-leaflets/</w:t>
        </w:r>
      </w:hyperlink>
      <w:r w:rsidRPr="0089347E">
        <w:rPr>
          <w:rFonts w:cs="Times New Roman"/>
          <w:color w:val="212529"/>
          <w:szCs w:val="24"/>
          <w:shd w:val="clear" w:color="auto" w:fill="FFFFFF"/>
        </w:rPr>
        <w:t>. [cit. 2024-04-23].</w:t>
      </w:r>
    </w:p>
    <w:p w14:paraId="13DB4110" w14:textId="02F66A94" w:rsidR="00A131C4" w:rsidRPr="00A131C4" w:rsidRDefault="00A131C4" w:rsidP="0089347E">
      <w:pPr>
        <w:pStyle w:val="Textpoznpodarou"/>
        <w:numPr>
          <w:ilvl w:val="0"/>
          <w:numId w:val="38"/>
        </w:numPr>
        <w:rPr>
          <w:rFonts w:cs="Times New Roman"/>
          <w:sz w:val="24"/>
          <w:szCs w:val="24"/>
        </w:rPr>
      </w:pPr>
      <w:r w:rsidRPr="00A131C4">
        <w:rPr>
          <w:rFonts w:cs="Times New Roman"/>
          <w:i/>
          <w:iCs/>
          <w:color w:val="212529"/>
          <w:sz w:val="24"/>
          <w:szCs w:val="24"/>
          <w:shd w:val="clear" w:color="auto" w:fill="FFFFFF"/>
        </w:rPr>
        <w:t xml:space="preserve">German Propaganda </w:t>
      </w:r>
      <w:proofErr w:type="spellStart"/>
      <w:r w:rsidRPr="00A131C4">
        <w:rPr>
          <w:rFonts w:cs="Times New Roman"/>
          <w:i/>
          <w:iCs/>
          <w:color w:val="212529"/>
          <w:sz w:val="24"/>
          <w:szCs w:val="24"/>
          <w:shd w:val="clear" w:color="auto" w:fill="FFFFFF"/>
        </w:rPr>
        <w:t>Leaflets</w:t>
      </w:r>
      <w:proofErr w:type="spellEnd"/>
      <w:r w:rsidRPr="00A131C4">
        <w:rPr>
          <w:rFonts w:cs="Times New Roman"/>
          <w:color w:val="212529"/>
          <w:sz w:val="24"/>
          <w:szCs w:val="24"/>
          <w:shd w:val="clear" w:color="auto" w:fill="FFFFFF"/>
        </w:rPr>
        <w:t xml:space="preserve">. Online. In: </w:t>
      </w:r>
      <w:proofErr w:type="gramStart"/>
      <w:r w:rsidRPr="00A131C4">
        <w:rPr>
          <w:rFonts w:cs="Times New Roman"/>
          <w:color w:val="212529"/>
          <w:sz w:val="24"/>
          <w:szCs w:val="24"/>
          <w:shd w:val="clear" w:color="auto" w:fill="FFFFFF"/>
        </w:rPr>
        <w:t>Internet</w:t>
      </w:r>
      <w:proofErr w:type="gramEnd"/>
      <w:r w:rsidRPr="00A131C4">
        <w:rPr>
          <w:rFonts w:cs="Times New Roman"/>
          <w:color w:val="212529"/>
          <w:sz w:val="24"/>
          <w:szCs w:val="24"/>
          <w:shd w:val="clear" w:color="auto" w:fill="FFFFFF"/>
        </w:rPr>
        <w:t xml:space="preserve"> Archive. 2012, Last </w:t>
      </w:r>
      <w:proofErr w:type="spellStart"/>
      <w:r w:rsidRPr="00A131C4">
        <w:rPr>
          <w:rFonts w:cs="Times New Roman"/>
          <w:color w:val="212529"/>
          <w:sz w:val="24"/>
          <w:szCs w:val="24"/>
          <w:shd w:val="clear" w:color="auto" w:fill="FFFFFF"/>
        </w:rPr>
        <w:t>updated</w:t>
      </w:r>
      <w:proofErr w:type="spellEnd"/>
      <w:r w:rsidRPr="00A131C4">
        <w:rPr>
          <w:rFonts w:cs="Times New Roman"/>
          <w:color w:val="212529"/>
          <w:sz w:val="24"/>
          <w:szCs w:val="24"/>
          <w:shd w:val="clear" w:color="auto" w:fill="FFFFFF"/>
        </w:rPr>
        <w:t xml:space="preserve"> 31.12.2014. Dostupné z: </w:t>
      </w:r>
      <w:hyperlink r:id="rId27" w:history="1">
        <w:r w:rsidRPr="00A131C4">
          <w:rPr>
            <w:rStyle w:val="Hypertextovodkaz"/>
            <w:rFonts w:cs="Times New Roman"/>
            <w:color w:val="007BFF"/>
            <w:sz w:val="24"/>
            <w:szCs w:val="24"/>
            <w:shd w:val="clear" w:color="auto" w:fill="FFFFFF"/>
          </w:rPr>
          <w:t>https://archive.org/details/GermanPropagandaLeaflets/page/n3/mode/2up</w:t>
        </w:r>
      </w:hyperlink>
      <w:r w:rsidRPr="00A131C4">
        <w:rPr>
          <w:rFonts w:cs="Times New Roman"/>
          <w:color w:val="212529"/>
          <w:sz w:val="24"/>
          <w:szCs w:val="24"/>
          <w:shd w:val="clear" w:color="auto" w:fill="FFFFFF"/>
        </w:rPr>
        <w:t>. [cit. 2024-04-24].</w:t>
      </w:r>
    </w:p>
    <w:p w14:paraId="7B3A3A9E" w14:textId="77777777" w:rsidR="00A131C4" w:rsidRPr="00A131C4" w:rsidRDefault="00A131C4" w:rsidP="00B94D3A">
      <w:pPr>
        <w:ind w:firstLine="0"/>
        <w:rPr>
          <w:rFonts w:cs="Times New Roman"/>
          <w:i/>
          <w:iCs/>
          <w:color w:val="212529"/>
          <w:szCs w:val="24"/>
          <w:shd w:val="clear" w:color="auto" w:fill="FFFFFF"/>
        </w:rPr>
      </w:pPr>
    </w:p>
    <w:p w14:paraId="5EFF9FA4" w14:textId="76F8F976" w:rsidR="00577583" w:rsidRPr="0089347E" w:rsidRDefault="00A131C4" w:rsidP="0089347E">
      <w:pPr>
        <w:pStyle w:val="Odstavecseseznamem"/>
        <w:numPr>
          <w:ilvl w:val="0"/>
          <w:numId w:val="38"/>
        </w:numPr>
        <w:rPr>
          <w:rFonts w:cs="Times New Roman"/>
          <w:color w:val="212529"/>
          <w:szCs w:val="24"/>
          <w:shd w:val="clear" w:color="auto" w:fill="FFFFFF"/>
        </w:rPr>
      </w:pPr>
      <w:proofErr w:type="spellStart"/>
      <w:r w:rsidRPr="0089347E">
        <w:rPr>
          <w:rFonts w:cs="Times New Roman"/>
          <w:i/>
          <w:iCs/>
          <w:color w:val="212529"/>
          <w:szCs w:val="24"/>
          <w:shd w:val="clear" w:color="auto" w:fill="FFFFFF"/>
        </w:rPr>
        <w:t>Colored</w:t>
      </w:r>
      <w:proofErr w:type="spellEnd"/>
      <w:r w:rsidRPr="0089347E">
        <w:rPr>
          <w:rFonts w:cs="Times New Roman"/>
          <w:i/>
          <w:iCs/>
          <w:color w:val="212529"/>
          <w:szCs w:val="24"/>
          <w:shd w:val="clear" w:color="auto" w:fill="FFFFFF"/>
        </w:rPr>
        <w:t xml:space="preserve"> </w:t>
      </w:r>
      <w:proofErr w:type="spellStart"/>
      <w:r w:rsidRPr="0089347E">
        <w:rPr>
          <w:rFonts w:cs="Times New Roman"/>
          <w:i/>
          <w:iCs/>
          <w:color w:val="212529"/>
          <w:szCs w:val="24"/>
          <w:shd w:val="clear" w:color="auto" w:fill="FFFFFF"/>
        </w:rPr>
        <w:t>Soldiers</w:t>
      </w:r>
      <w:proofErr w:type="spellEnd"/>
      <w:r w:rsidRPr="0089347E">
        <w:rPr>
          <w:rFonts w:cs="Times New Roman"/>
          <w:i/>
          <w:iCs/>
          <w:color w:val="212529"/>
          <w:szCs w:val="24"/>
          <w:shd w:val="clear" w:color="auto" w:fill="FFFFFF"/>
        </w:rPr>
        <w:t xml:space="preserve"> </w:t>
      </w:r>
      <w:proofErr w:type="spellStart"/>
      <w:r w:rsidRPr="0089347E">
        <w:rPr>
          <w:rFonts w:cs="Times New Roman"/>
          <w:i/>
          <w:iCs/>
          <w:color w:val="212529"/>
          <w:szCs w:val="24"/>
          <w:shd w:val="clear" w:color="auto" w:fill="FFFFFF"/>
        </w:rPr>
        <w:t>of</w:t>
      </w:r>
      <w:proofErr w:type="spellEnd"/>
      <w:r w:rsidRPr="0089347E">
        <w:rPr>
          <w:rFonts w:cs="Times New Roman"/>
          <w:i/>
          <w:iCs/>
          <w:color w:val="212529"/>
          <w:szCs w:val="24"/>
          <w:shd w:val="clear" w:color="auto" w:fill="FFFFFF"/>
        </w:rPr>
        <w:t xml:space="preserve"> </w:t>
      </w:r>
      <w:proofErr w:type="spellStart"/>
      <w:r w:rsidRPr="0089347E">
        <w:rPr>
          <w:rFonts w:cs="Times New Roman"/>
          <w:i/>
          <w:iCs/>
          <w:color w:val="212529"/>
          <w:szCs w:val="24"/>
          <w:shd w:val="clear" w:color="auto" w:fill="FFFFFF"/>
        </w:rPr>
        <w:t>the</w:t>
      </w:r>
      <w:proofErr w:type="spellEnd"/>
      <w:r w:rsidRPr="0089347E">
        <w:rPr>
          <w:rFonts w:cs="Times New Roman"/>
          <w:i/>
          <w:iCs/>
          <w:color w:val="212529"/>
          <w:szCs w:val="24"/>
          <w:shd w:val="clear" w:color="auto" w:fill="FFFFFF"/>
        </w:rPr>
        <w:t xml:space="preserve"> U.S. </w:t>
      </w:r>
      <w:proofErr w:type="spellStart"/>
      <w:r w:rsidRPr="0089347E">
        <w:rPr>
          <w:rFonts w:cs="Times New Roman"/>
          <w:i/>
          <w:iCs/>
          <w:color w:val="212529"/>
          <w:szCs w:val="24"/>
          <w:shd w:val="clear" w:color="auto" w:fill="FFFFFF"/>
        </w:rPr>
        <w:t>Forces</w:t>
      </w:r>
      <w:proofErr w:type="spellEnd"/>
      <w:r w:rsidRPr="0089347E">
        <w:rPr>
          <w:rFonts w:cs="Times New Roman"/>
          <w:color w:val="212529"/>
          <w:szCs w:val="24"/>
          <w:shd w:val="clear" w:color="auto" w:fill="FFFFFF"/>
        </w:rPr>
        <w:t xml:space="preserve">. Online. In: United </w:t>
      </w:r>
      <w:proofErr w:type="spellStart"/>
      <w:r w:rsidRPr="0089347E">
        <w:rPr>
          <w:rFonts w:cs="Times New Roman"/>
          <w:color w:val="212529"/>
          <w:szCs w:val="24"/>
          <w:shd w:val="clear" w:color="auto" w:fill="FFFFFF"/>
        </w:rPr>
        <w:t>States</w:t>
      </w:r>
      <w:proofErr w:type="spellEnd"/>
      <w:r w:rsidRPr="0089347E">
        <w:rPr>
          <w:rFonts w:cs="Times New Roman"/>
          <w:color w:val="212529"/>
          <w:szCs w:val="24"/>
          <w:shd w:val="clear" w:color="auto" w:fill="FFFFFF"/>
        </w:rPr>
        <w:t xml:space="preserve"> Holocaust </w:t>
      </w:r>
      <w:proofErr w:type="spellStart"/>
      <w:r w:rsidRPr="0089347E">
        <w:rPr>
          <w:rFonts w:cs="Times New Roman"/>
          <w:color w:val="212529"/>
          <w:szCs w:val="24"/>
          <w:shd w:val="clear" w:color="auto" w:fill="FFFFFF"/>
        </w:rPr>
        <w:t>Memorial</w:t>
      </w:r>
      <w:proofErr w:type="spellEnd"/>
      <w:r w:rsidRPr="0089347E">
        <w:rPr>
          <w:rFonts w:cs="Times New Roman"/>
          <w:color w:val="212529"/>
          <w:szCs w:val="24"/>
          <w:shd w:val="clear" w:color="auto" w:fill="FFFFFF"/>
        </w:rPr>
        <w:t xml:space="preserve"> Museum. Dostupné z: </w:t>
      </w:r>
      <w:hyperlink r:id="rId28" w:history="1">
        <w:r w:rsidRPr="0089347E">
          <w:rPr>
            <w:rStyle w:val="Hypertextovodkaz"/>
            <w:rFonts w:cs="Times New Roman"/>
            <w:color w:val="007BFF"/>
            <w:szCs w:val="24"/>
            <w:shd w:val="clear" w:color="auto" w:fill="FFFFFF"/>
          </w:rPr>
          <w:t>https://encyclopedia.ushmm.org/content/en/artifact/german-propaganda-leaflet-for-african-american-soldiers</w:t>
        </w:r>
      </w:hyperlink>
      <w:r w:rsidRPr="0089347E">
        <w:rPr>
          <w:rFonts w:cs="Times New Roman"/>
          <w:color w:val="212529"/>
          <w:szCs w:val="24"/>
          <w:shd w:val="clear" w:color="auto" w:fill="FFFFFF"/>
        </w:rPr>
        <w:t>. [cit. 2024-04-24].</w:t>
      </w:r>
    </w:p>
    <w:p w14:paraId="6B4E14A2" w14:textId="2B0B1A9C" w:rsidR="00A131C4" w:rsidRPr="00A131C4" w:rsidRDefault="00A131C4" w:rsidP="0089347E">
      <w:pPr>
        <w:pStyle w:val="Textpoznpodarou"/>
        <w:numPr>
          <w:ilvl w:val="0"/>
          <w:numId w:val="38"/>
        </w:numPr>
        <w:rPr>
          <w:rFonts w:cs="Times New Roman"/>
          <w:sz w:val="24"/>
          <w:szCs w:val="24"/>
        </w:rPr>
      </w:pPr>
      <w:r w:rsidRPr="00A131C4">
        <w:rPr>
          <w:rFonts w:cs="Times New Roman"/>
          <w:color w:val="212529"/>
          <w:sz w:val="24"/>
          <w:szCs w:val="24"/>
          <w:shd w:val="clear" w:color="auto" w:fill="FFFFFF"/>
        </w:rPr>
        <w:t>PADDOCK, Alfred. </w:t>
      </w:r>
      <w:proofErr w:type="spellStart"/>
      <w:r w:rsidRPr="00A131C4">
        <w:rPr>
          <w:rFonts w:cs="Times New Roman"/>
          <w:i/>
          <w:iCs/>
          <w:color w:val="212529"/>
          <w:sz w:val="24"/>
          <w:szCs w:val="24"/>
          <w:shd w:val="clear" w:color="auto" w:fill="FFFFFF"/>
        </w:rPr>
        <w:t>Psychological</w:t>
      </w:r>
      <w:proofErr w:type="spellEnd"/>
      <w:r w:rsidRPr="00A131C4">
        <w:rPr>
          <w:rFonts w:cs="Times New Roman"/>
          <w:i/>
          <w:iCs/>
          <w:color w:val="212529"/>
          <w:sz w:val="24"/>
          <w:szCs w:val="24"/>
          <w:shd w:val="clear" w:color="auto" w:fill="FFFFFF"/>
        </w:rPr>
        <w:t xml:space="preserve"> and </w:t>
      </w:r>
      <w:proofErr w:type="spellStart"/>
      <w:r w:rsidRPr="00A131C4">
        <w:rPr>
          <w:rFonts w:cs="Times New Roman"/>
          <w:i/>
          <w:iCs/>
          <w:color w:val="212529"/>
          <w:sz w:val="24"/>
          <w:szCs w:val="24"/>
          <w:shd w:val="clear" w:color="auto" w:fill="FFFFFF"/>
        </w:rPr>
        <w:t>Unconventional</w:t>
      </w:r>
      <w:proofErr w:type="spellEnd"/>
      <w:r w:rsidRPr="00A131C4">
        <w:rPr>
          <w:rFonts w:cs="Times New Roman"/>
          <w:i/>
          <w:iCs/>
          <w:color w:val="212529"/>
          <w:sz w:val="24"/>
          <w:szCs w:val="24"/>
          <w:shd w:val="clear" w:color="auto" w:fill="FFFFFF"/>
        </w:rPr>
        <w:t xml:space="preserve"> </w:t>
      </w:r>
      <w:proofErr w:type="spellStart"/>
      <w:r w:rsidRPr="00A131C4">
        <w:rPr>
          <w:rFonts w:cs="Times New Roman"/>
          <w:i/>
          <w:iCs/>
          <w:color w:val="212529"/>
          <w:sz w:val="24"/>
          <w:szCs w:val="24"/>
          <w:shd w:val="clear" w:color="auto" w:fill="FFFFFF"/>
        </w:rPr>
        <w:t>Warfare</w:t>
      </w:r>
      <w:proofErr w:type="spellEnd"/>
      <w:r w:rsidRPr="00A131C4">
        <w:rPr>
          <w:rFonts w:cs="Times New Roman"/>
          <w:i/>
          <w:iCs/>
          <w:color w:val="212529"/>
          <w:sz w:val="24"/>
          <w:szCs w:val="24"/>
          <w:shd w:val="clear" w:color="auto" w:fill="FFFFFF"/>
        </w:rPr>
        <w:t xml:space="preserve">, 1941-1952: </w:t>
      </w:r>
      <w:proofErr w:type="spellStart"/>
      <w:r w:rsidRPr="00A131C4">
        <w:rPr>
          <w:rFonts w:cs="Times New Roman"/>
          <w:i/>
          <w:iCs/>
          <w:color w:val="212529"/>
          <w:sz w:val="24"/>
          <w:szCs w:val="24"/>
          <w:shd w:val="clear" w:color="auto" w:fill="FFFFFF"/>
        </w:rPr>
        <w:t>Origins</w:t>
      </w:r>
      <w:proofErr w:type="spellEnd"/>
      <w:r w:rsidRPr="00A131C4">
        <w:rPr>
          <w:rFonts w:cs="Times New Roman"/>
          <w:i/>
          <w:iCs/>
          <w:color w:val="212529"/>
          <w:sz w:val="24"/>
          <w:szCs w:val="24"/>
          <w:shd w:val="clear" w:color="auto" w:fill="FFFFFF"/>
        </w:rPr>
        <w:t xml:space="preserve"> </w:t>
      </w:r>
      <w:proofErr w:type="spellStart"/>
      <w:r w:rsidRPr="00A131C4">
        <w:rPr>
          <w:rFonts w:cs="Times New Roman"/>
          <w:i/>
          <w:iCs/>
          <w:color w:val="212529"/>
          <w:sz w:val="24"/>
          <w:szCs w:val="24"/>
          <w:shd w:val="clear" w:color="auto" w:fill="FFFFFF"/>
        </w:rPr>
        <w:t>of</w:t>
      </w:r>
      <w:proofErr w:type="spellEnd"/>
      <w:r w:rsidRPr="00A131C4">
        <w:rPr>
          <w:rFonts w:cs="Times New Roman"/>
          <w:i/>
          <w:iCs/>
          <w:color w:val="212529"/>
          <w:sz w:val="24"/>
          <w:szCs w:val="24"/>
          <w:shd w:val="clear" w:color="auto" w:fill="FFFFFF"/>
        </w:rPr>
        <w:t xml:space="preserve"> a </w:t>
      </w:r>
      <w:proofErr w:type="spellStart"/>
      <w:r w:rsidRPr="00A131C4">
        <w:rPr>
          <w:rFonts w:cs="Times New Roman"/>
          <w:i/>
          <w:iCs/>
          <w:color w:val="212529"/>
          <w:sz w:val="24"/>
          <w:szCs w:val="24"/>
          <w:shd w:val="clear" w:color="auto" w:fill="FFFFFF"/>
        </w:rPr>
        <w:t>Special</w:t>
      </w:r>
      <w:proofErr w:type="spellEnd"/>
      <w:r w:rsidRPr="00A131C4">
        <w:rPr>
          <w:rFonts w:cs="Times New Roman"/>
          <w:i/>
          <w:iCs/>
          <w:color w:val="212529"/>
          <w:sz w:val="24"/>
          <w:szCs w:val="24"/>
          <w:shd w:val="clear" w:color="auto" w:fill="FFFFFF"/>
        </w:rPr>
        <w:t xml:space="preserve"> </w:t>
      </w:r>
      <w:proofErr w:type="spellStart"/>
      <w:r w:rsidRPr="00A131C4">
        <w:rPr>
          <w:rFonts w:cs="Times New Roman"/>
          <w:i/>
          <w:iCs/>
          <w:color w:val="212529"/>
          <w:sz w:val="24"/>
          <w:szCs w:val="24"/>
          <w:shd w:val="clear" w:color="auto" w:fill="FFFFFF"/>
        </w:rPr>
        <w:t>Warfare</w:t>
      </w:r>
      <w:proofErr w:type="spellEnd"/>
      <w:r w:rsidRPr="00A131C4">
        <w:rPr>
          <w:rFonts w:cs="Times New Roman"/>
          <w:i/>
          <w:iCs/>
          <w:color w:val="212529"/>
          <w:sz w:val="24"/>
          <w:szCs w:val="24"/>
          <w:shd w:val="clear" w:color="auto" w:fill="FFFFFF"/>
        </w:rPr>
        <w:t xml:space="preserve"> </w:t>
      </w:r>
      <w:proofErr w:type="spellStart"/>
      <w:r w:rsidRPr="00A131C4">
        <w:rPr>
          <w:rFonts w:cs="Times New Roman"/>
          <w:i/>
          <w:iCs/>
          <w:color w:val="212529"/>
          <w:sz w:val="24"/>
          <w:szCs w:val="24"/>
          <w:shd w:val="clear" w:color="auto" w:fill="FFFFFF"/>
        </w:rPr>
        <w:t>Capability</w:t>
      </w:r>
      <w:proofErr w:type="spellEnd"/>
      <w:r w:rsidRPr="00A131C4">
        <w:rPr>
          <w:rFonts w:cs="Times New Roman"/>
          <w:i/>
          <w:iCs/>
          <w:color w:val="212529"/>
          <w:sz w:val="24"/>
          <w:szCs w:val="24"/>
          <w:shd w:val="clear" w:color="auto" w:fill="FFFFFF"/>
        </w:rPr>
        <w:t xml:space="preserve"> </w:t>
      </w:r>
      <w:proofErr w:type="spellStart"/>
      <w:r w:rsidRPr="00A131C4">
        <w:rPr>
          <w:rFonts w:cs="Times New Roman"/>
          <w:i/>
          <w:iCs/>
          <w:color w:val="212529"/>
          <w:sz w:val="24"/>
          <w:szCs w:val="24"/>
          <w:shd w:val="clear" w:color="auto" w:fill="FFFFFF"/>
        </w:rPr>
        <w:t>for</w:t>
      </w:r>
      <w:proofErr w:type="spellEnd"/>
      <w:r w:rsidRPr="00A131C4">
        <w:rPr>
          <w:rFonts w:cs="Times New Roman"/>
          <w:i/>
          <w:iCs/>
          <w:color w:val="212529"/>
          <w:sz w:val="24"/>
          <w:szCs w:val="24"/>
          <w:shd w:val="clear" w:color="auto" w:fill="FFFFFF"/>
        </w:rPr>
        <w:t xml:space="preserve"> </w:t>
      </w:r>
      <w:proofErr w:type="spellStart"/>
      <w:r w:rsidRPr="00A131C4">
        <w:rPr>
          <w:rFonts w:cs="Times New Roman"/>
          <w:i/>
          <w:iCs/>
          <w:color w:val="212529"/>
          <w:sz w:val="24"/>
          <w:szCs w:val="24"/>
          <w:shd w:val="clear" w:color="auto" w:fill="FFFFFF"/>
        </w:rPr>
        <w:t>the</w:t>
      </w:r>
      <w:proofErr w:type="spellEnd"/>
      <w:r w:rsidRPr="00A131C4">
        <w:rPr>
          <w:rFonts w:cs="Times New Roman"/>
          <w:i/>
          <w:iCs/>
          <w:color w:val="212529"/>
          <w:sz w:val="24"/>
          <w:szCs w:val="24"/>
          <w:shd w:val="clear" w:color="auto" w:fill="FFFFFF"/>
        </w:rPr>
        <w:t xml:space="preserve"> United </w:t>
      </w:r>
      <w:proofErr w:type="spellStart"/>
      <w:r w:rsidRPr="00A131C4">
        <w:rPr>
          <w:rFonts w:cs="Times New Roman"/>
          <w:i/>
          <w:iCs/>
          <w:color w:val="212529"/>
          <w:sz w:val="24"/>
          <w:szCs w:val="24"/>
          <w:shd w:val="clear" w:color="auto" w:fill="FFFFFF"/>
        </w:rPr>
        <w:t>States</w:t>
      </w:r>
      <w:proofErr w:type="spellEnd"/>
      <w:r w:rsidRPr="00A131C4">
        <w:rPr>
          <w:rFonts w:cs="Times New Roman"/>
          <w:i/>
          <w:iCs/>
          <w:color w:val="212529"/>
          <w:sz w:val="24"/>
          <w:szCs w:val="24"/>
          <w:shd w:val="clear" w:color="auto" w:fill="FFFFFF"/>
        </w:rPr>
        <w:t xml:space="preserve"> </w:t>
      </w:r>
      <w:proofErr w:type="spellStart"/>
      <w:r w:rsidRPr="00A131C4">
        <w:rPr>
          <w:rFonts w:cs="Times New Roman"/>
          <w:i/>
          <w:iCs/>
          <w:color w:val="212529"/>
          <w:sz w:val="24"/>
          <w:szCs w:val="24"/>
          <w:shd w:val="clear" w:color="auto" w:fill="FFFFFF"/>
        </w:rPr>
        <w:t>Army</w:t>
      </w:r>
      <w:proofErr w:type="spellEnd"/>
      <w:r w:rsidRPr="00A131C4">
        <w:rPr>
          <w:rFonts w:cs="Times New Roman"/>
          <w:color w:val="212529"/>
          <w:sz w:val="24"/>
          <w:szCs w:val="24"/>
          <w:shd w:val="clear" w:color="auto" w:fill="FFFFFF"/>
        </w:rPr>
        <w:t xml:space="preserve">. Defense </w:t>
      </w:r>
      <w:proofErr w:type="spellStart"/>
      <w:r w:rsidRPr="00A131C4">
        <w:rPr>
          <w:rFonts w:cs="Times New Roman"/>
          <w:color w:val="212529"/>
          <w:sz w:val="24"/>
          <w:szCs w:val="24"/>
          <w:shd w:val="clear" w:color="auto" w:fill="FFFFFF"/>
        </w:rPr>
        <w:t>Technical</w:t>
      </w:r>
      <w:proofErr w:type="spellEnd"/>
      <w:r w:rsidRPr="00A131C4">
        <w:rPr>
          <w:rFonts w:cs="Times New Roman"/>
          <w:color w:val="212529"/>
          <w:sz w:val="24"/>
          <w:szCs w:val="24"/>
          <w:shd w:val="clear" w:color="auto" w:fill="FFFFFF"/>
        </w:rPr>
        <w:t xml:space="preserve"> </w:t>
      </w:r>
      <w:proofErr w:type="spellStart"/>
      <w:r w:rsidRPr="00A131C4">
        <w:rPr>
          <w:rFonts w:cs="Times New Roman"/>
          <w:color w:val="212529"/>
          <w:sz w:val="24"/>
          <w:szCs w:val="24"/>
          <w:shd w:val="clear" w:color="auto" w:fill="FFFFFF"/>
        </w:rPr>
        <w:t>Information</w:t>
      </w:r>
      <w:proofErr w:type="spellEnd"/>
      <w:r w:rsidRPr="00A131C4">
        <w:rPr>
          <w:rFonts w:cs="Times New Roman"/>
          <w:color w:val="212529"/>
          <w:sz w:val="24"/>
          <w:szCs w:val="24"/>
          <w:shd w:val="clear" w:color="auto" w:fill="FFFFFF"/>
        </w:rPr>
        <w:t xml:space="preserve"> Center, 1979.</w:t>
      </w:r>
    </w:p>
    <w:p w14:paraId="32B9AFDA" w14:textId="506E8D20" w:rsidR="00A131C4" w:rsidRPr="00A131C4" w:rsidRDefault="00A131C4" w:rsidP="0089347E">
      <w:pPr>
        <w:pStyle w:val="Textpoznpodarou"/>
        <w:numPr>
          <w:ilvl w:val="0"/>
          <w:numId w:val="38"/>
        </w:numPr>
        <w:rPr>
          <w:rFonts w:cs="Times New Roman"/>
          <w:sz w:val="24"/>
          <w:szCs w:val="24"/>
        </w:rPr>
      </w:pPr>
      <w:r w:rsidRPr="00A131C4">
        <w:rPr>
          <w:rFonts w:cs="Times New Roman"/>
          <w:color w:val="212529"/>
          <w:sz w:val="24"/>
          <w:szCs w:val="24"/>
          <w:shd w:val="clear" w:color="auto" w:fill="FFFFFF"/>
        </w:rPr>
        <w:t xml:space="preserve">HERZ, Martin. </w:t>
      </w:r>
      <w:proofErr w:type="spellStart"/>
      <w:r w:rsidRPr="00A131C4">
        <w:rPr>
          <w:rFonts w:cs="Times New Roman"/>
          <w:color w:val="212529"/>
          <w:sz w:val="24"/>
          <w:szCs w:val="24"/>
          <w:shd w:val="clear" w:color="auto" w:fill="FFFFFF"/>
        </w:rPr>
        <w:t>Some</w:t>
      </w:r>
      <w:proofErr w:type="spellEnd"/>
      <w:r w:rsidRPr="00A131C4">
        <w:rPr>
          <w:rFonts w:cs="Times New Roman"/>
          <w:color w:val="212529"/>
          <w:sz w:val="24"/>
          <w:szCs w:val="24"/>
          <w:shd w:val="clear" w:color="auto" w:fill="FFFFFF"/>
        </w:rPr>
        <w:t xml:space="preserve"> </w:t>
      </w:r>
      <w:proofErr w:type="spellStart"/>
      <w:r w:rsidRPr="00A131C4">
        <w:rPr>
          <w:rFonts w:cs="Times New Roman"/>
          <w:color w:val="212529"/>
          <w:sz w:val="24"/>
          <w:szCs w:val="24"/>
          <w:shd w:val="clear" w:color="auto" w:fill="FFFFFF"/>
        </w:rPr>
        <w:t>Psychological</w:t>
      </w:r>
      <w:proofErr w:type="spellEnd"/>
      <w:r w:rsidRPr="00A131C4">
        <w:rPr>
          <w:rFonts w:cs="Times New Roman"/>
          <w:color w:val="212529"/>
          <w:sz w:val="24"/>
          <w:szCs w:val="24"/>
          <w:shd w:val="clear" w:color="auto" w:fill="FFFFFF"/>
        </w:rPr>
        <w:t xml:space="preserve"> </w:t>
      </w:r>
      <w:proofErr w:type="spellStart"/>
      <w:r w:rsidRPr="00A131C4">
        <w:rPr>
          <w:rFonts w:cs="Times New Roman"/>
          <w:color w:val="212529"/>
          <w:sz w:val="24"/>
          <w:szCs w:val="24"/>
          <w:shd w:val="clear" w:color="auto" w:fill="FFFFFF"/>
        </w:rPr>
        <w:t>Lessons</w:t>
      </w:r>
      <w:proofErr w:type="spellEnd"/>
      <w:r w:rsidRPr="00A131C4">
        <w:rPr>
          <w:rFonts w:cs="Times New Roman"/>
          <w:color w:val="212529"/>
          <w:sz w:val="24"/>
          <w:szCs w:val="24"/>
          <w:shd w:val="clear" w:color="auto" w:fill="FFFFFF"/>
        </w:rPr>
        <w:t xml:space="preserve"> </w:t>
      </w:r>
      <w:proofErr w:type="spellStart"/>
      <w:r w:rsidRPr="00A131C4">
        <w:rPr>
          <w:rFonts w:cs="Times New Roman"/>
          <w:color w:val="212529"/>
          <w:sz w:val="24"/>
          <w:szCs w:val="24"/>
          <w:shd w:val="clear" w:color="auto" w:fill="FFFFFF"/>
        </w:rPr>
        <w:t>From</w:t>
      </w:r>
      <w:proofErr w:type="spellEnd"/>
      <w:r w:rsidRPr="00A131C4">
        <w:rPr>
          <w:rFonts w:cs="Times New Roman"/>
          <w:color w:val="212529"/>
          <w:sz w:val="24"/>
          <w:szCs w:val="24"/>
          <w:shd w:val="clear" w:color="auto" w:fill="FFFFFF"/>
        </w:rPr>
        <w:t xml:space="preserve"> </w:t>
      </w:r>
      <w:proofErr w:type="spellStart"/>
      <w:r w:rsidRPr="00A131C4">
        <w:rPr>
          <w:rFonts w:cs="Times New Roman"/>
          <w:color w:val="212529"/>
          <w:sz w:val="24"/>
          <w:szCs w:val="24"/>
          <w:shd w:val="clear" w:color="auto" w:fill="FFFFFF"/>
        </w:rPr>
        <w:t>Leaflet</w:t>
      </w:r>
      <w:proofErr w:type="spellEnd"/>
      <w:r w:rsidRPr="00A131C4">
        <w:rPr>
          <w:rFonts w:cs="Times New Roman"/>
          <w:color w:val="212529"/>
          <w:sz w:val="24"/>
          <w:szCs w:val="24"/>
          <w:shd w:val="clear" w:color="auto" w:fill="FFFFFF"/>
        </w:rPr>
        <w:t xml:space="preserve"> Propaganda in </w:t>
      </w:r>
      <w:proofErr w:type="spellStart"/>
      <w:r w:rsidRPr="00A131C4">
        <w:rPr>
          <w:rFonts w:cs="Times New Roman"/>
          <w:color w:val="212529"/>
          <w:sz w:val="24"/>
          <w:szCs w:val="24"/>
          <w:shd w:val="clear" w:color="auto" w:fill="FFFFFF"/>
        </w:rPr>
        <w:t>World</w:t>
      </w:r>
      <w:proofErr w:type="spellEnd"/>
      <w:r w:rsidRPr="00A131C4">
        <w:rPr>
          <w:rFonts w:cs="Times New Roman"/>
          <w:color w:val="212529"/>
          <w:sz w:val="24"/>
          <w:szCs w:val="24"/>
          <w:shd w:val="clear" w:color="auto" w:fill="FFFFFF"/>
        </w:rPr>
        <w:t xml:space="preserve"> </w:t>
      </w:r>
      <w:proofErr w:type="spellStart"/>
      <w:r w:rsidRPr="00A131C4">
        <w:rPr>
          <w:rFonts w:cs="Times New Roman"/>
          <w:color w:val="212529"/>
          <w:sz w:val="24"/>
          <w:szCs w:val="24"/>
          <w:shd w:val="clear" w:color="auto" w:fill="FFFFFF"/>
        </w:rPr>
        <w:t>War</w:t>
      </w:r>
      <w:proofErr w:type="spellEnd"/>
      <w:r w:rsidRPr="00A131C4">
        <w:rPr>
          <w:rFonts w:cs="Times New Roman"/>
          <w:color w:val="212529"/>
          <w:sz w:val="24"/>
          <w:szCs w:val="24"/>
          <w:shd w:val="clear" w:color="auto" w:fill="FFFFFF"/>
        </w:rPr>
        <w:t xml:space="preserve"> II. Online. </w:t>
      </w:r>
      <w:r w:rsidRPr="00A131C4">
        <w:rPr>
          <w:rFonts w:cs="Times New Roman"/>
          <w:i/>
          <w:iCs/>
          <w:color w:val="212529"/>
          <w:sz w:val="24"/>
          <w:szCs w:val="24"/>
          <w:shd w:val="clear" w:color="auto" w:fill="FFFFFF"/>
        </w:rPr>
        <w:t xml:space="preserve">Public </w:t>
      </w:r>
      <w:proofErr w:type="spellStart"/>
      <w:r w:rsidRPr="00A131C4">
        <w:rPr>
          <w:rFonts w:cs="Times New Roman"/>
          <w:i/>
          <w:iCs/>
          <w:color w:val="212529"/>
          <w:sz w:val="24"/>
          <w:szCs w:val="24"/>
          <w:shd w:val="clear" w:color="auto" w:fill="FFFFFF"/>
        </w:rPr>
        <w:t>Opinion</w:t>
      </w:r>
      <w:proofErr w:type="spellEnd"/>
      <w:r w:rsidRPr="00A131C4">
        <w:rPr>
          <w:rFonts w:cs="Times New Roman"/>
          <w:i/>
          <w:iCs/>
          <w:color w:val="212529"/>
          <w:sz w:val="24"/>
          <w:szCs w:val="24"/>
          <w:shd w:val="clear" w:color="auto" w:fill="FFFFFF"/>
        </w:rPr>
        <w:t xml:space="preserve"> </w:t>
      </w:r>
      <w:proofErr w:type="spellStart"/>
      <w:r w:rsidRPr="00A131C4">
        <w:rPr>
          <w:rFonts w:cs="Times New Roman"/>
          <w:i/>
          <w:iCs/>
          <w:color w:val="212529"/>
          <w:sz w:val="24"/>
          <w:szCs w:val="24"/>
          <w:shd w:val="clear" w:color="auto" w:fill="FFFFFF"/>
        </w:rPr>
        <w:t>Quarterly</w:t>
      </w:r>
      <w:proofErr w:type="spellEnd"/>
      <w:r w:rsidRPr="00A131C4">
        <w:rPr>
          <w:rFonts w:cs="Times New Roman"/>
          <w:color w:val="212529"/>
          <w:sz w:val="24"/>
          <w:szCs w:val="24"/>
          <w:shd w:val="clear" w:color="auto" w:fill="FFFFFF"/>
        </w:rPr>
        <w:t>. 1949, roč. 13, č. 3, s. 471-486. Dostupné z: </w:t>
      </w:r>
      <w:hyperlink r:id="rId29" w:history="1">
        <w:r w:rsidRPr="00A131C4">
          <w:rPr>
            <w:rStyle w:val="Hypertextovodkaz"/>
            <w:rFonts w:cs="Times New Roman"/>
            <w:color w:val="007BFF"/>
            <w:sz w:val="24"/>
            <w:szCs w:val="24"/>
            <w:shd w:val="clear" w:color="auto" w:fill="FFFFFF"/>
          </w:rPr>
          <w:t>https://www.jstor.org/</w:t>
        </w:r>
        <w:proofErr w:type="spellStart"/>
        <w:r w:rsidRPr="00A131C4">
          <w:rPr>
            <w:rStyle w:val="Hypertextovodkaz"/>
            <w:rFonts w:cs="Times New Roman"/>
            <w:color w:val="007BFF"/>
            <w:sz w:val="24"/>
            <w:szCs w:val="24"/>
            <w:shd w:val="clear" w:color="auto" w:fill="FFFFFF"/>
          </w:rPr>
          <w:t>stable</w:t>
        </w:r>
        <w:proofErr w:type="spellEnd"/>
        <w:r w:rsidRPr="00A131C4">
          <w:rPr>
            <w:rStyle w:val="Hypertextovodkaz"/>
            <w:rFonts w:cs="Times New Roman"/>
            <w:color w:val="007BFF"/>
            <w:sz w:val="24"/>
            <w:szCs w:val="24"/>
            <w:shd w:val="clear" w:color="auto" w:fill="FFFFFF"/>
          </w:rPr>
          <w:t>/2745724</w:t>
        </w:r>
      </w:hyperlink>
      <w:r w:rsidRPr="00A131C4">
        <w:rPr>
          <w:rFonts w:cs="Times New Roman"/>
          <w:color w:val="212529"/>
          <w:sz w:val="24"/>
          <w:szCs w:val="24"/>
          <w:shd w:val="clear" w:color="auto" w:fill="FFFFFF"/>
        </w:rPr>
        <w:t>. [cit. 2024-04-13].</w:t>
      </w:r>
    </w:p>
    <w:p w14:paraId="77CD561C" w14:textId="3EC89103" w:rsidR="00AB32A8" w:rsidRPr="0089347E" w:rsidRDefault="00A131C4" w:rsidP="0089347E">
      <w:pPr>
        <w:pStyle w:val="Odstavecseseznamem"/>
        <w:numPr>
          <w:ilvl w:val="0"/>
          <w:numId w:val="38"/>
        </w:numPr>
        <w:rPr>
          <w:rFonts w:cs="Times New Roman"/>
          <w:color w:val="212529"/>
          <w:szCs w:val="24"/>
          <w:shd w:val="clear" w:color="auto" w:fill="FFFFFF"/>
        </w:rPr>
      </w:pPr>
      <w:proofErr w:type="spellStart"/>
      <w:r w:rsidRPr="0089347E">
        <w:rPr>
          <w:rFonts w:cs="Times New Roman"/>
          <w:i/>
          <w:iCs/>
          <w:color w:val="212529"/>
          <w:szCs w:val="24"/>
          <w:shd w:val="clear" w:color="auto" w:fill="FFFFFF"/>
        </w:rPr>
        <w:t>MoI</w:t>
      </w:r>
      <w:proofErr w:type="spellEnd"/>
      <w:r w:rsidRPr="0089347E">
        <w:rPr>
          <w:rFonts w:cs="Times New Roman"/>
          <w:i/>
          <w:iCs/>
          <w:color w:val="212529"/>
          <w:szCs w:val="24"/>
          <w:shd w:val="clear" w:color="auto" w:fill="FFFFFF"/>
        </w:rPr>
        <w:t xml:space="preserve"> Digital</w:t>
      </w:r>
      <w:r w:rsidRPr="0089347E">
        <w:rPr>
          <w:rFonts w:cs="Times New Roman"/>
          <w:color w:val="212529"/>
          <w:szCs w:val="24"/>
          <w:shd w:val="clear" w:color="auto" w:fill="FFFFFF"/>
        </w:rPr>
        <w:t>. Online. 2019. Dostupné z: </w:t>
      </w:r>
      <w:hyperlink r:id="rId30" w:history="1">
        <w:r w:rsidRPr="0089347E">
          <w:rPr>
            <w:rStyle w:val="Hypertextovodkaz"/>
            <w:rFonts w:cs="Times New Roman"/>
            <w:color w:val="007BFF"/>
            <w:szCs w:val="24"/>
            <w:shd w:val="clear" w:color="auto" w:fill="FFFFFF"/>
          </w:rPr>
          <w:t>https://moidigital.ac.uk</w:t>
        </w:r>
      </w:hyperlink>
      <w:r w:rsidRPr="0089347E">
        <w:rPr>
          <w:rFonts w:cs="Times New Roman"/>
          <w:color w:val="212529"/>
          <w:szCs w:val="24"/>
          <w:shd w:val="clear" w:color="auto" w:fill="FFFFFF"/>
        </w:rPr>
        <w:t>. [cit. 2024-04-10].</w:t>
      </w:r>
    </w:p>
    <w:p w14:paraId="3711B84E" w14:textId="06B81908" w:rsidR="00A131C4" w:rsidRPr="00A131C4" w:rsidRDefault="00A131C4" w:rsidP="0089347E">
      <w:pPr>
        <w:pStyle w:val="Textpoznpodarou"/>
        <w:numPr>
          <w:ilvl w:val="0"/>
          <w:numId w:val="38"/>
        </w:numPr>
        <w:rPr>
          <w:rFonts w:cs="Times New Roman"/>
          <w:sz w:val="24"/>
          <w:szCs w:val="24"/>
        </w:rPr>
      </w:pPr>
      <w:r w:rsidRPr="00A131C4">
        <w:rPr>
          <w:rFonts w:cs="Times New Roman"/>
          <w:sz w:val="24"/>
          <w:szCs w:val="24"/>
        </w:rPr>
        <w:t xml:space="preserve">SPENCER </w:t>
      </w:r>
      <w:proofErr w:type="spellStart"/>
      <w:r w:rsidRPr="00A131C4">
        <w:rPr>
          <w:rFonts w:cs="Times New Roman"/>
          <w:sz w:val="24"/>
          <w:szCs w:val="24"/>
        </w:rPr>
        <w:t>Bennett</w:t>
      </w:r>
      <w:proofErr w:type="spellEnd"/>
      <w:r w:rsidRPr="00A131C4">
        <w:rPr>
          <w:rFonts w:cs="Times New Roman"/>
          <w:sz w:val="24"/>
          <w:szCs w:val="24"/>
        </w:rPr>
        <w:t xml:space="preserve">, J. (2020). </w:t>
      </w:r>
      <w:proofErr w:type="spellStart"/>
      <w:r w:rsidRPr="00A131C4">
        <w:rPr>
          <w:rFonts w:cs="Times New Roman"/>
          <w:sz w:val="24"/>
          <w:szCs w:val="24"/>
        </w:rPr>
        <w:t>The</w:t>
      </w:r>
      <w:proofErr w:type="spellEnd"/>
      <w:r w:rsidRPr="00A131C4">
        <w:rPr>
          <w:rFonts w:cs="Times New Roman"/>
          <w:sz w:val="24"/>
          <w:szCs w:val="24"/>
        </w:rPr>
        <w:t xml:space="preserve"> Ministry </w:t>
      </w:r>
      <w:proofErr w:type="spellStart"/>
      <w:r w:rsidRPr="00A131C4">
        <w:rPr>
          <w:rFonts w:cs="Times New Roman"/>
          <w:sz w:val="24"/>
          <w:szCs w:val="24"/>
        </w:rPr>
        <w:t>of</w:t>
      </w:r>
      <w:proofErr w:type="spellEnd"/>
      <w:r w:rsidRPr="00A131C4">
        <w:rPr>
          <w:rFonts w:cs="Times New Roman"/>
          <w:sz w:val="24"/>
          <w:szCs w:val="24"/>
        </w:rPr>
        <w:t xml:space="preserve"> </w:t>
      </w:r>
      <w:proofErr w:type="spellStart"/>
      <w:r w:rsidRPr="00A131C4">
        <w:rPr>
          <w:rFonts w:cs="Times New Roman"/>
          <w:sz w:val="24"/>
          <w:szCs w:val="24"/>
        </w:rPr>
        <w:t>Information</w:t>
      </w:r>
      <w:proofErr w:type="spellEnd"/>
      <w:r w:rsidRPr="00A131C4">
        <w:rPr>
          <w:rFonts w:cs="Times New Roman"/>
          <w:sz w:val="24"/>
          <w:szCs w:val="24"/>
        </w:rPr>
        <w:t xml:space="preserve"> and </w:t>
      </w:r>
      <w:proofErr w:type="spellStart"/>
      <w:r w:rsidRPr="00A131C4">
        <w:rPr>
          <w:rFonts w:cs="Times New Roman"/>
          <w:sz w:val="24"/>
          <w:szCs w:val="24"/>
        </w:rPr>
        <w:t>the</w:t>
      </w:r>
      <w:proofErr w:type="spellEnd"/>
      <w:r w:rsidRPr="00A131C4">
        <w:rPr>
          <w:rFonts w:cs="Times New Roman"/>
          <w:sz w:val="24"/>
          <w:szCs w:val="24"/>
        </w:rPr>
        <w:t xml:space="preserve"> </w:t>
      </w:r>
      <w:proofErr w:type="spellStart"/>
      <w:r w:rsidRPr="00A131C4">
        <w:rPr>
          <w:rFonts w:cs="Times New Roman"/>
          <w:sz w:val="24"/>
          <w:szCs w:val="24"/>
        </w:rPr>
        <w:t>linguistic</w:t>
      </w:r>
      <w:proofErr w:type="spellEnd"/>
      <w:r w:rsidRPr="00A131C4">
        <w:rPr>
          <w:rFonts w:cs="Times New Roman"/>
          <w:sz w:val="24"/>
          <w:szCs w:val="24"/>
        </w:rPr>
        <w:t xml:space="preserve"> design </w:t>
      </w:r>
      <w:proofErr w:type="spellStart"/>
      <w:r w:rsidRPr="00A131C4">
        <w:rPr>
          <w:rFonts w:cs="Times New Roman"/>
          <w:sz w:val="24"/>
          <w:szCs w:val="24"/>
        </w:rPr>
        <w:t>of</w:t>
      </w:r>
      <w:proofErr w:type="spellEnd"/>
      <w:r w:rsidRPr="00A131C4">
        <w:rPr>
          <w:rFonts w:cs="Times New Roman"/>
          <w:sz w:val="24"/>
          <w:szCs w:val="24"/>
        </w:rPr>
        <w:t xml:space="preserve"> </w:t>
      </w:r>
      <w:proofErr w:type="spellStart"/>
      <w:r w:rsidRPr="00A131C4">
        <w:rPr>
          <w:rFonts w:cs="Times New Roman"/>
          <w:sz w:val="24"/>
          <w:szCs w:val="24"/>
        </w:rPr>
        <w:t>Britain’s</w:t>
      </w:r>
      <w:proofErr w:type="spellEnd"/>
      <w:r w:rsidRPr="00A131C4">
        <w:rPr>
          <w:rFonts w:cs="Times New Roman"/>
          <w:sz w:val="24"/>
          <w:szCs w:val="24"/>
        </w:rPr>
        <w:t xml:space="preserve"> </w:t>
      </w:r>
      <w:proofErr w:type="spellStart"/>
      <w:r w:rsidRPr="00A131C4">
        <w:rPr>
          <w:rFonts w:cs="Times New Roman"/>
          <w:sz w:val="24"/>
          <w:szCs w:val="24"/>
        </w:rPr>
        <w:t>World</w:t>
      </w:r>
      <w:proofErr w:type="spellEnd"/>
      <w:r w:rsidRPr="00A131C4">
        <w:rPr>
          <w:rFonts w:cs="Times New Roman"/>
          <w:sz w:val="24"/>
          <w:szCs w:val="24"/>
        </w:rPr>
        <w:t xml:space="preserve"> </w:t>
      </w:r>
      <w:proofErr w:type="spellStart"/>
      <w:r w:rsidRPr="00A131C4">
        <w:rPr>
          <w:rFonts w:cs="Times New Roman"/>
          <w:sz w:val="24"/>
          <w:szCs w:val="24"/>
        </w:rPr>
        <w:t>War</w:t>
      </w:r>
      <w:proofErr w:type="spellEnd"/>
      <w:r w:rsidRPr="00A131C4">
        <w:rPr>
          <w:rFonts w:cs="Times New Roman"/>
          <w:sz w:val="24"/>
          <w:szCs w:val="24"/>
        </w:rPr>
        <w:t xml:space="preserve"> II propaganda: </w:t>
      </w:r>
      <w:proofErr w:type="spellStart"/>
      <w:r w:rsidRPr="00A131C4">
        <w:rPr>
          <w:rFonts w:cs="Times New Roman"/>
          <w:sz w:val="24"/>
          <w:szCs w:val="24"/>
        </w:rPr>
        <w:t>What</w:t>
      </w:r>
      <w:proofErr w:type="spellEnd"/>
      <w:r w:rsidRPr="00A131C4">
        <w:rPr>
          <w:rFonts w:cs="Times New Roman"/>
          <w:sz w:val="24"/>
          <w:szCs w:val="24"/>
        </w:rPr>
        <w:t xml:space="preserve"> </w:t>
      </w:r>
      <w:proofErr w:type="spellStart"/>
      <w:r w:rsidRPr="00A131C4">
        <w:rPr>
          <w:rFonts w:cs="Times New Roman"/>
          <w:sz w:val="24"/>
          <w:szCs w:val="24"/>
        </w:rPr>
        <w:t>archival</w:t>
      </w:r>
      <w:proofErr w:type="spellEnd"/>
      <w:r w:rsidRPr="00A131C4">
        <w:rPr>
          <w:rFonts w:cs="Times New Roman"/>
          <w:sz w:val="24"/>
          <w:szCs w:val="24"/>
        </w:rPr>
        <w:t xml:space="preserve"> </w:t>
      </w:r>
      <w:proofErr w:type="spellStart"/>
      <w:r w:rsidRPr="00A131C4">
        <w:rPr>
          <w:rFonts w:cs="Times New Roman"/>
          <w:sz w:val="24"/>
          <w:szCs w:val="24"/>
        </w:rPr>
        <w:t>documents</w:t>
      </w:r>
      <w:proofErr w:type="spellEnd"/>
      <w:r w:rsidRPr="00A131C4">
        <w:rPr>
          <w:rFonts w:cs="Times New Roman"/>
          <w:sz w:val="24"/>
          <w:szCs w:val="24"/>
        </w:rPr>
        <w:t xml:space="preserve"> </w:t>
      </w:r>
      <w:proofErr w:type="spellStart"/>
      <w:r w:rsidRPr="00A131C4">
        <w:rPr>
          <w:rFonts w:cs="Times New Roman"/>
          <w:sz w:val="24"/>
          <w:szCs w:val="24"/>
        </w:rPr>
        <w:t>can</w:t>
      </w:r>
      <w:proofErr w:type="spellEnd"/>
      <w:r w:rsidRPr="00A131C4">
        <w:rPr>
          <w:rFonts w:cs="Times New Roman"/>
          <w:sz w:val="24"/>
          <w:szCs w:val="24"/>
        </w:rPr>
        <w:t xml:space="preserve"> </w:t>
      </w:r>
      <w:proofErr w:type="spellStart"/>
      <w:r w:rsidRPr="00A131C4">
        <w:rPr>
          <w:rFonts w:cs="Times New Roman"/>
          <w:sz w:val="24"/>
          <w:szCs w:val="24"/>
        </w:rPr>
        <w:t>tell</w:t>
      </w:r>
      <w:proofErr w:type="spellEnd"/>
      <w:r w:rsidRPr="00A131C4">
        <w:rPr>
          <w:rFonts w:cs="Times New Roman"/>
          <w:sz w:val="24"/>
          <w:szCs w:val="24"/>
        </w:rPr>
        <w:t xml:space="preserve"> </w:t>
      </w:r>
      <w:proofErr w:type="spellStart"/>
      <w:r w:rsidRPr="00A131C4">
        <w:rPr>
          <w:rFonts w:cs="Times New Roman"/>
          <w:sz w:val="24"/>
          <w:szCs w:val="24"/>
        </w:rPr>
        <w:t>us</w:t>
      </w:r>
      <w:proofErr w:type="spellEnd"/>
      <w:r w:rsidRPr="00A131C4">
        <w:rPr>
          <w:rFonts w:cs="Times New Roman"/>
          <w:sz w:val="24"/>
          <w:szCs w:val="24"/>
        </w:rPr>
        <w:t xml:space="preserve"> </w:t>
      </w:r>
      <w:proofErr w:type="spellStart"/>
      <w:r w:rsidRPr="00A131C4">
        <w:rPr>
          <w:rFonts w:cs="Times New Roman"/>
          <w:sz w:val="24"/>
          <w:szCs w:val="24"/>
        </w:rPr>
        <w:t>about</w:t>
      </w:r>
      <w:proofErr w:type="spellEnd"/>
      <w:r w:rsidRPr="00A131C4">
        <w:rPr>
          <w:rFonts w:cs="Times New Roman"/>
          <w:sz w:val="24"/>
          <w:szCs w:val="24"/>
        </w:rPr>
        <w:t xml:space="preserve"> </w:t>
      </w:r>
      <w:proofErr w:type="spellStart"/>
      <w:r w:rsidRPr="00A131C4">
        <w:rPr>
          <w:rFonts w:cs="Times New Roman"/>
          <w:sz w:val="24"/>
          <w:szCs w:val="24"/>
        </w:rPr>
        <w:t>political</w:t>
      </w:r>
      <w:proofErr w:type="spellEnd"/>
      <w:r w:rsidRPr="00A131C4">
        <w:rPr>
          <w:rFonts w:cs="Times New Roman"/>
          <w:sz w:val="24"/>
          <w:szCs w:val="24"/>
        </w:rPr>
        <w:t xml:space="preserve"> </w:t>
      </w:r>
      <w:proofErr w:type="spellStart"/>
      <w:r w:rsidRPr="00A131C4">
        <w:rPr>
          <w:rFonts w:cs="Times New Roman"/>
          <w:sz w:val="24"/>
          <w:szCs w:val="24"/>
        </w:rPr>
        <w:t>discourse</w:t>
      </w:r>
      <w:proofErr w:type="spellEnd"/>
      <w:r w:rsidRPr="00A131C4">
        <w:rPr>
          <w:rFonts w:cs="Times New Roman"/>
          <w:sz w:val="24"/>
          <w:szCs w:val="24"/>
        </w:rPr>
        <w:t xml:space="preserve">. </w:t>
      </w:r>
      <w:proofErr w:type="spellStart"/>
      <w:r w:rsidRPr="00A131C4">
        <w:rPr>
          <w:rFonts w:cs="Times New Roman"/>
          <w:sz w:val="24"/>
          <w:szCs w:val="24"/>
        </w:rPr>
        <w:t>Discourse</w:t>
      </w:r>
      <w:proofErr w:type="spellEnd"/>
      <w:r w:rsidRPr="00A131C4">
        <w:rPr>
          <w:rFonts w:cs="Times New Roman"/>
          <w:sz w:val="24"/>
          <w:szCs w:val="24"/>
        </w:rPr>
        <w:t xml:space="preserve"> &amp; Society, 31(3), 329-347. </w:t>
      </w:r>
      <w:hyperlink r:id="rId31" w:history="1">
        <w:r w:rsidRPr="00A131C4">
          <w:rPr>
            <w:rStyle w:val="Hypertextovodkaz"/>
            <w:rFonts w:cs="Times New Roman"/>
            <w:sz w:val="24"/>
            <w:szCs w:val="24"/>
          </w:rPr>
          <w:t>https://doi.org/10.1177/0957926519889125</w:t>
        </w:r>
      </w:hyperlink>
    </w:p>
    <w:p w14:paraId="1449C3E7" w14:textId="307B810C" w:rsidR="00A131C4" w:rsidRPr="00A131C4" w:rsidRDefault="00A131C4" w:rsidP="0089347E">
      <w:pPr>
        <w:pStyle w:val="Textpoznpodarou"/>
        <w:numPr>
          <w:ilvl w:val="0"/>
          <w:numId w:val="38"/>
        </w:numPr>
        <w:rPr>
          <w:rFonts w:cs="Times New Roman"/>
          <w:sz w:val="24"/>
          <w:szCs w:val="24"/>
        </w:rPr>
      </w:pPr>
      <w:r w:rsidRPr="00A131C4">
        <w:rPr>
          <w:rFonts w:cs="Times New Roman"/>
          <w:color w:val="212529"/>
          <w:sz w:val="24"/>
          <w:szCs w:val="24"/>
          <w:shd w:val="clear" w:color="auto" w:fill="FFFFFF"/>
        </w:rPr>
        <w:t>BENZ, Wolfgang. </w:t>
      </w:r>
      <w:proofErr w:type="spellStart"/>
      <w:r w:rsidRPr="00A131C4">
        <w:rPr>
          <w:rFonts w:cs="Times New Roman"/>
          <w:i/>
          <w:iCs/>
          <w:color w:val="212529"/>
          <w:sz w:val="24"/>
          <w:szCs w:val="24"/>
          <w:shd w:val="clear" w:color="auto" w:fill="FFFFFF"/>
        </w:rPr>
        <w:t>Organisationen</w:t>
      </w:r>
      <w:proofErr w:type="spellEnd"/>
      <w:r w:rsidRPr="00A131C4">
        <w:rPr>
          <w:rFonts w:cs="Times New Roman"/>
          <w:i/>
          <w:iCs/>
          <w:color w:val="212529"/>
          <w:sz w:val="24"/>
          <w:szCs w:val="24"/>
          <w:shd w:val="clear" w:color="auto" w:fill="FFFFFF"/>
        </w:rPr>
        <w:t xml:space="preserve">, </w:t>
      </w:r>
      <w:proofErr w:type="spellStart"/>
      <w:r w:rsidRPr="00A131C4">
        <w:rPr>
          <w:rFonts w:cs="Times New Roman"/>
          <w:i/>
          <w:iCs/>
          <w:color w:val="212529"/>
          <w:sz w:val="24"/>
          <w:szCs w:val="24"/>
          <w:shd w:val="clear" w:color="auto" w:fill="FFFFFF"/>
        </w:rPr>
        <w:t>Institutionen</w:t>
      </w:r>
      <w:proofErr w:type="spellEnd"/>
      <w:r w:rsidRPr="00A131C4">
        <w:rPr>
          <w:rFonts w:cs="Times New Roman"/>
          <w:i/>
          <w:iCs/>
          <w:color w:val="212529"/>
          <w:sz w:val="24"/>
          <w:szCs w:val="24"/>
          <w:shd w:val="clear" w:color="auto" w:fill="FFFFFF"/>
        </w:rPr>
        <w:t xml:space="preserve">, </w:t>
      </w:r>
      <w:proofErr w:type="spellStart"/>
      <w:r w:rsidRPr="00A131C4">
        <w:rPr>
          <w:rFonts w:cs="Times New Roman"/>
          <w:i/>
          <w:iCs/>
          <w:color w:val="212529"/>
          <w:sz w:val="24"/>
          <w:szCs w:val="24"/>
          <w:shd w:val="clear" w:color="auto" w:fill="FFFFFF"/>
        </w:rPr>
        <w:t>Bewegungen</w:t>
      </w:r>
      <w:proofErr w:type="spellEnd"/>
      <w:r w:rsidRPr="00A131C4">
        <w:rPr>
          <w:rFonts w:cs="Times New Roman"/>
          <w:color w:val="212529"/>
          <w:sz w:val="24"/>
          <w:szCs w:val="24"/>
          <w:shd w:val="clear" w:color="auto" w:fill="FFFFFF"/>
        </w:rPr>
        <w:t xml:space="preserve">. Walter de </w:t>
      </w:r>
      <w:proofErr w:type="spellStart"/>
      <w:r w:rsidRPr="00A131C4">
        <w:rPr>
          <w:rFonts w:cs="Times New Roman"/>
          <w:color w:val="212529"/>
          <w:sz w:val="24"/>
          <w:szCs w:val="24"/>
          <w:shd w:val="clear" w:color="auto" w:fill="FFFFFF"/>
        </w:rPr>
        <w:t>Gruyter</w:t>
      </w:r>
      <w:proofErr w:type="spellEnd"/>
      <w:r w:rsidRPr="00A131C4">
        <w:rPr>
          <w:rFonts w:cs="Times New Roman"/>
          <w:color w:val="212529"/>
          <w:sz w:val="24"/>
          <w:szCs w:val="24"/>
          <w:shd w:val="clear" w:color="auto" w:fill="FFFFFF"/>
        </w:rPr>
        <w:t>, 2012, s. 525. ISBN 978-3598240782.</w:t>
      </w:r>
    </w:p>
    <w:p w14:paraId="6CED2ADD" w14:textId="5B35DC24" w:rsidR="00A131C4" w:rsidRPr="00A131C4" w:rsidRDefault="00A131C4" w:rsidP="0089347E">
      <w:pPr>
        <w:pStyle w:val="Textpoznpodarou"/>
        <w:numPr>
          <w:ilvl w:val="0"/>
          <w:numId w:val="38"/>
        </w:numPr>
        <w:rPr>
          <w:rFonts w:cs="Times New Roman"/>
          <w:sz w:val="24"/>
          <w:szCs w:val="24"/>
        </w:rPr>
      </w:pPr>
      <w:r w:rsidRPr="00A131C4">
        <w:rPr>
          <w:rFonts w:cs="Times New Roman"/>
          <w:color w:val="212529"/>
          <w:sz w:val="24"/>
          <w:szCs w:val="24"/>
          <w:shd w:val="clear" w:color="auto" w:fill="FFFFFF"/>
        </w:rPr>
        <w:t>UNITED STATES HOLOCAUST MEMORIAL MUSEUM. </w:t>
      </w:r>
      <w:r w:rsidRPr="00A131C4">
        <w:rPr>
          <w:rFonts w:cs="Times New Roman"/>
          <w:i/>
          <w:iCs/>
          <w:color w:val="212529"/>
          <w:sz w:val="24"/>
          <w:szCs w:val="24"/>
          <w:shd w:val="clear" w:color="auto" w:fill="FFFFFF"/>
        </w:rPr>
        <w:t>MINISTRY OF PROPAGANDA AND PUBLIC ENLIGHTENMENT</w:t>
      </w:r>
      <w:r w:rsidRPr="00A131C4">
        <w:rPr>
          <w:rFonts w:cs="Times New Roman"/>
          <w:color w:val="212529"/>
          <w:sz w:val="24"/>
          <w:szCs w:val="24"/>
          <w:shd w:val="clear" w:color="auto" w:fill="FFFFFF"/>
        </w:rPr>
        <w:t xml:space="preserve">. Online. United </w:t>
      </w:r>
      <w:proofErr w:type="spellStart"/>
      <w:r w:rsidRPr="00A131C4">
        <w:rPr>
          <w:rFonts w:cs="Times New Roman"/>
          <w:color w:val="212529"/>
          <w:sz w:val="24"/>
          <w:szCs w:val="24"/>
          <w:shd w:val="clear" w:color="auto" w:fill="FFFFFF"/>
        </w:rPr>
        <w:t>States</w:t>
      </w:r>
      <w:proofErr w:type="spellEnd"/>
      <w:r w:rsidRPr="00A131C4">
        <w:rPr>
          <w:rFonts w:cs="Times New Roman"/>
          <w:color w:val="212529"/>
          <w:sz w:val="24"/>
          <w:szCs w:val="24"/>
          <w:shd w:val="clear" w:color="auto" w:fill="FFFFFF"/>
        </w:rPr>
        <w:t xml:space="preserve"> Holocaust </w:t>
      </w:r>
      <w:proofErr w:type="spellStart"/>
      <w:r w:rsidRPr="00A131C4">
        <w:rPr>
          <w:rFonts w:cs="Times New Roman"/>
          <w:color w:val="212529"/>
          <w:sz w:val="24"/>
          <w:szCs w:val="24"/>
          <w:shd w:val="clear" w:color="auto" w:fill="FFFFFF"/>
        </w:rPr>
        <w:t>Memorial</w:t>
      </w:r>
      <w:proofErr w:type="spellEnd"/>
      <w:r w:rsidRPr="00A131C4">
        <w:rPr>
          <w:rFonts w:cs="Times New Roman"/>
          <w:color w:val="212529"/>
          <w:sz w:val="24"/>
          <w:szCs w:val="24"/>
          <w:shd w:val="clear" w:color="auto" w:fill="FFFFFF"/>
        </w:rPr>
        <w:t xml:space="preserve"> Museum. Dostupné z: </w:t>
      </w:r>
      <w:hyperlink r:id="rId32" w:history="1">
        <w:r w:rsidRPr="00A131C4">
          <w:rPr>
            <w:rStyle w:val="Hypertextovodkaz"/>
            <w:rFonts w:cs="Times New Roman"/>
            <w:color w:val="007BFF"/>
            <w:sz w:val="24"/>
            <w:szCs w:val="24"/>
            <w:shd w:val="clear" w:color="auto" w:fill="FFFFFF"/>
          </w:rPr>
          <w:t>https://encyclopedia.ushmm.org/content/en/article/ministry-of-propaganda-and-public-enlightenment</w:t>
        </w:r>
      </w:hyperlink>
      <w:r w:rsidRPr="00A131C4">
        <w:rPr>
          <w:rFonts w:cs="Times New Roman"/>
          <w:color w:val="212529"/>
          <w:sz w:val="24"/>
          <w:szCs w:val="24"/>
          <w:shd w:val="clear" w:color="auto" w:fill="FFFFFF"/>
        </w:rPr>
        <w:t>. [cit. 2024-04-19].</w:t>
      </w:r>
    </w:p>
    <w:p w14:paraId="1D630E9B" w14:textId="749A1328" w:rsidR="00A131C4" w:rsidRPr="00A131C4" w:rsidRDefault="00A131C4" w:rsidP="0089347E">
      <w:pPr>
        <w:pStyle w:val="Textpoznpodarou"/>
        <w:numPr>
          <w:ilvl w:val="0"/>
          <w:numId w:val="38"/>
        </w:numPr>
        <w:rPr>
          <w:rFonts w:cs="Times New Roman"/>
          <w:sz w:val="24"/>
          <w:szCs w:val="24"/>
        </w:rPr>
      </w:pPr>
      <w:r w:rsidRPr="00A131C4">
        <w:rPr>
          <w:rFonts w:cs="Times New Roman"/>
          <w:color w:val="212529"/>
          <w:sz w:val="24"/>
          <w:szCs w:val="24"/>
          <w:shd w:val="clear" w:color="auto" w:fill="FFFFFF"/>
        </w:rPr>
        <w:lastRenderedPageBreak/>
        <w:t xml:space="preserve">YOURMAN, Julius. Propaganda </w:t>
      </w:r>
      <w:proofErr w:type="spellStart"/>
      <w:r w:rsidRPr="00A131C4">
        <w:rPr>
          <w:rFonts w:cs="Times New Roman"/>
          <w:color w:val="212529"/>
          <w:sz w:val="24"/>
          <w:szCs w:val="24"/>
          <w:shd w:val="clear" w:color="auto" w:fill="FFFFFF"/>
        </w:rPr>
        <w:t>Techniques</w:t>
      </w:r>
      <w:proofErr w:type="spellEnd"/>
      <w:r w:rsidRPr="00A131C4">
        <w:rPr>
          <w:rFonts w:cs="Times New Roman"/>
          <w:color w:val="212529"/>
          <w:sz w:val="24"/>
          <w:szCs w:val="24"/>
          <w:shd w:val="clear" w:color="auto" w:fill="FFFFFF"/>
        </w:rPr>
        <w:t xml:space="preserve"> </w:t>
      </w:r>
      <w:proofErr w:type="spellStart"/>
      <w:r w:rsidRPr="00A131C4">
        <w:rPr>
          <w:rFonts w:cs="Times New Roman"/>
          <w:color w:val="212529"/>
          <w:sz w:val="24"/>
          <w:szCs w:val="24"/>
          <w:shd w:val="clear" w:color="auto" w:fill="FFFFFF"/>
        </w:rPr>
        <w:t>Within</w:t>
      </w:r>
      <w:proofErr w:type="spellEnd"/>
      <w:r w:rsidRPr="00A131C4">
        <w:rPr>
          <w:rFonts w:cs="Times New Roman"/>
          <w:color w:val="212529"/>
          <w:sz w:val="24"/>
          <w:szCs w:val="24"/>
          <w:shd w:val="clear" w:color="auto" w:fill="FFFFFF"/>
        </w:rPr>
        <w:t xml:space="preserve"> </w:t>
      </w:r>
      <w:proofErr w:type="spellStart"/>
      <w:r w:rsidRPr="00A131C4">
        <w:rPr>
          <w:rFonts w:cs="Times New Roman"/>
          <w:color w:val="212529"/>
          <w:sz w:val="24"/>
          <w:szCs w:val="24"/>
          <w:shd w:val="clear" w:color="auto" w:fill="FFFFFF"/>
        </w:rPr>
        <w:t>Nazi</w:t>
      </w:r>
      <w:proofErr w:type="spellEnd"/>
      <w:r w:rsidRPr="00A131C4">
        <w:rPr>
          <w:rFonts w:cs="Times New Roman"/>
          <w:color w:val="212529"/>
          <w:sz w:val="24"/>
          <w:szCs w:val="24"/>
          <w:shd w:val="clear" w:color="auto" w:fill="FFFFFF"/>
        </w:rPr>
        <w:t xml:space="preserve"> Germany. Online. </w:t>
      </w:r>
      <w:proofErr w:type="spellStart"/>
      <w:r w:rsidRPr="00A131C4">
        <w:rPr>
          <w:rFonts w:cs="Times New Roman"/>
          <w:i/>
          <w:iCs/>
          <w:color w:val="212529"/>
          <w:sz w:val="24"/>
          <w:szCs w:val="24"/>
          <w:shd w:val="clear" w:color="auto" w:fill="FFFFFF"/>
        </w:rPr>
        <w:t>The</w:t>
      </w:r>
      <w:proofErr w:type="spellEnd"/>
      <w:r w:rsidRPr="00A131C4">
        <w:rPr>
          <w:rFonts w:cs="Times New Roman"/>
          <w:i/>
          <w:iCs/>
          <w:color w:val="212529"/>
          <w:sz w:val="24"/>
          <w:szCs w:val="24"/>
          <w:shd w:val="clear" w:color="auto" w:fill="FFFFFF"/>
        </w:rPr>
        <w:t xml:space="preserve"> </w:t>
      </w:r>
      <w:proofErr w:type="spellStart"/>
      <w:r w:rsidRPr="00A131C4">
        <w:rPr>
          <w:rFonts w:cs="Times New Roman"/>
          <w:i/>
          <w:iCs/>
          <w:color w:val="212529"/>
          <w:sz w:val="24"/>
          <w:szCs w:val="24"/>
          <w:shd w:val="clear" w:color="auto" w:fill="FFFFFF"/>
        </w:rPr>
        <w:t>Journal</w:t>
      </w:r>
      <w:proofErr w:type="spellEnd"/>
      <w:r w:rsidRPr="00A131C4">
        <w:rPr>
          <w:rFonts w:cs="Times New Roman"/>
          <w:i/>
          <w:iCs/>
          <w:color w:val="212529"/>
          <w:sz w:val="24"/>
          <w:szCs w:val="24"/>
          <w:shd w:val="clear" w:color="auto" w:fill="FFFFFF"/>
        </w:rPr>
        <w:t xml:space="preserve"> </w:t>
      </w:r>
      <w:proofErr w:type="spellStart"/>
      <w:r w:rsidRPr="00A131C4">
        <w:rPr>
          <w:rFonts w:cs="Times New Roman"/>
          <w:i/>
          <w:iCs/>
          <w:color w:val="212529"/>
          <w:sz w:val="24"/>
          <w:szCs w:val="24"/>
          <w:shd w:val="clear" w:color="auto" w:fill="FFFFFF"/>
        </w:rPr>
        <w:t>of</w:t>
      </w:r>
      <w:proofErr w:type="spellEnd"/>
      <w:r w:rsidRPr="00A131C4">
        <w:rPr>
          <w:rFonts w:cs="Times New Roman"/>
          <w:i/>
          <w:iCs/>
          <w:color w:val="212529"/>
          <w:sz w:val="24"/>
          <w:szCs w:val="24"/>
          <w:shd w:val="clear" w:color="auto" w:fill="FFFFFF"/>
        </w:rPr>
        <w:t xml:space="preserve"> </w:t>
      </w:r>
      <w:proofErr w:type="spellStart"/>
      <w:r w:rsidRPr="00A131C4">
        <w:rPr>
          <w:rFonts w:cs="Times New Roman"/>
          <w:i/>
          <w:iCs/>
          <w:color w:val="212529"/>
          <w:sz w:val="24"/>
          <w:szCs w:val="24"/>
          <w:shd w:val="clear" w:color="auto" w:fill="FFFFFF"/>
        </w:rPr>
        <w:t>Educational</w:t>
      </w:r>
      <w:proofErr w:type="spellEnd"/>
      <w:r w:rsidRPr="00A131C4">
        <w:rPr>
          <w:rFonts w:cs="Times New Roman"/>
          <w:i/>
          <w:iCs/>
          <w:color w:val="212529"/>
          <w:sz w:val="24"/>
          <w:szCs w:val="24"/>
          <w:shd w:val="clear" w:color="auto" w:fill="FFFFFF"/>
        </w:rPr>
        <w:t xml:space="preserve"> Sociology</w:t>
      </w:r>
      <w:r w:rsidRPr="00A131C4">
        <w:rPr>
          <w:rFonts w:cs="Times New Roman"/>
          <w:color w:val="212529"/>
          <w:sz w:val="24"/>
          <w:szCs w:val="24"/>
          <w:shd w:val="clear" w:color="auto" w:fill="FFFFFF"/>
        </w:rPr>
        <w:t>. 1939, roč. 13, č. 3, s. 148-163. Dostupné z: </w:t>
      </w:r>
      <w:hyperlink r:id="rId33" w:history="1">
        <w:r w:rsidRPr="00A131C4">
          <w:rPr>
            <w:rStyle w:val="Hypertextovodkaz"/>
            <w:rFonts w:cs="Times New Roman"/>
            <w:color w:val="007BFF"/>
            <w:sz w:val="24"/>
            <w:szCs w:val="24"/>
            <w:shd w:val="clear" w:color="auto" w:fill="FFFFFF"/>
          </w:rPr>
          <w:t>https://www.jstor.org/</w:t>
        </w:r>
        <w:proofErr w:type="spellStart"/>
        <w:r w:rsidRPr="00A131C4">
          <w:rPr>
            <w:rStyle w:val="Hypertextovodkaz"/>
            <w:rFonts w:cs="Times New Roman"/>
            <w:color w:val="007BFF"/>
            <w:sz w:val="24"/>
            <w:szCs w:val="24"/>
            <w:shd w:val="clear" w:color="auto" w:fill="FFFFFF"/>
          </w:rPr>
          <w:t>stable</w:t>
        </w:r>
        <w:proofErr w:type="spellEnd"/>
        <w:r w:rsidRPr="00A131C4">
          <w:rPr>
            <w:rStyle w:val="Hypertextovodkaz"/>
            <w:rFonts w:cs="Times New Roman"/>
            <w:color w:val="007BFF"/>
            <w:sz w:val="24"/>
            <w:szCs w:val="24"/>
            <w:shd w:val="clear" w:color="auto" w:fill="FFFFFF"/>
          </w:rPr>
          <w:t>/2262307</w:t>
        </w:r>
      </w:hyperlink>
      <w:r w:rsidRPr="00A131C4">
        <w:rPr>
          <w:rFonts w:cs="Times New Roman"/>
          <w:color w:val="212529"/>
          <w:sz w:val="24"/>
          <w:szCs w:val="24"/>
          <w:shd w:val="clear" w:color="auto" w:fill="FFFFFF"/>
        </w:rPr>
        <w:t>. [cit. 2024-04-20].</w:t>
      </w:r>
    </w:p>
    <w:p w14:paraId="70C6B87E" w14:textId="2170C020" w:rsidR="00A131C4" w:rsidRDefault="00A131C4" w:rsidP="0089347E">
      <w:pPr>
        <w:pStyle w:val="Odstavecseseznamem"/>
        <w:numPr>
          <w:ilvl w:val="0"/>
          <w:numId w:val="38"/>
        </w:numPr>
        <w:rPr>
          <w:rFonts w:cs="Times New Roman"/>
          <w:color w:val="212529"/>
          <w:szCs w:val="24"/>
          <w:shd w:val="clear" w:color="auto" w:fill="FFFFFF"/>
        </w:rPr>
      </w:pPr>
      <w:proofErr w:type="spellStart"/>
      <w:r w:rsidRPr="0089347E">
        <w:rPr>
          <w:rFonts w:cs="Times New Roman"/>
          <w:color w:val="212529"/>
          <w:szCs w:val="24"/>
          <w:shd w:val="clear" w:color="auto" w:fill="FFFFFF"/>
        </w:rPr>
        <w:t>The</w:t>
      </w:r>
      <w:proofErr w:type="spellEnd"/>
      <w:r w:rsidRPr="0089347E">
        <w:rPr>
          <w:rFonts w:cs="Times New Roman"/>
          <w:color w:val="212529"/>
          <w:szCs w:val="24"/>
          <w:shd w:val="clear" w:color="auto" w:fill="FFFFFF"/>
        </w:rPr>
        <w:t xml:space="preserve"> </w:t>
      </w:r>
      <w:proofErr w:type="spellStart"/>
      <w:r w:rsidRPr="0089347E">
        <w:rPr>
          <w:rFonts w:cs="Times New Roman"/>
          <w:color w:val="212529"/>
          <w:szCs w:val="24"/>
          <w:shd w:val="clear" w:color="auto" w:fill="FFFFFF"/>
        </w:rPr>
        <w:t>Spatial</w:t>
      </w:r>
      <w:proofErr w:type="spellEnd"/>
      <w:r w:rsidRPr="0089347E">
        <w:rPr>
          <w:rFonts w:cs="Times New Roman"/>
          <w:color w:val="212529"/>
          <w:szCs w:val="24"/>
          <w:shd w:val="clear" w:color="auto" w:fill="FFFFFF"/>
        </w:rPr>
        <w:t xml:space="preserve"> </w:t>
      </w:r>
      <w:proofErr w:type="spellStart"/>
      <w:r w:rsidRPr="0089347E">
        <w:rPr>
          <w:rFonts w:cs="Times New Roman"/>
          <w:color w:val="212529"/>
          <w:szCs w:val="24"/>
          <w:shd w:val="clear" w:color="auto" w:fill="FFFFFF"/>
        </w:rPr>
        <w:t>Diffusion</w:t>
      </w:r>
      <w:proofErr w:type="spellEnd"/>
      <w:r w:rsidRPr="0089347E">
        <w:rPr>
          <w:rFonts w:cs="Times New Roman"/>
          <w:color w:val="212529"/>
          <w:szCs w:val="24"/>
          <w:shd w:val="clear" w:color="auto" w:fill="FFFFFF"/>
        </w:rPr>
        <w:t xml:space="preserve"> </w:t>
      </w:r>
      <w:proofErr w:type="spellStart"/>
      <w:r w:rsidRPr="0089347E">
        <w:rPr>
          <w:rFonts w:cs="Times New Roman"/>
          <w:color w:val="212529"/>
          <w:szCs w:val="24"/>
          <w:shd w:val="clear" w:color="auto" w:fill="FFFFFF"/>
        </w:rPr>
        <w:t>of</w:t>
      </w:r>
      <w:proofErr w:type="spellEnd"/>
      <w:r w:rsidRPr="0089347E">
        <w:rPr>
          <w:rFonts w:cs="Times New Roman"/>
          <w:color w:val="212529"/>
          <w:szCs w:val="24"/>
          <w:shd w:val="clear" w:color="auto" w:fill="FFFFFF"/>
        </w:rPr>
        <w:t xml:space="preserve"> </w:t>
      </w:r>
      <w:proofErr w:type="spellStart"/>
      <w:r w:rsidRPr="0089347E">
        <w:rPr>
          <w:rFonts w:cs="Times New Roman"/>
          <w:color w:val="212529"/>
          <w:szCs w:val="24"/>
          <w:shd w:val="clear" w:color="auto" w:fill="FFFFFF"/>
        </w:rPr>
        <w:t>an</w:t>
      </w:r>
      <w:proofErr w:type="spellEnd"/>
      <w:r w:rsidRPr="0089347E">
        <w:rPr>
          <w:rFonts w:cs="Times New Roman"/>
          <w:color w:val="212529"/>
          <w:szCs w:val="24"/>
          <w:shd w:val="clear" w:color="auto" w:fill="FFFFFF"/>
        </w:rPr>
        <w:t xml:space="preserve"> </w:t>
      </w:r>
      <w:proofErr w:type="spellStart"/>
      <w:r w:rsidRPr="0089347E">
        <w:rPr>
          <w:rFonts w:cs="Times New Roman"/>
          <w:color w:val="212529"/>
          <w:szCs w:val="24"/>
          <w:shd w:val="clear" w:color="auto" w:fill="FFFFFF"/>
        </w:rPr>
        <w:t>Airborne</w:t>
      </w:r>
      <w:proofErr w:type="spellEnd"/>
      <w:r w:rsidRPr="0089347E">
        <w:rPr>
          <w:rFonts w:cs="Times New Roman"/>
          <w:color w:val="212529"/>
          <w:szCs w:val="24"/>
          <w:shd w:val="clear" w:color="auto" w:fill="FFFFFF"/>
        </w:rPr>
        <w:t xml:space="preserve"> </w:t>
      </w:r>
      <w:proofErr w:type="spellStart"/>
      <w:r w:rsidRPr="0089347E">
        <w:rPr>
          <w:rFonts w:cs="Times New Roman"/>
          <w:color w:val="212529"/>
          <w:szCs w:val="24"/>
          <w:shd w:val="clear" w:color="auto" w:fill="FFFFFF"/>
        </w:rPr>
        <w:t>Leaflet</w:t>
      </w:r>
      <w:proofErr w:type="spellEnd"/>
      <w:r w:rsidRPr="0089347E">
        <w:rPr>
          <w:rFonts w:cs="Times New Roman"/>
          <w:color w:val="212529"/>
          <w:szCs w:val="24"/>
          <w:shd w:val="clear" w:color="auto" w:fill="FFFFFF"/>
        </w:rPr>
        <w:t xml:space="preserve"> </w:t>
      </w:r>
      <w:proofErr w:type="spellStart"/>
      <w:r w:rsidRPr="0089347E">
        <w:rPr>
          <w:rFonts w:cs="Times New Roman"/>
          <w:color w:val="212529"/>
          <w:szCs w:val="24"/>
          <w:shd w:val="clear" w:color="auto" w:fill="FFFFFF"/>
        </w:rPr>
        <w:t>Message</w:t>
      </w:r>
      <w:proofErr w:type="spellEnd"/>
      <w:r w:rsidRPr="0089347E">
        <w:rPr>
          <w:rFonts w:cs="Times New Roman"/>
          <w:color w:val="212529"/>
          <w:szCs w:val="24"/>
          <w:shd w:val="clear" w:color="auto" w:fill="FFFFFF"/>
        </w:rPr>
        <w:t>. Online. </w:t>
      </w:r>
      <w:proofErr w:type="spellStart"/>
      <w:r w:rsidRPr="0089347E">
        <w:rPr>
          <w:rFonts w:cs="Times New Roman"/>
          <w:i/>
          <w:iCs/>
          <w:color w:val="212529"/>
          <w:szCs w:val="24"/>
          <w:shd w:val="clear" w:color="auto" w:fill="FFFFFF"/>
        </w:rPr>
        <w:t>American</w:t>
      </w:r>
      <w:proofErr w:type="spellEnd"/>
      <w:r w:rsidRPr="0089347E">
        <w:rPr>
          <w:rFonts w:cs="Times New Roman"/>
          <w:i/>
          <w:iCs/>
          <w:color w:val="212529"/>
          <w:szCs w:val="24"/>
          <w:shd w:val="clear" w:color="auto" w:fill="FFFFFF"/>
        </w:rPr>
        <w:t xml:space="preserve"> </w:t>
      </w:r>
      <w:proofErr w:type="spellStart"/>
      <w:r w:rsidRPr="0089347E">
        <w:rPr>
          <w:rFonts w:cs="Times New Roman"/>
          <w:i/>
          <w:iCs/>
          <w:color w:val="212529"/>
          <w:szCs w:val="24"/>
          <w:shd w:val="clear" w:color="auto" w:fill="FFFFFF"/>
        </w:rPr>
        <w:t>Journal</w:t>
      </w:r>
      <w:proofErr w:type="spellEnd"/>
      <w:r w:rsidRPr="0089347E">
        <w:rPr>
          <w:rFonts w:cs="Times New Roman"/>
          <w:i/>
          <w:iCs/>
          <w:color w:val="212529"/>
          <w:szCs w:val="24"/>
          <w:shd w:val="clear" w:color="auto" w:fill="FFFFFF"/>
        </w:rPr>
        <w:t xml:space="preserve"> </w:t>
      </w:r>
      <w:proofErr w:type="spellStart"/>
      <w:r w:rsidRPr="0089347E">
        <w:rPr>
          <w:rFonts w:cs="Times New Roman"/>
          <w:i/>
          <w:iCs/>
          <w:color w:val="212529"/>
          <w:szCs w:val="24"/>
          <w:shd w:val="clear" w:color="auto" w:fill="FFFFFF"/>
        </w:rPr>
        <w:t>of</w:t>
      </w:r>
      <w:proofErr w:type="spellEnd"/>
      <w:r w:rsidRPr="0089347E">
        <w:rPr>
          <w:rFonts w:cs="Times New Roman"/>
          <w:i/>
          <w:iCs/>
          <w:color w:val="212529"/>
          <w:szCs w:val="24"/>
          <w:shd w:val="clear" w:color="auto" w:fill="FFFFFF"/>
        </w:rPr>
        <w:t xml:space="preserve"> Sociology</w:t>
      </w:r>
      <w:r w:rsidRPr="0089347E">
        <w:rPr>
          <w:rFonts w:cs="Times New Roman"/>
          <w:color w:val="212529"/>
          <w:szCs w:val="24"/>
          <w:shd w:val="clear" w:color="auto" w:fill="FFFFFF"/>
        </w:rPr>
        <w:t>. 1953, roč. 59, č. 2, s. 144-149. Dostupné z: </w:t>
      </w:r>
      <w:hyperlink r:id="rId34" w:history="1">
        <w:r w:rsidRPr="0089347E">
          <w:rPr>
            <w:rStyle w:val="Hypertextovodkaz"/>
            <w:rFonts w:cs="Times New Roman"/>
            <w:color w:val="007BFF"/>
            <w:szCs w:val="24"/>
            <w:shd w:val="clear" w:color="auto" w:fill="FFFFFF"/>
          </w:rPr>
          <w:t>https://www.jstor.org/</w:t>
        </w:r>
        <w:proofErr w:type="spellStart"/>
        <w:r w:rsidRPr="0089347E">
          <w:rPr>
            <w:rStyle w:val="Hypertextovodkaz"/>
            <w:rFonts w:cs="Times New Roman"/>
            <w:color w:val="007BFF"/>
            <w:szCs w:val="24"/>
            <w:shd w:val="clear" w:color="auto" w:fill="FFFFFF"/>
          </w:rPr>
          <w:t>stable</w:t>
        </w:r>
        <w:proofErr w:type="spellEnd"/>
        <w:r w:rsidRPr="0089347E">
          <w:rPr>
            <w:rStyle w:val="Hypertextovodkaz"/>
            <w:rFonts w:cs="Times New Roman"/>
            <w:color w:val="007BFF"/>
            <w:szCs w:val="24"/>
            <w:shd w:val="clear" w:color="auto" w:fill="FFFFFF"/>
          </w:rPr>
          <w:t>/2771862</w:t>
        </w:r>
      </w:hyperlink>
      <w:r w:rsidRPr="0089347E">
        <w:rPr>
          <w:rFonts w:cs="Times New Roman"/>
          <w:color w:val="212529"/>
          <w:szCs w:val="24"/>
          <w:shd w:val="clear" w:color="auto" w:fill="FFFFFF"/>
        </w:rPr>
        <w:t>. [cit. 2024-04-24].</w:t>
      </w:r>
    </w:p>
    <w:p w14:paraId="54AD4EA0" w14:textId="517079A1" w:rsidR="0089347E" w:rsidRPr="0089347E" w:rsidRDefault="0089347E" w:rsidP="0089347E">
      <w:pPr>
        <w:pStyle w:val="Textpoznpodarou"/>
        <w:numPr>
          <w:ilvl w:val="0"/>
          <w:numId w:val="38"/>
        </w:numPr>
        <w:rPr>
          <w:rFonts w:cs="Times New Roman"/>
          <w:sz w:val="24"/>
          <w:szCs w:val="24"/>
        </w:rPr>
      </w:pPr>
      <w:r w:rsidRPr="0089347E">
        <w:rPr>
          <w:rFonts w:cs="Times New Roman"/>
          <w:color w:val="212529"/>
          <w:sz w:val="24"/>
          <w:szCs w:val="24"/>
          <w:shd w:val="clear" w:color="auto" w:fill="FFFFFF"/>
        </w:rPr>
        <w:t>AUSTRALIAN WAR MEMORIAL. </w:t>
      </w:r>
      <w:proofErr w:type="spellStart"/>
      <w:r w:rsidRPr="0089347E">
        <w:rPr>
          <w:rFonts w:cs="Times New Roman"/>
          <w:i/>
          <w:iCs/>
          <w:color w:val="212529"/>
          <w:sz w:val="24"/>
          <w:szCs w:val="24"/>
          <w:shd w:val="clear" w:color="auto" w:fill="FFFFFF"/>
        </w:rPr>
        <w:t>Guide</w:t>
      </w:r>
      <w:proofErr w:type="spellEnd"/>
      <w:r w:rsidRPr="0089347E">
        <w:rPr>
          <w:rFonts w:cs="Times New Roman"/>
          <w:i/>
          <w:iCs/>
          <w:color w:val="212529"/>
          <w:sz w:val="24"/>
          <w:szCs w:val="24"/>
          <w:shd w:val="clear" w:color="auto" w:fill="FFFFFF"/>
        </w:rPr>
        <w:t xml:space="preserve"> to </w:t>
      </w:r>
      <w:proofErr w:type="spellStart"/>
      <w:r w:rsidRPr="0089347E">
        <w:rPr>
          <w:rFonts w:cs="Times New Roman"/>
          <w:i/>
          <w:iCs/>
          <w:color w:val="212529"/>
          <w:sz w:val="24"/>
          <w:szCs w:val="24"/>
          <w:shd w:val="clear" w:color="auto" w:fill="FFFFFF"/>
        </w:rPr>
        <w:t>the</w:t>
      </w:r>
      <w:proofErr w:type="spellEnd"/>
      <w:r w:rsidRPr="0089347E">
        <w:rPr>
          <w:rFonts w:cs="Times New Roman"/>
          <w:i/>
          <w:iCs/>
          <w:color w:val="212529"/>
          <w:sz w:val="24"/>
          <w:szCs w:val="24"/>
          <w:shd w:val="clear" w:color="auto" w:fill="FFFFFF"/>
        </w:rPr>
        <w:t xml:space="preserve"> </w:t>
      </w:r>
      <w:proofErr w:type="spellStart"/>
      <w:r w:rsidRPr="0089347E">
        <w:rPr>
          <w:rFonts w:cs="Times New Roman"/>
          <w:i/>
          <w:iCs/>
          <w:color w:val="212529"/>
          <w:sz w:val="24"/>
          <w:szCs w:val="24"/>
          <w:shd w:val="clear" w:color="auto" w:fill="FFFFFF"/>
        </w:rPr>
        <w:t>Enemy</w:t>
      </w:r>
      <w:proofErr w:type="spellEnd"/>
      <w:r w:rsidRPr="0089347E">
        <w:rPr>
          <w:rFonts w:cs="Times New Roman"/>
          <w:i/>
          <w:iCs/>
          <w:color w:val="212529"/>
          <w:sz w:val="24"/>
          <w:szCs w:val="24"/>
          <w:shd w:val="clear" w:color="auto" w:fill="FFFFFF"/>
        </w:rPr>
        <w:t xml:space="preserve"> </w:t>
      </w:r>
      <w:proofErr w:type="spellStart"/>
      <w:r w:rsidRPr="0089347E">
        <w:rPr>
          <w:rFonts w:cs="Times New Roman"/>
          <w:i/>
          <w:iCs/>
          <w:color w:val="212529"/>
          <w:sz w:val="24"/>
          <w:szCs w:val="24"/>
          <w:shd w:val="clear" w:color="auto" w:fill="FFFFFF"/>
        </w:rPr>
        <w:t>Leaflet</w:t>
      </w:r>
      <w:proofErr w:type="spellEnd"/>
      <w:r w:rsidRPr="0089347E">
        <w:rPr>
          <w:rFonts w:cs="Times New Roman"/>
          <w:i/>
          <w:iCs/>
          <w:color w:val="212529"/>
          <w:sz w:val="24"/>
          <w:szCs w:val="24"/>
          <w:shd w:val="clear" w:color="auto" w:fill="FFFFFF"/>
        </w:rPr>
        <w:t xml:space="preserve"> </w:t>
      </w:r>
      <w:proofErr w:type="spellStart"/>
      <w:r w:rsidRPr="0089347E">
        <w:rPr>
          <w:rFonts w:cs="Times New Roman"/>
          <w:i/>
          <w:iCs/>
          <w:color w:val="212529"/>
          <w:sz w:val="24"/>
          <w:szCs w:val="24"/>
          <w:shd w:val="clear" w:color="auto" w:fill="FFFFFF"/>
        </w:rPr>
        <w:t>Collection</w:t>
      </w:r>
      <w:proofErr w:type="spellEnd"/>
      <w:r w:rsidRPr="0089347E">
        <w:rPr>
          <w:rFonts w:cs="Times New Roman"/>
          <w:color w:val="212529"/>
          <w:sz w:val="24"/>
          <w:szCs w:val="24"/>
          <w:shd w:val="clear" w:color="auto" w:fill="FFFFFF"/>
        </w:rPr>
        <w:t xml:space="preserve">. Online. AUSTRALIAN WAR MEMORIAL. </w:t>
      </w:r>
      <w:proofErr w:type="spellStart"/>
      <w:r w:rsidRPr="0089347E">
        <w:rPr>
          <w:rFonts w:cs="Times New Roman"/>
          <w:color w:val="212529"/>
          <w:sz w:val="24"/>
          <w:szCs w:val="24"/>
          <w:shd w:val="clear" w:color="auto" w:fill="FFFFFF"/>
        </w:rPr>
        <w:t>Australian</w:t>
      </w:r>
      <w:proofErr w:type="spellEnd"/>
      <w:r w:rsidRPr="0089347E">
        <w:rPr>
          <w:rFonts w:cs="Times New Roman"/>
          <w:color w:val="212529"/>
          <w:sz w:val="24"/>
          <w:szCs w:val="24"/>
          <w:shd w:val="clear" w:color="auto" w:fill="FFFFFF"/>
        </w:rPr>
        <w:t xml:space="preserve"> </w:t>
      </w:r>
      <w:proofErr w:type="spellStart"/>
      <w:r w:rsidRPr="0089347E">
        <w:rPr>
          <w:rFonts w:cs="Times New Roman"/>
          <w:color w:val="212529"/>
          <w:sz w:val="24"/>
          <w:szCs w:val="24"/>
          <w:shd w:val="clear" w:color="auto" w:fill="FFFFFF"/>
        </w:rPr>
        <w:t>War</w:t>
      </w:r>
      <w:proofErr w:type="spellEnd"/>
      <w:r w:rsidRPr="0089347E">
        <w:rPr>
          <w:rFonts w:cs="Times New Roman"/>
          <w:color w:val="212529"/>
          <w:sz w:val="24"/>
          <w:szCs w:val="24"/>
          <w:shd w:val="clear" w:color="auto" w:fill="FFFFFF"/>
        </w:rPr>
        <w:t xml:space="preserve"> </w:t>
      </w:r>
      <w:proofErr w:type="spellStart"/>
      <w:r w:rsidRPr="0089347E">
        <w:rPr>
          <w:rFonts w:cs="Times New Roman"/>
          <w:color w:val="212529"/>
          <w:sz w:val="24"/>
          <w:szCs w:val="24"/>
          <w:shd w:val="clear" w:color="auto" w:fill="FFFFFF"/>
        </w:rPr>
        <w:t>Memorial</w:t>
      </w:r>
      <w:proofErr w:type="spellEnd"/>
      <w:r w:rsidRPr="0089347E">
        <w:rPr>
          <w:rFonts w:cs="Times New Roman"/>
          <w:color w:val="212529"/>
          <w:sz w:val="24"/>
          <w:szCs w:val="24"/>
          <w:shd w:val="clear" w:color="auto" w:fill="FFFFFF"/>
        </w:rPr>
        <w:t>. C2015. Dostupné z: </w:t>
      </w:r>
      <w:hyperlink r:id="rId35" w:history="1">
        <w:r w:rsidRPr="0089347E">
          <w:rPr>
            <w:rStyle w:val="Hypertextovodkaz"/>
            <w:rFonts w:cs="Times New Roman"/>
            <w:color w:val="007BFF"/>
            <w:sz w:val="24"/>
            <w:szCs w:val="24"/>
            <w:shd w:val="clear" w:color="auto" w:fill="FFFFFF"/>
          </w:rPr>
          <w:t>https://www.awm.gov.au/collection/accessing-records-at-the-memorial/findingaids/guide-enemy-leaflet-collection</w:t>
        </w:r>
      </w:hyperlink>
      <w:r w:rsidRPr="0089347E">
        <w:rPr>
          <w:rFonts w:cs="Times New Roman"/>
          <w:color w:val="212529"/>
          <w:sz w:val="24"/>
          <w:szCs w:val="24"/>
          <w:shd w:val="clear" w:color="auto" w:fill="FFFFFF"/>
        </w:rPr>
        <w:t>. [cit. 2024-04-19].</w:t>
      </w:r>
    </w:p>
    <w:p w14:paraId="580980F3" w14:textId="54ABB68B" w:rsidR="00CF6D76" w:rsidRDefault="00254979" w:rsidP="00AB32A8">
      <w:pPr>
        <w:pStyle w:val="Nadpis5"/>
      </w:pPr>
      <w:r>
        <w:t>Zdroje o</w:t>
      </w:r>
      <w:r w:rsidR="00CF6D76">
        <w:t>brázk</w:t>
      </w:r>
      <w:r>
        <w:t>ů</w:t>
      </w:r>
      <w:r w:rsidR="00C2233A">
        <w:t xml:space="preserve"> seřazené podle jejich </w:t>
      </w:r>
      <w:r w:rsidR="00B94D3A">
        <w:t>pořadí v</w:t>
      </w:r>
      <w:r w:rsidR="00AB32A8">
        <w:t> </w:t>
      </w:r>
      <w:r w:rsidR="00B94D3A">
        <w:t>seznamu</w:t>
      </w:r>
      <w:r w:rsidR="00AB32A8">
        <w:t xml:space="preserve"> obrázkových příloh</w:t>
      </w:r>
      <w:r w:rsidR="00C2233A">
        <w:t xml:space="preserve"> od </w:t>
      </w:r>
      <w:r w:rsidR="007332C1">
        <w:t>jedné</w:t>
      </w:r>
      <w:r w:rsidR="00C2233A">
        <w:t xml:space="preserve"> dál</w:t>
      </w:r>
      <w:r w:rsidR="00CF6D76">
        <w:t>:</w:t>
      </w:r>
    </w:p>
    <w:p w14:paraId="28A57286" w14:textId="284570FB" w:rsidR="00254979" w:rsidRPr="00254979" w:rsidRDefault="00254979" w:rsidP="00BF3C29">
      <w:pPr>
        <w:ind w:firstLine="0"/>
        <w:rPr>
          <w:rFonts w:cs="Times New Roman"/>
          <w:color w:val="212529"/>
          <w:shd w:val="clear" w:color="auto" w:fill="FFFFFF"/>
        </w:rPr>
      </w:pPr>
      <w:r w:rsidRPr="00254979">
        <w:rPr>
          <w:rFonts w:cs="Times New Roman"/>
          <w:i/>
          <w:iCs/>
          <w:color w:val="212529"/>
          <w:shd w:val="clear" w:color="auto" w:fill="FFFFFF"/>
        </w:rPr>
        <w:t xml:space="preserve">Propaganda </w:t>
      </w:r>
      <w:proofErr w:type="spellStart"/>
      <w:r w:rsidRPr="00254979">
        <w:rPr>
          <w:rFonts w:cs="Times New Roman"/>
          <w:i/>
          <w:iCs/>
          <w:color w:val="212529"/>
          <w:shd w:val="clear" w:color="auto" w:fill="FFFFFF"/>
        </w:rPr>
        <w:t>Leaflets</w:t>
      </w:r>
      <w:proofErr w:type="spellEnd"/>
      <w:r w:rsidRPr="00254979">
        <w:rPr>
          <w:rFonts w:cs="Times New Roman"/>
          <w:color w:val="212529"/>
          <w:shd w:val="clear" w:color="auto" w:fill="FFFFFF"/>
        </w:rPr>
        <w:t xml:space="preserve">. Online. In: </w:t>
      </w:r>
      <w:proofErr w:type="spellStart"/>
      <w:r w:rsidRPr="00254979">
        <w:rPr>
          <w:rFonts w:cs="Times New Roman"/>
          <w:color w:val="212529"/>
          <w:shd w:val="clear" w:color="auto" w:fill="FFFFFF"/>
        </w:rPr>
        <w:t>Royal</w:t>
      </w:r>
      <w:proofErr w:type="spellEnd"/>
      <w:r w:rsidRPr="00254979">
        <w:rPr>
          <w:rFonts w:cs="Times New Roman"/>
          <w:color w:val="212529"/>
          <w:shd w:val="clear" w:color="auto" w:fill="FFFFFF"/>
        </w:rPr>
        <w:t xml:space="preserve"> Air </w:t>
      </w:r>
      <w:proofErr w:type="spellStart"/>
      <w:r w:rsidRPr="00254979">
        <w:rPr>
          <w:rFonts w:cs="Times New Roman"/>
          <w:color w:val="212529"/>
          <w:shd w:val="clear" w:color="auto" w:fill="FFFFFF"/>
        </w:rPr>
        <w:t>Force</w:t>
      </w:r>
      <w:proofErr w:type="spellEnd"/>
      <w:r w:rsidRPr="00254979">
        <w:rPr>
          <w:rFonts w:cs="Times New Roman"/>
          <w:color w:val="212529"/>
          <w:shd w:val="clear" w:color="auto" w:fill="FFFFFF"/>
        </w:rPr>
        <w:t xml:space="preserve"> Museum. C2020. Dostupné z: </w:t>
      </w:r>
      <w:hyperlink r:id="rId36" w:history="1">
        <w:r w:rsidRPr="00254979">
          <w:rPr>
            <w:rStyle w:val="Hypertextovodkaz"/>
            <w:rFonts w:cs="Times New Roman"/>
            <w:color w:val="007BFF"/>
            <w:shd w:val="clear" w:color="auto" w:fill="FFFFFF"/>
          </w:rPr>
          <w:t>https://www.rafmuseum.org.uk/research/default/archive-collection/propaganda-leaflets/</w:t>
        </w:r>
      </w:hyperlink>
      <w:r w:rsidRPr="00254979">
        <w:rPr>
          <w:rFonts w:cs="Times New Roman"/>
          <w:color w:val="212529"/>
          <w:shd w:val="clear" w:color="auto" w:fill="FFFFFF"/>
        </w:rPr>
        <w:t>. [cit. 2024-04-23].</w:t>
      </w:r>
    </w:p>
    <w:p w14:paraId="569DE3C1" w14:textId="0536E8C8" w:rsidR="00254979" w:rsidRDefault="00254979" w:rsidP="00BF3C29">
      <w:pPr>
        <w:ind w:firstLine="0"/>
        <w:rPr>
          <w:rFonts w:cs="Times New Roman"/>
          <w:color w:val="212529"/>
          <w:shd w:val="clear" w:color="auto" w:fill="FFFFFF"/>
        </w:rPr>
      </w:pPr>
      <w:r w:rsidRPr="00254979">
        <w:rPr>
          <w:rFonts w:cs="Times New Roman"/>
          <w:i/>
          <w:iCs/>
          <w:color w:val="212529"/>
          <w:shd w:val="clear" w:color="auto" w:fill="FFFFFF"/>
        </w:rPr>
        <w:t xml:space="preserve">Propaganda </w:t>
      </w:r>
      <w:proofErr w:type="spellStart"/>
      <w:r w:rsidRPr="00254979">
        <w:rPr>
          <w:rFonts w:cs="Times New Roman"/>
          <w:i/>
          <w:iCs/>
          <w:color w:val="212529"/>
          <w:shd w:val="clear" w:color="auto" w:fill="FFFFFF"/>
        </w:rPr>
        <w:t>Leaflets</w:t>
      </w:r>
      <w:proofErr w:type="spellEnd"/>
      <w:r w:rsidRPr="00254979">
        <w:rPr>
          <w:rFonts w:cs="Times New Roman"/>
          <w:color w:val="212529"/>
          <w:shd w:val="clear" w:color="auto" w:fill="FFFFFF"/>
        </w:rPr>
        <w:t xml:space="preserve">. Online. In: </w:t>
      </w:r>
      <w:proofErr w:type="spellStart"/>
      <w:r w:rsidRPr="00254979">
        <w:rPr>
          <w:rFonts w:cs="Times New Roman"/>
          <w:color w:val="212529"/>
          <w:shd w:val="clear" w:color="auto" w:fill="FFFFFF"/>
        </w:rPr>
        <w:t>Royal</w:t>
      </w:r>
      <w:proofErr w:type="spellEnd"/>
      <w:r w:rsidRPr="00254979">
        <w:rPr>
          <w:rFonts w:cs="Times New Roman"/>
          <w:color w:val="212529"/>
          <w:shd w:val="clear" w:color="auto" w:fill="FFFFFF"/>
        </w:rPr>
        <w:t xml:space="preserve"> Air </w:t>
      </w:r>
      <w:proofErr w:type="spellStart"/>
      <w:r w:rsidRPr="00254979">
        <w:rPr>
          <w:rFonts w:cs="Times New Roman"/>
          <w:color w:val="212529"/>
          <w:shd w:val="clear" w:color="auto" w:fill="FFFFFF"/>
        </w:rPr>
        <w:t>Force</w:t>
      </w:r>
      <w:proofErr w:type="spellEnd"/>
      <w:r w:rsidRPr="00254979">
        <w:rPr>
          <w:rFonts w:cs="Times New Roman"/>
          <w:color w:val="212529"/>
          <w:shd w:val="clear" w:color="auto" w:fill="FFFFFF"/>
        </w:rPr>
        <w:t xml:space="preserve"> Museum. C2020. Dostupné z: </w:t>
      </w:r>
      <w:hyperlink r:id="rId37" w:history="1">
        <w:r w:rsidRPr="00254979">
          <w:rPr>
            <w:rStyle w:val="Hypertextovodkaz"/>
            <w:rFonts w:cs="Times New Roman"/>
            <w:color w:val="007BFF"/>
            <w:shd w:val="clear" w:color="auto" w:fill="FFFFFF"/>
          </w:rPr>
          <w:t>https://www.rafmuseum.org.uk/research/default/archive-collection/propaganda-leaflets/</w:t>
        </w:r>
      </w:hyperlink>
      <w:r w:rsidRPr="00254979">
        <w:rPr>
          <w:rFonts w:cs="Times New Roman"/>
          <w:color w:val="212529"/>
          <w:shd w:val="clear" w:color="auto" w:fill="FFFFFF"/>
        </w:rPr>
        <w:t>. [cit. 2024-04-23].</w:t>
      </w:r>
    </w:p>
    <w:p w14:paraId="3679B206" w14:textId="7808D6B6" w:rsidR="00862D96" w:rsidRDefault="00CE6EDA" w:rsidP="00BF3C29">
      <w:pPr>
        <w:ind w:firstLine="0"/>
        <w:rPr>
          <w:rFonts w:cs="Times New Roman"/>
          <w:color w:val="212529"/>
          <w:shd w:val="clear" w:color="auto" w:fill="FFFFFF"/>
        </w:rPr>
      </w:pPr>
      <w:proofErr w:type="spellStart"/>
      <w:r w:rsidRPr="00CE6EDA">
        <w:rPr>
          <w:rFonts w:cs="Times New Roman"/>
          <w:i/>
          <w:iCs/>
          <w:color w:val="212529"/>
          <w:shd w:val="clear" w:color="auto" w:fill="FFFFFF"/>
        </w:rPr>
        <w:t>Lealfet</w:t>
      </w:r>
      <w:proofErr w:type="spellEnd"/>
      <w:r w:rsidRPr="00CE6EDA">
        <w:rPr>
          <w:rFonts w:cs="Times New Roman"/>
          <w:i/>
          <w:iCs/>
          <w:color w:val="212529"/>
          <w:shd w:val="clear" w:color="auto" w:fill="FFFFFF"/>
        </w:rPr>
        <w:t xml:space="preserve"> bomb</w:t>
      </w:r>
      <w:r w:rsidRPr="00CE6EDA">
        <w:rPr>
          <w:rFonts w:cs="Times New Roman"/>
          <w:color w:val="212529"/>
          <w:shd w:val="clear" w:color="auto" w:fill="FFFFFF"/>
        </w:rPr>
        <w:t xml:space="preserve">. Online. In: U.S. </w:t>
      </w:r>
      <w:proofErr w:type="spellStart"/>
      <w:r w:rsidRPr="00CE6EDA">
        <w:rPr>
          <w:rFonts w:cs="Times New Roman"/>
          <w:color w:val="212529"/>
          <w:shd w:val="clear" w:color="auto" w:fill="FFFFFF"/>
        </w:rPr>
        <w:t>Army</w:t>
      </w:r>
      <w:proofErr w:type="spellEnd"/>
      <w:r w:rsidRPr="00CE6EDA">
        <w:rPr>
          <w:rFonts w:cs="Times New Roman"/>
          <w:color w:val="212529"/>
          <w:shd w:val="clear" w:color="auto" w:fill="FFFFFF"/>
        </w:rPr>
        <w:t xml:space="preserve"> </w:t>
      </w:r>
      <w:proofErr w:type="spellStart"/>
      <w:r w:rsidRPr="00CE6EDA">
        <w:rPr>
          <w:rFonts w:cs="Times New Roman"/>
          <w:color w:val="212529"/>
          <w:shd w:val="clear" w:color="auto" w:fill="FFFFFF"/>
        </w:rPr>
        <w:t>Special</w:t>
      </w:r>
      <w:proofErr w:type="spellEnd"/>
      <w:r w:rsidRPr="00CE6EDA">
        <w:rPr>
          <w:rFonts w:cs="Times New Roman"/>
          <w:color w:val="212529"/>
          <w:shd w:val="clear" w:color="auto" w:fill="FFFFFF"/>
        </w:rPr>
        <w:t xml:space="preserve"> </w:t>
      </w:r>
      <w:proofErr w:type="spellStart"/>
      <w:r w:rsidRPr="00CE6EDA">
        <w:rPr>
          <w:rFonts w:cs="Times New Roman"/>
          <w:color w:val="212529"/>
          <w:shd w:val="clear" w:color="auto" w:fill="FFFFFF"/>
        </w:rPr>
        <w:t>Operations</w:t>
      </w:r>
      <w:proofErr w:type="spellEnd"/>
      <w:r w:rsidRPr="00CE6EDA">
        <w:rPr>
          <w:rFonts w:cs="Times New Roman"/>
          <w:color w:val="212529"/>
          <w:shd w:val="clear" w:color="auto" w:fill="FFFFFF"/>
        </w:rPr>
        <w:t xml:space="preserve"> </w:t>
      </w:r>
      <w:proofErr w:type="spellStart"/>
      <w:r w:rsidRPr="00CE6EDA">
        <w:rPr>
          <w:rFonts w:cs="Times New Roman"/>
          <w:color w:val="212529"/>
          <w:shd w:val="clear" w:color="auto" w:fill="FFFFFF"/>
        </w:rPr>
        <w:t>Command</w:t>
      </w:r>
      <w:proofErr w:type="spellEnd"/>
      <w:r w:rsidRPr="00CE6EDA">
        <w:rPr>
          <w:rFonts w:cs="Times New Roman"/>
          <w:color w:val="212529"/>
          <w:shd w:val="clear" w:color="auto" w:fill="FFFFFF"/>
        </w:rPr>
        <w:t xml:space="preserve"> </w:t>
      </w:r>
      <w:proofErr w:type="spellStart"/>
      <w:r w:rsidRPr="00CE6EDA">
        <w:rPr>
          <w:rFonts w:cs="Times New Roman"/>
          <w:color w:val="212529"/>
          <w:shd w:val="clear" w:color="auto" w:fill="FFFFFF"/>
        </w:rPr>
        <w:t>History</w:t>
      </w:r>
      <w:proofErr w:type="spellEnd"/>
      <w:r w:rsidRPr="00CE6EDA">
        <w:rPr>
          <w:rFonts w:cs="Times New Roman"/>
          <w:color w:val="212529"/>
          <w:shd w:val="clear" w:color="auto" w:fill="FFFFFF"/>
        </w:rPr>
        <w:t xml:space="preserve"> Office. 2011. Dostupné z: </w:t>
      </w:r>
      <w:hyperlink r:id="rId38" w:history="1">
        <w:r w:rsidRPr="00CE6EDA">
          <w:rPr>
            <w:rStyle w:val="Hypertextovodkaz"/>
            <w:rFonts w:cs="Times New Roman"/>
            <w:color w:val="007BFF"/>
            <w:shd w:val="clear" w:color="auto" w:fill="FFFFFF"/>
          </w:rPr>
          <w:t>https://arsof-history.org/articles/v7n2_harris_presses_page_1.html</w:t>
        </w:r>
      </w:hyperlink>
      <w:r w:rsidRPr="00CE6EDA">
        <w:rPr>
          <w:rFonts w:cs="Times New Roman"/>
          <w:color w:val="212529"/>
          <w:shd w:val="clear" w:color="auto" w:fill="FFFFFF"/>
        </w:rPr>
        <w:t>. [cit. 2024-04-25].</w:t>
      </w:r>
    </w:p>
    <w:p w14:paraId="01D01007" w14:textId="21042412" w:rsidR="00CE6EDA" w:rsidRPr="00CE6EDA" w:rsidRDefault="00CE6EDA" w:rsidP="00BF3C29">
      <w:pPr>
        <w:ind w:firstLine="0"/>
        <w:rPr>
          <w:rFonts w:cs="Times New Roman"/>
          <w:color w:val="212529"/>
          <w:szCs w:val="24"/>
          <w:shd w:val="clear" w:color="auto" w:fill="FFFFFF"/>
        </w:rPr>
      </w:pPr>
      <w:proofErr w:type="spellStart"/>
      <w:r w:rsidRPr="00CE6EDA">
        <w:rPr>
          <w:rFonts w:cs="Times New Roman"/>
          <w:i/>
          <w:iCs/>
          <w:color w:val="212529"/>
          <w:shd w:val="clear" w:color="auto" w:fill="FFFFFF"/>
        </w:rPr>
        <w:t>Lealfet</w:t>
      </w:r>
      <w:proofErr w:type="spellEnd"/>
      <w:r w:rsidRPr="00CE6EDA">
        <w:rPr>
          <w:rFonts w:cs="Times New Roman"/>
          <w:i/>
          <w:iCs/>
          <w:color w:val="212529"/>
          <w:shd w:val="clear" w:color="auto" w:fill="FFFFFF"/>
        </w:rPr>
        <w:t xml:space="preserve"> </w:t>
      </w:r>
      <w:proofErr w:type="spellStart"/>
      <w:r>
        <w:rPr>
          <w:rFonts w:cs="Times New Roman"/>
          <w:i/>
          <w:iCs/>
          <w:color w:val="212529"/>
          <w:shd w:val="clear" w:color="auto" w:fill="FFFFFF"/>
        </w:rPr>
        <w:t>shell</w:t>
      </w:r>
      <w:proofErr w:type="spellEnd"/>
      <w:r w:rsidRPr="00CE6EDA">
        <w:rPr>
          <w:rFonts w:cs="Times New Roman"/>
          <w:color w:val="212529"/>
          <w:shd w:val="clear" w:color="auto" w:fill="FFFFFF"/>
        </w:rPr>
        <w:t xml:space="preserve">. Online. In: U.S. </w:t>
      </w:r>
      <w:proofErr w:type="spellStart"/>
      <w:r w:rsidRPr="00CE6EDA">
        <w:rPr>
          <w:rFonts w:cs="Times New Roman"/>
          <w:color w:val="212529"/>
          <w:shd w:val="clear" w:color="auto" w:fill="FFFFFF"/>
        </w:rPr>
        <w:t>Army</w:t>
      </w:r>
      <w:proofErr w:type="spellEnd"/>
      <w:r w:rsidRPr="00CE6EDA">
        <w:rPr>
          <w:rFonts w:cs="Times New Roman"/>
          <w:color w:val="212529"/>
          <w:shd w:val="clear" w:color="auto" w:fill="FFFFFF"/>
        </w:rPr>
        <w:t xml:space="preserve"> </w:t>
      </w:r>
      <w:proofErr w:type="spellStart"/>
      <w:r w:rsidRPr="00CE6EDA">
        <w:rPr>
          <w:rFonts w:cs="Times New Roman"/>
          <w:color w:val="212529"/>
          <w:shd w:val="clear" w:color="auto" w:fill="FFFFFF"/>
        </w:rPr>
        <w:t>Special</w:t>
      </w:r>
      <w:proofErr w:type="spellEnd"/>
      <w:r w:rsidRPr="00CE6EDA">
        <w:rPr>
          <w:rFonts w:cs="Times New Roman"/>
          <w:color w:val="212529"/>
          <w:shd w:val="clear" w:color="auto" w:fill="FFFFFF"/>
        </w:rPr>
        <w:t xml:space="preserve"> </w:t>
      </w:r>
      <w:proofErr w:type="spellStart"/>
      <w:r w:rsidRPr="00CE6EDA">
        <w:rPr>
          <w:rFonts w:cs="Times New Roman"/>
          <w:color w:val="212529"/>
          <w:shd w:val="clear" w:color="auto" w:fill="FFFFFF"/>
        </w:rPr>
        <w:t>Operations</w:t>
      </w:r>
      <w:proofErr w:type="spellEnd"/>
      <w:r w:rsidRPr="00CE6EDA">
        <w:rPr>
          <w:rFonts w:cs="Times New Roman"/>
          <w:color w:val="212529"/>
          <w:shd w:val="clear" w:color="auto" w:fill="FFFFFF"/>
        </w:rPr>
        <w:t xml:space="preserve"> </w:t>
      </w:r>
      <w:proofErr w:type="spellStart"/>
      <w:r w:rsidRPr="00CE6EDA">
        <w:rPr>
          <w:rFonts w:cs="Times New Roman"/>
          <w:color w:val="212529"/>
          <w:shd w:val="clear" w:color="auto" w:fill="FFFFFF"/>
        </w:rPr>
        <w:t>Command</w:t>
      </w:r>
      <w:proofErr w:type="spellEnd"/>
      <w:r w:rsidRPr="00CE6EDA">
        <w:rPr>
          <w:rFonts w:cs="Times New Roman"/>
          <w:color w:val="212529"/>
          <w:shd w:val="clear" w:color="auto" w:fill="FFFFFF"/>
        </w:rPr>
        <w:t xml:space="preserve"> </w:t>
      </w:r>
      <w:proofErr w:type="spellStart"/>
      <w:r w:rsidRPr="00CE6EDA">
        <w:rPr>
          <w:rFonts w:cs="Times New Roman"/>
          <w:color w:val="212529"/>
          <w:shd w:val="clear" w:color="auto" w:fill="FFFFFF"/>
        </w:rPr>
        <w:t>History</w:t>
      </w:r>
      <w:proofErr w:type="spellEnd"/>
      <w:r w:rsidRPr="00CE6EDA">
        <w:rPr>
          <w:rFonts w:cs="Times New Roman"/>
          <w:color w:val="212529"/>
          <w:shd w:val="clear" w:color="auto" w:fill="FFFFFF"/>
        </w:rPr>
        <w:t xml:space="preserve"> Office. 2011. Dostupné z: </w:t>
      </w:r>
      <w:hyperlink r:id="rId39" w:history="1">
        <w:r w:rsidRPr="00CE6EDA">
          <w:rPr>
            <w:rStyle w:val="Hypertextovodkaz"/>
            <w:rFonts w:cs="Times New Roman"/>
            <w:color w:val="007BFF"/>
            <w:shd w:val="clear" w:color="auto" w:fill="FFFFFF"/>
          </w:rPr>
          <w:t>https://arsof-history.org/articles/v7n2_harris_presses_page_1.html</w:t>
        </w:r>
      </w:hyperlink>
      <w:r w:rsidRPr="00CE6EDA">
        <w:rPr>
          <w:rFonts w:cs="Times New Roman"/>
          <w:color w:val="212529"/>
          <w:shd w:val="clear" w:color="auto" w:fill="FFFFFF"/>
        </w:rPr>
        <w:t>. [cit. 2024-04-25].</w:t>
      </w:r>
    </w:p>
    <w:p w14:paraId="79551938" w14:textId="163D4197" w:rsidR="00A131C4" w:rsidRPr="00C2233A" w:rsidRDefault="00C2233A" w:rsidP="00BF3C29">
      <w:pPr>
        <w:ind w:firstLine="0"/>
        <w:rPr>
          <w:rFonts w:cs="Times New Roman"/>
          <w:color w:val="212529"/>
          <w:szCs w:val="24"/>
          <w:shd w:val="clear" w:color="auto" w:fill="FFFFFF"/>
        </w:rPr>
      </w:pPr>
      <w:proofErr w:type="spellStart"/>
      <w:r w:rsidRPr="00C2233A">
        <w:rPr>
          <w:rFonts w:cs="Times New Roman"/>
          <w:i/>
          <w:iCs/>
          <w:color w:val="212529"/>
          <w:szCs w:val="24"/>
          <w:shd w:val="clear" w:color="auto" w:fill="FFFFFF"/>
        </w:rPr>
        <w:t>Warum</w:t>
      </w:r>
      <w:proofErr w:type="spellEnd"/>
      <w:r w:rsidRPr="00C2233A">
        <w:rPr>
          <w:rFonts w:cs="Times New Roman"/>
          <w:i/>
          <w:iCs/>
          <w:color w:val="212529"/>
          <w:szCs w:val="24"/>
          <w:shd w:val="clear" w:color="auto" w:fill="FFFFFF"/>
        </w:rPr>
        <w:t xml:space="preserve"> </w:t>
      </w:r>
      <w:proofErr w:type="spellStart"/>
      <w:r w:rsidRPr="00C2233A">
        <w:rPr>
          <w:rFonts w:cs="Times New Roman"/>
          <w:i/>
          <w:iCs/>
          <w:color w:val="212529"/>
          <w:szCs w:val="24"/>
          <w:shd w:val="clear" w:color="auto" w:fill="FFFFFF"/>
        </w:rPr>
        <w:t>Leaflet</w:t>
      </w:r>
      <w:proofErr w:type="spellEnd"/>
      <w:r w:rsidRPr="00C2233A">
        <w:rPr>
          <w:rFonts w:cs="Times New Roman"/>
          <w:color w:val="212529"/>
          <w:szCs w:val="24"/>
          <w:shd w:val="clear" w:color="auto" w:fill="FFFFFF"/>
        </w:rPr>
        <w:t xml:space="preserve">. Online. In: </w:t>
      </w:r>
      <w:proofErr w:type="spellStart"/>
      <w:r w:rsidRPr="00C2233A">
        <w:rPr>
          <w:rFonts w:cs="Times New Roman"/>
          <w:color w:val="212529"/>
          <w:szCs w:val="24"/>
          <w:shd w:val="clear" w:color="auto" w:fill="FFFFFF"/>
        </w:rPr>
        <w:t>Premier</w:t>
      </w:r>
      <w:proofErr w:type="spellEnd"/>
      <w:r w:rsidRPr="00C2233A">
        <w:rPr>
          <w:rFonts w:cs="Times New Roman"/>
          <w:color w:val="212529"/>
          <w:szCs w:val="24"/>
          <w:shd w:val="clear" w:color="auto" w:fill="FFFFFF"/>
        </w:rPr>
        <w:t xml:space="preserve"> </w:t>
      </w:r>
      <w:proofErr w:type="spellStart"/>
      <w:r w:rsidRPr="00C2233A">
        <w:rPr>
          <w:rFonts w:cs="Times New Roman"/>
          <w:color w:val="212529"/>
          <w:szCs w:val="24"/>
          <w:shd w:val="clear" w:color="auto" w:fill="FFFFFF"/>
        </w:rPr>
        <w:t>Relics</w:t>
      </w:r>
      <w:proofErr w:type="spellEnd"/>
      <w:r w:rsidRPr="00C2233A">
        <w:rPr>
          <w:rFonts w:cs="Times New Roman"/>
          <w:color w:val="212529"/>
          <w:szCs w:val="24"/>
          <w:shd w:val="clear" w:color="auto" w:fill="FFFFFF"/>
        </w:rPr>
        <w:t>. C2020. Dostupné z: </w:t>
      </w:r>
      <w:hyperlink r:id="rId40" w:history="1">
        <w:r w:rsidRPr="00C2233A">
          <w:rPr>
            <w:rStyle w:val="Hypertextovodkaz"/>
            <w:rFonts w:cs="Times New Roman"/>
            <w:color w:val="007BFF"/>
            <w:szCs w:val="24"/>
            <w:shd w:val="clear" w:color="auto" w:fill="FFFFFF"/>
          </w:rPr>
          <w:t>https://premierrelics.com/new-products-62/wwii-era-1940-airborne-heavy-bomber-dropped-british-propaganda-leaflet-dropped-on-germans</w:t>
        </w:r>
      </w:hyperlink>
      <w:r w:rsidRPr="00C2233A">
        <w:rPr>
          <w:rFonts w:cs="Times New Roman"/>
          <w:color w:val="212529"/>
          <w:szCs w:val="24"/>
          <w:shd w:val="clear" w:color="auto" w:fill="FFFFFF"/>
        </w:rPr>
        <w:t>. [cit. 2024-04-24].</w:t>
      </w:r>
    </w:p>
    <w:p w14:paraId="647FCEA9" w14:textId="15088373" w:rsidR="00C2233A" w:rsidRDefault="00C2233A" w:rsidP="00BF3C29">
      <w:pPr>
        <w:ind w:firstLine="0"/>
        <w:rPr>
          <w:rFonts w:cs="Times New Roman"/>
          <w:color w:val="212529"/>
          <w:szCs w:val="24"/>
          <w:shd w:val="clear" w:color="auto" w:fill="FFFFFF"/>
        </w:rPr>
      </w:pPr>
      <w:proofErr w:type="spellStart"/>
      <w:r w:rsidRPr="00C2233A">
        <w:rPr>
          <w:rFonts w:cs="Times New Roman"/>
          <w:i/>
          <w:iCs/>
          <w:color w:val="212529"/>
          <w:szCs w:val="24"/>
          <w:shd w:val="clear" w:color="auto" w:fill="FFFFFF"/>
        </w:rPr>
        <w:t>Warum</w:t>
      </w:r>
      <w:proofErr w:type="spellEnd"/>
      <w:r w:rsidRPr="00C2233A">
        <w:rPr>
          <w:rFonts w:cs="Times New Roman"/>
          <w:i/>
          <w:iCs/>
          <w:color w:val="212529"/>
          <w:szCs w:val="24"/>
          <w:shd w:val="clear" w:color="auto" w:fill="FFFFFF"/>
        </w:rPr>
        <w:t xml:space="preserve"> </w:t>
      </w:r>
      <w:proofErr w:type="spellStart"/>
      <w:r w:rsidRPr="00C2233A">
        <w:rPr>
          <w:rFonts w:cs="Times New Roman"/>
          <w:i/>
          <w:iCs/>
          <w:color w:val="212529"/>
          <w:szCs w:val="24"/>
          <w:shd w:val="clear" w:color="auto" w:fill="FFFFFF"/>
        </w:rPr>
        <w:t>Leaflet</w:t>
      </w:r>
      <w:proofErr w:type="spellEnd"/>
      <w:r w:rsidRPr="00C2233A">
        <w:rPr>
          <w:rFonts w:cs="Times New Roman"/>
          <w:color w:val="212529"/>
          <w:szCs w:val="24"/>
          <w:shd w:val="clear" w:color="auto" w:fill="FFFFFF"/>
        </w:rPr>
        <w:t xml:space="preserve">. Online. In: </w:t>
      </w:r>
      <w:proofErr w:type="spellStart"/>
      <w:r w:rsidRPr="00C2233A">
        <w:rPr>
          <w:rFonts w:cs="Times New Roman"/>
          <w:color w:val="212529"/>
          <w:szCs w:val="24"/>
          <w:shd w:val="clear" w:color="auto" w:fill="FFFFFF"/>
        </w:rPr>
        <w:t>Premier</w:t>
      </w:r>
      <w:proofErr w:type="spellEnd"/>
      <w:r w:rsidRPr="00C2233A">
        <w:rPr>
          <w:rFonts w:cs="Times New Roman"/>
          <w:color w:val="212529"/>
          <w:szCs w:val="24"/>
          <w:shd w:val="clear" w:color="auto" w:fill="FFFFFF"/>
        </w:rPr>
        <w:t xml:space="preserve"> </w:t>
      </w:r>
      <w:proofErr w:type="spellStart"/>
      <w:r w:rsidRPr="00C2233A">
        <w:rPr>
          <w:rFonts w:cs="Times New Roman"/>
          <w:color w:val="212529"/>
          <w:szCs w:val="24"/>
          <w:shd w:val="clear" w:color="auto" w:fill="FFFFFF"/>
        </w:rPr>
        <w:t>Relics</w:t>
      </w:r>
      <w:proofErr w:type="spellEnd"/>
      <w:r w:rsidRPr="00C2233A">
        <w:rPr>
          <w:rFonts w:cs="Times New Roman"/>
          <w:color w:val="212529"/>
          <w:szCs w:val="24"/>
          <w:shd w:val="clear" w:color="auto" w:fill="FFFFFF"/>
        </w:rPr>
        <w:t>. C2020. Dostupné z: </w:t>
      </w:r>
      <w:hyperlink r:id="rId41" w:history="1">
        <w:r w:rsidRPr="00C2233A">
          <w:rPr>
            <w:rStyle w:val="Hypertextovodkaz"/>
            <w:rFonts w:cs="Times New Roman"/>
            <w:color w:val="007BFF"/>
            <w:szCs w:val="24"/>
            <w:shd w:val="clear" w:color="auto" w:fill="FFFFFF"/>
          </w:rPr>
          <w:t>https://premierrelics.com/new-products-62/wwii-era-1940-airborne-heavy-bomber-dropped-british-propaganda-leaflet-dropped-on-germans</w:t>
        </w:r>
      </w:hyperlink>
      <w:r w:rsidRPr="00C2233A">
        <w:rPr>
          <w:rFonts w:cs="Times New Roman"/>
          <w:color w:val="212529"/>
          <w:szCs w:val="24"/>
          <w:shd w:val="clear" w:color="auto" w:fill="FFFFFF"/>
        </w:rPr>
        <w:t>. [cit. 2024-04-24].</w:t>
      </w:r>
    </w:p>
    <w:p w14:paraId="6B9977EA" w14:textId="1C189218" w:rsidR="00BF3C29" w:rsidRDefault="00BF3C29" w:rsidP="00BF3C29">
      <w:pPr>
        <w:ind w:firstLine="0"/>
        <w:rPr>
          <w:rFonts w:cs="Times New Roman"/>
          <w:color w:val="212529"/>
          <w:shd w:val="clear" w:color="auto" w:fill="FFFFFF"/>
        </w:rPr>
      </w:pPr>
      <w:proofErr w:type="spellStart"/>
      <w:r w:rsidRPr="00BF3C29">
        <w:rPr>
          <w:rFonts w:cs="Times New Roman"/>
          <w:i/>
          <w:iCs/>
          <w:color w:val="212529"/>
          <w:shd w:val="clear" w:color="auto" w:fill="FFFFFF"/>
        </w:rPr>
        <w:t>Hiroshima</w:t>
      </w:r>
      <w:proofErr w:type="spellEnd"/>
      <w:r w:rsidRPr="00BF3C29">
        <w:rPr>
          <w:rFonts w:cs="Times New Roman"/>
          <w:i/>
          <w:iCs/>
          <w:color w:val="212529"/>
          <w:shd w:val="clear" w:color="auto" w:fill="FFFFFF"/>
        </w:rPr>
        <w:t xml:space="preserve"> </w:t>
      </w:r>
      <w:proofErr w:type="spellStart"/>
      <w:r w:rsidRPr="00BF3C29">
        <w:rPr>
          <w:rFonts w:cs="Times New Roman"/>
          <w:i/>
          <w:iCs/>
          <w:color w:val="212529"/>
          <w:shd w:val="clear" w:color="auto" w:fill="FFFFFF"/>
        </w:rPr>
        <w:t>Leaflet</w:t>
      </w:r>
      <w:proofErr w:type="spellEnd"/>
      <w:r w:rsidRPr="00BF3C29">
        <w:rPr>
          <w:rFonts w:cs="Times New Roman"/>
          <w:color w:val="212529"/>
          <w:shd w:val="clear" w:color="auto" w:fill="FFFFFF"/>
        </w:rPr>
        <w:t xml:space="preserve">. Online. In: ATOMIC HERITAGE FOUNDATION. </w:t>
      </w:r>
      <w:proofErr w:type="spellStart"/>
      <w:r w:rsidRPr="00BF3C29">
        <w:rPr>
          <w:rFonts w:cs="Times New Roman"/>
          <w:color w:val="212529"/>
          <w:shd w:val="clear" w:color="auto" w:fill="FFFFFF"/>
        </w:rPr>
        <w:t>The</w:t>
      </w:r>
      <w:proofErr w:type="spellEnd"/>
      <w:r w:rsidRPr="00BF3C29">
        <w:rPr>
          <w:rFonts w:cs="Times New Roman"/>
          <w:color w:val="212529"/>
          <w:shd w:val="clear" w:color="auto" w:fill="FFFFFF"/>
        </w:rPr>
        <w:t xml:space="preserve"> </w:t>
      </w:r>
      <w:proofErr w:type="spellStart"/>
      <w:r w:rsidRPr="00BF3C29">
        <w:rPr>
          <w:rFonts w:cs="Times New Roman"/>
          <w:color w:val="212529"/>
          <w:shd w:val="clear" w:color="auto" w:fill="FFFFFF"/>
        </w:rPr>
        <w:t>national</w:t>
      </w:r>
      <w:proofErr w:type="spellEnd"/>
      <w:r w:rsidRPr="00BF3C29">
        <w:rPr>
          <w:rFonts w:cs="Times New Roman"/>
          <w:color w:val="212529"/>
          <w:shd w:val="clear" w:color="auto" w:fill="FFFFFF"/>
        </w:rPr>
        <w:t xml:space="preserve"> </w:t>
      </w:r>
      <w:proofErr w:type="gramStart"/>
      <w:r w:rsidRPr="00BF3C29">
        <w:rPr>
          <w:rFonts w:cs="Times New Roman"/>
          <w:color w:val="212529"/>
          <w:shd w:val="clear" w:color="auto" w:fill="FFFFFF"/>
        </w:rPr>
        <w:t>museum</w:t>
      </w:r>
      <w:proofErr w:type="gramEnd"/>
      <w:r w:rsidRPr="00BF3C29">
        <w:rPr>
          <w:rFonts w:cs="Times New Roman"/>
          <w:color w:val="212529"/>
          <w:shd w:val="clear" w:color="auto" w:fill="FFFFFF"/>
        </w:rPr>
        <w:t xml:space="preserve"> </w:t>
      </w:r>
      <w:proofErr w:type="spellStart"/>
      <w:r w:rsidRPr="00BF3C29">
        <w:rPr>
          <w:rFonts w:cs="Times New Roman"/>
          <w:color w:val="212529"/>
          <w:shd w:val="clear" w:color="auto" w:fill="FFFFFF"/>
        </w:rPr>
        <w:t>of</w:t>
      </w:r>
      <w:proofErr w:type="spellEnd"/>
      <w:r w:rsidRPr="00BF3C29">
        <w:rPr>
          <w:rFonts w:cs="Times New Roman"/>
          <w:color w:val="212529"/>
          <w:shd w:val="clear" w:color="auto" w:fill="FFFFFF"/>
        </w:rPr>
        <w:t xml:space="preserve"> </w:t>
      </w:r>
      <w:proofErr w:type="spellStart"/>
      <w:r w:rsidRPr="00BF3C29">
        <w:rPr>
          <w:rFonts w:cs="Times New Roman"/>
          <w:color w:val="212529"/>
          <w:shd w:val="clear" w:color="auto" w:fill="FFFFFF"/>
        </w:rPr>
        <w:t>nuclear</w:t>
      </w:r>
      <w:proofErr w:type="spellEnd"/>
      <w:r w:rsidRPr="00BF3C29">
        <w:rPr>
          <w:rFonts w:cs="Times New Roman"/>
          <w:color w:val="212529"/>
          <w:shd w:val="clear" w:color="auto" w:fill="FFFFFF"/>
        </w:rPr>
        <w:t xml:space="preserve"> science and </w:t>
      </w:r>
      <w:proofErr w:type="spellStart"/>
      <w:r w:rsidRPr="00BF3C29">
        <w:rPr>
          <w:rFonts w:cs="Times New Roman"/>
          <w:color w:val="212529"/>
          <w:shd w:val="clear" w:color="auto" w:fill="FFFFFF"/>
        </w:rPr>
        <w:t>history</w:t>
      </w:r>
      <w:proofErr w:type="spellEnd"/>
      <w:r w:rsidRPr="00BF3C29">
        <w:rPr>
          <w:rFonts w:cs="Times New Roman"/>
          <w:color w:val="212529"/>
          <w:shd w:val="clear" w:color="auto" w:fill="FFFFFF"/>
        </w:rPr>
        <w:t>. C2022. Dostupné z: </w:t>
      </w:r>
      <w:hyperlink r:id="rId42" w:history="1">
        <w:r w:rsidRPr="00BF3C29">
          <w:rPr>
            <w:rStyle w:val="Hypertextovodkaz"/>
            <w:rFonts w:cs="Times New Roman"/>
            <w:color w:val="007BFF"/>
            <w:shd w:val="clear" w:color="auto" w:fill="FFFFFF"/>
          </w:rPr>
          <w:t>https://ahf.nuclearmuseum.org/ahf/key-documents/warning-leaflets/</w:t>
        </w:r>
      </w:hyperlink>
      <w:r w:rsidRPr="00BF3C29">
        <w:rPr>
          <w:rFonts w:cs="Times New Roman"/>
          <w:color w:val="212529"/>
          <w:shd w:val="clear" w:color="auto" w:fill="FFFFFF"/>
        </w:rPr>
        <w:t>. [cit. 2024-04-23].</w:t>
      </w:r>
    </w:p>
    <w:p w14:paraId="3003E929" w14:textId="55C318C3" w:rsidR="00BF3C29" w:rsidRDefault="00BF3C29" w:rsidP="00BF3C29">
      <w:pPr>
        <w:ind w:firstLine="0"/>
        <w:rPr>
          <w:rFonts w:cs="Times New Roman"/>
          <w:color w:val="212529"/>
          <w:shd w:val="clear" w:color="auto" w:fill="FFFFFF"/>
        </w:rPr>
      </w:pPr>
      <w:proofErr w:type="spellStart"/>
      <w:r w:rsidRPr="00BF3C29">
        <w:rPr>
          <w:rFonts w:cs="Times New Roman"/>
          <w:i/>
          <w:iCs/>
          <w:color w:val="212529"/>
          <w:shd w:val="clear" w:color="auto" w:fill="FFFFFF"/>
        </w:rPr>
        <w:lastRenderedPageBreak/>
        <w:t>Better</w:t>
      </w:r>
      <w:proofErr w:type="spellEnd"/>
      <w:r w:rsidRPr="00BF3C29">
        <w:rPr>
          <w:rFonts w:cs="Times New Roman"/>
          <w:i/>
          <w:iCs/>
          <w:color w:val="212529"/>
          <w:shd w:val="clear" w:color="auto" w:fill="FFFFFF"/>
        </w:rPr>
        <w:t xml:space="preserve"> Free </w:t>
      </w:r>
      <w:proofErr w:type="spellStart"/>
      <w:r w:rsidRPr="00BF3C29">
        <w:rPr>
          <w:rFonts w:cs="Times New Roman"/>
          <w:i/>
          <w:iCs/>
          <w:color w:val="212529"/>
          <w:shd w:val="clear" w:color="auto" w:fill="FFFFFF"/>
        </w:rPr>
        <w:t>Than</w:t>
      </w:r>
      <w:proofErr w:type="spellEnd"/>
      <w:r w:rsidRPr="00BF3C29">
        <w:rPr>
          <w:rFonts w:cs="Times New Roman"/>
          <w:i/>
          <w:iCs/>
          <w:color w:val="212529"/>
          <w:shd w:val="clear" w:color="auto" w:fill="FFFFFF"/>
        </w:rPr>
        <w:t xml:space="preserve"> POW, </w:t>
      </w:r>
      <w:proofErr w:type="spellStart"/>
      <w:r w:rsidRPr="00BF3C29">
        <w:rPr>
          <w:rFonts w:cs="Times New Roman"/>
          <w:i/>
          <w:iCs/>
          <w:color w:val="212529"/>
          <w:shd w:val="clear" w:color="auto" w:fill="FFFFFF"/>
        </w:rPr>
        <w:t>Better</w:t>
      </w:r>
      <w:proofErr w:type="spellEnd"/>
      <w:r w:rsidRPr="00BF3C29">
        <w:rPr>
          <w:rFonts w:cs="Times New Roman"/>
          <w:i/>
          <w:iCs/>
          <w:color w:val="212529"/>
          <w:shd w:val="clear" w:color="auto" w:fill="FFFFFF"/>
        </w:rPr>
        <w:t xml:space="preserve"> POW </w:t>
      </w:r>
      <w:proofErr w:type="spellStart"/>
      <w:r w:rsidRPr="00BF3C29">
        <w:rPr>
          <w:rFonts w:cs="Times New Roman"/>
          <w:i/>
          <w:iCs/>
          <w:color w:val="212529"/>
          <w:shd w:val="clear" w:color="auto" w:fill="FFFFFF"/>
        </w:rPr>
        <w:t>Than</w:t>
      </w:r>
      <w:proofErr w:type="spellEnd"/>
      <w:r w:rsidRPr="00BF3C29">
        <w:rPr>
          <w:rFonts w:cs="Times New Roman"/>
          <w:i/>
          <w:iCs/>
          <w:color w:val="212529"/>
          <w:shd w:val="clear" w:color="auto" w:fill="FFFFFF"/>
        </w:rPr>
        <w:t xml:space="preserve"> </w:t>
      </w:r>
      <w:proofErr w:type="spellStart"/>
      <w:r w:rsidRPr="00BF3C29">
        <w:rPr>
          <w:rFonts w:cs="Times New Roman"/>
          <w:i/>
          <w:iCs/>
          <w:color w:val="212529"/>
          <w:shd w:val="clear" w:color="auto" w:fill="FFFFFF"/>
        </w:rPr>
        <w:t>Dead</w:t>
      </w:r>
      <w:proofErr w:type="spellEnd"/>
      <w:r w:rsidRPr="00BF3C29">
        <w:rPr>
          <w:rFonts w:cs="Times New Roman"/>
          <w:color w:val="212529"/>
          <w:shd w:val="clear" w:color="auto" w:fill="FFFFFF"/>
        </w:rPr>
        <w:t xml:space="preserve">. Online. In: </w:t>
      </w:r>
      <w:proofErr w:type="spellStart"/>
      <w:r w:rsidRPr="00BF3C29">
        <w:rPr>
          <w:rFonts w:cs="Times New Roman"/>
          <w:color w:val="212529"/>
          <w:shd w:val="clear" w:color="auto" w:fill="FFFFFF"/>
        </w:rPr>
        <w:t>Gaucher</w:t>
      </w:r>
      <w:proofErr w:type="spellEnd"/>
      <w:r w:rsidRPr="00BF3C29">
        <w:rPr>
          <w:rFonts w:cs="Times New Roman"/>
          <w:color w:val="212529"/>
          <w:shd w:val="clear" w:color="auto" w:fill="FFFFFF"/>
        </w:rPr>
        <w:t xml:space="preserve"> </w:t>
      </w:r>
      <w:proofErr w:type="spellStart"/>
      <w:r w:rsidRPr="00BF3C29">
        <w:rPr>
          <w:rFonts w:cs="Times New Roman"/>
          <w:color w:val="212529"/>
          <w:shd w:val="clear" w:color="auto" w:fill="FFFFFF"/>
        </w:rPr>
        <w:t>College</w:t>
      </w:r>
      <w:proofErr w:type="spellEnd"/>
      <w:r w:rsidRPr="00BF3C29">
        <w:rPr>
          <w:rFonts w:cs="Times New Roman"/>
          <w:color w:val="212529"/>
          <w:shd w:val="clear" w:color="auto" w:fill="FFFFFF"/>
        </w:rPr>
        <w:t xml:space="preserve"> Digital </w:t>
      </w:r>
      <w:proofErr w:type="spellStart"/>
      <w:r w:rsidRPr="00BF3C29">
        <w:rPr>
          <w:rFonts w:cs="Times New Roman"/>
          <w:color w:val="212529"/>
          <w:shd w:val="clear" w:color="auto" w:fill="FFFFFF"/>
        </w:rPr>
        <w:t>Humanities</w:t>
      </w:r>
      <w:proofErr w:type="spellEnd"/>
      <w:r w:rsidRPr="00BF3C29">
        <w:rPr>
          <w:rFonts w:cs="Times New Roman"/>
          <w:color w:val="212529"/>
          <w:shd w:val="clear" w:color="auto" w:fill="FFFFFF"/>
        </w:rPr>
        <w:t xml:space="preserve"> </w:t>
      </w:r>
      <w:proofErr w:type="spellStart"/>
      <w:r w:rsidRPr="00BF3C29">
        <w:rPr>
          <w:rFonts w:cs="Times New Roman"/>
          <w:color w:val="212529"/>
          <w:shd w:val="clear" w:color="auto" w:fill="FFFFFF"/>
        </w:rPr>
        <w:t>Lab</w:t>
      </w:r>
      <w:proofErr w:type="spellEnd"/>
      <w:r w:rsidRPr="00BF3C29">
        <w:rPr>
          <w:rFonts w:cs="Times New Roman"/>
          <w:color w:val="212529"/>
          <w:shd w:val="clear" w:color="auto" w:fill="FFFFFF"/>
        </w:rPr>
        <w:t>. Neuveden. Dostupné z: </w:t>
      </w:r>
      <w:hyperlink r:id="rId43" w:history="1">
        <w:r w:rsidRPr="00BF3C29">
          <w:rPr>
            <w:rStyle w:val="Hypertextovodkaz"/>
            <w:rFonts w:cs="Times New Roman"/>
            <w:color w:val="007BFF"/>
            <w:shd w:val="clear" w:color="auto" w:fill="FFFFFF"/>
          </w:rPr>
          <w:t>https://humanitieslab.goucher.edu/lest-i-forget/goetzdiary_2015-002-026a/</w:t>
        </w:r>
      </w:hyperlink>
      <w:r w:rsidRPr="00BF3C29">
        <w:rPr>
          <w:rFonts w:cs="Times New Roman"/>
          <w:color w:val="212529"/>
          <w:shd w:val="clear" w:color="auto" w:fill="FFFFFF"/>
        </w:rPr>
        <w:t>. [cit. 2024-04-13].</w:t>
      </w:r>
    </w:p>
    <w:p w14:paraId="180E1F61" w14:textId="55D093B3" w:rsidR="007332C1" w:rsidRDefault="007332C1" w:rsidP="00BF3C29">
      <w:pPr>
        <w:ind w:firstLine="0"/>
        <w:rPr>
          <w:rFonts w:cs="Times New Roman"/>
          <w:color w:val="212529"/>
          <w:shd w:val="clear" w:color="auto" w:fill="FFFFFF"/>
        </w:rPr>
      </w:pPr>
      <w:r w:rsidRPr="007332C1">
        <w:rPr>
          <w:rFonts w:cs="Times New Roman"/>
          <w:i/>
          <w:iCs/>
          <w:color w:val="212529"/>
          <w:shd w:val="clear" w:color="auto" w:fill="FFFFFF"/>
        </w:rPr>
        <w:t xml:space="preserve">Free </w:t>
      </w:r>
      <w:proofErr w:type="spellStart"/>
      <w:r w:rsidRPr="007332C1">
        <w:rPr>
          <w:rFonts w:cs="Times New Roman"/>
          <w:i/>
          <w:iCs/>
          <w:color w:val="212529"/>
          <w:shd w:val="clear" w:color="auto" w:fill="FFFFFF"/>
        </w:rPr>
        <w:t>Pass</w:t>
      </w:r>
      <w:proofErr w:type="spellEnd"/>
      <w:r w:rsidRPr="007332C1">
        <w:rPr>
          <w:rFonts w:cs="Times New Roman"/>
          <w:i/>
          <w:iCs/>
          <w:color w:val="212529"/>
          <w:shd w:val="clear" w:color="auto" w:fill="FFFFFF"/>
        </w:rPr>
        <w:t xml:space="preserve"> </w:t>
      </w:r>
      <w:proofErr w:type="spellStart"/>
      <w:r w:rsidRPr="007332C1">
        <w:rPr>
          <w:rFonts w:cs="Times New Roman"/>
          <w:i/>
          <w:iCs/>
          <w:color w:val="212529"/>
          <w:shd w:val="clear" w:color="auto" w:fill="FFFFFF"/>
        </w:rPr>
        <w:t>Leaflet</w:t>
      </w:r>
      <w:proofErr w:type="spellEnd"/>
      <w:r w:rsidRPr="007332C1">
        <w:rPr>
          <w:rFonts w:cs="Times New Roman"/>
          <w:color w:val="212529"/>
          <w:shd w:val="clear" w:color="auto" w:fill="FFFFFF"/>
        </w:rPr>
        <w:t xml:space="preserve">. Online. In: Air Mobility </w:t>
      </w:r>
      <w:proofErr w:type="spellStart"/>
      <w:r w:rsidRPr="007332C1">
        <w:rPr>
          <w:rFonts w:cs="Times New Roman"/>
          <w:color w:val="212529"/>
          <w:shd w:val="clear" w:color="auto" w:fill="FFFFFF"/>
        </w:rPr>
        <w:t>Command</w:t>
      </w:r>
      <w:proofErr w:type="spellEnd"/>
      <w:r w:rsidRPr="007332C1">
        <w:rPr>
          <w:rFonts w:cs="Times New Roman"/>
          <w:color w:val="212529"/>
          <w:shd w:val="clear" w:color="auto" w:fill="FFFFFF"/>
        </w:rPr>
        <w:t xml:space="preserve"> Museum. C1999-2024. Dostupné z: </w:t>
      </w:r>
      <w:hyperlink r:id="rId44" w:history="1">
        <w:r w:rsidRPr="007332C1">
          <w:rPr>
            <w:rStyle w:val="Hypertextovodkaz"/>
            <w:rFonts w:cs="Times New Roman"/>
            <w:color w:val="007BFF"/>
            <w:shd w:val="clear" w:color="auto" w:fill="FFFFFF"/>
          </w:rPr>
          <w:t>https://amcmuseum.org/</w:t>
        </w:r>
        <w:proofErr w:type="spellStart"/>
        <w:r w:rsidRPr="007332C1">
          <w:rPr>
            <w:rStyle w:val="Hypertextovodkaz"/>
            <w:rFonts w:cs="Times New Roman"/>
            <w:color w:val="007BFF"/>
            <w:shd w:val="clear" w:color="auto" w:fill="FFFFFF"/>
          </w:rPr>
          <w:t>collections</w:t>
        </w:r>
        <w:proofErr w:type="spellEnd"/>
        <w:r w:rsidRPr="007332C1">
          <w:rPr>
            <w:rStyle w:val="Hypertextovodkaz"/>
            <w:rFonts w:cs="Times New Roman"/>
            <w:color w:val="007BFF"/>
            <w:shd w:val="clear" w:color="auto" w:fill="FFFFFF"/>
          </w:rPr>
          <w:t>/</w:t>
        </w:r>
        <w:proofErr w:type="spellStart"/>
        <w:r w:rsidRPr="007332C1">
          <w:rPr>
            <w:rStyle w:val="Hypertextovodkaz"/>
            <w:rFonts w:cs="Times New Roman"/>
            <w:color w:val="007BFF"/>
            <w:shd w:val="clear" w:color="auto" w:fill="FFFFFF"/>
          </w:rPr>
          <w:t>german</w:t>
        </w:r>
        <w:proofErr w:type="spellEnd"/>
        <w:r w:rsidRPr="007332C1">
          <w:rPr>
            <w:rStyle w:val="Hypertextovodkaz"/>
            <w:rFonts w:cs="Times New Roman"/>
            <w:color w:val="007BFF"/>
            <w:shd w:val="clear" w:color="auto" w:fill="FFFFFF"/>
          </w:rPr>
          <w:t>-propaganda-</w:t>
        </w:r>
        <w:proofErr w:type="spellStart"/>
        <w:r w:rsidRPr="007332C1">
          <w:rPr>
            <w:rStyle w:val="Hypertextovodkaz"/>
            <w:rFonts w:cs="Times New Roman"/>
            <w:color w:val="007BFF"/>
            <w:shd w:val="clear" w:color="auto" w:fill="FFFFFF"/>
          </w:rPr>
          <w:t>leaflet</w:t>
        </w:r>
        <w:proofErr w:type="spellEnd"/>
        <w:r w:rsidRPr="007332C1">
          <w:rPr>
            <w:rStyle w:val="Hypertextovodkaz"/>
            <w:rFonts w:cs="Times New Roman"/>
            <w:color w:val="007BFF"/>
            <w:shd w:val="clear" w:color="auto" w:fill="FFFFFF"/>
          </w:rPr>
          <w:t>/</w:t>
        </w:r>
      </w:hyperlink>
      <w:r w:rsidRPr="007332C1">
        <w:rPr>
          <w:rFonts w:cs="Times New Roman"/>
          <w:color w:val="212529"/>
          <w:shd w:val="clear" w:color="auto" w:fill="FFFFFF"/>
        </w:rPr>
        <w:t>. [cit. 2024-04-24].</w:t>
      </w:r>
    </w:p>
    <w:p w14:paraId="4A30122D" w14:textId="189C089A" w:rsidR="00A131C4" w:rsidRPr="00A131C4" w:rsidRDefault="004E2FAB" w:rsidP="00BF3C29">
      <w:pPr>
        <w:ind w:firstLine="0"/>
        <w:rPr>
          <w:rFonts w:cs="Times New Roman"/>
          <w:color w:val="212529"/>
          <w:shd w:val="clear" w:color="auto" w:fill="FFFFFF"/>
        </w:rPr>
      </w:pPr>
      <w:proofErr w:type="spellStart"/>
      <w:r w:rsidRPr="004E2FAB">
        <w:rPr>
          <w:rFonts w:cs="Times New Roman"/>
          <w:i/>
          <w:iCs/>
          <w:color w:val="212529"/>
          <w:shd w:val="clear" w:color="auto" w:fill="FFFFFF"/>
        </w:rPr>
        <w:t>Colored</w:t>
      </w:r>
      <w:proofErr w:type="spellEnd"/>
      <w:r w:rsidRPr="004E2FAB">
        <w:rPr>
          <w:rFonts w:cs="Times New Roman"/>
          <w:i/>
          <w:iCs/>
          <w:color w:val="212529"/>
          <w:shd w:val="clear" w:color="auto" w:fill="FFFFFF"/>
        </w:rPr>
        <w:t xml:space="preserve"> </w:t>
      </w:r>
      <w:proofErr w:type="spellStart"/>
      <w:r w:rsidRPr="004E2FAB">
        <w:rPr>
          <w:rFonts w:cs="Times New Roman"/>
          <w:i/>
          <w:iCs/>
          <w:color w:val="212529"/>
          <w:shd w:val="clear" w:color="auto" w:fill="FFFFFF"/>
        </w:rPr>
        <w:t>Soldiers</w:t>
      </w:r>
      <w:proofErr w:type="spellEnd"/>
      <w:r w:rsidRPr="004E2FAB">
        <w:rPr>
          <w:rFonts w:cs="Times New Roman"/>
          <w:i/>
          <w:iCs/>
          <w:color w:val="212529"/>
          <w:shd w:val="clear" w:color="auto" w:fill="FFFFFF"/>
        </w:rPr>
        <w:t xml:space="preserve"> </w:t>
      </w:r>
      <w:proofErr w:type="spellStart"/>
      <w:r w:rsidRPr="004E2FAB">
        <w:rPr>
          <w:rFonts w:cs="Times New Roman"/>
          <w:i/>
          <w:iCs/>
          <w:color w:val="212529"/>
          <w:shd w:val="clear" w:color="auto" w:fill="FFFFFF"/>
        </w:rPr>
        <w:t>of</w:t>
      </w:r>
      <w:proofErr w:type="spellEnd"/>
      <w:r w:rsidRPr="004E2FAB">
        <w:rPr>
          <w:rFonts w:cs="Times New Roman"/>
          <w:i/>
          <w:iCs/>
          <w:color w:val="212529"/>
          <w:shd w:val="clear" w:color="auto" w:fill="FFFFFF"/>
        </w:rPr>
        <w:t xml:space="preserve"> </w:t>
      </w:r>
      <w:proofErr w:type="spellStart"/>
      <w:r w:rsidRPr="004E2FAB">
        <w:rPr>
          <w:rFonts w:cs="Times New Roman"/>
          <w:i/>
          <w:iCs/>
          <w:color w:val="212529"/>
          <w:shd w:val="clear" w:color="auto" w:fill="FFFFFF"/>
        </w:rPr>
        <w:t>the</w:t>
      </w:r>
      <w:proofErr w:type="spellEnd"/>
      <w:r w:rsidRPr="004E2FAB">
        <w:rPr>
          <w:rFonts w:cs="Times New Roman"/>
          <w:i/>
          <w:iCs/>
          <w:color w:val="212529"/>
          <w:shd w:val="clear" w:color="auto" w:fill="FFFFFF"/>
        </w:rPr>
        <w:t xml:space="preserve"> U.S. </w:t>
      </w:r>
      <w:proofErr w:type="spellStart"/>
      <w:r w:rsidRPr="004E2FAB">
        <w:rPr>
          <w:rFonts w:cs="Times New Roman"/>
          <w:i/>
          <w:iCs/>
          <w:color w:val="212529"/>
          <w:shd w:val="clear" w:color="auto" w:fill="FFFFFF"/>
        </w:rPr>
        <w:t>Forces</w:t>
      </w:r>
      <w:proofErr w:type="spellEnd"/>
      <w:r w:rsidRPr="004E2FAB">
        <w:rPr>
          <w:rFonts w:cs="Times New Roman"/>
          <w:color w:val="212529"/>
          <w:shd w:val="clear" w:color="auto" w:fill="FFFFFF"/>
        </w:rPr>
        <w:t xml:space="preserve">. Online. In: United </w:t>
      </w:r>
      <w:proofErr w:type="spellStart"/>
      <w:r w:rsidRPr="004E2FAB">
        <w:rPr>
          <w:rFonts w:cs="Times New Roman"/>
          <w:color w:val="212529"/>
          <w:shd w:val="clear" w:color="auto" w:fill="FFFFFF"/>
        </w:rPr>
        <w:t>States</w:t>
      </w:r>
      <w:proofErr w:type="spellEnd"/>
      <w:r w:rsidRPr="004E2FAB">
        <w:rPr>
          <w:rFonts w:cs="Times New Roman"/>
          <w:color w:val="212529"/>
          <w:shd w:val="clear" w:color="auto" w:fill="FFFFFF"/>
        </w:rPr>
        <w:t xml:space="preserve"> Holocaust </w:t>
      </w:r>
      <w:proofErr w:type="spellStart"/>
      <w:r w:rsidRPr="004E2FAB">
        <w:rPr>
          <w:rFonts w:cs="Times New Roman"/>
          <w:color w:val="212529"/>
          <w:shd w:val="clear" w:color="auto" w:fill="FFFFFF"/>
        </w:rPr>
        <w:t>Memorial</w:t>
      </w:r>
      <w:proofErr w:type="spellEnd"/>
      <w:r w:rsidRPr="004E2FAB">
        <w:rPr>
          <w:rFonts w:cs="Times New Roman"/>
          <w:color w:val="212529"/>
          <w:shd w:val="clear" w:color="auto" w:fill="FFFFFF"/>
        </w:rPr>
        <w:t xml:space="preserve"> Museum. Dostupné z: </w:t>
      </w:r>
      <w:hyperlink r:id="rId45" w:history="1">
        <w:r w:rsidRPr="004E2FAB">
          <w:rPr>
            <w:rStyle w:val="Hypertextovodkaz"/>
            <w:rFonts w:cs="Times New Roman"/>
            <w:color w:val="007BFF"/>
            <w:shd w:val="clear" w:color="auto" w:fill="FFFFFF"/>
          </w:rPr>
          <w:t>https://encyclopedia.ushmm.org/content/en/artifact/german-propaganda-leaflet-for-african-american-soldiers</w:t>
        </w:r>
      </w:hyperlink>
      <w:r w:rsidRPr="004E2FAB">
        <w:rPr>
          <w:rFonts w:cs="Times New Roman"/>
          <w:color w:val="212529"/>
          <w:shd w:val="clear" w:color="auto" w:fill="FFFFFF"/>
        </w:rPr>
        <w:t>. [cit. 2024-04-24].</w:t>
      </w:r>
    </w:p>
    <w:p w14:paraId="1B5C4019" w14:textId="4999A622" w:rsidR="001B2EB1" w:rsidRDefault="001B2EB1" w:rsidP="00A15B47">
      <w:pPr>
        <w:spacing w:before="120" w:after="240"/>
        <w:ind w:firstLine="0"/>
        <w:jc w:val="center"/>
        <w:rPr>
          <w:b/>
          <w:bCs/>
          <w:sz w:val="32"/>
          <w:szCs w:val="28"/>
        </w:rPr>
      </w:pPr>
    </w:p>
    <w:p w14:paraId="386541BC" w14:textId="4AC72FA2" w:rsidR="001B2EB1" w:rsidRDefault="001B2EB1" w:rsidP="00A15B47">
      <w:pPr>
        <w:spacing w:before="120" w:after="240"/>
        <w:ind w:firstLine="0"/>
        <w:jc w:val="center"/>
        <w:rPr>
          <w:b/>
          <w:bCs/>
          <w:sz w:val="32"/>
          <w:szCs w:val="28"/>
        </w:rPr>
      </w:pPr>
    </w:p>
    <w:p w14:paraId="141B8CC4" w14:textId="66407CE7" w:rsidR="001B2EB1" w:rsidRDefault="001B2EB1" w:rsidP="00A15B47">
      <w:pPr>
        <w:spacing w:before="120" w:after="240"/>
        <w:ind w:firstLine="0"/>
        <w:jc w:val="center"/>
        <w:rPr>
          <w:b/>
          <w:bCs/>
          <w:sz w:val="32"/>
          <w:szCs w:val="28"/>
        </w:rPr>
      </w:pPr>
    </w:p>
    <w:p w14:paraId="4C4938AF" w14:textId="7ED35CFF" w:rsidR="001B2EB1" w:rsidRDefault="001B2EB1" w:rsidP="00A15B47">
      <w:pPr>
        <w:spacing w:before="120" w:after="240"/>
        <w:ind w:firstLine="0"/>
        <w:jc w:val="center"/>
        <w:rPr>
          <w:b/>
          <w:bCs/>
          <w:sz w:val="32"/>
          <w:szCs w:val="28"/>
        </w:rPr>
      </w:pPr>
    </w:p>
    <w:p w14:paraId="01E70852" w14:textId="77777777" w:rsidR="001B2EB1" w:rsidRDefault="001B2EB1" w:rsidP="00A15B47">
      <w:pPr>
        <w:spacing w:before="120" w:after="240"/>
        <w:ind w:firstLine="0"/>
        <w:jc w:val="center"/>
        <w:rPr>
          <w:b/>
          <w:bCs/>
          <w:sz w:val="32"/>
          <w:szCs w:val="28"/>
        </w:rPr>
      </w:pPr>
    </w:p>
    <w:p w14:paraId="2FD275B5" w14:textId="77777777" w:rsidR="001B2EB1" w:rsidRDefault="001B2EB1" w:rsidP="00A15B47">
      <w:pPr>
        <w:spacing w:before="120" w:after="240"/>
        <w:ind w:firstLine="0"/>
        <w:jc w:val="center"/>
        <w:rPr>
          <w:b/>
          <w:bCs/>
          <w:sz w:val="32"/>
          <w:szCs w:val="28"/>
        </w:rPr>
      </w:pPr>
    </w:p>
    <w:p w14:paraId="1C7DAA94" w14:textId="77777777" w:rsidR="001B2EB1" w:rsidRDefault="001B2EB1" w:rsidP="00A15B47">
      <w:pPr>
        <w:spacing w:before="120" w:after="240"/>
        <w:ind w:firstLine="0"/>
        <w:jc w:val="center"/>
        <w:rPr>
          <w:b/>
          <w:bCs/>
          <w:sz w:val="32"/>
          <w:szCs w:val="28"/>
        </w:rPr>
      </w:pPr>
    </w:p>
    <w:p w14:paraId="63B44512" w14:textId="77777777" w:rsidR="00C76AE2" w:rsidRDefault="00C76AE2" w:rsidP="00A15B47">
      <w:pPr>
        <w:spacing w:before="120" w:after="240"/>
        <w:ind w:firstLine="0"/>
        <w:jc w:val="center"/>
        <w:rPr>
          <w:b/>
          <w:bCs/>
          <w:sz w:val="32"/>
          <w:szCs w:val="28"/>
        </w:rPr>
      </w:pPr>
    </w:p>
    <w:p w14:paraId="2EE47A1D" w14:textId="77777777" w:rsidR="0089347E" w:rsidRDefault="0089347E" w:rsidP="00A15B47">
      <w:pPr>
        <w:spacing w:before="120" w:after="240"/>
        <w:ind w:firstLine="0"/>
        <w:jc w:val="center"/>
        <w:rPr>
          <w:b/>
          <w:bCs/>
          <w:sz w:val="32"/>
          <w:szCs w:val="28"/>
        </w:rPr>
      </w:pPr>
    </w:p>
    <w:p w14:paraId="7F485611" w14:textId="77777777" w:rsidR="0089347E" w:rsidRDefault="0089347E" w:rsidP="00A15B47">
      <w:pPr>
        <w:spacing w:before="120" w:after="240"/>
        <w:ind w:firstLine="0"/>
        <w:jc w:val="center"/>
        <w:rPr>
          <w:b/>
          <w:bCs/>
          <w:sz w:val="32"/>
          <w:szCs w:val="28"/>
        </w:rPr>
      </w:pPr>
    </w:p>
    <w:p w14:paraId="3EAD8A2D" w14:textId="77777777" w:rsidR="0089347E" w:rsidRDefault="0089347E" w:rsidP="00A15B47">
      <w:pPr>
        <w:spacing w:before="120" w:after="240"/>
        <w:ind w:firstLine="0"/>
        <w:jc w:val="center"/>
        <w:rPr>
          <w:b/>
          <w:bCs/>
          <w:sz w:val="32"/>
          <w:szCs w:val="28"/>
        </w:rPr>
      </w:pPr>
    </w:p>
    <w:p w14:paraId="7431255E" w14:textId="77777777" w:rsidR="00793EAC" w:rsidRDefault="00793EAC" w:rsidP="00A15B47">
      <w:pPr>
        <w:spacing w:before="120" w:after="240"/>
        <w:ind w:firstLine="0"/>
        <w:jc w:val="center"/>
        <w:rPr>
          <w:b/>
          <w:bCs/>
          <w:sz w:val="32"/>
          <w:szCs w:val="28"/>
        </w:rPr>
      </w:pPr>
    </w:p>
    <w:p w14:paraId="17335869" w14:textId="77777777" w:rsidR="00793EAC" w:rsidRDefault="00793EAC" w:rsidP="00A15B47">
      <w:pPr>
        <w:spacing w:before="120" w:after="240"/>
        <w:ind w:firstLine="0"/>
        <w:jc w:val="center"/>
        <w:rPr>
          <w:b/>
          <w:bCs/>
          <w:sz w:val="32"/>
          <w:szCs w:val="28"/>
        </w:rPr>
      </w:pPr>
    </w:p>
    <w:p w14:paraId="44B64593" w14:textId="610887D0" w:rsidR="00730BDC" w:rsidRPr="00730BDC" w:rsidRDefault="00542D96" w:rsidP="00A15B47">
      <w:pPr>
        <w:spacing w:before="120" w:after="240"/>
        <w:ind w:firstLine="0"/>
        <w:jc w:val="center"/>
        <w:rPr>
          <w:b/>
          <w:bCs/>
          <w:sz w:val="32"/>
          <w:szCs w:val="28"/>
        </w:rPr>
      </w:pPr>
      <w:r>
        <w:rPr>
          <w:b/>
          <w:bCs/>
          <w:sz w:val="32"/>
          <w:szCs w:val="28"/>
        </w:rPr>
        <w:lastRenderedPageBreak/>
        <w:t>ANOTACE</w:t>
      </w:r>
      <w:r w:rsidR="00730BDC" w:rsidRPr="00730BDC">
        <w:rPr>
          <w:b/>
          <w:bCs/>
          <w:sz w:val="32"/>
          <w:szCs w:val="28"/>
        </w:rPr>
        <w:t xml:space="preserve"> DIPLOMOVÉ PRÁCE</w:t>
      </w:r>
    </w:p>
    <w:p w14:paraId="45DCAFFC" w14:textId="560ED11D" w:rsidR="001D48B8" w:rsidRDefault="001D48B8" w:rsidP="00A15B47">
      <w:pPr>
        <w:spacing w:after="200"/>
        <w:ind w:firstLine="0"/>
      </w:pPr>
      <w:r w:rsidRPr="00730BDC">
        <w:rPr>
          <w:b/>
          <w:bCs/>
        </w:rPr>
        <w:t>Autor práce:</w:t>
      </w:r>
      <w:r>
        <w:rPr>
          <w:b/>
          <w:bCs/>
        </w:rPr>
        <w:t xml:space="preserve"> </w:t>
      </w:r>
      <w:r>
        <w:t>Antonín Šrejber</w:t>
      </w:r>
    </w:p>
    <w:p w14:paraId="6F92CD96" w14:textId="632A8280" w:rsidR="001D48B8" w:rsidRDefault="001D48B8" w:rsidP="00A15B47">
      <w:pPr>
        <w:spacing w:after="200"/>
        <w:ind w:firstLine="0"/>
      </w:pPr>
      <w:r w:rsidRPr="001D48B8">
        <w:rPr>
          <w:b/>
          <w:bCs/>
        </w:rPr>
        <w:t>Katedra</w:t>
      </w:r>
      <w:r>
        <w:t xml:space="preserve">: </w:t>
      </w:r>
      <w:r w:rsidRPr="001D48B8">
        <w:t>Katedra mediálních a kulturálních studií a žurnalistiky</w:t>
      </w:r>
    </w:p>
    <w:p w14:paraId="6C88AA2C" w14:textId="30717252" w:rsidR="001D48B8" w:rsidRPr="001D48B8" w:rsidRDefault="001D48B8" w:rsidP="00A15B47">
      <w:pPr>
        <w:spacing w:after="200"/>
        <w:ind w:firstLine="0"/>
      </w:pPr>
      <w:r w:rsidRPr="001D48B8">
        <w:rPr>
          <w:b/>
          <w:bCs/>
        </w:rPr>
        <w:t>Fakulta</w:t>
      </w:r>
      <w:r>
        <w:t>: Filozofická</w:t>
      </w:r>
    </w:p>
    <w:p w14:paraId="1F97EC40" w14:textId="03E01044" w:rsidR="00730BDC" w:rsidRDefault="00730BDC" w:rsidP="00A15B47">
      <w:pPr>
        <w:spacing w:after="200"/>
        <w:ind w:firstLine="0"/>
      </w:pPr>
      <w:r w:rsidRPr="00730BDC">
        <w:rPr>
          <w:b/>
          <w:bCs/>
        </w:rPr>
        <w:t>Název</w:t>
      </w:r>
      <w:r w:rsidR="00542D96">
        <w:rPr>
          <w:b/>
          <w:bCs/>
        </w:rPr>
        <w:t xml:space="preserve"> diplomové</w:t>
      </w:r>
      <w:r w:rsidRPr="00730BDC">
        <w:rPr>
          <w:b/>
          <w:bCs/>
        </w:rPr>
        <w:t xml:space="preserve"> práce:</w:t>
      </w:r>
      <w:r w:rsidR="00BF3C29">
        <w:rPr>
          <w:b/>
          <w:bCs/>
        </w:rPr>
        <w:t xml:space="preserve"> </w:t>
      </w:r>
      <w:r w:rsidR="00022A31">
        <w:t>Propagandistické letecké letáky za druhé světové války</w:t>
      </w:r>
    </w:p>
    <w:p w14:paraId="37CEDA36" w14:textId="52C60801" w:rsidR="00542D96" w:rsidRPr="00730BDC" w:rsidRDefault="00542D96" w:rsidP="00A15B47">
      <w:pPr>
        <w:spacing w:after="200"/>
        <w:ind w:firstLine="0"/>
      </w:pPr>
      <w:r w:rsidRPr="001D48B8">
        <w:rPr>
          <w:b/>
          <w:bCs/>
        </w:rPr>
        <w:t>Název práce v angličtině</w:t>
      </w:r>
      <w:r>
        <w:t xml:space="preserve">: Propaganda </w:t>
      </w:r>
      <w:proofErr w:type="spellStart"/>
      <w:r>
        <w:t>leaflets</w:t>
      </w:r>
      <w:proofErr w:type="spellEnd"/>
      <w:r>
        <w:t xml:space="preserve"> </w:t>
      </w:r>
      <w:proofErr w:type="spellStart"/>
      <w:r>
        <w:t>during</w:t>
      </w:r>
      <w:proofErr w:type="spellEnd"/>
      <w:r>
        <w:t xml:space="preserve"> </w:t>
      </w:r>
      <w:r w:rsidR="00232BBF">
        <w:t xml:space="preserve">Second </w:t>
      </w:r>
      <w:proofErr w:type="spellStart"/>
      <w:r w:rsidR="00232BBF">
        <w:t>World</w:t>
      </w:r>
      <w:proofErr w:type="spellEnd"/>
      <w:r w:rsidR="00232BBF">
        <w:t xml:space="preserve"> </w:t>
      </w:r>
      <w:proofErr w:type="spellStart"/>
      <w:r w:rsidR="00232BBF">
        <w:t>War</w:t>
      </w:r>
      <w:proofErr w:type="spellEnd"/>
    </w:p>
    <w:p w14:paraId="4E3A6E4D" w14:textId="6DC38C7E" w:rsidR="00730BDC" w:rsidRDefault="00730BDC" w:rsidP="00A15B47">
      <w:pPr>
        <w:spacing w:after="200"/>
        <w:ind w:firstLine="0"/>
      </w:pPr>
      <w:r w:rsidRPr="00730BDC">
        <w:rPr>
          <w:b/>
          <w:bCs/>
        </w:rPr>
        <w:t>Vedoucí práce:</w:t>
      </w:r>
      <w:r w:rsidR="00BF3C29">
        <w:rPr>
          <w:b/>
          <w:bCs/>
        </w:rPr>
        <w:t xml:space="preserve"> </w:t>
      </w:r>
      <w:r w:rsidR="00022A31" w:rsidRPr="00022A31">
        <w:t>doc. PhDr. Petr Orság, Ph.D.</w:t>
      </w:r>
    </w:p>
    <w:p w14:paraId="02991A7F" w14:textId="5BEA74F5" w:rsidR="001D48B8" w:rsidRPr="00730BDC" w:rsidRDefault="001D48B8" w:rsidP="00A15B47">
      <w:pPr>
        <w:spacing w:after="200"/>
        <w:ind w:firstLine="0"/>
      </w:pPr>
      <w:r w:rsidRPr="001D48B8">
        <w:rPr>
          <w:b/>
          <w:bCs/>
        </w:rPr>
        <w:t>Jazyk práce:</w:t>
      </w:r>
      <w:r>
        <w:t xml:space="preserve"> čeština</w:t>
      </w:r>
    </w:p>
    <w:p w14:paraId="32A65697" w14:textId="43B5AE85" w:rsidR="00730BDC" w:rsidRDefault="00730BDC" w:rsidP="00A15B47">
      <w:pPr>
        <w:spacing w:after="200"/>
        <w:ind w:firstLine="0"/>
      </w:pPr>
      <w:r w:rsidRPr="00730BDC">
        <w:rPr>
          <w:b/>
          <w:bCs/>
        </w:rPr>
        <w:t>Počet stran a znaků:</w:t>
      </w:r>
      <w:r w:rsidR="00E56CAC">
        <w:rPr>
          <w:b/>
          <w:bCs/>
        </w:rPr>
        <w:t xml:space="preserve"> </w:t>
      </w:r>
      <w:r w:rsidR="00793EAC">
        <w:t>40</w:t>
      </w:r>
      <w:r w:rsidRPr="00730BDC">
        <w:t xml:space="preserve"> stran, </w:t>
      </w:r>
      <w:r w:rsidR="00793EAC">
        <w:t>72 907</w:t>
      </w:r>
      <w:r w:rsidRPr="00730BDC">
        <w:t xml:space="preserve"> znaků </w:t>
      </w:r>
    </w:p>
    <w:p w14:paraId="3254B7CC" w14:textId="739202FD" w:rsidR="00730BDC" w:rsidRDefault="00730BDC" w:rsidP="00A15B47">
      <w:pPr>
        <w:spacing w:after="200"/>
        <w:ind w:firstLine="0"/>
      </w:pPr>
      <w:r w:rsidRPr="00730BDC">
        <w:rPr>
          <w:b/>
          <w:bCs/>
        </w:rPr>
        <w:t>Počet příloh:</w:t>
      </w:r>
      <w:r w:rsidR="0089347E">
        <w:rPr>
          <w:b/>
          <w:bCs/>
        </w:rPr>
        <w:t xml:space="preserve"> </w:t>
      </w:r>
      <w:r w:rsidR="0089347E" w:rsidRPr="00542D96">
        <w:t>10</w:t>
      </w:r>
    </w:p>
    <w:p w14:paraId="771BD7E3" w14:textId="7E438F6A" w:rsidR="00730BDC" w:rsidRDefault="00730BDC" w:rsidP="00A15B47">
      <w:pPr>
        <w:spacing w:after="200"/>
        <w:ind w:firstLine="0"/>
      </w:pPr>
      <w:r w:rsidRPr="00730BDC">
        <w:rPr>
          <w:b/>
          <w:bCs/>
        </w:rPr>
        <w:t>Počet titulů použité literatury:</w:t>
      </w:r>
      <w:r w:rsidR="0089347E">
        <w:rPr>
          <w:b/>
          <w:bCs/>
        </w:rPr>
        <w:t xml:space="preserve"> </w:t>
      </w:r>
      <w:r w:rsidR="0089347E" w:rsidRPr="00542D96">
        <w:t>25</w:t>
      </w:r>
    </w:p>
    <w:p w14:paraId="759BAA43" w14:textId="2BF4F251" w:rsidR="00E663D8" w:rsidRDefault="00730BDC" w:rsidP="00542D96">
      <w:pPr>
        <w:spacing w:after="200"/>
        <w:ind w:firstLine="0"/>
      </w:pPr>
      <w:r w:rsidRPr="00730BDC">
        <w:rPr>
          <w:b/>
          <w:bCs/>
        </w:rPr>
        <w:t>A</w:t>
      </w:r>
      <w:r w:rsidR="001D48B8">
        <w:rPr>
          <w:b/>
          <w:bCs/>
        </w:rPr>
        <w:t>notace</w:t>
      </w:r>
      <w:r w:rsidRPr="00730BDC">
        <w:rPr>
          <w:b/>
          <w:bCs/>
        </w:rPr>
        <w:t>:</w:t>
      </w:r>
      <w:r w:rsidR="00542D96">
        <w:rPr>
          <w:b/>
          <w:bCs/>
        </w:rPr>
        <w:t xml:space="preserve"> </w:t>
      </w:r>
      <w:r w:rsidR="00E663D8">
        <w:t>Tradiční literární rešerše na téma šíření informací pomocí propagandistických leteckých letáků za druhé světové války má za cíl poskytnou relevantní informace o této metodě šíření informací a sloužit jako první</w:t>
      </w:r>
      <w:r w:rsidR="00542D96">
        <w:t xml:space="preserve"> odborná</w:t>
      </w:r>
      <w:r w:rsidR="00E663D8">
        <w:t xml:space="preserve"> publikace </w:t>
      </w:r>
      <w:r w:rsidR="00542D96">
        <w:t>na téma</w:t>
      </w:r>
      <w:r w:rsidR="00E663D8">
        <w:t xml:space="preserve"> napsaná v českém jazyce.</w:t>
      </w:r>
      <w:r w:rsidR="00542D96">
        <w:t xml:space="preserve"> V práci jsou obsažena dílčí témata, která čtenáře seznámí s tím, co to vlastně propagandistické letecké letáky byly, jaké existovaly metody jejich distribuce, co bylo jejích obsahem, jak se tvořily a jakou měly efektivitu.</w:t>
      </w:r>
    </w:p>
    <w:p w14:paraId="026E497D" w14:textId="77777777" w:rsidR="001D48B8" w:rsidRDefault="001D48B8" w:rsidP="00A15B47">
      <w:pPr>
        <w:spacing w:after="200"/>
        <w:ind w:firstLine="0"/>
      </w:pPr>
      <w:r>
        <w:t xml:space="preserve">Anotace v angličtině: </w:t>
      </w:r>
      <w:proofErr w:type="spellStart"/>
      <w:r>
        <w:t>The</w:t>
      </w:r>
      <w:proofErr w:type="spellEnd"/>
      <w:r>
        <w:t xml:space="preserve"> </w:t>
      </w:r>
      <w:proofErr w:type="spellStart"/>
      <w:r>
        <w:t>traditional</w:t>
      </w:r>
      <w:proofErr w:type="spellEnd"/>
      <w:r>
        <w:t xml:space="preserve"> </w:t>
      </w:r>
      <w:proofErr w:type="spellStart"/>
      <w:r>
        <w:t>literature</w:t>
      </w:r>
      <w:proofErr w:type="spellEnd"/>
      <w:r>
        <w:t xml:space="preserve"> </w:t>
      </w:r>
      <w:proofErr w:type="spellStart"/>
      <w:r>
        <w:t>research</w:t>
      </w:r>
      <w:proofErr w:type="spellEnd"/>
      <w:r>
        <w:t xml:space="preserve"> on </w:t>
      </w:r>
      <w:proofErr w:type="spellStart"/>
      <w:r>
        <w:t>the</w:t>
      </w:r>
      <w:proofErr w:type="spellEnd"/>
      <w:r>
        <w:t xml:space="preserve"> </w:t>
      </w:r>
      <w:proofErr w:type="spellStart"/>
      <w:r>
        <w:t>topic</w:t>
      </w:r>
      <w:proofErr w:type="spellEnd"/>
      <w:r>
        <w:t xml:space="preserve"> </w:t>
      </w:r>
      <w:proofErr w:type="spellStart"/>
      <w:r>
        <w:t>of</w:t>
      </w:r>
      <w:proofErr w:type="spellEnd"/>
      <w:r>
        <w:t xml:space="preserve"> </w:t>
      </w:r>
      <w:proofErr w:type="spellStart"/>
      <w:r>
        <w:t>dissemination</w:t>
      </w:r>
      <w:proofErr w:type="spellEnd"/>
      <w:r>
        <w:t xml:space="preserve"> </w:t>
      </w:r>
      <w:proofErr w:type="spellStart"/>
      <w:r>
        <w:t>of</w:t>
      </w:r>
      <w:proofErr w:type="spellEnd"/>
      <w:r>
        <w:t xml:space="preserve"> </w:t>
      </w:r>
      <w:proofErr w:type="spellStart"/>
      <w:r>
        <w:t>information</w:t>
      </w:r>
      <w:proofErr w:type="spellEnd"/>
      <w:r>
        <w:t xml:space="preserve"> by </w:t>
      </w:r>
      <w:proofErr w:type="spellStart"/>
      <w:r>
        <w:t>means</w:t>
      </w:r>
      <w:proofErr w:type="spellEnd"/>
      <w:r>
        <w:t xml:space="preserve"> </w:t>
      </w:r>
      <w:proofErr w:type="spellStart"/>
      <w:r>
        <w:t>of</w:t>
      </w:r>
      <w:proofErr w:type="spellEnd"/>
      <w:r>
        <w:t xml:space="preserve"> propaganda </w:t>
      </w:r>
      <w:proofErr w:type="spellStart"/>
      <w:r>
        <w:t>aerial</w:t>
      </w:r>
      <w:proofErr w:type="spellEnd"/>
      <w:r>
        <w:t xml:space="preserve"> </w:t>
      </w:r>
      <w:proofErr w:type="spellStart"/>
      <w:r>
        <w:t>leaflets</w:t>
      </w:r>
      <w:proofErr w:type="spellEnd"/>
      <w:r>
        <w:t xml:space="preserve"> </w:t>
      </w:r>
      <w:proofErr w:type="spellStart"/>
      <w:r>
        <w:t>during</w:t>
      </w:r>
      <w:proofErr w:type="spellEnd"/>
      <w:r>
        <w:t xml:space="preserve"> </w:t>
      </w:r>
      <w:proofErr w:type="spellStart"/>
      <w:r>
        <w:t>the</w:t>
      </w:r>
      <w:proofErr w:type="spellEnd"/>
      <w:r>
        <w:t xml:space="preserve"> Second </w:t>
      </w:r>
      <w:proofErr w:type="spellStart"/>
      <w:r>
        <w:t>World</w:t>
      </w:r>
      <w:proofErr w:type="spellEnd"/>
      <w:r>
        <w:t xml:space="preserve"> </w:t>
      </w:r>
      <w:proofErr w:type="spellStart"/>
      <w:r>
        <w:t>War</w:t>
      </w:r>
      <w:proofErr w:type="spellEnd"/>
      <w:r>
        <w:t xml:space="preserve"> </w:t>
      </w:r>
      <w:proofErr w:type="spellStart"/>
      <w:r>
        <w:t>aims</w:t>
      </w:r>
      <w:proofErr w:type="spellEnd"/>
      <w:r>
        <w:t xml:space="preserve"> to </w:t>
      </w:r>
      <w:proofErr w:type="spellStart"/>
      <w:r>
        <w:t>provide</w:t>
      </w:r>
      <w:proofErr w:type="spellEnd"/>
      <w:r>
        <w:t xml:space="preserve"> </w:t>
      </w:r>
      <w:proofErr w:type="spellStart"/>
      <w:r>
        <w:t>relevant</w:t>
      </w:r>
      <w:proofErr w:type="spellEnd"/>
      <w:r>
        <w:t xml:space="preserve"> </w:t>
      </w:r>
      <w:proofErr w:type="spellStart"/>
      <w:r>
        <w:t>information</w:t>
      </w:r>
      <w:proofErr w:type="spellEnd"/>
      <w:r>
        <w:t xml:space="preserve"> on </w:t>
      </w:r>
      <w:proofErr w:type="spellStart"/>
      <w:r>
        <w:t>this</w:t>
      </w:r>
      <w:proofErr w:type="spellEnd"/>
      <w:r>
        <w:t xml:space="preserve"> </w:t>
      </w:r>
      <w:proofErr w:type="spellStart"/>
      <w:r>
        <w:t>method</w:t>
      </w:r>
      <w:proofErr w:type="spellEnd"/>
      <w:r>
        <w:t xml:space="preserve"> </w:t>
      </w:r>
      <w:proofErr w:type="spellStart"/>
      <w:r>
        <w:t>of</w:t>
      </w:r>
      <w:proofErr w:type="spellEnd"/>
      <w:r>
        <w:t xml:space="preserve"> </w:t>
      </w:r>
      <w:proofErr w:type="spellStart"/>
      <w:r>
        <w:t>dissemination</w:t>
      </w:r>
      <w:proofErr w:type="spellEnd"/>
      <w:r>
        <w:t xml:space="preserve"> </w:t>
      </w:r>
      <w:proofErr w:type="spellStart"/>
      <w:r>
        <w:t>of</w:t>
      </w:r>
      <w:proofErr w:type="spellEnd"/>
      <w:r>
        <w:t xml:space="preserve"> </w:t>
      </w:r>
      <w:proofErr w:type="spellStart"/>
      <w:r>
        <w:t>information</w:t>
      </w:r>
      <w:proofErr w:type="spellEnd"/>
      <w:r>
        <w:t xml:space="preserve"> and to serve as </w:t>
      </w:r>
      <w:proofErr w:type="spellStart"/>
      <w:r>
        <w:t>the</w:t>
      </w:r>
      <w:proofErr w:type="spellEnd"/>
      <w:r>
        <w:t xml:space="preserve"> </w:t>
      </w:r>
      <w:proofErr w:type="spellStart"/>
      <w:r>
        <w:t>first</w:t>
      </w:r>
      <w:proofErr w:type="spellEnd"/>
      <w:r>
        <w:t xml:space="preserve"> </w:t>
      </w:r>
      <w:proofErr w:type="spellStart"/>
      <w:r>
        <w:t>professional</w:t>
      </w:r>
      <w:proofErr w:type="spellEnd"/>
      <w:r>
        <w:t xml:space="preserve"> </w:t>
      </w:r>
      <w:proofErr w:type="spellStart"/>
      <w:r>
        <w:t>publication</w:t>
      </w:r>
      <w:proofErr w:type="spellEnd"/>
      <w:r>
        <w:t xml:space="preserve"> on </w:t>
      </w:r>
      <w:proofErr w:type="spellStart"/>
      <w:r>
        <w:t>the</w:t>
      </w:r>
      <w:proofErr w:type="spellEnd"/>
      <w:r>
        <w:t xml:space="preserve"> </w:t>
      </w:r>
      <w:proofErr w:type="spellStart"/>
      <w:r>
        <w:t>topic</w:t>
      </w:r>
      <w:proofErr w:type="spellEnd"/>
      <w:r>
        <w:t xml:space="preserve"> </w:t>
      </w:r>
      <w:proofErr w:type="spellStart"/>
      <w:r>
        <w:t>written</w:t>
      </w:r>
      <w:proofErr w:type="spellEnd"/>
      <w:r>
        <w:t xml:space="preserve"> in </w:t>
      </w:r>
      <w:proofErr w:type="spellStart"/>
      <w:r>
        <w:t>the</w:t>
      </w:r>
      <w:proofErr w:type="spellEnd"/>
      <w:r>
        <w:t xml:space="preserve"> Czech </w:t>
      </w:r>
      <w:proofErr w:type="spellStart"/>
      <w:r>
        <w:t>language</w:t>
      </w:r>
      <w:proofErr w:type="spellEnd"/>
      <w:r>
        <w:t xml:space="preserve">. </w:t>
      </w:r>
      <w:proofErr w:type="spellStart"/>
      <w:r>
        <w:t>The</w:t>
      </w:r>
      <w:proofErr w:type="spellEnd"/>
      <w:r>
        <w:t xml:space="preserve"> thesis </w:t>
      </w:r>
      <w:proofErr w:type="spellStart"/>
      <w:r>
        <w:t>contains</w:t>
      </w:r>
      <w:proofErr w:type="spellEnd"/>
      <w:r>
        <w:t xml:space="preserve"> </w:t>
      </w:r>
      <w:proofErr w:type="spellStart"/>
      <w:r>
        <w:t>subtopics</w:t>
      </w:r>
      <w:proofErr w:type="spellEnd"/>
      <w:r>
        <w:t xml:space="preserve"> </w:t>
      </w:r>
      <w:proofErr w:type="spellStart"/>
      <w:r>
        <w:t>that</w:t>
      </w:r>
      <w:proofErr w:type="spellEnd"/>
      <w:r>
        <w:t xml:space="preserve"> </w:t>
      </w:r>
      <w:proofErr w:type="spellStart"/>
      <w:r>
        <w:t>will</w:t>
      </w:r>
      <w:proofErr w:type="spellEnd"/>
      <w:r>
        <w:t xml:space="preserve"> </w:t>
      </w:r>
      <w:proofErr w:type="spellStart"/>
      <w:r>
        <w:t>introduce</w:t>
      </w:r>
      <w:proofErr w:type="spellEnd"/>
      <w:r>
        <w:t xml:space="preserve"> </w:t>
      </w:r>
      <w:proofErr w:type="spellStart"/>
      <w:r>
        <w:t>the</w:t>
      </w:r>
      <w:proofErr w:type="spellEnd"/>
      <w:r>
        <w:t xml:space="preserve"> </w:t>
      </w:r>
      <w:proofErr w:type="spellStart"/>
      <w:r>
        <w:t>reader</w:t>
      </w:r>
      <w:proofErr w:type="spellEnd"/>
      <w:r>
        <w:t xml:space="preserve"> to </w:t>
      </w:r>
      <w:proofErr w:type="spellStart"/>
      <w:r>
        <w:t>what</w:t>
      </w:r>
      <w:proofErr w:type="spellEnd"/>
      <w:r>
        <w:t xml:space="preserve"> propaganda </w:t>
      </w:r>
      <w:proofErr w:type="spellStart"/>
      <w:r>
        <w:t>leaflets</w:t>
      </w:r>
      <w:proofErr w:type="spellEnd"/>
      <w:r>
        <w:t xml:space="preserve"> </w:t>
      </w:r>
      <w:proofErr w:type="spellStart"/>
      <w:r>
        <w:t>were</w:t>
      </w:r>
      <w:proofErr w:type="spellEnd"/>
      <w:r>
        <w:t xml:space="preserve">, </w:t>
      </w:r>
      <w:proofErr w:type="spellStart"/>
      <w:r>
        <w:t>what</w:t>
      </w:r>
      <w:proofErr w:type="spellEnd"/>
      <w:r>
        <w:t xml:space="preserve"> </w:t>
      </w:r>
      <w:proofErr w:type="spellStart"/>
      <w:r>
        <w:t>methods</w:t>
      </w:r>
      <w:proofErr w:type="spellEnd"/>
      <w:r>
        <w:t xml:space="preserve"> </w:t>
      </w:r>
      <w:proofErr w:type="spellStart"/>
      <w:r>
        <w:t>existed</w:t>
      </w:r>
      <w:proofErr w:type="spellEnd"/>
      <w:r>
        <w:t xml:space="preserve"> </w:t>
      </w:r>
      <w:proofErr w:type="spellStart"/>
      <w:r>
        <w:t>for</w:t>
      </w:r>
      <w:proofErr w:type="spellEnd"/>
      <w:r>
        <w:t xml:space="preserve"> </w:t>
      </w:r>
      <w:proofErr w:type="spellStart"/>
      <w:r>
        <w:t>their</w:t>
      </w:r>
      <w:proofErr w:type="spellEnd"/>
      <w:r>
        <w:t xml:space="preserve"> </w:t>
      </w:r>
      <w:proofErr w:type="spellStart"/>
      <w:r>
        <w:t>distribution</w:t>
      </w:r>
      <w:proofErr w:type="spellEnd"/>
      <w:r>
        <w:t xml:space="preserve">, </w:t>
      </w:r>
      <w:proofErr w:type="spellStart"/>
      <w:r>
        <w:t>what</w:t>
      </w:r>
      <w:proofErr w:type="spellEnd"/>
      <w:r>
        <w:t xml:space="preserve"> </w:t>
      </w:r>
      <w:proofErr w:type="spellStart"/>
      <w:r>
        <w:t>their</w:t>
      </w:r>
      <w:proofErr w:type="spellEnd"/>
      <w:r>
        <w:t xml:space="preserve"> </w:t>
      </w:r>
      <w:proofErr w:type="spellStart"/>
      <w:r>
        <w:t>content</w:t>
      </w:r>
      <w:proofErr w:type="spellEnd"/>
      <w:r>
        <w:t xml:space="preserve"> </w:t>
      </w:r>
      <w:proofErr w:type="spellStart"/>
      <w:r>
        <w:t>was</w:t>
      </w:r>
      <w:proofErr w:type="spellEnd"/>
      <w:r>
        <w:t xml:space="preserve">, </w:t>
      </w:r>
      <w:proofErr w:type="spellStart"/>
      <w:r>
        <w:t>how</w:t>
      </w:r>
      <w:proofErr w:type="spellEnd"/>
      <w:r>
        <w:t xml:space="preserve"> </w:t>
      </w:r>
      <w:proofErr w:type="spellStart"/>
      <w:r>
        <w:t>they</w:t>
      </w:r>
      <w:proofErr w:type="spellEnd"/>
      <w:r>
        <w:t xml:space="preserve"> </w:t>
      </w:r>
      <w:proofErr w:type="spellStart"/>
      <w:r>
        <w:t>were</w:t>
      </w:r>
      <w:proofErr w:type="spellEnd"/>
      <w:r>
        <w:t xml:space="preserve"> </w:t>
      </w:r>
      <w:proofErr w:type="spellStart"/>
      <w:r>
        <w:t>created</w:t>
      </w:r>
      <w:proofErr w:type="spellEnd"/>
      <w:r>
        <w:t xml:space="preserve">, and </w:t>
      </w:r>
      <w:proofErr w:type="spellStart"/>
      <w:r>
        <w:t>their</w:t>
      </w:r>
      <w:proofErr w:type="spellEnd"/>
      <w:r>
        <w:t xml:space="preserve"> </w:t>
      </w:r>
      <w:proofErr w:type="spellStart"/>
      <w:r>
        <w:t>effectiveness</w:t>
      </w:r>
      <w:proofErr w:type="spellEnd"/>
      <w:r>
        <w:t>.</w:t>
      </w:r>
    </w:p>
    <w:p w14:paraId="53CB2D14" w14:textId="77777777" w:rsidR="001D48B8" w:rsidRDefault="001D48B8" w:rsidP="00A15B47">
      <w:pPr>
        <w:spacing w:after="200"/>
        <w:ind w:firstLine="0"/>
        <w:rPr>
          <w:b/>
          <w:bCs/>
        </w:rPr>
      </w:pPr>
    </w:p>
    <w:p w14:paraId="273B2DD2" w14:textId="77777777" w:rsidR="001D48B8" w:rsidRDefault="001D48B8" w:rsidP="00A15B47">
      <w:pPr>
        <w:spacing w:after="200"/>
        <w:ind w:firstLine="0"/>
        <w:rPr>
          <w:b/>
          <w:bCs/>
        </w:rPr>
      </w:pPr>
    </w:p>
    <w:p w14:paraId="1D877D77" w14:textId="28DDF8B0" w:rsidR="00730BDC" w:rsidRPr="00891F93" w:rsidRDefault="00730BDC" w:rsidP="00A15B47">
      <w:pPr>
        <w:spacing w:after="200"/>
        <w:ind w:firstLine="0"/>
      </w:pPr>
      <w:r w:rsidRPr="00730BDC">
        <w:rPr>
          <w:b/>
          <w:bCs/>
        </w:rPr>
        <w:lastRenderedPageBreak/>
        <w:t>Klíčová slova:</w:t>
      </w:r>
      <w:r w:rsidR="001D48B8">
        <w:rPr>
          <w:b/>
          <w:bCs/>
        </w:rPr>
        <w:t xml:space="preserve"> </w:t>
      </w:r>
      <w:r w:rsidR="001D48B8" w:rsidRPr="00891F93">
        <w:t>letecký leták, propaganda, psychologická válka, druhá světová válka, metody šíření propagandy</w:t>
      </w:r>
    </w:p>
    <w:p w14:paraId="21B00B81" w14:textId="280BAD14" w:rsidR="001D48B8" w:rsidRPr="00891F93" w:rsidRDefault="001D48B8" w:rsidP="00A15B47">
      <w:pPr>
        <w:spacing w:after="200"/>
        <w:ind w:firstLine="0"/>
      </w:pPr>
      <w:proofErr w:type="spellStart"/>
      <w:r>
        <w:rPr>
          <w:b/>
          <w:bCs/>
        </w:rPr>
        <w:t>Key</w:t>
      </w:r>
      <w:proofErr w:type="spellEnd"/>
      <w:r>
        <w:rPr>
          <w:b/>
          <w:bCs/>
        </w:rPr>
        <w:t xml:space="preserve"> </w:t>
      </w:r>
      <w:proofErr w:type="spellStart"/>
      <w:r>
        <w:rPr>
          <w:b/>
          <w:bCs/>
        </w:rPr>
        <w:t>Words</w:t>
      </w:r>
      <w:proofErr w:type="spellEnd"/>
      <w:r>
        <w:rPr>
          <w:b/>
          <w:bCs/>
        </w:rPr>
        <w:t xml:space="preserve">: </w:t>
      </w:r>
      <w:proofErr w:type="spellStart"/>
      <w:r w:rsidRPr="00891F93">
        <w:t>aerial</w:t>
      </w:r>
      <w:proofErr w:type="spellEnd"/>
      <w:r w:rsidRPr="00891F93">
        <w:t xml:space="preserve"> </w:t>
      </w:r>
      <w:proofErr w:type="spellStart"/>
      <w:r w:rsidRPr="00891F93">
        <w:t>leaflet</w:t>
      </w:r>
      <w:proofErr w:type="spellEnd"/>
      <w:r w:rsidRPr="00891F93">
        <w:t xml:space="preserve">, propaganda, </w:t>
      </w:r>
      <w:proofErr w:type="spellStart"/>
      <w:r w:rsidRPr="00891F93">
        <w:t>psychological</w:t>
      </w:r>
      <w:proofErr w:type="spellEnd"/>
      <w:r w:rsidRPr="00891F93">
        <w:t xml:space="preserve"> </w:t>
      </w:r>
      <w:proofErr w:type="spellStart"/>
      <w:r w:rsidRPr="00891F93">
        <w:t>war</w:t>
      </w:r>
      <w:proofErr w:type="spellEnd"/>
      <w:r w:rsidRPr="00891F93">
        <w:t xml:space="preserve">, </w:t>
      </w:r>
      <w:r w:rsidR="00232BBF">
        <w:t xml:space="preserve">Second </w:t>
      </w:r>
      <w:proofErr w:type="spellStart"/>
      <w:r w:rsidR="00232BBF">
        <w:t>World</w:t>
      </w:r>
      <w:proofErr w:type="spellEnd"/>
      <w:r w:rsidR="00232BBF">
        <w:t xml:space="preserve"> </w:t>
      </w:r>
      <w:proofErr w:type="spellStart"/>
      <w:r w:rsidR="00232BBF">
        <w:t>War</w:t>
      </w:r>
      <w:proofErr w:type="spellEnd"/>
      <w:r w:rsidRPr="00891F93">
        <w:t xml:space="preserve">, </w:t>
      </w:r>
      <w:proofErr w:type="spellStart"/>
      <w:r w:rsidRPr="00891F93">
        <w:t>methods</w:t>
      </w:r>
      <w:proofErr w:type="spellEnd"/>
      <w:r w:rsidRPr="00891F93">
        <w:t xml:space="preserve"> </w:t>
      </w:r>
      <w:proofErr w:type="spellStart"/>
      <w:r w:rsidRPr="00891F93">
        <w:t>of</w:t>
      </w:r>
      <w:proofErr w:type="spellEnd"/>
      <w:r w:rsidRPr="00891F93">
        <w:t xml:space="preserve"> propaganda </w:t>
      </w:r>
      <w:proofErr w:type="spellStart"/>
      <w:r w:rsidRPr="00891F93">
        <w:t>dissemination</w:t>
      </w:r>
      <w:proofErr w:type="spellEnd"/>
    </w:p>
    <w:p w14:paraId="19AF6EFD" w14:textId="74E2F7C5" w:rsidR="00A15B47" w:rsidRPr="001D48B8" w:rsidRDefault="00A15B47" w:rsidP="001D48B8">
      <w:pPr>
        <w:spacing w:after="160" w:line="259" w:lineRule="auto"/>
        <w:ind w:firstLine="0"/>
        <w:jc w:val="left"/>
      </w:pPr>
    </w:p>
    <w:sectPr w:rsidR="00A15B47" w:rsidRPr="001D48B8" w:rsidSect="00C4339C">
      <w:footerReference w:type="default" r:id="rId46"/>
      <w:pgSz w:w="11906" w:h="16838"/>
      <w:pgMar w:top="1418" w:right="1134" w:bottom="1418" w:left="1985"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F0D9E5" w14:textId="77777777" w:rsidR="00C4339C" w:rsidRDefault="00C4339C" w:rsidP="00AB2437">
      <w:pPr>
        <w:spacing w:after="0" w:line="240" w:lineRule="auto"/>
      </w:pPr>
      <w:r>
        <w:separator/>
      </w:r>
    </w:p>
    <w:p w14:paraId="38E40A26" w14:textId="77777777" w:rsidR="00C4339C" w:rsidRDefault="00C4339C"/>
  </w:endnote>
  <w:endnote w:type="continuationSeparator" w:id="0">
    <w:p w14:paraId="29F85265" w14:textId="77777777" w:rsidR="00C4339C" w:rsidRDefault="00C4339C" w:rsidP="00AB2437">
      <w:pPr>
        <w:spacing w:after="0" w:line="240" w:lineRule="auto"/>
      </w:pPr>
      <w:r>
        <w:continuationSeparator/>
      </w:r>
    </w:p>
    <w:p w14:paraId="367DC721" w14:textId="77777777" w:rsidR="00C4339C" w:rsidRDefault="00C4339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E09137" w14:textId="77777777" w:rsidR="00341EF8" w:rsidRPr="00E77458" w:rsidRDefault="00341EF8" w:rsidP="00E77458">
    <w:pPr>
      <w:pStyle w:val="Zpat"/>
      <w:ind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55436035"/>
      <w:docPartObj>
        <w:docPartGallery w:val="Page Numbers (Bottom of Page)"/>
        <w:docPartUnique/>
      </w:docPartObj>
    </w:sdtPr>
    <w:sdtContent>
      <w:p w14:paraId="33438729" w14:textId="77777777" w:rsidR="00341EF8" w:rsidRDefault="00000000" w:rsidP="00794A8B">
        <w:pPr>
          <w:pStyle w:val="Zpat"/>
          <w:ind w:firstLine="0"/>
          <w:jc w:val="center"/>
        </w:pPr>
        <w:r>
          <w:fldChar w:fldCharType="begin"/>
        </w:r>
        <w:r>
          <w:instrText>PAGE   \* MERGEFORMAT</w:instrText>
        </w:r>
        <w:r>
          <w:fldChar w:fldCharType="separate"/>
        </w:r>
        <w:r w:rsidR="00D64E45">
          <w:rPr>
            <w:noProof/>
          </w:rPr>
          <w:t>33</w:t>
        </w:r>
        <w:r>
          <w:rPr>
            <w:noProof/>
          </w:rPr>
          <w:fldChar w:fldCharType="end"/>
        </w:r>
      </w:p>
    </w:sdtContent>
  </w:sdt>
  <w:p w14:paraId="40A501A4" w14:textId="77777777" w:rsidR="00341EF8" w:rsidRPr="005C2843" w:rsidRDefault="00341EF8" w:rsidP="005C2843">
    <w:pPr>
      <w:pStyle w:val="Zpat"/>
      <w:ind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850CDE" w14:textId="77777777" w:rsidR="00C4339C" w:rsidRDefault="00C4339C" w:rsidP="00B755D1">
      <w:pPr>
        <w:spacing w:after="0" w:line="240" w:lineRule="auto"/>
        <w:ind w:firstLine="0"/>
      </w:pPr>
      <w:r>
        <w:separator/>
      </w:r>
    </w:p>
  </w:footnote>
  <w:footnote w:type="continuationSeparator" w:id="0">
    <w:p w14:paraId="19F21E41" w14:textId="77777777" w:rsidR="00C4339C" w:rsidRDefault="00C4339C" w:rsidP="00AB2437">
      <w:pPr>
        <w:spacing w:after="0" w:line="240" w:lineRule="auto"/>
      </w:pPr>
      <w:r>
        <w:continuationSeparator/>
      </w:r>
    </w:p>
    <w:p w14:paraId="787F525E" w14:textId="77777777" w:rsidR="00C4339C" w:rsidRDefault="00C4339C"/>
  </w:footnote>
  <w:footnote w:id="1">
    <w:p w14:paraId="7AC3765F" w14:textId="77777777" w:rsidR="00341EF8" w:rsidRDefault="00341EF8">
      <w:pPr>
        <w:pStyle w:val="Textpoznpodarou"/>
      </w:pPr>
      <w:r>
        <w:rPr>
          <w:rStyle w:val="Znakapoznpodarou"/>
        </w:rPr>
        <w:footnoteRef/>
      </w:r>
      <w:bookmarkStart w:id="8" w:name="_Hlk164909919"/>
      <w:r>
        <w:rPr>
          <w:rFonts w:ascii="Open Sans" w:hAnsi="Open Sans" w:cs="Open Sans"/>
          <w:color w:val="212529"/>
          <w:shd w:val="clear" w:color="auto" w:fill="FFFFFF"/>
        </w:rPr>
        <w:t>SZASZ, FERENC MORTON. “</w:t>
      </w:r>
      <w:proofErr w:type="spellStart"/>
      <w:r>
        <w:rPr>
          <w:rFonts w:ascii="Open Sans" w:hAnsi="Open Sans" w:cs="Open Sans"/>
          <w:color w:val="212529"/>
          <w:shd w:val="clear" w:color="auto" w:fill="FFFFFF"/>
        </w:rPr>
        <w:t>Pamphlets</w:t>
      </w:r>
      <w:proofErr w:type="spellEnd"/>
      <w:r>
        <w:rPr>
          <w:rFonts w:ascii="Open Sans" w:hAnsi="Open Sans" w:cs="Open Sans"/>
          <w:color w:val="212529"/>
          <w:shd w:val="clear" w:color="auto" w:fill="FFFFFF"/>
        </w:rPr>
        <w:t xml:space="preserve"> </w:t>
      </w:r>
      <w:proofErr w:type="spellStart"/>
      <w:r>
        <w:rPr>
          <w:rFonts w:ascii="Open Sans" w:hAnsi="Open Sans" w:cs="Open Sans"/>
          <w:color w:val="212529"/>
          <w:shd w:val="clear" w:color="auto" w:fill="FFFFFF"/>
        </w:rPr>
        <w:t>Away</w:t>
      </w:r>
      <w:proofErr w:type="spellEnd"/>
      <w:r>
        <w:rPr>
          <w:rFonts w:ascii="Open Sans" w:hAnsi="Open Sans" w:cs="Open Sans"/>
          <w:color w:val="212529"/>
          <w:shd w:val="clear" w:color="auto" w:fill="FFFFFF"/>
        </w:rPr>
        <w:t xml:space="preserve">”: </w:t>
      </w:r>
      <w:proofErr w:type="spellStart"/>
      <w:r>
        <w:rPr>
          <w:rFonts w:ascii="Open Sans" w:hAnsi="Open Sans" w:cs="Open Sans"/>
          <w:color w:val="212529"/>
          <w:shd w:val="clear" w:color="auto" w:fill="FFFFFF"/>
        </w:rPr>
        <w:t>The</w:t>
      </w:r>
      <w:proofErr w:type="spellEnd"/>
      <w:r>
        <w:rPr>
          <w:rFonts w:ascii="Open Sans" w:hAnsi="Open Sans" w:cs="Open Sans"/>
          <w:color w:val="212529"/>
          <w:shd w:val="clear" w:color="auto" w:fill="FFFFFF"/>
        </w:rPr>
        <w:t xml:space="preserve"> </w:t>
      </w:r>
      <w:proofErr w:type="spellStart"/>
      <w:r>
        <w:rPr>
          <w:rFonts w:ascii="Open Sans" w:hAnsi="Open Sans" w:cs="Open Sans"/>
          <w:color w:val="212529"/>
          <w:shd w:val="clear" w:color="auto" w:fill="FFFFFF"/>
        </w:rPr>
        <w:t>Allied</w:t>
      </w:r>
      <w:proofErr w:type="spellEnd"/>
      <w:r>
        <w:rPr>
          <w:rFonts w:ascii="Open Sans" w:hAnsi="Open Sans" w:cs="Open Sans"/>
          <w:color w:val="212529"/>
          <w:shd w:val="clear" w:color="auto" w:fill="FFFFFF"/>
        </w:rPr>
        <w:t xml:space="preserve"> Propaganda </w:t>
      </w:r>
      <w:proofErr w:type="spellStart"/>
      <w:r>
        <w:rPr>
          <w:rFonts w:ascii="Open Sans" w:hAnsi="Open Sans" w:cs="Open Sans"/>
          <w:color w:val="212529"/>
          <w:shd w:val="clear" w:color="auto" w:fill="FFFFFF"/>
        </w:rPr>
        <w:t>Campaign</w:t>
      </w:r>
      <w:proofErr w:type="spellEnd"/>
      <w:r>
        <w:rPr>
          <w:rFonts w:ascii="Open Sans" w:hAnsi="Open Sans" w:cs="Open Sans"/>
          <w:color w:val="212529"/>
          <w:shd w:val="clear" w:color="auto" w:fill="FFFFFF"/>
        </w:rPr>
        <w:t xml:space="preserve"> </w:t>
      </w:r>
      <w:proofErr w:type="spellStart"/>
      <w:r>
        <w:rPr>
          <w:rFonts w:ascii="Open Sans" w:hAnsi="Open Sans" w:cs="Open Sans"/>
          <w:color w:val="212529"/>
          <w:shd w:val="clear" w:color="auto" w:fill="FFFFFF"/>
        </w:rPr>
        <w:t>Over</w:t>
      </w:r>
      <w:proofErr w:type="spellEnd"/>
      <w:r>
        <w:rPr>
          <w:rFonts w:ascii="Open Sans" w:hAnsi="Open Sans" w:cs="Open Sans"/>
          <w:color w:val="212529"/>
          <w:shd w:val="clear" w:color="auto" w:fill="FFFFFF"/>
        </w:rPr>
        <w:t xml:space="preserve"> Japan </w:t>
      </w:r>
      <w:proofErr w:type="spellStart"/>
      <w:r>
        <w:rPr>
          <w:rFonts w:ascii="Open Sans" w:hAnsi="Open Sans" w:cs="Open Sans"/>
          <w:color w:val="212529"/>
          <w:shd w:val="clear" w:color="auto" w:fill="FFFFFF"/>
        </w:rPr>
        <w:t>During</w:t>
      </w:r>
      <w:proofErr w:type="spellEnd"/>
      <w:r>
        <w:rPr>
          <w:rFonts w:ascii="Open Sans" w:hAnsi="Open Sans" w:cs="Open Sans"/>
          <w:color w:val="212529"/>
          <w:shd w:val="clear" w:color="auto" w:fill="FFFFFF"/>
        </w:rPr>
        <w:t xml:space="preserve"> </w:t>
      </w:r>
      <w:proofErr w:type="spellStart"/>
      <w:r>
        <w:rPr>
          <w:rFonts w:ascii="Open Sans" w:hAnsi="Open Sans" w:cs="Open Sans"/>
          <w:color w:val="212529"/>
          <w:shd w:val="clear" w:color="auto" w:fill="FFFFFF"/>
        </w:rPr>
        <w:t>the</w:t>
      </w:r>
      <w:proofErr w:type="spellEnd"/>
      <w:r>
        <w:rPr>
          <w:rFonts w:ascii="Open Sans" w:hAnsi="Open Sans" w:cs="Open Sans"/>
          <w:color w:val="212529"/>
          <w:shd w:val="clear" w:color="auto" w:fill="FFFFFF"/>
        </w:rPr>
        <w:t xml:space="preserve"> Last </w:t>
      </w:r>
      <w:proofErr w:type="spellStart"/>
      <w:r>
        <w:rPr>
          <w:rFonts w:ascii="Open Sans" w:hAnsi="Open Sans" w:cs="Open Sans"/>
          <w:color w:val="212529"/>
          <w:shd w:val="clear" w:color="auto" w:fill="FFFFFF"/>
        </w:rPr>
        <w:t>Months</w:t>
      </w:r>
      <w:proofErr w:type="spellEnd"/>
      <w:r>
        <w:rPr>
          <w:rFonts w:ascii="Open Sans" w:hAnsi="Open Sans" w:cs="Open Sans"/>
          <w:color w:val="212529"/>
          <w:shd w:val="clear" w:color="auto" w:fill="FFFFFF"/>
        </w:rPr>
        <w:t xml:space="preserve"> </w:t>
      </w:r>
      <w:proofErr w:type="spellStart"/>
      <w:r>
        <w:rPr>
          <w:rFonts w:ascii="Open Sans" w:hAnsi="Open Sans" w:cs="Open Sans"/>
          <w:color w:val="212529"/>
          <w:shd w:val="clear" w:color="auto" w:fill="FFFFFF"/>
        </w:rPr>
        <w:t>of</w:t>
      </w:r>
      <w:proofErr w:type="spellEnd"/>
      <w:r>
        <w:rPr>
          <w:rFonts w:ascii="Open Sans" w:hAnsi="Open Sans" w:cs="Open Sans"/>
          <w:color w:val="212529"/>
          <w:shd w:val="clear" w:color="auto" w:fill="FFFFFF"/>
        </w:rPr>
        <w:t xml:space="preserve"> </w:t>
      </w:r>
      <w:proofErr w:type="spellStart"/>
      <w:r>
        <w:rPr>
          <w:rFonts w:ascii="Open Sans" w:hAnsi="Open Sans" w:cs="Open Sans"/>
          <w:color w:val="212529"/>
          <w:shd w:val="clear" w:color="auto" w:fill="FFFFFF"/>
        </w:rPr>
        <w:t>World</w:t>
      </w:r>
      <w:proofErr w:type="spellEnd"/>
      <w:r>
        <w:rPr>
          <w:rFonts w:ascii="Open Sans" w:hAnsi="Open Sans" w:cs="Open Sans"/>
          <w:color w:val="212529"/>
          <w:shd w:val="clear" w:color="auto" w:fill="FFFFFF"/>
        </w:rPr>
        <w:t xml:space="preserve"> </w:t>
      </w:r>
      <w:proofErr w:type="spellStart"/>
      <w:r>
        <w:rPr>
          <w:rFonts w:ascii="Open Sans" w:hAnsi="Open Sans" w:cs="Open Sans"/>
          <w:color w:val="212529"/>
          <w:shd w:val="clear" w:color="auto" w:fill="FFFFFF"/>
        </w:rPr>
        <w:t>War</w:t>
      </w:r>
      <w:proofErr w:type="spellEnd"/>
      <w:r>
        <w:rPr>
          <w:rFonts w:ascii="Open Sans" w:hAnsi="Open Sans" w:cs="Open Sans"/>
          <w:color w:val="212529"/>
          <w:shd w:val="clear" w:color="auto" w:fill="FFFFFF"/>
        </w:rPr>
        <w:t xml:space="preserve"> II. Online. </w:t>
      </w:r>
      <w:proofErr w:type="spellStart"/>
      <w:r>
        <w:rPr>
          <w:rFonts w:ascii="Open Sans" w:hAnsi="Open Sans" w:cs="Open Sans"/>
          <w:i/>
          <w:iCs/>
          <w:color w:val="212529"/>
          <w:shd w:val="clear" w:color="auto" w:fill="FFFFFF"/>
        </w:rPr>
        <w:t>The</w:t>
      </w:r>
      <w:proofErr w:type="spellEnd"/>
      <w:r>
        <w:rPr>
          <w:rFonts w:ascii="Open Sans" w:hAnsi="Open Sans" w:cs="Open Sans"/>
          <w:i/>
          <w:iCs/>
          <w:color w:val="212529"/>
          <w:shd w:val="clear" w:color="auto" w:fill="FFFFFF"/>
        </w:rPr>
        <w:t xml:space="preserve"> </w:t>
      </w:r>
      <w:proofErr w:type="spellStart"/>
      <w:r>
        <w:rPr>
          <w:rFonts w:ascii="Open Sans" w:hAnsi="Open Sans" w:cs="Open Sans"/>
          <w:i/>
          <w:iCs/>
          <w:color w:val="212529"/>
          <w:shd w:val="clear" w:color="auto" w:fill="FFFFFF"/>
        </w:rPr>
        <w:t>Journal</w:t>
      </w:r>
      <w:proofErr w:type="spellEnd"/>
      <w:r>
        <w:rPr>
          <w:rFonts w:ascii="Open Sans" w:hAnsi="Open Sans" w:cs="Open Sans"/>
          <w:i/>
          <w:iCs/>
          <w:color w:val="212529"/>
          <w:shd w:val="clear" w:color="auto" w:fill="FFFFFF"/>
        </w:rPr>
        <w:t xml:space="preserve"> </w:t>
      </w:r>
      <w:proofErr w:type="spellStart"/>
      <w:r>
        <w:rPr>
          <w:rFonts w:ascii="Open Sans" w:hAnsi="Open Sans" w:cs="Open Sans"/>
          <w:i/>
          <w:iCs/>
          <w:color w:val="212529"/>
          <w:shd w:val="clear" w:color="auto" w:fill="FFFFFF"/>
        </w:rPr>
        <w:t>of</w:t>
      </w:r>
      <w:proofErr w:type="spellEnd"/>
      <w:r>
        <w:rPr>
          <w:rFonts w:ascii="Open Sans" w:hAnsi="Open Sans" w:cs="Open Sans"/>
          <w:i/>
          <w:iCs/>
          <w:color w:val="212529"/>
          <w:shd w:val="clear" w:color="auto" w:fill="FFFFFF"/>
        </w:rPr>
        <w:t xml:space="preserve"> </w:t>
      </w:r>
      <w:proofErr w:type="spellStart"/>
      <w:r>
        <w:rPr>
          <w:rFonts w:ascii="Open Sans" w:hAnsi="Open Sans" w:cs="Open Sans"/>
          <w:i/>
          <w:iCs/>
          <w:color w:val="212529"/>
          <w:shd w:val="clear" w:color="auto" w:fill="FFFFFF"/>
        </w:rPr>
        <w:t>Popular</w:t>
      </w:r>
      <w:proofErr w:type="spellEnd"/>
      <w:r>
        <w:rPr>
          <w:rFonts w:ascii="Open Sans" w:hAnsi="Open Sans" w:cs="Open Sans"/>
          <w:i/>
          <w:iCs/>
          <w:color w:val="212529"/>
          <w:shd w:val="clear" w:color="auto" w:fill="FFFFFF"/>
        </w:rPr>
        <w:t xml:space="preserve"> </w:t>
      </w:r>
      <w:proofErr w:type="spellStart"/>
      <w:r>
        <w:rPr>
          <w:rFonts w:ascii="Open Sans" w:hAnsi="Open Sans" w:cs="Open Sans"/>
          <w:i/>
          <w:iCs/>
          <w:color w:val="212529"/>
          <w:shd w:val="clear" w:color="auto" w:fill="FFFFFF"/>
        </w:rPr>
        <w:t>Culture</w:t>
      </w:r>
      <w:proofErr w:type="spellEnd"/>
      <w:r>
        <w:rPr>
          <w:rFonts w:ascii="Open Sans" w:hAnsi="Open Sans" w:cs="Open Sans"/>
          <w:color w:val="212529"/>
          <w:shd w:val="clear" w:color="auto" w:fill="FFFFFF"/>
        </w:rPr>
        <w:t>. 2009, roč. 42, č. 3, s. 530-540. ISSN 0022-3840. Dostupné z: </w:t>
      </w:r>
      <w:hyperlink r:id="rId1" w:history="1">
        <w:r>
          <w:rPr>
            <w:rStyle w:val="Hypertextovodkaz"/>
            <w:rFonts w:ascii="Open Sans" w:hAnsi="Open Sans" w:cs="Open Sans"/>
            <w:color w:val="007BFF"/>
            <w:shd w:val="clear" w:color="auto" w:fill="FFFFFF"/>
          </w:rPr>
          <w:t>https://doi.org/10.1111/j.1540-5931.2009.00694.x</w:t>
        </w:r>
      </w:hyperlink>
      <w:r>
        <w:rPr>
          <w:rFonts w:ascii="Open Sans" w:hAnsi="Open Sans" w:cs="Open Sans"/>
          <w:color w:val="212529"/>
          <w:shd w:val="clear" w:color="auto" w:fill="FFFFFF"/>
        </w:rPr>
        <w:t>. [cit. 2024-04-08].</w:t>
      </w:r>
      <w:bookmarkEnd w:id="8"/>
    </w:p>
  </w:footnote>
  <w:footnote w:id="2">
    <w:p w14:paraId="5AAD5003" w14:textId="4E0E09C1" w:rsidR="00EF05F7" w:rsidRDefault="00EF05F7">
      <w:pPr>
        <w:pStyle w:val="Textpoznpodarou"/>
      </w:pPr>
      <w:r>
        <w:rPr>
          <w:rStyle w:val="Znakapoznpodarou"/>
        </w:rPr>
        <w:footnoteRef/>
      </w:r>
      <w:r>
        <w:t xml:space="preserve"> </w:t>
      </w:r>
      <w:r>
        <w:rPr>
          <w:rFonts w:ascii="Open Sans" w:hAnsi="Open Sans" w:cs="Open Sans"/>
          <w:color w:val="212529"/>
          <w:shd w:val="clear" w:color="auto" w:fill="FFFFFF"/>
        </w:rPr>
        <w:t>HONSŮ, Miroslav. </w:t>
      </w:r>
      <w:r>
        <w:rPr>
          <w:rFonts w:ascii="Open Sans" w:hAnsi="Open Sans" w:cs="Open Sans"/>
          <w:i/>
          <w:iCs/>
          <w:color w:val="212529"/>
          <w:shd w:val="clear" w:color="auto" w:fill="FFFFFF"/>
        </w:rPr>
        <w:t>Spojenci lákali Němce ke kapitulaci speciálním bombardováním. Dezerci nezastavila ani hrozba smrtí</w:t>
      </w:r>
      <w:r>
        <w:rPr>
          <w:rFonts w:ascii="Open Sans" w:hAnsi="Open Sans" w:cs="Open Sans"/>
          <w:color w:val="212529"/>
          <w:shd w:val="clear" w:color="auto" w:fill="FFFFFF"/>
        </w:rPr>
        <w:t>. Online. In: Prima Zoom. C2003-2024. Dostupné z: </w:t>
      </w:r>
      <w:hyperlink r:id="rId2" w:history="1">
        <w:r>
          <w:rPr>
            <w:rStyle w:val="Hypertextovodkaz"/>
            <w:rFonts w:ascii="Open Sans" w:hAnsi="Open Sans" w:cs="Open Sans"/>
            <w:color w:val="007BFF"/>
            <w:shd w:val="clear" w:color="auto" w:fill="FFFFFF"/>
          </w:rPr>
          <w:t>https://zoom.iprima.cz/valky/kapitulace-bombardovani-letaky-video-190170</w:t>
        </w:r>
      </w:hyperlink>
      <w:r>
        <w:rPr>
          <w:rFonts w:ascii="Open Sans" w:hAnsi="Open Sans" w:cs="Open Sans"/>
          <w:color w:val="212529"/>
          <w:shd w:val="clear" w:color="auto" w:fill="FFFFFF"/>
        </w:rPr>
        <w:t>. [cit. 2024-04-08]., ŠNAJDR, Miroslav. </w:t>
      </w:r>
      <w:r>
        <w:rPr>
          <w:rFonts w:ascii="Open Sans" w:hAnsi="Open Sans" w:cs="Open Sans"/>
          <w:i/>
          <w:iCs/>
          <w:color w:val="212529"/>
          <w:shd w:val="clear" w:color="auto" w:fill="FFFFFF"/>
        </w:rPr>
        <w:t xml:space="preserve">Letáky místo pum (1): Letecká operace </w:t>
      </w:r>
      <w:proofErr w:type="spellStart"/>
      <w:r>
        <w:rPr>
          <w:rFonts w:ascii="Open Sans" w:hAnsi="Open Sans" w:cs="Open Sans"/>
          <w:i/>
          <w:iCs/>
          <w:color w:val="212529"/>
          <w:shd w:val="clear" w:color="auto" w:fill="FFFFFF"/>
        </w:rPr>
        <w:t>Nickeling</w:t>
      </w:r>
      <w:proofErr w:type="spellEnd"/>
      <w:r>
        <w:rPr>
          <w:rFonts w:ascii="Open Sans" w:hAnsi="Open Sans" w:cs="Open Sans"/>
          <w:i/>
          <w:iCs/>
          <w:color w:val="212529"/>
          <w:shd w:val="clear" w:color="auto" w:fill="FFFFFF"/>
        </w:rPr>
        <w:t xml:space="preserve"> v roce 1939</w:t>
      </w:r>
      <w:r>
        <w:rPr>
          <w:rFonts w:ascii="Open Sans" w:hAnsi="Open Sans" w:cs="Open Sans"/>
          <w:color w:val="212529"/>
          <w:shd w:val="clear" w:color="auto" w:fill="FFFFFF"/>
        </w:rPr>
        <w:t>. Online. In: EXTRA PUBLISHING. 100+1. C2007-2011. Dostupné z: </w:t>
      </w:r>
      <w:hyperlink r:id="rId3" w:history="1">
        <w:r>
          <w:rPr>
            <w:rStyle w:val="Hypertextovodkaz"/>
            <w:rFonts w:ascii="Open Sans" w:hAnsi="Open Sans" w:cs="Open Sans"/>
            <w:color w:val="007BFF"/>
            <w:shd w:val="clear" w:color="auto" w:fill="FFFFFF"/>
          </w:rPr>
          <w:t>https://www.stoplusjednicka.cz/letaky-misto-pum-1-letecka-operace-nickeling-v-roce-1939</w:t>
        </w:r>
      </w:hyperlink>
      <w:r>
        <w:rPr>
          <w:rFonts w:ascii="Open Sans" w:hAnsi="Open Sans" w:cs="Open Sans"/>
          <w:color w:val="212529"/>
          <w:shd w:val="clear" w:color="auto" w:fill="FFFFFF"/>
        </w:rPr>
        <w:t>. [cit. 2024-04-08].</w:t>
      </w:r>
    </w:p>
  </w:footnote>
  <w:footnote w:id="3">
    <w:p w14:paraId="37EFCE3B" w14:textId="77777777" w:rsidR="00341EF8" w:rsidRDefault="00341EF8">
      <w:pPr>
        <w:pStyle w:val="Textpoznpodarou"/>
      </w:pPr>
      <w:r>
        <w:rPr>
          <w:rStyle w:val="Znakapoznpodarou"/>
        </w:rPr>
        <w:footnoteRef/>
      </w:r>
      <w:r>
        <w:rPr>
          <w:rFonts w:ascii="Open Sans" w:hAnsi="Open Sans" w:cs="Open Sans"/>
          <w:color w:val="212529"/>
          <w:shd w:val="clear" w:color="auto" w:fill="FFFFFF"/>
        </w:rPr>
        <w:t>TOMEK, Prokop. </w:t>
      </w:r>
      <w:r>
        <w:rPr>
          <w:rFonts w:ascii="Open Sans" w:hAnsi="Open Sans" w:cs="Open Sans"/>
          <w:i/>
          <w:iCs/>
          <w:color w:val="212529"/>
          <w:shd w:val="clear" w:color="auto" w:fill="FFFFFF"/>
        </w:rPr>
        <w:t>Balony svobody: letákové operace Svobodné Evropy 1951-1956</w:t>
      </w:r>
      <w:r>
        <w:rPr>
          <w:rFonts w:ascii="Open Sans" w:hAnsi="Open Sans" w:cs="Open Sans"/>
          <w:color w:val="212529"/>
          <w:shd w:val="clear" w:color="auto" w:fill="FFFFFF"/>
        </w:rPr>
        <w:t>. Svět křídel. Cheb: Svět křídel, 2014. ISBN 978-80-87567-55-5.</w:t>
      </w:r>
    </w:p>
  </w:footnote>
  <w:footnote w:id="4">
    <w:p w14:paraId="0E82A7D1" w14:textId="569F76F3" w:rsidR="00EF05F7" w:rsidRDefault="00EF05F7">
      <w:pPr>
        <w:pStyle w:val="Textpoznpodarou"/>
      </w:pPr>
      <w:r>
        <w:rPr>
          <w:rStyle w:val="Znakapoznpodarou"/>
        </w:rPr>
        <w:footnoteRef/>
      </w:r>
      <w:r>
        <w:t xml:space="preserve"> Výběrově zmiňuji některé z nich: </w:t>
      </w:r>
      <w:r>
        <w:rPr>
          <w:rFonts w:ascii="Open Sans" w:hAnsi="Open Sans" w:cs="Open Sans"/>
          <w:color w:val="212529"/>
          <w:shd w:val="clear" w:color="auto" w:fill="FFFFFF"/>
        </w:rPr>
        <w:t>PADDOCK, Alfred. </w:t>
      </w:r>
      <w:proofErr w:type="spellStart"/>
      <w:r>
        <w:rPr>
          <w:rFonts w:ascii="Open Sans" w:hAnsi="Open Sans" w:cs="Open Sans"/>
          <w:i/>
          <w:iCs/>
          <w:color w:val="212529"/>
          <w:shd w:val="clear" w:color="auto" w:fill="FFFFFF"/>
        </w:rPr>
        <w:t>Psychological</w:t>
      </w:r>
      <w:proofErr w:type="spellEnd"/>
      <w:r>
        <w:rPr>
          <w:rFonts w:ascii="Open Sans" w:hAnsi="Open Sans" w:cs="Open Sans"/>
          <w:i/>
          <w:iCs/>
          <w:color w:val="212529"/>
          <w:shd w:val="clear" w:color="auto" w:fill="FFFFFF"/>
        </w:rPr>
        <w:t xml:space="preserve"> and </w:t>
      </w:r>
      <w:proofErr w:type="spellStart"/>
      <w:r>
        <w:rPr>
          <w:rFonts w:ascii="Open Sans" w:hAnsi="Open Sans" w:cs="Open Sans"/>
          <w:i/>
          <w:iCs/>
          <w:color w:val="212529"/>
          <w:shd w:val="clear" w:color="auto" w:fill="FFFFFF"/>
        </w:rPr>
        <w:t>Unconventional</w:t>
      </w:r>
      <w:proofErr w:type="spellEnd"/>
      <w:r>
        <w:rPr>
          <w:rFonts w:ascii="Open Sans" w:hAnsi="Open Sans" w:cs="Open Sans"/>
          <w:i/>
          <w:iCs/>
          <w:color w:val="212529"/>
          <w:shd w:val="clear" w:color="auto" w:fill="FFFFFF"/>
        </w:rPr>
        <w:t xml:space="preserve"> </w:t>
      </w:r>
      <w:proofErr w:type="spellStart"/>
      <w:r>
        <w:rPr>
          <w:rFonts w:ascii="Open Sans" w:hAnsi="Open Sans" w:cs="Open Sans"/>
          <w:i/>
          <w:iCs/>
          <w:color w:val="212529"/>
          <w:shd w:val="clear" w:color="auto" w:fill="FFFFFF"/>
        </w:rPr>
        <w:t>Warfare</w:t>
      </w:r>
      <w:proofErr w:type="spellEnd"/>
      <w:r>
        <w:rPr>
          <w:rFonts w:ascii="Open Sans" w:hAnsi="Open Sans" w:cs="Open Sans"/>
          <w:i/>
          <w:iCs/>
          <w:color w:val="212529"/>
          <w:shd w:val="clear" w:color="auto" w:fill="FFFFFF"/>
        </w:rPr>
        <w:t xml:space="preserve">, 1941-1952: </w:t>
      </w:r>
      <w:proofErr w:type="spellStart"/>
      <w:r>
        <w:rPr>
          <w:rFonts w:ascii="Open Sans" w:hAnsi="Open Sans" w:cs="Open Sans"/>
          <w:i/>
          <w:iCs/>
          <w:color w:val="212529"/>
          <w:shd w:val="clear" w:color="auto" w:fill="FFFFFF"/>
        </w:rPr>
        <w:t>Origins</w:t>
      </w:r>
      <w:proofErr w:type="spellEnd"/>
      <w:r>
        <w:rPr>
          <w:rFonts w:ascii="Open Sans" w:hAnsi="Open Sans" w:cs="Open Sans"/>
          <w:i/>
          <w:iCs/>
          <w:color w:val="212529"/>
          <w:shd w:val="clear" w:color="auto" w:fill="FFFFFF"/>
        </w:rPr>
        <w:t xml:space="preserve"> </w:t>
      </w:r>
      <w:proofErr w:type="spellStart"/>
      <w:r>
        <w:rPr>
          <w:rFonts w:ascii="Open Sans" w:hAnsi="Open Sans" w:cs="Open Sans"/>
          <w:i/>
          <w:iCs/>
          <w:color w:val="212529"/>
          <w:shd w:val="clear" w:color="auto" w:fill="FFFFFF"/>
        </w:rPr>
        <w:t>of</w:t>
      </w:r>
      <w:proofErr w:type="spellEnd"/>
      <w:r>
        <w:rPr>
          <w:rFonts w:ascii="Open Sans" w:hAnsi="Open Sans" w:cs="Open Sans"/>
          <w:i/>
          <w:iCs/>
          <w:color w:val="212529"/>
          <w:shd w:val="clear" w:color="auto" w:fill="FFFFFF"/>
        </w:rPr>
        <w:t xml:space="preserve"> a </w:t>
      </w:r>
      <w:proofErr w:type="spellStart"/>
      <w:r>
        <w:rPr>
          <w:rFonts w:ascii="Open Sans" w:hAnsi="Open Sans" w:cs="Open Sans"/>
          <w:i/>
          <w:iCs/>
          <w:color w:val="212529"/>
          <w:shd w:val="clear" w:color="auto" w:fill="FFFFFF"/>
        </w:rPr>
        <w:t>Special</w:t>
      </w:r>
      <w:proofErr w:type="spellEnd"/>
      <w:r>
        <w:rPr>
          <w:rFonts w:ascii="Open Sans" w:hAnsi="Open Sans" w:cs="Open Sans"/>
          <w:i/>
          <w:iCs/>
          <w:color w:val="212529"/>
          <w:shd w:val="clear" w:color="auto" w:fill="FFFFFF"/>
        </w:rPr>
        <w:t xml:space="preserve"> </w:t>
      </w:r>
      <w:proofErr w:type="spellStart"/>
      <w:r>
        <w:rPr>
          <w:rFonts w:ascii="Open Sans" w:hAnsi="Open Sans" w:cs="Open Sans"/>
          <w:i/>
          <w:iCs/>
          <w:color w:val="212529"/>
          <w:shd w:val="clear" w:color="auto" w:fill="FFFFFF"/>
        </w:rPr>
        <w:t>Warfare</w:t>
      </w:r>
      <w:proofErr w:type="spellEnd"/>
      <w:r>
        <w:rPr>
          <w:rFonts w:ascii="Open Sans" w:hAnsi="Open Sans" w:cs="Open Sans"/>
          <w:i/>
          <w:iCs/>
          <w:color w:val="212529"/>
          <w:shd w:val="clear" w:color="auto" w:fill="FFFFFF"/>
        </w:rPr>
        <w:t xml:space="preserve"> </w:t>
      </w:r>
      <w:proofErr w:type="spellStart"/>
      <w:r>
        <w:rPr>
          <w:rFonts w:ascii="Open Sans" w:hAnsi="Open Sans" w:cs="Open Sans"/>
          <w:i/>
          <w:iCs/>
          <w:color w:val="212529"/>
          <w:shd w:val="clear" w:color="auto" w:fill="FFFFFF"/>
        </w:rPr>
        <w:t>Capability</w:t>
      </w:r>
      <w:proofErr w:type="spellEnd"/>
      <w:r>
        <w:rPr>
          <w:rFonts w:ascii="Open Sans" w:hAnsi="Open Sans" w:cs="Open Sans"/>
          <w:i/>
          <w:iCs/>
          <w:color w:val="212529"/>
          <w:shd w:val="clear" w:color="auto" w:fill="FFFFFF"/>
        </w:rPr>
        <w:t xml:space="preserve"> </w:t>
      </w:r>
      <w:proofErr w:type="spellStart"/>
      <w:r>
        <w:rPr>
          <w:rFonts w:ascii="Open Sans" w:hAnsi="Open Sans" w:cs="Open Sans"/>
          <w:i/>
          <w:iCs/>
          <w:color w:val="212529"/>
          <w:shd w:val="clear" w:color="auto" w:fill="FFFFFF"/>
        </w:rPr>
        <w:t>for</w:t>
      </w:r>
      <w:proofErr w:type="spellEnd"/>
      <w:r>
        <w:rPr>
          <w:rFonts w:ascii="Open Sans" w:hAnsi="Open Sans" w:cs="Open Sans"/>
          <w:i/>
          <w:iCs/>
          <w:color w:val="212529"/>
          <w:shd w:val="clear" w:color="auto" w:fill="FFFFFF"/>
        </w:rPr>
        <w:t xml:space="preserve"> </w:t>
      </w:r>
      <w:proofErr w:type="spellStart"/>
      <w:r>
        <w:rPr>
          <w:rFonts w:ascii="Open Sans" w:hAnsi="Open Sans" w:cs="Open Sans"/>
          <w:i/>
          <w:iCs/>
          <w:color w:val="212529"/>
          <w:shd w:val="clear" w:color="auto" w:fill="FFFFFF"/>
        </w:rPr>
        <w:t>the</w:t>
      </w:r>
      <w:proofErr w:type="spellEnd"/>
      <w:r>
        <w:rPr>
          <w:rFonts w:ascii="Open Sans" w:hAnsi="Open Sans" w:cs="Open Sans"/>
          <w:i/>
          <w:iCs/>
          <w:color w:val="212529"/>
          <w:shd w:val="clear" w:color="auto" w:fill="FFFFFF"/>
        </w:rPr>
        <w:t xml:space="preserve"> United </w:t>
      </w:r>
      <w:proofErr w:type="spellStart"/>
      <w:r>
        <w:rPr>
          <w:rFonts w:ascii="Open Sans" w:hAnsi="Open Sans" w:cs="Open Sans"/>
          <w:i/>
          <w:iCs/>
          <w:color w:val="212529"/>
          <w:shd w:val="clear" w:color="auto" w:fill="FFFFFF"/>
        </w:rPr>
        <w:t>States</w:t>
      </w:r>
      <w:proofErr w:type="spellEnd"/>
      <w:r>
        <w:rPr>
          <w:rFonts w:ascii="Open Sans" w:hAnsi="Open Sans" w:cs="Open Sans"/>
          <w:i/>
          <w:iCs/>
          <w:color w:val="212529"/>
          <w:shd w:val="clear" w:color="auto" w:fill="FFFFFF"/>
        </w:rPr>
        <w:t xml:space="preserve"> </w:t>
      </w:r>
      <w:proofErr w:type="spellStart"/>
      <w:r>
        <w:rPr>
          <w:rFonts w:ascii="Open Sans" w:hAnsi="Open Sans" w:cs="Open Sans"/>
          <w:i/>
          <w:iCs/>
          <w:color w:val="212529"/>
          <w:shd w:val="clear" w:color="auto" w:fill="FFFFFF"/>
        </w:rPr>
        <w:t>Army</w:t>
      </w:r>
      <w:proofErr w:type="spellEnd"/>
      <w:r>
        <w:rPr>
          <w:rFonts w:ascii="Open Sans" w:hAnsi="Open Sans" w:cs="Open Sans"/>
          <w:color w:val="212529"/>
          <w:shd w:val="clear" w:color="auto" w:fill="FFFFFF"/>
        </w:rPr>
        <w:t xml:space="preserve">. Defense </w:t>
      </w:r>
      <w:proofErr w:type="spellStart"/>
      <w:r>
        <w:rPr>
          <w:rFonts w:ascii="Open Sans" w:hAnsi="Open Sans" w:cs="Open Sans"/>
          <w:color w:val="212529"/>
          <w:shd w:val="clear" w:color="auto" w:fill="FFFFFF"/>
        </w:rPr>
        <w:t>Technical</w:t>
      </w:r>
      <w:proofErr w:type="spellEnd"/>
      <w:r>
        <w:rPr>
          <w:rFonts w:ascii="Open Sans" w:hAnsi="Open Sans" w:cs="Open Sans"/>
          <w:color w:val="212529"/>
          <w:shd w:val="clear" w:color="auto" w:fill="FFFFFF"/>
        </w:rPr>
        <w:t xml:space="preserve"> </w:t>
      </w:r>
      <w:proofErr w:type="spellStart"/>
      <w:r>
        <w:rPr>
          <w:rFonts w:ascii="Open Sans" w:hAnsi="Open Sans" w:cs="Open Sans"/>
          <w:color w:val="212529"/>
          <w:shd w:val="clear" w:color="auto" w:fill="FFFFFF"/>
        </w:rPr>
        <w:t>Information</w:t>
      </w:r>
      <w:proofErr w:type="spellEnd"/>
      <w:r>
        <w:rPr>
          <w:rFonts w:ascii="Open Sans" w:hAnsi="Open Sans" w:cs="Open Sans"/>
          <w:color w:val="212529"/>
          <w:shd w:val="clear" w:color="auto" w:fill="FFFFFF"/>
        </w:rPr>
        <w:t xml:space="preserve"> Center, 1979., United </w:t>
      </w:r>
      <w:proofErr w:type="spellStart"/>
      <w:r>
        <w:rPr>
          <w:rFonts w:ascii="Open Sans" w:hAnsi="Open Sans" w:cs="Open Sans"/>
          <w:color w:val="212529"/>
          <w:shd w:val="clear" w:color="auto" w:fill="FFFFFF"/>
        </w:rPr>
        <w:t>States</w:t>
      </w:r>
      <w:proofErr w:type="spellEnd"/>
      <w:r>
        <w:rPr>
          <w:rFonts w:ascii="Open Sans" w:hAnsi="Open Sans" w:cs="Open Sans"/>
          <w:color w:val="212529"/>
          <w:shd w:val="clear" w:color="auto" w:fill="FFFFFF"/>
        </w:rPr>
        <w:t xml:space="preserve"> </w:t>
      </w:r>
      <w:proofErr w:type="spellStart"/>
      <w:r>
        <w:rPr>
          <w:rFonts w:ascii="Open Sans" w:hAnsi="Open Sans" w:cs="Open Sans"/>
          <w:color w:val="212529"/>
          <w:shd w:val="clear" w:color="auto" w:fill="FFFFFF"/>
        </w:rPr>
        <w:t>Government</w:t>
      </w:r>
      <w:proofErr w:type="spellEnd"/>
      <w:r>
        <w:rPr>
          <w:rFonts w:ascii="Open Sans" w:hAnsi="Open Sans" w:cs="Open Sans"/>
          <w:color w:val="212529"/>
          <w:shd w:val="clear" w:color="auto" w:fill="FFFFFF"/>
        </w:rPr>
        <w:t xml:space="preserve"> a, </w:t>
      </w:r>
      <w:proofErr w:type="spellStart"/>
      <w:r>
        <w:rPr>
          <w:rFonts w:ascii="Open Sans" w:hAnsi="Open Sans" w:cs="Open Sans"/>
          <w:color w:val="212529"/>
          <w:shd w:val="clear" w:color="auto" w:fill="FFFFFF"/>
        </w:rPr>
        <w:t>Psychological</w:t>
      </w:r>
      <w:proofErr w:type="spellEnd"/>
      <w:r>
        <w:rPr>
          <w:rFonts w:ascii="Open Sans" w:hAnsi="Open Sans" w:cs="Open Sans"/>
          <w:color w:val="212529"/>
          <w:shd w:val="clear" w:color="auto" w:fill="FFFFFF"/>
        </w:rPr>
        <w:t xml:space="preserve"> </w:t>
      </w:r>
      <w:proofErr w:type="spellStart"/>
      <w:r>
        <w:rPr>
          <w:rFonts w:ascii="Open Sans" w:hAnsi="Open Sans" w:cs="Open Sans"/>
          <w:color w:val="212529"/>
          <w:shd w:val="clear" w:color="auto" w:fill="FFFFFF"/>
        </w:rPr>
        <w:t>Warfare</w:t>
      </w:r>
      <w:proofErr w:type="spellEnd"/>
      <w:r>
        <w:rPr>
          <w:rFonts w:ascii="Open Sans" w:hAnsi="Open Sans" w:cs="Open Sans"/>
          <w:color w:val="212529"/>
          <w:shd w:val="clear" w:color="auto" w:fill="FFFFFF"/>
        </w:rPr>
        <w:t xml:space="preserve"> </w:t>
      </w:r>
      <w:proofErr w:type="spellStart"/>
      <w:r>
        <w:rPr>
          <w:rFonts w:ascii="Open Sans" w:hAnsi="Open Sans" w:cs="Open Sans"/>
          <w:color w:val="212529"/>
          <w:shd w:val="clear" w:color="auto" w:fill="FFFFFF"/>
        </w:rPr>
        <w:t>Division</w:t>
      </w:r>
      <w:proofErr w:type="spellEnd"/>
      <w:r>
        <w:rPr>
          <w:rFonts w:ascii="Open Sans" w:hAnsi="Open Sans" w:cs="Open Sans"/>
          <w:color w:val="212529"/>
          <w:shd w:val="clear" w:color="auto" w:fill="FFFFFF"/>
        </w:rPr>
        <w:t>. </w:t>
      </w:r>
      <w:proofErr w:type="spellStart"/>
      <w:r>
        <w:rPr>
          <w:rFonts w:ascii="Open Sans" w:hAnsi="Open Sans" w:cs="Open Sans"/>
          <w:i/>
          <w:iCs/>
          <w:color w:val="212529"/>
          <w:shd w:val="clear" w:color="auto" w:fill="FFFFFF"/>
        </w:rPr>
        <w:t>Psychological</w:t>
      </w:r>
      <w:proofErr w:type="spellEnd"/>
      <w:r>
        <w:rPr>
          <w:rFonts w:ascii="Open Sans" w:hAnsi="Open Sans" w:cs="Open Sans"/>
          <w:i/>
          <w:iCs/>
          <w:color w:val="212529"/>
          <w:shd w:val="clear" w:color="auto" w:fill="FFFFFF"/>
        </w:rPr>
        <w:t xml:space="preserve"> </w:t>
      </w:r>
      <w:proofErr w:type="spellStart"/>
      <w:r>
        <w:rPr>
          <w:rFonts w:ascii="Open Sans" w:hAnsi="Open Sans" w:cs="Open Sans"/>
          <w:i/>
          <w:iCs/>
          <w:color w:val="212529"/>
          <w:shd w:val="clear" w:color="auto" w:fill="FFFFFF"/>
        </w:rPr>
        <w:t>Warfare</w:t>
      </w:r>
      <w:proofErr w:type="spellEnd"/>
      <w:r>
        <w:rPr>
          <w:rFonts w:ascii="Open Sans" w:hAnsi="Open Sans" w:cs="Open Sans"/>
          <w:i/>
          <w:iCs/>
          <w:color w:val="212529"/>
          <w:shd w:val="clear" w:color="auto" w:fill="FFFFFF"/>
        </w:rPr>
        <w:t xml:space="preserve"> </w:t>
      </w:r>
      <w:proofErr w:type="spellStart"/>
      <w:r>
        <w:rPr>
          <w:rFonts w:ascii="Open Sans" w:hAnsi="Open Sans" w:cs="Open Sans"/>
          <w:i/>
          <w:iCs/>
          <w:color w:val="212529"/>
          <w:shd w:val="clear" w:color="auto" w:fill="FFFFFF"/>
        </w:rPr>
        <w:t>Division</w:t>
      </w:r>
      <w:proofErr w:type="spellEnd"/>
      <w:r>
        <w:rPr>
          <w:rFonts w:ascii="Open Sans" w:hAnsi="Open Sans" w:cs="Open Sans"/>
          <w:i/>
          <w:iCs/>
          <w:color w:val="212529"/>
          <w:shd w:val="clear" w:color="auto" w:fill="FFFFFF"/>
        </w:rPr>
        <w:t xml:space="preserve">, </w:t>
      </w:r>
      <w:proofErr w:type="spellStart"/>
      <w:r>
        <w:rPr>
          <w:rFonts w:ascii="Open Sans" w:hAnsi="Open Sans" w:cs="Open Sans"/>
          <w:i/>
          <w:iCs/>
          <w:color w:val="212529"/>
          <w:shd w:val="clear" w:color="auto" w:fill="FFFFFF"/>
        </w:rPr>
        <w:t>Supreme</w:t>
      </w:r>
      <w:proofErr w:type="spellEnd"/>
      <w:r>
        <w:rPr>
          <w:rFonts w:ascii="Open Sans" w:hAnsi="Open Sans" w:cs="Open Sans"/>
          <w:i/>
          <w:iCs/>
          <w:color w:val="212529"/>
          <w:shd w:val="clear" w:color="auto" w:fill="FFFFFF"/>
        </w:rPr>
        <w:t xml:space="preserve"> </w:t>
      </w:r>
      <w:proofErr w:type="spellStart"/>
      <w:r>
        <w:rPr>
          <w:rFonts w:ascii="Open Sans" w:hAnsi="Open Sans" w:cs="Open Sans"/>
          <w:i/>
          <w:iCs/>
          <w:color w:val="212529"/>
          <w:shd w:val="clear" w:color="auto" w:fill="FFFFFF"/>
        </w:rPr>
        <w:t>Headquarters</w:t>
      </w:r>
      <w:proofErr w:type="spellEnd"/>
      <w:r>
        <w:rPr>
          <w:rFonts w:ascii="Open Sans" w:hAnsi="Open Sans" w:cs="Open Sans"/>
          <w:i/>
          <w:iCs/>
          <w:color w:val="212529"/>
          <w:shd w:val="clear" w:color="auto" w:fill="FFFFFF"/>
        </w:rPr>
        <w:t xml:space="preserve">, </w:t>
      </w:r>
      <w:proofErr w:type="spellStart"/>
      <w:r>
        <w:rPr>
          <w:rFonts w:ascii="Open Sans" w:hAnsi="Open Sans" w:cs="Open Sans"/>
          <w:i/>
          <w:iCs/>
          <w:color w:val="212529"/>
          <w:shd w:val="clear" w:color="auto" w:fill="FFFFFF"/>
        </w:rPr>
        <w:t>Allied</w:t>
      </w:r>
      <w:proofErr w:type="spellEnd"/>
      <w:r>
        <w:rPr>
          <w:rFonts w:ascii="Open Sans" w:hAnsi="Open Sans" w:cs="Open Sans"/>
          <w:i/>
          <w:iCs/>
          <w:color w:val="212529"/>
          <w:shd w:val="clear" w:color="auto" w:fill="FFFFFF"/>
        </w:rPr>
        <w:t xml:space="preserve"> </w:t>
      </w:r>
      <w:proofErr w:type="spellStart"/>
      <w:r>
        <w:rPr>
          <w:rFonts w:ascii="Open Sans" w:hAnsi="Open Sans" w:cs="Open Sans"/>
          <w:i/>
          <w:iCs/>
          <w:color w:val="212529"/>
          <w:shd w:val="clear" w:color="auto" w:fill="FFFFFF"/>
        </w:rPr>
        <w:t>Expeditionary</w:t>
      </w:r>
      <w:proofErr w:type="spellEnd"/>
      <w:r>
        <w:rPr>
          <w:rFonts w:ascii="Open Sans" w:hAnsi="Open Sans" w:cs="Open Sans"/>
          <w:i/>
          <w:iCs/>
          <w:color w:val="212529"/>
          <w:shd w:val="clear" w:color="auto" w:fill="FFFFFF"/>
        </w:rPr>
        <w:t xml:space="preserve"> </w:t>
      </w:r>
      <w:proofErr w:type="spellStart"/>
      <w:r>
        <w:rPr>
          <w:rFonts w:ascii="Open Sans" w:hAnsi="Open Sans" w:cs="Open Sans"/>
          <w:i/>
          <w:iCs/>
          <w:color w:val="212529"/>
          <w:shd w:val="clear" w:color="auto" w:fill="FFFFFF"/>
        </w:rPr>
        <w:t>Force</w:t>
      </w:r>
      <w:proofErr w:type="spellEnd"/>
      <w:r>
        <w:rPr>
          <w:rFonts w:ascii="Open Sans" w:hAnsi="Open Sans" w:cs="Open Sans"/>
          <w:i/>
          <w:iCs/>
          <w:color w:val="212529"/>
          <w:shd w:val="clear" w:color="auto" w:fill="FFFFFF"/>
        </w:rPr>
        <w:t xml:space="preserve">: </w:t>
      </w:r>
      <w:proofErr w:type="spellStart"/>
      <w:r>
        <w:rPr>
          <w:rFonts w:ascii="Open Sans" w:hAnsi="Open Sans" w:cs="Open Sans"/>
          <w:i/>
          <w:iCs/>
          <w:color w:val="212529"/>
          <w:shd w:val="clear" w:color="auto" w:fill="FFFFFF"/>
        </w:rPr>
        <w:t>an</w:t>
      </w:r>
      <w:proofErr w:type="spellEnd"/>
      <w:r>
        <w:rPr>
          <w:rFonts w:ascii="Open Sans" w:hAnsi="Open Sans" w:cs="Open Sans"/>
          <w:i/>
          <w:iCs/>
          <w:color w:val="212529"/>
          <w:shd w:val="clear" w:color="auto" w:fill="FFFFFF"/>
        </w:rPr>
        <w:t xml:space="preserve"> </w:t>
      </w:r>
      <w:proofErr w:type="spellStart"/>
      <w:r>
        <w:rPr>
          <w:rFonts w:ascii="Open Sans" w:hAnsi="Open Sans" w:cs="Open Sans"/>
          <w:i/>
          <w:iCs/>
          <w:color w:val="212529"/>
          <w:shd w:val="clear" w:color="auto" w:fill="FFFFFF"/>
        </w:rPr>
        <w:t>account</w:t>
      </w:r>
      <w:proofErr w:type="spellEnd"/>
      <w:r>
        <w:rPr>
          <w:rFonts w:ascii="Open Sans" w:hAnsi="Open Sans" w:cs="Open Sans"/>
          <w:i/>
          <w:iCs/>
          <w:color w:val="212529"/>
          <w:shd w:val="clear" w:color="auto" w:fill="FFFFFF"/>
        </w:rPr>
        <w:t xml:space="preserve"> </w:t>
      </w:r>
      <w:proofErr w:type="spellStart"/>
      <w:r>
        <w:rPr>
          <w:rFonts w:ascii="Open Sans" w:hAnsi="Open Sans" w:cs="Open Sans"/>
          <w:i/>
          <w:iCs/>
          <w:color w:val="212529"/>
          <w:shd w:val="clear" w:color="auto" w:fill="FFFFFF"/>
        </w:rPr>
        <w:t>of</w:t>
      </w:r>
      <w:proofErr w:type="spellEnd"/>
      <w:r>
        <w:rPr>
          <w:rFonts w:ascii="Open Sans" w:hAnsi="Open Sans" w:cs="Open Sans"/>
          <w:i/>
          <w:iCs/>
          <w:color w:val="212529"/>
          <w:shd w:val="clear" w:color="auto" w:fill="FFFFFF"/>
        </w:rPr>
        <w:t xml:space="preserve"> </w:t>
      </w:r>
      <w:proofErr w:type="spellStart"/>
      <w:r>
        <w:rPr>
          <w:rFonts w:ascii="Open Sans" w:hAnsi="Open Sans" w:cs="Open Sans"/>
          <w:i/>
          <w:iCs/>
          <w:color w:val="212529"/>
          <w:shd w:val="clear" w:color="auto" w:fill="FFFFFF"/>
        </w:rPr>
        <w:t>its</w:t>
      </w:r>
      <w:proofErr w:type="spellEnd"/>
      <w:r>
        <w:rPr>
          <w:rFonts w:ascii="Open Sans" w:hAnsi="Open Sans" w:cs="Open Sans"/>
          <w:i/>
          <w:iCs/>
          <w:color w:val="212529"/>
          <w:shd w:val="clear" w:color="auto" w:fill="FFFFFF"/>
        </w:rPr>
        <w:t xml:space="preserve"> </w:t>
      </w:r>
      <w:proofErr w:type="spellStart"/>
      <w:r>
        <w:rPr>
          <w:rFonts w:ascii="Open Sans" w:hAnsi="Open Sans" w:cs="Open Sans"/>
          <w:i/>
          <w:iCs/>
          <w:color w:val="212529"/>
          <w:shd w:val="clear" w:color="auto" w:fill="FFFFFF"/>
        </w:rPr>
        <w:t>operations</w:t>
      </w:r>
      <w:proofErr w:type="spellEnd"/>
      <w:r>
        <w:rPr>
          <w:rFonts w:ascii="Open Sans" w:hAnsi="Open Sans" w:cs="Open Sans"/>
          <w:i/>
          <w:iCs/>
          <w:color w:val="212529"/>
          <w:shd w:val="clear" w:color="auto" w:fill="FFFFFF"/>
        </w:rPr>
        <w:t xml:space="preserve"> in </w:t>
      </w:r>
      <w:proofErr w:type="spellStart"/>
      <w:r>
        <w:rPr>
          <w:rFonts w:ascii="Open Sans" w:hAnsi="Open Sans" w:cs="Open Sans"/>
          <w:i/>
          <w:iCs/>
          <w:color w:val="212529"/>
          <w:shd w:val="clear" w:color="auto" w:fill="FFFFFF"/>
        </w:rPr>
        <w:t>the</w:t>
      </w:r>
      <w:proofErr w:type="spellEnd"/>
      <w:r>
        <w:rPr>
          <w:rFonts w:ascii="Open Sans" w:hAnsi="Open Sans" w:cs="Open Sans"/>
          <w:i/>
          <w:iCs/>
          <w:color w:val="212529"/>
          <w:shd w:val="clear" w:color="auto" w:fill="FFFFFF"/>
        </w:rPr>
        <w:t xml:space="preserve"> Western </w:t>
      </w:r>
      <w:proofErr w:type="spellStart"/>
      <w:r>
        <w:rPr>
          <w:rFonts w:ascii="Open Sans" w:hAnsi="Open Sans" w:cs="Open Sans"/>
          <w:i/>
          <w:iCs/>
          <w:color w:val="212529"/>
          <w:shd w:val="clear" w:color="auto" w:fill="FFFFFF"/>
        </w:rPr>
        <w:t>European</w:t>
      </w:r>
      <w:proofErr w:type="spellEnd"/>
      <w:r>
        <w:rPr>
          <w:rFonts w:ascii="Open Sans" w:hAnsi="Open Sans" w:cs="Open Sans"/>
          <w:i/>
          <w:iCs/>
          <w:color w:val="212529"/>
          <w:shd w:val="clear" w:color="auto" w:fill="FFFFFF"/>
        </w:rPr>
        <w:t xml:space="preserve"> </w:t>
      </w:r>
      <w:proofErr w:type="spellStart"/>
      <w:r>
        <w:rPr>
          <w:rFonts w:ascii="Open Sans" w:hAnsi="Open Sans" w:cs="Open Sans"/>
          <w:i/>
          <w:iCs/>
          <w:color w:val="212529"/>
          <w:shd w:val="clear" w:color="auto" w:fill="FFFFFF"/>
        </w:rPr>
        <w:t>campaign</w:t>
      </w:r>
      <w:proofErr w:type="spellEnd"/>
      <w:r>
        <w:rPr>
          <w:rFonts w:ascii="Open Sans" w:hAnsi="Open Sans" w:cs="Open Sans"/>
          <w:i/>
          <w:iCs/>
          <w:color w:val="212529"/>
          <w:shd w:val="clear" w:color="auto" w:fill="FFFFFF"/>
        </w:rPr>
        <w:t>, 1944-1945</w:t>
      </w:r>
      <w:r>
        <w:rPr>
          <w:rFonts w:ascii="Open Sans" w:hAnsi="Open Sans" w:cs="Open Sans"/>
          <w:color w:val="212529"/>
          <w:shd w:val="clear" w:color="auto" w:fill="FFFFFF"/>
        </w:rPr>
        <w:t xml:space="preserve">. Kansas: </w:t>
      </w:r>
      <w:proofErr w:type="spellStart"/>
      <w:r>
        <w:rPr>
          <w:rFonts w:ascii="Open Sans" w:hAnsi="Open Sans" w:cs="Open Sans"/>
          <w:color w:val="212529"/>
          <w:shd w:val="clear" w:color="auto" w:fill="FFFFFF"/>
        </w:rPr>
        <w:t>Books</w:t>
      </w:r>
      <w:proofErr w:type="spellEnd"/>
      <w:r>
        <w:rPr>
          <w:rFonts w:ascii="Open Sans" w:hAnsi="Open Sans" w:cs="Open Sans"/>
          <w:color w:val="212529"/>
          <w:shd w:val="clear" w:color="auto" w:fill="FFFFFF"/>
        </w:rPr>
        <w:t xml:space="preserve"> Express </w:t>
      </w:r>
      <w:proofErr w:type="spellStart"/>
      <w:r>
        <w:rPr>
          <w:rFonts w:ascii="Open Sans" w:hAnsi="Open Sans" w:cs="Open Sans"/>
          <w:color w:val="212529"/>
          <w:shd w:val="clear" w:color="auto" w:fill="FFFFFF"/>
        </w:rPr>
        <w:t>Publishing</w:t>
      </w:r>
      <w:proofErr w:type="spellEnd"/>
      <w:r>
        <w:rPr>
          <w:rFonts w:ascii="Open Sans" w:hAnsi="Open Sans" w:cs="Open Sans"/>
          <w:color w:val="212529"/>
          <w:shd w:val="clear" w:color="auto" w:fill="FFFFFF"/>
        </w:rPr>
        <w:t>, 1951. ISBN 978-1780391250.</w:t>
      </w:r>
    </w:p>
  </w:footnote>
  <w:footnote w:id="5">
    <w:p w14:paraId="05C78ACC" w14:textId="77777777" w:rsidR="00341EF8" w:rsidRDefault="00341EF8">
      <w:pPr>
        <w:pStyle w:val="Textpoznpodarou"/>
      </w:pPr>
      <w:r>
        <w:rPr>
          <w:rStyle w:val="Znakapoznpodarou"/>
        </w:rPr>
        <w:footnoteRef/>
      </w:r>
      <w:r w:rsidRPr="00AB32A8">
        <w:rPr>
          <w:rFonts w:ascii="Open Sans" w:hAnsi="Open Sans" w:cs="Open Sans"/>
          <w:color w:val="3B3838" w:themeColor="background2" w:themeShade="40"/>
          <w:sz w:val="22"/>
          <w:szCs w:val="22"/>
        </w:rPr>
        <w:t xml:space="preserve">JESSON, </w:t>
      </w:r>
      <w:proofErr w:type="spellStart"/>
      <w:r w:rsidRPr="00AB32A8">
        <w:rPr>
          <w:rFonts w:ascii="Open Sans" w:hAnsi="Open Sans" w:cs="Open Sans"/>
          <w:color w:val="3B3838" w:themeColor="background2" w:themeShade="40"/>
          <w:sz w:val="22"/>
          <w:szCs w:val="22"/>
        </w:rPr>
        <w:t>Jill</w:t>
      </w:r>
      <w:proofErr w:type="spellEnd"/>
      <w:r w:rsidRPr="00AB32A8">
        <w:rPr>
          <w:rFonts w:ascii="Open Sans" w:hAnsi="Open Sans" w:cs="Open Sans"/>
          <w:color w:val="3B3838" w:themeColor="background2" w:themeShade="40"/>
          <w:sz w:val="22"/>
          <w:szCs w:val="22"/>
        </w:rPr>
        <w:t xml:space="preserve">. </w:t>
      </w:r>
      <w:proofErr w:type="spellStart"/>
      <w:r w:rsidRPr="00AB32A8">
        <w:rPr>
          <w:rFonts w:ascii="Open Sans" w:hAnsi="Open Sans" w:cs="Open Sans"/>
          <w:color w:val="3B3838" w:themeColor="background2" w:themeShade="40"/>
          <w:sz w:val="22"/>
          <w:szCs w:val="22"/>
        </w:rPr>
        <w:t>Doing</w:t>
      </w:r>
      <w:proofErr w:type="spellEnd"/>
      <w:r w:rsidRPr="00AB32A8">
        <w:rPr>
          <w:rFonts w:ascii="Open Sans" w:hAnsi="Open Sans" w:cs="Open Sans"/>
          <w:color w:val="3B3838" w:themeColor="background2" w:themeShade="40"/>
          <w:sz w:val="22"/>
          <w:szCs w:val="22"/>
        </w:rPr>
        <w:t xml:space="preserve"> </w:t>
      </w:r>
      <w:proofErr w:type="spellStart"/>
      <w:r w:rsidRPr="00AB32A8">
        <w:rPr>
          <w:rFonts w:ascii="Open Sans" w:hAnsi="Open Sans" w:cs="Open Sans"/>
          <w:color w:val="3B3838" w:themeColor="background2" w:themeShade="40"/>
          <w:sz w:val="22"/>
          <w:szCs w:val="22"/>
        </w:rPr>
        <w:t>Your</w:t>
      </w:r>
      <w:proofErr w:type="spellEnd"/>
      <w:r w:rsidRPr="00AB32A8">
        <w:rPr>
          <w:rFonts w:ascii="Open Sans" w:hAnsi="Open Sans" w:cs="Open Sans"/>
          <w:color w:val="3B3838" w:themeColor="background2" w:themeShade="40"/>
          <w:sz w:val="22"/>
          <w:szCs w:val="22"/>
        </w:rPr>
        <w:t xml:space="preserve"> </w:t>
      </w:r>
      <w:proofErr w:type="spellStart"/>
      <w:r w:rsidRPr="00AB32A8">
        <w:rPr>
          <w:rFonts w:ascii="Open Sans" w:hAnsi="Open Sans" w:cs="Open Sans"/>
          <w:color w:val="3B3838" w:themeColor="background2" w:themeShade="40"/>
          <w:sz w:val="22"/>
          <w:szCs w:val="22"/>
        </w:rPr>
        <w:t>Literature</w:t>
      </w:r>
      <w:proofErr w:type="spellEnd"/>
      <w:r w:rsidRPr="00AB32A8">
        <w:rPr>
          <w:rFonts w:ascii="Open Sans" w:hAnsi="Open Sans" w:cs="Open Sans"/>
          <w:color w:val="3B3838" w:themeColor="background2" w:themeShade="40"/>
          <w:sz w:val="22"/>
          <w:szCs w:val="22"/>
        </w:rPr>
        <w:t xml:space="preserve"> </w:t>
      </w:r>
      <w:proofErr w:type="spellStart"/>
      <w:r w:rsidRPr="00AB32A8">
        <w:rPr>
          <w:rFonts w:ascii="Open Sans" w:hAnsi="Open Sans" w:cs="Open Sans"/>
          <w:color w:val="3B3838" w:themeColor="background2" w:themeShade="40"/>
          <w:sz w:val="22"/>
          <w:szCs w:val="22"/>
        </w:rPr>
        <w:t>Review</w:t>
      </w:r>
      <w:proofErr w:type="spellEnd"/>
      <w:r w:rsidRPr="00AB32A8">
        <w:rPr>
          <w:rFonts w:ascii="Open Sans" w:hAnsi="Open Sans" w:cs="Open Sans"/>
          <w:color w:val="3B3838" w:themeColor="background2" w:themeShade="40"/>
          <w:sz w:val="22"/>
          <w:szCs w:val="22"/>
        </w:rPr>
        <w:t xml:space="preserve">: </w:t>
      </w:r>
      <w:proofErr w:type="spellStart"/>
      <w:r w:rsidRPr="00AB32A8">
        <w:rPr>
          <w:rFonts w:ascii="Open Sans" w:hAnsi="Open Sans" w:cs="Open Sans"/>
          <w:color w:val="3B3838" w:themeColor="background2" w:themeShade="40"/>
          <w:sz w:val="22"/>
          <w:szCs w:val="22"/>
        </w:rPr>
        <w:t>Traditional</w:t>
      </w:r>
      <w:proofErr w:type="spellEnd"/>
      <w:r w:rsidRPr="00AB32A8">
        <w:rPr>
          <w:rFonts w:ascii="Open Sans" w:hAnsi="Open Sans" w:cs="Open Sans"/>
          <w:color w:val="3B3838" w:themeColor="background2" w:themeShade="40"/>
          <w:sz w:val="22"/>
          <w:szCs w:val="22"/>
        </w:rPr>
        <w:t xml:space="preserve"> And </w:t>
      </w:r>
      <w:proofErr w:type="spellStart"/>
      <w:r w:rsidRPr="00AB32A8">
        <w:rPr>
          <w:rFonts w:ascii="Open Sans" w:hAnsi="Open Sans" w:cs="Open Sans"/>
          <w:color w:val="3B3838" w:themeColor="background2" w:themeShade="40"/>
          <w:sz w:val="22"/>
          <w:szCs w:val="22"/>
        </w:rPr>
        <w:t>Systematic</w:t>
      </w:r>
      <w:proofErr w:type="spellEnd"/>
      <w:r w:rsidRPr="00AB32A8">
        <w:rPr>
          <w:rFonts w:ascii="Open Sans" w:hAnsi="Open Sans" w:cs="Open Sans"/>
          <w:color w:val="3B3838" w:themeColor="background2" w:themeShade="40"/>
          <w:sz w:val="22"/>
          <w:szCs w:val="22"/>
        </w:rPr>
        <w:t xml:space="preserve"> </w:t>
      </w:r>
      <w:proofErr w:type="spellStart"/>
      <w:r w:rsidRPr="00AB32A8">
        <w:rPr>
          <w:rFonts w:ascii="Open Sans" w:hAnsi="Open Sans" w:cs="Open Sans"/>
          <w:color w:val="3B3838" w:themeColor="background2" w:themeShade="40"/>
          <w:sz w:val="22"/>
          <w:szCs w:val="22"/>
        </w:rPr>
        <w:t>Techniques</w:t>
      </w:r>
      <w:proofErr w:type="spellEnd"/>
      <w:r w:rsidRPr="00AB32A8">
        <w:rPr>
          <w:rFonts w:ascii="Open Sans" w:hAnsi="Open Sans" w:cs="Open Sans"/>
          <w:color w:val="3B3838" w:themeColor="background2" w:themeShade="40"/>
          <w:sz w:val="22"/>
          <w:szCs w:val="22"/>
        </w:rPr>
        <w:t xml:space="preserve">. SAGE </w:t>
      </w:r>
      <w:proofErr w:type="spellStart"/>
      <w:r w:rsidRPr="00AB32A8">
        <w:rPr>
          <w:rFonts w:ascii="Open Sans" w:hAnsi="Open Sans" w:cs="Open Sans"/>
          <w:color w:val="3B3838" w:themeColor="background2" w:themeShade="40"/>
          <w:sz w:val="22"/>
          <w:szCs w:val="22"/>
        </w:rPr>
        <w:t>Publications</w:t>
      </w:r>
      <w:proofErr w:type="spellEnd"/>
      <w:r w:rsidRPr="00AB32A8">
        <w:rPr>
          <w:rFonts w:ascii="Open Sans" w:hAnsi="Open Sans" w:cs="Open Sans"/>
          <w:color w:val="3B3838" w:themeColor="background2" w:themeShade="40"/>
          <w:sz w:val="22"/>
          <w:szCs w:val="22"/>
        </w:rPr>
        <w:t>, 2011. ISBN 9781446242391.</w:t>
      </w:r>
    </w:p>
  </w:footnote>
  <w:footnote w:id="6">
    <w:p w14:paraId="53247406" w14:textId="77777777" w:rsidR="00341EF8" w:rsidRDefault="00341EF8">
      <w:pPr>
        <w:pStyle w:val="Textpoznpodarou"/>
      </w:pPr>
      <w:r>
        <w:rPr>
          <w:rStyle w:val="Znakapoznpodarou"/>
        </w:rPr>
        <w:footnoteRef/>
      </w:r>
      <w:r w:rsidRPr="00022A31">
        <w:rPr>
          <w:rFonts w:ascii="Open Sans" w:hAnsi="Open Sans" w:cs="Open Sans"/>
          <w:color w:val="212529"/>
          <w:shd w:val="clear" w:color="auto" w:fill="FFFFFF"/>
        </w:rPr>
        <w:t>PETTICREW, Mark a ROBBERTS, Helen. </w:t>
      </w:r>
      <w:proofErr w:type="spellStart"/>
      <w:r w:rsidRPr="00022A31">
        <w:rPr>
          <w:rFonts w:ascii="Open Sans" w:hAnsi="Open Sans" w:cs="Open Sans"/>
          <w:i/>
          <w:iCs/>
          <w:color w:val="212529"/>
          <w:shd w:val="clear" w:color="auto" w:fill="FFFFFF"/>
        </w:rPr>
        <w:t>Systematic</w:t>
      </w:r>
      <w:proofErr w:type="spellEnd"/>
      <w:r w:rsidRPr="00022A31">
        <w:rPr>
          <w:rFonts w:ascii="Open Sans" w:hAnsi="Open Sans" w:cs="Open Sans"/>
          <w:i/>
          <w:iCs/>
          <w:color w:val="212529"/>
          <w:shd w:val="clear" w:color="auto" w:fill="FFFFFF"/>
        </w:rPr>
        <w:t xml:space="preserve"> </w:t>
      </w:r>
      <w:proofErr w:type="spellStart"/>
      <w:r w:rsidRPr="00022A31">
        <w:rPr>
          <w:rFonts w:ascii="Open Sans" w:hAnsi="Open Sans" w:cs="Open Sans"/>
          <w:i/>
          <w:iCs/>
          <w:color w:val="212529"/>
          <w:shd w:val="clear" w:color="auto" w:fill="FFFFFF"/>
        </w:rPr>
        <w:t>Reviews</w:t>
      </w:r>
      <w:proofErr w:type="spellEnd"/>
      <w:r w:rsidRPr="00022A31">
        <w:rPr>
          <w:rFonts w:ascii="Open Sans" w:hAnsi="Open Sans" w:cs="Open Sans"/>
          <w:i/>
          <w:iCs/>
          <w:color w:val="212529"/>
          <w:shd w:val="clear" w:color="auto" w:fill="FFFFFF"/>
        </w:rPr>
        <w:t xml:space="preserve"> in </w:t>
      </w:r>
      <w:proofErr w:type="spellStart"/>
      <w:r w:rsidRPr="00022A31">
        <w:rPr>
          <w:rFonts w:ascii="Open Sans" w:hAnsi="Open Sans" w:cs="Open Sans"/>
          <w:i/>
          <w:iCs/>
          <w:color w:val="212529"/>
          <w:shd w:val="clear" w:color="auto" w:fill="FFFFFF"/>
        </w:rPr>
        <w:t>the</w:t>
      </w:r>
      <w:proofErr w:type="spellEnd"/>
      <w:r w:rsidRPr="00022A31">
        <w:rPr>
          <w:rFonts w:ascii="Open Sans" w:hAnsi="Open Sans" w:cs="Open Sans"/>
          <w:i/>
          <w:iCs/>
          <w:color w:val="212529"/>
          <w:shd w:val="clear" w:color="auto" w:fill="FFFFFF"/>
        </w:rPr>
        <w:t xml:space="preserve"> </w:t>
      </w:r>
      <w:proofErr w:type="spellStart"/>
      <w:r w:rsidRPr="00022A31">
        <w:rPr>
          <w:rFonts w:ascii="Open Sans" w:hAnsi="Open Sans" w:cs="Open Sans"/>
          <w:i/>
          <w:iCs/>
          <w:color w:val="212529"/>
          <w:shd w:val="clear" w:color="auto" w:fill="FFFFFF"/>
        </w:rPr>
        <w:t>Social</w:t>
      </w:r>
      <w:proofErr w:type="spellEnd"/>
      <w:r w:rsidRPr="00022A31">
        <w:rPr>
          <w:rFonts w:ascii="Open Sans" w:hAnsi="Open Sans" w:cs="Open Sans"/>
          <w:i/>
          <w:iCs/>
          <w:color w:val="212529"/>
          <w:shd w:val="clear" w:color="auto" w:fill="FFFFFF"/>
        </w:rPr>
        <w:t xml:space="preserve"> </w:t>
      </w:r>
      <w:proofErr w:type="spellStart"/>
      <w:r w:rsidRPr="00022A31">
        <w:rPr>
          <w:rFonts w:ascii="Open Sans" w:hAnsi="Open Sans" w:cs="Open Sans"/>
          <w:i/>
          <w:iCs/>
          <w:color w:val="212529"/>
          <w:shd w:val="clear" w:color="auto" w:fill="FFFFFF"/>
        </w:rPr>
        <w:t>Sciences</w:t>
      </w:r>
      <w:proofErr w:type="spellEnd"/>
      <w:r w:rsidRPr="00022A31">
        <w:rPr>
          <w:rFonts w:ascii="Open Sans" w:hAnsi="Open Sans" w:cs="Open Sans"/>
          <w:i/>
          <w:iCs/>
          <w:color w:val="212529"/>
          <w:shd w:val="clear" w:color="auto" w:fill="FFFFFF"/>
        </w:rPr>
        <w:t xml:space="preserve">: A </w:t>
      </w:r>
      <w:proofErr w:type="spellStart"/>
      <w:r w:rsidRPr="00022A31">
        <w:rPr>
          <w:rFonts w:ascii="Open Sans" w:hAnsi="Open Sans" w:cs="Open Sans"/>
          <w:i/>
          <w:iCs/>
          <w:color w:val="212529"/>
          <w:shd w:val="clear" w:color="auto" w:fill="FFFFFF"/>
        </w:rPr>
        <w:t>Practical</w:t>
      </w:r>
      <w:proofErr w:type="spellEnd"/>
      <w:r w:rsidRPr="00022A31">
        <w:rPr>
          <w:rFonts w:ascii="Open Sans" w:hAnsi="Open Sans" w:cs="Open Sans"/>
          <w:i/>
          <w:iCs/>
          <w:color w:val="212529"/>
          <w:shd w:val="clear" w:color="auto" w:fill="FFFFFF"/>
        </w:rPr>
        <w:t xml:space="preserve"> </w:t>
      </w:r>
      <w:proofErr w:type="spellStart"/>
      <w:r w:rsidRPr="00022A31">
        <w:rPr>
          <w:rFonts w:ascii="Open Sans" w:hAnsi="Open Sans" w:cs="Open Sans"/>
          <w:i/>
          <w:iCs/>
          <w:color w:val="212529"/>
          <w:shd w:val="clear" w:color="auto" w:fill="FFFFFF"/>
        </w:rPr>
        <w:t>Guide</w:t>
      </w:r>
      <w:proofErr w:type="spellEnd"/>
      <w:r w:rsidRPr="00022A31">
        <w:rPr>
          <w:rFonts w:ascii="Open Sans" w:hAnsi="Open Sans" w:cs="Open Sans"/>
          <w:color w:val="212529"/>
          <w:shd w:val="clear" w:color="auto" w:fill="FFFFFF"/>
        </w:rPr>
        <w:t xml:space="preserve">. </w:t>
      </w:r>
      <w:proofErr w:type="spellStart"/>
      <w:r w:rsidRPr="00022A31">
        <w:rPr>
          <w:rFonts w:ascii="Open Sans" w:hAnsi="Open Sans" w:cs="Open Sans"/>
          <w:color w:val="212529"/>
          <w:shd w:val="clear" w:color="auto" w:fill="FFFFFF"/>
        </w:rPr>
        <w:t>Blackwell</w:t>
      </w:r>
      <w:proofErr w:type="spellEnd"/>
      <w:r w:rsidRPr="00022A31">
        <w:rPr>
          <w:rFonts w:ascii="Open Sans" w:hAnsi="Open Sans" w:cs="Open Sans"/>
          <w:color w:val="212529"/>
          <w:shd w:val="clear" w:color="auto" w:fill="FFFFFF"/>
        </w:rPr>
        <w:t xml:space="preserve"> </w:t>
      </w:r>
      <w:proofErr w:type="spellStart"/>
      <w:r w:rsidRPr="00022A31">
        <w:rPr>
          <w:rFonts w:ascii="Open Sans" w:hAnsi="Open Sans" w:cs="Open Sans"/>
          <w:color w:val="212529"/>
          <w:shd w:val="clear" w:color="auto" w:fill="FFFFFF"/>
        </w:rPr>
        <w:t>Publishing</w:t>
      </w:r>
      <w:proofErr w:type="spellEnd"/>
      <w:r w:rsidRPr="00022A31">
        <w:rPr>
          <w:rFonts w:ascii="Open Sans" w:hAnsi="Open Sans" w:cs="Open Sans"/>
          <w:color w:val="212529"/>
          <w:shd w:val="clear" w:color="auto" w:fill="FFFFFF"/>
        </w:rPr>
        <w:t>, 2006. ISBN 9781405121101. Přeloženo autorem z anglického originálu</w:t>
      </w:r>
      <w:r>
        <w:rPr>
          <w:rFonts w:ascii="Open Sans" w:hAnsi="Open Sans" w:cs="Open Sans"/>
          <w:color w:val="212529"/>
          <w:shd w:val="clear" w:color="auto" w:fill="FFFFFF"/>
        </w:rPr>
        <w:t>.</w:t>
      </w:r>
    </w:p>
  </w:footnote>
  <w:footnote w:id="7">
    <w:p w14:paraId="3883E1B2" w14:textId="77777777" w:rsidR="00341EF8" w:rsidRDefault="00341EF8" w:rsidP="00A71D63">
      <w:pPr>
        <w:pStyle w:val="Textpoznpodarou"/>
      </w:pPr>
      <w:r>
        <w:rPr>
          <w:rStyle w:val="Znakapoznpodarou"/>
        </w:rPr>
        <w:footnoteRef/>
      </w:r>
      <w:r>
        <w:rPr>
          <w:rFonts w:ascii="Open Sans" w:hAnsi="Open Sans" w:cs="Open Sans"/>
          <w:color w:val="212529"/>
          <w:shd w:val="clear" w:color="auto" w:fill="FFFFFF"/>
        </w:rPr>
        <w:t xml:space="preserve">, United </w:t>
      </w:r>
      <w:proofErr w:type="spellStart"/>
      <w:r>
        <w:rPr>
          <w:rFonts w:ascii="Open Sans" w:hAnsi="Open Sans" w:cs="Open Sans"/>
          <w:color w:val="212529"/>
          <w:shd w:val="clear" w:color="auto" w:fill="FFFFFF"/>
        </w:rPr>
        <w:t>States</w:t>
      </w:r>
      <w:proofErr w:type="spellEnd"/>
      <w:r>
        <w:rPr>
          <w:rFonts w:ascii="Open Sans" w:hAnsi="Open Sans" w:cs="Open Sans"/>
          <w:color w:val="212529"/>
          <w:shd w:val="clear" w:color="auto" w:fill="FFFFFF"/>
        </w:rPr>
        <w:t xml:space="preserve"> </w:t>
      </w:r>
      <w:proofErr w:type="spellStart"/>
      <w:r>
        <w:rPr>
          <w:rFonts w:ascii="Open Sans" w:hAnsi="Open Sans" w:cs="Open Sans"/>
          <w:color w:val="212529"/>
          <w:shd w:val="clear" w:color="auto" w:fill="FFFFFF"/>
        </w:rPr>
        <w:t>Government</w:t>
      </w:r>
      <w:proofErr w:type="spellEnd"/>
      <w:r>
        <w:rPr>
          <w:rFonts w:ascii="Open Sans" w:hAnsi="Open Sans" w:cs="Open Sans"/>
          <w:color w:val="212529"/>
          <w:shd w:val="clear" w:color="auto" w:fill="FFFFFF"/>
        </w:rPr>
        <w:t xml:space="preserve"> a, </w:t>
      </w:r>
      <w:proofErr w:type="spellStart"/>
      <w:r>
        <w:rPr>
          <w:rFonts w:ascii="Open Sans" w:hAnsi="Open Sans" w:cs="Open Sans"/>
          <w:color w:val="212529"/>
          <w:shd w:val="clear" w:color="auto" w:fill="FFFFFF"/>
        </w:rPr>
        <w:t>Psychological</w:t>
      </w:r>
      <w:proofErr w:type="spellEnd"/>
      <w:r>
        <w:rPr>
          <w:rFonts w:ascii="Open Sans" w:hAnsi="Open Sans" w:cs="Open Sans"/>
          <w:color w:val="212529"/>
          <w:shd w:val="clear" w:color="auto" w:fill="FFFFFF"/>
        </w:rPr>
        <w:t xml:space="preserve"> </w:t>
      </w:r>
      <w:proofErr w:type="spellStart"/>
      <w:r>
        <w:rPr>
          <w:rFonts w:ascii="Open Sans" w:hAnsi="Open Sans" w:cs="Open Sans"/>
          <w:color w:val="212529"/>
          <w:shd w:val="clear" w:color="auto" w:fill="FFFFFF"/>
        </w:rPr>
        <w:t>Warfare</w:t>
      </w:r>
      <w:proofErr w:type="spellEnd"/>
      <w:r>
        <w:rPr>
          <w:rFonts w:ascii="Open Sans" w:hAnsi="Open Sans" w:cs="Open Sans"/>
          <w:color w:val="212529"/>
          <w:shd w:val="clear" w:color="auto" w:fill="FFFFFF"/>
        </w:rPr>
        <w:t xml:space="preserve"> </w:t>
      </w:r>
      <w:proofErr w:type="spellStart"/>
      <w:r>
        <w:rPr>
          <w:rFonts w:ascii="Open Sans" w:hAnsi="Open Sans" w:cs="Open Sans"/>
          <w:color w:val="212529"/>
          <w:shd w:val="clear" w:color="auto" w:fill="FFFFFF"/>
        </w:rPr>
        <w:t>Division</w:t>
      </w:r>
      <w:proofErr w:type="spellEnd"/>
      <w:r>
        <w:rPr>
          <w:rFonts w:ascii="Open Sans" w:hAnsi="Open Sans" w:cs="Open Sans"/>
          <w:color w:val="212529"/>
          <w:shd w:val="clear" w:color="auto" w:fill="FFFFFF"/>
        </w:rPr>
        <w:t>. </w:t>
      </w:r>
      <w:proofErr w:type="spellStart"/>
      <w:r>
        <w:rPr>
          <w:rFonts w:ascii="Open Sans" w:hAnsi="Open Sans" w:cs="Open Sans"/>
          <w:i/>
          <w:iCs/>
          <w:color w:val="212529"/>
          <w:shd w:val="clear" w:color="auto" w:fill="FFFFFF"/>
        </w:rPr>
        <w:t>Psychological</w:t>
      </w:r>
      <w:proofErr w:type="spellEnd"/>
      <w:r>
        <w:rPr>
          <w:rFonts w:ascii="Open Sans" w:hAnsi="Open Sans" w:cs="Open Sans"/>
          <w:i/>
          <w:iCs/>
          <w:color w:val="212529"/>
          <w:shd w:val="clear" w:color="auto" w:fill="FFFFFF"/>
        </w:rPr>
        <w:t xml:space="preserve"> </w:t>
      </w:r>
      <w:proofErr w:type="spellStart"/>
      <w:r>
        <w:rPr>
          <w:rFonts w:ascii="Open Sans" w:hAnsi="Open Sans" w:cs="Open Sans"/>
          <w:i/>
          <w:iCs/>
          <w:color w:val="212529"/>
          <w:shd w:val="clear" w:color="auto" w:fill="FFFFFF"/>
        </w:rPr>
        <w:t>Warfare</w:t>
      </w:r>
      <w:proofErr w:type="spellEnd"/>
      <w:r>
        <w:rPr>
          <w:rFonts w:ascii="Open Sans" w:hAnsi="Open Sans" w:cs="Open Sans"/>
          <w:i/>
          <w:iCs/>
          <w:color w:val="212529"/>
          <w:shd w:val="clear" w:color="auto" w:fill="FFFFFF"/>
        </w:rPr>
        <w:t xml:space="preserve"> </w:t>
      </w:r>
      <w:proofErr w:type="spellStart"/>
      <w:r>
        <w:rPr>
          <w:rFonts w:ascii="Open Sans" w:hAnsi="Open Sans" w:cs="Open Sans"/>
          <w:i/>
          <w:iCs/>
          <w:color w:val="212529"/>
          <w:shd w:val="clear" w:color="auto" w:fill="FFFFFF"/>
        </w:rPr>
        <w:t>Division</w:t>
      </w:r>
      <w:proofErr w:type="spellEnd"/>
      <w:r>
        <w:rPr>
          <w:rFonts w:ascii="Open Sans" w:hAnsi="Open Sans" w:cs="Open Sans"/>
          <w:i/>
          <w:iCs/>
          <w:color w:val="212529"/>
          <w:shd w:val="clear" w:color="auto" w:fill="FFFFFF"/>
        </w:rPr>
        <w:t xml:space="preserve">, </w:t>
      </w:r>
      <w:proofErr w:type="spellStart"/>
      <w:r>
        <w:rPr>
          <w:rFonts w:ascii="Open Sans" w:hAnsi="Open Sans" w:cs="Open Sans"/>
          <w:i/>
          <w:iCs/>
          <w:color w:val="212529"/>
          <w:shd w:val="clear" w:color="auto" w:fill="FFFFFF"/>
        </w:rPr>
        <w:t>Supreme</w:t>
      </w:r>
      <w:proofErr w:type="spellEnd"/>
      <w:r>
        <w:rPr>
          <w:rFonts w:ascii="Open Sans" w:hAnsi="Open Sans" w:cs="Open Sans"/>
          <w:i/>
          <w:iCs/>
          <w:color w:val="212529"/>
          <w:shd w:val="clear" w:color="auto" w:fill="FFFFFF"/>
        </w:rPr>
        <w:t xml:space="preserve"> </w:t>
      </w:r>
      <w:proofErr w:type="spellStart"/>
      <w:r>
        <w:rPr>
          <w:rFonts w:ascii="Open Sans" w:hAnsi="Open Sans" w:cs="Open Sans"/>
          <w:i/>
          <w:iCs/>
          <w:color w:val="212529"/>
          <w:shd w:val="clear" w:color="auto" w:fill="FFFFFF"/>
        </w:rPr>
        <w:t>Headquarters</w:t>
      </w:r>
      <w:proofErr w:type="spellEnd"/>
      <w:r>
        <w:rPr>
          <w:rFonts w:ascii="Open Sans" w:hAnsi="Open Sans" w:cs="Open Sans"/>
          <w:i/>
          <w:iCs/>
          <w:color w:val="212529"/>
          <w:shd w:val="clear" w:color="auto" w:fill="FFFFFF"/>
        </w:rPr>
        <w:t xml:space="preserve">, </w:t>
      </w:r>
      <w:proofErr w:type="spellStart"/>
      <w:r>
        <w:rPr>
          <w:rFonts w:ascii="Open Sans" w:hAnsi="Open Sans" w:cs="Open Sans"/>
          <w:i/>
          <w:iCs/>
          <w:color w:val="212529"/>
          <w:shd w:val="clear" w:color="auto" w:fill="FFFFFF"/>
        </w:rPr>
        <w:t>Allied</w:t>
      </w:r>
      <w:proofErr w:type="spellEnd"/>
      <w:r>
        <w:rPr>
          <w:rFonts w:ascii="Open Sans" w:hAnsi="Open Sans" w:cs="Open Sans"/>
          <w:i/>
          <w:iCs/>
          <w:color w:val="212529"/>
          <w:shd w:val="clear" w:color="auto" w:fill="FFFFFF"/>
        </w:rPr>
        <w:t xml:space="preserve"> </w:t>
      </w:r>
      <w:proofErr w:type="spellStart"/>
      <w:r>
        <w:rPr>
          <w:rFonts w:ascii="Open Sans" w:hAnsi="Open Sans" w:cs="Open Sans"/>
          <w:i/>
          <w:iCs/>
          <w:color w:val="212529"/>
          <w:shd w:val="clear" w:color="auto" w:fill="FFFFFF"/>
        </w:rPr>
        <w:t>Expeditionary</w:t>
      </w:r>
      <w:proofErr w:type="spellEnd"/>
      <w:r>
        <w:rPr>
          <w:rFonts w:ascii="Open Sans" w:hAnsi="Open Sans" w:cs="Open Sans"/>
          <w:i/>
          <w:iCs/>
          <w:color w:val="212529"/>
          <w:shd w:val="clear" w:color="auto" w:fill="FFFFFF"/>
        </w:rPr>
        <w:t xml:space="preserve"> </w:t>
      </w:r>
      <w:proofErr w:type="spellStart"/>
      <w:r>
        <w:rPr>
          <w:rFonts w:ascii="Open Sans" w:hAnsi="Open Sans" w:cs="Open Sans"/>
          <w:i/>
          <w:iCs/>
          <w:color w:val="212529"/>
          <w:shd w:val="clear" w:color="auto" w:fill="FFFFFF"/>
        </w:rPr>
        <w:t>Force</w:t>
      </w:r>
      <w:proofErr w:type="spellEnd"/>
      <w:r>
        <w:rPr>
          <w:rFonts w:ascii="Open Sans" w:hAnsi="Open Sans" w:cs="Open Sans"/>
          <w:i/>
          <w:iCs/>
          <w:color w:val="212529"/>
          <w:shd w:val="clear" w:color="auto" w:fill="FFFFFF"/>
        </w:rPr>
        <w:t xml:space="preserve">: </w:t>
      </w:r>
      <w:proofErr w:type="spellStart"/>
      <w:r>
        <w:rPr>
          <w:rFonts w:ascii="Open Sans" w:hAnsi="Open Sans" w:cs="Open Sans"/>
          <w:i/>
          <w:iCs/>
          <w:color w:val="212529"/>
          <w:shd w:val="clear" w:color="auto" w:fill="FFFFFF"/>
        </w:rPr>
        <w:t>an</w:t>
      </w:r>
      <w:proofErr w:type="spellEnd"/>
      <w:r>
        <w:rPr>
          <w:rFonts w:ascii="Open Sans" w:hAnsi="Open Sans" w:cs="Open Sans"/>
          <w:i/>
          <w:iCs/>
          <w:color w:val="212529"/>
          <w:shd w:val="clear" w:color="auto" w:fill="FFFFFF"/>
        </w:rPr>
        <w:t xml:space="preserve"> </w:t>
      </w:r>
      <w:proofErr w:type="spellStart"/>
      <w:r>
        <w:rPr>
          <w:rFonts w:ascii="Open Sans" w:hAnsi="Open Sans" w:cs="Open Sans"/>
          <w:i/>
          <w:iCs/>
          <w:color w:val="212529"/>
          <w:shd w:val="clear" w:color="auto" w:fill="FFFFFF"/>
        </w:rPr>
        <w:t>account</w:t>
      </w:r>
      <w:proofErr w:type="spellEnd"/>
      <w:r>
        <w:rPr>
          <w:rFonts w:ascii="Open Sans" w:hAnsi="Open Sans" w:cs="Open Sans"/>
          <w:i/>
          <w:iCs/>
          <w:color w:val="212529"/>
          <w:shd w:val="clear" w:color="auto" w:fill="FFFFFF"/>
        </w:rPr>
        <w:t xml:space="preserve"> </w:t>
      </w:r>
      <w:proofErr w:type="spellStart"/>
      <w:r>
        <w:rPr>
          <w:rFonts w:ascii="Open Sans" w:hAnsi="Open Sans" w:cs="Open Sans"/>
          <w:i/>
          <w:iCs/>
          <w:color w:val="212529"/>
          <w:shd w:val="clear" w:color="auto" w:fill="FFFFFF"/>
        </w:rPr>
        <w:t>of</w:t>
      </w:r>
      <w:proofErr w:type="spellEnd"/>
      <w:r>
        <w:rPr>
          <w:rFonts w:ascii="Open Sans" w:hAnsi="Open Sans" w:cs="Open Sans"/>
          <w:i/>
          <w:iCs/>
          <w:color w:val="212529"/>
          <w:shd w:val="clear" w:color="auto" w:fill="FFFFFF"/>
        </w:rPr>
        <w:t xml:space="preserve"> </w:t>
      </w:r>
      <w:proofErr w:type="spellStart"/>
      <w:r>
        <w:rPr>
          <w:rFonts w:ascii="Open Sans" w:hAnsi="Open Sans" w:cs="Open Sans"/>
          <w:i/>
          <w:iCs/>
          <w:color w:val="212529"/>
          <w:shd w:val="clear" w:color="auto" w:fill="FFFFFF"/>
        </w:rPr>
        <w:t>its</w:t>
      </w:r>
      <w:proofErr w:type="spellEnd"/>
      <w:r>
        <w:rPr>
          <w:rFonts w:ascii="Open Sans" w:hAnsi="Open Sans" w:cs="Open Sans"/>
          <w:i/>
          <w:iCs/>
          <w:color w:val="212529"/>
          <w:shd w:val="clear" w:color="auto" w:fill="FFFFFF"/>
        </w:rPr>
        <w:t xml:space="preserve"> </w:t>
      </w:r>
      <w:proofErr w:type="spellStart"/>
      <w:r>
        <w:rPr>
          <w:rFonts w:ascii="Open Sans" w:hAnsi="Open Sans" w:cs="Open Sans"/>
          <w:i/>
          <w:iCs/>
          <w:color w:val="212529"/>
          <w:shd w:val="clear" w:color="auto" w:fill="FFFFFF"/>
        </w:rPr>
        <w:t>operations</w:t>
      </w:r>
      <w:proofErr w:type="spellEnd"/>
      <w:r>
        <w:rPr>
          <w:rFonts w:ascii="Open Sans" w:hAnsi="Open Sans" w:cs="Open Sans"/>
          <w:i/>
          <w:iCs/>
          <w:color w:val="212529"/>
          <w:shd w:val="clear" w:color="auto" w:fill="FFFFFF"/>
        </w:rPr>
        <w:t xml:space="preserve"> in </w:t>
      </w:r>
      <w:proofErr w:type="spellStart"/>
      <w:r>
        <w:rPr>
          <w:rFonts w:ascii="Open Sans" w:hAnsi="Open Sans" w:cs="Open Sans"/>
          <w:i/>
          <w:iCs/>
          <w:color w:val="212529"/>
          <w:shd w:val="clear" w:color="auto" w:fill="FFFFFF"/>
        </w:rPr>
        <w:t>the</w:t>
      </w:r>
      <w:proofErr w:type="spellEnd"/>
      <w:r>
        <w:rPr>
          <w:rFonts w:ascii="Open Sans" w:hAnsi="Open Sans" w:cs="Open Sans"/>
          <w:i/>
          <w:iCs/>
          <w:color w:val="212529"/>
          <w:shd w:val="clear" w:color="auto" w:fill="FFFFFF"/>
        </w:rPr>
        <w:t xml:space="preserve"> Western </w:t>
      </w:r>
      <w:proofErr w:type="spellStart"/>
      <w:r>
        <w:rPr>
          <w:rFonts w:ascii="Open Sans" w:hAnsi="Open Sans" w:cs="Open Sans"/>
          <w:i/>
          <w:iCs/>
          <w:color w:val="212529"/>
          <w:shd w:val="clear" w:color="auto" w:fill="FFFFFF"/>
        </w:rPr>
        <w:t>European</w:t>
      </w:r>
      <w:proofErr w:type="spellEnd"/>
      <w:r>
        <w:rPr>
          <w:rFonts w:ascii="Open Sans" w:hAnsi="Open Sans" w:cs="Open Sans"/>
          <w:i/>
          <w:iCs/>
          <w:color w:val="212529"/>
          <w:shd w:val="clear" w:color="auto" w:fill="FFFFFF"/>
        </w:rPr>
        <w:t xml:space="preserve"> </w:t>
      </w:r>
      <w:proofErr w:type="spellStart"/>
      <w:r>
        <w:rPr>
          <w:rFonts w:ascii="Open Sans" w:hAnsi="Open Sans" w:cs="Open Sans"/>
          <w:i/>
          <w:iCs/>
          <w:color w:val="212529"/>
          <w:shd w:val="clear" w:color="auto" w:fill="FFFFFF"/>
        </w:rPr>
        <w:t>campaign</w:t>
      </w:r>
      <w:proofErr w:type="spellEnd"/>
      <w:r>
        <w:rPr>
          <w:rFonts w:ascii="Open Sans" w:hAnsi="Open Sans" w:cs="Open Sans"/>
          <w:i/>
          <w:iCs/>
          <w:color w:val="212529"/>
          <w:shd w:val="clear" w:color="auto" w:fill="FFFFFF"/>
        </w:rPr>
        <w:t>, 1944-1945</w:t>
      </w:r>
      <w:r>
        <w:rPr>
          <w:rFonts w:ascii="Open Sans" w:hAnsi="Open Sans" w:cs="Open Sans"/>
          <w:color w:val="212529"/>
          <w:shd w:val="clear" w:color="auto" w:fill="FFFFFF"/>
        </w:rPr>
        <w:t xml:space="preserve">. Kansas: </w:t>
      </w:r>
      <w:proofErr w:type="spellStart"/>
      <w:r>
        <w:rPr>
          <w:rFonts w:ascii="Open Sans" w:hAnsi="Open Sans" w:cs="Open Sans"/>
          <w:color w:val="212529"/>
          <w:shd w:val="clear" w:color="auto" w:fill="FFFFFF"/>
        </w:rPr>
        <w:t>Books</w:t>
      </w:r>
      <w:proofErr w:type="spellEnd"/>
      <w:r>
        <w:rPr>
          <w:rFonts w:ascii="Open Sans" w:hAnsi="Open Sans" w:cs="Open Sans"/>
          <w:color w:val="212529"/>
          <w:shd w:val="clear" w:color="auto" w:fill="FFFFFF"/>
        </w:rPr>
        <w:t xml:space="preserve"> Express </w:t>
      </w:r>
      <w:proofErr w:type="spellStart"/>
      <w:r>
        <w:rPr>
          <w:rFonts w:ascii="Open Sans" w:hAnsi="Open Sans" w:cs="Open Sans"/>
          <w:color w:val="212529"/>
          <w:shd w:val="clear" w:color="auto" w:fill="FFFFFF"/>
        </w:rPr>
        <w:t>Publishing</w:t>
      </w:r>
      <w:proofErr w:type="spellEnd"/>
      <w:r>
        <w:rPr>
          <w:rFonts w:ascii="Open Sans" w:hAnsi="Open Sans" w:cs="Open Sans"/>
          <w:color w:val="212529"/>
          <w:shd w:val="clear" w:color="auto" w:fill="FFFFFF"/>
        </w:rPr>
        <w:t>, 1951, s. 12-15. ISBN 978-1780391250.</w:t>
      </w:r>
    </w:p>
  </w:footnote>
  <w:footnote w:id="8">
    <w:p w14:paraId="36764980" w14:textId="77777777" w:rsidR="00341EF8" w:rsidRDefault="00341EF8">
      <w:pPr>
        <w:pStyle w:val="Textpoznpodarou"/>
      </w:pPr>
      <w:r>
        <w:rPr>
          <w:rStyle w:val="Znakapoznpodarou"/>
        </w:rPr>
        <w:footnoteRef/>
      </w:r>
      <w:r w:rsidRPr="00AB32A8">
        <w:rPr>
          <w:rFonts w:ascii="Open Sans" w:hAnsi="Open Sans" w:cs="Open Sans"/>
          <w:color w:val="212529"/>
          <w:shd w:val="clear" w:color="auto" w:fill="FFFFFF"/>
        </w:rPr>
        <w:t>LOVING, Matthew. </w:t>
      </w:r>
      <w:proofErr w:type="spellStart"/>
      <w:r w:rsidRPr="00AB32A8">
        <w:rPr>
          <w:rFonts w:ascii="Open Sans" w:hAnsi="Open Sans" w:cs="Open Sans"/>
          <w:i/>
          <w:iCs/>
          <w:color w:val="212529"/>
          <w:shd w:val="clear" w:color="auto" w:fill="FFFFFF"/>
        </w:rPr>
        <w:t>Bullets</w:t>
      </w:r>
      <w:proofErr w:type="spellEnd"/>
      <w:r w:rsidRPr="00AB32A8">
        <w:rPr>
          <w:rFonts w:ascii="Open Sans" w:hAnsi="Open Sans" w:cs="Open Sans"/>
          <w:i/>
          <w:iCs/>
          <w:color w:val="212529"/>
          <w:shd w:val="clear" w:color="auto" w:fill="FFFFFF"/>
        </w:rPr>
        <w:t xml:space="preserve"> and </w:t>
      </w:r>
      <w:proofErr w:type="spellStart"/>
      <w:r w:rsidRPr="00AB32A8">
        <w:rPr>
          <w:rFonts w:ascii="Open Sans" w:hAnsi="Open Sans" w:cs="Open Sans"/>
          <w:i/>
          <w:iCs/>
          <w:color w:val="212529"/>
          <w:shd w:val="clear" w:color="auto" w:fill="FFFFFF"/>
        </w:rPr>
        <w:t>Balloons</w:t>
      </w:r>
      <w:proofErr w:type="spellEnd"/>
      <w:r w:rsidRPr="00AB32A8">
        <w:rPr>
          <w:rFonts w:ascii="Open Sans" w:hAnsi="Open Sans" w:cs="Open Sans"/>
          <w:i/>
          <w:iCs/>
          <w:color w:val="212529"/>
          <w:shd w:val="clear" w:color="auto" w:fill="FFFFFF"/>
        </w:rPr>
        <w:t xml:space="preserve">: </w:t>
      </w:r>
      <w:proofErr w:type="spellStart"/>
      <w:r w:rsidRPr="00AB32A8">
        <w:rPr>
          <w:rFonts w:ascii="Open Sans" w:hAnsi="Open Sans" w:cs="Open Sans"/>
          <w:i/>
          <w:iCs/>
          <w:color w:val="212529"/>
          <w:shd w:val="clear" w:color="auto" w:fill="FFFFFF"/>
        </w:rPr>
        <w:t>French</w:t>
      </w:r>
      <w:proofErr w:type="spellEnd"/>
      <w:r w:rsidRPr="00AB32A8">
        <w:rPr>
          <w:rFonts w:ascii="Open Sans" w:hAnsi="Open Sans" w:cs="Open Sans"/>
          <w:i/>
          <w:iCs/>
          <w:color w:val="212529"/>
          <w:shd w:val="clear" w:color="auto" w:fill="FFFFFF"/>
        </w:rPr>
        <w:t xml:space="preserve"> </w:t>
      </w:r>
      <w:proofErr w:type="spellStart"/>
      <w:r w:rsidRPr="00AB32A8">
        <w:rPr>
          <w:rFonts w:ascii="Open Sans" w:hAnsi="Open Sans" w:cs="Open Sans"/>
          <w:i/>
          <w:iCs/>
          <w:color w:val="212529"/>
          <w:shd w:val="clear" w:color="auto" w:fill="FFFFFF"/>
        </w:rPr>
        <w:t>Airmail</w:t>
      </w:r>
      <w:proofErr w:type="spellEnd"/>
      <w:r w:rsidRPr="00AB32A8">
        <w:rPr>
          <w:rFonts w:ascii="Open Sans" w:hAnsi="Open Sans" w:cs="Open Sans"/>
          <w:i/>
          <w:iCs/>
          <w:color w:val="212529"/>
          <w:shd w:val="clear" w:color="auto" w:fill="FFFFFF"/>
        </w:rPr>
        <w:t xml:space="preserve"> </w:t>
      </w:r>
      <w:proofErr w:type="spellStart"/>
      <w:r w:rsidRPr="00AB32A8">
        <w:rPr>
          <w:rFonts w:ascii="Open Sans" w:hAnsi="Open Sans" w:cs="Open Sans"/>
          <w:i/>
          <w:iCs/>
          <w:color w:val="212529"/>
          <w:shd w:val="clear" w:color="auto" w:fill="FFFFFF"/>
        </w:rPr>
        <w:t>Service</w:t>
      </w:r>
      <w:proofErr w:type="spellEnd"/>
      <w:r w:rsidRPr="00AB32A8">
        <w:rPr>
          <w:rFonts w:ascii="Open Sans" w:hAnsi="Open Sans" w:cs="Open Sans"/>
          <w:i/>
          <w:iCs/>
          <w:color w:val="212529"/>
          <w:shd w:val="clear" w:color="auto" w:fill="FFFFFF"/>
        </w:rPr>
        <w:t xml:space="preserve"> </w:t>
      </w:r>
      <w:proofErr w:type="spellStart"/>
      <w:r w:rsidRPr="00AB32A8">
        <w:rPr>
          <w:rFonts w:ascii="Open Sans" w:hAnsi="Open Sans" w:cs="Open Sans"/>
          <w:i/>
          <w:iCs/>
          <w:color w:val="212529"/>
          <w:shd w:val="clear" w:color="auto" w:fill="FFFFFF"/>
        </w:rPr>
        <w:t>during</w:t>
      </w:r>
      <w:proofErr w:type="spellEnd"/>
      <w:r w:rsidRPr="00AB32A8">
        <w:rPr>
          <w:rFonts w:ascii="Open Sans" w:hAnsi="Open Sans" w:cs="Open Sans"/>
          <w:i/>
          <w:iCs/>
          <w:color w:val="212529"/>
          <w:shd w:val="clear" w:color="auto" w:fill="FFFFFF"/>
        </w:rPr>
        <w:t xml:space="preserve"> </w:t>
      </w:r>
      <w:proofErr w:type="spellStart"/>
      <w:r w:rsidRPr="00AB32A8">
        <w:rPr>
          <w:rFonts w:ascii="Open Sans" w:hAnsi="Open Sans" w:cs="Open Sans"/>
          <w:i/>
          <w:iCs/>
          <w:color w:val="212529"/>
          <w:shd w:val="clear" w:color="auto" w:fill="FFFFFF"/>
        </w:rPr>
        <w:t>the</w:t>
      </w:r>
      <w:proofErr w:type="spellEnd"/>
      <w:r w:rsidRPr="00AB32A8">
        <w:rPr>
          <w:rFonts w:ascii="Open Sans" w:hAnsi="Open Sans" w:cs="Open Sans"/>
          <w:i/>
          <w:iCs/>
          <w:color w:val="212529"/>
          <w:shd w:val="clear" w:color="auto" w:fill="FFFFFF"/>
        </w:rPr>
        <w:t xml:space="preserve"> </w:t>
      </w:r>
      <w:proofErr w:type="spellStart"/>
      <w:r w:rsidRPr="00AB32A8">
        <w:rPr>
          <w:rFonts w:ascii="Open Sans" w:hAnsi="Open Sans" w:cs="Open Sans"/>
          <w:i/>
          <w:iCs/>
          <w:color w:val="212529"/>
          <w:shd w:val="clear" w:color="auto" w:fill="FFFFFF"/>
        </w:rPr>
        <w:t>Siege</w:t>
      </w:r>
      <w:proofErr w:type="spellEnd"/>
      <w:r w:rsidRPr="00AB32A8">
        <w:rPr>
          <w:rFonts w:ascii="Open Sans" w:hAnsi="Open Sans" w:cs="Open Sans"/>
          <w:i/>
          <w:iCs/>
          <w:color w:val="212529"/>
          <w:shd w:val="clear" w:color="auto" w:fill="FFFFFF"/>
        </w:rPr>
        <w:t xml:space="preserve"> </w:t>
      </w:r>
      <w:proofErr w:type="spellStart"/>
      <w:r w:rsidRPr="00AB32A8">
        <w:rPr>
          <w:rFonts w:ascii="Open Sans" w:hAnsi="Open Sans" w:cs="Open Sans"/>
          <w:i/>
          <w:iCs/>
          <w:color w:val="212529"/>
          <w:shd w:val="clear" w:color="auto" w:fill="FFFFFF"/>
        </w:rPr>
        <w:t>of</w:t>
      </w:r>
      <w:proofErr w:type="spellEnd"/>
      <w:r w:rsidRPr="00AB32A8">
        <w:rPr>
          <w:rFonts w:ascii="Open Sans" w:hAnsi="Open Sans" w:cs="Open Sans"/>
          <w:i/>
          <w:iCs/>
          <w:color w:val="212529"/>
          <w:shd w:val="clear" w:color="auto" w:fill="FFFFFF"/>
        </w:rPr>
        <w:t xml:space="preserve"> Paris</w:t>
      </w:r>
      <w:r w:rsidRPr="00AB32A8">
        <w:rPr>
          <w:rFonts w:ascii="Open Sans" w:hAnsi="Open Sans" w:cs="Open Sans"/>
          <w:color w:val="212529"/>
          <w:shd w:val="clear" w:color="auto" w:fill="FFFFFF"/>
        </w:rPr>
        <w:t xml:space="preserve">. Online. 2nd </w:t>
      </w:r>
      <w:proofErr w:type="spellStart"/>
      <w:r w:rsidRPr="00AB32A8">
        <w:rPr>
          <w:rFonts w:ascii="Open Sans" w:hAnsi="Open Sans" w:cs="Open Sans"/>
          <w:color w:val="212529"/>
          <w:shd w:val="clear" w:color="auto" w:fill="FFFFFF"/>
        </w:rPr>
        <w:t>edition</w:t>
      </w:r>
      <w:proofErr w:type="spellEnd"/>
      <w:r w:rsidRPr="00AB32A8">
        <w:rPr>
          <w:rFonts w:ascii="Open Sans" w:hAnsi="Open Sans" w:cs="Open Sans"/>
          <w:color w:val="212529"/>
          <w:shd w:val="clear" w:color="auto" w:fill="FFFFFF"/>
        </w:rPr>
        <w:t xml:space="preserve">. </w:t>
      </w:r>
      <w:proofErr w:type="spellStart"/>
      <w:r w:rsidRPr="00AB32A8">
        <w:rPr>
          <w:rFonts w:ascii="Open Sans" w:hAnsi="Open Sans" w:cs="Open Sans"/>
          <w:color w:val="212529"/>
          <w:shd w:val="clear" w:color="auto" w:fill="FFFFFF"/>
        </w:rPr>
        <w:t>Franconia</w:t>
      </w:r>
      <w:proofErr w:type="spellEnd"/>
      <w:r w:rsidRPr="00AB32A8">
        <w:rPr>
          <w:rFonts w:ascii="Open Sans" w:hAnsi="Open Sans" w:cs="Open Sans"/>
          <w:color w:val="212529"/>
          <w:shd w:val="clear" w:color="auto" w:fill="FFFFFF"/>
        </w:rPr>
        <w:t xml:space="preserve"> </w:t>
      </w:r>
      <w:proofErr w:type="spellStart"/>
      <w:r w:rsidRPr="00AB32A8">
        <w:rPr>
          <w:rFonts w:ascii="Open Sans" w:hAnsi="Open Sans" w:cs="Open Sans"/>
          <w:color w:val="212529"/>
          <w:shd w:val="clear" w:color="auto" w:fill="FFFFFF"/>
        </w:rPr>
        <w:t>Press</w:t>
      </w:r>
      <w:proofErr w:type="spellEnd"/>
      <w:r w:rsidRPr="00AB32A8">
        <w:rPr>
          <w:rFonts w:ascii="Open Sans" w:hAnsi="Open Sans" w:cs="Open Sans"/>
          <w:color w:val="212529"/>
          <w:shd w:val="clear" w:color="auto" w:fill="FFFFFF"/>
        </w:rPr>
        <w:t>, 2023. Dostupné z: </w:t>
      </w:r>
      <w:hyperlink r:id="rId4" w:history="1">
        <w:r w:rsidRPr="00AB32A8">
          <w:rPr>
            <w:rStyle w:val="Hypertextovodkaz"/>
            <w:rFonts w:ascii="Open Sans" w:hAnsi="Open Sans" w:cs="Open Sans"/>
            <w:color w:val="007BFF"/>
            <w:shd w:val="clear" w:color="auto" w:fill="FFFFFF"/>
          </w:rPr>
          <w:t>https://www.amazon.in/Bullets-Balloons-French-Airmail-Service-ebook/dp/B0CPDBYKVB</w:t>
        </w:r>
      </w:hyperlink>
      <w:r w:rsidRPr="00AB32A8">
        <w:rPr>
          <w:rFonts w:ascii="Open Sans" w:hAnsi="Open Sans" w:cs="Open Sans"/>
          <w:color w:val="212529"/>
          <w:shd w:val="clear" w:color="auto" w:fill="FFFFFF"/>
        </w:rPr>
        <w:t>. [cit. 2024-04-09].</w:t>
      </w:r>
    </w:p>
  </w:footnote>
  <w:footnote w:id="9">
    <w:p w14:paraId="72EE7330" w14:textId="77777777" w:rsidR="00341EF8" w:rsidRDefault="00341EF8">
      <w:pPr>
        <w:pStyle w:val="Textpoznpodarou"/>
      </w:pPr>
      <w:r>
        <w:rPr>
          <w:rStyle w:val="Znakapoznpodarou"/>
        </w:rPr>
        <w:footnoteRef/>
      </w:r>
      <w:r>
        <w:rPr>
          <w:rFonts w:ascii="Open Sans" w:hAnsi="Open Sans" w:cs="Open Sans"/>
          <w:color w:val="212529"/>
          <w:shd w:val="clear" w:color="auto" w:fill="FFFFFF"/>
        </w:rPr>
        <w:t>COLLIER, Basil. </w:t>
      </w:r>
      <w:r>
        <w:rPr>
          <w:rFonts w:ascii="Open Sans" w:hAnsi="Open Sans" w:cs="Open Sans"/>
          <w:i/>
          <w:iCs/>
          <w:color w:val="212529"/>
          <w:shd w:val="clear" w:color="auto" w:fill="FFFFFF"/>
        </w:rPr>
        <w:t xml:space="preserve">A </w:t>
      </w:r>
      <w:proofErr w:type="spellStart"/>
      <w:r>
        <w:rPr>
          <w:rFonts w:ascii="Open Sans" w:hAnsi="Open Sans" w:cs="Open Sans"/>
          <w:i/>
          <w:iCs/>
          <w:color w:val="212529"/>
          <w:shd w:val="clear" w:color="auto" w:fill="FFFFFF"/>
        </w:rPr>
        <w:t>History</w:t>
      </w:r>
      <w:proofErr w:type="spellEnd"/>
      <w:r>
        <w:rPr>
          <w:rFonts w:ascii="Open Sans" w:hAnsi="Open Sans" w:cs="Open Sans"/>
          <w:i/>
          <w:iCs/>
          <w:color w:val="212529"/>
          <w:shd w:val="clear" w:color="auto" w:fill="FFFFFF"/>
        </w:rPr>
        <w:t xml:space="preserve"> </w:t>
      </w:r>
      <w:proofErr w:type="spellStart"/>
      <w:r>
        <w:rPr>
          <w:rFonts w:ascii="Open Sans" w:hAnsi="Open Sans" w:cs="Open Sans"/>
          <w:i/>
          <w:iCs/>
          <w:color w:val="212529"/>
          <w:shd w:val="clear" w:color="auto" w:fill="FFFFFF"/>
        </w:rPr>
        <w:t>of</w:t>
      </w:r>
      <w:proofErr w:type="spellEnd"/>
      <w:r>
        <w:rPr>
          <w:rFonts w:ascii="Open Sans" w:hAnsi="Open Sans" w:cs="Open Sans"/>
          <w:i/>
          <w:iCs/>
          <w:color w:val="212529"/>
          <w:shd w:val="clear" w:color="auto" w:fill="FFFFFF"/>
        </w:rPr>
        <w:t xml:space="preserve"> Air </w:t>
      </w:r>
      <w:proofErr w:type="spellStart"/>
      <w:r>
        <w:rPr>
          <w:rFonts w:ascii="Open Sans" w:hAnsi="Open Sans" w:cs="Open Sans"/>
          <w:i/>
          <w:iCs/>
          <w:color w:val="212529"/>
          <w:shd w:val="clear" w:color="auto" w:fill="FFFFFF"/>
        </w:rPr>
        <w:t>Power</w:t>
      </w:r>
      <w:proofErr w:type="spellEnd"/>
      <w:r>
        <w:rPr>
          <w:rFonts w:ascii="Open Sans" w:hAnsi="Open Sans" w:cs="Open Sans"/>
          <w:color w:val="212529"/>
          <w:shd w:val="clear" w:color="auto" w:fill="FFFFFF"/>
        </w:rPr>
        <w:t xml:space="preserve">. </w:t>
      </w:r>
      <w:proofErr w:type="spellStart"/>
      <w:r>
        <w:rPr>
          <w:rFonts w:ascii="Open Sans" w:hAnsi="Open Sans" w:cs="Open Sans"/>
          <w:color w:val="212529"/>
          <w:shd w:val="clear" w:color="auto" w:fill="FFFFFF"/>
        </w:rPr>
        <w:t>MacMillan</w:t>
      </w:r>
      <w:proofErr w:type="spellEnd"/>
      <w:r>
        <w:rPr>
          <w:rFonts w:ascii="Open Sans" w:hAnsi="Open Sans" w:cs="Open Sans"/>
          <w:color w:val="212529"/>
          <w:shd w:val="clear" w:color="auto" w:fill="FFFFFF"/>
        </w:rPr>
        <w:t>, 1974, s. 12. ISBN 978-0025271708.</w:t>
      </w:r>
    </w:p>
  </w:footnote>
  <w:footnote w:id="10">
    <w:p w14:paraId="40C5E16A" w14:textId="77777777" w:rsidR="00341EF8" w:rsidRDefault="00341EF8" w:rsidP="00805511">
      <w:pPr>
        <w:pStyle w:val="Textpoznpodarou"/>
      </w:pPr>
      <w:r>
        <w:rPr>
          <w:rStyle w:val="Znakapoznpodarou"/>
        </w:rPr>
        <w:footnoteRef/>
      </w:r>
      <w:r>
        <w:rPr>
          <w:rFonts w:ascii="Open Sans" w:hAnsi="Open Sans" w:cs="Open Sans"/>
          <w:color w:val="212529"/>
          <w:shd w:val="clear" w:color="auto" w:fill="FFFFFF"/>
        </w:rPr>
        <w:t>BURNETTE, Mary. </w:t>
      </w:r>
      <w:proofErr w:type="spellStart"/>
      <w:r>
        <w:rPr>
          <w:rFonts w:ascii="Open Sans" w:hAnsi="Open Sans" w:cs="Open Sans"/>
          <w:i/>
          <w:iCs/>
          <w:color w:val="212529"/>
          <w:shd w:val="clear" w:color="auto" w:fill="FFFFFF"/>
        </w:rPr>
        <w:t>The</w:t>
      </w:r>
      <w:proofErr w:type="spellEnd"/>
      <w:r>
        <w:rPr>
          <w:rFonts w:ascii="Open Sans" w:hAnsi="Open Sans" w:cs="Open Sans"/>
          <w:i/>
          <w:iCs/>
          <w:color w:val="212529"/>
          <w:shd w:val="clear" w:color="auto" w:fill="FFFFFF"/>
        </w:rPr>
        <w:t xml:space="preserve"> art </w:t>
      </w:r>
      <w:proofErr w:type="spellStart"/>
      <w:r>
        <w:rPr>
          <w:rFonts w:ascii="Open Sans" w:hAnsi="Open Sans" w:cs="Open Sans"/>
          <w:i/>
          <w:iCs/>
          <w:color w:val="212529"/>
          <w:shd w:val="clear" w:color="auto" w:fill="FFFFFF"/>
        </w:rPr>
        <w:t>of</w:t>
      </w:r>
      <w:proofErr w:type="spellEnd"/>
      <w:r>
        <w:rPr>
          <w:rFonts w:ascii="Open Sans" w:hAnsi="Open Sans" w:cs="Open Sans"/>
          <w:i/>
          <w:iCs/>
          <w:color w:val="212529"/>
          <w:shd w:val="clear" w:color="auto" w:fill="FFFFFF"/>
        </w:rPr>
        <w:t xml:space="preserve"> </w:t>
      </w:r>
      <w:proofErr w:type="spellStart"/>
      <w:r>
        <w:rPr>
          <w:rFonts w:ascii="Open Sans" w:hAnsi="Open Sans" w:cs="Open Sans"/>
          <w:i/>
          <w:iCs/>
          <w:color w:val="212529"/>
          <w:shd w:val="clear" w:color="auto" w:fill="FFFFFF"/>
        </w:rPr>
        <w:t>persuasion</w:t>
      </w:r>
      <w:proofErr w:type="spellEnd"/>
      <w:r>
        <w:rPr>
          <w:rFonts w:ascii="Open Sans" w:hAnsi="Open Sans" w:cs="Open Sans"/>
          <w:i/>
          <w:iCs/>
          <w:color w:val="212529"/>
          <w:shd w:val="clear" w:color="auto" w:fill="FFFFFF"/>
        </w:rPr>
        <w:t xml:space="preserve">: </w:t>
      </w:r>
      <w:proofErr w:type="spellStart"/>
      <w:r>
        <w:rPr>
          <w:rFonts w:ascii="Open Sans" w:hAnsi="Open Sans" w:cs="Open Sans"/>
          <w:i/>
          <w:iCs/>
          <w:color w:val="212529"/>
          <w:shd w:val="clear" w:color="auto" w:fill="FFFFFF"/>
        </w:rPr>
        <w:t>the</w:t>
      </w:r>
      <w:proofErr w:type="spellEnd"/>
      <w:r>
        <w:rPr>
          <w:rFonts w:ascii="Open Sans" w:hAnsi="Open Sans" w:cs="Open Sans"/>
          <w:i/>
          <w:iCs/>
          <w:color w:val="212529"/>
          <w:shd w:val="clear" w:color="auto" w:fill="FFFFFF"/>
        </w:rPr>
        <w:t xml:space="preserve"> role </w:t>
      </w:r>
      <w:proofErr w:type="spellStart"/>
      <w:r>
        <w:rPr>
          <w:rFonts w:ascii="Open Sans" w:hAnsi="Open Sans" w:cs="Open Sans"/>
          <w:i/>
          <w:iCs/>
          <w:color w:val="212529"/>
          <w:shd w:val="clear" w:color="auto" w:fill="FFFFFF"/>
        </w:rPr>
        <w:t>of</w:t>
      </w:r>
      <w:proofErr w:type="spellEnd"/>
      <w:r>
        <w:rPr>
          <w:rFonts w:ascii="Open Sans" w:hAnsi="Open Sans" w:cs="Open Sans"/>
          <w:i/>
          <w:iCs/>
          <w:color w:val="212529"/>
          <w:shd w:val="clear" w:color="auto" w:fill="FFFFFF"/>
        </w:rPr>
        <w:t xml:space="preserve"> </w:t>
      </w:r>
      <w:proofErr w:type="spellStart"/>
      <w:r>
        <w:rPr>
          <w:rFonts w:ascii="Open Sans" w:hAnsi="Open Sans" w:cs="Open Sans"/>
          <w:i/>
          <w:iCs/>
          <w:color w:val="212529"/>
          <w:shd w:val="clear" w:color="auto" w:fill="FFFFFF"/>
        </w:rPr>
        <w:t>the</w:t>
      </w:r>
      <w:proofErr w:type="spellEnd"/>
      <w:r>
        <w:rPr>
          <w:rFonts w:ascii="Open Sans" w:hAnsi="Open Sans" w:cs="Open Sans"/>
          <w:i/>
          <w:iCs/>
          <w:color w:val="212529"/>
          <w:shd w:val="clear" w:color="auto" w:fill="FFFFFF"/>
        </w:rPr>
        <w:t xml:space="preserve"> </w:t>
      </w:r>
      <w:proofErr w:type="spellStart"/>
      <w:r>
        <w:rPr>
          <w:rFonts w:ascii="Open Sans" w:hAnsi="Open Sans" w:cs="Open Sans"/>
          <w:i/>
          <w:iCs/>
          <w:color w:val="212529"/>
          <w:shd w:val="clear" w:color="auto" w:fill="FFFFFF"/>
        </w:rPr>
        <w:t>leaflet</w:t>
      </w:r>
      <w:proofErr w:type="spellEnd"/>
      <w:r>
        <w:rPr>
          <w:rFonts w:ascii="Open Sans" w:hAnsi="Open Sans" w:cs="Open Sans"/>
          <w:i/>
          <w:iCs/>
          <w:color w:val="212529"/>
          <w:shd w:val="clear" w:color="auto" w:fill="FFFFFF"/>
        </w:rPr>
        <w:t xml:space="preserve"> in </w:t>
      </w:r>
      <w:proofErr w:type="spellStart"/>
      <w:r>
        <w:rPr>
          <w:rFonts w:ascii="Open Sans" w:hAnsi="Open Sans" w:cs="Open Sans"/>
          <w:i/>
          <w:iCs/>
          <w:color w:val="212529"/>
          <w:shd w:val="clear" w:color="auto" w:fill="FFFFFF"/>
        </w:rPr>
        <w:t>psychological</w:t>
      </w:r>
      <w:proofErr w:type="spellEnd"/>
      <w:r>
        <w:rPr>
          <w:rFonts w:ascii="Open Sans" w:hAnsi="Open Sans" w:cs="Open Sans"/>
          <w:i/>
          <w:iCs/>
          <w:color w:val="212529"/>
          <w:shd w:val="clear" w:color="auto" w:fill="FFFFFF"/>
        </w:rPr>
        <w:t xml:space="preserve"> </w:t>
      </w:r>
      <w:proofErr w:type="spellStart"/>
      <w:r>
        <w:rPr>
          <w:rFonts w:ascii="Open Sans" w:hAnsi="Open Sans" w:cs="Open Sans"/>
          <w:i/>
          <w:iCs/>
          <w:color w:val="212529"/>
          <w:shd w:val="clear" w:color="auto" w:fill="FFFFFF"/>
        </w:rPr>
        <w:t>warfare</w:t>
      </w:r>
      <w:proofErr w:type="spellEnd"/>
      <w:r>
        <w:rPr>
          <w:rFonts w:ascii="Open Sans" w:hAnsi="Open Sans" w:cs="Open Sans"/>
          <w:i/>
          <w:iCs/>
          <w:color w:val="212529"/>
          <w:shd w:val="clear" w:color="auto" w:fill="FFFFFF"/>
        </w:rPr>
        <w:t xml:space="preserve"> </w:t>
      </w:r>
      <w:proofErr w:type="spellStart"/>
      <w:r>
        <w:rPr>
          <w:rFonts w:ascii="Open Sans" w:hAnsi="Open Sans" w:cs="Open Sans"/>
          <w:i/>
          <w:iCs/>
          <w:color w:val="212529"/>
          <w:shd w:val="clear" w:color="auto" w:fill="FFFFFF"/>
        </w:rPr>
        <w:t>during</w:t>
      </w:r>
      <w:proofErr w:type="spellEnd"/>
      <w:r>
        <w:rPr>
          <w:rFonts w:ascii="Open Sans" w:hAnsi="Open Sans" w:cs="Open Sans"/>
          <w:i/>
          <w:iCs/>
          <w:color w:val="212529"/>
          <w:shd w:val="clear" w:color="auto" w:fill="FFFFFF"/>
        </w:rPr>
        <w:t xml:space="preserve"> </w:t>
      </w:r>
      <w:proofErr w:type="spellStart"/>
      <w:r>
        <w:rPr>
          <w:rFonts w:ascii="Open Sans" w:hAnsi="Open Sans" w:cs="Open Sans"/>
          <w:i/>
          <w:iCs/>
          <w:color w:val="212529"/>
          <w:shd w:val="clear" w:color="auto" w:fill="FFFFFF"/>
        </w:rPr>
        <w:t>the</w:t>
      </w:r>
      <w:proofErr w:type="spellEnd"/>
      <w:r>
        <w:rPr>
          <w:rFonts w:ascii="Open Sans" w:hAnsi="Open Sans" w:cs="Open Sans"/>
          <w:i/>
          <w:iCs/>
          <w:color w:val="212529"/>
          <w:shd w:val="clear" w:color="auto" w:fill="FFFFFF"/>
        </w:rPr>
        <w:t xml:space="preserve"> Second </w:t>
      </w:r>
      <w:proofErr w:type="spellStart"/>
      <w:r>
        <w:rPr>
          <w:rFonts w:ascii="Open Sans" w:hAnsi="Open Sans" w:cs="Open Sans"/>
          <w:i/>
          <w:iCs/>
          <w:color w:val="212529"/>
          <w:shd w:val="clear" w:color="auto" w:fill="FFFFFF"/>
        </w:rPr>
        <w:t>World</w:t>
      </w:r>
      <w:proofErr w:type="spellEnd"/>
      <w:r>
        <w:rPr>
          <w:rFonts w:ascii="Open Sans" w:hAnsi="Open Sans" w:cs="Open Sans"/>
          <w:i/>
          <w:iCs/>
          <w:color w:val="212529"/>
          <w:shd w:val="clear" w:color="auto" w:fill="FFFFFF"/>
        </w:rPr>
        <w:t xml:space="preserve"> </w:t>
      </w:r>
      <w:proofErr w:type="spellStart"/>
      <w:r>
        <w:rPr>
          <w:rFonts w:ascii="Open Sans" w:hAnsi="Open Sans" w:cs="Open Sans"/>
          <w:i/>
          <w:iCs/>
          <w:color w:val="212529"/>
          <w:shd w:val="clear" w:color="auto" w:fill="FFFFFF"/>
        </w:rPr>
        <w:t>War</w:t>
      </w:r>
      <w:proofErr w:type="spellEnd"/>
      <w:r>
        <w:rPr>
          <w:rFonts w:ascii="Open Sans" w:hAnsi="Open Sans" w:cs="Open Sans"/>
          <w:color w:val="212529"/>
          <w:shd w:val="clear" w:color="auto" w:fill="FFFFFF"/>
        </w:rPr>
        <w:t xml:space="preserve">. Online, Magisterská práce. 1 </w:t>
      </w:r>
      <w:proofErr w:type="spellStart"/>
      <w:r>
        <w:rPr>
          <w:rFonts w:ascii="Open Sans" w:hAnsi="Open Sans" w:cs="Open Sans"/>
          <w:color w:val="212529"/>
          <w:shd w:val="clear" w:color="auto" w:fill="FFFFFF"/>
        </w:rPr>
        <w:t>Kellogg</w:t>
      </w:r>
      <w:proofErr w:type="spellEnd"/>
      <w:r>
        <w:rPr>
          <w:rFonts w:ascii="Open Sans" w:hAnsi="Open Sans" w:cs="Open Sans"/>
          <w:color w:val="212529"/>
          <w:shd w:val="clear" w:color="auto" w:fill="FFFFFF"/>
        </w:rPr>
        <w:t xml:space="preserve"> </w:t>
      </w:r>
      <w:proofErr w:type="spellStart"/>
      <w:r>
        <w:rPr>
          <w:rFonts w:ascii="Open Sans" w:hAnsi="Open Sans" w:cs="Open Sans"/>
          <w:color w:val="212529"/>
          <w:shd w:val="clear" w:color="auto" w:fill="FFFFFF"/>
        </w:rPr>
        <w:t>Cir</w:t>
      </w:r>
      <w:proofErr w:type="spellEnd"/>
      <w:r>
        <w:rPr>
          <w:rFonts w:ascii="Open Sans" w:hAnsi="Open Sans" w:cs="Open Sans"/>
          <w:color w:val="212529"/>
          <w:shd w:val="clear" w:color="auto" w:fill="FFFFFF"/>
        </w:rPr>
        <w:t xml:space="preserve">, Emporia, KS 66801, Spojené státy: Emporia </w:t>
      </w:r>
      <w:proofErr w:type="spellStart"/>
      <w:r>
        <w:rPr>
          <w:rFonts w:ascii="Open Sans" w:hAnsi="Open Sans" w:cs="Open Sans"/>
          <w:color w:val="212529"/>
          <w:shd w:val="clear" w:color="auto" w:fill="FFFFFF"/>
        </w:rPr>
        <w:t>State</w:t>
      </w:r>
      <w:proofErr w:type="spellEnd"/>
      <w:r>
        <w:rPr>
          <w:rFonts w:ascii="Open Sans" w:hAnsi="Open Sans" w:cs="Open Sans"/>
          <w:color w:val="212529"/>
          <w:shd w:val="clear" w:color="auto" w:fill="FFFFFF"/>
        </w:rPr>
        <w:t xml:space="preserve"> University, 1993, s. 3-5. Dostupné z: </w:t>
      </w:r>
      <w:hyperlink r:id="rId5" w:history="1">
        <w:r>
          <w:rPr>
            <w:rStyle w:val="Hypertextovodkaz"/>
            <w:rFonts w:ascii="Open Sans" w:hAnsi="Open Sans" w:cs="Open Sans"/>
            <w:color w:val="007BFF"/>
            <w:shd w:val="clear" w:color="auto" w:fill="FFFFFF"/>
          </w:rPr>
          <w:t>https://dspacep01.emporia.edu/handle/123456789/1727?show=full</w:t>
        </w:r>
      </w:hyperlink>
      <w:r>
        <w:rPr>
          <w:rFonts w:ascii="Open Sans" w:hAnsi="Open Sans" w:cs="Open Sans"/>
          <w:color w:val="212529"/>
          <w:shd w:val="clear" w:color="auto" w:fill="FFFFFF"/>
        </w:rPr>
        <w:t>. [cit. 2024-04-10].</w:t>
      </w:r>
    </w:p>
    <w:p w14:paraId="0265656C" w14:textId="77777777" w:rsidR="00341EF8" w:rsidRDefault="00341EF8">
      <w:pPr>
        <w:pStyle w:val="Textpoznpodarou"/>
      </w:pPr>
    </w:p>
  </w:footnote>
  <w:footnote w:id="11">
    <w:p w14:paraId="06F07F69" w14:textId="77777777" w:rsidR="00341EF8" w:rsidRDefault="00341EF8">
      <w:pPr>
        <w:pStyle w:val="Textpoznpodarou"/>
      </w:pPr>
      <w:r>
        <w:rPr>
          <w:rStyle w:val="Znakapoznpodarou"/>
        </w:rPr>
        <w:footnoteRef/>
      </w:r>
      <w:r>
        <w:rPr>
          <w:rFonts w:ascii="Open Sans" w:hAnsi="Open Sans" w:cs="Open Sans"/>
          <w:color w:val="212529"/>
          <w:shd w:val="clear" w:color="auto" w:fill="FFFFFF"/>
        </w:rPr>
        <w:t>BURNETTE, Mary. </w:t>
      </w:r>
      <w:proofErr w:type="spellStart"/>
      <w:r>
        <w:rPr>
          <w:rFonts w:ascii="Open Sans" w:hAnsi="Open Sans" w:cs="Open Sans"/>
          <w:i/>
          <w:iCs/>
          <w:color w:val="212529"/>
          <w:shd w:val="clear" w:color="auto" w:fill="FFFFFF"/>
        </w:rPr>
        <w:t>The</w:t>
      </w:r>
      <w:proofErr w:type="spellEnd"/>
      <w:r>
        <w:rPr>
          <w:rFonts w:ascii="Open Sans" w:hAnsi="Open Sans" w:cs="Open Sans"/>
          <w:i/>
          <w:iCs/>
          <w:color w:val="212529"/>
          <w:shd w:val="clear" w:color="auto" w:fill="FFFFFF"/>
        </w:rPr>
        <w:t xml:space="preserve"> art </w:t>
      </w:r>
      <w:proofErr w:type="spellStart"/>
      <w:r>
        <w:rPr>
          <w:rFonts w:ascii="Open Sans" w:hAnsi="Open Sans" w:cs="Open Sans"/>
          <w:i/>
          <w:iCs/>
          <w:color w:val="212529"/>
          <w:shd w:val="clear" w:color="auto" w:fill="FFFFFF"/>
        </w:rPr>
        <w:t>of</w:t>
      </w:r>
      <w:proofErr w:type="spellEnd"/>
      <w:r>
        <w:rPr>
          <w:rFonts w:ascii="Open Sans" w:hAnsi="Open Sans" w:cs="Open Sans"/>
          <w:i/>
          <w:iCs/>
          <w:color w:val="212529"/>
          <w:shd w:val="clear" w:color="auto" w:fill="FFFFFF"/>
        </w:rPr>
        <w:t xml:space="preserve"> </w:t>
      </w:r>
      <w:proofErr w:type="spellStart"/>
      <w:r>
        <w:rPr>
          <w:rFonts w:ascii="Open Sans" w:hAnsi="Open Sans" w:cs="Open Sans"/>
          <w:i/>
          <w:iCs/>
          <w:color w:val="212529"/>
          <w:shd w:val="clear" w:color="auto" w:fill="FFFFFF"/>
        </w:rPr>
        <w:t>persuasion</w:t>
      </w:r>
      <w:proofErr w:type="spellEnd"/>
      <w:r>
        <w:rPr>
          <w:rFonts w:ascii="Open Sans" w:hAnsi="Open Sans" w:cs="Open Sans"/>
          <w:i/>
          <w:iCs/>
          <w:color w:val="212529"/>
          <w:shd w:val="clear" w:color="auto" w:fill="FFFFFF"/>
        </w:rPr>
        <w:t xml:space="preserve">: </w:t>
      </w:r>
      <w:proofErr w:type="spellStart"/>
      <w:r>
        <w:rPr>
          <w:rFonts w:ascii="Open Sans" w:hAnsi="Open Sans" w:cs="Open Sans"/>
          <w:i/>
          <w:iCs/>
          <w:color w:val="212529"/>
          <w:shd w:val="clear" w:color="auto" w:fill="FFFFFF"/>
        </w:rPr>
        <w:t>the</w:t>
      </w:r>
      <w:proofErr w:type="spellEnd"/>
      <w:r>
        <w:rPr>
          <w:rFonts w:ascii="Open Sans" w:hAnsi="Open Sans" w:cs="Open Sans"/>
          <w:i/>
          <w:iCs/>
          <w:color w:val="212529"/>
          <w:shd w:val="clear" w:color="auto" w:fill="FFFFFF"/>
        </w:rPr>
        <w:t xml:space="preserve"> role </w:t>
      </w:r>
      <w:proofErr w:type="spellStart"/>
      <w:r>
        <w:rPr>
          <w:rFonts w:ascii="Open Sans" w:hAnsi="Open Sans" w:cs="Open Sans"/>
          <w:i/>
          <w:iCs/>
          <w:color w:val="212529"/>
          <w:shd w:val="clear" w:color="auto" w:fill="FFFFFF"/>
        </w:rPr>
        <w:t>of</w:t>
      </w:r>
      <w:proofErr w:type="spellEnd"/>
      <w:r>
        <w:rPr>
          <w:rFonts w:ascii="Open Sans" w:hAnsi="Open Sans" w:cs="Open Sans"/>
          <w:i/>
          <w:iCs/>
          <w:color w:val="212529"/>
          <w:shd w:val="clear" w:color="auto" w:fill="FFFFFF"/>
        </w:rPr>
        <w:t xml:space="preserve"> </w:t>
      </w:r>
      <w:proofErr w:type="spellStart"/>
      <w:r>
        <w:rPr>
          <w:rFonts w:ascii="Open Sans" w:hAnsi="Open Sans" w:cs="Open Sans"/>
          <w:i/>
          <w:iCs/>
          <w:color w:val="212529"/>
          <w:shd w:val="clear" w:color="auto" w:fill="FFFFFF"/>
        </w:rPr>
        <w:t>the</w:t>
      </w:r>
      <w:proofErr w:type="spellEnd"/>
      <w:r>
        <w:rPr>
          <w:rFonts w:ascii="Open Sans" w:hAnsi="Open Sans" w:cs="Open Sans"/>
          <w:i/>
          <w:iCs/>
          <w:color w:val="212529"/>
          <w:shd w:val="clear" w:color="auto" w:fill="FFFFFF"/>
        </w:rPr>
        <w:t xml:space="preserve"> </w:t>
      </w:r>
      <w:proofErr w:type="spellStart"/>
      <w:r>
        <w:rPr>
          <w:rFonts w:ascii="Open Sans" w:hAnsi="Open Sans" w:cs="Open Sans"/>
          <w:i/>
          <w:iCs/>
          <w:color w:val="212529"/>
          <w:shd w:val="clear" w:color="auto" w:fill="FFFFFF"/>
        </w:rPr>
        <w:t>leaflet</w:t>
      </w:r>
      <w:proofErr w:type="spellEnd"/>
      <w:r>
        <w:rPr>
          <w:rFonts w:ascii="Open Sans" w:hAnsi="Open Sans" w:cs="Open Sans"/>
          <w:i/>
          <w:iCs/>
          <w:color w:val="212529"/>
          <w:shd w:val="clear" w:color="auto" w:fill="FFFFFF"/>
        </w:rPr>
        <w:t xml:space="preserve"> in </w:t>
      </w:r>
      <w:proofErr w:type="spellStart"/>
      <w:r>
        <w:rPr>
          <w:rFonts w:ascii="Open Sans" w:hAnsi="Open Sans" w:cs="Open Sans"/>
          <w:i/>
          <w:iCs/>
          <w:color w:val="212529"/>
          <w:shd w:val="clear" w:color="auto" w:fill="FFFFFF"/>
        </w:rPr>
        <w:t>psychological</w:t>
      </w:r>
      <w:proofErr w:type="spellEnd"/>
      <w:r>
        <w:rPr>
          <w:rFonts w:ascii="Open Sans" w:hAnsi="Open Sans" w:cs="Open Sans"/>
          <w:i/>
          <w:iCs/>
          <w:color w:val="212529"/>
          <w:shd w:val="clear" w:color="auto" w:fill="FFFFFF"/>
        </w:rPr>
        <w:t xml:space="preserve"> </w:t>
      </w:r>
      <w:proofErr w:type="spellStart"/>
      <w:r>
        <w:rPr>
          <w:rFonts w:ascii="Open Sans" w:hAnsi="Open Sans" w:cs="Open Sans"/>
          <w:i/>
          <w:iCs/>
          <w:color w:val="212529"/>
          <w:shd w:val="clear" w:color="auto" w:fill="FFFFFF"/>
        </w:rPr>
        <w:t>warfare</w:t>
      </w:r>
      <w:proofErr w:type="spellEnd"/>
      <w:r>
        <w:rPr>
          <w:rFonts w:ascii="Open Sans" w:hAnsi="Open Sans" w:cs="Open Sans"/>
          <w:i/>
          <w:iCs/>
          <w:color w:val="212529"/>
          <w:shd w:val="clear" w:color="auto" w:fill="FFFFFF"/>
        </w:rPr>
        <w:t xml:space="preserve"> </w:t>
      </w:r>
      <w:proofErr w:type="spellStart"/>
      <w:r>
        <w:rPr>
          <w:rFonts w:ascii="Open Sans" w:hAnsi="Open Sans" w:cs="Open Sans"/>
          <w:i/>
          <w:iCs/>
          <w:color w:val="212529"/>
          <w:shd w:val="clear" w:color="auto" w:fill="FFFFFF"/>
        </w:rPr>
        <w:t>during</w:t>
      </w:r>
      <w:proofErr w:type="spellEnd"/>
      <w:r>
        <w:rPr>
          <w:rFonts w:ascii="Open Sans" w:hAnsi="Open Sans" w:cs="Open Sans"/>
          <w:i/>
          <w:iCs/>
          <w:color w:val="212529"/>
          <w:shd w:val="clear" w:color="auto" w:fill="FFFFFF"/>
        </w:rPr>
        <w:t xml:space="preserve"> </w:t>
      </w:r>
      <w:proofErr w:type="spellStart"/>
      <w:r>
        <w:rPr>
          <w:rFonts w:ascii="Open Sans" w:hAnsi="Open Sans" w:cs="Open Sans"/>
          <w:i/>
          <w:iCs/>
          <w:color w:val="212529"/>
          <w:shd w:val="clear" w:color="auto" w:fill="FFFFFF"/>
        </w:rPr>
        <w:t>the</w:t>
      </w:r>
      <w:proofErr w:type="spellEnd"/>
      <w:r>
        <w:rPr>
          <w:rFonts w:ascii="Open Sans" w:hAnsi="Open Sans" w:cs="Open Sans"/>
          <w:i/>
          <w:iCs/>
          <w:color w:val="212529"/>
          <w:shd w:val="clear" w:color="auto" w:fill="FFFFFF"/>
        </w:rPr>
        <w:t xml:space="preserve"> Second </w:t>
      </w:r>
      <w:proofErr w:type="spellStart"/>
      <w:r>
        <w:rPr>
          <w:rFonts w:ascii="Open Sans" w:hAnsi="Open Sans" w:cs="Open Sans"/>
          <w:i/>
          <w:iCs/>
          <w:color w:val="212529"/>
          <w:shd w:val="clear" w:color="auto" w:fill="FFFFFF"/>
        </w:rPr>
        <w:t>World</w:t>
      </w:r>
      <w:proofErr w:type="spellEnd"/>
      <w:r>
        <w:rPr>
          <w:rFonts w:ascii="Open Sans" w:hAnsi="Open Sans" w:cs="Open Sans"/>
          <w:i/>
          <w:iCs/>
          <w:color w:val="212529"/>
          <w:shd w:val="clear" w:color="auto" w:fill="FFFFFF"/>
        </w:rPr>
        <w:t xml:space="preserve"> </w:t>
      </w:r>
      <w:proofErr w:type="spellStart"/>
      <w:r>
        <w:rPr>
          <w:rFonts w:ascii="Open Sans" w:hAnsi="Open Sans" w:cs="Open Sans"/>
          <w:i/>
          <w:iCs/>
          <w:color w:val="212529"/>
          <w:shd w:val="clear" w:color="auto" w:fill="FFFFFF"/>
        </w:rPr>
        <w:t>War</w:t>
      </w:r>
      <w:proofErr w:type="spellEnd"/>
      <w:r>
        <w:rPr>
          <w:rFonts w:ascii="Open Sans" w:hAnsi="Open Sans" w:cs="Open Sans"/>
          <w:color w:val="212529"/>
          <w:shd w:val="clear" w:color="auto" w:fill="FFFFFF"/>
        </w:rPr>
        <w:t xml:space="preserve">. Online, Magisterská práce. 1 </w:t>
      </w:r>
      <w:proofErr w:type="spellStart"/>
      <w:r>
        <w:rPr>
          <w:rFonts w:ascii="Open Sans" w:hAnsi="Open Sans" w:cs="Open Sans"/>
          <w:color w:val="212529"/>
          <w:shd w:val="clear" w:color="auto" w:fill="FFFFFF"/>
        </w:rPr>
        <w:t>Kellogg</w:t>
      </w:r>
      <w:proofErr w:type="spellEnd"/>
      <w:r>
        <w:rPr>
          <w:rFonts w:ascii="Open Sans" w:hAnsi="Open Sans" w:cs="Open Sans"/>
          <w:color w:val="212529"/>
          <w:shd w:val="clear" w:color="auto" w:fill="FFFFFF"/>
        </w:rPr>
        <w:t xml:space="preserve"> </w:t>
      </w:r>
      <w:proofErr w:type="spellStart"/>
      <w:r>
        <w:rPr>
          <w:rFonts w:ascii="Open Sans" w:hAnsi="Open Sans" w:cs="Open Sans"/>
          <w:color w:val="212529"/>
          <w:shd w:val="clear" w:color="auto" w:fill="FFFFFF"/>
        </w:rPr>
        <w:t>Cir</w:t>
      </w:r>
      <w:proofErr w:type="spellEnd"/>
      <w:r>
        <w:rPr>
          <w:rFonts w:ascii="Open Sans" w:hAnsi="Open Sans" w:cs="Open Sans"/>
          <w:color w:val="212529"/>
          <w:shd w:val="clear" w:color="auto" w:fill="FFFFFF"/>
        </w:rPr>
        <w:t xml:space="preserve">, Emporia, KS 66801, Spojené státy: Emporia </w:t>
      </w:r>
      <w:proofErr w:type="spellStart"/>
      <w:r>
        <w:rPr>
          <w:rFonts w:ascii="Open Sans" w:hAnsi="Open Sans" w:cs="Open Sans"/>
          <w:color w:val="212529"/>
          <w:shd w:val="clear" w:color="auto" w:fill="FFFFFF"/>
        </w:rPr>
        <w:t>State</w:t>
      </w:r>
      <w:proofErr w:type="spellEnd"/>
      <w:r>
        <w:rPr>
          <w:rFonts w:ascii="Open Sans" w:hAnsi="Open Sans" w:cs="Open Sans"/>
          <w:color w:val="212529"/>
          <w:shd w:val="clear" w:color="auto" w:fill="FFFFFF"/>
        </w:rPr>
        <w:t xml:space="preserve"> University, 1993, s. 3. Dostupné z: </w:t>
      </w:r>
      <w:hyperlink r:id="rId6" w:history="1">
        <w:r>
          <w:rPr>
            <w:rStyle w:val="Hypertextovodkaz"/>
            <w:rFonts w:ascii="Open Sans" w:hAnsi="Open Sans" w:cs="Open Sans"/>
            <w:color w:val="007BFF"/>
            <w:shd w:val="clear" w:color="auto" w:fill="FFFFFF"/>
          </w:rPr>
          <w:t>https://dspacep01.emporia.edu/handle/123456789/1727?show=full</w:t>
        </w:r>
      </w:hyperlink>
      <w:r>
        <w:rPr>
          <w:rFonts w:ascii="Open Sans" w:hAnsi="Open Sans" w:cs="Open Sans"/>
          <w:color w:val="212529"/>
          <w:shd w:val="clear" w:color="auto" w:fill="FFFFFF"/>
        </w:rPr>
        <w:t>. [cit. 2024-04-10].</w:t>
      </w:r>
    </w:p>
  </w:footnote>
  <w:footnote w:id="12">
    <w:p w14:paraId="535481D6" w14:textId="77777777" w:rsidR="00341EF8" w:rsidRDefault="00341EF8">
      <w:pPr>
        <w:pStyle w:val="Textpoznpodarou"/>
      </w:pPr>
      <w:r>
        <w:rPr>
          <w:rStyle w:val="Znakapoznpodarou"/>
        </w:rPr>
        <w:footnoteRef/>
      </w:r>
      <w:r>
        <w:rPr>
          <w:rFonts w:ascii="Open Sans" w:hAnsi="Open Sans" w:cs="Open Sans"/>
          <w:color w:val="212529"/>
          <w:shd w:val="clear" w:color="auto" w:fill="FFFFFF"/>
        </w:rPr>
        <w:t xml:space="preserve">, United </w:t>
      </w:r>
      <w:proofErr w:type="spellStart"/>
      <w:r>
        <w:rPr>
          <w:rFonts w:ascii="Open Sans" w:hAnsi="Open Sans" w:cs="Open Sans"/>
          <w:color w:val="212529"/>
          <w:shd w:val="clear" w:color="auto" w:fill="FFFFFF"/>
        </w:rPr>
        <w:t>States</w:t>
      </w:r>
      <w:proofErr w:type="spellEnd"/>
      <w:r>
        <w:rPr>
          <w:rFonts w:ascii="Open Sans" w:hAnsi="Open Sans" w:cs="Open Sans"/>
          <w:color w:val="212529"/>
          <w:shd w:val="clear" w:color="auto" w:fill="FFFFFF"/>
        </w:rPr>
        <w:t xml:space="preserve"> </w:t>
      </w:r>
      <w:proofErr w:type="spellStart"/>
      <w:r>
        <w:rPr>
          <w:rFonts w:ascii="Open Sans" w:hAnsi="Open Sans" w:cs="Open Sans"/>
          <w:color w:val="212529"/>
          <w:shd w:val="clear" w:color="auto" w:fill="FFFFFF"/>
        </w:rPr>
        <w:t>Government</w:t>
      </w:r>
      <w:proofErr w:type="spellEnd"/>
      <w:r>
        <w:rPr>
          <w:rFonts w:ascii="Open Sans" w:hAnsi="Open Sans" w:cs="Open Sans"/>
          <w:color w:val="212529"/>
          <w:shd w:val="clear" w:color="auto" w:fill="FFFFFF"/>
        </w:rPr>
        <w:t xml:space="preserve"> a, </w:t>
      </w:r>
      <w:proofErr w:type="spellStart"/>
      <w:r>
        <w:rPr>
          <w:rFonts w:ascii="Open Sans" w:hAnsi="Open Sans" w:cs="Open Sans"/>
          <w:color w:val="212529"/>
          <w:shd w:val="clear" w:color="auto" w:fill="FFFFFF"/>
        </w:rPr>
        <w:t>Psychological</w:t>
      </w:r>
      <w:proofErr w:type="spellEnd"/>
      <w:r>
        <w:rPr>
          <w:rFonts w:ascii="Open Sans" w:hAnsi="Open Sans" w:cs="Open Sans"/>
          <w:color w:val="212529"/>
          <w:shd w:val="clear" w:color="auto" w:fill="FFFFFF"/>
        </w:rPr>
        <w:t xml:space="preserve"> </w:t>
      </w:r>
      <w:proofErr w:type="spellStart"/>
      <w:r>
        <w:rPr>
          <w:rFonts w:ascii="Open Sans" w:hAnsi="Open Sans" w:cs="Open Sans"/>
          <w:color w:val="212529"/>
          <w:shd w:val="clear" w:color="auto" w:fill="FFFFFF"/>
        </w:rPr>
        <w:t>Warfare</w:t>
      </w:r>
      <w:proofErr w:type="spellEnd"/>
      <w:r>
        <w:rPr>
          <w:rFonts w:ascii="Open Sans" w:hAnsi="Open Sans" w:cs="Open Sans"/>
          <w:color w:val="212529"/>
          <w:shd w:val="clear" w:color="auto" w:fill="FFFFFF"/>
        </w:rPr>
        <w:t xml:space="preserve"> </w:t>
      </w:r>
      <w:proofErr w:type="spellStart"/>
      <w:r>
        <w:rPr>
          <w:rFonts w:ascii="Open Sans" w:hAnsi="Open Sans" w:cs="Open Sans"/>
          <w:color w:val="212529"/>
          <w:shd w:val="clear" w:color="auto" w:fill="FFFFFF"/>
        </w:rPr>
        <w:t>Division</w:t>
      </w:r>
      <w:proofErr w:type="spellEnd"/>
      <w:r>
        <w:rPr>
          <w:rFonts w:ascii="Open Sans" w:hAnsi="Open Sans" w:cs="Open Sans"/>
          <w:color w:val="212529"/>
          <w:shd w:val="clear" w:color="auto" w:fill="FFFFFF"/>
        </w:rPr>
        <w:t>. </w:t>
      </w:r>
      <w:proofErr w:type="spellStart"/>
      <w:r>
        <w:rPr>
          <w:rFonts w:ascii="Open Sans" w:hAnsi="Open Sans" w:cs="Open Sans"/>
          <w:i/>
          <w:iCs/>
          <w:color w:val="212529"/>
          <w:shd w:val="clear" w:color="auto" w:fill="FFFFFF"/>
        </w:rPr>
        <w:t>Psychological</w:t>
      </w:r>
      <w:proofErr w:type="spellEnd"/>
      <w:r>
        <w:rPr>
          <w:rFonts w:ascii="Open Sans" w:hAnsi="Open Sans" w:cs="Open Sans"/>
          <w:i/>
          <w:iCs/>
          <w:color w:val="212529"/>
          <w:shd w:val="clear" w:color="auto" w:fill="FFFFFF"/>
        </w:rPr>
        <w:t xml:space="preserve"> </w:t>
      </w:r>
      <w:proofErr w:type="spellStart"/>
      <w:r>
        <w:rPr>
          <w:rFonts w:ascii="Open Sans" w:hAnsi="Open Sans" w:cs="Open Sans"/>
          <w:i/>
          <w:iCs/>
          <w:color w:val="212529"/>
          <w:shd w:val="clear" w:color="auto" w:fill="FFFFFF"/>
        </w:rPr>
        <w:t>Warfare</w:t>
      </w:r>
      <w:proofErr w:type="spellEnd"/>
      <w:r>
        <w:rPr>
          <w:rFonts w:ascii="Open Sans" w:hAnsi="Open Sans" w:cs="Open Sans"/>
          <w:i/>
          <w:iCs/>
          <w:color w:val="212529"/>
          <w:shd w:val="clear" w:color="auto" w:fill="FFFFFF"/>
        </w:rPr>
        <w:t xml:space="preserve"> </w:t>
      </w:r>
      <w:proofErr w:type="spellStart"/>
      <w:r>
        <w:rPr>
          <w:rFonts w:ascii="Open Sans" w:hAnsi="Open Sans" w:cs="Open Sans"/>
          <w:i/>
          <w:iCs/>
          <w:color w:val="212529"/>
          <w:shd w:val="clear" w:color="auto" w:fill="FFFFFF"/>
        </w:rPr>
        <w:t>Division</w:t>
      </w:r>
      <w:proofErr w:type="spellEnd"/>
      <w:r>
        <w:rPr>
          <w:rFonts w:ascii="Open Sans" w:hAnsi="Open Sans" w:cs="Open Sans"/>
          <w:i/>
          <w:iCs/>
          <w:color w:val="212529"/>
          <w:shd w:val="clear" w:color="auto" w:fill="FFFFFF"/>
        </w:rPr>
        <w:t xml:space="preserve">, </w:t>
      </w:r>
      <w:proofErr w:type="spellStart"/>
      <w:r>
        <w:rPr>
          <w:rFonts w:ascii="Open Sans" w:hAnsi="Open Sans" w:cs="Open Sans"/>
          <w:i/>
          <w:iCs/>
          <w:color w:val="212529"/>
          <w:shd w:val="clear" w:color="auto" w:fill="FFFFFF"/>
        </w:rPr>
        <w:t>Supreme</w:t>
      </w:r>
      <w:proofErr w:type="spellEnd"/>
      <w:r>
        <w:rPr>
          <w:rFonts w:ascii="Open Sans" w:hAnsi="Open Sans" w:cs="Open Sans"/>
          <w:i/>
          <w:iCs/>
          <w:color w:val="212529"/>
          <w:shd w:val="clear" w:color="auto" w:fill="FFFFFF"/>
        </w:rPr>
        <w:t xml:space="preserve"> </w:t>
      </w:r>
      <w:proofErr w:type="spellStart"/>
      <w:r>
        <w:rPr>
          <w:rFonts w:ascii="Open Sans" w:hAnsi="Open Sans" w:cs="Open Sans"/>
          <w:i/>
          <w:iCs/>
          <w:color w:val="212529"/>
          <w:shd w:val="clear" w:color="auto" w:fill="FFFFFF"/>
        </w:rPr>
        <w:t>Headquarters</w:t>
      </w:r>
      <w:proofErr w:type="spellEnd"/>
      <w:r>
        <w:rPr>
          <w:rFonts w:ascii="Open Sans" w:hAnsi="Open Sans" w:cs="Open Sans"/>
          <w:i/>
          <w:iCs/>
          <w:color w:val="212529"/>
          <w:shd w:val="clear" w:color="auto" w:fill="FFFFFF"/>
        </w:rPr>
        <w:t xml:space="preserve">, </w:t>
      </w:r>
      <w:proofErr w:type="spellStart"/>
      <w:r>
        <w:rPr>
          <w:rFonts w:ascii="Open Sans" w:hAnsi="Open Sans" w:cs="Open Sans"/>
          <w:i/>
          <w:iCs/>
          <w:color w:val="212529"/>
          <w:shd w:val="clear" w:color="auto" w:fill="FFFFFF"/>
        </w:rPr>
        <w:t>Allied</w:t>
      </w:r>
      <w:proofErr w:type="spellEnd"/>
      <w:r>
        <w:rPr>
          <w:rFonts w:ascii="Open Sans" w:hAnsi="Open Sans" w:cs="Open Sans"/>
          <w:i/>
          <w:iCs/>
          <w:color w:val="212529"/>
          <w:shd w:val="clear" w:color="auto" w:fill="FFFFFF"/>
        </w:rPr>
        <w:t xml:space="preserve"> </w:t>
      </w:r>
      <w:proofErr w:type="spellStart"/>
      <w:r>
        <w:rPr>
          <w:rFonts w:ascii="Open Sans" w:hAnsi="Open Sans" w:cs="Open Sans"/>
          <w:i/>
          <w:iCs/>
          <w:color w:val="212529"/>
          <w:shd w:val="clear" w:color="auto" w:fill="FFFFFF"/>
        </w:rPr>
        <w:t>Expeditionary</w:t>
      </w:r>
      <w:proofErr w:type="spellEnd"/>
      <w:r>
        <w:rPr>
          <w:rFonts w:ascii="Open Sans" w:hAnsi="Open Sans" w:cs="Open Sans"/>
          <w:i/>
          <w:iCs/>
          <w:color w:val="212529"/>
          <w:shd w:val="clear" w:color="auto" w:fill="FFFFFF"/>
        </w:rPr>
        <w:t xml:space="preserve"> </w:t>
      </w:r>
      <w:proofErr w:type="spellStart"/>
      <w:r>
        <w:rPr>
          <w:rFonts w:ascii="Open Sans" w:hAnsi="Open Sans" w:cs="Open Sans"/>
          <w:i/>
          <w:iCs/>
          <w:color w:val="212529"/>
          <w:shd w:val="clear" w:color="auto" w:fill="FFFFFF"/>
        </w:rPr>
        <w:t>Force</w:t>
      </w:r>
      <w:proofErr w:type="spellEnd"/>
      <w:r>
        <w:rPr>
          <w:rFonts w:ascii="Open Sans" w:hAnsi="Open Sans" w:cs="Open Sans"/>
          <w:i/>
          <w:iCs/>
          <w:color w:val="212529"/>
          <w:shd w:val="clear" w:color="auto" w:fill="FFFFFF"/>
        </w:rPr>
        <w:t xml:space="preserve">: </w:t>
      </w:r>
      <w:proofErr w:type="spellStart"/>
      <w:r>
        <w:rPr>
          <w:rFonts w:ascii="Open Sans" w:hAnsi="Open Sans" w:cs="Open Sans"/>
          <w:i/>
          <w:iCs/>
          <w:color w:val="212529"/>
          <w:shd w:val="clear" w:color="auto" w:fill="FFFFFF"/>
        </w:rPr>
        <w:t>an</w:t>
      </w:r>
      <w:proofErr w:type="spellEnd"/>
      <w:r>
        <w:rPr>
          <w:rFonts w:ascii="Open Sans" w:hAnsi="Open Sans" w:cs="Open Sans"/>
          <w:i/>
          <w:iCs/>
          <w:color w:val="212529"/>
          <w:shd w:val="clear" w:color="auto" w:fill="FFFFFF"/>
        </w:rPr>
        <w:t xml:space="preserve"> </w:t>
      </w:r>
      <w:proofErr w:type="spellStart"/>
      <w:r>
        <w:rPr>
          <w:rFonts w:ascii="Open Sans" w:hAnsi="Open Sans" w:cs="Open Sans"/>
          <w:i/>
          <w:iCs/>
          <w:color w:val="212529"/>
          <w:shd w:val="clear" w:color="auto" w:fill="FFFFFF"/>
        </w:rPr>
        <w:t>account</w:t>
      </w:r>
      <w:proofErr w:type="spellEnd"/>
      <w:r>
        <w:rPr>
          <w:rFonts w:ascii="Open Sans" w:hAnsi="Open Sans" w:cs="Open Sans"/>
          <w:i/>
          <w:iCs/>
          <w:color w:val="212529"/>
          <w:shd w:val="clear" w:color="auto" w:fill="FFFFFF"/>
        </w:rPr>
        <w:t xml:space="preserve"> </w:t>
      </w:r>
      <w:proofErr w:type="spellStart"/>
      <w:r>
        <w:rPr>
          <w:rFonts w:ascii="Open Sans" w:hAnsi="Open Sans" w:cs="Open Sans"/>
          <w:i/>
          <w:iCs/>
          <w:color w:val="212529"/>
          <w:shd w:val="clear" w:color="auto" w:fill="FFFFFF"/>
        </w:rPr>
        <w:t>of</w:t>
      </w:r>
      <w:proofErr w:type="spellEnd"/>
      <w:r>
        <w:rPr>
          <w:rFonts w:ascii="Open Sans" w:hAnsi="Open Sans" w:cs="Open Sans"/>
          <w:i/>
          <w:iCs/>
          <w:color w:val="212529"/>
          <w:shd w:val="clear" w:color="auto" w:fill="FFFFFF"/>
        </w:rPr>
        <w:t xml:space="preserve"> </w:t>
      </w:r>
      <w:proofErr w:type="spellStart"/>
      <w:r>
        <w:rPr>
          <w:rFonts w:ascii="Open Sans" w:hAnsi="Open Sans" w:cs="Open Sans"/>
          <w:i/>
          <w:iCs/>
          <w:color w:val="212529"/>
          <w:shd w:val="clear" w:color="auto" w:fill="FFFFFF"/>
        </w:rPr>
        <w:t>its</w:t>
      </w:r>
      <w:proofErr w:type="spellEnd"/>
      <w:r>
        <w:rPr>
          <w:rFonts w:ascii="Open Sans" w:hAnsi="Open Sans" w:cs="Open Sans"/>
          <w:i/>
          <w:iCs/>
          <w:color w:val="212529"/>
          <w:shd w:val="clear" w:color="auto" w:fill="FFFFFF"/>
        </w:rPr>
        <w:t xml:space="preserve"> </w:t>
      </w:r>
      <w:proofErr w:type="spellStart"/>
      <w:r>
        <w:rPr>
          <w:rFonts w:ascii="Open Sans" w:hAnsi="Open Sans" w:cs="Open Sans"/>
          <w:i/>
          <w:iCs/>
          <w:color w:val="212529"/>
          <w:shd w:val="clear" w:color="auto" w:fill="FFFFFF"/>
        </w:rPr>
        <w:t>operations</w:t>
      </w:r>
      <w:proofErr w:type="spellEnd"/>
      <w:r>
        <w:rPr>
          <w:rFonts w:ascii="Open Sans" w:hAnsi="Open Sans" w:cs="Open Sans"/>
          <w:i/>
          <w:iCs/>
          <w:color w:val="212529"/>
          <w:shd w:val="clear" w:color="auto" w:fill="FFFFFF"/>
        </w:rPr>
        <w:t xml:space="preserve"> in </w:t>
      </w:r>
      <w:proofErr w:type="spellStart"/>
      <w:r>
        <w:rPr>
          <w:rFonts w:ascii="Open Sans" w:hAnsi="Open Sans" w:cs="Open Sans"/>
          <w:i/>
          <w:iCs/>
          <w:color w:val="212529"/>
          <w:shd w:val="clear" w:color="auto" w:fill="FFFFFF"/>
        </w:rPr>
        <w:t>the</w:t>
      </w:r>
      <w:proofErr w:type="spellEnd"/>
      <w:r>
        <w:rPr>
          <w:rFonts w:ascii="Open Sans" w:hAnsi="Open Sans" w:cs="Open Sans"/>
          <w:i/>
          <w:iCs/>
          <w:color w:val="212529"/>
          <w:shd w:val="clear" w:color="auto" w:fill="FFFFFF"/>
        </w:rPr>
        <w:t xml:space="preserve"> Western </w:t>
      </w:r>
      <w:proofErr w:type="spellStart"/>
      <w:r>
        <w:rPr>
          <w:rFonts w:ascii="Open Sans" w:hAnsi="Open Sans" w:cs="Open Sans"/>
          <w:i/>
          <w:iCs/>
          <w:color w:val="212529"/>
          <w:shd w:val="clear" w:color="auto" w:fill="FFFFFF"/>
        </w:rPr>
        <w:t>European</w:t>
      </w:r>
      <w:proofErr w:type="spellEnd"/>
      <w:r>
        <w:rPr>
          <w:rFonts w:ascii="Open Sans" w:hAnsi="Open Sans" w:cs="Open Sans"/>
          <w:i/>
          <w:iCs/>
          <w:color w:val="212529"/>
          <w:shd w:val="clear" w:color="auto" w:fill="FFFFFF"/>
        </w:rPr>
        <w:t xml:space="preserve"> </w:t>
      </w:r>
      <w:proofErr w:type="spellStart"/>
      <w:r>
        <w:rPr>
          <w:rFonts w:ascii="Open Sans" w:hAnsi="Open Sans" w:cs="Open Sans"/>
          <w:i/>
          <w:iCs/>
          <w:color w:val="212529"/>
          <w:shd w:val="clear" w:color="auto" w:fill="FFFFFF"/>
        </w:rPr>
        <w:t>campaign</w:t>
      </w:r>
      <w:proofErr w:type="spellEnd"/>
      <w:r>
        <w:rPr>
          <w:rFonts w:ascii="Open Sans" w:hAnsi="Open Sans" w:cs="Open Sans"/>
          <w:i/>
          <w:iCs/>
          <w:color w:val="212529"/>
          <w:shd w:val="clear" w:color="auto" w:fill="FFFFFF"/>
        </w:rPr>
        <w:t>, 1944-1945</w:t>
      </w:r>
      <w:r>
        <w:rPr>
          <w:rFonts w:ascii="Open Sans" w:hAnsi="Open Sans" w:cs="Open Sans"/>
          <w:color w:val="212529"/>
          <w:shd w:val="clear" w:color="auto" w:fill="FFFFFF"/>
        </w:rPr>
        <w:t xml:space="preserve">. Kansas: </w:t>
      </w:r>
      <w:proofErr w:type="spellStart"/>
      <w:r>
        <w:rPr>
          <w:rFonts w:ascii="Open Sans" w:hAnsi="Open Sans" w:cs="Open Sans"/>
          <w:color w:val="212529"/>
          <w:shd w:val="clear" w:color="auto" w:fill="FFFFFF"/>
        </w:rPr>
        <w:t>Books</w:t>
      </w:r>
      <w:proofErr w:type="spellEnd"/>
      <w:r>
        <w:rPr>
          <w:rFonts w:ascii="Open Sans" w:hAnsi="Open Sans" w:cs="Open Sans"/>
          <w:color w:val="212529"/>
          <w:shd w:val="clear" w:color="auto" w:fill="FFFFFF"/>
        </w:rPr>
        <w:t xml:space="preserve"> Express </w:t>
      </w:r>
      <w:proofErr w:type="spellStart"/>
      <w:r>
        <w:rPr>
          <w:rFonts w:ascii="Open Sans" w:hAnsi="Open Sans" w:cs="Open Sans"/>
          <w:color w:val="212529"/>
          <w:shd w:val="clear" w:color="auto" w:fill="FFFFFF"/>
        </w:rPr>
        <w:t>Publishing</w:t>
      </w:r>
      <w:proofErr w:type="spellEnd"/>
      <w:r>
        <w:rPr>
          <w:rFonts w:ascii="Open Sans" w:hAnsi="Open Sans" w:cs="Open Sans"/>
          <w:color w:val="212529"/>
          <w:shd w:val="clear" w:color="auto" w:fill="FFFFFF"/>
        </w:rPr>
        <w:t xml:space="preserve">, 1951, s. 31-33. ISBN 978-1780391250. Poznámka autora: Předchozí literatura na téma, jak letecké letáky tvořit </w:t>
      </w:r>
    </w:p>
  </w:footnote>
  <w:footnote w:id="13">
    <w:p w14:paraId="6C05E365" w14:textId="77777777" w:rsidR="00341EF8" w:rsidRDefault="00341EF8">
      <w:pPr>
        <w:pStyle w:val="Textpoznpodarou"/>
      </w:pPr>
      <w:r>
        <w:rPr>
          <w:rStyle w:val="Znakapoznpodarou"/>
        </w:rPr>
        <w:footnoteRef/>
      </w:r>
      <w:r>
        <w:rPr>
          <w:rFonts w:ascii="Open Sans" w:hAnsi="Open Sans" w:cs="Open Sans"/>
          <w:color w:val="212529"/>
          <w:shd w:val="clear" w:color="auto" w:fill="FFFFFF"/>
        </w:rPr>
        <w:t xml:space="preserve">Propaganda </w:t>
      </w:r>
      <w:proofErr w:type="spellStart"/>
      <w:r>
        <w:rPr>
          <w:rFonts w:ascii="Open Sans" w:hAnsi="Open Sans" w:cs="Open Sans"/>
          <w:color w:val="212529"/>
          <w:shd w:val="clear" w:color="auto" w:fill="FFFFFF"/>
        </w:rPr>
        <w:t>Ammunition</w:t>
      </w:r>
      <w:proofErr w:type="spellEnd"/>
      <w:r>
        <w:rPr>
          <w:rFonts w:ascii="Open Sans" w:hAnsi="Open Sans" w:cs="Open Sans"/>
          <w:color w:val="212529"/>
          <w:shd w:val="clear" w:color="auto" w:fill="FFFFFF"/>
        </w:rPr>
        <w:t xml:space="preserve"> (</w:t>
      </w:r>
      <w:proofErr w:type="spellStart"/>
      <w:r>
        <w:rPr>
          <w:rFonts w:ascii="Open Sans" w:hAnsi="Open Sans" w:cs="Open Sans"/>
          <w:color w:val="212529"/>
          <w:shd w:val="clear" w:color="auto" w:fill="FFFFFF"/>
        </w:rPr>
        <w:t>Based</w:t>
      </w:r>
      <w:proofErr w:type="spellEnd"/>
      <w:r>
        <w:rPr>
          <w:rFonts w:ascii="Open Sans" w:hAnsi="Open Sans" w:cs="Open Sans"/>
          <w:color w:val="212529"/>
          <w:shd w:val="clear" w:color="auto" w:fill="FFFFFF"/>
        </w:rPr>
        <w:t xml:space="preserve"> on </w:t>
      </w:r>
      <w:proofErr w:type="spellStart"/>
      <w:r>
        <w:rPr>
          <w:rFonts w:ascii="Open Sans" w:hAnsi="Open Sans" w:cs="Open Sans"/>
          <w:color w:val="212529"/>
          <w:shd w:val="clear" w:color="auto" w:fill="FFFFFF"/>
        </w:rPr>
        <w:t>the</w:t>
      </w:r>
      <w:proofErr w:type="spellEnd"/>
      <w:r>
        <w:rPr>
          <w:rFonts w:ascii="Open Sans" w:hAnsi="Open Sans" w:cs="Open Sans"/>
          <w:color w:val="212529"/>
          <w:shd w:val="clear" w:color="auto" w:fill="FFFFFF"/>
        </w:rPr>
        <w:t xml:space="preserve"> </w:t>
      </w:r>
      <w:proofErr w:type="spellStart"/>
      <w:r>
        <w:rPr>
          <w:rFonts w:ascii="Open Sans" w:hAnsi="Open Sans" w:cs="Open Sans"/>
          <w:color w:val="212529"/>
          <w:shd w:val="clear" w:color="auto" w:fill="FFFFFF"/>
        </w:rPr>
        <w:t>Experience</w:t>
      </w:r>
      <w:proofErr w:type="spellEnd"/>
      <w:r>
        <w:rPr>
          <w:rFonts w:ascii="Open Sans" w:hAnsi="Open Sans" w:cs="Open Sans"/>
          <w:color w:val="212529"/>
          <w:shd w:val="clear" w:color="auto" w:fill="FFFFFF"/>
        </w:rPr>
        <w:t xml:space="preserve"> </w:t>
      </w:r>
      <w:proofErr w:type="spellStart"/>
      <w:r>
        <w:rPr>
          <w:rFonts w:ascii="Open Sans" w:hAnsi="Open Sans" w:cs="Open Sans"/>
          <w:color w:val="212529"/>
          <w:shd w:val="clear" w:color="auto" w:fill="FFFFFF"/>
        </w:rPr>
        <w:t>of</w:t>
      </w:r>
      <w:proofErr w:type="spellEnd"/>
      <w:r>
        <w:rPr>
          <w:rFonts w:ascii="Open Sans" w:hAnsi="Open Sans" w:cs="Open Sans"/>
          <w:color w:val="212529"/>
          <w:shd w:val="clear" w:color="auto" w:fill="FFFFFF"/>
        </w:rPr>
        <w:t xml:space="preserve"> </w:t>
      </w:r>
      <w:proofErr w:type="spellStart"/>
      <w:r>
        <w:rPr>
          <w:rFonts w:ascii="Open Sans" w:hAnsi="Open Sans" w:cs="Open Sans"/>
          <w:color w:val="212529"/>
          <w:shd w:val="clear" w:color="auto" w:fill="FFFFFF"/>
        </w:rPr>
        <w:t>World</w:t>
      </w:r>
      <w:proofErr w:type="spellEnd"/>
      <w:r>
        <w:rPr>
          <w:rFonts w:ascii="Open Sans" w:hAnsi="Open Sans" w:cs="Open Sans"/>
          <w:color w:val="212529"/>
          <w:shd w:val="clear" w:color="auto" w:fill="FFFFFF"/>
        </w:rPr>
        <w:t xml:space="preserve"> </w:t>
      </w:r>
      <w:proofErr w:type="spellStart"/>
      <w:r>
        <w:rPr>
          <w:rFonts w:ascii="Open Sans" w:hAnsi="Open Sans" w:cs="Open Sans"/>
          <w:color w:val="212529"/>
          <w:shd w:val="clear" w:color="auto" w:fill="FFFFFF"/>
        </w:rPr>
        <w:t>War</w:t>
      </w:r>
      <w:proofErr w:type="spellEnd"/>
      <w:r>
        <w:rPr>
          <w:rFonts w:ascii="Open Sans" w:hAnsi="Open Sans" w:cs="Open Sans"/>
          <w:color w:val="212529"/>
          <w:shd w:val="clear" w:color="auto" w:fill="FFFFFF"/>
        </w:rPr>
        <w:t xml:space="preserve"> I and </w:t>
      </w:r>
      <w:proofErr w:type="spellStart"/>
      <w:r>
        <w:rPr>
          <w:rFonts w:ascii="Open Sans" w:hAnsi="Open Sans" w:cs="Open Sans"/>
          <w:color w:val="212529"/>
          <w:shd w:val="clear" w:color="auto" w:fill="FFFFFF"/>
        </w:rPr>
        <w:t>World</w:t>
      </w:r>
      <w:proofErr w:type="spellEnd"/>
      <w:r>
        <w:rPr>
          <w:rFonts w:ascii="Open Sans" w:hAnsi="Open Sans" w:cs="Open Sans"/>
          <w:color w:val="212529"/>
          <w:shd w:val="clear" w:color="auto" w:fill="FFFFFF"/>
        </w:rPr>
        <w:t xml:space="preserve"> </w:t>
      </w:r>
      <w:proofErr w:type="spellStart"/>
      <w:r>
        <w:rPr>
          <w:rFonts w:ascii="Open Sans" w:hAnsi="Open Sans" w:cs="Open Sans"/>
          <w:color w:val="212529"/>
          <w:shd w:val="clear" w:color="auto" w:fill="FFFFFF"/>
        </w:rPr>
        <w:t>War</w:t>
      </w:r>
      <w:proofErr w:type="spellEnd"/>
      <w:r>
        <w:rPr>
          <w:rFonts w:ascii="Open Sans" w:hAnsi="Open Sans" w:cs="Open Sans"/>
          <w:color w:val="212529"/>
          <w:shd w:val="clear" w:color="auto" w:fill="FFFFFF"/>
        </w:rPr>
        <w:t xml:space="preserve"> II). Online. </w:t>
      </w:r>
      <w:r>
        <w:rPr>
          <w:rFonts w:ascii="Open Sans" w:hAnsi="Open Sans" w:cs="Open Sans"/>
          <w:i/>
          <w:iCs/>
          <w:color w:val="212529"/>
          <w:shd w:val="clear" w:color="auto" w:fill="FFFFFF"/>
        </w:rPr>
        <w:t xml:space="preserve">Propaganda in </w:t>
      </w:r>
      <w:proofErr w:type="spellStart"/>
      <w:r>
        <w:rPr>
          <w:rFonts w:ascii="Open Sans" w:hAnsi="Open Sans" w:cs="Open Sans"/>
          <w:i/>
          <w:iCs/>
          <w:color w:val="212529"/>
          <w:shd w:val="clear" w:color="auto" w:fill="FFFFFF"/>
        </w:rPr>
        <w:t>the</w:t>
      </w:r>
      <w:proofErr w:type="spellEnd"/>
      <w:r>
        <w:rPr>
          <w:rFonts w:ascii="Open Sans" w:hAnsi="Open Sans" w:cs="Open Sans"/>
          <w:i/>
          <w:iCs/>
          <w:color w:val="212529"/>
          <w:shd w:val="clear" w:color="auto" w:fill="FFFFFF"/>
        </w:rPr>
        <w:t xml:space="preserve"> </w:t>
      </w:r>
      <w:proofErr w:type="spellStart"/>
      <w:r>
        <w:rPr>
          <w:rFonts w:ascii="Open Sans" w:hAnsi="Open Sans" w:cs="Open Sans"/>
          <w:i/>
          <w:iCs/>
          <w:color w:val="212529"/>
          <w:shd w:val="clear" w:color="auto" w:fill="FFFFFF"/>
        </w:rPr>
        <w:t>World</w:t>
      </w:r>
      <w:proofErr w:type="spellEnd"/>
      <w:r>
        <w:rPr>
          <w:rFonts w:ascii="Open Sans" w:hAnsi="Open Sans" w:cs="Open Sans"/>
          <w:i/>
          <w:iCs/>
          <w:color w:val="212529"/>
          <w:shd w:val="clear" w:color="auto" w:fill="FFFFFF"/>
        </w:rPr>
        <w:t xml:space="preserve"> and </w:t>
      </w:r>
      <w:proofErr w:type="spellStart"/>
      <w:r>
        <w:rPr>
          <w:rFonts w:ascii="Open Sans" w:hAnsi="Open Sans" w:cs="Open Sans"/>
          <w:i/>
          <w:iCs/>
          <w:color w:val="212529"/>
          <w:shd w:val="clear" w:color="auto" w:fill="FFFFFF"/>
        </w:rPr>
        <w:t>Local</w:t>
      </w:r>
      <w:proofErr w:type="spellEnd"/>
      <w:r>
        <w:rPr>
          <w:rFonts w:ascii="Open Sans" w:hAnsi="Open Sans" w:cs="Open Sans"/>
          <w:i/>
          <w:iCs/>
          <w:color w:val="212529"/>
          <w:shd w:val="clear" w:color="auto" w:fill="FFFFFF"/>
        </w:rPr>
        <w:t xml:space="preserve"> </w:t>
      </w:r>
      <w:proofErr w:type="spellStart"/>
      <w:r>
        <w:rPr>
          <w:rFonts w:ascii="Open Sans" w:hAnsi="Open Sans" w:cs="Open Sans"/>
          <w:i/>
          <w:iCs/>
          <w:color w:val="212529"/>
          <w:shd w:val="clear" w:color="auto" w:fill="FFFFFF"/>
        </w:rPr>
        <w:t>Conflicts</w:t>
      </w:r>
      <w:proofErr w:type="spellEnd"/>
      <w:r>
        <w:rPr>
          <w:rFonts w:ascii="Open Sans" w:hAnsi="Open Sans" w:cs="Open Sans"/>
          <w:color w:val="212529"/>
          <w:shd w:val="clear" w:color="auto" w:fill="FFFFFF"/>
        </w:rPr>
        <w:t>. 2020, roč. 7, č. 1, s. 44-48. ISSN 25001078. Dostupné z: </w:t>
      </w:r>
      <w:hyperlink r:id="rId7" w:history="1">
        <w:r>
          <w:rPr>
            <w:rStyle w:val="Hypertextovodkaz"/>
            <w:rFonts w:ascii="Open Sans" w:hAnsi="Open Sans" w:cs="Open Sans"/>
            <w:color w:val="007BFF"/>
            <w:shd w:val="clear" w:color="auto" w:fill="FFFFFF"/>
          </w:rPr>
          <w:t>https://doi.org/10.13187/pwlc.2020.1.44</w:t>
        </w:r>
      </w:hyperlink>
      <w:r>
        <w:rPr>
          <w:rFonts w:ascii="Open Sans" w:hAnsi="Open Sans" w:cs="Open Sans"/>
          <w:color w:val="212529"/>
          <w:shd w:val="clear" w:color="auto" w:fill="FFFFFF"/>
        </w:rPr>
        <w:t>. [cit. 2024-04-22].</w:t>
      </w:r>
    </w:p>
  </w:footnote>
  <w:footnote w:id="14">
    <w:p w14:paraId="38F1837E" w14:textId="77777777" w:rsidR="00341EF8" w:rsidRDefault="00341EF8">
      <w:pPr>
        <w:pStyle w:val="Textpoznpodarou"/>
      </w:pPr>
      <w:r>
        <w:rPr>
          <w:rStyle w:val="Znakapoznpodarou"/>
        </w:rPr>
        <w:footnoteRef/>
      </w:r>
      <w:r>
        <w:rPr>
          <w:rFonts w:ascii="Open Sans" w:hAnsi="Open Sans" w:cs="Open Sans"/>
          <w:color w:val="212529"/>
          <w:shd w:val="clear" w:color="auto" w:fill="FFFFFF"/>
        </w:rPr>
        <w:t xml:space="preserve">, United </w:t>
      </w:r>
      <w:proofErr w:type="spellStart"/>
      <w:r>
        <w:rPr>
          <w:rFonts w:ascii="Open Sans" w:hAnsi="Open Sans" w:cs="Open Sans"/>
          <w:color w:val="212529"/>
          <w:shd w:val="clear" w:color="auto" w:fill="FFFFFF"/>
        </w:rPr>
        <w:t>States</w:t>
      </w:r>
      <w:proofErr w:type="spellEnd"/>
      <w:r>
        <w:rPr>
          <w:rFonts w:ascii="Open Sans" w:hAnsi="Open Sans" w:cs="Open Sans"/>
          <w:color w:val="212529"/>
          <w:shd w:val="clear" w:color="auto" w:fill="FFFFFF"/>
        </w:rPr>
        <w:t xml:space="preserve"> </w:t>
      </w:r>
      <w:proofErr w:type="spellStart"/>
      <w:r>
        <w:rPr>
          <w:rFonts w:ascii="Open Sans" w:hAnsi="Open Sans" w:cs="Open Sans"/>
          <w:color w:val="212529"/>
          <w:shd w:val="clear" w:color="auto" w:fill="FFFFFF"/>
        </w:rPr>
        <w:t>Government</w:t>
      </w:r>
      <w:proofErr w:type="spellEnd"/>
      <w:r>
        <w:rPr>
          <w:rFonts w:ascii="Open Sans" w:hAnsi="Open Sans" w:cs="Open Sans"/>
          <w:color w:val="212529"/>
          <w:shd w:val="clear" w:color="auto" w:fill="FFFFFF"/>
        </w:rPr>
        <w:t xml:space="preserve"> a, </w:t>
      </w:r>
      <w:proofErr w:type="spellStart"/>
      <w:r>
        <w:rPr>
          <w:rFonts w:ascii="Open Sans" w:hAnsi="Open Sans" w:cs="Open Sans"/>
          <w:color w:val="212529"/>
          <w:shd w:val="clear" w:color="auto" w:fill="FFFFFF"/>
        </w:rPr>
        <w:t>Psychological</w:t>
      </w:r>
      <w:proofErr w:type="spellEnd"/>
      <w:r>
        <w:rPr>
          <w:rFonts w:ascii="Open Sans" w:hAnsi="Open Sans" w:cs="Open Sans"/>
          <w:color w:val="212529"/>
          <w:shd w:val="clear" w:color="auto" w:fill="FFFFFF"/>
        </w:rPr>
        <w:t xml:space="preserve"> </w:t>
      </w:r>
      <w:proofErr w:type="spellStart"/>
      <w:r>
        <w:rPr>
          <w:rFonts w:ascii="Open Sans" w:hAnsi="Open Sans" w:cs="Open Sans"/>
          <w:color w:val="212529"/>
          <w:shd w:val="clear" w:color="auto" w:fill="FFFFFF"/>
        </w:rPr>
        <w:t>Warfare</w:t>
      </w:r>
      <w:proofErr w:type="spellEnd"/>
      <w:r>
        <w:rPr>
          <w:rFonts w:ascii="Open Sans" w:hAnsi="Open Sans" w:cs="Open Sans"/>
          <w:color w:val="212529"/>
          <w:shd w:val="clear" w:color="auto" w:fill="FFFFFF"/>
        </w:rPr>
        <w:t xml:space="preserve"> </w:t>
      </w:r>
      <w:proofErr w:type="spellStart"/>
      <w:r>
        <w:rPr>
          <w:rFonts w:ascii="Open Sans" w:hAnsi="Open Sans" w:cs="Open Sans"/>
          <w:color w:val="212529"/>
          <w:shd w:val="clear" w:color="auto" w:fill="FFFFFF"/>
        </w:rPr>
        <w:t>Division</w:t>
      </w:r>
      <w:proofErr w:type="spellEnd"/>
      <w:r>
        <w:rPr>
          <w:rFonts w:ascii="Open Sans" w:hAnsi="Open Sans" w:cs="Open Sans"/>
          <w:color w:val="212529"/>
          <w:shd w:val="clear" w:color="auto" w:fill="FFFFFF"/>
        </w:rPr>
        <w:t>. </w:t>
      </w:r>
      <w:proofErr w:type="spellStart"/>
      <w:r>
        <w:rPr>
          <w:rFonts w:ascii="Open Sans" w:hAnsi="Open Sans" w:cs="Open Sans"/>
          <w:i/>
          <w:iCs/>
          <w:color w:val="212529"/>
          <w:shd w:val="clear" w:color="auto" w:fill="FFFFFF"/>
        </w:rPr>
        <w:t>Psychological</w:t>
      </w:r>
      <w:proofErr w:type="spellEnd"/>
      <w:r>
        <w:rPr>
          <w:rFonts w:ascii="Open Sans" w:hAnsi="Open Sans" w:cs="Open Sans"/>
          <w:i/>
          <w:iCs/>
          <w:color w:val="212529"/>
          <w:shd w:val="clear" w:color="auto" w:fill="FFFFFF"/>
        </w:rPr>
        <w:t xml:space="preserve"> </w:t>
      </w:r>
      <w:proofErr w:type="spellStart"/>
      <w:r>
        <w:rPr>
          <w:rFonts w:ascii="Open Sans" w:hAnsi="Open Sans" w:cs="Open Sans"/>
          <w:i/>
          <w:iCs/>
          <w:color w:val="212529"/>
          <w:shd w:val="clear" w:color="auto" w:fill="FFFFFF"/>
        </w:rPr>
        <w:t>Warfare</w:t>
      </w:r>
      <w:proofErr w:type="spellEnd"/>
      <w:r>
        <w:rPr>
          <w:rFonts w:ascii="Open Sans" w:hAnsi="Open Sans" w:cs="Open Sans"/>
          <w:i/>
          <w:iCs/>
          <w:color w:val="212529"/>
          <w:shd w:val="clear" w:color="auto" w:fill="FFFFFF"/>
        </w:rPr>
        <w:t xml:space="preserve"> </w:t>
      </w:r>
      <w:proofErr w:type="spellStart"/>
      <w:r>
        <w:rPr>
          <w:rFonts w:ascii="Open Sans" w:hAnsi="Open Sans" w:cs="Open Sans"/>
          <w:i/>
          <w:iCs/>
          <w:color w:val="212529"/>
          <w:shd w:val="clear" w:color="auto" w:fill="FFFFFF"/>
        </w:rPr>
        <w:t>Division</w:t>
      </w:r>
      <w:proofErr w:type="spellEnd"/>
      <w:r>
        <w:rPr>
          <w:rFonts w:ascii="Open Sans" w:hAnsi="Open Sans" w:cs="Open Sans"/>
          <w:i/>
          <w:iCs/>
          <w:color w:val="212529"/>
          <w:shd w:val="clear" w:color="auto" w:fill="FFFFFF"/>
        </w:rPr>
        <w:t xml:space="preserve">, </w:t>
      </w:r>
      <w:proofErr w:type="spellStart"/>
      <w:r>
        <w:rPr>
          <w:rFonts w:ascii="Open Sans" w:hAnsi="Open Sans" w:cs="Open Sans"/>
          <w:i/>
          <w:iCs/>
          <w:color w:val="212529"/>
          <w:shd w:val="clear" w:color="auto" w:fill="FFFFFF"/>
        </w:rPr>
        <w:t>Supreme</w:t>
      </w:r>
      <w:proofErr w:type="spellEnd"/>
      <w:r>
        <w:rPr>
          <w:rFonts w:ascii="Open Sans" w:hAnsi="Open Sans" w:cs="Open Sans"/>
          <w:i/>
          <w:iCs/>
          <w:color w:val="212529"/>
          <w:shd w:val="clear" w:color="auto" w:fill="FFFFFF"/>
        </w:rPr>
        <w:t xml:space="preserve"> </w:t>
      </w:r>
      <w:proofErr w:type="spellStart"/>
      <w:r>
        <w:rPr>
          <w:rFonts w:ascii="Open Sans" w:hAnsi="Open Sans" w:cs="Open Sans"/>
          <w:i/>
          <w:iCs/>
          <w:color w:val="212529"/>
          <w:shd w:val="clear" w:color="auto" w:fill="FFFFFF"/>
        </w:rPr>
        <w:t>Headquarters</w:t>
      </w:r>
      <w:proofErr w:type="spellEnd"/>
      <w:r>
        <w:rPr>
          <w:rFonts w:ascii="Open Sans" w:hAnsi="Open Sans" w:cs="Open Sans"/>
          <w:i/>
          <w:iCs/>
          <w:color w:val="212529"/>
          <w:shd w:val="clear" w:color="auto" w:fill="FFFFFF"/>
        </w:rPr>
        <w:t xml:space="preserve">, </w:t>
      </w:r>
      <w:proofErr w:type="spellStart"/>
      <w:r>
        <w:rPr>
          <w:rFonts w:ascii="Open Sans" w:hAnsi="Open Sans" w:cs="Open Sans"/>
          <w:i/>
          <w:iCs/>
          <w:color w:val="212529"/>
          <w:shd w:val="clear" w:color="auto" w:fill="FFFFFF"/>
        </w:rPr>
        <w:t>Allied</w:t>
      </w:r>
      <w:proofErr w:type="spellEnd"/>
      <w:r>
        <w:rPr>
          <w:rFonts w:ascii="Open Sans" w:hAnsi="Open Sans" w:cs="Open Sans"/>
          <w:i/>
          <w:iCs/>
          <w:color w:val="212529"/>
          <w:shd w:val="clear" w:color="auto" w:fill="FFFFFF"/>
        </w:rPr>
        <w:t xml:space="preserve"> </w:t>
      </w:r>
      <w:proofErr w:type="spellStart"/>
      <w:r>
        <w:rPr>
          <w:rFonts w:ascii="Open Sans" w:hAnsi="Open Sans" w:cs="Open Sans"/>
          <w:i/>
          <w:iCs/>
          <w:color w:val="212529"/>
          <w:shd w:val="clear" w:color="auto" w:fill="FFFFFF"/>
        </w:rPr>
        <w:t>Expeditionary</w:t>
      </w:r>
      <w:proofErr w:type="spellEnd"/>
      <w:r>
        <w:rPr>
          <w:rFonts w:ascii="Open Sans" w:hAnsi="Open Sans" w:cs="Open Sans"/>
          <w:i/>
          <w:iCs/>
          <w:color w:val="212529"/>
          <w:shd w:val="clear" w:color="auto" w:fill="FFFFFF"/>
        </w:rPr>
        <w:t xml:space="preserve"> </w:t>
      </w:r>
      <w:proofErr w:type="spellStart"/>
      <w:r>
        <w:rPr>
          <w:rFonts w:ascii="Open Sans" w:hAnsi="Open Sans" w:cs="Open Sans"/>
          <w:i/>
          <w:iCs/>
          <w:color w:val="212529"/>
          <w:shd w:val="clear" w:color="auto" w:fill="FFFFFF"/>
        </w:rPr>
        <w:t>Force</w:t>
      </w:r>
      <w:proofErr w:type="spellEnd"/>
      <w:r>
        <w:rPr>
          <w:rFonts w:ascii="Open Sans" w:hAnsi="Open Sans" w:cs="Open Sans"/>
          <w:i/>
          <w:iCs/>
          <w:color w:val="212529"/>
          <w:shd w:val="clear" w:color="auto" w:fill="FFFFFF"/>
        </w:rPr>
        <w:t xml:space="preserve">: </w:t>
      </w:r>
      <w:proofErr w:type="spellStart"/>
      <w:r>
        <w:rPr>
          <w:rFonts w:ascii="Open Sans" w:hAnsi="Open Sans" w:cs="Open Sans"/>
          <w:i/>
          <w:iCs/>
          <w:color w:val="212529"/>
          <w:shd w:val="clear" w:color="auto" w:fill="FFFFFF"/>
        </w:rPr>
        <w:t>an</w:t>
      </w:r>
      <w:proofErr w:type="spellEnd"/>
      <w:r>
        <w:rPr>
          <w:rFonts w:ascii="Open Sans" w:hAnsi="Open Sans" w:cs="Open Sans"/>
          <w:i/>
          <w:iCs/>
          <w:color w:val="212529"/>
          <w:shd w:val="clear" w:color="auto" w:fill="FFFFFF"/>
        </w:rPr>
        <w:t xml:space="preserve"> </w:t>
      </w:r>
      <w:proofErr w:type="spellStart"/>
      <w:r>
        <w:rPr>
          <w:rFonts w:ascii="Open Sans" w:hAnsi="Open Sans" w:cs="Open Sans"/>
          <w:i/>
          <w:iCs/>
          <w:color w:val="212529"/>
          <w:shd w:val="clear" w:color="auto" w:fill="FFFFFF"/>
        </w:rPr>
        <w:t>account</w:t>
      </w:r>
      <w:proofErr w:type="spellEnd"/>
      <w:r>
        <w:rPr>
          <w:rFonts w:ascii="Open Sans" w:hAnsi="Open Sans" w:cs="Open Sans"/>
          <w:i/>
          <w:iCs/>
          <w:color w:val="212529"/>
          <w:shd w:val="clear" w:color="auto" w:fill="FFFFFF"/>
        </w:rPr>
        <w:t xml:space="preserve"> </w:t>
      </w:r>
      <w:proofErr w:type="spellStart"/>
      <w:r>
        <w:rPr>
          <w:rFonts w:ascii="Open Sans" w:hAnsi="Open Sans" w:cs="Open Sans"/>
          <w:i/>
          <w:iCs/>
          <w:color w:val="212529"/>
          <w:shd w:val="clear" w:color="auto" w:fill="FFFFFF"/>
        </w:rPr>
        <w:t>of</w:t>
      </w:r>
      <w:proofErr w:type="spellEnd"/>
      <w:r>
        <w:rPr>
          <w:rFonts w:ascii="Open Sans" w:hAnsi="Open Sans" w:cs="Open Sans"/>
          <w:i/>
          <w:iCs/>
          <w:color w:val="212529"/>
          <w:shd w:val="clear" w:color="auto" w:fill="FFFFFF"/>
        </w:rPr>
        <w:t xml:space="preserve"> </w:t>
      </w:r>
      <w:proofErr w:type="spellStart"/>
      <w:r>
        <w:rPr>
          <w:rFonts w:ascii="Open Sans" w:hAnsi="Open Sans" w:cs="Open Sans"/>
          <w:i/>
          <w:iCs/>
          <w:color w:val="212529"/>
          <w:shd w:val="clear" w:color="auto" w:fill="FFFFFF"/>
        </w:rPr>
        <w:t>its</w:t>
      </w:r>
      <w:proofErr w:type="spellEnd"/>
      <w:r>
        <w:rPr>
          <w:rFonts w:ascii="Open Sans" w:hAnsi="Open Sans" w:cs="Open Sans"/>
          <w:i/>
          <w:iCs/>
          <w:color w:val="212529"/>
          <w:shd w:val="clear" w:color="auto" w:fill="FFFFFF"/>
        </w:rPr>
        <w:t xml:space="preserve"> </w:t>
      </w:r>
      <w:proofErr w:type="spellStart"/>
      <w:r>
        <w:rPr>
          <w:rFonts w:ascii="Open Sans" w:hAnsi="Open Sans" w:cs="Open Sans"/>
          <w:i/>
          <w:iCs/>
          <w:color w:val="212529"/>
          <w:shd w:val="clear" w:color="auto" w:fill="FFFFFF"/>
        </w:rPr>
        <w:t>operations</w:t>
      </w:r>
      <w:proofErr w:type="spellEnd"/>
      <w:r>
        <w:rPr>
          <w:rFonts w:ascii="Open Sans" w:hAnsi="Open Sans" w:cs="Open Sans"/>
          <w:i/>
          <w:iCs/>
          <w:color w:val="212529"/>
          <w:shd w:val="clear" w:color="auto" w:fill="FFFFFF"/>
        </w:rPr>
        <w:t xml:space="preserve"> in </w:t>
      </w:r>
      <w:proofErr w:type="spellStart"/>
      <w:r>
        <w:rPr>
          <w:rFonts w:ascii="Open Sans" w:hAnsi="Open Sans" w:cs="Open Sans"/>
          <w:i/>
          <w:iCs/>
          <w:color w:val="212529"/>
          <w:shd w:val="clear" w:color="auto" w:fill="FFFFFF"/>
        </w:rPr>
        <w:t>the</w:t>
      </w:r>
      <w:proofErr w:type="spellEnd"/>
      <w:r>
        <w:rPr>
          <w:rFonts w:ascii="Open Sans" w:hAnsi="Open Sans" w:cs="Open Sans"/>
          <w:i/>
          <w:iCs/>
          <w:color w:val="212529"/>
          <w:shd w:val="clear" w:color="auto" w:fill="FFFFFF"/>
        </w:rPr>
        <w:t xml:space="preserve"> Western </w:t>
      </w:r>
      <w:proofErr w:type="spellStart"/>
      <w:r>
        <w:rPr>
          <w:rFonts w:ascii="Open Sans" w:hAnsi="Open Sans" w:cs="Open Sans"/>
          <w:i/>
          <w:iCs/>
          <w:color w:val="212529"/>
          <w:shd w:val="clear" w:color="auto" w:fill="FFFFFF"/>
        </w:rPr>
        <w:t>European</w:t>
      </w:r>
      <w:proofErr w:type="spellEnd"/>
      <w:r>
        <w:rPr>
          <w:rFonts w:ascii="Open Sans" w:hAnsi="Open Sans" w:cs="Open Sans"/>
          <w:i/>
          <w:iCs/>
          <w:color w:val="212529"/>
          <w:shd w:val="clear" w:color="auto" w:fill="FFFFFF"/>
        </w:rPr>
        <w:t xml:space="preserve"> </w:t>
      </w:r>
      <w:proofErr w:type="spellStart"/>
      <w:r>
        <w:rPr>
          <w:rFonts w:ascii="Open Sans" w:hAnsi="Open Sans" w:cs="Open Sans"/>
          <w:i/>
          <w:iCs/>
          <w:color w:val="212529"/>
          <w:shd w:val="clear" w:color="auto" w:fill="FFFFFF"/>
        </w:rPr>
        <w:t>campaign</w:t>
      </w:r>
      <w:proofErr w:type="spellEnd"/>
      <w:r>
        <w:rPr>
          <w:rFonts w:ascii="Open Sans" w:hAnsi="Open Sans" w:cs="Open Sans"/>
          <w:i/>
          <w:iCs/>
          <w:color w:val="212529"/>
          <w:shd w:val="clear" w:color="auto" w:fill="FFFFFF"/>
        </w:rPr>
        <w:t>, 1944-1945</w:t>
      </w:r>
      <w:r>
        <w:rPr>
          <w:rFonts w:ascii="Open Sans" w:hAnsi="Open Sans" w:cs="Open Sans"/>
          <w:color w:val="212529"/>
          <w:shd w:val="clear" w:color="auto" w:fill="FFFFFF"/>
        </w:rPr>
        <w:t xml:space="preserve">. Kansas: </w:t>
      </w:r>
      <w:proofErr w:type="spellStart"/>
      <w:r>
        <w:rPr>
          <w:rFonts w:ascii="Open Sans" w:hAnsi="Open Sans" w:cs="Open Sans"/>
          <w:color w:val="212529"/>
          <w:shd w:val="clear" w:color="auto" w:fill="FFFFFF"/>
        </w:rPr>
        <w:t>Books</w:t>
      </w:r>
      <w:proofErr w:type="spellEnd"/>
      <w:r>
        <w:rPr>
          <w:rFonts w:ascii="Open Sans" w:hAnsi="Open Sans" w:cs="Open Sans"/>
          <w:color w:val="212529"/>
          <w:shd w:val="clear" w:color="auto" w:fill="FFFFFF"/>
        </w:rPr>
        <w:t xml:space="preserve"> Express </w:t>
      </w:r>
      <w:proofErr w:type="spellStart"/>
      <w:r>
        <w:rPr>
          <w:rFonts w:ascii="Open Sans" w:hAnsi="Open Sans" w:cs="Open Sans"/>
          <w:color w:val="212529"/>
          <w:shd w:val="clear" w:color="auto" w:fill="FFFFFF"/>
        </w:rPr>
        <w:t>Publishing</w:t>
      </w:r>
      <w:proofErr w:type="spellEnd"/>
      <w:r>
        <w:rPr>
          <w:rFonts w:ascii="Open Sans" w:hAnsi="Open Sans" w:cs="Open Sans"/>
          <w:color w:val="212529"/>
          <w:shd w:val="clear" w:color="auto" w:fill="FFFFFF"/>
        </w:rPr>
        <w:t>, 1951, s. 33-36. ISBN 978-1780391250.</w:t>
      </w:r>
    </w:p>
  </w:footnote>
  <w:footnote w:id="15">
    <w:p w14:paraId="244E3E89" w14:textId="77777777" w:rsidR="00341EF8" w:rsidRDefault="00341EF8" w:rsidP="003A4418">
      <w:pPr>
        <w:pStyle w:val="Textpoznpodarou"/>
      </w:pPr>
      <w:r>
        <w:rPr>
          <w:rStyle w:val="Znakapoznpodarou"/>
        </w:rPr>
        <w:footnoteRef/>
      </w:r>
      <w:r>
        <w:rPr>
          <w:rFonts w:ascii="Open Sans" w:hAnsi="Open Sans" w:cs="Open Sans"/>
          <w:color w:val="212529"/>
          <w:shd w:val="clear" w:color="auto" w:fill="FFFFFF"/>
        </w:rPr>
        <w:t xml:space="preserve">United </w:t>
      </w:r>
      <w:proofErr w:type="spellStart"/>
      <w:r>
        <w:rPr>
          <w:rFonts w:ascii="Open Sans" w:hAnsi="Open Sans" w:cs="Open Sans"/>
          <w:color w:val="212529"/>
          <w:shd w:val="clear" w:color="auto" w:fill="FFFFFF"/>
        </w:rPr>
        <w:t>States</w:t>
      </w:r>
      <w:proofErr w:type="spellEnd"/>
      <w:r>
        <w:rPr>
          <w:rFonts w:ascii="Open Sans" w:hAnsi="Open Sans" w:cs="Open Sans"/>
          <w:color w:val="212529"/>
          <w:shd w:val="clear" w:color="auto" w:fill="FFFFFF"/>
        </w:rPr>
        <w:t xml:space="preserve"> </w:t>
      </w:r>
      <w:proofErr w:type="spellStart"/>
      <w:r>
        <w:rPr>
          <w:rFonts w:ascii="Open Sans" w:hAnsi="Open Sans" w:cs="Open Sans"/>
          <w:color w:val="212529"/>
          <w:shd w:val="clear" w:color="auto" w:fill="FFFFFF"/>
        </w:rPr>
        <w:t>Government</w:t>
      </w:r>
      <w:proofErr w:type="spellEnd"/>
      <w:r>
        <w:rPr>
          <w:rFonts w:ascii="Open Sans" w:hAnsi="Open Sans" w:cs="Open Sans"/>
          <w:color w:val="212529"/>
          <w:shd w:val="clear" w:color="auto" w:fill="FFFFFF"/>
        </w:rPr>
        <w:t xml:space="preserve"> a, </w:t>
      </w:r>
      <w:proofErr w:type="spellStart"/>
      <w:r>
        <w:rPr>
          <w:rFonts w:ascii="Open Sans" w:hAnsi="Open Sans" w:cs="Open Sans"/>
          <w:color w:val="212529"/>
          <w:shd w:val="clear" w:color="auto" w:fill="FFFFFF"/>
        </w:rPr>
        <w:t>Psychological</w:t>
      </w:r>
      <w:proofErr w:type="spellEnd"/>
      <w:r>
        <w:rPr>
          <w:rFonts w:ascii="Open Sans" w:hAnsi="Open Sans" w:cs="Open Sans"/>
          <w:color w:val="212529"/>
          <w:shd w:val="clear" w:color="auto" w:fill="FFFFFF"/>
        </w:rPr>
        <w:t xml:space="preserve"> </w:t>
      </w:r>
      <w:proofErr w:type="spellStart"/>
      <w:r>
        <w:rPr>
          <w:rFonts w:ascii="Open Sans" w:hAnsi="Open Sans" w:cs="Open Sans"/>
          <w:color w:val="212529"/>
          <w:shd w:val="clear" w:color="auto" w:fill="FFFFFF"/>
        </w:rPr>
        <w:t>Warfare</w:t>
      </w:r>
      <w:proofErr w:type="spellEnd"/>
      <w:r>
        <w:rPr>
          <w:rFonts w:ascii="Open Sans" w:hAnsi="Open Sans" w:cs="Open Sans"/>
          <w:color w:val="212529"/>
          <w:shd w:val="clear" w:color="auto" w:fill="FFFFFF"/>
        </w:rPr>
        <w:t xml:space="preserve"> </w:t>
      </w:r>
      <w:proofErr w:type="spellStart"/>
      <w:r>
        <w:rPr>
          <w:rFonts w:ascii="Open Sans" w:hAnsi="Open Sans" w:cs="Open Sans"/>
          <w:color w:val="212529"/>
          <w:shd w:val="clear" w:color="auto" w:fill="FFFFFF"/>
        </w:rPr>
        <w:t>Division</w:t>
      </w:r>
      <w:proofErr w:type="spellEnd"/>
      <w:r>
        <w:rPr>
          <w:rFonts w:ascii="Open Sans" w:hAnsi="Open Sans" w:cs="Open Sans"/>
          <w:color w:val="212529"/>
          <w:shd w:val="clear" w:color="auto" w:fill="FFFFFF"/>
        </w:rPr>
        <w:t>. </w:t>
      </w:r>
      <w:proofErr w:type="spellStart"/>
      <w:r>
        <w:rPr>
          <w:rFonts w:ascii="Open Sans" w:hAnsi="Open Sans" w:cs="Open Sans"/>
          <w:i/>
          <w:iCs/>
          <w:color w:val="212529"/>
          <w:shd w:val="clear" w:color="auto" w:fill="FFFFFF"/>
        </w:rPr>
        <w:t>Psychological</w:t>
      </w:r>
      <w:proofErr w:type="spellEnd"/>
      <w:r>
        <w:rPr>
          <w:rFonts w:ascii="Open Sans" w:hAnsi="Open Sans" w:cs="Open Sans"/>
          <w:i/>
          <w:iCs/>
          <w:color w:val="212529"/>
          <w:shd w:val="clear" w:color="auto" w:fill="FFFFFF"/>
        </w:rPr>
        <w:t xml:space="preserve"> </w:t>
      </w:r>
      <w:proofErr w:type="spellStart"/>
      <w:r>
        <w:rPr>
          <w:rFonts w:ascii="Open Sans" w:hAnsi="Open Sans" w:cs="Open Sans"/>
          <w:i/>
          <w:iCs/>
          <w:color w:val="212529"/>
          <w:shd w:val="clear" w:color="auto" w:fill="FFFFFF"/>
        </w:rPr>
        <w:t>Warfare</w:t>
      </w:r>
      <w:proofErr w:type="spellEnd"/>
      <w:r>
        <w:rPr>
          <w:rFonts w:ascii="Open Sans" w:hAnsi="Open Sans" w:cs="Open Sans"/>
          <w:i/>
          <w:iCs/>
          <w:color w:val="212529"/>
          <w:shd w:val="clear" w:color="auto" w:fill="FFFFFF"/>
        </w:rPr>
        <w:t xml:space="preserve"> </w:t>
      </w:r>
      <w:proofErr w:type="spellStart"/>
      <w:r>
        <w:rPr>
          <w:rFonts w:ascii="Open Sans" w:hAnsi="Open Sans" w:cs="Open Sans"/>
          <w:i/>
          <w:iCs/>
          <w:color w:val="212529"/>
          <w:shd w:val="clear" w:color="auto" w:fill="FFFFFF"/>
        </w:rPr>
        <w:t>Division</w:t>
      </w:r>
      <w:proofErr w:type="spellEnd"/>
      <w:r>
        <w:rPr>
          <w:rFonts w:ascii="Open Sans" w:hAnsi="Open Sans" w:cs="Open Sans"/>
          <w:i/>
          <w:iCs/>
          <w:color w:val="212529"/>
          <w:shd w:val="clear" w:color="auto" w:fill="FFFFFF"/>
        </w:rPr>
        <w:t xml:space="preserve">, </w:t>
      </w:r>
      <w:proofErr w:type="spellStart"/>
      <w:r>
        <w:rPr>
          <w:rFonts w:ascii="Open Sans" w:hAnsi="Open Sans" w:cs="Open Sans"/>
          <w:i/>
          <w:iCs/>
          <w:color w:val="212529"/>
          <w:shd w:val="clear" w:color="auto" w:fill="FFFFFF"/>
        </w:rPr>
        <w:t>Supreme</w:t>
      </w:r>
      <w:proofErr w:type="spellEnd"/>
      <w:r>
        <w:rPr>
          <w:rFonts w:ascii="Open Sans" w:hAnsi="Open Sans" w:cs="Open Sans"/>
          <w:i/>
          <w:iCs/>
          <w:color w:val="212529"/>
          <w:shd w:val="clear" w:color="auto" w:fill="FFFFFF"/>
        </w:rPr>
        <w:t xml:space="preserve"> </w:t>
      </w:r>
      <w:proofErr w:type="spellStart"/>
      <w:r>
        <w:rPr>
          <w:rFonts w:ascii="Open Sans" w:hAnsi="Open Sans" w:cs="Open Sans"/>
          <w:i/>
          <w:iCs/>
          <w:color w:val="212529"/>
          <w:shd w:val="clear" w:color="auto" w:fill="FFFFFF"/>
        </w:rPr>
        <w:t>Headquarters</w:t>
      </w:r>
      <w:proofErr w:type="spellEnd"/>
      <w:r>
        <w:rPr>
          <w:rFonts w:ascii="Open Sans" w:hAnsi="Open Sans" w:cs="Open Sans"/>
          <w:i/>
          <w:iCs/>
          <w:color w:val="212529"/>
          <w:shd w:val="clear" w:color="auto" w:fill="FFFFFF"/>
        </w:rPr>
        <w:t xml:space="preserve">, </w:t>
      </w:r>
      <w:proofErr w:type="spellStart"/>
      <w:r>
        <w:rPr>
          <w:rFonts w:ascii="Open Sans" w:hAnsi="Open Sans" w:cs="Open Sans"/>
          <w:i/>
          <w:iCs/>
          <w:color w:val="212529"/>
          <w:shd w:val="clear" w:color="auto" w:fill="FFFFFF"/>
        </w:rPr>
        <w:t>Allied</w:t>
      </w:r>
      <w:proofErr w:type="spellEnd"/>
      <w:r>
        <w:rPr>
          <w:rFonts w:ascii="Open Sans" w:hAnsi="Open Sans" w:cs="Open Sans"/>
          <w:i/>
          <w:iCs/>
          <w:color w:val="212529"/>
          <w:shd w:val="clear" w:color="auto" w:fill="FFFFFF"/>
        </w:rPr>
        <w:t xml:space="preserve"> </w:t>
      </w:r>
      <w:proofErr w:type="spellStart"/>
      <w:r>
        <w:rPr>
          <w:rFonts w:ascii="Open Sans" w:hAnsi="Open Sans" w:cs="Open Sans"/>
          <w:i/>
          <w:iCs/>
          <w:color w:val="212529"/>
          <w:shd w:val="clear" w:color="auto" w:fill="FFFFFF"/>
        </w:rPr>
        <w:t>Expeditionary</w:t>
      </w:r>
      <w:proofErr w:type="spellEnd"/>
      <w:r>
        <w:rPr>
          <w:rFonts w:ascii="Open Sans" w:hAnsi="Open Sans" w:cs="Open Sans"/>
          <w:i/>
          <w:iCs/>
          <w:color w:val="212529"/>
          <w:shd w:val="clear" w:color="auto" w:fill="FFFFFF"/>
        </w:rPr>
        <w:t xml:space="preserve"> </w:t>
      </w:r>
      <w:proofErr w:type="spellStart"/>
      <w:r>
        <w:rPr>
          <w:rFonts w:ascii="Open Sans" w:hAnsi="Open Sans" w:cs="Open Sans"/>
          <w:i/>
          <w:iCs/>
          <w:color w:val="212529"/>
          <w:shd w:val="clear" w:color="auto" w:fill="FFFFFF"/>
        </w:rPr>
        <w:t>Force</w:t>
      </w:r>
      <w:proofErr w:type="spellEnd"/>
      <w:r>
        <w:rPr>
          <w:rFonts w:ascii="Open Sans" w:hAnsi="Open Sans" w:cs="Open Sans"/>
          <w:i/>
          <w:iCs/>
          <w:color w:val="212529"/>
          <w:shd w:val="clear" w:color="auto" w:fill="FFFFFF"/>
        </w:rPr>
        <w:t xml:space="preserve">: </w:t>
      </w:r>
      <w:proofErr w:type="spellStart"/>
      <w:r>
        <w:rPr>
          <w:rFonts w:ascii="Open Sans" w:hAnsi="Open Sans" w:cs="Open Sans"/>
          <w:i/>
          <w:iCs/>
          <w:color w:val="212529"/>
          <w:shd w:val="clear" w:color="auto" w:fill="FFFFFF"/>
        </w:rPr>
        <w:t>an</w:t>
      </w:r>
      <w:proofErr w:type="spellEnd"/>
      <w:r>
        <w:rPr>
          <w:rFonts w:ascii="Open Sans" w:hAnsi="Open Sans" w:cs="Open Sans"/>
          <w:i/>
          <w:iCs/>
          <w:color w:val="212529"/>
          <w:shd w:val="clear" w:color="auto" w:fill="FFFFFF"/>
        </w:rPr>
        <w:t xml:space="preserve"> </w:t>
      </w:r>
      <w:proofErr w:type="spellStart"/>
      <w:r>
        <w:rPr>
          <w:rFonts w:ascii="Open Sans" w:hAnsi="Open Sans" w:cs="Open Sans"/>
          <w:i/>
          <w:iCs/>
          <w:color w:val="212529"/>
          <w:shd w:val="clear" w:color="auto" w:fill="FFFFFF"/>
        </w:rPr>
        <w:t>account</w:t>
      </w:r>
      <w:proofErr w:type="spellEnd"/>
      <w:r>
        <w:rPr>
          <w:rFonts w:ascii="Open Sans" w:hAnsi="Open Sans" w:cs="Open Sans"/>
          <w:i/>
          <w:iCs/>
          <w:color w:val="212529"/>
          <w:shd w:val="clear" w:color="auto" w:fill="FFFFFF"/>
        </w:rPr>
        <w:t xml:space="preserve"> </w:t>
      </w:r>
      <w:proofErr w:type="spellStart"/>
      <w:r>
        <w:rPr>
          <w:rFonts w:ascii="Open Sans" w:hAnsi="Open Sans" w:cs="Open Sans"/>
          <w:i/>
          <w:iCs/>
          <w:color w:val="212529"/>
          <w:shd w:val="clear" w:color="auto" w:fill="FFFFFF"/>
        </w:rPr>
        <w:t>of</w:t>
      </w:r>
      <w:proofErr w:type="spellEnd"/>
      <w:r>
        <w:rPr>
          <w:rFonts w:ascii="Open Sans" w:hAnsi="Open Sans" w:cs="Open Sans"/>
          <w:i/>
          <w:iCs/>
          <w:color w:val="212529"/>
          <w:shd w:val="clear" w:color="auto" w:fill="FFFFFF"/>
        </w:rPr>
        <w:t xml:space="preserve"> </w:t>
      </w:r>
      <w:proofErr w:type="spellStart"/>
      <w:r>
        <w:rPr>
          <w:rFonts w:ascii="Open Sans" w:hAnsi="Open Sans" w:cs="Open Sans"/>
          <w:i/>
          <w:iCs/>
          <w:color w:val="212529"/>
          <w:shd w:val="clear" w:color="auto" w:fill="FFFFFF"/>
        </w:rPr>
        <w:t>its</w:t>
      </w:r>
      <w:proofErr w:type="spellEnd"/>
      <w:r>
        <w:rPr>
          <w:rFonts w:ascii="Open Sans" w:hAnsi="Open Sans" w:cs="Open Sans"/>
          <w:i/>
          <w:iCs/>
          <w:color w:val="212529"/>
          <w:shd w:val="clear" w:color="auto" w:fill="FFFFFF"/>
        </w:rPr>
        <w:t xml:space="preserve"> </w:t>
      </w:r>
      <w:proofErr w:type="spellStart"/>
      <w:r>
        <w:rPr>
          <w:rFonts w:ascii="Open Sans" w:hAnsi="Open Sans" w:cs="Open Sans"/>
          <w:i/>
          <w:iCs/>
          <w:color w:val="212529"/>
          <w:shd w:val="clear" w:color="auto" w:fill="FFFFFF"/>
        </w:rPr>
        <w:t>operations</w:t>
      </w:r>
      <w:proofErr w:type="spellEnd"/>
      <w:r>
        <w:rPr>
          <w:rFonts w:ascii="Open Sans" w:hAnsi="Open Sans" w:cs="Open Sans"/>
          <w:i/>
          <w:iCs/>
          <w:color w:val="212529"/>
          <w:shd w:val="clear" w:color="auto" w:fill="FFFFFF"/>
        </w:rPr>
        <w:t xml:space="preserve"> in </w:t>
      </w:r>
      <w:proofErr w:type="spellStart"/>
      <w:r>
        <w:rPr>
          <w:rFonts w:ascii="Open Sans" w:hAnsi="Open Sans" w:cs="Open Sans"/>
          <w:i/>
          <w:iCs/>
          <w:color w:val="212529"/>
          <w:shd w:val="clear" w:color="auto" w:fill="FFFFFF"/>
        </w:rPr>
        <w:t>the</w:t>
      </w:r>
      <w:proofErr w:type="spellEnd"/>
      <w:r>
        <w:rPr>
          <w:rFonts w:ascii="Open Sans" w:hAnsi="Open Sans" w:cs="Open Sans"/>
          <w:i/>
          <w:iCs/>
          <w:color w:val="212529"/>
          <w:shd w:val="clear" w:color="auto" w:fill="FFFFFF"/>
        </w:rPr>
        <w:t xml:space="preserve"> Western </w:t>
      </w:r>
      <w:proofErr w:type="spellStart"/>
      <w:r>
        <w:rPr>
          <w:rFonts w:ascii="Open Sans" w:hAnsi="Open Sans" w:cs="Open Sans"/>
          <w:i/>
          <w:iCs/>
          <w:color w:val="212529"/>
          <w:shd w:val="clear" w:color="auto" w:fill="FFFFFF"/>
        </w:rPr>
        <w:t>European</w:t>
      </w:r>
      <w:proofErr w:type="spellEnd"/>
      <w:r>
        <w:rPr>
          <w:rFonts w:ascii="Open Sans" w:hAnsi="Open Sans" w:cs="Open Sans"/>
          <w:i/>
          <w:iCs/>
          <w:color w:val="212529"/>
          <w:shd w:val="clear" w:color="auto" w:fill="FFFFFF"/>
        </w:rPr>
        <w:t xml:space="preserve"> </w:t>
      </w:r>
      <w:proofErr w:type="spellStart"/>
      <w:r>
        <w:rPr>
          <w:rFonts w:ascii="Open Sans" w:hAnsi="Open Sans" w:cs="Open Sans"/>
          <w:i/>
          <w:iCs/>
          <w:color w:val="212529"/>
          <w:shd w:val="clear" w:color="auto" w:fill="FFFFFF"/>
        </w:rPr>
        <w:t>campaign</w:t>
      </w:r>
      <w:proofErr w:type="spellEnd"/>
      <w:r>
        <w:rPr>
          <w:rFonts w:ascii="Open Sans" w:hAnsi="Open Sans" w:cs="Open Sans"/>
          <w:i/>
          <w:iCs/>
          <w:color w:val="212529"/>
          <w:shd w:val="clear" w:color="auto" w:fill="FFFFFF"/>
        </w:rPr>
        <w:t>, 1944-1945</w:t>
      </w:r>
      <w:r>
        <w:rPr>
          <w:rFonts w:ascii="Open Sans" w:hAnsi="Open Sans" w:cs="Open Sans"/>
          <w:color w:val="212529"/>
          <w:shd w:val="clear" w:color="auto" w:fill="FFFFFF"/>
        </w:rPr>
        <w:t xml:space="preserve">. Kansas: </w:t>
      </w:r>
      <w:proofErr w:type="spellStart"/>
      <w:r>
        <w:rPr>
          <w:rFonts w:ascii="Open Sans" w:hAnsi="Open Sans" w:cs="Open Sans"/>
          <w:color w:val="212529"/>
          <w:shd w:val="clear" w:color="auto" w:fill="FFFFFF"/>
        </w:rPr>
        <w:t>Books</w:t>
      </w:r>
      <w:proofErr w:type="spellEnd"/>
      <w:r>
        <w:rPr>
          <w:rFonts w:ascii="Open Sans" w:hAnsi="Open Sans" w:cs="Open Sans"/>
          <w:color w:val="212529"/>
          <w:shd w:val="clear" w:color="auto" w:fill="FFFFFF"/>
        </w:rPr>
        <w:t xml:space="preserve"> Express </w:t>
      </w:r>
      <w:proofErr w:type="spellStart"/>
      <w:r>
        <w:rPr>
          <w:rFonts w:ascii="Open Sans" w:hAnsi="Open Sans" w:cs="Open Sans"/>
          <w:color w:val="212529"/>
          <w:shd w:val="clear" w:color="auto" w:fill="FFFFFF"/>
        </w:rPr>
        <w:t>Publishing</w:t>
      </w:r>
      <w:proofErr w:type="spellEnd"/>
      <w:r>
        <w:rPr>
          <w:rFonts w:ascii="Open Sans" w:hAnsi="Open Sans" w:cs="Open Sans"/>
          <w:color w:val="212529"/>
          <w:shd w:val="clear" w:color="auto" w:fill="FFFFFF"/>
        </w:rPr>
        <w:t>, 1951, s. 35-36. ISBN 978-1780391250.</w:t>
      </w:r>
    </w:p>
    <w:p w14:paraId="68C1C55D" w14:textId="77777777" w:rsidR="00341EF8" w:rsidRDefault="00341EF8">
      <w:pPr>
        <w:pStyle w:val="Textpoznpodarou"/>
      </w:pPr>
    </w:p>
  </w:footnote>
  <w:footnote w:id="16">
    <w:p w14:paraId="44D0AA80" w14:textId="42AF3D76" w:rsidR="00577583" w:rsidRDefault="00577583">
      <w:pPr>
        <w:pStyle w:val="Textpoznpodarou"/>
      </w:pPr>
      <w:r>
        <w:rPr>
          <w:rStyle w:val="Znakapoznpodarou"/>
        </w:rPr>
        <w:footnoteRef/>
      </w:r>
      <w:r>
        <w:t xml:space="preserve"> </w:t>
      </w:r>
      <w:r>
        <w:rPr>
          <w:rFonts w:ascii="Open Sans" w:hAnsi="Open Sans" w:cs="Open Sans"/>
          <w:color w:val="212529"/>
          <w:shd w:val="clear" w:color="auto" w:fill="FFFFFF"/>
        </w:rPr>
        <w:t xml:space="preserve">Propaganda </w:t>
      </w:r>
      <w:proofErr w:type="spellStart"/>
      <w:r>
        <w:rPr>
          <w:rFonts w:ascii="Open Sans" w:hAnsi="Open Sans" w:cs="Open Sans"/>
          <w:color w:val="212529"/>
          <w:shd w:val="clear" w:color="auto" w:fill="FFFFFF"/>
        </w:rPr>
        <w:t>Ammunition</w:t>
      </w:r>
      <w:proofErr w:type="spellEnd"/>
      <w:r>
        <w:rPr>
          <w:rFonts w:ascii="Open Sans" w:hAnsi="Open Sans" w:cs="Open Sans"/>
          <w:color w:val="212529"/>
          <w:shd w:val="clear" w:color="auto" w:fill="FFFFFF"/>
        </w:rPr>
        <w:t xml:space="preserve"> (</w:t>
      </w:r>
      <w:proofErr w:type="spellStart"/>
      <w:r>
        <w:rPr>
          <w:rFonts w:ascii="Open Sans" w:hAnsi="Open Sans" w:cs="Open Sans"/>
          <w:color w:val="212529"/>
          <w:shd w:val="clear" w:color="auto" w:fill="FFFFFF"/>
        </w:rPr>
        <w:t>Based</w:t>
      </w:r>
      <w:proofErr w:type="spellEnd"/>
      <w:r>
        <w:rPr>
          <w:rFonts w:ascii="Open Sans" w:hAnsi="Open Sans" w:cs="Open Sans"/>
          <w:color w:val="212529"/>
          <w:shd w:val="clear" w:color="auto" w:fill="FFFFFF"/>
        </w:rPr>
        <w:t xml:space="preserve"> on </w:t>
      </w:r>
      <w:proofErr w:type="spellStart"/>
      <w:r>
        <w:rPr>
          <w:rFonts w:ascii="Open Sans" w:hAnsi="Open Sans" w:cs="Open Sans"/>
          <w:color w:val="212529"/>
          <w:shd w:val="clear" w:color="auto" w:fill="FFFFFF"/>
        </w:rPr>
        <w:t>the</w:t>
      </w:r>
      <w:proofErr w:type="spellEnd"/>
      <w:r>
        <w:rPr>
          <w:rFonts w:ascii="Open Sans" w:hAnsi="Open Sans" w:cs="Open Sans"/>
          <w:color w:val="212529"/>
          <w:shd w:val="clear" w:color="auto" w:fill="FFFFFF"/>
        </w:rPr>
        <w:t xml:space="preserve"> </w:t>
      </w:r>
      <w:proofErr w:type="spellStart"/>
      <w:r>
        <w:rPr>
          <w:rFonts w:ascii="Open Sans" w:hAnsi="Open Sans" w:cs="Open Sans"/>
          <w:color w:val="212529"/>
          <w:shd w:val="clear" w:color="auto" w:fill="FFFFFF"/>
        </w:rPr>
        <w:t>Experience</w:t>
      </w:r>
      <w:proofErr w:type="spellEnd"/>
      <w:r>
        <w:rPr>
          <w:rFonts w:ascii="Open Sans" w:hAnsi="Open Sans" w:cs="Open Sans"/>
          <w:color w:val="212529"/>
          <w:shd w:val="clear" w:color="auto" w:fill="FFFFFF"/>
        </w:rPr>
        <w:t xml:space="preserve"> </w:t>
      </w:r>
      <w:proofErr w:type="spellStart"/>
      <w:r>
        <w:rPr>
          <w:rFonts w:ascii="Open Sans" w:hAnsi="Open Sans" w:cs="Open Sans"/>
          <w:color w:val="212529"/>
          <w:shd w:val="clear" w:color="auto" w:fill="FFFFFF"/>
        </w:rPr>
        <w:t>of</w:t>
      </w:r>
      <w:proofErr w:type="spellEnd"/>
      <w:r>
        <w:rPr>
          <w:rFonts w:ascii="Open Sans" w:hAnsi="Open Sans" w:cs="Open Sans"/>
          <w:color w:val="212529"/>
          <w:shd w:val="clear" w:color="auto" w:fill="FFFFFF"/>
        </w:rPr>
        <w:t xml:space="preserve"> </w:t>
      </w:r>
      <w:proofErr w:type="spellStart"/>
      <w:r>
        <w:rPr>
          <w:rFonts w:ascii="Open Sans" w:hAnsi="Open Sans" w:cs="Open Sans"/>
          <w:color w:val="212529"/>
          <w:shd w:val="clear" w:color="auto" w:fill="FFFFFF"/>
        </w:rPr>
        <w:t>World</w:t>
      </w:r>
      <w:proofErr w:type="spellEnd"/>
      <w:r>
        <w:rPr>
          <w:rFonts w:ascii="Open Sans" w:hAnsi="Open Sans" w:cs="Open Sans"/>
          <w:color w:val="212529"/>
          <w:shd w:val="clear" w:color="auto" w:fill="FFFFFF"/>
        </w:rPr>
        <w:t xml:space="preserve"> </w:t>
      </w:r>
      <w:proofErr w:type="spellStart"/>
      <w:r>
        <w:rPr>
          <w:rFonts w:ascii="Open Sans" w:hAnsi="Open Sans" w:cs="Open Sans"/>
          <w:color w:val="212529"/>
          <w:shd w:val="clear" w:color="auto" w:fill="FFFFFF"/>
        </w:rPr>
        <w:t>War</w:t>
      </w:r>
      <w:proofErr w:type="spellEnd"/>
      <w:r>
        <w:rPr>
          <w:rFonts w:ascii="Open Sans" w:hAnsi="Open Sans" w:cs="Open Sans"/>
          <w:color w:val="212529"/>
          <w:shd w:val="clear" w:color="auto" w:fill="FFFFFF"/>
        </w:rPr>
        <w:t xml:space="preserve"> I and </w:t>
      </w:r>
      <w:proofErr w:type="spellStart"/>
      <w:r>
        <w:rPr>
          <w:rFonts w:ascii="Open Sans" w:hAnsi="Open Sans" w:cs="Open Sans"/>
          <w:color w:val="212529"/>
          <w:shd w:val="clear" w:color="auto" w:fill="FFFFFF"/>
        </w:rPr>
        <w:t>World</w:t>
      </w:r>
      <w:proofErr w:type="spellEnd"/>
      <w:r>
        <w:rPr>
          <w:rFonts w:ascii="Open Sans" w:hAnsi="Open Sans" w:cs="Open Sans"/>
          <w:color w:val="212529"/>
          <w:shd w:val="clear" w:color="auto" w:fill="FFFFFF"/>
        </w:rPr>
        <w:t xml:space="preserve"> </w:t>
      </w:r>
      <w:proofErr w:type="spellStart"/>
      <w:r>
        <w:rPr>
          <w:rFonts w:ascii="Open Sans" w:hAnsi="Open Sans" w:cs="Open Sans"/>
          <w:color w:val="212529"/>
          <w:shd w:val="clear" w:color="auto" w:fill="FFFFFF"/>
        </w:rPr>
        <w:t>War</w:t>
      </w:r>
      <w:proofErr w:type="spellEnd"/>
      <w:r>
        <w:rPr>
          <w:rFonts w:ascii="Open Sans" w:hAnsi="Open Sans" w:cs="Open Sans"/>
          <w:color w:val="212529"/>
          <w:shd w:val="clear" w:color="auto" w:fill="FFFFFF"/>
        </w:rPr>
        <w:t xml:space="preserve"> II). Online. </w:t>
      </w:r>
      <w:r>
        <w:rPr>
          <w:rFonts w:ascii="Open Sans" w:hAnsi="Open Sans" w:cs="Open Sans"/>
          <w:i/>
          <w:iCs/>
          <w:color w:val="212529"/>
          <w:shd w:val="clear" w:color="auto" w:fill="FFFFFF"/>
        </w:rPr>
        <w:t xml:space="preserve">Propaganda in </w:t>
      </w:r>
      <w:proofErr w:type="spellStart"/>
      <w:r>
        <w:rPr>
          <w:rFonts w:ascii="Open Sans" w:hAnsi="Open Sans" w:cs="Open Sans"/>
          <w:i/>
          <w:iCs/>
          <w:color w:val="212529"/>
          <w:shd w:val="clear" w:color="auto" w:fill="FFFFFF"/>
        </w:rPr>
        <w:t>the</w:t>
      </w:r>
      <w:proofErr w:type="spellEnd"/>
      <w:r>
        <w:rPr>
          <w:rFonts w:ascii="Open Sans" w:hAnsi="Open Sans" w:cs="Open Sans"/>
          <w:i/>
          <w:iCs/>
          <w:color w:val="212529"/>
          <w:shd w:val="clear" w:color="auto" w:fill="FFFFFF"/>
        </w:rPr>
        <w:t xml:space="preserve"> </w:t>
      </w:r>
      <w:proofErr w:type="spellStart"/>
      <w:r>
        <w:rPr>
          <w:rFonts w:ascii="Open Sans" w:hAnsi="Open Sans" w:cs="Open Sans"/>
          <w:i/>
          <w:iCs/>
          <w:color w:val="212529"/>
          <w:shd w:val="clear" w:color="auto" w:fill="FFFFFF"/>
        </w:rPr>
        <w:t>World</w:t>
      </w:r>
      <w:proofErr w:type="spellEnd"/>
      <w:r>
        <w:rPr>
          <w:rFonts w:ascii="Open Sans" w:hAnsi="Open Sans" w:cs="Open Sans"/>
          <w:i/>
          <w:iCs/>
          <w:color w:val="212529"/>
          <w:shd w:val="clear" w:color="auto" w:fill="FFFFFF"/>
        </w:rPr>
        <w:t xml:space="preserve"> and </w:t>
      </w:r>
      <w:proofErr w:type="spellStart"/>
      <w:r>
        <w:rPr>
          <w:rFonts w:ascii="Open Sans" w:hAnsi="Open Sans" w:cs="Open Sans"/>
          <w:i/>
          <w:iCs/>
          <w:color w:val="212529"/>
          <w:shd w:val="clear" w:color="auto" w:fill="FFFFFF"/>
        </w:rPr>
        <w:t>Local</w:t>
      </w:r>
      <w:proofErr w:type="spellEnd"/>
      <w:r>
        <w:rPr>
          <w:rFonts w:ascii="Open Sans" w:hAnsi="Open Sans" w:cs="Open Sans"/>
          <w:i/>
          <w:iCs/>
          <w:color w:val="212529"/>
          <w:shd w:val="clear" w:color="auto" w:fill="FFFFFF"/>
        </w:rPr>
        <w:t xml:space="preserve"> </w:t>
      </w:r>
      <w:proofErr w:type="spellStart"/>
      <w:r>
        <w:rPr>
          <w:rFonts w:ascii="Open Sans" w:hAnsi="Open Sans" w:cs="Open Sans"/>
          <w:i/>
          <w:iCs/>
          <w:color w:val="212529"/>
          <w:shd w:val="clear" w:color="auto" w:fill="FFFFFF"/>
        </w:rPr>
        <w:t>Conflicts</w:t>
      </w:r>
      <w:proofErr w:type="spellEnd"/>
      <w:r>
        <w:rPr>
          <w:rFonts w:ascii="Open Sans" w:hAnsi="Open Sans" w:cs="Open Sans"/>
          <w:color w:val="212529"/>
          <w:shd w:val="clear" w:color="auto" w:fill="FFFFFF"/>
        </w:rPr>
        <w:t>. 2020, roč. 7, č. 1, s. 44-48. ISSN 25001078. Dostupné z: </w:t>
      </w:r>
      <w:hyperlink r:id="rId8" w:history="1">
        <w:r>
          <w:rPr>
            <w:rStyle w:val="Hypertextovodkaz"/>
            <w:rFonts w:ascii="Open Sans" w:hAnsi="Open Sans" w:cs="Open Sans"/>
            <w:color w:val="007BFF"/>
            <w:shd w:val="clear" w:color="auto" w:fill="FFFFFF"/>
          </w:rPr>
          <w:t>https://doi.org/10.13187/pwlc.2020.1.44</w:t>
        </w:r>
      </w:hyperlink>
      <w:r>
        <w:rPr>
          <w:rFonts w:ascii="Open Sans" w:hAnsi="Open Sans" w:cs="Open Sans"/>
          <w:color w:val="212529"/>
          <w:shd w:val="clear" w:color="auto" w:fill="FFFFFF"/>
        </w:rPr>
        <w:t>. [cit. 2024-04-22].</w:t>
      </w:r>
    </w:p>
  </w:footnote>
  <w:footnote w:id="17">
    <w:p w14:paraId="6CBD7871" w14:textId="77777777" w:rsidR="00341EF8" w:rsidRDefault="00341EF8">
      <w:pPr>
        <w:pStyle w:val="Textpoznpodarou"/>
      </w:pPr>
      <w:r>
        <w:rPr>
          <w:rStyle w:val="Znakapoznpodarou"/>
        </w:rPr>
        <w:footnoteRef/>
      </w:r>
      <w:r>
        <w:t xml:space="preserve"> Dále v práci je tomuto kontejneru věnována větší část textu s popsáním způsobu jeho fungování a dalších generací. (Poznámka autora)</w:t>
      </w:r>
    </w:p>
  </w:footnote>
  <w:footnote w:id="18">
    <w:p w14:paraId="3798BF28" w14:textId="72DA035A" w:rsidR="0075263A" w:rsidRDefault="0075263A">
      <w:pPr>
        <w:pStyle w:val="Textpoznpodarou"/>
      </w:pPr>
      <w:r>
        <w:rPr>
          <w:rStyle w:val="Znakapoznpodarou"/>
        </w:rPr>
        <w:footnoteRef/>
      </w:r>
      <w:r>
        <w:t xml:space="preserve"> </w:t>
      </w:r>
      <w:r>
        <w:rPr>
          <w:rFonts w:ascii="Open Sans" w:hAnsi="Open Sans" w:cs="Open Sans"/>
          <w:color w:val="212529"/>
          <w:shd w:val="clear" w:color="auto" w:fill="FFFFFF"/>
        </w:rPr>
        <w:t>FRISBEE, William. </w:t>
      </w:r>
      <w:proofErr w:type="spellStart"/>
      <w:r>
        <w:rPr>
          <w:rFonts w:ascii="Open Sans" w:hAnsi="Open Sans" w:cs="Open Sans"/>
          <w:i/>
          <w:iCs/>
          <w:color w:val="212529"/>
          <w:shd w:val="clear" w:color="auto" w:fill="FFFFFF"/>
        </w:rPr>
        <w:t>Mortars</w:t>
      </w:r>
      <w:proofErr w:type="spellEnd"/>
      <w:r>
        <w:rPr>
          <w:rFonts w:ascii="Open Sans" w:hAnsi="Open Sans" w:cs="Open Sans"/>
          <w:color w:val="212529"/>
          <w:shd w:val="clear" w:color="auto" w:fill="FFFFFF"/>
        </w:rPr>
        <w:t xml:space="preserve">. Online. </w:t>
      </w:r>
      <w:proofErr w:type="spellStart"/>
      <w:r>
        <w:rPr>
          <w:rFonts w:ascii="Open Sans" w:hAnsi="Open Sans" w:cs="Open Sans"/>
          <w:color w:val="212529"/>
          <w:shd w:val="clear" w:color="auto" w:fill="FFFFFF"/>
        </w:rPr>
        <w:t>Military</w:t>
      </w:r>
      <w:proofErr w:type="spellEnd"/>
      <w:r>
        <w:rPr>
          <w:rFonts w:ascii="Open Sans" w:hAnsi="Open Sans" w:cs="Open Sans"/>
          <w:color w:val="212529"/>
          <w:shd w:val="clear" w:color="auto" w:fill="FFFFFF"/>
        </w:rPr>
        <w:t xml:space="preserve"> </w:t>
      </w:r>
      <w:proofErr w:type="spellStart"/>
      <w:r>
        <w:rPr>
          <w:rFonts w:ascii="Open Sans" w:hAnsi="Open Sans" w:cs="Open Sans"/>
          <w:color w:val="212529"/>
          <w:shd w:val="clear" w:color="auto" w:fill="FFFFFF"/>
        </w:rPr>
        <w:t>Health</w:t>
      </w:r>
      <w:proofErr w:type="spellEnd"/>
      <w:r>
        <w:rPr>
          <w:rFonts w:ascii="Open Sans" w:hAnsi="Open Sans" w:cs="Open Sans"/>
          <w:color w:val="212529"/>
          <w:shd w:val="clear" w:color="auto" w:fill="FFFFFF"/>
        </w:rPr>
        <w:t xml:space="preserve"> </w:t>
      </w:r>
      <w:proofErr w:type="spellStart"/>
      <w:r>
        <w:rPr>
          <w:rFonts w:ascii="Open Sans" w:hAnsi="Open Sans" w:cs="Open Sans"/>
          <w:color w:val="212529"/>
          <w:shd w:val="clear" w:color="auto" w:fill="FFFFFF"/>
        </w:rPr>
        <w:t>System</w:t>
      </w:r>
      <w:proofErr w:type="spellEnd"/>
      <w:r>
        <w:rPr>
          <w:rFonts w:ascii="Open Sans" w:hAnsi="Open Sans" w:cs="Open Sans"/>
          <w:color w:val="212529"/>
          <w:shd w:val="clear" w:color="auto" w:fill="FFFFFF"/>
        </w:rPr>
        <w:t>. [c2022]. Dostupné z: </w:t>
      </w:r>
      <w:hyperlink r:id="rId9" w:history="1">
        <w:r>
          <w:rPr>
            <w:rStyle w:val="Hypertextovodkaz"/>
            <w:rFonts w:ascii="Open Sans" w:hAnsi="Open Sans" w:cs="Open Sans"/>
            <w:color w:val="007BFF"/>
            <w:shd w:val="clear" w:color="auto" w:fill="FFFFFF"/>
          </w:rPr>
          <w:t>https://gulflink.health.mil/11marines_ii/11marines_ii_refs/n60en056/mortars.htm</w:t>
        </w:r>
      </w:hyperlink>
      <w:r>
        <w:rPr>
          <w:rFonts w:ascii="Open Sans" w:hAnsi="Open Sans" w:cs="Open Sans"/>
          <w:color w:val="212529"/>
          <w:shd w:val="clear" w:color="auto" w:fill="FFFFFF"/>
        </w:rPr>
        <w:t>. [cit. 2024-04-24].</w:t>
      </w:r>
    </w:p>
  </w:footnote>
  <w:footnote w:id="19">
    <w:p w14:paraId="6C994A3D" w14:textId="6F560B49" w:rsidR="003A1C78" w:rsidRDefault="003A1C78">
      <w:pPr>
        <w:pStyle w:val="Textpoznpodarou"/>
      </w:pPr>
      <w:r>
        <w:rPr>
          <w:rStyle w:val="Znakapoznpodarou"/>
        </w:rPr>
        <w:footnoteRef/>
      </w:r>
      <w:r>
        <w:t xml:space="preserve"> </w:t>
      </w:r>
      <w:r>
        <w:rPr>
          <w:rFonts w:ascii="Open Sans" w:hAnsi="Open Sans" w:cs="Open Sans"/>
          <w:color w:val="212529"/>
          <w:shd w:val="clear" w:color="auto" w:fill="FFFFFF"/>
        </w:rPr>
        <w:t>VISINGR, Lukáš. </w:t>
      </w:r>
      <w:r>
        <w:rPr>
          <w:rFonts w:ascii="Open Sans" w:hAnsi="Open Sans" w:cs="Open Sans"/>
          <w:i/>
          <w:iCs/>
          <w:color w:val="212529"/>
          <w:shd w:val="clear" w:color="auto" w:fill="FFFFFF"/>
        </w:rPr>
        <w:t>Zbraně 21. století</w:t>
      </w:r>
      <w:r>
        <w:rPr>
          <w:rFonts w:ascii="Open Sans" w:hAnsi="Open Sans" w:cs="Open Sans"/>
          <w:color w:val="212529"/>
          <w:shd w:val="clear" w:color="auto" w:fill="FFFFFF"/>
        </w:rPr>
        <w:t>. Praha: Mladá fronta, 2009, s. 75-78. ISBN 978-80-204-1986-6.</w:t>
      </w:r>
    </w:p>
  </w:footnote>
  <w:footnote w:id="20">
    <w:p w14:paraId="3BC28A53" w14:textId="77777777" w:rsidR="00341EF8" w:rsidRDefault="00341EF8">
      <w:pPr>
        <w:pStyle w:val="Textpoznpodarou"/>
      </w:pPr>
      <w:r>
        <w:rPr>
          <w:rStyle w:val="Znakapoznpodarou"/>
        </w:rPr>
        <w:footnoteRef/>
      </w:r>
      <w:r>
        <w:rPr>
          <w:rFonts w:ascii="Open Sans" w:hAnsi="Open Sans" w:cs="Open Sans"/>
          <w:color w:val="212529"/>
          <w:shd w:val="clear" w:color="auto" w:fill="FFFFFF"/>
        </w:rPr>
        <w:t xml:space="preserve">, United </w:t>
      </w:r>
      <w:proofErr w:type="spellStart"/>
      <w:r>
        <w:rPr>
          <w:rFonts w:ascii="Open Sans" w:hAnsi="Open Sans" w:cs="Open Sans"/>
          <w:color w:val="212529"/>
          <w:shd w:val="clear" w:color="auto" w:fill="FFFFFF"/>
        </w:rPr>
        <w:t>States</w:t>
      </w:r>
      <w:proofErr w:type="spellEnd"/>
      <w:r>
        <w:rPr>
          <w:rFonts w:ascii="Open Sans" w:hAnsi="Open Sans" w:cs="Open Sans"/>
          <w:color w:val="212529"/>
          <w:shd w:val="clear" w:color="auto" w:fill="FFFFFF"/>
        </w:rPr>
        <w:t xml:space="preserve"> </w:t>
      </w:r>
      <w:proofErr w:type="spellStart"/>
      <w:r>
        <w:rPr>
          <w:rFonts w:ascii="Open Sans" w:hAnsi="Open Sans" w:cs="Open Sans"/>
          <w:color w:val="212529"/>
          <w:shd w:val="clear" w:color="auto" w:fill="FFFFFF"/>
        </w:rPr>
        <w:t>Government</w:t>
      </w:r>
      <w:proofErr w:type="spellEnd"/>
      <w:r>
        <w:rPr>
          <w:rFonts w:ascii="Open Sans" w:hAnsi="Open Sans" w:cs="Open Sans"/>
          <w:color w:val="212529"/>
          <w:shd w:val="clear" w:color="auto" w:fill="FFFFFF"/>
        </w:rPr>
        <w:t xml:space="preserve"> a, </w:t>
      </w:r>
      <w:proofErr w:type="spellStart"/>
      <w:r>
        <w:rPr>
          <w:rFonts w:ascii="Open Sans" w:hAnsi="Open Sans" w:cs="Open Sans"/>
          <w:color w:val="212529"/>
          <w:shd w:val="clear" w:color="auto" w:fill="FFFFFF"/>
        </w:rPr>
        <w:t>Psychological</w:t>
      </w:r>
      <w:proofErr w:type="spellEnd"/>
      <w:r>
        <w:rPr>
          <w:rFonts w:ascii="Open Sans" w:hAnsi="Open Sans" w:cs="Open Sans"/>
          <w:color w:val="212529"/>
          <w:shd w:val="clear" w:color="auto" w:fill="FFFFFF"/>
        </w:rPr>
        <w:t xml:space="preserve"> </w:t>
      </w:r>
      <w:proofErr w:type="spellStart"/>
      <w:r>
        <w:rPr>
          <w:rFonts w:ascii="Open Sans" w:hAnsi="Open Sans" w:cs="Open Sans"/>
          <w:color w:val="212529"/>
          <w:shd w:val="clear" w:color="auto" w:fill="FFFFFF"/>
        </w:rPr>
        <w:t>Warfare</w:t>
      </w:r>
      <w:proofErr w:type="spellEnd"/>
      <w:r>
        <w:rPr>
          <w:rFonts w:ascii="Open Sans" w:hAnsi="Open Sans" w:cs="Open Sans"/>
          <w:color w:val="212529"/>
          <w:shd w:val="clear" w:color="auto" w:fill="FFFFFF"/>
        </w:rPr>
        <w:t xml:space="preserve"> </w:t>
      </w:r>
      <w:proofErr w:type="spellStart"/>
      <w:r>
        <w:rPr>
          <w:rFonts w:ascii="Open Sans" w:hAnsi="Open Sans" w:cs="Open Sans"/>
          <w:color w:val="212529"/>
          <w:shd w:val="clear" w:color="auto" w:fill="FFFFFF"/>
        </w:rPr>
        <w:t>Division</w:t>
      </w:r>
      <w:proofErr w:type="spellEnd"/>
      <w:r>
        <w:rPr>
          <w:rFonts w:ascii="Open Sans" w:hAnsi="Open Sans" w:cs="Open Sans"/>
          <w:color w:val="212529"/>
          <w:shd w:val="clear" w:color="auto" w:fill="FFFFFF"/>
        </w:rPr>
        <w:t>. </w:t>
      </w:r>
      <w:proofErr w:type="spellStart"/>
      <w:r>
        <w:rPr>
          <w:rFonts w:ascii="Open Sans" w:hAnsi="Open Sans" w:cs="Open Sans"/>
          <w:i/>
          <w:iCs/>
          <w:color w:val="212529"/>
          <w:shd w:val="clear" w:color="auto" w:fill="FFFFFF"/>
        </w:rPr>
        <w:t>Psychological</w:t>
      </w:r>
      <w:proofErr w:type="spellEnd"/>
      <w:r>
        <w:rPr>
          <w:rFonts w:ascii="Open Sans" w:hAnsi="Open Sans" w:cs="Open Sans"/>
          <w:i/>
          <w:iCs/>
          <w:color w:val="212529"/>
          <w:shd w:val="clear" w:color="auto" w:fill="FFFFFF"/>
        </w:rPr>
        <w:t xml:space="preserve"> </w:t>
      </w:r>
      <w:proofErr w:type="spellStart"/>
      <w:r>
        <w:rPr>
          <w:rFonts w:ascii="Open Sans" w:hAnsi="Open Sans" w:cs="Open Sans"/>
          <w:i/>
          <w:iCs/>
          <w:color w:val="212529"/>
          <w:shd w:val="clear" w:color="auto" w:fill="FFFFFF"/>
        </w:rPr>
        <w:t>Warfare</w:t>
      </w:r>
      <w:proofErr w:type="spellEnd"/>
      <w:r>
        <w:rPr>
          <w:rFonts w:ascii="Open Sans" w:hAnsi="Open Sans" w:cs="Open Sans"/>
          <w:i/>
          <w:iCs/>
          <w:color w:val="212529"/>
          <w:shd w:val="clear" w:color="auto" w:fill="FFFFFF"/>
        </w:rPr>
        <w:t xml:space="preserve"> </w:t>
      </w:r>
      <w:proofErr w:type="spellStart"/>
      <w:r>
        <w:rPr>
          <w:rFonts w:ascii="Open Sans" w:hAnsi="Open Sans" w:cs="Open Sans"/>
          <w:i/>
          <w:iCs/>
          <w:color w:val="212529"/>
          <w:shd w:val="clear" w:color="auto" w:fill="FFFFFF"/>
        </w:rPr>
        <w:t>Division</w:t>
      </w:r>
      <w:proofErr w:type="spellEnd"/>
      <w:r>
        <w:rPr>
          <w:rFonts w:ascii="Open Sans" w:hAnsi="Open Sans" w:cs="Open Sans"/>
          <w:i/>
          <w:iCs/>
          <w:color w:val="212529"/>
          <w:shd w:val="clear" w:color="auto" w:fill="FFFFFF"/>
        </w:rPr>
        <w:t xml:space="preserve">, </w:t>
      </w:r>
      <w:proofErr w:type="spellStart"/>
      <w:r>
        <w:rPr>
          <w:rFonts w:ascii="Open Sans" w:hAnsi="Open Sans" w:cs="Open Sans"/>
          <w:i/>
          <w:iCs/>
          <w:color w:val="212529"/>
          <w:shd w:val="clear" w:color="auto" w:fill="FFFFFF"/>
        </w:rPr>
        <w:t>Supreme</w:t>
      </w:r>
      <w:proofErr w:type="spellEnd"/>
      <w:r>
        <w:rPr>
          <w:rFonts w:ascii="Open Sans" w:hAnsi="Open Sans" w:cs="Open Sans"/>
          <w:i/>
          <w:iCs/>
          <w:color w:val="212529"/>
          <w:shd w:val="clear" w:color="auto" w:fill="FFFFFF"/>
        </w:rPr>
        <w:t xml:space="preserve"> </w:t>
      </w:r>
      <w:proofErr w:type="spellStart"/>
      <w:r>
        <w:rPr>
          <w:rFonts w:ascii="Open Sans" w:hAnsi="Open Sans" w:cs="Open Sans"/>
          <w:i/>
          <w:iCs/>
          <w:color w:val="212529"/>
          <w:shd w:val="clear" w:color="auto" w:fill="FFFFFF"/>
        </w:rPr>
        <w:t>Headquarters</w:t>
      </w:r>
      <w:proofErr w:type="spellEnd"/>
      <w:r>
        <w:rPr>
          <w:rFonts w:ascii="Open Sans" w:hAnsi="Open Sans" w:cs="Open Sans"/>
          <w:i/>
          <w:iCs/>
          <w:color w:val="212529"/>
          <w:shd w:val="clear" w:color="auto" w:fill="FFFFFF"/>
        </w:rPr>
        <w:t xml:space="preserve">, </w:t>
      </w:r>
      <w:proofErr w:type="spellStart"/>
      <w:r>
        <w:rPr>
          <w:rFonts w:ascii="Open Sans" w:hAnsi="Open Sans" w:cs="Open Sans"/>
          <w:i/>
          <w:iCs/>
          <w:color w:val="212529"/>
          <w:shd w:val="clear" w:color="auto" w:fill="FFFFFF"/>
        </w:rPr>
        <w:t>Allied</w:t>
      </w:r>
      <w:proofErr w:type="spellEnd"/>
      <w:r>
        <w:rPr>
          <w:rFonts w:ascii="Open Sans" w:hAnsi="Open Sans" w:cs="Open Sans"/>
          <w:i/>
          <w:iCs/>
          <w:color w:val="212529"/>
          <w:shd w:val="clear" w:color="auto" w:fill="FFFFFF"/>
        </w:rPr>
        <w:t xml:space="preserve"> </w:t>
      </w:r>
      <w:proofErr w:type="spellStart"/>
      <w:r>
        <w:rPr>
          <w:rFonts w:ascii="Open Sans" w:hAnsi="Open Sans" w:cs="Open Sans"/>
          <w:i/>
          <w:iCs/>
          <w:color w:val="212529"/>
          <w:shd w:val="clear" w:color="auto" w:fill="FFFFFF"/>
        </w:rPr>
        <w:t>Expeditionary</w:t>
      </w:r>
      <w:proofErr w:type="spellEnd"/>
      <w:r>
        <w:rPr>
          <w:rFonts w:ascii="Open Sans" w:hAnsi="Open Sans" w:cs="Open Sans"/>
          <w:i/>
          <w:iCs/>
          <w:color w:val="212529"/>
          <w:shd w:val="clear" w:color="auto" w:fill="FFFFFF"/>
        </w:rPr>
        <w:t xml:space="preserve"> </w:t>
      </w:r>
      <w:proofErr w:type="spellStart"/>
      <w:r>
        <w:rPr>
          <w:rFonts w:ascii="Open Sans" w:hAnsi="Open Sans" w:cs="Open Sans"/>
          <w:i/>
          <w:iCs/>
          <w:color w:val="212529"/>
          <w:shd w:val="clear" w:color="auto" w:fill="FFFFFF"/>
        </w:rPr>
        <w:t>Force</w:t>
      </w:r>
      <w:proofErr w:type="spellEnd"/>
      <w:r>
        <w:rPr>
          <w:rFonts w:ascii="Open Sans" w:hAnsi="Open Sans" w:cs="Open Sans"/>
          <w:i/>
          <w:iCs/>
          <w:color w:val="212529"/>
          <w:shd w:val="clear" w:color="auto" w:fill="FFFFFF"/>
        </w:rPr>
        <w:t xml:space="preserve">: </w:t>
      </w:r>
      <w:proofErr w:type="spellStart"/>
      <w:r>
        <w:rPr>
          <w:rFonts w:ascii="Open Sans" w:hAnsi="Open Sans" w:cs="Open Sans"/>
          <w:i/>
          <w:iCs/>
          <w:color w:val="212529"/>
          <w:shd w:val="clear" w:color="auto" w:fill="FFFFFF"/>
        </w:rPr>
        <w:t>an</w:t>
      </w:r>
      <w:proofErr w:type="spellEnd"/>
      <w:r>
        <w:rPr>
          <w:rFonts w:ascii="Open Sans" w:hAnsi="Open Sans" w:cs="Open Sans"/>
          <w:i/>
          <w:iCs/>
          <w:color w:val="212529"/>
          <w:shd w:val="clear" w:color="auto" w:fill="FFFFFF"/>
        </w:rPr>
        <w:t xml:space="preserve"> </w:t>
      </w:r>
      <w:proofErr w:type="spellStart"/>
      <w:r>
        <w:rPr>
          <w:rFonts w:ascii="Open Sans" w:hAnsi="Open Sans" w:cs="Open Sans"/>
          <w:i/>
          <w:iCs/>
          <w:color w:val="212529"/>
          <w:shd w:val="clear" w:color="auto" w:fill="FFFFFF"/>
        </w:rPr>
        <w:t>account</w:t>
      </w:r>
      <w:proofErr w:type="spellEnd"/>
      <w:r>
        <w:rPr>
          <w:rFonts w:ascii="Open Sans" w:hAnsi="Open Sans" w:cs="Open Sans"/>
          <w:i/>
          <w:iCs/>
          <w:color w:val="212529"/>
          <w:shd w:val="clear" w:color="auto" w:fill="FFFFFF"/>
        </w:rPr>
        <w:t xml:space="preserve"> </w:t>
      </w:r>
      <w:proofErr w:type="spellStart"/>
      <w:r>
        <w:rPr>
          <w:rFonts w:ascii="Open Sans" w:hAnsi="Open Sans" w:cs="Open Sans"/>
          <w:i/>
          <w:iCs/>
          <w:color w:val="212529"/>
          <w:shd w:val="clear" w:color="auto" w:fill="FFFFFF"/>
        </w:rPr>
        <w:t>of</w:t>
      </w:r>
      <w:proofErr w:type="spellEnd"/>
      <w:r>
        <w:rPr>
          <w:rFonts w:ascii="Open Sans" w:hAnsi="Open Sans" w:cs="Open Sans"/>
          <w:i/>
          <w:iCs/>
          <w:color w:val="212529"/>
          <w:shd w:val="clear" w:color="auto" w:fill="FFFFFF"/>
        </w:rPr>
        <w:t xml:space="preserve"> </w:t>
      </w:r>
      <w:proofErr w:type="spellStart"/>
      <w:r>
        <w:rPr>
          <w:rFonts w:ascii="Open Sans" w:hAnsi="Open Sans" w:cs="Open Sans"/>
          <w:i/>
          <w:iCs/>
          <w:color w:val="212529"/>
          <w:shd w:val="clear" w:color="auto" w:fill="FFFFFF"/>
        </w:rPr>
        <w:t>its</w:t>
      </w:r>
      <w:proofErr w:type="spellEnd"/>
      <w:r>
        <w:rPr>
          <w:rFonts w:ascii="Open Sans" w:hAnsi="Open Sans" w:cs="Open Sans"/>
          <w:i/>
          <w:iCs/>
          <w:color w:val="212529"/>
          <w:shd w:val="clear" w:color="auto" w:fill="FFFFFF"/>
        </w:rPr>
        <w:t xml:space="preserve"> </w:t>
      </w:r>
      <w:proofErr w:type="spellStart"/>
      <w:r>
        <w:rPr>
          <w:rFonts w:ascii="Open Sans" w:hAnsi="Open Sans" w:cs="Open Sans"/>
          <w:i/>
          <w:iCs/>
          <w:color w:val="212529"/>
          <w:shd w:val="clear" w:color="auto" w:fill="FFFFFF"/>
        </w:rPr>
        <w:t>operations</w:t>
      </w:r>
      <w:proofErr w:type="spellEnd"/>
      <w:r>
        <w:rPr>
          <w:rFonts w:ascii="Open Sans" w:hAnsi="Open Sans" w:cs="Open Sans"/>
          <w:i/>
          <w:iCs/>
          <w:color w:val="212529"/>
          <w:shd w:val="clear" w:color="auto" w:fill="FFFFFF"/>
        </w:rPr>
        <w:t xml:space="preserve"> in </w:t>
      </w:r>
      <w:proofErr w:type="spellStart"/>
      <w:r>
        <w:rPr>
          <w:rFonts w:ascii="Open Sans" w:hAnsi="Open Sans" w:cs="Open Sans"/>
          <w:i/>
          <w:iCs/>
          <w:color w:val="212529"/>
          <w:shd w:val="clear" w:color="auto" w:fill="FFFFFF"/>
        </w:rPr>
        <w:t>the</w:t>
      </w:r>
      <w:proofErr w:type="spellEnd"/>
      <w:r>
        <w:rPr>
          <w:rFonts w:ascii="Open Sans" w:hAnsi="Open Sans" w:cs="Open Sans"/>
          <w:i/>
          <w:iCs/>
          <w:color w:val="212529"/>
          <w:shd w:val="clear" w:color="auto" w:fill="FFFFFF"/>
        </w:rPr>
        <w:t xml:space="preserve"> Western </w:t>
      </w:r>
      <w:proofErr w:type="spellStart"/>
      <w:r>
        <w:rPr>
          <w:rFonts w:ascii="Open Sans" w:hAnsi="Open Sans" w:cs="Open Sans"/>
          <w:i/>
          <w:iCs/>
          <w:color w:val="212529"/>
          <w:shd w:val="clear" w:color="auto" w:fill="FFFFFF"/>
        </w:rPr>
        <w:t>European</w:t>
      </w:r>
      <w:proofErr w:type="spellEnd"/>
      <w:r>
        <w:rPr>
          <w:rFonts w:ascii="Open Sans" w:hAnsi="Open Sans" w:cs="Open Sans"/>
          <w:i/>
          <w:iCs/>
          <w:color w:val="212529"/>
          <w:shd w:val="clear" w:color="auto" w:fill="FFFFFF"/>
        </w:rPr>
        <w:t xml:space="preserve"> </w:t>
      </w:r>
      <w:proofErr w:type="spellStart"/>
      <w:r>
        <w:rPr>
          <w:rFonts w:ascii="Open Sans" w:hAnsi="Open Sans" w:cs="Open Sans"/>
          <w:i/>
          <w:iCs/>
          <w:color w:val="212529"/>
          <w:shd w:val="clear" w:color="auto" w:fill="FFFFFF"/>
        </w:rPr>
        <w:t>campaign</w:t>
      </w:r>
      <w:proofErr w:type="spellEnd"/>
      <w:r>
        <w:rPr>
          <w:rFonts w:ascii="Open Sans" w:hAnsi="Open Sans" w:cs="Open Sans"/>
          <w:i/>
          <w:iCs/>
          <w:color w:val="212529"/>
          <w:shd w:val="clear" w:color="auto" w:fill="FFFFFF"/>
        </w:rPr>
        <w:t>, 1944-1945</w:t>
      </w:r>
      <w:r>
        <w:rPr>
          <w:rFonts w:ascii="Open Sans" w:hAnsi="Open Sans" w:cs="Open Sans"/>
          <w:color w:val="212529"/>
          <w:shd w:val="clear" w:color="auto" w:fill="FFFFFF"/>
        </w:rPr>
        <w:t xml:space="preserve">. Kansas: </w:t>
      </w:r>
      <w:proofErr w:type="spellStart"/>
      <w:r>
        <w:rPr>
          <w:rFonts w:ascii="Open Sans" w:hAnsi="Open Sans" w:cs="Open Sans"/>
          <w:color w:val="212529"/>
          <w:shd w:val="clear" w:color="auto" w:fill="FFFFFF"/>
        </w:rPr>
        <w:t>Books</w:t>
      </w:r>
      <w:proofErr w:type="spellEnd"/>
      <w:r>
        <w:rPr>
          <w:rFonts w:ascii="Open Sans" w:hAnsi="Open Sans" w:cs="Open Sans"/>
          <w:color w:val="212529"/>
          <w:shd w:val="clear" w:color="auto" w:fill="FFFFFF"/>
        </w:rPr>
        <w:t xml:space="preserve"> Express </w:t>
      </w:r>
      <w:proofErr w:type="spellStart"/>
      <w:r>
        <w:rPr>
          <w:rFonts w:ascii="Open Sans" w:hAnsi="Open Sans" w:cs="Open Sans"/>
          <w:color w:val="212529"/>
          <w:shd w:val="clear" w:color="auto" w:fill="FFFFFF"/>
        </w:rPr>
        <w:t>Publishing</w:t>
      </w:r>
      <w:proofErr w:type="spellEnd"/>
      <w:r>
        <w:rPr>
          <w:rFonts w:ascii="Open Sans" w:hAnsi="Open Sans" w:cs="Open Sans"/>
          <w:color w:val="212529"/>
          <w:shd w:val="clear" w:color="auto" w:fill="FFFFFF"/>
        </w:rPr>
        <w:t>, 1951, s. 31, 38-39. ISBN 978-1780391250.</w:t>
      </w:r>
    </w:p>
  </w:footnote>
  <w:footnote w:id="21">
    <w:p w14:paraId="314174FC" w14:textId="77777777" w:rsidR="00341EF8" w:rsidRDefault="00341EF8">
      <w:pPr>
        <w:pStyle w:val="Textpoznpodarou"/>
      </w:pPr>
      <w:r>
        <w:rPr>
          <w:rStyle w:val="Znakapoznpodarou"/>
        </w:rPr>
        <w:footnoteRef/>
      </w:r>
      <w:r>
        <w:rPr>
          <w:rFonts w:ascii="Open Sans" w:hAnsi="Open Sans" w:cs="Open Sans"/>
          <w:color w:val="212529"/>
          <w:shd w:val="clear" w:color="auto" w:fill="FFFFFF"/>
        </w:rPr>
        <w:t xml:space="preserve">Propaganda </w:t>
      </w:r>
      <w:proofErr w:type="spellStart"/>
      <w:r>
        <w:rPr>
          <w:rFonts w:ascii="Open Sans" w:hAnsi="Open Sans" w:cs="Open Sans"/>
          <w:color w:val="212529"/>
          <w:shd w:val="clear" w:color="auto" w:fill="FFFFFF"/>
        </w:rPr>
        <w:t>Ammunition</w:t>
      </w:r>
      <w:proofErr w:type="spellEnd"/>
      <w:r>
        <w:rPr>
          <w:rFonts w:ascii="Open Sans" w:hAnsi="Open Sans" w:cs="Open Sans"/>
          <w:color w:val="212529"/>
          <w:shd w:val="clear" w:color="auto" w:fill="FFFFFF"/>
        </w:rPr>
        <w:t xml:space="preserve"> (</w:t>
      </w:r>
      <w:proofErr w:type="spellStart"/>
      <w:r>
        <w:rPr>
          <w:rFonts w:ascii="Open Sans" w:hAnsi="Open Sans" w:cs="Open Sans"/>
          <w:color w:val="212529"/>
          <w:shd w:val="clear" w:color="auto" w:fill="FFFFFF"/>
        </w:rPr>
        <w:t>Based</w:t>
      </w:r>
      <w:proofErr w:type="spellEnd"/>
      <w:r>
        <w:rPr>
          <w:rFonts w:ascii="Open Sans" w:hAnsi="Open Sans" w:cs="Open Sans"/>
          <w:color w:val="212529"/>
          <w:shd w:val="clear" w:color="auto" w:fill="FFFFFF"/>
        </w:rPr>
        <w:t xml:space="preserve"> on </w:t>
      </w:r>
      <w:proofErr w:type="spellStart"/>
      <w:r>
        <w:rPr>
          <w:rFonts w:ascii="Open Sans" w:hAnsi="Open Sans" w:cs="Open Sans"/>
          <w:color w:val="212529"/>
          <w:shd w:val="clear" w:color="auto" w:fill="FFFFFF"/>
        </w:rPr>
        <w:t>the</w:t>
      </w:r>
      <w:proofErr w:type="spellEnd"/>
      <w:r>
        <w:rPr>
          <w:rFonts w:ascii="Open Sans" w:hAnsi="Open Sans" w:cs="Open Sans"/>
          <w:color w:val="212529"/>
          <w:shd w:val="clear" w:color="auto" w:fill="FFFFFF"/>
        </w:rPr>
        <w:t xml:space="preserve"> </w:t>
      </w:r>
      <w:proofErr w:type="spellStart"/>
      <w:r>
        <w:rPr>
          <w:rFonts w:ascii="Open Sans" w:hAnsi="Open Sans" w:cs="Open Sans"/>
          <w:color w:val="212529"/>
          <w:shd w:val="clear" w:color="auto" w:fill="FFFFFF"/>
        </w:rPr>
        <w:t>Experience</w:t>
      </w:r>
      <w:proofErr w:type="spellEnd"/>
      <w:r>
        <w:rPr>
          <w:rFonts w:ascii="Open Sans" w:hAnsi="Open Sans" w:cs="Open Sans"/>
          <w:color w:val="212529"/>
          <w:shd w:val="clear" w:color="auto" w:fill="FFFFFF"/>
        </w:rPr>
        <w:t xml:space="preserve"> </w:t>
      </w:r>
      <w:proofErr w:type="spellStart"/>
      <w:r>
        <w:rPr>
          <w:rFonts w:ascii="Open Sans" w:hAnsi="Open Sans" w:cs="Open Sans"/>
          <w:color w:val="212529"/>
          <w:shd w:val="clear" w:color="auto" w:fill="FFFFFF"/>
        </w:rPr>
        <w:t>of</w:t>
      </w:r>
      <w:proofErr w:type="spellEnd"/>
      <w:r>
        <w:rPr>
          <w:rFonts w:ascii="Open Sans" w:hAnsi="Open Sans" w:cs="Open Sans"/>
          <w:color w:val="212529"/>
          <w:shd w:val="clear" w:color="auto" w:fill="FFFFFF"/>
        </w:rPr>
        <w:t xml:space="preserve"> </w:t>
      </w:r>
      <w:proofErr w:type="spellStart"/>
      <w:r>
        <w:rPr>
          <w:rFonts w:ascii="Open Sans" w:hAnsi="Open Sans" w:cs="Open Sans"/>
          <w:color w:val="212529"/>
          <w:shd w:val="clear" w:color="auto" w:fill="FFFFFF"/>
        </w:rPr>
        <w:t>World</w:t>
      </w:r>
      <w:proofErr w:type="spellEnd"/>
      <w:r>
        <w:rPr>
          <w:rFonts w:ascii="Open Sans" w:hAnsi="Open Sans" w:cs="Open Sans"/>
          <w:color w:val="212529"/>
          <w:shd w:val="clear" w:color="auto" w:fill="FFFFFF"/>
        </w:rPr>
        <w:t xml:space="preserve"> </w:t>
      </w:r>
      <w:proofErr w:type="spellStart"/>
      <w:r>
        <w:rPr>
          <w:rFonts w:ascii="Open Sans" w:hAnsi="Open Sans" w:cs="Open Sans"/>
          <w:color w:val="212529"/>
          <w:shd w:val="clear" w:color="auto" w:fill="FFFFFF"/>
        </w:rPr>
        <w:t>War</w:t>
      </w:r>
      <w:proofErr w:type="spellEnd"/>
      <w:r>
        <w:rPr>
          <w:rFonts w:ascii="Open Sans" w:hAnsi="Open Sans" w:cs="Open Sans"/>
          <w:color w:val="212529"/>
          <w:shd w:val="clear" w:color="auto" w:fill="FFFFFF"/>
        </w:rPr>
        <w:t xml:space="preserve"> I and </w:t>
      </w:r>
      <w:proofErr w:type="spellStart"/>
      <w:r>
        <w:rPr>
          <w:rFonts w:ascii="Open Sans" w:hAnsi="Open Sans" w:cs="Open Sans"/>
          <w:color w:val="212529"/>
          <w:shd w:val="clear" w:color="auto" w:fill="FFFFFF"/>
        </w:rPr>
        <w:t>World</w:t>
      </w:r>
      <w:proofErr w:type="spellEnd"/>
      <w:r>
        <w:rPr>
          <w:rFonts w:ascii="Open Sans" w:hAnsi="Open Sans" w:cs="Open Sans"/>
          <w:color w:val="212529"/>
          <w:shd w:val="clear" w:color="auto" w:fill="FFFFFF"/>
        </w:rPr>
        <w:t xml:space="preserve"> </w:t>
      </w:r>
      <w:proofErr w:type="spellStart"/>
      <w:r>
        <w:rPr>
          <w:rFonts w:ascii="Open Sans" w:hAnsi="Open Sans" w:cs="Open Sans"/>
          <w:color w:val="212529"/>
          <w:shd w:val="clear" w:color="auto" w:fill="FFFFFF"/>
        </w:rPr>
        <w:t>War</w:t>
      </w:r>
      <w:proofErr w:type="spellEnd"/>
      <w:r>
        <w:rPr>
          <w:rFonts w:ascii="Open Sans" w:hAnsi="Open Sans" w:cs="Open Sans"/>
          <w:color w:val="212529"/>
          <w:shd w:val="clear" w:color="auto" w:fill="FFFFFF"/>
        </w:rPr>
        <w:t xml:space="preserve"> II). Online. </w:t>
      </w:r>
      <w:r>
        <w:rPr>
          <w:rFonts w:ascii="Open Sans" w:hAnsi="Open Sans" w:cs="Open Sans"/>
          <w:i/>
          <w:iCs/>
          <w:color w:val="212529"/>
          <w:shd w:val="clear" w:color="auto" w:fill="FFFFFF"/>
        </w:rPr>
        <w:t xml:space="preserve">Propaganda in </w:t>
      </w:r>
      <w:proofErr w:type="spellStart"/>
      <w:r>
        <w:rPr>
          <w:rFonts w:ascii="Open Sans" w:hAnsi="Open Sans" w:cs="Open Sans"/>
          <w:i/>
          <w:iCs/>
          <w:color w:val="212529"/>
          <w:shd w:val="clear" w:color="auto" w:fill="FFFFFF"/>
        </w:rPr>
        <w:t>the</w:t>
      </w:r>
      <w:proofErr w:type="spellEnd"/>
      <w:r>
        <w:rPr>
          <w:rFonts w:ascii="Open Sans" w:hAnsi="Open Sans" w:cs="Open Sans"/>
          <w:i/>
          <w:iCs/>
          <w:color w:val="212529"/>
          <w:shd w:val="clear" w:color="auto" w:fill="FFFFFF"/>
        </w:rPr>
        <w:t xml:space="preserve"> </w:t>
      </w:r>
      <w:proofErr w:type="spellStart"/>
      <w:r>
        <w:rPr>
          <w:rFonts w:ascii="Open Sans" w:hAnsi="Open Sans" w:cs="Open Sans"/>
          <w:i/>
          <w:iCs/>
          <w:color w:val="212529"/>
          <w:shd w:val="clear" w:color="auto" w:fill="FFFFFF"/>
        </w:rPr>
        <w:t>World</w:t>
      </w:r>
      <w:proofErr w:type="spellEnd"/>
      <w:r>
        <w:rPr>
          <w:rFonts w:ascii="Open Sans" w:hAnsi="Open Sans" w:cs="Open Sans"/>
          <w:i/>
          <w:iCs/>
          <w:color w:val="212529"/>
          <w:shd w:val="clear" w:color="auto" w:fill="FFFFFF"/>
        </w:rPr>
        <w:t xml:space="preserve"> and </w:t>
      </w:r>
      <w:proofErr w:type="spellStart"/>
      <w:r>
        <w:rPr>
          <w:rFonts w:ascii="Open Sans" w:hAnsi="Open Sans" w:cs="Open Sans"/>
          <w:i/>
          <w:iCs/>
          <w:color w:val="212529"/>
          <w:shd w:val="clear" w:color="auto" w:fill="FFFFFF"/>
        </w:rPr>
        <w:t>Local</w:t>
      </w:r>
      <w:proofErr w:type="spellEnd"/>
      <w:r>
        <w:rPr>
          <w:rFonts w:ascii="Open Sans" w:hAnsi="Open Sans" w:cs="Open Sans"/>
          <w:i/>
          <w:iCs/>
          <w:color w:val="212529"/>
          <w:shd w:val="clear" w:color="auto" w:fill="FFFFFF"/>
        </w:rPr>
        <w:t xml:space="preserve"> </w:t>
      </w:r>
      <w:proofErr w:type="spellStart"/>
      <w:r>
        <w:rPr>
          <w:rFonts w:ascii="Open Sans" w:hAnsi="Open Sans" w:cs="Open Sans"/>
          <w:i/>
          <w:iCs/>
          <w:color w:val="212529"/>
          <w:shd w:val="clear" w:color="auto" w:fill="FFFFFF"/>
        </w:rPr>
        <w:t>Conflicts</w:t>
      </w:r>
      <w:proofErr w:type="spellEnd"/>
      <w:r>
        <w:rPr>
          <w:rFonts w:ascii="Open Sans" w:hAnsi="Open Sans" w:cs="Open Sans"/>
          <w:color w:val="212529"/>
          <w:shd w:val="clear" w:color="auto" w:fill="FFFFFF"/>
        </w:rPr>
        <w:t>. 2020, roč. 7, č. 1, s. 44-48. ISSN 25001078. Dostupné z: </w:t>
      </w:r>
      <w:hyperlink r:id="rId10" w:history="1">
        <w:r>
          <w:rPr>
            <w:rStyle w:val="Hypertextovodkaz"/>
            <w:rFonts w:ascii="Open Sans" w:hAnsi="Open Sans" w:cs="Open Sans"/>
            <w:color w:val="007BFF"/>
            <w:shd w:val="clear" w:color="auto" w:fill="FFFFFF"/>
          </w:rPr>
          <w:t>https://doi.org/10.13187/pwlc.2020.1.44</w:t>
        </w:r>
      </w:hyperlink>
      <w:r>
        <w:rPr>
          <w:rFonts w:ascii="Open Sans" w:hAnsi="Open Sans" w:cs="Open Sans"/>
          <w:color w:val="212529"/>
          <w:shd w:val="clear" w:color="auto" w:fill="FFFFFF"/>
        </w:rPr>
        <w:t xml:space="preserve">. [cit. 2024-04-22]. </w:t>
      </w:r>
    </w:p>
  </w:footnote>
  <w:footnote w:id="22">
    <w:p w14:paraId="3731B16D" w14:textId="77777777" w:rsidR="00341EF8" w:rsidRDefault="00341EF8">
      <w:pPr>
        <w:pStyle w:val="Textpoznpodarou"/>
      </w:pPr>
      <w:r>
        <w:rPr>
          <w:rStyle w:val="Znakapoznpodarou"/>
        </w:rPr>
        <w:footnoteRef/>
      </w:r>
      <w:r>
        <w:rPr>
          <w:rFonts w:ascii="Open Sans" w:hAnsi="Open Sans" w:cs="Open Sans"/>
          <w:color w:val="212529"/>
          <w:shd w:val="clear" w:color="auto" w:fill="FFFFFF"/>
        </w:rPr>
        <w:t xml:space="preserve">Propaganda </w:t>
      </w:r>
      <w:proofErr w:type="spellStart"/>
      <w:r>
        <w:rPr>
          <w:rFonts w:ascii="Open Sans" w:hAnsi="Open Sans" w:cs="Open Sans"/>
          <w:color w:val="212529"/>
          <w:shd w:val="clear" w:color="auto" w:fill="FFFFFF"/>
        </w:rPr>
        <w:t>Ammunition</w:t>
      </w:r>
      <w:proofErr w:type="spellEnd"/>
      <w:r>
        <w:rPr>
          <w:rFonts w:ascii="Open Sans" w:hAnsi="Open Sans" w:cs="Open Sans"/>
          <w:color w:val="212529"/>
          <w:shd w:val="clear" w:color="auto" w:fill="FFFFFF"/>
        </w:rPr>
        <w:t xml:space="preserve"> (</w:t>
      </w:r>
      <w:proofErr w:type="spellStart"/>
      <w:r>
        <w:rPr>
          <w:rFonts w:ascii="Open Sans" w:hAnsi="Open Sans" w:cs="Open Sans"/>
          <w:color w:val="212529"/>
          <w:shd w:val="clear" w:color="auto" w:fill="FFFFFF"/>
        </w:rPr>
        <w:t>Based</w:t>
      </w:r>
      <w:proofErr w:type="spellEnd"/>
      <w:r>
        <w:rPr>
          <w:rFonts w:ascii="Open Sans" w:hAnsi="Open Sans" w:cs="Open Sans"/>
          <w:color w:val="212529"/>
          <w:shd w:val="clear" w:color="auto" w:fill="FFFFFF"/>
        </w:rPr>
        <w:t xml:space="preserve"> on </w:t>
      </w:r>
      <w:proofErr w:type="spellStart"/>
      <w:r>
        <w:rPr>
          <w:rFonts w:ascii="Open Sans" w:hAnsi="Open Sans" w:cs="Open Sans"/>
          <w:color w:val="212529"/>
          <w:shd w:val="clear" w:color="auto" w:fill="FFFFFF"/>
        </w:rPr>
        <w:t>the</w:t>
      </w:r>
      <w:proofErr w:type="spellEnd"/>
      <w:r>
        <w:rPr>
          <w:rFonts w:ascii="Open Sans" w:hAnsi="Open Sans" w:cs="Open Sans"/>
          <w:color w:val="212529"/>
          <w:shd w:val="clear" w:color="auto" w:fill="FFFFFF"/>
        </w:rPr>
        <w:t xml:space="preserve"> </w:t>
      </w:r>
      <w:proofErr w:type="spellStart"/>
      <w:r>
        <w:rPr>
          <w:rFonts w:ascii="Open Sans" w:hAnsi="Open Sans" w:cs="Open Sans"/>
          <w:color w:val="212529"/>
          <w:shd w:val="clear" w:color="auto" w:fill="FFFFFF"/>
        </w:rPr>
        <w:t>Experience</w:t>
      </w:r>
      <w:proofErr w:type="spellEnd"/>
      <w:r>
        <w:rPr>
          <w:rFonts w:ascii="Open Sans" w:hAnsi="Open Sans" w:cs="Open Sans"/>
          <w:color w:val="212529"/>
          <w:shd w:val="clear" w:color="auto" w:fill="FFFFFF"/>
        </w:rPr>
        <w:t xml:space="preserve"> </w:t>
      </w:r>
      <w:proofErr w:type="spellStart"/>
      <w:r>
        <w:rPr>
          <w:rFonts w:ascii="Open Sans" w:hAnsi="Open Sans" w:cs="Open Sans"/>
          <w:color w:val="212529"/>
          <w:shd w:val="clear" w:color="auto" w:fill="FFFFFF"/>
        </w:rPr>
        <w:t>of</w:t>
      </w:r>
      <w:proofErr w:type="spellEnd"/>
      <w:r>
        <w:rPr>
          <w:rFonts w:ascii="Open Sans" w:hAnsi="Open Sans" w:cs="Open Sans"/>
          <w:color w:val="212529"/>
          <w:shd w:val="clear" w:color="auto" w:fill="FFFFFF"/>
        </w:rPr>
        <w:t xml:space="preserve"> </w:t>
      </w:r>
      <w:proofErr w:type="spellStart"/>
      <w:r>
        <w:rPr>
          <w:rFonts w:ascii="Open Sans" w:hAnsi="Open Sans" w:cs="Open Sans"/>
          <w:color w:val="212529"/>
          <w:shd w:val="clear" w:color="auto" w:fill="FFFFFF"/>
        </w:rPr>
        <w:t>World</w:t>
      </w:r>
      <w:proofErr w:type="spellEnd"/>
      <w:r>
        <w:rPr>
          <w:rFonts w:ascii="Open Sans" w:hAnsi="Open Sans" w:cs="Open Sans"/>
          <w:color w:val="212529"/>
          <w:shd w:val="clear" w:color="auto" w:fill="FFFFFF"/>
        </w:rPr>
        <w:t xml:space="preserve"> </w:t>
      </w:r>
      <w:proofErr w:type="spellStart"/>
      <w:r>
        <w:rPr>
          <w:rFonts w:ascii="Open Sans" w:hAnsi="Open Sans" w:cs="Open Sans"/>
          <w:color w:val="212529"/>
          <w:shd w:val="clear" w:color="auto" w:fill="FFFFFF"/>
        </w:rPr>
        <w:t>War</w:t>
      </w:r>
      <w:proofErr w:type="spellEnd"/>
      <w:r>
        <w:rPr>
          <w:rFonts w:ascii="Open Sans" w:hAnsi="Open Sans" w:cs="Open Sans"/>
          <w:color w:val="212529"/>
          <w:shd w:val="clear" w:color="auto" w:fill="FFFFFF"/>
        </w:rPr>
        <w:t xml:space="preserve"> I and </w:t>
      </w:r>
      <w:proofErr w:type="spellStart"/>
      <w:r>
        <w:rPr>
          <w:rFonts w:ascii="Open Sans" w:hAnsi="Open Sans" w:cs="Open Sans"/>
          <w:color w:val="212529"/>
          <w:shd w:val="clear" w:color="auto" w:fill="FFFFFF"/>
        </w:rPr>
        <w:t>World</w:t>
      </w:r>
      <w:proofErr w:type="spellEnd"/>
      <w:r>
        <w:rPr>
          <w:rFonts w:ascii="Open Sans" w:hAnsi="Open Sans" w:cs="Open Sans"/>
          <w:color w:val="212529"/>
          <w:shd w:val="clear" w:color="auto" w:fill="FFFFFF"/>
        </w:rPr>
        <w:t xml:space="preserve"> </w:t>
      </w:r>
      <w:proofErr w:type="spellStart"/>
      <w:r>
        <w:rPr>
          <w:rFonts w:ascii="Open Sans" w:hAnsi="Open Sans" w:cs="Open Sans"/>
          <w:color w:val="212529"/>
          <w:shd w:val="clear" w:color="auto" w:fill="FFFFFF"/>
        </w:rPr>
        <w:t>War</w:t>
      </w:r>
      <w:proofErr w:type="spellEnd"/>
      <w:r>
        <w:rPr>
          <w:rFonts w:ascii="Open Sans" w:hAnsi="Open Sans" w:cs="Open Sans"/>
          <w:color w:val="212529"/>
          <w:shd w:val="clear" w:color="auto" w:fill="FFFFFF"/>
        </w:rPr>
        <w:t xml:space="preserve"> II). Online. </w:t>
      </w:r>
      <w:r>
        <w:rPr>
          <w:rFonts w:ascii="Open Sans" w:hAnsi="Open Sans" w:cs="Open Sans"/>
          <w:i/>
          <w:iCs/>
          <w:color w:val="212529"/>
          <w:shd w:val="clear" w:color="auto" w:fill="FFFFFF"/>
        </w:rPr>
        <w:t xml:space="preserve">Propaganda in </w:t>
      </w:r>
      <w:proofErr w:type="spellStart"/>
      <w:r>
        <w:rPr>
          <w:rFonts w:ascii="Open Sans" w:hAnsi="Open Sans" w:cs="Open Sans"/>
          <w:i/>
          <w:iCs/>
          <w:color w:val="212529"/>
          <w:shd w:val="clear" w:color="auto" w:fill="FFFFFF"/>
        </w:rPr>
        <w:t>the</w:t>
      </w:r>
      <w:proofErr w:type="spellEnd"/>
      <w:r>
        <w:rPr>
          <w:rFonts w:ascii="Open Sans" w:hAnsi="Open Sans" w:cs="Open Sans"/>
          <w:i/>
          <w:iCs/>
          <w:color w:val="212529"/>
          <w:shd w:val="clear" w:color="auto" w:fill="FFFFFF"/>
        </w:rPr>
        <w:t xml:space="preserve"> </w:t>
      </w:r>
      <w:proofErr w:type="spellStart"/>
      <w:r>
        <w:rPr>
          <w:rFonts w:ascii="Open Sans" w:hAnsi="Open Sans" w:cs="Open Sans"/>
          <w:i/>
          <w:iCs/>
          <w:color w:val="212529"/>
          <w:shd w:val="clear" w:color="auto" w:fill="FFFFFF"/>
        </w:rPr>
        <w:t>World</w:t>
      </w:r>
      <w:proofErr w:type="spellEnd"/>
      <w:r>
        <w:rPr>
          <w:rFonts w:ascii="Open Sans" w:hAnsi="Open Sans" w:cs="Open Sans"/>
          <w:i/>
          <w:iCs/>
          <w:color w:val="212529"/>
          <w:shd w:val="clear" w:color="auto" w:fill="FFFFFF"/>
        </w:rPr>
        <w:t xml:space="preserve"> and </w:t>
      </w:r>
      <w:proofErr w:type="spellStart"/>
      <w:r>
        <w:rPr>
          <w:rFonts w:ascii="Open Sans" w:hAnsi="Open Sans" w:cs="Open Sans"/>
          <w:i/>
          <w:iCs/>
          <w:color w:val="212529"/>
          <w:shd w:val="clear" w:color="auto" w:fill="FFFFFF"/>
        </w:rPr>
        <w:t>Local</w:t>
      </w:r>
      <w:proofErr w:type="spellEnd"/>
      <w:r>
        <w:rPr>
          <w:rFonts w:ascii="Open Sans" w:hAnsi="Open Sans" w:cs="Open Sans"/>
          <w:i/>
          <w:iCs/>
          <w:color w:val="212529"/>
          <w:shd w:val="clear" w:color="auto" w:fill="FFFFFF"/>
        </w:rPr>
        <w:t xml:space="preserve"> </w:t>
      </w:r>
      <w:proofErr w:type="spellStart"/>
      <w:r>
        <w:rPr>
          <w:rFonts w:ascii="Open Sans" w:hAnsi="Open Sans" w:cs="Open Sans"/>
          <w:i/>
          <w:iCs/>
          <w:color w:val="212529"/>
          <w:shd w:val="clear" w:color="auto" w:fill="FFFFFF"/>
        </w:rPr>
        <w:t>Conflicts</w:t>
      </w:r>
      <w:proofErr w:type="spellEnd"/>
      <w:r>
        <w:rPr>
          <w:rFonts w:ascii="Open Sans" w:hAnsi="Open Sans" w:cs="Open Sans"/>
          <w:color w:val="212529"/>
          <w:shd w:val="clear" w:color="auto" w:fill="FFFFFF"/>
        </w:rPr>
        <w:t>. 2020, roč. 7, č. 1, s. 44-48. ISSN 25001078. Dostupné z: </w:t>
      </w:r>
      <w:hyperlink r:id="rId11" w:history="1">
        <w:r>
          <w:rPr>
            <w:rStyle w:val="Hypertextovodkaz"/>
            <w:rFonts w:ascii="Open Sans" w:hAnsi="Open Sans" w:cs="Open Sans"/>
            <w:color w:val="007BFF"/>
            <w:shd w:val="clear" w:color="auto" w:fill="FFFFFF"/>
          </w:rPr>
          <w:t>https://doi.org/10.13187/pwlc.2020.1.44</w:t>
        </w:r>
      </w:hyperlink>
      <w:r>
        <w:rPr>
          <w:rFonts w:ascii="Open Sans" w:hAnsi="Open Sans" w:cs="Open Sans"/>
          <w:color w:val="212529"/>
          <w:shd w:val="clear" w:color="auto" w:fill="FFFFFF"/>
        </w:rPr>
        <w:t>. [cit. 2024-04-22].</w:t>
      </w:r>
    </w:p>
  </w:footnote>
  <w:footnote w:id="23">
    <w:p w14:paraId="74E4D2E4" w14:textId="06EFC5A8" w:rsidR="00577583" w:rsidRDefault="00577583">
      <w:pPr>
        <w:pStyle w:val="Textpoznpodarou"/>
      </w:pPr>
      <w:r>
        <w:rPr>
          <w:rStyle w:val="Znakapoznpodarou"/>
        </w:rPr>
        <w:footnoteRef/>
      </w:r>
      <w:r>
        <w:t xml:space="preserve"> </w:t>
      </w:r>
      <w:r>
        <w:rPr>
          <w:rFonts w:ascii="Open Sans" w:hAnsi="Open Sans" w:cs="Open Sans"/>
          <w:color w:val="212529"/>
          <w:shd w:val="clear" w:color="auto" w:fill="FFFFFF"/>
        </w:rPr>
        <w:t xml:space="preserve">ERDMANN, James. </w:t>
      </w:r>
      <w:proofErr w:type="spellStart"/>
      <w:r>
        <w:rPr>
          <w:rFonts w:ascii="Open Sans" w:hAnsi="Open Sans" w:cs="Open Sans"/>
          <w:color w:val="212529"/>
          <w:shd w:val="clear" w:color="auto" w:fill="FFFFFF"/>
        </w:rPr>
        <w:t>The</w:t>
      </w:r>
      <w:proofErr w:type="spellEnd"/>
      <w:r>
        <w:rPr>
          <w:rFonts w:ascii="Open Sans" w:hAnsi="Open Sans" w:cs="Open Sans"/>
          <w:color w:val="212529"/>
          <w:shd w:val="clear" w:color="auto" w:fill="FFFFFF"/>
        </w:rPr>
        <w:t xml:space="preserve"> </w:t>
      </w:r>
      <w:proofErr w:type="spellStart"/>
      <w:r>
        <w:rPr>
          <w:rFonts w:ascii="Open Sans" w:hAnsi="Open Sans" w:cs="Open Sans"/>
          <w:color w:val="212529"/>
          <w:shd w:val="clear" w:color="auto" w:fill="FFFFFF"/>
        </w:rPr>
        <w:t>Monroe</w:t>
      </w:r>
      <w:proofErr w:type="spellEnd"/>
      <w:r>
        <w:rPr>
          <w:rFonts w:ascii="Open Sans" w:hAnsi="Open Sans" w:cs="Open Sans"/>
          <w:color w:val="212529"/>
          <w:shd w:val="clear" w:color="auto" w:fill="FFFFFF"/>
        </w:rPr>
        <w:t xml:space="preserve"> </w:t>
      </w:r>
      <w:proofErr w:type="spellStart"/>
      <w:r>
        <w:rPr>
          <w:rFonts w:ascii="Open Sans" w:hAnsi="Open Sans" w:cs="Open Sans"/>
          <w:color w:val="212529"/>
          <w:shd w:val="clear" w:color="auto" w:fill="FFFFFF"/>
        </w:rPr>
        <w:t>Leaflet</w:t>
      </w:r>
      <w:proofErr w:type="spellEnd"/>
      <w:r>
        <w:rPr>
          <w:rFonts w:ascii="Open Sans" w:hAnsi="Open Sans" w:cs="Open Sans"/>
          <w:color w:val="212529"/>
          <w:shd w:val="clear" w:color="auto" w:fill="FFFFFF"/>
        </w:rPr>
        <w:t xml:space="preserve"> Bomb </w:t>
      </w:r>
      <w:proofErr w:type="spellStart"/>
      <w:r>
        <w:rPr>
          <w:rFonts w:ascii="Open Sans" w:hAnsi="Open Sans" w:cs="Open Sans"/>
          <w:color w:val="212529"/>
          <w:shd w:val="clear" w:color="auto" w:fill="FFFFFF"/>
        </w:rPr>
        <w:t>Its</w:t>
      </w:r>
      <w:proofErr w:type="spellEnd"/>
      <w:r>
        <w:rPr>
          <w:rFonts w:ascii="Open Sans" w:hAnsi="Open Sans" w:cs="Open Sans"/>
          <w:color w:val="212529"/>
          <w:shd w:val="clear" w:color="auto" w:fill="FFFFFF"/>
        </w:rPr>
        <w:t xml:space="preserve"> </w:t>
      </w:r>
      <w:proofErr w:type="spellStart"/>
      <w:r>
        <w:rPr>
          <w:rFonts w:ascii="Open Sans" w:hAnsi="Open Sans" w:cs="Open Sans"/>
          <w:color w:val="212529"/>
          <w:shd w:val="clear" w:color="auto" w:fill="FFFFFF"/>
        </w:rPr>
        <w:t>Evolution</w:t>
      </w:r>
      <w:proofErr w:type="spellEnd"/>
      <w:r>
        <w:rPr>
          <w:rFonts w:ascii="Open Sans" w:hAnsi="Open Sans" w:cs="Open Sans"/>
          <w:color w:val="212529"/>
          <w:shd w:val="clear" w:color="auto" w:fill="FFFFFF"/>
        </w:rPr>
        <w:t xml:space="preserve"> And </w:t>
      </w:r>
      <w:proofErr w:type="spellStart"/>
      <w:r>
        <w:rPr>
          <w:rFonts w:ascii="Open Sans" w:hAnsi="Open Sans" w:cs="Open Sans"/>
          <w:color w:val="212529"/>
          <w:shd w:val="clear" w:color="auto" w:fill="FFFFFF"/>
        </w:rPr>
        <w:t>Significance</w:t>
      </w:r>
      <w:proofErr w:type="spellEnd"/>
      <w:r>
        <w:rPr>
          <w:rFonts w:ascii="Open Sans" w:hAnsi="Open Sans" w:cs="Open Sans"/>
          <w:color w:val="212529"/>
          <w:shd w:val="clear" w:color="auto" w:fill="FFFFFF"/>
        </w:rPr>
        <w:t>. Online. </w:t>
      </w:r>
      <w:proofErr w:type="spellStart"/>
      <w:r>
        <w:rPr>
          <w:rFonts w:ascii="Open Sans" w:hAnsi="Open Sans" w:cs="Open Sans"/>
          <w:i/>
          <w:iCs/>
          <w:color w:val="212529"/>
          <w:shd w:val="clear" w:color="auto" w:fill="FFFFFF"/>
        </w:rPr>
        <w:t>The</w:t>
      </w:r>
      <w:proofErr w:type="spellEnd"/>
      <w:r>
        <w:rPr>
          <w:rFonts w:ascii="Open Sans" w:hAnsi="Open Sans" w:cs="Open Sans"/>
          <w:i/>
          <w:iCs/>
          <w:color w:val="212529"/>
          <w:shd w:val="clear" w:color="auto" w:fill="FFFFFF"/>
        </w:rPr>
        <w:t xml:space="preserve"> </w:t>
      </w:r>
      <w:proofErr w:type="spellStart"/>
      <w:r>
        <w:rPr>
          <w:rFonts w:ascii="Open Sans" w:hAnsi="Open Sans" w:cs="Open Sans"/>
          <w:i/>
          <w:iCs/>
          <w:color w:val="212529"/>
          <w:shd w:val="clear" w:color="auto" w:fill="FFFFFF"/>
        </w:rPr>
        <w:t>Monroe</w:t>
      </w:r>
      <w:proofErr w:type="spellEnd"/>
      <w:r>
        <w:rPr>
          <w:rFonts w:ascii="Open Sans" w:hAnsi="Open Sans" w:cs="Open Sans"/>
          <w:i/>
          <w:iCs/>
          <w:color w:val="212529"/>
          <w:shd w:val="clear" w:color="auto" w:fill="FFFFFF"/>
        </w:rPr>
        <w:t xml:space="preserve"> </w:t>
      </w:r>
      <w:proofErr w:type="spellStart"/>
      <w:r>
        <w:rPr>
          <w:rFonts w:ascii="Open Sans" w:hAnsi="Open Sans" w:cs="Open Sans"/>
          <w:i/>
          <w:iCs/>
          <w:color w:val="212529"/>
          <w:shd w:val="clear" w:color="auto" w:fill="FFFFFF"/>
        </w:rPr>
        <w:t>Leaflet</w:t>
      </w:r>
      <w:proofErr w:type="spellEnd"/>
      <w:r>
        <w:rPr>
          <w:rFonts w:ascii="Open Sans" w:hAnsi="Open Sans" w:cs="Open Sans"/>
          <w:i/>
          <w:iCs/>
          <w:color w:val="212529"/>
          <w:shd w:val="clear" w:color="auto" w:fill="FFFFFF"/>
        </w:rPr>
        <w:t xml:space="preserve"> Bomb </w:t>
      </w:r>
      <w:proofErr w:type="spellStart"/>
      <w:r>
        <w:rPr>
          <w:rFonts w:ascii="Open Sans" w:hAnsi="Open Sans" w:cs="Open Sans"/>
          <w:i/>
          <w:iCs/>
          <w:color w:val="212529"/>
          <w:shd w:val="clear" w:color="auto" w:fill="FFFFFF"/>
        </w:rPr>
        <w:t>Its</w:t>
      </w:r>
      <w:proofErr w:type="spellEnd"/>
      <w:r>
        <w:rPr>
          <w:rFonts w:ascii="Open Sans" w:hAnsi="Open Sans" w:cs="Open Sans"/>
          <w:i/>
          <w:iCs/>
          <w:color w:val="212529"/>
          <w:shd w:val="clear" w:color="auto" w:fill="FFFFFF"/>
        </w:rPr>
        <w:t xml:space="preserve"> </w:t>
      </w:r>
      <w:proofErr w:type="spellStart"/>
      <w:r>
        <w:rPr>
          <w:rFonts w:ascii="Open Sans" w:hAnsi="Open Sans" w:cs="Open Sans"/>
          <w:i/>
          <w:iCs/>
          <w:color w:val="212529"/>
          <w:shd w:val="clear" w:color="auto" w:fill="FFFFFF"/>
        </w:rPr>
        <w:t>Evolution</w:t>
      </w:r>
      <w:proofErr w:type="spellEnd"/>
      <w:r>
        <w:rPr>
          <w:rFonts w:ascii="Open Sans" w:hAnsi="Open Sans" w:cs="Open Sans"/>
          <w:i/>
          <w:iCs/>
          <w:color w:val="212529"/>
          <w:shd w:val="clear" w:color="auto" w:fill="FFFFFF"/>
        </w:rPr>
        <w:t xml:space="preserve"> And </w:t>
      </w:r>
      <w:proofErr w:type="spellStart"/>
      <w:r>
        <w:rPr>
          <w:rFonts w:ascii="Open Sans" w:hAnsi="Open Sans" w:cs="Open Sans"/>
          <w:i/>
          <w:iCs/>
          <w:color w:val="212529"/>
          <w:shd w:val="clear" w:color="auto" w:fill="FFFFFF"/>
        </w:rPr>
        <w:t>Significance</w:t>
      </w:r>
      <w:proofErr w:type="spellEnd"/>
      <w:r>
        <w:rPr>
          <w:rFonts w:ascii="Open Sans" w:hAnsi="Open Sans" w:cs="Open Sans"/>
          <w:color w:val="212529"/>
          <w:shd w:val="clear" w:color="auto" w:fill="FFFFFF"/>
        </w:rPr>
        <w:t xml:space="preserve">. 1962, č. 2, s. 101-111,128. ISSN 02779048. Dostupné z: </w:t>
      </w:r>
      <w:proofErr w:type="spellStart"/>
      <w:r>
        <w:rPr>
          <w:rFonts w:ascii="Open Sans" w:hAnsi="Open Sans" w:cs="Open Sans"/>
          <w:color w:val="212529"/>
          <w:shd w:val="clear" w:color="auto" w:fill="FFFFFF"/>
        </w:rPr>
        <w:t>Jstor</w:t>
      </w:r>
      <w:proofErr w:type="spellEnd"/>
      <w:r>
        <w:rPr>
          <w:rFonts w:ascii="Open Sans" w:hAnsi="Open Sans" w:cs="Open Sans"/>
          <w:color w:val="212529"/>
          <w:shd w:val="clear" w:color="auto" w:fill="FFFFFF"/>
        </w:rPr>
        <w:t>, </w:t>
      </w:r>
      <w:hyperlink r:id="rId12" w:history="1">
        <w:r>
          <w:rPr>
            <w:rStyle w:val="Hypertextovodkaz"/>
            <w:rFonts w:ascii="Open Sans" w:hAnsi="Open Sans" w:cs="Open Sans"/>
            <w:color w:val="007BFF"/>
            <w:shd w:val="clear" w:color="auto" w:fill="FFFFFF"/>
          </w:rPr>
          <w:t>https://www.jstor.org/stable/44512713</w:t>
        </w:r>
      </w:hyperlink>
      <w:r>
        <w:rPr>
          <w:rFonts w:ascii="Open Sans" w:hAnsi="Open Sans" w:cs="Open Sans"/>
          <w:color w:val="212529"/>
          <w:shd w:val="clear" w:color="auto" w:fill="FFFFFF"/>
        </w:rPr>
        <w:t>. [cit. 2024-04-10].</w:t>
      </w:r>
    </w:p>
  </w:footnote>
  <w:footnote w:id="24">
    <w:p w14:paraId="08708030" w14:textId="77777777" w:rsidR="00341EF8" w:rsidRDefault="00341EF8">
      <w:pPr>
        <w:pStyle w:val="Textpoznpodarou"/>
      </w:pPr>
      <w:r>
        <w:rPr>
          <w:rStyle w:val="Znakapoznpodarou"/>
        </w:rPr>
        <w:footnoteRef/>
      </w:r>
      <w:r>
        <w:rPr>
          <w:rFonts w:ascii="Open Sans" w:hAnsi="Open Sans" w:cs="Open Sans"/>
          <w:color w:val="212529"/>
          <w:shd w:val="clear" w:color="auto" w:fill="FFFFFF"/>
        </w:rPr>
        <w:t xml:space="preserve">, United </w:t>
      </w:r>
      <w:proofErr w:type="spellStart"/>
      <w:r>
        <w:rPr>
          <w:rFonts w:ascii="Open Sans" w:hAnsi="Open Sans" w:cs="Open Sans"/>
          <w:color w:val="212529"/>
          <w:shd w:val="clear" w:color="auto" w:fill="FFFFFF"/>
        </w:rPr>
        <w:t>States</w:t>
      </w:r>
      <w:proofErr w:type="spellEnd"/>
      <w:r>
        <w:rPr>
          <w:rFonts w:ascii="Open Sans" w:hAnsi="Open Sans" w:cs="Open Sans"/>
          <w:color w:val="212529"/>
          <w:shd w:val="clear" w:color="auto" w:fill="FFFFFF"/>
        </w:rPr>
        <w:t xml:space="preserve"> </w:t>
      </w:r>
      <w:proofErr w:type="spellStart"/>
      <w:r>
        <w:rPr>
          <w:rFonts w:ascii="Open Sans" w:hAnsi="Open Sans" w:cs="Open Sans"/>
          <w:color w:val="212529"/>
          <w:shd w:val="clear" w:color="auto" w:fill="FFFFFF"/>
        </w:rPr>
        <w:t>Government</w:t>
      </w:r>
      <w:proofErr w:type="spellEnd"/>
      <w:r>
        <w:rPr>
          <w:rFonts w:ascii="Open Sans" w:hAnsi="Open Sans" w:cs="Open Sans"/>
          <w:color w:val="212529"/>
          <w:shd w:val="clear" w:color="auto" w:fill="FFFFFF"/>
        </w:rPr>
        <w:t xml:space="preserve"> a, </w:t>
      </w:r>
      <w:proofErr w:type="spellStart"/>
      <w:r>
        <w:rPr>
          <w:rFonts w:ascii="Open Sans" w:hAnsi="Open Sans" w:cs="Open Sans"/>
          <w:color w:val="212529"/>
          <w:shd w:val="clear" w:color="auto" w:fill="FFFFFF"/>
        </w:rPr>
        <w:t>Psychological</w:t>
      </w:r>
      <w:proofErr w:type="spellEnd"/>
      <w:r>
        <w:rPr>
          <w:rFonts w:ascii="Open Sans" w:hAnsi="Open Sans" w:cs="Open Sans"/>
          <w:color w:val="212529"/>
          <w:shd w:val="clear" w:color="auto" w:fill="FFFFFF"/>
        </w:rPr>
        <w:t xml:space="preserve"> </w:t>
      </w:r>
      <w:proofErr w:type="spellStart"/>
      <w:r>
        <w:rPr>
          <w:rFonts w:ascii="Open Sans" w:hAnsi="Open Sans" w:cs="Open Sans"/>
          <w:color w:val="212529"/>
          <w:shd w:val="clear" w:color="auto" w:fill="FFFFFF"/>
        </w:rPr>
        <w:t>Warfare</w:t>
      </w:r>
      <w:proofErr w:type="spellEnd"/>
      <w:r>
        <w:rPr>
          <w:rFonts w:ascii="Open Sans" w:hAnsi="Open Sans" w:cs="Open Sans"/>
          <w:color w:val="212529"/>
          <w:shd w:val="clear" w:color="auto" w:fill="FFFFFF"/>
        </w:rPr>
        <w:t xml:space="preserve"> </w:t>
      </w:r>
      <w:proofErr w:type="spellStart"/>
      <w:r>
        <w:rPr>
          <w:rFonts w:ascii="Open Sans" w:hAnsi="Open Sans" w:cs="Open Sans"/>
          <w:color w:val="212529"/>
          <w:shd w:val="clear" w:color="auto" w:fill="FFFFFF"/>
        </w:rPr>
        <w:t>Division</w:t>
      </w:r>
      <w:proofErr w:type="spellEnd"/>
      <w:r>
        <w:rPr>
          <w:rFonts w:ascii="Open Sans" w:hAnsi="Open Sans" w:cs="Open Sans"/>
          <w:color w:val="212529"/>
          <w:shd w:val="clear" w:color="auto" w:fill="FFFFFF"/>
        </w:rPr>
        <w:t>. </w:t>
      </w:r>
      <w:proofErr w:type="spellStart"/>
      <w:r>
        <w:rPr>
          <w:rFonts w:ascii="Open Sans" w:hAnsi="Open Sans" w:cs="Open Sans"/>
          <w:i/>
          <w:iCs/>
          <w:color w:val="212529"/>
          <w:shd w:val="clear" w:color="auto" w:fill="FFFFFF"/>
        </w:rPr>
        <w:t>Psychological</w:t>
      </w:r>
      <w:proofErr w:type="spellEnd"/>
      <w:r>
        <w:rPr>
          <w:rFonts w:ascii="Open Sans" w:hAnsi="Open Sans" w:cs="Open Sans"/>
          <w:i/>
          <w:iCs/>
          <w:color w:val="212529"/>
          <w:shd w:val="clear" w:color="auto" w:fill="FFFFFF"/>
        </w:rPr>
        <w:t xml:space="preserve"> </w:t>
      </w:r>
      <w:proofErr w:type="spellStart"/>
      <w:r>
        <w:rPr>
          <w:rFonts w:ascii="Open Sans" w:hAnsi="Open Sans" w:cs="Open Sans"/>
          <w:i/>
          <w:iCs/>
          <w:color w:val="212529"/>
          <w:shd w:val="clear" w:color="auto" w:fill="FFFFFF"/>
        </w:rPr>
        <w:t>Warfare</w:t>
      </w:r>
      <w:proofErr w:type="spellEnd"/>
      <w:r>
        <w:rPr>
          <w:rFonts w:ascii="Open Sans" w:hAnsi="Open Sans" w:cs="Open Sans"/>
          <w:i/>
          <w:iCs/>
          <w:color w:val="212529"/>
          <w:shd w:val="clear" w:color="auto" w:fill="FFFFFF"/>
        </w:rPr>
        <w:t xml:space="preserve"> </w:t>
      </w:r>
      <w:proofErr w:type="spellStart"/>
      <w:r>
        <w:rPr>
          <w:rFonts w:ascii="Open Sans" w:hAnsi="Open Sans" w:cs="Open Sans"/>
          <w:i/>
          <w:iCs/>
          <w:color w:val="212529"/>
          <w:shd w:val="clear" w:color="auto" w:fill="FFFFFF"/>
        </w:rPr>
        <w:t>Division</w:t>
      </w:r>
      <w:proofErr w:type="spellEnd"/>
      <w:r>
        <w:rPr>
          <w:rFonts w:ascii="Open Sans" w:hAnsi="Open Sans" w:cs="Open Sans"/>
          <w:i/>
          <w:iCs/>
          <w:color w:val="212529"/>
          <w:shd w:val="clear" w:color="auto" w:fill="FFFFFF"/>
        </w:rPr>
        <w:t xml:space="preserve">, </w:t>
      </w:r>
      <w:proofErr w:type="spellStart"/>
      <w:r>
        <w:rPr>
          <w:rFonts w:ascii="Open Sans" w:hAnsi="Open Sans" w:cs="Open Sans"/>
          <w:i/>
          <w:iCs/>
          <w:color w:val="212529"/>
          <w:shd w:val="clear" w:color="auto" w:fill="FFFFFF"/>
        </w:rPr>
        <w:t>Supreme</w:t>
      </w:r>
      <w:proofErr w:type="spellEnd"/>
      <w:r>
        <w:rPr>
          <w:rFonts w:ascii="Open Sans" w:hAnsi="Open Sans" w:cs="Open Sans"/>
          <w:i/>
          <w:iCs/>
          <w:color w:val="212529"/>
          <w:shd w:val="clear" w:color="auto" w:fill="FFFFFF"/>
        </w:rPr>
        <w:t xml:space="preserve"> </w:t>
      </w:r>
      <w:proofErr w:type="spellStart"/>
      <w:r>
        <w:rPr>
          <w:rFonts w:ascii="Open Sans" w:hAnsi="Open Sans" w:cs="Open Sans"/>
          <w:i/>
          <w:iCs/>
          <w:color w:val="212529"/>
          <w:shd w:val="clear" w:color="auto" w:fill="FFFFFF"/>
        </w:rPr>
        <w:t>Headquarters</w:t>
      </w:r>
      <w:proofErr w:type="spellEnd"/>
      <w:r>
        <w:rPr>
          <w:rFonts w:ascii="Open Sans" w:hAnsi="Open Sans" w:cs="Open Sans"/>
          <w:i/>
          <w:iCs/>
          <w:color w:val="212529"/>
          <w:shd w:val="clear" w:color="auto" w:fill="FFFFFF"/>
        </w:rPr>
        <w:t xml:space="preserve">, </w:t>
      </w:r>
      <w:proofErr w:type="spellStart"/>
      <w:r>
        <w:rPr>
          <w:rFonts w:ascii="Open Sans" w:hAnsi="Open Sans" w:cs="Open Sans"/>
          <w:i/>
          <w:iCs/>
          <w:color w:val="212529"/>
          <w:shd w:val="clear" w:color="auto" w:fill="FFFFFF"/>
        </w:rPr>
        <w:t>Allied</w:t>
      </w:r>
      <w:proofErr w:type="spellEnd"/>
      <w:r>
        <w:rPr>
          <w:rFonts w:ascii="Open Sans" w:hAnsi="Open Sans" w:cs="Open Sans"/>
          <w:i/>
          <w:iCs/>
          <w:color w:val="212529"/>
          <w:shd w:val="clear" w:color="auto" w:fill="FFFFFF"/>
        </w:rPr>
        <w:t xml:space="preserve"> </w:t>
      </w:r>
      <w:proofErr w:type="spellStart"/>
      <w:r>
        <w:rPr>
          <w:rFonts w:ascii="Open Sans" w:hAnsi="Open Sans" w:cs="Open Sans"/>
          <w:i/>
          <w:iCs/>
          <w:color w:val="212529"/>
          <w:shd w:val="clear" w:color="auto" w:fill="FFFFFF"/>
        </w:rPr>
        <w:t>Expeditionary</w:t>
      </w:r>
      <w:proofErr w:type="spellEnd"/>
      <w:r>
        <w:rPr>
          <w:rFonts w:ascii="Open Sans" w:hAnsi="Open Sans" w:cs="Open Sans"/>
          <w:i/>
          <w:iCs/>
          <w:color w:val="212529"/>
          <w:shd w:val="clear" w:color="auto" w:fill="FFFFFF"/>
        </w:rPr>
        <w:t xml:space="preserve"> </w:t>
      </w:r>
      <w:proofErr w:type="spellStart"/>
      <w:r>
        <w:rPr>
          <w:rFonts w:ascii="Open Sans" w:hAnsi="Open Sans" w:cs="Open Sans"/>
          <w:i/>
          <w:iCs/>
          <w:color w:val="212529"/>
          <w:shd w:val="clear" w:color="auto" w:fill="FFFFFF"/>
        </w:rPr>
        <w:t>Force</w:t>
      </w:r>
      <w:proofErr w:type="spellEnd"/>
      <w:r>
        <w:rPr>
          <w:rFonts w:ascii="Open Sans" w:hAnsi="Open Sans" w:cs="Open Sans"/>
          <w:i/>
          <w:iCs/>
          <w:color w:val="212529"/>
          <w:shd w:val="clear" w:color="auto" w:fill="FFFFFF"/>
        </w:rPr>
        <w:t xml:space="preserve">: </w:t>
      </w:r>
      <w:proofErr w:type="spellStart"/>
      <w:r>
        <w:rPr>
          <w:rFonts w:ascii="Open Sans" w:hAnsi="Open Sans" w:cs="Open Sans"/>
          <w:i/>
          <w:iCs/>
          <w:color w:val="212529"/>
          <w:shd w:val="clear" w:color="auto" w:fill="FFFFFF"/>
        </w:rPr>
        <w:t>an</w:t>
      </w:r>
      <w:proofErr w:type="spellEnd"/>
      <w:r>
        <w:rPr>
          <w:rFonts w:ascii="Open Sans" w:hAnsi="Open Sans" w:cs="Open Sans"/>
          <w:i/>
          <w:iCs/>
          <w:color w:val="212529"/>
          <w:shd w:val="clear" w:color="auto" w:fill="FFFFFF"/>
        </w:rPr>
        <w:t xml:space="preserve"> </w:t>
      </w:r>
      <w:proofErr w:type="spellStart"/>
      <w:r>
        <w:rPr>
          <w:rFonts w:ascii="Open Sans" w:hAnsi="Open Sans" w:cs="Open Sans"/>
          <w:i/>
          <w:iCs/>
          <w:color w:val="212529"/>
          <w:shd w:val="clear" w:color="auto" w:fill="FFFFFF"/>
        </w:rPr>
        <w:t>account</w:t>
      </w:r>
      <w:proofErr w:type="spellEnd"/>
      <w:r>
        <w:rPr>
          <w:rFonts w:ascii="Open Sans" w:hAnsi="Open Sans" w:cs="Open Sans"/>
          <w:i/>
          <w:iCs/>
          <w:color w:val="212529"/>
          <w:shd w:val="clear" w:color="auto" w:fill="FFFFFF"/>
        </w:rPr>
        <w:t xml:space="preserve"> </w:t>
      </w:r>
      <w:proofErr w:type="spellStart"/>
      <w:r>
        <w:rPr>
          <w:rFonts w:ascii="Open Sans" w:hAnsi="Open Sans" w:cs="Open Sans"/>
          <w:i/>
          <w:iCs/>
          <w:color w:val="212529"/>
          <w:shd w:val="clear" w:color="auto" w:fill="FFFFFF"/>
        </w:rPr>
        <w:t>of</w:t>
      </w:r>
      <w:proofErr w:type="spellEnd"/>
      <w:r>
        <w:rPr>
          <w:rFonts w:ascii="Open Sans" w:hAnsi="Open Sans" w:cs="Open Sans"/>
          <w:i/>
          <w:iCs/>
          <w:color w:val="212529"/>
          <w:shd w:val="clear" w:color="auto" w:fill="FFFFFF"/>
        </w:rPr>
        <w:t xml:space="preserve"> </w:t>
      </w:r>
      <w:proofErr w:type="spellStart"/>
      <w:r>
        <w:rPr>
          <w:rFonts w:ascii="Open Sans" w:hAnsi="Open Sans" w:cs="Open Sans"/>
          <w:i/>
          <w:iCs/>
          <w:color w:val="212529"/>
          <w:shd w:val="clear" w:color="auto" w:fill="FFFFFF"/>
        </w:rPr>
        <w:t>its</w:t>
      </w:r>
      <w:proofErr w:type="spellEnd"/>
      <w:r>
        <w:rPr>
          <w:rFonts w:ascii="Open Sans" w:hAnsi="Open Sans" w:cs="Open Sans"/>
          <w:i/>
          <w:iCs/>
          <w:color w:val="212529"/>
          <w:shd w:val="clear" w:color="auto" w:fill="FFFFFF"/>
        </w:rPr>
        <w:t xml:space="preserve"> </w:t>
      </w:r>
      <w:proofErr w:type="spellStart"/>
      <w:r>
        <w:rPr>
          <w:rFonts w:ascii="Open Sans" w:hAnsi="Open Sans" w:cs="Open Sans"/>
          <w:i/>
          <w:iCs/>
          <w:color w:val="212529"/>
          <w:shd w:val="clear" w:color="auto" w:fill="FFFFFF"/>
        </w:rPr>
        <w:t>operations</w:t>
      </w:r>
      <w:proofErr w:type="spellEnd"/>
      <w:r>
        <w:rPr>
          <w:rFonts w:ascii="Open Sans" w:hAnsi="Open Sans" w:cs="Open Sans"/>
          <w:i/>
          <w:iCs/>
          <w:color w:val="212529"/>
          <w:shd w:val="clear" w:color="auto" w:fill="FFFFFF"/>
        </w:rPr>
        <w:t xml:space="preserve"> in </w:t>
      </w:r>
      <w:proofErr w:type="spellStart"/>
      <w:r>
        <w:rPr>
          <w:rFonts w:ascii="Open Sans" w:hAnsi="Open Sans" w:cs="Open Sans"/>
          <w:i/>
          <w:iCs/>
          <w:color w:val="212529"/>
          <w:shd w:val="clear" w:color="auto" w:fill="FFFFFF"/>
        </w:rPr>
        <w:t>the</w:t>
      </w:r>
      <w:proofErr w:type="spellEnd"/>
      <w:r>
        <w:rPr>
          <w:rFonts w:ascii="Open Sans" w:hAnsi="Open Sans" w:cs="Open Sans"/>
          <w:i/>
          <w:iCs/>
          <w:color w:val="212529"/>
          <w:shd w:val="clear" w:color="auto" w:fill="FFFFFF"/>
        </w:rPr>
        <w:t xml:space="preserve"> Western </w:t>
      </w:r>
      <w:proofErr w:type="spellStart"/>
      <w:r>
        <w:rPr>
          <w:rFonts w:ascii="Open Sans" w:hAnsi="Open Sans" w:cs="Open Sans"/>
          <w:i/>
          <w:iCs/>
          <w:color w:val="212529"/>
          <w:shd w:val="clear" w:color="auto" w:fill="FFFFFF"/>
        </w:rPr>
        <w:t>European</w:t>
      </w:r>
      <w:proofErr w:type="spellEnd"/>
      <w:r>
        <w:rPr>
          <w:rFonts w:ascii="Open Sans" w:hAnsi="Open Sans" w:cs="Open Sans"/>
          <w:i/>
          <w:iCs/>
          <w:color w:val="212529"/>
          <w:shd w:val="clear" w:color="auto" w:fill="FFFFFF"/>
        </w:rPr>
        <w:t xml:space="preserve"> </w:t>
      </w:r>
      <w:proofErr w:type="spellStart"/>
      <w:r>
        <w:rPr>
          <w:rFonts w:ascii="Open Sans" w:hAnsi="Open Sans" w:cs="Open Sans"/>
          <w:i/>
          <w:iCs/>
          <w:color w:val="212529"/>
          <w:shd w:val="clear" w:color="auto" w:fill="FFFFFF"/>
        </w:rPr>
        <w:t>campaign</w:t>
      </w:r>
      <w:proofErr w:type="spellEnd"/>
      <w:r>
        <w:rPr>
          <w:rFonts w:ascii="Open Sans" w:hAnsi="Open Sans" w:cs="Open Sans"/>
          <w:i/>
          <w:iCs/>
          <w:color w:val="212529"/>
          <w:shd w:val="clear" w:color="auto" w:fill="FFFFFF"/>
        </w:rPr>
        <w:t>, 1944-1945</w:t>
      </w:r>
      <w:r>
        <w:rPr>
          <w:rFonts w:ascii="Open Sans" w:hAnsi="Open Sans" w:cs="Open Sans"/>
          <w:color w:val="212529"/>
          <w:shd w:val="clear" w:color="auto" w:fill="FFFFFF"/>
        </w:rPr>
        <w:t xml:space="preserve">. Kansas: </w:t>
      </w:r>
      <w:proofErr w:type="spellStart"/>
      <w:r>
        <w:rPr>
          <w:rFonts w:ascii="Open Sans" w:hAnsi="Open Sans" w:cs="Open Sans"/>
          <w:color w:val="212529"/>
          <w:shd w:val="clear" w:color="auto" w:fill="FFFFFF"/>
        </w:rPr>
        <w:t>Books</w:t>
      </w:r>
      <w:proofErr w:type="spellEnd"/>
      <w:r>
        <w:rPr>
          <w:rFonts w:ascii="Open Sans" w:hAnsi="Open Sans" w:cs="Open Sans"/>
          <w:color w:val="212529"/>
          <w:shd w:val="clear" w:color="auto" w:fill="FFFFFF"/>
        </w:rPr>
        <w:t xml:space="preserve"> Express </w:t>
      </w:r>
      <w:proofErr w:type="spellStart"/>
      <w:r>
        <w:rPr>
          <w:rFonts w:ascii="Open Sans" w:hAnsi="Open Sans" w:cs="Open Sans"/>
          <w:color w:val="212529"/>
          <w:shd w:val="clear" w:color="auto" w:fill="FFFFFF"/>
        </w:rPr>
        <w:t>Publishing</w:t>
      </w:r>
      <w:proofErr w:type="spellEnd"/>
      <w:r>
        <w:rPr>
          <w:rFonts w:ascii="Open Sans" w:hAnsi="Open Sans" w:cs="Open Sans"/>
          <w:color w:val="212529"/>
          <w:shd w:val="clear" w:color="auto" w:fill="FFFFFF"/>
        </w:rPr>
        <w:t>, 1951, s. 33-34. ISBN 978-1780391250.</w:t>
      </w:r>
    </w:p>
  </w:footnote>
  <w:footnote w:id="25">
    <w:p w14:paraId="77C271F3" w14:textId="77777777" w:rsidR="00A74792" w:rsidRDefault="00A74792" w:rsidP="00A74792">
      <w:pPr>
        <w:pStyle w:val="Textpoznpodarou"/>
      </w:pPr>
      <w:r>
        <w:rPr>
          <w:rStyle w:val="Znakapoznpodarou"/>
        </w:rPr>
        <w:footnoteRef/>
      </w:r>
      <w:r>
        <w:t xml:space="preserve"> </w:t>
      </w:r>
      <w:r>
        <w:rPr>
          <w:rFonts w:ascii="Open Sans" w:hAnsi="Open Sans" w:cs="Open Sans"/>
          <w:color w:val="212529"/>
          <w:shd w:val="clear" w:color="auto" w:fill="FFFFFF"/>
        </w:rPr>
        <w:t>BURNETTE, Mary. </w:t>
      </w:r>
      <w:proofErr w:type="spellStart"/>
      <w:r>
        <w:rPr>
          <w:rFonts w:ascii="Open Sans" w:hAnsi="Open Sans" w:cs="Open Sans"/>
          <w:i/>
          <w:iCs/>
          <w:color w:val="212529"/>
          <w:shd w:val="clear" w:color="auto" w:fill="FFFFFF"/>
        </w:rPr>
        <w:t>The</w:t>
      </w:r>
      <w:proofErr w:type="spellEnd"/>
      <w:r>
        <w:rPr>
          <w:rFonts w:ascii="Open Sans" w:hAnsi="Open Sans" w:cs="Open Sans"/>
          <w:i/>
          <w:iCs/>
          <w:color w:val="212529"/>
          <w:shd w:val="clear" w:color="auto" w:fill="FFFFFF"/>
        </w:rPr>
        <w:t xml:space="preserve"> art </w:t>
      </w:r>
      <w:proofErr w:type="spellStart"/>
      <w:r>
        <w:rPr>
          <w:rFonts w:ascii="Open Sans" w:hAnsi="Open Sans" w:cs="Open Sans"/>
          <w:i/>
          <w:iCs/>
          <w:color w:val="212529"/>
          <w:shd w:val="clear" w:color="auto" w:fill="FFFFFF"/>
        </w:rPr>
        <w:t>of</w:t>
      </w:r>
      <w:proofErr w:type="spellEnd"/>
      <w:r>
        <w:rPr>
          <w:rFonts w:ascii="Open Sans" w:hAnsi="Open Sans" w:cs="Open Sans"/>
          <w:i/>
          <w:iCs/>
          <w:color w:val="212529"/>
          <w:shd w:val="clear" w:color="auto" w:fill="FFFFFF"/>
        </w:rPr>
        <w:t xml:space="preserve"> </w:t>
      </w:r>
      <w:proofErr w:type="spellStart"/>
      <w:r>
        <w:rPr>
          <w:rFonts w:ascii="Open Sans" w:hAnsi="Open Sans" w:cs="Open Sans"/>
          <w:i/>
          <w:iCs/>
          <w:color w:val="212529"/>
          <w:shd w:val="clear" w:color="auto" w:fill="FFFFFF"/>
        </w:rPr>
        <w:t>persuasion</w:t>
      </w:r>
      <w:proofErr w:type="spellEnd"/>
      <w:r>
        <w:rPr>
          <w:rFonts w:ascii="Open Sans" w:hAnsi="Open Sans" w:cs="Open Sans"/>
          <w:i/>
          <w:iCs/>
          <w:color w:val="212529"/>
          <w:shd w:val="clear" w:color="auto" w:fill="FFFFFF"/>
        </w:rPr>
        <w:t xml:space="preserve">: </w:t>
      </w:r>
      <w:proofErr w:type="spellStart"/>
      <w:r>
        <w:rPr>
          <w:rFonts w:ascii="Open Sans" w:hAnsi="Open Sans" w:cs="Open Sans"/>
          <w:i/>
          <w:iCs/>
          <w:color w:val="212529"/>
          <w:shd w:val="clear" w:color="auto" w:fill="FFFFFF"/>
        </w:rPr>
        <w:t>the</w:t>
      </w:r>
      <w:proofErr w:type="spellEnd"/>
      <w:r>
        <w:rPr>
          <w:rFonts w:ascii="Open Sans" w:hAnsi="Open Sans" w:cs="Open Sans"/>
          <w:i/>
          <w:iCs/>
          <w:color w:val="212529"/>
          <w:shd w:val="clear" w:color="auto" w:fill="FFFFFF"/>
        </w:rPr>
        <w:t xml:space="preserve"> role </w:t>
      </w:r>
      <w:proofErr w:type="spellStart"/>
      <w:r>
        <w:rPr>
          <w:rFonts w:ascii="Open Sans" w:hAnsi="Open Sans" w:cs="Open Sans"/>
          <w:i/>
          <w:iCs/>
          <w:color w:val="212529"/>
          <w:shd w:val="clear" w:color="auto" w:fill="FFFFFF"/>
        </w:rPr>
        <w:t>of</w:t>
      </w:r>
      <w:proofErr w:type="spellEnd"/>
      <w:r>
        <w:rPr>
          <w:rFonts w:ascii="Open Sans" w:hAnsi="Open Sans" w:cs="Open Sans"/>
          <w:i/>
          <w:iCs/>
          <w:color w:val="212529"/>
          <w:shd w:val="clear" w:color="auto" w:fill="FFFFFF"/>
        </w:rPr>
        <w:t xml:space="preserve"> </w:t>
      </w:r>
      <w:proofErr w:type="spellStart"/>
      <w:r>
        <w:rPr>
          <w:rFonts w:ascii="Open Sans" w:hAnsi="Open Sans" w:cs="Open Sans"/>
          <w:i/>
          <w:iCs/>
          <w:color w:val="212529"/>
          <w:shd w:val="clear" w:color="auto" w:fill="FFFFFF"/>
        </w:rPr>
        <w:t>the</w:t>
      </w:r>
      <w:proofErr w:type="spellEnd"/>
      <w:r>
        <w:rPr>
          <w:rFonts w:ascii="Open Sans" w:hAnsi="Open Sans" w:cs="Open Sans"/>
          <w:i/>
          <w:iCs/>
          <w:color w:val="212529"/>
          <w:shd w:val="clear" w:color="auto" w:fill="FFFFFF"/>
        </w:rPr>
        <w:t xml:space="preserve"> </w:t>
      </w:r>
      <w:proofErr w:type="spellStart"/>
      <w:r>
        <w:rPr>
          <w:rFonts w:ascii="Open Sans" w:hAnsi="Open Sans" w:cs="Open Sans"/>
          <w:i/>
          <w:iCs/>
          <w:color w:val="212529"/>
          <w:shd w:val="clear" w:color="auto" w:fill="FFFFFF"/>
        </w:rPr>
        <w:t>leaflet</w:t>
      </w:r>
      <w:proofErr w:type="spellEnd"/>
      <w:r>
        <w:rPr>
          <w:rFonts w:ascii="Open Sans" w:hAnsi="Open Sans" w:cs="Open Sans"/>
          <w:i/>
          <w:iCs/>
          <w:color w:val="212529"/>
          <w:shd w:val="clear" w:color="auto" w:fill="FFFFFF"/>
        </w:rPr>
        <w:t xml:space="preserve"> in </w:t>
      </w:r>
      <w:proofErr w:type="spellStart"/>
      <w:r>
        <w:rPr>
          <w:rFonts w:ascii="Open Sans" w:hAnsi="Open Sans" w:cs="Open Sans"/>
          <w:i/>
          <w:iCs/>
          <w:color w:val="212529"/>
          <w:shd w:val="clear" w:color="auto" w:fill="FFFFFF"/>
        </w:rPr>
        <w:t>psychological</w:t>
      </w:r>
      <w:proofErr w:type="spellEnd"/>
      <w:r>
        <w:rPr>
          <w:rFonts w:ascii="Open Sans" w:hAnsi="Open Sans" w:cs="Open Sans"/>
          <w:i/>
          <w:iCs/>
          <w:color w:val="212529"/>
          <w:shd w:val="clear" w:color="auto" w:fill="FFFFFF"/>
        </w:rPr>
        <w:t xml:space="preserve"> </w:t>
      </w:r>
      <w:proofErr w:type="spellStart"/>
      <w:r>
        <w:rPr>
          <w:rFonts w:ascii="Open Sans" w:hAnsi="Open Sans" w:cs="Open Sans"/>
          <w:i/>
          <w:iCs/>
          <w:color w:val="212529"/>
          <w:shd w:val="clear" w:color="auto" w:fill="FFFFFF"/>
        </w:rPr>
        <w:t>warfare</w:t>
      </w:r>
      <w:proofErr w:type="spellEnd"/>
      <w:r>
        <w:rPr>
          <w:rFonts w:ascii="Open Sans" w:hAnsi="Open Sans" w:cs="Open Sans"/>
          <w:i/>
          <w:iCs/>
          <w:color w:val="212529"/>
          <w:shd w:val="clear" w:color="auto" w:fill="FFFFFF"/>
        </w:rPr>
        <w:t xml:space="preserve"> </w:t>
      </w:r>
      <w:proofErr w:type="spellStart"/>
      <w:r>
        <w:rPr>
          <w:rFonts w:ascii="Open Sans" w:hAnsi="Open Sans" w:cs="Open Sans"/>
          <w:i/>
          <w:iCs/>
          <w:color w:val="212529"/>
          <w:shd w:val="clear" w:color="auto" w:fill="FFFFFF"/>
        </w:rPr>
        <w:t>during</w:t>
      </w:r>
      <w:proofErr w:type="spellEnd"/>
      <w:r>
        <w:rPr>
          <w:rFonts w:ascii="Open Sans" w:hAnsi="Open Sans" w:cs="Open Sans"/>
          <w:i/>
          <w:iCs/>
          <w:color w:val="212529"/>
          <w:shd w:val="clear" w:color="auto" w:fill="FFFFFF"/>
        </w:rPr>
        <w:t xml:space="preserve"> </w:t>
      </w:r>
      <w:proofErr w:type="spellStart"/>
      <w:r>
        <w:rPr>
          <w:rFonts w:ascii="Open Sans" w:hAnsi="Open Sans" w:cs="Open Sans"/>
          <w:i/>
          <w:iCs/>
          <w:color w:val="212529"/>
          <w:shd w:val="clear" w:color="auto" w:fill="FFFFFF"/>
        </w:rPr>
        <w:t>the</w:t>
      </w:r>
      <w:proofErr w:type="spellEnd"/>
      <w:r>
        <w:rPr>
          <w:rFonts w:ascii="Open Sans" w:hAnsi="Open Sans" w:cs="Open Sans"/>
          <w:i/>
          <w:iCs/>
          <w:color w:val="212529"/>
          <w:shd w:val="clear" w:color="auto" w:fill="FFFFFF"/>
        </w:rPr>
        <w:t xml:space="preserve"> Second </w:t>
      </w:r>
      <w:proofErr w:type="spellStart"/>
      <w:r>
        <w:rPr>
          <w:rFonts w:ascii="Open Sans" w:hAnsi="Open Sans" w:cs="Open Sans"/>
          <w:i/>
          <w:iCs/>
          <w:color w:val="212529"/>
          <w:shd w:val="clear" w:color="auto" w:fill="FFFFFF"/>
        </w:rPr>
        <w:t>World</w:t>
      </w:r>
      <w:proofErr w:type="spellEnd"/>
      <w:r>
        <w:rPr>
          <w:rFonts w:ascii="Open Sans" w:hAnsi="Open Sans" w:cs="Open Sans"/>
          <w:i/>
          <w:iCs/>
          <w:color w:val="212529"/>
          <w:shd w:val="clear" w:color="auto" w:fill="FFFFFF"/>
        </w:rPr>
        <w:t xml:space="preserve"> </w:t>
      </w:r>
      <w:proofErr w:type="spellStart"/>
      <w:r>
        <w:rPr>
          <w:rFonts w:ascii="Open Sans" w:hAnsi="Open Sans" w:cs="Open Sans"/>
          <w:i/>
          <w:iCs/>
          <w:color w:val="212529"/>
          <w:shd w:val="clear" w:color="auto" w:fill="FFFFFF"/>
        </w:rPr>
        <w:t>War</w:t>
      </w:r>
      <w:proofErr w:type="spellEnd"/>
      <w:r>
        <w:rPr>
          <w:rFonts w:ascii="Open Sans" w:hAnsi="Open Sans" w:cs="Open Sans"/>
          <w:color w:val="212529"/>
          <w:shd w:val="clear" w:color="auto" w:fill="FFFFFF"/>
        </w:rPr>
        <w:t xml:space="preserve">. Online, Magisterská práce. 1 </w:t>
      </w:r>
      <w:proofErr w:type="spellStart"/>
      <w:r>
        <w:rPr>
          <w:rFonts w:ascii="Open Sans" w:hAnsi="Open Sans" w:cs="Open Sans"/>
          <w:color w:val="212529"/>
          <w:shd w:val="clear" w:color="auto" w:fill="FFFFFF"/>
        </w:rPr>
        <w:t>Kellogg</w:t>
      </w:r>
      <w:proofErr w:type="spellEnd"/>
      <w:r>
        <w:rPr>
          <w:rFonts w:ascii="Open Sans" w:hAnsi="Open Sans" w:cs="Open Sans"/>
          <w:color w:val="212529"/>
          <w:shd w:val="clear" w:color="auto" w:fill="FFFFFF"/>
        </w:rPr>
        <w:t xml:space="preserve"> </w:t>
      </w:r>
      <w:proofErr w:type="spellStart"/>
      <w:r>
        <w:rPr>
          <w:rFonts w:ascii="Open Sans" w:hAnsi="Open Sans" w:cs="Open Sans"/>
          <w:color w:val="212529"/>
          <w:shd w:val="clear" w:color="auto" w:fill="FFFFFF"/>
        </w:rPr>
        <w:t>Cir</w:t>
      </w:r>
      <w:proofErr w:type="spellEnd"/>
      <w:r>
        <w:rPr>
          <w:rFonts w:ascii="Open Sans" w:hAnsi="Open Sans" w:cs="Open Sans"/>
          <w:color w:val="212529"/>
          <w:shd w:val="clear" w:color="auto" w:fill="FFFFFF"/>
        </w:rPr>
        <w:t xml:space="preserve">, Emporia, KS 66801, Spojené státy: Emporia </w:t>
      </w:r>
      <w:proofErr w:type="spellStart"/>
      <w:r>
        <w:rPr>
          <w:rFonts w:ascii="Open Sans" w:hAnsi="Open Sans" w:cs="Open Sans"/>
          <w:color w:val="212529"/>
          <w:shd w:val="clear" w:color="auto" w:fill="FFFFFF"/>
        </w:rPr>
        <w:t>State</w:t>
      </w:r>
      <w:proofErr w:type="spellEnd"/>
      <w:r>
        <w:rPr>
          <w:rFonts w:ascii="Open Sans" w:hAnsi="Open Sans" w:cs="Open Sans"/>
          <w:color w:val="212529"/>
          <w:shd w:val="clear" w:color="auto" w:fill="FFFFFF"/>
        </w:rPr>
        <w:t xml:space="preserve"> University, 1993. Dostupné z: </w:t>
      </w:r>
      <w:hyperlink r:id="rId13" w:history="1">
        <w:r>
          <w:rPr>
            <w:rStyle w:val="Hypertextovodkaz"/>
            <w:rFonts w:ascii="Open Sans" w:hAnsi="Open Sans" w:cs="Open Sans"/>
            <w:color w:val="007BFF"/>
            <w:shd w:val="clear" w:color="auto" w:fill="FFFFFF"/>
          </w:rPr>
          <w:t>https://dspacep01.emporia.edu/handle/123456789/1727?show=full</w:t>
        </w:r>
      </w:hyperlink>
      <w:r>
        <w:rPr>
          <w:rFonts w:ascii="Open Sans" w:hAnsi="Open Sans" w:cs="Open Sans"/>
          <w:color w:val="212529"/>
          <w:shd w:val="clear" w:color="auto" w:fill="FFFFFF"/>
        </w:rPr>
        <w:t>. [cit. 2024-04-10].</w:t>
      </w:r>
    </w:p>
  </w:footnote>
  <w:footnote w:id="26">
    <w:p w14:paraId="799A81D1" w14:textId="77777777" w:rsidR="00A74792" w:rsidRDefault="00A74792" w:rsidP="00A74792">
      <w:pPr>
        <w:pStyle w:val="Textpoznpodarou"/>
      </w:pPr>
      <w:r>
        <w:rPr>
          <w:rStyle w:val="Znakapoznpodarou"/>
        </w:rPr>
        <w:footnoteRef/>
      </w:r>
      <w:r>
        <w:t xml:space="preserve"> </w:t>
      </w:r>
      <w:proofErr w:type="spellStart"/>
      <w:r>
        <w:rPr>
          <w:rFonts w:ascii="Open Sans" w:hAnsi="Open Sans" w:cs="Open Sans"/>
          <w:i/>
          <w:iCs/>
          <w:color w:val="212529"/>
          <w:shd w:val="clear" w:color="auto" w:fill="FFFFFF"/>
        </w:rPr>
        <w:t>Allied</w:t>
      </w:r>
      <w:proofErr w:type="spellEnd"/>
      <w:r>
        <w:rPr>
          <w:rFonts w:ascii="Open Sans" w:hAnsi="Open Sans" w:cs="Open Sans"/>
          <w:i/>
          <w:iCs/>
          <w:color w:val="212529"/>
          <w:shd w:val="clear" w:color="auto" w:fill="FFFFFF"/>
        </w:rPr>
        <w:t xml:space="preserve"> and German propaganda </w:t>
      </w:r>
      <w:proofErr w:type="spellStart"/>
      <w:r>
        <w:rPr>
          <w:rFonts w:ascii="Open Sans" w:hAnsi="Open Sans" w:cs="Open Sans"/>
          <w:i/>
          <w:iCs/>
          <w:color w:val="212529"/>
          <w:shd w:val="clear" w:color="auto" w:fill="FFFFFF"/>
        </w:rPr>
        <w:t>distributed</w:t>
      </w:r>
      <w:proofErr w:type="spellEnd"/>
      <w:r>
        <w:rPr>
          <w:rFonts w:ascii="Open Sans" w:hAnsi="Open Sans" w:cs="Open Sans"/>
          <w:i/>
          <w:iCs/>
          <w:color w:val="212529"/>
          <w:shd w:val="clear" w:color="auto" w:fill="FFFFFF"/>
        </w:rPr>
        <w:t xml:space="preserve"> by air drops and </w:t>
      </w:r>
      <w:proofErr w:type="spellStart"/>
      <w:r>
        <w:rPr>
          <w:rFonts w:ascii="Open Sans" w:hAnsi="Open Sans" w:cs="Open Sans"/>
          <w:i/>
          <w:iCs/>
          <w:color w:val="212529"/>
          <w:shd w:val="clear" w:color="auto" w:fill="FFFFFF"/>
        </w:rPr>
        <w:t>shelling</w:t>
      </w:r>
      <w:proofErr w:type="spellEnd"/>
      <w:r>
        <w:rPr>
          <w:rFonts w:ascii="Open Sans" w:hAnsi="Open Sans" w:cs="Open Sans"/>
          <w:color w:val="212529"/>
          <w:shd w:val="clear" w:color="auto" w:fill="FFFFFF"/>
        </w:rPr>
        <w:t xml:space="preserve">. Online. MCMASTER UNIVERSITY. </w:t>
      </w:r>
      <w:proofErr w:type="spellStart"/>
      <w:r>
        <w:rPr>
          <w:rFonts w:ascii="Open Sans" w:hAnsi="Open Sans" w:cs="Open Sans"/>
          <w:color w:val="212529"/>
          <w:shd w:val="clear" w:color="auto" w:fill="FFFFFF"/>
        </w:rPr>
        <w:t>McMaster</w:t>
      </w:r>
      <w:proofErr w:type="spellEnd"/>
      <w:r>
        <w:rPr>
          <w:rFonts w:ascii="Open Sans" w:hAnsi="Open Sans" w:cs="Open Sans"/>
          <w:color w:val="212529"/>
          <w:shd w:val="clear" w:color="auto" w:fill="FFFFFF"/>
        </w:rPr>
        <w:t xml:space="preserve"> University. C2016. Dostupné z: </w:t>
      </w:r>
      <w:hyperlink r:id="rId14" w:history="1">
        <w:r>
          <w:rPr>
            <w:rStyle w:val="Hypertextovodkaz"/>
            <w:rFonts w:ascii="Open Sans" w:hAnsi="Open Sans" w:cs="Open Sans"/>
            <w:color w:val="007BFF"/>
            <w:shd w:val="clear" w:color="auto" w:fill="FFFFFF"/>
          </w:rPr>
          <w:t>https://library.mcmaster.ca/archives/virtualmuseum/mod3-1.html</w:t>
        </w:r>
      </w:hyperlink>
      <w:r>
        <w:rPr>
          <w:rFonts w:ascii="Open Sans" w:hAnsi="Open Sans" w:cs="Open Sans"/>
          <w:color w:val="212529"/>
          <w:shd w:val="clear" w:color="auto" w:fill="FFFFFF"/>
        </w:rPr>
        <w:t>. [cit. 2024-04-23].</w:t>
      </w:r>
    </w:p>
  </w:footnote>
  <w:footnote w:id="27">
    <w:p w14:paraId="37732996" w14:textId="77777777" w:rsidR="00A74792" w:rsidRDefault="00A74792" w:rsidP="00A74792">
      <w:pPr>
        <w:pStyle w:val="Textpoznpodarou"/>
      </w:pPr>
      <w:r>
        <w:rPr>
          <w:rStyle w:val="Znakapoznpodarou"/>
        </w:rPr>
        <w:footnoteRef/>
      </w:r>
      <w:r>
        <w:t xml:space="preserve"> </w:t>
      </w:r>
      <w:r>
        <w:rPr>
          <w:rFonts w:ascii="Open Sans" w:hAnsi="Open Sans" w:cs="Open Sans"/>
          <w:color w:val="212529"/>
          <w:shd w:val="clear" w:color="auto" w:fill="FFFFFF"/>
        </w:rPr>
        <w:t>SZASZ, FERENC MORTON. “</w:t>
      </w:r>
      <w:proofErr w:type="spellStart"/>
      <w:r>
        <w:rPr>
          <w:rFonts w:ascii="Open Sans" w:hAnsi="Open Sans" w:cs="Open Sans"/>
          <w:color w:val="212529"/>
          <w:shd w:val="clear" w:color="auto" w:fill="FFFFFF"/>
        </w:rPr>
        <w:t>Pamphlets</w:t>
      </w:r>
      <w:proofErr w:type="spellEnd"/>
      <w:r>
        <w:rPr>
          <w:rFonts w:ascii="Open Sans" w:hAnsi="Open Sans" w:cs="Open Sans"/>
          <w:color w:val="212529"/>
          <w:shd w:val="clear" w:color="auto" w:fill="FFFFFF"/>
        </w:rPr>
        <w:t xml:space="preserve"> </w:t>
      </w:r>
      <w:proofErr w:type="spellStart"/>
      <w:r>
        <w:rPr>
          <w:rFonts w:ascii="Open Sans" w:hAnsi="Open Sans" w:cs="Open Sans"/>
          <w:color w:val="212529"/>
          <w:shd w:val="clear" w:color="auto" w:fill="FFFFFF"/>
        </w:rPr>
        <w:t>Away</w:t>
      </w:r>
      <w:proofErr w:type="spellEnd"/>
      <w:r>
        <w:rPr>
          <w:rFonts w:ascii="Open Sans" w:hAnsi="Open Sans" w:cs="Open Sans"/>
          <w:color w:val="212529"/>
          <w:shd w:val="clear" w:color="auto" w:fill="FFFFFF"/>
        </w:rPr>
        <w:t xml:space="preserve">”: </w:t>
      </w:r>
      <w:proofErr w:type="spellStart"/>
      <w:r>
        <w:rPr>
          <w:rFonts w:ascii="Open Sans" w:hAnsi="Open Sans" w:cs="Open Sans"/>
          <w:color w:val="212529"/>
          <w:shd w:val="clear" w:color="auto" w:fill="FFFFFF"/>
        </w:rPr>
        <w:t>The</w:t>
      </w:r>
      <w:proofErr w:type="spellEnd"/>
      <w:r>
        <w:rPr>
          <w:rFonts w:ascii="Open Sans" w:hAnsi="Open Sans" w:cs="Open Sans"/>
          <w:color w:val="212529"/>
          <w:shd w:val="clear" w:color="auto" w:fill="FFFFFF"/>
        </w:rPr>
        <w:t xml:space="preserve"> </w:t>
      </w:r>
      <w:proofErr w:type="spellStart"/>
      <w:r>
        <w:rPr>
          <w:rFonts w:ascii="Open Sans" w:hAnsi="Open Sans" w:cs="Open Sans"/>
          <w:color w:val="212529"/>
          <w:shd w:val="clear" w:color="auto" w:fill="FFFFFF"/>
        </w:rPr>
        <w:t>Allied</w:t>
      </w:r>
      <w:proofErr w:type="spellEnd"/>
      <w:r>
        <w:rPr>
          <w:rFonts w:ascii="Open Sans" w:hAnsi="Open Sans" w:cs="Open Sans"/>
          <w:color w:val="212529"/>
          <w:shd w:val="clear" w:color="auto" w:fill="FFFFFF"/>
        </w:rPr>
        <w:t xml:space="preserve"> Propaganda </w:t>
      </w:r>
      <w:proofErr w:type="spellStart"/>
      <w:r>
        <w:rPr>
          <w:rFonts w:ascii="Open Sans" w:hAnsi="Open Sans" w:cs="Open Sans"/>
          <w:color w:val="212529"/>
          <w:shd w:val="clear" w:color="auto" w:fill="FFFFFF"/>
        </w:rPr>
        <w:t>Campaign</w:t>
      </w:r>
      <w:proofErr w:type="spellEnd"/>
      <w:r>
        <w:rPr>
          <w:rFonts w:ascii="Open Sans" w:hAnsi="Open Sans" w:cs="Open Sans"/>
          <w:color w:val="212529"/>
          <w:shd w:val="clear" w:color="auto" w:fill="FFFFFF"/>
        </w:rPr>
        <w:t xml:space="preserve"> </w:t>
      </w:r>
      <w:proofErr w:type="spellStart"/>
      <w:r>
        <w:rPr>
          <w:rFonts w:ascii="Open Sans" w:hAnsi="Open Sans" w:cs="Open Sans"/>
          <w:color w:val="212529"/>
          <w:shd w:val="clear" w:color="auto" w:fill="FFFFFF"/>
        </w:rPr>
        <w:t>Over</w:t>
      </w:r>
      <w:proofErr w:type="spellEnd"/>
      <w:r>
        <w:rPr>
          <w:rFonts w:ascii="Open Sans" w:hAnsi="Open Sans" w:cs="Open Sans"/>
          <w:color w:val="212529"/>
          <w:shd w:val="clear" w:color="auto" w:fill="FFFFFF"/>
        </w:rPr>
        <w:t xml:space="preserve"> Japan </w:t>
      </w:r>
      <w:proofErr w:type="spellStart"/>
      <w:r>
        <w:rPr>
          <w:rFonts w:ascii="Open Sans" w:hAnsi="Open Sans" w:cs="Open Sans"/>
          <w:color w:val="212529"/>
          <w:shd w:val="clear" w:color="auto" w:fill="FFFFFF"/>
        </w:rPr>
        <w:t>During</w:t>
      </w:r>
      <w:proofErr w:type="spellEnd"/>
      <w:r>
        <w:rPr>
          <w:rFonts w:ascii="Open Sans" w:hAnsi="Open Sans" w:cs="Open Sans"/>
          <w:color w:val="212529"/>
          <w:shd w:val="clear" w:color="auto" w:fill="FFFFFF"/>
        </w:rPr>
        <w:t xml:space="preserve"> </w:t>
      </w:r>
      <w:proofErr w:type="spellStart"/>
      <w:r>
        <w:rPr>
          <w:rFonts w:ascii="Open Sans" w:hAnsi="Open Sans" w:cs="Open Sans"/>
          <w:color w:val="212529"/>
          <w:shd w:val="clear" w:color="auto" w:fill="FFFFFF"/>
        </w:rPr>
        <w:t>the</w:t>
      </w:r>
      <w:proofErr w:type="spellEnd"/>
      <w:r>
        <w:rPr>
          <w:rFonts w:ascii="Open Sans" w:hAnsi="Open Sans" w:cs="Open Sans"/>
          <w:color w:val="212529"/>
          <w:shd w:val="clear" w:color="auto" w:fill="FFFFFF"/>
        </w:rPr>
        <w:t xml:space="preserve"> Last </w:t>
      </w:r>
      <w:proofErr w:type="spellStart"/>
      <w:r>
        <w:rPr>
          <w:rFonts w:ascii="Open Sans" w:hAnsi="Open Sans" w:cs="Open Sans"/>
          <w:color w:val="212529"/>
          <w:shd w:val="clear" w:color="auto" w:fill="FFFFFF"/>
        </w:rPr>
        <w:t>Months</w:t>
      </w:r>
      <w:proofErr w:type="spellEnd"/>
      <w:r>
        <w:rPr>
          <w:rFonts w:ascii="Open Sans" w:hAnsi="Open Sans" w:cs="Open Sans"/>
          <w:color w:val="212529"/>
          <w:shd w:val="clear" w:color="auto" w:fill="FFFFFF"/>
        </w:rPr>
        <w:t xml:space="preserve"> </w:t>
      </w:r>
      <w:proofErr w:type="spellStart"/>
      <w:r>
        <w:rPr>
          <w:rFonts w:ascii="Open Sans" w:hAnsi="Open Sans" w:cs="Open Sans"/>
          <w:color w:val="212529"/>
          <w:shd w:val="clear" w:color="auto" w:fill="FFFFFF"/>
        </w:rPr>
        <w:t>of</w:t>
      </w:r>
      <w:proofErr w:type="spellEnd"/>
      <w:r>
        <w:rPr>
          <w:rFonts w:ascii="Open Sans" w:hAnsi="Open Sans" w:cs="Open Sans"/>
          <w:color w:val="212529"/>
          <w:shd w:val="clear" w:color="auto" w:fill="FFFFFF"/>
        </w:rPr>
        <w:t xml:space="preserve"> </w:t>
      </w:r>
      <w:proofErr w:type="spellStart"/>
      <w:r>
        <w:rPr>
          <w:rFonts w:ascii="Open Sans" w:hAnsi="Open Sans" w:cs="Open Sans"/>
          <w:color w:val="212529"/>
          <w:shd w:val="clear" w:color="auto" w:fill="FFFFFF"/>
        </w:rPr>
        <w:t>World</w:t>
      </w:r>
      <w:proofErr w:type="spellEnd"/>
      <w:r>
        <w:rPr>
          <w:rFonts w:ascii="Open Sans" w:hAnsi="Open Sans" w:cs="Open Sans"/>
          <w:color w:val="212529"/>
          <w:shd w:val="clear" w:color="auto" w:fill="FFFFFF"/>
        </w:rPr>
        <w:t xml:space="preserve"> </w:t>
      </w:r>
      <w:proofErr w:type="spellStart"/>
      <w:r>
        <w:rPr>
          <w:rFonts w:ascii="Open Sans" w:hAnsi="Open Sans" w:cs="Open Sans"/>
          <w:color w:val="212529"/>
          <w:shd w:val="clear" w:color="auto" w:fill="FFFFFF"/>
        </w:rPr>
        <w:t>War</w:t>
      </w:r>
      <w:proofErr w:type="spellEnd"/>
      <w:r>
        <w:rPr>
          <w:rFonts w:ascii="Open Sans" w:hAnsi="Open Sans" w:cs="Open Sans"/>
          <w:color w:val="212529"/>
          <w:shd w:val="clear" w:color="auto" w:fill="FFFFFF"/>
        </w:rPr>
        <w:t xml:space="preserve"> II. Online. </w:t>
      </w:r>
      <w:proofErr w:type="spellStart"/>
      <w:r>
        <w:rPr>
          <w:rFonts w:ascii="Open Sans" w:hAnsi="Open Sans" w:cs="Open Sans"/>
          <w:i/>
          <w:iCs/>
          <w:color w:val="212529"/>
          <w:shd w:val="clear" w:color="auto" w:fill="FFFFFF"/>
        </w:rPr>
        <w:t>The</w:t>
      </w:r>
      <w:proofErr w:type="spellEnd"/>
      <w:r>
        <w:rPr>
          <w:rFonts w:ascii="Open Sans" w:hAnsi="Open Sans" w:cs="Open Sans"/>
          <w:i/>
          <w:iCs/>
          <w:color w:val="212529"/>
          <w:shd w:val="clear" w:color="auto" w:fill="FFFFFF"/>
        </w:rPr>
        <w:t xml:space="preserve"> </w:t>
      </w:r>
      <w:proofErr w:type="spellStart"/>
      <w:r>
        <w:rPr>
          <w:rFonts w:ascii="Open Sans" w:hAnsi="Open Sans" w:cs="Open Sans"/>
          <w:i/>
          <w:iCs/>
          <w:color w:val="212529"/>
          <w:shd w:val="clear" w:color="auto" w:fill="FFFFFF"/>
        </w:rPr>
        <w:t>Journal</w:t>
      </w:r>
      <w:proofErr w:type="spellEnd"/>
      <w:r>
        <w:rPr>
          <w:rFonts w:ascii="Open Sans" w:hAnsi="Open Sans" w:cs="Open Sans"/>
          <w:i/>
          <w:iCs/>
          <w:color w:val="212529"/>
          <w:shd w:val="clear" w:color="auto" w:fill="FFFFFF"/>
        </w:rPr>
        <w:t xml:space="preserve"> </w:t>
      </w:r>
      <w:proofErr w:type="spellStart"/>
      <w:r>
        <w:rPr>
          <w:rFonts w:ascii="Open Sans" w:hAnsi="Open Sans" w:cs="Open Sans"/>
          <w:i/>
          <w:iCs/>
          <w:color w:val="212529"/>
          <w:shd w:val="clear" w:color="auto" w:fill="FFFFFF"/>
        </w:rPr>
        <w:t>of</w:t>
      </w:r>
      <w:proofErr w:type="spellEnd"/>
      <w:r>
        <w:rPr>
          <w:rFonts w:ascii="Open Sans" w:hAnsi="Open Sans" w:cs="Open Sans"/>
          <w:i/>
          <w:iCs/>
          <w:color w:val="212529"/>
          <w:shd w:val="clear" w:color="auto" w:fill="FFFFFF"/>
        </w:rPr>
        <w:t xml:space="preserve"> </w:t>
      </w:r>
      <w:proofErr w:type="spellStart"/>
      <w:r>
        <w:rPr>
          <w:rFonts w:ascii="Open Sans" w:hAnsi="Open Sans" w:cs="Open Sans"/>
          <w:i/>
          <w:iCs/>
          <w:color w:val="212529"/>
          <w:shd w:val="clear" w:color="auto" w:fill="FFFFFF"/>
        </w:rPr>
        <w:t>Popular</w:t>
      </w:r>
      <w:proofErr w:type="spellEnd"/>
      <w:r>
        <w:rPr>
          <w:rFonts w:ascii="Open Sans" w:hAnsi="Open Sans" w:cs="Open Sans"/>
          <w:i/>
          <w:iCs/>
          <w:color w:val="212529"/>
          <w:shd w:val="clear" w:color="auto" w:fill="FFFFFF"/>
        </w:rPr>
        <w:t xml:space="preserve"> </w:t>
      </w:r>
      <w:proofErr w:type="spellStart"/>
      <w:r>
        <w:rPr>
          <w:rFonts w:ascii="Open Sans" w:hAnsi="Open Sans" w:cs="Open Sans"/>
          <w:i/>
          <w:iCs/>
          <w:color w:val="212529"/>
          <w:shd w:val="clear" w:color="auto" w:fill="FFFFFF"/>
        </w:rPr>
        <w:t>Culture</w:t>
      </w:r>
      <w:proofErr w:type="spellEnd"/>
      <w:r>
        <w:rPr>
          <w:rFonts w:ascii="Open Sans" w:hAnsi="Open Sans" w:cs="Open Sans"/>
          <w:color w:val="212529"/>
          <w:shd w:val="clear" w:color="auto" w:fill="FFFFFF"/>
        </w:rPr>
        <w:t>. 2009, roč. 42, č. 3, s. 530-540. ISSN 0022-3840. Dostupné z: </w:t>
      </w:r>
      <w:hyperlink r:id="rId15" w:history="1">
        <w:r>
          <w:rPr>
            <w:rStyle w:val="Hypertextovodkaz"/>
            <w:rFonts w:ascii="Open Sans" w:hAnsi="Open Sans" w:cs="Open Sans"/>
            <w:color w:val="007BFF"/>
            <w:shd w:val="clear" w:color="auto" w:fill="FFFFFF"/>
          </w:rPr>
          <w:t>https://doi.org/10.1111/j.1540-5931.2009.00694.x</w:t>
        </w:r>
      </w:hyperlink>
      <w:r>
        <w:rPr>
          <w:rFonts w:ascii="Open Sans" w:hAnsi="Open Sans" w:cs="Open Sans"/>
          <w:color w:val="212529"/>
          <w:shd w:val="clear" w:color="auto" w:fill="FFFFFF"/>
        </w:rPr>
        <w:t>. [cit. 2024-04-08].</w:t>
      </w:r>
    </w:p>
  </w:footnote>
  <w:footnote w:id="28">
    <w:p w14:paraId="580F204E" w14:textId="77777777" w:rsidR="00A74792" w:rsidRDefault="00A74792" w:rsidP="00A74792">
      <w:pPr>
        <w:pStyle w:val="Textpoznpodarou"/>
      </w:pPr>
      <w:r>
        <w:rPr>
          <w:rStyle w:val="Znakapoznpodarou"/>
        </w:rPr>
        <w:footnoteRef/>
      </w:r>
      <w:r>
        <w:t xml:space="preserve"> </w:t>
      </w:r>
      <w:proofErr w:type="spellStart"/>
      <w:r>
        <w:rPr>
          <w:rFonts w:ascii="Open Sans" w:hAnsi="Open Sans" w:cs="Open Sans"/>
          <w:i/>
          <w:iCs/>
          <w:color w:val="212529"/>
          <w:shd w:val="clear" w:color="auto" w:fill="FFFFFF"/>
        </w:rPr>
        <w:t>Warning</w:t>
      </w:r>
      <w:proofErr w:type="spellEnd"/>
      <w:r>
        <w:rPr>
          <w:rFonts w:ascii="Open Sans" w:hAnsi="Open Sans" w:cs="Open Sans"/>
          <w:i/>
          <w:iCs/>
          <w:color w:val="212529"/>
          <w:shd w:val="clear" w:color="auto" w:fill="FFFFFF"/>
        </w:rPr>
        <w:t xml:space="preserve"> </w:t>
      </w:r>
      <w:proofErr w:type="spellStart"/>
      <w:r>
        <w:rPr>
          <w:rFonts w:ascii="Open Sans" w:hAnsi="Open Sans" w:cs="Open Sans"/>
          <w:i/>
          <w:iCs/>
          <w:color w:val="212529"/>
          <w:shd w:val="clear" w:color="auto" w:fill="FFFFFF"/>
        </w:rPr>
        <w:t>Leaflets</w:t>
      </w:r>
      <w:proofErr w:type="spellEnd"/>
      <w:r>
        <w:rPr>
          <w:rFonts w:ascii="Open Sans" w:hAnsi="Open Sans" w:cs="Open Sans"/>
          <w:color w:val="212529"/>
          <w:shd w:val="clear" w:color="auto" w:fill="FFFFFF"/>
        </w:rPr>
        <w:t xml:space="preserve">. Online. ATOMIC HERITAGE FOUNDATION. </w:t>
      </w:r>
      <w:proofErr w:type="spellStart"/>
      <w:r>
        <w:rPr>
          <w:rFonts w:ascii="Open Sans" w:hAnsi="Open Sans" w:cs="Open Sans"/>
          <w:color w:val="212529"/>
          <w:shd w:val="clear" w:color="auto" w:fill="FFFFFF"/>
        </w:rPr>
        <w:t>The</w:t>
      </w:r>
      <w:proofErr w:type="spellEnd"/>
      <w:r>
        <w:rPr>
          <w:rFonts w:ascii="Open Sans" w:hAnsi="Open Sans" w:cs="Open Sans"/>
          <w:color w:val="212529"/>
          <w:shd w:val="clear" w:color="auto" w:fill="FFFFFF"/>
        </w:rPr>
        <w:t xml:space="preserve"> </w:t>
      </w:r>
      <w:proofErr w:type="spellStart"/>
      <w:r>
        <w:rPr>
          <w:rFonts w:ascii="Open Sans" w:hAnsi="Open Sans" w:cs="Open Sans"/>
          <w:color w:val="212529"/>
          <w:shd w:val="clear" w:color="auto" w:fill="FFFFFF"/>
        </w:rPr>
        <w:t>national</w:t>
      </w:r>
      <w:proofErr w:type="spellEnd"/>
      <w:r>
        <w:rPr>
          <w:rFonts w:ascii="Open Sans" w:hAnsi="Open Sans" w:cs="Open Sans"/>
          <w:color w:val="212529"/>
          <w:shd w:val="clear" w:color="auto" w:fill="FFFFFF"/>
        </w:rPr>
        <w:t xml:space="preserve"> </w:t>
      </w:r>
      <w:proofErr w:type="gramStart"/>
      <w:r>
        <w:rPr>
          <w:rFonts w:ascii="Open Sans" w:hAnsi="Open Sans" w:cs="Open Sans"/>
          <w:color w:val="212529"/>
          <w:shd w:val="clear" w:color="auto" w:fill="FFFFFF"/>
        </w:rPr>
        <w:t>museum</w:t>
      </w:r>
      <w:proofErr w:type="gramEnd"/>
      <w:r>
        <w:rPr>
          <w:rFonts w:ascii="Open Sans" w:hAnsi="Open Sans" w:cs="Open Sans"/>
          <w:color w:val="212529"/>
          <w:shd w:val="clear" w:color="auto" w:fill="FFFFFF"/>
        </w:rPr>
        <w:t xml:space="preserve"> </w:t>
      </w:r>
      <w:proofErr w:type="spellStart"/>
      <w:r>
        <w:rPr>
          <w:rFonts w:ascii="Open Sans" w:hAnsi="Open Sans" w:cs="Open Sans"/>
          <w:color w:val="212529"/>
          <w:shd w:val="clear" w:color="auto" w:fill="FFFFFF"/>
        </w:rPr>
        <w:t>of</w:t>
      </w:r>
      <w:proofErr w:type="spellEnd"/>
      <w:r>
        <w:rPr>
          <w:rFonts w:ascii="Open Sans" w:hAnsi="Open Sans" w:cs="Open Sans"/>
          <w:color w:val="212529"/>
          <w:shd w:val="clear" w:color="auto" w:fill="FFFFFF"/>
        </w:rPr>
        <w:t xml:space="preserve"> </w:t>
      </w:r>
      <w:proofErr w:type="spellStart"/>
      <w:r>
        <w:rPr>
          <w:rFonts w:ascii="Open Sans" w:hAnsi="Open Sans" w:cs="Open Sans"/>
          <w:color w:val="212529"/>
          <w:shd w:val="clear" w:color="auto" w:fill="FFFFFF"/>
        </w:rPr>
        <w:t>nuclear</w:t>
      </w:r>
      <w:proofErr w:type="spellEnd"/>
      <w:r>
        <w:rPr>
          <w:rFonts w:ascii="Open Sans" w:hAnsi="Open Sans" w:cs="Open Sans"/>
          <w:color w:val="212529"/>
          <w:shd w:val="clear" w:color="auto" w:fill="FFFFFF"/>
        </w:rPr>
        <w:t xml:space="preserve"> science and </w:t>
      </w:r>
      <w:proofErr w:type="spellStart"/>
      <w:r>
        <w:rPr>
          <w:rFonts w:ascii="Open Sans" w:hAnsi="Open Sans" w:cs="Open Sans"/>
          <w:color w:val="212529"/>
          <w:shd w:val="clear" w:color="auto" w:fill="FFFFFF"/>
        </w:rPr>
        <w:t>history</w:t>
      </w:r>
      <w:proofErr w:type="spellEnd"/>
      <w:r>
        <w:rPr>
          <w:rFonts w:ascii="Open Sans" w:hAnsi="Open Sans" w:cs="Open Sans"/>
          <w:color w:val="212529"/>
          <w:shd w:val="clear" w:color="auto" w:fill="FFFFFF"/>
        </w:rPr>
        <w:t>. C2022. Dostupné z: </w:t>
      </w:r>
      <w:hyperlink r:id="rId16" w:history="1">
        <w:r>
          <w:rPr>
            <w:rStyle w:val="Hypertextovodkaz"/>
            <w:rFonts w:ascii="Open Sans" w:hAnsi="Open Sans" w:cs="Open Sans"/>
            <w:color w:val="007BFF"/>
            <w:shd w:val="clear" w:color="auto" w:fill="FFFFFF"/>
          </w:rPr>
          <w:t>https://ahf.nuclearmuseum.org/ahf/key-documents/warning-leaflets/</w:t>
        </w:r>
      </w:hyperlink>
      <w:r>
        <w:rPr>
          <w:rFonts w:ascii="Open Sans" w:hAnsi="Open Sans" w:cs="Open Sans"/>
          <w:color w:val="212529"/>
          <w:shd w:val="clear" w:color="auto" w:fill="FFFFFF"/>
        </w:rPr>
        <w:t>. [cit. 2024-04-23].</w:t>
      </w:r>
    </w:p>
  </w:footnote>
  <w:footnote w:id="29">
    <w:p w14:paraId="2F5066A5" w14:textId="6647E3CC" w:rsidR="009E14EE" w:rsidRDefault="009E14EE">
      <w:pPr>
        <w:pStyle w:val="Textpoznpodarou"/>
      </w:pPr>
      <w:r>
        <w:rPr>
          <w:rStyle w:val="Znakapoznpodarou"/>
        </w:rPr>
        <w:footnoteRef/>
      </w:r>
      <w:r>
        <w:t xml:space="preserve"> </w:t>
      </w:r>
      <w:r>
        <w:rPr>
          <w:rFonts w:ascii="Open Sans" w:hAnsi="Open Sans" w:cs="Open Sans"/>
          <w:color w:val="212529"/>
          <w:shd w:val="clear" w:color="auto" w:fill="FFFFFF"/>
        </w:rPr>
        <w:t>BURNETTE, Mary. </w:t>
      </w:r>
      <w:proofErr w:type="spellStart"/>
      <w:r>
        <w:rPr>
          <w:rFonts w:ascii="Open Sans" w:hAnsi="Open Sans" w:cs="Open Sans"/>
          <w:i/>
          <w:iCs/>
          <w:color w:val="212529"/>
          <w:shd w:val="clear" w:color="auto" w:fill="FFFFFF"/>
        </w:rPr>
        <w:t>The</w:t>
      </w:r>
      <w:proofErr w:type="spellEnd"/>
      <w:r>
        <w:rPr>
          <w:rFonts w:ascii="Open Sans" w:hAnsi="Open Sans" w:cs="Open Sans"/>
          <w:i/>
          <w:iCs/>
          <w:color w:val="212529"/>
          <w:shd w:val="clear" w:color="auto" w:fill="FFFFFF"/>
        </w:rPr>
        <w:t xml:space="preserve"> art </w:t>
      </w:r>
      <w:proofErr w:type="spellStart"/>
      <w:r>
        <w:rPr>
          <w:rFonts w:ascii="Open Sans" w:hAnsi="Open Sans" w:cs="Open Sans"/>
          <w:i/>
          <w:iCs/>
          <w:color w:val="212529"/>
          <w:shd w:val="clear" w:color="auto" w:fill="FFFFFF"/>
        </w:rPr>
        <w:t>of</w:t>
      </w:r>
      <w:proofErr w:type="spellEnd"/>
      <w:r>
        <w:rPr>
          <w:rFonts w:ascii="Open Sans" w:hAnsi="Open Sans" w:cs="Open Sans"/>
          <w:i/>
          <w:iCs/>
          <w:color w:val="212529"/>
          <w:shd w:val="clear" w:color="auto" w:fill="FFFFFF"/>
        </w:rPr>
        <w:t xml:space="preserve"> </w:t>
      </w:r>
      <w:proofErr w:type="spellStart"/>
      <w:r>
        <w:rPr>
          <w:rFonts w:ascii="Open Sans" w:hAnsi="Open Sans" w:cs="Open Sans"/>
          <w:i/>
          <w:iCs/>
          <w:color w:val="212529"/>
          <w:shd w:val="clear" w:color="auto" w:fill="FFFFFF"/>
        </w:rPr>
        <w:t>persuasion</w:t>
      </w:r>
      <w:proofErr w:type="spellEnd"/>
      <w:r>
        <w:rPr>
          <w:rFonts w:ascii="Open Sans" w:hAnsi="Open Sans" w:cs="Open Sans"/>
          <w:i/>
          <w:iCs/>
          <w:color w:val="212529"/>
          <w:shd w:val="clear" w:color="auto" w:fill="FFFFFF"/>
        </w:rPr>
        <w:t xml:space="preserve">: </w:t>
      </w:r>
      <w:proofErr w:type="spellStart"/>
      <w:r>
        <w:rPr>
          <w:rFonts w:ascii="Open Sans" w:hAnsi="Open Sans" w:cs="Open Sans"/>
          <w:i/>
          <w:iCs/>
          <w:color w:val="212529"/>
          <w:shd w:val="clear" w:color="auto" w:fill="FFFFFF"/>
        </w:rPr>
        <w:t>the</w:t>
      </w:r>
      <w:proofErr w:type="spellEnd"/>
      <w:r>
        <w:rPr>
          <w:rFonts w:ascii="Open Sans" w:hAnsi="Open Sans" w:cs="Open Sans"/>
          <w:i/>
          <w:iCs/>
          <w:color w:val="212529"/>
          <w:shd w:val="clear" w:color="auto" w:fill="FFFFFF"/>
        </w:rPr>
        <w:t xml:space="preserve"> role </w:t>
      </w:r>
      <w:proofErr w:type="spellStart"/>
      <w:r>
        <w:rPr>
          <w:rFonts w:ascii="Open Sans" w:hAnsi="Open Sans" w:cs="Open Sans"/>
          <w:i/>
          <w:iCs/>
          <w:color w:val="212529"/>
          <w:shd w:val="clear" w:color="auto" w:fill="FFFFFF"/>
        </w:rPr>
        <w:t>of</w:t>
      </w:r>
      <w:proofErr w:type="spellEnd"/>
      <w:r>
        <w:rPr>
          <w:rFonts w:ascii="Open Sans" w:hAnsi="Open Sans" w:cs="Open Sans"/>
          <w:i/>
          <w:iCs/>
          <w:color w:val="212529"/>
          <w:shd w:val="clear" w:color="auto" w:fill="FFFFFF"/>
        </w:rPr>
        <w:t xml:space="preserve"> </w:t>
      </w:r>
      <w:proofErr w:type="spellStart"/>
      <w:r>
        <w:rPr>
          <w:rFonts w:ascii="Open Sans" w:hAnsi="Open Sans" w:cs="Open Sans"/>
          <w:i/>
          <w:iCs/>
          <w:color w:val="212529"/>
          <w:shd w:val="clear" w:color="auto" w:fill="FFFFFF"/>
        </w:rPr>
        <w:t>the</w:t>
      </w:r>
      <w:proofErr w:type="spellEnd"/>
      <w:r>
        <w:rPr>
          <w:rFonts w:ascii="Open Sans" w:hAnsi="Open Sans" w:cs="Open Sans"/>
          <w:i/>
          <w:iCs/>
          <w:color w:val="212529"/>
          <w:shd w:val="clear" w:color="auto" w:fill="FFFFFF"/>
        </w:rPr>
        <w:t xml:space="preserve"> </w:t>
      </w:r>
      <w:proofErr w:type="spellStart"/>
      <w:r>
        <w:rPr>
          <w:rFonts w:ascii="Open Sans" w:hAnsi="Open Sans" w:cs="Open Sans"/>
          <w:i/>
          <w:iCs/>
          <w:color w:val="212529"/>
          <w:shd w:val="clear" w:color="auto" w:fill="FFFFFF"/>
        </w:rPr>
        <w:t>leaflet</w:t>
      </w:r>
      <w:proofErr w:type="spellEnd"/>
      <w:r>
        <w:rPr>
          <w:rFonts w:ascii="Open Sans" w:hAnsi="Open Sans" w:cs="Open Sans"/>
          <w:i/>
          <w:iCs/>
          <w:color w:val="212529"/>
          <w:shd w:val="clear" w:color="auto" w:fill="FFFFFF"/>
        </w:rPr>
        <w:t xml:space="preserve"> in </w:t>
      </w:r>
      <w:proofErr w:type="spellStart"/>
      <w:r>
        <w:rPr>
          <w:rFonts w:ascii="Open Sans" w:hAnsi="Open Sans" w:cs="Open Sans"/>
          <w:i/>
          <w:iCs/>
          <w:color w:val="212529"/>
          <w:shd w:val="clear" w:color="auto" w:fill="FFFFFF"/>
        </w:rPr>
        <w:t>psychological</w:t>
      </w:r>
      <w:proofErr w:type="spellEnd"/>
      <w:r>
        <w:rPr>
          <w:rFonts w:ascii="Open Sans" w:hAnsi="Open Sans" w:cs="Open Sans"/>
          <w:i/>
          <w:iCs/>
          <w:color w:val="212529"/>
          <w:shd w:val="clear" w:color="auto" w:fill="FFFFFF"/>
        </w:rPr>
        <w:t xml:space="preserve"> </w:t>
      </w:r>
      <w:proofErr w:type="spellStart"/>
      <w:r>
        <w:rPr>
          <w:rFonts w:ascii="Open Sans" w:hAnsi="Open Sans" w:cs="Open Sans"/>
          <w:i/>
          <w:iCs/>
          <w:color w:val="212529"/>
          <w:shd w:val="clear" w:color="auto" w:fill="FFFFFF"/>
        </w:rPr>
        <w:t>warfare</w:t>
      </w:r>
      <w:proofErr w:type="spellEnd"/>
      <w:r>
        <w:rPr>
          <w:rFonts w:ascii="Open Sans" w:hAnsi="Open Sans" w:cs="Open Sans"/>
          <w:i/>
          <w:iCs/>
          <w:color w:val="212529"/>
          <w:shd w:val="clear" w:color="auto" w:fill="FFFFFF"/>
        </w:rPr>
        <w:t xml:space="preserve"> </w:t>
      </w:r>
      <w:proofErr w:type="spellStart"/>
      <w:r>
        <w:rPr>
          <w:rFonts w:ascii="Open Sans" w:hAnsi="Open Sans" w:cs="Open Sans"/>
          <w:i/>
          <w:iCs/>
          <w:color w:val="212529"/>
          <w:shd w:val="clear" w:color="auto" w:fill="FFFFFF"/>
        </w:rPr>
        <w:t>during</w:t>
      </w:r>
      <w:proofErr w:type="spellEnd"/>
      <w:r>
        <w:rPr>
          <w:rFonts w:ascii="Open Sans" w:hAnsi="Open Sans" w:cs="Open Sans"/>
          <w:i/>
          <w:iCs/>
          <w:color w:val="212529"/>
          <w:shd w:val="clear" w:color="auto" w:fill="FFFFFF"/>
        </w:rPr>
        <w:t xml:space="preserve"> </w:t>
      </w:r>
      <w:proofErr w:type="spellStart"/>
      <w:r>
        <w:rPr>
          <w:rFonts w:ascii="Open Sans" w:hAnsi="Open Sans" w:cs="Open Sans"/>
          <w:i/>
          <w:iCs/>
          <w:color w:val="212529"/>
          <w:shd w:val="clear" w:color="auto" w:fill="FFFFFF"/>
        </w:rPr>
        <w:t>the</w:t>
      </w:r>
      <w:proofErr w:type="spellEnd"/>
      <w:r>
        <w:rPr>
          <w:rFonts w:ascii="Open Sans" w:hAnsi="Open Sans" w:cs="Open Sans"/>
          <w:i/>
          <w:iCs/>
          <w:color w:val="212529"/>
          <w:shd w:val="clear" w:color="auto" w:fill="FFFFFF"/>
        </w:rPr>
        <w:t xml:space="preserve"> Second </w:t>
      </w:r>
      <w:proofErr w:type="spellStart"/>
      <w:r>
        <w:rPr>
          <w:rFonts w:ascii="Open Sans" w:hAnsi="Open Sans" w:cs="Open Sans"/>
          <w:i/>
          <w:iCs/>
          <w:color w:val="212529"/>
          <w:shd w:val="clear" w:color="auto" w:fill="FFFFFF"/>
        </w:rPr>
        <w:t>World</w:t>
      </w:r>
      <w:proofErr w:type="spellEnd"/>
      <w:r>
        <w:rPr>
          <w:rFonts w:ascii="Open Sans" w:hAnsi="Open Sans" w:cs="Open Sans"/>
          <w:i/>
          <w:iCs/>
          <w:color w:val="212529"/>
          <w:shd w:val="clear" w:color="auto" w:fill="FFFFFF"/>
        </w:rPr>
        <w:t xml:space="preserve"> </w:t>
      </w:r>
      <w:proofErr w:type="spellStart"/>
      <w:r>
        <w:rPr>
          <w:rFonts w:ascii="Open Sans" w:hAnsi="Open Sans" w:cs="Open Sans"/>
          <w:i/>
          <w:iCs/>
          <w:color w:val="212529"/>
          <w:shd w:val="clear" w:color="auto" w:fill="FFFFFF"/>
        </w:rPr>
        <w:t>War</w:t>
      </w:r>
      <w:proofErr w:type="spellEnd"/>
      <w:r>
        <w:rPr>
          <w:rFonts w:ascii="Open Sans" w:hAnsi="Open Sans" w:cs="Open Sans"/>
          <w:color w:val="212529"/>
          <w:shd w:val="clear" w:color="auto" w:fill="FFFFFF"/>
        </w:rPr>
        <w:t xml:space="preserve">. Online, Magisterská práce. 1 </w:t>
      </w:r>
      <w:proofErr w:type="spellStart"/>
      <w:r>
        <w:rPr>
          <w:rFonts w:ascii="Open Sans" w:hAnsi="Open Sans" w:cs="Open Sans"/>
          <w:color w:val="212529"/>
          <w:shd w:val="clear" w:color="auto" w:fill="FFFFFF"/>
        </w:rPr>
        <w:t>Kellogg</w:t>
      </w:r>
      <w:proofErr w:type="spellEnd"/>
      <w:r>
        <w:rPr>
          <w:rFonts w:ascii="Open Sans" w:hAnsi="Open Sans" w:cs="Open Sans"/>
          <w:color w:val="212529"/>
          <w:shd w:val="clear" w:color="auto" w:fill="FFFFFF"/>
        </w:rPr>
        <w:t xml:space="preserve"> </w:t>
      </w:r>
      <w:proofErr w:type="spellStart"/>
      <w:r>
        <w:rPr>
          <w:rFonts w:ascii="Open Sans" w:hAnsi="Open Sans" w:cs="Open Sans"/>
          <w:color w:val="212529"/>
          <w:shd w:val="clear" w:color="auto" w:fill="FFFFFF"/>
        </w:rPr>
        <w:t>Cir</w:t>
      </w:r>
      <w:proofErr w:type="spellEnd"/>
      <w:r>
        <w:rPr>
          <w:rFonts w:ascii="Open Sans" w:hAnsi="Open Sans" w:cs="Open Sans"/>
          <w:color w:val="212529"/>
          <w:shd w:val="clear" w:color="auto" w:fill="FFFFFF"/>
        </w:rPr>
        <w:t xml:space="preserve">, Emporia, KS 66801, Spojené státy: Emporia </w:t>
      </w:r>
      <w:proofErr w:type="spellStart"/>
      <w:r>
        <w:rPr>
          <w:rFonts w:ascii="Open Sans" w:hAnsi="Open Sans" w:cs="Open Sans"/>
          <w:color w:val="212529"/>
          <w:shd w:val="clear" w:color="auto" w:fill="FFFFFF"/>
        </w:rPr>
        <w:t>State</w:t>
      </w:r>
      <w:proofErr w:type="spellEnd"/>
      <w:r>
        <w:rPr>
          <w:rFonts w:ascii="Open Sans" w:hAnsi="Open Sans" w:cs="Open Sans"/>
          <w:color w:val="212529"/>
          <w:shd w:val="clear" w:color="auto" w:fill="FFFFFF"/>
        </w:rPr>
        <w:t xml:space="preserve"> University, 1993, s. 14. Dostupné z: </w:t>
      </w:r>
      <w:hyperlink r:id="rId17" w:history="1">
        <w:r>
          <w:rPr>
            <w:rStyle w:val="Hypertextovodkaz"/>
            <w:rFonts w:ascii="Open Sans" w:hAnsi="Open Sans" w:cs="Open Sans"/>
            <w:color w:val="007BFF"/>
            <w:shd w:val="clear" w:color="auto" w:fill="FFFFFF"/>
          </w:rPr>
          <w:t>https://dspacep01.emporia.edu/handle/123456789/1727?show=full</w:t>
        </w:r>
      </w:hyperlink>
      <w:r>
        <w:rPr>
          <w:rFonts w:ascii="Open Sans" w:hAnsi="Open Sans" w:cs="Open Sans"/>
          <w:color w:val="212529"/>
          <w:shd w:val="clear" w:color="auto" w:fill="FFFFFF"/>
        </w:rPr>
        <w:t>. [cit. 2024-04-10].</w:t>
      </w:r>
    </w:p>
  </w:footnote>
  <w:footnote w:id="30">
    <w:p w14:paraId="70AE807C" w14:textId="05946AD4" w:rsidR="00C1262A" w:rsidRDefault="00C1262A">
      <w:pPr>
        <w:pStyle w:val="Textpoznpodarou"/>
      </w:pPr>
      <w:r>
        <w:rPr>
          <w:rStyle w:val="Znakapoznpodarou"/>
        </w:rPr>
        <w:footnoteRef/>
      </w:r>
      <w:r>
        <w:t xml:space="preserve"> </w:t>
      </w:r>
      <w:r>
        <w:rPr>
          <w:rFonts w:ascii="Open Sans" w:hAnsi="Open Sans" w:cs="Open Sans"/>
          <w:color w:val="212529"/>
          <w:shd w:val="clear" w:color="auto" w:fill="FFFFFF"/>
        </w:rPr>
        <w:t>BURNETTE, Mary. </w:t>
      </w:r>
      <w:proofErr w:type="spellStart"/>
      <w:r>
        <w:rPr>
          <w:rFonts w:ascii="Open Sans" w:hAnsi="Open Sans" w:cs="Open Sans"/>
          <w:i/>
          <w:iCs/>
          <w:color w:val="212529"/>
          <w:shd w:val="clear" w:color="auto" w:fill="FFFFFF"/>
        </w:rPr>
        <w:t>The</w:t>
      </w:r>
      <w:proofErr w:type="spellEnd"/>
      <w:r>
        <w:rPr>
          <w:rFonts w:ascii="Open Sans" w:hAnsi="Open Sans" w:cs="Open Sans"/>
          <w:i/>
          <w:iCs/>
          <w:color w:val="212529"/>
          <w:shd w:val="clear" w:color="auto" w:fill="FFFFFF"/>
        </w:rPr>
        <w:t xml:space="preserve"> art </w:t>
      </w:r>
      <w:proofErr w:type="spellStart"/>
      <w:r>
        <w:rPr>
          <w:rFonts w:ascii="Open Sans" w:hAnsi="Open Sans" w:cs="Open Sans"/>
          <w:i/>
          <w:iCs/>
          <w:color w:val="212529"/>
          <w:shd w:val="clear" w:color="auto" w:fill="FFFFFF"/>
        </w:rPr>
        <w:t>of</w:t>
      </w:r>
      <w:proofErr w:type="spellEnd"/>
      <w:r>
        <w:rPr>
          <w:rFonts w:ascii="Open Sans" w:hAnsi="Open Sans" w:cs="Open Sans"/>
          <w:i/>
          <w:iCs/>
          <w:color w:val="212529"/>
          <w:shd w:val="clear" w:color="auto" w:fill="FFFFFF"/>
        </w:rPr>
        <w:t xml:space="preserve"> </w:t>
      </w:r>
      <w:proofErr w:type="spellStart"/>
      <w:r>
        <w:rPr>
          <w:rFonts w:ascii="Open Sans" w:hAnsi="Open Sans" w:cs="Open Sans"/>
          <w:i/>
          <w:iCs/>
          <w:color w:val="212529"/>
          <w:shd w:val="clear" w:color="auto" w:fill="FFFFFF"/>
        </w:rPr>
        <w:t>persuasion</w:t>
      </w:r>
      <w:proofErr w:type="spellEnd"/>
      <w:r>
        <w:rPr>
          <w:rFonts w:ascii="Open Sans" w:hAnsi="Open Sans" w:cs="Open Sans"/>
          <w:i/>
          <w:iCs/>
          <w:color w:val="212529"/>
          <w:shd w:val="clear" w:color="auto" w:fill="FFFFFF"/>
        </w:rPr>
        <w:t xml:space="preserve">: </w:t>
      </w:r>
      <w:proofErr w:type="spellStart"/>
      <w:r>
        <w:rPr>
          <w:rFonts w:ascii="Open Sans" w:hAnsi="Open Sans" w:cs="Open Sans"/>
          <w:i/>
          <w:iCs/>
          <w:color w:val="212529"/>
          <w:shd w:val="clear" w:color="auto" w:fill="FFFFFF"/>
        </w:rPr>
        <w:t>the</w:t>
      </w:r>
      <w:proofErr w:type="spellEnd"/>
      <w:r>
        <w:rPr>
          <w:rFonts w:ascii="Open Sans" w:hAnsi="Open Sans" w:cs="Open Sans"/>
          <w:i/>
          <w:iCs/>
          <w:color w:val="212529"/>
          <w:shd w:val="clear" w:color="auto" w:fill="FFFFFF"/>
        </w:rPr>
        <w:t xml:space="preserve"> role </w:t>
      </w:r>
      <w:proofErr w:type="spellStart"/>
      <w:r>
        <w:rPr>
          <w:rFonts w:ascii="Open Sans" w:hAnsi="Open Sans" w:cs="Open Sans"/>
          <w:i/>
          <w:iCs/>
          <w:color w:val="212529"/>
          <w:shd w:val="clear" w:color="auto" w:fill="FFFFFF"/>
        </w:rPr>
        <w:t>of</w:t>
      </w:r>
      <w:proofErr w:type="spellEnd"/>
      <w:r>
        <w:rPr>
          <w:rFonts w:ascii="Open Sans" w:hAnsi="Open Sans" w:cs="Open Sans"/>
          <w:i/>
          <w:iCs/>
          <w:color w:val="212529"/>
          <w:shd w:val="clear" w:color="auto" w:fill="FFFFFF"/>
        </w:rPr>
        <w:t xml:space="preserve"> </w:t>
      </w:r>
      <w:proofErr w:type="spellStart"/>
      <w:r>
        <w:rPr>
          <w:rFonts w:ascii="Open Sans" w:hAnsi="Open Sans" w:cs="Open Sans"/>
          <w:i/>
          <w:iCs/>
          <w:color w:val="212529"/>
          <w:shd w:val="clear" w:color="auto" w:fill="FFFFFF"/>
        </w:rPr>
        <w:t>the</w:t>
      </w:r>
      <w:proofErr w:type="spellEnd"/>
      <w:r>
        <w:rPr>
          <w:rFonts w:ascii="Open Sans" w:hAnsi="Open Sans" w:cs="Open Sans"/>
          <w:i/>
          <w:iCs/>
          <w:color w:val="212529"/>
          <w:shd w:val="clear" w:color="auto" w:fill="FFFFFF"/>
        </w:rPr>
        <w:t xml:space="preserve"> </w:t>
      </w:r>
      <w:proofErr w:type="spellStart"/>
      <w:r>
        <w:rPr>
          <w:rFonts w:ascii="Open Sans" w:hAnsi="Open Sans" w:cs="Open Sans"/>
          <w:i/>
          <w:iCs/>
          <w:color w:val="212529"/>
          <w:shd w:val="clear" w:color="auto" w:fill="FFFFFF"/>
        </w:rPr>
        <w:t>leaflet</w:t>
      </w:r>
      <w:proofErr w:type="spellEnd"/>
      <w:r>
        <w:rPr>
          <w:rFonts w:ascii="Open Sans" w:hAnsi="Open Sans" w:cs="Open Sans"/>
          <w:i/>
          <w:iCs/>
          <w:color w:val="212529"/>
          <w:shd w:val="clear" w:color="auto" w:fill="FFFFFF"/>
        </w:rPr>
        <w:t xml:space="preserve"> in </w:t>
      </w:r>
      <w:proofErr w:type="spellStart"/>
      <w:r>
        <w:rPr>
          <w:rFonts w:ascii="Open Sans" w:hAnsi="Open Sans" w:cs="Open Sans"/>
          <w:i/>
          <w:iCs/>
          <w:color w:val="212529"/>
          <w:shd w:val="clear" w:color="auto" w:fill="FFFFFF"/>
        </w:rPr>
        <w:t>psychological</w:t>
      </w:r>
      <w:proofErr w:type="spellEnd"/>
      <w:r>
        <w:rPr>
          <w:rFonts w:ascii="Open Sans" w:hAnsi="Open Sans" w:cs="Open Sans"/>
          <w:i/>
          <w:iCs/>
          <w:color w:val="212529"/>
          <w:shd w:val="clear" w:color="auto" w:fill="FFFFFF"/>
        </w:rPr>
        <w:t xml:space="preserve"> </w:t>
      </w:r>
      <w:proofErr w:type="spellStart"/>
      <w:r>
        <w:rPr>
          <w:rFonts w:ascii="Open Sans" w:hAnsi="Open Sans" w:cs="Open Sans"/>
          <w:i/>
          <w:iCs/>
          <w:color w:val="212529"/>
          <w:shd w:val="clear" w:color="auto" w:fill="FFFFFF"/>
        </w:rPr>
        <w:t>warfare</w:t>
      </w:r>
      <w:proofErr w:type="spellEnd"/>
      <w:r>
        <w:rPr>
          <w:rFonts w:ascii="Open Sans" w:hAnsi="Open Sans" w:cs="Open Sans"/>
          <w:i/>
          <w:iCs/>
          <w:color w:val="212529"/>
          <w:shd w:val="clear" w:color="auto" w:fill="FFFFFF"/>
        </w:rPr>
        <w:t xml:space="preserve"> </w:t>
      </w:r>
      <w:proofErr w:type="spellStart"/>
      <w:r>
        <w:rPr>
          <w:rFonts w:ascii="Open Sans" w:hAnsi="Open Sans" w:cs="Open Sans"/>
          <w:i/>
          <w:iCs/>
          <w:color w:val="212529"/>
          <w:shd w:val="clear" w:color="auto" w:fill="FFFFFF"/>
        </w:rPr>
        <w:t>during</w:t>
      </w:r>
      <w:proofErr w:type="spellEnd"/>
      <w:r>
        <w:rPr>
          <w:rFonts w:ascii="Open Sans" w:hAnsi="Open Sans" w:cs="Open Sans"/>
          <w:i/>
          <w:iCs/>
          <w:color w:val="212529"/>
          <w:shd w:val="clear" w:color="auto" w:fill="FFFFFF"/>
        </w:rPr>
        <w:t xml:space="preserve"> </w:t>
      </w:r>
      <w:proofErr w:type="spellStart"/>
      <w:r>
        <w:rPr>
          <w:rFonts w:ascii="Open Sans" w:hAnsi="Open Sans" w:cs="Open Sans"/>
          <w:i/>
          <w:iCs/>
          <w:color w:val="212529"/>
          <w:shd w:val="clear" w:color="auto" w:fill="FFFFFF"/>
        </w:rPr>
        <w:t>the</w:t>
      </w:r>
      <w:proofErr w:type="spellEnd"/>
      <w:r>
        <w:rPr>
          <w:rFonts w:ascii="Open Sans" w:hAnsi="Open Sans" w:cs="Open Sans"/>
          <w:i/>
          <w:iCs/>
          <w:color w:val="212529"/>
          <w:shd w:val="clear" w:color="auto" w:fill="FFFFFF"/>
        </w:rPr>
        <w:t xml:space="preserve"> Second </w:t>
      </w:r>
      <w:proofErr w:type="spellStart"/>
      <w:r>
        <w:rPr>
          <w:rFonts w:ascii="Open Sans" w:hAnsi="Open Sans" w:cs="Open Sans"/>
          <w:i/>
          <w:iCs/>
          <w:color w:val="212529"/>
          <w:shd w:val="clear" w:color="auto" w:fill="FFFFFF"/>
        </w:rPr>
        <w:t>World</w:t>
      </w:r>
      <w:proofErr w:type="spellEnd"/>
      <w:r>
        <w:rPr>
          <w:rFonts w:ascii="Open Sans" w:hAnsi="Open Sans" w:cs="Open Sans"/>
          <w:i/>
          <w:iCs/>
          <w:color w:val="212529"/>
          <w:shd w:val="clear" w:color="auto" w:fill="FFFFFF"/>
        </w:rPr>
        <w:t xml:space="preserve"> </w:t>
      </w:r>
      <w:proofErr w:type="spellStart"/>
      <w:r>
        <w:rPr>
          <w:rFonts w:ascii="Open Sans" w:hAnsi="Open Sans" w:cs="Open Sans"/>
          <w:i/>
          <w:iCs/>
          <w:color w:val="212529"/>
          <w:shd w:val="clear" w:color="auto" w:fill="FFFFFF"/>
        </w:rPr>
        <w:t>War</w:t>
      </w:r>
      <w:proofErr w:type="spellEnd"/>
      <w:r>
        <w:rPr>
          <w:rFonts w:ascii="Open Sans" w:hAnsi="Open Sans" w:cs="Open Sans"/>
          <w:color w:val="212529"/>
          <w:shd w:val="clear" w:color="auto" w:fill="FFFFFF"/>
        </w:rPr>
        <w:t xml:space="preserve">. Online, Magisterská práce. 1 </w:t>
      </w:r>
      <w:proofErr w:type="spellStart"/>
      <w:r>
        <w:rPr>
          <w:rFonts w:ascii="Open Sans" w:hAnsi="Open Sans" w:cs="Open Sans"/>
          <w:color w:val="212529"/>
          <w:shd w:val="clear" w:color="auto" w:fill="FFFFFF"/>
        </w:rPr>
        <w:t>Kellogg</w:t>
      </w:r>
      <w:proofErr w:type="spellEnd"/>
      <w:r>
        <w:rPr>
          <w:rFonts w:ascii="Open Sans" w:hAnsi="Open Sans" w:cs="Open Sans"/>
          <w:color w:val="212529"/>
          <w:shd w:val="clear" w:color="auto" w:fill="FFFFFF"/>
        </w:rPr>
        <w:t xml:space="preserve"> </w:t>
      </w:r>
      <w:proofErr w:type="spellStart"/>
      <w:r>
        <w:rPr>
          <w:rFonts w:ascii="Open Sans" w:hAnsi="Open Sans" w:cs="Open Sans"/>
          <w:color w:val="212529"/>
          <w:shd w:val="clear" w:color="auto" w:fill="FFFFFF"/>
        </w:rPr>
        <w:t>Cir</w:t>
      </w:r>
      <w:proofErr w:type="spellEnd"/>
      <w:r>
        <w:rPr>
          <w:rFonts w:ascii="Open Sans" w:hAnsi="Open Sans" w:cs="Open Sans"/>
          <w:color w:val="212529"/>
          <w:shd w:val="clear" w:color="auto" w:fill="FFFFFF"/>
        </w:rPr>
        <w:t xml:space="preserve">, Emporia, KS 66801, Spojené státy: Emporia </w:t>
      </w:r>
      <w:proofErr w:type="spellStart"/>
      <w:r>
        <w:rPr>
          <w:rFonts w:ascii="Open Sans" w:hAnsi="Open Sans" w:cs="Open Sans"/>
          <w:color w:val="212529"/>
          <w:shd w:val="clear" w:color="auto" w:fill="FFFFFF"/>
        </w:rPr>
        <w:t>State</w:t>
      </w:r>
      <w:proofErr w:type="spellEnd"/>
      <w:r>
        <w:rPr>
          <w:rFonts w:ascii="Open Sans" w:hAnsi="Open Sans" w:cs="Open Sans"/>
          <w:color w:val="212529"/>
          <w:shd w:val="clear" w:color="auto" w:fill="FFFFFF"/>
        </w:rPr>
        <w:t xml:space="preserve"> University, 1993, s.</w:t>
      </w:r>
      <w:r w:rsidR="00DB7705">
        <w:rPr>
          <w:rFonts w:ascii="Open Sans" w:hAnsi="Open Sans" w:cs="Open Sans"/>
          <w:color w:val="212529"/>
          <w:shd w:val="clear" w:color="auto" w:fill="FFFFFF"/>
        </w:rPr>
        <w:t xml:space="preserve"> 15.</w:t>
      </w:r>
      <w:r>
        <w:rPr>
          <w:rFonts w:ascii="Open Sans" w:hAnsi="Open Sans" w:cs="Open Sans"/>
          <w:color w:val="212529"/>
          <w:shd w:val="clear" w:color="auto" w:fill="FFFFFF"/>
        </w:rPr>
        <w:t xml:space="preserve"> Dostupné z: </w:t>
      </w:r>
      <w:hyperlink r:id="rId18" w:history="1">
        <w:r>
          <w:rPr>
            <w:rStyle w:val="Hypertextovodkaz"/>
            <w:rFonts w:ascii="Open Sans" w:hAnsi="Open Sans" w:cs="Open Sans"/>
            <w:color w:val="007BFF"/>
            <w:shd w:val="clear" w:color="auto" w:fill="FFFFFF"/>
          </w:rPr>
          <w:t>https://dspacep01.emporia.edu/handle/123456789/1727?show=full</w:t>
        </w:r>
      </w:hyperlink>
      <w:r>
        <w:rPr>
          <w:rFonts w:ascii="Open Sans" w:hAnsi="Open Sans" w:cs="Open Sans"/>
          <w:color w:val="212529"/>
          <w:shd w:val="clear" w:color="auto" w:fill="FFFFFF"/>
        </w:rPr>
        <w:t>. [cit. 2024-04-10].</w:t>
      </w:r>
    </w:p>
  </w:footnote>
  <w:footnote w:id="31">
    <w:p w14:paraId="25D2B487" w14:textId="033C74D1" w:rsidR="00A22A4F" w:rsidRDefault="00A22A4F">
      <w:pPr>
        <w:pStyle w:val="Textpoznpodarou"/>
      </w:pPr>
      <w:r>
        <w:rPr>
          <w:rStyle w:val="Znakapoznpodarou"/>
        </w:rPr>
        <w:footnoteRef/>
      </w:r>
      <w:r>
        <w:t xml:space="preserve"> </w:t>
      </w:r>
      <w:r>
        <w:rPr>
          <w:rFonts w:ascii="Open Sans" w:hAnsi="Open Sans" w:cs="Open Sans"/>
          <w:color w:val="212529"/>
          <w:shd w:val="clear" w:color="auto" w:fill="FFFFFF"/>
        </w:rPr>
        <w:t>BURNETTE, Mary. </w:t>
      </w:r>
      <w:proofErr w:type="spellStart"/>
      <w:r>
        <w:rPr>
          <w:rFonts w:ascii="Open Sans" w:hAnsi="Open Sans" w:cs="Open Sans"/>
          <w:i/>
          <w:iCs/>
          <w:color w:val="212529"/>
          <w:shd w:val="clear" w:color="auto" w:fill="FFFFFF"/>
        </w:rPr>
        <w:t>The</w:t>
      </w:r>
      <w:proofErr w:type="spellEnd"/>
      <w:r>
        <w:rPr>
          <w:rFonts w:ascii="Open Sans" w:hAnsi="Open Sans" w:cs="Open Sans"/>
          <w:i/>
          <w:iCs/>
          <w:color w:val="212529"/>
          <w:shd w:val="clear" w:color="auto" w:fill="FFFFFF"/>
        </w:rPr>
        <w:t xml:space="preserve"> art </w:t>
      </w:r>
      <w:proofErr w:type="spellStart"/>
      <w:r>
        <w:rPr>
          <w:rFonts w:ascii="Open Sans" w:hAnsi="Open Sans" w:cs="Open Sans"/>
          <w:i/>
          <w:iCs/>
          <w:color w:val="212529"/>
          <w:shd w:val="clear" w:color="auto" w:fill="FFFFFF"/>
        </w:rPr>
        <w:t>of</w:t>
      </w:r>
      <w:proofErr w:type="spellEnd"/>
      <w:r>
        <w:rPr>
          <w:rFonts w:ascii="Open Sans" w:hAnsi="Open Sans" w:cs="Open Sans"/>
          <w:i/>
          <w:iCs/>
          <w:color w:val="212529"/>
          <w:shd w:val="clear" w:color="auto" w:fill="FFFFFF"/>
        </w:rPr>
        <w:t xml:space="preserve"> </w:t>
      </w:r>
      <w:proofErr w:type="spellStart"/>
      <w:r>
        <w:rPr>
          <w:rFonts w:ascii="Open Sans" w:hAnsi="Open Sans" w:cs="Open Sans"/>
          <w:i/>
          <w:iCs/>
          <w:color w:val="212529"/>
          <w:shd w:val="clear" w:color="auto" w:fill="FFFFFF"/>
        </w:rPr>
        <w:t>persuasion</w:t>
      </w:r>
      <w:proofErr w:type="spellEnd"/>
      <w:r>
        <w:rPr>
          <w:rFonts w:ascii="Open Sans" w:hAnsi="Open Sans" w:cs="Open Sans"/>
          <w:i/>
          <w:iCs/>
          <w:color w:val="212529"/>
          <w:shd w:val="clear" w:color="auto" w:fill="FFFFFF"/>
        </w:rPr>
        <w:t xml:space="preserve">: </w:t>
      </w:r>
      <w:proofErr w:type="spellStart"/>
      <w:r>
        <w:rPr>
          <w:rFonts w:ascii="Open Sans" w:hAnsi="Open Sans" w:cs="Open Sans"/>
          <w:i/>
          <w:iCs/>
          <w:color w:val="212529"/>
          <w:shd w:val="clear" w:color="auto" w:fill="FFFFFF"/>
        </w:rPr>
        <w:t>the</w:t>
      </w:r>
      <w:proofErr w:type="spellEnd"/>
      <w:r>
        <w:rPr>
          <w:rFonts w:ascii="Open Sans" w:hAnsi="Open Sans" w:cs="Open Sans"/>
          <w:i/>
          <w:iCs/>
          <w:color w:val="212529"/>
          <w:shd w:val="clear" w:color="auto" w:fill="FFFFFF"/>
        </w:rPr>
        <w:t xml:space="preserve"> role </w:t>
      </w:r>
      <w:proofErr w:type="spellStart"/>
      <w:r>
        <w:rPr>
          <w:rFonts w:ascii="Open Sans" w:hAnsi="Open Sans" w:cs="Open Sans"/>
          <w:i/>
          <w:iCs/>
          <w:color w:val="212529"/>
          <w:shd w:val="clear" w:color="auto" w:fill="FFFFFF"/>
        </w:rPr>
        <w:t>of</w:t>
      </w:r>
      <w:proofErr w:type="spellEnd"/>
      <w:r>
        <w:rPr>
          <w:rFonts w:ascii="Open Sans" w:hAnsi="Open Sans" w:cs="Open Sans"/>
          <w:i/>
          <w:iCs/>
          <w:color w:val="212529"/>
          <w:shd w:val="clear" w:color="auto" w:fill="FFFFFF"/>
        </w:rPr>
        <w:t xml:space="preserve"> </w:t>
      </w:r>
      <w:proofErr w:type="spellStart"/>
      <w:r>
        <w:rPr>
          <w:rFonts w:ascii="Open Sans" w:hAnsi="Open Sans" w:cs="Open Sans"/>
          <w:i/>
          <w:iCs/>
          <w:color w:val="212529"/>
          <w:shd w:val="clear" w:color="auto" w:fill="FFFFFF"/>
        </w:rPr>
        <w:t>the</w:t>
      </w:r>
      <w:proofErr w:type="spellEnd"/>
      <w:r>
        <w:rPr>
          <w:rFonts w:ascii="Open Sans" w:hAnsi="Open Sans" w:cs="Open Sans"/>
          <w:i/>
          <w:iCs/>
          <w:color w:val="212529"/>
          <w:shd w:val="clear" w:color="auto" w:fill="FFFFFF"/>
        </w:rPr>
        <w:t xml:space="preserve"> </w:t>
      </w:r>
      <w:proofErr w:type="spellStart"/>
      <w:r>
        <w:rPr>
          <w:rFonts w:ascii="Open Sans" w:hAnsi="Open Sans" w:cs="Open Sans"/>
          <w:i/>
          <w:iCs/>
          <w:color w:val="212529"/>
          <w:shd w:val="clear" w:color="auto" w:fill="FFFFFF"/>
        </w:rPr>
        <w:t>leaflet</w:t>
      </w:r>
      <w:proofErr w:type="spellEnd"/>
      <w:r>
        <w:rPr>
          <w:rFonts w:ascii="Open Sans" w:hAnsi="Open Sans" w:cs="Open Sans"/>
          <w:i/>
          <w:iCs/>
          <w:color w:val="212529"/>
          <w:shd w:val="clear" w:color="auto" w:fill="FFFFFF"/>
        </w:rPr>
        <w:t xml:space="preserve"> in </w:t>
      </w:r>
      <w:proofErr w:type="spellStart"/>
      <w:r>
        <w:rPr>
          <w:rFonts w:ascii="Open Sans" w:hAnsi="Open Sans" w:cs="Open Sans"/>
          <w:i/>
          <w:iCs/>
          <w:color w:val="212529"/>
          <w:shd w:val="clear" w:color="auto" w:fill="FFFFFF"/>
        </w:rPr>
        <w:t>psychological</w:t>
      </w:r>
      <w:proofErr w:type="spellEnd"/>
      <w:r>
        <w:rPr>
          <w:rFonts w:ascii="Open Sans" w:hAnsi="Open Sans" w:cs="Open Sans"/>
          <w:i/>
          <w:iCs/>
          <w:color w:val="212529"/>
          <w:shd w:val="clear" w:color="auto" w:fill="FFFFFF"/>
        </w:rPr>
        <w:t xml:space="preserve"> </w:t>
      </w:r>
      <w:proofErr w:type="spellStart"/>
      <w:r>
        <w:rPr>
          <w:rFonts w:ascii="Open Sans" w:hAnsi="Open Sans" w:cs="Open Sans"/>
          <w:i/>
          <w:iCs/>
          <w:color w:val="212529"/>
          <w:shd w:val="clear" w:color="auto" w:fill="FFFFFF"/>
        </w:rPr>
        <w:t>warfare</w:t>
      </w:r>
      <w:proofErr w:type="spellEnd"/>
      <w:r>
        <w:rPr>
          <w:rFonts w:ascii="Open Sans" w:hAnsi="Open Sans" w:cs="Open Sans"/>
          <w:i/>
          <w:iCs/>
          <w:color w:val="212529"/>
          <w:shd w:val="clear" w:color="auto" w:fill="FFFFFF"/>
        </w:rPr>
        <w:t xml:space="preserve"> </w:t>
      </w:r>
      <w:proofErr w:type="spellStart"/>
      <w:r>
        <w:rPr>
          <w:rFonts w:ascii="Open Sans" w:hAnsi="Open Sans" w:cs="Open Sans"/>
          <w:i/>
          <w:iCs/>
          <w:color w:val="212529"/>
          <w:shd w:val="clear" w:color="auto" w:fill="FFFFFF"/>
        </w:rPr>
        <w:t>during</w:t>
      </w:r>
      <w:proofErr w:type="spellEnd"/>
      <w:r>
        <w:rPr>
          <w:rFonts w:ascii="Open Sans" w:hAnsi="Open Sans" w:cs="Open Sans"/>
          <w:i/>
          <w:iCs/>
          <w:color w:val="212529"/>
          <w:shd w:val="clear" w:color="auto" w:fill="FFFFFF"/>
        </w:rPr>
        <w:t xml:space="preserve"> </w:t>
      </w:r>
      <w:proofErr w:type="spellStart"/>
      <w:r>
        <w:rPr>
          <w:rFonts w:ascii="Open Sans" w:hAnsi="Open Sans" w:cs="Open Sans"/>
          <w:i/>
          <w:iCs/>
          <w:color w:val="212529"/>
          <w:shd w:val="clear" w:color="auto" w:fill="FFFFFF"/>
        </w:rPr>
        <w:t>the</w:t>
      </w:r>
      <w:proofErr w:type="spellEnd"/>
      <w:r>
        <w:rPr>
          <w:rFonts w:ascii="Open Sans" w:hAnsi="Open Sans" w:cs="Open Sans"/>
          <w:i/>
          <w:iCs/>
          <w:color w:val="212529"/>
          <w:shd w:val="clear" w:color="auto" w:fill="FFFFFF"/>
        </w:rPr>
        <w:t xml:space="preserve"> Second </w:t>
      </w:r>
      <w:proofErr w:type="spellStart"/>
      <w:r>
        <w:rPr>
          <w:rFonts w:ascii="Open Sans" w:hAnsi="Open Sans" w:cs="Open Sans"/>
          <w:i/>
          <w:iCs/>
          <w:color w:val="212529"/>
          <w:shd w:val="clear" w:color="auto" w:fill="FFFFFF"/>
        </w:rPr>
        <w:t>World</w:t>
      </w:r>
      <w:proofErr w:type="spellEnd"/>
      <w:r>
        <w:rPr>
          <w:rFonts w:ascii="Open Sans" w:hAnsi="Open Sans" w:cs="Open Sans"/>
          <w:i/>
          <w:iCs/>
          <w:color w:val="212529"/>
          <w:shd w:val="clear" w:color="auto" w:fill="FFFFFF"/>
        </w:rPr>
        <w:t xml:space="preserve"> </w:t>
      </w:r>
      <w:proofErr w:type="spellStart"/>
      <w:r>
        <w:rPr>
          <w:rFonts w:ascii="Open Sans" w:hAnsi="Open Sans" w:cs="Open Sans"/>
          <w:i/>
          <w:iCs/>
          <w:color w:val="212529"/>
          <w:shd w:val="clear" w:color="auto" w:fill="FFFFFF"/>
        </w:rPr>
        <w:t>War</w:t>
      </w:r>
      <w:proofErr w:type="spellEnd"/>
      <w:r>
        <w:rPr>
          <w:rFonts w:ascii="Open Sans" w:hAnsi="Open Sans" w:cs="Open Sans"/>
          <w:color w:val="212529"/>
          <w:shd w:val="clear" w:color="auto" w:fill="FFFFFF"/>
        </w:rPr>
        <w:t xml:space="preserve">. Online, Magisterská práce. 1 </w:t>
      </w:r>
      <w:proofErr w:type="spellStart"/>
      <w:r>
        <w:rPr>
          <w:rFonts w:ascii="Open Sans" w:hAnsi="Open Sans" w:cs="Open Sans"/>
          <w:color w:val="212529"/>
          <w:shd w:val="clear" w:color="auto" w:fill="FFFFFF"/>
        </w:rPr>
        <w:t>Kellogg</w:t>
      </w:r>
      <w:proofErr w:type="spellEnd"/>
      <w:r>
        <w:rPr>
          <w:rFonts w:ascii="Open Sans" w:hAnsi="Open Sans" w:cs="Open Sans"/>
          <w:color w:val="212529"/>
          <w:shd w:val="clear" w:color="auto" w:fill="FFFFFF"/>
        </w:rPr>
        <w:t xml:space="preserve"> </w:t>
      </w:r>
      <w:proofErr w:type="spellStart"/>
      <w:r>
        <w:rPr>
          <w:rFonts w:ascii="Open Sans" w:hAnsi="Open Sans" w:cs="Open Sans"/>
          <w:color w:val="212529"/>
          <w:shd w:val="clear" w:color="auto" w:fill="FFFFFF"/>
        </w:rPr>
        <w:t>Cir</w:t>
      </w:r>
      <w:proofErr w:type="spellEnd"/>
      <w:r>
        <w:rPr>
          <w:rFonts w:ascii="Open Sans" w:hAnsi="Open Sans" w:cs="Open Sans"/>
          <w:color w:val="212529"/>
          <w:shd w:val="clear" w:color="auto" w:fill="FFFFFF"/>
        </w:rPr>
        <w:t xml:space="preserve">, Emporia, KS 66801, Spojené státy: Emporia </w:t>
      </w:r>
      <w:proofErr w:type="spellStart"/>
      <w:r>
        <w:rPr>
          <w:rFonts w:ascii="Open Sans" w:hAnsi="Open Sans" w:cs="Open Sans"/>
          <w:color w:val="212529"/>
          <w:shd w:val="clear" w:color="auto" w:fill="FFFFFF"/>
        </w:rPr>
        <w:t>State</w:t>
      </w:r>
      <w:proofErr w:type="spellEnd"/>
      <w:r>
        <w:rPr>
          <w:rFonts w:ascii="Open Sans" w:hAnsi="Open Sans" w:cs="Open Sans"/>
          <w:color w:val="212529"/>
          <w:shd w:val="clear" w:color="auto" w:fill="FFFFFF"/>
        </w:rPr>
        <w:t xml:space="preserve"> University, 1993, s. 54-59. Dostupné z: </w:t>
      </w:r>
      <w:hyperlink r:id="rId19" w:history="1">
        <w:r>
          <w:rPr>
            <w:rStyle w:val="Hypertextovodkaz"/>
            <w:rFonts w:ascii="Open Sans" w:hAnsi="Open Sans" w:cs="Open Sans"/>
            <w:color w:val="007BFF"/>
            <w:shd w:val="clear" w:color="auto" w:fill="FFFFFF"/>
          </w:rPr>
          <w:t>https://dspacep01.emporia.edu/handle/123456789/1727?show=full</w:t>
        </w:r>
      </w:hyperlink>
      <w:r>
        <w:rPr>
          <w:rFonts w:ascii="Open Sans" w:hAnsi="Open Sans" w:cs="Open Sans"/>
          <w:color w:val="212529"/>
          <w:shd w:val="clear" w:color="auto" w:fill="FFFFFF"/>
        </w:rPr>
        <w:t>. [cit. 2024-04-10].</w:t>
      </w:r>
    </w:p>
  </w:footnote>
  <w:footnote w:id="32">
    <w:p w14:paraId="5D2C4EDC" w14:textId="550921FC" w:rsidR="00DB7705" w:rsidRDefault="00DB7705">
      <w:pPr>
        <w:pStyle w:val="Textpoznpodarou"/>
      </w:pPr>
      <w:r>
        <w:rPr>
          <w:rStyle w:val="Znakapoznpodarou"/>
        </w:rPr>
        <w:footnoteRef/>
      </w:r>
      <w:r>
        <w:t xml:space="preserve"> </w:t>
      </w:r>
      <w:r w:rsidR="00577583">
        <w:rPr>
          <w:rFonts w:ascii="Open Sans" w:hAnsi="Open Sans" w:cs="Open Sans"/>
          <w:color w:val="212529"/>
          <w:shd w:val="clear" w:color="auto" w:fill="FFFFFF"/>
        </w:rPr>
        <w:t xml:space="preserve">ERDMANN, James. </w:t>
      </w:r>
      <w:proofErr w:type="spellStart"/>
      <w:r w:rsidR="00577583">
        <w:rPr>
          <w:rFonts w:ascii="Open Sans" w:hAnsi="Open Sans" w:cs="Open Sans"/>
          <w:color w:val="212529"/>
          <w:shd w:val="clear" w:color="auto" w:fill="FFFFFF"/>
        </w:rPr>
        <w:t>The</w:t>
      </w:r>
      <w:proofErr w:type="spellEnd"/>
      <w:r w:rsidR="00577583">
        <w:rPr>
          <w:rFonts w:ascii="Open Sans" w:hAnsi="Open Sans" w:cs="Open Sans"/>
          <w:color w:val="212529"/>
          <w:shd w:val="clear" w:color="auto" w:fill="FFFFFF"/>
        </w:rPr>
        <w:t xml:space="preserve"> </w:t>
      </w:r>
      <w:proofErr w:type="spellStart"/>
      <w:r w:rsidR="00577583">
        <w:rPr>
          <w:rFonts w:ascii="Open Sans" w:hAnsi="Open Sans" w:cs="Open Sans"/>
          <w:color w:val="212529"/>
          <w:shd w:val="clear" w:color="auto" w:fill="FFFFFF"/>
        </w:rPr>
        <w:t>Monroe</w:t>
      </w:r>
      <w:proofErr w:type="spellEnd"/>
      <w:r w:rsidR="00577583">
        <w:rPr>
          <w:rFonts w:ascii="Open Sans" w:hAnsi="Open Sans" w:cs="Open Sans"/>
          <w:color w:val="212529"/>
          <w:shd w:val="clear" w:color="auto" w:fill="FFFFFF"/>
        </w:rPr>
        <w:t xml:space="preserve"> </w:t>
      </w:r>
      <w:proofErr w:type="spellStart"/>
      <w:r w:rsidR="00577583">
        <w:rPr>
          <w:rFonts w:ascii="Open Sans" w:hAnsi="Open Sans" w:cs="Open Sans"/>
          <w:color w:val="212529"/>
          <w:shd w:val="clear" w:color="auto" w:fill="FFFFFF"/>
        </w:rPr>
        <w:t>Leaflet</w:t>
      </w:r>
      <w:proofErr w:type="spellEnd"/>
      <w:r w:rsidR="00577583">
        <w:rPr>
          <w:rFonts w:ascii="Open Sans" w:hAnsi="Open Sans" w:cs="Open Sans"/>
          <w:color w:val="212529"/>
          <w:shd w:val="clear" w:color="auto" w:fill="FFFFFF"/>
        </w:rPr>
        <w:t xml:space="preserve"> Bomb </w:t>
      </w:r>
      <w:proofErr w:type="spellStart"/>
      <w:r w:rsidR="00577583">
        <w:rPr>
          <w:rFonts w:ascii="Open Sans" w:hAnsi="Open Sans" w:cs="Open Sans"/>
          <w:color w:val="212529"/>
          <w:shd w:val="clear" w:color="auto" w:fill="FFFFFF"/>
        </w:rPr>
        <w:t>Its</w:t>
      </w:r>
      <w:proofErr w:type="spellEnd"/>
      <w:r w:rsidR="00577583">
        <w:rPr>
          <w:rFonts w:ascii="Open Sans" w:hAnsi="Open Sans" w:cs="Open Sans"/>
          <w:color w:val="212529"/>
          <w:shd w:val="clear" w:color="auto" w:fill="FFFFFF"/>
        </w:rPr>
        <w:t xml:space="preserve"> </w:t>
      </w:r>
      <w:proofErr w:type="spellStart"/>
      <w:r w:rsidR="00577583">
        <w:rPr>
          <w:rFonts w:ascii="Open Sans" w:hAnsi="Open Sans" w:cs="Open Sans"/>
          <w:color w:val="212529"/>
          <w:shd w:val="clear" w:color="auto" w:fill="FFFFFF"/>
        </w:rPr>
        <w:t>Evolution</w:t>
      </w:r>
      <w:proofErr w:type="spellEnd"/>
      <w:r w:rsidR="00577583">
        <w:rPr>
          <w:rFonts w:ascii="Open Sans" w:hAnsi="Open Sans" w:cs="Open Sans"/>
          <w:color w:val="212529"/>
          <w:shd w:val="clear" w:color="auto" w:fill="FFFFFF"/>
        </w:rPr>
        <w:t xml:space="preserve"> And </w:t>
      </w:r>
      <w:proofErr w:type="spellStart"/>
      <w:r w:rsidR="00577583">
        <w:rPr>
          <w:rFonts w:ascii="Open Sans" w:hAnsi="Open Sans" w:cs="Open Sans"/>
          <w:color w:val="212529"/>
          <w:shd w:val="clear" w:color="auto" w:fill="FFFFFF"/>
        </w:rPr>
        <w:t>Significance</w:t>
      </w:r>
      <w:proofErr w:type="spellEnd"/>
      <w:r w:rsidR="00577583">
        <w:rPr>
          <w:rFonts w:ascii="Open Sans" w:hAnsi="Open Sans" w:cs="Open Sans"/>
          <w:color w:val="212529"/>
          <w:shd w:val="clear" w:color="auto" w:fill="FFFFFF"/>
        </w:rPr>
        <w:t>. Online. </w:t>
      </w:r>
      <w:proofErr w:type="spellStart"/>
      <w:r w:rsidR="00577583">
        <w:rPr>
          <w:rFonts w:ascii="Open Sans" w:hAnsi="Open Sans" w:cs="Open Sans"/>
          <w:i/>
          <w:iCs/>
          <w:color w:val="212529"/>
          <w:shd w:val="clear" w:color="auto" w:fill="FFFFFF"/>
        </w:rPr>
        <w:t>The</w:t>
      </w:r>
      <w:proofErr w:type="spellEnd"/>
      <w:r w:rsidR="00577583">
        <w:rPr>
          <w:rFonts w:ascii="Open Sans" w:hAnsi="Open Sans" w:cs="Open Sans"/>
          <w:i/>
          <w:iCs/>
          <w:color w:val="212529"/>
          <w:shd w:val="clear" w:color="auto" w:fill="FFFFFF"/>
        </w:rPr>
        <w:t xml:space="preserve"> </w:t>
      </w:r>
      <w:proofErr w:type="spellStart"/>
      <w:r w:rsidR="00577583">
        <w:rPr>
          <w:rFonts w:ascii="Open Sans" w:hAnsi="Open Sans" w:cs="Open Sans"/>
          <w:i/>
          <w:iCs/>
          <w:color w:val="212529"/>
          <w:shd w:val="clear" w:color="auto" w:fill="FFFFFF"/>
        </w:rPr>
        <w:t>Monroe</w:t>
      </w:r>
      <w:proofErr w:type="spellEnd"/>
      <w:r w:rsidR="00577583">
        <w:rPr>
          <w:rFonts w:ascii="Open Sans" w:hAnsi="Open Sans" w:cs="Open Sans"/>
          <w:i/>
          <w:iCs/>
          <w:color w:val="212529"/>
          <w:shd w:val="clear" w:color="auto" w:fill="FFFFFF"/>
        </w:rPr>
        <w:t xml:space="preserve"> </w:t>
      </w:r>
      <w:proofErr w:type="spellStart"/>
      <w:r w:rsidR="00577583">
        <w:rPr>
          <w:rFonts w:ascii="Open Sans" w:hAnsi="Open Sans" w:cs="Open Sans"/>
          <w:i/>
          <w:iCs/>
          <w:color w:val="212529"/>
          <w:shd w:val="clear" w:color="auto" w:fill="FFFFFF"/>
        </w:rPr>
        <w:t>Leaflet</w:t>
      </w:r>
      <w:proofErr w:type="spellEnd"/>
      <w:r w:rsidR="00577583">
        <w:rPr>
          <w:rFonts w:ascii="Open Sans" w:hAnsi="Open Sans" w:cs="Open Sans"/>
          <w:i/>
          <w:iCs/>
          <w:color w:val="212529"/>
          <w:shd w:val="clear" w:color="auto" w:fill="FFFFFF"/>
        </w:rPr>
        <w:t xml:space="preserve"> Bomb </w:t>
      </w:r>
      <w:proofErr w:type="spellStart"/>
      <w:r w:rsidR="00577583">
        <w:rPr>
          <w:rFonts w:ascii="Open Sans" w:hAnsi="Open Sans" w:cs="Open Sans"/>
          <w:i/>
          <w:iCs/>
          <w:color w:val="212529"/>
          <w:shd w:val="clear" w:color="auto" w:fill="FFFFFF"/>
        </w:rPr>
        <w:t>Its</w:t>
      </w:r>
      <w:proofErr w:type="spellEnd"/>
      <w:r w:rsidR="00577583">
        <w:rPr>
          <w:rFonts w:ascii="Open Sans" w:hAnsi="Open Sans" w:cs="Open Sans"/>
          <w:i/>
          <w:iCs/>
          <w:color w:val="212529"/>
          <w:shd w:val="clear" w:color="auto" w:fill="FFFFFF"/>
        </w:rPr>
        <w:t xml:space="preserve"> </w:t>
      </w:r>
      <w:proofErr w:type="spellStart"/>
      <w:r w:rsidR="00577583">
        <w:rPr>
          <w:rFonts w:ascii="Open Sans" w:hAnsi="Open Sans" w:cs="Open Sans"/>
          <w:i/>
          <w:iCs/>
          <w:color w:val="212529"/>
          <w:shd w:val="clear" w:color="auto" w:fill="FFFFFF"/>
        </w:rPr>
        <w:t>Evolution</w:t>
      </w:r>
      <w:proofErr w:type="spellEnd"/>
      <w:r w:rsidR="00577583">
        <w:rPr>
          <w:rFonts w:ascii="Open Sans" w:hAnsi="Open Sans" w:cs="Open Sans"/>
          <w:i/>
          <w:iCs/>
          <w:color w:val="212529"/>
          <w:shd w:val="clear" w:color="auto" w:fill="FFFFFF"/>
        </w:rPr>
        <w:t xml:space="preserve"> And </w:t>
      </w:r>
      <w:proofErr w:type="spellStart"/>
      <w:r w:rsidR="00577583">
        <w:rPr>
          <w:rFonts w:ascii="Open Sans" w:hAnsi="Open Sans" w:cs="Open Sans"/>
          <w:i/>
          <w:iCs/>
          <w:color w:val="212529"/>
          <w:shd w:val="clear" w:color="auto" w:fill="FFFFFF"/>
        </w:rPr>
        <w:t>Significance</w:t>
      </w:r>
      <w:proofErr w:type="spellEnd"/>
      <w:r w:rsidR="00577583">
        <w:rPr>
          <w:rFonts w:ascii="Open Sans" w:hAnsi="Open Sans" w:cs="Open Sans"/>
          <w:color w:val="212529"/>
          <w:shd w:val="clear" w:color="auto" w:fill="FFFFFF"/>
        </w:rPr>
        <w:t xml:space="preserve">. 1962, č. 2, s. 101-111,128. ISSN 02779048. Dostupné z: </w:t>
      </w:r>
      <w:proofErr w:type="spellStart"/>
      <w:r w:rsidR="00577583">
        <w:rPr>
          <w:rFonts w:ascii="Open Sans" w:hAnsi="Open Sans" w:cs="Open Sans"/>
          <w:color w:val="212529"/>
          <w:shd w:val="clear" w:color="auto" w:fill="FFFFFF"/>
        </w:rPr>
        <w:t>Jstor</w:t>
      </w:r>
      <w:proofErr w:type="spellEnd"/>
      <w:r w:rsidR="00577583">
        <w:rPr>
          <w:rFonts w:ascii="Open Sans" w:hAnsi="Open Sans" w:cs="Open Sans"/>
          <w:color w:val="212529"/>
          <w:shd w:val="clear" w:color="auto" w:fill="FFFFFF"/>
        </w:rPr>
        <w:t>, </w:t>
      </w:r>
      <w:hyperlink r:id="rId20" w:history="1">
        <w:r w:rsidR="00577583">
          <w:rPr>
            <w:rStyle w:val="Hypertextovodkaz"/>
            <w:rFonts w:ascii="Open Sans" w:hAnsi="Open Sans" w:cs="Open Sans"/>
            <w:color w:val="007BFF"/>
            <w:shd w:val="clear" w:color="auto" w:fill="FFFFFF"/>
          </w:rPr>
          <w:t>https://www.jstor.org/stable/44512713</w:t>
        </w:r>
      </w:hyperlink>
      <w:r w:rsidR="00577583">
        <w:rPr>
          <w:rFonts w:ascii="Open Sans" w:hAnsi="Open Sans" w:cs="Open Sans"/>
          <w:color w:val="212529"/>
          <w:shd w:val="clear" w:color="auto" w:fill="FFFFFF"/>
        </w:rPr>
        <w:t>. [cit. 2024-04-10].</w:t>
      </w:r>
    </w:p>
  </w:footnote>
  <w:footnote w:id="33">
    <w:p w14:paraId="640B1C7E" w14:textId="6CC09EB2" w:rsidR="007E1599" w:rsidRDefault="007E1599">
      <w:pPr>
        <w:pStyle w:val="Textpoznpodarou"/>
      </w:pPr>
      <w:r>
        <w:rPr>
          <w:rStyle w:val="Znakapoznpodarou"/>
        </w:rPr>
        <w:footnoteRef/>
      </w:r>
      <w:r>
        <w:t xml:space="preserve"> </w:t>
      </w:r>
      <w:r>
        <w:rPr>
          <w:rFonts w:ascii="Open Sans" w:hAnsi="Open Sans" w:cs="Open Sans"/>
          <w:color w:val="212529"/>
          <w:shd w:val="clear" w:color="auto" w:fill="FFFFFF"/>
        </w:rPr>
        <w:t>BURNETTE, Mary. </w:t>
      </w:r>
      <w:proofErr w:type="spellStart"/>
      <w:r>
        <w:rPr>
          <w:rFonts w:ascii="Open Sans" w:hAnsi="Open Sans" w:cs="Open Sans"/>
          <w:i/>
          <w:iCs/>
          <w:color w:val="212529"/>
          <w:shd w:val="clear" w:color="auto" w:fill="FFFFFF"/>
        </w:rPr>
        <w:t>The</w:t>
      </w:r>
      <w:proofErr w:type="spellEnd"/>
      <w:r>
        <w:rPr>
          <w:rFonts w:ascii="Open Sans" w:hAnsi="Open Sans" w:cs="Open Sans"/>
          <w:i/>
          <w:iCs/>
          <w:color w:val="212529"/>
          <w:shd w:val="clear" w:color="auto" w:fill="FFFFFF"/>
        </w:rPr>
        <w:t xml:space="preserve"> art </w:t>
      </w:r>
      <w:proofErr w:type="spellStart"/>
      <w:r>
        <w:rPr>
          <w:rFonts w:ascii="Open Sans" w:hAnsi="Open Sans" w:cs="Open Sans"/>
          <w:i/>
          <w:iCs/>
          <w:color w:val="212529"/>
          <w:shd w:val="clear" w:color="auto" w:fill="FFFFFF"/>
        </w:rPr>
        <w:t>of</w:t>
      </w:r>
      <w:proofErr w:type="spellEnd"/>
      <w:r>
        <w:rPr>
          <w:rFonts w:ascii="Open Sans" w:hAnsi="Open Sans" w:cs="Open Sans"/>
          <w:i/>
          <w:iCs/>
          <w:color w:val="212529"/>
          <w:shd w:val="clear" w:color="auto" w:fill="FFFFFF"/>
        </w:rPr>
        <w:t xml:space="preserve"> </w:t>
      </w:r>
      <w:proofErr w:type="spellStart"/>
      <w:r>
        <w:rPr>
          <w:rFonts w:ascii="Open Sans" w:hAnsi="Open Sans" w:cs="Open Sans"/>
          <w:i/>
          <w:iCs/>
          <w:color w:val="212529"/>
          <w:shd w:val="clear" w:color="auto" w:fill="FFFFFF"/>
        </w:rPr>
        <w:t>persuasion</w:t>
      </w:r>
      <w:proofErr w:type="spellEnd"/>
      <w:r>
        <w:rPr>
          <w:rFonts w:ascii="Open Sans" w:hAnsi="Open Sans" w:cs="Open Sans"/>
          <w:i/>
          <w:iCs/>
          <w:color w:val="212529"/>
          <w:shd w:val="clear" w:color="auto" w:fill="FFFFFF"/>
        </w:rPr>
        <w:t xml:space="preserve">: </w:t>
      </w:r>
      <w:proofErr w:type="spellStart"/>
      <w:r>
        <w:rPr>
          <w:rFonts w:ascii="Open Sans" w:hAnsi="Open Sans" w:cs="Open Sans"/>
          <w:i/>
          <w:iCs/>
          <w:color w:val="212529"/>
          <w:shd w:val="clear" w:color="auto" w:fill="FFFFFF"/>
        </w:rPr>
        <w:t>the</w:t>
      </w:r>
      <w:proofErr w:type="spellEnd"/>
      <w:r>
        <w:rPr>
          <w:rFonts w:ascii="Open Sans" w:hAnsi="Open Sans" w:cs="Open Sans"/>
          <w:i/>
          <w:iCs/>
          <w:color w:val="212529"/>
          <w:shd w:val="clear" w:color="auto" w:fill="FFFFFF"/>
        </w:rPr>
        <w:t xml:space="preserve"> role </w:t>
      </w:r>
      <w:proofErr w:type="spellStart"/>
      <w:r>
        <w:rPr>
          <w:rFonts w:ascii="Open Sans" w:hAnsi="Open Sans" w:cs="Open Sans"/>
          <w:i/>
          <w:iCs/>
          <w:color w:val="212529"/>
          <w:shd w:val="clear" w:color="auto" w:fill="FFFFFF"/>
        </w:rPr>
        <w:t>of</w:t>
      </w:r>
      <w:proofErr w:type="spellEnd"/>
      <w:r>
        <w:rPr>
          <w:rFonts w:ascii="Open Sans" w:hAnsi="Open Sans" w:cs="Open Sans"/>
          <w:i/>
          <w:iCs/>
          <w:color w:val="212529"/>
          <w:shd w:val="clear" w:color="auto" w:fill="FFFFFF"/>
        </w:rPr>
        <w:t xml:space="preserve"> </w:t>
      </w:r>
      <w:proofErr w:type="spellStart"/>
      <w:r>
        <w:rPr>
          <w:rFonts w:ascii="Open Sans" w:hAnsi="Open Sans" w:cs="Open Sans"/>
          <w:i/>
          <w:iCs/>
          <w:color w:val="212529"/>
          <w:shd w:val="clear" w:color="auto" w:fill="FFFFFF"/>
        </w:rPr>
        <w:t>the</w:t>
      </w:r>
      <w:proofErr w:type="spellEnd"/>
      <w:r>
        <w:rPr>
          <w:rFonts w:ascii="Open Sans" w:hAnsi="Open Sans" w:cs="Open Sans"/>
          <w:i/>
          <w:iCs/>
          <w:color w:val="212529"/>
          <w:shd w:val="clear" w:color="auto" w:fill="FFFFFF"/>
        </w:rPr>
        <w:t xml:space="preserve"> </w:t>
      </w:r>
      <w:proofErr w:type="spellStart"/>
      <w:r>
        <w:rPr>
          <w:rFonts w:ascii="Open Sans" w:hAnsi="Open Sans" w:cs="Open Sans"/>
          <w:i/>
          <w:iCs/>
          <w:color w:val="212529"/>
          <w:shd w:val="clear" w:color="auto" w:fill="FFFFFF"/>
        </w:rPr>
        <w:t>leaflet</w:t>
      </w:r>
      <w:proofErr w:type="spellEnd"/>
      <w:r>
        <w:rPr>
          <w:rFonts w:ascii="Open Sans" w:hAnsi="Open Sans" w:cs="Open Sans"/>
          <w:i/>
          <w:iCs/>
          <w:color w:val="212529"/>
          <w:shd w:val="clear" w:color="auto" w:fill="FFFFFF"/>
        </w:rPr>
        <w:t xml:space="preserve"> in </w:t>
      </w:r>
      <w:proofErr w:type="spellStart"/>
      <w:r>
        <w:rPr>
          <w:rFonts w:ascii="Open Sans" w:hAnsi="Open Sans" w:cs="Open Sans"/>
          <w:i/>
          <w:iCs/>
          <w:color w:val="212529"/>
          <w:shd w:val="clear" w:color="auto" w:fill="FFFFFF"/>
        </w:rPr>
        <w:t>psychological</w:t>
      </w:r>
      <w:proofErr w:type="spellEnd"/>
      <w:r>
        <w:rPr>
          <w:rFonts w:ascii="Open Sans" w:hAnsi="Open Sans" w:cs="Open Sans"/>
          <w:i/>
          <w:iCs/>
          <w:color w:val="212529"/>
          <w:shd w:val="clear" w:color="auto" w:fill="FFFFFF"/>
        </w:rPr>
        <w:t xml:space="preserve"> </w:t>
      </w:r>
      <w:proofErr w:type="spellStart"/>
      <w:r>
        <w:rPr>
          <w:rFonts w:ascii="Open Sans" w:hAnsi="Open Sans" w:cs="Open Sans"/>
          <w:i/>
          <w:iCs/>
          <w:color w:val="212529"/>
          <w:shd w:val="clear" w:color="auto" w:fill="FFFFFF"/>
        </w:rPr>
        <w:t>warfare</w:t>
      </w:r>
      <w:proofErr w:type="spellEnd"/>
      <w:r>
        <w:rPr>
          <w:rFonts w:ascii="Open Sans" w:hAnsi="Open Sans" w:cs="Open Sans"/>
          <w:i/>
          <w:iCs/>
          <w:color w:val="212529"/>
          <w:shd w:val="clear" w:color="auto" w:fill="FFFFFF"/>
        </w:rPr>
        <w:t xml:space="preserve"> </w:t>
      </w:r>
      <w:proofErr w:type="spellStart"/>
      <w:r>
        <w:rPr>
          <w:rFonts w:ascii="Open Sans" w:hAnsi="Open Sans" w:cs="Open Sans"/>
          <w:i/>
          <w:iCs/>
          <w:color w:val="212529"/>
          <w:shd w:val="clear" w:color="auto" w:fill="FFFFFF"/>
        </w:rPr>
        <w:t>during</w:t>
      </w:r>
      <w:proofErr w:type="spellEnd"/>
      <w:r>
        <w:rPr>
          <w:rFonts w:ascii="Open Sans" w:hAnsi="Open Sans" w:cs="Open Sans"/>
          <w:i/>
          <w:iCs/>
          <w:color w:val="212529"/>
          <w:shd w:val="clear" w:color="auto" w:fill="FFFFFF"/>
        </w:rPr>
        <w:t xml:space="preserve"> </w:t>
      </w:r>
      <w:proofErr w:type="spellStart"/>
      <w:r>
        <w:rPr>
          <w:rFonts w:ascii="Open Sans" w:hAnsi="Open Sans" w:cs="Open Sans"/>
          <w:i/>
          <w:iCs/>
          <w:color w:val="212529"/>
          <w:shd w:val="clear" w:color="auto" w:fill="FFFFFF"/>
        </w:rPr>
        <w:t>the</w:t>
      </w:r>
      <w:proofErr w:type="spellEnd"/>
      <w:r>
        <w:rPr>
          <w:rFonts w:ascii="Open Sans" w:hAnsi="Open Sans" w:cs="Open Sans"/>
          <w:i/>
          <w:iCs/>
          <w:color w:val="212529"/>
          <w:shd w:val="clear" w:color="auto" w:fill="FFFFFF"/>
        </w:rPr>
        <w:t xml:space="preserve"> Second </w:t>
      </w:r>
      <w:proofErr w:type="spellStart"/>
      <w:r>
        <w:rPr>
          <w:rFonts w:ascii="Open Sans" w:hAnsi="Open Sans" w:cs="Open Sans"/>
          <w:i/>
          <w:iCs/>
          <w:color w:val="212529"/>
          <w:shd w:val="clear" w:color="auto" w:fill="FFFFFF"/>
        </w:rPr>
        <w:t>World</w:t>
      </w:r>
      <w:proofErr w:type="spellEnd"/>
      <w:r>
        <w:rPr>
          <w:rFonts w:ascii="Open Sans" w:hAnsi="Open Sans" w:cs="Open Sans"/>
          <w:i/>
          <w:iCs/>
          <w:color w:val="212529"/>
          <w:shd w:val="clear" w:color="auto" w:fill="FFFFFF"/>
        </w:rPr>
        <w:t xml:space="preserve"> </w:t>
      </w:r>
      <w:proofErr w:type="spellStart"/>
      <w:r>
        <w:rPr>
          <w:rFonts w:ascii="Open Sans" w:hAnsi="Open Sans" w:cs="Open Sans"/>
          <w:i/>
          <w:iCs/>
          <w:color w:val="212529"/>
          <w:shd w:val="clear" w:color="auto" w:fill="FFFFFF"/>
        </w:rPr>
        <w:t>War</w:t>
      </w:r>
      <w:proofErr w:type="spellEnd"/>
      <w:r>
        <w:rPr>
          <w:rFonts w:ascii="Open Sans" w:hAnsi="Open Sans" w:cs="Open Sans"/>
          <w:color w:val="212529"/>
          <w:shd w:val="clear" w:color="auto" w:fill="FFFFFF"/>
        </w:rPr>
        <w:t xml:space="preserve">. Online, Magisterská práce. 1 </w:t>
      </w:r>
      <w:proofErr w:type="spellStart"/>
      <w:r>
        <w:rPr>
          <w:rFonts w:ascii="Open Sans" w:hAnsi="Open Sans" w:cs="Open Sans"/>
          <w:color w:val="212529"/>
          <w:shd w:val="clear" w:color="auto" w:fill="FFFFFF"/>
        </w:rPr>
        <w:t>Kellogg</w:t>
      </w:r>
      <w:proofErr w:type="spellEnd"/>
      <w:r>
        <w:rPr>
          <w:rFonts w:ascii="Open Sans" w:hAnsi="Open Sans" w:cs="Open Sans"/>
          <w:color w:val="212529"/>
          <w:shd w:val="clear" w:color="auto" w:fill="FFFFFF"/>
        </w:rPr>
        <w:t xml:space="preserve"> </w:t>
      </w:r>
      <w:proofErr w:type="spellStart"/>
      <w:r>
        <w:rPr>
          <w:rFonts w:ascii="Open Sans" w:hAnsi="Open Sans" w:cs="Open Sans"/>
          <w:color w:val="212529"/>
          <w:shd w:val="clear" w:color="auto" w:fill="FFFFFF"/>
        </w:rPr>
        <w:t>Cir</w:t>
      </w:r>
      <w:proofErr w:type="spellEnd"/>
      <w:r>
        <w:rPr>
          <w:rFonts w:ascii="Open Sans" w:hAnsi="Open Sans" w:cs="Open Sans"/>
          <w:color w:val="212529"/>
          <w:shd w:val="clear" w:color="auto" w:fill="FFFFFF"/>
        </w:rPr>
        <w:t xml:space="preserve">, Emporia, KS 66801, Spojené státy: Emporia </w:t>
      </w:r>
      <w:proofErr w:type="spellStart"/>
      <w:r>
        <w:rPr>
          <w:rFonts w:ascii="Open Sans" w:hAnsi="Open Sans" w:cs="Open Sans"/>
          <w:color w:val="212529"/>
          <w:shd w:val="clear" w:color="auto" w:fill="FFFFFF"/>
        </w:rPr>
        <w:t>State</w:t>
      </w:r>
      <w:proofErr w:type="spellEnd"/>
      <w:r>
        <w:rPr>
          <w:rFonts w:ascii="Open Sans" w:hAnsi="Open Sans" w:cs="Open Sans"/>
          <w:color w:val="212529"/>
          <w:shd w:val="clear" w:color="auto" w:fill="FFFFFF"/>
        </w:rPr>
        <w:t xml:space="preserve"> University, 1993, s. 71-74. Dostupné z: </w:t>
      </w:r>
      <w:hyperlink r:id="rId21" w:history="1">
        <w:r>
          <w:rPr>
            <w:rStyle w:val="Hypertextovodkaz"/>
            <w:rFonts w:ascii="Open Sans" w:hAnsi="Open Sans" w:cs="Open Sans"/>
            <w:color w:val="007BFF"/>
            <w:shd w:val="clear" w:color="auto" w:fill="FFFFFF"/>
          </w:rPr>
          <w:t>https://dspacep01.emporia.edu/handle/123456789/1727?show=full</w:t>
        </w:r>
      </w:hyperlink>
      <w:r>
        <w:rPr>
          <w:rFonts w:ascii="Open Sans" w:hAnsi="Open Sans" w:cs="Open Sans"/>
          <w:color w:val="212529"/>
          <w:shd w:val="clear" w:color="auto" w:fill="FFFFFF"/>
        </w:rPr>
        <w:t>. [cit. 2024-04-10].</w:t>
      </w:r>
    </w:p>
  </w:footnote>
  <w:footnote w:id="34">
    <w:p w14:paraId="4BFFF255" w14:textId="327F59B5" w:rsidR="006E6312" w:rsidRDefault="006E6312">
      <w:pPr>
        <w:pStyle w:val="Textpoznpodarou"/>
      </w:pPr>
      <w:r>
        <w:rPr>
          <w:rStyle w:val="Znakapoznpodarou"/>
        </w:rPr>
        <w:footnoteRef/>
      </w:r>
      <w:r>
        <w:t xml:space="preserve"> Některé letáky jsou na hranici i jiné funkce.</w:t>
      </w:r>
    </w:p>
  </w:footnote>
  <w:footnote w:id="35">
    <w:p w14:paraId="11FFC943" w14:textId="3FC9478C" w:rsidR="007B03AA" w:rsidRDefault="007B03AA">
      <w:pPr>
        <w:pStyle w:val="Textpoznpodarou"/>
      </w:pPr>
      <w:r>
        <w:rPr>
          <w:rStyle w:val="Znakapoznpodarou"/>
        </w:rPr>
        <w:footnoteRef/>
      </w:r>
      <w:r>
        <w:t xml:space="preserve"> </w:t>
      </w:r>
      <w:r>
        <w:rPr>
          <w:rFonts w:ascii="Open Sans" w:hAnsi="Open Sans" w:cs="Open Sans"/>
          <w:i/>
          <w:iCs/>
          <w:color w:val="212529"/>
          <w:shd w:val="clear" w:color="auto" w:fill="FFFFFF"/>
        </w:rPr>
        <w:t xml:space="preserve">German Propaganda </w:t>
      </w:r>
      <w:proofErr w:type="spellStart"/>
      <w:r>
        <w:rPr>
          <w:rFonts w:ascii="Open Sans" w:hAnsi="Open Sans" w:cs="Open Sans"/>
          <w:i/>
          <w:iCs/>
          <w:color w:val="212529"/>
          <w:shd w:val="clear" w:color="auto" w:fill="FFFFFF"/>
        </w:rPr>
        <w:t>Leaflets</w:t>
      </w:r>
      <w:proofErr w:type="spellEnd"/>
      <w:r>
        <w:rPr>
          <w:rFonts w:ascii="Open Sans" w:hAnsi="Open Sans" w:cs="Open Sans"/>
          <w:color w:val="212529"/>
          <w:shd w:val="clear" w:color="auto" w:fill="FFFFFF"/>
        </w:rPr>
        <w:t xml:space="preserve">. Online. In: </w:t>
      </w:r>
      <w:proofErr w:type="gramStart"/>
      <w:r>
        <w:rPr>
          <w:rFonts w:ascii="Open Sans" w:hAnsi="Open Sans" w:cs="Open Sans"/>
          <w:color w:val="212529"/>
          <w:shd w:val="clear" w:color="auto" w:fill="FFFFFF"/>
        </w:rPr>
        <w:t>Internet</w:t>
      </w:r>
      <w:proofErr w:type="gramEnd"/>
      <w:r>
        <w:rPr>
          <w:rFonts w:ascii="Open Sans" w:hAnsi="Open Sans" w:cs="Open Sans"/>
          <w:color w:val="212529"/>
          <w:shd w:val="clear" w:color="auto" w:fill="FFFFFF"/>
        </w:rPr>
        <w:t xml:space="preserve"> Archive. 2012, Last </w:t>
      </w:r>
      <w:proofErr w:type="spellStart"/>
      <w:r>
        <w:rPr>
          <w:rFonts w:ascii="Open Sans" w:hAnsi="Open Sans" w:cs="Open Sans"/>
          <w:color w:val="212529"/>
          <w:shd w:val="clear" w:color="auto" w:fill="FFFFFF"/>
        </w:rPr>
        <w:t>updated</w:t>
      </w:r>
      <w:proofErr w:type="spellEnd"/>
      <w:r>
        <w:rPr>
          <w:rFonts w:ascii="Open Sans" w:hAnsi="Open Sans" w:cs="Open Sans"/>
          <w:color w:val="212529"/>
          <w:shd w:val="clear" w:color="auto" w:fill="FFFFFF"/>
        </w:rPr>
        <w:t xml:space="preserve"> 31.12.2014. Dostupné z: </w:t>
      </w:r>
      <w:hyperlink r:id="rId22" w:history="1">
        <w:r>
          <w:rPr>
            <w:rStyle w:val="Hypertextovodkaz"/>
            <w:rFonts w:ascii="Open Sans" w:hAnsi="Open Sans" w:cs="Open Sans"/>
            <w:color w:val="007BFF"/>
            <w:shd w:val="clear" w:color="auto" w:fill="FFFFFF"/>
          </w:rPr>
          <w:t>https://archive.org/details/GermanPropagandaLeaflets/page/n3/mode/2up</w:t>
        </w:r>
      </w:hyperlink>
      <w:r>
        <w:rPr>
          <w:rFonts w:ascii="Open Sans" w:hAnsi="Open Sans" w:cs="Open Sans"/>
          <w:color w:val="212529"/>
          <w:shd w:val="clear" w:color="auto" w:fill="FFFFFF"/>
        </w:rPr>
        <w:t>. [cit. 2024-04-24].</w:t>
      </w:r>
    </w:p>
  </w:footnote>
  <w:footnote w:id="36">
    <w:p w14:paraId="45CBFD88" w14:textId="0A809BA0" w:rsidR="00130CD9" w:rsidRDefault="00130CD9" w:rsidP="00130CD9">
      <w:pPr>
        <w:pStyle w:val="Textpoznpodarou"/>
      </w:pPr>
      <w:r>
        <w:rPr>
          <w:rStyle w:val="Znakapoznpodarou"/>
        </w:rPr>
        <w:footnoteRef/>
      </w:r>
      <w:r>
        <w:t xml:space="preserve"> </w:t>
      </w:r>
      <w:r>
        <w:rPr>
          <w:rFonts w:ascii="Open Sans" w:hAnsi="Open Sans" w:cs="Open Sans"/>
          <w:color w:val="212529"/>
          <w:shd w:val="clear" w:color="auto" w:fill="FFFFFF"/>
        </w:rPr>
        <w:t>BURNETTE, Mary. </w:t>
      </w:r>
      <w:proofErr w:type="spellStart"/>
      <w:r>
        <w:rPr>
          <w:rFonts w:ascii="Open Sans" w:hAnsi="Open Sans" w:cs="Open Sans"/>
          <w:i/>
          <w:iCs/>
          <w:color w:val="212529"/>
          <w:shd w:val="clear" w:color="auto" w:fill="FFFFFF"/>
        </w:rPr>
        <w:t>The</w:t>
      </w:r>
      <w:proofErr w:type="spellEnd"/>
      <w:r>
        <w:rPr>
          <w:rFonts w:ascii="Open Sans" w:hAnsi="Open Sans" w:cs="Open Sans"/>
          <w:i/>
          <w:iCs/>
          <w:color w:val="212529"/>
          <w:shd w:val="clear" w:color="auto" w:fill="FFFFFF"/>
        </w:rPr>
        <w:t xml:space="preserve"> art </w:t>
      </w:r>
      <w:proofErr w:type="spellStart"/>
      <w:r>
        <w:rPr>
          <w:rFonts w:ascii="Open Sans" w:hAnsi="Open Sans" w:cs="Open Sans"/>
          <w:i/>
          <w:iCs/>
          <w:color w:val="212529"/>
          <w:shd w:val="clear" w:color="auto" w:fill="FFFFFF"/>
        </w:rPr>
        <w:t>of</w:t>
      </w:r>
      <w:proofErr w:type="spellEnd"/>
      <w:r>
        <w:rPr>
          <w:rFonts w:ascii="Open Sans" w:hAnsi="Open Sans" w:cs="Open Sans"/>
          <w:i/>
          <w:iCs/>
          <w:color w:val="212529"/>
          <w:shd w:val="clear" w:color="auto" w:fill="FFFFFF"/>
        </w:rPr>
        <w:t xml:space="preserve"> </w:t>
      </w:r>
      <w:proofErr w:type="spellStart"/>
      <w:r>
        <w:rPr>
          <w:rFonts w:ascii="Open Sans" w:hAnsi="Open Sans" w:cs="Open Sans"/>
          <w:i/>
          <w:iCs/>
          <w:color w:val="212529"/>
          <w:shd w:val="clear" w:color="auto" w:fill="FFFFFF"/>
        </w:rPr>
        <w:t>persuasion</w:t>
      </w:r>
      <w:proofErr w:type="spellEnd"/>
      <w:r>
        <w:rPr>
          <w:rFonts w:ascii="Open Sans" w:hAnsi="Open Sans" w:cs="Open Sans"/>
          <w:i/>
          <w:iCs/>
          <w:color w:val="212529"/>
          <w:shd w:val="clear" w:color="auto" w:fill="FFFFFF"/>
        </w:rPr>
        <w:t xml:space="preserve">: </w:t>
      </w:r>
      <w:proofErr w:type="spellStart"/>
      <w:r>
        <w:rPr>
          <w:rFonts w:ascii="Open Sans" w:hAnsi="Open Sans" w:cs="Open Sans"/>
          <w:i/>
          <w:iCs/>
          <w:color w:val="212529"/>
          <w:shd w:val="clear" w:color="auto" w:fill="FFFFFF"/>
        </w:rPr>
        <w:t>the</w:t>
      </w:r>
      <w:proofErr w:type="spellEnd"/>
      <w:r>
        <w:rPr>
          <w:rFonts w:ascii="Open Sans" w:hAnsi="Open Sans" w:cs="Open Sans"/>
          <w:i/>
          <w:iCs/>
          <w:color w:val="212529"/>
          <w:shd w:val="clear" w:color="auto" w:fill="FFFFFF"/>
        </w:rPr>
        <w:t xml:space="preserve"> role </w:t>
      </w:r>
      <w:proofErr w:type="spellStart"/>
      <w:r>
        <w:rPr>
          <w:rFonts w:ascii="Open Sans" w:hAnsi="Open Sans" w:cs="Open Sans"/>
          <w:i/>
          <w:iCs/>
          <w:color w:val="212529"/>
          <w:shd w:val="clear" w:color="auto" w:fill="FFFFFF"/>
        </w:rPr>
        <w:t>of</w:t>
      </w:r>
      <w:proofErr w:type="spellEnd"/>
      <w:r>
        <w:rPr>
          <w:rFonts w:ascii="Open Sans" w:hAnsi="Open Sans" w:cs="Open Sans"/>
          <w:i/>
          <w:iCs/>
          <w:color w:val="212529"/>
          <w:shd w:val="clear" w:color="auto" w:fill="FFFFFF"/>
        </w:rPr>
        <w:t xml:space="preserve"> </w:t>
      </w:r>
      <w:proofErr w:type="spellStart"/>
      <w:r>
        <w:rPr>
          <w:rFonts w:ascii="Open Sans" w:hAnsi="Open Sans" w:cs="Open Sans"/>
          <w:i/>
          <w:iCs/>
          <w:color w:val="212529"/>
          <w:shd w:val="clear" w:color="auto" w:fill="FFFFFF"/>
        </w:rPr>
        <w:t>the</w:t>
      </w:r>
      <w:proofErr w:type="spellEnd"/>
      <w:r>
        <w:rPr>
          <w:rFonts w:ascii="Open Sans" w:hAnsi="Open Sans" w:cs="Open Sans"/>
          <w:i/>
          <w:iCs/>
          <w:color w:val="212529"/>
          <w:shd w:val="clear" w:color="auto" w:fill="FFFFFF"/>
        </w:rPr>
        <w:t xml:space="preserve"> </w:t>
      </w:r>
      <w:proofErr w:type="spellStart"/>
      <w:r>
        <w:rPr>
          <w:rFonts w:ascii="Open Sans" w:hAnsi="Open Sans" w:cs="Open Sans"/>
          <w:i/>
          <w:iCs/>
          <w:color w:val="212529"/>
          <w:shd w:val="clear" w:color="auto" w:fill="FFFFFF"/>
        </w:rPr>
        <w:t>leaflet</w:t>
      </w:r>
      <w:proofErr w:type="spellEnd"/>
      <w:r>
        <w:rPr>
          <w:rFonts w:ascii="Open Sans" w:hAnsi="Open Sans" w:cs="Open Sans"/>
          <w:i/>
          <w:iCs/>
          <w:color w:val="212529"/>
          <w:shd w:val="clear" w:color="auto" w:fill="FFFFFF"/>
        </w:rPr>
        <w:t xml:space="preserve"> in </w:t>
      </w:r>
      <w:proofErr w:type="spellStart"/>
      <w:r>
        <w:rPr>
          <w:rFonts w:ascii="Open Sans" w:hAnsi="Open Sans" w:cs="Open Sans"/>
          <w:i/>
          <w:iCs/>
          <w:color w:val="212529"/>
          <w:shd w:val="clear" w:color="auto" w:fill="FFFFFF"/>
        </w:rPr>
        <w:t>psychological</w:t>
      </w:r>
      <w:proofErr w:type="spellEnd"/>
      <w:r>
        <w:rPr>
          <w:rFonts w:ascii="Open Sans" w:hAnsi="Open Sans" w:cs="Open Sans"/>
          <w:i/>
          <w:iCs/>
          <w:color w:val="212529"/>
          <w:shd w:val="clear" w:color="auto" w:fill="FFFFFF"/>
        </w:rPr>
        <w:t xml:space="preserve"> </w:t>
      </w:r>
      <w:proofErr w:type="spellStart"/>
      <w:r>
        <w:rPr>
          <w:rFonts w:ascii="Open Sans" w:hAnsi="Open Sans" w:cs="Open Sans"/>
          <w:i/>
          <w:iCs/>
          <w:color w:val="212529"/>
          <w:shd w:val="clear" w:color="auto" w:fill="FFFFFF"/>
        </w:rPr>
        <w:t>warfare</w:t>
      </w:r>
      <w:proofErr w:type="spellEnd"/>
      <w:r>
        <w:rPr>
          <w:rFonts w:ascii="Open Sans" w:hAnsi="Open Sans" w:cs="Open Sans"/>
          <w:i/>
          <w:iCs/>
          <w:color w:val="212529"/>
          <w:shd w:val="clear" w:color="auto" w:fill="FFFFFF"/>
        </w:rPr>
        <w:t xml:space="preserve"> </w:t>
      </w:r>
      <w:proofErr w:type="spellStart"/>
      <w:r>
        <w:rPr>
          <w:rFonts w:ascii="Open Sans" w:hAnsi="Open Sans" w:cs="Open Sans"/>
          <w:i/>
          <w:iCs/>
          <w:color w:val="212529"/>
          <w:shd w:val="clear" w:color="auto" w:fill="FFFFFF"/>
        </w:rPr>
        <w:t>during</w:t>
      </w:r>
      <w:proofErr w:type="spellEnd"/>
      <w:r>
        <w:rPr>
          <w:rFonts w:ascii="Open Sans" w:hAnsi="Open Sans" w:cs="Open Sans"/>
          <w:i/>
          <w:iCs/>
          <w:color w:val="212529"/>
          <w:shd w:val="clear" w:color="auto" w:fill="FFFFFF"/>
        </w:rPr>
        <w:t xml:space="preserve"> </w:t>
      </w:r>
      <w:proofErr w:type="spellStart"/>
      <w:r>
        <w:rPr>
          <w:rFonts w:ascii="Open Sans" w:hAnsi="Open Sans" w:cs="Open Sans"/>
          <w:i/>
          <w:iCs/>
          <w:color w:val="212529"/>
          <w:shd w:val="clear" w:color="auto" w:fill="FFFFFF"/>
        </w:rPr>
        <w:t>the</w:t>
      </w:r>
      <w:proofErr w:type="spellEnd"/>
      <w:r>
        <w:rPr>
          <w:rFonts w:ascii="Open Sans" w:hAnsi="Open Sans" w:cs="Open Sans"/>
          <w:i/>
          <w:iCs/>
          <w:color w:val="212529"/>
          <w:shd w:val="clear" w:color="auto" w:fill="FFFFFF"/>
        </w:rPr>
        <w:t xml:space="preserve"> Second </w:t>
      </w:r>
      <w:proofErr w:type="spellStart"/>
      <w:r>
        <w:rPr>
          <w:rFonts w:ascii="Open Sans" w:hAnsi="Open Sans" w:cs="Open Sans"/>
          <w:i/>
          <w:iCs/>
          <w:color w:val="212529"/>
          <w:shd w:val="clear" w:color="auto" w:fill="FFFFFF"/>
        </w:rPr>
        <w:t>World</w:t>
      </w:r>
      <w:proofErr w:type="spellEnd"/>
      <w:r>
        <w:rPr>
          <w:rFonts w:ascii="Open Sans" w:hAnsi="Open Sans" w:cs="Open Sans"/>
          <w:i/>
          <w:iCs/>
          <w:color w:val="212529"/>
          <w:shd w:val="clear" w:color="auto" w:fill="FFFFFF"/>
        </w:rPr>
        <w:t xml:space="preserve"> </w:t>
      </w:r>
      <w:proofErr w:type="spellStart"/>
      <w:r>
        <w:rPr>
          <w:rFonts w:ascii="Open Sans" w:hAnsi="Open Sans" w:cs="Open Sans"/>
          <w:i/>
          <w:iCs/>
          <w:color w:val="212529"/>
          <w:shd w:val="clear" w:color="auto" w:fill="FFFFFF"/>
        </w:rPr>
        <w:t>War</w:t>
      </w:r>
      <w:proofErr w:type="spellEnd"/>
      <w:r>
        <w:rPr>
          <w:rFonts w:ascii="Open Sans" w:hAnsi="Open Sans" w:cs="Open Sans"/>
          <w:color w:val="212529"/>
          <w:shd w:val="clear" w:color="auto" w:fill="FFFFFF"/>
        </w:rPr>
        <w:t xml:space="preserve">. Online, Magisterská práce. 1 </w:t>
      </w:r>
      <w:proofErr w:type="spellStart"/>
      <w:r>
        <w:rPr>
          <w:rFonts w:ascii="Open Sans" w:hAnsi="Open Sans" w:cs="Open Sans"/>
          <w:color w:val="212529"/>
          <w:shd w:val="clear" w:color="auto" w:fill="FFFFFF"/>
        </w:rPr>
        <w:t>Kellogg</w:t>
      </w:r>
      <w:proofErr w:type="spellEnd"/>
      <w:r>
        <w:rPr>
          <w:rFonts w:ascii="Open Sans" w:hAnsi="Open Sans" w:cs="Open Sans"/>
          <w:color w:val="212529"/>
          <w:shd w:val="clear" w:color="auto" w:fill="FFFFFF"/>
        </w:rPr>
        <w:t xml:space="preserve"> </w:t>
      </w:r>
      <w:proofErr w:type="spellStart"/>
      <w:r>
        <w:rPr>
          <w:rFonts w:ascii="Open Sans" w:hAnsi="Open Sans" w:cs="Open Sans"/>
          <w:color w:val="212529"/>
          <w:shd w:val="clear" w:color="auto" w:fill="FFFFFF"/>
        </w:rPr>
        <w:t>Cir</w:t>
      </w:r>
      <w:proofErr w:type="spellEnd"/>
      <w:r>
        <w:rPr>
          <w:rFonts w:ascii="Open Sans" w:hAnsi="Open Sans" w:cs="Open Sans"/>
          <w:color w:val="212529"/>
          <w:shd w:val="clear" w:color="auto" w:fill="FFFFFF"/>
        </w:rPr>
        <w:t xml:space="preserve">, Emporia, KS 66801, Spojené státy: Emporia </w:t>
      </w:r>
      <w:proofErr w:type="spellStart"/>
      <w:r>
        <w:rPr>
          <w:rFonts w:ascii="Open Sans" w:hAnsi="Open Sans" w:cs="Open Sans"/>
          <w:color w:val="212529"/>
          <w:shd w:val="clear" w:color="auto" w:fill="FFFFFF"/>
        </w:rPr>
        <w:t>State</w:t>
      </w:r>
      <w:proofErr w:type="spellEnd"/>
      <w:r>
        <w:rPr>
          <w:rFonts w:ascii="Open Sans" w:hAnsi="Open Sans" w:cs="Open Sans"/>
          <w:color w:val="212529"/>
          <w:shd w:val="clear" w:color="auto" w:fill="FFFFFF"/>
        </w:rPr>
        <w:t xml:space="preserve"> University, 1993, s. 74-77. Dostupné z: </w:t>
      </w:r>
      <w:hyperlink r:id="rId23" w:history="1">
        <w:r>
          <w:rPr>
            <w:rStyle w:val="Hypertextovodkaz"/>
            <w:rFonts w:ascii="Open Sans" w:hAnsi="Open Sans" w:cs="Open Sans"/>
            <w:color w:val="007BFF"/>
            <w:shd w:val="clear" w:color="auto" w:fill="FFFFFF"/>
          </w:rPr>
          <w:t>https://dspacep01.emporia.edu/handle/123456789/1727?show=full</w:t>
        </w:r>
      </w:hyperlink>
      <w:r>
        <w:rPr>
          <w:rFonts w:ascii="Open Sans" w:hAnsi="Open Sans" w:cs="Open Sans"/>
          <w:color w:val="212529"/>
          <w:shd w:val="clear" w:color="auto" w:fill="FFFFFF"/>
        </w:rPr>
        <w:t>. [cit. 2024-04-10].</w:t>
      </w:r>
    </w:p>
    <w:p w14:paraId="3039CE86" w14:textId="3DCA11AA" w:rsidR="00130CD9" w:rsidRDefault="00130CD9">
      <w:pPr>
        <w:pStyle w:val="Textpoznpodarou"/>
      </w:pPr>
    </w:p>
  </w:footnote>
  <w:footnote w:id="37">
    <w:p w14:paraId="4DCDD31C" w14:textId="268C1176" w:rsidR="00FC66F4" w:rsidRDefault="00FC66F4">
      <w:pPr>
        <w:pStyle w:val="Textpoznpodarou"/>
      </w:pPr>
      <w:r>
        <w:rPr>
          <w:rStyle w:val="Znakapoznpodarou"/>
        </w:rPr>
        <w:footnoteRef/>
      </w:r>
      <w:r>
        <w:t xml:space="preserve"> Text je přeložen z poskytnutého překladu leták</w:t>
      </w:r>
      <w:r w:rsidR="00525627">
        <w:t>u</w:t>
      </w:r>
      <w:r>
        <w:t xml:space="preserve"> na stránkách zdroje jeho obrázku</w:t>
      </w:r>
    </w:p>
  </w:footnote>
  <w:footnote w:id="38">
    <w:p w14:paraId="42DCA0A5" w14:textId="5DFF7F90" w:rsidR="00FC66F4" w:rsidRDefault="00FC66F4">
      <w:pPr>
        <w:pStyle w:val="Textpoznpodarou"/>
      </w:pPr>
      <w:r>
        <w:rPr>
          <w:rStyle w:val="Znakapoznpodarou"/>
        </w:rPr>
        <w:footnoteRef/>
      </w:r>
      <w:r>
        <w:t xml:space="preserve"> Text je přeložen z poskytnutého překladu leták</w:t>
      </w:r>
      <w:r w:rsidR="007332C1">
        <w:t>u</w:t>
      </w:r>
      <w:r>
        <w:t xml:space="preserve"> na stránkách zdroje jeho obrázku</w:t>
      </w:r>
    </w:p>
  </w:footnote>
  <w:footnote w:id="39">
    <w:p w14:paraId="5EF25FE4" w14:textId="7DAF3E53" w:rsidR="00341EF8" w:rsidRPr="007332C1" w:rsidRDefault="00341EF8" w:rsidP="003D75BB">
      <w:pPr>
        <w:pStyle w:val="Textpoznpodarou"/>
        <w:rPr>
          <w:rFonts w:cs="Times New Roman"/>
        </w:rPr>
      </w:pPr>
      <w:r>
        <w:rPr>
          <w:rStyle w:val="Znakapoznpodarou"/>
        </w:rPr>
        <w:footnoteRef/>
      </w:r>
      <w:r w:rsidR="007332C1">
        <w:rPr>
          <w:rFonts w:ascii="Open Sans" w:hAnsi="Open Sans" w:cs="Open Sans"/>
        </w:rPr>
        <w:t xml:space="preserve"> </w:t>
      </w:r>
      <w:r w:rsidR="007332C1" w:rsidRPr="007332C1">
        <w:rPr>
          <w:rFonts w:cs="Times New Roman"/>
        </w:rPr>
        <w:t>Informace získané ze samotného letáku v</w:t>
      </w:r>
      <w:r w:rsidRPr="007332C1">
        <w:rPr>
          <w:rFonts w:cs="Times New Roman"/>
        </w:rPr>
        <w:t>olně přeloženo autorem ze stránek s anglickým překladem poskytnutým u zdroje obrázku</w:t>
      </w:r>
    </w:p>
  </w:footnote>
  <w:footnote w:id="40">
    <w:p w14:paraId="57CBEDBE" w14:textId="32C3FA59" w:rsidR="007332C1" w:rsidRDefault="007332C1" w:rsidP="003D75BB">
      <w:pPr>
        <w:pStyle w:val="Textpoznpodarou"/>
      </w:pPr>
      <w:r w:rsidRPr="007332C1">
        <w:rPr>
          <w:rStyle w:val="Znakapoznpodarou"/>
          <w:rFonts w:cs="Times New Roman"/>
        </w:rPr>
        <w:footnoteRef/>
      </w:r>
      <w:r w:rsidRPr="007332C1">
        <w:rPr>
          <w:rFonts w:cs="Times New Roman"/>
        </w:rPr>
        <w:t xml:space="preserve"> Informace získané ze samotného letáku Volně přeloženo autorem ze stránek s anglickým překladem poskytnutým u zdroje obrázku</w:t>
      </w:r>
    </w:p>
  </w:footnote>
  <w:footnote w:id="41">
    <w:p w14:paraId="682CCCB8" w14:textId="0E166CF1" w:rsidR="009872AD" w:rsidRDefault="009872AD">
      <w:pPr>
        <w:pStyle w:val="Textpoznpodarou"/>
      </w:pPr>
      <w:r>
        <w:rPr>
          <w:rStyle w:val="Znakapoznpodarou"/>
        </w:rPr>
        <w:footnoteRef/>
      </w:r>
      <w:r>
        <w:t xml:space="preserve"> </w:t>
      </w:r>
      <w:proofErr w:type="spellStart"/>
      <w:r>
        <w:rPr>
          <w:rFonts w:ascii="Open Sans" w:hAnsi="Open Sans" w:cs="Open Sans"/>
          <w:i/>
          <w:iCs/>
          <w:color w:val="212529"/>
          <w:shd w:val="clear" w:color="auto" w:fill="FFFFFF"/>
        </w:rPr>
        <w:t>Colored</w:t>
      </w:r>
      <w:proofErr w:type="spellEnd"/>
      <w:r>
        <w:rPr>
          <w:rFonts w:ascii="Open Sans" w:hAnsi="Open Sans" w:cs="Open Sans"/>
          <w:i/>
          <w:iCs/>
          <w:color w:val="212529"/>
          <w:shd w:val="clear" w:color="auto" w:fill="FFFFFF"/>
        </w:rPr>
        <w:t xml:space="preserve"> </w:t>
      </w:r>
      <w:proofErr w:type="spellStart"/>
      <w:r>
        <w:rPr>
          <w:rFonts w:ascii="Open Sans" w:hAnsi="Open Sans" w:cs="Open Sans"/>
          <w:i/>
          <w:iCs/>
          <w:color w:val="212529"/>
          <w:shd w:val="clear" w:color="auto" w:fill="FFFFFF"/>
        </w:rPr>
        <w:t>Soldiers</w:t>
      </w:r>
      <w:proofErr w:type="spellEnd"/>
      <w:r>
        <w:rPr>
          <w:rFonts w:ascii="Open Sans" w:hAnsi="Open Sans" w:cs="Open Sans"/>
          <w:i/>
          <w:iCs/>
          <w:color w:val="212529"/>
          <w:shd w:val="clear" w:color="auto" w:fill="FFFFFF"/>
        </w:rPr>
        <w:t xml:space="preserve"> </w:t>
      </w:r>
      <w:proofErr w:type="spellStart"/>
      <w:r>
        <w:rPr>
          <w:rFonts w:ascii="Open Sans" w:hAnsi="Open Sans" w:cs="Open Sans"/>
          <w:i/>
          <w:iCs/>
          <w:color w:val="212529"/>
          <w:shd w:val="clear" w:color="auto" w:fill="FFFFFF"/>
        </w:rPr>
        <w:t>of</w:t>
      </w:r>
      <w:proofErr w:type="spellEnd"/>
      <w:r>
        <w:rPr>
          <w:rFonts w:ascii="Open Sans" w:hAnsi="Open Sans" w:cs="Open Sans"/>
          <w:i/>
          <w:iCs/>
          <w:color w:val="212529"/>
          <w:shd w:val="clear" w:color="auto" w:fill="FFFFFF"/>
        </w:rPr>
        <w:t xml:space="preserve"> </w:t>
      </w:r>
      <w:proofErr w:type="spellStart"/>
      <w:r>
        <w:rPr>
          <w:rFonts w:ascii="Open Sans" w:hAnsi="Open Sans" w:cs="Open Sans"/>
          <w:i/>
          <w:iCs/>
          <w:color w:val="212529"/>
          <w:shd w:val="clear" w:color="auto" w:fill="FFFFFF"/>
        </w:rPr>
        <w:t>the</w:t>
      </w:r>
      <w:proofErr w:type="spellEnd"/>
      <w:r>
        <w:rPr>
          <w:rFonts w:ascii="Open Sans" w:hAnsi="Open Sans" w:cs="Open Sans"/>
          <w:i/>
          <w:iCs/>
          <w:color w:val="212529"/>
          <w:shd w:val="clear" w:color="auto" w:fill="FFFFFF"/>
        </w:rPr>
        <w:t xml:space="preserve"> U.S. </w:t>
      </w:r>
      <w:proofErr w:type="spellStart"/>
      <w:r>
        <w:rPr>
          <w:rFonts w:ascii="Open Sans" w:hAnsi="Open Sans" w:cs="Open Sans"/>
          <w:i/>
          <w:iCs/>
          <w:color w:val="212529"/>
          <w:shd w:val="clear" w:color="auto" w:fill="FFFFFF"/>
        </w:rPr>
        <w:t>Forces</w:t>
      </w:r>
      <w:proofErr w:type="spellEnd"/>
      <w:r>
        <w:rPr>
          <w:rFonts w:ascii="Open Sans" w:hAnsi="Open Sans" w:cs="Open Sans"/>
          <w:color w:val="212529"/>
          <w:shd w:val="clear" w:color="auto" w:fill="FFFFFF"/>
        </w:rPr>
        <w:t xml:space="preserve">. Online. In: United </w:t>
      </w:r>
      <w:proofErr w:type="spellStart"/>
      <w:r>
        <w:rPr>
          <w:rFonts w:ascii="Open Sans" w:hAnsi="Open Sans" w:cs="Open Sans"/>
          <w:color w:val="212529"/>
          <w:shd w:val="clear" w:color="auto" w:fill="FFFFFF"/>
        </w:rPr>
        <w:t>States</w:t>
      </w:r>
      <w:proofErr w:type="spellEnd"/>
      <w:r>
        <w:rPr>
          <w:rFonts w:ascii="Open Sans" w:hAnsi="Open Sans" w:cs="Open Sans"/>
          <w:color w:val="212529"/>
          <w:shd w:val="clear" w:color="auto" w:fill="FFFFFF"/>
        </w:rPr>
        <w:t xml:space="preserve"> Holocaust </w:t>
      </w:r>
      <w:proofErr w:type="spellStart"/>
      <w:r>
        <w:rPr>
          <w:rFonts w:ascii="Open Sans" w:hAnsi="Open Sans" w:cs="Open Sans"/>
          <w:color w:val="212529"/>
          <w:shd w:val="clear" w:color="auto" w:fill="FFFFFF"/>
        </w:rPr>
        <w:t>Memorial</w:t>
      </w:r>
      <w:proofErr w:type="spellEnd"/>
      <w:r>
        <w:rPr>
          <w:rFonts w:ascii="Open Sans" w:hAnsi="Open Sans" w:cs="Open Sans"/>
          <w:color w:val="212529"/>
          <w:shd w:val="clear" w:color="auto" w:fill="FFFFFF"/>
        </w:rPr>
        <w:t xml:space="preserve"> Museum. Dostupné z: </w:t>
      </w:r>
      <w:hyperlink r:id="rId24" w:history="1">
        <w:r>
          <w:rPr>
            <w:rStyle w:val="Hypertextovodkaz"/>
            <w:rFonts w:ascii="Open Sans" w:hAnsi="Open Sans" w:cs="Open Sans"/>
            <w:color w:val="007BFF"/>
            <w:shd w:val="clear" w:color="auto" w:fill="FFFFFF"/>
          </w:rPr>
          <w:t>https://encyclopedia.ushmm.org/content/en/artifact/german-propaganda-leaflet-for-african-american-soldiers</w:t>
        </w:r>
      </w:hyperlink>
      <w:r>
        <w:rPr>
          <w:rFonts w:ascii="Open Sans" w:hAnsi="Open Sans" w:cs="Open Sans"/>
          <w:color w:val="212529"/>
          <w:shd w:val="clear" w:color="auto" w:fill="FFFFFF"/>
        </w:rPr>
        <w:t>. [cit. 2024-04-24].</w:t>
      </w:r>
    </w:p>
  </w:footnote>
  <w:footnote w:id="42">
    <w:p w14:paraId="67A92D4C" w14:textId="5E7ACEA9" w:rsidR="007A016E" w:rsidRDefault="007A016E">
      <w:pPr>
        <w:pStyle w:val="Textpoznpodarou"/>
      </w:pPr>
      <w:r>
        <w:rPr>
          <w:rStyle w:val="Znakapoznpodarou"/>
        </w:rPr>
        <w:footnoteRef/>
      </w:r>
      <w:r>
        <w:t xml:space="preserve"> Doslovný překlad autorem z textu napsaném na obrázku</w:t>
      </w:r>
      <w:r w:rsidR="004803A0">
        <w:t>, který je dostupný na odkaze uvedeném na zdroji obrázku.</w:t>
      </w:r>
    </w:p>
  </w:footnote>
  <w:footnote w:id="43">
    <w:p w14:paraId="4D0E8B78" w14:textId="494D0A2A" w:rsidR="00410E35" w:rsidRDefault="00410E35">
      <w:pPr>
        <w:pStyle w:val="Textpoznpodarou"/>
      </w:pPr>
      <w:r>
        <w:rPr>
          <w:rStyle w:val="Znakapoznpodarou"/>
        </w:rPr>
        <w:footnoteRef/>
      </w:r>
      <w:r>
        <w:t xml:space="preserve"> Literatura použitá v celé podkapitole „Funkce a druhy letáků“</w:t>
      </w:r>
    </w:p>
  </w:footnote>
  <w:footnote w:id="44">
    <w:p w14:paraId="13559F59" w14:textId="77777777" w:rsidR="00341EF8" w:rsidRDefault="00341EF8">
      <w:pPr>
        <w:pStyle w:val="Textpoznpodarou"/>
      </w:pPr>
      <w:r>
        <w:rPr>
          <w:rStyle w:val="Znakapoznpodarou"/>
        </w:rPr>
        <w:footnoteRef/>
      </w:r>
      <w:r>
        <w:rPr>
          <w:rFonts w:ascii="Open Sans" w:hAnsi="Open Sans" w:cs="Open Sans"/>
          <w:color w:val="212529"/>
          <w:shd w:val="clear" w:color="auto" w:fill="FFFFFF"/>
        </w:rPr>
        <w:t>PADDOCK, Alfred. </w:t>
      </w:r>
      <w:proofErr w:type="spellStart"/>
      <w:r>
        <w:rPr>
          <w:rFonts w:ascii="Open Sans" w:hAnsi="Open Sans" w:cs="Open Sans"/>
          <w:i/>
          <w:iCs/>
          <w:color w:val="212529"/>
          <w:shd w:val="clear" w:color="auto" w:fill="FFFFFF"/>
        </w:rPr>
        <w:t>Psychological</w:t>
      </w:r>
      <w:proofErr w:type="spellEnd"/>
      <w:r>
        <w:rPr>
          <w:rFonts w:ascii="Open Sans" w:hAnsi="Open Sans" w:cs="Open Sans"/>
          <w:i/>
          <w:iCs/>
          <w:color w:val="212529"/>
          <w:shd w:val="clear" w:color="auto" w:fill="FFFFFF"/>
        </w:rPr>
        <w:t xml:space="preserve"> and </w:t>
      </w:r>
      <w:proofErr w:type="spellStart"/>
      <w:r>
        <w:rPr>
          <w:rFonts w:ascii="Open Sans" w:hAnsi="Open Sans" w:cs="Open Sans"/>
          <w:i/>
          <w:iCs/>
          <w:color w:val="212529"/>
          <w:shd w:val="clear" w:color="auto" w:fill="FFFFFF"/>
        </w:rPr>
        <w:t>Unconventional</w:t>
      </w:r>
      <w:proofErr w:type="spellEnd"/>
      <w:r>
        <w:rPr>
          <w:rFonts w:ascii="Open Sans" w:hAnsi="Open Sans" w:cs="Open Sans"/>
          <w:i/>
          <w:iCs/>
          <w:color w:val="212529"/>
          <w:shd w:val="clear" w:color="auto" w:fill="FFFFFF"/>
        </w:rPr>
        <w:t xml:space="preserve"> </w:t>
      </w:r>
      <w:proofErr w:type="spellStart"/>
      <w:r>
        <w:rPr>
          <w:rFonts w:ascii="Open Sans" w:hAnsi="Open Sans" w:cs="Open Sans"/>
          <w:i/>
          <w:iCs/>
          <w:color w:val="212529"/>
          <w:shd w:val="clear" w:color="auto" w:fill="FFFFFF"/>
        </w:rPr>
        <w:t>Warfare</w:t>
      </w:r>
      <w:proofErr w:type="spellEnd"/>
      <w:r>
        <w:rPr>
          <w:rFonts w:ascii="Open Sans" w:hAnsi="Open Sans" w:cs="Open Sans"/>
          <w:i/>
          <w:iCs/>
          <w:color w:val="212529"/>
          <w:shd w:val="clear" w:color="auto" w:fill="FFFFFF"/>
        </w:rPr>
        <w:t xml:space="preserve">, 1941-1952: </w:t>
      </w:r>
      <w:proofErr w:type="spellStart"/>
      <w:r>
        <w:rPr>
          <w:rFonts w:ascii="Open Sans" w:hAnsi="Open Sans" w:cs="Open Sans"/>
          <w:i/>
          <w:iCs/>
          <w:color w:val="212529"/>
          <w:shd w:val="clear" w:color="auto" w:fill="FFFFFF"/>
        </w:rPr>
        <w:t>Origins</w:t>
      </w:r>
      <w:proofErr w:type="spellEnd"/>
      <w:r>
        <w:rPr>
          <w:rFonts w:ascii="Open Sans" w:hAnsi="Open Sans" w:cs="Open Sans"/>
          <w:i/>
          <w:iCs/>
          <w:color w:val="212529"/>
          <w:shd w:val="clear" w:color="auto" w:fill="FFFFFF"/>
        </w:rPr>
        <w:t xml:space="preserve"> </w:t>
      </w:r>
      <w:proofErr w:type="spellStart"/>
      <w:r>
        <w:rPr>
          <w:rFonts w:ascii="Open Sans" w:hAnsi="Open Sans" w:cs="Open Sans"/>
          <w:i/>
          <w:iCs/>
          <w:color w:val="212529"/>
          <w:shd w:val="clear" w:color="auto" w:fill="FFFFFF"/>
        </w:rPr>
        <w:t>of</w:t>
      </w:r>
      <w:proofErr w:type="spellEnd"/>
      <w:r>
        <w:rPr>
          <w:rFonts w:ascii="Open Sans" w:hAnsi="Open Sans" w:cs="Open Sans"/>
          <w:i/>
          <w:iCs/>
          <w:color w:val="212529"/>
          <w:shd w:val="clear" w:color="auto" w:fill="FFFFFF"/>
        </w:rPr>
        <w:t xml:space="preserve"> a </w:t>
      </w:r>
      <w:proofErr w:type="spellStart"/>
      <w:r>
        <w:rPr>
          <w:rFonts w:ascii="Open Sans" w:hAnsi="Open Sans" w:cs="Open Sans"/>
          <w:i/>
          <w:iCs/>
          <w:color w:val="212529"/>
          <w:shd w:val="clear" w:color="auto" w:fill="FFFFFF"/>
        </w:rPr>
        <w:t>Special</w:t>
      </w:r>
      <w:proofErr w:type="spellEnd"/>
      <w:r>
        <w:rPr>
          <w:rFonts w:ascii="Open Sans" w:hAnsi="Open Sans" w:cs="Open Sans"/>
          <w:i/>
          <w:iCs/>
          <w:color w:val="212529"/>
          <w:shd w:val="clear" w:color="auto" w:fill="FFFFFF"/>
        </w:rPr>
        <w:t xml:space="preserve"> </w:t>
      </w:r>
      <w:proofErr w:type="spellStart"/>
      <w:r>
        <w:rPr>
          <w:rFonts w:ascii="Open Sans" w:hAnsi="Open Sans" w:cs="Open Sans"/>
          <w:i/>
          <w:iCs/>
          <w:color w:val="212529"/>
          <w:shd w:val="clear" w:color="auto" w:fill="FFFFFF"/>
        </w:rPr>
        <w:t>Warfare</w:t>
      </w:r>
      <w:proofErr w:type="spellEnd"/>
      <w:r>
        <w:rPr>
          <w:rFonts w:ascii="Open Sans" w:hAnsi="Open Sans" w:cs="Open Sans"/>
          <w:i/>
          <w:iCs/>
          <w:color w:val="212529"/>
          <w:shd w:val="clear" w:color="auto" w:fill="FFFFFF"/>
        </w:rPr>
        <w:t xml:space="preserve"> </w:t>
      </w:r>
      <w:proofErr w:type="spellStart"/>
      <w:r>
        <w:rPr>
          <w:rFonts w:ascii="Open Sans" w:hAnsi="Open Sans" w:cs="Open Sans"/>
          <w:i/>
          <w:iCs/>
          <w:color w:val="212529"/>
          <w:shd w:val="clear" w:color="auto" w:fill="FFFFFF"/>
        </w:rPr>
        <w:t>Capability</w:t>
      </w:r>
      <w:proofErr w:type="spellEnd"/>
      <w:r>
        <w:rPr>
          <w:rFonts w:ascii="Open Sans" w:hAnsi="Open Sans" w:cs="Open Sans"/>
          <w:i/>
          <w:iCs/>
          <w:color w:val="212529"/>
          <w:shd w:val="clear" w:color="auto" w:fill="FFFFFF"/>
        </w:rPr>
        <w:t xml:space="preserve"> </w:t>
      </w:r>
      <w:proofErr w:type="spellStart"/>
      <w:r>
        <w:rPr>
          <w:rFonts w:ascii="Open Sans" w:hAnsi="Open Sans" w:cs="Open Sans"/>
          <w:i/>
          <w:iCs/>
          <w:color w:val="212529"/>
          <w:shd w:val="clear" w:color="auto" w:fill="FFFFFF"/>
        </w:rPr>
        <w:t>for</w:t>
      </w:r>
      <w:proofErr w:type="spellEnd"/>
      <w:r>
        <w:rPr>
          <w:rFonts w:ascii="Open Sans" w:hAnsi="Open Sans" w:cs="Open Sans"/>
          <w:i/>
          <w:iCs/>
          <w:color w:val="212529"/>
          <w:shd w:val="clear" w:color="auto" w:fill="FFFFFF"/>
        </w:rPr>
        <w:t xml:space="preserve"> </w:t>
      </w:r>
      <w:proofErr w:type="spellStart"/>
      <w:r>
        <w:rPr>
          <w:rFonts w:ascii="Open Sans" w:hAnsi="Open Sans" w:cs="Open Sans"/>
          <w:i/>
          <w:iCs/>
          <w:color w:val="212529"/>
          <w:shd w:val="clear" w:color="auto" w:fill="FFFFFF"/>
        </w:rPr>
        <w:t>the</w:t>
      </w:r>
      <w:proofErr w:type="spellEnd"/>
      <w:r>
        <w:rPr>
          <w:rFonts w:ascii="Open Sans" w:hAnsi="Open Sans" w:cs="Open Sans"/>
          <w:i/>
          <w:iCs/>
          <w:color w:val="212529"/>
          <w:shd w:val="clear" w:color="auto" w:fill="FFFFFF"/>
        </w:rPr>
        <w:t xml:space="preserve"> United </w:t>
      </w:r>
      <w:proofErr w:type="spellStart"/>
      <w:r>
        <w:rPr>
          <w:rFonts w:ascii="Open Sans" w:hAnsi="Open Sans" w:cs="Open Sans"/>
          <w:i/>
          <w:iCs/>
          <w:color w:val="212529"/>
          <w:shd w:val="clear" w:color="auto" w:fill="FFFFFF"/>
        </w:rPr>
        <w:t>States</w:t>
      </w:r>
      <w:proofErr w:type="spellEnd"/>
      <w:r>
        <w:rPr>
          <w:rFonts w:ascii="Open Sans" w:hAnsi="Open Sans" w:cs="Open Sans"/>
          <w:i/>
          <w:iCs/>
          <w:color w:val="212529"/>
          <w:shd w:val="clear" w:color="auto" w:fill="FFFFFF"/>
        </w:rPr>
        <w:t xml:space="preserve"> </w:t>
      </w:r>
      <w:proofErr w:type="spellStart"/>
      <w:r>
        <w:rPr>
          <w:rFonts w:ascii="Open Sans" w:hAnsi="Open Sans" w:cs="Open Sans"/>
          <w:i/>
          <w:iCs/>
          <w:color w:val="212529"/>
          <w:shd w:val="clear" w:color="auto" w:fill="FFFFFF"/>
        </w:rPr>
        <w:t>Army</w:t>
      </w:r>
      <w:proofErr w:type="spellEnd"/>
      <w:r>
        <w:rPr>
          <w:rFonts w:ascii="Open Sans" w:hAnsi="Open Sans" w:cs="Open Sans"/>
          <w:color w:val="212529"/>
          <w:shd w:val="clear" w:color="auto" w:fill="FFFFFF"/>
        </w:rPr>
        <w:t xml:space="preserve">. Defense </w:t>
      </w:r>
      <w:proofErr w:type="spellStart"/>
      <w:r>
        <w:rPr>
          <w:rFonts w:ascii="Open Sans" w:hAnsi="Open Sans" w:cs="Open Sans"/>
          <w:color w:val="212529"/>
          <w:shd w:val="clear" w:color="auto" w:fill="FFFFFF"/>
        </w:rPr>
        <w:t>Technical</w:t>
      </w:r>
      <w:proofErr w:type="spellEnd"/>
      <w:r>
        <w:rPr>
          <w:rFonts w:ascii="Open Sans" w:hAnsi="Open Sans" w:cs="Open Sans"/>
          <w:color w:val="212529"/>
          <w:shd w:val="clear" w:color="auto" w:fill="FFFFFF"/>
        </w:rPr>
        <w:t xml:space="preserve"> </w:t>
      </w:r>
      <w:proofErr w:type="spellStart"/>
      <w:r>
        <w:rPr>
          <w:rFonts w:ascii="Open Sans" w:hAnsi="Open Sans" w:cs="Open Sans"/>
          <w:color w:val="212529"/>
          <w:shd w:val="clear" w:color="auto" w:fill="FFFFFF"/>
        </w:rPr>
        <w:t>Information</w:t>
      </w:r>
      <w:proofErr w:type="spellEnd"/>
      <w:r>
        <w:rPr>
          <w:rFonts w:ascii="Open Sans" w:hAnsi="Open Sans" w:cs="Open Sans"/>
          <w:color w:val="212529"/>
          <w:shd w:val="clear" w:color="auto" w:fill="FFFFFF"/>
        </w:rPr>
        <w:t xml:space="preserve"> Center, 1979.</w:t>
      </w:r>
    </w:p>
  </w:footnote>
  <w:footnote w:id="45">
    <w:p w14:paraId="56CED3ED" w14:textId="77777777" w:rsidR="00341EF8" w:rsidRDefault="00341EF8">
      <w:pPr>
        <w:pStyle w:val="Textpoznpodarou"/>
      </w:pPr>
      <w:r>
        <w:rPr>
          <w:rStyle w:val="Znakapoznpodarou"/>
        </w:rPr>
        <w:footnoteRef/>
      </w:r>
      <w:r>
        <w:rPr>
          <w:rFonts w:ascii="Open Sans" w:hAnsi="Open Sans" w:cs="Open Sans"/>
          <w:color w:val="212529"/>
          <w:shd w:val="clear" w:color="auto" w:fill="FFFFFF"/>
        </w:rPr>
        <w:t xml:space="preserve">, United </w:t>
      </w:r>
      <w:proofErr w:type="spellStart"/>
      <w:r>
        <w:rPr>
          <w:rFonts w:ascii="Open Sans" w:hAnsi="Open Sans" w:cs="Open Sans"/>
          <w:color w:val="212529"/>
          <w:shd w:val="clear" w:color="auto" w:fill="FFFFFF"/>
        </w:rPr>
        <w:t>States</w:t>
      </w:r>
      <w:proofErr w:type="spellEnd"/>
      <w:r>
        <w:rPr>
          <w:rFonts w:ascii="Open Sans" w:hAnsi="Open Sans" w:cs="Open Sans"/>
          <w:color w:val="212529"/>
          <w:shd w:val="clear" w:color="auto" w:fill="FFFFFF"/>
        </w:rPr>
        <w:t xml:space="preserve"> </w:t>
      </w:r>
      <w:proofErr w:type="spellStart"/>
      <w:r>
        <w:rPr>
          <w:rFonts w:ascii="Open Sans" w:hAnsi="Open Sans" w:cs="Open Sans"/>
          <w:color w:val="212529"/>
          <w:shd w:val="clear" w:color="auto" w:fill="FFFFFF"/>
        </w:rPr>
        <w:t>Government</w:t>
      </w:r>
      <w:proofErr w:type="spellEnd"/>
      <w:r>
        <w:rPr>
          <w:rFonts w:ascii="Open Sans" w:hAnsi="Open Sans" w:cs="Open Sans"/>
          <w:color w:val="212529"/>
          <w:shd w:val="clear" w:color="auto" w:fill="FFFFFF"/>
        </w:rPr>
        <w:t xml:space="preserve"> a, </w:t>
      </w:r>
      <w:proofErr w:type="spellStart"/>
      <w:r>
        <w:rPr>
          <w:rFonts w:ascii="Open Sans" w:hAnsi="Open Sans" w:cs="Open Sans"/>
          <w:color w:val="212529"/>
          <w:shd w:val="clear" w:color="auto" w:fill="FFFFFF"/>
        </w:rPr>
        <w:t>Psychological</w:t>
      </w:r>
      <w:proofErr w:type="spellEnd"/>
      <w:r>
        <w:rPr>
          <w:rFonts w:ascii="Open Sans" w:hAnsi="Open Sans" w:cs="Open Sans"/>
          <w:color w:val="212529"/>
          <w:shd w:val="clear" w:color="auto" w:fill="FFFFFF"/>
        </w:rPr>
        <w:t xml:space="preserve"> </w:t>
      </w:r>
      <w:proofErr w:type="spellStart"/>
      <w:r>
        <w:rPr>
          <w:rFonts w:ascii="Open Sans" w:hAnsi="Open Sans" w:cs="Open Sans"/>
          <w:color w:val="212529"/>
          <w:shd w:val="clear" w:color="auto" w:fill="FFFFFF"/>
        </w:rPr>
        <w:t>Warfare</w:t>
      </w:r>
      <w:proofErr w:type="spellEnd"/>
      <w:r>
        <w:rPr>
          <w:rFonts w:ascii="Open Sans" w:hAnsi="Open Sans" w:cs="Open Sans"/>
          <w:color w:val="212529"/>
          <w:shd w:val="clear" w:color="auto" w:fill="FFFFFF"/>
        </w:rPr>
        <w:t xml:space="preserve"> </w:t>
      </w:r>
      <w:proofErr w:type="spellStart"/>
      <w:r>
        <w:rPr>
          <w:rFonts w:ascii="Open Sans" w:hAnsi="Open Sans" w:cs="Open Sans"/>
          <w:color w:val="212529"/>
          <w:shd w:val="clear" w:color="auto" w:fill="FFFFFF"/>
        </w:rPr>
        <w:t>Division</w:t>
      </w:r>
      <w:proofErr w:type="spellEnd"/>
      <w:r>
        <w:rPr>
          <w:rFonts w:ascii="Open Sans" w:hAnsi="Open Sans" w:cs="Open Sans"/>
          <w:color w:val="212529"/>
          <w:shd w:val="clear" w:color="auto" w:fill="FFFFFF"/>
        </w:rPr>
        <w:t>. </w:t>
      </w:r>
      <w:proofErr w:type="spellStart"/>
      <w:r>
        <w:rPr>
          <w:rFonts w:ascii="Open Sans" w:hAnsi="Open Sans" w:cs="Open Sans"/>
          <w:i/>
          <w:iCs/>
          <w:color w:val="212529"/>
          <w:shd w:val="clear" w:color="auto" w:fill="FFFFFF"/>
        </w:rPr>
        <w:t>Psychological</w:t>
      </w:r>
      <w:proofErr w:type="spellEnd"/>
      <w:r>
        <w:rPr>
          <w:rFonts w:ascii="Open Sans" w:hAnsi="Open Sans" w:cs="Open Sans"/>
          <w:i/>
          <w:iCs/>
          <w:color w:val="212529"/>
          <w:shd w:val="clear" w:color="auto" w:fill="FFFFFF"/>
        </w:rPr>
        <w:t xml:space="preserve"> </w:t>
      </w:r>
      <w:proofErr w:type="spellStart"/>
      <w:r>
        <w:rPr>
          <w:rFonts w:ascii="Open Sans" w:hAnsi="Open Sans" w:cs="Open Sans"/>
          <w:i/>
          <w:iCs/>
          <w:color w:val="212529"/>
          <w:shd w:val="clear" w:color="auto" w:fill="FFFFFF"/>
        </w:rPr>
        <w:t>Warfare</w:t>
      </w:r>
      <w:proofErr w:type="spellEnd"/>
      <w:r>
        <w:rPr>
          <w:rFonts w:ascii="Open Sans" w:hAnsi="Open Sans" w:cs="Open Sans"/>
          <w:i/>
          <w:iCs/>
          <w:color w:val="212529"/>
          <w:shd w:val="clear" w:color="auto" w:fill="FFFFFF"/>
        </w:rPr>
        <w:t xml:space="preserve"> </w:t>
      </w:r>
      <w:proofErr w:type="spellStart"/>
      <w:r>
        <w:rPr>
          <w:rFonts w:ascii="Open Sans" w:hAnsi="Open Sans" w:cs="Open Sans"/>
          <w:i/>
          <w:iCs/>
          <w:color w:val="212529"/>
          <w:shd w:val="clear" w:color="auto" w:fill="FFFFFF"/>
        </w:rPr>
        <w:t>Division</w:t>
      </w:r>
      <w:proofErr w:type="spellEnd"/>
      <w:r>
        <w:rPr>
          <w:rFonts w:ascii="Open Sans" w:hAnsi="Open Sans" w:cs="Open Sans"/>
          <w:i/>
          <w:iCs/>
          <w:color w:val="212529"/>
          <w:shd w:val="clear" w:color="auto" w:fill="FFFFFF"/>
        </w:rPr>
        <w:t xml:space="preserve">, </w:t>
      </w:r>
      <w:proofErr w:type="spellStart"/>
      <w:r>
        <w:rPr>
          <w:rFonts w:ascii="Open Sans" w:hAnsi="Open Sans" w:cs="Open Sans"/>
          <w:i/>
          <w:iCs/>
          <w:color w:val="212529"/>
          <w:shd w:val="clear" w:color="auto" w:fill="FFFFFF"/>
        </w:rPr>
        <w:t>Supreme</w:t>
      </w:r>
      <w:proofErr w:type="spellEnd"/>
      <w:r>
        <w:rPr>
          <w:rFonts w:ascii="Open Sans" w:hAnsi="Open Sans" w:cs="Open Sans"/>
          <w:i/>
          <w:iCs/>
          <w:color w:val="212529"/>
          <w:shd w:val="clear" w:color="auto" w:fill="FFFFFF"/>
        </w:rPr>
        <w:t xml:space="preserve"> </w:t>
      </w:r>
      <w:proofErr w:type="spellStart"/>
      <w:r>
        <w:rPr>
          <w:rFonts w:ascii="Open Sans" w:hAnsi="Open Sans" w:cs="Open Sans"/>
          <w:i/>
          <w:iCs/>
          <w:color w:val="212529"/>
          <w:shd w:val="clear" w:color="auto" w:fill="FFFFFF"/>
        </w:rPr>
        <w:t>Headquarters</w:t>
      </w:r>
      <w:proofErr w:type="spellEnd"/>
      <w:r>
        <w:rPr>
          <w:rFonts w:ascii="Open Sans" w:hAnsi="Open Sans" w:cs="Open Sans"/>
          <w:i/>
          <w:iCs/>
          <w:color w:val="212529"/>
          <w:shd w:val="clear" w:color="auto" w:fill="FFFFFF"/>
        </w:rPr>
        <w:t xml:space="preserve">, </w:t>
      </w:r>
      <w:proofErr w:type="spellStart"/>
      <w:r>
        <w:rPr>
          <w:rFonts w:ascii="Open Sans" w:hAnsi="Open Sans" w:cs="Open Sans"/>
          <w:i/>
          <w:iCs/>
          <w:color w:val="212529"/>
          <w:shd w:val="clear" w:color="auto" w:fill="FFFFFF"/>
        </w:rPr>
        <w:t>Allied</w:t>
      </w:r>
      <w:proofErr w:type="spellEnd"/>
      <w:r>
        <w:rPr>
          <w:rFonts w:ascii="Open Sans" w:hAnsi="Open Sans" w:cs="Open Sans"/>
          <w:i/>
          <w:iCs/>
          <w:color w:val="212529"/>
          <w:shd w:val="clear" w:color="auto" w:fill="FFFFFF"/>
        </w:rPr>
        <w:t xml:space="preserve"> </w:t>
      </w:r>
      <w:proofErr w:type="spellStart"/>
      <w:r>
        <w:rPr>
          <w:rFonts w:ascii="Open Sans" w:hAnsi="Open Sans" w:cs="Open Sans"/>
          <w:i/>
          <w:iCs/>
          <w:color w:val="212529"/>
          <w:shd w:val="clear" w:color="auto" w:fill="FFFFFF"/>
        </w:rPr>
        <w:t>Expeditionary</w:t>
      </w:r>
      <w:proofErr w:type="spellEnd"/>
      <w:r>
        <w:rPr>
          <w:rFonts w:ascii="Open Sans" w:hAnsi="Open Sans" w:cs="Open Sans"/>
          <w:i/>
          <w:iCs/>
          <w:color w:val="212529"/>
          <w:shd w:val="clear" w:color="auto" w:fill="FFFFFF"/>
        </w:rPr>
        <w:t xml:space="preserve"> </w:t>
      </w:r>
      <w:proofErr w:type="spellStart"/>
      <w:r>
        <w:rPr>
          <w:rFonts w:ascii="Open Sans" w:hAnsi="Open Sans" w:cs="Open Sans"/>
          <w:i/>
          <w:iCs/>
          <w:color w:val="212529"/>
          <w:shd w:val="clear" w:color="auto" w:fill="FFFFFF"/>
        </w:rPr>
        <w:t>Force</w:t>
      </w:r>
      <w:proofErr w:type="spellEnd"/>
      <w:r>
        <w:rPr>
          <w:rFonts w:ascii="Open Sans" w:hAnsi="Open Sans" w:cs="Open Sans"/>
          <w:i/>
          <w:iCs/>
          <w:color w:val="212529"/>
          <w:shd w:val="clear" w:color="auto" w:fill="FFFFFF"/>
        </w:rPr>
        <w:t xml:space="preserve">: </w:t>
      </w:r>
      <w:proofErr w:type="spellStart"/>
      <w:r>
        <w:rPr>
          <w:rFonts w:ascii="Open Sans" w:hAnsi="Open Sans" w:cs="Open Sans"/>
          <w:i/>
          <w:iCs/>
          <w:color w:val="212529"/>
          <w:shd w:val="clear" w:color="auto" w:fill="FFFFFF"/>
        </w:rPr>
        <w:t>an</w:t>
      </w:r>
      <w:proofErr w:type="spellEnd"/>
      <w:r>
        <w:rPr>
          <w:rFonts w:ascii="Open Sans" w:hAnsi="Open Sans" w:cs="Open Sans"/>
          <w:i/>
          <w:iCs/>
          <w:color w:val="212529"/>
          <w:shd w:val="clear" w:color="auto" w:fill="FFFFFF"/>
        </w:rPr>
        <w:t xml:space="preserve"> </w:t>
      </w:r>
      <w:proofErr w:type="spellStart"/>
      <w:r>
        <w:rPr>
          <w:rFonts w:ascii="Open Sans" w:hAnsi="Open Sans" w:cs="Open Sans"/>
          <w:i/>
          <w:iCs/>
          <w:color w:val="212529"/>
          <w:shd w:val="clear" w:color="auto" w:fill="FFFFFF"/>
        </w:rPr>
        <w:t>account</w:t>
      </w:r>
      <w:proofErr w:type="spellEnd"/>
      <w:r>
        <w:rPr>
          <w:rFonts w:ascii="Open Sans" w:hAnsi="Open Sans" w:cs="Open Sans"/>
          <w:i/>
          <w:iCs/>
          <w:color w:val="212529"/>
          <w:shd w:val="clear" w:color="auto" w:fill="FFFFFF"/>
        </w:rPr>
        <w:t xml:space="preserve"> </w:t>
      </w:r>
      <w:proofErr w:type="spellStart"/>
      <w:r>
        <w:rPr>
          <w:rFonts w:ascii="Open Sans" w:hAnsi="Open Sans" w:cs="Open Sans"/>
          <w:i/>
          <w:iCs/>
          <w:color w:val="212529"/>
          <w:shd w:val="clear" w:color="auto" w:fill="FFFFFF"/>
        </w:rPr>
        <w:t>of</w:t>
      </w:r>
      <w:proofErr w:type="spellEnd"/>
      <w:r>
        <w:rPr>
          <w:rFonts w:ascii="Open Sans" w:hAnsi="Open Sans" w:cs="Open Sans"/>
          <w:i/>
          <w:iCs/>
          <w:color w:val="212529"/>
          <w:shd w:val="clear" w:color="auto" w:fill="FFFFFF"/>
        </w:rPr>
        <w:t xml:space="preserve"> </w:t>
      </w:r>
      <w:proofErr w:type="spellStart"/>
      <w:r>
        <w:rPr>
          <w:rFonts w:ascii="Open Sans" w:hAnsi="Open Sans" w:cs="Open Sans"/>
          <w:i/>
          <w:iCs/>
          <w:color w:val="212529"/>
          <w:shd w:val="clear" w:color="auto" w:fill="FFFFFF"/>
        </w:rPr>
        <w:t>its</w:t>
      </w:r>
      <w:proofErr w:type="spellEnd"/>
      <w:r>
        <w:rPr>
          <w:rFonts w:ascii="Open Sans" w:hAnsi="Open Sans" w:cs="Open Sans"/>
          <w:i/>
          <w:iCs/>
          <w:color w:val="212529"/>
          <w:shd w:val="clear" w:color="auto" w:fill="FFFFFF"/>
        </w:rPr>
        <w:t xml:space="preserve"> </w:t>
      </w:r>
      <w:proofErr w:type="spellStart"/>
      <w:r>
        <w:rPr>
          <w:rFonts w:ascii="Open Sans" w:hAnsi="Open Sans" w:cs="Open Sans"/>
          <w:i/>
          <w:iCs/>
          <w:color w:val="212529"/>
          <w:shd w:val="clear" w:color="auto" w:fill="FFFFFF"/>
        </w:rPr>
        <w:t>operations</w:t>
      </w:r>
      <w:proofErr w:type="spellEnd"/>
      <w:r>
        <w:rPr>
          <w:rFonts w:ascii="Open Sans" w:hAnsi="Open Sans" w:cs="Open Sans"/>
          <w:i/>
          <w:iCs/>
          <w:color w:val="212529"/>
          <w:shd w:val="clear" w:color="auto" w:fill="FFFFFF"/>
        </w:rPr>
        <w:t xml:space="preserve"> in </w:t>
      </w:r>
      <w:proofErr w:type="spellStart"/>
      <w:r>
        <w:rPr>
          <w:rFonts w:ascii="Open Sans" w:hAnsi="Open Sans" w:cs="Open Sans"/>
          <w:i/>
          <w:iCs/>
          <w:color w:val="212529"/>
          <w:shd w:val="clear" w:color="auto" w:fill="FFFFFF"/>
        </w:rPr>
        <w:t>the</w:t>
      </w:r>
      <w:proofErr w:type="spellEnd"/>
      <w:r>
        <w:rPr>
          <w:rFonts w:ascii="Open Sans" w:hAnsi="Open Sans" w:cs="Open Sans"/>
          <w:i/>
          <w:iCs/>
          <w:color w:val="212529"/>
          <w:shd w:val="clear" w:color="auto" w:fill="FFFFFF"/>
        </w:rPr>
        <w:t xml:space="preserve"> Western </w:t>
      </w:r>
      <w:proofErr w:type="spellStart"/>
      <w:r>
        <w:rPr>
          <w:rFonts w:ascii="Open Sans" w:hAnsi="Open Sans" w:cs="Open Sans"/>
          <w:i/>
          <w:iCs/>
          <w:color w:val="212529"/>
          <w:shd w:val="clear" w:color="auto" w:fill="FFFFFF"/>
        </w:rPr>
        <w:t>European</w:t>
      </w:r>
      <w:proofErr w:type="spellEnd"/>
      <w:r>
        <w:rPr>
          <w:rFonts w:ascii="Open Sans" w:hAnsi="Open Sans" w:cs="Open Sans"/>
          <w:i/>
          <w:iCs/>
          <w:color w:val="212529"/>
          <w:shd w:val="clear" w:color="auto" w:fill="FFFFFF"/>
        </w:rPr>
        <w:t xml:space="preserve"> </w:t>
      </w:r>
      <w:proofErr w:type="spellStart"/>
      <w:r>
        <w:rPr>
          <w:rFonts w:ascii="Open Sans" w:hAnsi="Open Sans" w:cs="Open Sans"/>
          <w:i/>
          <w:iCs/>
          <w:color w:val="212529"/>
          <w:shd w:val="clear" w:color="auto" w:fill="FFFFFF"/>
        </w:rPr>
        <w:t>campaign</w:t>
      </w:r>
      <w:proofErr w:type="spellEnd"/>
      <w:r>
        <w:rPr>
          <w:rFonts w:ascii="Open Sans" w:hAnsi="Open Sans" w:cs="Open Sans"/>
          <w:i/>
          <w:iCs/>
          <w:color w:val="212529"/>
          <w:shd w:val="clear" w:color="auto" w:fill="FFFFFF"/>
        </w:rPr>
        <w:t>, 1944-1945</w:t>
      </w:r>
      <w:r>
        <w:rPr>
          <w:rFonts w:ascii="Open Sans" w:hAnsi="Open Sans" w:cs="Open Sans"/>
          <w:color w:val="212529"/>
          <w:shd w:val="clear" w:color="auto" w:fill="FFFFFF"/>
        </w:rPr>
        <w:t xml:space="preserve">. Kansas: </w:t>
      </w:r>
      <w:proofErr w:type="spellStart"/>
      <w:r>
        <w:rPr>
          <w:rFonts w:ascii="Open Sans" w:hAnsi="Open Sans" w:cs="Open Sans"/>
          <w:color w:val="212529"/>
          <w:shd w:val="clear" w:color="auto" w:fill="FFFFFF"/>
        </w:rPr>
        <w:t>Books</w:t>
      </w:r>
      <w:proofErr w:type="spellEnd"/>
      <w:r>
        <w:rPr>
          <w:rFonts w:ascii="Open Sans" w:hAnsi="Open Sans" w:cs="Open Sans"/>
          <w:color w:val="212529"/>
          <w:shd w:val="clear" w:color="auto" w:fill="FFFFFF"/>
        </w:rPr>
        <w:t xml:space="preserve"> Express </w:t>
      </w:r>
      <w:proofErr w:type="spellStart"/>
      <w:r>
        <w:rPr>
          <w:rFonts w:ascii="Open Sans" w:hAnsi="Open Sans" w:cs="Open Sans"/>
          <w:color w:val="212529"/>
          <w:shd w:val="clear" w:color="auto" w:fill="FFFFFF"/>
        </w:rPr>
        <w:t>Publishing</w:t>
      </w:r>
      <w:proofErr w:type="spellEnd"/>
      <w:r>
        <w:rPr>
          <w:rFonts w:ascii="Open Sans" w:hAnsi="Open Sans" w:cs="Open Sans"/>
          <w:color w:val="212529"/>
          <w:shd w:val="clear" w:color="auto" w:fill="FFFFFF"/>
        </w:rPr>
        <w:t>, 1951, s. 5-24. ISBN 978-1780391250.</w:t>
      </w:r>
    </w:p>
  </w:footnote>
  <w:footnote w:id="46">
    <w:p w14:paraId="57A50695" w14:textId="77777777" w:rsidR="00341EF8" w:rsidRDefault="00341EF8">
      <w:pPr>
        <w:pStyle w:val="Textpoznpodarou"/>
      </w:pPr>
      <w:r>
        <w:rPr>
          <w:rStyle w:val="Znakapoznpodarou"/>
        </w:rPr>
        <w:footnoteRef/>
      </w:r>
      <w:r>
        <w:rPr>
          <w:rFonts w:ascii="Open Sans" w:hAnsi="Open Sans" w:cs="Open Sans"/>
          <w:color w:val="212529"/>
          <w:shd w:val="clear" w:color="auto" w:fill="FFFFFF"/>
        </w:rPr>
        <w:t xml:space="preserve">, United </w:t>
      </w:r>
      <w:proofErr w:type="spellStart"/>
      <w:r>
        <w:rPr>
          <w:rFonts w:ascii="Open Sans" w:hAnsi="Open Sans" w:cs="Open Sans"/>
          <w:color w:val="212529"/>
          <w:shd w:val="clear" w:color="auto" w:fill="FFFFFF"/>
        </w:rPr>
        <w:t>States</w:t>
      </w:r>
      <w:proofErr w:type="spellEnd"/>
      <w:r>
        <w:rPr>
          <w:rFonts w:ascii="Open Sans" w:hAnsi="Open Sans" w:cs="Open Sans"/>
          <w:color w:val="212529"/>
          <w:shd w:val="clear" w:color="auto" w:fill="FFFFFF"/>
        </w:rPr>
        <w:t xml:space="preserve"> </w:t>
      </w:r>
      <w:proofErr w:type="spellStart"/>
      <w:r>
        <w:rPr>
          <w:rFonts w:ascii="Open Sans" w:hAnsi="Open Sans" w:cs="Open Sans"/>
          <w:color w:val="212529"/>
          <w:shd w:val="clear" w:color="auto" w:fill="FFFFFF"/>
        </w:rPr>
        <w:t>Government</w:t>
      </w:r>
      <w:proofErr w:type="spellEnd"/>
      <w:r>
        <w:rPr>
          <w:rFonts w:ascii="Open Sans" w:hAnsi="Open Sans" w:cs="Open Sans"/>
          <w:color w:val="212529"/>
          <w:shd w:val="clear" w:color="auto" w:fill="FFFFFF"/>
        </w:rPr>
        <w:t xml:space="preserve"> a, </w:t>
      </w:r>
      <w:proofErr w:type="spellStart"/>
      <w:r>
        <w:rPr>
          <w:rFonts w:ascii="Open Sans" w:hAnsi="Open Sans" w:cs="Open Sans"/>
          <w:color w:val="212529"/>
          <w:shd w:val="clear" w:color="auto" w:fill="FFFFFF"/>
        </w:rPr>
        <w:t>Psychological</w:t>
      </w:r>
      <w:proofErr w:type="spellEnd"/>
      <w:r>
        <w:rPr>
          <w:rFonts w:ascii="Open Sans" w:hAnsi="Open Sans" w:cs="Open Sans"/>
          <w:color w:val="212529"/>
          <w:shd w:val="clear" w:color="auto" w:fill="FFFFFF"/>
        </w:rPr>
        <w:t xml:space="preserve"> </w:t>
      </w:r>
      <w:proofErr w:type="spellStart"/>
      <w:r>
        <w:rPr>
          <w:rFonts w:ascii="Open Sans" w:hAnsi="Open Sans" w:cs="Open Sans"/>
          <w:color w:val="212529"/>
          <w:shd w:val="clear" w:color="auto" w:fill="FFFFFF"/>
        </w:rPr>
        <w:t>Warfare</w:t>
      </w:r>
      <w:proofErr w:type="spellEnd"/>
      <w:r>
        <w:rPr>
          <w:rFonts w:ascii="Open Sans" w:hAnsi="Open Sans" w:cs="Open Sans"/>
          <w:color w:val="212529"/>
          <w:shd w:val="clear" w:color="auto" w:fill="FFFFFF"/>
        </w:rPr>
        <w:t xml:space="preserve"> </w:t>
      </w:r>
      <w:proofErr w:type="spellStart"/>
      <w:r>
        <w:rPr>
          <w:rFonts w:ascii="Open Sans" w:hAnsi="Open Sans" w:cs="Open Sans"/>
          <w:color w:val="212529"/>
          <w:shd w:val="clear" w:color="auto" w:fill="FFFFFF"/>
        </w:rPr>
        <w:t>Division</w:t>
      </w:r>
      <w:proofErr w:type="spellEnd"/>
      <w:r>
        <w:rPr>
          <w:rFonts w:ascii="Open Sans" w:hAnsi="Open Sans" w:cs="Open Sans"/>
          <w:color w:val="212529"/>
          <w:shd w:val="clear" w:color="auto" w:fill="FFFFFF"/>
        </w:rPr>
        <w:t>. </w:t>
      </w:r>
      <w:proofErr w:type="spellStart"/>
      <w:r>
        <w:rPr>
          <w:rFonts w:ascii="Open Sans" w:hAnsi="Open Sans" w:cs="Open Sans"/>
          <w:i/>
          <w:iCs/>
          <w:color w:val="212529"/>
          <w:shd w:val="clear" w:color="auto" w:fill="FFFFFF"/>
        </w:rPr>
        <w:t>Psychological</w:t>
      </w:r>
      <w:proofErr w:type="spellEnd"/>
      <w:r>
        <w:rPr>
          <w:rFonts w:ascii="Open Sans" w:hAnsi="Open Sans" w:cs="Open Sans"/>
          <w:i/>
          <w:iCs/>
          <w:color w:val="212529"/>
          <w:shd w:val="clear" w:color="auto" w:fill="FFFFFF"/>
        </w:rPr>
        <w:t xml:space="preserve"> </w:t>
      </w:r>
      <w:proofErr w:type="spellStart"/>
      <w:r>
        <w:rPr>
          <w:rFonts w:ascii="Open Sans" w:hAnsi="Open Sans" w:cs="Open Sans"/>
          <w:i/>
          <w:iCs/>
          <w:color w:val="212529"/>
          <w:shd w:val="clear" w:color="auto" w:fill="FFFFFF"/>
        </w:rPr>
        <w:t>Warfare</w:t>
      </w:r>
      <w:proofErr w:type="spellEnd"/>
      <w:r>
        <w:rPr>
          <w:rFonts w:ascii="Open Sans" w:hAnsi="Open Sans" w:cs="Open Sans"/>
          <w:i/>
          <w:iCs/>
          <w:color w:val="212529"/>
          <w:shd w:val="clear" w:color="auto" w:fill="FFFFFF"/>
        </w:rPr>
        <w:t xml:space="preserve"> </w:t>
      </w:r>
      <w:proofErr w:type="spellStart"/>
      <w:r>
        <w:rPr>
          <w:rFonts w:ascii="Open Sans" w:hAnsi="Open Sans" w:cs="Open Sans"/>
          <w:i/>
          <w:iCs/>
          <w:color w:val="212529"/>
          <w:shd w:val="clear" w:color="auto" w:fill="FFFFFF"/>
        </w:rPr>
        <w:t>Division</w:t>
      </w:r>
      <w:proofErr w:type="spellEnd"/>
      <w:r>
        <w:rPr>
          <w:rFonts w:ascii="Open Sans" w:hAnsi="Open Sans" w:cs="Open Sans"/>
          <w:i/>
          <w:iCs/>
          <w:color w:val="212529"/>
          <w:shd w:val="clear" w:color="auto" w:fill="FFFFFF"/>
        </w:rPr>
        <w:t xml:space="preserve">, </w:t>
      </w:r>
      <w:proofErr w:type="spellStart"/>
      <w:r>
        <w:rPr>
          <w:rFonts w:ascii="Open Sans" w:hAnsi="Open Sans" w:cs="Open Sans"/>
          <w:i/>
          <w:iCs/>
          <w:color w:val="212529"/>
          <w:shd w:val="clear" w:color="auto" w:fill="FFFFFF"/>
        </w:rPr>
        <w:t>Supreme</w:t>
      </w:r>
      <w:proofErr w:type="spellEnd"/>
      <w:r>
        <w:rPr>
          <w:rFonts w:ascii="Open Sans" w:hAnsi="Open Sans" w:cs="Open Sans"/>
          <w:i/>
          <w:iCs/>
          <w:color w:val="212529"/>
          <w:shd w:val="clear" w:color="auto" w:fill="FFFFFF"/>
        </w:rPr>
        <w:t xml:space="preserve"> </w:t>
      </w:r>
      <w:proofErr w:type="spellStart"/>
      <w:r>
        <w:rPr>
          <w:rFonts w:ascii="Open Sans" w:hAnsi="Open Sans" w:cs="Open Sans"/>
          <w:i/>
          <w:iCs/>
          <w:color w:val="212529"/>
          <w:shd w:val="clear" w:color="auto" w:fill="FFFFFF"/>
        </w:rPr>
        <w:t>Headquarters</w:t>
      </w:r>
      <w:proofErr w:type="spellEnd"/>
      <w:r>
        <w:rPr>
          <w:rFonts w:ascii="Open Sans" w:hAnsi="Open Sans" w:cs="Open Sans"/>
          <w:i/>
          <w:iCs/>
          <w:color w:val="212529"/>
          <w:shd w:val="clear" w:color="auto" w:fill="FFFFFF"/>
        </w:rPr>
        <w:t xml:space="preserve">, </w:t>
      </w:r>
      <w:proofErr w:type="spellStart"/>
      <w:r>
        <w:rPr>
          <w:rFonts w:ascii="Open Sans" w:hAnsi="Open Sans" w:cs="Open Sans"/>
          <w:i/>
          <w:iCs/>
          <w:color w:val="212529"/>
          <w:shd w:val="clear" w:color="auto" w:fill="FFFFFF"/>
        </w:rPr>
        <w:t>Allied</w:t>
      </w:r>
      <w:proofErr w:type="spellEnd"/>
      <w:r>
        <w:rPr>
          <w:rFonts w:ascii="Open Sans" w:hAnsi="Open Sans" w:cs="Open Sans"/>
          <w:i/>
          <w:iCs/>
          <w:color w:val="212529"/>
          <w:shd w:val="clear" w:color="auto" w:fill="FFFFFF"/>
        </w:rPr>
        <w:t xml:space="preserve"> </w:t>
      </w:r>
      <w:proofErr w:type="spellStart"/>
      <w:r>
        <w:rPr>
          <w:rFonts w:ascii="Open Sans" w:hAnsi="Open Sans" w:cs="Open Sans"/>
          <w:i/>
          <w:iCs/>
          <w:color w:val="212529"/>
          <w:shd w:val="clear" w:color="auto" w:fill="FFFFFF"/>
        </w:rPr>
        <w:t>Expeditionary</w:t>
      </w:r>
      <w:proofErr w:type="spellEnd"/>
      <w:r>
        <w:rPr>
          <w:rFonts w:ascii="Open Sans" w:hAnsi="Open Sans" w:cs="Open Sans"/>
          <w:i/>
          <w:iCs/>
          <w:color w:val="212529"/>
          <w:shd w:val="clear" w:color="auto" w:fill="FFFFFF"/>
        </w:rPr>
        <w:t xml:space="preserve"> </w:t>
      </w:r>
      <w:proofErr w:type="spellStart"/>
      <w:r>
        <w:rPr>
          <w:rFonts w:ascii="Open Sans" w:hAnsi="Open Sans" w:cs="Open Sans"/>
          <w:i/>
          <w:iCs/>
          <w:color w:val="212529"/>
          <w:shd w:val="clear" w:color="auto" w:fill="FFFFFF"/>
        </w:rPr>
        <w:t>Force</w:t>
      </w:r>
      <w:proofErr w:type="spellEnd"/>
      <w:r>
        <w:rPr>
          <w:rFonts w:ascii="Open Sans" w:hAnsi="Open Sans" w:cs="Open Sans"/>
          <w:i/>
          <w:iCs/>
          <w:color w:val="212529"/>
          <w:shd w:val="clear" w:color="auto" w:fill="FFFFFF"/>
        </w:rPr>
        <w:t xml:space="preserve">: </w:t>
      </w:r>
      <w:proofErr w:type="spellStart"/>
      <w:r>
        <w:rPr>
          <w:rFonts w:ascii="Open Sans" w:hAnsi="Open Sans" w:cs="Open Sans"/>
          <w:i/>
          <w:iCs/>
          <w:color w:val="212529"/>
          <w:shd w:val="clear" w:color="auto" w:fill="FFFFFF"/>
        </w:rPr>
        <w:t>an</w:t>
      </w:r>
      <w:proofErr w:type="spellEnd"/>
      <w:r>
        <w:rPr>
          <w:rFonts w:ascii="Open Sans" w:hAnsi="Open Sans" w:cs="Open Sans"/>
          <w:i/>
          <w:iCs/>
          <w:color w:val="212529"/>
          <w:shd w:val="clear" w:color="auto" w:fill="FFFFFF"/>
        </w:rPr>
        <w:t xml:space="preserve"> </w:t>
      </w:r>
      <w:proofErr w:type="spellStart"/>
      <w:r>
        <w:rPr>
          <w:rFonts w:ascii="Open Sans" w:hAnsi="Open Sans" w:cs="Open Sans"/>
          <w:i/>
          <w:iCs/>
          <w:color w:val="212529"/>
          <w:shd w:val="clear" w:color="auto" w:fill="FFFFFF"/>
        </w:rPr>
        <w:t>account</w:t>
      </w:r>
      <w:proofErr w:type="spellEnd"/>
      <w:r>
        <w:rPr>
          <w:rFonts w:ascii="Open Sans" w:hAnsi="Open Sans" w:cs="Open Sans"/>
          <w:i/>
          <w:iCs/>
          <w:color w:val="212529"/>
          <w:shd w:val="clear" w:color="auto" w:fill="FFFFFF"/>
        </w:rPr>
        <w:t xml:space="preserve"> </w:t>
      </w:r>
      <w:proofErr w:type="spellStart"/>
      <w:r>
        <w:rPr>
          <w:rFonts w:ascii="Open Sans" w:hAnsi="Open Sans" w:cs="Open Sans"/>
          <w:i/>
          <w:iCs/>
          <w:color w:val="212529"/>
          <w:shd w:val="clear" w:color="auto" w:fill="FFFFFF"/>
        </w:rPr>
        <w:t>of</w:t>
      </w:r>
      <w:proofErr w:type="spellEnd"/>
      <w:r>
        <w:rPr>
          <w:rFonts w:ascii="Open Sans" w:hAnsi="Open Sans" w:cs="Open Sans"/>
          <w:i/>
          <w:iCs/>
          <w:color w:val="212529"/>
          <w:shd w:val="clear" w:color="auto" w:fill="FFFFFF"/>
        </w:rPr>
        <w:t xml:space="preserve"> </w:t>
      </w:r>
      <w:proofErr w:type="spellStart"/>
      <w:r>
        <w:rPr>
          <w:rFonts w:ascii="Open Sans" w:hAnsi="Open Sans" w:cs="Open Sans"/>
          <w:i/>
          <w:iCs/>
          <w:color w:val="212529"/>
          <w:shd w:val="clear" w:color="auto" w:fill="FFFFFF"/>
        </w:rPr>
        <w:t>its</w:t>
      </w:r>
      <w:proofErr w:type="spellEnd"/>
      <w:r>
        <w:rPr>
          <w:rFonts w:ascii="Open Sans" w:hAnsi="Open Sans" w:cs="Open Sans"/>
          <w:i/>
          <w:iCs/>
          <w:color w:val="212529"/>
          <w:shd w:val="clear" w:color="auto" w:fill="FFFFFF"/>
        </w:rPr>
        <w:t xml:space="preserve"> </w:t>
      </w:r>
      <w:proofErr w:type="spellStart"/>
      <w:r>
        <w:rPr>
          <w:rFonts w:ascii="Open Sans" w:hAnsi="Open Sans" w:cs="Open Sans"/>
          <w:i/>
          <w:iCs/>
          <w:color w:val="212529"/>
          <w:shd w:val="clear" w:color="auto" w:fill="FFFFFF"/>
        </w:rPr>
        <w:t>operations</w:t>
      </w:r>
      <w:proofErr w:type="spellEnd"/>
      <w:r>
        <w:rPr>
          <w:rFonts w:ascii="Open Sans" w:hAnsi="Open Sans" w:cs="Open Sans"/>
          <w:i/>
          <w:iCs/>
          <w:color w:val="212529"/>
          <w:shd w:val="clear" w:color="auto" w:fill="FFFFFF"/>
        </w:rPr>
        <w:t xml:space="preserve"> in </w:t>
      </w:r>
      <w:proofErr w:type="spellStart"/>
      <w:r>
        <w:rPr>
          <w:rFonts w:ascii="Open Sans" w:hAnsi="Open Sans" w:cs="Open Sans"/>
          <w:i/>
          <w:iCs/>
          <w:color w:val="212529"/>
          <w:shd w:val="clear" w:color="auto" w:fill="FFFFFF"/>
        </w:rPr>
        <w:t>the</w:t>
      </w:r>
      <w:proofErr w:type="spellEnd"/>
      <w:r>
        <w:rPr>
          <w:rFonts w:ascii="Open Sans" w:hAnsi="Open Sans" w:cs="Open Sans"/>
          <w:i/>
          <w:iCs/>
          <w:color w:val="212529"/>
          <w:shd w:val="clear" w:color="auto" w:fill="FFFFFF"/>
        </w:rPr>
        <w:t xml:space="preserve"> Western </w:t>
      </w:r>
      <w:proofErr w:type="spellStart"/>
      <w:r>
        <w:rPr>
          <w:rFonts w:ascii="Open Sans" w:hAnsi="Open Sans" w:cs="Open Sans"/>
          <w:i/>
          <w:iCs/>
          <w:color w:val="212529"/>
          <w:shd w:val="clear" w:color="auto" w:fill="FFFFFF"/>
        </w:rPr>
        <w:t>European</w:t>
      </w:r>
      <w:proofErr w:type="spellEnd"/>
      <w:r>
        <w:rPr>
          <w:rFonts w:ascii="Open Sans" w:hAnsi="Open Sans" w:cs="Open Sans"/>
          <w:i/>
          <w:iCs/>
          <w:color w:val="212529"/>
          <w:shd w:val="clear" w:color="auto" w:fill="FFFFFF"/>
        </w:rPr>
        <w:t xml:space="preserve"> </w:t>
      </w:r>
      <w:proofErr w:type="spellStart"/>
      <w:r>
        <w:rPr>
          <w:rFonts w:ascii="Open Sans" w:hAnsi="Open Sans" w:cs="Open Sans"/>
          <w:i/>
          <w:iCs/>
          <w:color w:val="212529"/>
          <w:shd w:val="clear" w:color="auto" w:fill="FFFFFF"/>
        </w:rPr>
        <w:t>campaign</w:t>
      </w:r>
      <w:proofErr w:type="spellEnd"/>
      <w:r>
        <w:rPr>
          <w:rFonts w:ascii="Open Sans" w:hAnsi="Open Sans" w:cs="Open Sans"/>
          <w:i/>
          <w:iCs/>
          <w:color w:val="212529"/>
          <w:shd w:val="clear" w:color="auto" w:fill="FFFFFF"/>
        </w:rPr>
        <w:t>, 1944-1945</w:t>
      </w:r>
      <w:r>
        <w:rPr>
          <w:rFonts w:ascii="Open Sans" w:hAnsi="Open Sans" w:cs="Open Sans"/>
          <w:color w:val="212529"/>
          <w:shd w:val="clear" w:color="auto" w:fill="FFFFFF"/>
        </w:rPr>
        <w:t xml:space="preserve">. Kansas: </w:t>
      </w:r>
      <w:proofErr w:type="spellStart"/>
      <w:r>
        <w:rPr>
          <w:rFonts w:ascii="Open Sans" w:hAnsi="Open Sans" w:cs="Open Sans"/>
          <w:color w:val="212529"/>
          <w:shd w:val="clear" w:color="auto" w:fill="FFFFFF"/>
        </w:rPr>
        <w:t>Books</w:t>
      </w:r>
      <w:proofErr w:type="spellEnd"/>
      <w:r>
        <w:rPr>
          <w:rFonts w:ascii="Open Sans" w:hAnsi="Open Sans" w:cs="Open Sans"/>
          <w:color w:val="212529"/>
          <w:shd w:val="clear" w:color="auto" w:fill="FFFFFF"/>
        </w:rPr>
        <w:t xml:space="preserve"> Express </w:t>
      </w:r>
      <w:proofErr w:type="spellStart"/>
      <w:r>
        <w:rPr>
          <w:rFonts w:ascii="Open Sans" w:hAnsi="Open Sans" w:cs="Open Sans"/>
          <w:color w:val="212529"/>
          <w:shd w:val="clear" w:color="auto" w:fill="FFFFFF"/>
        </w:rPr>
        <w:t>Publishing</w:t>
      </w:r>
      <w:proofErr w:type="spellEnd"/>
      <w:r>
        <w:rPr>
          <w:rFonts w:ascii="Open Sans" w:hAnsi="Open Sans" w:cs="Open Sans"/>
          <w:color w:val="212529"/>
          <w:shd w:val="clear" w:color="auto" w:fill="FFFFFF"/>
        </w:rPr>
        <w:t>, 1951, s. 31. ISBN 978-1780391250.</w:t>
      </w:r>
    </w:p>
  </w:footnote>
  <w:footnote w:id="47">
    <w:p w14:paraId="70FA7A03" w14:textId="77777777" w:rsidR="00341EF8" w:rsidRDefault="00341EF8">
      <w:pPr>
        <w:pStyle w:val="Textpoznpodarou"/>
      </w:pPr>
      <w:r>
        <w:rPr>
          <w:rStyle w:val="Znakapoznpodarou"/>
        </w:rPr>
        <w:footnoteRef/>
      </w:r>
      <w:r>
        <w:rPr>
          <w:rFonts w:ascii="Open Sans" w:hAnsi="Open Sans" w:cs="Open Sans"/>
          <w:color w:val="212529"/>
          <w:shd w:val="clear" w:color="auto" w:fill="FFFFFF"/>
        </w:rPr>
        <w:t xml:space="preserve">HERZ, Martin. </w:t>
      </w:r>
      <w:proofErr w:type="spellStart"/>
      <w:r>
        <w:rPr>
          <w:rFonts w:ascii="Open Sans" w:hAnsi="Open Sans" w:cs="Open Sans"/>
          <w:color w:val="212529"/>
          <w:shd w:val="clear" w:color="auto" w:fill="FFFFFF"/>
        </w:rPr>
        <w:t>Some</w:t>
      </w:r>
      <w:proofErr w:type="spellEnd"/>
      <w:r>
        <w:rPr>
          <w:rFonts w:ascii="Open Sans" w:hAnsi="Open Sans" w:cs="Open Sans"/>
          <w:color w:val="212529"/>
          <w:shd w:val="clear" w:color="auto" w:fill="FFFFFF"/>
        </w:rPr>
        <w:t xml:space="preserve"> </w:t>
      </w:r>
      <w:proofErr w:type="spellStart"/>
      <w:r>
        <w:rPr>
          <w:rFonts w:ascii="Open Sans" w:hAnsi="Open Sans" w:cs="Open Sans"/>
          <w:color w:val="212529"/>
          <w:shd w:val="clear" w:color="auto" w:fill="FFFFFF"/>
        </w:rPr>
        <w:t>Psychological</w:t>
      </w:r>
      <w:proofErr w:type="spellEnd"/>
      <w:r>
        <w:rPr>
          <w:rFonts w:ascii="Open Sans" w:hAnsi="Open Sans" w:cs="Open Sans"/>
          <w:color w:val="212529"/>
          <w:shd w:val="clear" w:color="auto" w:fill="FFFFFF"/>
        </w:rPr>
        <w:t xml:space="preserve"> </w:t>
      </w:r>
      <w:proofErr w:type="spellStart"/>
      <w:r>
        <w:rPr>
          <w:rFonts w:ascii="Open Sans" w:hAnsi="Open Sans" w:cs="Open Sans"/>
          <w:color w:val="212529"/>
          <w:shd w:val="clear" w:color="auto" w:fill="FFFFFF"/>
        </w:rPr>
        <w:t>Lessons</w:t>
      </w:r>
      <w:proofErr w:type="spellEnd"/>
      <w:r>
        <w:rPr>
          <w:rFonts w:ascii="Open Sans" w:hAnsi="Open Sans" w:cs="Open Sans"/>
          <w:color w:val="212529"/>
          <w:shd w:val="clear" w:color="auto" w:fill="FFFFFF"/>
        </w:rPr>
        <w:t xml:space="preserve"> </w:t>
      </w:r>
      <w:proofErr w:type="spellStart"/>
      <w:r>
        <w:rPr>
          <w:rFonts w:ascii="Open Sans" w:hAnsi="Open Sans" w:cs="Open Sans"/>
          <w:color w:val="212529"/>
          <w:shd w:val="clear" w:color="auto" w:fill="FFFFFF"/>
        </w:rPr>
        <w:t>From</w:t>
      </w:r>
      <w:proofErr w:type="spellEnd"/>
      <w:r>
        <w:rPr>
          <w:rFonts w:ascii="Open Sans" w:hAnsi="Open Sans" w:cs="Open Sans"/>
          <w:color w:val="212529"/>
          <w:shd w:val="clear" w:color="auto" w:fill="FFFFFF"/>
        </w:rPr>
        <w:t xml:space="preserve"> </w:t>
      </w:r>
      <w:proofErr w:type="spellStart"/>
      <w:r>
        <w:rPr>
          <w:rFonts w:ascii="Open Sans" w:hAnsi="Open Sans" w:cs="Open Sans"/>
          <w:color w:val="212529"/>
          <w:shd w:val="clear" w:color="auto" w:fill="FFFFFF"/>
        </w:rPr>
        <w:t>Leaflet</w:t>
      </w:r>
      <w:proofErr w:type="spellEnd"/>
      <w:r>
        <w:rPr>
          <w:rFonts w:ascii="Open Sans" w:hAnsi="Open Sans" w:cs="Open Sans"/>
          <w:color w:val="212529"/>
          <w:shd w:val="clear" w:color="auto" w:fill="FFFFFF"/>
        </w:rPr>
        <w:t xml:space="preserve"> Propaganda in </w:t>
      </w:r>
      <w:proofErr w:type="spellStart"/>
      <w:r>
        <w:rPr>
          <w:rFonts w:ascii="Open Sans" w:hAnsi="Open Sans" w:cs="Open Sans"/>
          <w:color w:val="212529"/>
          <w:shd w:val="clear" w:color="auto" w:fill="FFFFFF"/>
        </w:rPr>
        <w:t>World</w:t>
      </w:r>
      <w:proofErr w:type="spellEnd"/>
      <w:r>
        <w:rPr>
          <w:rFonts w:ascii="Open Sans" w:hAnsi="Open Sans" w:cs="Open Sans"/>
          <w:color w:val="212529"/>
          <w:shd w:val="clear" w:color="auto" w:fill="FFFFFF"/>
        </w:rPr>
        <w:t xml:space="preserve"> </w:t>
      </w:r>
      <w:proofErr w:type="spellStart"/>
      <w:r>
        <w:rPr>
          <w:rFonts w:ascii="Open Sans" w:hAnsi="Open Sans" w:cs="Open Sans"/>
          <w:color w:val="212529"/>
          <w:shd w:val="clear" w:color="auto" w:fill="FFFFFF"/>
        </w:rPr>
        <w:t>War</w:t>
      </w:r>
      <w:proofErr w:type="spellEnd"/>
      <w:r>
        <w:rPr>
          <w:rFonts w:ascii="Open Sans" w:hAnsi="Open Sans" w:cs="Open Sans"/>
          <w:color w:val="212529"/>
          <w:shd w:val="clear" w:color="auto" w:fill="FFFFFF"/>
        </w:rPr>
        <w:t xml:space="preserve"> II. Online. </w:t>
      </w:r>
      <w:r>
        <w:rPr>
          <w:rFonts w:ascii="Open Sans" w:hAnsi="Open Sans" w:cs="Open Sans"/>
          <w:i/>
          <w:iCs/>
          <w:color w:val="212529"/>
          <w:shd w:val="clear" w:color="auto" w:fill="FFFFFF"/>
        </w:rPr>
        <w:t xml:space="preserve">Public </w:t>
      </w:r>
      <w:proofErr w:type="spellStart"/>
      <w:r>
        <w:rPr>
          <w:rFonts w:ascii="Open Sans" w:hAnsi="Open Sans" w:cs="Open Sans"/>
          <w:i/>
          <w:iCs/>
          <w:color w:val="212529"/>
          <w:shd w:val="clear" w:color="auto" w:fill="FFFFFF"/>
        </w:rPr>
        <w:t>Opinion</w:t>
      </w:r>
      <w:proofErr w:type="spellEnd"/>
      <w:r>
        <w:rPr>
          <w:rFonts w:ascii="Open Sans" w:hAnsi="Open Sans" w:cs="Open Sans"/>
          <w:i/>
          <w:iCs/>
          <w:color w:val="212529"/>
          <w:shd w:val="clear" w:color="auto" w:fill="FFFFFF"/>
        </w:rPr>
        <w:t xml:space="preserve"> </w:t>
      </w:r>
      <w:proofErr w:type="spellStart"/>
      <w:r>
        <w:rPr>
          <w:rFonts w:ascii="Open Sans" w:hAnsi="Open Sans" w:cs="Open Sans"/>
          <w:i/>
          <w:iCs/>
          <w:color w:val="212529"/>
          <w:shd w:val="clear" w:color="auto" w:fill="FFFFFF"/>
        </w:rPr>
        <w:t>Quarterly</w:t>
      </w:r>
      <w:proofErr w:type="spellEnd"/>
      <w:r>
        <w:rPr>
          <w:rFonts w:ascii="Open Sans" w:hAnsi="Open Sans" w:cs="Open Sans"/>
          <w:color w:val="212529"/>
          <w:shd w:val="clear" w:color="auto" w:fill="FFFFFF"/>
        </w:rPr>
        <w:t>. 1949, roč. 13, č. 3, s. 471-486. Dostupné z: </w:t>
      </w:r>
      <w:hyperlink r:id="rId25" w:history="1">
        <w:r>
          <w:rPr>
            <w:rStyle w:val="Hypertextovodkaz"/>
            <w:rFonts w:ascii="Open Sans" w:hAnsi="Open Sans" w:cs="Open Sans"/>
            <w:color w:val="007BFF"/>
            <w:shd w:val="clear" w:color="auto" w:fill="FFFFFF"/>
          </w:rPr>
          <w:t>https://www.jstor.org/</w:t>
        </w:r>
        <w:proofErr w:type="spellStart"/>
        <w:r>
          <w:rPr>
            <w:rStyle w:val="Hypertextovodkaz"/>
            <w:rFonts w:ascii="Open Sans" w:hAnsi="Open Sans" w:cs="Open Sans"/>
            <w:color w:val="007BFF"/>
            <w:shd w:val="clear" w:color="auto" w:fill="FFFFFF"/>
          </w:rPr>
          <w:t>stable</w:t>
        </w:r>
        <w:proofErr w:type="spellEnd"/>
        <w:r>
          <w:rPr>
            <w:rStyle w:val="Hypertextovodkaz"/>
            <w:rFonts w:ascii="Open Sans" w:hAnsi="Open Sans" w:cs="Open Sans"/>
            <w:color w:val="007BFF"/>
            <w:shd w:val="clear" w:color="auto" w:fill="FFFFFF"/>
          </w:rPr>
          <w:t>/2745724</w:t>
        </w:r>
      </w:hyperlink>
      <w:r>
        <w:rPr>
          <w:rFonts w:ascii="Open Sans" w:hAnsi="Open Sans" w:cs="Open Sans"/>
          <w:color w:val="212529"/>
          <w:shd w:val="clear" w:color="auto" w:fill="FFFFFF"/>
        </w:rPr>
        <w:t>. [cit. 2024-04-13].</w:t>
      </w:r>
    </w:p>
  </w:footnote>
  <w:footnote w:id="48">
    <w:p w14:paraId="5427B6E8" w14:textId="77777777" w:rsidR="00341EF8" w:rsidRDefault="00341EF8" w:rsidP="00CD5E1F">
      <w:pPr>
        <w:pStyle w:val="Textpoznpodarou"/>
      </w:pPr>
      <w:r>
        <w:rPr>
          <w:rStyle w:val="Znakapoznpodarou"/>
        </w:rPr>
        <w:footnoteRef/>
      </w:r>
      <w:proofErr w:type="spellStart"/>
      <w:r>
        <w:rPr>
          <w:rFonts w:ascii="Open Sans" w:hAnsi="Open Sans" w:cs="Open Sans"/>
          <w:i/>
          <w:iCs/>
          <w:color w:val="212529"/>
          <w:shd w:val="clear" w:color="auto" w:fill="FFFFFF"/>
        </w:rPr>
        <w:t>MoI</w:t>
      </w:r>
      <w:proofErr w:type="spellEnd"/>
      <w:r>
        <w:rPr>
          <w:rFonts w:ascii="Open Sans" w:hAnsi="Open Sans" w:cs="Open Sans"/>
          <w:i/>
          <w:iCs/>
          <w:color w:val="212529"/>
          <w:shd w:val="clear" w:color="auto" w:fill="FFFFFF"/>
        </w:rPr>
        <w:t xml:space="preserve"> Digital</w:t>
      </w:r>
      <w:r>
        <w:rPr>
          <w:rFonts w:ascii="Open Sans" w:hAnsi="Open Sans" w:cs="Open Sans"/>
          <w:color w:val="212529"/>
          <w:shd w:val="clear" w:color="auto" w:fill="FFFFFF"/>
        </w:rPr>
        <w:t>. Online. 2019. Dostupné z: </w:t>
      </w:r>
      <w:hyperlink r:id="rId26" w:history="1">
        <w:r>
          <w:rPr>
            <w:rStyle w:val="Hypertextovodkaz"/>
            <w:rFonts w:ascii="Open Sans" w:hAnsi="Open Sans" w:cs="Open Sans"/>
            <w:color w:val="007BFF"/>
            <w:shd w:val="clear" w:color="auto" w:fill="FFFFFF"/>
          </w:rPr>
          <w:t>https://moidigital.ac.uk</w:t>
        </w:r>
      </w:hyperlink>
      <w:r>
        <w:rPr>
          <w:rFonts w:ascii="Open Sans" w:hAnsi="Open Sans" w:cs="Open Sans"/>
          <w:color w:val="212529"/>
          <w:shd w:val="clear" w:color="auto" w:fill="FFFFFF"/>
        </w:rPr>
        <w:t>. [cit. 2024-04-10].</w:t>
      </w:r>
    </w:p>
  </w:footnote>
  <w:footnote w:id="49">
    <w:p w14:paraId="12A0B8D4" w14:textId="5FA0DCB4" w:rsidR="00341EF8" w:rsidRDefault="00341EF8" w:rsidP="00CD5E1F">
      <w:pPr>
        <w:pStyle w:val="Textpoznpodarou"/>
      </w:pPr>
      <w:r>
        <w:rPr>
          <w:rStyle w:val="Znakapoznpodarou"/>
        </w:rPr>
        <w:footnoteRef/>
      </w:r>
      <w:r w:rsidR="00A131C4">
        <w:rPr>
          <w:rFonts w:ascii="Open Sans" w:hAnsi="Open Sans" w:cs="Open Sans"/>
        </w:rPr>
        <w:t xml:space="preserve">SPENCER </w:t>
      </w:r>
      <w:proofErr w:type="spellStart"/>
      <w:r w:rsidRPr="005120C2">
        <w:rPr>
          <w:rFonts w:ascii="Open Sans" w:hAnsi="Open Sans" w:cs="Open Sans"/>
        </w:rPr>
        <w:t>Bennett</w:t>
      </w:r>
      <w:proofErr w:type="spellEnd"/>
      <w:r w:rsidRPr="005120C2">
        <w:rPr>
          <w:rFonts w:ascii="Open Sans" w:hAnsi="Open Sans" w:cs="Open Sans"/>
        </w:rPr>
        <w:t xml:space="preserve">, J. (2020). </w:t>
      </w:r>
      <w:proofErr w:type="spellStart"/>
      <w:r w:rsidRPr="005120C2">
        <w:rPr>
          <w:rFonts w:ascii="Open Sans" w:hAnsi="Open Sans" w:cs="Open Sans"/>
        </w:rPr>
        <w:t>The</w:t>
      </w:r>
      <w:proofErr w:type="spellEnd"/>
      <w:r w:rsidRPr="005120C2">
        <w:rPr>
          <w:rFonts w:ascii="Open Sans" w:hAnsi="Open Sans" w:cs="Open Sans"/>
        </w:rPr>
        <w:t xml:space="preserve"> Ministry </w:t>
      </w:r>
      <w:proofErr w:type="spellStart"/>
      <w:r w:rsidRPr="005120C2">
        <w:rPr>
          <w:rFonts w:ascii="Open Sans" w:hAnsi="Open Sans" w:cs="Open Sans"/>
        </w:rPr>
        <w:t>of</w:t>
      </w:r>
      <w:proofErr w:type="spellEnd"/>
      <w:r w:rsidRPr="005120C2">
        <w:rPr>
          <w:rFonts w:ascii="Open Sans" w:hAnsi="Open Sans" w:cs="Open Sans"/>
        </w:rPr>
        <w:t xml:space="preserve"> </w:t>
      </w:r>
      <w:proofErr w:type="spellStart"/>
      <w:r w:rsidRPr="005120C2">
        <w:rPr>
          <w:rFonts w:ascii="Open Sans" w:hAnsi="Open Sans" w:cs="Open Sans"/>
        </w:rPr>
        <w:t>Information</w:t>
      </w:r>
      <w:proofErr w:type="spellEnd"/>
      <w:r w:rsidRPr="005120C2">
        <w:rPr>
          <w:rFonts w:ascii="Open Sans" w:hAnsi="Open Sans" w:cs="Open Sans"/>
        </w:rPr>
        <w:t xml:space="preserve"> and </w:t>
      </w:r>
      <w:proofErr w:type="spellStart"/>
      <w:r w:rsidRPr="005120C2">
        <w:rPr>
          <w:rFonts w:ascii="Open Sans" w:hAnsi="Open Sans" w:cs="Open Sans"/>
        </w:rPr>
        <w:t>the</w:t>
      </w:r>
      <w:proofErr w:type="spellEnd"/>
      <w:r w:rsidRPr="005120C2">
        <w:rPr>
          <w:rFonts w:ascii="Open Sans" w:hAnsi="Open Sans" w:cs="Open Sans"/>
        </w:rPr>
        <w:t xml:space="preserve"> </w:t>
      </w:r>
      <w:proofErr w:type="spellStart"/>
      <w:r w:rsidRPr="005120C2">
        <w:rPr>
          <w:rFonts w:ascii="Open Sans" w:hAnsi="Open Sans" w:cs="Open Sans"/>
        </w:rPr>
        <w:t>linguistic</w:t>
      </w:r>
      <w:proofErr w:type="spellEnd"/>
      <w:r w:rsidRPr="005120C2">
        <w:rPr>
          <w:rFonts w:ascii="Open Sans" w:hAnsi="Open Sans" w:cs="Open Sans"/>
        </w:rPr>
        <w:t xml:space="preserve"> design </w:t>
      </w:r>
      <w:proofErr w:type="spellStart"/>
      <w:r w:rsidRPr="005120C2">
        <w:rPr>
          <w:rFonts w:ascii="Open Sans" w:hAnsi="Open Sans" w:cs="Open Sans"/>
        </w:rPr>
        <w:t>of</w:t>
      </w:r>
      <w:proofErr w:type="spellEnd"/>
      <w:r w:rsidRPr="005120C2">
        <w:rPr>
          <w:rFonts w:ascii="Open Sans" w:hAnsi="Open Sans" w:cs="Open Sans"/>
        </w:rPr>
        <w:t xml:space="preserve"> </w:t>
      </w:r>
      <w:proofErr w:type="spellStart"/>
      <w:r w:rsidRPr="005120C2">
        <w:rPr>
          <w:rFonts w:ascii="Open Sans" w:hAnsi="Open Sans" w:cs="Open Sans"/>
        </w:rPr>
        <w:t>Britain’s</w:t>
      </w:r>
      <w:proofErr w:type="spellEnd"/>
      <w:r w:rsidRPr="005120C2">
        <w:rPr>
          <w:rFonts w:ascii="Open Sans" w:hAnsi="Open Sans" w:cs="Open Sans"/>
        </w:rPr>
        <w:t xml:space="preserve"> </w:t>
      </w:r>
      <w:proofErr w:type="spellStart"/>
      <w:r w:rsidRPr="005120C2">
        <w:rPr>
          <w:rFonts w:ascii="Open Sans" w:hAnsi="Open Sans" w:cs="Open Sans"/>
        </w:rPr>
        <w:t>World</w:t>
      </w:r>
      <w:proofErr w:type="spellEnd"/>
      <w:r w:rsidRPr="005120C2">
        <w:rPr>
          <w:rFonts w:ascii="Open Sans" w:hAnsi="Open Sans" w:cs="Open Sans"/>
        </w:rPr>
        <w:t xml:space="preserve"> </w:t>
      </w:r>
      <w:proofErr w:type="spellStart"/>
      <w:r w:rsidRPr="005120C2">
        <w:rPr>
          <w:rFonts w:ascii="Open Sans" w:hAnsi="Open Sans" w:cs="Open Sans"/>
        </w:rPr>
        <w:t>War</w:t>
      </w:r>
      <w:proofErr w:type="spellEnd"/>
      <w:r w:rsidRPr="005120C2">
        <w:rPr>
          <w:rFonts w:ascii="Open Sans" w:hAnsi="Open Sans" w:cs="Open Sans"/>
        </w:rPr>
        <w:t xml:space="preserve"> II propaganda: </w:t>
      </w:r>
      <w:proofErr w:type="spellStart"/>
      <w:r w:rsidRPr="005120C2">
        <w:rPr>
          <w:rFonts w:ascii="Open Sans" w:hAnsi="Open Sans" w:cs="Open Sans"/>
        </w:rPr>
        <w:t>What</w:t>
      </w:r>
      <w:proofErr w:type="spellEnd"/>
      <w:r w:rsidRPr="005120C2">
        <w:rPr>
          <w:rFonts w:ascii="Open Sans" w:hAnsi="Open Sans" w:cs="Open Sans"/>
        </w:rPr>
        <w:t xml:space="preserve"> </w:t>
      </w:r>
      <w:proofErr w:type="spellStart"/>
      <w:r w:rsidRPr="005120C2">
        <w:rPr>
          <w:rFonts w:ascii="Open Sans" w:hAnsi="Open Sans" w:cs="Open Sans"/>
        </w:rPr>
        <w:t>archival</w:t>
      </w:r>
      <w:proofErr w:type="spellEnd"/>
      <w:r w:rsidRPr="005120C2">
        <w:rPr>
          <w:rFonts w:ascii="Open Sans" w:hAnsi="Open Sans" w:cs="Open Sans"/>
        </w:rPr>
        <w:t xml:space="preserve"> </w:t>
      </w:r>
      <w:proofErr w:type="spellStart"/>
      <w:r w:rsidRPr="005120C2">
        <w:rPr>
          <w:rFonts w:ascii="Open Sans" w:hAnsi="Open Sans" w:cs="Open Sans"/>
        </w:rPr>
        <w:t>documents</w:t>
      </w:r>
      <w:proofErr w:type="spellEnd"/>
      <w:r w:rsidRPr="005120C2">
        <w:rPr>
          <w:rFonts w:ascii="Open Sans" w:hAnsi="Open Sans" w:cs="Open Sans"/>
        </w:rPr>
        <w:t xml:space="preserve"> </w:t>
      </w:r>
      <w:proofErr w:type="spellStart"/>
      <w:r w:rsidRPr="005120C2">
        <w:rPr>
          <w:rFonts w:ascii="Open Sans" w:hAnsi="Open Sans" w:cs="Open Sans"/>
        </w:rPr>
        <w:t>can</w:t>
      </w:r>
      <w:proofErr w:type="spellEnd"/>
      <w:r w:rsidRPr="005120C2">
        <w:rPr>
          <w:rFonts w:ascii="Open Sans" w:hAnsi="Open Sans" w:cs="Open Sans"/>
        </w:rPr>
        <w:t xml:space="preserve"> </w:t>
      </w:r>
      <w:proofErr w:type="spellStart"/>
      <w:r w:rsidRPr="005120C2">
        <w:rPr>
          <w:rFonts w:ascii="Open Sans" w:hAnsi="Open Sans" w:cs="Open Sans"/>
        </w:rPr>
        <w:t>tell</w:t>
      </w:r>
      <w:proofErr w:type="spellEnd"/>
      <w:r w:rsidRPr="005120C2">
        <w:rPr>
          <w:rFonts w:ascii="Open Sans" w:hAnsi="Open Sans" w:cs="Open Sans"/>
        </w:rPr>
        <w:t xml:space="preserve"> </w:t>
      </w:r>
      <w:proofErr w:type="spellStart"/>
      <w:r w:rsidRPr="005120C2">
        <w:rPr>
          <w:rFonts w:ascii="Open Sans" w:hAnsi="Open Sans" w:cs="Open Sans"/>
        </w:rPr>
        <w:t>us</w:t>
      </w:r>
      <w:proofErr w:type="spellEnd"/>
      <w:r w:rsidRPr="005120C2">
        <w:rPr>
          <w:rFonts w:ascii="Open Sans" w:hAnsi="Open Sans" w:cs="Open Sans"/>
        </w:rPr>
        <w:t xml:space="preserve"> </w:t>
      </w:r>
      <w:proofErr w:type="spellStart"/>
      <w:r w:rsidRPr="005120C2">
        <w:rPr>
          <w:rFonts w:ascii="Open Sans" w:hAnsi="Open Sans" w:cs="Open Sans"/>
        </w:rPr>
        <w:t>about</w:t>
      </w:r>
      <w:proofErr w:type="spellEnd"/>
      <w:r w:rsidRPr="005120C2">
        <w:rPr>
          <w:rFonts w:ascii="Open Sans" w:hAnsi="Open Sans" w:cs="Open Sans"/>
        </w:rPr>
        <w:t xml:space="preserve"> </w:t>
      </w:r>
      <w:proofErr w:type="spellStart"/>
      <w:r w:rsidRPr="005120C2">
        <w:rPr>
          <w:rFonts w:ascii="Open Sans" w:hAnsi="Open Sans" w:cs="Open Sans"/>
        </w:rPr>
        <w:t>political</w:t>
      </w:r>
      <w:proofErr w:type="spellEnd"/>
      <w:r w:rsidRPr="005120C2">
        <w:rPr>
          <w:rFonts w:ascii="Open Sans" w:hAnsi="Open Sans" w:cs="Open Sans"/>
        </w:rPr>
        <w:t xml:space="preserve"> </w:t>
      </w:r>
      <w:proofErr w:type="spellStart"/>
      <w:r w:rsidRPr="005120C2">
        <w:rPr>
          <w:rFonts w:ascii="Open Sans" w:hAnsi="Open Sans" w:cs="Open Sans"/>
        </w:rPr>
        <w:t>discourse</w:t>
      </w:r>
      <w:proofErr w:type="spellEnd"/>
      <w:r w:rsidRPr="005120C2">
        <w:rPr>
          <w:rFonts w:ascii="Open Sans" w:hAnsi="Open Sans" w:cs="Open Sans"/>
        </w:rPr>
        <w:t xml:space="preserve">. </w:t>
      </w:r>
      <w:proofErr w:type="spellStart"/>
      <w:r w:rsidRPr="005120C2">
        <w:rPr>
          <w:rFonts w:ascii="Open Sans" w:hAnsi="Open Sans" w:cs="Open Sans"/>
        </w:rPr>
        <w:t>Discourse</w:t>
      </w:r>
      <w:proofErr w:type="spellEnd"/>
      <w:r w:rsidRPr="005120C2">
        <w:rPr>
          <w:rFonts w:ascii="Open Sans" w:hAnsi="Open Sans" w:cs="Open Sans"/>
        </w:rPr>
        <w:t xml:space="preserve"> &amp; Society, 31(3), 329-347. </w:t>
      </w:r>
      <w:hyperlink r:id="rId27" w:history="1">
        <w:r w:rsidRPr="005120C2">
          <w:rPr>
            <w:rStyle w:val="Hypertextovodkaz"/>
            <w:rFonts w:ascii="Open Sans" w:hAnsi="Open Sans" w:cs="Open Sans"/>
          </w:rPr>
          <w:t>https://doi.org/10.1177/0957926519889125</w:t>
        </w:r>
      </w:hyperlink>
    </w:p>
  </w:footnote>
  <w:footnote w:id="50">
    <w:p w14:paraId="04E76F3B" w14:textId="4D55571A" w:rsidR="00A74792" w:rsidRDefault="00A74792">
      <w:pPr>
        <w:pStyle w:val="Textpoznpodarou"/>
      </w:pPr>
      <w:r>
        <w:rPr>
          <w:rStyle w:val="Znakapoznpodarou"/>
        </w:rPr>
        <w:footnoteRef/>
      </w:r>
      <w:r>
        <w:t xml:space="preserve"> </w:t>
      </w:r>
      <w:r>
        <w:rPr>
          <w:rFonts w:ascii="Open Sans" w:hAnsi="Open Sans" w:cs="Open Sans"/>
          <w:color w:val="212529"/>
          <w:shd w:val="clear" w:color="auto" w:fill="FFFFFF"/>
        </w:rPr>
        <w:t>BENZ, Wolfgang. </w:t>
      </w:r>
      <w:proofErr w:type="spellStart"/>
      <w:r>
        <w:rPr>
          <w:rFonts w:ascii="Open Sans" w:hAnsi="Open Sans" w:cs="Open Sans"/>
          <w:i/>
          <w:iCs/>
          <w:color w:val="212529"/>
          <w:shd w:val="clear" w:color="auto" w:fill="FFFFFF"/>
        </w:rPr>
        <w:t>Organisationen</w:t>
      </w:r>
      <w:proofErr w:type="spellEnd"/>
      <w:r>
        <w:rPr>
          <w:rFonts w:ascii="Open Sans" w:hAnsi="Open Sans" w:cs="Open Sans"/>
          <w:i/>
          <w:iCs/>
          <w:color w:val="212529"/>
          <w:shd w:val="clear" w:color="auto" w:fill="FFFFFF"/>
        </w:rPr>
        <w:t xml:space="preserve">, </w:t>
      </w:r>
      <w:proofErr w:type="spellStart"/>
      <w:r>
        <w:rPr>
          <w:rFonts w:ascii="Open Sans" w:hAnsi="Open Sans" w:cs="Open Sans"/>
          <w:i/>
          <w:iCs/>
          <w:color w:val="212529"/>
          <w:shd w:val="clear" w:color="auto" w:fill="FFFFFF"/>
        </w:rPr>
        <w:t>Institutionen</w:t>
      </w:r>
      <w:proofErr w:type="spellEnd"/>
      <w:r>
        <w:rPr>
          <w:rFonts w:ascii="Open Sans" w:hAnsi="Open Sans" w:cs="Open Sans"/>
          <w:i/>
          <w:iCs/>
          <w:color w:val="212529"/>
          <w:shd w:val="clear" w:color="auto" w:fill="FFFFFF"/>
        </w:rPr>
        <w:t xml:space="preserve">, </w:t>
      </w:r>
      <w:proofErr w:type="spellStart"/>
      <w:r>
        <w:rPr>
          <w:rFonts w:ascii="Open Sans" w:hAnsi="Open Sans" w:cs="Open Sans"/>
          <w:i/>
          <w:iCs/>
          <w:color w:val="212529"/>
          <w:shd w:val="clear" w:color="auto" w:fill="FFFFFF"/>
        </w:rPr>
        <w:t>Bewegungen</w:t>
      </w:r>
      <w:proofErr w:type="spellEnd"/>
      <w:r>
        <w:rPr>
          <w:rFonts w:ascii="Open Sans" w:hAnsi="Open Sans" w:cs="Open Sans"/>
          <w:color w:val="212529"/>
          <w:shd w:val="clear" w:color="auto" w:fill="FFFFFF"/>
        </w:rPr>
        <w:t xml:space="preserve">. Walter de </w:t>
      </w:r>
      <w:proofErr w:type="spellStart"/>
      <w:r>
        <w:rPr>
          <w:rFonts w:ascii="Open Sans" w:hAnsi="Open Sans" w:cs="Open Sans"/>
          <w:color w:val="212529"/>
          <w:shd w:val="clear" w:color="auto" w:fill="FFFFFF"/>
        </w:rPr>
        <w:t>Gruyter</w:t>
      </w:r>
      <w:proofErr w:type="spellEnd"/>
      <w:r>
        <w:rPr>
          <w:rFonts w:ascii="Open Sans" w:hAnsi="Open Sans" w:cs="Open Sans"/>
          <w:color w:val="212529"/>
          <w:shd w:val="clear" w:color="auto" w:fill="FFFFFF"/>
        </w:rPr>
        <w:t>, 2012, s. 525. ISBN 978-3598240782.</w:t>
      </w:r>
    </w:p>
  </w:footnote>
  <w:footnote w:id="51">
    <w:p w14:paraId="0CC6AB16" w14:textId="2C477AFC" w:rsidR="00A74792" w:rsidRDefault="00A74792">
      <w:pPr>
        <w:pStyle w:val="Textpoznpodarou"/>
      </w:pPr>
      <w:r>
        <w:rPr>
          <w:rStyle w:val="Znakapoznpodarou"/>
        </w:rPr>
        <w:footnoteRef/>
      </w:r>
      <w:r>
        <w:t xml:space="preserve"> </w:t>
      </w:r>
      <w:r>
        <w:rPr>
          <w:rFonts w:ascii="Open Sans" w:hAnsi="Open Sans" w:cs="Open Sans"/>
          <w:color w:val="212529"/>
          <w:shd w:val="clear" w:color="auto" w:fill="FFFFFF"/>
        </w:rPr>
        <w:t>BENZ, Wolfgang. </w:t>
      </w:r>
      <w:proofErr w:type="spellStart"/>
      <w:r>
        <w:rPr>
          <w:rFonts w:ascii="Open Sans" w:hAnsi="Open Sans" w:cs="Open Sans"/>
          <w:i/>
          <w:iCs/>
          <w:color w:val="212529"/>
          <w:shd w:val="clear" w:color="auto" w:fill="FFFFFF"/>
        </w:rPr>
        <w:t>Organisationen</w:t>
      </w:r>
      <w:proofErr w:type="spellEnd"/>
      <w:r>
        <w:rPr>
          <w:rFonts w:ascii="Open Sans" w:hAnsi="Open Sans" w:cs="Open Sans"/>
          <w:i/>
          <w:iCs/>
          <w:color w:val="212529"/>
          <w:shd w:val="clear" w:color="auto" w:fill="FFFFFF"/>
        </w:rPr>
        <w:t xml:space="preserve">, </w:t>
      </w:r>
      <w:proofErr w:type="spellStart"/>
      <w:r>
        <w:rPr>
          <w:rFonts w:ascii="Open Sans" w:hAnsi="Open Sans" w:cs="Open Sans"/>
          <w:i/>
          <w:iCs/>
          <w:color w:val="212529"/>
          <w:shd w:val="clear" w:color="auto" w:fill="FFFFFF"/>
        </w:rPr>
        <w:t>Institutionen</w:t>
      </w:r>
      <w:proofErr w:type="spellEnd"/>
      <w:r>
        <w:rPr>
          <w:rFonts w:ascii="Open Sans" w:hAnsi="Open Sans" w:cs="Open Sans"/>
          <w:i/>
          <w:iCs/>
          <w:color w:val="212529"/>
          <w:shd w:val="clear" w:color="auto" w:fill="FFFFFF"/>
        </w:rPr>
        <w:t xml:space="preserve">, </w:t>
      </w:r>
      <w:proofErr w:type="spellStart"/>
      <w:r>
        <w:rPr>
          <w:rFonts w:ascii="Open Sans" w:hAnsi="Open Sans" w:cs="Open Sans"/>
          <w:i/>
          <w:iCs/>
          <w:color w:val="212529"/>
          <w:shd w:val="clear" w:color="auto" w:fill="FFFFFF"/>
        </w:rPr>
        <w:t>Bewegungen</w:t>
      </w:r>
      <w:proofErr w:type="spellEnd"/>
      <w:r>
        <w:rPr>
          <w:rFonts w:ascii="Open Sans" w:hAnsi="Open Sans" w:cs="Open Sans"/>
          <w:color w:val="212529"/>
          <w:shd w:val="clear" w:color="auto" w:fill="FFFFFF"/>
        </w:rPr>
        <w:t xml:space="preserve">. Walter de </w:t>
      </w:r>
      <w:proofErr w:type="spellStart"/>
      <w:r>
        <w:rPr>
          <w:rFonts w:ascii="Open Sans" w:hAnsi="Open Sans" w:cs="Open Sans"/>
          <w:color w:val="212529"/>
          <w:shd w:val="clear" w:color="auto" w:fill="FFFFFF"/>
        </w:rPr>
        <w:t>Gruyter</w:t>
      </w:r>
      <w:proofErr w:type="spellEnd"/>
      <w:r>
        <w:rPr>
          <w:rFonts w:ascii="Open Sans" w:hAnsi="Open Sans" w:cs="Open Sans"/>
          <w:color w:val="212529"/>
          <w:shd w:val="clear" w:color="auto" w:fill="FFFFFF"/>
        </w:rPr>
        <w:t>, 2012, s. 525. ISBN 978-3598240782.</w:t>
      </w:r>
    </w:p>
  </w:footnote>
  <w:footnote w:id="52">
    <w:p w14:paraId="3ADF48A0" w14:textId="77777777" w:rsidR="00341EF8" w:rsidRDefault="00341EF8">
      <w:pPr>
        <w:pStyle w:val="Textpoznpodarou"/>
      </w:pPr>
      <w:r>
        <w:rPr>
          <w:rStyle w:val="Znakapoznpodarou"/>
        </w:rPr>
        <w:footnoteRef/>
      </w:r>
      <w:r>
        <w:rPr>
          <w:rFonts w:ascii="Open Sans" w:hAnsi="Open Sans" w:cs="Open Sans"/>
          <w:color w:val="212529"/>
          <w:shd w:val="clear" w:color="auto" w:fill="FFFFFF"/>
        </w:rPr>
        <w:t>UNITED STATES HOLOCAUST MEMORIAL MUSEUM. </w:t>
      </w:r>
      <w:r>
        <w:rPr>
          <w:rFonts w:ascii="Open Sans" w:hAnsi="Open Sans" w:cs="Open Sans"/>
          <w:i/>
          <w:iCs/>
          <w:color w:val="212529"/>
          <w:shd w:val="clear" w:color="auto" w:fill="FFFFFF"/>
        </w:rPr>
        <w:t>MINISTRY OF PROPAGANDA AND PUBLIC ENLIGHTENMENT</w:t>
      </w:r>
      <w:r>
        <w:rPr>
          <w:rFonts w:ascii="Open Sans" w:hAnsi="Open Sans" w:cs="Open Sans"/>
          <w:color w:val="212529"/>
          <w:shd w:val="clear" w:color="auto" w:fill="FFFFFF"/>
        </w:rPr>
        <w:t xml:space="preserve">. Online. United </w:t>
      </w:r>
      <w:proofErr w:type="spellStart"/>
      <w:r>
        <w:rPr>
          <w:rFonts w:ascii="Open Sans" w:hAnsi="Open Sans" w:cs="Open Sans"/>
          <w:color w:val="212529"/>
          <w:shd w:val="clear" w:color="auto" w:fill="FFFFFF"/>
        </w:rPr>
        <w:t>States</w:t>
      </w:r>
      <w:proofErr w:type="spellEnd"/>
      <w:r>
        <w:rPr>
          <w:rFonts w:ascii="Open Sans" w:hAnsi="Open Sans" w:cs="Open Sans"/>
          <w:color w:val="212529"/>
          <w:shd w:val="clear" w:color="auto" w:fill="FFFFFF"/>
        </w:rPr>
        <w:t xml:space="preserve"> Holocaust </w:t>
      </w:r>
      <w:proofErr w:type="spellStart"/>
      <w:r>
        <w:rPr>
          <w:rFonts w:ascii="Open Sans" w:hAnsi="Open Sans" w:cs="Open Sans"/>
          <w:color w:val="212529"/>
          <w:shd w:val="clear" w:color="auto" w:fill="FFFFFF"/>
        </w:rPr>
        <w:t>Memorial</w:t>
      </w:r>
      <w:proofErr w:type="spellEnd"/>
      <w:r>
        <w:rPr>
          <w:rFonts w:ascii="Open Sans" w:hAnsi="Open Sans" w:cs="Open Sans"/>
          <w:color w:val="212529"/>
          <w:shd w:val="clear" w:color="auto" w:fill="FFFFFF"/>
        </w:rPr>
        <w:t xml:space="preserve"> Museum. Dostupné z: </w:t>
      </w:r>
      <w:hyperlink r:id="rId28" w:history="1">
        <w:r>
          <w:rPr>
            <w:rStyle w:val="Hypertextovodkaz"/>
            <w:rFonts w:ascii="Open Sans" w:hAnsi="Open Sans" w:cs="Open Sans"/>
            <w:color w:val="007BFF"/>
            <w:shd w:val="clear" w:color="auto" w:fill="FFFFFF"/>
          </w:rPr>
          <w:t>https://encyclopedia.ushmm.org/content/en/article/ministry-of-propaganda-and-public-enlightenment</w:t>
        </w:r>
      </w:hyperlink>
      <w:r>
        <w:rPr>
          <w:rFonts w:ascii="Open Sans" w:hAnsi="Open Sans" w:cs="Open Sans"/>
          <w:color w:val="212529"/>
          <w:shd w:val="clear" w:color="auto" w:fill="FFFFFF"/>
        </w:rPr>
        <w:t>. [cit. 2024-04-19].</w:t>
      </w:r>
    </w:p>
  </w:footnote>
  <w:footnote w:id="53">
    <w:p w14:paraId="36B85749" w14:textId="77777777" w:rsidR="00341EF8" w:rsidRDefault="00341EF8">
      <w:pPr>
        <w:pStyle w:val="Textpoznpodarou"/>
      </w:pPr>
      <w:r>
        <w:rPr>
          <w:rStyle w:val="Znakapoznpodarou"/>
        </w:rPr>
        <w:footnoteRef/>
      </w:r>
      <w:r>
        <w:rPr>
          <w:rFonts w:ascii="Open Sans" w:hAnsi="Open Sans" w:cs="Open Sans"/>
          <w:color w:val="212529"/>
          <w:shd w:val="clear" w:color="auto" w:fill="FFFFFF"/>
        </w:rPr>
        <w:t>AUSTRALIAN WAR MEMORIAL. </w:t>
      </w:r>
      <w:proofErr w:type="spellStart"/>
      <w:r>
        <w:rPr>
          <w:rFonts w:ascii="Open Sans" w:hAnsi="Open Sans" w:cs="Open Sans"/>
          <w:i/>
          <w:iCs/>
          <w:color w:val="212529"/>
          <w:shd w:val="clear" w:color="auto" w:fill="FFFFFF"/>
        </w:rPr>
        <w:t>Guide</w:t>
      </w:r>
      <w:proofErr w:type="spellEnd"/>
      <w:r>
        <w:rPr>
          <w:rFonts w:ascii="Open Sans" w:hAnsi="Open Sans" w:cs="Open Sans"/>
          <w:i/>
          <w:iCs/>
          <w:color w:val="212529"/>
          <w:shd w:val="clear" w:color="auto" w:fill="FFFFFF"/>
        </w:rPr>
        <w:t xml:space="preserve"> to </w:t>
      </w:r>
      <w:proofErr w:type="spellStart"/>
      <w:r>
        <w:rPr>
          <w:rFonts w:ascii="Open Sans" w:hAnsi="Open Sans" w:cs="Open Sans"/>
          <w:i/>
          <w:iCs/>
          <w:color w:val="212529"/>
          <w:shd w:val="clear" w:color="auto" w:fill="FFFFFF"/>
        </w:rPr>
        <w:t>the</w:t>
      </w:r>
      <w:proofErr w:type="spellEnd"/>
      <w:r>
        <w:rPr>
          <w:rFonts w:ascii="Open Sans" w:hAnsi="Open Sans" w:cs="Open Sans"/>
          <w:i/>
          <w:iCs/>
          <w:color w:val="212529"/>
          <w:shd w:val="clear" w:color="auto" w:fill="FFFFFF"/>
        </w:rPr>
        <w:t xml:space="preserve"> </w:t>
      </w:r>
      <w:proofErr w:type="spellStart"/>
      <w:r>
        <w:rPr>
          <w:rFonts w:ascii="Open Sans" w:hAnsi="Open Sans" w:cs="Open Sans"/>
          <w:i/>
          <w:iCs/>
          <w:color w:val="212529"/>
          <w:shd w:val="clear" w:color="auto" w:fill="FFFFFF"/>
        </w:rPr>
        <w:t>Enemy</w:t>
      </w:r>
      <w:proofErr w:type="spellEnd"/>
      <w:r>
        <w:rPr>
          <w:rFonts w:ascii="Open Sans" w:hAnsi="Open Sans" w:cs="Open Sans"/>
          <w:i/>
          <w:iCs/>
          <w:color w:val="212529"/>
          <w:shd w:val="clear" w:color="auto" w:fill="FFFFFF"/>
        </w:rPr>
        <w:t xml:space="preserve"> </w:t>
      </w:r>
      <w:proofErr w:type="spellStart"/>
      <w:r>
        <w:rPr>
          <w:rFonts w:ascii="Open Sans" w:hAnsi="Open Sans" w:cs="Open Sans"/>
          <w:i/>
          <w:iCs/>
          <w:color w:val="212529"/>
          <w:shd w:val="clear" w:color="auto" w:fill="FFFFFF"/>
        </w:rPr>
        <w:t>Leaflet</w:t>
      </w:r>
      <w:proofErr w:type="spellEnd"/>
      <w:r>
        <w:rPr>
          <w:rFonts w:ascii="Open Sans" w:hAnsi="Open Sans" w:cs="Open Sans"/>
          <w:i/>
          <w:iCs/>
          <w:color w:val="212529"/>
          <w:shd w:val="clear" w:color="auto" w:fill="FFFFFF"/>
        </w:rPr>
        <w:t xml:space="preserve"> </w:t>
      </w:r>
      <w:proofErr w:type="spellStart"/>
      <w:r>
        <w:rPr>
          <w:rFonts w:ascii="Open Sans" w:hAnsi="Open Sans" w:cs="Open Sans"/>
          <w:i/>
          <w:iCs/>
          <w:color w:val="212529"/>
          <w:shd w:val="clear" w:color="auto" w:fill="FFFFFF"/>
        </w:rPr>
        <w:t>Collection</w:t>
      </w:r>
      <w:proofErr w:type="spellEnd"/>
      <w:r>
        <w:rPr>
          <w:rFonts w:ascii="Open Sans" w:hAnsi="Open Sans" w:cs="Open Sans"/>
          <w:color w:val="212529"/>
          <w:shd w:val="clear" w:color="auto" w:fill="FFFFFF"/>
        </w:rPr>
        <w:t xml:space="preserve">. Online. AUSTRALIAN WAR MEMORIAL. </w:t>
      </w:r>
      <w:proofErr w:type="spellStart"/>
      <w:r>
        <w:rPr>
          <w:rFonts w:ascii="Open Sans" w:hAnsi="Open Sans" w:cs="Open Sans"/>
          <w:color w:val="212529"/>
          <w:shd w:val="clear" w:color="auto" w:fill="FFFFFF"/>
        </w:rPr>
        <w:t>Australian</w:t>
      </w:r>
      <w:proofErr w:type="spellEnd"/>
      <w:r>
        <w:rPr>
          <w:rFonts w:ascii="Open Sans" w:hAnsi="Open Sans" w:cs="Open Sans"/>
          <w:color w:val="212529"/>
          <w:shd w:val="clear" w:color="auto" w:fill="FFFFFF"/>
        </w:rPr>
        <w:t xml:space="preserve"> </w:t>
      </w:r>
      <w:proofErr w:type="spellStart"/>
      <w:r>
        <w:rPr>
          <w:rFonts w:ascii="Open Sans" w:hAnsi="Open Sans" w:cs="Open Sans"/>
          <w:color w:val="212529"/>
          <w:shd w:val="clear" w:color="auto" w:fill="FFFFFF"/>
        </w:rPr>
        <w:t>War</w:t>
      </w:r>
      <w:proofErr w:type="spellEnd"/>
      <w:r>
        <w:rPr>
          <w:rFonts w:ascii="Open Sans" w:hAnsi="Open Sans" w:cs="Open Sans"/>
          <w:color w:val="212529"/>
          <w:shd w:val="clear" w:color="auto" w:fill="FFFFFF"/>
        </w:rPr>
        <w:t xml:space="preserve"> </w:t>
      </w:r>
      <w:proofErr w:type="spellStart"/>
      <w:r>
        <w:rPr>
          <w:rFonts w:ascii="Open Sans" w:hAnsi="Open Sans" w:cs="Open Sans"/>
          <w:color w:val="212529"/>
          <w:shd w:val="clear" w:color="auto" w:fill="FFFFFF"/>
        </w:rPr>
        <w:t>Memorial</w:t>
      </w:r>
      <w:proofErr w:type="spellEnd"/>
      <w:r>
        <w:rPr>
          <w:rFonts w:ascii="Open Sans" w:hAnsi="Open Sans" w:cs="Open Sans"/>
          <w:color w:val="212529"/>
          <w:shd w:val="clear" w:color="auto" w:fill="FFFFFF"/>
        </w:rPr>
        <w:t>. C2015. Dostupné z: </w:t>
      </w:r>
      <w:hyperlink r:id="rId29" w:history="1">
        <w:r>
          <w:rPr>
            <w:rStyle w:val="Hypertextovodkaz"/>
            <w:rFonts w:ascii="Open Sans" w:hAnsi="Open Sans" w:cs="Open Sans"/>
            <w:color w:val="007BFF"/>
            <w:shd w:val="clear" w:color="auto" w:fill="FFFFFF"/>
          </w:rPr>
          <w:t>https://www.awm.gov.au/collection/accessing-records-at-the-memorial/findingaids/guide-enemy-leaflet-collection</w:t>
        </w:r>
      </w:hyperlink>
      <w:r>
        <w:rPr>
          <w:rFonts w:ascii="Open Sans" w:hAnsi="Open Sans" w:cs="Open Sans"/>
          <w:color w:val="212529"/>
          <w:shd w:val="clear" w:color="auto" w:fill="FFFFFF"/>
        </w:rPr>
        <w:t>. [cit. 2024-04-19].</w:t>
      </w:r>
    </w:p>
  </w:footnote>
  <w:footnote w:id="54">
    <w:p w14:paraId="58F958C5" w14:textId="77777777" w:rsidR="00341EF8" w:rsidRDefault="00341EF8">
      <w:pPr>
        <w:pStyle w:val="Textpoznpodarou"/>
      </w:pPr>
      <w:r>
        <w:rPr>
          <w:rStyle w:val="Znakapoznpodarou"/>
        </w:rPr>
        <w:footnoteRef/>
      </w:r>
      <w:r>
        <w:t xml:space="preserve"> K pojmenování technik budou použity původní anglické názvy z literatury. Důvodem je lepší následné dohledání pro čtenáře a také, že některé se nadají přenést do českého jazyka s tím, aby byl zachován původní význam. (Poznámka autora)</w:t>
      </w:r>
    </w:p>
  </w:footnote>
  <w:footnote w:id="55">
    <w:p w14:paraId="70CF61D1" w14:textId="77777777" w:rsidR="00341EF8" w:rsidRDefault="00341EF8">
      <w:pPr>
        <w:pStyle w:val="Textpoznpodarou"/>
      </w:pPr>
      <w:r>
        <w:rPr>
          <w:rStyle w:val="Znakapoznpodarou"/>
        </w:rPr>
        <w:footnoteRef/>
      </w:r>
      <w:r>
        <w:rPr>
          <w:rFonts w:ascii="Open Sans" w:hAnsi="Open Sans" w:cs="Open Sans"/>
          <w:color w:val="212529"/>
          <w:shd w:val="clear" w:color="auto" w:fill="FFFFFF"/>
        </w:rPr>
        <w:t xml:space="preserve">YOURMAN, Julius. Propaganda </w:t>
      </w:r>
      <w:proofErr w:type="spellStart"/>
      <w:r>
        <w:rPr>
          <w:rFonts w:ascii="Open Sans" w:hAnsi="Open Sans" w:cs="Open Sans"/>
          <w:color w:val="212529"/>
          <w:shd w:val="clear" w:color="auto" w:fill="FFFFFF"/>
        </w:rPr>
        <w:t>Techniques</w:t>
      </w:r>
      <w:proofErr w:type="spellEnd"/>
      <w:r>
        <w:rPr>
          <w:rFonts w:ascii="Open Sans" w:hAnsi="Open Sans" w:cs="Open Sans"/>
          <w:color w:val="212529"/>
          <w:shd w:val="clear" w:color="auto" w:fill="FFFFFF"/>
        </w:rPr>
        <w:t xml:space="preserve"> </w:t>
      </w:r>
      <w:proofErr w:type="spellStart"/>
      <w:r>
        <w:rPr>
          <w:rFonts w:ascii="Open Sans" w:hAnsi="Open Sans" w:cs="Open Sans"/>
          <w:color w:val="212529"/>
          <w:shd w:val="clear" w:color="auto" w:fill="FFFFFF"/>
        </w:rPr>
        <w:t>Within</w:t>
      </w:r>
      <w:proofErr w:type="spellEnd"/>
      <w:r>
        <w:rPr>
          <w:rFonts w:ascii="Open Sans" w:hAnsi="Open Sans" w:cs="Open Sans"/>
          <w:color w:val="212529"/>
          <w:shd w:val="clear" w:color="auto" w:fill="FFFFFF"/>
        </w:rPr>
        <w:t xml:space="preserve"> </w:t>
      </w:r>
      <w:proofErr w:type="spellStart"/>
      <w:r>
        <w:rPr>
          <w:rFonts w:ascii="Open Sans" w:hAnsi="Open Sans" w:cs="Open Sans"/>
          <w:color w:val="212529"/>
          <w:shd w:val="clear" w:color="auto" w:fill="FFFFFF"/>
        </w:rPr>
        <w:t>Nazi</w:t>
      </w:r>
      <w:proofErr w:type="spellEnd"/>
      <w:r>
        <w:rPr>
          <w:rFonts w:ascii="Open Sans" w:hAnsi="Open Sans" w:cs="Open Sans"/>
          <w:color w:val="212529"/>
          <w:shd w:val="clear" w:color="auto" w:fill="FFFFFF"/>
        </w:rPr>
        <w:t xml:space="preserve"> Germany. Online. </w:t>
      </w:r>
      <w:proofErr w:type="spellStart"/>
      <w:r>
        <w:rPr>
          <w:rFonts w:ascii="Open Sans" w:hAnsi="Open Sans" w:cs="Open Sans"/>
          <w:i/>
          <w:iCs/>
          <w:color w:val="212529"/>
          <w:shd w:val="clear" w:color="auto" w:fill="FFFFFF"/>
        </w:rPr>
        <w:t>The</w:t>
      </w:r>
      <w:proofErr w:type="spellEnd"/>
      <w:r>
        <w:rPr>
          <w:rFonts w:ascii="Open Sans" w:hAnsi="Open Sans" w:cs="Open Sans"/>
          <w:i/>
          <w:iCs/>
          <w:color w:val="212529"/>
          <w:shd w:val="clear" w:color="auto" w:fill="FFFFFF"/>
        </w:rPr>
        <w:t xml:space="preserve"> </w:t>
      </w:r>
      <w:proofErr w:type="spellStart"/>
      <w:r>
        <w:rPr>
          <w:rFonts w:ascii="Open Sans" w:hAnsi="Open Sans" w:cs="Open Sans"/>
          <w:i/>
          <w:iCs/>
          <w:color w:val="212529"/>
          <w:shd w:val="clear" w:color="auto" w:fill="FFFFFF"/>
        </w:rPr>
        <w:t>Journal</w:t>
      </w:r>
      <w:proofErr w:type="spellEnd"/>
      <w:r>
        <w:rPr>
          <w:rFonts w:ascii="Open Sans" w:hAnsi="Open Sans" w:cs="Open Sans"/>
          <w:i/>
          <w:iCs/>
          <w:color w:val="212529"/>
          <w:shd w:val="clear" w:color="auto" w:fill="FFFFFF"/>
        </w:rPr>
        <w:t xml:space="preserve"> </w:t>
      </w:r>
      <w:proofErr w:type="spellStart"/>
      <w:r>
        <w:rPr>
          <w:rFonts w:ascii="Open Sans" w:hAnsi="Open Sans" w:cs="Open Sans"/>
          <w:i/>
          <w:iCs/>
          <w:color w:val="212529"/>
          <w:shd w:val="clear" w:color="auto" w:fill="FFFFFF"/>
        </w:rPr>
        <w:t>of</w:t>
      </w:r>
      <w:proofErr w:type="spellEnd"/>
      <w:r>
        <w:rPr>
          <w:rFonts w:ascii="Open Sans" w:hAnsi="Open Sans" w:cs="Open Sans"/>
          <w:i/>
          <w:iCs/>
          <w:color w:val="212529"/>
          <w:shd w:val="clear" w:color="auto" w:fill="FFFFFF"/>
        </w:rPr>
        <w:t xml:space="preserve"> </w:t>
      </w:r>
      <w:proofErr w:type="spellStart"/>
      <w:r>
        <w:rPr>
          <w:rFonts w:ascii="Open Sans" w:hAnsi="Open Sans" w:cs="Open Sans"/>
          <w:i/>
          <w:iCs/>
          <w:color w:val="212529"/>
          <w:shd w:val="clear" w:color="auto" w:fill="FFFFFF"/>
        </w:rPr>
        <w:t>Educational</w:t>
      </w:r>
      <w:proofErr w:type="spellEnd"/>
      <w:r>
        <w:rPr>
          <w:rFonts w:ascii="Open Sans" w:hAnsi="Open Sans" w:cs="Open Sans"/>
          <w:i/>
          <w:iCs/>
          <w:color w:val="212529"/>
          <w:shd w:val="clear" w:color="auto" w:fill="FFFFFF"/>
        </w:rPr>
        <w:t xml:space="preserve"> Sociology</w:t>
      </w:r>
      <w:r>
        <w:rPr>
          <w:rFonts w:ascii="Open Sans" w:hAnsi="Open Sans" w:cs="Open Sans"/>
          <w:color w:val="212529"/>
          <w:shd w:val="clear" w:color="auto" w:fill="FFFFFF"/>
        </w:rPr>
        <w:t>. 1939, roč. 13, č. 3, s. 148-163. Dostupné z: </w:t>
      </w:r>
      <w:hyperlink r:id="rId30" w:history="1">
        <w:r>
          <w:rPr>
            <w:rStyle w:val="Hypertextovodkaz"/>
            <w:rFonts w:ascii="Open Sans" w:hAnsi="Open Sans" w:cs="Open Sans"/>
            <w:color w:val="007BFF"/>
            <w:shd w:val="clear" w:color="auto" w:fill="FFFFFF"/>
          </w:rPr>
          <w:t>https://www.jstor.org/</w:t>
        </w:r>
        <w:proofErr w:type="spellStart"/>
        <w:r>
          <w:rPr>
            <w:rStyle w:val="Hypertextovodkaz"/>
            <w:rFonts w:ascii="Open Sans" w:hAnsi="Open Sans" w:cs="Open Sans"/>
            <w:color w:val="007BFF"/>
            <w:shd w:val="clear" w:color="auto" w:fill="FFFFFF"/>
          </w:rPr>
          <w:t>stable</w:t>
        </w:r>
        <w:proofErr w:type="spellEnd"/>
        <w:r>
          <w:rPr>
            <w:rStyle w:val="Hypertextovodkaz"/>
            <w:rFonts w:ascii="Open Sans" w:hAnsi="Open Sans" w:cs="Open Sans"/>
            <w:color w:val="007BFF"/>
            <w:shd w:val="clear" w:color="auto" w:fill="FFFFFF"/>
          </w:rPr>
          <w:t>/2262307</w:t>
        </w:r>
      </w:hyperlink>
      <w:r>
        <w:rPr>
          <w:rFonts w:ascii="Open Sans" w:hAnsi="Open Sans" w:cs="Open Sans"/>
          <w:color w:val="212529"/>
          <w:shd w:val="clear" w:color="auto" w:fill="FFFFFF"/>
        </w:rPr>
        <w:t>. [cit. 2024-04-20].</w:t>
      </w:r>
    </w:p>
  </w:footnote>
  <w:footnote w:id="56">
    <w:p w14:paraId="162CB3EA" w14:textId="5BB272D8" w:rsidR="00F47936" w:rsidRDefault="00F47936">
      <w:pPr>
        <w:pStyle w:val="Textpoznpodarou"/>
      </w:pPr>
      <w:r>
        <w:rPr>
          <w:rStyle w:val="Znakapoznpodarou"/>
        </w:rPr>
        <w:footnoteRef/>
      </w:r>
      <w:r>
        <w:t xml:space="preserve"> </w:t>
      </w:r>
      <w:r w:rsidR="00A131C4">
        <w:rPr>
          <w:rFonts w:ascii="Open Sans" w:hAnsi="Open Sans" w:cs="Open Sans"/>
          <w:color w:val="212529"/>
          <w:shd w:val="clear" w:color="auto" w:fill="FFFFFF"/>
        </w:rPr>
        <w:t xml:space="preserve">ERDMANN, James. </w:t>
      </w:r>
      <w:proofErr w:type="spellStart"/>
      <w:r w:rsidR="00A131C4">
        <w:rPr>
          <w:rFonts w:ascii="Open Sans" w:hAnsi="Open Sans" w:cs="Open Sans"/>
          <w:color w:val="212529"/>
          <w:shd w:val="clear" w:color="auto" w:fill="FFFFFF"/>
        </w:rPr>
        <w:t>The</w:t>
      </w:r>
      <w:proofErr w:type="spellEnd"/>
      <w:r w:rsidR="00A131C4">
        <w:rPr>
          <w:rFonts w:ascii="Open Sans" w:hAnsi="Open Sans" w:cs="Open Sans"/>
          <w:color w:val="212529"/>
          <w:shd w:val="clear" w:color="auto" w:fill="FFFFFF"/>
        </w:rPr>
        <w:t xml:space="preserve"> </w:t>
      </w:r>
      <w:proofErr w:type="spellStart"/>
      <w:r w:rsidR="00A131C4">
        <w:rPr>
          <w:rFonts w:ascii="Open Sans" w:hAnsi="Open Sans" w:cs="Open Sans"/>
          <w:color w:val="212529"/>
          <w:shd w:val="clear" w:color="auto" w:fill="FFFFFF"/>
        </w:rPr>
        <w:t>Monroe</w:t>
      </w:r>
      <w:proofErr w:type="spellEnd"/>
      <w:r w:rsidR="00A131C4">
        <w:rPr>
          <w:rFonts w:ascii="Open Sans" w:hAnsi="Open Sans" w:cs="Open Sans"/>
          <w:color w:val="212529"/>
          <w:shd w:val="clear" w:color="auto" w:fill="FFFFFF"/>
        </w:rPr>
        <w:t xml:space="preserve"> </w:t>
      </w:r>
      <w:proofErr w:type="spellStart"/>
      <w:r w:rsidR="00A131C4">
        <w:rPr>
          <w:rFonts w:ascii="Open Sans" w:hAnsi="Open Sans" w:cs="Open Sans"/>
          <w:color w:val="212529"/>
          <w:shd w:val="clear" w:color="auto" w:fill="FFFFFF"/>
        </w:rPr>
        <w:t>Leaflet</w:t>
      </w:r>
      <w:proofErr w:type="spellEnd"/>
      <w:r w:rsidR="00A131C4">
        <w:rPr>
          <w:rFonts w:ascii="Open Sans" w:hAnsi="Open Sans" w:cs="Open Sans"/>
          <w:color w:val="212529"/>
          <w:shd w:val="clear" w:color="auto" w:fill="FFFFFF"/>
        </w:rPr>
        <w:t xml:space="preserve"> Bomb </w:t>
      </w:r>
      <w:proofErr w:type="spellStart"/>
      <w:r w:rsidR="00A131C4">
        <w:rPr>
          <w:rFonts w:ascii="Open Sans" w:hAnsi="Open Sans" w:cs="Open Sans"/>
          <w:color w:val="212529"/>
          <w:shd w:val="clear" w:color="auto" w:fill="FFFFFF"/>
        </w:rPr>
        <w:t>Its</w:t>
      </w:r>
      <w:proofErr w:type="spellEnd"/>
      <w:r w:rsidR="00A131C4">
        <w:rPr>
          <w:rFonts w:ascii="Open Sans" w:hAnsi="Open Sans" w:cs="Open Sans"/>
          <w:color w:val="212529"/>
          <w:shd w:val="clear" w:color="auto" w:fill="FFFFFF"/>
        </w:rPr>
        <w:t xml:space="preserve"> </w:t>
      </w:r>
      <w:proofErr w:type="spellStart"/>
      <w:r w:rsidR="00A131C4">
        <w:rPr>
          <w:rFonts w:ascii="Open Sans" w:hAnsi="Open Sans" w:cs="Open Sans"/>
          <w:color w:val="212529"/>
          <w:shd w:val="clear" w:color="auto" w:fill="FFFFFF"/>
        </w:rPr>
        <w:t>Evolution</w:t>
      </w:r>
      <w:proofErr w:type="spellEnd"/>
      <w:r w:rsidR="00A131C4">
        <w:rPr>
          <w:rFonts w:ascii="Open Sans" w:hAnsi="Open Sans" w:cs="Open Sans"/>
          <w:color w:val="212529"/>
          <w:shd w:val="clear" w:color="auto" w:fill="FFFFFF"/>
        </w:rPr>
        <w:t xml:space="preserve"> And </w:t>
      </w:r>
      <w:proofErr w:type="spellStart"/>
      <w:r w:rsidR="00A131C4">
        <w:rPr>
          <w:rFonts w:ascii="Open Sans" w:hAnsi="Open Sans" w:cs="Open Sans"/>
          <w:color w:val="212529"/>
          <w:shd w:val="clear" w:color="auto" w:fill="FFFFFF"/>
        </w:rPr>
        <w:t>Significance</w:t>
      </w:r>
      <w:proofErr w:type="spellEnd"/>
      <w:r w:rsidR="00A131C4">
        <w:rPr>
          <w:rFonts w:ascii="Open Sans" w:hAnsi="Open Sans" w:cs="Open Sans"/>
          <w:color w:val="212529"/>
          <w:shd w:val="clear" w:color="auto" w:fill="FFFFFF"/>
        </w:rPr>
        <w:t>. Online. </w:t>
      </w:r>
      <w:proofErr w:type="spellStart"/>
      <w:r w:rsidR="00A131C4">
        <w:rPr>
          <w:rFonts w:ascii="Open Sans" w:hAnsi="Open Sans" w:cs="Open Sans"/>
          <w:i/>
          <w:iCs/>
          <w:color w:val="212529"/>
          <w:shd w:val="clear" w:color="auto" w:fill="FFFFFF"/>
        </w:rPr>
        <w:t>The</w:t>
      </w:r>
      <w:proofErr w:type="spellEnd"/>
      <w:r w:rsidR="00A131C4">
        <w:rPr>
          <w:rFonts w:ascii="Open Sans" w:hAnsi="Open Sans" w:cs="Open Sans"/>
          <w:i/>
          <w:iCs/>
          <w:color w:val="212529"/>
          <w:shd w:val="clear" w:color="auto" w:fill="FFFFFF"/>
        </w:rPr>
        <w:t xml:space="preserve"> </w:t>
      </w:r>
      <w:proofErr w:type="spellStart"/>
      <w:r w:rsidR="00A131C4">
        <w:rPr>
          <w:rFonts w:ascii="Open Sans" w:hAnsi="Open Sans" w:cs="Open Sans"/>
          <w:i/>
          <w:iCs/>
          <w:color w:val="212529"/>
          <w:shd w:val="clear" w:color="auto" w:fill="FFFFFF"/>
        </w:rPr>
        <w:t>Monroe</w:t>
      </w:r>
      <w:proofErr w:type="spellEnd"/>
      <w:r w:rsidR="00A131C4">
        <w:rPr>
          <w:rFonts w:ascii="Open Sans" w:hAnsi="Open Sans" w:cs="Open Sans"/>
          <w:i/>
          <w:iCs/>
          <w:color w:val="212529"/>
          <w:shd w:val="clear" w:color="auto" w:fill="FFFFFF"/>
        </w:rPr>
        <w:t xml:space="preserve"> </w:t>
      </w:r>
      <w:proofErr w:type="spellStart"/>
      <w:r w:rsidR="00A131C4">
        <w:rPr>
          <w:rFonts w:ascii="Open Sans" w:hAnsi="Open Sans" w:cs="Open Sans"/>
          <w:i/>
          <w:iCs/>
          <w:color w:val="212529"/>
          <w:shd w:val="clear" w:color="auto" w:fill="FFFFFF"/>
        </w:rPr>
        <w:t>Leaflet</w:t>
      </w:r>
      <w:proofErr w:type="spellEnd"/>
      <w:r w:rsidR="00A131C4">
        <w:rPr>
          <w:rFonts w:ascii="Open Sans" w:hAnsi="Open Sans" w:cs="Open Sans"/>
          <w:i/>
          <w:iCs/>
          <w:color w:val="212529"/>
          <w:shd w:val="clear" w:color="auto" w:fill="FFFFFF"/>
        </w:rPr>
        <w:t xml:space="preserve"> Bomb </w:t>
      </w:r>
      <w:proofErr w:type="spellStart"/>
      <w:r w:rsidR="00A131C4">
        <w:rPr>
          <w:rFonts w:ascii="Open Sans" w:hAnsi="Open Sans" w:cs="Open Sans"/>
          <w:i/>
          <w:iCs/>
          <w:color w:val="212529"/>
          <w:shd w:val="clear" w:color="auto" w:fill="FFFFFF"/>
        </w:rPr>
        <w:t>Its</w:t>
      </w:r>
      <w:proofErr w:type="spellEnd"/>
      <w:r w:rsidR="00A131C4">
        <w:rPr>
          <w:rFonts w:ascii="Open Sans" w:hAnsi="Open Sans" w:cs="Open Sans"/>
          <w:i/>
          <w:iCs/>
          <w:color w:val="212529"/>
          <w:shd w:val="clear" w:color="auto" w:fill="FFFFFF"/>
        </w:rPr>
        <w:t xml:space="preserve"> </w:t>
      </w:r>
      <w:proofErr w:type="spellStart"/>
      <w:r w:rsidR="00A131C4">
        <w:rPr>
          <w:rFonts w:ascii="Open Sans" w:hAnsi="Open Sans" w:cs="Open Sans"/>
          <w:i/>
          <w:iCs/>
          <w:color w:val="212529"/>
          <w:shd w:val="clear" w:color="auto" w:fill="FFFFFF"/>
        </w:rPr>
        <w:t>Evolution</w:t>
      </w:r>
      <w:proofErr w:type="spellEnd"/>
      <w:r w:rsidR="00A131C4">
        <w:rPr>
          <w:rFonts w:ascii="Open Sans" w:hAnsi="Open Sans" w:cs="Open Sans"/>
          <w:i/>
          <w:iCs/>
          <w:color w:val="212529"/>
          <w:shd w:val="clear" w:color="auto" w:fill="FFFFFF"/>
        </w:rPr>
        <w:t xml:space="preserve"> And </w:t>
      </w:r>
      <w:proofErr w:type="spellStart"/>
      <w:r w:rsidR="00A131C4">
        <w:rPr>
          <w:rFonts w:ascii="Open Sans" w:hAnsi="Open Sans" w:cs="Open Sans"/>
          <w:i/>
          <w:iCs/>
          <w:color w:val="212529"/>
          <w:shd w:val="clear" w:color="auto" w:fill="FFFFFF"/>
        </w:rPr>
        <w:t>Significance</w:t>
      </w:r>
      <w:proofErr w:type="spellEnd"/>
      <w:r w:rsidR="00A131C4">
        <w:rPr>
          <w:rFonts w:ascii="Open Sans" w:hAnsi="Open Sans" w:cs="Open Sans"/>
          <w:color w:val="212529"/>
          <w:shd w:val="clear" w:color="auto" w:fill="FFFFFF"/>
        </w:rPr>
        <w:t xml:space="preserve">. 1962, č. 2, s. 101-111,128. ISSN 02779048. Dostupné z: </w:t>
      </w:r>
      <w:proofErr w:type="spellStart"/>
      <w:r w:rsidR="00A131C4">
        <w:rPr>
          <w:rFonts w:ascii="Open Sans" w:hAnsi="Open Sans" w:cs="Open Sans"/>
          <w:color w:val="212529"/>
          <w:shd w:val="clear" w:color="auto" w:fill="FFFFFF"/>
        </w:rPr>
        <w:t>Jstor</w:t>
      </w:r>
      <w:proofErr w:type="spellEnd"/>
      <w:r w:rsidR="00A131C4">
        <w:rPr>
          <w:rFonts w:ascii="Open Sans" w:hAnsi="Open Sans" w:cs="Open Sans"/>
          <w:color w:val="212529"/>
          <w:shd w:val="clear" w:color="auto" w:fill="FFFFFF"/>
        </w:rPr>
        <w:t>, </w:t>
      </w:r>
      <w:hyperlink r:id="rId31" w:history="1">
        <w:r w:rsidR="00A131C4">
          <w:rPr>
            <w:rStyle w:val="Hypertextovodkaz"/>
            <w:rFonts w:ascii="Open Sans" w:hAnsi="Open Sans" w:cs="Open Sans"/>
            <w:color w:val="007BFF"/>
            <w:shd w:val="clear" w:color="auto" w:fill="FFFFFF"/>
          </w:rPr>
          <w:t>https://www.jstor.org/stable/44512713</w:t>
        </w:r>
      </w:hyperlink>
      <w:r w:rsidR="00A131C4">
        <w:rPr>
          <w:rFonts w:ascii="Open Sans" w:hAnsi="Open Sans" w:cs="Open Sans"/>
          <w:color w:val="212529"/>
          <w:shd w:val="clear" w:color="auto" w:fill="FFFFFF"/>
        </w:rPr>
        <w:t>. [cit. 2024-04-10].</w:t>
      </w:r>
    </w:p>
  </w:footnote>
  <w:footnote w:id="57">
    <w:p w14:paraId="5EE8907A" w14:textId="0046E428" w:rsidR="00341EF8" w:rsidRDefault="00341EF8">
      <w:pPr>
        <w:pStyle w:val="Textpoznpodarou"/>
      </w:pPr>
      <w:r>
        <w:rPr>
          <w:rStyle w:val="Znakapoznpodarou"/>
        </w:rPr>
        <w:footnoteRef/>
      </w:r>
      <w:r w:rsidR="00A131C4">
        <w:rPr>
          <w:rFonts w:ascii="Open Sans" w:hAnsi="Open Sans" w:cs="Open Sans"/>
          <w:color w:val="212529"/>
          <w:shd w:val="clear" w:color="auto" w:fill="FFFFFF"/>
        </w:rPr>
        <w:t xml:space="preserve">ERDMANN, James. </w:t>
      </w:r>
      <w:proofErr w:type="spellStart"/>
      <w:r w:rsidR="00A131C4">
        <w:rPr>
          <w:rFonts w:ascii="Open Sans" w:hAnsi="Open Sans" w:cs="Open Sans"/>
          <w:color w:val="212529"/>
          <w:shd w:val="clear" w:color="auto" w:fill="FFFFFF"/>
        </w:rPr>
        <w:t>The</w:t>
      </w:r>
      <w:proofErr w:type="spellEnd"/>
      <w:r w:rsidR="00A131C4">
        <w:rPr>
          <w:rFonts w:ascii="Open Sans" w:hAnsi="Open Sans" w:cs="Open Sans"/>
          <w:color w:val="212529"/>
          <w:shd w:val="clear" w:color="auto" w:fill="FFFFFF"/>
        </w:rPr>
        <w:t xml:space="preserve"> </w:t>
      </w:r>
      <w:proofErr w:type="spellStart"/>
      <w:r w:rsidR="00A131C4">
        <w:rPr>
          <w:rFonts w:ascii="Open Sans" w:hAnsi="Open Sans" w:cs="Open Sans"/>
          <w:color w:val="212529"/>
          <w:shd w:val="clear" w:color="auto" w:fill="FFFFFF"/>
        </w:rPr>
        <w:t>Monroe</w:t>
      </w:r>
      <w:proofErr w:type="spellEnd"/>
      <w:r w:rsidR="00A131C4">
        <w:rPr>
          <w:rFonts w:ascii="Open Sans" w:hAnsi="Open Sans" w:cs="Open Sans"/>
          <w:color w:val="212529"/>
          <w:shd w:val="clear" w:color="auto" w:fill="FFFFFF"/>
        </w:rPr>
        <w:t xml:space="preserve"> </w:t>
      </w:r>
      <w:proofErr w:type="spellStart"/>
      <w:r w:rsidR="00A131C4">
        <w:rPr>
          <w:rFonts w:ascii="Open Sans" w:hAnsi="Open Sans" w:cs="Open Sans"/>
          <w:color w:val="212529"/>
          <w:shd w:val="clear" w:color="auto" w:fill="FFFFFF"/>
        </w:rPr>
        <w:t>Leaflet</w:t>
      </w:r>
      <w:proofErr w:type="spellEnd"/>
      <w:r w:rsidR="00A131C4">
        <w:rPr>
          <w:rFonts w:ascii="Open Sans" w:hAnsi="Open Sans" w:cs="Open Sans"/>
          <w:color w:val="212529"/>
          <w:shd w:val="clear" w:color="auto" w:fill="FFFFFF"/>
        </w:rPr>
        <w:t xml:space="preserve"> Bomb </w:t>
      </w:r>
      <w:proofErr w:type="spellStart"/>
      <w:r w:rsidR="00A131C4">
        <w:rPr>
          <w:rFonts w:ascii="Open Sans" w:hAnsi="Open Sans" w:cs="Open Sans"/>
          <w:color w:val="212529"/>
          <w:shd w:val="clear" w:color="auto" w:fill="FFFFFF"/>
        </w:rPr>
        <w:t>Its</w:t>
      </w:r>
      <w:proofErr w:type="spellEnd"/>
      <w:r w:rsidR="00A131C4">
        <w:rPr>
          <w:rFonts w:ascii="Open Sans" w:hAnsi="Open Sans" w:cs="Open Sans"/>
          <w:color w:val="212529"/>
          <w:shd w:val="clear" w:color="auto" w:fill="FFFFFF"/>
        </w:rPr>
        <w:t xml:space="preserve"> </w:t>
      </w:r>
      <w:proofErr w:type="spellStart"/>
      <w:r w:rsidR="00A131C4">
        <w:rPr>
          <w:rFonts w:ascii="Open Sans" w:hAnsi="Open Sans" w:cs="Open Sans"/>
          <w:color w:val="212529"/>
          <w:shd w:val="clear" w:color="auto" w:fill="FFFFFF"/>
        </w:rPr>
        <w:t>Evolution</w:t>
      </w:r>
      <w:proofErr w:type="spellEnd"/>
      <w:r w:rsidR="00A131C4">
        <w:rPr>
          <w:rFonts w:ascii="Open Sans" w:hAnsi="Open Sans" w:cs="Open Sans"/>
          <w:color w:val="212529"/>
          <w:shd w:val="clear" w:color="auto" w:fill="FFFFFF"/>
        </w:rPr>
        <w:t xml:space="preserve"> And </w:t>
      </w:r>
      <w:proofErr w:type="spellStart"/>
      <w:r w:rsidR="00A131C4">
        <w:rPr>
          <w:rFonts w:ascii="Open Sans" w:hAnsi="Open Sans" w:cs="Open Sans"/>
          <w:color w:val="212529"/>
          <w:shd w:val="clear" w:color="auto" w:fill="FFFFFF"/>
        </w:rPr>
        <w:t>Significance</w:t>
      </w:r>
      <w:proofErr w:type="spellEnd"/>
      <w:r w:rsidR="00A131C4">
        <w:rPr>
          <w:rFonts w:ascii="Open Sans" w:hAnsi="Open Sans" w:cs="Open Sans"/>
          <w:color w:val="212529"/>
          <w:shd w:val="clear" w:color="auto" w:fill="FFFFFF"/>
        </w:rPr>
        <w:t>. Online. </w:t>
      </w:r>
      <w:proofErr w:type="spellStart"/>
      <w:r w:rsidR="00A131C4">
        <w:rPr>
          <w:rFonts w:ascii="Open Sans" w:hAnsi="Open Sans" w:cs="Open Sans"/>
          <w:i/>
          <w:iCs/>
          <w:color w:val="212529"/>
          <w:shd w:val="clear" w:color="auto" w:fill="FFFFFF"/>
        </w:rPr>
        <w:t>The</w:t>
      </w:r>
      <w:proofErr w:type="spellEnd"/>
      <w:r w:rsidR="00A131C4">
        <w:rPr>
          <w:rFonts w:ascii="Open Sans" w:hAnsi="Open Sans" w:cs="Open Sans"/>
          <w:i/>
          <w:iCs/>
          <w:color w:val="212529"/>
          <w:shd w:val="clear" w:color="auto" w:fill="FFFFFF"/>
        </w:rPr>
        <w:t xml:space="preserve"> </w:t>
      </w:r>
      <w:proofErr w:type="spellStart"/>
      <w:r w:rsidR="00A131C4">
        <w:rPr>
          <w:rFonts w:ascii="Open Sans" w:hAnsi="Open Sans" w:cs="Open Sans"/>
          <w:i/>
          <w:iCs/>
          <w:color w:val="212529"/>
          <w:shd w:val="clear" w:color="auto" w:fill="FFFFFF"/>
        </w:rPr>
        <w:t>Monroe</w:t>
      </w:r>
      <w:proofErr w:type="spellEnd"/>
      <w:r w:rsidR="00A131C4">
        <w:rPr>
          <w:rFonts w:ascii="Open Sans" w:hAnsi="Open Sans" w:cs="Open Sans"/>
          <w:i/>
          <w:iCs/>
          <w:color w:val="212529"/>
          <w:shd w:val="clear" w:color="auto" w:fill="FFFFFF"/>
        </w:rPr>
        <w:t xml:space="preserve"> </w:t>
      </w:r>
      <w:proofErr w:type="spellStart"/>
      <w:r w:rsidR="00A131C4">
        <w:rPr>
          <w:rFonts w:ascii="Open Sans" w:hAnsi="Open Sans" w:cs="Open Sans"/>
          <w:i/>
          <w:iCs/>
          <w:color w:val="212529"/>
          <w:shd w:val="clear" w:color="auto" w:fill="FFFFFF"/>
        </w:rPr>
        <w:t>Leaflet</w:t>
      </w:r>
      <w:proofErr w:type="spellEnd"/>
      <w:r w:rsidR="00A131C4">
        <w:rPr>
          <w:rFonts w:ascii="Open Sans" w:hAnsi="Open Sans" w:cs="Open Sans"/>
          <w:i/>
          <w:iCs/>
          <w:color w:val="212529"/>
          <w:shd w:val="clear" w:color="auto" w:fill="FFFFFF"/>
        </w:rPr>
        <w:t xml:space="preserve"> Bomb </w:t>
      </w:r>
      <w:proofErr w:type="spellStart"/>
      <w:r w:rsidR="00A131C4">
        <w:rPr>
          <w:rFonts w:ascii="Open Sans" w:hAnsi="Open Sans" w:cs="Open Sans"/>
          <w:i/>
          <w:iCs/>
          <w:color w:val="212529"/>
          <w:shd w:val="clear" w:color="auto" w:fill="FFFFFF"/>
        </w:rPr>
        <w:t>Its</w:t>
      </w:r>
      <w:proofErr w:type="spellEnd"/>
      <w:r w:rsidR="00A131C4">
        <w:rPr>
          <w:rFonts w:ascii="Open Sans" w:hAnsi="Open Sans" w:cs="Open Sans"/>
          <w:i/>
          <w:iCs/>
          <w:color w:val="212529"/>
          <w:shd w:val="clear" w:color="auto" w:fill="FFFFFF"/>
        </w:rPr>
        <w:t xml:space="preserve"> </w:t>
      </w:r>
      <w:proofErr w:type="spellStart"/>
      <w:r w:rsidR="00A131C4">
        <w:rPr>
          <w:rFonts w:ascii="Open Sans" w:hAnsi="Open Sans" w:cs="Open Sans"/>
          <w:i/>
          <w:iCs/>
          <w:color w:val="212529"/>
          <w:shd w:val="clear" w:color="auto" w:fill="FFFFFF"/>
        </w:rPr>
        <w:t>Evolution</w:t>
      </w:r>
      <w:proofErr w:type="spellEnd"/>
      <w:r w:rsidR="00A131C4">
        <w:rPr>
          <w:rFonts w:ascii="Open Sans" w:hAnsi="Open Sans" w:cs="Open Sans"/>
          <w:i/>
          <w:iCs/>
          <w:color w:val="212529"/>
          <w:shd w:val="clear" w:color="auto" w:fill="FFFFFF"/>
        </w:rPr>
        <w:t xml:space="preserve"> And </w:t>
      </w:r>
      <w:proofErr w:type="spellStart"/>
      <w:r w:rsidR="00A131C4">
        <w:rPr>
          <w:rFonts w:ascii="Open Sans" w:hAnsi="Open Sans" w:cs="Open Sans"/>
          <w:i/>
          <w:iCs/>
          <w:color w:val="212529"/>
          <w:shd w:val="clear" w:color="auto" w:fill="FFFFFF"/>
        </w:rPr>
        <w:t>Significance</w:t>
      </w:r>
      <w:proofErr w:type="spellEnd"/>
      <w:r w:rsidR="00A131C4">
        <w:rPr>
          <w:rFonts w:ascii="Open Sans" w:hAnsi="Open Sans" w:cs="Open Sans"/>
          <w:color w:val="212529"/>
          <w:shd w:val="clear" w:color="auto" w:fill="FFFFFF"/>
        </w:rPr>
        <w:t xml:space="preserve">. 1962, č. 2, s. 101-111,128. ISSN 02779048. Dostupné z: </w:t>
      </w:r>
      <w:proofErr w:type="spellStart"/>
      <w:r w:rsidR="00A131C4">
        <w:rPr>
          <w:rFonts w:ascii="Open Sans" w:hAnsi="Open Sans" w:cs="Open Sans"/>
          <w:color w:val="212529"/>
          <w:shd w:val="clear" w:color="auto" w:fill="FFFFFF"/>
        </w:rPr>
        <w:t>Jstor</w:t>
      </w:r>
      <w:proofErr w:type="spellEnd"/>
      <w:r w:rsidR="00A131C4">
        <w:rPr>
          <w:rFonts w:ascii="Open Sans" w:hAnsi="Open Sans" w:cs="Open Sans"/>
          <w:color w:val="212529"/>
          <w:shd w:val="clear" w:color="auto" w:fill="FFFFFF"/>
        </w:rPr>
        <w:t>, </w:t>
      </w:r>
      <w:hyperlink r:id="rId32" w:history="1">
        <w:r w:rsidR="00A131C4">
          <w:rPr>
            <w:rStyle w:val="Hypertextovodkaz"/>
            <w:rFonts w:ascii="Open Sans" w:hAnsi="Open Sans" w:cs="Open Sans"/>
            <w:color w:val="007BFF"/>
            <w:shd w:val="clear" w:color="auto" w:fill="FFFFFF"/>
          </w:rPr>
          <w:t>https://www.jstor.org/stable/44512713</w:t>
        </w:r>
      </w:hyperlink>
      <w:r w:rsidR="00A131C4">
        <w:rPr>
          <w:rFonts w:ascii="Open Sans" w:hAnsi="Open Sans" w:cs="Open Sans"/>
          <w:color w:val="212529"/>
          <w:shd w:val="clear" w:color="auto" w:fill="FFFFFF"/>
        </w:rPr>
        <w:t>. [cit. 2024-04-10].</w:t>
      </w:r>
    </w:p>
  </w:footnote>
  <w:footnote w:id="58">
    <w:p w14:paraId="1AFB7469" w14:textId="77777777" w:rsidR="00341EF8" w:rsidRDefault="00341EF8" w:rsidP="000022E7">
      <w:pPr>
        <w:pStyle w:val="Textpoznpodarou"/>
      </w:pPr>
      <w:r>
        <w:rPr>
          <w:rStyle w:val="Znakapoznpodarou"/>
        </w:rPr>
        <w:footnoteRef/>
      </w:r>
      <w:r>
        <w:rPr>
          <w:rFonts w:ascii="Open Sans" w:hAnsi="Open Sans" w:cs="Open Sans"/>
          <w:color w:val="212529"/>
          <w:shd w:val="clear" w:color="auto" w:fill="FFFFFF"/>
        </w:rPr>
        <w:t xml:space="preserve">United </w:t>
      </w:r>
      <w:proofErr w:type="spellStart"/>
      <w:r>
        <w:rPr>
          <w:rFonts w:ascii="Open Sans" w:hAnsi="Open Sans" w:cs="Open Sans"/>
          <w:color w:val="212529"/>
          <w:shd w:val="clear" w:color="auto" w:fill="FFFFFF"/>
        </w:rPr>
        <w:t>States</w:t>
      </w:r>
      <w:proofErr w:type="spellEnd"/>
      <w:r>
        <w:rPr>
          <w:rFonts w:ascii="Open Sans" w:hAnsi="Open Sans" w:cs="Open Sans"/>
          <w:color w:val="212529"/>
          <w:shd w:val="clear" w:color="auto" w:fill="FFFFFF"/>
        </w:rPr>
        <w:t xml:space="preserve"> </w:t>
      </w:r>
      <w:proofErr w:type="spellStart"/>
      <w:r>
        <w:rPr>
          <w:rFonts w:ascii="Open Sans" w:hAnsi="Open Sans" w:cs="Open Sans"/>
          <w:color w:val="212529"/>
          <w:shd w:val="clear" w:color="auto" w:fill="FFFFFF"/>
        </w:rPr>
        <w:t>Government</w:t>
      </w:r>
      <w:proofErr w:type="spellEnd"/>
      <w:r>
        <w:rPr>
          <w:rFonts w:ascii="Open Sans" w:hAnsi="Open Sans" w:cs="Open Sans"/>
          <w:color w:val="212529"/>
          <w:shd w:val="clear" w:color="auto" w:fill="FFFFFF"/>
        </w:rPr>
        <w:t xml:space="preserve"> a, </w:t>
      </w:r>
      <w:proofErr w:type="spellStart"/>
      <w:r>
        <w:rPr>
          <w:rFonts w:ascii="Open Sans" w:hAnsi="Open Sans" w:cs="Open Sans"/>
          <w:color w:val="212529"/>
          <w:shd w:val="clear" w:color="auto" w:fill="FFFFFF"/>
        </w:rPr>
        <w:t>Psychological</w:t>
      </w:r>
      <w:proofErr w:type="spellEnd"/>
      <w:r>
        <w:rPr>
          <w:rFonts w:ascii="Open Sans" w:hAnsi="Open Sans" w:cs="Open Sans"/>
          <w:color w:val="212529"/>
          <w:shd w:val="clear" w:color="auto" w:fill="FFFFFF"/>
        </w:rPr>
        <w:t xml:space="preserve"> </w:t>
      </w:r>
      <w:proofErr w:type="spellStart"/>
      <w:r>
        <w:rPr>
          <w:rFonts w:ascii="Open Sans" w:hAnsi="Open Sans" w:cs="Open Sans"/>
          <w:color w:val="212529"/>
          <w:shd w:val="clear" w:color="auto" w:fill="FFFFFF"/>
        </w:rPr>
        <w:t>Warfare</w:t>
      </w:r>
      <w:proofErr w:type="spellEnd"/>
      <w:r>
        <w:rPr>
          <w:rFonts w:ascii="Open Sans" w:hAnsi="Open Sans" w:cs="Open Sans"/>
          <w:color w:val="212529"/>
          <w:shd w:val="clear" w:color="auto" w:fill="FFFFFF"/>
        </w:rPr>
        <w:t xml:space="preserve"> </w:t>
      </w:r>
      <w:proofErr w:type="spellStart"/>
      <w:r>
        <w:rPr>
          <w:rFonts w:ascii="Open Sans" w:hAnsi="Open Sans" w:cs="Open Sans"/>
          <w:color w:val="212529"/>
          <w:shd w:val="clear" w:color="auto" w:fill="FFFFFF"/>
        </w:rPr>
        <w:t>Division</w:t>
      </w:r>
      <w:proofErr w:type="spellEnd"/>
      <w:r>
        <w:rPr>
          <w:rFonts w:ascii="Open Sans" w:hAnsi="Open Sans" w:cs="Open Sans"/>
          <w:color w:val="212529"/>
          <w:shd w:val="clear" w:color="auto" w:fill="FFFFFF"/>
        </w:rPr>
        <w:t>. </w:t>
      </w:r>
      <w:proofErr w:type="spellStart"/>
      <w:r>
        <w:rPr>
          <w:rFonts w:ascii="Open Sans" w:hAnsi="Open Sans" w:cs="Open Sans"/>
          <w:i/>
          <w:iCs/>
          <w:color w:val="212529"/>
          <w:shd w:val="clear" w:color="auto" w:fill="FFFFFF"/>
        </w:rPr>
        <w:t>Psychological</w:t>
      </w:r>
      <w:proofErr w:type="spellEnd"/>
      <w:r>
        <w:rPr>
          <w:rFonts w:ascii="Open Sans" w:hAnsi="Open Sans" w:cs="Open Sans"/>
          <w:i/>
          <w:iCs/>
          <w:color w:val="212529"/>
          <w:shd w:val="clear" w:color="auto" w:fill="FFFFFF"/>
        </w:rPr>
        <w:t xml:space="preserve"> </w:t>
      </w:r>
      <w:proofErr w:type="spellStart"/>
      <w:r>
        <w:rPr>
          <w:rFonts w:ascii="Open Sans" w:hAnsi="Open Sans" w:cs="Open Sans"/>
          <w:i/>
          <w:iCs/>
          <w:color w:val="212529"/>
          <w:shd w:val="clear" w:color="auto" w:fill="FFFFFF"/>
        </w:rPr>
        <w:t>Warfare</w:t>
      </w:r>
      <w:proofErr w:type="spellEnd"/>
      <w:r>
        <w:rPr>
          <w:rFonts w:ascii="Open Sans" w:hAnsi="Open Sans" w:cs="Open Sans"/>
          <w:i/>
          <w:iCs/>
          <w:color w:val="212529"/>
          <w:shd w:val="clear" w:color="auto" w:fill="FFFFFF"/>
        </w:rPr>
        <w:t xml:space="preserve"> </w:t>
      </w:r>
      <w:proofErr w:type="spellStart"/>
      <w:r>
        <w:rPr>
          <w:rFonts w:ascii="Open Sans" w:hAnsi="Open Sans" w:cs="Open Sans"/>
          <w:i/>
          <w:iCs/>
          <w:color w:val="212529"/>
          <w:shd w:val="clear" w:color="auto" w:fill="FFFFFF"/>
        </w:rPr>
        <w:t>Division</w:t>
      </w:r>
      <w:proofErr w:type="spellEnd"/>
      <w:r>
        <w:rPr>
          <w:rFonts w:ascii="Open Sans" w:hAnsi="Open Sans" w:cs="Open Sans"/>
          <w:i/>
          <w:iCs/>
          <w:color w:val="212529"/>
          <w:shd w:val="clear" w:color="auto" w:fill="FFFFFF"/>
        </w:rPr>
        <w:t xml:space="preserve">, </w:t>
      </w:r>
      <w:proofErr w:type="spellStart"/>
      <w:r>
        <w:rPr>
          <w:rFonts w:ascii="Open Sans" w:hAnsi="Open Sans" w:cs="Open Sans"/>
          <w:i/>
          <w:iCs/>
          <w:color w:val="212529"/>
          <w:shd w:val="clear" w:color="auto" w:fill="FFFFFF"/>
        </w:rPr>
        <w:t>Supreme</w:t>
      </w:r>
      <w:proofErr w:type="spellEnd"/>
      <w:r>
        <w:rPr>
          <w:rFonts w:ascii="Open Sans" w:hAnsi="Open Sans" w:cs="Open Sans"/>
          <w:i/>
          <w:iCs/>
          <w:color w:val="212529"/>
          <w:shd w:val="clear" w:color="auto" w:fill="FFFFFF"/>
        </w:rPr>
        <w:t xml:space="preserve"> </w:t>
      </w:r>
      <w:proofErr w:type="spellStart"/>
      <w:r>
        <w:rPr>
          <w:rFonts w:ascii="Open Sans" w:hAnsi="Open Sans" w:cs="Open Sans"/>
          <w:i/>
          <w:iCs/>
          <w:color w:val="212529"/>
          <w:shd w:val="clear" w:color="auto" w:fill="FFFFFF"/>
        </w:rPr>
        <w:t>Headquarters</w:t>
      </w:r>
      <w:proofErr w:type="spellEnd"/>
      <w:r>
        <w:rPr>
          <w:rFonts w:ascii="Open Sans" w:hAnsi="Open Sans" w:cs="Open Sans"/>
          <w:i/>
          <w:iCs/>
          <w:color w:val="212529"/>
          <w:shd w:val="clear" w:color="auto" w:fill="FFFFFF"/>
        </w:rPr>
        <w:t xml:space="preserve">, </w:t>
      </w:r>
      <w:proofErr w:type="spellStart"/>
      <w:r>
        <w:rPr>
          <w:rFonts w:ascii="Open Sans" w:hAnsi="Open Sans" w:cs="Open Sans"/>
          <w:i/>
          <w:iCs/>
          <w:color w:val="212529"/>
          <w:shd w:val="clear" w:color="auto" w:fill="FFFFFF"/>
        </w:rPr>
        <w:t>Allied</w:t>
      </w:r>
      <w:proofErr w:type="spellEnd"/>
      <w:r>
        <w:rPr>
          <w:rFonts w:ascii="Open Sans" w:hAnsi="Open Sans" w:cs="Open Sans"/>
          <w:i/>
          <w:iCs/>
          <w:color w:val="212529"/>
          <w:shd w:val="clear" w:color="auto" w:fill="FFFFFF"/>
        </w:rPr>
        <w:t xml:space="preserve"> </w:t>
      </w:r>
      <w:proofErr w:type="spellStart"/>
      <w:r>
        <w:rPr>
          <w:rFonts w:ascii="Open Sans" w:hAnsi="Open Sans" w:cs="Open Sans"/>
          <w:i/>
          <w:iCs/>
          <w:color w:val="212529"/>
          <w:shd w:val="clear" w:color="auto" w:fill="FFFFFF"/>
        </w:rPr>
        <w:t>Expeditionary</w:t>
      </w:r>
      <w:proofErr w:type="spellEnd"/>
      <w:r>
        <w:rPr>
          <w:rFonts w:ascii="Open Sans" w:hAnsi="Open Sans" w:cs="Open Sans"/>
          <w:i/>
          <w:iCs/>
          <w:color w:val="212529"/>
          <w:shd w:val="clear" w:color="auto" w:fill="FFFFFF"/>
        </w:rPr>
        <w:t xml:space="preserve"> </w:t>
      </w:r>
      <w:proofErr w:type="spellStart"/>
      <w:r>
        <w:rPr>
          <w:rFonts w:ascii="Open Sans" w:hAnsi="Open Sans" w:cs="Open Sans"/>
          <w:i/>
          <w:iCs/>
          <w:color w:val="212529"/>
          <w:shd w:val="clear" w:color="auto" w:fill="FFFFFF"/>
        </w:rPr>
        <w:t>Force</w:t>
      </w:r>
      <w:proofErr w:type="spellEnd"/>
      <w:r>
        <w:rPr>
          <w:rFonts w:ascii="Open Sans" w:hAnsi="Open Sans" w:cs="Open Sans"/>
          <w:i/>
          <w:iCs/>
          <w:color w:val="212529"/>
          <w:shd w:val="clear" w:color="auto" w:fill="FFFFFF"/>
        </w:rPr>
        <w:t xml:space="preserve">: </w:t>
      </w:r>
      <w:proofErr w:type="spellStart"/>
      <w:r>
        <w:rPr>
          <w:rFonts w:ascii="Open Sans" w:hAnsi="Open Sans" w:cs="Open Sans"/>
          <w:i/>
          <w:iCs/>
          <w:color w:val="212529"/>
          <w:shd w:val="clear" w:color="auto" w:fill="FFFFFF"/>
        </w:rPr>
        <w:t>an</w:t>
      </w:r>
      <w:proofErr w:type="spellEnd"/>
      <w:r>
        <w:rPr>
          <w:rFonts w:ascii="Open Sans" w:hAnsi="Open Sans" w:cs="Open Sans"/>
          <w:i/>
          <w:iCs/>
          <w:color w:val="212529"/>
          <w:shd w:val="clear" w:color="auto" w:fill="FFFFFF"/>
        </w:rPr>
        <w:t xml:space="preserve"> </w:t>
      </w:r>
      <w:proofErr w:type="spellStart"/>
      <w:r>
        <w:rPr>
          <w:rFonts w:ascii="Open Sans" w:hAnsi="Open Sans" w:cs="Open Sans"/>
          <w:i/>
          <w:iCs/>
          <w:color w:val="212529"/>
          <w:shd w:val="clear" w:color="auto" w:fill="FFFFFF"/>
        </w:rPr>
        <w:t>account</w:t>
      </w:r>
      <w:proofErr w:type="spellEnd"/>
      <w:r>
        <w:rPr>
          <w:rFonts w:ascii="Open Sans" w:hAnsi="Open Sans" w:cs="Open Sans"/>
          <w:i/>
          <w:iCs/>
          <w:color w:val="212529"/>
          <w:shd w:val="clear" w:color="auto" w:fill="FFFFFF"/>
        </w:rPr>
        <w:t xml:space="preserve"> </w:t>
      </w:r>
      <w:proofErr w:type="spellStart"/>
      <w:r>
        <w:rPr>
          <w:rFonts w:ascii="Open Sans" w:hAnsi="Open Sans" w:cs="Open Sans"/>
          <w:i/>
          <w:iCs/>
          <w:color w:val="212529"/>
          <w:shd w:val="clear" w:color="auto" w:fill="FFFFFF"/>
        </w:rPr>
        <w:t>of</w:t>
      </w:r>
      <w:proofErr w:type="spellEnd"/>
      <w:r>
        <w:rPr>
          <w:rFonts w:ascii="Open Sans" w:hAnsi="Open Sans" w:cs="Open Sans"/>
          <w:i/>
          <w:iCs/>
          <w:color w:val="212529"/>
          <w:shd w:val="clear" w:color="auto" w:fill="FFFFFF"/>
        </w:rPr>
        <w:t xml:space="preserve"> </w:t>
      </w:r>
      <w:proofErr w:type="spellStart"/>
      <w:r>
        <w:rPr>
          <w:rFonts w:ascii="Open Sans" w:hAnsi="Open Sans" w:cs="Open Sans"/>
          <w:i/>
          <w:iCs/>
          <w:color w:val="212529"/>
          <w:shd w:val="clear" w:color="auto" w:fill="FFFFFF"/>
        </w:rPr>
        <w:t>its</w:t>
      </w:r>
      <w:proofErr w:type="spellEnd"/>
      <w:r>
        <w:rPr>
          <w:rFonts w:ascii="Open Sans" w:hAnsi="Open Sans" w:cs="Open Sans"/>
          <w:i/>
          <w:iCs/>
          <w:color w:val="212529"/>
          <w:shd w:val="clear" w:color="auto" w:fill="FFFFFF"/>
        </w:rPr>
        <w:t xml:space="preserve"> </w:t>
      </w:r>
      <w:proofErr w:type="spellStart"/>
      <w:r>
        <w:rPr>
          <w:rFonts w:ascii="Open Sans" w:hAnsi="Open Sans" w:cs="Open Sans"/>
          <w:i/>
          <w:iCs/>
          <w:color w:val="212529"/>
          <w:shd w:val="clear" w:color="auto" w:fill="FFFFFF"/>
        </w:rPr>
        <w:t>operations</w:t>
      </w:r>
      <w:proofErr w:type="spellEnd"/>
      <w:r>
        <w:rPr>
          <w:rFonts w:ascii="Open Sans" w:hAnsi="Open Sans" w:cs="Open Sans"/>
          <w:i/>
          <w:iCs/>
          <w:color w:val="212529"/>
          <w:shd w:val="clear" w:color="auto" w:fill="FFFFFF"/>
        </w:rPr>
        <w:t xml:space="preserve"> in </w:t>
      </w:r>
      <w:proofErr w:type="spellStart"/>
      <w:r>
        <w:rPr>
          <w:rFonts w:ascii="Open Sans" w:hAnsi="Open Sans" w:cs="Open Sans"/>
          <w:i/>
          <w:iCs/>
          <w:color w:val="212529"/>
          <w:shd w:val="clear" w:color="auto" w:fill="FFFFFF"/>
        </w:rPr>
        <w:t>the</w:t>
      </w:r>
      <w:proofErr w:type="spellEnd"/>
      <w:r>
        <w:rPr>
          <w:rFonts w:ascii="Open Sans" w:hAnsi="Open Sans" w:cs="Open Sans"/>
          <w:i/>
          <w:iCs/>
          <w:color w:val="212529"/>
          <w:shd w:val="clear" w:color="auto" w:fill="FFFFFF"/>
        </w:rPr>
        <w:t xml:space="preserve"> Western </w:t>
      </w:r>
      <w:proofErr w:type="spellStart"/>
      <w:r>
        <w:rPr>
          <w:rFonts w:ascii="Open Sans" w:hAnsi="Open Sans" w:cs="Open Sans"/>
          <w:i/>
          <w:iCs/>
          <w:color w:val="212529"/>
          <w:shd w:val="clear" w:color="auto" w:fill="FFFFFF"/>
        </w:rPr>
        <w:t>European</w:t>
      </w:r>
      <w:proofErr w:type="spellEnd"/>
      <w:r>
        <w:rPr>
          <w:rFonts w:ascii="Open Sans" w:hAnsi="Open Sans" w:cs="Open Sans"/>
          <w:i/>
          <w:iCs/>
          <w:color w:val="212529"/>
          <w:shd w:val="clear" w:color="auto" w:fill="FFFFFF"/>
        </w:rPr>
        <w:t xml:space="preserve"> </w:t>
      </w:r>
      <w:proofErr w:type="spellStart"/>
      <w:r>
        <w:rPr>
          <w:rFonts w:ascii="Open Sans" w:hAnsi="Open Sans" w:cs="Open Sans"/>
          <w:i/>
          <w:iCs/>
          <w:color w:val="212529"/>
          <w:shd w:val="clear" w:color="auto" w:fill="FFFFFF"/>
        </w:rPr>
        <w:t>campaign</w:t>
      </w:r>
      <w:proofErr w:type="spellEnd"/>
      <w:r>
        <w:rPr>
          <w:rFonts w:ascii="Open Sans" w:hAnsi="Open Sans" w:cs="Open Sans"/>
          <w:i/>
          <w:iCs/>
          <w:color w:val="212529"/>
          <w:shd w:val="clear" w:color="auto" w:fill="FFFFFF"/>
        </w:rPr>
        <w:t>, 1944-1945</w:t>
      </w:r>
      <w:r>
        <w:rPr>
          <w:rFonts w:ascii="Open Sans" w:hAnsi="Open Sans" w:cs="Open Sans"/>
          <w:color w:val="212529"/>
          <w:shd w:val="clear" w:color="auto" w:fill="FFFFFF"/>
        </w:rPr>
        <w:t xml:space="preserve">. Kansas: </w:t>
      </w:r>
      <w:proofErr w:type="spellStart"/>
      <w:r>
        <w:rPr>
          <w:rFonts w:ascii="Open Sans" w:hAnsi="Open Sans" w:cs="Open Sans"/>
          <w:color w:val="212529"/>
          <w:shd w:val="clear" w:color="auto" w:fill="FFFFFF"/>
        </w:rPr>
        <w:t>Books</w:t>
      </w:r>
      <w:proofErr w:type="spellEnd"/>
      <w:r>
        <w:rPr>
          <w:rFonts w:ascii="Open Sans" w:hAnsi="Open Sans" w:cs="Open Sans"/>
          <w:color w:val="212529"/>
          <w:shd w:val="clear" w:color="auto" w:fill="FFFFFF"/>
        </w:rPr>
        <w:t xml:space="preserve"> Express </w:t>
      </w:r>
      <w:proofErr w:type="spellStart"/>
      <w:r>
        <w:rPr>
          <w:rFonts w:ascii="Open Sans" w:hAnsi="Open Sans" w:cs="Open Sans"/>
          <w:color w:val="212529"/>
          <w:shd w:val="clear" w:color="auto" w:fill="FFFFFF"/>
        </w:rPr>
        <w:t>Publishing</w:t>
      </w:r>
      <w:proofErr w:type="spellEnd"/>
      <w:r>
        <w:rPr>
          <w:rFonts w:ascii="Open Sans" w:hAnsi="Open Sans" w:cs="Open Sans"/>
          <w:color w:val="212529"/>
          <w:shd w:val="clear" w:color="auto" w:fill="FFFFFF"/>
        </w:rPr>
        <w:t>, 1951, s. 12-13. ISBN 978-1780391250.</w:t>
      </w:r>
    </w:p>
    <w:p w14:paraId="3BAD9CB0" w14:textId="77777777" w:rsidR="00341EF8" w:rsidRDefault="00341EF8">
      <w:pPr>
        <w:pStyle w:val="Textpoznpodarou"/>
      </w:pPr>
    </w:p>
  </w:footnote>
  <w:footnote w:id="59">
    <w:p w14:paraId="7C3C27E4" w14:textId="77777777" w:rsidR="006342D6" w:rsidRDefault="006342D6" w:rsidP="006342D6">
      <w:pPr>
        <w:pStyle w:val="Textpoznpodarou"/>
      </w:pPr>
      <w:r>
        <w:rPr>
          <w:rStyle w:val="Znakapoznpodarou"/>
        </w:rPr>
        <w:footnoteRef/>
      </w:r>
      <w:r>
        <w:t xml:space="preserve"> </w:t>
      </w:r>
      <w:proofErr w:type="spellStart"/>
      <w:r>
        <w:rPr>
          <w:rFonts w:ascii="Open Sans" w:hAnsi="Open Sans" w:cs="Open Sans"/>
          <w:color w:val="212529"/>
          <w:shd w:val="clear" w:color="auto" w:fill="FFFFFF"/>
        </w:rPr>
        <w:t>The</w:t>
      </w:r>
      <w:proofErr w:type="spellEnd"/>
      <w:r>
        <w:rPr>
          <w:rFonts w:ascii="Open Sans" w:hAnsi="Open Sans" w:cs="Open Sans"/>
          <w:color w:val="212529"/>
          <w:shd w:val="clear" w:color="auto" w:fill="FFFFFF"/>
        </w:rPr>
        <w:t xml:space="preserve"> </w:t>
      </w:r>
      <w:proofErr w:type="spellStart"/>
      <w:r>
        <w:rPr>
          <w:rFonts w:ascii="Open Sans" w:hAnsi="Open Sans" w:cs="Open Sans"/>
          <w:color w:val="212529"/>
          <w:shd w:val="clear" w:color="auto" w:fill="FFFFFF"/>
        </w:rPr>
        <w:t>Spatial</w:t>
      </w:r>
      <w:proofErr w:type="spellEnd"/>
      <w:r>
        <w:rPr>
          <w:rFonts w:ascii="Open Sans" w:hAnsi="Open Sans" w:cs="Open Sans"/>
          <w:color w:val="212529"/>
          <w:shd w:val="clear" w:color="auto" w:fill="FFFFFF"/>
        </w:rPr>
        <w:t xml:space="preserve"> </w:t>
      </w:r>
      <w:proofErr w:type="spellStart"/>
      <w:r>
        <w:rPr>
          <w:rFonts w:ascii="Open Sans" w:hAnsi="Open Sans" w:cs="Open Sans"/>
          <w:color w:val="212529"/>
          <w:shd w:val="clear" w:color="auto" w:fill="FFFFFF"/>
        </w:rPr>
        <w:t>Diffusion</w:t>
      </w:r>
      <w:proofErr w:type="spellEnd"/>
      <w:r>
        <w:rPr>
          <w:rFonts w:ascii="Open Sans" w:hAnsi="Open Sans" w:cs="Open Sans"/>
          <w:color w:val="212529"/>
          <w:shd w:val="clear" w:color="auto" w:fill="FFFFFF"/>
        </w:rPr>
        <w:t xml:space="preserve"> </w:t>
      </w:r>
      <w:proofErr w:type="spellStart"/>
      <w:r>
        <w:rPr>
          <w:rFonts w:ascii="Open Sans" w:hAnsi="Open Sans" w:cs="Open Sans"/>
          <w:color w:val="212529"/>
          <w:shd w:val="clear" w:color="auto" w:fill="FFFFFF"/>
        </w:rPr>
        <w:t>of</w:t>
      </w:r>
      <w:proofErr w:type="spellEnd"/>
      <w:r>
        <w:rPr>
          <w:rFonts w:ascii="Open Sans" w:hAnsi="Open Sans" w:cs="Open Sans"/>
          <w:color w:val="212529"/>
          <w:shd w:val="clear" w:color="auto" w:fill="FFFFFF"/>
        </w:rPr>
        <w:t xml:space="preserve"> </w:t>
      </w:r>
      <w:proofErr w:type="spellStart"/>
      <w:r>
        <w:rPr>
          <w:rFonts w:ascii="Open Sans" w:hAnsi="Open Sans" w:cs="Open Sans"/>
          <w:color w:val="212529"/>
          <w:shd w:val="clear" w:color="auto" w:fill="FFFFFF"/>
        </w:rPr>
        <w:t>an</w:t>
      </w:r>
      <w:proofErr w:type="spellEnd"/>
      <w:r>
        <w:rPr>
          <w:rFonts w:ascii="Open Sans" w:hAnsi="Open Sans" w:cs="Open Sans"/>
          <w:color w:val="212529"/>
          <w:shd w:val="clear" w:color="auto" w:fill="FFFFFF"/>
        </w:rPr>
        <w:t xml:space="preserve"> </w:t>
      </w:r>
      <w:proofErr w:type="spellStart"/>
      <w:r>
        <w:rPr>
          <w:rFonts w:ascii="Open Sans" w:hAnsi="Open Sans" w:cs="Open Sans"/>
          <w:color w:val="212529"/>
          <w:shd w:val="clear" w:color="auto" w:fill="FFFFFF"/>
        </w:rPr>
        <w:t>Airborne</w:t>
      </w:r>
      <w:proofErr w:type="spellEnd"/>
      <w:r>
        <w:rPr>
          <w:rFonts w:ascii="Open Sans" w:hAnsi="Open Sans" w:cs="Open Sans"/>
          <w:color w:val="212529"/>
          <w:shd w:val="clear" w:color="auto" w:fill="FFFFFF"/>
        </w:rPr>
        <w:t xml:space="preserve"> </w:t>
      </w:r>
      <w:proofErr w:type="spellStart"/>
      <w:r>
        <w:rPr>
          <w:rFonts w:ascii="Open Sans" w:hAnsi="Open Sans" w:cs="Open Sans"/>
          <w:color w:val="212529"/>
          <w:shd w:val="clear" w:color="auto" w:fill="FFFFFF"/>
        </w:rPr>
        <w:t>Leaflet</w:t>
      </w:r>
      <w:proofErr w:type="spellEnd"/>
      <w:r>
        <w:rPr>
          <w:rFonts w:ascii="Open Sans" w:hAnsi="Open Sans" w:cs="Open Sans"/>
          <w:color w:val="212529"/>
          <w:shd w:val="clear" w:color="auto" w:fill="FFFFFF"/>
        </w:rPr>
        <w:t xml:space="preserve"> </w:t>
      </w:r>
      <w:proofErr w:type="spellStart"/>
      <w:r>
        <w:rPr>
          <w:rFonts w:ascii="Open Sans" w:hAnsi="Open Sans" w:cs="Open Sans"/>
          <w:color w:val="212529"/>
          <w:shd w:val="clear" w:color="auto" w:fill="FFFFFF"/>
        </w:rPr>
        <w:t>Message</w:t>
      </w:r>
      <w:proofErr w:type="spellEnd"/>
      <w:r>
        <w:rPr>
          <w:rFonts w:ascii="Open Sans" w:hAnsi="Open Sans" w:cs="Open Sans"/>
          <w:color w:val="212529"/>
          <w:shd w:val="clear" w:color="auto" w:fill="FFFFFF"/>
        </w:rPr>
        <w:t>. Online. </w:t>
      </w:r>
      <w:proofErr w:type="spellStart"/>
      <w:r>
        <w:rPr>
          <w:rFonts w:ascii="Open Sans" w:hAnsi="Open Sans" w:cs="Open Sans"/>
          <w:i/>
          <w:iCs/>
          <w:color w:val="212529"/>
          <w:shd w:val="clear" w:color="auto" w:fill="FFFFFF"/>
        </w:rPr>
        <w:t>American</w:t>
      </w:r>
      <w:proofErr w:type="spellEnd"/>
      <w:r>
        <w:rPr>
          <w:rFonts w:ascii="Open Sans" w:hAnsi="Open Sans" w:cs="Open Sans"/>
          <w:i/>
          <w:iCs/>
          <w:color w:val="212529"/>
          <w:shd w:val="clear" w:color="auto" w:fill="FFFFFF"/>
        </w:rPr>
        <w:t xml:space="preserve"> </w:t>
      </w:r>
      <w:proofErr w:type="spellStart"/>
      <w:r>
        <w:rPr>
          <w:rFonts w:ascii="Open Sans" w:hAnsi="Open Sans" w:cs="Open Sans"/>
          <w:i/>
          <w:iCs/>
          <w:color w:val="212529"/>
          <w:shd w:val="clear" w:color="auto" w:fill="FFFFFF"/>
        </w:rPr>
        <w:t>Journal</w:t>
      </w:r>
      <w:proofErr w:type="spellEnd"/>
      <w:r>
        <w:rPr>
          <w:rFonts w:ascii="Open Sans" w:hAnsi="Open Sans" w:cs="Open Sans"/>
          <w:i/>
          <w:iCs/>
          <w:color w:val="212529"/>
          <w:shd w:val="clear" w:color="auto" w:fill="FFFFFF"/>
        </w:rPr>
        <w:t xml:space="preserve"> </w:t>
      </w:r>
      <w:proofErr w:type="spellStart"/>
      <w:r>
        <w:rPr>
          <w:rFonts w:ascii="Open Sans" w:hAnsi="Open Sans" w:cs="Open Sans"/>
          <w:i/>
          <w:iCs/>
          <w:color w:val="212529"/>
          <w:shd w:val="clear" w:color="auto" w:fill="FFFFFF"/>
        </w:rPr>
        <w:t>of</w:t>
      </w:r>
      <w:proofErr w:type="spellEnd"/>
      <w:r>
        <w:rPr>
          <w:rFonts w:ascii="Open Sans" w:hAnsi="Open Sans" w:cs="Open Sans"/>
          <w:i/>
          <w:iCs/>
          <w:color w:val="212529"/>
          <w:shd w:val="clear" w:color="auto" w:fill="FFFFFF"/>
        </w:rPr>
        <w:t xml:space="preserve"> Sociology</w:t>
      </w:r>
      <w:r>
        <w:rPr>
          <w:rFonts w:ascii="Open Sans" w:hAnsi="Open Sans" w:cs="Open Sans"/>
          <w:color w:val="212529"/>
          <w:shd w:val="clear" w:color="auto" w:fill="FFFFFF"/>
        </w:rPr>
        <w:t>. 1953, roč. 59, č. 2, s. 144-149. Dostupné z: </w:t>
      </w:r>
      <w:hyperlink r:id="rId33" w:history="1">
        <w:r>
          <w:rPr>
            <w:rStyle w:val="Hypertextovodkaz"/>
            <w:rFonts w:ascii="Open Sans" w:hAnsi="Open Sans" w:cs="Open Sans"/>
            <w:color w:val="007BFF"/>
            <w:shd w:val="clear" w:color="auto" w:fill="FFFFFF"/>
          </w:rPr>
          <w:t>https://www.jstor.org/</w:t>
        </w:r>
        <w:proofErr w:type="spellStart"/>
        <w:r>
          <w:rPr>
            <w:rStyle w:val="Hypertextovodkaz"/>
            <w:rFonts w:ascii="Open Sans" w:hAnsi="Open Sans" w:cs="Open Sans"/>
            <w:color w:val="007BFF"/>
            <w:shd w:val="clear" w:color="auto" w:fill="FFFFFF"/>
          </w:rPr>
          <w:t>stable</w:t>
        </w:r>
        <w:proofErr w:type="spellEnd"/>
        <w:r>
          <w:rPr>
            <w:rStyle w:val="Hypertextovodkaz"/>
            <w:rFonts w:ascii="Open Sans" w:hAnsi="Open Sans" w:cs="Open Sans"/>
            <w:color w:val="007BFF"/>
            <w:shd w:val="clear" w:color="auto" w:fill="FFFFFF"/>
          </w:rPr>
          <w:t>/2771862</w:t>
        </w:r>
      </w:hyperlink>
      <w:r>
        <w:rPr>
          <w:rFonts w:ascii="Open Sans" w:hAnsi="Open Sans" w:cs="Open Sans"/>
          <w:color w:val="212529"/>
          <w:shd w:val="clear" w:color="auto" w:fill="FFFFFF"/>
        </w:rPr>
        <w:t>. [cit. 2024-04-24].</w:t>
      </w:r>
    </w:p>
  </w:footnote>
  <w:footnote w:id="60">
    <w:p w14:paraId="13E64191" w14:textId="005513DB" w:rsidR="004F42F9" w:rsidRPr="00F17FA7" w:rsidRDefault="004F42F9">
      <w:pPr>
        <w:pStyle w:val="Textpoznpodarou"/>
        <w:rPr>
          <w:rFonts w:ascii="Open Sans" w:hAnsi="Open Sans" w:cs="Open Sans"/>
        </w:rPr>
      </w:pPr>
      <w:r>
        <w:rPr>
          <w:rStyle w:val="Znakapoznpodarou"/>
        </w:rPr>
        <w:footnoteRef/>
      </w:r>
      <w:r>
        <w:t xml:space="preserve"> </w:t>
      </w:r>
      <w:r w:rsidRPr="004F42F9">
        <w:rPr>
          <w:rFonts w:cs="Times New Roman"/>
        </w:rPr>
        <w:t>Jedná se zejména o prác</w:t>
      </w:r>
      <w:r>
        <w:rPr>
          <w:rFonts w:cs="Times New Roman"/>
        </w:rPr>
        <w:t>i</w:t>
      </w:r>
      <w:r w:rsidRPr="004F42F9">
        <w:rPr>
          <w:rFonts w:cs="Times New Roman"/>
          <w:color w:val="212529"/>
          <w:shd w:val="clear" w:color="auto" w:fill="FFFFFF"/>
        </w:rPr>
        <w:t xml:space="preserve"> </w:t>
      </w:r>
      <w:r w:rsidRPr="00F17FA7">
        <w:rPr>
          <w:rFonts w:ascii="Open Sans" w:hAnsi="Open Sans" w:cs="Open Sans"/>
          <w:color w:val="212529"/>
          <w:shd w:val="clear" w:color="auto" w:fill="FFFFFF"/>
        </w:rPr>
        <w:t xml:space="preserve">United </w:t>
      </w:r>
      <w:proofErr w:type="spellStart"/>
      <w:r w:rsidRPr="00F17FA7">
        <w:rPr>
          <w:rFonts w:ascii="Open Sans" w:hAnsi="Open Sans" w:cs="Open Sans"/>
          <w:color w:val="212529"/>
          <w:shd w:val="clear" w:color="auto" w:fill="FFFFFF"/>
        </w:rPr>
        <w:t>States</w:t>
      </w:r>
      <w:proofErr w:type="spellEnd"/>
      <w:r w:rsidRPr="00F17FA7">
        <w:rPr>
          <w:rFonts w:ascii="Open Sans" w:hAnsi="Open Sans" w:cs="Open Sans"/>
          <w:color w:val="212529"/>
          <w:shd w:val="clear" w:color="auto" w:fill="FFFFFF"/>
        </w:rPr>
        <w:t xml:space="preserve"> </w:t>
      </w:r>
      <w:proofErr w:type="spellStart"/>
      <w:r w:rsidRPr="00F17FA7">
        <w:rPr>
          <w:rFonts w:ascii="Open Sans" w:hAnsi="Open Sans" w:cs="Open Sans"/>
          <w:color w:val="212529"/>
          <w:shd w:val="clear" w:color="auto" w:fill="FFFFFF"/>
        </w:rPr>
        <w:t>Government</w:t>
      </w:r>
      <w:proofErr w:type="spellEnd"/>
      <w:r w:rsidRPr="00F17FA7">
        <w:rPr>
          <w:rFonts w:ascii="Open Sans" w:hAnsi="Open Sans" w:cs="Open Sans"/>
          <w:color w:val="212529"/>
          <w:shd w:val="clear" w:color="auto" w:fill="FFFFFF"/>
        </w:rPr>
        <w:t xml:space="preserve"> a, </w:t>
      </w:r>
      <w:proofErr w:type="spellStart"/>
      <w:r w:rsidRPr="00F17FA7">
        <w:rPr>
          <w:rFonts w:ascii="Open Sans" w:hAnsi="Open Sans" w:cs="Open Sans"/>
          <w:color w:val="212529"/>
          <w:shd w:val="clear" w:color="auto" w:fill="FFFFFF"/>
        </w:rPr>
        <w:t>Psychological</w:t>
      </w:r>
      <w:proofErr w:type="spellEnd"/>
      <w:r w:rsidRPr="00F17FA7">
        <w:rPr>
          <w:rFonts w:ascii="Open Sans" w:hAnsi="Open Sans" w:cs="Open Sans"/>
          <w:color w:val="212529"/>
          <w:shd w:val="clear" w:color="auto" w:fill="FFFFFF"/>
        </w:rPr>
        <w:t xml:space="preserve"> </w:t>
      </w:r>
      <w:proofErr w:type="spellStart"/>
      <w:r w:rsidRPr="00F17FA7">
        <w:rPr>
          <w:rFonts w:ascii="Open Sans" w:hAnsi="Open Sans" w:cs="Open Sans"/>
          <w:color w:val="212529"/>
          <w:shd w:val="clear" w:color="auto" w:fill="FFFFFF"/>
        </w:rPr>
        <w:t>Warfare</w:t>
      </w:r>
      <w:proofErr w:type="spellEnd"/>
      <w:r w:rsidRPr="00F17FA7">
        <w:rPr>
          <w:rFonts w:ascii="Open Sans" w:hAnsi="Open Sans" w:cs="Open Sans"/>
          <w:color w:val="212529"/>
          <w:shd w:val="clear" w:color="auto" w:fill="FFFFFF"/>
        </w:rPr>
        <w:t xml:space="preserve"> </w:t>
      </w:r>
      <w:proofErr w:type="spellStart"/>
      <w:r w:rsidRPr="00F17FA7">
        <w:rPr>
          <w:rFonts w:ascii="Open Sans" w:hAnsi="Open Sans" w:cs="Open Sans"/>
          <w:color w:val="212529"/>
          <w:shd w:val="clear" w:color="auto" w:fill="FFFFFF"/>
        </w:rPr>
        <w:t>Division</w:t>
      </w:r>
      <w:proofErr w:type="spellEnd"/>
      <w:r w:rsidRPr="00F17FA7">
        <w:rPr>
          <w:rFonts w:ascii="Open Sans" w:hAnsi="Open Sans" w:cs="Open Sans"/>
          <w:color w:val="212529"/>
          <w:shd w:val="clear" w:color="auto" w:fill="FFFFFF"/>
        </w:rPr>
        <w:t>. </w:t>
      </w:r>
      <w:proofErr w:type="spellStart"/>
      <w:r w:rsidRPr="00F17FA7">
        <w:rPr>
          <w:rFonts w:ascii="Open Sans" w:hAnsi="Open Sans" w:cs="Open Sans"/>
          <w:i/>
          <w:iCs/>
          <w:color w:val="212529"/>
          <w:shd w:val="clear" w:color="auto" w:fill="FFFFFF"/>
        </w:rPr>
        <w:t>Psychological</w:t>
      </w:r>
      <w:proofErr w:type="spellEnd"/>
      <w:r w:rsidRPr="00F17FA7">
        <w:rPr>
          <w:rFonts w:ascii="Open Sans" w:hAnsi="Open Sans" w:cs="Open Sans"/>
          <w:i/>
          <w:iCs/>
          <w:color w:val="212529"/>
          <w:shd w:val="clear" w:color="auto" w:fill="FFFFFF"/>
        </w:rPr>
        <w:t xml:space="preserve"> </w:t>
      </w:r>
      <w:proofErr w:type="spellStart"/>
      <w:r w:rsidRPr="00F17FA7">
        <w:rPr>
          <w:rFonts w:ascii="Open Sans" w:hAnsi="Open Sans" w:cs="Open Sans"/>
          <w:i/>
          <w:iCs/>
          <w:color w:val="212529"/>
          <w:shd w:val="clear" w:color="auto" w:fill="FFFFFF"/>
        </w:rPr>
        <w:t>Warfare</w:t>
      </w:r>
      <w:proofErr w:type="spellEnd"/>
      <w:r w:rsidRPr="00F17FA7">
        <w:rPr>
          <w:rFonts w:ascii="Open Sans" w:hAnsi="Open Sans" w:cs="Open Sans"/>
          <w:i/>
          <w:iCs/>
          <w:color w:val="212529"/>
          <w:shd w:val="clear" w:color="auto" w:fill="FFFFFF"/>
        </w:rPr>
        <w:t xml:space="preserve"> </w:t>
      </w:r>
      <w:proofErr w:type="spellStart"/>
      <w:r w:rsidRPr="00F17FA7">
        <w:rPr>
          <w:rFonts w:ascii="Open Sans" w:hAnsi="Open Sans" w:cs="Open Sans"/>
          <w:i/>
          <w:iCs/>
          <w:color w:val="212529"/>
          <w:shd w:val="clear" w:color="auto" w:fill="FFFFFF"/>
        </w:rPr>
        <w:t>Division</w:t>
      </w:r>
      <w:proofErr w:type="spellEnd"/>
      <w:r w:rsidRPr="00F17FA7">
        <w:rPr>
          <w:rFonts w:ascii="Open Sans" w:hAnsi="Open Sans" w:cs="Open Sans"/>
          <w:i/>
          <w:iCs/>
          <w:color w:val="212529"/>
          <w:shd w:val="clear" w:color="auto" w:fill="FFFFFF"/>
        </w:rPr>
        <w:t xml:space="preserve">, </w:t>
      </w:r>
      <w:proofErr w:type="spellStart"/>
      <w:r w:rsidRPr="00F17FA7">
        <w:rPr>
          <w:rFonts w:ascii="Open Sans" w:hAnsi="Open Sans" w:cs="Open Sans"/>
          <w:i/>
          <w:iCs/>
          <w:color w:val="212529"/>
          <w:shd w:val="clear" w:color="auto" w:fill="FFFFFF"/>
        </w:rPr>
        <w:t>Supreme</w:t>
      </w:r>
      <w:proofErr w:type="spellEnd"/>
      <w:r w:rsidRPr="00F17FA7">
        <w:rPr>
          <w:rFonts w:ascii="Open Sans" w:hAnsi="Open Sans" w:cs="Open Sans"/>
          <w:i/>
          <w:iCs/>
          <w:color w:val="212529"/>
          <w:shd w:val="clear" w:color="auto" w:fill="FFFFFF"/>
        </w:rPr>
        <w:t xml:space="preserve"> </w:t>
      </w:r>
      <w:proofErr w:type="spellStart"/>
      <w:r w:rsidRPr="00F17FA7">
        <w:rPr>
          <w:rFonts w:ascii="Open Sans" w:hAnsi="Open Sans" w:cs="Open Sans"/>
          <w:i/>
          <w:iCs/>
          <w:color w:val="212529"/>
          <w:shd w:val="clear" w:color="auto" w:fill="FFFFFF"/>
        </w:rPr>
        <w:t>Headquarters</w:t>
      </w:r>
      <w:proofErr w:type="spellEnd"/>
      <w:r w:rsidRPr="00F17FA7">
        <w:rPr>
          <w:rFonts w:ascii="Open Sans" w:hAnsi="Open Sans" w:cs="Open Sans"/>
          <w:i/>
          <w:iCs/>
          <w:color w:val="212529"/>
          <w:shd w:val="clear" w:color="auto" w:fill="FFFFFF"/>
        </w:rPr>
        <w:t xml:space="preserve">, </w:t>
      </w:r>
      <w:proofErr w:type="spellStart"/>
      <w:r w:rsidRPr="00F17FA7">
        <w:rPr>
          <w:rFonts w:ascii="Open Sans" w:hAnsi="Open Sans" w:cs="Open Sans"/>
          <w:i/>
          <w:iCs/>
          <w:color w:val="212529"/>
          <w:shd w:val="clear" w:color="auto" w:fill="FFFFFF"/>
        </w:rPr>
        <w:t>Allied</w:t>
      </w:r>
      <w:proofErr w:type="spellEnd"/>
      <w:r w:rsidRPr="00F17FA7">
        <w:rPr>
          <w:rFonts w:ascii="Open Sans" w:hAnsi="Open Sans" w:cs="Open Sans"/>
          <w:i/>
          <w:iCs/>
          <w:color w:val="212529"/>
          <w:shd w:val="clear" w:color="auto" w:fill="FFFFFF"/>
        </w:rPr>
        <w:t xml:space="preserve"> </w:t>
      </w:r>
      <w:proofErr w:type="spellStart"/>
      <w:r w:rsidRPr="00F17FA7">
        <w:rPr>
          <w:rFonts w:ascii="Open Sans" w:hAnsi="Open Sans" w:cs="Open Sans"/>
          <w:i/>
          <w:iCs/>
          <w:color w:val="212529"/>
          <w:shd w:val="clear" w:color="auto" w:fill="FFFFFF"/>
        </w:rPr>
        <w:t>Expeditionary</w:t>
      </w:r>
      <w:proofErr w:type="spellEnd"/>
      <w:r w:rsidRPr="00F17FA7">
        <w:rPr>
          <w:rFonts w:ascii="Open Sans" w:hAnsi="Open Sans" w:cs="Open Sans"/>
          <w:i/>
          <w:iCs/>
          <w:color w:val="212529"/>
          <w:shd w:val="clear" w:color="auto" w:fill="FFFFFF"/>
        </w:rPr>
        <w:t xml:space="preserve"> </w:t>
      </w:r>
      <w:proofErr w:type="spellStart"/>
      <w:r w:rsidRPr="00F17FA7">
        <w:rPr>
          <w:rFonts w:ascii="Open Sans" w:hAnsi="Open Sans" w:cs="Open Sans"/>
          <w:i/>
          <w:iCs/>
          <w:color w:val="212529"/>
          <w:shd w:val="clear" w:color="auto" w:fill="FFFFFF"/>
        </w:rPr>
        <w:t>Force</w:t>
      </w:r>
      <w:proofErr w:type="spellEnd"/>
      <w:r w:rsidRPr="00F17FA7">
        <w:rPr>
          <w:rFonts w:ascii="Open Sans" w:hAnsi="Open Sans" w:cs="Open Sans"/>
          <w:i/>
          <w:iCs/>
          <w:color w:val="212529"/>
          <w:shd w:val="clear" w:color="auto" w:fill="FFFFFF"/>
        </w:rPr>
        <w:t xml:space="preserve">: </w:t>
      </w:r>
      <w:proofErr w:type="spellStart"/>
      <w:r w:rsidRPr="00F17FA7">
        <w:rPr>
          <w:rFonts w:ascii="Open Sans" w:hAnsi="Open Sans" w:cs="Open Sans"/>
          <w:i/>
          <w:iCs/>
          <w:color w:val="212529"/>
          <w:shd w:val="clear" w:color="auto" w:fill="FFFFFF"/>
        </w:rPr>
        <w:t>an</w:t>
      </w:r>
      <w:proofErr w:type="spellEnd"/>
      <w:r w:rsidRPr="00F17FA7">
        <w:rPr>
          <w:rFonts w:ascii="Open Sans" w:hAnsi="Open Sans" w:cs="Open Sans"/>
          <w:i/>
          <w:iCs/>
          <w:color w:val="212529"/>
          <w:shd w:val="clear" w:color="auto" w:fill="FFFFFF"/>
        </w:rPr>
        <w:t xml:space="preserve"> </w:t>
      </w:r>
      <w:proofErr w:type="spellStart"/>
      <w:r w:rsidRPr="00F17FA7">
        <w:rPr>
          <w:rFonts w:ascii="Open Sans" w:hAnsi="Open Sans" w:cs="Open Sans"/>
          <w:i/>
          <w:iCs/>
          <w:color w:val="212529"/>
          <w:shd w:val="clear" w:color="auto" w:fill="FFFFFF"/>
        </w:rPr>
        <w:t>account</w:t>
      </w:r>
      <w:proofErr w:type="spellEnd"/>
      <w:r w:rsidRPr="00F17FA7">
        <w:rPr>
          <w:rFonts w:ascii="Open Sans" w:hAnsi="Open Sans" w:cs="Open Sans"/>
          <w:i/>
          <w:iCs/>
          <w:color w:val="212529"/>
          <w:shd w:val="clear" w:color="auto" w:fill="FFFFFF"/>
        </w:rPr>
        <w:t xml:space="preserve"> </w:t>
      </w:r>
      <w:proofErr w:type="spellStart"/>
      <w:r w:rsidRPr="00F17FA7">
        <w:rPr>
          <w:rFonts w:ascii="Open Sans" w:hAnsi="Open Sans" w:cs="Open Sans"/>
          <w:i/>
          <w:iCs/>
          <w:color w:val="212529"/>
          <w:shd w:val="clear" w:color="auto" w:fill="FFFFFF"/>
        </w:rPr>
        <w:t>of</w:t>
      </w:r>
      <w:proofErr w:type="spellEnd"/>
      <w:r w:rsidRPr="00F17FA7">
        <w:rPr>
          <w:rFonts w:ascii="Open Sans" w:hAnsi="Open Sans" w:cs="Open Sans"/>
          <w:i/>
          <w:iCs/>
          <w:color w:val="212529"/>
          <w:shd w:val="clear" w:color="auto" w:fill="FFFFFF"/>
        </w:rPr>
        <w:t xml:space="preserve"> </w:t>
      </w:r>
      <w:proofErr w:type="spellStart"/>
      <w:r w:rsidRPr="00F17FA7">
        <w:rPr>
          <w:rFonts w:ascii="Open Sans" w:hAnsi="Open Sans" w:cs="Open Sans"/>
          <w:i/>
          <w:iCs/>
          <w:color w:val="212529"/>
          <w:shd w:val="clear" w:color="auto" w:fill="FFFFFF"/>
        </w:rPr>
        <w:t>its</w:t>
      </w:r>
      <w:proofErr w:type="spellEnd"/>
      <w:r w:rsidRPr="00F17FA7">
        <w:rPr>
          <w:rFonts w:ascii="Open Sans" w:hAnsi="Open Sans" w:cs="Open Sans"/>
          <w:i/>
          <w:iCs/>
          <w:color w:val="212529"/>
          <w:shd w:val="clear" w:color="auto" w:fill="FFFFFF"/>
        </w:rPr>
        <w:t xml:space="preserve"> </w:t>
      </w:r>
      <w:proofErr w:type="spellStart"/>
      <w:r w:rsidRPr="00F17FA7">
        <w:rPr>
          <w:rFonts w:ascii="Open Sans" w:hAnsi="Open Sans" w:cs="Open Sans"/>
          <w:i/>
          <w:iCs/>
          <w:color w:val="212529"/>
          <w:shd w:val="clear" w:color="auto" w:fill="FFFFFF"/>
        </w:rPr>
        <w:t>operations</w:t>
      </w:r>
      <w:proofErr w:type="spellEnd"/>
      <w:r w:rsidRPr="00F17FA7">
        <w:rPr>
          <w:rFonts w:ascii="Open Sans" w:hAnsi="Open Sans" w:cs="Open Sans"/>
          <w:i/>
          <w:iCs/>
          <w:color w:val="212529"/>
          <w:shd w:val="clear" w:color="auto" w:fill="FFFFFF"/>
        </w:rPr>
        <w:t xml:space="preserve"> in </w:t>
      </w:r>
      <w:proofErr w:type="spellStart"/>
      <w:r w:rsidRPr="00F17FA7">
        <w:rPr>
          <w:rFonts w:ascii="Open Sans" w:hAnsi="Open Sans" w:cs="Open Sans"/>
          <w:i/>
          <w:iCs/>
          <w:color w:val="212529"/>
          <w:shd w:val="clear" w:color="auto" w:fill="FFFFFF"/>
        </w:rPr>
        <w:t>the</w:t>
      </w:r>
      <w:proofErr w:type="spellEnd"/>
      <w:r w:rsidRPr="00F17FA7">
        <w:rPr>
          <w:rFonts w:ascii="Open Sans" w:hAnsi="Open Sans" w:cs="Open Sans"/>
          <w:i/>
          <w:iCs/>
          <w:color w:val="212529"/>
          <w:shd w:val="clear" w:color="auto" w:fill="FFFFFF"/>
        </w:rPr>
        <w:t xml:space="preserve"> Western </w:t>
      </w:r>
      <w:proofErr w:type="spellStart"/>
      <w:r w:rsidRPr="00F17FA7">
        <w:rPr>
          <w:rFonts w:ascii="Open Sans" w:hAnsi="Open Sans" w:cs="Open Sans"/>
          <w:i/>
          <w:iCs/>
          <w:color w:val="212529"/>
          <w:shd w:val="clear" w:color="auto" w:fill="FFFFFF"/>
        </w:rPr>
        <w:t>European</w:t>
      </w:r>
      <w:proofErr w:type="spellEnd"/>
      <w:r w:rsidRPr="00F17FA7">
        <w:rPr>
          <w:rFonts w:ascii="Open Sans" w:hAnsi="Open Sans" w:cs="Open Sans"/>
          <w:i/>
          <w:iCs/>
          <w:color w:val="212529"/>
          <w:shd w:val="clear" w:color="auto" w:fill="FFFFFF"/>
        </w:rPr>
        <w:t xml:space="preserve"> </w:t>
      </w:r>
      <w:proofErr w:type="spellStart"/>
      <w:r w:rsidRPr="00F17FA7">
        <w:rPr>
          <w:rFonts w:ascii="Open Sans" w:hAnsi="Open Sans" w:cs="Open Sans"/>
          <w:i/>
          <w:iCs/>
          <w:color w:val="212529"/>
          <w:shd w:val="clear" w:color="auto" w:fill="FFFFFF"/>
        </w:rPr>
        <w:t>campaign</w:t>
      </w:r>
      <w:proofErr w:type="spellEnd"/>
      <w:r w:rsidRPr="00F17FA7">
        <w:rPr>
          <w:rFonts w:ascii="Open Sans" w:hAnsi="Open Sans" w:cs="Open Sans"/>
          <w:i/>
          <w:iCs/>
          <w:color w:val="212529"/>
          <w:shd w:val="clear" w:color="auto" w:fill="FFFFFF"/>
        </w:rPr>
        <w:t>, 1944-1945</w:t>
      </w:r>
      <w:r w:rsidRPr="00F17FA7">
        <w:rPr>
          <w:rFonts w:ascii="Open Sans" w:hAnsi="Open Sans" w:cs="Open Sans"/>
          <w:color w:val="212529"/>
          <w:shd w:val="clear" w:color="auto" w:fill="FFFFFF"/>
        </w:rPr>
        <w:t xml:space="preserve">. Kansas: </w:t>
      </w:r>
      <w:proofErr w:type="spellStart"/>
      <w:r w:rsidRPr="00F17FA7">
        <w:rPr>
          <w:rFonts w:ascii="Open Sans" w:hAnsi="Open Sans" w:cs="Open Sans"/>
          <w:color w:val="212529"/>
          <w:shd w:val="clear" w:color="auto" w:fill="FFFFFF"/>
        </w:rPr>
        <w:t>Books</w:t>
      </w:r>
      <w:proofErr w:type="spellEnd"/>
      <w:r w:rsidRPr="00F17FA7">
        <w:rPr>
          <w:rFonts w:ascii="Open Sans" w:hAnsi="Open Sans" w:cs="Open Sans"/>
          <w:color w:val="212529"/>
          <w:shd w:val="clear" w:color="auto" w:fill="FFFFFF"/>
        </w:rPr>
        <w:t xml:space="preserve"> Express </w:t>
      </w:r>
      <w:proofErr w:type="spellStart"/>
      <w:r w:rsidRPr="00F17FA7">
        <w:rPr>
          <w:rFonts w:ascii="Open Sans" w:hAnsi="Open Sans" w:cs="Open Sans"/>
          <w:color w:val="212529"/>
          <w:shd w:val="clear" w:color="auto" w:fill="FFFFFF"/>
        </w:rPr>
        <w:t>Publishing</w:t>
      </w:r>
      <w:proofErr w:type="spellEnd"/>
      <w:r w:rsidRPr="00F17FA7">
        <w:rPr>
          <w:rFonts w:ascii="Open Sans" w:hAnsi="Open Sans" w:cs="Open Sans"/>
          <w:color w:val="212529"/>
          <w:shd w:val="clear" w:color="auto" w:fill="FFFFFF"/>
        </w:rPr>
        <w:t>, 1951. ISBN 978-1780391250.</w:t>
      </w:r>
      <w:r w:rsidRPr="004F42F9">
        <w:rPr>
          <w:rFonts w:cs="Times New Roman"/>
          <w:color w:val="212529"/>
          <w:shd w:val="clear" w:color="auto" w:fill="FFFFFF"/>
        </w:rPr>
        <w:t xml:space="preserve"> a</w:t>
      </w:r>
      <w:r>
        <w:rPr>
          <w:rFonts w:cs="Times New Roman"/>
          <w:color w:val="212529"/>
          <w:shd w:val="clear" w:color="auto" w:fill="FFFFFF"/>
        </w:rPr>
        <w:t xml:space="preserve"> také</w:t>
      </w:r>
      <w:r w:rsidR="00F17FA7">
        <w:rPr>
          <w:rFonts w:cs="Times New Roman"/>
          <w:color w:val="212529"/>
          <w:shd w:val="clear" w:color="auto" w:fill="FFFFFF"/>
        </w:rPr>
        <w:t xml:space="preserve"> práci</w:t>
      </w:r>
      <w:r w:rsidRPr="004F42F9">
        <w:rPr>
          <w:rFonts w:cs="Times New Roman"/>
          <w:color w:val="212529"/>
          <w:shd w:val="clear" w:color="auto" w:fill="FFFFFF"/>
        </w:rPr>
        <w:t xml:space="preserve"> </w:t>
      </w:r>
      <w:r w:rsidRPr="00F17FA7">
        <w:rPr>
          <w:rFonts w:ascii="Open Sans" w:hAnsi="Open Sans" w:cs="Open Sans"/>
          <w:color w:val="212529"/>
          <w:shd w:val="clear" w:color="auto" w:fill="FFFFFF"/>
        </w:rPr>
        <w:t>BURNETTE, Mary. </w:t>
      </w:r>
      <w:proofErr w:type="spellStart"/>
      <w:r w:rsidRPr="00F17FA7">
        <w:rPr>
          <w:rFonts w:ascii="Open Sans" w:hAnsi="Open Sans" w:cs="Open Sans"/>
          <w:i/>
          <w:iCs/>
          <w:color w:val="212529"/>
          <w:shd w:val="clear" w:color="auto" w:fill="FFFFFF"/>
        </w:rPr>
        <w:t>The</w:t>
      </w:r>
      <w:proofErr w:type="spellEnd"/>
      <w:r w:rsidRPr="00F17FA7">
        <w:rPr>
          <w:rFonts w:ascii="Open Sans" w:hAnsi="Open Sans" w:cs="Open Sans"/>
          <w:i/>
          <w:iCs/>
          <w:color w:val="212529"/>
          <w:shd w:val="clear" w:color="auto" w:fill="FFFFFF"/>
        </w:rPr>
        <w:t xml:space="preserve"> art </w:t>
      </w:r>
      <w:proofErr w:type="spellStart"/>
      <w:r w:rsidRPr="00F17FA7">
        <w:rPr>
          <w:rFonts w:ascii="Open Sans" w:hAnsi="Open Sans" w:cs="Open Sans"/>
          <w:i/>
          <w:iCs/>
          <w:color w:val="212529"/>
          <w:shd w:val="clear" w:color="auto" w:fill="FFFFFF"/>
        </w:rPr>
        <w:t>of</w:t>
      </w:r>
      <w:proofErr w:type="spellEnd"/>
      <w:r w:rsidRPr="00F17FA7">
        <w:rPr>
          <w:rFonts w:ascii="Open Sans" w:hAnsi="Open Sans" w:cs="Open Sans"/>
          <w:i/>
          <w:iCs/>
          <w:color w:val="212529"/>
          <w:shd w:val="clear" w:color="auto" w:fill="FFFFFF"/>
        </w:rPr>
        <w:t xml:space="preserve"> </w:t>
      </w:r>
      <w:proofErr w:type="spellStart"/>
      <w:r w:rsidRPr="00F17FA7">
        <w:rPr>
          <w:rFonts w:ascii="Open Sans" w:hAnsi="Open Sans" w:cs="Open Sans"/>
          <w:i/>
          <w:iCs/>
          <w:color w:val="212529"/>
          <w:shd w:val="clear" w:color="auto" w:fill="FFFFFF"/>
        </w:rPr>
        <w:t>persuasion</w:t>
      </w:r>
      <w:proofErr w:type="spellEnd"/>
      <w:r w:rsidRPr="00F17FA7">
        <w:rPr>
          <w:rFonts w:ascii="Open Sans" w:hAnsi="Open Sans" w:cs="Open Sans"/>
          <w:i/>
          <w:iCs/>
          <w:color w:val="212529"/>
          <w:shd w:val="clear" w:color="auto" w:fill="FFFFFF"/>
        </w:rPr>
        <w:t xml:space="preserve">: </w:t>
      </w:r>
      <w:proofErr w:type="spellStart"/>
      <w:r w:rsidRPr="00F17FA7">
        <w:rPr>
          <w:rFonts w:ascii="Open Sans" w:hAnsi="Open Sans" w:cs="Open Sans"/>
          <w:i/>
          <w:iCs/>
          <w:color w:val="212529"/>
          <w:shd w:val="clear" w:color="auto" w:fill="FFFFFF"/>
        </w:rPr>
        <w:t>the</w:t>
      </w:r>
      <w:proofErr w:type="spellEnd"/>
      <w:r w:rsidRPr="00F17FA7">
        <w:rPr>
          <w:rFonts w:ascii="Open Sans" w:hAnsi="Open Sans" w:cs="Open Sans"/>
          <w:i/>
          <w:iCs/>
          <w:color w:val="212529"/>
          <w:shd w:val="clear" w:color="auto" w:fill="FFFFFF"/>
        </w:rPr>
        <w:t xml:space="preserve"> role </w:t>
      </w:r>
      <w:proofErr w:type="spellStart"/>
      <w:r w:rsidRPr="00F17FA7">
        <w:rPr>
          <w:rFonts w:ascii="Open Sans" w:hAnsi="Open Sans" w:cs="Open Sans"/>
          <w:i/>
          <w:iCs/>
          <w:color w:val="212529"/>
          <w:shd w:val="clear" w:color="auto" w:fill="FFFFFF"/>
        </w:rPr>
        <w:t>of</w:t>
      </w:r>
      <w:proofErr w:type="spellEnd"/>
      <w:r w:rsidRPr="00F17FA7">
        <w:rPr>
          <w:rFonts w:ascii="Open Sans" w:hAnsi="Open Sans" w:cs="Open Sans"/>
          <w:i/>
          <w:iCs/>
          <w:color w:val="212529"/>
          <w:shd w:val="clear" w:color="auto" w:fill="FFFFFF"/>
        </w:rPr>
        <w:t xml:space="preserve"> </w:t>
      </w:r>
      <w:proofErr w:type="spellStart"/>
      <w:r w:rsidRPr="00F17FA7">
        <w:rPr>
          <w:rFonts w:ascii="Open Sans" w:hAnsi="Open Sans" w:cs="Open Sans"/>
          <w:i/>
          <w:iCs/>
          <w:color w:val="212529"/>
          <w:shd w:val="clear" w:color="auto" w:fill="FFFFFF"/>
        </w:rPr>
        <w:t>the</w:t>
      </w:r>
      <w:proofErr w:type="spellEnd"/>
      <w:r w:rsidRPr="00F17FA7">
        <w:rPr>
          <w:rFonts w:ascii="Open Sans" w:hAnsi="Open Sans" w:cs="Open Sans"/>
          <w:i/>
          <w:iCs/>
          <w:color w:val="212529"/>
          <w:shd w:val="clear" w:color="auto" w:fill="FFFFFF"/>
        </w:rPr>
        <w:t xml:space="preserve"> </w:t>
      </w:r>
      <w:proofErr w:type="spellStart"/>
      <w:r w:rsidRPr="00F17FA7">
        <w:rPr>
          <w:rFonts w:ascii="Open Sans" w:hAnsi="Open Sans" w:cs="Open Sans"/>
          <w:i/>
          <w:iCs/>
          <w:color w:val="212529"/>
          <w:shd w:val="clear" w:color="auto" w:fill="FFFFFF"/>
        </w:rPr>
        <w:t>leaflet</w:t>
      </w:r>
      <w:proofErr w:type="spellEnd"/>
      <w:r w:rsidRPr="00F17FA7">
        <w:rPr>
          <w:rFonts w:ascii="Open Sans" w:hAnsi="Open Sans" w:cs="Open Sans"/>
          <w:i/>
          <w:iCs/>
          <w:color w:val="212529"/>
          <w:shd w:val="clear" w:color="auto" w:fill="FFFFFF"/>
        </w:rPr>
        <w:t xml:space="preserve"> in </w:t>
      </w:r>
      <w:proofErr w:type="spellStart"/>
      <w:r w:rsidRPr="00F17FA7">
        <w:rPr>
          <w:rFonts w:ascii="Open Sans" w:hAnsi="Open Sans" w:cs="Open Sans"/>
          <w:i/>
          <w:iCs/>
          <w:color w:val="212529"/>
          <w:shd w:val="clear" w:color="auto" w:fill="FFFFFF"/>
        </w:rPr>
        <w:t>psychological</w:t>
      </w:r>
      <w:proofErr w:type="spellEnd"/>
      <w:r w:rsidRPr="00F17FA7">
        <w:rPr>
          <w:rFonts w:ascii="Open Sans" w:hAnsi="Open Sans" w:cs="Open Sans"/>
          <w:i/>
          <w:iCs/>
          <w:color w:val="212529"/>
          <w:shd w:val="clear" w:color="auto" w:fill="FFFFFF"/>
        </w:rPr>
        <w:t xml:space="preserve"> </w:t>
      </w:r>
      <w:proofErr w:type="spellStart"/>
      <w:r w:rsidRPr="00F17FA7">
        <w:rPr>
          <w:rFonts w:ascii="Open Sans" w:hAnsi="Open Sans" w:cs="Open Sans"/>
          <w:i/>
          <w:iCs/>
          <w:color w:val="212529"/>
          <w:shd w:val="clear" w:color="auto" w:fill="FFFFFF"/>
        </w:rPr>
        <w:t>warfare</w:t>
      </w:r>
      <w:proofErr w:type="spellEnd"/>
      <w:r w:rsidRPr="00F17FA7">
        <w:rPr>
          <w:rFonts w:ascii="Open Sans" w:hAnsi="Open Sans" w:cs="Open Sans"/>
          <w:i/>
          <w:iCs/>
          <w:color w:val="212529"/>
          <w:shd w:val="clear" w:color="auto" w:fill="FFFFFF"/>
        </w:rPr>
        <w:t xml:space="preserve"> </w:t>
      </w:r>
      <w:proofErr w:type="spellStart"/>
      <w:r w:rsidRPr="00F17FA7">
        <w:rPr>
          <w:rFonts w:ascii="Open Sans" w:hAnsi="Open Sans" w:cs="Open Sans"/>
          <w:i/>
          <w:iCs/>
          <w:color w:val="212529"/>
          <w:shd w:val="clear" w:color="auto" w:fill="FFFFFF"/>
        </w:rPr>
        <w:t>during</w:t>
      </w:r>
      <w:proofErr w:type="spellEnd"/>
      <w:r w:rsidRPr="00F17FA7">
        <w:rPr>
          <w:rFonts w:ascii="Open Sans" w:hAnsi="Open Sans" w:cs="Open Sans"/>
          <w:i/>
          <w:iCs/>
          <w:color w:val="212529"/>
          <w:shd w:val="clear" w:color="auto" w:fill="FFFFFF"/>
        </w:rPr>
        <w:t xml:space="preserve"> </w:t>
      </w:r>
      <w:proofErr w:type="spellStart"/>
      <w:r w:rsidRPr="00F17FA7">
        <w:rPr>
          <w:rFonts w:ascii="Open Sans" w:hAnsi="Open Sans" w:cs="Open Sans"/>
          <w:i/>
          <w:iCs/>
          <w:color w:val="212529"/>
          <w:shd w:val="clear" w:color="auto" w:fill="FFFFFF"/>
        </w:rPr>
        <w:t>the</w:t>
      </w:r>
      <w:proofErr w:type="spellEnd"/>
      <w:r w:rsidRPr="00F17FA7">
        <w:rPr>
          <w:rFonts w:ascii="Open Sans" w:hAnsi="Open Sans" w:cs="Open Sans"/>
          <w:i/>
          <w:iCs/>
          <w:color w:val="212529"/>
          <w:shd w:val="clear" w:color="auto" w:fill="FFFFFF"/>
        </w:rPr>
        <w:t xml:space="preserve"> Second </w:t>
      </w:r>
      <w:proofErr w:type="spellStart"/>
      <w:r w:rsidRPr="00F17FA7">
        <w:rPr>
          <w:rFonts w:ascii="Open Sans" w:hAnsi="Open Sans" w:cs="Open Sans"/>
          <w:i/>
          <w:iCs/>
          <w:color w:val="212529"/>
          <w:shd w:val="clear" w:color="auto" w:fill="FFFFFF"/>
        </w:rPr>
        <w:t>World</w:t>
      </w:r>
      <w:proofErr w:type="spellEnd"/>
      <w:r w:rsidRPr="00F17FA7">
        <w:rPr>
          <w:rFonts w:ascii="Open Sans" w:hAnsi="Open Sans" w:cs="Open Sans"/>
          <w:i/>
          <w:iCs/>
          <w:color w:val="212529"/>
          <w:shd w:val="clear" w:color="auto" w:fill="FFFFFF"/>
        </w:rPr>
        <w:t xml:space="preserve"> </w:t>
      </w:r>
      <w:proofErr w:type="spellStart"/>
      <w:r w:rsidRPr="00F17FA7">
        <w:rPr>
          <w:rFonts w:ascii="Open Sans" w:hAnsi="Open Sans" w:cs="Open Sans"/>
          <w:i/>
          <w:iCs/>
          <w:color w:val="212529"/>
          <w:shd w:val="clear" w:color="auto" w:fill="FFFFFF"/>
        </w:rPr>
        <w:t>War</w:t>
      </w:r>
      <w:proofErr w:type="spellEnd"/>
      <w:r w:rsidRPr="00F17FA7">
        <w:rPr>
          <w:rFonts w:ascii="Open Sans" w:hAnsi="Open Sans" w:cs="Open Sans"/>
          <w:color w:val="212529"/>
          <w:shd w:val="clear" w:color="auto" w:fill="FFFFFF"/>
        </w:rPr>
        <w:t xml:space="preserve">. Online, Magisterská práce. 1 </w:t>
      </w:r>
      <w:proofErr w:type="spellStart"/>
      <w:r w:rsidRPr="00F17FA7">
        <w:rPr>
          <w:rFonts w:ascii="Open Sans" w:hAnsi="Open Sans" w:cs="Open Sans"/>
          <w:color w:val="212529"/>
          <w:shd w:val="clear" w:color="auto" w:fill="FFFFFF"/>
        </w:rPr>
        <w:t>Kellogg</w:t>
      </w:r>
      <w:proofErr w:type="spellEnd"/>
      <w:r w:rsidRPr="00F17FA7">
        <w:rPr>
          <w:rFonts w:ascii="Open Sans" w:hAnsi="Open Sans" w:cs="Open Sans"/>
          <w:color w:val="212529"/>
          <w:shd w:val="clear" w:color="auto" w:fill="FFFFFF"/>
        </w:rPr>
        <w:t xml:space="preserve"> </w:t>
      </w:r>
      <w:proofErr w:type="spellStart"/>
      <w:r w:rsidRPr="00F17FA7">
        <w:rPr>
          <w:rFonts w:ascii="Open Sans" w:hAnsi="Open Sans" w:cs="Open Sans"/>
          <w:color w:val="212529"/>
          <w:shd w:val="clear" w:color="auto" w:fill="FFFFFF"/>
        </w:rPr>
        <w:t>Cir</w:t>
      </w:r>
      <w:proofErr w:type="spellEnd"/>
      <w:r w:rsidRPr="00F17FA7">
        <w:rPr>
          <w:rFonts w:ascii="Open Sans" w:hAnsi="Open Sans" w:cs="Open Sans"/>
          <w:color w:val="212529"/>
          <w:shd w:val="clear" w:color="auto" w:fill="FFFFFF"/>
        </w:rPr>
        <w:t xml:space="preserve">, Emporia, KS 66801, Spojené státy: Emporia </w:t>
      </w:r>
      <w:proofErr w:type="spellStart"/>
      <w:r w:rsidRPr="00F17FA7">
        <w:rPr>
          <w:rFonts w:ascii="Open Sans" w:hAnsi="Open Sans" w:cs="Open Sans"/>
          <w:color w:val="212529"/>
          <w:shd w:val="clear" w:color="auto" w:fill="FFFFFF"/>
        </w:rPr>
        <w:t>State</w:t>
      </w:r>
      <w:proofErr w:type="spellEnd"/>
      <w:r w:rsidRPr="00F17FA7">
        <w:rPr>
          <w:rFonts w:ascii="Open Sans" w:hAnsi="Open Sans" w:cs="Open Sans"/>
          <w:color w:val="212529"/>
          <w:shd w:val="clear" w:color="auto" w:fill="FFFFFF"/>
        </w:rPr>
        <w:t xml:space="preserve"> University, 1993. Dostupné z: </w:t>
      </w:r>
      <w:hyperlink r:id="rId34" w:history="1">
        <w:r w:rsidRPr="00F17FA7">
          <w:rPr>
            <w:rStyle w:val="Hypertextovodkaz"/>
            <w:rFonts w:ascii="Open Sans" w:hAnsi="Open Sans" w:cs="Open Sans"/>
            <w:color w:val="007BFF"/>
            <w:shd w:val="clear" w:color="auto" w:fill="FFFFFF"/>
          </w:rPr>
          <w:t>https://dspacep01.emporia.edu/handle/123456789/1727?show=full</w:t>
        </w:r>
      </w:hyperlink>
      <w:r w:rsidRPr="00F17FA7">
        <w:rPr>
          <w:rFonts w:ascii="Open Sans" w:hAnsi="Open Sans" w:cs="Open Sans"/>
          <w:color w:val="212529"/>
          <w:shd w:val="clear" w:color="auto" w:fill="FFFFFF"/>
        </w:rPr>
        <w:t>. [cit. 2024-04-10].</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AD8D9C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B9443A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04299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4E6228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418066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CB2E0A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1E471F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A988DD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0D87F5A"/>
    <w:lvl w:ilvl="0">
      <w:start w:val="1"/>
      <w:numFmt w:val="decimal"/>
      <w:pStyle w:val="slovanseznam"/>
      <w:lvlText w:val="%1."/>
      <w:lvlJc w:val="left"/>
      <w:pPr>
        <w:tabs>
          <w:tab w:val="num" w:pos="360"/>
        </w:tabs>
        <w:ind w:left="709" w:hanging="425"/>
      </w:pPr>
      <w:rPr>
        <w:rFonts w:hint="default"/>
      </w:rPr>
    </w:lvl>
  </w:abstractNum>
  <w:abstractNum w:abstractNumId="9" w15:restartNumberingAfterBreak="0">
    <w:nsid w:val="FFFFFF89"/>
    <w:multiLevelType w:val="singleLevel"/>
    <w:tmpl w:val="16AA014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6503301"/>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7E44334"/>
    <w:multiLevelType w:val="multilevel"/>
    <w:tmpl w:val="53C29AA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1ABE103B"/>
    <w:multiLevelType w:val="hybridMultilevel"/>
    <w:tmpl w:val="2A3CC8F2"/>
    <w:lvl w:ilvl="0" w:tplc="66CCFB70">
      <w:start w:val="1"/>
      <w:numFmt w:val="decimal"/>
      <w:lvlText w:val="%1."/>
      <w:lvlJc w:val="left"/>
      <w:pPr>
        <w:ind w:left="1429" w:hanging="360"/>
      </w:pPr>
    </w:lvl>
    <w:lvl w:ilvl="1" w:tplc="04050019" w:tentative="1">
      <w:start w:val="1"/>
      <w:numFmt w:val="lowerLetter"/>
      <w:lvlText w:val="%2."/>
      <w:lvlJc w:val="left"/>
      <w:pPr>
        <w:ind w:left="2149" w:hanging="360"/>
      </w:pPr>
    </w:lvl>
    <w:lvl w:ilvl="2" w:tplc="0405001B" w:tentative="1">
      <w:start w:val="1"/>
      <w:numFmt w:val="lowerRoman"/>
      <w:lvlText w:val="%3."/>
      <w:lvlJc w:val="right"/>
      <w:pPr>
        <w:ind w:left="2869" w:hanging="180"/>
      </w:pPr>
    </w:lvl>
    <w:lvl w:ilvl="3" w:tplc="0405000F" w:tentative="1">
      <w:start w:val="1"/>
      <w:numFmt w:val="decimal"/>
      <w:lvlText w:val="%4."/>
      <w:lvlJc w:val="left"/>
      <w:pPr>
        <w:ind w:left="3589" w:hanging="360"/>
      </w:pPr>
    </w:lvl>
    <w:lvl w:ilvl="4" w:tplc="04050019" w:tentative="1">
      <w:start w:val="1"/>
      <w:numFmt w:val="lowerLetter"/>
      <w:lvlText w:val="%5."/>
      <w:lvlJc w:val="left"/>
      <w:pPr>
        <w:ind w:left="4309" w:hanging="360"/>
      </w:pPr>
    </w:lvl>
    <w:lvl w:ilvl="5" w:tplc="0405001B" w:tentative="1">
      <w:start w:val="1"/>
      <w:numFmt w:val="lowerRoman"/>
      <w:lvlText w:val="%6."/>
      <w:lvlJc w:val="right"/>
      <w:pPr>
        <w:ind w:left="5029" w:hanging="180"/>
      </w:pPr>
    </w:lvl>
    <w:lvl w:ilvl="6" w:tplc="0405000F" w:tentative="1">
      <w:start w:val="1"/>
      <w:numFmt w:val="decimal"/>
      <w:lvlText w:val="%7."/>
      <w:lvlJc w:val="left"/>
      <w:pPr>
        <w:ind w:left="5749" w:hanging="360"/>
      </w:pPr>
    </w:lvl>
    <w:lvl w:ilvl="7" w:tplc="04050019" w:tentative="1">
      <w:start w:val="1"/>
      <w:numFmt w:val="lowerLetter"/>
      <w:lvlText w:val="%8."/>
      <w:lvlJc w:val="left"/>
      <w:pPr>
        <w:ind w:left="6469" w:hanging="360"/>
      </w:pPr>
    </w:lvl>
    <w:lvl w:ilvl="8" w:tplc="0405001B" w:tentative="1">
      <w:start w:val="1"/>
      <w:numFmt w:val="lowerRoman"/>
      <w:lvlText w:val="%9."/>
      <w:lvlJc w:val="right"/>
      <w:pPr>
        <w:ind w:left="7189" w:hanging="180"/>
      </w:pPr>
    </w:lvl>
  </w:abstractNum>
  <w:abstractNum w:abstractNumId="13" w15:restartNumberingAfterBreak="0">
    <w:nsid w:val="1B3B5BD1"/>
    <w:multiLevelType w:val="hybridMultilevel"/>
    <w:tmpl w:val="3DEAC4D8"/>
    <w:lvl w:ilvl="0" w:tplc="ED50DC20">
      <w:start w:val="1"/>
      <w:numFmt w:val="bullet"/>
      <w:lvlText w:val="-"/>
      <w:lvlJc w:val="left"/>
      <w:pPr>
        <w:ind w:left="720" w:hanging="360"/>
      </w:pPr>
      <w:rPr>
        <w:rFonts w:ascii="Arial" w:hAnsi="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30B144AE"/>
    <w:multiLevelType w:val="hybridMultilevel"/>
    <w:tmpl w:val="10AA98D6"/>
    <w:lvl w:ilvl="0" w:tplc="678A9F8C">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3BAF6DDC"/>
    <w:multiLevelType w:val="hybridMultilevel"/>
    <w:tmpl w:val="AAB2FD10"/>
    <w:lvl w:ilvl="0" w:tplc="FF1461BC">
      <w:start w:val="1"/>
      <w:numFmt w:val="bullet"/>
      <w:pStyle w:val="Seznamsodrkami"/>
      <w:lvlText w:val=""/>
      <w:lvlJc w:val="left"/>
      <w:pPr>
        <w:ind w:left="709" w:hanging="425"/>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16" w15:restartNumberingAfterBreak="0">
    <w:nsid w:val="4150586F"/>
    <w:multiLevelType w:val="hybridMultilevel"/>
    <w:tmpl w:val="ABD8129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545D4D52"/>
    <w:multiLevelType w:val="hybridMultilevel"/>
    <w:tmpl w:val="1FCC5534"/>
    <w:lvl w:ilvl="0" w:tplc="ED50DC20">
      <w:start w:val="1"/>
      <w:numFmt w:val="bullet"/>
      <w:lvlText w:val="-"/>
      <w:lvlJc w:val="left"/>
      <w:pPr>
        <w:ind w:left="720" w:hanging="360"/>
      </w:pPr>
      <w:rPr>
        <w:rFonts w:ascii="Arial" w:hAnsi="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58684DAA"/>
    <w:multiLevelType w:val="multilevel"/>
    <w:tmpl w:val="4ACE28C0"/>
    <w:lvl w:ilvl="0">
      <w:start w:val="1"/>
      <w:numFmt w:val="decimal"/>
      <w:pStyle w:val="Nadpis2"/>
      <w:lvlText w:val="%1"/>
      <w:lvlJc w:val="left"/>
      <w:pPr>
        <w:ind w:left="360" w:hanging="360"/>
      </w:pPr>
      <w:rPr>
        <w:rFonts w:hint="default"/>
      </w:rPr>
    </w:lvl>
    <w:lvl w:ilvl="1">
      <w:start w:val="1"/>
      <w:numFmt w:val="decimal"/>
      <w:pStyle w:val="Nadpis3"/>
      <w:lvlText w:val="%1.%2."/>
      <w:lvlJc w:val="left"/>
      <w:pPr>
        <w:ind w:left="792" w:hanging="432"/>
      </w:pPr>
      <w:rPr>
        <w:rFonts w:hint="default"/>
      </w:rPr>
    </w:lvl>
    <w:lvl w:ilvl="2">
      <w:start w:val="1"/>
      <w:numFmt w:val="decimal"/>
      <w:pStyle w:val="Nadpis4"/>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66B75975"/>
    <w:multiLevelType w:val="multilevel"/>
    <w:tmpl w:val="53C29AA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70900E95"/>
    <w:multiLevelType w:val="hybridMultilevel"/>
    <w:tmpl w:val="B53E7AB6"/>
    <w:lvl w:ilvl="0" w:tplc="C86EB5C4">
      <w:start w:val="1"/>
      <w:numFmt w:val="decimal"/>
      <w:lvlText w:val="%1."/>
      <w:lvlJc w:val="left"/>
      <w:pPr>
        <w:ind w:left="420" w:hanging="360"/>
      </w:pPr>
      <w:rPr>
        <w:rFonts w:hint="default"/>
      </w:rPr>
    </w:lvl>
    <w:lvl w:ilvl="1" w:tplc="04050019" w:tentative="1">
      <w:start w:val="1"/>
      <w:numFmt w:val="lowerLetter"/>
      <w:lvlText w:val="%2."/>
      <w:lvlJc w:val="left"/>
      <w:pPr>
        <w:ind w:left="1140" w:hanging="360"/>
      </w:pPr>
    </w:lvl>
    <w:lvl w:ilvl="2" w:tplc="0405001B" w:tentative="1">
      <w:start w:val="1"/>
      <w:numFmt w:val="lowerRoman"/>
      <w:lvlText w:val="%3."/>
      <w:lvlJc w:val="right"/>
      <w:pPr>
        <w:ind w:left="1860" w:hanging="180"/>
      </w:pPr>
    </w:lvl>
    <w:lvl w:ilvl="3" w:tplc="0405000F" w:tentative="1">
      <w:start w:val="1"/>
      <w:numFmt w:val="decimal"/>
      <w:lvlText w:val="%4."/>
      <w:lvlJc w:val="left"/>
      <w:pPr>
        <w:ind w:left="2580" w:hanging="360"/>
      </w:pPr>
    </w:lvl>
    <w:lvl w:ilvl="4" w:tplc="04050019" w:tentative="1">
      <w:start w:val="1"/>
      <w:numFmt w:val="lowerLetter"/>
      <w:lvlText w:val="%5."/>
      <w:lvlJc w:val="left"/>
      <w:pPr>
        <w:ind w:left="3300" w:hanging="360"/>
      </w:pPr>
    </w:lvl>
    <w:lvl w:ilvl="5" w:tplc="0405001B" w:tentative="1">
      <w:start w:val="1"/>
      <w:numFmt w:val="lowerRoman"/>
      <w:lvlText w:val="%6."/>
      <w:lvlJc w:val="right"/>
      <w:pPr>
        <w:ind w:left="4020" w:hanging="180"/>
      </w:pPr>
    </w:lvl>
    <w:lvl w:ilvl="6" w:tplc="0405000F" w:tentative="1">
      <w:start w:val="1"/>
      <w:numFmt w:val="decimal"/>
      <w:lvlText w:val="%7."/>
      <w:lvlJc w:val="left"/>
      <w:pPr>
        <w:ind w:left="4740" w:hanging="360"/>
      </w:pPr>
    </w:lvl>
    <w:lvl w:ilvl="7" w:tplc="04050019" w:tentative="1">
      <w:start w:val="1"/>
      <w:numFmt w:val="lowerLetter"/>
      <w:lvlText w:val="%8."/>
      <w:lvlJc w:val="left"/>
      <w:pPr>
        <w:ind w:left="5460" w:hanging="360"/>
      </w:pPr>
    </w:lvl>
    <w:lvl w:ilvl="8" w:tplc="0405001B" w:tentative="1">
      <w:start w:val="1"/>
      <w:numFmt w:val="lowerRoman"/>
      <w:lvlText w:val="%9."/>
      <w:lvlJc w:val="right"/>
      <w:pPr>
        <w:ind w:left="6180" w:hanging="180"/>
      </w:pPr>
    </w:lvl>
  </w:abstractNum>
  <w:num w:numId="1" w16cid:durableId="58285854">
    <w:abstractNumId w:val="14"/>
  </w:num>
  <w:num w:numId="2" w16cid:durableId="1661613094">
    <w:abstractNumId w:val="10"/>
  </w:num>
  <w:num w:numId="3" w16cid:durableId="1456289372">
    <w:abstractNumId w:val="18"/>
  </w:num>
  <w:num w:numId="4" w16cid:durableId="1438403523">
    <w:abstractNumId w:val="14"/>
  </w:num>
  <w:num w:numId="5" w16cid:durableId="800802907">
    <w:abstractNumId w:val="15"/>
  </w:num>
  <w:num w:numId="6" w16cid:durableId="1932081066">
    <w:abstractNumId w:val="12"/>
  </w:num>
  <w:num w:numId="7" w16cid:durableId="93596387">
    <w:abstractNumId w:val="8"/>
  </w:num>
  <w:num w:numId="8" w16cid:durableId="1667635128">
    <w:abstractNumId w:val="3"/>
  </w:num>
  <w:num w:numId="9" w16cid:durableId="1577671252">
    <w:abstractNumId w:val="2"/>
  </w:num>
  <w:num w:numId="10" w16cid:durableId="570505745">
    <w:abstractNumId w:val="1"/>
  </w:num>
  <w:num w:numId="11" w16cid:durableId="1014654075">
    <w:abstractNumId w:val="0"/>
  </w:num>
  <w:num w:numId="12" w16cid:durableId="556087708">
    <w:abstractNumId w:val="9"/>
  </w:num>
  <w:num w:numId="13" w16cid:durableId="185563233">
    <w:abstractNumId w:val="7"/>
  </w:num>
  <w:num w:numId="14" w16cid:durableId="324356873">
    <w:abstractNumId w:val="6"/>
  </w:num>
  <w:num w:numId="15" w16cid:durableId="767312109">
    <w:abstractNumId w:val="5"/>
  </w:num>
  <w:num w:numId="16" w16cid:durableId="976490541">
    <w:abstractNumId w:val="4"/>
  </w:num>
  <w:num w:numId="17" w16cid:durableId="1244334446">
    <w:abstractNumId w:val="15"/>
    <w:lvlOverride w:ilvl="0">
      <w:startOverride w:val="1"/>
    </w:lvlOverride>
  </w:num>
  <w:num w:numId="18" w16cid:durableId="158232673">
    <w:abstractNumId w:val="8"/>
    <w:lvlOverride w:ilvl="0">
      <w:startOverride w:val="1"/>
    </w:lvlOverride>
  </w:num>
  <w:num w:numId="19" w16cid:durableId="1981301634">
    <w:abstractNumId w:val="8"/>
    <w:lvlOverride w:ilvl="0">
      <w:startOverride w:val="1"/>
    </w:lvlOverride>
  </w:num>
  <w:num w:numId="20" w16cid:durableId="814487754">
    <w:abstractNumId w:val="8"/>
    <w:lvlOverride w:ilvl="0">
      <w:startOverride w:val="1"/>
    </w:lvlOverride>
  </w:num>
  <w:num w:numId="21" w16cid:durableId="919564762">
    <w:abstractNumId w:val="19"/>
  </w:num>
  <w:num w:numId="22" w16cid:durableId="686561326">
    <w:abstractNumId w:val="11"/>
  </w:num>
  <w:num w:numId="23" w16cid:durableId="1759714444">
    <w:abstractNumId w:val="18"/>
  </w:num>
  <w:num w:numId="24" w16cid:durableId="200629572">
    <w:abstractNumId w:val="18"/>
    <w:lvlOverride w:ilvl="0">
      <w:lvl w:ilvl="0">
        <w:start w:val="1"/>
        <w:numFmt w:val="decimal"/>
        <w:pStyle w:val="Nadpis2"/>
        <w:lvlText w:val="%1"/>
        <w:lvlJc w:val="left"/>
        <w:pPr>
          <w:ind w:left="360" w:hanging="360"/>
        </w:pPr>
        <w:rPr>
          <w:rFonts w:hint="default"/>
        </w:rPr>
      </w:lvl>
    </w:lvlOverride>
    <w:lvlOverride w:ilvl="1">
      <w:lvl w:ilvl="1">
        <w:start w:val="1"/>
        <w:numFmt w:val="decimal"/>
        <w:pStyle w:val="Nadpis3"/>
        <w:lvlText w:val="%1.%2"/>
        <w:lvlJc w:val="left"/>
        <w:pPr>
          <w:ind w:left="792" w:hanging="432"/>
        </w:pPr>
        <w:rPr>
          <w:rFonts w:hint="default"/>
        </w:rPr>
      </w:lvl>
    </w:lvlOverride>
    <w:lvlOverride w:ilvl="2">
      <w:lvl w:ilvl="2">
        <w:start w:val="1"/>
        <w:numFmt w:val="decimal"/>
        <w:pStyle w:val="Nadpis4"/>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5" w16cid:durableId="1846242365">
    <w:abstractNumId w:val="8"/>
    <w:lvlOverride w:ilvl="0">
      <w:startOverride w:val="1"/>
    </w:lvlOverride>
  </w:num>
  <w:num w:numId="26" w16cid:durableId="317877993">
    <w:abstractNumId w:val="15"/>
  </w:num>
  <w:num w:numId="27" w16cid:durableId="726033614">
    <w:abstractNumId w:val="15"/>
  </w:num>
  <w:num w:numId="28" w16cid:durableId="34547185">
    <w:abstractNumId w:val="8"/>
    <w:lvlOverride w:ilvl="0">
      <w:startOverride w:val="1"/>
    </w:lvlOverride>
  </w:num>
  <w:num w:numId="29" w16cid:durableId="1013528941">
    <w:abstractNumId w:val="8"/>
    <w:lvlOverride w:ilvl="0">
      <w:startOverride w:val="1"/>
    </w:lvlOverride>
  </w:num>
  <w:num w:numId="30" w16cid:durableId="1502164896">
    <w:abstractNumId w:val="13"/>
  </w:num>
  <w:num w:numId="31" w16cid:durableId="1347831688">
    <w:abstractNumId w:val="17"/>
  </w:num>
  <w:num w:numId="32" w16cid:durableId="1452818194">
    <w:abstractNumId w:val="15"/>
  </w:num>
  <w:num w:numId="33" w16cid:durableId="1357655579">
    <w:abstractNumId w:val="8"/>
  </w:num>
  <w:num w:numId="34" w16cid:durableId="719786310">
    <w:abstractNumId w:val="8"/>
  </w:num>
  <w:num w:numId="35" w16cid:durableId="90012891">
    <w:abstractNumId w:val="8"/>
    <w:lvlOverride w:ilvl="0">
      <w:startOverride w:val="1"/>
    </w:lvlOverride>
  </w:num>
  <w:num w:numId="36" w16cid:durableId="2019379515">
    <w:abstractNumId w:val="8"/>
    <w:lvlOverride w:ilvl="0">
      <w:startOverride w:val="1"/>
    </w:lvlOverride>
  </w:num>
  <w:num w:numId="37" w16cid:durableId="38015837">
    <w:abstractNumId w:val="16"/>
  </w:num>
  <w:num w:numId="38" w16cid:durableId="164419656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1224" w:allStyles="0" w:customStyles="0" w:latentStyles="1" w:stylesInUse="0" w:headingStyles="1" w:numberingStyles="0" w:tableStyles="0" w:directFormattingOnRuns="0" w:directFormattingOnParagraphs="1" w:directFormattingOnNumbering="0" w:directFormattingOnTables="0" w:clearFormatting="1" w:top3HeadingStyles="0" w:visibleStyles="0" w:alternateStyleNames="0"/>
  <w:stylePaneSortMethod w:val="0003"/>
  <w:defaultTabStop w:val="709"/>
  <w:hyphenationZone w:val="425"/>
  <w:characterSpacingControl w:val="doNotCompress"/>
  <w:hdrShapeDefaults>
    <o:shapedefaults v:ext="edit" spidmax="2082"/>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67033"/>
    <w:rsid w:val="000022E7"/>
    <w:rsid w:val="000139BA"/>
    <w:rsid w:val="000171E6"/>
    <w:rsid w:val="0002047E"/>
    <w:rsid w:val="00022586"/>
    <w:rsid w:val="00022A31"/>
    <w:rsid w:val="00023E3D"/>
    <w:rsid w:val="00025B7B"/>
    <w:rsid w:val="00031314"/>
    <w:rsid w:val="00031495"/>
    <w:rsid w:val="00055722"/>
    <w:rsid w:val="000575F2"/>
    <w:rsid w:val="000578A9"/>
    <w:rsid w:val="000634F9"/>
    <w:rsid w:val="0006469C"/>
    <w:rsid w:val="00064C11"/>
    <w:rsid w:val="00070119"/>
    <w:rsid w:val="0007319A"/>
    <w:rsid w:val="000757FA"/>
    <w:rsid w:val="00075938"/>
    <w:rsid w:val="00076E1A"/>
    <w:rsid w:val="00076FCC"/>
    <w:rsid w:val="000819FC"/>
    <w:rsid w:val="00083297"/>
    <w:rsid w:val="000A25A6"/>
    <w:rsid w:val="000B0D49"/>
    <w:rsid w:val="000B31B6"/>
    <w:rsid w:val="000B75D3"/>
    <w:rsid w:val="000C30CE"/>
    <w:rsid w:val="000C595F"/>
    <w:rsid w:val="000E03F0"/>
    <w:rsid w:val="000E60C2"/>
    <w:rsid w:val="000E6DE2"/>
    <w:rsid w:val="000E7CFC"/>
    <w:rsid w:val="000F1464"/>
    <w:rsid w:val="000F7A92"/>
    <w:rsid w:val="00130CD9"/>
    <w:rsid w:val="001322C2"/>
    <w:rsid w:val="00134E57"/>
    <w:rsid w:val="001423DF"/>
    <w:rsid w:val="001428BB"/>
    <w:rsid w:val="00166434"/>
    <w:rsid w:val="00172B66"/>
    <w:rsid w:val="0017757F"/>
    <w:rsid w:val="0018299D"/>
    <w:rsid w:val="00192D9D"/>
    <w:rsid w:val="001A1BF8"/>
    <w:rsid w:val="001A20F0"/>
    <w:rsid w:val="001A57C6"/>
    <w:rsid w:val="001A7BCF"/>
    <w:rsid w:val="001A7FB2"/>
    <w:rsid w:val="001B2EB1"/>
    <w:rsid w:val="001B2FB0"/>
    <w:rsid w:val="001B5B81"/>
    <w:rsid w:val="001C21C2"/>
    <w:rsid w:val="001C4477"/>
    <w:rsid w:val="001D0ACE"/>
    <w:rsid w:val="001D48B8"/>
    <w:rsid w:val="001D578D"/>
    <w:rsid w:val="001E14C6"/>
    <w:rsid w:val="001E27A9"/>
    <w:rsid w:val="001E2869"/>
    <w:rsid w:val="002055F6"/>
    <w:rsid w:val="002064E0"/>
    <w:rsid w:val="002144BF"/>
    <w:rsid w:val="00215C26"/>
    <w:rsid w:val="00216774"/>
    <w:rsid w:val="002214E0"/>
    <w:rsid w:val="00227505"/>
    <w:rsid w:val="00230A95"/>
    <w:rsid w:val="002316A2"/>
    <w:rsid w:val="00232BBF"/>
    <w:rsid w:val="00233BE7"/>
    <w:rsid w:val="002361E5"/>
    <w:rsid w:val="002406C1"/>
    <w:rsid w:val="00242314"/>
    <w:rsid w:val="00243590"/>
    <w:rsid w:val="0024749C"/>
    <w:rsid w:val="00247EC2"/>
    <w:rsid w:val="00251F6B"/>
    <w:rsid w:val="00254979"/>
    <w:rsid w:val="00254F7B"/>
    <w:rsid w:val="00255094"/>
    <w:rsid w:val="00257E53"/>
    <w:rsid w:val="00261D05"/>
    <w:rsid w:val="00264F93"/>
    <w:rsid w:val="00265447"/>
    <w:rsid w:val="0026575B"/>
    <w:rsid w:val="00265F34"/>
    <w:rsid w:val="0027408C"/>
    <w:rsid w:val="0027757E"/>
    <w:rsid w:val="00284B2E"/>
    <w:rsid w:val="0028645E"/>
    <w:rsid w:val="00290FD2"/>
    <w:rsid w:val="002A4093"/>
    <w:rsid w:val="002A7477"/>
    <w:rsid w:val="002C04E0"/>
    <w:rsid w:val="002C0EC0"/>
    <w:rsid w:val="002D1C2E"/>
    <w:rsid w:val="002D323A"/>
    <w:rsid w:val="002D39DC"/>
    <w:rsid w:val="002D638D"/>
    <w:rsid w:val="002E24E9"/>
    <w:rsid w:val="002E6705"/>
    <w:rsid w:val="002F1465"/>
    <w:rsid w:val="002F25FD"/>
    <w:rsid w:val="002F46C1"/>
    <w:rsid w:val="002F5976"/>
    <w:rsid w:val="00307774"/>
    <w:rsid w:val="00322996"/>
    <w:rsid w:val="00340001"/>
    <w:rsid w:val="00341EF8"/>
    <w:rsid w:val="00346A67"/>
    <w:rsid w:val="003516B7"/>
    <w:rsid w:val="00354A72"/>
    <w:rsid w:val="00361975"/>
    <w:rsid w:val="00370E70"/>
    <w:rsid w:val="00371AE9"/>
    <w:rsid w:val="0037219D"/>
    <w:rsid w:val="003744A5"/>
    <w:rsid w:val="003774BB"/>
    <w:rsid w:val="003778D5"/>
    <w:rsid w:val="00381603"/>
    <w:rsid w:val="0038307F"/>
    <w:rsid w:val="00387A69"/>
    <w:rsid w:val="00397545"/>
    <w:rsid w:val="003A1C78"/>
    <w:rsid w:val="003A4418"/>
    <w:rsid w:val="003A44DF"/>
    <w:rsid w:val="003C5831"/>
    <w:rsid w:val="003D1C02"/>
    <w:rsid w:val="003D75BB"/>
    <w:rsid w:val="003E7A5D"/>
    <w:rsid w:val="003F4944"/>
    <w:rsid w:val="003F77A8"/>
    <w:rsid w:val="0040148A"/>
    <w:rsid w:val="00402846"/>
    <w:rsid w:val="004032D8"/>
    <w:rsid w:val="004071A0"/>
    <w:rsid w:val="00410E35"/>
    <w:rsid w:val="00415B83"/>
    <w:rsid w:val="00432A22"/>
    <w:rsid w:val="0043339A"/>
    <w:rsid w:val="00433CC0"/>
    <w:rsid w:val="00434745"/>
    <w:rsid w:val="00447296"/>
    <w:rsid w:val="00450E60"/>
    <w:rsid w:val="004621B4"/>
    <w:rsid w:val="00462545"/>
    <w:rsid w:val="00466B77"/>
    <w:rsid w:val="004723F4"/>
    <w:rsid w:val="004803A0"/>
    <w:rsid w:val="00484BE8"/>
    <w:rsid w:val="004904E2"/>
    <w:rsid w:val="00491DAE"/>
    <w:rsid w:val="004A10C1"/>
    <w:rsid w:val="004B22F6"/>
    <w:rsid w:val="004B2C0A"/>
    <w:rsid w:val="004B45D3"/>
    <w:rsid w:val="004B5719"/>
    <w:rsid w:val="004C4C6D"/>
    <w:rsid w:val="004C5C6B"/>
    <w:rsid w:val="004C612F"/>
    <w:rsid w:val="004D4652"/>
    <w:rsid w:val="004E2FAB"/>
    <w:rsid w:val="004E5580"/>
    <w:rsid w:val="004E6380"/>
    <w:rsid w:val="004E7140"/>
    <w:rsid w:val="004F1B68"/>
    <w:rsid w:val="004F1D8F"/>
    <w:rsid w:val="004F42F9"/>
    <w:rsid w:val="0051130B"/>
    <w:rsid w:val="005120C2"/>
    <w:rsid w:val="00513CBB"/>
    <w:rsid w:val="0052021B"/>
    <w:rsid w:val="005244C1"/>
    <w:rsid w:val="005254BA"/>
    <w:rsid w:val="00525627"/>
    <w:rsid w:val="00542D96"/>
    <w:rsid w:val="00546411"/>
    <w:rsid w:val="00546485"/>
    <w:rsid w:val="0054686D"/>
    <w:rsid w:val="00552264"/>
    <w:rsid w:val="00564F05"/>
    <w:rsid w:val="00567033"/>
    <w:rsid w:val="00577583"/>
    <w:rsid w:val="005776E2"/>
    <w:rsid w:val="0058260B"/>
    <w:rsid w:val="00583FC5"/>
    <w:rsid w:val="00587E8E"/>
    <w:rsid w:val="0059664A"/>
    <w:rsid w:val="005A0790"/>
    <w:rsid w:val="005B07B7"/>
    <w:rsid w:val="005B2149"/>
    <w:rsid w:val="005B3179"/>
    <w:rsid w:val="005B435A"/>
    <w:rsid w:val="005C2843"/>
    <w:rsid w:val="005C3283"/>
    <w:rsid w:val="005C43E6"/>
    <w:rsid w:val="005D306C"/>
    <w:rsid w:val="005F05D4"/>
    <w:rsid w:val="005F6717"/>
    <w:rsid w:val="00600E7C"/>
    <w:rsid w:val="00603DB0"/>
    <w:rsid w:val="00606A80"/>
    <w:rsid w:val="00613BE3"/>
    <w:rsid w:val="006145DA"/>
    <w:rsid w:val="00615BFF"/>
    <w:rsid w:val="00617C5B"/>
    <w:rsid w:val="00624DCA"/>
    <w:rsid w:val="00625261"/>
    <w:rsid w:val="00625A64"/>
    <w:rsid w:val="00626E5E"/>
    <w:rsid w:val="006325BF"/>
    <w:rsid w:val="00632DC1"/>
    <w:rsid w:val="006342D6"/>
    <w:rsid w:val="00635AE9"/>
    <w:rsid w:val="00635D02"/>
    <w:rsid w:val="006417DB"/>
    <w:rsid w:val="006420D6"/>
    <w:rsid w:val="006424B0"/>
    <w:rsid w:val="006555B5"/>
    <w:rsid w:val="00655AEF"/>
    <w:rsid w:val="006605C4"/>
    <w:rsid w:val="00670C05"/>
    <w:rsid w:val="006752CE"/>
    <w:rsid w:val="00676B4A"/>
    <w:rsid w:val="00685631"/>
    <w:rsid w:val="00686391"/>
    <w:rsid w:val="006875A3"/>
    <w:rsid w:val="006904F9"/>
    <w:rsid w:val="00692D36"/>
    <w:rsid w:val="00693E1C"/>
    <w:rsid w:val="00696C30"/>
    <w:rsid w:val="006A0112"/>
    <w:rsid w:val="006A4CAD"/>
    <w:rsid w:val="006A4DD6"/>
    <w:rsid w:val="006A6243"/>
    <w:rsid w:val="006A642A"/>
    <w:rsid w:val="006B0C4E"/>
    <w:rsid w:val="006B1280"/>
    <w:rsid w:val="006B364B"/>
    <w:rsid w:val="006C30E8"/>
    <w:rsid w:val="006C577B"/>
    <w:rsid w:val="006C6035"/>
    <w:rsid w:val="006C7A1D"/>
    <w:rsid w:val="006D1161"/>
    <w:rsid w:val="006D67A9"/>
    <w:rsid w:val="006E1F3A"/>
    <w:rsid w:val="006E5BFC"/>
    <w:rsid w:val="006E6271"/>
    <w:rsid w:val="006E6312"/>
    <w:rsid w:val="006F66C4"/>
    <w:rsid w:val="006F6945"/>
    <w:rsid w:val="00704557"/>
    <w:rsid w:val="00705AE1"/>
    <w:rsid w:val="00706161"/>
    <w:rsid w:val="00716FC0"/>
    <w:rsid w:val="007201D9"/>
    <w:rsid w:val="00730BDC"/>
    <w:rsid w:val="0073219C"/>
    <w:rsid w:val="007332C1"/>
    <w:rsid w:val="00735EA1"/>
    <w:rsid w:val="007367F5"/>
    <w:rsid w:val="0075263A"/>
    <w:rsid w:val="007602F1"/>
    <w:rsid w:val="00761F65"/>
    <w:rsid w:val="007674AA"/>
    <w:rsid w:val="00771F21"/>
    <w:rsid w:val="00773C56"/>
    <w:rsid w:val="0077709F"/>
    <w:rsid w:val="00783CBB"/>
    <w:rsid w:val="00784628"/>
    <w:rsid w:val="00784638"/>
    <w:rsid w:val="007874B3"/>
    <w:rsid w:val="0079125E"/>
    <w:rsid w:val="00793AC1"/>
    <w:rsid w:val="00793EAC"/>
    <w:rsid w:val="00794A8B"/>
    <w:rsid w:val="00797112"/>
    <w:rsid w:val="007A016E"/>
    <w:rsid w:val="007A2F1E"/>
    <w:rsid w:val="007A6950"/>
    <w:rsid w:val="007A7D26"/>
    <w:rsid w:val="007B03AA"/>
    <w:rsid w:val="007B112C"/>
    <w:rsid w:val="007B2AC0"/>
    <w:rsid w:val="007B2CAE"/>
    <w:rsid w:val="007B63EB"/>
    <w:rsid w:val="007D2B97"/>
    <w:rsid w:val="007D733E"/>
    <w:rsid w:val="007E1599"/>
    <w:rsid w:val="007E4DD8"/>
    <w:rsid w:val="007E55F9"/>
    <w:rsid w:val="007E66F8"/>
    <w:rsid w:val="007F266B"/>
    <w:rsid w:val="008028B9"/>
    <w:rsid w:val="00803A2B"/>
    <w:rsid w:val="00804611"/>
    <w:rsid w:val="00805511"/>
    <w:rsid w:val="0080647C"/>
    <w:rsid w:val="00806C3A"/>
    <w:rsid w:val="008072CA"/>
    <w:rsid w:val="008164D3"/>
    <w:rsid w:val="00822207"/>
    <w:rsid w:val="00822E94"/>
    <w:rsid w:val="00823965"/>
    <w:rsid w:val="00823D56"/>
    <w:rsid w:val="00826B30"/>
    <w:rsid w:val="0083395C"/>
    <w:rsid w:val="008356C7"/>
    <w:rsid w:val="00836670"/>
    <w:rsid w:val="0084149E"/>
    <w:rsid w:val="00846344"/>
    <w:rsid w:val="00846B8E"/>
    <w:rsid w:val="00853E6A"/>
    <w:rsid w:val="00854B57"/>
    <w:rsid w:val="0086143A"/>
    <w:rsid w:val="0086293B"/>
    <w:rsid w:val="00862BC8"/>
    <w:rsid w:val="00862D96"/>
    <w:rsid w:val="00866695"/>
    <w:rsid w:val="008673ED"/>
    <w:rsid w:val="00867471"/>
    <w:rsid w:val="00867F7D"/>
    <w:rsid w:val="008734FF"/>
    <w:rsid w:val="00873926"/>
    <w:rsid w:val="008766E2"/>
    <w:rsid w:val="00883F46"/>
    <w:rsid w:val="00891F93"/>
    <w:rsid w:val="0089347E"/>
    <w:rsid w:val="00893EC0"/>
    <w:rsid w:val="00894955"/>
    <w:rsid w:val="008B6188"/>
    <w:rsid w:val="008B779B"/>
    <w:rsid w:val="008C3A27"/>
    <w:rsid w:val="008D0EAD"/>
    <w:rsid w:val="008D572A"/>
    <w:rsid w:val="008E2CBB"/>
    <w:rsid w:val="008E552C"/>
    <w:rsid w:val="008E6BF7"/>
    <w:rsid w:val="008F07F7"/>
    <w:rsid w:val="00901223"/>
    <w:rsid w:val="009043B2"/>
    <w:rsid w:val="00904657"/>
    <w:rsid w:val="00907D79"/>
    <w:rsid w:val="00911558"/>
    <w:rsid w:val="009120D0"/>
    <w:rsid w:val="00915FE9"/>
    <w:rsid w:val="00916427"/>
    <w:rsid w:val="0091786D"/>
    <w:rsid w:val="00923428"/>
    <w:rsid w:val="00931A82"/>
    <w:rsid w:val="00931E5D"/>
    <w:rsid w:val="00934BB2"/>
    <w:rsid w:val="0094251A"/>
    <w:rsid w:val="009441E1"/>
    <w:rsid w:val="00946D2E"/>
    <w:rsid w:val="00947D2F"/>
    <w:rsid w:val="00950E90"/>
    <w:rsid w:val="0095488F"/>
    <w:rsid w:val="00955B9E"/>
    <w:rsid w:val="009605AB"/>
    <w:rsid w:val="009622EC"/>
    <w:rsid w:val="00967498"/>
    <w:rsid w:val="009737D8"/>
    <w:rsid w:val="0098297F"/>
    <w:rsid w:val="00982A76"/>
    <w:rsid w:val="009847EB"/>
    <w:rsid w:val="00985668"/>
    <w:rsid w:val="0098662B"/>
    <w:rsid w:val="009872AD"/>
    <w:rsid w:val="00987596"/>
    <w:rsid w:val="00990147"/>
    <w:rsid w:val="00990912"/>
    <w:rsid w:val="00991F43"/>
    <w:rsid w:val="00992005"/>
    <w:rsid w:val="0099417D"/>
    <w:rsid w:val="00994800"/>
    <w:rsid w:val="009A3046"/>
    <w:rsid w:val="009A683E"/>
    <w:rsid w:val="009B547F"/>
    <w:rsid w:val="009C07DA"/>
    <w:rsid w:val="009C093D"/>
    <w:rsid w:val="009C1E9E"/>
    <w:rsid w:val="009C6F45"/>
    <w:rsid w:val="009D02B7"/>
    <w:rsid w:val="009D15F4"/>
    <w:rsid w:val="009D263A"/>
    <w:rsid w:val="009D7BEF"/>
    <w:rsid w:val="009E14EE"/>
    <w:rsid w:val="009F5641"/>
    <w:rsid w:val="009F7808"/>
    <w:rsid w:val="00A001F7"/>
    <w:rsid w:val="00A120F3"/>
    <w:rsid w:val="00A131C4"/>
    <w:rsid w:val="00A146C6"/>
    <w:rsid w:val="00A15B47"/>
    <w:rsid w:val="00A2074A"/>
    <w:rsid w:val="00A2173E"/>
    <w:rsid w:val="00A2176A"/>
    <w:rsid w:val="00A22A4F"/>
    <w:rsid w:val="00A2346C"/>
    <w:rsid w:val="00A24390"/>
    <w:rsid w:val="00A25222"/>
    <w:rsid w:val="00A3089D"/>
    <w:rsid w:val="00A42089"/>
    <w:rsid w:val="00A4371A"/>
    <w:rsid w:val="00A44DB3"/>
    <w:rsid w:val="00A4521B"/>
    <w:rsid w:val="00A47947"/>
    <w:rsid w:val="00A556B7"/>
    <w:rsid w:val="00A61651"/>
    <w:rsid w:val="00A669FB"/>
    <w:rsid w:val="00A71D63"/>
    <w:rsid w:val="00A74792"/>
    <w:rsid w:val="00A831AE"/>
    <w:rsid w:val="00A84B7B"/>
    <w:rsid w:val="00A87135"/>
    <w:rsid w:val="00A87891"/>
    <w:rsid w:val="00A91AE9"/>
    <w:rsid w:val="00A9359F"/>
    <w:rsid w:val="00A96E24"/>
    <w:rsid w:val="00AA32A3"/>
    <w:rsid w:val="00AA3904"/>
    <w:rsid w:val="00AA6BAA"/>
    <w:rsid w:val="00AB031D"/>
    <w:rsid w:val="00AB0980"/>
    <w:rsid w:val="00AB2437"/>
    <w:rsid w:val="00AB32A8"/>
    <w:rsid w:val="00AC3C22"/>
    <w:rsid w:val="00AC5A1B"/>
    <w:rsid w:val="00AD6576"/>
    <w:rsid w:val="00AE3040"/>
    <w:rsid w:val="00AE6A95"/>
    <w:rsid w:val="00AF15AB"/>
    <w:rsid w:val="00B031D8"/>
    <w:rsid w:val="00B05D5B"/>
    <w:rsid w:val="00B07656"/>
    <w:rsid w:val="00B1198D"/>
    <w:rsid w:val="00B15283"/>
    <w:rsid w:val="00B1710B"/>
    <w:rsid w:val="00B20299"/>
    <w:rsid w:val="00B22FB3"/>
    <w:rsid w:val="00B238F3"/>
    <w:rsid w:val="00B35554"/>
    <w:rsid w:val="00B42805"/>
    <w:rsid w:val="00B4536F"/>
    <w:rsid w:val="00B45AA1"/>
    <w:rsid w:val="00B558CA"/>
    <w:rsid w:val="00B60981"/>
    <w:rsid w:val="00B63E3E"/>
    <w:rsid w:val="00B67619"/>
    <w:rsid w:val="00B755D1"/>
    <w:rsid w:val="00B86FD7"/>
    <w:rsid w:val="00B900D5"/>
    <w:rsid w:val="00B90E9F"/>
    <w:rsid w:val="00B9329F"/>
    <w:rsid w:val="00B93379"/>
    <w:rsid w:val="00B94D3A"/>
    <w:rsid w:val="00B957D0"/>
    <w:rsid w:val="00BA342E"/>
    <w:rsid w:val="00BA6CB4"/>
    <w:rsid w:val="00BB0723"/>
    <w:rsid w:val="00BB1B08"/>
    <w:rsid w:val="00BB3E4D"/>
    <w:rsid w:val="00BB6C11"/>
    <w:rsid w:val="00BC159A"/>
    <w:rsid w:val="00BC49F8"/>
    <w:rsid w:val="00BC6DE9"/>
    <w:rsid w:val="00BD65F9"/>
    <w:rsid w:val="00BD720D"/>
    <w:rsid w:val="00BE3288"/>
    <w:rsid w:val="00BE3599"/>
    <w:rsid w:val="00BE389E"/>
    <w:rsid w:val="00BE43DF"/>
    <w:rsid w:val="00BF19A4"/>
    <w:rsid w:val="00BF3C29"/>
    <w:rsid w:val="00C0065A"/>
    <w:rsid w:val="00C02BED"/>
    <w:rsid w:val="00C1262A"/>
    <w:rsid w:val="00C215A0"/>
    <w:rsid w:val="00C2233A"/>
    <w:rsid w:val="00C25231"/>
    <w:rsid w:val="00C32A27"/>
    <w:rsid w:val="00C33CFA"/>
    <w:rsid w:val="00C34041"/>
    <w:rsid w:val="00C4339C"/>
    <w:rsid w:val="00C45649"/>
    <w:rsid w:val="00C461AB"/>
    <w:rsid w:val="00C530D9"/>
    <w:rsid w:val="00C5428F"/>
    <w:rsid w:val="00C65E6C"/>
    <w:rsid w:val="00C74A63"/>
    <w:rsid w:val="00C76AE2"/>
    <w:rsid w:val="00C77177"/>
    <w:rsid w:val="00C8248E"/>
    <w:rsid w:val="00C82610"/>
    <w:rsid w:val="00C83855"/>
    <w:rsid w:val="00C868F8"/>
    <w:rsid w:val="00C87757"/>
    <w:rsid w:val="00C91CA3"/>
    <w:rsid w:val="00C95AE4"/>
    <w:rsid w:val="00C964AA"/>
    <w:rsid w:val="00C970F1"/>
    <w:rsid w:val="00CA40FE"/>
    <w:rsid w:val="00CA4E00"/>
    <w:rsid w:val="00CA71CE"/>
    <w:rsid w:val="00CB1D7E"/>
    <w:rsid w:val="00CB54F2"/>
    <w:rsid w:val="00CB6337"/>
    <w:rsid w:val="00CC0506"/>
    <w:rsid w:val="00CD311D"/>
    <w:rsid w:val="00CD5E1F"/>
    <w:rsid w:val="00CE6EDA"/>
    <w:rsid w:val="00CF468D"/>
    <w:rsid w:val="00CF5379"/>
    <w:rsid w:val="00CF6D76"/>
    <w:rsid w:val="00CF7608"/>
    <w:rsid w:val="00CF77C7"/>
    <w:rsid w:val="00D04423"/>
    <w:rsid w:val="00D11887"/>
    <w:rsid w:val="00D21132"/>
    <w:rsid w:val="00D22AFC"/>
    <w:rsid w:val="00D370DF"/>
    <w:rsid w:val="00D418F7"/>
    <w:rsid w:val="00D42ABC"/>
    <w:rsid w:val="00D446FD"/>
    <w:rsid w:val="00D46179"/>
    <w:rsid w:val="00D50985"/>
    <w:rsid w:val="00D51928"/>
    <w:rsid w:val="00D53AE9"/>
    <w:rsid w:val="00D55125"/>
    <w:rsid w:val="00D631C6"/>
    <w:rsid w:val="00D639DA"/>
    <w:rsid w:val="00D63D78"/>
    <w:rsid w:val="00D64E0B"/>
    <w:rsid w:val="00D64E45"/>
    <w:rsid w:val="00D65868"/>
    <w:rsid w:val="00D70008"/>
    <w:rsid w:val="00D72B86"/>
    <w:rsid w:val="00D73950"/>
    <w:rsid w:val="00D7447E"/>
    <w:rsid w:val="00D74981"/>
    <w:rsid w:val="00D74FD4"/>
    <w:rsid w:val="00D8231C"/>
    <w:rsid w:val="00D823A4"/>
    <w:rsid w:val="00D83049"/>
    <w:rsid w:val="00D848D7"/>
    <w:rsid w:val="00D84BD0"/>
    <w:rsid w:val="00D87F48"/>
    <w:rsid w:val="00DA1F6A"/>
    <w:rsid w:val="00DA67FD"/>
    <w:rsid w:val="00DB3F35"/>
    <w:rsid w:val="00DB7298"/>
    <w:rsid w:val="00DB7705"/>
    <w:rsid w:val="00DB7811"/>
    <w:rsid w:val="00DB7DCB"/>
    <w:rsid w:val="00DC1BAE"/>
    <w:rsid w:val="00DC3123"/>
    <w:rsid w:val="00DC3FC8"/>
    <w:rsid w:val="00DD050F"/>
    <w:rsid w:val="00DD1BDD"/>
    <w:rsid w:val="00DD38AB"/>
    <w:rsid w:val="00DE6346"/>
    <w:rsid w:val="00DE6692"/>
    <w:rsid w:val="00DF4B13"/>
    <w:rsid w:val="00E015E8"/>
    <w:rsid w:val="00E104F6"/>
    <w:rsid w:val="00E34D58"/>
    <w:rsid w:val="00E371DE"/>
    <w:rsid w:val="00E37433"/>
    <w:rsid w:val="00E4027C"/>
    <w:rsid w:val="00E4130E"/>
    <w:rsid w:val="00E5211A"/>
    <w:rsid w:val="00E56CAC"/>
    <w:rsid w:val="00E621F1"/>
    <w:rsid w:val="00E663D8"/>
    <w:rsid w:val="00E66D53"/>
    <w:rsid w:val="00E71BAA"/>
    <w:rsid w:val="00E76803"/>
    <w:rsid w:val="00E77458"/>
    <w:rsid w:val="00E80EA5"/>
    <w:rsid w:val="00E823E9"/>
    <w:rsid w:val="00E83270"/>
    <w:rsid w:val="00E90937"/>
    <w:rsid w:val="00E929D9"/>
    <w:rsid w:val="00E95813"/>
    <w:rsid w:val="00E96316"/>
    <w:rsid w:val="00E97EC2"/>
    <w:rsid w:val="00EA7748"/>
    <w:rsid w:val="00EB04C1"/>
    <w:rsid w:val="00EB1D10"/>
    <w:rsid w:val="00EB30B8"/>
    <w:rsid w:val="00EB45AF"/>
    <w:rsid w:val="00EB518A"/>
    <w:rsid w:val="00EB5AAD"/>
    <w:rsid w:val="00EC639B"/>
    <w:rsid w:val="00EC6FAD"/>
    <w:rsid w:val="00EC7918"/>
    <w:rsid w:val="00ED3FCF"/>
    <w:rsid w:val="00EF05F7"/>
    <w:rsid w:val="00EF0830"/>
    <w:rsid w:val="00EF0AC3"/>
    <w:rsid w:val="00EF1DD1"/>
    <w:rsid w:val="00EF53B1"/>
    <w:rsid w:val="00F02F61"/>
    <w:rsid w:val="00F13029"/>
    <w:rsid w:val="00F15423"/>
    <w:rsid w:val="00F15550"/>
    <w:rsid w:val="00F17FA7"/>
    <w:rsid w:val="00F24502"/>
    <w:rsid w:val="00F35A35"/>
    <w:rsid w:val="00F46AC9"/>
    <w:rsid w:val="00F47936"/>
    <w:rsid w:val="00F540DD"/>
    <w:rsid w:val="00F5694E"/>
    <w:rsid w:val="00F57850"/>
    <w:rsid w:val="00F61231"/>
    <w:rsid w:val="00F61A43"/>
    <w:rsid w:val="00F6311B"/>
    <w:rsid w:val="00F64BDF"/>
    <w:rsid w:val="00F708C3"/>
    <w:rsid w:val="00F7330D"/>
    <w:rsid w:val="00F76E92"/>
    <w:rsid w:val="00F805B8"/>
    <w:rsid w:val="00F82678"/>
    <w:rsid w:val="00F86A9E"/>
    <w:rsid w:val="00F8715A"/>
    <w:rsid w:val="00F87285"/>
    <w:rsid w:val="00FA277A"/>
    <w:rsid w:val="00FA410E"/>
    <w:rsid w:val="00FA4C71"/>
    <w:rsid w:val="00FA5A84"/>
    <w:rsid w:val="00FB4C23"/>
    <w:rsid w:val="00FB63AA"/>
    <w:rsid w:val="00FC2F49"/>
    <w:rsid w:val="00FC36C1"/>
    <w:rsid w:val="00FC5C5F"/>
    <w:rsid w:val="00FC66F4"/>
    <w:rsid w:val="00FC75F9"/>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82"/>
    <o:shapelayout v:ext="edit">
      <o:idmap v:ext="edit" data="2"/>
    </o:shapelayout>
  </w:shapeDefaults>
  <w:decimalSymbol w:val=","/>
  <w:listSeparator w:val=";"/>
  <w14:docId w14:val="1A2175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AB031D"/>
    <w:pPr>
      <w:spacing w:after="120" w:line="360" w:lineRule="auto"/>
      <w:ind w:firstLine="709"/>
      <w:jc w:val="both"/>
    </w:pPr>
    <w:rPr>
      <w:rFonts w:ascii="Times New Roman" w:hAnsi="Times New Roman"/>
      <w:sz w:val="24"/>
    </w:rPr>
  </w:style>
  <w:style w:type="paragraph" w:styleId="Nadpis1">
    <w:name w:val="heading 1"/>
    <w:basedOn w:val="Normln"/>
    <w:next w:val="Normln"/>
    <w:link w:val="Nadpis1Char"/>
    <w:uiPriority w:val="9"/>
    <w:qFormat/>
    <w:rsid w:val="0026575B"/>
    <w:pPr>
      <w:keepNext/>
      <w:keepLines/>
      <w:pageBreakBefore/>
      <w:spacing w:after="240" w:line="240" w:lineRule="auto"/>
      <w:ind w:firstLine="0"/>
      <w:jc w:val="center"/>
      <w:outlineLvl w:val="0"/>
    </w:pPr>
    <w:rPr>
      <w:rFonts w:eastAsiaTheme="majorEastAsia" w:cs="Times New Roman"/>
      <w:caps/>
      <w:spacing w:val="30"/>
      <w:sz w:val="44"/>
      <w:szCs w:val="44"/>
    </w:rPr>
  </w:style>
  <w:style w:type="paragraph" w:styleId="Nadpis2">
    <w:name w:val="heading 2"/>
    <w:basedOn w:val="Normln"/>
    <w:next w:val="Normln"/>
    <w:link w:val="Nadpis2Char"/>
    <w:uiPriority w:val="9"/>
    <w:unhideWhenUsed/>
    <w:qFormat/>
    <w:rsid w:val="00450E60"/>
    <w:pPr>
      <w:keepNext/>
      <w:keepLines/>
      <w:pageBreakBefore/>
      <w:numPr>
        <w:numId w:val="23"/>
      </w:numPr>
      <w:spacing w:before="1000" w:after="1000" w:line="264" w:lineRule="auto"/>
      <w:ind w:left="567" w:hanging="567"/>
      <w:jc w:val="left"/>
      <w:outlineLvl w:val="1"/>
    </w:pPr>
    <w:rPr>
      <w:rFonts w:eastAsiaTheme="majorEastAsia" w:cstheme="majorBidi"/>
      <w:caps/>
      <w:spacing w:val="20"/>
      <w:sz w:val="44"/>
      <w:szCs w:val="44"/>
    </w:rPr>
  </w:style>
  <w:style w:type="paragraph" w:styleId="Nadpis3">
    <w:name w:val="heading 3"/>
    <w:basedOn w:val="Nadpis2"/>
    <w:next w:val="Normln"/>
    <w:link w:val="Nadpis3Char"/>
    <w:uiPriority w:val="9"/>
    <w:unhideWhenUsed/>
    <w:qFormat/>
    <w:rsid w:val="00A44DB3"/>
    <w:pPr>
      <w:pageBreakBefore w:val="0"/>
      <w:numPr>
        <w:ilvl w:val="1"/>
        <w:numId w:val="24"/>
      </w:numPr>
      <w:spacing w:before="360" w:after="240" w:line="240" w:lineRule="auto"/>
      <w:ind w:left="709" w:hanging="709"/>
      <w:outlineLvl w:val="2"/>
    </w:pPr>
    <w:rPr>
      <w:b/>
      <w:caps w:val="0"/>
      <w:spacing w:val="0"/>
      <w:sz w:val="36"/>
      <w:szCs w:val="36"/>
    </w:rPr>
  </w:style>
  <w:style w:type="paragraph" w:styleId="Nadpis4">
    <w:name w:val="heading 4"/>
    <w:basedOn w:val="Nadpis3"/>
    <w:next w:val="Normln"/>
    <w:link w:val="Nadpis4Char"/>
    <w:uiPriority w:val="9"/>
    <w:unhideWhenUsed/>
    <w:qFormat/>
    <w:rsid w:val="00A44DB3"/>
    <w:pPr>
      <w:numPr>
        <w:ilvl w:val="2"/>
        <w:numId w:val="23"/>
      </w:numPr>
      <w:ind w:left="851" w:hanging="851"/>
      <w:outlineLvl w:val="3"/>
    </w:pPr>
    <w:rPr>
      <w:sz w:val="28"/>
      <w:szCs w:val="28"/>
    </w:rPr>
  </w:style>
  <w:style w:type="paragraph" w:styleId="Nadpis5">
    <w:name w:val="heading 5"/>
    <w:basedOn w:val="Normln"/>
    <w:next w:val="Normln"/>
    <w:link w:val="Nadpis5Char"/>
    <w:uiPriority w:val="9"/>
    <w:unhideWhenUsed/>
    <w:qFormat/>
    <w:rsid w:val="00450E60"/>
    <w:pPr>
      <w:keepNext/>
      <w:keepLines/>
      <w:spacing w:before="240" w:after="0"/>
      <w:ind w:firstLine="0"/>
      <w:jc w:val="left"/>
      <w:outlineLvl w:val="4"/>
    </w:pPr>
    <w:rPr>
      <w:b/>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26575B"/>
    <w:rPr>
      <w:rFonts w:ascii="Times New Roman" w:eastAsiaTheme="majorEastAsia" w:hAnsi="Times New Roman" w:cs="Times New Roman"/>
      <w:caps/>
      <w:spacing w:val="30"/>
      <w:sz w:val="44"/>
      <w:szCs w:val="44"/>
    </w:rPr>
  </w:style>
  <w:style w:type="character" w:customStyle="1" w:styleId="Nadpis2Char">
    <w:name w:val="Nadpis 2 Char"/>
    <w:basedOn w:val="Standardnpsmoodstavce"/>
    <w:link w:val="Nadpis2"/>
    <w:uiPriority w:val="9"/>
    <w:rsid w:val="00450E60"/>
    <w:rPr>
      <w:rFonts w:ascii="Times New Roman" w:eastAsiaTheme="majorEastAsia" w:hAnsi="Times New Roman" w:cstheme="majorBidi"/>
      <w:caps/>
      <w:spacing w:val="20"/>
      <w:sz w:val="44"/>
      <w:szCs w:val="44"/>
    </w:rPr>
  </w:style>
  <w:style w:type="character" w:customStyle="1" w:styleId="Nadpis3Char">
    <w:name w:val="Nadpis 3 Char"/>
    <w:basedOn w:val="Standardnpsmoodstavce"/>
    <w:link w:val="Nadpis3"/>
    <w:uiPriority w:val="9"/>
    <w:rsid w:val="00A44DB3"/>
    <w:rPr>
      <w:rFonts w:ascii="Times New Roman" w:eastAsiaTheme="majorEastAsia" w:hAnsi="Times New Roman" w:cstheme="majorBidi"/>
      <w:b/>
      <w:sz w:val="36"/>
      <w:szCs w:val="36"/>
    </w:rPr>
  </w:style>
  <w:style w:type="character" w:customStyle="1" w:styleId="Nadpis4Char">
    <w:name w:val="Nadpis 4 Char"/>
    <w:basedOn w:val="Standardnpsmoodstavce"/>
    <w:link w:val="Nadpis4"/>
    <w:uiPriority w:val="9"/>
    <w:rsid w:val="00A44DB3"/>
    <w:rPr>
      <w:rFonts w:ascii="Times New Roman" w:eastAsiaTheme="majorEastAsia" w:hAnsi="Times New Roman" w:cstheme="majorBidi"/>
      <w:b/>
      <w:sz w:val="28"/>
      <w:szCs w:val="28"/>
    </w:rPr>
  </w:style>
  <w:style w:type="character" w:customStyle="1" w:styleId="Nadpis5Char">
    <w:name w:val="Nadpis 5 Char"/>
    <w:basedOn w:val="Standardnpsmoodstavce"/>
    <w:link w:val="Nadpis5"/>
    <w:uiPriority w:val="9"/>
    <w:rsid w:val="00450E60"/>
    <w:rPr>
      <w:rFonts w:ascii="Times New Roman" w:hAnsi="Times New Roman"/>
      <w:b/>
      <w:sz w:val="24"/>
    </w:rPr>
  </w:style>
  <w:style w:type="paragraph" w:styleId="Obsah2">
    <w:name w:val="toc 2"/>
    <w:basedOn w:val="Normln"/>
    <w:next w:val="Normln"/>
    <w:autoRedefine/>
    <w:uiPriority w:val="39"/>
    <w:unhideWhenUsed/>
    <w:rsid w:val="0098662B"/>
    <w:pPr>
      <w:keepNext/>
      <w:keepLines/>
      <w:tabs>
        <w:tab w:val="left" w:pos="880"/>
        <w:tab w:val="right" w:leader="dot" w:pos="8777"/>
      </w:tabs>
      <w:spacing w:before="120" w:after="0" w:line="240" w:lineRule="auto"/>
      <w:ind w:left="284" w:firstLine="0"/>
    </w:pPr>
    <w:rPr>
      <w:b/>
    </w:rPr>
  </w:style>
  <w:style w:type="paragraph" w:styleId="Obsah1">
    <w:name w:val="toc 1"/>
    <w:basedOn w:val="Normln"/>
    <w:next w:val="Normln"/>
    <w:uiPriority w:val="39"/>
    <w:unhideWhenUsed/>
    <w:rsid w:val="0098662B"/>
    <w:pPr>
      <w:keepNext/>
      <w:keepLines/>
      <w:tabs>
        <w:tab w:val="right" w:leader="dot" w:pos="8777"/>
      </w:tabs>
      <w:spacing w:before="200" w:after="0" w:line="240" w:lineRule="auto"/>
      <w:ind w:firstLine="0"/>
    </w:pPr>
    <w:rPr>
      <w:b/>
      <w:caps/>
      <w:noProof/>
    </w:rPr>
  </w:style>
  <w:style w:type="paragraph" w:styleId="Obsah3">
    <w:name w:val="toc 3"/>
    <w:basedOn w:val="Normln"/>
    <w:next w:val="Normln"/>
    <w:autoRedefine/>
    <w:uiPriority w:val="39"/>
    <w:unhideWhenUsed/>
    <w:rsid w:val="0098662B"/>
    <w:pPr>
      <w:tabs>
        <w:tab w:val="left" w:pos="1760"/>
        <w:tab w:val="right" w:leader="dot" w:pos="8777"/>
      </w:tabs>
      <w:spacing w:before="60" w:after="0" w:line="240" w:lineRule="auto"/>
      <w:ind w:left="442"/>
    </w:pPr>
  </w:style>
  <w:style w:type="paragraph" w:styleId="Obsah4">
    <w:name w:val="toc 4"/>
    <w:basedOn w:val="Normln"/>
    <w:next w:val="Normln"/>
    <w:autoRedefine/>
    <w:uiPriority w:val="39"/>
    <w:unhideWhenUsed/>
    <w:rsid w:val="0098662B"/>
    <w:pPr>
      <w:tabs>
        <w:tab w:val="left" w:pos="2129"/>
        <w:tab w:val="right" w:leader="dot" w:pos="8777"/>
      </w:tabs>
      <w:spacing w:before="60" w:after="0" w:line="240" w:lineRule="auto"/>
      <w:ind w:left="658"/>
    </w:pPr>
  </w:style>
  <w:style w:type="paragraph" w:styleId="Zhlav">
    <w:name w:val="header"/>
    <w:basedOn w:val="Normln"/>
    <w:link w:val="ZhlavChar"/>
    <w:uiPriority w:val="99"/>
    <w:unhideWhenUsed/>
    <w:rsid w:val="00E77458"/>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E77458"/>
    <w:rPr>
      <w:rFonts w:ascii="Times New Roman" w:hAnsi="Times New Roman"/>
      <w:sz w:val="24"/>
    </w:rPr>
  </w:style>
  <w:style w:type="paragraph" w:styleId="Zpat">
    <w:name w:val="footer"/>
    <w:basedOn w:val="Normln"/>
    <w:link w:val="ZpatChar"/>
    <w:uiPriority w:val="99"/>
    <w:unhideWhenUsed/>
    <w:rsid w:val="00E77458"/>
    <w:pPr>
      <w:tabs>
        <w:tab w:val="center" w:pos="4536"/>
        <w:tab w:val="right" w:pos="9072"/>
      </w:tabs>
      <w:spacing w:after="0" w:line="240" w:lineRule="auto"/>
    </w:pPr>
  </w:style>
  <w:style w:type="character" w:customStyle="1" w:styleId="ZpatChar">
    <w:name w:val="Zápatí Char"/>
    <w:basedOn w:val="Standardnpsmoodstavce"/>
    <w:link w:val="Zpat"/>
    <w:uiPriority w:val="99"/>
    <w:rsid w:val="00E77458"/>
    <w:rPr>
      <w:rFonts w:ascii="Times New Roman" w:hAnsi="Times New Roman"/>
      <w:sz w:val="24"/>
    </w:rPr>
  </w:style>
  <w:style w:type="paragraph" w:styleId="Citt">
    <w:name w:val="Quote"/>
    <w:basedOn w:val="Normln"/>
    <w:next w:val="Normln"/>
    <w:link w:val="CittChar"/>
    <w:uiPriority w:val="29"/>
    <w:qFormat/>
    <w:rsid w:val="00FC36C1"/>
    <w:pPr>
      <w:spacing w:before="240" w:after="240"/>
      <w:ind w:left="284" w:right="425"/>
    </w:pPr>
    <w:rPr>
      <w:i/>
      <w:iCs/>
    </w:rPr>
  </w:style>
  <w:style w:type="character" w:customStyle="1" w:styleId="CittChar">
    <w:name w:val="Citát Char"/>
    <w:basedOn w:val="Standardnpsmoodstavce"/>
    <w:link w:val="Citt"/>
    <w:uiPriority w:val="29"/>
    <w:rsid w:val="00FC36C1"/>
    <w:rPr>
      <w:rFonts w:ascii="Times New Roman" w:hAnsi="Times New Roman"/>
      <w:i/>
      <w:iCs/>
      <w:sz w:val="24"/>
    </w:rPr>
  </w:style>
  <w:style w:type="paragraph" w:styleId="Odstavecseseznamem">
    <w:name w:val="List Paragraph"/>
    <w:basedOn w:val="Normln"/>
    <w:uiPriority w:val="34"/>
    <w:qFormat/>
    <w:rsid w:val="00FC36C1"/>
    <w:pPr>
      <w:ind w:left="720"/>
      <w:contextualSpacing/>
    </w:pPr>
  </w:style>
  <w:style w:type="paragraph" w:styleId="Seznamsodrkami">
    <w:name w:val="List Bullet"/>
    <w:basedOn w:val="Odstavecseseznamem"/>
    <w:uiPriority w:val="99"/>
    <w:unhideWhenUsed/>
    <w:qFormat/>
    <w:rsid w:val="0084149E"/>
    <w:pPr>
      <w:numPr>
        <w:numId w:val="5"/>
      </w:numPr>
      <w:spacing w:after="240"/>
    </w:pPr>
  </w:style>
  <w:style w:type="paragraph" w:styleId="slovanseznam">
    <w:name w:val="List Number"/>
    <w:basedOn w:val="Normln"/>
    <w:uiPriority w:val="99"/>
    <w:unhideWhenUsed/>
    <w:qFormat/>
    <w:rsid w:val="0084149E"/>
    <w:pPr>
      <w:numPr>
        <w:numId w:val="7"/>
      </w:numPr>
      <w:spacing w:after="240"/>
      <w:contextualSpacing/>
    </w:pPr>
  </w:style>
  <w:style w:type="paragraph" w:styleId="Textpoznpodarou">
    <w:name w:val="footnote text"/>
    <w:basedOn w:val="Normln"/>
    <w:link w:val="TextpoznpodarouChar"/>
    <w:uiPriority w:val="99"/>
    <w:unhideWhenUsed/>
    <w:rsid w:val="00230A95"/>
    <w:pPr>
      <w:spacing w:after="60" w:line="240" w:lineRule="auto"/>
      <w:ind w:firstLine="0"/>
    </w:pPr>
    <w:rPr>
      <w:sz w:val="20"/>
      <w:szCs w:val="20"/>
    </w:rPr>
  </w:style>
  <w:style w:type="character" w:customStyle="1" w:styleId="TextpoznpodarouChar">
    <w:name w:val="Text pozn. pod čarou Char"/>
    <w:basedOn w:val="Standardnpsmoodstavce"/>
    <w:link w:val="Textpoznpodarou"/>
    <w:uiPriority w:val="99"/>
    <w:rsid w:val="00230A95"/>
    <w:rPr>
      <w:rFonts w:ascii="Times New Roman" w:hAnsi="Times New Roman"/>
      <w:sz w:val="20"/>
      <w:szCs w:val="20"/>
    </w:rPr>
  </w:style>
  <w:style w:type="character" w:styleId="Znakapoznpodarou">
    <w:name w:val="footnote reference"/>
    <w:basedOn w:val="Standardnpsmoodstavce"/>
    <w:uiPriority w:val="99"/>
    <w:semiHidden/>
    <w:unhideWhenUsed/>
    <w:rsid w:val="00216774"/>
    <w:rPr>
      <w:vertAlign w:val="superscript"/>
    </w:rPr>
  </w:style>
  <w:style w:type="character" w:styleId="slostrnky">
    <w:name w:val="page number"/>
    <w:basedOn w:val="Standardnpsmoodstavce"/>
    <w:uiPriority w:val="99"/>
    <w:unhideWhenUsed/>
    <w:rsid w:val="006420D6"/>
  </w:style>
  <w:style w:type="paragraph" w:customStyle="1" w:styleId="Popiseknad">
    <w:name w:val="Popisek nad"/>
    <w:basedOn w:val="Normln"/>
    <w:qFormat/>
    <w:rsid w:val="0026575B"/>
    <w:pPr>
      <w:keepNext/>
      <w:keepLines/>
      <w:spacing w:before="240" w:line="240" w:lineRule="auto"/>
      <w:ind w:firstLine="0"/>
    </w:pPr>
  </w:style>
  <w:style w:type="paragraph" w:customStyle="1" w:styleId="Poznmkapod">
    <w:name w:val="Poznámka pod"/>
    <w:basedOn w:val="Normln"/>
    <w:next w:val="Normln"/>
    <w:qFormat/>
    <w:rsid w:val="00E76803"/>
    <w:pPr>
      <w:keepLines/>
      <w:spacing w:after="240" w:line="240" w:lineRule="auto"/>
      <w:ind w:firstLine="0"/>
    </w:pPr>
    <w:rPr>
      <w:rFonts w:cs="Arial"/>
      <w:sz w:val="22"/>
      <w:szCs w:val="20"/>
    </w:rPr>
  </w:style>
  <w:style w:type="paragraph" w:customStyle="1" w:styleId="Tabulka">
    <w:name w:val="Tabulka"/>
    <w:basedOn w:val="Normln"/>
    <w:qFormat/>
    <w:rsid w:val="00E76803"/>
    <w:pPr>
      <w:keepNext/>
      <w:keepLines/>
      <w:spacing w:after="0" w:line="240" w:lineRule="auto"/>
      <w:ind w:firstLine="0"/>
      <w:jc w:val="left"/>
    </w:pPr>
    <w:rPr>
      <w:rFonts w:cs="Arial"/>
      <w:sz w:val="22"/>
      <w:szCs w:val="20"/>
    </w:rPr>
  </w:style>
  <w:style w:type="character" w:styleId="Hypertextovodkaz">
    <w:name w:val="Hyperlink"/>
    <w:basedOn w:val="Standardnpsmoodstavce"/>
    <w:uiPriority w:val="99"/>
    <w:unhideWhenUsed/>
    <w:rsid w:val="0084149E"/>
    <w:rPr>
      <w:color w:val="0563C1" w:themeColor="hyperlink"/>
      <w:u w:val="single"/>
    </w:rPr>
  </w:style>
  <w:style w:type="character" w:styleId="Sledovanodkaz">
    <w:name w:val="FollowedHyperlink"/>
    <w:basedOn w:val="Standardnpsmoodstavce"/>
    <w:uiPriority w:val="99"/>
    <w:semiHidden/>
    <w:unhideWhenUsed/>
    <w:rsid w:val="003A44DF"/>
    <w:rPr>
      <w:color w:val="954F72" w:themeColor="followedHyperlink"/>
      <w:u w:val="single"/>
    </w:rPr>
  </w:style>
  <w:style w:type="table" w:styleId="Mkatabulky">
    <w:name w:val="Table Grid"/>
    <w:basedOn w:val="Normlntabulka"/>
    <w:rsid w:val="000E60C2"/>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30BDC"/>
    <w:pPr>
      <w:autoSpaceDE w:val="0"/>
      <w:autoSpaceDN w:val="0"/>
      <w:adjustRightInd w:val="0"/>
      <w:spacing w:after="0" w:line="240" w:lineRule="auto"/>
    </w:pPr>
    <w:rPr>
      <w:rFonts w:ascii="Times New Roman" w:hAnsi="Times New Roman" w:cs="Times New Roman"/>
      <w:color w:val="000000"/>
      <w:sz w:val="24"/>
      <w:szCs w:val="24"/>
      <w:lang w:val="en-US"/>
    </w:rPr>
  </w:style>
  <w:style w:type="character" w:customStyle="1" w:styleId="Nevyeenzmnka1">
    <w:name w:val="Nevyřešená zmínka1"/>
    <w:basedOn w:val="Standardnpsmoodstavce"/>
    <w:uiPriority w:val="99"/>
    <w:semiHidden/>
    <w:unhideWhenUsed/>
    <w:rsid w:val="005120C2"/>
    <w:rPr>
      <w:color w:val="605E5C"/>
      <w:shd w:val="clear" w:color="auto" w:fill="E1DFDD"/>
    </w:rPr>
  </w:style>
  <w:style w:type="paragraph" w:styleId="Titulek">
    <w:name w:val="caption"/>
    <w:basedOn w:val="Normln"/>
    <w:next w:val="Normln"/>
    <w:uiPriority w:val="35"/>
    <w:unhideWhenUsed/>
    <w:qFormat/>
    <w:rsid w:val="00B63E3E"/>
    <w:pPr>
      <w:spacing w:after="200" w:line="240" w:lineRule="auto"/>
    </w:pPr>
    <w:rPr>
      <w:i/>
      <w:iCs/>
      <w:color w:val="44546A" w:themeColor="text2"/>
      <w:sz w:val="18"/>
      <w:szCs w:val="18"/>
    </w:rPr>
  </w:style>
  <w:style w:type="paragraph" w:styleId="Seznamobrzk">
    <w:name w:val="table of figures"/>
    <w:basedOn w:val="Normln"/>
    <w:next w:val="Normln"/>
    <w:uiPriority w:val="99"/>
    <w:unhideWhenUsed/>
    <w:rsid w:val="000B0D49"/>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2986984">
      <w:bodyDiv w:val="1"/>
      <w:marLeft w:val="0"/>
      <w:marRight w:val="0"/>
      <w:marTop w:val="0"/>
      <w:marBottom w:val="0"/>
      <w:divBdr>
        <w:top w:val="none" w:sz="0" w:space="0" w:color="auto"/>
        <w:left w:val="none" w:sz="0" w:space="0" w:color="auto"/>
        <w:bottom w:val="none" w:sz="0" w:space="0" w:color="auto"/>
        <w:right w:val="none" w:sz="0" w:space="0" w:color="auto"/>
      </w:divBdr>
    </w:div>
    <w:div w:id="1230732355">
      <w:bodyDiv w:val="1"/>
      <w:marLeft w:val="0"/>
      <w:marRight w:val="0"/>
      <w:marTop w:val="0"/>
      <w:marBottom w:val="0"/>
      <w:divBdr>
        <w:top w:val="none" w:sz="0" w:space="0" w:color="auto"/>
        <w:left w:val="none" w:sz="0" w:space="0" w:color="auto"/>
        <w:bottom w:val="none" w:sz="0" w:space="0" w:color="auto"/>
        <w:right w:val="none" w:sz="0" w:space="0" w:color="auto"/>
      </w:divBdr>
    </w:div>
    <w:div w:id="1772361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ahf.nuclearmuseum.org/ahf/key-documents/warning-leaflets/" TargetMode="External"/><Relationship Id="rId39" Type="http://schemas.openxmlformats.org/officeDocument/2006/relationships/hyperlink" Target="https://arsof-history.org/articles/v7n2_harris_presses_page_1.html" TargetMode="External"/><Relationship Id="rId21" Type="http://schemas.openxmlformats.org/officeDocument/2006/relationships/hyperlink" Target="https://dspacep01.emporia.edu/handle/123456789/1727?show=full" TargetMode="External"/><Relationship Id="rId34" Type="http://schemas.openxmlformats.org/officeDocument/2006/relationships/hyperlink" Target="https://www.jstor.org/stable/2771862" TargetMode="External"/><Relationship Id="rId42" Type="http://schemas.openxmlformats.org/officeDocument/2006/relationships/hyperlink" Target="https://ahf.nuclearmuseum.org/ahf/key-documents/warning-leaflets/"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hyperlink" Target="https://www.jstor.org/stable/274572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jstor.org/stable/44512713" TargetMode="External"/><Relationship Id="rId32" Type="http://schemas.openxmlformats.org/officeDocument/2006/relationships/hyperlink" Target="https://encyclopedia.ushmm.org/content/en/article/ministry-of-propaganda-and-public-enlightenment" TargetMode="External"/><Relationship Id="rId37" Type="http://schemas.openxmlformats.org/officeDocument/2006/relationships/hyperlink" Target="https://www.rafmuseum.org.uk/research/default/archive-collection/propaganda-leaflets/" TargetMode="External"/><Relationship Id="rId40" Type="http://schemas.openxmlformats.org/officeDocument/2006/relationships/hyperlink" Target="https://premierrelics.com/new-products-62/wwii-era-1940-airborne-heavy-bomber-dropped-british-propaganda-leaflet-dropped-on-germans" TargetMode="External"/><Relationship Id="rId45" Type="http://schemas.openxmlformats.org/officeDocument/2006/relationships/hyperlink" Target="https://encyclopedia.ushmm.org/content/en/artifact/german-propaganda-leaflet-for-african-american-soldiers"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gulflink.health.mil/11marines_ii/11marines_ii_refs/n60en056/mortars.htm" TargetMode="External"/><Relationship Id="rId28" Type="http://schemas.openxmlformats.org/officeDocument/2006/relationships/hyperlink" Target="https://encyclopedia.ushmm.org/content/en/artifact/german-propaganda-leaflet-for-african-american-soldiers" TargetMode="External"/><Relationship Id="rId36" Type="http://schemas.openxmlformats.org/officeDocument/2006/relationships/hyperlink" Target="https://www.rafmuseum.org.uk/research/default/archive-collection/propaganda-leaflets/" TargetMode="External"/><Relationship Id="rId10" Type="http://schemas.openxmlformats.org/officeDocument/2006/relationships/image" Target="media/image2.png"/><Relationship Id="rId19" Type="http://schemas.openxmlformats.org/officeDocument/2006/relationships/hyperlink" Target="https://doi.org/10.1111/j.1540-5931.2009.00694.x" TargetMode="External"/><Relationship Id="rId31" Type="http://schemas.openxmlformats.org/officeDocument/2006/relationships/hyperlink" Target="https://doi.org/10.1177/0957926519889125" TargetMode="External"/><Relationship Id="rId44" Type="http://schemas.openxmlformats.org/officeDocument/2006/relationships/hyperlink" Target="https://amcmuseum.org/collections/german-propaganda-leaflet/"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doi.org/10.13187/pwlc.2020.1.44" TargetMode="External"/><Relationship Id="rId27" Type="http://schemas.openxmlformats.org/officeDocument/2006/relationships/hyperlink" Target="https://archive.org/details/GermanPropagandaLeaflets/page/n3/mode/2up" TargetMode="External"/><Relationship Id="rId30" Type="http://schemas.openxmlformats.org/officeDocument/2006/relationships/hyperlink" Target="https://moidigital.ac.uk/" TargetMode="External"/><Relationship Id="rId35" Type="http://schemas.openxmlformats.org/officeDocument/2006/relationships/hyperlink" Target="https://www.awm.gov.au/collection/accessing-records-at-the-memorial/findingaids/guide-enemy-leaflet-collection" TargetMode="External"/><Relationship Id="rId43" Type="http://schemas.openxmlformats.org/officeDocument/2006/relationships/hyperlink" Target="https://humanitieslab.goucher.edu/lest-i-forget/goetzdiary_2015-002-026a/" TargetMode="External"/><Relationship Id="rId48" Type="http://schemas.openxmlformats.org/officeDocument/2006/relationships/theme" Target="theme/theme1.xm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library.mcmaster.ca/archives/virtualmuseum/mod3-1.html" TargetMode="External"/><Relationship Id="rId33" Type="http://schemas.openxmlformats.org/officeDocument/2006/relationships/hyperlink" Target="https://www.jstor.org/stable/2262307" TargetMode="External"/><Relationship Id="rId38" Type="http://schemas.openxmlformats.org/officeDocument/2006/relationships/hyperlink" Target="https://arsof-history.org/articles/v7n2_harris_presses_page_1.html" TargetMode="External"/><Relationship Id="rId46" Type="http://schemas.openxmlformats.org/officeDocument/2006/relationships/footer" Target="footer2.xml"/><Relationship Id="rId20" Type="http://schemas.openxmlformats.org/officeDocument/2006/relationships/hyperlink" Target="https://www.amazon.in/Bullets-Balloons-French-Airmail-Service-ebook/dp/B0CPDBYKVB" TargetMode="External"/><Relationship Id="rId41" Type="http://schemas.openxmlformats.org/officeDocument/2006/relationships/hyperlink" Target="https://premierrelics.com/new-products-62/wwii-era-1940-airborne-heavy-bomber-dropped-british-propaganda-leaflet-dropped-on-germans"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s://dspacep01.emporia.edu/handle/123456789/1727?show=full" TargetMode="External"/><Relationship Id="rId18" Type="http://schemas.openxmlformats.org/officeDocument/2006/relationships/hyperlink" Target="https://dspacep01.emporia.edu/handle/123456789/1727?show=full" TargetMode="External"/><Relationship Id="rId26" Type="http://schemas.openxmlformats.org/officeDocument/2006/relationships/hyperlink" Target="https://moidigital.ac.uk/" TargetMode="External"/><Relationship Id="rId3" Type="http://schemas.openxmlformats.org/officeDocument/2006/relationships/hyperlink" Target="https://www.stoplusjednicka.cz/letaky-misto-pum-1-letecka-operace-nickeling-v-roce-1939" TargetMode="External"/><Relationship Id="rId21" Type="http://schemas.openxmlformats.org/officeDocument/2006/relationships/hyperlink" Target="https://dspacep01.emporia.edu/handle/123456789/1727?show=full" TargetMode="External"/><Relationship Id="rId34" Type="http://schemas.openxmlformats.org/officeDocument/2006/relationships/hyperlink" Target="https://dspacep01.emporia.edu/handle/123456789/1727?show=full" TargetMode="External"/><Relationship Id="rId7" Type="http://schemas.openxmlformats.org/officeDocument/2006/relationships/hyperlink" Target="https://doi.org/10.13187/pwlc.2020.1.44" TargetMode="External"/><Relationship Id="rId12" Type="http://schemas.openxmlformats.org/officeDocument/2006/relationships/hyperlink" Target="https://www.jstor.org/stable/44512713" TargetMode="External"/><Relationship Id="rId17" Type="http://schemas.openxmlformats.org/officeDocument/2006/relationships/hyperlink" Target="https://dspacep01.emporia.edu/handle/123456789/1727?show=full" TargetMode="External"/><Relationship Id="rId25" Type="http://schemas.openxmlformats.org/officeDocument/2006/relationships/hyperlink" Target="https://www.jstor.org/stable/2745724" TargetMode="External"/><Relationship Id="rId33" Type="http://schemas.openxmlformats.org/officeDocument/2006/relationships/hyperlink" Target="https://www.jstor.org/stable/2771862" TargetMode="External"/><Relationship Id="rId2" Type="http://schemas.openxmlformats.org/officeDocument/2006/relationships/hyperlink" Target="https://zoom.iprima.cz/valky/kapitulace-bombardovani-letaky-video-190170" TargetMode="External"/><Relationship Id="rId16" Type="http://schemas.openxmlformats.org/officeDocument/2006/relationships/hyperlink" Target="https://ahf.nuclearmuseum.org/ahf/key-documents/warning-leaflets/" TargetMode="External"/><Relationship Id="rId20" Type="http://schemas.openxmlformats.org/officeDocument/2006/relationships/hyperlink" Target="https://www.jstor.org/stable/44512713" TargetMode="External"/><Relationship Id="rId29" Type="http://schemas.openxmlformats.org/officeDocument/2006/relationships/hyperlink" Target="https://www.awm.gov.au/collection/accessing-records-at-the-memorial/findingaids/guide-enemy-leaflet-collection" TargetMode="External"/><Relationship Id="rId1" Type="http://schemas.openxmlformats.org/officeDocument/2006/relationships/hyperlink" Target="https://doi.org/10.1111/j.1540-5931.2009.00694.x" TargetMode="External"/><Relationship Id="rId6" Type="http://schemas.openxmlformats.org/officeDocument/2006/relationships/hyperlink" Target="https://dspacep01.emporia.edu/handle/123456789/1727?show=full" TargetMode="External"/><Relationship Id="rId11" Type="http://schemas.openxmlformats.org/officeDocument/2006/relationships/hyperlink" Target="https://doi.org/10.13187/pwlc.2020.1.44" TargetMode="External"/><Relationship Id="rId24" Type="http://schemas.openxmlformats.org/officeDocument/2006/relationships/hyperlink" Target="https://encyclopedia.ushmm.org/content/en/artifact/german-propaganda-leaflet-for-african-american-soldiers" TargetMode="External"/><Relationship Id="rId32" Type="http://schemas.openxmlformats.org/officeDocument/2006/relationships/hyperlink" Target="https://www.jstor.org/stable/44512713" TargetMode="External"/><Relationship Id="rId5" Type="http://schemas.openxmlformats.org/officeDocument/2006/relationships/hyperlink" Target="https://dspacep01.emporia.edu/handle/123456789/1727?show=full" TargetMode="External"/><Relationship Id="rId15" Type="http://schemas.openxmlformats.org/officeDocument/2006/relationships/hyperlink" Target="https://doi.org/10.1111/j.1540-5931.2009.00694.x" TargetMode="External"/><Relationship Id="rId23" Type="http://schemas.openxmlformats.org/officeDocument/2006/relationships/hyperlink" Target="https://dspacep01.emporia.edu/handle/123456789/1727?show=full" TargetMode="External"/><Relationship Id="rId28" Type="http://schemas.openxmlformats.org/officeDocument/2006/relationships/hyperlink" Target="https://encyclopedia.ushmm.org/content/en/article/ministry-of-propaganda-and-public-enlightenment" TargetMode="External"/><Relationship Id="rId10" Type="http://schemas.openxmlformats.org/officeDocument/2006/relationships/hyperlink" Target="https://doi.org/10.13187/pwlc.2020.1.44" TargetMode="External"/><Relationship Id="rId19" Type="http://schemas.openxmlformats.org/officeDocument/2006/relationships/hyperlink" Target="https://dspacep01.emporia.edu/handle/123456789/1727?show=full" TargetMode="External"/><Relationship Id="rId31" Type="http://schemas.openxmlformats.org/officeDocument/2006/relationships/hyperlink" Target="https://www.jstor.org/stable/44512713" TargetMode="External"/><Relationship Id="rId4" Type="http://schemas.openxmlformats.org/officeDocument/2006/relationships/hyperlink" Target="https://www.amazon.in/Bullets-Balloons-French-Airmail-Service-ebook/dp/B0CPDBYKVB" TargetMode="External"/><Relationship Id="rId9" Type="http://schemas.openxmlformats.org/officeDocument/2006/relationships/hyperlink" Target="https://gulflink.health.mil/11marines_ii/11marines_ii_refs/n60en056/mortars.htm" TargetMode="External"/><Relationship Id="rId14" Type="http://schemas.openxmlformats.org/officeDocument/2006/relationships/hyperlink" Target="https://library.mcmaster.ca/archives/virtualmuseum/mod3-1.html" TargetMode="External"/><Relationship Id="rId22" Type="http://schemas.openxmlformats.org/officeDocument/2006/relationships/hyperlink" Target="https://archive.org/details/GermanPropagandaLeaflets/page/n3/mode/2up" TargetMode="External"/><Relationship Id="rId27" Type="http://schemas.openxmlformats.org/officeDocument/2006/relationships/hyperlink" Target="https://doi.org/10.1177/0957926519889125" TargetMode="External"/><Relationship Id="rId30" Type="http://schemas.openxmlformats.org/officeDocument/2006/relationships/hyperlink" Target="https://www.jstor.org/stable/2262307" TargetMode="External"/><Relationship Id="rId8" Type="http://schemas.openxmlformats.org/officeDocument/2006/relationships/hyperlink" Target="https://doi.org/10.13187/pwlc.2020.1.4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0DEEDF-FAF3-42AC-AD69-709F561CC7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55</Pages>
  <Words>12952</Words>
  <Characters>76419</Characters>
  <Application>Microsoft Office Word</Application>
  <DocSecurity>0</DocSecurity>
  <Lines>636</Lines>
  <Paragraphs>178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89193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2017-02-12T15:51:00Z</dcterms:created>
  <dcterms:modified xsi:type="dcterms:W3CDTF">2024-04-25T07:11:00Z</dcterms:modified>
</cp:coreProperties>
</file>