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BF4" w:rsidRDefault="008D4BF4">
      <w:pPr>
        <w:pStyle w:val="Tlotextu"/>
        <w:pageBreakBefore/>
        <w:ind w:left="363"/>
      </w:pPr>
    </w:p>
    <w:p w:rsidR="008D4BF4" w:rsidRDefault="006C36D2">
      <w:pPr>
        <w:spacing w:line="100" w:lineRule="atLeast"/>
        <w:jc w:val="center"/>
        <w:rPr>
          <w:caps/>
          <w:sz w:val="28"/>
        </w:rPr>
      </w:pPr>
      <w:r>
        <w:rPr>
          <w:caps/>
          <w:sz w:val="28"/>
        </w:rPr>
        <w:t>Vysoká škola obchodní a hotelová</w:t>
      </w:r>
    </w:p>
    <w:p w:rsidR="008D4BF4" w:rsidRDefault="008D4BF4">
      <w:pPr>
        <w:spacing w:line="100" w:lineRule="atLeast"/>
        <w:jc w:val="center"/>
        <w:rPr>
          <w:sz w:val="28"/>
        </w:rPr>
      </w:pPr>
    </w:p>
    <w:p w:rsidR="008D4BF4" w:rsidRDefault="006C36D2">
      <w:pPr>
        <w:spacing w:line="100" w:lineRule="atLeast"/>
        <w:jc w:val="center"/>
        <w:rPr>
          <w:sz w:val="28"/>
        </w:rPr>
      </w:pPr>
      <w:r>
        <w:rPr>
          <w:sz w:val="28"/>
        </w:rPr>
        <w:t xml:space="preserve">Studijní obor: </w:t>
      </w:r>
      <w:r w:rsidR="009220B0">
        <w:rPr>
          <w:sz w:val="28"/>
        </w:rPr>
        <w:t>Management hotelnictví a cestovního ruchu</w:t>
      </w: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9220B0">
      <w:pPr>
        <w:spacing w:line="100" w:lineRule="atLeast"/>
        <w:jc w:val="center"/>
        <w:rPr>
          <w:sz w:val="32"/>
        </w:rPr>
      </w:pPr>
      <w:r>
        <w:rPr>
          <w:sz w:val="32"/>
        </w:rPr>
        <w:t>Vlasta POPELÁKOVÁ</w:t>
      </w: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9220B0" w:rsidRPr="009220B0" w:rsidRDefault="009220B0" w:rsidP="009220B0">
      <w:pPr>
        <w:spacing w:line="100" w:lineRule="atLeast"/>
        <w:jc w:val="center"/>
        <w:rPr>
          <w:sz w:val="36"/>
        </w:rPr>
      </w:pPr>
      <w:bookmarkStart w:id="0" w:name="_Hlk36590241"/>
      <w:r w:rsidRPr="009220B0">
        <w:rPr>
          <w:sz w:val="36"/>
        </w:rPr>
        <w:t>PODPORA VNÍMÁNÍ ATRAKTIVITY ZAMĚSTNÁNÍ VE SLUŽBÁCH</w:t>
      </w:r>
    </w:p>
    <w:p w:rsidR="009220B0" w:rsidRPr="009220B0" w:rsidRDefault="009220B0" w:rsidP="009220B0">
      <w:pPr>
        <w:spacing w:line="100" w:lineRule="atLeast"/>
        <w:jc w:val="center"/>
        <w:rPr>
          <w:sz w:val="36"/>
        </w:rPr>
      </w:pPr>
      <w:r w:rsidRPr="009220B0">
        <w:rPr>
          <w:sz w:val="36"/>
        </w:rPr>
        <w:t>POHOSTINSTVÍ A CESTOVNÍHO RUCHU MEZI ŽÁKY</w:t>
      </w:r>
    </w:p>
    <w:p w:rsidR="008D4BF4" w:rsidRDefault="009220B0" w:rsidP="009220B0">
      <w:pPr>
        <w:spacing w:line="100" w:lineRule="atLeast"/>
        <w:jc w:val="center"/>
        <w:rPr>
          <w:sz w:val="36"/>
        </w:rPr>
      </w:pPr>
      <w:r w:rsidRPr="009220B0">
        <w:rPr>
          <w:sz w:val="36"/>
        </w:rPr>
        <w:t>ZÁKLADNÍCH A STŘEDNÍCH ŠKOL</w:t>
      </w:r>
    </w:p>
    <w:bookmarkEnd w:id="0"/>
    <w:p w:rsidR="009220B0" w:rsidRDefault="009220B0" w:rsidP="009220B0">
      <w:pPr>
        <w:spacing w:line="100" w:lineRule="atLeast"/>
        <w:jc w:val="center"/>
        <w:rPr>
          <w:sz w:val="36"/>
        </w:rPr>
      </w:pPr>
    </w:p>
    <w:p w:rsidR="009220B0" w:rsidRPr="009220B0" w:rsidRDefault="009220B0" w:rsidP="009220B0">
      <w:pPr>
        <w:spacing w:line="100" w:lineRule="atLeast"/>
        <w:jc w:val="center"/>
        <w:rPr>
          <w:iCs/>
        </w:rPr>
      </w:pPr>
      <w:r w:rsidRPr="009220B0">
        <w:rPr>
          <w:iCs/>
        </w:rPr>
        <w:t xml:space="preserve"> </w:t>
      </w:r>
      <w:bookmarkStart w:id="1" w:name="_Hlk21789506"/>
      <w:r w:rsidRPr="009220B0">
        <w:rPr>
          <w:iCs/>
        </w:rPr>
        <w:t>SUPPORT FOR THE PERCEPTION OF EMPLOYMENT IN</w:t>
      </w:r>
    </w:p>
    <w:p w:rsidR="009220B0" w:rsidRPr="009220B0" w:rsidRDefault="009220B0" w:rsidP="009220B0">
      <w:pPr>
        <w:spacing w:line="100" w:lineRule="atLeast"/>
        <w:jc w:val="center"/>
        <w:rPr>
          <w:iCs/>
        </w:rPr>
      </w:pPr>
      <w:r w:rsidRPr="009220B0">
        <w:rPr>
          <w:iCs/>
        </w:rPr>
        <w:t>HOSPITAL AND TOURISM SERVICES BETWEEN BASIC</w:t>
      </w:r>
    </w:p>
    <w:p w:rsidR="008D4BF4" w:rsidRPr="009220B0" w:rsidRDefault="009220B0" w:rsidP="009220B0">
      <w:pPr>
        <w:spacing w:line="100" w:lineRule="atLeast"/>
        <w:jc w:val="center"/>
        <w:rPr>
          <w:iCs/>
        </w:rPr>
      </w:pPr>
      <w:r w:rsidRPr="009220B0">
        <w:rPr>
          <w:iCs/>
        </w:rPr>
        <w:t>AND MIDDLE SCHOOLS</w:t>
      </w:r>
    </w:p>
    <w:bookmarkEnd w:id="1"/>
    <w:p w:rsidR="008D4BF4" w:rsidRDefault="008D4BF4">
      <w:pPr>
        <w:spacing w:line="100" w:lineRule="atLeast"/>
        <w:jc w:val="center"/>
      </w:pPr>
    </w:p>
    <w:p w:rsidR="008D4BF4" w:rsidRDefault="006C36D2">
      <w:pPr>
        <w:pStyle w:val="Tlotextu"/>
        <w:ind w:left="363"/>
        <w:jc w:val="center"/>
      </w:pPr>
      <w:r>
        <w:t>BAKALÁŘSKÁ PRÁCE</w:t>
      </w:r>
    </w:p>
    <w:p w:rsidR="009220B0" w:rsidRDefault="009220B0">
      <w:pPr>
        <w:spacing w:line="100" w:lineRule="atLeast"/>
      </w:pPr>
    </w:p>
    <w:p w:rsidR="008D4BF4" w:rsidRDefault="006C36D2">
      <w:pPr>
        <w:spacing w:line="100" w:lineRule="atLeast"/>
      </w:pPr>
      <w:r>
        <w:t>Vedoucí bakalářské práce:</w:t>
      </w:r>
      <w:r w:rsidR="00410E14">
        <w:t xml:space="preserve"> </w:t>
      </w:r>
      <w:r w:rsidR="00410E14" w:rsidRPr="00410E14">
        <w:t>Ing.</w:t>
      </w:r>
      <w:r w:rsidR="00410E14">
        <w:t xml:space="preserve"> </w:t>
      </w:r>
      <w:r w:rsidR="00410E14" w:rsidRPr="00410E14">
        <w:t>Málek</w:t>
      </w:r>
      <w:r w:rsidR="00410E14">
        <w:t xml:space="preserve"> </w:t>
      </w:r>
      <w:r w:rsidR="00410E14" w:rsidRPr="00410E14">
        <w:t>Zdeněk</w:t>
      </w:r>
      <w:r w:rsidR="00410E14">
        <w:t xml:space="preserve"> </w:t>
      </w:r>
      <w:r w:rsidR="00410E14" w:rsidRPr="00410E14">
        <w:t>Ph.D.</w:t>
      </w:r>
    </w:p>
    <w:p w:rsidR="008D4BF4" w:rsidRDefault="008D4BF4">
      <w:pPr>
        <w:spacing w:line="100" w:lineRule="atLeast"/>
      </w:pPr>
    </w:p>
    <w:p w:rsidR="008D4BF4" w:rsidRDefault="006C36D2">
      <w:pPr>
        <w:spacing w:line="100" w:lineRule="atLeast"/>
        <w:jc w:val="center"/>
      </w:pPr>
      <w:r>
        <w:t xml:space="preserve">Brno, </w:t>
      </w:r>
      <w:r w:rsidR="009220B0">
        <w:t>2020</w:t>
      </w:r>
    </w:p>
    <w:p w:rsidR="001D4D12" w:rsidRDefault="001D4D12">
      <w:pPr>
        <w:pStyle w:val="Tlotextu"/>
        <w:pageBreakBefore/>
        <w:jc w:val="both"/>
        <w:rPr>
          <w:sz w:val="24"/>
        </w:rPr>
      </w:pPr>
      <w:r>
        <w:rPr>
          <w:noProof/>
        </w:rPr>
        <w:lastRenderedPageBreak/>
        <w:drawing>
          <wp:anchor distT="0" distB="0" distL="114300" distR="114300" simplePos="0" relativeHeight="251662336" behindDoc="1" locked="0" layoutInCell="1" allowOverlap="1" wp14:anchorId="262482F1">
            <wp:simplePos x="0" y="0"/>
            <wp:positionH relativeFrom="column">
              <wp:posOffset>-2337435</wp:posOffset>
            </wp:positionH>
            <wp:positionV relativeFrom="paragraph">
              <wp:posOffset>1224280</wp:posOffset>
            </wp:positionV>
            <wp:extent cx="10474664" cy="6196163"/>
            <wp:effectExtent l="0" t="2133600" r="0" b="21291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309" t="16480" r="7863"/>
                    <a:stretch/>
                  </pic:blipFill>
                  <pic:spPr bwMode="auto">
                    <a:xfrm rot="16200000">
                      <a:off x="0" y="0"/>
                      <a:ext cx="10474664" cy="6196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D12" w:rsidRDefault="001D4D12">
      <w:pPr>
        <w:pStyle w:val="Tlotextu"/>
        <w:pageBreakBefore/>
        <w:jc w:val="both"/>
        <w:rPr>
          <w:sz w:val="24"/>
        </w:rPr>
      </w:pPr>
      <w:r>
        <w:rPr>
          <w:noProof/>
        </w:rPr>
        <w:lastRenderedPageBreak/>
        <w:drawing>
          <wp:anchor distT="0" distB="0" distL="114300" distR="114300" simplePos="0" relativeHeight="251663360" behindDoc="1" locked="0" layoutInCell="1" allowOverlap="1" wp14:anchorId="6B4F3326">
            <wp:simplePos x="0" y="0"/>
            <wp:positionH relativeFrom="column">
              <wp:posOffset>-2503805</wp:posOffset>
            </wp:positionH>
            <wp:positionV relativeFrom="paragraph">
              <wp:posOffset>1316990</wp:posOffset>
            </wp:positionV>
            <wp:extent cx="10774619" cy="6199143"/>
            <wp:effectExtent l="0" t="2286000" r="0" b="225933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787" t="15170" r="7022" b="2274"/>
                    <a:stretch/>
                  </pic:blipFill>
                  <pic:spPr bwMode="auto">
                    <a:xfrm rot="16200000">
                      <a:off x="0" y="0"/>
                      <a:ext cx="10774619" cy="6199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4BF4" w:rsidRDefault="006C36D2">
      <w:pPr>
        <w:pStyle w:val="Tlotextu"/>
        <w:pageBreakBefore/>
        <w:jc w:val="both"/>
        <w:rPr>
          <w:sz w:val="24"/>
        </w:rPr>
      </w:pPr>
      <w:r>
        <w:rPr>
          <w:sz w:val="24"/>
        </w:rPr>
        <w:lastRenderedPageBreak/>
        <w:t>Jméno a příjmení autora:</w:t>
      </w:r>
      <w:r w:rsidR="00410E14">
        <w:rPr>
          <w:sz w:val="24"/>
        </w:rPr>
        <w:t xml:space="preserve"> </w:t>
      </w:r>
      <w:r w:rsidR="009220B0">
        <w:rPr>
          <w:sz w:val="24"/>
        </w:rPr>
        <w:t>Vlasta Popeláková</w:t>
      </w:r>
      <w:r>
        <w:rPr>
          <w:sz w:val="24"/>
        </w:rPr>
        <w:tab/>
      </w:r>
    </w:p>
    <w:p w:rsidR="008D4BF4" w:rsidRDefault="006C36D2" w:rsidP="00410E14">
      <w:pPr>
        <w:pStyle w:val="Tlotextu"/>
        <w:rPr>
          <w:sz w:val="24"/>
        </w:rPr>
      </w:pPr>
      <w:r>
        <w:rPr>
          <w:sz w:val="24"/>
        </w:rPr>
        <w:t>Název bakalářské práce:</w:t>
      </w:r>
      <w:r w:rsidR="00410E14">
        <w:rPr>
          <w:sz w:val="24"/>
        </w:rPr>
        <w:t xml:space="preserve"> </w:t>
      </w:r>
      <w:r w:rsidR="00410E14" w:rsidRPr="00410E14">
        <w:rPr>
          <w:sz w:val="24"/>
        </w:rPr>
        <w:t>PODPORA VNÍMÁNÍ ATRAKTIVITY ZAMĚSTNÁNÍ VE SLUŽBÁCH</w:t>
      </w:r>
      <w:r w:rsidR="00410E14">
        <w:rPr>
          <w:sz w:val="24"/>
        </w:rPr>
        <w:t xml:space="preserve"> </w:t>
      </w:r>
      <w:r w:rsidR="00410E14" w:rsidRPr="00410E14">
        <w:rPr>
          <w:sz w:val="24"/>
        </w:rPr>
        <w:t>POHOSTINSTVÍ A CESTOVNÍHO RUCHU MEZI ŽÁKY</w:t>
      </w:r>
      <w:r w:rsidR="00410E14">
        <w:rPr>
          <w:sz w:val="24"/>
        </w:rPr>
        <w:t xml:space="preserve"> </w:t>
      </w:r>
      <w:r w:rsidR="00410E14" w:rsidRPr="00410E14">
        <w:rPr>
          <w:sz w:val="24"/>
        </w:rPr>
        <w:t>ZÁKLADNÍCH A STŘEDNÍCH ŠKOL</w:t>
      </w:r>
      <w:r>
        <w:rPr>
          <w:sz w:val="24"/>
        </w:rPr>
        <w:tab/>
      </w:r>
    </w:p>
    <w:p w:rsidR="008D4BF4" w:rsidRDefault="006C36D2" w:rsidP="00410E14">
      <w:pPr>
        <w:pStyle w:val="Tlotextu"/>
        <w:rPr>
          <w:sz w:val="24"/>
        </w:rPr>
      </w:pPr>
      <w:r>
        <w:rPr>
          <w:sz w:val="24"/>
        </w:rPr>
        <w:t>Název bakalářské práce v AJ:</w:t>
      </w:r>
      <w:r w:rsidR="00410E14">
        <w:rPr>
          <w:sz w:val="24"/>
        </w:rPr>
        <w:t xml:space="preserve"> </w:t>
      </w:r>
      <w:r w:rsidR="00410E14" w:rsidRPr="00410E14">
        <w:rPr>
          <w:sz w:val="24"/>
        </w:rPr>
        <w:t>SUPPORT FOR THE PERCEPTION OF EMPLOYMENT IN</w:t>
      </w:r>
      <w:r w:rsidR="00410E14">
        <w:rPr>
          <w:sz w:val="24"/>
        </w:rPr>
        <w:t xml:space="preserve"> </w:t>
      </w:r>
      <w:r w:rsidR="00410E14" w:rsidRPr="00410E14">
        <w:rPr>
          <w:sz w:val="24"/>
        </w:rPr>
        <w:t>HOSPITAL AND TOURISM SERVICES BETWEEN BASIC</w:t>
      </w:r>
      <w:r w:rsidR="00410E14">
        <w:rPr>
          <w:sz w:val="24"/>
        </w:rPr>
        <w:t xml:space="preserve"> </w:t>
      </w:r>
      <w:r w:rsidR="00410E14" w:rsidRPr="00410E14">
        <w:rPr>
          <w:sz w:val="24"/>
        </w:rPr>
        <w:t>AND MIDDLE SCHOOLS</w:t>
      </w:r>
    </w:p>
    <w:p w:rsidR="008D4BF4" w:rsidRDefault="006C36D2">
      <w:pPr>
        <w:pStyle w:val="Tlotextu"/>
        <w:jc w:val="both"/>
        <w:rPr>
          <w:sz w:val="24"/>
        </w:rPr>
      </w:pPr>
      <w:r>
        <w:rPr>
          <w:sz w:val="24"/>
        </w:rPr>
        <w:t>Studijní obor:</w:t>
      </w:r>
      <w:r>
        <w:rPr>
          <w:sz w:val="24"/>
        </w:rPr>
        <w:tab/>
      </w:r>
      <w:r>
        <w:rPr>
          <w:sz w:val="24"/>
        </w:rPr>
        <w:tab/>
      </w:r>
      <w:r w:rsidR="009220B0">
        <w:rPr>
          <w:sz w:val="24"/>
        </w:rPr>
        <w:t xml:space="preserve">Management hotelnictví a cestovního ruchu </w:t>
      </w:r>
      <w:r>
        <w:rPr>
          <w:sz w:val="24"/>
        </w:rPr>
        <w:tab/>
      </w:r>
      <w:r>
        <w:rPr>
          <w:sz w:val="24"/>
        </w:rPr>
        <w:tab/>
      </w:r>
    </w:p>
    <w:p w:rsidR="008D4BF4" w:rsidRDefault="006C36D2" w:rsidP="00410E14">
      <w:pPr>
        <w:pStyle w:val="Tlotextu"/>
        <w:rPr>
          <w:sz w:val="24"/>
        </w:rPr>
      </w:pPr>
      <w:r>
        <w:rPr>
          <w:sz w:val="24"/>
        </w:rPr>
        <w:t>Vedoucí bakalářské práce:</w:t>
      </w:r>
      <w:r w:rsidR="00410E14">
        <w:rPr>
          <w:sz w:val="24"/>
        </w:rPr>
        <w:t xml:space="preserve"> </w:t>
      </w:r>
      <w:bookmarkStart w:id="2" w:name="_Hlk36590312"/>
      <w:r w:rsidR="00410E14" w:rsidRPr="00410E14">
        <w:rPr>
          <w:sz w:val="24"/>
        </w:rPr>
        <w:t>Ing.</w:t>
      </w:r>
      <w:r w:rsidR="00410E14">
        <w:rPr>
          <w:sz w:val="24"/>
        </w:rPr>
        <w:t xml:space="preserve"> </w:t>
      </w:r>
      <w:r w:rsidR="00410E14" w:rsidRPr="00410E14">
        <w:rPr>
          <w:sz w:val="24"/>
        </w:rPr>
        <w:t>Málek</w:t>
      </w:r>
      <w:r w:rsidR="00410E14">
        <w:rPr>
          <w:sz w:val="24"/>
        </w:rPr>
        <w:t xml:space="preserve"> </w:t>
      </w:r>
      <w:r w:rsidR="00410E14" w:rsidRPr="00410E14">
        <w:rPr>
          <w:sz w:val="24"/>
        </w:rPr>
        <w:t>Zdeněk</w:t>
      </w:r>
      <w:r w:rsidR="00410E14">
        <w:rPr>
          <w:sz w:val="24"/>
        </w:rPr>
        <w:t xml:space="preserve"> </w:t>
      </w:r>
      <w:r w:rsidR="00410E14" w:rsidRPr="00410E14">
        <w:rPr>
          <w:sz w:val="24"/>
        </w:rPr>
        <w:t>Ph.D.</w:t>
      </w:r>
      <w:bookmarkEnd w:id="2"/>
    </w:p>
    <w:p w:rsidR="008D4BF4" w:rsidRDefault="006C36D2">
      <w:pPr>
        <w:spacing w:after="120"/>
      </w:pPr>
      <w:r>
        <w:t>Rok obhajoby:</w:t>
      </w:r>
      <w:r>
        <w:tab/>
      </w:r>
      <w:r w:rsidR="009220B0">
        <w:t>2020</w:t>
      </w:r>
      <w:r>
        <w:tab/>
      </w:r>
      <w:r>
        <w:tab/>
      </w:r>
    </w:p>
    <w:p w:rsidR="008D4BF4" w:rsidRDefault="008D4BF4">
      <w:pPr>
        <w:spacing w:after="120"/>
      </w:pPr>
    </w:p>
    <w:p w:rsidR="00C3739E" w:rsidRDefault="006C36D2">
      <w:pPr>
        <w:spacing w:after="120"/>
      </w:pPr>
      <w:r>
        <w:t>Anotace:</w:t>
      </w:r>
    </w:p>
    <w:p w:rsidR="008D4BF4" w:rsidRDefault="00725156">
      <w:pPr>
        <w:spacing w:after="120"/>
      </w:pPr>
      <w:r>
        <w:t>Bakalářská práce se zabývá jednotlivými faktory, které ovlivňují žáky při volbě střední školy, a také faktory, kvůli kterým studenti středních škol gastronomických oborů z oboru odchází.</w:t>
      </w:r>
      <w:r w:rsidR="00A955F4">
        <w:t xml:space="preserve"> </w:t>
      </w:r>
      <w:r w:rsidR="007643F5">
        <w:t xml:space="preserve">Dotazníkové šetření bylo provedeno mezi žáky základních a středních škol. V návrhové části jsou stanovena doporučení pro základní a střední školy pro jejich propagaci a </w:t>
      </w:r>
      <w:r w:rsidR="000B3727">
        <w:t xml:space="preserve">doporučení pro vytvoření gastronomického kurzu pro žáky středních škol. </w:t>
      </w:r>
    </w:p>
    <w:p w:rsidR="00A955F4" w:rsidRDefault="00A955F4">
      <w:pPr>
        <w:spacing w:after="120"/>
      </w:pPr>
    </w:p>
    <w:p w:rsidR="00C3739E" w:rsidRDefault="006C36D2">
      <w:pPr>
        <w:spacing w:after="120"/>
      </w:pPr>
      <w:r>
        <w:t>Annotation:</w:t>
      </w:r>
      <w:r w:rsidR="00C11EC7">
        <w:t xml:space="preserve"> </w:t>
      </w:r>
    </w:p>
    <w:p w:rsidR="008D4BF4" w:rsidRDefault="00C11EC7">
      <w:pPr>
        <w:spacing w:after="120"/>
      </w:pPr>
      <w:r w:rsidRPr="00C11EC7">
        <w:t>The bachelor thesis deals with the individual factors that influence pupils in the choice of secondary school, as well as the factors for which the secondary school students of gastronomic disciplines leave the field.</w:t>
      </w:r>
      <w:r w:rsidR="00A955F4">
        <w:t xml:space="preserve"> </w:t>
      </w:r>
      <w:r w:rsidR="00A955F4" w:rsidRPr="00A955F4">
        <w:t>The questionnaire survey was carried out among pupils of primary and secondary schools. In the design part there are recommendations for primary and secondary schools for their promotion and recommendations for creating a gastronomic course for secondary school pupils.</w:t>
      </w:r>
    </w:p>
    <w:p w:rsidR="00A955F4" w:rsidRDefault="00A955F4">
      <w:pPr>
        <w:spacing w:after="120"/>
      </w:pPr>
    </w:p>
    <w:p w:rsidR="008D4BF4" w:rsidRDefault="006C36D2">
      <w:pPr>
        <w:spacing w:after="120"/>
      </w:pPr>
      <w:r>
        <w:t>Klíčová slova:</w:t>
      </w:r>
      <w:r w:rsidR="0004741D">
        <w:t xml:space="preserve"> volba povolání, </w:t>
      </w:r>
      <w:r w:rsidR="009C494C">
        <w:t>gastronomický kurz</w:t>
      </w:r>
      <w:r w:rsidR="007643F5">
        <w:t>, vzdělání, gastronomie.</w:t>
      </w:r>
    </w:p>
    <w:p w:rsidR="008D4BF4" w:rsidRDefault="006C36D2">
      <w:pPr>
        <w:spacing w:after="120"/>
      </w:pPr>
      <w:r>
        <w:t>Key words:</w:t>
      </w:r>
      <w:r w:rsidR="009C494C">
        <w:t xml:space="preserve"> </w:t>
      </w:r>
      <w:r w:rsidR="009C494C" w:rsidRPr="009C494C">
        <w:t>career choice, culinary course</w:t>
      </w:r>
      <w:r w:rsidR="007643F5">
        <w:t>, education, gastronomy.</w:t>
      </w:r>
    </w:p>
    <w:p w:rsidR="008D4BF4" w:rsidRDefault="008D4BF4">
      <w:pPr>
        <w:pageBreakBefore/>
        <w:spacing w:line="100" w:lineRule="atLeast"/>
      </w:pPr>
    </w:p>
    <w:p w:rsidR="008D4BF4" w:rsidRDefault="008D4BF4">
      <w:pPr>
        <w:spacing w:line="276" w:lineRule="auto"/>
      </w:pPr>
    </w:p>
    <w:p w:rsidR="006F2B39" w:rsidRDefault="006F2B39">
      <w:pPr>
        <w:spacing w:line="276" w:lineRule="auto"/>
      </w:pPr>
    </w:p>
    <w:p w:rsidR="006F2B39" w:rsidRDefault="006F2B39">
      <w:pPr>
        <w:spacing w:line="276" w:lineRule="auto"/>
      </w:pPr>
    </w:p>
    <w:p w:rsidR="006F2B39" w:rsidRDefault="006F2B39">
      <w:pPr>
        <w:spacing w:line="276" w:lineRule="auto"/>
      </w:pPr>
    </w:p>
    <w:p w:rsidR="006F2B39" w:rsidRDefault="006F2B39">
      <w:pPr>
        <w:spacing w:line="276" w:lineRule="auto"/>
      </w:pPr>
    </w:p>
    <w:p w:rsidR="006F2B39" w:rsidRDefault="006F2B39">
      <w:pPr>
        <w:spacing w:line="276" w:lineRule="auto"/>
      </w:pPr>
    </w:p>
    <w:p w:rsidR="006F2B39" w:rsidRDefault="006F2B39">
      <w:pPr>
        <w:spacing w:line="276" w:lineRule="auto"/>
      </w:pPr>
    </w:p>
    <w:p w:rsidR="006F2B39" w:rsidRDefault="006F2B39">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6C36D2" w:rsidP="00A955F4">
      <w:pPr>
        <w:spacing w:line="276" w:lineRule="auto"/>
      </w:pPr>
      <w:r>
        <w:t>Prohlašuji, že jsem bakalářskou</w:t>
      </w:r>
      <w:r w:rsidR="00A955F4">
        <w:t xml:space="preserve"> práci </w:t>
      </w:r>
      <w:r w:rsidR="00A955F4" w:rsidRPr="00A955F4">
        <w:rPr>
          <w:i/>
          <w:iCs/>
        </w:rPr>
        <w:t>Podpora vnímání atraktivity zaměstnání ve službách pohostinství a cestovního ruchu mezi žáky základních a středních škol</w:t>
      </w:r>
      <w:r>
        <w:t xml:space="preserve"> vypracoval</w:t>
      </w:r>
      <w:r w:rsidR="009535DE">
        <w:t>a</w:t>
      </w:r>
      <w:r>
        <w:t xml:space="preserve"> samostatně pod vedením </w:t>
      </w:r>
      <w:r w:rsidR="009535DE" w:rsidRPr="009535DE">
        <w:t>Ing. Zde</w:t>
      </w:r>
      <w:r w:rsidR="00725156">
        <w:t>ň</w:t>
      </w:r>
      <w:r w:rsidR="009535DE" w:rsidRPr="009535DE">
        <w:t>k</w:t>
      </w:r>
      <w:r w:rsidR="00725156">
        <w:t>a Málka</w:t>
      </w:r>
      <w:r w:rsidR="009535DE" w:rsidRPr="009535DE">
        <w:t xml:space="preserve"> Ph.D.</w:t>
      </w:r>
      <w:r>
        <w:t xml:space="preserve"> a uvedl</w:t>
      </w:r>
      <w:r w:rsidR="009535DE">
        <w:t>a</w:t>
      </w:r>
      <w:r>
        <w:t xml:space="preserve"> v ní všechny použité literární a jiné odborné zdroje v souladu s aktuálně platnými právními předpisy a vnitřními předpisy Vysoké školy obchodní a hotelové.</w:t>
      </w:r>
    </w:p>
    <w:p w:rsidR="008D4BF4" w:rsidRDefault="008D4BF4">
      <w:pPr>
        <w:spacing w:line="276" w:lineRule="auto"/>
      </w:pPr>
    </w:p>
    <w:p w:rsidR="008D4BF4" w:rsidRDefault="006C36D2">
      <w:pPr>
        <w:spacing w:line="276" w:lineRule="auto"/>
      </w:pPr>
      <w:r>
        <w:t xml:space="preserve">V Brně dne </w:t>
      </w:r>
      <w:r w:rsidR="00725156">
        <w:t>1. dubna 2020</w:t>
      </w:r>
    </w:p>
    <w:p w:rsidR="008D4BF4" w:rsidRDefault="006C36D2">
      <w:r>
        <w:tab/>
      </w:r>
      <w:r>
        <w:tab/>
      </w:r>
      <w:r>
        <w:tab/>
      </w:r>
      <w:r>
        <w:tab/>
      </w:r>
      <w:r>
        <w:tab/>
      </w:r>
      <w:r>
        <w:tab/>
      </w:r>
      <w:r>
        <w:tab/>
      </w:r>
      <w:r>
        <w:tab/>
        <w:t>vlastnoruční podpis autora</w:t>
      </w:r>
    </w:p>
    <w:p w:rsidR="008D4BF4" w:rsidRDefault="008D4BF4">
      <w:pPr>
        <w:pageBreakBefore/>
      </w:pPr>
    </w:p>
    <w:p w:rsidR="008D4BF4" w:rsidRDefault="008D4BF4"/>
    <w:p w:rsidR="008D4BF4" w:rsidRDefault="008D4BF4"/>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8D4BF4" w:rsidRDefault="008D4BF4"/>
    <w:p w:rsidR="008D4BF4" w:rsidRDefault="008D4BF4"/>
    <w:p w:rsidR="008D4BF4" w:rsidRDefault="008D4BF4"/>
    <w:p w:rsidR="008D4BF4" w:rsidRDefault="008D4BF4"/>
    <w:p w:rsidR="008D4BF4" w:rsidRDefault="008D4BF4"/>
    <w:p w:rsidR="008D4BF4" w:rsidRDefault="008D4BF4"/>
    <w:p w:rsidR="008D4BF4" w:rsidRDefault="008D4BF4"/>
    <w:p w:rsidR="008D4BF4" w:rsidRDefault="008D4BF4"/>
    <w:p w:rsidR="008D4BF4" w:rsidRDefault="008D4BF4">
      <w:pPr>
        <w:rPr>
          <w:rFonts w:ascii="Symbol" w:hAnsi="Symbol" w:cs="Symbol"/>
        </w:rPr>
      </w:pPr>
    </w:p>
    <w:p w:rsidR="008D4BF4" w:rsidRDefault="006C36D2">
      <w:pPr>
        <w:pStyle w:val="Zkladntext2"/>
      </w:pPr>
      <w:r>
        <w:t>Na tomto místě bych r</w:t>
      </w:r>
      <w:r w:rsidR="009C494C">
        <w:t>á</w:t>
      </w:r>
      <w:r>
        <w:t>da poděkovala panu</w:t>
      </w:r>
      <w:r w:rsidR="009C494C">
        <w:t xml:space="preserve"> </w:t>
      </w:r>
      <w:r w:rsidR="009C494C" w:rsidRPr="009535DE">
        <w:t>Ing. Zde</w:t>
      </w:r>
      <w:r w:rsidR="009C494C">
        <w:t>ň</w:t>
      </w:r>
      <w:r w:rsidR="009C494C" w:rsidRPr="009535DE">
        <w:t>k</w:t>
      </w:r>
      <w:r w:rsidR="009C494C">
        <w:t>u Málkovi</w:t>
      </w:r>
      <w:r>
        <w:t xml:space="preserve"> za cenné informace, které mi dopomohly ke vzniku bakalářské práce. Dále bych chtěla poděkovat </w:t>
      </w:r>
      <w:r w:rsidR="009C494C">
        <w:t>slečně Svatavě Veisové</w:t>
      </w:r>
      <w:r w:rsidR="00742227">
        <w:t xml:space="preserve"> </w:t>
      </w:r>
      <w:r w:rsidR="009C494C">
        <w:t>za pomoc při tvoření a šíření dotazníků</w:t>
      </w:r>
      <w:r w:rsidR="00742227">
        <w:t xml:space="preserve"> a paní </w:t>
      </w:r>
      <w:r w:rsidR="00742227" w:rsidRPr="009C494C">
        <w:t>Karolíně Vymyslické Mišíkové</w:t>
      </w:r>
      <w:r w:rsidR="00742227">
        <w:t xml:space="preserve"> za pomoc, podporu a trpělivost</w:t>
      </w:r>
      <w:bookmarkStart w:id="3" w:name="_GoBack"/>
      <w:bookmarkEnd w:id="3"/>
      <w:r w:rsidR="009C494C">
        <w:t xml:space="preserve">. V </w:t>
      </w:r>
      <w:r>
        <w:t>neposlední řadě chci poděkovat rodině za podporu.</w:t>
      </w:r>
    </w:p>
    <w:p w:rsidR="008D4BF4" w:rsidRDefault="006C36D2" w:rsidP="006F2B39">
      <w:pPr>
        <w:pStyle w:val="Nadpis1"/>
        <w:numPr>
          <w:ilvl w:val="0"/>
          <w:numId w:val="0"/>
        </w:numPr>
      </w:pPr>
      <w:bookmarkStart w:id="4" w:name="__RefHeading__56_1177403656"/>
      <w:bookmarkStart w:id="5" w:name="__RefHeading__18321_1330769005"/>
      <w:bookmarkStart w:id="6" w:name="__RefHeading__18394_1330769005"/>
      <w:bookmarkStart w:id="7" w:name="_Toc35013422"/>
      <w:bookmarkEnd w:id="4"/>
      <w:bookmarkEnd w:id="5"/>
      <w:bookmarkEnd w:id="6"/>
      <w:r>
        <w:lastRenderedPageBreak/>
        <w:t>Obsah</w:t>
      </w:r>
      <w:bookmarkEnd w:id="7"/>
    </w:p>
    <w:p w:rsidR="008D4BF4" w:rsidRDefault="008D4BF4">
      <w:bookmarkStart w:id="8" w:name="__RefHeading__5064_1330769005"/>
      <w:bookmarkEnd w:id="8"/>
    </w:p>
    <w:p w:rsidR="008D4BF4" w:rsidRDefault="008D4BF4">
      <w:pPr>
        <w:sectPr w:rsidR="008D4BF4" w:rsidSect="000078F7">
          <w:footerReference w:type="default" r:id="rId9"/>
          <w:pgSz w:w="11906" w:h="16838"/>
          <w:pgMar w:top="1418" w:right="851" w:bottom="1134" w:left="1985" w:header="0" w:footer="1134" w:gutter="0"/>
          <w:cols w:space="708"/>
          <w:formProt w:val="0"/>
          <w:docGrid w:linePitch="360"/>
        </w:sectPr>
      </w:pPr>
    </w:p>
    <w:p w:rsidR="00A601CC" w:rsidRDefault="0062734E">
      <w:pPr>
        <w:pStyle w:val="Obsah1"/>
        <w:rPr>
          <w:rFonts w:asciiTheme="minorHAnsi" w:eastAsiaTheme="minorEastAsia" w:hAnsiTheme="minorHAnsi" w:cstheme="minorBidi"/>
          <w:noProof/>
          <w:sz w:val="22"/>
          <w:szCs w:val="22"/>
          <w:lang w:eastAsia="cs-CZ"/>
        </w:rPr>
      </w:pPr>
      <w:r>
        <w:fldChar w:fldCharType="begin"/>
      </w:r>
      <w:r w:rsidR="006C36D2">
        <w:instrText>TOC \f \o "1-9" \o "1-9" \h</w:instrText>
      </w:r>
      <w:r>
        <w:fldChar w:fldCharType="separate"/>
      </w:r>
    </w:p>
    <w:p w:rsidR="00A601CC" w:rsidRDefault="00525008">
      <w:pPr>
        <w:pStyle w:val="Obsah1"/>
        <w:rPr>
          <w:rFonts w:asciiTheme="minorHAnsi" w:eastAsiaTheme="minorEastAsia" w:hAnsiTheme="minorHAnsi" w:cstheme="minorBidi"/>
          <w:noProof/>
          <w:sz w:val="22"/>
          <w:szCs w:val="22"/>
          <w:lang w:eastAsia="cs-CZ"/>
        </w:rPr>
      </w:pPr>
      <w:hyperlink w:anchor="_Toc35013423" w:history="1">
        <w:r w:rsidR="00A601CC" w:rsidRPr="00445D92">
          <w:rPr>
            <w:rStyle w:val="Hypertextovodkaz"/>
            <w:noProof/>
          </w:rPr>
          <w:t>Úvod</w:t>
        </w:r>
        <w:r w:rsidR="00A601CC">
          <w:rPr>
            <w:noProof/>
          </w:rPr>
          <w:tab/>
        </w:r>
        <w:r w:rsidR="00A601CC">
          <w:rPr>
            <w:noProof/>
          </w:rPr>
          <w:fldChar w:fldCharType="begin"/>
        </w:r>
        <w:r w:rsidR="00A601CC">
          <w:rPr>
            <w:noProof/>
          </w:rPr>
          <w:instrText xml:space="preserve"> PAGEREF _Toc35013423 \h </w:instrText>
        </w:r>
        <w:r w:rsidR="00A601CC">
          <w:rPr>
            <w:noProof/>
          </w:rPr>
        </w:r>
        <w:r w:rsidR="00A601CC">
          <w:rPr>
            <w:noProof/>
          </w:rPr>
          <w:fldChar w:fldCharType="separate"/>
        </w:r>
        <w:r w:rsidR="000B3727">
          <w:rPr>
            <w:noProof/>
          </w:rPr>
          <w:t>9</w:t>
        </w:r>
        <w:r w:rsidR="00A601CC">
          <w:rPr>
            <w:noProof/>
          </w:rPr>
          <w:fldChar w:fldCharType="end"/>
        </w:r>
      </w:hyperlink>
    </w:p>
    <w:p w:rsidR="00A601CC" w:rsidRDefault="00525008">
      <w:pPr>
        <w:pStyle w:val="Obsah1"/>
        <w:tabs>
          <w:tab w:val="left" w:pos="720"/>
        </w:tabs>
        <w:rPr>
          <w:rFonts w:asciiTheme="minorHAnsi" w:eastAsiaTheme="minorEastAsia" w:hAnsiTheme="minorHAnsi" w:cstheme="minorBidi"/>
          <w:noProof/>
          <w:sz w:val="22"/>
          <w:szCs w:val="22"/>
          <w:lang w:eastAsia="cs-CZ"/>
        </w:rPr>
      </w:pPr>
      <w:hyperlink w:anchor="_Toc35013424" w:history="1">
        <w:r w:rsidR="00A601CC" w:rsidRPr="00445D92">
          <w:rPr>
            <w:rStyle w:val="Hypertextovodkaz"/>
            <w:noProof/>
          </w:rPr>
          <w:t>I.</w:t>
        </w:r>
        <w:r w:rsidR="00A601CC">
          <w:rPr>
            <w:rFonts w:asciiTheme="minorHAnsi" w:eastAsiaTheme="minorEastAsia" w:hAnsiTheme="minorHAnsi" w:cstheme="minorBidi"/>
            <w:noProof/>
            <w:sz w:val="22"/>
            <w:szCs w:val="22"/>
            <w:lang w:eastAsia="cs-CZ"/>
          </w:rPr>
          <w:tab/>
        </w:r>
        <w:r w:rsidR="00A601CC" w:rsidRPr="00445D92">
          <w:rPr>
            <w:rStyle w:val="Hypertextovodkaz"/>
            <w:noProof/>
          </w:rPr>
          <w:t>Teoretická část</w:t>
        </w:r>
        <w:r w:rsidR="00A601CC">
          <w:rPr>
            <w:noProof/>
          </w:rPr>
          <w:tab/>
        </w:r>
        <w:r w:rsidR="00A601CC">
          <w:rPr>
            <w:noProof/>
          </w:rPr>
          <w:fldChar w:fldCharType="begin"/>
        </w:r>
        <w:r w:rsidR="00A601CC">
          <w:rPr>
            <w:noProof/>
          </w:rPr>
          <w:instrText xml:space="preserve"> PAGEREF _Toc35013424 \h </w:instrText>
        </w:r>
        <w:r w:rsidR="00A601CC">
          <w:rPr>
            <w:noProof/>
          </w:rPr>
        </w:r>
        <w:r w:rsidR="00A601CC">
          <w:rPr>
            <w:noProof/>
          </w:rPr>
          <w:fldChar w:fldCharType="separate"/>
        </w:r>
        <w:r w:rsidR="000B3727">
          <w:rPr>
            <w:noProof/>
          </w:rPr>
          <w:t>10</w:t>
        </w:r>
        <w:r w:rsidR="00A601CC">
          <w:rPr>
            <w:noProof/>
          </w:rPr>
          <w:fldChar w:fldCharType="end"/>
        </w:r>
      </w:hyperlink>
    </w:p>
    <w:p w:rsidR="00A601CC" w:rsidRDefault="00525008">
      <w:pPr>
        <w:pStyle w:val="Obsah1"/>
        <w:tabs>
          <w:tab w:val="left" w:pos="720"/>
        </w:tabs>
        <w:rPr>
          <w:rFonts w:asciiTheme="minorHAnsi" w:eastAsiaTheme="minorEastAsia" w:hAnsiTheme="minorHAnsi" w:cstheme="minorBidi"/>
          <w:noProof/>
          <w:sz w:val="22"/>
          <w:szCs w:val="22"/>
          <w:lang w:eastAsia="cs-CZ"/>
        </w:rPr>
      </w:pPr>
      <w:hyperlink w:anchor="_Toc35013425" w:history="1">
        <w:r w:rsidR="00A601CC" w:rsidRPr="00445D92">
          <w:rPr>
            <w:rStyle w:val="Hypertextovodkaz"/>
            <w:noProof/>
          </w:rPr>
          <w:t>1</w:t>
        </w:r>
        <w:r w:rsidR="00A601CC">
          <w:rPr>
            <w:rFonts w:asciiTheme="minorHAnsi" w:eastAsiaTheme="minorEastAsia" w:hAnsiTheme="minorHAnsi" w:cstheme="minorBidi"/>
            <w:noProof/>
            <w:sz w:val="22"/>
            <w:szCs w:val="22"/>
            <w:lang w:eastAsia="cs-CZ"/>
          </w:rPr>
          <w:tab/>
        </w:r>
        <w:r w:rsidR="0060266F">
          <w:rPr>
            <w:rStyle w:val="Hypertextovodkaz"/>
            <w:noProof/>
          </w:rPr>
          <w:t>V</w:t>
        </w:r>
        <w:r w:rsidR="0060266F" w:rsidRPr="00445D92">
          <w:rPr>
            <w:rStyle w:val="Hypertextovodkaz"/>
            <w:noProof/>
          </w:rPr>
          <w:t>zdělání, povolání a motivace k jeho výběru</w:t>
        </w:r>
        <w:r w:rsidR="00A601CC">
          <w:rPr>
            <w:noProof/>
          </w:rPr>
          <w:tab/>
        </w:r>
        <w:r w:rsidR="00A601CC">
          <w:rPr>
            <w:noProof/>
          </w:rPr>
          <w:fldChar w:fldCharType="begin"/>
        </w:r>
        <w:r w:rsidR="00A601CC">
          <w:rPr>
            <w:noProof/>
          </w:rPr>
          <w:instrText xml:space="preserve"> PAGEREF _Toc35013425 \h </w:instrText>
        </w:r>
        <w:r w:rsidR="00A601CC">
          <w:rPr>
            <w:noProof/>
          </w:rPr>
        </w:r>
        <w:r w:rsidR="00A601CC">
          <w:rPr>
            <w:noProof/>
          </w:rPr>
          <w:fldChar w:fldCharType="separate"/>
        </w:r>
        <w:r w:rsidR="000B3727">
          <w:rPr>
            <w:noProof/>
          </w:rPr>
          <w:t>11</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26" w:history="1">
        <w:r w:rsidR="00A601CC" w:rsidRPr="00445D92">
          <w:rPr>
            <w:rStyle w:val="Hypertextovodkaz"/>
            <w:noProof/>
          </w:rPr>
          <w:t>1.1</w:t>
        </w:r>
        <w:r w:rsidR="00A601CC">
          <w:rPr>
            <w:rFonts w:asciiTheme="minorHAnsi" w:eastAsiaTheme="minorEastAsia" w:hAnsiTheme="minorHAnsi" w:cstheme="minorBidi"/>
            <w:noProof/>
            <w:sz w:val="22"/>
            <w:szCs w:val="22"/>
            <w:lang w:eastAsia="cs-CZ"/>
          </w:rPr>
          <w:tab/>
        </w:r>
        <w:r w:rsidR="00A601CC" w:rsidRPr="00445D92">
          <w:rPr>
            <w:rStyle w:val="Hypertextovodkaz"/>
            <w:noProof/>
          </w:rPr>
          <w:t>Zaměstnání</w:t>
        </w:r>
        <w:r w:rsidR="00A601CC">
          <w:rPr>
            <w:noProof/>
          </w:rPr>
          <w:tab/>
        </w:r>
        <w:r w:rsidR="00A601CC">
          <w:rPr>
            <w:noProof/>
          </w:rPr>
          <w:fldChar w:fldCharType="begin"/>
        </w:r>
        <w:r w:rsidR="00A601CC">
          <w:rPr>
            <w:noProof/>
          </w:rPr>
          <w:instrText xml:space="preserve"> PAGEREF _Toc35013426 \h </w:instrText>
        </w:r>
        <w:r w:rsidR="00A601CC">
          <w:rPr>
            <w:noProof/>
          </w:rPr>
        </w:r>
        <w:r w:rsidR="00A601CC">
          <w:rPr>
            <w:noProof/>
          </w:rPr>
          <w:fldChar w:fldCharType="separate"/>
        </w:r>
        <w:r w:rsidR="000B3727">
          <w:rPr>
            <w:noProof/>
          </w:rPr>
          <w:t>11</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27" w:history="1">
        <w:r w:rsidR="00A601CC" w:rsidRPr="00445D92">
          <w:rPr>
            <w:rStyle w:val="Hypertextovodkaz"/>
            <w:noProof/>
          </w:rPr>
          <w:t>1.2</w:t>
        </w:r>
        <w:r w:rsidR="00A601CC">
          <w:rPr>
            <w:rFonts w:asciiTheme="minorHAnsi" w:eastAsiaTheme="minorEastAsia" w:hAnsiTheme="minorHAnsi" w:cstheme="minorBidi"/>
            <w:noProof/>
            <w:sz w:val="22"/>
            <w:szCs w:val="22"/>
            <w:lang w:eastAsia="cs-CZ"/>
          </w:rPr>
          <w:tab/>
        </w:r>
        <w:r w:rsidR="00A601CC" w:rsidRPr="00445D92">
          <w:rPr>
            <w:rStyle w:val="Hypertextovodkaz"/>
            <w:noProof/>
          </w:rPr>
          <w:t>Prestiž povolání</w:t>
        </w:r>
        <w:r w:rsidR="00A601CC">
          <w:rPr>
            <w:noProof/>
          </w:rPr>
          <w:tab/>
        </w:r>
        <w:r w:rsidR="00A601CC">
          <w:rPr>
            <w:noProof/>
          </w:rPr>
          <w:fldChar w:fldCharType="begin"/>
        </w:r>
        <w:r w:rsidR="00A601CC">
          <w:rPr>
            <w:noProof/>
          </w:rPr>
          <w:instrText xml:space="preserve"> PAGEREF _Toc35013427 \h </w:instrText>
        </w:r>
        <w:r w:rsidR="00A601CC">
          <w:rPr>
            <w:noProof/>
          </w:rPr>
        </w:r>
        <w:r w:rsidR="00A601CC">
          <w:rPr>
            <w:noProof/>
          </w:rPr>
          <w:fldChar w:fldCharType="separate"/>
        </w:r>
        <w:r w:rsidR="000B3727">
          <w:rPr>
            <w:noProof/>
          </w:rPr>
          <w:t>11</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28" w:history="1">
        <w:r w:rsidR="00A601CC" w:rsidRPr="00445D92">
          <w:rPr>
            <w:rStyle w:val="Hypertextovodkaz"/>
            <w:noProof/>
          </w:rPr>
          <w:t>1.3</w:t>
        </w:r>
        <w:r w:rsidR="00A601CC">
          <w:rPr>
            <w:rFonts w:asciiTheme="minorHAnsi" w:eastAsiaTheme="minorEastAsia" w:hAnsiTheme="minorHAnsi" w:cstheme="minorBidi"/>
            <w:noProof/>
            <w:sz w:val="22"/>
            <w:szCs w:val="22"/>
            <w:lang w:eastAsia="cs-CZ"/>
          </w:rPr>
          <w:tab/>
        </w:r>
        <w:r w:rsidR="00A601CC" w:rsidRPr="00445D92">
          <w:rPr>
            <w:rStyle w:val="Hypertextovodkaz"/>
            <w:noProof/>
          </w:rPr>
          <w:t>Motivace</w:t>
        </w:r>
        <w:r w:rsidR="00A601CC">
          <w:rPr>
            <w:noProof/>
          </w:rPr>
          <w:tab/>
        </w:r>
        <w:r w:rsidR="00A601CC">
          <w:rPr>
            <w:noProof/>
          </w:rPr>
          <w:fldChar w:fldCharType="begin"/>
        </w:r>
        <w:r w:rsidR="00A601CC">
          <w:rPr>
            <w:noProof/>
          </w:rPr>
          <w:instrText xml:space="preserve"> PAGEREF _Toc35013428 \h </w:instrText>
        </w:r>
        <w:r w:rsidR="00A601CC">
          <w:rPr>
            <w:noProof/>
          </w:rPr>
        </w:r>
        <w:r w:rsidR="00A601CC">
          <w:rPr>
            <w:noProof/>
          </w:rPr>
          <w:fldChar w:fldCharType="separate"/>
        </w:r>
        <w:r w:rsidR="000B3727">
          <w:rPr>
            <w:noProof/>
          </w:rPr>
          <w:t>13</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29" w:history="1">
        <w:r w:rsidR="00A601CC" w:rsidRPr="00445D92">
          <w:rPr>
            <w:rStyle w:val="Hypertextovodkaz"/>
            <w:noProof/>
          </w:rPr>
          <w:t>1.4</w:t>
        </w:r>
        <w:r w:rsidR="00A601CC">
          <w:rPr>
            <w:rFonts w:asciiTheme="minorHAnsi" w:eastAsiaTheme="minorEastAsia" w:hAnsiTheme="minorHAnsi" w:cstheme="minorBidi"/>
            <w:noProof/>
            <w:sz w:val="22"/>
            <w:szCs w:val="22"/>
            <w:lang w:eastAsia="cs-CZ"/>
          </w:rPr>
          <w:tab/>
        </w:r>
        <w:r w:rsidR="00A601CC" w:rsidRPr="00445D92">
          <w:rPr>
            <w:rStyle w:val="Hypertextovodkaz"/>
            <w:noProof/>
          </w:rPr>
          <w:t>Aktivity, které ovlivňují výběr střední školy</w:t>
        </w:r>
        <w:r w:rsidR="00A601CC">
          <w:rPr>
            <w:noProof/>
          </w:rPr>
          <w:tab/>
        </w:r>
        <w:r w:rsidR="00A601CC">
          <w:rPr>
            <w:noProof/>
          </w:rPr>
          <w:fldChar w:fldCharType="begin"/>
        </w:r>
        <w:r w:rsidR="00A601CC">
          <w:rPr>
            <w:noProof/>
          </w:rPr>
          <w:instrText xml:space="preserve"> PAGEREF _Toc35013429 \h </w:instrText>
        </w:r>
        <w:r w:rsidR="00A601CC">
          <w:rPr>
            <w:noProof/>
          </w:rPr>
        </w:r>
        <w:r w:rsidR="00A601CC">
          <w:rPr>
            <w:noProof/>
          </w:rPr>
          <w:fldChar w:fldCharType="separate"/>
        </w:r>
        <w:r w:rsidR="000B3727">
          <w:rPr>
            <w:noProof/>
          </w:rPr>
          <w:t>13</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30" w:history="1">
        <w:r w:rsidR="00A601CC" w:rsidRPr="00445D92">
          <w:rPr>
            <w:rStyle w:val="Hypertextovodkaz"/>
            <w:noProof/>
          </w:rPr>
          <w:t>1.5</w:t>
        </w:r>
        <w:r w:rsidR="00A601CC">
          <w:rPr>
            <w:rFonts w:asciiTheme="minorHAnsi" w:eastAsiaTheme="minorEastAsia" w:hAnsiTheme="minorHAnsi" w:cstheme="minorBidi"/>
            <w:noProof/>
            <w:sz w:val="22"/>
            <w:szCs w:val="22"/>
            <w:lang w:eastAsia="cs-CZ"/>
          </w:rPr>
          <w:tab/>
        </w:r>
        <w:r w:rsidR="00A601CC" w:rsidRPr="00445D92">
          <w:rPr>
            <w:rStyle w:val="Hypertextovodkaz"/>
            <w:noProof/>
          </w:rPr>
          <w:t>Vzdělání</w:t>
        </w:r>
        <w:r w:rsidR="00A601CC">
          <w:rPr>
            <w:noProof/>
          </w:rPr>
          <w:tab/>
        </w:r>
        <w:r w:rsidR="00A601CC">
          <w:rPr>
            <w:noProof/>
          </w:rPr>
          <w:fldChar w:fldCharType="begin"/>
        </w:r>
        <w:r w:rsidR="00A601CC">
          <w:rPr>
            <w:noProof/>
          </w:rPr>
          <w:instrText xml:space="preserve"> PAGEREF _Toc35013430 \h </w:instrText>
        </w:r>
        <w:r w:rsidR="00A601CC">
          <w:rPr>
            <w:noProof/>
          </w:rPr>
        </w:r>
        <w:r w:rsidR="00A601CC">
          <w:rPr>
            <w:noProof/>
          </w:rPr>
          <w:fldChar w:fldCharType="separate"/>
        </w:r>
        <w:r w:rsidR="000B3727">
          <w:rPr>
            <w:noProof/>
          </w:rPr>
          <w:t>14</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31" w:history="1">
        <w:r w:rsidR="00A601CC" w:rsidRPr="00445D92">
          <w:rPr>
            <w:rStyle w:val="Hypertextovodkaz"/>
            <w:noProof/>
          </w:rPr>
          <w:t>1.6</w:t>
        </w:r>
        <w:r w:rsidR="00A601CC">
          <w:rPr>
            <w:rFonts w:asciiTheme="minorHAnsi" w:eastAsiaTheme="minorEastAsia" w:hAnsiTheme="minorHAnsi" w:cstheme="minorBidi"/>
            <w:noProof/>
            <w:sz w:val="22"/>
            <w:szCs w:val="22"/>
            <w:lang w:eastAsia="cs-CZ"/>
          </w:rPr>
          <w:tab/>
        </w:r>
        <w:r w:rsidR="00A601CC" w:rsidRPr="00445D92">
          <w:rPr>
            <w:rStyle w:val="Hypertextovodkaz"/>
            <w:noProof/>
          </w:rPr>
          <w:t>Plánování kariéry</w:t>
        </w:r>
        <w:r w:rsidR="00A601CC">
          <w:rPr>
            <w:noProof/>
          </w:rPr>
          <w:tab/>
        </w:r>
        <w:r w:rsidR="00A601CC">
          <w:rPr>
            <w:noProof/>
          </w:rPr>
          <w:fldChar w:fldCharType="begin"/>
        </w:r>
        <w:r w:rsidR="00A601CC">
          <w:rPr>
            <w:noProof/>
          </w:rPr>
          <w:instrText xml:space="preserve"> PAGEREF _Toc35013431 \h </w:instrText>
        </w:r>
        <w:r w:rsidR="00A601CC">
          <w:rPr>
            <w:noProof/>
          </w:rPr>
        </w:r>
        <w:r w:rsidR="00A601CC">
          <w:rPr>
            <w:noProof/>
          </w:rPr>
          <w:fldChar w:fldCharType="separate"/>
        </w:r>
        <w:r w:rsidR="000B3727">
          <w:rPr>
            <w:noProof/>
          </w:rPr>
          <w:t>15</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32" w:history="1">
        <w:r w:rsidR="00A601CC" w:rsidRPr="00445D92">
          <w:rPr>
            <w:rStyle w:val="Hypertextovodkaz"/>
            <w:noProof/>
          </w:rPr>
          <w:t>1.7</w:t>
        </w:r>
        <w:r w:rsidR="00A601CC">
          <w:rPr>
            <w:rFonts w:asciiTheme="minorHAnsi" w:eastAsiaTheme="minorEastAsia" w:hAnsiTheme="minorHAnsi" w:cstheme="minorBidi"/>
            <w:noProof/>
            <w:sz w:val="22"/>
            <w:szCs w:val="22"/>
            <w:lang w:eastAsia="cs-CZ"/>
          </w:rPr>
          <w:tab/>
        </w:r>
        <w:r w:rsidR="00A601CC" w:rsidRPr="00445D92">
          <w:rPr>
            <w:rStyle w:val="Hypertextovodkaz"/>
            <w:noProof/>
          </w:rPr>
          <w:t>(Ne)zájem studentů o konkrétní obory</w:t>
        </w:r>
        <w:r w:rsidR="00A601CC">
          <w:rPr>
            <w:noProof/>
          </w:rPr>
          <w:tab/>
        </w:r>
        <w:r w:rsidR="00A601CC">
          <w:rPr>
            <w:noProof/>
          </w:rPr>
          <w:fldChar w:fldCharType="begin"/>
        </w:r>
        <w:r w:rsidR="00A601CC">
          <w:rPr>
            <w:noProof/>
          </w:rPr>
          <w:instrText xml:space="preserve"> PAGEREF _Toc35013432 \h </w:instrText>
        </w:r>
        <w:r w:rsidR="00A601CC">
          <w:rPr>
            <w:noProof/>
          </w:rPr>
        </w:r>
        <w:r w:rsidR="00A601CC">
          <w:rPr>
            <w:noProof/>
          </w:rPr>
          <w:fldChar w:fldCharType="separate"/>
        </w:r>
        <w:r w:rsidR="000B3727">
          <w:rPr>
            <w:noProof/>
          </w:rPr>
          <w:t>16</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33" w:history="1">
        <w:r w:rsidR="00A601CC" w:rsidRPr="00445D92">
          <w:rPr>
            <w:rStyle w:val="Hypertextovodkaz"/>
            <w:noProof/>
          </w:rPr>
          <w:t>1.8</w:t>
        </w:r>
        <w:r w:rsidR="00A601CC">
          <w:rPr>
            <w:rFonts w:asciiTheme="minorHAnsi" w:eastAsiaTheme="minorEastAsia" w:hAnsiTheme="minorHAnsi" w:cstheme="minorBidi"/>
            <w:noProof/>
            <w:sz w:val="22"/>
            <w:szCs w:val="22"/>
            <w:lang w:eastAsia="cs-CZ"/>
          </w:rPr>
          <w:tab/>
        </w:r>
        <w:r w:rsidR="00A601CC" w:rsidRPr="00445D92">
          <w:rPr>
            <w:rStyle w:val="Hypertextovodkaz"/>
            <w:noProof/>
          </w:rPr>
          <w:t>Porovnání platových podmínek z hlediska oboru a počtu zaměstnaných osob</w:t>
        </w:r>
        <w:r w:rsidR="00A601CC">
          <w:rPr>
            <w:noProof/>
          </w:rPr>
          <w:tab/>
        </w:r>
        <w:r w:rsidR="00F91810">
          <w:rPr>
            <w:noProof/>
          </w:rPr>
          <w:t>……………………………………………………………………………….</w:t>
        </w:r>
        <w:r w:rsidR="00A601CC">
          <w:rPr>
            <w:noProof/>
          </w:rPr>
          <w:fldChar w:fldCharType="begin"/>
        </w:r>
        <w:r w:rsidR="00A601CC">
          <w:rPr>
            <w:noProof/>
          </w:rPr>
          <w:instrText xml:space="preserve"> PAGEREF _Toc35013433 \h </w:instrText>
        </w:r>
        <w:r w:rsidR="00A601CC">
          <w:rPr>
            <w:noProof/>
          </w:rPr>
        </w:r>
        <w:r w:rsidR="00A601CC">
          <w:rPr>
            <w:noProof/>
          </w:rPr>
          <w:fldChar w:fldCharType="separate"/>
        </w:r>
        <w:r w:rsidR="000B3727">
          <w:rPr>
            <w:noProof/>
          </w:rPr>
          <w:t>18</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34" w:history="1">
        <w:r w:rsidR="00A601CC" w:rsidRPr="00445D92">
          <w:rPr>
            <w:rStyle w:val="Hypertextovodkaz"/>
            <w:noProof/>
          </w:rPr>
          <w:t>1.9</w:t>
        </w:r>
        <w:r w:rsidR="00A601CC">
          <w:rPr>
            <w:rFonts w:asciiTheme="minorHAnsi" w:eastAsiaTheme="minorEastAsia" w:hAnsiTheme="minorHAnsi" w:cstheme="minorBidi"/>
            <w:noProof/>
            <w:sz w:val="22"/>
            <w:szCs w:val="22"/>
            <w:lang w:eastAsia="cs-CZ"/>
          </w:rPr>
          <w:tab/>
        </w:r>
        <w:r w:rsidR="00A601CC" w:rsidRPr="00445D92">
          <w:rPr>
            <w:rStyle w:val="Hypertextovodkaz"/>
            <w:noProof/>
          </w:rPr>
          <w:t>Fyzická a psychická náročnost gastronomických oborů jako součást negativní propagace</w:t>
        </w:r>
        <w:r w:rsidR="00A601CC">
          <w:rPr>
            <w:noProof/>
          </w:rPr>
          <w:tab/>
        </w:r>
        <w:r w:rsidR="00A601CC">
          <w:rPr>
            <w:noProof/>
          </w:rPr>
          <w:fldChar w:fldCharType="begin"/>
        </w:r>
        <w:r w:rsidR="00A601CC">
          <w:rPr>
            <w:noProof/>
          </w:rPr>
          <w:instrText xml:space="preserve"> PAGEREF _Toc35013434 \h </w:instrText>
        </w:r>
        <w:r w:rsidR="00A601CC">
          <w:rPr>
            <w:noProof/>
          </w:rPr>
        </w:r>
        <w:r w:rsidR="00A601CC">
          <w:rPr>
            <w:noProof/>
          </w:rPr>
          <w:fldChar w:fldCharType="separate"/>
        </w:r>
        <w:r w:rsidR="000B3727">
          <w:rPr>
            <w:noProof/>
          </w:rPr>
          <w:t>20</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35" w:history="1">
        <w:r w:rsidR="00A601CC" w:rsidRPr="00445D92">
          <w:rPr>
            <w:rStyle w:val="Hypertextovodkaz"/>
            <w:noProof/>
          </w:rPr>
          <w:t>1.9.1</w:t>
        </w:r>
        <w:r w:rsidR="00A601CC">
          <w:rPr>
            <w:rFonts w:asciiTheme="minorHAnsi" w:eastAsiaTheme="minorEastAsia" w:hAnsiTheme="minorHAnsi" w:cstheme="minorBidi"/>
            <w:noProof/>
            <w:sz w:val="22"/>
            <w:szCs w:val="22"/>
            <w:lang w:eastAsia="cs-CZ"/>
          </w:rPr>
          <w:tab/>
        </w:r>
        <w:r w:rsidR="00A601CC" w:rsidRPr="00445D92">
          <w:rPr>
            <w:rStyle w:val="Hypertextovodkaz"/>
            <w:noProof/>
          </w:rPr>
          <w:t>Číšníci</w:t>
        </w:r>
        <w:r w:rsidR="00A601CC">
          <w:rPr>
            <w:noProof/>
          </w:rPr>
          <w:tab/>
        </w:r>
        <w:r w:rsidR="00A601CC">
          <w:rPr>
            <w:noProof/>
          </w:rPr>
          <w:fldChar w:fldCharType="begin"/>
        </w:r>
        <w:r w:rsidR="00A601CC">
          <w:rPr>
            <w:noProof/>
          </w:rPr>
          <w:instrText xml:space="preserve"> PAGEREF _Toc35013435 \h </w:instrText>
        </w:r>
        <w:r w:rsidR="00A601CC">
          <w:rPr>
            <w:noProof/>
          </w:rPr>
        </w:r>
        <w:r w:rsidR="00A601CC">
          <w:rPr>
            <w:noProof/>
          </w:rPr>
          <w:fldChar w:fldCharType="separate"/>
        </w:r>
        <w:r w:rsidR="000B3727">
          <w:rPr>
            <w:noProof/>
          </w:rPr>
          <w:t>20</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36" w:history="1">
        <w:r w:rsidR="00A601CC" w:rsidRPr="00445D92">
          <w:rPr>
            <w:rStyle w:val="Hypertextovodkaz"/>
            <w:noProof/>
          </w:rPr>
          <w:t>1.9.2</w:t>
        </w:r>
        <w:r w:rsidR="00A601CC">
          <w:rPr>
            <w:rFonts w:asciiTheme="minorHAnsi" w:eastAsiaTheme="minorEastAsia" w:hAnsiTheme="minorHAnsi" w:cstheme="minorBidi"/>
            <w:noProof/>
            <w:sz w:val="22"/>
            <w:szCs w:val="22"/>
            <w:lang w:eastAsia="cs-CZ"/>
          </w:rPr>
          <w:tab/>
        </w:r>
        <w:r w:rsidR="00A601CC" w:rsidRPr="00445D92">
          <w:rPr>
            <w:rStyle w:val="Hypertextovodkaz"/>
            <w:noProof/>
          </w:rPr>
          <w:t>Kuchaři</w:t>
        </w:r>
        <w:r w:rsidR="00A601CC">
          <w:rPr>
            <w:noProof/>
          </w:rPr>
          <w:tab/>
        </w:r>
        <w:r w:rsidR="00A601CC">
          <w:rPr>
            <w:noProof/>
          </w:rPr>
          <w:fldChar w:fldCharType="begin"/>
        </w:r>
        <w:r w:rsidR="00A601CC">
          <w:rPr>
            <w:noProof/>
          </w:rPr>
          <w:instrText xml:space="preserve"> PAGEREF _Toc35013436 \h </w:instrText>
        </w:r>
        <w:r w:rsidR="00A601CC">
          <w:rPr>
            <w:noProof/>
          </w:rPr>
        </w:r>
        <w:r w:rsidR="00A601CC">
          <w:rPr>
            <w:noProof/>
          </w:rPr>
          <w:fldChar w:fldCharType="separate"/>
        </w:r>
        <w:r w:rsidR="000B3727">
          <w:rPr>
            <w:noProof/>
          </w:rPr>
          <w:t>21</w:t>
        </w:r>
        <w:r w:rsidR="00A601CC">
          <w:rPr>
            <w:noProof/>
          </w:rPr>
          <w:fldChar w:fldCharType="end"/>
        </w:r>
      </w:hyperlink>
    </w:p>
    <w:p w:rsidR="00A601CC" w:rsidRDefault="00525008">
      <w:pPr>
        <w:pStyle w:val="Obsah1"/>
        <w:tabs>
          <w:tab w:val="left" w:pos="720"/>
        </w:tabs>
        <w:rPr>
          <w:rFonts w:asciiTheme="minorHAnsi" w:eastAsiaTheme="minorEastAsia" w:hAnsiTheme="minorHAnsi" w:cstheme="minorBidi"/>
          <w:noProof/>
          <w:sz w:val="22"/>
          <w:szCs w:val="22"/>
          <w:lang w:eastAsia="cs-CZ"/>
        </w:rPr>
      </w:pPr>
      <w:hyperlink w:anchor="_Toc35013437" w:history="1">
        <w:r w:rsidR="00A601CC" w:rsidRPr="00445D92">
          <w:rPr>
            <w:rStyle w:val="Hypertextovodkaz"/>
            <w:noProof/>
          </w:rPr>
          <w:t>2</w:t>
        </w:r>
        <w:r w:rsidR="00A601CC">
          <w:rPr>
            <w:rFonts w:asciiTheme="minorHAnsi" w:eastAsiaTheme="minorEastAsia" w:hAnsiTheme="minorHAnsi" w:cstheme="minorBidi"/>
            <w:noProof/>
            <w:sz w:val="22"/>
            <w:szCs w:val="22"/>
            <w:lang w:eastAsia="cs-CZ"/>
          </w:rPr>
          <w:tab/>
        </w:r>
        <w:r w:rsidR="00A601CC" w:rsidRPr="00445D92">
          <w:rPr>
            <w:rStyle w:val="Hypertextovodkaz"/>
            <w:noProof/>
          </w:rPr>
          <w:t>Gastronomie</w:t>
        </w:r>
        <w:r w:rsidR="00A601CC">
          <w:rPr>
            <w:noProof/>
          </w:rPr>
          <w:tab/>
        </w:r>
        <w:r w:rsidR="00A601CC">
          <w:rPr>
            <w:noProof/>
          </w:rPr>
          <w:fldChar w:fldCharType="begin"/>
        </w:r>
        <w:r w:rsidR="00A601CC">
          <w:rPr>
            <w:noProof/>
          </w:rPr>
          <w:instrText xml:space="preserve"> PAGEREF _Toc35013437 \h </w:instrText>
        </w:r>
        <w:r w:rsidR="00A601CC">
          <w:rPr>
            <w:noProof/>
          </w:rPr>
        </w:r>
        <w:r w:rsidR="00A601CC">
          <w:rPr>
            <w:noProof/>
          </w:rPr>
          <w:fldChar w:fldCharType="separate"/>
        </w:r>
        <w:r w:rsidR="000B3727">
          <w:rPr>
            <w:noProof/>
          </w:rPr>
          <w:t>22</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38" w:history="1">
        <w:r w:rsidR="00A601CC" w:rsidRPr="00445D92">
          <w:rPr>
            <w:rStyle w:val="Hypertextovodkaz"/>
            <w:noProof/>
          </w:rPr>
          <w:t>2.1</w:t>
        </w:r>
        <w:r w:rsidR="00A601CC">
          <w:rPr>
            <w:rFonts w:asciiTheme="minorHAnsi" w:eastAsiaTheme="minorEastAsia" w:hAnsiTheme="minorHAnsi" w:cstheme="minorBidi"/>
            <w:noProof/>
            <w:sz w:val="22"/>
            <w:szCs w:val="22"/>
            <w:lang w:eastAsia="cs-CZ"/>
          </w:rPr>
          <w:tab/>
        </w:r>
        <w:r w:rsidR="00A601CC" w:rsidRPr="00445D92">
          <w:rPr>
            <w:rStyle w:val="Hypertextovodkaz"/>
            <w:noProof/>
          </w:rPr>
          <w:t>Gastronomie</w:t>
        </w:r>
        <w:r w:rsidR="00A601CC">
          <w:rPr>
            <w:noProof/>
          </w:rPr>
          <w:tab/>
        </w:r>
        <w:r w:rsidR="00A601CC">
          <w:rPr>
            <w:noProof/>
          </w:rPr>
          <w:fldChar w:fldCharType="begin"/>
        </w:r>
        <w:r w:rsidR="00A601CC">
          <w:rPr>
            <w:noProof/>
          </w:rPr>
          <w:instrText xml:space="preserve"> PAGEREF _Toc35013438 \h </w:instrText>
        </w:r>
        <w:r w:rsidR="00A601CC">
          <w:rPr>
            <w:noProof/>
          </w:rPr>
        </w:r>
        <w:r w:rsidR="00A601CC">
          <w:rPr>
            <w:noProof/>
          </w:rPr>
          <w:fldChar w:fldCharType="separate"/>
        </w:r>
        <w:r w:rsidR="000B3727">
          <w:rPr>
            <w:noProof/>
          </w:rPr>
          <w:t>22</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39" w:history="1">
        <w:r w:rsidR="00A601CC" w:rsidRPr="00445D92">
          <w:rPr>
            <w:rStyle w:val="Hypertextovodkaz"/>
            <w:noProof/>
          </w:rPr>
          <w:t>2.2</w:t>
        </w:r>
        <w:r w:rsidR="00A601CC">
          <w:rPr>
            <w:rFonts w:asciiTheme="minorHAnsi" w:eastAsiaTheme="minorEastAsia" w:hAnsiTheme="minorHAnsi" w:cstheme="minorBidi"/>
            <w:noProof/>
            <w:sz w:val="22"/>
            <w:szCs w:val="22"/>
            <w:lang w:eastAsia="cs-CZ"/>
          </w:rPr>
          <w:tab/>
        </w:r>
        <w:r w:rsidR="00A601CC" w:rsidRPr="00445D92">
          <w:rPr>
            <w:rStyle w:val="Hypertextovodkaz"/>
            <w:noProof/>
          </w:rPr>
          <w:t>Moderní trendy v gastronomii</w:t>
        </w:r>
        <w:r w:rsidR="00A601CC">
          <w:rPr>
            <w:noProof/>
          </w:rPr>
          <w:tab/>
        </w:r>
        <w:r w:rsidR="00A601CC">
          <w:rPr>
            <w:noProof/>
          </w:rPr>
          <w:fldChar w:fldCharType="begin"/>
        </w:r>
        <w:r w:rsidR="00A601CC">
          <w:rPr>
            <w:noProof/>
          </w:rPr>
          <w:instrText xml:space="preserve"> PAGEREF _Toc35013439 \h </w:instrText>
        </w:r>
        <w:r w:rsidR="00A601CC">
          <w:rPr>
            <w:noProof/>
          </w:rPr>
        </w:r>
        <w:r w:rsidR="00A601CC">
          <w:rPr>
            <w:noProof/>
          </w:rPr>
          <w:fldChar w:fldCharType="separate"/>
        </w:r>
        <w:r w:rsidR="000B3727">
          <w:rPr>
            <w:noProof/>
          </w:rPr>
          <w:t>22</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40" w:history="1">
        <w:r w:rsidR="00A601CC" w:rsidRPr="00445D92">
          <w:rPr>
            <w:rStyle w:val="Hypertextovodkaz"/>
            <w:noProof/>
          </w:rPr>
          <w:t>2.3</w:t>
        </w:r>
        <w:r w:rsidR="00A601CC">
          <w:rPr>
            <w:rFonts w:asciiTheme="minorHAnsi" w:eastAsiaTheme="minorEastAsia" w:hAnsiTheme="minorHAnsi" w:cstheme="minorBidi"/>
            <w:noProof/>
            <w:sz w:val="22"/>
            <w:szCs w:val="22"/>
            <w:lang w:eastAsia="cs-CZ"/>
          </w:rPr>
          <w:tab/>
        </w:r>
        <w:r w:rsidR="00A601CC" w:rsidRPr="00445D92">
          <w:rPr>
            <w:rStyle w:val="Hypertextovodkaz"/>
            <w:noProof/>
          </w:rPr>
          <w:t>Příklady moderních trendů v gastronomii</w:t>
        </w:r>
        <w:r w:rsidR="00A601CC">
          <w:rPr>
            <w:noProof/>
          </w:rPr>
          <w:tab/>
        </w:r>
        <w:r w:rsidR="00A601CC">
          <w:rPr>
            <w:noProof/>
          </w:rPr>
          <w:fldChar w:fldCharType="begin"/>
        </w:r>
        <w:r w:rsidR="00A601CC">
          <w:rPr>
            <w:noProof/>
          </w:rPr>
          <w:instrText xml:space="preserve"> PAGEREF _Toc35013440 \h </w:instrText>
        </w:r>
        <w:r w:rsidR="00A601CC">
          <w:rPr>
            <w:noProof/>
          </w:rPr>
        </w:r>
        <w:r w:rsidR="00A601CC">
          <w:rPr>
            <w:noProof/>
          </w:rPr>
          <w:fldChar w:fldCharType="separate"/>
        </w:r>
        <w:r w:rsidR="000B3727">
          <w:rPr>
            <w:noProof/>
          </w:rPr>
          <w:t>23</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41" w:history="1">
        <w:r w:rsidR="00A601CC" w:rsidRPr="00445D92">
          <w:rPr>
            <w:rStyle w:val="Hypertextovodkaz"/>
            <w:noProof/>
          </w:rPr>
          <w:t>2.3.1</w:t>
        </w:r>
        <w:r w:rsidR="00A601CC">
          <w:rPr>
            <w:rFonts w:asciiTheme="minorHAnsi" w:eastAsiaTheme="minorEastAsia" w:hAnsiTheme="minorHAnsi" w:cstheme="minorBidi"/>
            <w:noProof/>
            <w:sz w:val="22"/>
            <w:szCs w:val="22"/>
            <w:lang w:eastAsia="cs-CZ"/>
          </w:rPr>
          <w:tab/>
        </w:r>
        <w:r w:rsidR="00A601CC" w:rsidRPr="00445D92">
          <w:rPr>
            <w:rStyle w:val="Hypertextovodkaz"/>
            <w:noProof/>
          </w:rPr>
          <w:t>Brain food</w:t>
        </w:r>
        <w:r w:rsidR="00A601CC">
          <w:rPr>
            <w:noProof/>
          </w:rPr>
          <w:tab/>
        </w:r>
        <w:r w:rsidR="00A601CC">
          <w:rPr>
            <w:noProof/>
          </w:rPr>
          <w:fldChar w:fldCharType="begin"/>
        </w:r>
        <w:r w:rsidR="00A601CC">
          <w:rPr>
            <w:noProof/>
          </w:rPr>
          <w:instrText xml:space="preserve"> PAGEREF _Toc35013441 \h </w:instrText>
        </w:r>
        <w:r w:rsidR="00A601CC">
          <w:rPr>
            <w:noProof/>
          </w:rPr>
        </w:r>
        <w:r w:rsidR="00A601CC">
          <w:rPr>
            <w:noProof/>
          </w:rPr>
          <w:fldChar w:fldCharType="separate"/>
        </w:r>
        <w:r w:rsidR="000B3727">
          <w:rPr>
            <w:noProof/>
          </w:rPr>
          <w:t>23</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42" w:history="1">
        <w:r w:rsidR="00A601CC" w:rsidRPr="00445D92">
          <w:rPr>
            <w:rStyle w:val="Hypertextovodkaz"/>
            <w:noProof/>
          </w:rPr>
          <w:t>2.3.2</w:t>
        </w:r>
        <w:r w:rsidR="00A601CC">
          <w:rPr>
            <w:rFonts w:asciiTheme="minorHAnsi" w:eastAsiaTheme="minorEastAsia" w:hAnsiTheme="minorHAnsi" w:cstheme="minorBidi"/>
            <w:noProof/>
            <w:sz w:val="22"/>
            <w:szCs w:val="22"/>
            <w:lang w:eastAsia="cs-CZ"/>
          </w:rPr>
          <w:tab/>
        </w:r>
        <w:r w:rsidR="00A601CC" w:rsidRPr="00445D92">
          <w:rPr>
            <w:rStyle w:val="Hypertextovodkaz"/>
            <w:noProof/>
          </w:rPr>
          <w:t>Enogastronomie</w:t>
        </w:r>
        <w:r w:rsidR="00A601CC">
          <w:rPr>
            <w:noProof/>
          </w:rPr>
          <w:tab/>
        </w:r>
        <w:r w:rsidR="00A601CC">
          <w:rPr>
            <w:noProof/>
          </w:rPr>
          <w:fldChar w:fldCharType="begin"/>
        </w:r>
        <w:r w:rsidR="00A601CC">
          <w:rPr>
            <w:noProof/>
          </w:rPr>
          <w:instrText xml:space="preserve"> PAGEREF _Toc35013442 \h </w:instrText>
        </w:r>
        <w:r w:rsidR="00A601CC">
          <w:rPr>
            <w:noProof/>
          </w:rPr>
        </w:r>
        <w:r w:rsidR="00A601CC">
          <w:rPr>
            <w:noProof/>
          </w:rPr>
          <w:fldChar w:fldCharType="separate"/>
        </w:r>
        <w:r w:rsidR="000B3727">
          <w:rPr>
            <w:noProof/>
          </w:rPr>
          <w:t>24</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43" w:history="1">
        <w:r w:rsidR="00A601CC" w:rsidRPr="00445D92">
          <w:rPr>
            <w:rStyle w:val="Hypertextovodkaz"/>
            <w:noProof/>
          </w:rPr>
          <w:t>2.3.3</w:t>
        </w:r>
        <w:r w:rsidR="00A601CC">
          <w:rPr>
            <w:rFonts w:asciiTheme="minorHAnsi" w:eastAsiaTheme="minorEastAsia" w:hAnsiTheme="minorHAnsi" w:cstheme="minorBidi"/>
            <w:noProof/>
            <w:sz w:val="22"/>
            <w:szCs w:val="22"/>
            <w:lang w:eastAsia="cs-CZ"/>
          </w:rPr>
          <w:tab/>
        </w:r>
        <w:r w:rsidR="00A601CC" w:rsidRPr="00445D92">
          <w:rPr>
            <w:rStyle w:val="Hypertextovodkaz"/>
            <w:noProof/>
          </w:rPr>
          <w:t>Sous-Vide</w:t>
        </w:r>
        <w:r w:rsidR="00A601CC">
          <w:rPr>
            <w:noProof/>
          </w:rPr>
          <w:tab/>
        </w:r>
        <w:r w:rsidR="00A601CC">
          <w:rPr>
            <w:noProof/>
          </w:rPr>
          <w:fldChar w:fldCharType="begin"/>
        </w:r>
        <w:r w:rsidR="00A601CC">
          <w:rPr>
            <w:noProof/>
          </w:rPr>
          <w:instrText xml:space="preserve"> PAGEREF _Toc35013443 \h </w:instrText>
        </w:r>
        <w:r w:rsidR="00A601CC">
          <w:rPr>
            <w:noProof/>
          </w:rPr>
        </w:r>
        <w:r w:rsidR="00A601CC">
          <w:rPr>
            <w:noProof/>
          </w:rPr>
          <w:fldChar w:fldCharType="separate"/>
        </w:r>
        <w:r w:rsidR="000B3727">
          <w:rPr>
            <w:noProof/>
          </w:rPr>
          <w:t>24</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44" w:history="1">
        <w:r w:rsidR="00A601CC" w:rsidRPr="00445D92">
          <w:rPr>
            <w:rStyle w:val="Hypertextovodkaz"/>
            <w:noProof/>
          </w:rPr>
          <w:t>2.3.4</w:t>
        </w:r>
        <w:r w:rsidR="00A601CC">
          <w:rPr>
            <w:rFonts w:asciiTheme="minorHAnsi" w:eastAsiaTheme="minorEastAsia" w:hAnsiTheme="minorHAnsi" w:cstheme="minorBidi"/>
            <w:noProof/>
            <w:sz w:val="22"/>
            <w:szCs w:val="22"/>
            <w:lang w:eastAsia="cs-CZ"/>
          </w:rPr>
          <w:tab/>
        </w:r>
        <w:r w:rsidR="00A601CC" w:rsidRPr="00445D92">
          <w:rPr>
            <w:rStyle w:val="Hypertextovodkaz"/>
            <w:noProof/>
          </w:rPr>
          <w:t>Fusion cuisine</w:t>
        </w:r>
        <w:r w:rsidR="00A601CC">
          <w:rPr>
            <w:noProof/>
          </w:rPr>
          <w:tab/>
        </w:r>
        <w:r w:rsidR="00A601CC">
          <w:rPr>
            <w:noProof/>
          </w:rPr>
          <w:fldChar w:fldCharType="begin"/>
        </w:r>
        <w:r w:rsidR="00A601CC">
          <w:rPr>
            <w:noProof/>
          </w:rPr>
          <w:instrText xml:space="preserve"> PAGEREF _Toc35013444 \h </w:instrText>
        </w:r>
        <w:r w:rsidR="00A601CC">
          <w:rPr>
            <w:noProof/>
          </w:rPr>
        </w:r>
        <w:r w:rsidR="00A601CC">
          <w:rPr>
            <w:noProof/>
          </w:rPr>
          <w:fldChar w:fldCharType="separate"/>
        </w:r>
        <w:r w:rsidR="000B3727">
          <w:rPr>
            <w:noProof/>
          </w:rPr>
          <w:t>24</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45" w:history="1">
        <w:r w:rsidR="00A601CC" w:rsidRPr="00445D92">
          <w:rPr>
            <w:rStyle w:val="Hypertextovodkaz"/>
            <w:noProof/>
          </w:rPr>
          <w:t>2.3.5</w:t>
        </w:r>
        <w:r w:rsidR="00A601CC">
          <w:rPr>
            <w:rFonts w:asciiTheme="minorHAnsi" w:eastAsiaTheme="minorEastAsia" w:hAnsiTheme="minorHAnsi" w:cstheme="minorBidi"/>
            <w:noProof/>
            <w:sz w:val="22"/>
            <w:szCs w:val="22"/>
            <w:lang w:eastAsia="cs-CZ"/>
          </w:rPr>
          <w:tab/>
        </w:r>
        <w:r w:rsidR="00A601CC" w:rsidRPr="00445D92">
          <w:rPr>
            <w:rStyle w:val="Hypertextovodkaz"/>
            <w:noProof/>
          </w:rPr>
          <w:t>Zážitková gastronomie</w:t>
        </w:r>
        <w:r w:rsidR="00A601CC">
          <w:rPr>
            <w:noProof/>
          </w:rPr>
          <w:tab/>
        </w:r>
        <w:r w:rsidR="00A601CC">
          <w:rPr>
            <w:noProof/>
          </w:rPr>
          <w:fldChar w:fldCharType="begin"/>
        </w:r>
        <w:r w:rsidR="00A601CC">
          <w:rPr>
            <w:noProof/>
          </w:rPr>
          <w:instrText xml:space="preserve"> PAGEREF _Toc35013445 \h </w:instrText>
        </w:r>
        <w:r w:rsidR="00A601CC">
          <w:rPr>
            <w:noProof/>
          </w:rPr>
        </w:r>
        <w:r w:rsidR="00A601CC">
          <w:rPr>
            <w:noProof/>
          </w:rPr>
          <w:fldChar w:fldCharType="separate"/>
        </w:r>
        <w:r w:rsidR="000B3727">
          <w:rPr>
            <w:noProof/>
          </w:rPr>
          <w:t>24</w:t>
        </w:r>
        <w:r w:rsidR="00A601CC">
          <w:rPr>
            <w:noProof/>
          </w:rPr>
          <w:fldChar w:fldCharType="end"/>
        </w:r>
      </w:hyperlink>
    </w:p>
    <w:p w:rsidR="00A601CC" w:rsidRDefault="00525008">
      <w:pPr>
        <w:pStyle w:val="Obsah1"/>
        <w:tabs>
          <w:tab w:val="left" w:pos="960"/>
        </w:tabs>
        <w:rPr>
          <w:rFonts w:asciiTheme="minorHAnsi" w:eastAsiaTheme="minorEastAsia" w:hAnsiTheme="minorHAnsi" w:cstheme="minorBidi"/>
          <w:noProof/>
          <w:sz w:val="22"/>
          <w:szCs w:val="22"/>
          <w:lang w:eastAsia="cs-CZ"/>
        </w:rPr>
      </w:pPr>
      <w:hyperlink w:anchor="_Toc35013446" w:history="1">
        <w:r w:rsidR="00A601CC" w:rsidRPr="00445D92">
          <w:rPr>
            <w:rStyle w:val="Hypertextovodkaz"/>
            <w:noProof/>
          </w:rPr>
          <w:t>II.</w:t>
        </w:r>
        <w:r w:rsidR="00A601CC">
          <w:rPr>
            <w:rFonts w:asciiTheme="minorHAnsi" w:eastAsiaTheme="minorEastAsia" w:hAnsiTheme="minorHAnsi" w:cstheme="minorBidi"/>
            <w:noProof/>
            <w:sz w:val="22"/>
            <w:szCs w:val="22"/>
            <w:lang w:eastAsia="cs-CZ"/>
          </w:rPr>
          <w:tab/>
        </w:r>
        <w:r w:rsidR="00A601CC" w:rsidRPr="00445D92">
          <w:rPr>
            <w:rStyle w:val="Hypertextovodkaz"/>
            <w:noProof/>
          </w:rPr>
          <w:t>Praktická část</w:t>
        </w:r>
        <w:r w:rsidR="00A601CC">
          <w:rPr>
            <w:noProof/>
          </w:rPr>
          <w:tab/>
        </w:r>
        <w:r w:rsidR="00A601CC">
          <w:rPr>
            <w:noProof/>
          </w:rPr>
          <w:fldChar w:fldCharType="begin"/>
        </w:r>
        <w:r w:rsidR="00A601CC">
          <w:rPr>
            <w:noProof/>
          </w:rPr>
          <w:instrText xml:space="preserve"> PAGEREF _Toc35013446 \h </w:instrText>
        </w:r>
        <w:r w:rsidR="00A601CC">
          <w:rPr>
            <w:noProof/>
          </w:rPr>
        </w:r>
        <w:r w:rsidR="00A601CC">
          <w:rPr>
            <w:noProof/>
          </w:rPr>
          <w:fldChar w:fldCharType="separate"/>
        </w:r>
        <w:r w:rsidR="000B3727">
          <w:rPr>
            <w:noProof/>
          </w:rPr>
          <w:t>25</w:t>
        </w:r>
        <w:r w:rsidR="00A601CC">
          <w:rPr>
            <w:noProof/>
          </w:rPr>
          <w:fldChar w:fldCharType="end"/>
        </w:r>
      </w:hyperlink>
    </w:p>
    <w:p w:rsidR="00A601CC" w:rsidRDefault="00525008">
      <w:pPr>
        <w:pStyle w:val="Obsah1"/>
        <w:tabs>
          <w:tab w:val="left" w:pos="720"/>
        </w:tabs>
        <w:rPr>
          <w:rFonts w:asciiTheme="minorHAnsi" w:eastAsiaTheme="minorEastAsia" w:hAnsiTheme="minorHAnsi" w:cstheme="minorBidi"/>
          <w:noProof/>
          <w:sz w:val="22"/>
          <w:szCs w:val="22"/>
          <w:lang w:eastAsia="cs-CZ"/>
        </w:rPr>
      </w:pPr>
      <w:hyperlink w:anchor="_Toc35013447" w:history="1">
        <w:r w:rsidR="00A601CC" w:rsidRPr="00445D92">
          <w:rPr>
            <w:rStyle w:val="Hypertextovodkaz"/>
            <w:noProof/>
          </w:rPr>
          <w:t>3</w:t>
        </w:r>
        <w:r w:rsidR="00A601CC">
          <w:rPr>
            <w:rFonts w:asciiTheme="minorHAnsi" w:eastAsiaTheme="minorEastAsia" w:hAnsiTheme="minorHAnsi" w:cstheme="minorBidi"/>
            <w:noProof/>
            <w:sz w:val="22"/>
            <w:szCs w:val="22"/>
            <w:lang w:eastAsia="cs-CZ"/>
          </w:rPr>
          <w:tab/>
        </w:r>
        <w:r w:rsidR="00A601CC" w:rsidRPr="00445D92">
          <w:rPr>
            <w:rStyle w:val="Hypertextovodkaz"/>
            <w:noProof/>
          </w:rPr>
          <w:t>ANA</w:t>
        </w:r>
        <w:r w:rsidR="00F91810">
          <w:rPr>
            <w:rStyle w:val="Hypertextovodkaz"/>
            <w:noProof/>
          </w:rPr>
          <w:t>LY</w:t>
        </w:r>
        <w:r w:rsidR="00A601CC" w:rsidRPr="00445D92">
          <w:rPr>
            <w:rStyle w:val="Hypertextovodkaz"/>
            <w:noProof/>
          </w:rPr>
          <w:t>TICKÁ ČÁST</w:t>
        </w:r>
        <w:r w:rsidR="00A601CC">
          <w:rPr>
            <w:noProof/>
          </w:rPr>
          <w:tab/>
        </w:r>
        <w:r w:rsidR="00A601CC">
          <w:rPr>
            <w:noProof/>
          </w:rPr>
          <w:fldChar w:fldCharType="begin"/>
        </w:r>
        <w:r w:rsidR="00A601CC">
          <w:rPr>
            <w:noProof/>
          </w:rPr>
          <w:instrText xml:space="preserve"> PAGEREF _Toc35013447 \h </w:instrText>
        </w:r>
        <w:r w:rsidR="00A601CC">
          <w:rPr>
            <w:noProof/>
          </w:rPr>
        </w:r>
        <w:r w:rsidR="00A601CC">
          <w:rPr>
            <w:noProof/>
          </w:rPr>
          <w:fldChar w:fldCharType="separate"/>
        </w:r>
        <w:r w:rsidR="000B3727">
          <w:rPr>
            <w:noProof/>
          </w:rPr>
          <w:t>26</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48" w:history="1">
        <w:r w:rsidR="00A601CC" w:rsidRPr="00445D92">
          <w:rPr>
            <w:rStyle w:val="Hypertextovodkaz"/>
            <w:noProof/>
          </w:rPr>
          <w:t>3.1</w:t>
        </w:r>
        <w:r w:rsidR="00A601CC">
          <w:rPr>
            <w:rFonts w:asciiTheme="minorHAnsi" w:eastAsiaTheme="minorEastAsia" w:hAnsiTheme="minorHAnsi" w:cstheme="minorBidi"/>
            <w:noProof/>
            <w:sz w:val="22"/>
            <w:szCs w:val="22"/>
            <w:lang w:eastAsia="cs-CZ"/>
          </w:rPr>
          <w:tab/>
        </w:r>
        <w:r w:rsidR="00A601CC" w:rsidRPr="00445D92">
          <w:rPr>
            <w:rStyle w:val="Hypertextovodkaz"/>
            <w:noProof/>
          </w:rPr>
          <w:t>Cíl průzkumu</w:t>
        </w:r>
        <w:r w:rsidR="00A601CC">
          <w:rPr>
            <w:noProof/>
          </w:rPr>
          <w:tab/>
        </w:r>
        <w:r w:rsidR="00A601CC">
          <w:rPr>
            <w:noProof/>
          </w:rPr>
          <w:fldChar w:fldCharType="begin"/>
        </w:r>
        <w:r w:rsidR="00A601CC">
          <w:rPr>
            <w:noProof/>
          </w:rPr>
          <w:instrText xml:space="preserve"> PAGEREF _Toc35013448 \h </w:instrText>
        </w:r>
        <w:r w:rsidR="00A601CC">
          <w:rPr>
            <w:noProof/>
          </w:rPr>
        </w:r>
        <w:r w:rsidR="00A601CC">
          <w:rPr>
            <w:noProof/>
          </w:rPr>
          <w:fldChar w:fldCharType="separate"/>
        </w:r>
        <w:r w:rsidR="000B3727">
          <w:rPr>
            <w:noProof/>
          </w:rPr>
          <w:t>26</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49" w:history="1">
        <w:r w:rsidR="00A601CC" w:rsidRPr="00445D92">
          <w:rPr>
            <w:rStyle w:val="Hypertextovodkaz"/>
            <w:noProof/>
          </w:rPr>
          <w:t>3.2</w:t>
        </w:r>
        <w:r w:rsidR="00A601CC">
          <w:rPr>
            <w:rFonts w:asciiTheme="minorHAnsi" w:eastAsiaTheme="minorEastAsia" w:hAnsiTheme="minorHAnsi" w:cstheme="minorBidi"/>
            <w:noProof/>
            <w:sz w:val="22"/>
            <w:szCs w:val="22"/>
            <w:lang w:eastAsia="cs-CZ"/>
          </w:rPr>
          <w:tab/>
        </w:r>
        <w:r w:rsidR="00A601CC" w:rsidRPr="00445D92">
          <w:rPr>
            <w:rStyle w:val="Hypertextovodkaz"/>
            <w:noProof/>
          </w:rPr>
          <w:t>Stanovení hypotéz</w:t>
        </w:r>
        <w:r w:rsidR="00A601CC">
          <w:rPr>
            <w:noProof/>
          </w:rPr>
          <w:tab/>
        </w:r>
        <w:r w:rsidR="00A601CC">
          <w:rPr>
            <w:noProof/>
          </w:rPr>
          <w:fldChar w:fldCharType="begin"/>
        </w:r>
        <w:r w:rsidR="00A601CC">
          <w:rPr>
            <w:noProof/>
          </w:rPr>
          <w:instrText xml:space="preserve"> PAGEREF _Toc35013449 \h </w:instrText>
        </w:r>
        <w:r w:rsidR="00A601CC">
          <w:rPr>
            <w:noProof/>
          </w:rPr>
        </w:r>
        <w:r w:rsidR="00A601CC">
          <w:rPr>
            <w:noProof/>
          </w:rPr>
          <w:fldChar w:fldCharType="separate"/>
        </w:r>
        <w:r w:rsidR="000B3727">
          <w:rPr>
            <w:noProof/>
          </w:rPr>
          <w:t>26</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50" w:history="1">
        <w:r w:rsidR="00A601CC" w:rsidRPr="00445D92">
          <w:rPr>
            <w:rStyle w:val="Hypertextovodkaz"/>
            <w:noProof/>
          </w:rPr>
          <w:t>3.3</w:t>
        </w:r>
        <w:r w:rsidR="00A601CC">
          <w:rPr>
            <w:rFonts w:asciiTheme="minorHAnsi" w:eastAsiaTheme="minorEastAsia" w:hAnsiTheme="minorHAnsi" w:cstheme="minorBidi"/>
            <w:noProof/>
            <w:sz w:val="22"/>
            <w:szCs w:val="22"/>
            <w:lang w:eastAsia="cs-CZ"/>
          </w:rPr>
          <w:tab/>
        </w:r>
        <w:r w:rsidR="00A601CC" w:rsidRPr="00445D92">
          <w:rPr>
            <w:rStyle w:val="Hypertextovodkaz"/>
            <w:noProof/>
          </w:rPr>
          <w:t>Výběrový soubor</w:t>
        </w:r>
        <w:r w:rsidR="00A601CC">
          <w:rPr>
            <w:noProof/>
          </w:rPr>
          <w:tab/>
        </w:r>
        <w:r w:rsidR="00A601CC">
          <w:rPr>
            <w:noProof/>
          </w:rPr>
          <w:fldChar w:fldCharType="begin"/>
        </w:r>
        <w:r w:rsidR="00A601CC">
          <w:rPr>
            <w:noProof/>
          </w:rPr>
          <w:instrText xml:space="preserve"> PAGEREF _Toc35013450 \h </w:instrText>
        </w:r>
        <w:r w:rsidR="00A601CC">
          <w:rPr>
            <w:noProof/>
          </w:rPr>
        </w:r>
        <w:r w:rsidR="00A601CC">
          <w:rPr>
            <w:noProof/>
          </w:rPr>
          <w:fldChar w:fldCharType="separate"/>
        </w:r>
        <w:r w:rsidR="000B3727">
          <w:rPr>
            <w:noProof/>
          </w:rPr>
          <w:t>27</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51" w:history="1">
        <w:r w:rsidR="00A601CC" w:rsidRPr="00445D92">
          <w:rPr>
            <w:rStyle w:val="Hypertextovodkaz"/>
            <w:noProof/>
          </w:rPr>
          <w:t>3.4</w:t>
        </w:r>
        <w:r w:rsidR="00A601CC">
          <w:rPr>
            <w:rFonts w:asciiTheme="minorHAnsi" w:eastAsiaTheme="minorEastAsia" w:hAnsiTheme="minorHAnsi" w:cstheme="minorBidi"/>
            <w:noProof/>
            <w:sz w:val="22"/>
            <w:szCs w:val="22"/>
            <w:lang w:eastAsia="cs-CZ"/>
          </w:rPr>
          <w:tab/>
        </w:r>
        <w:r w:rsidR="00A601CC" w:rsidRPr="00445D92">
          <w:rPr>
            <w:rStyle w:val="Hypertextovodkaz"/>
            <w:noProof/>
          </w:rPr>
          <w:t>Dotazníky pro žáky základních škol</w:t>
        </w:r>
        <w:r w:rsidR="00A601CC">
          <w:rPr>
            <w:noProof/>
          </w:rPr>
          <w:tab/>
        </w:r>
        <w:r w:rsidR="00A601CC">
          <w:rPr>
            <w:noProof/>
          </w:rPr>
          <w:fldChar w:fldCharType="begin"/>
        </w:r>
        <w:r w:rsidR="00A601CC">
          <w:rPr>
            <w:noProof/>
          </w:rPr>
          <w:instrText xml:space="preserve"> PAGEREF _Toc35013451 \h </w:instrText>
        </w:r>
        <w:r w:rsidR="00A601CC">
          <w:rPr>
            <w:noProof/>
          </w:rPr>
        </w:r>
        <w:r w:rsidR="00A601CC">
          <w:rPr>
            <w:noProof/>
          </w:rPr>
          <w:fldChar w:fldCharType="separate"/>
        </w:r>
        <w:r w:rsidR="000B3727">
          <w:rPr>
            <w:noProof/>
          </w:rPr>
          <w:t>27</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52" w:history="1">
        <w:r w:rsidR="00A601CC" w:rsidRPr="00445D92">
          <w:rPr>
            <w:rStyle w:val="Hypertextovodkaz"/>
            <w:noProof/>
          </w:rPr>
          <w:t>3.5</w:t>
        </w:r>
        <w:r w:rsidR="00A601CC">
          <w:rPr>
            <w:rFonts w:asciiTheme="minorHAnsi" w:eastAsiaTheme="minorEastAsia" w:hAnsiTheme="minorHAnsi" w:cstheme="minorBidi"/>
            <w:noProof/>
            <w:sz w:val="22"/>
            <w:szCs w:val="22"/>
            <w:lang w:eastAsia="cs-CZ"/>
          </w:rPr>
          <w:tab/>
        </w:r>
        <w:r w:rsidR="00A601CC" w:rsidRPr="00445D92">
          <w:rPr>
            <w:rStyle w:val="Hypertextovodkaz"/>
            <w:noProof/>
          </w:rPr>
          <w:t>Dotazníky pro studenty gastronomických oborů</w:t>
        </w:r>
        <w:r w:rsidR="00A601CC">
          <w:rPr>
            <w:noProof/>
          </w:rPr>
          <w:tab/>
        </w:r>
        <w:r w:rsidR="00A601CC">
          <w:rPr>
            <w:noProof/>
          </w:rPr>
          <w:fldChar w:fldCharType="begin"/>
        </w:r>
        <w:r w:rsidR="00A601CC">
          <w:rPr>
            <w:noProof/>
          </w:rPr>
          <w:instrText xml:space="preserve"> PAGEREF _Toc35013452 \h </w:instrText>
        </w:r>
        <w:r w:rsidR="00A601CC">
          <w:rPr>
            <w:noProof/>
          </w:rPr>
        </w:r>
        <w:r w:rsidR="00A601CC">
          <w:rPr>
            <w:noProof/>
          </w:rPr>
          <w:fldChar w:fldCharType="separate"/>
        </w:r>
        <w:r w:rsidR="000B3727">
          <w:rPr>
            <w:noProof/>
          </w:rPr>
          <w:t>36</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53" w:history="1">
        <w:r w:rsidR="00A601CC" w:rsidRPr="00445D92">
          <w:rPr>
            <w:rStyle w:val="Hypertextovodkaz"/>
            <w:noProof/>
          </w:rPr>
          <w:t>3.6</w:t>
        </w:r>
        <w:r w:rsidR="00A601CC">
          <w:rPr>
            <w:rFonts w:asciiTheme="minorHAnsi" w:eastAsiaTheme="minorEastAsia" w:hAnsiTheme="minorHAnsi" w:cstheme="minorBidi"/>
            <w:noProof/>
            <w:sz w:val="22"/>
            <w:szCs w:val="22"/>
            <w:lang w:eastAsia="cs-CZ"/>
          </w:rPr>
          <w:tab/>
        </w:r>
        <w:r w:rsidR="00A601CC" w:rsidRPr="00445D92">
          <w:rPr>
            <w:rStyle w:val="Hypertextovodkaz"/>
            <w:noProof/>
          </w:rPr>
          <w:t>Dotazníky pro studenty oboru cestovní ruch</w:t>
        </w:r>
        <w:r w:rsidR="00A601CC">
          <w:rPr>
            <w:noProof/>
          </w:rPr>
          <w:tab/>
        </w:r>
        <w:r w:rsidR="00A601CC">
          <w:rPr>
            <w:noProof/>
          </w:rPr>
          <w:fldChar w:fldCharType="begin"/>
        </w:r>
        <w:r w:rsidR="00A601CC">
          <w:rPr>
            <w:noProof/>
          </w:rPr>
          <w:instrText xml:space="preserve"> PAGEREF _Toc35013453 \h </w:instrText>
        </w:r>
        <w:r w:rsidR="00A601CC">
          <w:rPr>
            <w:noProof/>
          </w:rPr>
        </w:r>
        <w:r w:rsidR="00A601CC">
          <w:rPr>
            <w:noProof/>
          </w:rPr>
          <w:fldChar w:fldCharType="separate"/>
        </w:r>
        <w:r w:rsidR="000B3727">
          <w:rPr>
            <w:noProof/>
          </w:rPr>
          <w:t>44</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54" w:history="1">
        <w:r w:rsidR="00A601CC" w:rsidRPr="00445D92">
          <w:rPr>
            <w:rStyle w:val="Hypertextovodkaz"/>
            <w:noProof/>
          </w:rPr>
          <w:t>3.7</w:t>
        </w:r>
        <w:r w:rsidR="00A601CC">
          <w:rPr>
            <w:rFonts w:asciiTheme="minorHAnsi" w:eastAsiaTheme="minorEastAsia" w:hAnsiTheme="minorHAnsi" w:cstheme="minorBidi"/>
            <w:noProof/>
            <w:sz w:val="22"/>
            <w:szCs w:val="22"/>
            <w:lang w:eastAsia="cs-CZ"/>
          </w:rPr>
          <w:tab/>
        </w:r>
        <w:r w:rsidR="00A601CC" w:rsidRPr="00445D92">
          <w:rPr>
            <w:rStyle w:val="Hypertextovodkaz"/>
            <w:noProof/>
          </w:rPr>
          <w:t>Ověření hypotéz a interpretace výsledků</w:t>
        </w:r>
        <w:r w:rsidR="00A601CC">
          <w:rPr>
            <w:noProof/>
          </w:rPr>
          <w:tab/>
        </w:r>
        <w:r w:rsidR="00A601CC">
          <w:rPr>
            <w:noProof/>
          </w:rPr>
          <w:fldChar w:fldCharType="begin"/>
        </w:r>
        <w:r w:rsidR="00A601CC">
          <w:rPr>
            <w:noProof/>
          </w:rPr>
          <w:instrText xml:space="preserve"> PAGEREF _Toc35013454 \h </w:instrText>
        </w:r>
        <w:r w:rsidR="00A601CC">
          <w:rPr>
            <w:noProof/>
          </w:rPr>
        </w:r>
        <w:r w:rsidR="00A601CC">
          <w:rPr>
            <w:noProof/>
          </w:rPr>
          <w:fldChar w:fldCharType="separate"/>
        </w:r>
        <w:r w:rsidR="000B3727">
          <w:rPr>
            <w:noProof/>
          </w:rPr>
          <w:t>49</w:t>
        </w:r>
        <w:r w:rsidR="00A601CC">
          <w:rPr>
            <w:noProof/>
          </w:rPr>
          <w:fldChar w:fldCharType="end"/>
        </w:r>
      </w:hyperlink>
    </w:p>
    <w:p w:rsidR="00A601CC" w:rsidRDefault="00525008">
      <w:pPr>
        <w:pStyle w:val="Obsah1"/>
        <w:tabs>
          <w:tab w:val="left" w:pos="720"/>
        </w:tabs>
        <w:rPr>
          <w:rFonts w:asciiTheme="minorHAnsi" w:eastAsiaTheme="minorEastAsia" w:hAnsiTheme="minorHAnsi" w:cstheme="minorBidi"/>
          <w:noProof/>
          <w:sz w:val="22"/>
          <w:szCs w:val="22"/>
          <w:lang w:eastAsia="cs-CZ"/>
        </w:rPr>
      </w:pPr>
      <w:hyperlink w:anchor="_Toc35013455" w:history="1">
        <w:r w:rsidR="00A601CC" w:rsidRPr="00445D92">
          <w:rPr>
            <w:rStyle w:val="Hypertextovodkaz"/>
            <w:noProof/>
          </w:rPr>
          <w:t>4</w:t>
        </w:r>
        <w:r w:rsidR="00A601CC">
          <w:rPr>
            <w:rFonts w:asciiTheme="minorHAnsi" w:eastAsiaTheme="minorEastAsia" w:hAnsiTheme="minorHAnsi" w:cstheme="minorBidi"/>
            <w:noProof/>
            <w:sz w:val="22"/>
            <w:szCs w:val="22"/>
            <w:lang w:eastAsia="cs-CZ"/>
          </w:rPr>
          <w:tab/>
        </w:r>
        <w:r w:rsidR="00A601CC" w:rsidRPr="00445D92">
          <w:rPr>
            <w:rStyle w:val="Hypertextovodkaz"/>
            <w:noProof/>
          </w:rPr>
          <w:t>NÁVRHOVÁ ČÁST</w:t>
        </w:r>
        <w:r w:rsidR="00A601CC">
          <w:rPr>
            <w:noProof/>
          </w:rPr>
          <w:tab/>
        </w:r>
        <w:r w:rsidR="00A601CC">
          <w:rPr>
            <w:noProof/>
          </w:rPr>
          <w:fldChar w:fldCharType="begin"/>
        </w:r>
        <w:r w:rsidR="00A601CC">
          <w:rPr>
            <w:noProof/>
          </w:rPr>
          <w:instrText xml:space="preserve"> PAGEREF _Toc35013455 \h </w:instrText>
        </w:r>
        <w:r w:rsidR="00A601CC">
          <w:rPr>
            <w:noProof/>
          </w:rPr>
        </w:r>
        <w:r w:rsidR="00A601CC">
          <w:rPr>
            <w:noProof/>
          </w:rPr>
          <w:fldChar w:fldCharType="separate"/>
        </w:r>
        <w:r w:rsidR="000B3727">
          <w:rPr>
            <w:noProof/>
          </w:rPr>
          <w:t>51</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56" w:history="1">
        <w:r w:rsidR="00A601CC" w:rsidRPr="00445D92">
          <w:rPr>
            <w:rStyle w:val="Hypertextovodkaz"/>
            <w:noProof/>
          </w:rPr>
          <w:t>4.1</w:t>
        </w:r>
        <w:r w:rsidR="00A601CC">
          <w:rPr>
            <w:rFonts w:asciiTheme="minorHAnsi" w:eastAsiaTheme="minorEastAsia" w:hAnsiTheme="minorHAnsi" w:cstheme="minorBidi"/>
            <w:noProof/>
            <w:sz w:val="22"/>
            <w:szCs w:val="22"/>
            <w:lang w:eastAsia="cs-CZ"/>
          </w:rPr>
          <w:tab/>
        </w:r>
        <w:r w:rsidR="00A601CC" w:rsidRPr="00445D92">
          <w:rPr>
            <w:rStyle w:val="Hypertextovodkaz"/>
            <w:noProof/>
          </w:rPr>
          <w:t>Obecné návrhy vyplívající z dotazníkového šetření</w:t>
        </w:r>
        <w:r w:rsidR="00A601CC">
          <w:rPr>
            <w:noProof/>
          </w:rPr>
          <w:tab/>
        </w:r>
        <w:r w:rsidR="00A601CC">
          <w:rPr>
            <w:noProof/>
          </w:rPr>
          <w:fldChar w:fldCharType="begin"/>
        </w:r>
        <w:r w:rsidR="00A601CC">
          <w:rPr>
            <w:noProof/>
          </w:rPr>
          <w:instrText xml:space="preserve"> PAGEREF _Toc35013456 \h </w:instrText>
        </w:r>
        <w:r w:rsidR="00A601CC">
          <w:rPr>
            <w:noProof/>
          </w:rPr>
        </w:r>
        <w:r w:rsidR="00A601CC">
          <w:rPr>
            <w:noProof/>
          </w:rPr>
          <w:fldChar w:fldCharType="separate"/>
        </w:r>
        <w:r w:rsidR="000B3727">
          <w:rPr>
            <w:noProof/>
          </w:rPr>
          <w:t>51</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57" w:history="1">
        <w:r w:rsidR="00A601CC" w:rsidRPr="00445D92">
          <w:rPr>
            <w:rStyle w:val="Hypertextovodkaz"/>
            <w:noProof/>
          </w:rPr>
          <w:t>4.1.1</w:t>
        </w:r>
        <w:r w:rsidR="00A601CC">
          <w:rPr>
            <w:rFonts w:asciiTheme="minorHAnsi" w:eastAsiaTheme="minorEastAsia" w:hAnsiTheme="minorHAnsi" w:cstheme="minorBidi"/>
            <w:noProof/>
            <w:sz w:val="22"/>
            <w:szCs w:val="22"/>
            <w:lang w:eastAsia="cs-CZ"/>
          </w:rPr>
          <w:tab/>
        </w:r>
        <w:r w:rsidR="00A601CC" w:rsidRPr="00445D92">
          <w:rPr>
            <w:rStyle w:val="Hypertextovodkaz"/>
            <w:noProof/>
          </w:rPr>
          <w:t>Základní školy</w:t>
        </w:r>
        <w:r w:rsidR="00A601CC">
          <w:rPr>
            <w:noProof/>
          </w:rPr>
          <w:tab/>
        </w:r>
        <w:r w:rsidR="00A601CC">
          <w:rPr>
            <w:noProof/>
          </w:rPr>
          <w:fldChar w:fldCharType="begin"/>
        </w:r>
        <w:r w:rsidR="00A601CC">
          <w:rPr>
            <w:noProof/>
          </w:rPr>
          <w:instrText xml:space="preserve"> PAGEREF _Toc35013457 \h </w:instrText>
        </w:r>
        <w:r w:rsidR="00A601CC">
          <w:rPr>
            <w:noProof/>
          </w:rPr>
        </w:r>
        <w:r w:rsidR="00A601CC">
          <w:rPr>
            <w:noProof/>
          </w:rPr>
          <w:fldChar w:fldCharType="separate"/>
        </w:r>
        <w:r w:rsidR="000B3727">
          <w:rPr>
            <w:noProof/>
          </w:rPr>
          <w:t>51</w:t>
        </w:r>
        <w:r w:rsidR="00A601CC">
          <w:rPr>
            <w:noProof/>
          </w:rPr>
          <w:fldChar w:fldCharType="end"/>
        </w:r>
      </w:hyperlink>
    </w:p>
    <w:p w:rsidR="00A601CC" w:rsidRDefault="00525008">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35013458" w:history="1">
        <w:r w:rsidR="00A601CC" w:rsidRPr="00445D92">
          <w:rPr>
            <w:rStyle w:val="Hypertextovodkaz"/>
            <w:noProof/>
          </w:rPr>
          <w:t>4.1.2</w:t>
        </w:r>
        <w:r w:rsidR="00A601CC">
          <w:rPr>
            <w:rFonts w:asciiTheme="minorHAnsi" w:eastAsiaTheme="minorEastAsia" w:hAnsiTheme="minorHAnsi" w:cstheme="minorBidi"/>
            <w:noProof/>
            <w:sz w:val="22"/>
            <w:szCs w:val="22"/>
            <w:lang w:eastAsia="cs-CZ"/>
          </w:rPr>
          <w:tab/>
        </w:r>
        <w:r w:rsidR="00A601CC" w:rsidRPr="00445D92">
          <w:rPr>
            <w:rStyle w:val="Hypertextovodkaz"/>
            <w:noProof/>
          </w:rPr>
          <w:t>Střední školy</w:t>
        </w:r>
        <w:r w:rsidR="00A601CC">
          <w:rPr>
            <w:noProof/>
          </w:rPr>
          <w:tab/>
        </w:r>
        <w:r w:rsidR="00A601CC">
          <w:rPr>
            <w:noProof/>
          </w:rPr>
          <w:fldChar w:fldCharType="begin"/>
        </w:r>
        <w:r w:rsidR="00A601CC">
          <w:rPr>
            <w:noProof/>
          </w:rPr>
          <w:instrText xml:space="preserve"> PAGEREF _Toc35013458 \h </w:instrText>
        </w:r>
        <w:r w:rsidR="00A601CC">
          <w:rPr>
            <w:noProof/>
          </w:rPr>
        </w:r>
        <w:r w:rsidR="00A601CC">
          <w:rPr>
            <w:noProof/>
          </w:rPr>
          <w:fldChar w:fldCharType="separate"/>
        </w:r>
        <w:r w:rsidR="000B3727">
          <w:rPr>
            <w:noProof/>
          </w:rPr>
          <w:t>52</w:t>
        </w:r>
        <w:r w:rsidR="00A601CC">
          <w:rPr>
            <w:noProof/>
          </w:rPr>
          <w:fldChar w:fldCharType="end"/>
        </w:r>
      </w:hyperlink>
    </w:p>
    <w:p w:rsidR="00A601CC" w:rsidRDefault="00525008">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35013459" w:history="1">
        <w:r w:rsidR="00A601CC" w:rsidRPr="00445D92">
          <w:rPr>
            <w:rStyle w:val="Hypertextovodkaz"/>
            <w:noProof/>
          </w:rPr>
          <w:t>4.2</w:t>
        </w:r>
        <w:r w:rsidR="00A601CC">
          <w:rPr>
            <w:rFonts w:asciiTheme="minorHAnsi" w:eastAsiaTheme="minorEastAsia" w:hAnsiTheme="minorHAnsi" w:cstheme="minorBidi"/>
            <w:noProof/>
            <w:sz w:val="22"/>
            <w:szCs w:val="22"/>
            <w:lang w:eastAsia="cs-CZ"/>
          </w:rPr>
          <w:tab/>
        </w:r>
        <w:r w:rsidR="00A601CC" w:rsidRPr="00445D92">
          <w:rPr>
            <w:rStyle w:val="Hypertextovodkaz"/>
            <w:noProof/>
          </w:rPr>
          <w:t>Uspořádání gastronomického kurzu</w:t>
        </w:r>
        <w:r w:rsidR="00A601CC">
          <w:rPr>
            <w:noProof/>
          </w:rPr>
          <w:tab/>
        </w:r>
        <w:r w:rsidR="00A601CC">
          <w:rPr>
            <w:noProof/>
          </w:rPr>
          <w:fldChar w:fldCharType="begin"/>
        </w:r>
        <w:r w:rsidR="00A601CC">
          <w:rPr>
            <w:noProof/>
          </w:rPr>
          <w:instrText xml:space="preserve"> PAGEREF _Toc35013459 \h </w:instrText>
        </w:r>
        <w:r w:rsidR="00A601CC">
          <w:rPr>
            <w:noProof/>
          </w:rPr>
        </w:r>
        <w:r w:rsidR="00A601CC">
          <w:rPr>
            <w:noProof/>
          </w:rPr>
          <w:fldChar w:fldCharType="separate"/>
        </w:r>
        <w:r w:rsidR="000B3727">
          <w:rPr>
            <w:noProof/>
          </w:rPr>
          <w:t>56</w:t>
        </w:r>
        <w:r w:rsidR="00A601CC">
          <w:rPr>
            <w:noProof/>
          </w:rPr>
          <w:fldChar w:fldCharType="end"/>
        </w:r>
      </w:hyperlink>
    </w:p>
    <w:p w:rsidR="00A601CC" w:rsidRDefault="00525008">
      <w:pPr>
        <w:pStyle w:val="Obsah1"/>
        <w:rPr>
          <w:rFonts w:asciiTheme="minorHAnsi" w:eastAsiaTheme="minorEastAsia" w:hAnsiTheme="minorHAnsi" w:cstheme="minorBidi"/>
          <w:noProof/>
          <w:sz w:val="22"/>
          <w:szCs w:val="22"/>
          <w:lang w:eastAsia="cs-CZ"/>
        </w:rPr>
      </w:pPr>
      <w:hyperlink w:anchor="_Toc35013460" w:history="1">
        <w:r w:rsidR="00A601CC" w:rsidRPr="00445D92">
          <w:rPr>
            <w:rStyle w:val="Hypertextovodkaz"/>
            <w:noProof/>
          </w:rPr>
          <w:t>Závěr</w:t>
        </w:r>
        <w:r w:rsidR="00A601CC">
          <w:rPr>
            <w:noProof/>
          </w:rPr>
          <w:tab/>
        </w:r>
        <w:r w:rsidR="00A601CC">
          <w:rPr>
            <w:noProof/>
          </w:rPr>
          <w:fldChar w:fldCharType="begin"/>
        </w:r>
        <w:r w:rsidR="00A601CC">
          <w:rPr>
            <w:noProof/>
          </w:rPr>
          <w:instrText xml:space="preserve"> PAGEREF _Toc35013460 \h </w:instrText>
        </w:r>
        <w:r w:rsidR="00A601CC">
          <w:rPr>
            <w:noProof/>
          </w:rPr>
        </w:r>
        <w:r w:rsidR="00A601CC">
          <w:rPr>
            <w:noProof/>
          </w:rPr>
          <w:fldChar w:fldCharType="separate"/>
        </w:r>
        <w:r w:rsidR="000B3727">
          <w:rPr>
            <w:noProof/>
          </w:rPr>
          <w:t>61</w:t>
        </w:r>
        <w:r w:rsidR="00A601CC">
          <w:rPr>
            <w:noProof/>
          </w:rPr>
          <w:fldChar w:fldCharType="end"/>
        </w:r>
      </w:hyperlink>
    </w:p>
    <w:p w:rsidR="00A601CC" w:rsidRDefault="00525008">
      <w:pPr>
        <w:pStyle w:val="Obsah1"/>
        <w:rPr>
          <w:rFonts w:asciiTheme="minorHAnsi" w:eastAsiaTheme="minorEastAsia" w:hAnsiTheme="minorHAnsi" w:cstheme="minorBidi"/>
          <w:noProof/>
          <w:sz w:val="22"/>
          <w:szCs w:val="22"/>
          <w:lang w:eastAsia="cs-CZ"/>
        </w:rPr>
      </w:pPr>
      <w:hyperlink w:anchor="_Toc35013461" w:history="1">
        <w:r w:rsidR="00A601CC" w:rsidRPr="00445D92">
          <w:rPr>
            <w:rStyle w:val="Hypertextovodkaz"/>
            <w:noProof/>
          </w:rPr>
          <w:t>Použité zdroje</w:t>
        </w:r>
        <w:r w:rsidR="00A601CC">
          <w:rPr>
            <w:noProof/>
          </w:rPr>
          <w:tab/>
        </w:r>
        <w:r w:rsidR="00A601CC">
          <w:rPr>
            <w:noProof/>
          </w:rPr>
          <w:fldChar w:fldCharType="begin"/>
        </w:r>
        <w:r w:rsidR="00A601CC">
          <w:rPr>
            <w:noProof/>
          </w:rPr>
          <w:instrText xml:space="preserve"> PAGEREF _Toc35013461 \h </w:instrText>
        </w:r>
        <w:r w:rsidR="00A601CC">
          <w:rPr>
            <w:noProof/>
          </w:rPr>
        </w:r>
        <w:r w:rsidR="00A601CC">
          <w:rPr>
            <w:noProof/>
          </w:rPr>
          <w:fldChar w:fldCharType="separate"/>
        </w:r>
        <w:r w:rsidR="000B3727">
          <w:rPr>
            <w:noProof/>
          </w:rPr>
          <w:t>63</w:t>
        </w:r>
        <w:r w:rsidR="00A601CC">
          <w:rPr>
            <w:noProof/>
          </w:rPr>
          <w:fldChar w:fldCharType="end"/>
        </w:r>
      </w:hyperlink>
    </w:p>
    <w:p w:rsidR="00A601CC" w:rsidRDefault="00525008">
      <w:pPr>
        <w:pStyle w:val="Obsah1"/>
        <w:rPr>
          <w:rFonts w:asciiTheme="minorHAnsi" w:eastAsiaTheme="minorEastAsia" w:hAnsiTheme="minorHAnsi" w:cstheme="minorBidi"/>
          <w:noProof/>
          <w:sz w:val="22"/>
          <w:szCs w:val="22"/>
          <w:lang w:eastAsia="cs-CZ"/>
        </w:rPr>
      </w:pPr>
      <w:hyperlink w:anchor="_Toc35013462" w:history="1">
        <w:r w:rsidR="00A601CC" w:rsidRPr="00445D92">
          <w:rPr>
            <w:rStyle w:val="Hypertextovodkaz"/>
            <w:noProof/>
          </w:rPr>
          <w:t>Seznam obrázků, grafů a tabulek</w:t>
        </w:r>
        <w:r w:rsidR="00A601CC">
          <w:rPr>
            <w:noProof/>
          </w:rPr>
          <w:tab/>
        </w:r>
        <w:r w:rsidR="00A601CC">
          <w:rPr>
            <w:noProof/>
          </w:rPr>
          <w:fldChar w:fldCharType="begin"/>
        </w:r>
        <w:r w:rsidR="00A601CC">
          <w:rPr>
            <w:noProof/>
          </w:rPr>
          <w:instrText xml:space="preserve"> PAGEREF _Toc35013462 \h </w:instrText>
        </w:r>
        <w:r w:rsidR="00A601CC">
          <w:rPr>
            <w:noProof/>
          </w:rPr>
        </w:r>
        <w:r w:rsidR="00A601CC">
          <w:rPr>
            <w:noProof/>
          </w:rPr>
          <w:fldChar w:fldCharType="separate"/>
        </w:r>
        <w:r w:rsidR="000B3727">
          <w:rPr>
            <w:noProof/>
          </w:rPr>
          <w:t>65</w:t>
        </w:r>
        <w:r w:rsidR="00A601CC">
          <w:rPr>
            <w:noProof/>
          </w:rPr>
          <w:fldChar w:fldCharType="end"/>
        </w:r>
      </w:hyperlink>
    </w:p>
    <w:p w:rsidR="00A601CC" w:rsidRDefault="00525008">
      <w:pPr>
        <w:pStyle w:val="Obsah1"/>
        <w:rPr>
          <w:rFonts w:asciiTheme="minorHAnsi" w:eastAsiaTheme="minorEastAsia" w:hAnsiTheme="minorHAnsi" w:cstheme="minorBidi"/>
          <w:noProof/>
          <w:sz w:val="22"/>
          <w:szCs w:val="22"/>
          <w:lang w:eastAsia="cs-CZ"/>
        </w:rPr>
      </w:pPr>
      <w:hyperlink w:anchor="_Toc35013463" w:history="1">
        <w:r w:rsidR="00A601CC" w:rsidRPr="00445D92">
          <w:rPr>
            <w:rStyle w:val="Hypertextovodkaz"/>
            <w:noProof/>
          </w:rPr>
          <w:t>Seznam zkratek</w:t>
        </w:r>
        <w:r w:rsidR="00A601CC">
          <w:rPr>
            <w:noProof/>
          </w:rPr>
          <w:tab/>
        </w:r>
        <w:r w:rsidR="00A601CC">
          <w:rPr>
            <w:noProof/>
          </w:rPr>
          <w:fldChar w:fldCharType="begin"/>
        </w:r>
        <w:r w:rsidR="00A601CC">
          <w:rPr>
            <w:noProof/>
          </w:rPr>
          <w:instrText xml:space="preserve"> PAGEREF _Toc35013463 \h </w:instrText>
        </w:r>
        <w:r w:rsidR="00A601CC">
          <w:rPr>
            <w:noProof/>
          </w:rPr>
        </w:r>
        <w:r w:rsidR="00A601CC">
          <w:rPr>
            <w:noProof/>
          </w:rPr>
          <w:fldChar w:fldCharType="separate"/>
        </w:r>
        <w:r w:rsidR="000B3727">
          <w:rPr>
            <w:noProof/>
          </w:rPr>
          <w:t>67</w:t>
        </w:r>
        <w:r w:rsidR="00A601CC">
          <w:rPr>
            <w:noProof/>
          </w:rPr>
          <w:fldChar w:fldCharType="end"/>
        </w:r>
      </w:hyperlink>
    </w:p>
    <w:p w:rsidR="008D4BF4" w:rsidRDefault="0062734E">
      <w:pPr>
        <w:pStyle w:val="Obsah1"/>
        <w:tabs>
          <w:tab w:val="clear" w:pos="8504"/>
          <w:tab w:val="right" w:leader="dot" w:pos="8505"/>
        </w:tabs>
        <w:rPr>
          <w:rStyle w:val="Odkaznarejstk"/>
        </w:rPr>
      </w:pPr>
      <w:r>
        <w:fldChar w:fldCharType="end"/>
      </w:r>
    </w:p>
    <w:p w:rsidR="008D4BF4" w:rsidRDefault="008D4BF4">
      <w:pPr>
        <w:sectPr w:rsidR="008D4BF4">
          <w:type w:val="continuous"/>
          <w:pgSz w:w="11906" w:h="16838"/>
          <w:pgMar w:top="850" w:right="1984" w:bottom="1693" w:left="1417" w:header="0" w:footer="1134" w:gutter="0"/>
          <w:cols w:space="708"/>
          <w:formProt w:val="0"/>
          <w:docGrid w:linePitch="360"/>
        </w:sectPr>
      </w:pPr>
    </w:p>
    <w:p w:rsidR="006F2B39" w:rsidRDefault="006F2B39">
      <w:pPr>
        <w:suppressAutoHyphens w:val="0"/>
        <w:spacing w:line="259" w:lineRule="auto"/>
        <w:jc w:val="left"/>
        <w:rPr>
          <w:rFonts w:cs="Arial"/>
          <w:b/>
          <w:bCs/>
          <w:caps/>
          <w:sz w:val="32"/>
          <w:szCs w:val="32"/>
        </w:rPr>
      </w:pPr>
      <w:bookmarkStart w:id="9" w:name="__RefHeading__18396_1330769005"/>
      <w:bookmarkStart w:id="10" w:name="__RefHeading__14932_1330769005"/>
      <w:bookmarkStart w:id="11" w:name="__RefHeading__5066_1330769005"/>
      <w:bookmarkStart w:id="12" w:name="__RefHeading__18323_1330769005"/>
      <w:bookmarkStart w:id="13" w:name="__RefHeading__58_1177403656"/>
      <w:bookmarkEnd w:id="9"/>
      <w:bookmarkEnd w:id="10"/>
      <w:bookmarkEnd w:id="11"/>
      <w:bookmarkEnd w:id="12"/>
      <w:bookmarkEnd w:id="13"/>
      <w:r>
        <w:br w:type="page"/>
      </w:r>
    </w:p>
    <w:p w:rsidR="00F91650" w:rsidRDefault="006C36D2" w:rsidP="00F91650">
      <w:pPr>
        <w:pStyle w:val="Nadpis1"/>
        <w:numPr>
          <w:ilvl w:val="0"/>
          <w:numId w:val="0"/>
        </w:numPr>
      </w:pPr>
      <w:bookmarkStart w:id="14" w:name="_Toc35013423"/>
      <w:r>
        <w:lastRenderedPageBreak/>
        <w:t>Úvod</w:t>
      </w:r>
      <w:bookmarkEnd w:id="14"/>
    </w:p>
    <w:p w:rsidR="00083CD8" w:rsidRDefault="006019D0" w:rsidP="00F91650">
      <w:r>
        <w:t>Výběr vzdělání a tím i budoucího pracovního zam</w:t>
      </w:r>
      <w:r w:rsidR="00F8061D">
        <w:t>ě</w:t>
      </w:r>
      <w:r>
        <w:t>ření patří mezi nejdůležitější kroky žáků, kteří ukončují vzdělání na základní škole. Většina žák</w:t>
      </w:r>
      <w:r w:rsidR="00F8061D">
        <w:t>ů</w:t>
      </w:r>
      <w:r>
        <w:t xml:space="preserve"> si ale ještě v tomto věku není jista, kterým směrem se v budoucím profesním životě chtějí vydat a jejich okolí, jak doma, tak ve škole se jim snaží naznačit, jakou cestou by se měli vydat. V některých případech se ale může stát, že blízká rodina do budoucnosti žáka promítá až moc svých představ a žák, místo toho, aby studiem na střední škole rozvíjel svoje představy o budoucnosti, vyplňuje představy rodičů i přes svoji nelibost. </w:t>
      </w:r>
    </w:p>
    <w:p w:rsidR="00083CD8" w:rsidRDefault="00083CD8" w:rsidP="00F91650">
      <w:r>
        <w:t xml:space="preserve">Zaměstnavatele, při výběru svých budoucích zaměstnanců, ovlivňuje nejen zkušenost, odhodlání, cílevědomost a samotná osobnost uchazeče, ale i jeho dosažené vzdělání a znalost oboru. </w:t>
      </w:r>
    </w:p>
    <w:p w:rsidR="00083CD8" w:rsidRDefault="00083CD8" w:rsidP="00F91650">
      <w:r>
        <w:t xml:space="preserve">Zaměstnanci naopak při výběru povolání kladou důraz na finanční ohodnocení a fyzickou náročnost práce. Stejné faktory zvažují žáci i pří výběru oboru, který by chtěli studovat. Proto obory, které nejsou v těchto ohledech pro žáky slibné, musí lákat na atraktivní studium a dobré doplňkové kurzy a nabídky pro studenty při studiu. </w:t>
      </w:r>
    </w:p>
    <w:p w:rsidR="00912B3B" w:rsidRDefault="00083CD8" w:rsidP="00F91650">
      <w:r>
        <w:t xml:space="preserve">Především při studiu gastronomie </w:t>
      </w:r>
      <w:r w:rsidR="00912B3B">
        <w:t>žáci často v průběhu studia ztrácí zájem o obor, proto je pro školy v tomto oboru důležité naslouchat žákům v tom, co by dle jejich názorů bylo nejvhodnější pro udržení jejich zájmu o obor.</w:t>
      </w:r>
    </w:p>
    <w:p w:rsidR="003B5A9E" w:rsidRDefault="00290BA8" w:rsidP="003B5A9E">
      <w:r>
        <w:t>Cílem teoretické části je pojednání</w:t>
      </w:r>
      <w:r w:rsidR="003B5A9E">
        <w:t xml:space="preserve"> o atraktivitě zaměstnání dle společenského pohledu a na základě dostupných zdrojů. </w:t>
      </w:r>
      <w:r>
        <w:t>Konkrétně pojednává i o</w:t>
      </w:r>
      <w:r w:rsidR="003B5A9E">
        <w:t xml:space="preserve"> ovlivnění atraktivity mzdou a benefity za vykonávané zaměstnání.</w:t>
      </w:r>
    </w:p>
    <w:p w:rsidR="00290BA8" w:rsidRDefault="00290BA8" w:rsidP="00290BA8">
      <w:r>
        <w:t>Cílem analytické části je na základě dotazníkové šetření zjištění kladů a nedostatků ovlivňujících atraktivitu služeb pohostinství a cestovního ruchu.</w:t>
      </w:r>
      <w:r w:rsidR="00912B3B">
        <w:t xml:space="preserve"> </w:t>
      </w:r>
    </w:p>
    <w:p w:rsidR="00290BA8" w:rsidRDefault="00290BA8" w:rsidP="00290BA8">
      <w:r>
        <w:t>V návrhové části je cílem na základě výsledků z analýzy navrhnout řešení zjištěných negativ včetně jejich ekonomického vyčíslení.</w:t>
      </w:r>
    </w:p>
    <w:p w:rsidR="00F91650" w:rsidRPr="00290BA8" w:rsidRDefault="00290BA8" w:rsidP="00290BA8">
      <w:r>
        <w:t xml:space="preserve">Při vypracování bakalářské práce byla využita metoda dotazníkového šetření, které mezi žáky základních škol a studenty středních škol gastronomických oborů a oboru cestovní ruch. </w:t>
      </w:r>
      <w:r w:rsidR="00F91650">
        <w:br w:type="page"/>
      </w:r>
    </w:p>
    <w:p w:rsidR="00F91650" w:rsidRDefault="00F91650" w:rsidP="00F91650">
      <w:pPr>
        <w:pStyle w:val="Nadpis1"/>
        <w:numPr>
          <w:ilvl w:val="0"/>
          <w:numId w:val="0"/>
        </w:numPr>
      </w:pPr>
    </w:p>
    <w:p w:rsidR="00F91650" w:rsidRDefault="00F91650" w:rsidP="00F91650">
      <w:pPr>
        <w:pStyle w:val="Nadpis1"/>
        <w:numPr>
          <w:ilvl w:val="0"/>
          <w:numId w:val="0"/>
        </w:numPr>
        <w:ind w:left="1152"/>
      </w:pPr>
    </w:p>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Pr="00F91650" w:rsidRDefault="00F91650" w:rsidP="00F91650"/>
    <w:p w:rsidR="00F91650" w:rsidRPr="00F91650" w:rsidRDefault="00F91650" w:rsidP="00F91650">
      <w:pPr>
        <w:pStyle w:val="Nadpis1"/>
        <w:numPr>
          <w:ilvl w:val="0"/>
          <w:numId w:val="3"/>
        </w:numPr>
        <w:jc w:val="center"/>
      </w:pPr>
      <w:bookmarkStart w:id="15" w:name="_Toc35013424"/>
      <w:r>
        <w:t>Teoretická část</w:t>
      </w:r>
      <w:bookmarkEnd w:id="15"/>
    </w:p>
    <w:p w:rsidR="008D4BF4" w:rsidRDefault="0029169D">
      <w:pPr>
        <w:pStyle w:val="Nadpis1"/>
        <w:pageBreakBefore/>
        <w:spacing w:before="0" w:after="119"/>
        <w:ind w:left="0" w:firstLine="0"/>
      </w:pPr>
      <w:bookmarkStart w:id="16" w:name="__RefHeading__18398_1330769005"/>
      <w:bookmarkStart w:id="17" w:name="__RefHeading__14934_1330769005"/>
      <w:bookmarkStart w:id="18" w:name="__RefHeading__5068_1330769005"/>
      <w:bookmarkStart w:id="19" w:name="__RefHeading__18325_1330769005"/>
      <w:bookmarkStart w:id="20" w:name="__RefHeading__60_1177403656"/>
      <w:bookmarkStart w:id="21" w:name="_Toc35013425"/>
      <w:bookmarkEnd w:id="16"/>
      <w:bookmarkEnd w:id="17"/>
      <w:bookmarkEnd w:id="18"/>
      <w:bookmarkEnd w:id="19"/>
      <w:bookmarkEnd w:id="20"/>
      <w:r>
        <w:lastRenderedPageBreak/>
        <w:t>VZDĚLÁNÍ, POVOLÁNÍ A MOTIVACE K JEHO VÝBĚRU</w:t>
      </w:r>
      <w:bookmarkEnd w:id="21"/>
      <w:r>
        <w:t xml:space="preserve"> </w:t>
      </w:r>
    </w:p>
    <w:p w:rsidR="00100178" w:rsidRPr="00100178" w:rsidRDefault="00100178" w:rsidP="00100178">
      <w:r>
        <w:t>První kapitola práce je zaměřena na možnosti vzdělání v České republice, motivací žáků a studentů k výběru jednotlivých oborů, také na atraktivitu jednotlivých oborů a finanční ohodnocení.</w:t>
      </w:r>
    </w:p>
    <w:p w:rsidR="00E53C6E" w:rsidRDefault="00E53C6E" w:rsidP="00E53C6E">
      <w:pPr>
        <w:pStyle w:val="Nadpis2"/>
        <w:spacing w:before="0" w:after="119"/>
        <w:ind w:left="0" w:firstLine="0"/>
      </w:pPr>
      <w:bookmarkStart w:id="22" w:name="__RefHeading__18400_1330769005"/>
      <w:bookmarkStart w:id="23" w:name="__RefHeading__62_1177403656"/>
      <w:bookmarkStart w:id="24" w:name="__RefHeading__18327_1330769005"/>
      <w:bookmarkStart w:id="25" w:name="__RefHeading__14936_1330769005"/>
      <w:bookmarkStart w:id="26" w:name="__RefHeading__5070_1330769005"/>
      <w:bookmarkStart w:id="27" w:name="_Toc35013426"/>
      <w:bookmarkEnd w:id="22"/>
      <w:bookmarkEnd w:id="23"/>
      <w:bookmarkEnd w:id="24"/>
      <w:bookmarkEnd w:id="25"/>
      <w:bookmarkEnd w:id="26"/>
      <w:r>
        <w:t>Zaměstnání</w:t>
      </w:r>
      <w:bookmarkEnd w:id="27"/>
      <w:r>
        <w:t xml:space="preserve"> </w:t>
      </w:r>
    </w:p>
    <w:p w:rsidR="00E53C6E" w:rsidRDefault="00E53C6E" w:rsidP="00E53C6E">
      <w:r>
        <w:t>Zaměstnání neboli vykonávaná pracovní činnost je součástí života každého člověka. Často není chápáno jen jako opakované vykonávání dané činnosti, ale i jako aktivita, která dané osobě přináší určitou radost a uspokojení z dané činnosti. Pokud člověk vykonává své zaměstnání „bezmyšlenkovitě“, jen proto, že z n</w:t>
      </w:r>
      <w:r w:rsidR="00F8061D">
        <w:t>ěj</w:t>
      </w:r>
      <w:r>
        <w:t xml:space="preserve"> získává peníze, ale práce ho nenaplňuje, nebo nebaví, je možné že tento zaměstnanec pak svou práci nevykonává důkladně a častěji </w:t>
      </w:r>
      <w:r w:rsidR="00F8061D">
        <w:t>dělá</w:t>
      </w:r>
      <w:r>
        <w:t xml:space="preserve"> chyby, ať už větší nebo menší. </w:t>
      </w:r>
    </w:p>
    <w:p w:rsidR="00E53C6E" w:rsidRPr="00642F64" w:rsidRDefault="00E53C6E" w:rsidP="00E53C6E">
      <w:r>
        <w:t xml:space="preserve">Dle knihy – Psychologie práce a řízení je psychologické hledisko vykonávané práce velmi důležité. </w:t>
      </w:r>
      <w:r w:rsidRPr="00E53C6E">
        <w:rPr>
          <w:i/>
          <w:iCs/>
        </w:rPr>
        <w:t>„Z psychologického hlediska jde především o to, aby člověk vykonával pracovní činnost se zájmem a rád, aby na ni stačil svými tělesnými i duševními silami, a aby svoji osobnost v práci obohacoval.“</w:t>
      </w:r>
      <w:r w:rsidR="00642F64">
        <w:rPr>
          <w:i/>
          <w:iCs/>
        </w:rPr>
        <w:t xml:space="preserve"> </w:t>
      </w:r>
      <w:r w:rsidR="00642F64">
        <w:t>[1]</w:t>
      </w:r>
    </w:p>
    <w:p w:rsidR="00E53C6E" w:rsidRDefault="0092046F" w:rsidP="00E53C6E">
      <w:pPr>
        <w:pStyle w:val="Nadpis2"/>
        <w:spacing w:before="0" w:after="119"/>
        <w:ind w:left="0" w:firstLine="0"/>
      </w:pPr>
      <w:bookmarkStart w:id="28" w:name="_Toc35013427"/>
      <w:r>
        <w:t>Prestiž povolání</w:t>
      </w:r>
      <w:bookmarkEnd w:id="28"/>
    </w:p>
    <w:p w:rsidR="0092046F" w:rsidRPr="00EF44F1" w:rsidRDefault="0092046F" w:rsidP="00995ABB">
      <w:r w:rsidRPr="00EF44F1">
        <w:t>Každé povolání má mezi veřejností určitou prestiž neboli míru váženosti nebo vlivu, který</w:t>
      </w:r>
      <w:r w:rsidR="00F8061D">
        <w:t>ch</w:t>
      </w:r>
      <w:r w:rsidRPr="00EF44F1">
        <w:t xml:space="preserve"> se dostává zaměstnanci, který vykonává dané povolání. </w:t>
      </w:r>
    </w:p>
    <w:p w:rsidR="0092046F" w:rsidRPr="00EF44F1" w:rsidRDefault="0092046F" w:rsidP="00995ABB">
      <w:r w:rsidRPr="00EF44F1">
        <w:t xml:space="preserve">Prestiž povolání má dvě základní funkce – jako součást sociálního vědomí a jako součást objektivní charakteristiky sociálního statusu. </w:t>
      </w:r>
    </w:p>
    <w:p w:rsidR="0092046F" w:rsidRPr="00405B6E" w:rsidRDefault="0092046F" w:rsidP="00995ABB">
      <w:pPr>
        <w:rPr>
          <w:color w:val="FF0000"/>
        </w:rPr>
      </w:pPr>
      <w:r w:rsidRPr="00EF44F1">
        <w:rPr>
          <w:i/>
          <w:iCs/>
        </w:rPr>
        <w:t xml:space="preserve">„Prestiž povolání chápeme ve dvou vzájemně spjatých sociálních funkcích. Jednak jako projev subjektivní dimenze objektivně existující vertikální sociální diferenciace zaměstnání a profesí, jednak jako relativně ustálenou strukturu duchovních či morálních kompenzací, kterých se jednotlivým povoláním dostává od společnosti, paralelně s kompenzacemi materiálními, za výkon pracovních rolí" </w:t>
      </w:r>
      <w:r w:rsidR="00405B6E">
        <w:t>[2]</w:t>
      </w:r>
    </w:p>
    <w:p w:rsidR="0092046F" w:rsidRPr="00405B6E" w:rsidRDefault="0092046F" w:rsidP="00995ABB">
      <w:r w:rsidRPr="00EF44F1">
        <w:t xml:space="preserve">S pojmem prestiž povolání bývá často zaměňován pojem sociální status. Ten ale označuje: </w:t>
      </w:r>
      <w:r w:rsidRPr="00EF44F1">
        <w:rPr>
          <w:i/>
          <w:iCs/>
        </w:rPr>
        <w:t xml:space="preserve">„postavení jedince v sociálním systému, zahrnuje autoritu, určitou moc, výsady a prestiž, </w:t>
      </w:r>
      <w:r w:rsidRPr="00EF44F1">
        <w:rPr>
          <w:i/>
          <w:iCs/>
        </w:rPr>
        <w:lastRenderedPageBreak/>
        <w:t xml:space="preserve">promítá se do něj jeho původ, vzdělání, povolání, příjmy, majetek, náboženství, členství ve stranách.“ </w:t>
      </w:r>
      <w:r w:rsidR="00405B6E">
        <w:t>[3]</w:t>
      </w:r>
    </w:p>
    <w:p w:rsidR="0092046F" w:rsidRPr="00EF44F1" w:rsidRDefault="0092046F" w:rsidP="00995ABB">
      <w:r w:rsidRPr="00EF44F1">
        <w:t xml:space="preserve">Hodnocení prestiže povolání se mění s časem. Změny postavení povolání v „žebříčku prestiže povolání“ odráží změny hodnot ve společnosti, stejně tak jako změny v ekonomice nebo politice daného státu. Do prestiže daného povolání se dále počítá i technologie, která se v něm využívá a to, jak se daná technologie vyvíjí v čase. </w:t>
      </w:r>
    </w:p>
    <w:p w:rsidR="0092046F" w:rsidRPr="00405B6E" w:rsidRDefault="0092046F" w:rsidP="00995ABB">
      <w:r w:rsidRPr="00EF44F1">
        <w:t xml:space="preserve">Podle průzkumu, který byl prováděn společností BOZP se </w:t>
      </w:r>
      <w:r w:rsidR="00995ABB" w:rsidRPr="00EF44F1">
        <w:rPr>
          <w:i/>
          <w:iCs/>
        </w:rPr>
        <w:t>„vyšší</w:t>
      </w:r>
      <w:r w:rsidRPr="00EF44F1">
        <w:rPr>
          <w:i/>
          <w:iCs/>
        </w:rPr>
        <w:t xml:space="preserve"> prestiž objevuje v oblasti zdravotní a sociální péče či veterinárních činností, vzdělávání a školství, veřejné správy, obrany a povinného sociálního zabezpečení, bankovnictví, pojišťovnictví a finančního zprostředkování a činností v oblasti nemovitostí, pronájmu strojů a přístrojů, výzkumu a vývoje, informačních technologií, poradenství, reklamy a ochrany. Naopak nižší prestiž se v průměru ukazuje v zemědělství, myslivosti a lesním hospodářství, zpracovatelském průmyslu, obchodu či opravách vozidel a spotřebního zboží a ubytování a stravování.“ </w:t>
      </w:r>
      <w:r w:rsidR="00405B6E">
        <w:t>[4]</w:t>
      </w:r>
    </w:p>
    <w:p w:rsidR="0092046F" w:rsidRDefault="0092046F" w:rsidP="00025823">
      <w:r w:rsidRPr="00EF44F1">
        <w:t xml:space="preserve">Tento fakt je možné si i prakticky ukázat v následující tabulce, která zobrazuje prestiž povolání v letech </w:t>
      </w:r>
      <w:r w:rsidR="00405B6E" w:rsidRPr="00EF44F1">
        <w:t>2004–2012</w:t>
      </w:r>
      <w:r w:rsidRPr="00EF44F1">
        <w:t>.</w:t>
      </w:r>
    </w:p>
    <w:p w:rsidR="00165E9D" w:rsidRPr="00165E9D" w:rsidRDefault="00165E9D" w:rsidP="00025823">
      <w:pPr>
        <w:rPr>
          <w:sz w:val="20"/>
          <w:szCs w:val="20"/>
        </w:rPr>
      </w:pPr>
      <w:r w:rsidRPr="00165E9D">
        <w:rPr>
          <w:sz w:val="20"/>
          <w:szCs w:val="20"/>
        </w:rPr>
        <w:t>Tab. 1 Prestiž povolání 2004-2012</w:t>
      </w:r>
      <w:r w:rsidR="00100178">
        <w:rPr>
          <w:sz w:val="20"/>
          <w:szCs w:val="20"/>
        </w:rPr>
        <w:t xml:space="preserve">                                         </w:t>
      </w:r>
      <w:r w:rsidR="00100178" w:rsidRPr="00100178">
        <w:rPr>
          <w:sz w:val="20"/>
          <w:szCs w:val="20"/>
        </w:rPr>
        <w:t>Zdroj: CVVM Sociologický ústav AV ČR, rok 2012</w:t>
      </w:r>
    </w:p>
    <w:tbl>
      <w:tblPr>
        <w:tblStyle w:val="Mkatabulky"/>
        <w:tblW w:w="0" w:type="auto"/>
        <w:tblInd w:w="2005" w:type="dxa"/>
        <w:tblLook w:val="04A0" w:firstRow="1" w:lastRow="0" w:firstColumn="1" w:lastColumn="0" w:noHBand="0" w:noVBand="1"/>
      </w:tblPr>
      <w:tblGrid>
        <w:gridCol w:w="1842"/>
        <w:gridCol w:w="818"/>
        <w:gridCol w:w="709"/>
        <w:gridCol w:w="708"/>
        <w:gridCol w:w="789"/>
      </w:tblGrid>
      <w:tr w:rsidR="00D71D59" w:rsidTr="00025823">
        <w:tc>
          <w:tcPr>
            <w:tcW w:w="1842" w:type="dxa"/>
          </w:tcPr>
          <w:p w:rsidR="00D71D59" w:rsidRDefault="00D71D59" w:rsidP="00025823"/>
        </w:tc>
        <w:tc>
          <w:tcPr>
            <w:tcW w:w="3024" w:type="dxa"/>
            <w:gridSpan w:val="4"/>
          </w:tcPr>
          <w:p w:rsidR="00D71D59" w:rsidRDefault="00D71D59" w:rsidP="00025823">
            <w:r>
              <w:t>Pořadí</w:t>
            </w:r>
          </w:p>
        </w:tc>
      </w:tr>
      <w:tr w:rsidR="00D71D59" w:rsidTr="00025823">
        <w:tc>
          <w:tcPr>
            <w:tcW w:w="1842" w:type="dxa"/>
          </w:tcPr>
          <w:p w:rsidR="00D71D59" w:rsidRDefault="00D71D59" w:rsidP="00025823">
            <w:r>
              <w:t>Profese</w:t>
            </w:r>
          </w:p>
        </w:tc>
        <w:tc>
          <w:tcPr>
            <w:tcW w:w="818" w:type="dxa"/>
          </w:tcPr>
          <w:p w:rsidR="00D71D59" w:rsidRPr="00025823" w:rsidRDefault="00D71D59" w:rsidP="00025823">
            <w:pPr>
              <w:rPr>
                <w:b/>
                <w:bCs/>
              </w:rPr>
            </w:pPr>
            <w:r w:rsidRPr="00025823">
              <w:rPr>
                <w:b/>
                <w:bCs/>
              </w:rPr>
              <w:t>2004</w:t>
            </w:r>
          </w:p>
        </w:tc>
        <w:tc>
          <w:tcPr>
            <w:tcW w:w="709" w:type="dxa"/>
          </w:tcPr>
          <w:p w:rsidR="00D71D59" w:rsidRPr="00025823" w:rsidRDefault="00D71D59" w:rsidP="00025823">
            <w:pPr>
              <w:rPr>
                <w:b/>
                <w:bCs/>
              </w:rPr>
            </w:pPr>
            <w:r w:rsidRPr="00025823">
              <w:rPr>
                <w:b/>
                <w:bCs/>
              </w:rPr>
              <w:t>2006</w:t>
            </w:r>
          </w:p>
        </w:tc>
        <w:tc>
          <w:tcPr>
            <w:tcW w:w="708" w:type="dxa"/>
          </w:tcPr>
          <w:p w:rsidR="00D71D59" w:rsidRPr="00025823" w:rsidRDefault="00D71D59" w:rsidP="00025823">
            <w:pPr>
              <w:rPr>
                <w:b/>
                <w:bCs/>
              </w:rPr>
            </w:pPr>
            <w:r w:rsidRPr="00025823">
              <w:rPr>
                <w:b/>
                <w:bCs/>
              </w:rPr>
              <w:t>2011</w:t>
            </w:r>
          </w:p>
        </w:tc>
        <w:tc>
          <w:tcPr>
            <w:tcW w:w="789" w:type="dxa"/>
          </w:tcPr>
          <w:p w:rsidR="00D71D59" w:rsidRPr="00025823" w:rsidRDefault="00D71D59" w:rsidP="00025823">
            <w:pPr>
              <w:rPr>
                <w:b/>
                <w:bCs/>
              </w:rPr>
            </w:pPr>
            <w:r w:rsidRPr="00025823">
              <w:rPr>
                <w:b/>
                <w:bCs/>
              </w:rPr>
              <w:t>2012</w:t>
            </w:r>
          </w:p>
        </w:tc>
      </w:tr>
      <w:tr w:rsidR="00D71D59" w:rsidTr="00025823">
        <w:tc>
          <w:tcPr>
            <w:tcW w:w="1842" w:type="dxa"/>
          </w:tcPr>
          <w:p w:rsidR="00D71D59" w:rsidRDefault="00D71D59" w:rsidP="00025823">
            <w:r>
              <w:t>Lékař</w:t>
            </w:r>
          </w:p>
        </w:tc>
        <w:tc>
          <w:tcPr>
            <w:tcW w:w="818" w:type="dxa"/>
          </w:tcPr>
          <w:p w:rsidR="00D71D59" w:rsidRDefault="00D71D59" w:rsidP="00025823">
            <w:r>
              <w:t>1</w:t>
            </w:r>
          </w:p>
        </w:tc>
        <w:tc>
          <w:tcPr>
            <w:tcW w:w="709" w:type="dxa"/>
          </w:tcPr>
          <w:p w:rsidR="00D71D59" w:rsidRDefault="00D71D59" w:rsidP="00025823">
            <w:r>
              <w:t>1</w:t>
            </w:r>
          </w:p>
        </w:tc>
        <w:tc>
          <w:tcPr>
            <w:tcW w:w="708" w:type="dxa"/>
          </w:tcPr>
          <w:p w:rsidR="00D71D59" w:rsidRDefault="00D71D59" w:rsidP="00025823">
            <w:r>
              <w:t>1</w:t>
            </w:r>
          </w:p>
        </w:tc>
        <w:tc>
          <w:tcPr>
            <w:tcW w:w="789" w:type="dxa"/>
          </w:tcPr>
          <w:p w:rsidR="00D71D59" w:rsidRDefault="00D71D59" w:rsidP="00025823">
            <w:r>
              <w:t>1</w:t>
            </w:r>
          </w:p>
        </w:tc>
      </w:tr>
      <w:tr w:rsidR="00D71D59" w:rsidTr="00025823">
        <w:tc>
          <w:tcPr>
            <w:tcW w:w="1842" w:type="dxa"/>
          </w:tcPr>
          <w:p w:rsidR="00D71D59" w:rsidRDefault="00D71D59" w:rsidP="00025823">
            <w:r>
              <w:t>Vědec</w:t>
            </w:r>
          </w:p>
        </w:tc>
        <w:tc>
          <w:tcPr>
            <w:tcW w:w="818" w:type="dxa"/>
          </w:tcPr>
          <w:p w:rsidR="00D71D59" w:rsidRDefault="00D71D59" w:rsidP="00025823">
            <w:r>
              <w:t>2</w:t>
            </w:r>
          </w:p>
        </w:tc>
        <w:tc>
          <w:tcPr>
            <w:tcW w:w="709" w:type="dxa"/>
          </w:tcPr>
          <w:p w:rsidR="00D71D59" w:rsidRDefault="00D71D59" w:rsidP="00025823">
            <w:r>
              <w:t>2</w:t>
            </w:r>
          </w:p>
        </w:tc>
        <w:tc>
          <w:tcPr>
            <w:tcW w:w="708" w:type="dxa"/>
          </w:tcPr>
          <w:p w:rsidR="00D71D59" w:rsidRDefault="00D71D59" w:rsidP="00025823">
            <w:r>
              <w:t>2</w:t>
            </w:r>
          </w:p>
        </w:tc>
        <w:tc>
          <w:tcPr>
            <w:tcW w:w="789" w:type="dxa"/>
          </w:tcPr>
          <w:p w:rsidR="00D71D59" w:rsidRDefault="00D71D59" w:rsidP="00025823">
            <w:r>
              <w:t>2</w:t>
            </w:r>
          </w:p>
        </w:tc>
      </w:tr>
      <w:tr w:rsidR="00D71D59" w:rsidTr="00025823">
        <w:tc>
          <w:tcPr>
            <w:tcW w:w="1842" w:type="dxa"/>
          </w:tcPr>
          <w:p w:rsidR="00D71D59" w:rsidRDefault="00D71D59" w:rsidP="00025823">
            <w:r>
              <w:t>Učitel na VŠ</w:t>
            </w:r>
          </w:p>
        </w:tc>
        <w:tc>
          <w:tcPr>
            <w:tcW w:w="818" w:type="dxa"/>
          </w:tcPr>
          <w:p w:rsidR="00D71D59" w:rsidRDefault="00D71D59" w:rsidP="00025823">
            <w:r>
              <w:t>3</w:t>
            </w:r>
          </w:p>
        </w:tc>
        <w:tc>
          <w:tcPr>
            <w:tcW w:w="709" w:type="dxa"/>
          </w:tcPr>
          <w:p w:rsidR="00D71D59" w:rsidRDefault="00D71D59" w:rsidP="00025823">
            <w:r>
              <w:t>3</w:t>
            </w:r>
          </w:p>
        </w:tc>
        <w:tc>
          <w:tcPr>
            <w:tcW w:w="708" w:type="dxa"/>
          </w:tcPr>
          <w:p w:rsidR="00D71D59" w:rsidRDefault="00D71D59" w:rsidP="00025823">
            <w:r>
              <w:t>4</w:t>
            </w:r>
          </w:p>
        </w:tc>
        <w:tc>
          <w:tcPr>
            <w:tcW w:w="789" w:type="dxa"/>
          </w:tcPr>
          <w:p w:rsidR="00D71D59" w:rsidRDefault="00D71D59" w:rsidP="00025823">
            <w:r>
              <w:t>3</w:t>
            </w:r>
          </w:p>
        </w:tc>
      </w:tr>
      <w:tr w:rsidR="00D71D59" w:rsidTr="00025823">
        <w:tc>
          <w:tcPr>
            <w:tcW w:w="1842" w:type="dxa"/>
          </w:tcPr>
          <w:p w:rsidR="00D71D59" w:rsidRDefault="00D71D59" w:rsidP="00025823">
            <w:r>
              <w:t>Soudce</w:t>
            </w:r>
          </w:p>
        </w:tc>
        <w:tc>
          <w:tcPr>
            <w:tcW w:w="818" w:type="dxa"/>
          </w:tcPr>
          <w:p w:rsidR="00D71D59" w:rsidRDefault="00D71D59" w:rsidP="00025823">
            <w:r>
              <w:t>6</w:t>
            </w:r>
          </w:p>
        </w:tc>
        <w:tc>
          <w:tcPr>
            <w:tcW w:w="709" w:type="dxa"/>
          </w:tcPr>
          <w:p w:rsidR="00D71D59" w:rsidRDefault="00D71D59" w:rsidP="00025823">
            <w:r>
              <w:t>7</w:t>
            </w:r>
          </w:p>
        </w:tc>
        <w:tc>
          <w:tcPr>
            <w:tcW w:w="708" w:type="dxa"/>
          </w:tcPr>
          <w:p w:rsidR="00D71D59" w:rsidRDefault="00D71D59" w:rsidP="00025823">
            <w:r>
              <w:t>7</w:t>
            </w:r>
          </w:p>
        </w:tc>
        <w:tc>
          <w:tcPr>
            <w:tcW w:w="789" w:type="dxa"/>
          </w:tcPr>
          <w:p w:rsidR="00D71D59" w:rsidRDefault="00D71D59" w:rsidP="00025823">
            <w:r>
              <w:t>6</w:t>
            </w:r>
          </w:p>
        </w:tc>
      </w:tr>
      <w:tr w:rsidR="00D71D59" w:rsidTr="00025823">
        <w:tc>
          <w:tcPr>
            <w:tcW w:w="1842" w:type="dxa"/>
          </w:tcPr>
          <w:p w:rsidR="00D71D59" w:rsidRDefault="00D71D59" w:rsidP="00025823">
            <w:r>
              <w:t>Manažer</w:t>
            </w:r>
          </w:p>
        </w:tc>
        <w:tc>
          <w:tcPr>
            <w:tcW w:w="818" w:type="dxa"/>
          </w:tcPr>
          <w:p w:rsidR="00D71D59" w:rsidRDefault="00D71D59" w:rsidP="00025823">
            <w:r>
              <w:t>9</w:t>
            </w:r>
          </w:p>
        </w:tc>
        <w:tc>
          <w:tcPr>
            <w:tcW w:w="709" w:type="dxa"/>
          </w:tcPr>
          <w:p w:rsidR="00D71D59" w:rsidRDefault="00D71D59" w:rsidP="00025823">
            <w:r>
              <w:t>9</w:t>
            </w:r>
          </w:p>
        </w:tc>
        <w:tc>
          <w:tcPr>
            <w:tcW w:w="708" w:type="dxa"/>
          </w:tcPr>
          <w:p w:rsidR="00D71D59" w:rsidRDefault="00D71D59" w:rsidP="00025823">
            <w:r>
              <w:t>13</w:t>
            </w:r>
          </w:p>
        </w:tc>
        <w:tc>
          <w:tcPr>
            <w:tcW w:w="789" w:type="dxa"/>
          </w:tcPr>
          <w:p w:rsidR="00D71D59" w:rsidRDefault="00D71D59" w:rsidP="00025823">
            <w:r>
              <w:t>16</w:t>
            </w:r>
          </w:p>
        </w:tc>
      </w:tr>
      <w:tr w:rsidR="00D71D59" w:rsidTr="00025823">
        <w:tc>
          <w:tcPr>
            <w:tcW w:w="1842" w:type="dxa"/>
          </w:tcPr>
          <w:p w:rsidR="00D71D59" w:rsidRDefault="00D71D59" w:rsidP="00025823">
            <w:r>
              <w:t>Profesionální sportovec</w:t>
            </w:r>
          </w:p>
        </w:tc>
        <w:tc>
          <w:tcPr>
            <w:tcW w:w="818" w:type="dxa"/>
          </w:tcPr>
          <w:p w:rsidR="00D71D59" w:rsidRDefault="00D71D59" w:rsidP="00025823">
            <w:r>
              <w:t>11</w:t>
            </w:r>
          </w:p>
        </w:tc>
        <w:tc>
          <w:tcPr>
            <w:tcW w:w="709" w:type="dxa"/>
          </w:tcPr>
          <w:p w:rsidR="00D71D59" w:rsidRDefault="00D71D59" w:rsidP="00025823">
            <w:r>
              <w:t>11</w:t>
            </w:r>
          </w:p>
        </w:tc>
        <w:tc>
          <w:tcPr>
            <w:tcW w:w="708" w:type="dxa"/>
          </w:tcPr>
          <w:p w:rsidR="00D71D59" w:rsidRDefault="00D71D59" w:rsidP="00025823">
            <w:r>
              <w:t>16</w:t>
            </w:r>
          </w:p>
        </w:tc>
        <w:tc>
          <w:tcPr>
            <w:tcW w:w="789" w:type="dxa"/>
          </w:tcPr>
          <w:p w:rsidR="00D71D59" w:rsidRDefault="00D71D59" w:rsidP="00025823">
            <w:r>
              <w:t>15</w:t>
            </w:r>
          </w:p>
        </w:tc>
      </w:tr>
      <w:tr w:rsidR="00D71D59" w:rsidTr="00025823">
        <w:tc>
          <w:tcPr>
            <w:tcW w:w="1842" w:type="dxa"/>
          </w:tcPr>
          <w:p w:rsidR="00D71D59" w:rsidRDefault="00D71D59" w:rsidP="00025823">
            <w:r>
              <w:t>Truhlář</w:t>
            </w:r>
          </w:p>
        </w:tc>
        <w:tc>
          <w:tcPr>
            <w:tcW w:w="818" w:type="dxa"/>
          </w:tcPr>
          <w:p w:rsidR="00D71D59" w:rsidRDefault="00D71D59" w:rsidP="00025823">
            <w:r>
              <w:t>16</w:t>
            </w:r>
          </w:p>
        </w:tc>
        <w:tc>
          <w:tcPr>
            <w:tcW w:w="709" w:type="dxa"/>
          </w:tcPr>
          <w:p w:rsidR="00D71D59" w:rsidRDefault="00D71D59" w:rsidP="00025823">
            <w:r>
              <w:t>16</w:t>
            </w:r>
          </w:p>
        </w:tc>
        <w:tc>
          <w:tcPr>
            <w:tcW w:w="708" w:type="dxa"/>
          </w:tcPr>
          <w:p w:rsidR="00D71D59" w:rsidRDefault="00D71D59" w:rsidP="00025823">
            <w:r>
              <w:t>12</w:t>
            </w:r>
          </w:p>
        </w:tc>
        <w:tc>
          <w:tcPr>
            <w:tcW w:w="789" w:type="dxa"/>
          </w:tcPr>
          <w:p w:rsidR="00D71D59" w:rsidRDefault="00D71D59" w:rsidP="00025823">
            <w:r>
              <w:t>10</w:t>
            </w:r>
          </w:p>
        </w:tc>
      </w:tr>
      <w:tr w:rsidR="00D71D59" w:rsidTr="00025823">
        <w:tc>
          <w:tcPr>
            <w:tcW w:w="1842" w:type="dxa"/>
          </w:tcPr>
          <w:p w:rsidR="00D71D59" w:rsidRDefault="00D71D59" w:rsidP="00025823">
            <w:r>
              <w:t>Účetní</w:t>
            </w:r>
          </w:p>
        </w:tc>
        <w:tc>
          <w:tcPr>
            <w:tcW w:w="818" w:type="dxa"/>
          </w:tcPr>
          <w:p w:rsidR="00D71D59" w:rsidRDefault="00D71D59" w:rsidP="00025823">
            <w:r>
              <w:t>14</w:t>
            </w:r>
          </w:p>
        </w:tc>
        <w:tc>
          <w:tcPr>
            <w:tcW w:w="709" w:type="dxa"/>
          </w:tcPr>
          <w:p w:rsidR="00D71D59" w:rsidRDefault="00D71D59" w:rsidP="00025823">
            <w:r>
              <w:t>12</w:t>
            </w:r>
          </w:p>
        </w:tc>
        <w:tc>
          <w:tcPr>
            <w:tcW w:w="708" w:type="dxa"/>
          </w:tcPr>
          <w:p w:rsidR="00D71D59" w:rsidRDefault="00D71D59" w:rsidP="00025823">
            <w:r>
              <w:t>10</w:t>
            </w:r>
          </w:p>
        </w:tc>
        <w:tc>
          <w:tcPr>
            <w:tcW w:w="789" w:type="dxa"/>
          </w:tcPr>
          <w:p w:rsidR="00D71D59" w:rsidRDefault="00D71D59" w:rsidP="00025823">
            <w:r>
              <w:t>13</w:t>
            </w:r>
          </w:p>
        </w:tc>
      </w:tr>
      <w:tr w:rsidR="00D71D59" w:rsidTr="00025823">
        <w:tc>
          <w:tcPr>
            <w:tcW w:w="1842" w:type="dxa"/>
          </w:tcPr>
          <w:p w:rsidR="00D71D59" w:rsidRDefault="00025823" w:rsidP="00025823">
            <w:r>
              <w:t>Majitel obchodu</w:t>
            </w:r>
          </w:p>
        </w:tc>
        <w:tc>
          <w:tcPr>
            <w:tcW w:w="818" w:type="dxa"/>
          </w:tcPr>
          <w:p w:rsidR="00D71D59" w:rsidRDefault="00025823" w:rsidP="00025823">
            <w:r>
              <w:t>15</w:t>
            </w:r>
          </w:p>
        </w:tc>
        <w:tc>
          <w:tcPr>
            <w:tcW w:w="709" w:type="dxa"/>
          </w:tcPr>
          <w:p w:rsidR="00D71D59" w:rsidRDefault="00025823" w:rsidP="00025823">
            <w:r>
              <w:t>17</w:t>
            </w:r>
          </w:p>
        </w:tc>
        <w:tc>
          <w:tcPr>
            <w:tcW w:w="708" w:type="dxa"/>
          </w:tcPr>
          <w:p w:rsidR="00D71D59" w:rsidRDefault="00025823" w:rsidP="00025823">
            <w:r>
              <w:t>15</w:t>
            </w:r>
          </w:p>
        </w:tc>
        <w:tc>
          <w:tcPr>
            <w:tcW w:w="789" w:type="dxa"/>
          </w:tcPr>
          <w:p w:rsidR="00D71D59" w:rsidRDefault="00025823" w:rsidP="00025823">
            <w:r>
              <w:t>14</w:t>
            </w:r>
          </w:p>
        </w:tc>
      </w:tr>
      <w:tr w:rsidR="00D71D59" w:rsidTr="00025823">
        <w:tc>
          <w:tcPr>
            <w:tcW w:w="1842" w:type="dxa"/>
          </w:tcPr>
          <w:p w:rsidR="00D71D59" w:rsidRDefault="00025823" w:rsidP="00025823">
            <w:r>
              <w:t>Voják z povolání</w:t>
            </w:r>
          </w:p>
        </w:tc>
        <w:tc>
          <w:tcPr>
            <w:tcW w:w="818" w:type="dxa"/>
          </w:tcPr>
          <w:p w:rsidR="00D71D59" w:rsidRDefault="00025823" w:rsidP="00025823">
            <w:r>
              <w:t>22</w:t>
            </w:r>
          </w:p>
        </w:tc>
        <w:tc>
          <w:tcPr>
            <w:tcW w:w="709" w:type="dxa"/>
          </w:tcPr>
          <w:p w:rsidR="00D71D59" w:rsidRDefault="00025823" w:rsidP="00025823">
            <w:r>
              <w:t>21</w:t>
            </w:r>
          </w:p>
        </w:tc>
        <w:tc>
          <w:tcPr>
            <w:tcW w:w="708" w:type="dxa"/>
          </w:tcPr>
          <w:p w:rsidR="00D71D59" w:rsidRDefault="00025823" w:rsidP="00025823">
            <w:r>
              <w:t>17</w:t>
            </w:r>
          </w:p>
        </w:tc>
        <w:tc>
          <w:tcPr>
            <w:tcW w:w="789" w:type="dxa"/>
          </w:tcPr>
          <w:p w:rsidR="00D71D59" w:rsidRDefault="00025823" w:rsidP="00025823">
            <w:r>
              <w:t>17</w:t>
            </w:r>
          </w:p>
        </w:tc>
      </w:tr>
      <w:tr w:rsidR="00D71D59" w:rsidTr="00025823">
        <w:tc>
          <w:tcPr>
            <w:tcW w:w="1842" w:type="dxa"/>
          </w:tcPr>
          <w:p w:rsidR="00D71D59" w:rsidRDefault="00025823" w:rsidP="00025823">
            <w:r>
              <w:t>Prodavač</w:t>
            </w:r>
          </w:p>
        </w:tc>
        <w:tc>
          <w:tcPr>
            <w:tcW w:w="818" w:type="dxa"/>
          </w:tcPr>
          <w:p w:rsidR="00D71D59" w:rsidRDefault="00025823" w:rsidP="00025823">
            <w:r>
              <w:t>24</w:t>
            </w:r>
          </w:p>
        </w:tc>
        <w:tc>
          <w:tcPr>
            <w:tcW w:w="709" w:type="dxa"/>
          </w:tcPr>
          <w:p w:rsidR="00D71D59" w:rsidRDefault="00025823" w:rsidP="00025823">
            <w:r>
              <w:t>22</w:t>
            </w:r>
          </w:p>
        </w:tc>
        <w:tc>
          <w:tcPr>
            <w:tcW w:w="708" w:type="dxa"/>
          </w:tcPr>
          <w:p w:rsidR="00D71D59" w:rsidRDefault="00025823" w:rsidP="00025823">
            <w:r>
              <w:t>21</w:t>
            </w:r>
          </w:p>
        </w:tc>
        <w:tc>
          <w:tcPr>
            <w:tcW w:w="789" w:type="dxa"/>
          </w:tcPr>
          <w:p w:rsidR="00D71D59" w:rsidRDefault="00025823" w:rsidP="00025823">
            <w:r>
              <w:t>21</w:t>
            </w:r>
          </w:p>
        </w:tc>
      </w:tr>
      <w:tr w:rsidR="00D71D59" w:rsidTr="00025823">
        <w:tc>
          <w:tcPr>
            <w:tcW w:w="1842" w:type="dxa"/>
          </w:tcPr>
          <w:p w:rsidR="00D71D59" w:rsidRDefault="00025823" w:rsidP="00025823">
            <w:r>
              <w:t>Uklízečka</w:t>
            </w:r>
          </w:p>
        </w:tc>
        <w:tc>
          <w:tcPr>
            <w:tcW w:w="818" w:type="dxa"/>
          </w:tcPr>
          <w:p w:rsidR="00D71D59" w:rsidRDefault="00025823" w:rsidP="00025823">
            <w:r>
              <w:t>26</w:t>
            </w:r>
          </w:p>
        </w:tc>
        <w:tc>
          <w:tcPr>
            <w:tcW w:w="709" w:type="dxa"/>
          </w:tcPr>
          <w:p w:rsidR="00D71D59" w:rsidRDefault="00025823" w:rsidP="00025823">
            <w:r>
              <w:t>26</w:t>
            </w:r>
          </w:p>
        </w:tc>
        <w:tc>
          <w:tcPr>
            <w:tcW w:w="708" w:type="dxa"/>
          </w:tcPr>
          <w:p w:rsidR="00D71D59" w:rsidRDefault="00025823" w:rsidP="00025823">
            <w:r>
              <w:t>25</w:t>
            </w:r>
          </w:p>
        </w:tc>
        <w:tc>
          <w:tcPr>
            <w:tcW w:w="789" w:type="dxa"/>
          </w:tcPr>
          <w:p w:rsidR="00D71D59" w:rsidRDefault="00025823" w:rsidP="00025823">
            <w:r>
              <w:t>25</w:t>
            </w:r>
          </w:p>
        </w:tc>
      </w:tr>
    </w:tbl>
    <w:p w:rsidR="00E53C6E" w:rsidRDefault="0092046F" w:rsidP="00E53C6E">
      <w:pPr>
        <w:pStyle w:val="Nadpis2"/>
        <w:spacing w:before="0" w:after="119"/>
        <w:ind w:left="0" w:firstLine="0"/>
      </w:pPr>
      <w:bookmarkStart w:id="29" w:name="_Toc35013428"/>
      <w:r>
        <w:lastRenderedPageBreak/>
        <w:t>Motivace</w:t>
      </w:r>
      <w:bookmarkEnd w:id="29"/>
      <w:r>
        <w:t xml:space="preserve"> </w:t>
      </w:r>
    </w:p>
    <w:p w:rsidR="00DC2AA3" w:rsidRPr="009E192F" w:rsidRDefault="00DC2AA3" w:rsidP="00025823">
      <w:r w:rsidRPr="00EF44F1">
        <w:t xml:space="preserve">Motivace je jedním ze základních psychických procesů. Je to podnět k danému jednání. </w:t>
      </w:r>
    </w:p>
    <w:p w:rsidR="00DC2AA3" w:rsidRPr="00EF44F1" w:rsidRDefault="00DC2AA3" w:rsidP="00025823">
      <w:r w:rsidRPr="00EF44F1">
        <w:t>Motivace se dá tedy představit, jako určitý vnitřní popud, nebo určitou sílu, která nás vede kupředu až k danému cíli. Při cestě, kterou si člověk stanoví se musí brát v úvahu potřeby, které osoba má</w:t>
      </w:r>
      <w:r w:rsidR="00F8061D">
        <w:t>,</w:t>
      </w:r>
      <w:r w:rsidRPr="00EF44F1">
        <w:t xml:space="preserve"> a také osobnost člověka. </w:t>
      </w:r>
    </w:p>
    <w:p w:rsidR="00DC2AA3" w:rsidRPr="00405B6E" w:rsidRDefault="00F8061D" w:rsidP="00DC2AA3">
      <w:r>
        <w:t xml:space="preserve">Marie </w:t>
      </w:r>
      <w:r w:rsidR="00DC2AA3" w:rsidRPr="00EF44F1">
        <w:t xml:space="preserve">Doležalová popisuje motivaci jako: </w:t>
      </w:r>
      <w:r w:rsidR="00DC2AA3" w:rsidRPr="00EF44F1">
        <w:rPr>
          <w:i/>
          <w:iCs/>
        </w:rPr>
        <w:t>„Děj vzniklý na podkladě motivů a stimulů, přičemž motiv je pohnutka popuzující určité jednání a stimul je prémie, která nás pobízí vytrvat. Motivace je jiskrou v těle jedince, která ho žene vpřed.“</w:t>
      </w:r>
      <w:r w:rsidR="00405B6E">
        <w:rPr>
          <w:i/>
          <w:iCs/>
        </w:rPr>
        <w:t xml:space="preserve"> </w:t>
      </w:r>
      <w:r w:rsidR="00405B6E">
        <w:t>[5]</w:t>
      </w:r>
    </w:p>
    <w:p w:rsidR="00DC2AA3" w:rsidRDefault="0092046F" w:rsidP="00E53C6E">
      <w:pPr>
        <w:pStyle w:val="Nadpis2"/>
        <w:spacing w:before="0" w:after="119"/>
        <w:ind w:left="0" w:firstLine="0"/>
      </w:pPr>
      <w:bookmarkStart w:id="30" w:name="_Toc35013429"/>
      <w:r>
        <w:t>Aktivity, které ovlivňují výběr střední školy</w:t>
      </w:r>
      <w:bookmarkEnd w:id="30"/>
      <w:r w:rsidR="00DC2AA3">
        <w:t xml:space="preserve"> </w:t>
      </w:r>
    </w:p>
    <w:p w:rsidR="00DC2AA3" w:rsidRPr="00EF44F1" w:rsidRDefault="00DC2AA3" w:rsidP="00025823">
      <w:r w:rsidRPr="00EF44F1">
        <w:t xml:space="preserve">V dotazníkovém šetření, které provedly v roce 2012 Mgr. Pavlína Šťastnová a PhDr. Petra Drahoňovská mezi žáky základních škol, vyšlo najevo, jaký vliv má daných 15 atributů na volbu střední školy u žáků. </w:t>
      </w:r>
    </w:p>
    <w:p w:rsidR="00DC2AA3" w:rsidRPr="00405B6E" w:rsidRDefault="00DC2AA3" w:rsidP="00025823">
      <w:bookmarkStart w:id="31" w:name="_Hlk34221418"/>
      <w:r w:rsidRPr="00EF44F1">
        <w:rPr>
          <w:i/>
          <w:iCs/>
        </w:rPr>
        <w:t>„Z uvedených okolností ovlivňujících výběr střední školy lze prvních pět považovat za jakési obecné atributy, které mají obecnou platnost.</w:t>
      </w:r>
      <w:bookmarkEnd w:id="31"/>
      <w:r>
        <w:rPr>
          <w:i/>
          <w:iCs/>
        </w:rPr>
        <w:t>“</w:t>
      </w:r>
      <w:r w:rsidR="00405B6E">
        <w:rPr>
          <w:i/>
          <w:iCs/>
        </w:rPr>
        <w:t xml:space="preserve"> </w:t>
      </w:r>
      <w:r w:rsidR="00405B6E">
        <w:t>[6]</w:t>
      </w:r>
    </w:p>
    <w:p w:rsidR="00DC2AA3" w:rsidRDefault="00DC2AA3" w:rsidP="00DC2AA3">
      <w:r w:rsidRPr="00EF44F1">
        <w:t>Tyto výsledky lze ukázat i v</w:t>
      </w:r>
      <w:r w:rsidR="00165E9D">
        <w:t> obrázku č. 1:</w:t>
      </w:r>
    </w:p>
    <w:p w:rsidR="00165E9D" w:rsidRPr="00165E9D" w:rsidRDefault="00173331" w:rsidP="00DC2AA3">
      <w:pPr>
        <w:rPr>
          <w:sz w:val="20"/>
          <w:szCs w:val="20"/>
        </w:rPr>
      </w:pPr>
      <w:r w:rsidRPr="00EF44F1">
        <w:rPr>
          <w:noProof/>
        </w:rPr>
        <w:drawing>
          <wp:anchor distT="0" distB="0" distL="114300" distR="114300" simplePos="0" relativeHeight="251658240" behindDoc="1" locked="0" layoutInCell="1" allowOverlap="1" wp14:anchorId="7E7C3698" wp14:editId="7E475888">
            <wp:simplePos x="0" y="0"/>
            <wp:positionH relativeFrom="margin">
              <wp:posOffset>387350</wp:posOffset>
            </wp:positionH>
            <wp:positionV relativeFrom="paragraph">
              <wp:posOffset>156845</wp:posOffset>
            </wp:positionV>
            <wp:extent cx="4638040" cy="405765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211" b="5595"/>
                    <a:stretch/>
                  </pic:blipFill>
                  <pic:spPr bwMode="auto">
                    <a:xfrm>
                      <a:off x="0" y="0"/>
                      <a:ext cx="4638040" cy="405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E9D" w:rsidRPr="00165E9D">
        <w:rPr>
          <w:sz w:val="20"/>
          <w:szCs w:val="20"/>
        </w:rPr>
        <w:t>Obr. 1 – Atributy ovlivňující vzdělání</w:t>
      </w:r>
    </w:p>
    <w:p w:rsidR="00DC2AA3" w:rsidRPr="00EF44F1" w:rsidRDefault="00DC2AA3" w:rsidP="00DC2AA3"/>
    <w:p w:rsidR="00DC2AA3" w:rsidRPr="00EF44F1" w:rsidRDefault="00DC2AA3" w:rsidP="00DC2AA3"/>
    <w:p w:rsidR="00DC2AA3" w:rsidRPr="00EF44F1" w:rsidRDefault="00DC2AA3" w:rsidP="00DC2AA3"/>
    <w:p w:rsidR="00DC2AA3" w:rsidRPr="00EF44F1" w:rsidRDefault="00DC2AA3" w:rsidP="00DC2AA3"/>
    <w:p w:rsidR="00DC2AA3" w:rsidRPr="00EF44F1" w:rsidRDefault="00DC2AA3" w:rsidP="00DC2AA3"/>
    <w:p w:rsidR="00DC2AA3" w:rsidRPr="00EF44F1" w:rsidRDefault="00DC2AA3" w:rsidP="00DC2AA3"/>
    <w:p w:rsidR="00DC2AA3" w:rsidRPr="00EF44F1" w:rsidRDefault="00DC2AA3" w:rsidP="00DC2AA3"/>
    <w:p w:rsidR="00DC2AA3" w:rsidRPr="00EF44F1" w:rsidRDefault="00DC2AA3" w:rsidP="00DC2AA3"/>
    <w:p w:rsidR="00DC2AA3" w:rsidRPr="00EF44F1" w:rsidRDefault="00525008" w:rsidP="00DC2AA3">
      <w:r>
        <w:rPr>
          <w:noProof/>
        </w:rPr>
        <w:pict>
          <v:shapetype id="_x0000_t202" coordsize="21600,21600" o:spt="202" path="m,l,21600r21600,l21600,xe">
            <v:stroke joinstyle="miter"/>
            <v:path gradientshapeok="t" o:connecttype="rect"/>
          </v:shapetype>
          <v:shape id="Textové pole 2" o:spid="_x0000_s1027" type="#_x0000_t202" style="position:absolute;left:0;text-align:left;margin-left:222.6pt;margin-top:75.5pt;width:230.4pt;height:26.25pt;z-index:251665408;visibility:visible;mso-wrap-distance-left:9pt;mso-wrap-distance-top:3.6pt;mso-wrap-distance-right:9pt;mso-wrap-distance-bottom:3.6pt;mso-position-horizontal-relative:text;mso-position-vertical-relative:text;mso-width-relative:margin;mso-height-relative:margin;v-text-anchor:top" filled="f" fillcolor="white [3212]" strokecolor="white">
            <v:textbox>
              <w:txbxContent>
                <w:p w:rsidR="00C3739E" w:rsidRPr="00173331" w:rsidRDefault="00C3739E">
                  <w:pPr>
                    <w:rPr>
                      <w:sz w:val="20"/>
                      <w:szCs w:val="20"/>
                    </w:rPr>
                  </w:pPr>
                  <w:r w:rsidRPr="00173331">
                    <w:rPr>
                      <w:sz w:val="20"/>
                      <w:szCs w:val="20"/>
                    </w:rPr>
                    <w:t xml:space="preserve">Zdroj: </w:t>
                  </w:r>
                  <w:r w:rsidRPr="00173331">
                    <w:rPr>
                      <w:i/>
                      <w:iCs/>
                      <w:sz w:val="20"/>
                      <w:szCs w:val="20"/>
                    </w:rPr>
                    <w:t>Národní ústav pro vzdělávání</w:t>
                  </w:r>
                </w:p>
              </w:txbxContent>
            </v:textbox>
            <w10:wrap type="square"/>
          </v:shape>
        </w:pict>
      </w:r>
    </w:p>
    <w:p w:rsidR="00DC2AA3" w:rsidRPr="00025823" w:rsidRDefault="00DC2AA3" w:rsidP="00DC2AA3">
      <w:r w:rsidRPr="00EF44F1">
        <w:lastRenderedPageBreak/>
        <w:t xml:space="preserve">Ve stejném průzkumu se dále dotazovali žáků středních škol, jaké skutečnosti je ovlivňují v tom, že se rozhodnou dále nepokračovat ve vzdělání na vysoké škole, ale přejít ze střední školy rovnou do pracovního procesu. </w:t>
      </w:r>
    </w:p>
    <w:p w:rsidR="0092046F" w:rsidRPr="00DC2AA3" w:rsidRDefault="00DC2AA3" w:rsidP="00025823">
      <w:pPr>
        <w:rPr>
          <w:i/>
          <w:iCs/>
        </w:rPr>
      </w:pPr>
      <w:r w:rsidRPr="00EF44F1">
        <w:rPr>
          <w:i/>
          <w:iCs/>
        </w:rPr>
        <w:t>„Z celkových údajů je zřejmé, že k hlavním důvodům, proč se někteří žáci rozhodli již ve studiu nepokračovat, patří zejména vnímaná potřeba vydělávat peníze (94,2 % z těch, kteří již nechtějí jít dále studovat, přičemž s tímto tvrzením rozhodně souhlasilo 76,7 %), dále snaha osamostatnit se od rodičů (84,4 %, kdy 50,8 % žáků dokonce s tímto výrokem rozhodně souhlasilo) a také tvrzení, že žáci chtějí začít pracovat v ČR (80,5 %)</w:t>
      </w:r>
      <w:r w:rsidR="0053465F">
        <w:rPr>
          <w:i/>
          <w:iCs/>
        </w:rPr>
        <w:t>.“</w:t>
      </w:r>
      <w:r w:rsidR="0092046F">
        <w:t xml:space="preserve"> </w:t>
      </w:r>
      <w:r w:rsidR="00405B6E">
        <w:t>[6]</w:t>
      </w:r>
    </w:p>
    <w:p w:rsidR="0092046F" w:rsidRDefault="0092046F" w:rsidP="00E53C6E">
      <w:pPr>
        <w:pStyle w:val="Nadpis2"/>
        <w:spacing w:before="0" w:after="119"/>
        <w:ind w:left="0" w:firstLine="0"/>
      </w:pPr>
      <w:bookmarkStart w:id="32" w:name="_Toc35013430"/>
      <w:r>
        <w:t>Vzdělání</w:t>
      </w:r>
      <w:bookmarkEnd w:id="32"/>
      <w:r>
        <w:t xml:space="preserve"> </w:t>
      </w:r>
    </w:p>
    <w:p w:rsidR="0053465F" w:rsidRPr="00EF44F1" w:rsidRDefault="0053465F" w:rsidP="0053465F">
      <w:r w:rsidRPr="00EF44F1">
        <w:rPr>
          <w:rStyle w:val="Siln"/>
          <w:color w:val="000000"/>
          <w:bdr w:val="none" w:sz="0" w:space="0" w:color="auto" w:frame="1"/>
        </w:rPr>
        <w:t>Obecnými cíli vzdělávání</w:t>
      </w:r>
      <w:r w:rsidRPr="00EF44F1">
        <w:rPr>
          <w:color w:val="000000"/>
        </w:rPr>
        <w:t xml:space="preserve"> – podle</w:t>
      </w:r>
      <w:r w:rsidRPr="00EF44F1">
        <w:rPr>
          <w:color w:val="000000"/>
          <w:bdr w:val="none" w:sz="0" w:space="0" w:color="auto" w:frame="1"/>
        </w:rPr>
        <w:t xml:space="preserve"> školského zákona (82/2015 Sb.) - jsou zejména:</w:t>
      </w:r>
    </w:p>
    <w:p w:rsidR="0053465F" w:rsidRPr="00EF44F1" w:rsidRDefault="0053465F" w:rsidP="0053465F">
      <w:pPr>
        <w:pStyle w:val="Normlnweb"/>
        <w:numPr>
          <w:ilvl w:val="0"/>
          <w:numId w:val="7"/>
        </w:numPr>
        <w:spacing w:before="0" w:beforeAutospacing="0" w:after="0" w:afterAutospacing="0"/>
        <w:jc w:val="both"/>
        <w:textAlignment w:val="baseline"/>
        <w:rPr>
          <w:i/>
          <w:iCs/>
          <w:color w:val="000000"/>
        </w:rPr>
      </w:pPr>
      <w:r w:rsidRPr="00EF44F1">
        <w:rPr>
          <w:i/>
          <w:iCs/>
          <w:color w:val="000000"/>
          <w:bdr w:val="none" w:sz="0" w:space="0" w:color="auto" w:frame="1"/>
        </w:rPr>
        <w:t>Rozvoj osobnosti člověka, který bude vybaven poznávacími a sociálními způsobilostmi, mravními a duchovními hodnotami pro osobní a občanský život, výkon povolání nebo pracovní činnosti, získávání informací a učení se v průběhu celého života,</w:t>
      </w:r>
    </w:p>
    <w:p w:rsidR="0053465F" w:rsidRPr="00EF44F1" w:rsidRDefault="0053465F" w:rsidP="0053465F">
      <w:pPr>
        <w:pStyle w:val="Normlnweb"/>
        <w:numPr>
          <w:ilvl w:val="0"/>
          <w:numId w:val="7"/>
        </w:numPr>
        <w:spacing w:before="0" w:beforeAutospacing="0" w:after="0" w:afterAutospacing="0"/>
        <w:jc w:val="both"/>
        <w:textAlignment w:val="baseline"/>
        <w:rPr>
          <w:i/>
          <w:iCs/>
          <w:color w:val="000000"/>
        </w:rPr>
      </w:pPr>
      <w:r w:rsidRPr="00EF44F1">
        <w:rPr>
          <w:i/>
          <w:iCs/>
          <w:color w:val="000000"/>
          <w:bdr w:val="none" w:sz="0" w:space="0" w:color="auto" w:frame="1"/>
        </w:rPr>
        <w:t>Získání všeobecného vzdělání nebo všeobecného a odborného vzdělání,</w:t>
      </w:r>
    </w:p>
    <w:p w:rsidR="0053465F" w:rsidRPr="00EF44F1" w:rsidRDefault="0053465F" w:rsidP="0053465F">
      <w:pPr>
        <w:pStyle w:val="Normlnweb"/>
        <w:numPr>
          <w:ilvl w:val="0"/>
          <w:numId w:val="7"/>
        </w:numPr>
        <w:spacing w:before="0" w:beforeAutospacing="0" w:after="0" w:afterAutospacing="0"/>
        <w:jc w:val="both"/>
        <w:textAlignment w:val="baseline"/>
        <w:rPr>
          <w:i/>
          <w:iCs/>
          <w:color w:val="000000"/>
        </w:rPr>
      </w:pPr>
      <w:r w:rsidRPr="00EF44F1">
        <w:rPr>
          <w:i/>
          <w:iCs/>
          <w:color w:val="000000"/>
          <w:bdr w:val="none" w:sz="0" w:space="0" w:color="auto" w:frame="1"/>
        </w:rPr>
        <w:t>Pochopení a uplatňování zásad demokracie a právního státu, základních lidských práv a svobod spolu s odpovědností a smyslem pro sociální soudržnost,</w:t>
      </w:r>
    </w:p>
    <w:p w:rsidR="0053465F" w:rsidRPr="00EF44F1" w:rsidRDefault="0053465F" w:rsidP="0053465F">
      <w:pPr>
        <w:pStyle w:val="Normlnweb"/>
        <w:numPr>
          <w:ilvl w:val="0"/>
          <w:numId w:val="7"/>
        </w:numPr>
        <w:spacing w:before="0" w:beforeAutospacing="0" w:after="0" w:afterAutospacing="0"/>
        <w:jc w:val="both"/>
        <w:textAlignment w:val="baseline"/>
        <w:rPr>
          <w:i/>
          <w:iCs/>
          <w:color w:val="000000"/>
        </w:rPr>
      </w:pPr>
      <w:r w:rsidRPr="00EF44F1">
        <w:rPr>
          <w:i/>
          <w:iCs/>
          <w:color w:val="000000"/>
          <w:bdr w:val="none" w:sz="0" w:space="0" w:color="auto" w:frame="1"/>
        </w:rPr>
        <w:t>Pochopení a uplatňování principu rovnosti žen a mužů ve společnosti,</w:t>
      </w:r>
    </w:p>
    <w:p w:rsidR="0053465F" w:rsidRPr="00EF44F1" w:rsidRDefault="0053465F" w:rsidP="0053465F">
      <w:pPr>
        <w:pStyle w:val="Normlnweb"/>
        <w:numPr>
          <w:ilvl w:val="0"/>
          <w:numId w:val="7"/>
        </w:numPr>
        <w:spacing w:before="0" w:beforeAutospacing="0" w:after="0" w:afterAutospacing="0"/>
        <w:jc w:val="both"/>
        <w:textAlignment w:val="baseline"/>
        <w:rPr>
          <w:i/>
          <w:iCs/>
          <w:color w:val="000000"/>
        </w:rPr>
      </w:pPr>
      <w:r w:rsidRPr="00EF44F1">
        <w:rPr>
          <w:i/>
          <w:iCs/>
          <w:color w:val="000000"/>
          <w:bdr w:val="none" w:sz="0" w:space="0" w:color="auto" w:frame="1"/>
        </w:rPr>
        <w:t>Utváření vědomí národní a státní příslušnosti a respektu k etnické, národnostní, kulturní, jazykové a náboženské identitě každého,</w:t>
      </w:r>
    </w:p>
    <w:p w:rsidR="0053465F" w:rsidRPr="00EF44F1" w:rsidRDefault="0053465F" w:rsidP="0053465F">
      <w:pPr>
        <w:pStyle w:val="Normlnweb"/>
        <w:numPr>
          <w:ilvl w:val="0"/>
          <w:numId w:val="7"/>
        </w:numPr>
        <w:spacing w:before="0" w:beforeAutospacing="0" w:after="0" w:afterAutospacing="0"/>
        <w:jc w:val="both"/>
        <w:textAlignment w:val="baseline"/>
        <w:rPr>
          <w:i/>
          <w:iCs/>
          <w:color w:val="000000"/>
        </w:rPr>
      </w:pPr>
      <w:r w:rsidRPr="00EF44F1">
        <w:rPr>
          <w:i/>
          <w:iCs/>
          <w:color w:val="000000"/>
          <w:bdr w:val="none" w:sz="0" w:space="0" w:color="auto" w:frame="1"/>
        </w:rPr>
        <w:t>Poznání světových a evropských kulturních hodnot a tradic, pochopení a osvojení zásad a pravidel vycházejících z evropské integrace jako základu pro soužití v národním a mezinárodním měřítku,</w:t>
      </w:r>
    </w:p>
    <w:p w:rsidR="0053465F" w:rsidRPr="00EF44F1" w:rsidRDefault="0053465F" w:rsidP="0053465F">
      <w:pPr>
        <w:pStyle w:val="Normlnweb"/>
        <w:numPr>
          <w:ilvl w:val="0"/>
          <w:numId w:val="7"/>
        </w:numPr>
        <w:spacing w:before="0" w:beforeAutospacing="0" w:after="0" w:afterAutospacing="0"/>
        <w:jc w:val="both"/>
        <w:textAlignment w:val="baseline"/>
        <w:rPr>
          <w:i/>
          <w:iCs/>
          <w:color w:val="000000"/>
        </w:rPr>
      </w:pPr>
      <w:r w:rsidRPr="00EF44F1">
        <w:rPr>
          <w:i/>
          <w:iCs/>
          <w:color w:val="000000"/>
          <w:bdr w:val="none" w:sz="0" w:space="0" w:color="auto" w:frame="1"/>
        </w:rPr>
        <w:t>Získání a uplatňování znalostí o životním prostředí a jeho ochraně vycházející ze zásad trvale udržitelného rozvoje a o bezpečnosti a ochraně zdraví.</w:t>
      </w:r>
      <w:r w:rsidR="00405B6E">
        <w:rPr>
          <w:i/>
          <w:iCs/>
          <w:color w:val="000000"/>
          <w:bdr w:val="none" w:sz="0" w:space="0" w:color="auto" w:frame="1"/>
        </w:rPr>
        <w:t xml:space="preserve"> </w:t>
      </w:r>
      <w:r w:rsidR="00405B6E">
        <w:rPr>
          <w:color w:val="000000"/>
          <w:bdr w:val="none" w:sz="0" w:space="0" w:color="auto" w:frame="1"/>
        </w:rPr>
        <w:t>[7]</w:t>
      </w:r>
    </w:p>
    <w:p w:rsidR="00025823" w:rsidRDefault="00025823" w:rsidP="00025823"/>
    <w:p w:rsidR="0053465F" w:rsidRPr="00EF44F1" w:rsidRDefault="0053465F" w:rsidP="00025823">
      <w:r w:rsidRPr="00EF44F1">
        <w:t xml:space="preserve">Vzdělání je důležitou součástí následného uplatnění na trhu práce. Jsou profese, které se nedají bez specializace na střední a následně i vysoké škole nedají provozovat. </w:t>
      </w:r>
    </w:p>
    <w:p w:rsidR="0053465F" w:rsidRPr="00EF44F1" w:rsidRDefault="0053465F" w:rsidP="00025823">
      <w:r w:rsidRPr="00EF44F1">
        <w:t xml:space="preserve">V České republice existují 3 stupně vzdělání – základní, střední a vysoké. Ty se ještě dále dělí z hlediska toho, jakou zkouškou je dané vzdělání ukončeno. </w:t>
      </w:r>
    </w:p>
    <w:p w:rsidR="0053465F" w:rsidRPr="00EF44F1" w:rsidRDefault="0053465F" w:rsidP="0053465F">
      <w:r w:rsidRPr="00EF44F1">
        <w:t xml:space="preserve">Středoškolské vzdělání se dále dělí na: </w:t>
      </w:r>
    </w:p>
    <w:p w:rsidR="0053465F" w:rsidRPr="00EF44F1" w:rsidRDefault="0053465F" w:rsidP="0053465F">
      <w:pPr>
        <w:pStyle w:val="isalegenda"/>
        <w:shd w:val="clear" w:color="auto" w:fill="FFFFFF"/>
        <w:spacing w:before="0" w:beforeAutospacing="0" w:after="0" w:afterAutospacing="0" w:line="176" w:lineRule="atLeast"/>
        <w:jc w:val="both"/>
        <w:textAlignment w:val="baseline"/>
        <w:rPr>
          <w:i/>
          <w:iCs/>
          <w:color w:val="333333"/>
        </w:rPr>
      </w:pPr>
      <w:r w:rsidRPr="00EF44F1">
        <w:rPr>
          <w:rStyle w:val="isatucnepismozvyraznene"/>
          <w:b/>
          <w:bCs/>
          <w:i/>
          <w:iCs/>
          <w:bdr w:val="none" w:sz="0" w:space="0" w:color="auto" w:frame="1"/>
        </w:rPr>
        <w:t>„Střední vzdělávání s výučním listem</w:t>
      </w:r>
      <w:r w:rsidRPr="00EF44F1">
        <w:rPr>
          <w:i/>
          <w:iCs/>
          <w:bdr w:val="none" w:sz="0" w:space="0" w:color="auto" w:frame="1"/>
        </w:rPr>
        <w:t> – umožňuje dosáhnout středního vzdělání s výučním listem: zahrnuje žáky, kteří byli nově přijati do 3letých a 2letých vzdělávacích programů a po absolvování získají výuční list. Podíl žáků vstupujících do oborů kategorie E je 13 % z počtu žáků nově přijatých do učebních oborů</w:t>
      </w:r>
      <w:r>
        <w:rPr>
          <w:i/>
          <w:iCs/>
          <w:bdr w:val="none" w:sz="0" w:space="0" w:color="auto" w:frame="1"/>
        </w:rPr>
        <w:t>.</w:t>
      </w:r>
    </w:p>
    <w:p w:rsidR="0053465F" w:rsidRPr="00EF44F1" w:rsidRDefault="0053465F" w:rsidP="0053465F">
      <w:pPr>
        <w:pStyle w:val="isalegenda"/>
        <w:shd w:val="clear" w:color="auto" w:fill="FFFFFF"/>
        <w:spacing w:before="0" w:beforeAutospacing="0" w:after="0" w:afterAutospacing="0" w:line="176" w:lineRule="atLeast"/>
        <w:jc w:val="both"/>
        <w:textAlignment w:val="baseline"/>
        <w:rPr>
          <w:i/>
          <w:iCs/>
          <w:color w:val="333333"/>
        </w:rPr>
      </w:pPr>
      <w:r w:rsidRPr="00EF44F1">
        <w:rPr>
          <w:rStyle w:val="isatucnepismozvyraznene"/>
          <w:b/>
          <w:bCs/>
          <w:i/>
          <w:iCs/>
          <w:bdr w:val="none" w:sz="0" w:space="0" w:color="auto" w:frame="1"/>
        </w:rPr>
        <w:lastRenderedPageBreak/>
        <w:t>Střední vzdělávání </w:t>
      </w:r>
      <w:r w:rsidRPr="00EF44F1">
        <w:rPr>
          <w:i/>
          <w:iCs/>
          <w:bdr w:val="none" w:sz="0" w:space="0" w:color="auto" w:frame="1"/>
        </w:rPr>
        <w:t>– umožňuje dosáhnout středního vzdělání: zahrnuje žáky, kteří byli nově přijati do 2letých vzdělávacích programů, u oborů kategorie C i do 1letých, poskytujících střední vzdělání, po absolvování získají vysvědčení o závěrečné zkoušce. Jejich podíl je menší než 1 % přijatých do středního vzdělávání.</w:t>
      </w:r>
    </w:p>
    <w:p w:rsidR="0053465F" w:rsidRPr="00EF44F1" w:rsidRDefault="0053465F" w:rsidP="0053465F">
      <w:pPr>
        <w:pStyle w:val="isalegenda"/>
        <w:shd w:val="clear" w:color="auto" w:fill="FFFFFF"/>
        <w:spacing w:before="0" w:beforeAutospacing="0" w:after="0" w:afterAutospacing="0" w:line="176" w:lineRule="atLeast"/>
        <w:jc w:val="both"/>
        <w:textAlignment w:val="baseline"/>
        <w:rPr>
          <w:i/>
          <w:iCs/>
          <w:color w:val="333333"/>
        </w:rPr>
      </w:pPr>
      <w:r w:rsidRPr="00EF44F1">
        <w:rPr>
          <w:rStyle w:val="isatucnepismozvyraznene"/>
          <w:b/>
          <w:bCs/>
          <w:i/>
          <w:iCs/>
          <w:bdr w:val="none" w:sz="0" w:space="0" w:color="auto" w:frame="1"/>
        </w:rPr>
        <w:t>Střední vzdělávání s MZ (odborné) </w:t>
      </w:r>
      <w:r w:rsidRPr="00EF44F1">
        <w:rPr>
          <w:i/>
          <w:iCs/>
          <w:bdr w:val="none" w:sz="0" w:space="0" w:color="auto" w:frame="1"/>
        </w:rPr>
        <w:t>– umožňuje dosáhnout středního vzdělání s maturitní zkouškou: zahrnuje žáky, kteří byli nově přijati do 4letých vzdělávacích programů poskytujících střední vzdělání s maturitní zkouškou, po absolvování získají maturitní vysvědčení.</w:t>
      </w:r>
    </w:p>
    <w:p w:rsidR="0053465F" w:rsidRPr="00EF44F1" w:rsidRDefault="0053465F" w:rsidP="0053465F">
      <w:pPr>
        <w:pStyle w:val="isalegenda"/>
        <w:shd w:val="clear" w:color="auto" w:fill="FFFFFF"/>
        <w:spacing w:before="0" w:beforeAutospacing="0" w:after="0" w:afterAutospacing="0" w:line="176" w:lineRule="atLeast"/>
        <w:jc w:val="both"/>
        <w:textAlignment w:val="baseline"/>
        <w:rPr>
          <w:i/>
          <w:iCs/>
          <w:color w:val="333333"/>
        </w:rPr>
      </w:pPr>
      <w:r w:rsidRPr="00EF44F1">
        <w:rPr>
          <w:rStyle w:val="isatucnepismozvyraznene"/>
          <w:b/>
          <w:bCs/>
          <w:i/>
          <w:iCs/>
          <w:bdr w:val="none" w:sz="0" w:space="0" w:color="auto" w:frame="1"/>
        </w:rPr>
        <w:t>Střední vzdělávání s MZ – Lycea</w:t>
      </w:r>
      <w:r w:rsidRPr="00EF44F1">
        <w:rPr>
          <w:i/>
          <w:iCs/>
          <w:bdr w:val="none" w:sz="0" w:space="0" w:color="auto" w:frame="1"/>
        </w:rPr>
        <w:t> – umožňuje dosáhnout středního vzdělání s maturitní zkouškou: zahrnuje žáky nově přijaté do oborů lyceí. Lycea neposkytují odbornou kvalifikaci, ale vybrané odborné kompetence uplatnitelné na trhu práce.</w:t>
      </w:r>
    </w:p>
    <w:p w:rsidR="0053465F" w:rsidRPr="00EF44F1" w:rsidRDefault="0053465F" w:rsidP="0053465F">
      <w:pPr>
        <w:pStyle w:val="isalegenda"/>
        <w:shd w:val="clear" w:color="auto" w:fill="FFFFFF"/>
        <w:spacing w:before="0" w:beforeAutospacing="0" w:after="0" w:afterAutospacing="0" w:line="176" w:lineRule="atLeast"/>
        <w:jc w:val="both"/>
        <w:textAlignment w:val="baseline"/>
        <w:rPr>
          <w:i/>
          <w:iCs/>
          <w:color w:val="333333"/>
        </w:rPr>
      </w:pPr>
      <w:r w:rsidRPr="00EF44F1">
        <w:rPr>
          <w:rStyle w:val="isatucnepismozvyraznene"/>
          <w:b/>
          <w:bCs/>
          <w:i/>
          <w:iCs/>
          <w:bdr w:val="none" w:sz="0" w:space="0" w:color="auto" w:frame="1"/>
        </w:rPr>
        <w:t>Střední vzdělávání s MZ a odborným výcvikem</w:t>
      </w:r>
      <w:r w:rsidRPr="00EF44F1">
        <w:rPr>
          <w:i/>
          <w:iCs/>
          <w:bdr w:val="none" w:sz="0" w:space="0" w:color="auto" w:frame="1"/>
        </w:rPr>
        <w:t xml:space="preserve"> – umožňuje dosáhnout středního vzdělání s maturitní zkouškou: zahrnuje žáky nově přijaté do vzdělávacích programů, jejichž součástí je i odborný výcvik, jsou vlastně i vyučeni, i když výuční list nedostávají. Po absolvování získají maturitní vysvědčení. </w:t>
      </w:r>
    </w:p>
    <w:p w:rsidR="0053465F" w:rsidRPr="00EF44F1" w:rsidRDefault="0053465F" w:rsidP="0053465F">
      <w:pPr>
        <w:pStyle w:val="isalegenda"/>
        <w:shd w:val="clear" w:color="auto" w:fill="FFFFFF"/>
        <w:spacing w:before="0" w:beforeAutospacing="0" w:after="0" w:afterAutospacing="0" w:line="176" w:lineRule="atLeast"/>
        <w:jc w:val="both"/>
        <w:textAlignment w:val="baseline"/>
        <w:rPr>
          <w:i/>
          <w:iCs/>
          <w:color w:val="333333"/>
        </w:rPr>
      </w:pPr>
      <w:r w:rsidRPr="00EF44F1">
        <w:rPr>
          <w:rStyle w:val="isatucnepismozvyraznene"/>
          <w:b/>
          <w:bCs/>
          <w:i/>
          <w:iCs/>
          <w:bdr w:val="none" w:sz="0" w:space="0" w:color="auto" w:frame="1"/>
        </w:rPr>
        <w:t>Střední vzdělávání s MZ – Gymnázia</w:t>
      </w:r>
      <w:r w:rsidRPr="00EF44F1">
        <w:rPr>
          <w:i/>
          <w:iCs/>
          <w:bdr w:val="none" w:sz="0" w:space="0" w:color="auto" w:frame="1"/>
        </w:rPr>
        <w:t xml:space="preserve"> – umožňuje dosáhnout středního vzdělání s maturitní zkouškou: jsou zde zahrnuti žáci gymnaziálního vzdělávání všech délek, včetně žáků se zdravotním postižením. </w:t>
      </w:r>
    </w:p>
    <w:p w:rsidR="0053465F" w:rsidRPr="00405B6E" w:rsidRDefault="0053465F" w:rsidP="0053465F">
      <w:pPr>
        <w:pStyle w:val="isalegenda"/>
        <w:shd w:val="clear" w:color="auto" w:fill="FFFFFF"/>
        <w:spacing w:before="0" w:beforeAutospacing="0" w:after="0" w:afterAutospacing="0" w:line="176" w:lineRule="atLeast"/>
        <w:jc w:val="both"/>
        <w:textAlignment w:val="baseline"/>
        <w:rPr>
          <w:bdr w:val="none" w:sz="0" w:space="0" w:color="auto" w:frame="1"/>
        </w:rPr>
      </w:pPr>
      <w:r w:rsidRPr="00EF44F1">
        <w:rPr>
          <w:rStyle w:val="isatucnepismozvyraznene"/>
          <w:b/>
          <w:bCs/>
          <w:i/>
          <w:iCs/>
          <w:bdr w:val="none" w:sz="0" w:space="0" w:color="auto" w:frame="1"/>
        </w:rPr>
        <w:t xml:space="preserve">Střední vzdělávání s MZ – Nástavbové studium </w:t>
      </w:r>
      <w:r w:rsidRPr="00EF44F1">
        <w:rPr>
          <w:i/>
          <w:iCs/>
          <w:bdr w:val="none" w:sz="0" w:space="0" w:color="auto" w:frame="1"/>
        </w:rPr>
        <w:t>– umožňuje ve dvouletém denním studiu nebo tříletém studiu v jiných formách dosáhnout středního vzdělání s maturitní zkouškou těm, kteří získali střední vzdělání s výučním listem ve 3letých oborech. Absolventi získají maturitní vysvědčení, zároveň již vlastní výuční list.“</w:t>
      </w:r>
      <w:r w:rsidR="00405B6E">
        <w:rPr>
          <w:i/>
          <w:iCs/>
          <w:bdr w:val="none" w:sz="0" w:space="0" w:color="auto" w:frame="1"/>
        </w:rPr>
        <w:t xml:space="preserve"> </w:t>
      </w:r>
      <w:r w:rsidR="00405B6E">
        <w:rPr>
          <w:bdr w:val="none" w:sz="0" w:space="0" w:color="auto" w:frame="1"/>
        </w:rPr>
        <w:t>[7]</w:t>
      </w:r>
    </w:p>
    <w:p w:rsidR="00025823" w:rsidRPr="0053465F" w:rsidRDefault="00025823" w:rsidP="0053465F">
      <w:pPr>
        <w:pStyle w:val="isalegenda"/>
        <w:shd w:val="clear" w:color="auto" w:fill="FFFFFF"/>
        <w:spacing w:before="0" w:beforeAutospacing="0" w:after="0" w:afterAutospacing="0" w:line="176" w:lineRule="atLeast"/>
        <w:jc w:val="both"/>
        <w:textAlignment w:val="baseline"/>
        <w:rPr>
          <w:i/>
          <w:iCs/>
          <w:bdr w:val="none" w:sz="0" w:space="0" w:color="auto" w:frame="1"/>
        </w:rPr>
      </w:pPr>
    </w:p>
    <w:p w:rsidR="0092046F" w:rsidRDefault="0092046F" w:rsidP="00E53C6E">
      <w:pPr>
        <w:pStyle w:val="Nadpis2"/>
        <w:spacing w:before="0" w:after="119"/>
        <w:ind w:left="0" w:firstLine="0"/>
      </w:pPr>
      <w:bookmarkStart w:id="33" w:name="_Toc35013431"/>
      <w:r>
        <w:t>Plánování kariéry</w:t>
      </w:r>
      <w:bookmarkEnd w:id="33"/>
      <w:r>
        <w:t xml:space="preserve"> </w:t>
      </w:r>
    </w:p>
    <w:p w:rsidR="0053465F" w:rsidRPr="00A50940" w:rsidRDefault="0053465F" w:rsidP="00025823">
      <w:pPr>
        <w:rPr>
          <w:color w:val="FF0000"/>
        </w:rPr>
      </w:pPr>
      <w:r w:rsidRPr="00EF44F1">
        <w:rPr>
          <w:i/>
          <w:iCs/>
        </w:rPr>
        <w:t>„Kariéra je složka životní dráhy člověka, která je vázána na jeho pracovní zařazení. Kariérou se rozumí postup v pracovním zařazení, popřípadě vzestupná dráha vůbec.“</w:t>
      </w:r>
      <w:r w:rsidR="00A50940">
        <w:rPr>
          <w:i/>
          <w:iCs/>
        </w:rPr>
        <w:t xml:space="preserve"> </w:t>
      </w:r>
      <w:r w:rsidR="00A50940">
        <w:t>[8]</w:t>
      </w:r>
    </w:p>
    <w:p w:rsidR="0053465F" w:rsidRPr="00EF44F1" w:rsidRDefault="0053465F" w:rsidP="00025823">
      <w:r w:rsidRPr="00EF44F1">
        <w:t>K plánování kariéry dochází poprvé již ve věku 14–15 let, tedy v období konce základní školy. V tomto věku ale není vždy v plných silách žáka samotného pochopit všechny dopady, které jsou spojeny s volbou povolání. Volba povolání by totiž neměla být chvilkovým rozhodnutím, ale definitivní volbou budoucího zaměření, a hlavně dlouhodobým procesem sebeuvědom</w:t>
      </w:r>
      <w:r w:rsidR="00F8061D">
        <w:t xml:space="preserve">ování </w:t>
      </w:r>
      <w:r w:rsidRPr="00EF44F1">
        <w:t>s</w:t>
      </w:r>
      <w:r w:rsidR="00F8061D">
        <w:t>i</w:t>
      </w:r>
      <w:r w:rsidRPr="00EF44F1">
        <w:t xml:space="preserve"> člověka a jeho následného rozvoje jak v osobním, tak profesním životě. </w:t>
      </w:r>
    </w:p>
    <w:p w:rsidR="0053465F" w:rsidRPr="00A50940" w:rsidRDefault="0053465F" w:rsidP="00025823">
      <w:r w:rsidRPr="00EF44F1">
        <w:t xml:space="preserve">Jak uvádí </w:t>
      </w:r>
      <w:r w:rsidR="00F8061D">
        <w:t xml:space="preserve">Jiří </w:t>
      </w:r>
      <w:r w:rsidRPr="00EF44F1">
        <w:t xml:space="preserve">Strádal </w:t>
      </w:r>
      <w:r w:rsidRPr="00EF44F1">
        <w:rPr>
          <w:i/>
          <w:iCs/>
        </w:rPr>
        <w:t>„je to podobné jako na nádraží. Jakmile vstoupíte do určitého vlaku, můžete sice během jízdy přestoupit a rozhodovat tak o své další trase, ale základní směr vaší jízdy už je dán. Čím více jej budete chtít změnit, tím více úsilí vás to bude stát.“</w:t>
      </w:r>
      <w:r w:rsidR="00A50940">
        <w:rPr>
          <w:i/>
          <w:iCs/>
        </w:rPr>
        <w:t xml:space="preserve"> </w:t>
      </w:r>
      <w:r w:rsidR="00A50940">
        <w:t>[9]</w:t>
      </w:r>
    </w:p>
    <w:p w:rsidR="0053465F" w:rsidRPr="00EF44F1" w:rsidRDefault="0053465F" w:rsidP="00025823">
      <w:r w:rsidRPr="00EF44F1">
        <w:t xml:space="preserve">Pokud osoba, která si vybírá následnou školu, a tím i povolání, není dostatečně „vyzrálá“ je nucena vybírat náhodně a také snáze podlehne tlaku okolí, například od rodičů, rodiny nebo kamarádů. </w:t>
      </w:r>
    </w:p>
    <w:p w:rsidR="0053465F" w:rsidRPr="00EF44F1" w:rsidRDefault="0053465F" w:rsidP="00025823">
      <w:r w:rsidRPr="00EF44F1">
        <w:lastRenderedPageBreak/>
        <w:t>Podle</w:t>
      </w:r>
      <w:r w:rsidR="00F8061D">
        <w:t xml:space="preserve"> Vlasty</w:t>
      </w:r>
      <w:r w:rsidRPr="00EF44F1">
        <w:t xml:space="preserve"> Hořánkové se lidé rozdělují do skupin, podle toho, čím převážně řídí svou volbu povolání takto: </w:t>
      </w:r>
    </w:p>
    <w:p w:rsidR="0053465F" w:rsidRPr="00EF44F1" w:rsidRDefault="0053465F" w:rsidP="0053465F">
      <w:pPr>
        <w:pStyle w:val="Odstavecseseznamem"/>
        <w:widowControl/>
        <w:numPr>
          <w:ilvl w:val="0"/>
          <w:numId w:val="7"/>
        </w:numPr>
        <w:suppressAutoHyphens w:val="0"/>
        <w:overflowPunct/>
        <w:autoSpaceDE/>
        <w:contextualSpacing/>
        <w:jc w:val="both"/>
        <w:textAlignment w:val="auto"/>
        <w:rPr>
          <w:i/>
          <w:iCs/>
          <w:sz w:val="24"/>
          <w:szCs w:val="24"/>
        </w:rPr>
      </w:pPr>
      <w:r w:rsidRPr="00EF44F1">
        <w:rPr>
          <w:i/>
          <w:iCs/>
          <w:sz w:val="24"/>
          <w:szCs w:val="24"/>
        </w:rPr>
        <w:t>„typ A, provádí volbu podle přání a rozhodnutí rodičů nebo jiných významných dospělých, popřípadě podle víceméně nahodilých vnějších skutečností, bez zřetele na vlastní zájmy a sklony.</w:t>
      </w:r>
    </w:p>
    <w:p w:rsidR="0053465F" w:rsidRPr="00EF44F1" w:rsidRDefault="0053465F" w:rsidP="0053465F">
      <w:pPr>
        <w:pStyle w:val="Odstavecseseznamem"/>
        <w:widowControl/>
        <w:numPr>
          <w:ilvl w:val="0"/>
          <w:numId w:val="7"/>
        </w:numPr>
        <w:suppressAutoHyphens w:val="0"/>
        <w:overflowPunct/>
        <w:autoSpaceDE/>
        <w:contextualSpacing/>
        <w:jc w:val="both"/>
        <w:textAlignment w:val="auto"/>
        <w:rPr>
          <w:i/>
          <w:iCs/>
          <w:sz w:val="24"/>
          <w:szCs w:val="24"/>
        </w:rPr>
      </w:pPr>
      <w:r w:rsidRPr="00EF44F1">
        <w:rPr>
          <w:i/>
          <w:iCs/>
          <w:sz w:val="24"/>
          <w:szCs w:val="24"/>
        </w:rPr>
        <w:t>typ B, má určitá přání, která se týkají budoucího povolání, avšak s nejasnými představami.</w:t>
      </w:r>
    </w:p>
    <w:p w:rsidR="0053465F" w:rsidRPr="00EF44F1" w:rsidRDefault="0053465F" w:rsidP="0053465F">
      <w:pPr>
        <w:pStyle w:val="Odstavecseseznamem"/>
        <w:widowControl/>
        <w:numPr>
          <w:ilvl w:val="0"/>
          <w:numId w:val="7"/>
        </w:numPr>
        <w:suppressAutoHyphens w:val="0"/>
        <w:overflowPunct/>
        <w:autoSpaceDE/>
        <w:contextualSpacing/>
        <w:jc w:val="both"/>
        <w:textAlignment w:val="auto"/>
        <w:rPr>
          <w:i/>
          <w:iCs/>
          <w:sz w:val="24"/>
          <w:szCs w:val="24"/>
        </w:rPr>
      </w:pPr>
      <w:r w:rsidRPr="00EF44F1">
        <w:rPr>
          <w:i/>
          <w:iCs/>
          <w:sz w:val="24"/>
          <w:szCs w:val="24"/>
        </w:rPr>
        <w:t>typ C, má připravený osobní plán, založený na cílech vlastního života.</w:t>
      </w:r>
    </w:p>
    <w:p w:rsidR="0053465F" w:rsidRPr="00A50940" w:rsidRDefault="0053465F" w:rsidP="0053465F">
      <w:r w:rsidRPr="00EF44F1">
        <w:rPr>
          <w:i/>
          <w:iCs/>
        </w:rPr>
        <w:t xml:space="preserve">Pro profesní poradenství je důležitý fakt, že nejvíce lidí patří do typu A a B, tedy že nejvíce lidí by potřebovalo pomoci s volbou povolání.“ </w:t>
      </w:r>
      <w:r w:rsidR="00A50940">
        <w:t>[10]</w:t>
      </w:r>
    </w:p>
    <w:p w:rsidR="0053465F" w:rsidRPr="00EF44F1" w:rsidRDefault="0053465F" w:rsidP="00025823">
      <w:r w:rsidRPr="00EF44F1">
        <w:t>Na základě prestiže povolání pak jsou žákům základních škol doporuč</w:t>
      </w:r>
      <w:r w:rsidR="00F8061D">
        <w:t>ována</w:t>
      </w:r>
      <w:r w:rsidRPr="00EF44F1">
        <w:t xml:space="preserve"> povolání, která jsou v tom pomyslném žebříčku na vyšších příčkách. </w:t>
      </w:r>
    </w:p>
    <w:p w:rsidR="0053465F" w:rsidRPr="00EF44F1" w:rsidRDefault="0053465F" w:rsidP="0053465F">
      <w:r w:rsidRPr="00EF44F1">
        <w:t xml:space="preserve">Za nepříznivé faktory volby povolání lze považovat: </w:t>
      </w:r>
    </w:p>
    <w:p w:rsidR="0053465F" w:rsidRPr="00EF44F1" w:rsidRDefault="0053465F" w:rsidP="0053465F">
      <w:pPr>
        <w:pStyle w:val="Odstavecseseznamem"/>
        <w:widowControl/>
        <w:numPr>
          <w:ilvl w:val="0"/>
          <w:numId w:val="8"/>
        </w:numPr>
        <w:suppressAutoHyphens w:val="0"/>
        <w:overflowPunct/>
        <w:autoSpaceDE/>
        <w:contextualSpacing/>
        <w:jc w:val="both"/>
        <w:textAlignment w:val="auto"/>
        <w:rPr>
          <w:sz w:val="24"/>
          <w:szCs w:val="24"/>
        </w:rPr>
      </w:pPr>
      <w:r w:rsidRPr="00EF44F1">
        <w:rPr>
          <w:sz w:val="24"/>
          <w:szCs w:val="24"/>
        </w:rPr>
        <w:t>nízkou informovanost o dovednostech a znalostech, které jsou při výkonu povolání potřeba</w:t>
      </w:r>
    </w:p>
    <w:p w:rsidR="0053465F" w:rsidRPr="00EF44F1" w:rsidRDefault="0053465F" w:rsidP="0053465F">
      <w:pPr>
        <w:pStyle w:val="Odstavecseseznamem"/>
        <w:widowControl/>
        <w:numPr>
          <w:ilvl w:val="0"/>
          <w:numId w:val="8"/>
        </w:numPr>
        <w:suppressAutoHyphens w:val="0"/>
        <w:overflowPunct/>
        <w:autoSpaceDE/>
        <w:contextualSpacing/>
        <w:jc w:val="both"/>
        <w:textAlignment w:val="auto"/>
        <w:rPr>
          <w:sz w:val="24"/>
          <w:szCs w:val="24"/>
        </w:rPr>
      </w:pPr>
      <w:r w:rsidRPr="00EF44F1">
        <w:rPr>
          <w:sz w:val="24"/>
          <w:szCs w:val="24"/>
        </w:rPr>
        <w:t xml:space="preserve">neznalost školního systému – tedy podmínky, které musí žák při studiu na střední nebo vysoké škole splnit a požadavky na následné uplatnění znalostí </w:t>
      </w:r>
    </w:p>
    <w:p w:rsidR="0053465F" w:rsidRPr="00EF44F1" w:rsidRDefault="0053465F" w:rsidP="0053465F">
      <w:pPr>
        <w:pStyle w:val="Odstavecseseznamem"/>
        <w:widowControl/>
        <w:numPr>
          <w:ilvl w:val="0"/>
          <w:numId w:val="8"/>
        </w:numPr>
        <w:suppressAutoHyphens w:val="0"/>
        <w:overflowPunct/>
        <w:autoSpaceDE/>
        <w:contextualSpacing/>
        <w:jc w:val="both"/>
        <w:textAlignment w:val="auto"/>
        <w:rPr>
          <w:sz w:val="24"/>
          <w:szCs w:val="24"/>
        </w:rPr>
      </w:pPr>
      <w:r w:rsidRPr="00EF44F1">
        <w:rPr>
          <w:sz w:val="24"/>
          <w:szCs w:val="24"/>
        </w:rPr>
        <w:t xml:space="preserve">nedostatečné sebepoznání – tedy špatný přehled o tom, čeho je sám žák schopen, jaké jsou jeho zájmy, nebo fyzické či psychické předpoklady pro dané povolání </w:t>
      </w:r>
    </w:p>
    <w:p w:rsidR="0053465F" w:rsidRPr="00EF44F1" w:rsidRDefault="0053465F" w:rsidP="0053465F">
      <w:pPr>
        <w:pStyle w:val="Odstavecseseznamem"/>
        <w:widowControl/>
        <w:numPr>
          <w:ilvl w:val="0"/>
          <w:numId w:val="8"/>
        </w:numPr>
        <w:suppressAutoHyphens w:val="0"/>
        <w:overflowPunct/>
        <w:autoSpaceDE/>
        <w:contextualSpacing/>
        <w:jc w:val="both"/>
        <w:textAlignment w:val="auto"/>
        <w:rPr>
          <w:sz w:val="24"/>
          <w:szCs w:val="24"/>
        </w:rPr>
      </w:pPr>
      <w:r w:rsidRPr="00EF44F1">
        <w:rPr>
          <w:sz w:val="24"/>
          <w:szCs w:val="24"/>
        </w:rPr>
        <w:t xml:space="preserve">malá perspektiva – nejasná představa o budoucnosti </w:t>
      </w:r>
    </w:p>
    <w:p w:rsidR="0053465F" w:rsidRPr="0053465F" w:rsidRDefault="0053465F" w:rsidP="0053465F"/>
    <w:p w:rsidR="0092046F" w:rsidRDefault="0092046F" w:rsidP="00E53C6E">
      <w:pPr>
        <w:pStyle w:val="Nadpis2"/>
        <w:spacing w:before="0" w:after="119"/>
        <w:ind w:left="0" w:firstLine="0"/>
      </w:pPr>
      <w:bookmarkStart w:id="34" w:name="_Toc35013432"/>
      <w:r>
        <w:t>(Ne)zájem studentů o konkrétní obory</w:t>
      </w:r>
      <w:bookmarkEnd w:id="34"/>
      <w:r>
        <w:t xml:space="preserve"> </w:t>
      </w:r>
    </w:p>
    <w:p w:rsidR="0053465F" w:rsidRPr="00EF44F1" w:rsidRDefault="0053465F" w:rsidP="00025823">
      <w:r w:rsidRPr="00EF44F1">
        <w:t xml:space="preserve">Jaké jsou důvody nezájmu studentů o dané obory? </w:t>
      </w:r>
    </w:p>
    <w:p w:rsidR="0053465F" w:rsidRPr="00EF44F1" w:rsidRDefault="0053465F" w:rsidP="00025823">
      <w:r w:rsidRPr="00EF44F1">
        <w:t>Je veřejně známo, že ne všichni studenti se na daný obor hlásí ze svého vlastního přesvědčení, jako spíše z přesvědčení ambiciózních rodičů, kteří chtějí své ratolesti vidět na dané pracovní pozici a nedají tak budoucímu studentovi na výběr, co by chtěl sám v budoucnu dělat. Tito studenti</w:t>
      </w:r>
      <w:r w:rsidR="00F8061D">
        <w:t xml:space="preserve"> si</w:t>
      </w:r>
      <w:r w:rsidRPr="00EF44F1">
        <w:t xml:space="preserve"> pak po dokončení středoškolského vzděláním zvolí vlastní cestu. Buď se nechají, i bez vyučení, zaměstnat v jiném oboru, nebo si zvolí </w:t>
      </w:r>
      <w:r w:rsidR="00F8061D">
        <w:t>nástavbové studium</w:t>
      </w:r>
      <w:r w:rsidRPr="00EF44F1">
        <w:t xml:space="preserve"> </w:t>
      </w:r>
      <w:r w:rsidR="00F8061D">
        <w:t xml:space="preserve">v dalším oboru, který </w:t>
      </w:r>
      <w:r w:rsidRPr="00EF44F1">
        <w:t xml:space="preserve">je blíže jejich vlastním představám o budoucím zaměstnání a pokračují </w:t>
      </w:r>
      <w:r w:rsidR="00F8061D">
        <w:t>v dalším vzdělávání i na vyšších stupních v tomto zaměření vzdělání</w:t>
      </w:r>
      <w:r w:rsidRPr="00EF44F1">
        <w:t xml:space="preserve">. </w:t>
      </w:r>
    </w:p>
    <w:p w:rsidR="0053465F" w:rsidRPr="00A50940" w:rsidRDefault="0053465F" w:rsidP="00025823">
      <w:pPr>
        <w:rPr>
          <w:color w:val="FF0000"/>
        </w:rPr>
      </w:pPr>
      <w:r w:rsidRPr="00EF44F1">
        <w:rPr>
          <w:i/>
          <w:iCs/>
        </w:rPr>
        <w:lastRenderedPageBreak/>
        <w:t xml:space="preserve">„Hovoříme-li o vlivu rodiny na profesní orientaci žáků, je třeba upozornit na skutečnost, že dospívající v mnoha případech podléhají při volbě povolání sugestivním přáním rodičů, která nemají základ v jejich reálných předpokladech zvolené povolání vykonávat (např. v nadání a schopnostech, školní zralosti, zájmech, zdravotním stavu apod.). Rodiče často vycházejí ze své vlastní ctižádosti, předsudků, subjektivních předpokladů, také však z nahodilých důvodů. Je patrné, že postoje a přání rodičů mohou být deformovány a omezovány nejen vlastními nenaplněními tužbami, ale i subjektivním hodnocením svého dítěte nebo atraktivností a dostupností uvažovaného typu školy či </w:t>
      </w:r>
      <w:r w:rsidRPr="0053465F">
        <w:rPr>
          <w:i/>
          <w:iCs/>
        </w:rPr>
        <w:t>povolání.“</w:t>
      </w:r>
      <w:r w:rsidR="00A50940">
        <w:rPr>
          <w:i/>
          <w:iCs/>
        </w:rPr>
        <w:t xml:space="preserve"> </w:t>
      </w:r>
      <w:r w:rsidR="00A50940">
        <w:t>[11]</w:t>
      </w:r>
    </w:p>
    <w:p w:rsidR="0053465F" w:rsidRPr="00EF44F1" w:rsidRDefault="0053465F" w:rsidP="00025823">
      <w:r w:rsidRPr="00EF44F1">
        <w:t>Rodiče také hodně radí na základě vlastních zkušeností z jejich vzdělání a zaměstnání. N</w:t>
      </w:r>
      <w:r w:rsidR="00F8061D">
        <w:t>e</w:t>
      </w:r>
      <w:r w:rsidRPr="00EF44F1">
        <w:t xml:space="preserve"> vždy jsou ale rady od rodičů ohledně povolání špatné. Rodiče jsou osoby, které žáka znají nejlépe, nejlépe jim rozumí a </w:t>
      </w:r>
      <w:r w:rsidR="00995ABB" w:rsidRPr="00EF44F1">
        <w:t>dokážou</w:t>
      </w:r>
      <w:r w:rsidRPr="00EF44F1">
        <w:t xml:space="preserve"> zhodnotit jejich zájmy a koníčky.</w:t>
      </w:r>
    </w:p>
    <w:p w:rsidR="0053465F" w:rsidRPr="00EF44F1" w:rsidRDefault="0053465F" w:rsidP="00995ABB">
      <w:r w:rsidRPr="00EF44F1">
        <w:t xml:space="preserve">Další skupinou studentů, kteří se následně rozhodnou nepracovat ve svém oboru, jsou studenti, kteří šli studovat daný obor s určitou představou toho, jak bude praxe v daném oboru vypadat a při studiu zjistí, že realita je od jejich představy rozdílná. Ubíjející může být například i představa toho, že bude student po nástupu do zaměstnání v daném oboru </w:t>
      </w:r>
      <w:r w:rsidR="00F8061D">
        <w:t>určité časové období</w:t>
      </w:r>
      <w:r w:rsidRPr="00EF44F1">
        <w:t xml:space="preserve"> vykonávat „podřadné nebo vedlejší práce“, než se opravdu dostane na tu úroveň, aby mohl práci vykonávat na úrovni, kterou si představoval na počátku. </w:t>
      </w:r>
    </w:p>
    <w:p w:rsidR="0053465F" w:rsidRPr="00EF44F1" w:rsidRDefault="0053465F" w:rsidP="00025823">
      <w:r w:rsidRPr="00EF44F1">
        <w:t xml:space="preserve">Například právě studenti gastronomických oborů už při svých praxích mnohdy nejsou pouštěni k pořádné práci a stráví 3 roky své praxe pouze u škrábání brambor, nebo krájení zeleniny. Takový student následně zvažuje, zda své budoucí povolání opravdu zvolil dobře a mnohdy se rozhodne své zaměření změnit, aniž by se zamyslel nad tím, že po nastoupení do </w:t>
      </w:r>
      <w:r w:rsidR="00F8061D">
        <w:t>zaměstnání</w:t>
      </w:r>
      <w:r w:rsidRPr="00EF44F1">
        <w:t xml:space="preserve"> může být realita jiná.  </w:t>
      </w:r>
    </w:p>
    <w:p w:rsidR="0053465F" w:rsidRPr="00EF44F1" w:rsidRDefault="0053465F" w:rsidP="00025823">
      <w:r w:rsidRPr="00EF44F1">
        <w:t>Také sem patří studenti, kteří sice mají zájem o zaměstnání v daném oboru, nebo v oboru příbuzném, ale na trhu práce nenajdou vhodné uplatnění, nebo se jim nelíbí mzda, kterou by za odvedení práce o</w:t>
      </w:r>
      <w:r w:rsidR="00F8061D">
        <w:t>bdrželi.</w:t>
      </w:r>
    </w:p>
    <w:p w:rsidR="0053465F" w:rsidRPr="00EF44F1" w:rsidRDefault="0053465F" w:rsidP="00025823">
      <w:r w:rsidRPr="00EF44F1">
        <w:t>Podle studie, která byla prováděna mezi žáky středních škol v posledním ročníku před ukončením</w:t>
      </w:r>
      <w:r w:rsidR="00F8061D">
        <w:t xml:space="preserve"> a</w:t>
      </w:r>
      <w:r w:rsidRPr="00EF44F1">
        <w:t xml:space="preserve"> která byla zveřejněna na serveru infoabsolvent.cz se zjistilo: </w:t>
      </w:r>
    </w:p>
    <w:p w:rsidR="0053465F" w:rsidRPr="00EF44F1" w:rsidRDefault="0053465F" w:rsidP="0053465F">
      <w:pPr>
        <w:rPr>
          <w:i/>
          <w:iCs/>
          <w:color w:val="FF0000"/>
        </w:rPr>
      </w:pPr>
      <w:r w:rsidRPr="00EF44F1">
        <w:rPr>
          <w:i/>
          <w:iCs/>
        </w:rPr>
        <w:lastRenderedPageBreak/>
        <w:t xml:space="preserve">„V kategorii středního vzdělání s výučním listem plánovalo v závěru vyučení pracovat přímo v oboru 42 % žáků a v příbuzném oboru se chtělo uplatnit kolem 30 % z nich. Práci v jiném oboru si chtělo hledat 28 % </w:t>
      </w:r>
      <w:r w:rsidRPr="0053465F">
        <w:rPr>
          <w:i/>
          <w:iCs/>
        </w:rPr>
        <w:t>dotázaných.</w:t>
      </w:r>
      <w:r w:rsidRPr="00EF44F1">
        <w:rPr>
          <w:i/>
          <w:iCs/>
          <w:color w:val="FF0000"/>
        </w:rPr>
        <w:t xml:space="preserve">  </w:t>
      </w:r>
    </w:p>
    <w:p w:rsidR="0053465F" w:rsidRPr="00EF44F1" w:rsidRDefault="0053465F" w:rsidP="0053465F">
      <w:pPr>
        <w:rPr>
          <w:i/>
          <w:iCs/>
        </w:rPr>
      </w:pPr>
      <w:r w:rsidRPr="00EF44F1">
        <w:rPr>
          <w:i/>
          <w:iCs/>
        </w:rPr>
        <w:t>V oblasti gastronomie, hotelnictví a turismu má konkrétně:</w:t>
      </w:r>
    </w:p>
    <w:p w:rsidR="0053465F" w:rsidRPr="00EF44F1" w:rsidRDefault="0053465F" w:rsidP="0053465F">
      <w:pPr>
        <w:pStyle w:val="Odstavecseseznamem"/>
        <w:widowControl/>
        <w:numPr>
          <w:ilvl w:val="0"/>
          <w:numId w:val="9"/>
        </w:numPr>
        <w:suppressAutoHyphens w:val="0"/>
        <w:overflowPunct/>
        <w:autoSpaceDE/>
        <w:contextualSpacing/>
        <w:jc w:val="both"/>
        <w:textAlignment w:val="auto"/>
        <w:rPr>
          <w:i/>
          <w:iCs/>
          <w:sz w:val="24"/>
          <w:szCs w:val="24"/>
        </w:rPr>
      </w:pPr>
      <w:r w:rsidRPr="00EF44F1">
        <w:rPr>
          <w:i/>
          <w:iCs/>
          <w:sz w:val="24"/>
          <w:szCs w:val="24"/>
        </w:rPr>
        <w:t>Zájem o práci ve svém oboru – 34 % studentů</w:t>
      </w:r>
    </w:p>
    <w:p w:rsidR="0053465F" w:rsidRPr="00EF44F1" w:rsidRDefault="0053465F" w:rsidP="0053465F">
      <w:pPr>
        <w:pStyle w:val="Odstavecseseznamem"/>
        <w:widowControl/>
        <w:numPr>
          <w:ilvl w:val="0"/>
          <w:numId w:val="9"/>
        </w:numPr>
        <w:suppressAutoHyphens w:val="0"/>
        <w:overflowPunct/>
        <w:autoSpaceDE/>
        <w:contextualSpacing/>
        <w:jc w:val="both"/>
        <w:textAlignment w:val="auto"/>
        <w:rPr>
          <w:i/>
          <w:iCs/>
          <w:sz w:val="24"/>
          <w:szCs w:val="24"/>
        </w:rPr>
      </w:pPr>
      <w:r w:rsidRPr="00EF44F1">
        <w:rPr>
          <w:i/>
          <w:iCs/>
          <w:sz w:val="24"/>
          <w:szCs w:val="24"/>
        </w:rPr>
        <w:t xml:space="preserve">Zájem o práci v příbuzném oboru – 27 % studentů </w:t>
      </w:r>
    </w:p>
    <w:p w:rsidR="0053465F" w:rsidRPr="00EF44F1" w:rsidRDefault="0053465F" w:rsidP="0053465F">
      <w:pPr>
        <w:pStyle w:val="Odstavecseseznamem"/>
        <w:widowControl/>
        <w:numPr>
          <w:ilvl w:val="0"/>
          <w:numId w:val="9"/>
        </w:numPr>
        <w:suppressAutoHyphens w:val="0"/>
        <w:overflowPunct/>
        <w:autoSpaceDE/>
        <w:contextualSpacing/>
        <w:jc w:val="both"/>
        <w:textAlignment w:val="auto"/>
        <w:rPr>
          <w:sz w:val="24"/>
          <w:szCs w:val="24"/>
        </w:rPr>
      </w:pPr>
      <w:r w:rsidRPr="00EF44F1">
        <w:rPr>
          <w:i/>
          <w:iCs/>
          <w:sz w:val="24"/>
          <w:szCs w:val="24"/>
        </w:rPr>
        <w:t>Zájem o práci mimo obor – 38 % studentů</w:t>
      </w:r>
      <w:r w:rsidRPr="00EF44F1">
        <w:rPr>
          <w:sz w:val="24"/>
          <w:szCs w:val="24"/>
        </w:rPr>
        <w:t xml:space="preserve"> </w:t>
      </w:r>
    </w:p>
    <w:p w:rsidR="0053465F" w:rsidRPr="00EF44F1" w:rsidRDefault="0053465F" w:rsidP="007605C8">
      <w:pPr>
        <w:rPr>
          <w:i/>
          <w:iCs/>
        </w:rPr>
      </w:pPr>
      <w:r w:rsidRPr="00EF44F1">
        <w:rPr>
          <w:i/>
          <w:iCs/>
        </w:rPr>
        <w:t xml:space="preserve">V kategorii středního vzdělání s maturitní zkouškou je podíl budoucích absolventů, kteří mají v úmyslu zahájit pracovní dráhu ve vystudovaném oboru, mírně nižší než u vyučených – 37 %, vyšší je ovšem podíl těch, kteří chtějí pracovat v příbuzném oboru, takže procento žáků, kteří plánují odejít pracovat do jiného oboru je nižší než u vyučených a dosahuje jen 23 %. </w:t>
      </w:r>
    </w:p>
    <w:p w:rsidR="0053465F" w:rsidRPr="00EF44F1" w:rsidRDefault="0053465F" w:rsidP="0053465F">
      <w:pPr>
        <w:rPr>
          <w:i/>
          <w:iCs/>
        </w:rPr>
      </w:pPr>
      <w:r w:rsidRPr="00EF44F1">
        <w:rPr>
          <w:i/>
          <w:iCs/>
        </w:rPr>
        <w:t xml:space="preserve">V oblasti gastronomie, hotelnictví a turismu má konkrétně: </w:t>
      </w:r>
    </w:p>
    <w:p w:rsidR="0053465F" w:rsidRPr="00EF44F1" w:rsidRDefault="0053465F" w:rsidP="0053465F">
      <w:pPr>
        <w:pStyle w:val="Odstavecseseznamem"/>
        <w:widowControl/>
        <w:numPr>
          <w:ilvl w:val="0"/>
          <w:numId w:val="10"/>
        </w:numPr>
        <w:suppressAutoHyphens w:val="0"/>
        <w:overflowPunct/>
        <w:autoSpaceDE/>
        <w:contextualSpacing/>
        <w:jc w:val="both"/>
        <w:textAlignment w:val="auto"/>
        <w:rPr>
          <w:i/>
          <w:iCs/>
          <w:sz w:val="24"/>
          <w:szCs w:val="24"/>
        </w:rPr>
      </w:pPr>
      <w:r w:rsidRPr="00EF44F1">
        <w:rPr>
          <w:i/>
          <w:iCs/>
          <w:sz w:val="24"/>
          <w:szCs w:val="24"/>
        </w:rPr>
        <w:t>Zájem o práci ve svém oboru – 24 % absolventů</w:t>
      </w:r>
    </w:p>
    <w:p w:rsidR="0053465F" w:rsidRPr="00EF44F1" w:rsidRDefault="0053465F" w:rsidP="0053465F">
      <w:pPr>
        <w:pStyle w:val="Odstavecseseznamem"/>
        <w:widowControl/>
        <w:numPr>
          <w:ilvl w:val="0"/>
          <w:numId w:val="10"/>
        </w:numPr>
        <w:suppressAutoHyphens w:val="0"/>
        <w:overflowPunct/>
        <w:autoSpaceDE/>
        <w:contextualSpacing/>
        <w:jc w:val="both"/>
        <w:textAlignment w:val="auto"/>
        <w:rPr>
          <w:i/>
          <w:iCs/>
          <w:sz w:val="24"/>
          <w:szCs w:val="24"/>
        </w:rPr>
      </w:pPr>
      <w:r w:rsidRPr="00EF44F1">
        <w:rPr>
          <w:i/>
          <w:iCs/>
          <w:sz w:val="24"/>
          <w:szCs w:val="24"/>
        </w:rPr>
        <w:t xml:space="preserve">Zájem o práci v příbuzném oboru – 42 % absolventů </w:t>
      </w:r>
    </w:p>
    <w:p w:rsidR="00100178" w:rsidRPr="00100178" w:rsidRDefault="0053465F" w:rsidP="00100178">
      <w:pPr>
        <w:pStyle w:val="Odstavecseseznamem"/>
        <w:widowControl/>
        <w:numPr>
          <w:ilvl w:val="0"/>
          <w:numId w:val="10"/>
        </w:numPr>
        <w:suppressAutoHyphens w:val="0"/>
        <w:overflowPunct/>
        <w:autoSpaceDE/>
        <w:contextualSpacing/>
        <w:jc w:val="both"/>
        <w:textAlignment w:val="auto"/>
        <w:rPr>
          <w:i/>
          <w:iCs/>
          <w:sz w:val="24"/>
          <w:szCs w:val="24"/>
        </w:rPr>
      </w:pPr>
      <w:r w:rsidRPr="00EF44F1">
        <w:rPr>
          <w:i/>
          <w:iCs/>
          <w:sz w:val="24"/>
          <w:szCs w:val="24"/>
        </w:rPr>
        <w:t xml:space="preserve">Zájem o práci mimo obor – 34 % absolventů“ </w:t>
      </w:r>
      <w:r w:rsidR="00A50940">
        <w:rPr>
          <w:sz w:val="24"/>
          <w:szCs w:val="24"/>
        </w:rPr>
        <w:t>[12]</w:t>
      </w:r>
    </w:p>
    <w:p w:rsidR="00100178" w:rsidRPr="00100178" w:rsidRDefault="00100178" w:rsidP="00100178">
      <w:pPr>
        <w:pStyle w:val="Odstavecseseznamem"/>
        <w:widowControl/>
        <w:suppressAutoHyphens w:val="0"/>
        <w:overflowPunct/>
        <w:autoSpaceDE/>
        <w:ind w:left="765"/>
        <w:contextualSpacing/>
        <w:jc w:val="both"/>
        <w:textAlignment w:val="auto"/>
        <w:rPr>
          <w:i/>
          <w:iCs/>
          <w:sz w:val="24"/>
          <w:szCs w:val="24"/>
        </w:rPr>
      </w:pPr>
    </w:p>
    <w:p w:rsidR="0092046F" w:rsidRDefault="0092046F" w:rsidP="00E53C6E">
      <w:pPr>
        <w:pStyle w:val="Nadpis2"/>
        <w:spacing w:before="0" w:after="119"/>
        <w:ind w:left="0" w:firstLine="0"/>
      </w:pPr>
      <w:bookmarkStart w:id="35" w:name="_Toc35013433"/>
      <w:r>
        <w:t>Porovnání platových podmínek z hlediska oboru a počtu zaměstnaných osob</w:t>
      </w:r>
      <w:bookmarkEnd w:id="35"/>
      <w:r>
        <w:t xml:space="preserve"> </w:t>
      </w:r>
    </w:p>
    <w:p w:rsidR="0053465F" w:rsidRPr="00EF44F1" w:rsidRDefault="0053465F" w:rsidP="007605C8">
      <w:r w:rsidRPr="00EF44F1">
        <w:t xml:space="preserve">Jedním z hlavních ukazatelů, podle kterých člověk vybírá své zaměstnání je platové ohodnocení dané činnosti. V tomto ohledu je zaměstnání v cestovním ruchu a pohostinství jedno ze znevýhodněných. Podle žebříčku nejlépe a nejhůře hodnocených pracovních míst v České republice, který sestavil server finance.cz, který byl sestaven v roce 2019 patří zaměstnání v gastronomii a v cestovním ruchu k těm nejhůře hodnoceným. </w:t>
      </w:r>
    </w:p>
    <w:p w:rsidR="0053465F" w:rsidRPr="00EF44F1" w:rsidRDefault="0053465F" w:rsidP="007605C8">
      <w:r w:rsidRPr="00EF44F1">
        <w:t xml:space="preserve">Podle údajů Českého statistického úřadu za 2. čtvrtletí roku 2018 je poměr počtu pracujících osob a průměrné měsíční mzdy následující: </w:t>
      </w:r>
    </w:p>
    <w:p w:rsidR="0053465F" w:rsidRDefault="0053465F" w:rsidP="0053465F">
      <w:pPr>
        <w:ind w:firstLine="360"/>
      </w:pPr>
    </w:p>
    <w:p w:rsidR="00025823" w:rsidRDefault="00025823" w:rsidP="0053465F">
      <w:pPr>
        <w:ind w:firstLine="360"/>
      </w:pPr>
    </w:p>
    <w:p w:rsidR="00025823" w:rsidRDefault="00025823" w:rsidP="0053465F">
      <w:pPr>
        <w:ind w:firstLine="360"/>
      </w:pPr>
    </w:p>
    <w:p w:rsidR="00025823" w:rsidRPr="00EF44F1" w:rsidRDefault="00025823" w:rsidP="0053465F">
      <w:pPr>
        <w:ind w:firstLine="360"/>
      </w:pPr>
    </w:p>
    <w:tbl>
      <w:tblPr>
        <w:tblStyle w:val="Mkatabulky"/>
        <w:tblW w:w="0" w:type="auto"/>
        <w:tblLook w:val="04A0" w:firstRow="1" w:lastRow="0" w:firstColumn="1" w:lastColumn="0" w:noHBand="0" w:noVBand="1"/>
      </w:tblPr>
      <w:tblGrid>
        <w:gridCol w:w="421"/>
        <w:gridCol w:w="4109"/>
        <w:gridCol w:w="2266"/>
        <w:gridCol w:w="2266"/>
      </w:tblGrid>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Název zaměstnání</w:t>
            </w:r>
          </w:p>
        </w:tc>
        <w:tc>
          <w:tcPr>
            <w:tcW w:w="2266" w:type="dxa"/>
          </w:tcPr>
          <w:p w:rsidR="0053465F" w:rsidRPr="00EF44F1" w:rsidRDefault="0053465F" w:rsidP="00B337A5">
            <w:pPr>
              <w:rPr>
                <w:sz w:val="24"/>
                <w:szCs w:val="24"/>
              </w:rPr>
            </w:pPr>
            <w:r w:rsidRPr="00EF44F1">
              <w:rPr>
                <w:sz w:val="24"/>
                <w:szCs w:val="24"/>
              </w:rPr>
              <w:t>Průměrný počet zaměstnaných osob (v tis. Osob)</w:t>
            </w:r>
          </w:p>
        </w:tc>
        <w:tc>
          <w:tcPr>
            <w:tcW w:w="2266" w:type="dxa"/>
          </w:tcPr>
          <w:p w:rsidR="0053465F" w:rsidRPr="00EF44F1" w:rsidRDefault="0053465F" w:rsidP="00B337A5">
            <w:pPr>
              <w:rPr>
                <w:sz w:val="24"/>
                <w:szCs w:val="24"/>
              </w:rPr>
            </w:pPr>
            <w:r w:rsidRPr="00EF44F1">
              <w:rPr>
                <w:sz w:val="24"/>
                <w:szCs w:val="24"/>
              </w:rPr>
              <w:t>Průměrná měsíční mzda v Kč</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Zemědělství, lesnictví, rybářství</w:t>
            </w:r>
          </w:p>
        </w:tc>
        <w:tc>
          <w:tcPr>
            <w:tcW w:w="2266" w:type="dxa"/>
          </w:tcPr>
          <w:p w:rsidR="0053465F" w:rsidRPr="00EF44F1" w:rsidRDefault="0053465F" w:rsidP="00B337A5">
            <w:pPr>
              <w:rPr>
                <w:sz w:val="24"/>
                <w:szCs w:val="24"/>
              </w:rPr>
            </w:pPr>
            <w:r w:rsidRPr="00EF44F1">
              <w:rPr>
                <w:sz w:val="24"/>
                <w:szCs w:val="24"/>
              </w:rPr>
              <w:t>96</w:t>
            </w:r>
          </w:p>
        </w:tc>
        <w:tc>
          <w:tcPr>
            <w:tcW w:w="2266" w:type="dxa"/>
          </w:tcPr>
          <w:p w:rsidR="0053465F" w:rsidRPr="00EF44F1" w:rsidRDefault="0053465F" w:rsidP="00B337A5">
            <w:pPr>
              <w:rPr>
                <w:sz w:val="24"/>
                <w:szCs w:val="24"/>
              </w:rPr>
            </w:pPr>
            <w:r w:rsidRPr="00EF44F1">
              <w:rPr>
                <w:sz w:val="24"/>
                <w:szCs w:val="24"/>
              </w:rPr>
              <w:t>23 743</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Těžba a dobývání</w:t>
            </w:r>
          </w:p>
        </w:tc>
        <w:tc>
          <w:tcPr>
            <w:tcW w:w="2266" w:type="dxa"/>
          </w:tcPr>
          <w:p w:rsidR="0053465F" w:rsidRPr="00EF44F1" w:rsidRDefault="0053465F" w:rsidP="00B337A5">
            <w:pPr>
              <w:rPr>
                <w:sz w:val="24"/>
                <w:szCs w:val="24"/>
              </w:rPr>
            </w:pPr>
            <w:r w:rsidRPr="00EF44F1">
              <w:rPr>
                <w:sz w:val="24"/>
                <w:szCs w:val="24"/>
              </w:rPr>
              <w:t>24</w:t>
            </w:r>
          </w:p>
        </w:tc>
        <w:tc>
          <w:tcPr>
            <w:tcW w:w="2266" w:type="dxa"/>
          </w:tcPr>
          <w:p w:rsidR="0053465F" w:rsidRPr="00EF44F1" w:rsidRDefault="0053465F" w:rsidP="00B337A5">
            <w:pPr>
              <w:rPr>
                <w:sz w:val="24"/>
                <w:szCs w:val="24"/>
              </w:rPr>
            </w:pPr>
            <w:r w:rsidRPr="00EF44F1">
              <w:rPr>
                <w:sz w:val="24"/>
                <w:szCs w:val="24"/>
              </w:rPr>
              <w:t>34 661</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Zpracovatelský průmysl</w:t>
            </w:r>
          </w:p>
          <w:p w:rsidR="0053465F" w:rsidRPr="00EF44F1" w:rsidRDefault="0053465F" w:rsidP="0053465F">
            <w:pPr>
              <w:pStyle w:val="Odstavecseseznamem"/>
              <w:widowControl/>
              <w:numPr>
                <w:ilvl w:val="0"/>
                <w:numId w:val="12"/>
              </w:numPr>
              <w:suppressAutoHyphens w:val="0"/>
              <w:overflowPunct/>
              <w:autoSpaceDE/>
              <w:contextualSpacing/>
              <w:jc w:val="both"/>
              <w:textAlignment w:val="auto"/>
              <w:rPr>
                <w:sz w:val="24"/>
                <w:szCs w:val="24"/>
              </w:rPr>
            </w:pPr>
            <w:r w:rsidRPr="00EF44F1">
              <w:rPr>
                <w:sz w:val="24"/>
                <w:szCs w:val="24"/>
              </w:rPr>
              <w:t>Výroba elektřiny, tepla, plynu</w:t>
            </w:r>
          </w:p>
        </w:tc>
        <w:tc>
          <w:tcPr>
            <w:tcW w:w="2266" w:type="dxa"/>
          </w:tcPr>
          <w:p w:rsidR="0053465F" w:rsidRPr="00EF44F1" w:rsidRDefault="0053465F" w:rsidP="00B337A5">
            <w:pPr>
              <w:rPr>
                <w:sz w:val="24"/>
                <w:szCs w:val="24"/>
              </w:rPr>
            </w:pPr>
            <w:r w:rsidRPr="00EF44F1">
              <w:rPr>
                <w:sz w:val="24"/>
                <w:szCs w:val="24"/>
              </w:rPr>
              <w:t>1 155,4</w:t>
            </w:r>
          </w:p>
        </w:tc>
        <w:tc>
          <w:tcPr>
            <w:tcW w:w="2266" w:type="dxa"/>
          </w:tcPr>
          <w:p w:rsidR="0053465F" w:rsidRPr="00EF44F1" w:rsidRDefault="0053465F" w:rsidP="00B337A5">
            <w:pPr>
              <w:rPr>
                <w:sz w:val="24"/>
                <w:szCs w:val="24"/>
              </w:rPr>
            </w:pPr>
            <w:r w:rsidRPr="00EF44F1">
              <w:rPr>
                <w:sz w:val="24"/>
                <w:szCs w:val="24"/>
              </w:rPr>
              <w:t>31 163</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Zásobování vodou, činnosti související s odpadními vodami, odpady a sanacemi</w:t>
            </w:r>
          </w:p>
        </w:tc>
        <w:tc>
          <w:tcPr>
            <w:tcW w:w="2266" w:type="dxa"/>
          </w:tcPr>
          <w:p w:rsidR="0053465F" w:rsidRPr="00EF44F1" w:rsidRDefault="0053465F" w:rsidP="00B337A5">
            <w:pPr>
              <w:rPr>
                <w:sz w:val="24"/>
                <w:szCs w:val="24"/>
              </w:rPr>
            </w:pPr>
            <w:r w:rsidRPr="00EF44F1">
              <w:rPr>
                <w:sz w:val="24"/>
                <w:szCs w:val="24"/>
              </w:rPr>
              <w:t>33,6</w:t>
            </w:r>
          </w:p>
        </w:tc>
        <w:tc>
          <w:tcPr>
            <w:tcW w:w="2266" w:type="dxa"/>
          </w:tcPr>
          <w:p w:rsidR="0053465F" w:rsidRPr="00EF44F1" w:rsidRDefault="0053465F" w:rsidP="00B337A5">
            <w:pPr>
              <w:rPr>
                <w:sz w:val="24"/>
                <w:szCs w:val="24"/>
              </w:rPr>
            </w:pPr>
            <w:r w:rsidRPr="00EF44F1">
              <w:rPr>
                <w:sz w:val="24"/>
                <w:szCs w:val="24"/>
              </w:rPr>
              <w:t>46 225</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 xml:space="preserve">Stavebnictví </w:t>
            </w:r>
          </w:p>
        </w:tc>
        <w:tc>
          <w:tcPr>
            <w:tcW w:w="2266" w:type="dxa"/>
          </w:tcPr>
          <w:p w:rsidR="0053465F" w:rsidRPr="00EF44F1" w:rsidRDefault="0053465F" w:rsidP="00B337A5">
            <w:pPr>
              <w:rPr>
                <w:sz w:val="24"/>
                <w:szCs w:val="24"/>
              </w:rPr>
            </w:pPr>
            <w:r w:rsidRPr="00EF44F1">
              <w:rPr>
                <w:sz w:val="24"/>
                <w:szCs w:val="24"/>
              </w:rPr>
              <w:t>203,2</w:t>
            </w:r>
          </w:p>
        </w:tc>
        <w:tc>
          <w:tcPr>
            <w:tcW w:w="2266" w:type="dxa"/>
          </w:tcPr>
          <w:p w:rsidR="0053465F" w:rsidRPr="00EF44F1" w:rsidRDefault="0053465F" w:rsidP="00B337A5">
            <w:pPr>
              <w:rPr>
                <w:sz w:val="24"/>
                <w:szCs w:val="24"/>
              </w:rPr>
            </w:pPr>
            <w:r w:rsidRPr="00EF44F1">
              <w:rPr>
                <w:sz w:val="24"/>
                <w:szCs w:val="24"/>
              </w:rPr>
              <w:t>26 788</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Velkoobchod a maloobchod – motorová vozidla</w:t>
            </w:r>
          </w:p>
        </w:tc>
        <w:tc>
          <w:tcPr>
            <w:tcW w:w="2266" w:type="dxa"/>
          </w:tcPr>
          <w:p w:rsidR="0053465F" w:rsidRPr="00EF44F1" w:rsidRDefault="0053465F" w:rsidP="00B337A5">
            <w:pPr>
              <w:rPr>
                <w:sz w:val="24"/>
                <w:szCs w:val="24"/>
              </w:rPr>
            </w:pPr>
            <w:r w:rsidRPr="00EF44F1">
              <w:rPr>
                <w:sz w:val="24"/>
                <w:szCs w:val="24"/>
              </w:rPr>
              <w:t>509,2</w:t>
            </w:r>
          </w:p>
        </w:tc>
        <w:tc>
          <w:tcPr>
            <w:tcW w:w="2266" w:type="dxa"/>
          </w:tcPr>
          <w:p w:rsidR="0053465F" w:rsidRPr="00EF44F1" w:rsidRDefault="0053465F" w:rsidP="00B337A5">
            <w:pPr>
              <w:rPr>
                <w:sz w:val="24"/>
                <w:szCs w:val="24"/>
              </w:rPr>
            </w:pPr>
            <w:r w:rsidRPr="00EF44F1">
              <w:rPr>
                <w:sz w:val="24"/>
                <w:szCs w:val="24"/>
              </w:rPr>
              <w:t>29 036</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Doprava a skladování</w:t>
            </w:r>
          </w:p>
        </w:tc>
        <w:tc>
          <w:tcPr>
            <w:tcW w:w="2266" w:type="dxa"/>
          </w:tcPr>
          <w:p w:rsidR="0053465F" w:rsidRPr="00EF44F1" w:rsidRDefault="0053465F" w:rsidP="00B337A5">
            <w:pPr>
              <w:rPr>
                <w:sz w:val="24"/>
                <w:szCs w:val="24"/>
              </w:rPr>
            </w:pPr>
            <w:r w:rsidRPr="00EF44F1">
              <w:rPr>
                <w:sz w:val="24"/>
                <w:szCs w:val="24"/>
              </w:rPr>
              <w:t>264,4</w:t>
            </w:r>
          </w:p>
        </w:tc>
        <w:tc>
          <w:tcPr>
            <w:tcW w:w="2266" w:type="dxa"/>
          </w:tcPr>
          <w:p w:rsidR="0053465F" w:rsidRPr="00EF44F1" w:rsidRDefault="0053465F" w:rsidP="00B337A5">
            <w:pPr>
              <w:rPr>
                <w:sz w:val="24"/>
                <w:szCs w:val="24"/>
              </w:rPr>
            </w:pPr>
            <w:r w:rsidRPr="00EF44F1">
              <w:rPr>
                <w:sz w:val="24"/>
                <w:szCs w:val="24"/>
              </w:rPr>
              <w:t>28 451</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Ubytování, stravování a pohostinství</w:t>
            </w:r>
          </w:p>
        </w:tc>
        <w:tc>
          <w:tcPr>
            <w:tcW w:w="2266" w:type="dxa"/>
          </w:tcPr>
          <w:p w:rsidR="0053465F" w:rsidRPr="00EF44F1" w:rsidRDefault="0053465F" w:rsidP="00B337A5">
            <w:pPr>
              <w:rPr>
                <w:sz w:val="24"/>
                <w:szCs w:val="24"/>
              </w:rPr>
            </w:pPr>
            <w:r w:rsidRPr="00EF44F1">
              <w:rPr>
                <w:sz w:val="24"/>
                <w:szCs w:val="24"/>
              </w:rPr>
              <w:t>119,5</w:t>
            </w:r>
          </w:p>
        </w:tc>
        <w:tc>
          <w:tcPr>
            <w:tcW w:w="2266" w:type="dxa"/>
          </w:tcPr>
          <w:p w:rsidR="0053465F" w:rsidRPr="00EF44F1" w:rsidRDefault="0053465F" w:rsidP="00B337A5">
            <w:pPr>
              <w:rPr>
                <w:sz w:val="24"/>
                <w:szCs w:val="24"/>
              </w:rPr>
            </w:pPr>
            <w:r w:rsidRPr="00EF44F1">
              <w:rPr>
                <w:sz w:val="24"/>
                <w:szCs w:val="24"/>
              </w:rPr>
              <w:t>18 457</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Informační a komunikační činnost</w:t>
            </w:r>
          </w:p>
        </w:tc>
        <w:tc>
          <w:tcPr>
            <w:tcW w:w="2266" w:type="dxa"/>
          </w:tcPr>
          <w:p w:rsidR="0053465F" w:rsidRPr="00EF44F1" w:rsidRDefault="0053465F" w:rsidP="00B337A5">
            <w:pPr>
              <w:rPr>
                <w:sz w:val="24"/>
                <w:szCs w:val="24"/>
              </w:rPr>
            </w:pPr>
            <w:r w:rsidRPr="00EF44F1">
              <w:rPr>
                <w:sz w:val="24"/>
                <w:szCs w:val="24"/>
              </w:rPr>
              <w:t>118</w:t>
            </w:r>
          </w:p>
        </w:tc>
        <w:tc>
          <w:tcPr>
            <w:tcW w:w="2266" w:type="dxa"/>
          </w:tcPr>
          <w:p w:rsidR="0053465F" w:rsidRPr="00EF44F1" w:rsidRDefault="0053465F" w:rsidP="00B337A5">
            <w:pPr>
              <w:rPr>
                <w:sz w:val="24"/>
                <w:szCs w:val="24"/>
              </w:rPr>
            </w:pPr>
            <w:r w:rsidRPr="00EF44F1">
              <w:rPr>
                <w:sz w:val="24"/>
                <w:szCs w:val="24"/>
              </w:rPr>
              <w:t>55 519</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Peněžnictví a pojišťovnictví</w:t>
            </w:r>
          </w:p>
        </w:tc>
        <w:tc>
          <w:tcPr>
            <w:tcW w:w="2266" w:type="dxa"/>
          </w:tcPr>
          <w:p w:rsidR="0053465F" w:rsidRPr="00EF44F1" w:rsidRDefault="0053465F" w:rsidP="00B337A5">
            <w:pPr>
              <w:rPr>
                <w:sz w:val="24"/>
                <w:szCs w:val="24"/>
              </w:rPr>
            </w:pPr>
            <w:r w:rsidRPr="00EF44F1">
              <w:rPr>
                <w:sz w:val="24"/>
                <w:szCs w:val="24"/>
              </w:rPr>
              <w:t>74,1</w:t>
            </w:r>
          </w:p>
        </w:tc>
        <w:tc>
          <w:tcPr>
            <w:tcW w:w="2266" w:type="dxa"/>
          </w:tcPr>
          <w:p w:rsidR="0053465F" w:rsidRPr="00EF44F1" w:rsidRDefault="0053465F" w:rsidP="00B337A5">
            <w:pPr>
              <w:rPr>
                <w:sz w:val="24"/>
                <w:szCs w:val="24"/>
              </w:rPr>
            </w:pPr>
            <w:r w:rsidRPr="00EF44F1">
              <w:rPr>
                <w:sz w:val="24"/>
                <w:szCs w:val="24"/>
              </w:rPr>
              <w:t>56 865</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 xml:space="preserve">Činnosti v oblasti nemovitostí </w:t>
            </w:r>
          </w:p>
        </w:tc>
        <w:tc>
          <w:tcPr>
            <w:tcW w:w="2266" w:type="dxa"/>
          </w:tcPr>
          <w:p w:rsidR="0053465F" w:rsidRPr="00EF44F1" w:rsidRDefault="0053465F" w:rsidP="00B337A5">
            <w:pPr>
              <w:rPr>
                <w:sz w:val="24"/>
                <w:szCs w:val="24"/>
              </w:rPr>
            </w:pPr>
            <w:r w:rsidRPr="00EF44F1">
              <w:rPr>
                <w:sz w:val="24"/>
                <w:szCs w:val="24"/>
              </w:rPr>
              <w:t>45,9</w:t>
            </w:r>
          </w:p>
        </w:tc>
        <w:tc>
          <w:tcPr>
            <w:tcW w:w="2266" w:type="dxa"/>
          </w:tcPr>
          <w:p w:rsidR="0053465F" w:rsidRPr="00EF44F1" w:rsidRDefault="0053465F" w:rsidP="00B337A5">
            <w:pPr>
              <w:rPr>
                <w:sz w:val="24"/>
                <w:szCs w:val="24"/>
              </w:rPr>
            </w:pPr>
            <w:r w:rsidRPr="00EF44F1">
              <w:rPr>
                <w:sz w:val="24"/>
                <w:szCs w:val="24"/>
              </w:rPr>
              <w:t>27 495</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Profesní, vědecké a technické činnosti</w:t>
            </w:r>
          </w:p>
        </w:tc>
        <w:tc>
          <w:tcPr>
            <w:tcW w:w="2266" w:type="dxa"/>
          </w:tcPr>
          <w:p w:rsidR="0053465F" w:rsidRPr="00EF44F1" w:rsidRDefault="0053465F" w:rsidP="00B337A5">
            <w:pPr>
              <w:rPr>
                <w:sz w:val="24"/>
                <w:szCs w:val="24"/>
              </w:rPr>
            </w:pPr>
            <w:r w:rsidRPr="00EF44F1">
              <w:rPr>
                <w:sz w:val="24"/>
                <w:szCs w:val="24"/>
              </w:rPr>
              <w:t>178,7</w:t>
            </w:r>
          </w:p>
        </w:tc>
        <w:tc>
          <w:tcPr>
            <w:tcW w:w="2266" w:type="dxa"/>
          </w:tcPr>
          <w:p w:rsidR="0053465F" w:rsidRPr="00EF44F1" w:rsidRDefault="0053465F" w:rsidP="00B337A5">
            <w:pPr>
              <w:rPr>
                <w:sz w:val="24"/>
                <w:szCs w:val="24"/>
              </w:rPr>
            </w:pPr>
            <w:r w:rsidRPr="00EF44F1">
              <w:rPr>
                <w:sz w:val="24"/>
                <w:szCs w:val="24"/>
              </w:rPr>
              <w:t>37 461</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Administrativní a podpůrné činnosti</w:t>
            </w:r>
          </w:p>
        </w:tc>
        <w:tc>
          <w:tcPr>
            <w:tcW w:w="2266" w:type="dxa"/>
          </w:tcPr>
          <w:p w:rsidR="0053465F" w:rsidRPr="00EF44F1" w:rsidRDefault="0053465F" w:rsidP="00B337A5">
            <w:pPr>
              <w:rPr>
                <w:sz w:val="24"/>
                <w:szCs w:val="24"/>
              </w:rPr>
            </w:pPr>
            <w:r w:rsidRPr="00EF44F1">
              <w:rPr>
                <w:sz w:val="24"/>
                <w:szCs w:val="24"/>
              </w:rPr>
              <w:t>197</w:t>
            </w:r>
          </w:p>
        </w:tc>
        <w:tc>
          <w:tcPr>
            <w:tcW w:w="2266" w:type="dxa"/>
          </w:tcPr>
          <w:p w:rsidR="0053465F" w:rsidRPr="00EF44F1" w:rsidRDefault="0053465F" w:rsidP="00B337A5">
            <w:pPr>
              <w:rPr>
                <w:sz w:val="24"/>
                <w:szCs w:val="24"/>
              </w:rPr>
            </w:pPr>
            <w:r w:rsidRPr="00EF44F1">
              <w:rPr>
                <w:sz w:val="24"/>
                <w:szCs w:val="24"/>
              </w:rPr>
              <w:t>20 464</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Veřejná správa a obrana</w:t>
            </w:r>
          </w:p>
        </w:tc>
        <w:tc>
          <w:tcPr>
            <w:tcW w:w="2266" w:type="dxa"/>
          </w:tcPr>
          <w:p w:rsidR="0053465F" w:rsidRPr="00EF44F1" w:rsidRDefault="0053465F" w:rsidP="00B337A5">
            <w:pPr>
              <w:rPr>
                <w:sz w:val="24"/>
                <w:szCs w:val="24"/>
              </w:rPr>
            </w:pPr>
            <w:r w:rsidRPr="00EF44F1">
              <w:rPr>
                <w:sz w:val="24"/>
                <w:szCs w:val="24"/>
              </w:rPr>
              <w:t>293,8</w:t>
            </w:r>
          </w:p>
        </w:tc>
        <w:tc>
          <w:tcPr>
            <w:tcW w:w="2266" w:type="dxa"/>
          </w:tcPr>
          <w:p w:rsidR="0053465F" w:rsidRPr="00EF44F1" w:rsidRDefault="0053465F" w:rsidP="00B337A5">
            <w:pPr>
              <w:rPr>
                <w:sz w:val="24"/>
                <w:szCs w:val="24"/>
              </w:rPr>
            </w:pPr>
            <w:r w:rsidRPr="00EF44F1">
              <w:rPr>
                <w:sz w:val="24"/>
                <w:szCs w:val="24"/>
              </w:rPr>
              <w:t>35 114</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Vzdělání</w:t>
            </w:r>
          </w:p>
        </w:tc>
        <w:tc>
          <w:tcPr>
            <w:tcW w:w="2266" w:type="dxa"/>
          </w:tcPr>
          <w:p w:rsidR="0053465F" w:rsidRPr="00EF44F1" w:rsidRDefault="0053465F" w:rsidP="00B337A5">
            <w:pPr>
              <w:rPr>
                <w:sz w:val="24"/>
                <w:szCs w:val="24"/>
              </w:rPr>
            </w:pPr>
            <w:r w:rsidRPr="00EF44F1">
              <w:rPr>
                <w:sz w:val="24"/>
                <w:szCs w:val="24"/>
              </w:rPr>
              <w:t>294,9</w:t>
            </w:r>
          </w:p>
        </w:tc>
        <w:tc>
          <w:tcPr>
            <w:tcW w:w="2266" w:type="dxa"/>
          </w:tcPr>
          <w:p w:rsidR="0053465F" w:rsidRPr="00EF44F1" w:rsidRDefault="0053465F" w:rsidP="00B337A5">
            <w:pPr>
              <w:rPr>
                <w:sz w:val="24"/>
                <w:szCs w:val="24"/>
              </w:rPr>
            </w:pPr>
            <w:r w:rsidRPr="00EF44F1">
              <w:rPr>
                <w:sz w:val="24"/>
                <w:szCs w:val="24"/>
              </w:rPr>
              <w:t>29 299</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Zdravotní a sociální péče</w:t>
            </w:r>
          </w:p>
        </w:tc>
        <w:tc>
          <w:tcPr>
            <w:tcW w:w="2266" w:type="dxa"/>
          </w:tcPr>
          <w:p w:rsidR="0053465F" w:rsidRPr="00EF44F1" w:rsidRDefault="0053465F" w:rsidP="00B337A5">
            <w:pPr>
              <w:rPr>
                <w:sz w:val="24"/>
                <w:szCs w:val="24"/>
              </w:rPr>
            </w:pPr>
            <w:r w:rsidRPr="00EF44F1">
              <w:rPr>
                <w:sz w:val="24"/>
                <w:szCs w:val="24"/>
              </w:rPr>
              <w:t>296,2</w:t>
            </w:r>
          </w:p>
        </w:tc>
        <w:tc>
          <w:tcPr>
            <w:tcW w:w="2266" w:type="dxa"/>
          </w:tcPr>
          <w:p w:rsidR="0053465F" w:rsidRPr="00EF44F1" w:rsidRDefault="0053465F" w:rsidP="00B337A5">
            <w:pPr>
              <w:rPr>
                <w:sz w:val="24"/>
                <w:szCs w:val="24"/>
              </w:rPr>
            </w:pPr>
            <w:r w:rsidRPr="00EF44F1">
              <w:rPr>
                <w:sz w:val="24"/>
                <w:szCs w:val="24"/>
              </w:rPr>
              <w:t>32 585</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Kulturní, zábavní a rekreační činnost</w:t>
            </w:r>
          </w:p>
        </w:tc>
        <w:tc>
          <w:tcPr>
            <w:tcW w:w="2266" w:type="dxa"/>
          </w:tcPr>
          <w:p w:rsidR="0053465F" w:rsidRPr="00EF44F1" w:rsidRDefault="0053465F" w:rsidP="00B337A5">
            <w:pPr>
              <w:rPr>
                <w:sz w:val="24"/>
                <w:szCs w:val="24"/>
              </w:rPr>
            </w:pPr>
            <w:r w:rsidRPr="00EF44F1">
              <w:rPr>
                <w:sz w:val="24"/>
                <w:szCs w:val="24"/>
              </w:rPr>
              <w:t>51,2</w:t>
            </w:r>
          </w:p>
        </w:tc>
        <w:tc>
          <w:tcPr>
            <w:tcW w:w="2266" w:type="dxa"/>
          </w:tcPr>
          <w:p w:rsidR="0053465F" w:rsidRPr="00EF44F1" w:rsidRDefault="0053465F" w:rsidP="00B337A5">
            <w:pPr>
              <w:rPr>
                <w:sz w:val="24"/>
                <w:szCs w:val="24"/>
              </w:rPr>
            </w:pPr>
            <w:r w:rsidRPr="00EF44F1">
              <w:rPr>
                <w:sz w:val="24"/>
                <w:szCs w:val="24"/>
              </w:rPr>
              <w:t>27 345</w:t>
            </w:r>
          </w:p>
        </w:tc>
      </w:tr>
      <w:tr w:rsidR="0053465F" w:rsidRPr="00EF44F1" w:rsidTr="00B337A5">
        <w:tc>
          <w:tcPr>
            <w:tcW w:w="421" w:type="dxa"/>
          </w:tcPr>
          <w:p w:rsidR="0053465F" w:rsidRPr="00EF44F1" w:rsidRDefault="0053465F" w:rsidP="00B337A5">
            <w:pPr>
              <w:rPr>
                <w:sz w:val="24"/>
                <w:szCs w:val="24"/>
              </w:rPr>
            </w:pPr>
          </w:p>
        </w:tc>
        <w:tc>
          <w:tcPr>
            <w:tcW w:w="4109" w:type="dxa"/>
          </w:tcPr>
          <w:p w:rsidR="0053465F" w:rsidRPr="00EF44F1" w:rsidRDefault="0053465F" w:rsidP="00B337A5">
            <w:pPr>
              <w:rPr>
                <w:sz w:val="24"/>
                <w:szCs w:val="24"/>
              </w:rPr>
            </w:pPr>
            <w:r w:rsidRPr="00EF44F1">
              <w:rPr>
                <w:sz w:val="24"/>
                <w:szCs w:val="24"/>
              </w:rPr>
              <w:t>Ostatní činnosti</w:t>
            </w:r>
          </w:p>
        </w:tc>
        <w:tc>
          <w:tcPr>
            <w:tcW w:w="2266" w:type="dxa"/>
          </w:tcPr>
          <w:p w:rsidR="0053465F" w:rsidRPr="00EF44F1" w:rsidRDefault="0053465F" w:rsidP="00B337A5">
            <w:pPr>
              <w:rPr>
                <w:sz w:val="24"/>
                <w:szCs w:val="24"/>
              </w:rPr>
            </w:pPr>
            <w:r w:rsidRPr="00EF44F1">
              <w:rPr>
                <w:sz w:val="24"/>
                <w:szCs w:val="24"/>
              </w:rPr>
              <w:t>48,1</w:t>
            </w:r>
          </w:p>
        </w:tc>
        <w:tc>
          <w:tcPr>
            <w:tcW w:w="2266" w:type="dxa"/>
          </w:tcPr>
          <w:p w:rsidR="0053465F" w:rsidRPr="00EF44F1" w:rsidRDefault="0053465F" w:rsidP="00B337A5">
            <w:pPr>
              <w:rPr>
                <w:sz w:val="24"/>
                <w:szCs w:val="24"/>
              </w:rPr>
            </w:pPr>
            <w:r w:rsidRPr="00EF44F1">
              <w:rPr>
                <w:sz w:val="24"/>
                <w:szCs w:val="24"/>
              </w:rPr>
              <w:t>23 701</w:t>
            </w:r>
          </w:p>
        </w:tc>
      </w:tr>
    </w:tbl>
    <w:p w:rsidR="0053465F" w:rsidRDefault="00165E9D" w:rsidP="0053465F">
      <w:r>
        <w:t xml:space="preserve">Tab. 2 – </w:t>
      </w:r>
      <w:bookmarkStart w:id="36" w:name="_Hlk35013161"/>
      <w:r>
        <w:t>Porovnání mezd a osob v zaměstnání</w:t>
      </w:r>
      <w:bookmarkEnd w:id="36"/>
      <w:r>
        <w:t xml:space="preserve">             </w:t>
      </w:r>
      <w:r w:rsidR="00025823">
        <w:t>Zdroj: Český statistický úřad, rok 2018</w:t>
      </w:r>
    </w:p>
    <w:p w:rsidR="00100178" w:rsidRPr="00EF44F1" w:rsidRDefault="00100178" w:rsidP="0053465F"/>
    <w:p w:rsidR="0053465F" w:rsidRPr="0053465F" w:rsidRDefault="0053465F" w:rsidP="007605C8">
      <w:pPr>
        <w:rPr>
          <w:rStyle w:val="Hypertextovodkaz"/>
          <w:color w:val="auto"/>
          <w:u w:val="none"/>
        </w:rPr>
      </w:pPr>
      <w:r w:rsidRPr="0053465F">
        <w:rPr>
          <w:rStyle w:val="Hypertextovodkaz"/>
          <w:color w:val="auto"/>
          <w:u w:val="none"/>
        </w:rPr>
        <w:t xml:space="preserve">Z tabulky je možné si všimnout, že odvětví ubytování, stravování a pohostinství je jednoznačně to nejméně finančně ohodnocené ze všech zmiňovaných. Nízký plat a vysoká fyzická a psychická náročnost, která je se zaměstnáním v pohostinství spojena je nejspíše jeden z faktorů, které ovlivňují to, jak vysoký je zájem o obor právě v těchto službách. </w:t>
      </w:r>
    </w:p>
    <w:p w:rsidR="0053465F" w:rsidRPr="0053465F" w:rsidRDefault="0053465F" w:rsidP="007605C8">
      <w:pPr>
        <w:rPr>
          <w:rStyle w:val="Hypertextovodkaz"/>
          <w:color w:val="auto"/>
          <w:u w:val="none"/>
        </w:rPr>
      </w:pPr>
      <w:r w:rsidRPr="0053465F">
        <w:rPr>
          <w:rStyle w:val="Hypertextovodkaz"/>
          <w:color w:val="auto"/>
          <w:u w:val="none"/>
        </w:rPr>
        <w:lastRenderedPageBreak/>
        <w:t xml:space="preserve">Naopak bezkonkurenčně nejvyšší platové ohodnocení dostávají zaměstnanci v pojišťovnictví a bankovnictví. Musíme ale brát v úvahu, že se jedná o průměrné platové ohodnocení, a že je rozdíl mezi peněžní sumou, kterou si za měsíc vydělají vysocí představitelé předních českých bank nebo pojišťoven a obyčejné </w:t>
      </w:r>
      <w:r w:rsidR="00F8061D">
        <w:rPr>
          <w:rStyle w:val="Hypertextovodkaz"/>
          <w:color w:val="auto"/>
          <w:u w:val="none"/>
        </w:rPr>
        <w:t>úřednice</w:t>
      </w:r>
      <w:r w:rsidRPr="0053465F">
        <w:rPr>
          <w:rStyle w:val="Hypertextovodkaz"/>
          <w:color w:val="auto"/>
          <w:u w:val="none"/>
        </w:rPr>
        <w:t xml:space="preserve"> za přepážkou, se kterými se může člověk často setkat při návštěvě pobočky. Vysoký počet těchto vysoce postavených úředníků pak určuje právě takto vysoký platový průměr. </w:t>
      </w:r>
    </w:p>
    <w:p w:rsidR="0053465F" w:rsidRPr="0053465F" w:rsidRDefault="0053465F" w:rsidP="007605C8">
      <w:r w:rsidRPr="0053465F">
        <w:rPr>
          <w:rStyle w:val="Hypertextovodkaz"/>
          <w:color w:val="auto"/>
          <w:u w:val="none"/>
        </w:rPr>
        <w:t xml:space="preserve">Konkrétní průměrné platové ohodnocení v oborech souvisejících s ubytováním, stravováním a pohostinstvím je následující: </w:t>
      </w:r>
    </w:p>
    <w:p w:rsidR="0053465F" w:rsidRPr="00EF44F1" w:rsidRDefault="0053465F" w:rsidP="0053465F">
      <w:pPr>
        <w:pStyle w:val="Odstavecseseznamem"/>
        <w:widowControl/>
        <w:numPr>
          <w:ilvl w:val="0"/>
          <w:numId w:val="11"/>
        </w:numPr>
        <w:suppressAutoHyphens w:val="0"/>
        <w:overflowPunct/>
        <w:autoSpaceDE/>
        <w:contextualSpacing/>
        <w:jc w:val="both"/>
        <w:textAlignment w:val="auto"/>
        <w:rPr>
          <w:sz w:val="24"/>
          <w:szCs w:val="24"/>
        </w:rPr>
      </w:pPr>
      <w:r w:rsidRPr="00EF44F1">
        <w:rPr>
          <w:sz w:val="24"/>
          <w:szCs w:val="24"/>
        </w:rPr>
        <w:t>Pomocné práce v kuchyni – 15 770 Kč</w:t>
      </w:r>
    </w:p>
    <w:p w:rsidR="0053465F" w:rsidRPr="00EF44F1" w:rsidRDefault="0053465F" w:rsidP="0053465F">
      <w:pPr>
        <w:pStyle w:val="Odstavecseseznamem"/>
        <w:widowControl/>
        <w:numPr>
          <w:ilvl w:val="0"/>
          <w:numId w:val="11"/>
        </w:numPr>
        <w:suppressAutoHyphens w:val="0"/>
        <w:overflowPunct/>
        <w:autoSpaceDE/>
        <w:contextualSpacing/>
        <w:jc w:val="both"/>
        <w:textAlignment w:val="auto"/>
        <w:rPr>
          <w:sz w:val="24"/>
          <w:szCs w:val="24"/>
        </w:rPr>
      </w:pPr>
      <w:r w:rsidRPr="00EF44F1">
        <w:rPr>
          <w:sz w:val="24"/>
          <w:szCs w:val="24"/>
        </w:rPr>
        <w:t>Uklízeči a pomocníci v hotelích – 15 810 Kč</w:t>
      </w:r>
    </w:p>
    <w:p w:rsidR="0053465F" w:rsidRPr="00EF44F1" w:rsidRDefault="0053465F" w:rsidP="0053465F">
      <w:pPr>
        <w:pStyle w:val="Odstavecseseznamem"/>
        <w:widowControl/>
        <w:numPr>
          <w:ilvl w:val="0"/>
          <w:numId w:val="11"/>
        </w:numPr>
        <w:suppressAutoHyphens w:val="0"/>
        <w:overflowPunct/>
        <w:autoSpaceDE/>
        <w:contextualSpacing/>
        <w:jc w:val="both"/>
        <w:textAlignment w:val="auto"/>
        <w:rPr>
          <w:sz w:val="24"/>
          <w:szCs w:val="24"/>
        </w:rPr>
      </w:pPr>
      <w:r w:rsidRPr="00EF44F1">
        <w:rPr>
          <w:sz w:val="24"/>
          <w:szCs w:val="24"/>
        </w:rPr>
        <w:t>Číšníci a servírky - 15 975 Kč</w:t>
      </w:r>
    </w:p>
    <w:p w:rsidR="0053465F" w:rsidRPr="00EF44F1" w:rsidRDefault="0053465F" w:rsidP="0053465F">
      <w:pPr>
        <w:pStyle w:val="Odstavecseseznamem"/>
        <w:widowControl/>
        <w:numPr>
          <w:ilvl w:val="0"/>
          <w:numId w:val="11"/>
        </w:numPr>
        <w:suppressAutoHyphens w:val="0"/>
        <w:overflowPunct/>
        <w:autoSpaceDE/>
        <w:contextualSpacing/>
        <w:jc w:val="both"/>
        <w:textAlignment w:val="auto"/>
        <w:rPr>
          <w:sz w:val="24"/>
          <w:szCs w:val="24"/>
        </w:rPr>
      </w:pPr>
      <w:r w:rsidRPr="00EF44F1">
        <w:rPr>
          <w:sz w:val="24"/>
          <w:szCs w:val="24"/>
        </w:rPr>
        <w:t>Pomocní kuchaři - 17 250 Kč</w:t>
      </w:r>
    </w:p>
    <w:p w:rsidR="0053465F" w:rsidRPr="00EF44F1" w:rsidRDefault="0053465F" w:rsidP="0053465F">
      <w:pPr>
        <w:pStyle w:val="Odstavecseseznamem"/>
        <w:widowControl/>
        <w:numPr>
          <w:ilvl w:val="0"/>
          <w:numId w:val="11"/>
        </w:numPr>
        <w:suppressAutoHyphens w:val="0"/>
        <w:overflowPunct/>
        <w:autoSpaceDE/>
        <w:contextualSpacing/>
        <w:jc w:val="both"/>
        <w:textAlignment w:val="auto"/>
        <w:rPr>
          <w:sz w:val="24"/>
          <w:szCs w:val="24"/>
        </w:rPr>
      </w:pPr>
      <w:r w:rsidRPr="00EF44F1">
        <w:rPr>
          <w:sz w:val="24"/>
          <w:szCs w:val="24"/>
        </w:rPr>
        <w:t>Kuchaři (kromě šéfkuchařů) - 18 358 Kč</w:t>
      </w:r>
    </w:p>
    <w:p w:rsidR="0053465F" w:rsidRPr="00EF44F1" w:rsidRDefault="0053465F" w:rsidP="0053465F">
      <w:pPr>
        <w:pStyle w:val="Odstavecseseznamem"/>
        <w:widowControl/>
        <w:numPr>
          <w:ilvl w:val="0"/>
          <w:numId w:val="11"/>
        </w:numPr>
        <w:suppressAutoHyphens w:val="0"/>
        <w:overflowPunct/>
        <w:autoSpaceDE/>
        <w:contextualSpacing/>
        <w:jc w:val="both"/>
        <w:textAlignment w:val="auto"/>
        <w:rPr>
          <w:sz w:val="24"/>
          <w:szCs w:val="24"/>
        </w:rPr>
      </w:pPr>
      <w:r w:rsidRPr="00EF44F1">
        <w:rPr>
          <w:sz w:val="24"/>
          <w:szCs w:val="24"/>
        </w:rPr>
        <w:t>Recepční v hotelích a dalších ubytovacích zařízeních - 21 225 Kč</w:t>
      </w:r>
    </w:p>
    <w:p w:rsidR="0053465F" w:rsidRPr="00EF44F1" w:rsidRDefault="0053465F" w:rsidP="007605C8">
      <w:r w:rsidRPr="00EF44F1">
        <w:t>Opět je nutné si povšimnout, jak nízkými financemi jsou ohodnoceny práce v prostředí stravování. Jak je zmíněno v následující kapitole, se ale jedná o práci, která je náročná nejen psychicky, ale i fyzicky. Přitom pro samotné kuchaře a šéfkuchaře jsou právě pomocné a přípravné práce, které jsou finančně hodnoceny nejhůře, důležité z hlediska úspory času na samotnou přípravu jídel a odpracovaný čas, který by se ještě navýšil o samotné přípravy v případě, že by tento personál v kuchyni nebyl.</w:t>
      </w:r>
    </w:p>
    <w:p w:rsidR="0053465F" w:rsidRPr="0053465F" w:rsidRDefault="0053465F" w:rsidP="0053465F"/>
    <w:p w:rsidR="00E53C6E" w:rsidRDefault="0092046F" w:rsidP="00E53C6E">
      <w:pPr>
        <w:pStyle w:val="Nadpis2"/>
        <w:spacing w:before="0" w:after="119"/>
        <w:ind w:left="0" w:firstLine="0"/>
      </w:pPr>
      <w:bookmarkStart w:id="37" w:name="_Toc35013434"/>
      <w:r>
        <w:t>Fyzická a psychická náročnost gastronomických oborů jako součást negativní propagace</w:t>
      </w:r>
      <w:bookmarkEnd w:id="37"/>
      <w:r>
        <w:t xml:space="preserve"> </w:t>
      </w:r>
    </w:p>
    <w:p w:rsidR="0049023B" w:rsidRPr="0049023B" w:rsidRDefault="0049023B" w:rsidP="0049023B">
      <w:r>
        <w:t>Pokud se zmiňují gastronomické obory, většinou jsou tím myšleny obory kuchař a číšník. O náročnosti těchto dvou oborů pojednávají následující kapitoly</w:t>
      </w:r>
      <w:r w:rsidR="00F8061D">
        <w:t>.</w:t>
      </w:r>
    </w:p>
    <w:p w:rsidR="0053465F" w:rsidRDefault="0053465F">
      <w:pPr>
        <w:pStyle w:val="Nadpis3"/>
        <w:spacing w:before="0" w:after="119"/>
        <w:ind w:left="0" w:firstLine="0"/>
      </w:pPr>
      <w:bookmarkStart w:id="38" w:name="__RefHeading__18402_1330769005"/>
      <w:bookmarkStart w:id="39" w:name="__RefHeading__14938_1330769005"/>
      <w:bookmarkStart w:id="40" w:name="__RefHeading__5072_1330769005"/>
      <w:bookmarkStart w:id="41" w:name="__RefHeading__18329_1330769005"/>
      <w:bookmarkStart w:id="42" w:name="__RefHeading__64_1177403656"/>
      <w:bookmarkStart w:id="43" w:name="_Toc35013435"/>
      <w:bookmarkEnd w:id="38"/>
      <w:bookmarkEnd w:id="39"/>
      <w:bookmarkEnd w:id="40"/>
      <w:bookmarkEnd w:id="41"/>
      <w:bookmarkEnd w:id="42"/>
      <w:r>
        <w:t>Číšníci</w:t>
      </w:r>
      <w:bookmarkEnd w:id="43"/>
    </w:p>
    <w:p w:rsidR="0053465F" w:rsidRPr="00EF44F1" w:rsidRDefault="0053465F" w:rsidP="0053465F">
      <w:r w:rsidRPr="00EF44F1">
        <w:t>Hlavní činnost tohoto povolání v gastronomii je podávání nápojů a jídel hostům</w:t>
      </w:r>
      <w:r w:rsidR="00F8061D">
        <w:t>.</w:t>
      </w:r>
    </w:p>
    <w:p w:rsidR="0053465F" w:rsidRPr="00EF44F1" w:rsidRDefault="0053465F" w:rsidP="007605C8">
      <w:r w:rsidRPr="00EF44F1">
        <w:t>Číšníci jsou většinou první a poslední osoba, se kterou se zákazník v pohostinství setká. Jsou jedin</w:t>
      </w:r>
      <w:r w:rsidR="00F8061D">
        <w:t>ým spojením</w:t>
      </w:r>
      <w:r w:rsidRPr="00EF44F1">
        <w:t xml:space="preserve"> mezi zákazníkem a kuchyní. Jsou pod neustálým tlakem ze strany hostů, </w:t>
      </w:r>
      <w:r w:rsidRPr="00EF44F1">
        <w:lastRenderedPageBreak/>
        <w:t xml:space="preserve">kuchařů. manažerů nebo majitele, a přitom musí dodržovat standardy a být stále příjemní a usměvaví a nesmí na sobě nechat nic znát. </w:t>
      </w:r>
    </w:p>
    <w:p w:rsidR="0053465F" w:rsidRPr="00EF44F1" w:rsidRDefault="0053465F" w:rsidP="007605C8">
      <w:r w:rsidRPr="00EF44F1">
        <w:t>Číšník je pro hosta nejvhodnější „hromosvod“ na vybití jakékoli nálady, kterou si sebou do pohostinství přinese</w:t>
      </w:r>
      <w:r w:rsidR="00F8061D">
        <w:t>.</w:t>
      </w:r>
      <w:r w:rsidRPr="00EF44F1">
        <w:t xml:space="preserve"> </w:t>
      </w:r>
      <w:r w:rsidR="00F8061D">
        <w:t>N</w:t>
      </w:r>
      <w:r w:rsidRPr="00EF44F1">
        <w:t>a place přitom nesmí dát najevo jakoukoli emoci, ve chvíli, kdy je host roz</w:t>
      </w:r>
      <w:r w:rsidR="00F8061D">
        <w:t>ladí.</w:t>
      </w:r>
    </w:p>
    <w:p w:rsidR="0053465F" w:rsidRPr="00EF44F1" w:rsidRDefault="0053465F" w:rsidP="007605C8">
      <w:r w:rsidRPr="00EF44F1">
        <w:t xml:space="preserve">Číšník by měl mít navíc schopnost se vžít do nálady hosta, aby nedošlo k nějaké společenské neshodě. </w:t>
      </w:r>
    </w:p>
    <w:p w:rsidR="0053465F" w:rsidRPr="00B86162" w:rsidRDefault="0053465F" w:rsidP="007605C8">
      <w:r w:rsidRPr="00EF44F1">
        <w:rPr>
          <w:i/>
          <w:iCs/>
        </w:rPr>
        <w:t>„Co host, to odlišný přístup. Někdo chce slyšet historky, jiného to nezajímá. Někomu musíte nechat prostor, třeba se i lehce ,ponížit‘, aby byl klid. Jiný naopak potřebuje jakoby trochu zpražit, a když pochopí, že ve vás má rovnocenného partnera, už spolu fungujete,“ přibližuje psychologickou práci s hostem Tomáš Kučera z Brasileira. „V 90 % případů se napojení povede a vy po směně odcházíte domů spokojení. Tyhle věci má člověk částečně v sobě, částečně je nachytáte zkušenostmi a odkoukáte u služebně starších.</w:t>
      </w:r>
      <w:r w:rsidR="00C22231" w:rsidRPr="00EF44F1">
        <w:rPr>
          <w:i/>
          <w:iCs/>
        </w:rPr>
        <w:t>“</w:t>
      </w:r>
      <w:r w:rsidR="00C22231">
        <w:t xml:space="preserve"> [</w:t>
      </w:r>
      <w:r w:rsidR="00B86162">
        <w:t>13]</w:t>
      </w:r>
    </w:p>
    <w:p w:rsidR="0053465F" w:rsidRPr="00EF44F1" w:rsidRDefault="0053465F" w:rsidP="007605C8">
      <w:r w:rsidRPr="00EF44F1">
        <w:t>Práce číšníka je i fyzicky náročná. Málo která obsluha má to štěstí, že si při směně alespoň na chvíli sedne a uleví nohám. Průměrný číšník v restauraci nachodí nejméně 20 kilometrů za celodenní směnu.</w:t>
      </w:r>
      <w:r>
        <w:t xml:space="preserve"> Navíc se nejedná o stálou chůzi, ale o přerušovaný krok, </w:t>
      </w:r>
      <w:r w:rsidR="00F8061D">
        <w:t>častou</w:t>
      </w:r>
      <w:r>
        <w:t xml:space="preserve"> změnu rychlosti a vyhýbání se ostatním kolegům. Po neustále chůzi na směně pak jsou pro číšníky nejhorší pomlky, kdy musí stát, v tu chvíli bolí nohy nejvíce.   </w:t>
      </w:r>
    </w:p>
    <w:p w:rsidR="0053465F" w:rsidRPr="00EF44F1" w:rsidRDefault="0053465F" w:rsidP="007605C8">
      <w:r w:rsidRPr="00EF44F1">
        <w:t xml:space="preserve">Číšník musí také na rukou unést hned několik kilogramů. Na tzv. plato se vejde sedm sklenic s pivem a každé váží skoro kilo. </w:t>
      </w:r>
    </w:p>
    <w:p w:rsidR="0053465F" w:rsidRPr="0053465F" w:rsidRDefault="0053465F" w:rsidP="0053465F"/>
    <w:p w:rsidR="008D4BF4" w:rsidRDefault="0053465F">
      <w:pPr>
        <w:pStyle w:val="Nadpis3"/>
        <w:spacing w:before="0" w:after="119"/>
        <w:ind w:left="0" w:firstLine="0"/>
      </w:pPr>
      <w:bookmarkStart w:id="44" w:name="_Toc35013436"/>
      <w:r>
        <w:t>Kuchaři</w:t>
      </w:r>
      <w:bookmarkEnd w:id="44"/>
      <w:r>
        <w:t xml:space="preserve"> </w:t>
      </w:r>
    </w:p>
    <w:p w:rsidR="0053465F" w:rsidRPr="00EF44F1" w:rsidRDefault="0053465F" w:rsidP="007605C8">
      <w:r w:rsidRPr="00EF44F1">
        <w:t>Práce v kuchyni je nejmíň stejně fyzicky náročná, jako ta na place. Zahrnuje totiž celodenní směny v neustá</w:t>
      </w:r>
      <w:r w:rsidR="00F8061D">
        <w:t>vajícím</w:t>
      </w:r>
      <w:r w:rsidRPr="00EF44F1">
        <w:t xml:space="preserve"> horku od sporáků. Dále také časový p</w:t>
      </w:r>
      <w:r w:rsidR="00F8061D">
        <w:t>r</w:t>
      </w:r>
      <w:r w:rsidRPr="00EF44F1">
        <w:t xml:space="preserve">es ze strany číšníků a hostů, aby byla jídla dodaná na stoly zákazníkům v co nejkratším možném čase a v co nejlepší kvalitě. </w:t>
      </w:r>
    </w:p>
    <w:p w:rsidR="00025823" w:rsidRDefault="0053465F" w:rsidP="007605C8">
      <w:r w:rsidRPr="00EF44F1">
        <w:t>Práce kuchařů a pomocné síly v kuchyni navíc patří v České republice mezi ty nejhůře finančně hodnocené, pokud se tedy zrovna nejedná o kuchaře v dobře zaběhlých</w:t>
      </w:r>
      <w:r w:rsidR="00F8061D">
        <w:t xml:space="preserve"> a</w:t>
      </w:r>
      <w:r w:rsidRPr="00EF44F1">
        <w:t xml:space="preserve"> známých pětihvězdičkových restauracích. </w:t>
      </w:r>
    </w:p>
    <w:p w:rsidR="00025823" w:rsidRDefault="00025823" w:rsidP="00025823">
      <w:pPr>
        <w:pStyle w:val="Nadpis1"/>
      </w:pPr>
      <w:bookmarkStart w:id="45" w:name="_Toc35013437"/>
      <w:r>
        <w:lastRenderedPageBreak/>
        <w:t>Gastronomie</w:t>
      </w:r>
      <w:bookmarkEnd w:id="45"/>
      <w:r>
        <w:t xml:space="preserve"> </w:t>
      </w:r>
    </w:p>
    <w:p w:rsidR="008C0549" w:rsidRPr="008C0549" w:rsidRDefault="008C0549" w:rsidP="008C0549">
      <w:r w:rsidRPr="008C0549">
        <w:t>V praktické a návrhové části práce bude několikrát zmíněn pojem gastronomie, trendy v gastronomii nebo novinky v gastronomii, proto je potřeba tyto pojmy blíže specifikovat.</w:t>
      </w:r>
    </w:p>
    <w:p w:rsidR="008C0549" w:rsidRDefault="008C0549" w:rsidP="008C0549">
      <w:pPr>
        <w:pStyle w:val="Nadpis2"/>
      </w:pPr>
      <w:bookmarkStart w:id="46" w:name="_Toc35013438"/>
      <w:r>
        <w:t>Gastronomie</w:t>
      </w:r>
      <w:bookmarkEnd w:id="46"/>
      <w:r>
        <w:t xml:space="preserve"> </w:t>
      </w:r>
    </w:p>
    <w:p w:rsidR="008C0549" w:rsidRDefault="008C0549" w:rsidP="008C0549">
      <w:r>
        <w:t xml:space="preserve">Původ slova gastronomie vysvětluje </w:t>
      </w:r>
      <w:r w:rsidR="00A742B1">
        <w:t>Tomáš</w:t>
      </w:r>
      <w:r>
        <w:t xml:space="preserve"> Ulbrich takto: „</w:t>
      </w:r>
      <w:r w:rsidRPr="00B86162">
        <w:rPr>
          <w:i/>
          <w:iCs/>
        </w:rPr>
        <w:t>Slovo ´gastronomie´ vychází ze starořeckého slova gáster, což znamená žaludek a nómos což se překládá jako vědomost nebo právo. Slovo se objevilo v roce 1801 v názvu francouzské básně pojmenované Gastronomie.“</w:t>
      </w:r>
      <w:r>
        <w:t xml:space="preserve"> </w:t>
      </w:r>
      <w:r w:rsidR="00B86162">
        <w:t>[14]</w:t>
      </w:r>
    </w:p>
    <w:p w:rsidR="008C0549" w:rsidRPr="00B86162" w:rsidRDefault="008C0549" w:rsidP="008C0549">
      <w:r>
        <w:t xml:space="preserve">Současné vnímání slova gastronomie je ale poněkud odlišné. </w:t>
      </w:r>
      <w:r w:rsidRPr="00B86162">
        <w:rPr>
          <w:i/>
          <w:iCs/>
        </w:rPr>
        <w:t xml:space="preserve">„Gastronomie je věda, která se zaobírá souvislostmi, jež ovlivňují stravování lidstva, a to od výběru surovin na přípravu pokrmů a nápojů až po jejich konzumaci.“ </w:t>
      </w:r>
      <w:r w:rsidR="00B86162">
        <w:t>[15]</w:t>
      </w:r>
    </w:p>
    <w:p w:rsidR="008C0549" w:rsidRPr="008C0549" w:rsidRDefault="008C0549" w:rsidP="008C0549">
      <w:r>
        <w:t>Tato věda v sobě zahrnuje několik procesů jejichž kombinací se vytvoří dobrý zážitek ze stravování. Počínaje kvalitním výběrem surovin, které spolu budou v pokrmu ladit. Následně výběr technologie zpracování vybraných surovin. Důležit</w:t>
      </w:r>
      <w:r w:rsidR="00A742B1">
        <w:t>á</w:t>
      </w:r>
      <w:r>
        <w:t xml:space="preserve"> je i </w:t>
      </w:r>
      <w:r w:rsidR="00A742B1">
        <w:t>prezentace</w:t>
      </w:r>
      <w:r>
        <w:t xml:space="preserve"> pokrmu na talíř</w:t>
      </w:r>
      <w:r w:rsidR="00A742B1">
        <w:t>i</w:t>
      </w:r>
      <w:r>
        <w:t xml:space="preserve"> a následný servis. V aktuální době člověk, který navštíví restaurační zařízení, očekává nejen kvalitu surovin a přípravy pokrmů, ale i určitou úroveň </w:t>
      </w:r>
      <w:r w:rsidR="00A742B1">
        <w:t xml:space="preserve">prezentace, </w:t>
      </w:r>
      <w:r>
        <w:t xml:space="preserve">servisu a přívětivé prostředí restaurace.  </w:t>
      </w:r>
    </w:p>
    <w:p w:rsidR="00025823" w:rsidRDefault="008C0549" w:rsidP="008C0549">
      <w:pPr>
        <w:pStyle w:val="Nadpis2"/>
      </w:pPr>
      <w:bookmarkStart w:id="47" w:name="_Toc35013439"/>
      <w:r>
        <w:t>Moderní trendy v gastronomii</w:t>
      </w:r>
      <w:bookmarkEnd w:id="47"/>
      <w:r>
        <w:t xml:space="preserve"> </w:t>
      </w:r>
    </w:p>
    <w:p w:rsidR="008C0549" w:rsidRDefault="008C0549" w:rsidP="008C0549">
      <w:r>
        <w:t xml:space="preserve">Díky vývoji technologií a cestování se vyvíjí i informace a poznatky, které se dále využívají při přípravě pokrmů. K těmto změnám dochází také například díky prolínání různých kultur, zvyšování kvality života obyvatel nebo segmentaci služeb. </w:t>
      </w:r>
    </w:p>
    <w:p w:rsidR="008C0549" w:rsidRPr="00B86162" w:rsidRDefault="008C0549" w:rsidP="008C0549">
      <w:r>
        <w:t xml:space="preserve">V neposlední řadě se nesmí opomíjet i moderní technologie, jako jsou mobilní telefony, nebo sociální sítě, stejně tak jako digitální technologie a nanotechnologie. Tyto nové technologie se dají využít nejen v oboru přípravy pokrmů, ale i při propagaci, skladování nebo zvyšování hygienických standardů. </w:t>
      </w:r>
      <w:r w:rsidRPr="00B86162">
        <w:rPr>
          <w:i/>
          <w:iCs/>
        </w:rPr>
        <w:t>„…vznikají tak nové způsoby zpracování a skladování surovin pomocí moderních informačních technologií… Česká gastronomie je stejně jako ostatní ve světové gastronomie v etapě rychlého přizpůsobování se novým situacím.“</w:t>
      </w:r>
      <w:r w:rsidR="00B86162">
        <w:rPr>
          <w:i/>
          <w:iCs/>
        </w:rPr>
        <w:t xml:space="preserve"> </w:t>
      </w:r>
      <w:r w:rsidR="00B86162">
        <w:t>[16]</w:t>
      </w:r>
    </w:p>
    <w:p w:rsidR="008C0549" w:rsidRDefault="008C0549" w:rsidP="008C0549">
      <w:r>
        <w:lastRenderedPageBreak/>
        <w:t>V budoucnu se také dá předpokládat vývoj gastronomie a společnosti z dalších hledisek, jako je například udržitelný rozvoj, vyššího nároku na vzdělání a praxi pracovníků</w:t>
      </w:r>
      <w:r w:rsidR="00A742B1">
        <w:t>,</w:t>
      </w:r>
      <w:r>
        <w:t xml:space="preserve"> </w:t>
      </w:r>
      <w:r w:rsidR="00A742B1">
        <w:t>z</w:t>
      </w:r>
      <w:r>
        <w:t>vyšování hygienických nároků nebo vylepšování standardizovaných postupů. Stejně tak se dá předpokládat, že především v gastronomii budou hosté očekávat zapojení moderních trendů a využívání lokálních a kvalitních surovin.</w:t>
      </w:r>
    </w:p>
    <w:p w:rsidR="008C0549" w:rsidRDefault="008C0549" w:rsidP="008C0549">
      <w:r>
        <w:t xml:space="preserve">Přizpůsobení se novým gastronomickým trendům může být pro podnikatele finančně náročné. Mnohdy totiž nejde jen o jiný styl přípravy pokrmu, ale i vybavení, na kterém se jídlo podává hostovi, nebo v jakých přístrojích se jídlo připravuje. </w:t>
      </w:r>
    </w:p>
    <w:p w:rsidR="008C0549" w:rsidRDefault="008C0549" w:rsidP="008C0549">
      <w:r>
        <w:t>Poměrně novým pro gastronomii je i koncept donáškových služeb a přípravy pokrmů tzv. tak</w:t>
      </w:r>
      <w:r w:rsidR="0008501C">
        <w:t>e</w:t>
      </w:r>
      <w:r>
        <w:t xml:space="preserve"> away, tedy ke konzumaci s sebou. Dovozové služby jsou jednou z ukázek, jak modernizace technologií ovlivňuje gastronomii. Pro mobilní telefony, nebo internetové prohlížeče bylo totiž vytvořeno hned několik možností, jak si online rezervovat nebo objednat pokrm z restaurace. </w:t>
      </w:r>
    </w:p>
    <w:p w:rsidR="008C0549" w:rsidRDefault="008C0549" w:rsidP="008C0549">
      <w:r>
        <w:t>Díky sociálním sítím pak funguje i systém hodnocení a doporučování podniků. Tyto hodnocení jsou viditelná pro ostatní, a i jeden slabší den restaurace, s nevydařeným jídlem nebo horším servisem může ovlivnit návštěvnost restaurace na další týdny nebo měsíce, pokud se po tomto dni objeví na sociálních sítích hned několik špatných recenzí. Především mladší generace si vybírají místa, která navštíví a nenavštíví. Některé internetové stránky pak podle recenzí sestavují i list podniků, které doporučují nebo nedoporučují k navštívení, a pokud restaurace nasbírá několik špatných hodnocení, její kvalita v očích těchto stránek klesne a může ji i přestat lidem doporučovat.</w:t>
      </w:r>
    </w:p>
    <w:p w:rsidR="008C0549" w:rsidRDefault="008C0549" w:rsidP="008C0549">
      <w:pPr>
        <w:pStyle w:val="Nadpis2"/>
      </w:pPr>
      <w:bookmarkStart w:id="48" w:name="_Toc35013440"/>
      <w:r>
        <w:t>Příklady moderních trendů v gastronomii</w:t>
      </w:r>
      <w:bookmarkEnd w:id="48"/>
      <w:r>
        <w:t xml:space="preserve"> </w:t>
      </w:r>
    </w:p>
    <w:p w:rsidR="0049023B" w:rsidRPr="0049023B" w:rsidRDefault="0049023B" w:rsidP="0049023B">
      <w:r>
        <w:t>Pro návrhovou část byly použita anketa, ze které studenti vybírali z následujících gastronomických trendů</w:t>
      </w:r>
    </w:p>
    <w:p w:rsidR="008C0549" w:rsidRPr="008C0549" w:rsidRDefault="008C0549" w:rsidP="008C0549">
      <w:pPr>
        <w:pStyle w:val="Nadpis3"/>
      </w:pPr>
      <w:bookmarkStart w:id="49" w:name="_Toc35013441"/>
      <w:r w:rsidRPr="008C0549">
        <w:t>Brain food</w:t>
      </w:r>
      <w:bookmarkEnd w:id="49"/>
      <w:r w:rsidRPr="008C0549">
        <w:t xml:space="preserve"> </w:t>
      </w:r>
    </w:p>
    <w:p w:rsidR="008C0549" w:rsidRPr="00CB15E4" w:rsidRDefault="008C0549" w:rsidP="008C0549">
      <w:r>
        <w:t xml:space="preserve">Pokrmy, které podporují činnost mozku. Tyto pokrmy jsou určeny pro osoby, jejichž každodenní činnost, nebo práce vyžaduje pozornost a koncentraci, ale i pozitivní přístup a dobrou náladu. Studie prokazují, že strava, která má v sobě ten správný poměr živin pomáhá k projasnění mysli a vylepšení výkonů. Mezi suroviny, které se řádí do tohoto </w:t>
      </w:r>
      <w:r>
        <w:lastRenderedPageBreak/>
        <w:t xml:space="preserve">gastronomického trendu patří například ryby, ořechy a semínka, avokádo, káva nebo třeba hořká čokoláda. </w:t>
      </w:r>
    </w:p>
    <w:p w:rsidR="008C0549" w:rsidRPr="008C0549" w:rsidRDefault="008C0549" w:rsidP="008C0549">
      <w:pPr>
        <w:pStyle w:val="Nadpis3"/>
      </w:pPr>
      <w:bookmarkStart w:id="50" w:name="_Toc35013442"/>
      <w:r w:rsidRPr="008C0549">
        <w:t>Enogastronomie</w:t>
      </w:r>
      <w:bookmarkEnd w:id="50"/>
      <w:r w:rsidRPr="008C0549">
        <w:t xml:space="preserve"> </w:t>
      </w:r>
    </w:p>
    <w:p w:rsidR="008C0549" w:rsidRPr="00B86162" w:rsidRDefault="008C0549" w:rsidP="008C0549">
      <w:r>
        <w:t xml:space="preserve">Spojení vína a pokrmu, je styl pocházející z Itálie. Při enogastronomii se využívají 2 zásadní styly, jedním z nich je harmonie mezi vínem a pokrmem a druhým z nich je kontrast mezi vínem a pokrmem. </w:t>
      </w:r>
      <w:r>
        <w:rPr>
          <w:i/>
          <w:iCs/>
        </w:rPr>
        <w:t>„Prioritou pro vytvoření harmonie je ujasnění si, zda vybíráme pokrm k vínu, či víno k pokrmu. Vždy však zohledňujeme ročník a terroir.“</w:t>
      </w:r>
      <w:r w:rsidR="00B86162">
        <w:rPr>
          <w:i/>
          <w:iCs/>
        </w:rPr>
        <w:t xml:space="preserve"> </w:t>
      </w:r>
      <w:r w:rsidR="00B86162">
        <w:t>[16]</w:t>
      </w:r>
    </w:p>
    <w:p w:rsidR="008C0549" w:rsidRPr="008C0549" w:rsidRDefault="008C0549" w:rsidP="008C0549">
      <w:pPr>
        <w:pStyle w:val="Nadpis3"/>
      </w:pPr>
      <w:bookmarkStart w:id="51" w:name="_Toc35013443"/>
      <w:r w:rsidRPr="008C0549">
        <w:t>Sous-Vide</w:t>
      </w:r>
      <w:bookmarkEnd w:id="51"/>
      <w:r w:rsidRPr="008C0549">
        <w:t xml:space="preserve"> </w:t>
      </w:r>
    </w:p>
    <w:p w:rsidR="004A1E85" w:rsidRPr="00562AD3" w:rsidRDefault="00B86162" w:rsidP="004A1E85">
      <w:r w:rsidRPr="00B86162">
        <w:t>Dle Harryho Stewarda, autora několika kuchařských knih o vaření metodou Sous-Vide se dá právě tato metoda definovat jako „</w:t>
      </w:r>
      <w:r w:rsidRPr="00B86162">
        <w:rPr>
          <w:i/>
          <w:iCs/>
        </w:rPr>
        <w:t>Něco speciálního a opravdu geniálního. Je to způsob jakým uvařit opravdu křehké a šťavnaté maso, jemnou rybu a i úžasné dezerty.“</w:t>
      </w:r>
      <w:r w:rsidRPr="00B86162">
        <w:t xml:space="preserve"> </w:t>
      </w:r>
      <w:r>
        <w:t xml:space="preserve">[17] </w:t>
      </w:r>
      <w:r w:rsidRPr="00B86162">
        <w:t xml:space="preserve">Při metodě Sous-Vide se využívá vaření surovin, které jsou vakuované ve speciálních sáčcích a následné vaření pak probíhá pomalu při nižších teplotách. </w:t>
      </w:r>
      <w:r w:rsidR="004A1E85">
        <w:t xml:space="preserve"> </w:t>
      </w:r>
    </w:p>
    <w:p w:rsidR="008C0549" w:rsidRPr="008C0549" w:rsidRDefault="008C0549" w:rsidP="008C0549">
      <w:pPr>
        <w:pStyle w:val="Nadpis3"/>
      </w:pPr>
      <w:bookmarkStart w:id="52" w:name="_Toc35013444"/>
      <w:r w:rsidRPr="008C0549">
        <w:t>Fusion cuisine</w:t>
      </w:r>
      <w:bookmarkEnd w:id="52"/>
      <w:r w:rsidRPr="008C0549">
        <w:t xml:space="preserve"> </w:t>
      </w:r>
    </w:p>
    <w:p w:rsidR="004A1E85" w:rsidRPr="00912B6F" w:rsidRDefault="004A1E85" w:rsidP="004A1E85">
      <w:r>
        <w:t>Styl vaření, který v sobě mísí nebo kombinuje prvky rozdílných kulinářských stylů a tradic a výsledné jídlo poté nelze jednoznačně zařadit ani do jednoho ze stylů kuchyní. Původ fusion cuisine je ve Spojených státech Amerických. Američtí kuchaři se nechali inspirovat původní japonskou kuchyní, konkrétně jejím minimalismem, a přidali k němu prvky jejich kuchyně. V dnešním slova smysl</w:t>
      </w:r>
      <w:r w:rsidR="00A742B1">
        <w:t>u</w:t>
      </w:r>
      <w:r>
        <w:t xml:space="preserve"> se za fusion považuje propojení surovin s pro ně netradičními postupy vaření. </w:t>
      </w:r>
    </w:p>
    <w:p w:rsidR="008C0549" w:rsidRPr="008C0549" w:rsidRDefault="008C0549" w:rsidP="008C0549">
      <w:pPr>
        <w:pStyle w:val="Nadpis3"/>
      </w:pPr>
      <w:bookmarkStart w:id="53" w:name="_Toc35013445"/>
      <w:r w:rsidRPr="008C0549">
        <w:t>Zážitková gastronomie</w:t>
      </w:r>
      <w:bookmarkEnd w:id="53"/>
      <w:r w:rsidRPr="008C0549">
        <w:t xml:space="preserve"> </w:t>
      </w:r>
    </w:p>
    <w:p w:rsidR="004A1E85" w:rsidRPr="00C33AB5" w:rsidRDefault="004A1E85" w:rsidP="004A1E85">
      <w:r>
        <w:t>Velmi individuální pojem, kdy zážitek je vždy uznán z pohledu zákazníka. Jelikož člověk vnímá všemi smysli, jde o propojení nejen dobrého jídla, ale i vnímání prostředí, okolních zvuků a prezentace jídla na talíři, tedy zapojení nejen chutě jako primárního smyslu při jídle, ale i smyslu čichu a zraku. Mezi zážitkovou gastronomii by se dala zařadit i již zmíněná</w:t>
      </w:r>
      <w:r w:rsidR="00A742B1">
        <w:t xml:space="preserve"> </w:t>
      </w:r>
      <w:r>
        <w:t xml:space="preserve">enogastronomie, tedy snoubení jídla a vína. </w:t>
      </w:r>
    </w:p>
    <w:p w:rsidR="008C0549" w:rsidRPr="008C0549" w:rsidRDefault="008C0549" w:rsidP="008C0549"/>
    <w:p w:rsidR="00F91650" w:rsidRDefault="00F91650" w:rsidP="00C5202B">
      <w:pPr>
        <w:pStyle w:val="Nadpis1"/>
        <w:numPr>
          <w:ilvl w:val="0"/>
          <w:numId w:val="0"/>
        </w:numPr>
        <w:ind w:left="432" w:hanging="432"/>
      </w:pPr>
    </w:p>
    <w:p w:rsidR="00F91650" w:rsidRDefault="00F91650" w:rsidP="00F91650">
      <w:pPr>
        <w:pStyle w:val="Nadpis1"/>
        <w:numPr>
          <w:ilvl w:val="0"/>
          <w:numId w:val="0"/>
        </w:numPr>
      </w:pPr>
    </w:p>
    <w:p w:rsidR="00F91650" w:rsidRDefault="00F91650" w:rsidP="00F91650">
      <w:pPr>
        <w:pStyle w:val="Nadpis1"/>
        <w:numPr>
          <w:ilvl w:val="0"/>
          <w:numId w:val="0"/>
        </w:numPr>
        <w:ind w:left="1152"/>
      </w:pPr>
    </w:p>
    <w:p w:rsidR="008C0549" w:rsidRDefault="008C0549" w:rsidP="00F91650"/>
    <w:p w:rsidR="008C0549" w:rsidRDefault="008C0549" w:rsidP="00F91650"/>
    <w:p w:rsidR="008C0549" w:rsidRDefault="008C0549" w:rsidP="00F91650"/>
    <w:p w:rsidR="008C0549" w:rsidRDefault="008C0549" w:rsidP="00F91650"/>
    <w:p w:rsidR="008C0549" w:rsidRDefault="008C0549" w:rsidP="00F91650"/>
    <w:p w:rsidR="00F91650" w:rsidRDefault="00F91650" w:rsidP="00F91650"/>
    <w:p w:rsidR="00F91650" w:rsidRPr="0030060D" w:rsidRDefault="00F91650" w:rsidP="0030060D">
      <w:pPr>
        <w:pStyle w:val="Nadpis1"/>
        <w:numPr>
          <w:ilvl w:val="0"/>
          <w:numId w:val="6"/>
        </w:numPr>
        <w:jc w:val="center"/>
      </w:pPr>
      <w:bookmarkStart w:id="54" w:name="_Toc35013446"/>
      <w:r>
        <w:t>Praktická část</w:t>
      </w:r>
      <w:bookmarkEnd w:id="54"/>
    </w:p>
    <w:p w:rsidR="00F91650" w:rsidRDefault="00B337A5" w:rsidP="00F91650">
      <w:pPr>
        <w:pStyle w:val="Nadpis1"/>
        <w:pageBreakBefore/>
      </w:pPr>
      <w:bookmarkStart w:id="55" w:name="_Toc35013447"/>
      <w:r>
        <w:lastRenderedPageBreak/>
        <w:t>ANAL</w:t>
      </w:r>
      <w:r w:rsidR="00D24F63">
        <w:t>y</w:t>
      </w:r>
      <w:r>
        <w:t>TICKÁ ČÁST</w:t>
      </w:r>
      <w:bookmarkEnd w:id="55"/>
    </w:p>
    <w:p w:rsidR="00B337A5" w:rsidRPr="00B337A5" w:rsidRDefault="00B337A5" w:rsidP="00B337A5">
      <w:r w:rsidRPr="00B337A5">
        <w:t xml:space="preserve">Analytická část práce spočívá v průzkumu </w:t>
      </w:r>
      <w:r w:rsidR="00FF6E2E">
        <w:t xml:space="preserve">provedeným mezi </w:t>
      </w:r>
      <w:r w:rsidRPr="00B337A5">
        <w:t>potencionální</w:t>
      </w:r>
      <w:r w:rsidR="00FF6E2E">
        <w:t>mi</w:t>
      </w:r>
      <w:r w:rsidRPr="00B337A5">
        <w:t xml:space="preserve"> student</w:t>
      </w:r>
      <w:r w:rsidR="00FF6E2E">
        <w:t>y</w:t>
      </w:r>
      <w:r w:rsidRPr="00B337A5">
        <w:t xml:space="preserve"> oborů a aktuální</w:t>
      </w:r>
      <w:r w:rsidR="00FF6E2E">
        <w:t>mi</w:t>
      </w:r>
      <w:r w:rsidRPr="00B337A5">
        <w:t xml:space="preserve"> student</w:t>
      </w:r>
      <w:r w:rsidR="00FF6E2E">
        <w:t>y</w:t>
      </w:r>
      <w:r w:rsidRPr="00B337A5">
        <w:t xml:space="preserve"> oborů. Konkrétně se jedná o dotazníkové šetření, které bylo provedeno mezi žáky osmých a devátých tříd základních škol, a mezi aktuálními studenty středních škol, oborů – cestovní ruch, hotelnictví, kuchař-číšník.</w:t>
      </w:r>
    </w:p>
    <w:p w:rsidR="00B337A5" w:rsidRDefault="00B337A5" w:rsidP="00F91650">
      <w:pPr>
        <w:pStyle w:val="Nadpis2"/>
      </w:pPr>
      <w:bookmarkStart w:id="56" w:name="_Toc35013448"/>
      <w:r>
        <w:t>Cíl průzkumu</w:t>
      </w:r>
      <w:bookmarkEnd w:id="56"/>
    </w:p>
    <w:p w:rsidR="00CE605C" w:rsidRDefault="00CE605C" w:rsidP="00CE605C">
      <w:r>
        <w:t xml:space="preserve">Cílem průzkumu u žáků základních škol je specifikace faktorů, které mají vliv při výběru střední školy a také na zjištění potencionálních cest, kterými by mohly školy budoucí žáky zaujmout. </w:t>
      </w:r>
    </w:p>
    <w:p w:rsidR="00CE605C" w:rsidRDefault="00CE605C" w:rsidP="00CE605C">
      <w:r>
        <w:t>Cílem průzkumu mezi žáky středních škol je zjištění, jestli hodlají pokračovat v dalším studiu, nebo jestli budou ve svém zaměstnání pokračovat v daném oboru, nebo ho změní. Popřípadě proč se rozhodli obor změnit. Dalším cílem je zjistit, jak vypadá praktická výuka studentů.</w:t>
      </w:r>
    </w:p>
    <w:p w:rsidR="00CE605C" w:rsidRPr="00CE605C" w:rsidRDefault="00CE605C" w:rsidP="00CE605C">
      <w:r>
        <w:t>V rámci dotazníků u středních škol byly vytvořeny dva dotazníky – zvlášť pro obor cestovní ruch a zvlášť pro gastronomické obory.</w:t>
      </w:r>
    </w:p>
    <w:p w:rsidR="00CE605C" w:rsidRDefault="00CE605C" w:rsidP="00F91650">
      <w:pPr>
        <w:pStyle w:val="Nadpis2"/>
      </w:pPr>
      <w:bookmarkStart w:id="57" w:name="_Toc35013449"/>
      <w:r>
        <w:t>Stanovení hypotéz</w:t>
      </w:r>
      <w:bookmarkEnd w:id="57"/>
    </w:p>
    <w:p w:rsidR="00CE605C" w:rsidRDefault="00CE605C" w:rsidP="00CE605C">
      <w:r>
        <w:t xml:space="preserve">1. Dle předpokladu, který byl zmíněn již v teoretické části, je 1. hypotéza zaměřena na počet žáků základních škol, kteří se při výběru střední školy obrací s radou na rodiče, tedy: </w:t>
      </w:r>
      <w:r w:rsidRPr="00CE605C">
        <w:rPr>
          <w:i/>
          <w:iCs/>
        </w:rPr>
        <w:t xml:space="preserve">Největší množství žáků základních škol se bude obracet s radou na volbu povolání na rodiče a ti budou mít i největší vliv na to, pro jaké povolání se jejich dítě rozhodne. </w:t>
      </w:r>
    </w:p>
    <w:p w:rsidR="00CE605C" w:rsidRPr="00CE605C" w:rsidRDefault="00CE605C" w:rsidP="00CE605C">
      <w:pPr>
        <w:rPr>
          <w:i/>
          <w:iCs/>
        </w:rPr>
      </w:pPr>
      <w:r>
        <w:t xml:space="preserve">2. Dle předpokladu, který byl stanoven v teoretické části je 2. hypotéza zaměřena na budoucí příjem z povolání. </w:t>
      </w:r>
      <w:r w:rsidRPr="00CE605C">
        <w:rPr>
          <w:i/>
          <w:iCs/>
        </w:rPr>
        <w:t>Největší množství studentů základní školy bude vybírat budoucí povolání na základě budoucího finančního příjmu</w:t>
      </w:r>
      <w:r>
        <w:rPr>
          <w:i/>
          <w:iCs/>
        </w:rPr>
        <w:t>.</w:t>
      </w:r>
      <w:r w:rsidRPr="00CE605C">
        <w:rPr>
          <w:i/>
          <w:iCs/>
        </w:rPr>
        <w:t xml:space="preserve"> </w:t>
      </w:r>
    </w:p>
    <w:p w:rsidR="00CE605C" w:rsidRPr="00CE605C" w:rsidRDefault="00CE605C" w:rsidP="00CE605C">
      <w:pPr>
        <w:rPr>
          <w:i/>
          <w:iCs/>
        </w:rPr>
      </w:pPr>
      <w:r>
        <w:t xml:space="preserve">3. </w:t>
      </w:r>
      <w:r w:rsidR="00FF6E2E">
        <w:t>Hypotéza je z</w:t>
      </w:r>
      <w:r>
        <w:t>aložen</w:t>
      </w:r>
      <w:r w:rsidR="00FF6E2E">
        <w:t>a</w:t>
      </w:r>
      <w:r>
        <w:t xml:space="preserve"> na předpokladu, že práce v gastronomických oborech je fyzicky a psychicky náročná, dá se předpokládat: </w:t>
      </w:r>
      <w:r w:rsidRPr="00CE605C">
        <w:rPr>
          <w:i/>
          <w:iCs/>
        </w:rPr>
        <w:t xml:space="preserve">Velké množství studentů gastronomických oborů zvolí úplnou změnu oboru, nebo alespoň práci v oboru příbuzném. </w:t>
      </w:r>
    </w:p>
    <w:p w:rsidR="00CE605C" w:rsidRPr="00CE605C" w:rsidRDefault="00CE605C" w:rsidP="00CE605C">
      <w:pPr>
        <w:rPr>
          <w:i/>
          <w:iCs/>
        </w:rPr>
      </w:pPr>
      <w:r>
        <w:t xml:space="preserve">4. Dalším předpokladem je, že: </w:t>
      </w:r>
      <w:r>
        <w:rPr>
          <w:i/>
          <w:iCs/>
        </w:rPr>
        <w:t>S</w:t>
      </w:r>
      <w:r w:rsidRPr="00CE605C">
        <w:rPr>
          <w:i/>
          <w:iCs/>
        </w:rPr>
        <w:t>tudenti oboru cestovní ruch nebudou v tak velké</w:t>
      </w:r>
      <w:r>
        <w:rPr>
          <w:i/>
          <w:iCs/>
        </w:rPr>
        <w:t>m</w:t>
      </w:r>
      <w:r w:rsidRPr="00CE605C">
        <w:rPr>
          <w:i/>
          <w:iCs/>
        </w:rPr>
        <w:t xml:space="preserve"> množství volit změnu aktuálního oboru, v porovnání se studenty gastronomických oborů.</w:t>
      </w:r>
    </w:p>
    <w:p w:rsidR="00CE605C" w:rsidRDefault="00CE605C" w:rsidP="00F91650">
      <w:pPr>
        <w:pStyle w:val="Nadpis2"/>
      </w:pPr>
      <w:bookmarkStart w:id="58" w:name="_Toc35013450"/>
      <w:r>
        <w:lastRenderedPageBreak/>
        <w:t>Výběrový soubor</w:t>
      </w:r>
      <w:bookmarkEnd w:id="58"/>
      <w:r>
        <w:t xml:space="preserve"> </w:t>
      </w:r>
    </w:p>
    <w:p w:rsidR="00CE605C" w:rsidRPr="00CE605C" w:rsidRDefault="00CE605C" w:rsidP="00CE605C">
      <w:r w:rsidRPr="00CE605C">
        <w:t>Dotazníky vyplnilo celkem 185 respondentů. Z toho konkrétně 50 ze základních škol, 72 ze středních škol oboru cestovní ruch a 63 ze středních škol, z oborů zaměřených na gastronomii.</w:t>
      </w:r>
    </w:p>
    <w:p w:rsidR="00CE605C" w:rsidRDefault="0085031E" w:rsidP="00F91650">
      <w:pPr>
        <w:pStyle w:val="Nadpis2"/>
      </w:pPr>
      <w:bookmarkStart w:id="59" w:name="_Toc35013451"/>
      <w:r>
        <w:t>Dotazníky pro žáky základních škol</w:t>
      </w:r>
      <w:bookmarkEnd w:id="59"/>
    </w:p>
    <w:p w:rsidR="00100178" w:rsidRPr="00100178" w:rsidRDefault="003B5A9E" w:rsidP="00100178">
      <w:r>
        <w:t xml:space="preserve">Pro žáky základních škol byly zvoleny otázky, které se týkají toho, jak vybírají středoškolské vzdělání a také jak hledají jednotlivé informace o středních školách. </w:t>
      </w:r>
    </w:p>
    <w:p w:rsidR="0085031E" w:rsidRPr="003B5A9E" w:rsidRDefault="0085031E" w:rsidP="0085031E">
      <w:pPr>
        <w:rPr>
          <w:b/>
          <w:bCs/>
        </w:rPr>
      </w:pPr>
      <w:r w:rsidRPr="003B5A9E">
        <w:rPr>
          <w:b/>
          <w:bCs/>
        </w:rPr>
        <w:t>Rozložení z hlediska ročníku</w:t>
      </w:r>
    </w:p>
    <w:p w:rsidR="0085031E" w:rsidRPr="0030399C" w:rsidRDefault="0085031E" w:rsidP="0085031E">
      <w:r w:rsidRPr="0030399C">
        <w:t xml:space="preserve">Na otázku jsem žákem odpovědělo všech 50 respondentů. </w:t>
      </w:r>
    </w:p>
    <w:p w:rsidR="0085031E" w:rsidRPr="0030399C" w:rsidRDefault="0085031E" w:rsidP="0085031E">
      <w:pPr>
        <w:rPr>
          <w:noProof/>
        </w:rPr>
      </w:pPr>
      <w:r w:rsidRPr="0030399C">
        <w:rPr>
          <w:noProof/>
        </w:rPr>
        <w:drawing>
          <wp:inline distT="0" distB="0" distL="0" distR="0" wp14:anchorId="44FE7798" wp14:editId="713ED922">
            <wp:extent cx="5760720" cy="2423795"/>
            <wp:effectExtent l="0" t="0" r="0" b="0"/>
            <wp:docPr id="1" name="Obrázek 1" descr="C:\Users\lenovo\AppData\Local\Microsoft\Windows\INetCache\Content.MSO\463F3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463F32C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85031E" w:rsidRPr="00702227" w:rsidRDefault="0085031E" w:rsidP="0085031E">
      <w:pPr>
        <w:rPr>
          <w:noProof/>
          <w:sz w:val="20"/>
          <w:szCs w:val="20"/>
        </w:rPr>
      </w:pPr>
      <w:r>
        <w:rPr>
          <w:noProof/>
          <w:sz w:val="20"/>
          <w:szCs w:val="20"/>
        </w:rPr>
        <w:t>Graf 1</w:t>
      </w:r>
      <w:r w:rsidRPr="00702227">
        <w:rPr>
          <w:noProof/>
          <w:sz w:val="20"/>
          <w:szCs w:val="20"/>
        </w:rPr>
        <w:t xml:space="preserve"> </w:t>
      </w:r>
      <w:bookmarkStart w:id="60" w:name="_Hlk26897412"/>
      <w:r w:rsidRPr="00702227">
        <w:rPr>
          <w:noProof/>
          <w:sz w:val="20"/>
          <w:szCs w:val="20"/>
        </w:rPr>
        <w:t>Rozložení žáků v rámci ročníků na ZŠ</w:t>
      </w:r>
      <w:bookmarkEnd w:id="60"/>
    </w:p>
    <w:p w:rsidR="0085031E" w:rsidRDefault="0085031E" w:rsidP="0085031E">
      <w:pPr>
        <w:rPr>
          <w:noProof/>
        </w:rPr>
      </w:pPr>
    </w:p>
    <w:p w:rsidR="0085031E" w:rsidRDefault="0085031E" w:rsidP="0085031E">
      <w:pPr>
        <w:rPr>
          <w:noProof/>
        </w:rPr>
      </w:pPr>
    </w:p>
    <w:p w:rsidR="0085031E" w:rsidRDefault="0085031E" w:rsidP="0085031E">
      <w:pPr>
        <w:rPr>
          <w:noProof/>
        </w:rPr>
      </w:pPr>
    </w:p>
    <w:p w:rsidR="0085031E" w:rsidRDefault="0085031E" w:rsidP="0085031E">
      <w:pPr>
        <w:rPr>
          <w:noProof/>
        </w:rPr>
      </w:pPr>
    </w:p>
    <w:p w:rsidR="0085031E" w:rsidRDefault="0085031E" w:rsidP="0085031E">
      <w:pPr>
        <w:rPr>
          <w:noProof/>
        </w:rPr>
      </w:pPr>
    </w:p>
    <w:p w:rsidR="0085031E" w:rsidRDefault="0085031E" w:rsidP="0085031E">
      <w:pPr>
        <w:rPr>
          <w:noProof/>
        </w:rPr>
      </w:pPr>
    </w:p>
    <w:p w:rsidR="0085031E" w:rsidRDefault="0085031E" w:rsidP="0085031E">
      <w:pPr>
        <w:rPr>
          <w:noProof/>
        </w:rPr>
      </w:pPr>
    </w:p>
    <w:p w:rsidR="0085031E" w:rsidRDefault="0085031E" w:rsidP="0085031E">
      <w:pPr>
        <w:rPr>
          <w:noProof/>
        </w:rPr>
      </w:pPr>
    </w:p>
    <w:p w:rsidR="0085031E" w:rsidRPr="003B5A9E" w:rsidRDefault="0085031E" w:rsidP="003B5A9E">
      <w:pPr>
        <w:rPr>
          <w:b/>
          <w:bCs/>
          <w:noProof/>
        </w:rPr>
      </w:pPr>
      <w:r w:rsidRPr="003B5A9E">
        <w:rPr>
          <w:b/>
          <w:bCs/>
          <w:noProof/>
        </w:rPr>
        <w:lastRenderedPageBreak/>
        <w:t xml:space="preserve">Rozložení dle osob, které mají vliv na výběr střední školy </w:t>
      </w:r>
    </w:p>
    <w:p w:rsidR="0085031E" w:rsidRPr="0030399C" w:rsidRDefault="0085031E" w:rsidP="0085031E">
      <w:pPr>
        <w:rPr>
          <w:noProof/>
        </w:rPr>
      </w:pPr>
      <w:r w:rsidRPr="0030399C">
        <w:rPr>
          <w:noProof/>
        </w:rPr>
        <w:t>Dle předpokladu, který byl zmíněn už v</w:t>
      </w:r>
      <w:r>
        <w:rPr>
          <w:noProof/>
        </w:rPr>
        <w:t> </w:t>
      </w:r>
      <w:r w:rsidRPr="0030399C">
        <w:rPr>
          <w:noProof/>
        </w:rPr>
        <w:t>teoretické</w:t>
      </w:r>
      <w:r>
        <w:rPr>
          <w:noProof/>
        </w:rPr>
        <w:t xml:space="preserve"> části práce</w:t>
      </w:r>
      <w:r w:rsidRPr="0030399C">
        <w:rPr>
          <w:noProof/>
        </w:rPr>
        <w:t>, největší počet žák</w:t>
      </w:r>
      <w:r>
        <w:rPr>
          <w:noProof/>
        </w:rPr>
        <w:t>ů</w:t>
      </w:r>
      <w:r w:rsidRPr="0030399C">
        <w:rPr>
          <w:noProof/>
        </w:rPr>
        <w:t xml:space="preserve"> základních škol konzultuje rozhodnutí o tom, jakou střední školu zvolí</w:t>
      </w:r>
      <w:r>
        <w:rPr>
          <w:noProof/>
        </w:rPr>
        <w:t>,</w:t>
      </w:r>
      <w:r w:rsidRPr="0030399C">
        <w:rPr>
          <w:noProof/>
        </w:rPr>
        <w:t xml:space="preserve"> se svými rodiči. V tomto dotazníku tento předpoklad potvrdilo 98% dotazovaných, tedy 49 osob. </w:t>
      </w:r>
    </w:p>
    <w:p w:rsidR="0085031E" w:rsidRPr="0030399C" w:rsidRDefault="0085031E" w:rsidP="0085031E">
      <w:pPr>
        <w:rPr>
          <w:noProof/>
        </w:rPr>
      </w:pPr>
      <w:r w:rsidRPr="0030399C">
        <w:rPr>
          <w:noProof/>
        </w:rPr>
        <w:t xml:space="preserve">U této otázky byla možnost zvolit více než jednu odpověď. Stejně tak si žáci mohli zvolit jinou, vlastní odpověď, která je uvedená pod čarou. </w:t>
      </w:r>
    </w:p>
    <w:p w:rsidR="0085031E" w:rsidRPr="00702227" w:rsidRDefault="0085031E" w:rsidP="0085031E">
      <w:pPr>
        <w:rPr>
          <w:noProof/>
          <w:sz w:val="20"/>
          <w:szCs w:val="20"/>
        </w:rPr>
      </w:pPr>
      <w:r w:rsidRPr="00702227">
        <w:rPr>
          <w:noProof/>
          <w:sz w:val="20"/>
          <w:szCs w:val="20"/>
        </w:rPr>
        <w:t xml:space="preserve">Tab. </w:t>
      </w:r>
      <w:r w:rsidR="00165E9D">
        <w:rPr>
          <w:noProof/>
          <w:sz w:val="20"/>
          <w:szCs w:val="20"/>
        </w:rPr>
        <w:t>3</w:t>
      </w:r>
      <w:r w:rsidRPr="00702227">
        <w:rPr>
          <w:noProof/>
          <w:sz w:val="20"/>
          <w:szCs w:val="20"/>
        </w:rPr>
        <w:t xml:space="preserve"> – </w:t>
      </w:r>
      <w:bookmarkStart w:id="61" w:name="_Hlk26897428"/>
      <w:r w:rsidRPr="00702227">
        <w:rPr>
          <w:noProof/>
          <w:sz w:val="20"/>
          <w:szCs w:val="20"/>
        </w:rPr>
        <w:t xml:space="preserve">Osoby, které mají u žáků vliv na výběr střední školy </w:t>
      </w:r>
      <w:bookmarkEnd w:id="61"/>
    </w:p>
    <w:tbl>
      <w:tblPr>
        <w:tblStyle w:val="Mkatabulky"/>
        <w:tblW w:w="0" w:type="auto"/>
        <w:tblInd w:w="562" w:type="dxa"/>
        <w:tblLook w:val="04A0" w:firstRow="1" w:lastRow="0" w:firstColumn="1" w:lastColumn="0" w:noHBand="0" w:noVBand="1"/>
      </w:tblPr>
      <w:tblGrid>
        <w:gridCol w:w="2458"/>
        <w:gridCol w:w="1228"/>
        <w:gridCol w:w="1559"/>
      </w:tblGrid>
      <w:tr w:rsidR="0085031E" w:rsidRPr="0030399C" w:rsidTr="008E6BE4">
        <w:tc>
          <w:tcPr>
            <w:tcW w:w="2458" w:type="dxa"/>
          </w:tcPr>
          <w:p w:rsidR="0085031E" w:rsidRPr="0030399C" w:rsidRDefault="0085031E" w:rsidP="008E6BE4">
            <w:pPr>
              <w:rPr>
                <w:noProof/>
                <w:sz w:val="24"/>
                <w:szCs w:val="24"/>
              </w:rPr>
            </w:pPr>
          </w:p>
        </w:tc>
        <w:tc>
          <w:tcPr>
            <w:tcW w:w="1228" w:type="dxa"/>
          </w:tcPr>
          <w:p w:rsidR="0085031E" w:rsidRPr="0030399C" w:rsidRDefault="0085031E" w:rsidP="008E6BE4">
            <w:pPr>
              <w:rPr>
                <w:noProof/>
                <w:sz w:val="24"/>
                <w:szCs w:val="24"/>
              </w:rPr>
            </w:pPr>
            <w:r w:rsidRPr="0030399C">
              <w:rPr>
                <w:noProof/>
                <w:sz w:val="24"/>
                <w:szCs w:val="24"/>
              </w:rPr>
              <w:t xml:space="preserve">Absolutní </w:t>
            </w:r>
          </w:p>
        </w:tc>
        <w:tc>
          <w:tcPr>
            <w:tcW w:w="1559" w:type="dxa"/>
          </w:tcPr>
          <w:p w:rsidR="0085031E" w:rsidRPr="0030399C" w:rsidRDefault="0085031E" w:rsidP="008E6BE4">
            <w:pPr>
              <w:rPr>
                <w:noProof/>
                <w:sz w:val="24"/>
                <w:szCs w:val="24"/>
              </w:rPr>
            </w:pPr>
            <w:r w:rsidRPr="0030399C">
              <w:rPr>
                <w:noProof/>
                <w:sz w:val="24"/>
                <w:szCs w:val="24"/>
              </w:rPr>
              <w:t>Relativní (%)</w:t>
            </w:r>
          </w:p>
        </w:tc>
      </w:tr>
      <w:tr w:rsidR="0085031E" w:rsidRPr="0030399C" w:rsidTr="008E6BE4">
        <w:tc>
          <w:tcPr>
            <w:tcW w:w="2458" w:type="dxa"/>
          </w:tcPr>
          <w:p w:rsidR="0085031E" w:rsidRPr="0030399C" w:rsidRDefault="0085031E" w:rsidP="008E6BE4">
            <w:pPr>
              <w:rPr>
                <w:noProof/>
                <w:sz w:val="24"/>
                <w:szCs w:val="24"/>
              </w:rPr>
            </w:pPr>
            <w:r w:rsidRPr="0030399C">
              <w:rPr>
                <w:noProof/>
                <w:sz w:val="24"/>
                <w:szCs w:val="24"/>
              </w:rPr>
              <w:t>Rodiče</w:t>
            </w:r>
          </w:p>
        </w:tc>
        <w:tc>
          <w:tcPr>
            <w:tcW w:w="1228" w:type="dxa"/>
          </w:tcPr>
          <w:p w:rsidR="0085031E" w:rsidRPr="0030399C" w:rsidRDefault="0085031E" w:rsidP="008E6BE4">
            <w:pPr>
              <w:rPr>
                <w:noProof/>
                <w:sz w:val="24"/>
                <w:szCs w:val="24"/>
              </w:rPr>
            </w:pPr>
            <w:r w:rsidRPr="0030399C">
              <w:rPr>
                <w:noProof/>
                <w:sz w:val="24"/>
                <w:szCs w:val="24"/>
              </w:rPr>
              <w:t>49</w:t>
            </w:r>
          </w:p>
        </w:tc>
        <w:tc>
          <w:tcPr>
            <w:tcW w:w="1559" w:type="dxa"/>
          </w:tcPr>
          <w:p w:rsidR="0085031E" w:rsidRPr="0030399C" w:rsidRDefault="0085031E" w:rsidP="008E6BE4">
            <w:pPr>
              <w:rPr>
                <w:noProof/>
                <w:sz w:val="24"/>
                <w:szCs w:val="24"/>
              </w:rPr>
            </w:pPr>
            <w:r w:rsidRPr="0030399C">
              <w:rPr>
                <w:noProof/>
                <w:sz w:val="24"/>
                <w:szCs w:val="24"/>
              </w:rPr>
              <w:t>98</w:t>
            </w:r>
          </w:p>
        </w:tc>
      </w:tr>
      <w:tr w:rsidR="0085031E" w:rsidRPr="0030399C" w:rsidTr="008E6BE4">
        <w:tc>
          <w:tcPr>
            <w:tcW w:w="2458" w:type="dxa"/>
          </w:tcPr>
          <w:p w:rsidR="0085031E" w:rsidRPr="0030399C" w:rsidRDefault="0085031E" w:rsidP="008E6BE4">
            <w:pPr>
              <w:rPr>
                <w:noProof/>
                <w:sz w:val="24"/>
                <w:szCs w:val="24"/>
              </w:rPr>
            </w:pPr>
            <w:r w:rsidRPr="0030399C">
              <w:rPr>
                <w:noProof/>
                <w:sz w:val="24"/>
                <w:szCs w:val="24"/>
              </w:rPr>
              <w:t xml:space="preserve">Sourozenci </w:t>
            </w:r>
          </w:p>
        </w:tc>
        <w:tc>
          <w:tcPr>
            <w:tcW w:w="1228" w:type="dxa"/>
          </w:tcPr>
          <w:p w:rsidR="0085031E" w:rsidRPr="0030399C" w:rsidRDefault="0085031E" w:rsidP="008E6BE4">
            <w:pPr>
              <w:rPr>
                <w:noProof/>
                <w:sz w:val="24"/>
                <w:szCs w:val="24"/>
              </w:rPr>
            </w:pPr>
            <w:r w:rsidRPr="0030399C">
              <w:rPr>
                <w:noProof/>
                <w:sz w:val="24"/>
                <w:szCs w:val="24"/>
              </w:rPr>
              <w:t>16</w:t>
            </w:r>
          </w:p>
        </w:tc>
        <w:tc>
          <w:tcPr>
            <w:tcW w:w="1559" w:type="dxa"/>
          </w:tcPr>
          <w:p w:rsidR="0085031E" w:rsidRPr="0030399C" w:rsidRDefault="0085031E" w:rsidP="008E6BE4">
            <w:pPr>
              <w:rPr>
                <w:noProof/>
                <w:sz w:val="24"/>
                <w:szCs w:val="24"/>
              </w:rPr>
            </w:pPr>
            <w:r w:rsidRPr="0030399C">
              <w:rPr>
                <w:noProof/>
                <w:sz w:val="24"/>
                <w:szCs w:val="24"/>
              </w:rPr>
              <w:t>32</w:t>
            </w:r>
          </w:p>
        </w:tc>
      </w:tr>
      <w:tr w:rsidR="0085031E" w:rsidRPr="0030399C" w:rsidTr="008E6BE4">
        <w:tc>
          <w:tcPr>
            <w:tcW w:w="2458" w:type="dxa"/>
          </w:tcPr>
          <w:p w:rsidR="0085031E" w:rsidRPr="0030399C" w:rsidRDefault="0085031E" w:rsidP="008E6BE4">
            <w:pPr>
              <w:rPr>
                <w:noProof/>
                <w:sz w:val="24"/>
                <w:szCs w:val="24"/>
              </w:rPr>
            </w:pPr>
            <w:r w:rsidRPr="0030399C">
              <w:rPr>
                <w:noProof/>
                <w:sz w:val="24"/>
                <w:szCs w:val="24"/>
              </w:rPr>
              <w:t>Jiní členové rodiny</w:t>
            </w:r>
          </w:p>
        </w:tc>
        <w:tc>
          <w:tcPr>
            <w:tcW w:w="1228" w:type="dxa"/>
          </w:tcPr>
          <w:p w:rsidR="0085031E" w:rsidRPr="0030399C" w:rsidRDefault="0085031E" w:rsidP="008E6BE4">
            <w:pPr>
              <w:rPr>
                <w:noProof/>
                <w:sz w:val="24"/>
                <w:szCs w:val="24"/>
              </w:rPr>
            </w:pPr>
            <w:r w:rsidRPr="0030399C">
              <w:rPr>
                <w:noProof/>
                <w:sz w:val="24"/>
                <w:szCs w:val="24"/>
              </w:rPr>
              <w:t>13</w:t>
            </w:r>
          </w:p>
        </w:tc>
        <w:tc>
          <w:tcPr>
            <w:tcW w:w="1559" w:type="dxa"/>
          </w:tcPr>
          <w:p w:rsidR="0085031E" w:rsidRPr="0030399C" w:rsidRDefault="0085031E" w:rsidP="008E6BE4">
            <w:pPr>
              <w:rPr>
                <w:noProof/>
                <w:sz w:val="24"/>
                <w:szCs w:val="24"/>
              </w:rPr>
            </w:pPr>
            <w:r w:rsidRPr="0030399C">
              <w:rPr>
                <w:noProof/>
                <w:sz w:val="24"/>
                <w:szCs w:val="24"/>
              </w:rPr>
              <w:t>26</w:t>
            </w:r>
          </w:p>
        </w:tc>
      </w:tr>
      <w:tr w:rsidR="0085031E" w:rsidRPr="0030399C" w:rsidTr="008E6BE4">
        <w:tc>
          <w:tcPr>
            <w:tcW w:w="2458" w:type="dxa"/>
          </w:tcPr>
          <w:p w:rsidR="0085031E" w:rsidRPr="0030399C" w:rsidRDefault="0085031E" w:rsidP="008E6BE4">
            <w:pPr>
              <w:rPr>
                <w:noProof/>
                <w:sz w:val="24"/>
                <w:szCs w:val="24"/>
              </w:rPr>
            </w:pPr>
            <w:r w:rsidRPr="0030399C">
              <w:rPr>
                <w:noProof/>
                <w:sz w:val="24"/>
                <w:szCs w:val="24"/>
              </w:rPr>
              <w:t>Kamarádi</w:t>
            </w:r>
          </w:p>
        </w:tc>
        <w:tc>
          <w:tcPr>
            <w:tcW w:w="1228" w:type="dxa"/>
          </w:tcPr>
          <w:p w:rsidR="0085031E" w:rsidRPr="0030399C" w:rsidRDefault="0085031E" w:rsidP="008E6BE4">
            <w:pPr>
              <w:rPr>
                <w:noProof/>
                <w:sz w:val="24"/>
                <w:szCs w:val="24"/>
              </w:rPr>
            </w:pPr>
            <w:r w:rsidRPr="0030399C">
              <w:rPr>
                <w:noProof/>
                <w:sz w:val="24"/>
                <w:szCs w:val="24"/>
              </w:rPr>
              <w:t>34</w:t>
            </w:r>
          </w:p>
        </w:tc>
        <w:tc>
          <w:tcPr>
            <w:tcW w:w="1559" w:type="dxa"/>
          </w:tcPr>
          <w:p w:rsidR="0085031E" w:rsidRPr="0030399C" w:rsidRDefault="0085031E" w:rsidP="008E6BE4">
            <w:pPr>
              <w:rPr>
                <w:noProof/>
                <w:sz w:val="24"/>
                <w:szCs w:val="24"/>
              </w:rPr>
            </w:pPr>
            <w:r w:rsidRPr="0030399C">
              <w:rPr>
                <w:noProof/>
                <w:sz w:val="24"/>
                <w:szCs w:val="24"/>
              </w:rPr>
              <w:t>68</w:t>
            </w:r>
          </w:p>
        </w:tc>
      </w:tr>
      <w:tr w:rsidR="0085031E" w:rsidRPr="0030399C" w:rsidTr="008E6BE4">
        <w:tc>
          <w:tcPr>
            <w:tcW w:w="2458" w:type="dxa"/>
          </w:tcPr>
          <w:p w:rsidR="0085031E" w:rsidRPr="0030399C" w:rsidRDefault="0085031E" w:rsidP="008E6BE4">
            <w:pPr>
              <w:rPr>
                <w:noProof/>
                <w:sz w:val="24"/>
                <w:szCs w:val="24"/>
              </w:rPr>
            </w:pPr>
            <w:r w:rsidRPr="0030399C">
              <w:rPr>
                <w:noProof/>
                <w:sz w:val="24"/>
                <w:szCs w:val="24"/>
              </w:rPr>
              <w:t>Učitelé ve škole</w:t>
            </w:r>
          </w:p>
        </w:tc>
        <w:tc>
          <w:tcPr>
            <w:tcW w:w="1228" w:type="dxa"/>
          </w:tcPr>
          <w:p w:rsidR="0085031E" w:rsidRPr="0030399C" w:rsidRDefault="0085031E" w:rsidP="008E6BE4">
            <w:pPr>
              <w:rPr>
                <w:noProof/>
                <w:sz w:val="24"/>
                <w:szCs w:val="24"/>
              </w:rPr>
            </w:pPr>
            <w:r w:rsidRPr="0030399C">
              <w:rPr>
                <w:noProof/>
                <w:sz w:val="24"/>
                <w:szCs w:val="24"/>
              </w:rPr>
              <w:t>15</w:t>
            </w:r>
          </w:p>
        </w:tc>
        <w:tc>
          <w:tcPr>
            <w:tcW w:w="1559" w:type="dxa"/>
          </w:tcPr>
          <w:p w:rsidR="0085031E" w:rsidRPr="0030399C" w:rsidRDefault="0085031E" w:rsidP="008E6BE4">
            <w:pPr>
              <w:rPr>
                <w:noProof/>
                <w:sz w:val="24"/>
                <w:szCs w:val="24"/>
              </w:rPr>
            </w:pPr>
            <w:r w:rsidRPr="0030399C">
              <w:rPr>
                <w:noProof/>
                <w:sz w:val="24"/>
                <w:szCs w:val="24"/>
              </w:rPr>
              <w:t>30</w:t>
            </w:r>
          </w:p>
        </w:tc>
      </w:tr>
      <w:tr w:rsidR="0085031E" w:rsidRPr="0030399C" w:rsidTr="008E6BE4">
        <w:tc>
          <w:tcPr>
            <w:tcW w:w="2458" w:type="dxa"/>
          </w:tcPr>
          <w:p w:rsidR="0085031E" w:rsidRPr="0030399C" w:rsidRDefault="0085031E" w:rsidP="008E6BE4">
            <w:pPr>
              <w:rPr>
                <w:noProof/>
                <w:sz w:val="24"/>
                <w:szCs w:val="24"/>
              </w:rPr>
            </w:pPr>
            <w:r w:rsidRPr="0030399C">
              <w:rPr>
                <w:noProof/>
                <w:sz w:val="24"/>
                <w:szCs w:val="24"/>
              </w:rPr>
              <w:t xml:space="preserve">Výchovný poradce </w:t>
            </w:r>
          </w:p>
        </w:tc>
        <w:tc>
          <w:tcPr>
            <w:tcW w:w="1228" w:type="dxa"/>
          </w:tcPr>
          <w:p w:rsidR="0085031E" w:rsidRPr="0030399C" w:rsidRDefault="0085031E" w:rsidP="008E6BE4">
            <w:pPr>
              <w:rPr>
                <w:noProof/>
                <w:sz w:val="24"/>
                <w:szCs w:val="24"/>
              </w:rPr>
            </w:pPr>
            <w:r w:rsidRPr="0030399C">
              <w:rPr>
                <w:noProof/>
                <w:sz w:val="24"/>
                <w:szCs w:val="24"/>
              </w:rPr>
              <w:t>20</w:t>
            </w:r>
          </w:p>
        </w:tc>
        <w:tc>
          <w:tcPr>
            <w:tcW w:w="1559" w:type="dxa"/>
          </w:tcPr>
          <w:p w:rsidR="0085031E" w:rsidRPr="0030399C" w:rsidRDefault="0085031E" w:rsidP="008E6BE4">
            <w:pPr>
              <w:rPr>
                <w:noProof/>
                <w:sz w:val="24"/>
                <w:szCs w:val="24"/>
              </w:rPr>
            </w:pPr>
            <w:r w:rsidRPr="0030399C">
              <w:rPr>
                <w:noProof/>
                <w:sz w:val="24"/>
                <w:szCs w:val="24"/>
              </w:rPr>
              <w:t>40</w:t>
            </w:r>
          </w:p>
        </w:tc>
      </w:tr>
    </w:tbl>
    <w:p w:rsidR="0085031E" w:rsidRPr="0030399C" w:rsidRDefault="0085031E" w:rsidP="0085031E">
      <w:pPr>
        <w:rPr>
          <w:noProof/>
        </w:rPr>
      </w:pPr>
    </w:p>
    <w:p w:rsidR="0085031E" w:rsidRPr="0030399C" w:rsidRDefault="00525008" w:rsidP="0085031E">
      <w:pPr>
        <w:rPr>
          <w:noProof/>
        </w:rPr>
      </w:pPr>
      <w:r>
        <w:rPr>
          <w:noProof/>
        </w:rPr>
        <w:pict>
          <v:line id="Přímá spojnice 29"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25.9pt,160.15pt" to="419.6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" strokecolor="black [3200]" strokeweight=".5pt">
            <v:stroke joinstyle="miter"/>
          </v:line>
        </w:pict>
      </w:r>
      <w:r w:rsidR="0085031E" w:rsidRPr="0030399C">
        <w:rPr>
          <w:noProof/>
        </w:rPr>
        <w:drawing>
          <wp:inline distT="0" distB="0" distL="0" distR="0" wp14:anchorId="3C12E7DB" wp14:editId="3C559A72">
            <wp:extent cx="5760720" cy="2738755"/>
            <wp:effectExtent l="0" t="0" r="0" b="4445"/>
            <wp:docPr id="6" name="Obrázek 6" descr="C:\Users\lenovo\AppData\Local\Microsoft\Windows\INetCache\Content.MSO\E428B6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E428B61B.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rsidR="0085031E" w:rsidRPr="0030399C" w:rsidRDefault="0085031E" w:rsidP="0085031E">
      <w:pPr>
        <w:rPr>
          <w:noProof/>
        </w:rPr>
      </w:pPr>
      <w:r>
        <w:rPr>
          <w:noProof/>
          <w:sz w:val="20"/>
          <w:szCs w:val="20"/>
        </w:rPr>
        <w:t>Graf</w:t>
      </w:r>
      <w:r w:rsidRPr="00702227">
        <w:rPr>
          <w:noProof/>
          <w:sz w:val="20"/>
          <w:szCs w:val="20"/>
        </w:rPr>
        <w:t xml:space="preserve"> 2 </w:t>
      </w:r>
      <w:bookmarkStart w:id="62" w:name="_Hlk26897454"/>
      <w:r w:rsidRPr="00702227">
        <w:rPr>
          <w:noProof/>
          <w:sz w:val="20"/>
          <w:szCs w:val="20"/>
        </w:rPr>
        <w:t xml:space="preserve">Osoby, které mají u žáků vliv na výběr střední školy </w:t>
      </w:r>
      <w:bookmarkEnd w:id="62"/>
    </w:p>
    <w:p w:rsidR="0085031E" w:rsidRPr="0030399C" w:rsidRDefault="0085031E" w:rsidP="0085031E">
      <w:pPr>
        <w:rPr>
          <w:noProof/>
        </w:rPr>
      </w:pPr>
    </w:p>
    <w:p w:rsidR="0085031E" w:rsidRPr="0030399C" w:rsidRDefault="0085031E" w:rsidP="0085031E">
      <w:pPr>
        <w:rPr>
          <w:noProof/>
        </w:rPr>
      </w:pPr>
    </w:p>
    <w:p w:rsidR="0085031E" w:rsidRPr="003B5A9E" w:rsidRDefault="0085031E" w:rsidP="003B5A9E">
      <w:pPr>
        <w:rPr>
          <w:b/>
          <w:bCs/>
          <w:noProof/>
        </w:rPr>
      </w:pPr>
      <w:r w:rsidRPr="003B5A9E">
        <w:rPr>
          <w:b/>
          <w:bCs/>
          <w:noProof/>
        </w:rPr>
        <w:lastRenderedPageBreak/>
        <w:t xml:space="preserve">Důležitost jednotlivých názorů při výběru studijního oboru </w:t>
      </w:r>
    </w:p>
    <w:p w:rsidR="0085031E" w:rsidRPr="000121E0" w:rsidRDefault="0085031E" w:rsidP="0085031E">
      <w:pPr>
        <w:rPr>
          <w:noProof/>
        </w:rPr>
      </w:pPr>
      <w:r>
        <w:rPr>
          <w:noProof/>
        </w:rPr>
        <w:t>Stejně jako v předchozí otázce je i zde potvrzena hypotéza, že největší množství studentů konzultuje výběr své budoucí školy se svymi rodiči a jejich nároz pro ně má největší váhu.</w:t>
      </w:r>
    </w:p>
    <w:p w:rsidR="0085031E" w:rsidRPr="0030399C" w:rsidRDefault="0085031E" w:rsidP="0085031E">
      <w:pPr>
        <w:rPr>
          <w:noProof/>
        </w:rPr>
      </w:pPr>
    </w:p>
    <w:p w:rsidR="0085031E" w:rsidRPr="00702227" w:rsidRDefault="0085031E" w:rsidP="0085031E">
      <w:pPr>
        <w:rPr>
          <w:noProof/>
          <w:sz w:val="20"/>
          <w:szCs w:val="20"/>
        </w:rPr>
      </w:pPr>
      <w:r w:rsidRPr="00702227">
        <w:rPr>
          <w:noProof/>
          <w:sz w:val="20"/>
          <w:szCs w:val="20"/>
        </w:rPr>
        <w:t xml:space="preserve">Tab. </w:t>
      </w:r>
      <w:r w:rsidR="00165E9D">
        <w:rPr>
          <w:noProof/>
          <w:sz w:val="20"/>
          <w:szCs w:val="20"/>
        </w:rPr>
        <w:t>4</w:t>
      </w:r>
      <w:r w:rsidRPr="00702227">
        <w:rPr>
          <w:noProof/>
          <w:sz w:val="20"/>
          <w:szCs w:val="20"/>
        </w:rPr>
        <w:t xml:space="preserve"> – </w:t>
      </w:r>
      <w:bookmarkStart w:id="63" w:name="_Hlk26897440"/>
      <w:r w:rsidRPr="00702227">
        <w:rPr>
          <w:noProof/>
          <w:sz w:val="20"/>
          <w:szCs w:val="20"/>
        </w:rPr>
        <w:t xml:space="preserve">Důležitost jednotlivých názorů při výběru studijního oboru </w:t>
      </w:r>
      <w:bookmarkEnd w:id="63"/>
    </w:p>
    <w:tbl>
      <w:tblPr>
        <w:tblStyle w:val="Mkatabulky"/>
        <w:tblW w:w="0" w:type="auto"/>
        <w:tblLook w:val="04A0" w:firstRow="1" w:lastRow="0" w:firstColumn="1" w:lastColumn="0" w:noHBand="0" w:noVBand="1"/>
      </w:tblPr>
      <w:tblGrid>
        <w:gridCol w:w="697"/>
        <w:gridCol w:w="697"/>
        <w:gridCol w:w="697"/>
        <w:gridCol w:w="697"/>
        <w:gridCol w:w="697"/>
        <w:gridCol w:w="697"/>
        <w:gridCol w:w="697"/>
        <w:gridCol w:w="697"/>
        <w:gridCol w:w="697"/>
        <w:gridCol w:w="697"/>
        <w:gridCol w:w="697"/>
        <w:gridCol w:w="697"/>
        <w:gridCol w:w="698"/>
      </w:tblGrid>
      <w:tr w:rsidR="0085031E" w:rsidRPr="0030399C" w:rsidTr="008E6BE4">
        <w:tc>
          <w:tcPr>
            <w:tcW w:w="697" w:type="dxa"/>
          </w:tcPr>
          <w:p w:rsidR="0085031E" w:rsidRPr="0030399C" w:rsidRDefault="0085031E" w:rsidP="008E6BE4">
            <w:pPr>
              <w:rPr>
                <w:noProof/>
                <w:sz w:val="24"/>
                <w:szCs w:val="24"/>
              </w:rPr>
            </w:pPr>
          </w:p>
        </w:tc>
        <w:tc>
          <w:tcPr>
            <w:tcW w:w="1394" w:type="dxa"/>
            <w:gridSpan w:val="2"/>
          </w:tcPr>
          <w:p w:rsidR="0085031E" w:rsidRPr="0030399C" w:rsidRDefault="0085031E" w:rsidP="008E6BE4">
            <w:pPr>
              <w:rPr>
                <w:noProof/>
                <w:sz w:val="24"/>
                <w:szCs w:val="24"/>
              </w:rPr>
            </w:pPr>
            <w:r w:rsidRPr="0030399C">
              <w:rPr>
                <w:noProof/>
                <w:sz w:val="24"/>
                <w:szCs w:val="24"/>
              </w:rPr>
              <w:t>Rodiče</w:t>
            </w:r>
          </w:p>
        </w:tc>
        <w:tc>
          <w:tcPr>
            <w:tcW w:w="1394" w:type="dxa"/>
            <w:gridSpan w:val="2"/>
          </w:tcPr>
          <w:p w:rsidR="0085031E" w:rsidRPr="0030399C" w:rsidRDefault="0085031E" w:rsidP="008E6BE4">
            <w:pPr>
              <w:rPr>
                <w:noProof/>
                <w:sz w:val="24"/>
                <w:szCs w:val="24"/>
              </w:rPr>
            </w:pPr>
            <w:r w:rsidRPr="0030399C">
              <w:rPr>
                <w:noProof/>
                <w:sz w:val="24"/>
                <w:szCs w:val="24"/>
              </w:rPr>
              <w:t>Sourozenci</w:t>
            </w:r>
          </w:p>
        </w:tc>
        <w:tc>
          <w:tcPr>
            <w:tcW w:w="1394" w:type="dxa"/>
            <w:gridSpan w:val="2"/>
          </w:tcPr>
          <w:p w:rsidR="0085031E" w:rsidRPr="0030399C" w:rsidRDefault="0085031E" w:rsidP="008E6BE4">
            <w:pPr>
              <w:rPr>
                <w:noProof/>
                <w:sz w:val="24"/>
                <w:szCs w:val="24"/>
              </w:rPr>
            </w:pPr>
            <w:r w:rsidRPr="0030399C">
              <w:rPr>
                <w:noProof/>
                <w:sz w:val="24"/>
                <w:szCs w:val="24"/>
              </w:rPr>
              <w:t>Jiný člen rod</w:t>
            </w:r>
            <w:r w:rsidR="00FF6E2E">
              <w:rPr>
                <w:noProof/>
                <w:sz w:val="24"/>
                <w:szCs w:val="24"/>
              </w:rPr>
              <w:t>iny</w:t>
            </w:r>
          </w:p>
        </w:tc>
        <w:tc>
          <w:tcPr>
            <w:tcW w:w="1394" w:type="dxa"/>
            <w:gridSpan w:val="2"/>
          </w:tcPr>
          <w:p w:rsidR="0085031E" w:rsidRPr="0030399C" w:rsidRDefault="0085031E" w:rsidP="008E6BE4">
            <w:pPr>
              <w:rPr>
                <w:noProof/>
                <w:sz w:val="24"/>
                <w:szCs w:val="24"/>
              </w:rPr>
            </w:pPr>
            <w:r w:rsidRPr="0030399C">
              <w:rPr>
                <w:noProof/>
                <w:sz w:val="24"/>
                <w:szCs w:val="24"/>
              </w:rPr>
              <w:t>Kamarádi</w:t>
            </w:r>
          </w:p>
        </w:tc>
        <w:tc>
          <w:tcPr>
            <w:tcW w:w="1394" w:type="dxa"/>
            <w:gridSpan w:val="2"/>
          </w:tcPr>
          <w:p w:rsidR="0085031E" w:rsidRPr="0030399C" w:rsidRDefault="0085031E" w:rsidP="008E6BE4">
            <w:pPr>
              <w:rPr>
                <w:noProof/>
                <w:sz w:val="24"/>
                <w:szCs w:val="24"/>
              </w:rPr>
            </w:pPr>
            <w:r w:rsidRPr="0030399C">
              <w:rPr>
                <w:noProof/>
                <w:sz w:val="24"/>
                <w:szCs w:val="24"/>
              </w:rPr>
              <w:t>Učitelé</w:t>
            </w:r>
          </w:p>
        </w:tc>
        <w:tc>
          <w:tcPr>
            <w:tcW w:w="1395" w:type="dxa"/>
            <w:gridSpan w:val="2"/>
          </w:tcPr>
          <w:p w:rsidR="0085031E" w:rsidRPr="0030399C" w:rsidRDefault="0085031E" w:rsidP="008E6BE4">
            <w:pPr>
              <w:rPr>
                <w:noProof/>
                <w:sz w:val="24"/>
                <w:szCs w:val="24"/>
              </w:rPr>
            </w:pPr>
            <w:r w:rsidRPr="0030399C">
              <w:rPr>
                <w:noProof/>
                <w:sz w:val="24"/>
                <w:szCs w:val="24"/>
              </w:rPr>
              <w:t>Výchovný p</w:t>
            </w:r>
            <w:r w:rsidR="00FF6E2E">
              <w:rPr>
                <w:noProof/>
                <w:sz w:val="24"/>
                <w:szCs w:val="24"/>
              </w:rPr>
              <w:t>oradce</w:t>
            </w:r>
          </w:p>
        </w:tc>
      </w:tr>
      <w:tr w:rsidR="0085031E" w:rsidRPr="0030399C" w:rsidTr="008E6BE4">
        <w:tc>
          <w:tcPr>
            <w:tcW w:w="697" w:type="dxa"/>
          </w:tcPr>
          <w:p w:rsidR="0085031E" w:rsidRPr="0030399C" w:rsidRDefault="0085031E" w:rsidP="008E6BE4">
            <w:pPr>
              <w:rPr>
                <w:noProof/>
                <w:sz w:val="24"/>
                <w:szCs w:val="24"/>
              </w:rPr>
            </w:pPr>
          </w:p>
        </w:tc>
        <w:tc>
          <w:tcPr>
            <w:tcW w:w="697" w:type="dxa"/>
          </w:tcPr>
          <w:p w:rsidR="0085031E" w:rsidRPr="0030399C" w:rsidRDefault="0085031E" w:rsidP="008E6BE4">
            <w:pPr>
              <w:rPr>
                <w:noProof/>
                <w:sz w:val="24"/>
                <w:szCs w:val="24"/>
              </w:rPr>
            </w:pPr>
            <w:r w:rsidRPr="0030399C">
              <w:rPr>
                <w:noProof/>
                <w:sz w:val="24"/>
                <w:szCs w:val="24"/>
              </w:rPr>
              <w:t>Abs.</w:t>
            </w:r>
          </w:p>
        </w:tc>
        <w:tc>
          <w:tcPr>
            <w:tcW w:w="697" w:type="dxa"/>
          </w:tcPr>
          <w:p w:rsidR="0085031E" w:rsidRPr="0030399C" w:rsidRDefault="0085031E" w:rsidP="008E6BE4">
            <w:pPr>
              <w:rPr>
                <w:noProof/>
                <w:sz w:val="24"/>
                <w:szCs w:val="24"/>
              </w:rPr>
            </w:pPr>
            <w:r w:rsidRPr="0030399C">
              <w:rPr>
                <w:noProof/>
                <w:sz w:val="24"/>
                <w:szCs w:val="24"/>
              </w:rPr>
              <w:t xml:space="preserve">Rel. </w:t>
            </w:r>
          </w:p>
        </w:tc>
        <w:tc>
          <w:tcPr>
            <w:tcW w:w="697" w:type="dxa"/>
          </w:tcPr>
          <w:p w:rsidR="0085031E" w:rsidRPr="0030399C" w:rsidRDefault="0085031E" w:rsidP="008E6BE4">
            <w:pPr>
              <w:rPr>
                <w:noProof/>
                <w:sz w:val="24"/>
                <w:szCs w:val="24"/>
              </w:rPr>
            </w:pPr>
            <w:r w:rsidRPr="0030399C">
              <w:rPr>
                <w:noProof/>
                <w:sz w:val="24"/>
                <w:szCs w:val="24"/>
              </w:rPr>
              <w:t>Abs.</w:t>
            </w:r>
          </w:p>
        </w:tc>
        <w:tc>
          <w:tcPr>
            <w:tcW w:w="697" w:type="dxa"/>
          </w:tcPr>
          <w:p w:rsidR="0085031E" w:rsidRPr="0030399C" w:rsidRDefault="0085031E" w:rsidP="008E6BE4">
            <w:pPr>
              <w:rPr>
                <w:noProof/>
                <w:sz w:val="24"/>
                <w:szCs w:val="24"/>
              </w:rPr>
            </w:pPr>
            <w:r w:rsidRPr="0030399C">
              <w:rPr>
                <w:noProof/>
                <w:sz w:val="24"/>
                <w:szCs w:val="24"/>
              </w:rPr>
              <w:t>Rel.</w:t>
            </w:r>
          </w:p>
        </w:tc>
        <w:tc>
          <w:tcPr>
            <w:tcW w:w="697" w:type="dxa"/>
          </w:tcPr>
          <w:p w:rsidR="0085031E" w:rsidRPr="0030399C" w:rsidRDefault="0085031E" w:rsidP="008E6BE4">
            <w:pPr>
              <w:rPr>
                <w:noProof/>
                <w:sz w:val="24"/>
                <w:szCs w:val="24"/>
              </w:rPr>
            </w:pPr>
            <w:r w:rsidRPr="0030399C">
              <w:rPr>
                <w:noProof/>
                <w:sz w:val="24"/>
                <w:szCs w:val="24"/>
              </w:rPr>
              <w:t>Abs.</w:t>
            </w:r>
          </w:p>
        </w:tc>
        <w:tc>
          <w:tcPr>
            <w:tcW w:w="697" w:type="dxa"/>
          </w:tcPr>
          <w:p w:rsidR="0085031E" w:rsidRPr="0030399C" w:rsidRDefault="0085031E" w:rsidP="008E6BE4">
            <w:pPr>
              <w:rPr>
                <w:noProof/>
                <w:sz w:val="24"/>
                <w:szCs w:val="24"/>
              </w:rPr>
            </w:pPr>
            <w:r w:rsidRPr="0030399C">
              <w:rPr>
                <w:noProof/>
                <w:sz w:val="24"/>
                <w:szCs w:val="24"/>
              </w:rPr>
              <w:t>Rel.</w:t>
            </w:r>
          </w:p>
        </w:tc>
        <w:tc>
          <w:tcPr>
            <w:tcW w:w="697" w:type="dxa"/>
          </w:tcPr>
          <w:p w:rsidR="0085031E" w:rsidRPr="0030399C" w:rsidRDefault="0085031E" w:rsidP="008E6BE4">
            <w:pPr>
              <w:rPr>
                <w:noProof/>
                <w:sz w:val="24"/>
                <w:szCs w:val="24"/>
              </w:rPr>
            </w:pPr>
            <w:r w:rsidRPr="0030399C">
              <w:rPr>
                <w:noProof/>
                <w:sz w:val="24"/>
                <w:szCs w:val="24"/>
              </w:rPr>
              <w:t>Abs.</w:t>
            </w:r>
          </w:p>
        </w:tc>
        <w:tc>
          <w:tcPr>
            <w:tcW w:w="697" w:type="dxa"/>
          </w:tcPr>
          <w:p w:rsidR="0085031E" w:rsidRPr="0030399C" w:rsidRDefault="0085031E" w:rsidP="008E6BE4">
            <w:pPr>
              <w:rPr>
                <w:noProof/>
                <w:sz w:val="24"/>
                <w:szCs w:val="24"/>
              </w:rPr>
            </w:pPr>
            <w:r w:rsidRPr="0030399C">
              <w:rPr>
                <w:noProof/>
                <w:sz w:val="24"/>
                <w:szCs w:val="24"/>
              </w:rPr>
              <w:t>Rel.</w:t>
            </w:r>
          </w:p>
        </w:tc>
        <w:tc>
          <w:tcPr>
            <w:tcW w:w="697" w:type="dxa"/>
          </w:tcPr>
          <w:p w:rsidR="0085031E" w:rsidRPr="0030399C" w:rsidRDefault="0085031E" w:rsidP="008E6BE4">
            <w:pPr>
              <w:rPr>
                <w:noProof/>
                <w:sz w:val="24"/>
                <w:szCs w:val="24"/>
              </w:rPr>
            </w:pPr>
            <w:r w:rsidRPr="0030399C">
              <w:rPr>
                <w:noProof/>
                <w:sz w:val="24"/>
                <w:szCs w:val="24"/>
              </w:rPr>
              <w:t>Abs.</w:t>
            </w:r>
          </w:p>
        </w:tc>
        <w:tc>
          <w:tcPr>
            <w:tcW w:w="697" w:type="dxa"/>
          </w:tcPr>
          <w:p w:rsidR="0085031E" w:rsidRPr="0030399C" w:rsidRDefault="0085031E" w:rsidP="008E6BE4">
            <w:pPr>
              <w:rPr>
                <w:noProof/>
                <w:sz w:val="24"/>
                <w:szCs w:val="24"/>
              </w:rPr>
            </w:pPr>
            <w:r w:rsidRPr="0030399C">
              <w:rPr>
                <w:noProof/>
                <w:sz w:val="24"/>
                <w:szCs w:val="24"/>
              </w:rPr>
              <w:t>Rel.</w:t>
            </w:r>
          </w:p>
        </w:tc>
        <w:tc>
          <w:tcPr>
            <w:tcW w:w="697" w:type="dxa"/>
          </w:tcPr>
          <w:p w:rsidR="0085031E" w:rsidRPr="0030399C" w:rsidRDefault="0085031E" w:rsidP="008E6BE4">
            <w:pPr>
              <w:rPr>
                <w:noProof/>
                <w:sz w:val="24"/>
                <w:szCs w:val="24"/>
              </w:rPr>
            </w:pPr>
            <w:r w:rsidRPr="0030399C">
              <w:rPr>
                <w:noProof/>
                <w:sz w:val="24"/>
                <w:szCs w:val="24"/>
              </w:rPr>
              <w:t>Abs.</w:t>
            </w:r>
          </w:p>
        </w:tc>
        <w:tc>
          <w:tcPr>
            <w:tcW w:w="698" w:type="dxa"/>
          </w:tcPr>
          <w:p w:rsidR="0085031E" w:rsidRPr="0030399C" w:rsidRDefault="0085031E" w:rsidP="008E6BE4">
            <w:pPr>
              <w:rPr>
                <w:noProof/>
                <w:sz w:val="24"/>
                <w:szCs w:val="24"/>
              </w:rPr>
            </w:pPr>
            <w:r w:rsidRPr="0030399C">
              <w:rPr>
                <w:noProof/>
                <w:sz w:val="24"/>
                <w:szCs w:val="24"/>
              </w:rPr>
              <w:t>Rel.</w:t>
            </w:r>
          </w:p>
        </w:tc>
      </w:tr>
      <w:tr w:rsidR="0085031E" w:rsidRPr="0030399C" w:rsidTr="008E6BE4">
        <w:tc>
          <w:tcPr>
            <w:tcW w:w="697" w:type="dxa"/>
          </w:tcPr>
          <w:p w:rsidR="0085031E" w:rsidRPr="0030399C" w:rsidRDefault="0085031E" w:rsidP="008E6BE4">
            <w:pPr>
              <w:rPr>
                <w:noProof/>
                <w:sz w:val="24"/>
                <w:szCs w:val="24"/>
              </w:rPr>
            </w:pPr>
            <w:r w:rsidRPr="0030399C">
              <w:rPr>
                <w:noProof/>
                <w:sz w:val="24"/>
                <w:szCs w:val="24"/>
              </w:rPr>
              <w:t>1</w:t>
            </w:r>
          </w:p>
        </w:tc>
        <w:tc>
          <w:tcPr>
            <w:tcW w:w="697" w:type="dxa"/>
          </w:tcPr>
          <w:p w:rsidR="0085031E" w:rsidRPr="0030399C" w:rsidRDefault="0085031E" w:rsidP="008E6BE4">
            <w:pPr>
              <w:rPr>
                <w:noProof/>
                <w:sz w:val="24"/>
                <w:szCs w:val="24"/>
              </w:rPr>
            </w:pPr>
            <w:r w:rsidRPr="0030399C">
              <w:rPr>
                <w:noProof/>
                <w:sz w:val="24"/>
                <w:szCs w:val="24"/>
              </w:rPr>
              <w:t>2</w:t>
            </w:r>
          </w:p>
        </w:tc>
        <w:tc>
          <w:tcPr>
            <w:tcW w:w="697" w:type="dxa"/>
          </w:tcPr>
          <w:p w:rsidR="0085031E" w:rsidRPr="0030399C" w:rsidRDefault="0085031E" w:rsidP="008E6BE4">
            <w:pPr>
              <w:rPr>
                <w:noProof/>
                <w:sz w:val="24"/>
                <w:szCs w:val="24"/>
              </w:rPr>
            </w:pPr>
            <w:r>
              <w:rPr>
                <w:noProof/>
                <w:sz w:val="24"/>
                <w:szCs w:val="24"/>
              </w:rPr>
              <w:t>4</w:t>
            </w:r>
          </w:p>
        </w:tc>
        <w:tc>
          <w:tcPr>
            <w:tcW w:w="697" w:type="dxa"/>
          </w:tcPr>
          <w:p w:rsidR="0085031E" w:rsidRPr="0030399C" w:rsidRDefault="0085031E" w:rsidP="008E6BE4">
            <w:pPr>
              <w:rPr>
                <w:noProof/>
                <w:sz w:val="24"/>
                <w:szCs w:val="24"/>
              </w:rPr>
            </w:pPr>
            <w:r w:rsidRPr="0030399C">
              <w:rPr>
                <w:noProof/>
                <w:sz w:val="24"/>
                <w:szCs w:val="24"/>
              </w:rPr>
              <w:t>25</w:t>
            </w:r>
          </w:p>
        </w:tc>
        <w:tc>
          <w:tcPr>
            <w:tcW w:w="697" w:type="dxa"/>
          </w:tcPr>
          <w:p w:rsidR="0085031E" w:rsidRPr="0030399C" w:rsidRDefault="0085031E" w:rsidP="008E6BE4">
            <w:pPr>
              <w:rPr>
                <w:noProof/>
                <w:sz w:val="24"/>
                <w:szCs w:val="24"/>
              </w:rPr>
            </w:pPr>
            <w:r>
              <w:rPr>
                <w:noProof/>
                <w:sz w:val="24"/>
                <w:szCs w:val="24"/>
              </w:rPr>
              <w:t>50</w:t>
            </w:r>
          </w:p>
        </w:tc>
        <w:tc>
          <w:tcPr>
            <w:tcW w:w="697" w:type="dxa"/>
          </w:tcPr>
          <w:p w:rsidR="0085031E" w:rsidRPr="0030399C" w:rsidRDefault="0085031E" w:rsidP="008E6BE4">
            <w:pPr>
              <w:rPr>
                <w:noProof/>
                <w:sz w:val="24"/>
                <w:szCs w:val="24"/>
              </w:rPr>
            </w:pPr>
            <w:r w:rsidRPr="0030399C">
              <w:rPr>
                <w:noProof/>
                <w:sz w:val="24"/>
                <w:szCs w:val="24"/>
              </w:rPr>
              <w:t>29</w:t>
            </w:r>
          </w:p>
        </w:tc>
        <w:tc>
          <w:tcPr>
            <w:tcW w:w="697" w:type="dxa"/>
          </w:tcPr>
          <w:p w:rsidR="0085031E" w:rsidRPr="0030399C" w:rsidRDefault="0085031E" w:rsidP="008E6BE4">
            <w:pPr>
              <w:rPr>
                <w:noProof/>
                <w:sz w:val="24"/>
                <w:szCs w:val="24"/>
              </w:rPr>
            </w:pPr>
            <w:r>
              <w:rPr>
                <w:noProof/>
                <w:sz w:val="24"/>
                <w:szCs w:val="24"/>
              </w:rPr>
              <w:t>58</w:t>
            </w:r>
          </w:p>
        </w:tc>
        <w:tc>
          <w:tcPr>
            <w:tcW w:w="697" w:type="dxa"/>
          </w:tcPr>
          <w:p w:rsidR="0085031E" w:rsidRPr="0030399C" w:rsidRDefault="0085031E" w:rsidP="008E6BE4">
            <w:pPr>
              <w:rPr>
                <w:noProof/>
                <w:sz w:val="24"/>
                <w:szCs w:val="24"/>
              </w:rPr>
            </w:pPr>
            <w:r w:rsidRPr="0030399C">
              <w:rPr>
                <w:noProof/>
                <w:sz w:val="24"/>
                <w:szCs w:val="24"/>
              </w:rPr>
              <w:t>10</w:t>
            </w:r>
          </w:p>
        </w:tc>
        <w:tc>
          <w:tcPr>
            <w:tcW w:w="697" w:type="dxa"/>
          </w:tcPr>
          <w:p w:rsidR="0085031E" w:rsidRPr="0030399C" w:rsidRDefault="0085031E" w:rsidP="008E6BE4">
            <w:pPr>
              <w:rPr>
                <w:noProof/>
                <w:sz w:val="24"/>
                <w:szCs w:val="24"/>
              </w:rPr>
            </w:pPr>
            <w:r>
              <w:rPr>
                <w:noProof/>
                <w:sz w:val="24"/>
                <w:szCs w:val="24"/>
              </w:rPr>
              <w:t>20</w:t>
            </w:r>
          </w:p>
        </w:tc>
        <w:tc>
          <w:tcPr>
            <w:tcW w:w="697" w:type="dxa"/>
          </w:tcPr>
          <w:p w:rsidR="0085031E" w:rsidRPr="0030399C" w:rsidRDefault="0085031E" w:rsidP="008E6BE4">
            <w:pPr>
              <w:rPr>
                <w:noProof/>
                <w:sz w:val="24"/>
                <w:szCs w:val="24"/>
              </w:rPr>
            </w:pPr>
            <w:r w:rsidRPr="0030399C">
              <w:rPr>
                <w:noProof/>
                <w:sz w:val="24"/>
                <w:szCs w:val="24"/>
              </w:rPr>
              <w:t>21</w:t>
            </w:r>
          </w:p>
        </w:tc>
        <w:tc>
          <w:tcPr>
            <w:tcW w:w="697" w:type="dxa"/>
          </w:tcPr>
          <w:p w:rsidR="0085031E" w:rsidRPr="0030399C" w:rsidRDefault="0085031E" w:rsidP="008E6BE4">
            <w:pPr>
              <w:rPr>
                <w:noProof/>
                <w:sz w:val="24"/>
                <w:szCs w:val="24"/>
              </w:rPr>
            </w:pPr>
            <w:r>
              <w:rPr>
                <w:noProof/>
                <w:sz w:val="24"/>
                <w:szCs w:val="24"/>
              </w:rPr>
              <w:t>42</w:t>
            </w:r>
          </w:p>
        </w:tc>
        <w:tc>
          <w:tcPr>
            <w:tcW w:w="697" w:type="dxa"/>
          </w:tcPr>
          <w:p w:rsidR="0085031E" w:rsidRPr="0030399C" w:rsidRDefault="0085031E" w:rsidP="008E6BE4">
            <w:pPr>
              <w:rPr>
                <w:noProof/>
                <w:sz w:val="24"/>
                <w:szCs w:val="24"/>
              </w:rPr>
            </w:pPr>
            <w:r w:rsidRPr="0030399C">
              <w:rPr>
                <w:noProof/>
                <w:sz w:val="24"/>
                <w:szCs w:val="24"/>
              </w:rPr>
              <w:t>27</w:t>
            </w:r>
          </w:p>
        </w:tc>
        <w:tc>
          <w:tcPr>
            <w:tcW w:w="698" w:type="dxa"/>
          </w:tcPr>
          <w:p w:rsidR="0085031E" w:rsidRPr="0030399C" w:rsidRDefault="0085031E" w:rsidP="008E6BE4">
            <w:pPr>
              <w:rPr>
                <w:noProof/>
                <w:sz w:val="24"/>
                <w:szCs w:val="24"/>
              </w:rPr>
            </w:pPr>
            <w:r>
              <w:rPr>
                <w:noProof/>
                <w:sz w:val="24"/>
                <w:szCs w:val="24"/>
              </w:rPr>
              <w:t>54</w:t>
            </w:r>
          </w:p>
        </w:tc>
      </w:tr>
      <w:tr w:rsidR="0085031E" w:rsidRPr="0030399C" w:rsidTr="008E6BE4">
        <w:tc>
          <w:tcPr>
            <w:tcW w:w="697" w:type="dxa"/>
          </w:tcPr>
          <w:p w:rsidR="0085031E" w:rsidRPr="0030399C" w:rsidRDefault="0085031E" w:rsidP="008E6BE4">
            <w:pPr>
              <w:rPr>
                <w:noProof/>
                <w:sz w:val="24"/>
                <w:szCs w:val="24"/>
              </w:rPr>
            </w:pPr>
            <w:r w:rsidRPr="0030399C">
              <w:rPr>
                <w:noProof/>
                <w:sz w:val="24"/>
                <w:szCs w:val="24"/>
              </w:rPr>
              <w:t>2</w:t>
            </w:r>
          </w:p>
        </w:tc>
        <w:tc>
          <w:tcPr>
            <w:tcW w:w="697" w:type="dxa"/>
          </w:tcPr>
          <w:p w:rsidR="0085031E" w:rsidRPr="0030399C" w:rsidRDefault="0085031E" w:rsidP="008E6BE4">
            <w:pPr>
              <w:rPr>
                <w:noProof/>
                <w:sz w:val="24"/>
                <w:szCs w:val="24"/>
              </w:rPr>
            </w:pPr>
            <w:r w:rsidRPr="0030399C">
              <w:rPr>
                <w:noProof/>
                <w:sz w:val="24"/>
                <w:szCs w:val="24"/>
              </w:rPr>
              <w:t>4</w:t>
            </w:r>
          </w:p>
        </w:tc>
        <w:tc>
          <w:tcPr>
            <w:tcW w:w="697" w:type="dxa"/>
          </w:tcPr>
          <w:p w:rsidR="0085031E" w:rsidRPr="0030399C" w:rsidRDefault="0085031E" w:rsidP="008E6BE4">
            <w:pPr>
              <w:rPr>
                <w:noProof/>
                <w:sz w:val="24"/>
                <w:szCs w:val="24"/>
              </w:rPr>
            </w:pPr>
            <w:r>
              <w:rPr>
                <w:noProof/>
                <w:sz w:val="24"/>
                <w:szCs w:val="24"/>
              </w:rPr>
              <w:t>8</w:t>
            </w:r>
          </w:p>
        </w:tc>
        <w:tc>
          <w:tcPr>
            <w:tcW w:w="697" w:type="dxa"/>
          </w:tcPr>
          <w:p w:rsidR="0085031E" w:rsidRPr="0030399C" w:rsidRDefault="0085031E" w:rsidP="008E6BE4">
            <w:pPr>
              <w:rPr>
                <w:noProof/>
                <w:sz w:val="24"/>
                <w:szCs w:val="24"/>
              </w:rPr>
            </w:pPr>
            <w:r w:rsidRPr="0030399C">
              <w:rPr>
                <w:noProof/>
                <w:sz w:val="24"/>
                <w:szCs w:val="24"/>
              </w:rPr>
              <w:t>4</w:t>
            </w:r>
          </w:p>
        </w:tc>
        <w:tc>
          <w:tcPr>
            <w:tcW w:w="697" w:type="dxa"/>
          </w:tcPr>
          <w:p w:rsidR="0085031E" w:rsidRPr="0030399C" w:rsidRDefault="0085031E" w:rsidP="008E6BE4">
            <w:pPr>
              <w:rPr>
                <w:noProof/>
                <w:sz w:val="24"/>
                <w:szCs w:val="24"/>
              </w:rPr>
            </w:pPr>
            <w:r>
              <w:rPr>
                <w:noProof/>
                <w:sz w:val="24"/>
                <w:szCs w:val="24"/>
              </w:rPr>
              <w:t>8</w:t>
            </w:r>
          </w:p>
        </w:tc>
        <w:tc>
          <w:tcPr>
            <w:tcW w:w="697" w:type="dxa"/>
          </w:tcPr>
          <w:p w:rsidR="0085031E" w:rsidRPr="0030399C" w:rsidRDefault="0085031E" w:rsidP="008E6BE4">
            <w:pPr>
              <w:rPr>
                <w:noProof/>
                <w:sz w:val="24"/>
                <w:szCs w:val="24"/>
              </w:rPr>
            </w:pPr>
            <w:r w:rsidRPr="0030399C">
              <w:rPr>
                <w:noProof/>
                <w:sz w:val="24"/>
                <w:szCs w:val="24"/>
              </w:rPr>
              <w:t>8</w:t>
            </w:r>
          </w:p>
        </w:tc>
        <w:tc>
          <w:tcPr>
            <w:tcW w:w="697" w:type="dxa"/>
          </w:tcPr>
          <w:p w:rsidR="0085031E" w:rsidRPr="0030399C" w:rsidRDefault="0085031E" w:rsidP="008E6BE4">
            <w:pPr>
              <w:rPr>
                <w:noProof/>
                <w:sz w:val="24"/>
                <w:szCs w:val="24"/>
              </w:rPr>
            </w:pPr>
            <w:r>
              <w:rPr>
                <w:noProof/>
                <w:sz w:val="24"/>
                <w:szCs w:val="24"/>
              </w:rPr>
              <w:t>16</w:t>
            </w:r>
          </w:p>
        </w:tc>
        <w:tc>
          <w:tcPr>
            <w:tcW w:w="697" w:type="dxa"/>
          </w:tcPr>
          <w:p w:rsidR="0085031E" w:rsidRPr="0030399C" w:rsidRDefault="0085031E" w:rsidP="008E6BE4">
            <w:pPr>
              <w:rPr>
                <w:noProof/>
                <w:sz w:val="24"/>
                <w:szCs w:val="24"/>
              </w:rPr>
            </w:pPr>
            <w:r w:rsidRPr="0030399C">
              <w:rPr>
                <w:noProof/>
                <w:sz w:val="24"/>
                <w:szCs w:val="24"/>
              </w:rPr>
              <w:t>10</w:t>
            </w:r>
          </w:p>
        </w:tc>
        <w:tc>
          <w:tcPr>
            <w:tcW w:w="697" w:type="dxa"/>
          </w:tcPr>
          <w:p w:rsidR="0085031E" w:rsidRPr="0030399C" w:rsidRDefault="0085031E" w:rsidP="008E6BE4">
            <w:pPr>
              <w:rPr>
                <w:noProof/>
                <w:sz w:val="24"/>
                <w:szCs w:val="24"/>
              </w:rPr>
            </w:pPr>
            <w:r>
              <w:rPr>
                <w:noProof/>
                <w:sz w:val="24"/>
                <w:szCs w:val="24"/>
              </w:rPr>
              <w:t>20</w:t>
            </w:r>
          </w:p>
        </w:tc>
        <w:tc>
          <w:tcPr>
            <w:tcW w:w="697" w:type="dxa"/>
          </w:tcPr>
          <w:p w:rsidR="0085031E" w:rsidRPr="0030399C" w:rsidRDefault="0085031E" w:rsidP="008E6BE4">
            <w:pPr>
              <w:rPr>
                <w:noProof/>
                <w:sz w:val="24"/>
                <w:szCs w:val="24"/>
              </w:rPr>
            </w:pPr>
            <w:r w:rsidRPr="0030399C">
              <w:rPr>
                <w:noProof/>
                <w:sz w:val="24"/>
                <w:szCs w:val="24"/>
              </w:rPr>
              <w:t>6</w:t>
            </w:r>
          </w:p>
        </w:tc>
        <w:tc>
          <w:tcPr>
            <w:tcW w:w="697" w:type="dxa"/>
          </w:tcPr>
          <w:p w:rsidR="0085031E" w:rsidRPr="0030399C" w:rsidRDefault="0085031E" w:rsidP="008E6BE4">
            <w:pPr>
              <w:rPr>
                <w:noProof/>
                <w:sz w:val="24"/>
                <w:szCs w:val="24"/>
              </w:rPr>
            </w:pPr>
            <w:r>
              <w:rPr>
                <w:noProof/>
                <w:sz w:val="24"/>
                <w:szCs w:val="24"/>
              </w:rPr>
              <w:t>12</w:t>
            </w:r>
          </w:p>
        </w:tc>
        <w:tc>
          <w:tcPr>
            <w:tcW w:w="697" w:type="dxa"/>
          </w:tcPr>
          <w:p w:rsidR="0085031E" w:rsidRPr="0030399C" w:rsidRDefault="0085031E" w:rsidP="008E6BE4">
            <w:pPr>
              <w:rPr>
                <w:noProof/>
                <w:sz w:val="24"/>
                <w:szCs w:val="24"/>
              </w:rPr>
            </w:pPr>
            <w:r w:rsidRPr="0030399C">
              <w:rPr>
                <w:noProof/>
                <w:sz w:val="24"/>
                <w:szCs w:val="24"/>
              </w:rPr>
              <w:t>3</w:t>
            </w:r>
          </w:p>
        </w:tc>
        <w:tc>
          <w:tcPr>
            <w:tcW w:w="698" w:type="dxa"/>
          </w:tcPr>
          <w:p w:rsidR="0085031E" w:rsidRPr="0030399C" w:rsidRDefault="0085031E" w:rsidP="008E6BE4">
            <w:pPr>
              <w:rPr>
                <w:noProof/>
                <w:sz w:val="24"/>
                <w:szCs w:val="24"/>
              </w:rPr>
            </w:pPr>
            <w:r>
              <w:rPr>
                <w:noProof/>
                <w:sz w:val="24"/>
                <w:szCs w:val="24"/>
              </w:rPr>
              <w:t>6</w:t>
            </w:r>
          </w:p>
        </w:tc>
      </w:tr>
      <w:tr w:rsidR="0085031E" w:rsidRPr="0030399C" w:rsidTr="008E6BE4">
        <w:tc>
          <w:tcPr>
            <w:tcW w:w="697" w:type="dxa"/>
          </w:tcPr>
          <w:p w:rsidR="0085031E" w:rsidRPr="0030399C" w:rsidRDefault="0085031E" w:rsidP="008E6BE4">
            <w:pPr>
              <w:rPr>
                <w:noProof/>
                <w:sz w:val="24"/>
                <w:szCs w:val="24"/>
              </w:rPr>
            </w:pPr>
            <w:r w:rsidRPr="0030399C">
              <w:rPr>
                <w:noProof/>
                <w:sz w:val="24"/>
                <w:szCs w:val="24"/>
              </w:rPr>
              <w:t>3</w:t>
            </w:r>
          </w:p>
        </w:tc>
        <w:tc>
          <w:tcPr>
            <w:tcW w:w="697" w:type="dxa"/>
          </w:tcPr>
          <w:p w:rsidR="0085031E" w:rsidRPr="0030399C" w:rsidRDefault="0085031E" w:rsidP="008E6BE4">
            <w:pPr>
              <w:rPr>
                <w:noProof/>
                <w:sz w:val="24"/>
                <w:szCs w:val="24"/>
              </w:rPr>
            </w:pPr>
            <w:r w:rsidRPr="0030399C">
              <w:rPr>
                <w:noProof/>
                <w:sz w:val="24"/>
                <w:szCs w:val="24"/>
              </w:rPr>
              <w:t>3</w:t>
            </w:r>
          </w:p>
        </w:tc>
        <w:tc>
          <w:tcPr>
            <w:tcW w:w="697" w:type="dxa"/>
          </w:tcPr>
          <w:p w:rsidR="0085031E" w:rsidRPr="0030399C" w:rsidRDefault="0085031E" w:rsidP="008E6BE4">
            <w:pPr>
              <w:rPr>
                <w:noProof/>
                <w:sz w:val="24"/>
                <w:szCs w:val="24"/>
              </w:rPr>
            </w:pPr>
            <w:r>
              <w:rPr>
                <w:noProof/>
                <w:sz w:val="24"/>
                <w:szCs w:val="24"/>
              </w:rPr>
              <w:t>6</w:t>
            </w:r>
          </w:p>
        </w:tc>
        <w:tc>
          <w:tcPr>
            <w:tcW w:w="697" w:type="dxa"/>
          </w:tcPr>
          <w:p w:rsidR="0085031E" w:rsidRPr="0030399C" w:rsidRDefault="0085031E" w:rsidP="008E6BE4">
            <w:pPr>
              <w:rPr>
                <w:noProof/>
                <w:sz w:val="24"/>
                <w:szCs w:val="24"/>
              </w:rPr>
            </w:pPr>
            <w:r w:rsidRPr="0030399C">
              <w:rPr>
                <w:noProof/>
                <w:sz w:val="24"/>
                <w:szCs w:val="24"/>
              </w:rPr>
              <w:t>11</w:t>
            </w:r>
          </w:p>
        </w:tc>
        <w:tc>
          <w:tcPr>
            <w:tcW w:w="697" w:type="dxa"/>
          </w:tcPr>
          <w:p w:rsidR="0085031E" w:rsidRPr="0030399C" w:rsidRDefault="0085031E" w:rsidP="008E6BE4">
            <w:pPr>
              <w:rPr>
                <w:noProof/>
                <w:sz w:val="24"/>
                <w:szCs w:val="24"/>
              </w:rPr>
            </w:pPr>
            <w:r>
              <w:rPr>
                <w:noProof/>
                <w:sz w:val="24"/>
                <w:szCs w:val="24"/>
              </w:rPr>
              <w:t>22</w:t>
            </w:r>
          </w:p>
        </w:tc>
        <w:tc>
          <w:tcPr>
            <w:tcW w:w="697" w:type="dxa"/>
          </w:tcPr>
          <w:p w:rsidR="0085031E" w:rsidRPr="0030399C" w:rsidRDefault="0085031E" w:rsidP="008E6BE4">
            <w:pPr>
              <w:rPr>
                <w:noProof/>
                <w:sz w:val="24"/>
                <w:szCs w:val="24"/>
              </w:rPr>
            </w:pPr>
            <w:r w:rsidRPr="0030399C">
              <w:rPr>
                <w:noProof/>
                <w:sz w:val="24"/>
                <w:szCs w:val="24"/>
              </w:rPr>
              <w:t>9</w:t>
            </w:r>
          </w:p>
        </w:tc>
        <w:tc>
          <w:tcPr>
            <w:tcW w:w="697" w:type="dxa"/>
          </w:tcPr>
          <w:p w:rsidR="0085031E" w:rsidRPr="0030399C" w:rsidRDefault="0085031E" w:rsidP="008E6BE4">
            <w:pPr>
              <w:rPr>
                <w:noProof/>
                <w:sz w:val="24"/>
                <w:szCs w:val="24"/>
              </w:rPr>
            </w:pPr>
            <w:r>
              <w:rPr>
                <w:noProof/>
                <w:sz w:val="24"/>
                <w:szCs w:val="24"/>
              </w:rPr>
              <w:t>18</w:t>
            </w:r>
          </w:p>
        </w:tc>
        <w:tc>
          <w:tcPr>
            <w:tcW w:w="697" w:type="dxa"/>
          </w:tcPr>
          <w:p w:rsidR="0085031E" w:rsidRPr="0030399C" w:rsidRDefault="0085031E" w:rsidP="008E6BE4">
            <w:pPr>
              <w:rPr>
                <w:noProof/>
                <w:sz w:val="24"/>
                <w:szCs w:val="24"/>
              </w:rPr>
            </w:pPr>
            <w:r w:rsidRPr="0030399C">
              <w:rPr>
                <w:noProof/>
                <w:sz w:val="24"/>
                <w:szCs w:val="24"/>
              </w:rPr>
              <w:t>21</w:t>
            </w:r>
          </w:p>
        </w:tc>
        <w:tc>
          <w:tcPr>
            <w:tcW w:w="697" w:type="dxa"/>
          </w:tcPr>
          <w:p w:rsidR="0085031E" w:rsidRPr="0030399C" w:rsidRDefault="0085031E" w:rsidP="008E6BE4">
            <w:pPr>
              <w:rPr>
                <w:noProof/>
                <w:sz w:val="24"/>
                <w:szCs w:val="24"/>
              </w:rPr>
            </w:pPr>
            <w:r>
              <w:rPr>
                <w:noProof/>
                <w:sz w:val="24"/>
                <w:szCs w:val="24"/>
              </w:rPr>
              <w:t>41</w:t>
            </w:r>
          </w:p>
        </w:tc>
        <w:tc>
          <w:tcPr>
            <w:tcW w:w="697" w:type="dxa"/>
          </w:tcPr>
          <w:p w:rsidR="0085031E" w:rsidRPr="0030399C" w:rsidRDefault="0085031E" w:rsidP="008E6BE4">
            <w:pPr>
              <w:rPr>
                <w:noProof/>
                <w:sz w:val="24"/>
                <w:szCs w:val="24"/>
              </w:rPr>
            </w:pPr>
            <w:r w:rsidRPr="0030399C">
              <w:rPr>
                <w:noProof/>
                <w:sz w:val="24"/>
                <w:szCs w:val="24"/>
              </w:rPr>
              <w:t>13</w:t>
            </w:r>
          </w:p>
        </w:tc>
        <w:tc>
          <w:tcPr>
            <w:tcW w:w="697" w:type="dxa"/>
          </w:tcPr>
          <w:p w:rsidR="0085031E" w:rsidRPr="0030399C" w:rsidRDefault="0085031E" w:rsidP="008E6BE4">
            <w:pPr>
              <w:rPr>
                <w:noProof/>
                <w:sz w:val="24"/>
                <w:szCs w:val="24"/>
              </w:rPr>
            </w:pPr>
            <w:r>
              <w:rPr>
                <w:noProof/>
                <w:sz w:val="24"/>
                <w:szCs w:val="24"/>
              </w:rPr>
              <w:t>26</w:t>
            </w:r>
          </w:p>
        </w:tc>
        <w:tc>
          <w:tcPr>
            <w:tcW w:w="697" w:type="dxa"/>
          </w:tcPr>
          <w:p w:rsidR="0085031E" w:rsidRPr="0030399C" w:rsidRDefault="0085031E" w:rsidP="008E6BE4">
            <w:pPr>
              <w:rPr>
                <w:noProof/>
                <w:sz w:val="24"/>
                <w:szCs w:val="24"/>
              </w:rPr>
            </w:pPr>
            <w:r w:rsidRPr="0030399C">
              <w:rPr>
                <w:noProof/>
                <w:sz w:val="24"/>
                <w:szCs w:val="24"/>
              </w:rPr>
              <w:t>11</w:t>
            </w:r>
          </w:p>
        </w:tc>
        <w:tc>
          <w:tcPr>
            <w:tcW w:w="698" w:type="dxa"/>
          </w:tcPr>
          <w:p w:rsidR="0085031E" w:rsidRPr="0030399C" w:rsidRDefault="0085031E" w:rsidP="008E6BE4">
            <w:pPr>
              <w:rPr>
                <w:noProof/>
                <w:sz w:val="24"/>
                <w:szCs w:val="24"/>
              </w:rPr>
            </w:pPr>
            <w:r>
              <w:rPr>
                <w:noProof/>
                <w:sz w:val="24"/>
                <w:szCs w:val="24"/>
              </w:rPr>
              <w:t>22</w:t>
            </w:r>
          </w:p>
        </w:tc>
      </w:tr>
      <w:tr w:rsidR="0085031E" w:rsidRPr="0030399C" w:rsidTr="008E6BE4">
        <w:tc>
          <w:tcPr>
            <w:tcW w:w="697" w:type="dxa"/>
          </w:tcPr>
          <w:p w:rsidR="0085031E" w:rsidRPr="0030399C" w:rsidRDefault="0085031E" w:rsidP="008E6BE4">
            <w:pPr>
              <w:rPr>
                <w:noProof/>
                <w:sz w:val="24"/>
                <w:szCs w:val="24"/>
              </w:rPr>
            </w:pPr>
            <w:r w:rsidRPr="0030399C">
              <w:rPr>
                <w:noProof/>
                <w:sz w:val="24"/>
                <w:szCs w:val="24"/>
              </w:rPr>
              <w:t>4</w:t>
            </w:r>
          </w:p>
        </w:tc>
        <w:tc>
          <w:tcPr>
            <w:tcW w:w="697" w:type="dxa"/>
          </w:tcPr>
          <w:p w:rsidR="0085031E" w:rsidRPr="0030399C" w:rsidRDefault="0085031E" w:rsidP="008E6BE4">
            <w:pPr>
              <w:rPr>
                <w:noProof/>
                <w:sz w:val="24"/>
                <w:szCs w:val="24"/>
              </w:rPr>
            </w:pPr>
            <w:r w:rsidRPr="0030399C">
              <w:rPr>
                <w:noProof/>
                <w:sz w:val="24"/>
                <w:szCs w:val="24"/>
              </w:rPr>
              <w:t>20</w:t>
            </w:r>
          </w:p>
        </w:tc>
        <w:tc>
          <w:tcPr>
            <w:tcW w:w="697" w:type="dxa"/>
          </w:tcPr>
          <w:p w:rsidR="0085031E" w:rsidRPr="0030399C" w:rsidRDefault="0085031E" w:rsidP="008E6BE4">
            <w:pPr>
              <w:rPr>
                <w:noProof/>
                <w:sz w:val="24"/>
                <w:szCs w:val="24"/>
              </w:rPr>
            </w:pPr>
            <w:r>
              <w:rPr>
                <w:noProof/>
                <w:sz w:val="24"/>
                <w:szCs w:val="24"/>
              </w:rPr>
              <w:t>40</w:t>
            </w:r>
          </w:p>
        </w:tc>
        <w:tc>
          <w:tcPr>
            <w:tcW w:w="697" w:type="dxa"/>
          </w:tcPr>
          <w:p w:rsidR="0085031E" w:rsidRPr="0030399C" w:rsidRDefault="0085031E" w:rsidP="008E6BE4">
            <w:pPr>
              <w:rPr>
                <w:noProof/>
                <w:sz w:val="24"/>
                <w:szCs w:val="24"/>
              </w:rPr>
            </w:pPr>
            <w:r w:rsidRPr="0030399C">
              <w:rPr>
                <w:noProof/>
                <w:sz w:val="24"/>
                <w:szCs w:val="24"/>
              </w:rPr>
              <w:t>5</w:t>
            </w:r>
          </w:p>
        </w:tc>
        <w:tc>
          <w:tcPr>
            <w:tcW w:w="697" w:type="dxa"/>
          </w:tcPr>
          <w:p w:rsidR="0085031E" w:rsidRPr="0030399C" w:rsidRDefault="0085031E" w:rsidP="008E6BE4">
            <w:pPr>
              <w:rPr>
                <w:noProof/>
                <w:sz w:val="24"/>
                <w:szCs w:val="24"/>
              </w:rPr>
            </w:pPr>
            <w:r>
              <w:rPr>
                <w:noProof/>
                <w:sz w:val="24"/>
                <w:szCs w:val="24"/>
              </w:rPr>
              <w:t>10</w:t>
            </w:r>
          </w:p>
        </w:tc>
        <w:tc>
          <w:tcPr>
            <w:tcW w:w="697" w:type="dxa"/>
          </w:tcPr>
          <w:p w:rsidR="0085031E" w:rsidRPr="0030399C" w:rsidRDefault="0085031E" w:rsidP="008E6BE4">
            <w:pPr>
              <w:rPr>
                <w:noProof/>
                <w:sz w:val="24"/>
                <w:szCs w:val="24"/>
              </w:rPr>
            </w:pPr>
            <w:r w:rsidRPr="0030399C">
              <w:rPr>
                <w:noProof/>
                <w:sz w:val="24"/>
                <w:szCs w:val="24"/>
              </w:rPr>
              <w:t>4</w:t>
            </w:r>
          </w:p>
        </w:tc>
        <w:tc>
          <w:tcPr>
            <w:tcW w:w="697" w:type="dxa"/>
          </w:tcPr>
          <w:p w:rsidR="0085031E" w:rsidRPr="0030399C" w:rsidRDefault="0085031E" w:rsidP="008E6BE4">
            <w:pPr>
              <w:rPr>
                <w:noProof/>
                <w:sz w:val="24"/>
                <w:szCs w:val="24"/>
              </w:rPr>
            </w:pPr>
            <w:r>
              <w:rPr>
                <w:noProof/>
                <w:sz w:val="24"/>
                <w:szCs w:val="24"/>
              </w:rPr>
              <w:t>8</w:t>
            </w:r>
          </w:p>
        </w:tc>
        <w:tc>
          <w:tcPr>
            <w:tcW w:w="697" w:type="dxa"/>
          </w:tcPr>
          <w:p w:rsidR="0085031E" w:rsidRPr="0030399C" w:rsidRDefault="0085031E" w:rsidP="008E6BE4">
            <w:pPr>
              <w:rPr>
                <w:noProof/>
                <w:sz w:val="24"/>
                <w:szCs w:val="24"/>
              </w:rPr>
            </w:pPr>
            <w:r w:rsidRPr="0030399C">
              <w:rPr>
                <w:noProof/>
                <w:sz w:val="24"/>
                <w:szCs w:val="24"/>
              </w:rPr>
              <w:t>6</w:t>
            </w:r>
          </w:p>
        </w:tc>
        <w:tc>
          <w:tcPr>
            <w:tcW w:w="697" w:type="dxa"/>
          </w:tcPr>
          <w:p w:rsidR="0085031E" w:rsidRPr="0030399C" w:rsidRDefault="0085031E" w:rsidP="008E6BE4">
            <w:pPr>
              <w:rPr>
                <w:noProof/>
                <w:sz w:val="24"/>
                <w:szCs w:val="24"/>
              </w:rPr>
            </w:pPr>
            <w:r>
              <w:rPr>
                <w:noProof/>
                <w:sz w:val="24"/>
                <w:szCs w:val="24"/>
              </w:rPr>
              <w:t>11</w:t>
            </w:r>
          </w:p>
        </w:tc>
        <w:tc>
          <w:tcPr>
            <w:tcW w:w="697" w:type="dxa"/>
          </w:tcPr>
          <w:p w:rsidR="0085031E" w:rsidRPr="0030399C" w:rsidRDefault="0085031E" w:rsidP="008E6BE4">
            <w:pPr>
              <w:rPr>
                <w:noProof/>
                <w:sz w:val="24"/>
                <w:szCs w:val="24"/>
              </w:rPr>
            </w:pPr>
            <w:r w:rsidRPr="0030399C">
              <w:rPr>
                <w:noProof/>
                <w:sz w:val="24"/>
                <w:szCs w:val="24"/>
              </w:rPr>
              <w:t>9</w:t>
            </w:r>
          </w:p>
        </w:tc>
        <w:tc>
          <w:tcPr>
            <w:tcW w:w="697" w:type="dxa"/>
          </w:tcPr>
          <w:p w:rsidR="0085031E" w:rsidRPr="0030399C" w:rsidRDefault="0085031E" w:rsidP="008E6BE4">
            <w:pPr>
              <w:rPr>
                <w:noProof/>
                <w:sz w:val="24"/>
                <w:szCs w:val="24"/>
              </w:rPr>
            </w:pPr>
            <w:r>
              <w:rPr>
                <w:noProof/>
                <w:sz w:val="24"/>
                <w:szCs w:val="24"/>
              </w:rPr>
              <w:t>18</w:t>
            </w:r>
          </w:p>
        </w:tc>
        <w:tc>
          <w:tcPr>
            <w:tcW w:w="697" w:type="dxa"/>
          </w:tcPr>
          <w:p w:rsidR="0085031E" w:rsidRPr="0030399C" w:rsidRDefault="0085031E" w:rsidP="008E6BE4">
            <w:pPr>
              <w:rPr>
                <w:noProof/>
                <w:sz w:val="24"/>
                <w:szCs w:val="24"/>
              </w:rPr>
            </w:pPr>
            <w:r w:rsidRPr="0030399C">
              <w:rPr>
                <w:noProof/>
                <w:sz w:val="24"/>
                <w:szCs w:val="24"/>
              </w:rPr>
              <w:t>5</w:t>
            </w:r>
          </w:p>
        </w:tc>
        <w:tc>
          <w:tcPr>
            <w:tcW w:w="698" w:type="dxa"/>
          </w:tcPr>
          <w:p w:rsidR="0085031E" w:rsidRPr="0030399C" w:rsidRDefault="0085031E" w:rsidP="008E6BE4">
            <w:pPr>
              <w:rPr>
                <w:noProof/>
                <w:sz w:val="24"/>
                <w:szCs w:val="24"/>
              </w:rPr>
            </w:pPr>
            <w:r>
              <w:rPr>
                <w:noProof/>
                <w:sz w:val="24"/>
                <w:szCs w:val="24"/>
              </w:rPr>
              <w:t>10</w:t>
            </w:r>
          </w:p>
        </w:tc>
      </w:tr>
      <w:tr w:rsidR="0085031E" w:rsidRPr="0030399C" w:rsidTr="008E6BE4">
        <w:tc>
          <w:tcPr>
            <w:tcW w:w="697" w:type="dxa"/>
          </w:tcPr>
          <w:p w:rsidR="0085031E" w:rsidRPr="0030399C" w:rsidRDefault="0085031E" w:rsidP="008E6BE4">
            <w:pPr>
              <w:rPr>
                <w:noProof/>
                <w:sz w:val="24"/>
                <w:szCs w:val="24"/>
              </w:rPr>
            </w:pPr>
            <w:r w:rsidRPr="0030399C">
              <w:rPr>
                <w:noProof/>
                <w:sz w:val="24"/>
                <w:szCs w:val="24"/>
              </w:rPr>
              <w:t>5</w:t>
            </w:r>
          </w:p>
        </w:tc>
        <w:tc>
          <w:tcPr>
            <w:tcW w:w="697" w:type="dxa"/>
          </w:tcPr>
          <w:p w:rsidR="0085031E" w:rsidRPr="0030399C" w:rsidRDefault="0085031E" w:rsidP="008E6BE4">
            <w:pPr>
              <w:rPr>
                <w:noProof/>
                <w:sz w:val="24"/>
                <w:szCs w:val="24"/>
              </w:rPr>
            </w:pPr>
            <w:r w:rsidRPr="0030399C">
              <w:rPr>
                <w:noProof/>
                <w:sz w:val="24"/>
                <w:szCs w:val="24"/>
              </w:rPr>
              <w:t>21</w:t>
            </w:r>
          </w:p>
        </w:tc>
        <w:tc>
          <w:tcPr>
            <w:tcW w:w="697" w:type="dxa"/>
          </w:tcPr>
          <w:p w:rsidR="0085031E" w:rsidRPr="0030399C" w:rsidRDefault="0085031E" w:rsidP="008E6BE4">
            <w:pPr>
              <w:rPr>
                <w:noProof/>
                <w:sz w:val="24"/>
                <w:szCs w:val="24"/>
              </w:rPr>
            </w:pPr>
            <w:r>
              <w:rPr>
                <w:noProof/>
                <w:sz w:val="24"/>
                <w:szCs w:val="24"/>
              </w:rPr>
              <w:t>42</w:t>
            </w:r>
          </w:p>
        </w:tc>
        <w:tc>
          <w:tcPr>
            <w:tcW w:w="697" w:type="dxa"/>
          </w:tcPr>
          <w:p w:rsidR="0085031E" w:rsidRPr="0030399C" w:rsidRDefault="0085031E" w:rsidP="008E6BE4">
            <w:pPr>
              <w:rPr>
                <w:noProof/>
                <w:sz w:val="24"/>
                <w:szCs w:val="24"/>
              </w:rPr>
            </w:pPr>
            <w:r w:rsidRPr="0030399C">
              <w:rPr>
                <w:noProof/>
                <w:sz w:val="24"/>
                <w:szCs w:val="24"/>
              </w:rPr>
              <w:t>5</w:t>
            </w:r>
          </w:p>
        </w:tc>
        <w:tc>
          <w:tcPr>
            <w:tcW w:w="697" w:type="dxa"/>
          </w:tcPr>
          <w:p w:rsidR="0085031E" w:rsidRPr="0030399C" w:rsidRDefault="0085031E" w:rsidP="008E6BE4">
            <w:pPr>
              <w:rPr>
                <w:noProof/>
                <w:sz w:val="24"/>
                <w:szCs w:val="24"/>
              </w:rPr>
            </w:pPr>
            <w:r>
              <w:rPr>
                <w:noProof/>
                <w:sz w:val="24"/>
                <w:szCs w:val="24"/>
              </w:rPr>
              <w:t>10</w:t>
            </w:r>
          </w:p>
        </w:tc>
        <w:tc>
          <w:tcPr>
            <w:tcW w:w="697" w:type="dxa"/>
          </w:tcPr>
          <w:p w:rsidR="0085031E" w:rsidRPr="0030399C" w:rsidRDefault="0085031E" w:rsidP="008E6BE4">
            <w:pPr>
              <w:rPr>
                <w:noProof/>
                <w:sz w:val="24"/>
                <w:szCs w:val="24"/>
              </w:rPr>
            </w:pPr>
            <w:r w:rsidRPr="0030399C">
              <w:rPr>
                <w:noProof/>
                <w:sz w:val="24"/>
                <w:szCs w:val="24"/>
              </w:rPr>
              <w:t>0</w:t>
            </w:r>
          </w:p>
        </w:tc>
        <w:tc>
          <w:tcPr>
            <w:tcW w:w="697" w:type="dxa"/>
          </w:tcPr>
          <w:p w:rsidR="0085031E" w:rsidRPr="0030399C" w:rsidRDefault="0085031E" w:rsidP="008E6BE4">
            <w:pPr>
              <w:rPr>
                <w:noProof/>
                <w:sz w:val="24"/>
                <w:szCs w:val="24"/>
              </w:rPr>
            </w:pPr>
          </w:p>
        </w:tc>
        <w:tc>
          <w:tcPr>
            <w:tcW w:w="697" w:type="dxa"/>
          </w:tcPr>
          <w:p w:rsidR="0085031E" w:rsidRPr="0030399C" w:rsidRDefault="0085031E" w:rsidP="008E6BE4">
            <w:pPr>
              <w:rPr>
                <w:noProof/>
                <w:sz w:val="24"/>
                <w:szCs w:val="24"/>
              </w:rPr>
            </w:pPr>
            <w:r w:rsidRPr="0030399C">
              <w:rPr>
                <w:noProof/>
                <w:sz w:val="24"/>
                <w:szCs w:val="24"/>
              </w:rPr>
              <w:t>4</w:t>
            </w:r>
          </w:p>
        </w:tc>
        <w:tc>
          <w:tcPr>
            <w:tcW w:w="697" w:type="dxa"/>
          </w:tcPr>
          <w:p w:rsidR="0085031E" w:rsidRPr="0030399C" w:rsidRDefault="0085031E" w:rsidP="008E6BE4">
            <w:pPr>
              <w:rPr>
                <w:noProof/>
                <w:sz w:val="24"/>
                <w:szCs w:val="24"/>
              </w:rPr>
            </w:pPr>
            <w:r>
              <w:rPr>
                <w:noProof/>
                <w:sz w:val="24"/>
                <w:szCs w:val="24"/>
              </w:rPr>
              <w:t>8</w:t>
            </w:r>
          </w:p>
        </w:tc>
        <w:tc>
          <w:tcPr>
            <w:tcW w:w="697" w:type="dxa"/>
          </w:tcPr>
          <w:p w:rsidR="0085031E" w:rsidRPr="0030399C" w:rsidRDefault="0085031E" w:rsidP="008E6BE4">
            <w:pPr>
              <w:rPr>
                <w:noProof/>
                <w:sz w:val="24"/>
                <w:szCs w:val="24"/>
              </w:rPr>
            </w:pPr>
            <w:r w:rsidRPr="0030399C">
              <w:rPr>
                <w:noProof/>
                <w:sz w:val="24"/>
                <w:szCs w:val="24"/>
              </w:rPr>
              <w:t>1</w:t>
            </w:r>
          </w:p>
        </w:tc>
        <w:tc>
          <w:tcPr>
            <w:tcW w:w="697" w:type="dxa"/>
          </w:tcPr>
          <w:p w:rsidR="0085031E" w:rsidRPr="0030399C" w:rsidRDefault="0085031E" w:rsidP="008E6BE4">
            <w:pPr>
              <w:rPr>
                <w:noProof/>
                <w:sz w:val="24"/>
                <w:szCs w:val="24"/>
              </w:rPr>
            </w:pPr>
            <w:r>
              <w:rPr>
                <w:noProof/>
                <w:sz w:val="24"/>
                <w:szCs w:val="24"/>
              </w:rPr>
              <w:t>2</w:t>
            </w:r>
          </w:p>
        </w:tc>
        <w:tc>
          <w:tcPr>
            <w:tcW w:w="697" w:type="dxa"/>
          </w:tcPr>
          <w:p w:rsidR="0085031E" w:rsidRPr="0030399C" w:rsidRDefault="0085031E" w:rsidP="008E6BE4">
            <w:pPr>
              <w:rPr>
                <w:noProof/>
                <w:sz w:val="24"/>
                <w:szCs w:val="24"/>
              </w:rPr>
            </w:pPr>
            <w:r w:rsidRPr="0030399C">
              <w:rPr>
                <w:noProof/>
                <w:sz w:val="24"/>
                <w:szCs w:val="24"/>
              </w:rPr>
              <w:t>4</w:t>
            </w:r>
          </w:p>
        </w:tc>
        <w:tc>
          <w:tcPr>
            <w:tcW w:w="698" w:type="dxa"/>
          </w:tcPr>
          <w:p w:rsidR="0085031E" w:rsidRPr="0030399C" w:rsidRDefault="0085031E" w:rsidP="008E6BE4">
            <w:pPr>
              <w:rPr>
                <w:noProof/>
                <w:sz w:val="24"/>
                <w:szCs w:val="24"/>
              </w:rPr>
            </w:pPr>
            <w:r>
              <w:rPr>
                <w:noProof/>
                <w:sz w:val="24"/>
                <w:szCs w:val="24"/>
              </w:rPr>
              <w:t>8</w:t>
            </w:r>
          </w:p>
        </w:tc>
      </w:tr>
    </w:tbl>
    <w:p w:rsidR="0085031E" w:rsidRPr="0030399C" w:rsidRDefault="0085031E" w:rsidP="0085031E">
      <w:pPr>
        <w:rPr>
          <w:noProof/>
        </w:rPr>
      </w:pPr>
      <w:r w:rsidRPr="0030399C">
        <w:rPr>
          <w:noProof/>
        </w:rPr>
        <w:t xml:space="preserve"> </w:t>
      </w:r>
    </w:p>
    <w:p w:rsidR="0085031E" w:rsidRPr="0030399C" w:rsidRDefault="0085031E" w:rsidP="0085031E">
      <w:pPr>
        <w:rPr>
          <w:noProof/>
        </w:rPr>
      </w:pPr>
      <w:r w:rsidRPr="0030399C">
        <w:rPr>
          <w:noProof/>
        </w:rPr>
        <w:drawing>
          <wp:inline distT="0" distB="0" distL="0" distR="0" wp14:anchorId="3B12D1BE" wp14:editId="5C05470E">
            <wp:extent cx="5760720" cy="2223135"/>
            <wp:effectExtent l="0" t="0" r="0" b="5715"/>
            <wp:docPr id="7" name="Obrázek 7" descr="C:\Users\lenovo\AppData\Local\Microsoft\Windows\INetCache\Content.MSO\835351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MSO\835351E1.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223135"/>
                    </a:xfrm>
                    <a:prstGeom prst="rect">
                      <a:avLst/>
                    </a:prstGeom>
                    <a:noFill/>
                    <a:ln>
                      <a:noFill/>
                    </a:ln>
                  </pic:spPr>
                </pic:pic>
              </a:graphicData>
            </a:graphic>
          </wp:inline>
        </w:drawing>
      </w:r>
    </w:p>
    <w:p w:rsidR="0085031E" w:rsidRPr="0030399C" w:rsidRDefault="0085031E" w:rsidP="0085031E">
      <w:pPr>
        <w:rPr>
          <w:noProof/>
        </w:rPr>
      </w:pPr>
      <w:r>
        <w:rPr>
          <w:noProof/>
          <w:sz w:val="20"/>
          <w:szCs w:val="20"/>
        </w:rPr>
        <w:t>Graf</w:t>
      </w:r>
      <w:r w:rsidRPr="00702227">
        <w:rPr>
          <w:noProof/>
          <w:sz w:val="20"/>
          <w:szCs w:val="20"/>
        </w:rPr>
        <w:t xml:space="preserve"> 3 </w:t>
      </w:r>
      <w:bookmarkStart w:id="64" w:name="_Hlk26897467"/>
      <w:r w:rsidRPr="00702227">
        <w:rPr>
          <w:noProof/>
          <w:sz w:val="20"/>
          <w:szCs w:val="20"/>
        </w:rPr>
        <w:t xml:space="preserve">Důležitost jednotlivých názorů při výběru studijního oboru </w:t>
      </w:r>
    </w:p>
    <w:bookmarkEnd w:id="64"/>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p>
    <w:p w:rsidR="0085031E" w:rsidRPr="003B5A9E" w:rsidRDefault="0085031E" w:rsidP="003B5A9E">
      <w:pPr>
        <w:rPr>
          <w:b/>
          <w:bCs/>
          <w:noProof/>
        </w:rPr>
      </w:pPr>
      <w:r w:rsidRPr="003B5A9E">
        <w:rPr>
          <w:b/>
          <w:bCs/>
          <w:noProof/>
        </w:rPr>
        <w:lastRenderedPageBreak/>
        <w:t xml:space="preserve">Vnitřní podněty při volbě střední školy </w:t>
      </w:r>
    </w:p>
    <w:p w:rsidR="0085031E" w:rsidRPr="0030399C" w:rsidRDefault="0085031E" w:rsidP="0085031E">
      <w:pPr>
        <w:rPr>
          <w:noProof/>
        </w:rPr>
      </w:pPr>
      <w:r w:rsidRPr="0030399C">
        <w:rPr>
          <w:noProof/>
        </w:rPr>
        <w:t>Předpoklad, který byl uveden už v teoretické části, že žáci vybírají své budoucí povolání dle výše budoucích příjmů</w:t>
      </w:r>
      <w:r>
        <w:rPr>
          <w:noProof/>
        </w:rPr>
        <w:t>,</w:t>
      </w:r>
      <w:r w:rsidRPr="0030399C">
        <w:rPr>
          <w:noProof/>
        </w:rPr>
        <w:t xml:space="preserve"> se v tomto případě opět potvrdil. Tuto možnost zvolilo 35 osob z 50 dotazovaných, tedy 70%.</w:t>
      </w:r>
    </w:p>
    <w:p w:rsidR="0085031E" w:rsidRPr="00702227" w:rsidRDefault="0085031E" w:rsidP="0085031E">
      <w:pPr>
        <w:rPr>
          <w:noProof/>
          <w:sz w:val="20"/>
          <w:szCs w:val="20"/>
        </w:rPr>
      </w:pPr>
    </w:p>
    <w:p w:rsidR="0085031E" w:rsidRPr="00702227" w:rsidRDefault="0085031E" w:rsidP="0085031E">
      <w:pPr>
        <w:rPr>
          <w:noProof/>
          <w:sz w:val="20"/>
          <w:szCs w:val="20"/>
        </w:rPr>
      </w:pPr>
      <w:r w:rsidRPr="00702227">
        <w:rPr>
          <w:noProof/>
          <w:sz w:val="20"/>
          <w:szCs w:val="20"/>
        </w:rPr>
        <w:t xml:space="preserve">Tab. </w:t>
      </w:r>
      <w:r w:rsidR="00165E9D">
        <w:rPr>
          <w:noProof/>
          <w:sz w:val="20"/>
          <w:szCs w:val="20"/>
        </w:rPr>
        <w:t>5</w:t>
      </w:r>
      <w:r w:rsidRPr="00702227">
        <w:rPr>
          <w:noProof/>
          <w:sz w:val="20"/>
          <w:szCs w:val="20"/>
        </w:rPr>
        <w:t xml:space="preserve"> </w:t>
      </w:r>
      <w:bookmarkStart w:id="65" w:name="_Hlk26897510"/>
      <w:r w:rsidRPr="00702227">
        <w:rPr>
          <w:noProof/>
          <w:sz w:val="20"/>
          <w:szCs w:val="20"/>
        </w:rPr>
        <w:t>Vnitřní podněty žák</w:t>
      </w:r>
      <w:r>
        <w:rPr>
          <w:noProof/>
          <w:sz w:val="20"/>
          <w:szCs w:val="20"/>
        </w:rPr>
        <w:t>ů</w:t>
      </w:r>
      <w:r w:rsidRPr="00702227">
        <w:rPr>
          <w:noProof/>
          <w:sz w:val="20"/>
          <w:szCs w:val="20"/>
        </w:rPr>
        <w:t xml:space="preserve">, při výběru střední školy </w:t>
      </w:r>
      <w:bookmarkEnd w:id="65"/>
    </w:p>
    <w:tbl>
      <w:tblPr>
        <w:tblStyle w:val="Mkatabulky"/>
        <w:tblW w:w="0" w:type="auto"/>
        <w:tblLook w:val="04A0" w:firstRow="1" w:lastRow="0" w:firstColumn="1" w:lastColumn="0" w:noHBand="0" w:noVBand="1"/>
      </w:tblPr>
      <w:tblGrid>
        <w:gridCol w:w="5949"/>
        <w:gridCol w:w="1559"/>
        <w:gridCol w:w="1554"/>
      </w:tblGrid>
      <w:tr w:rsidR="0085031E" w:rsidRPr="0030399C" w:rsidTr="008E6BE4">
        <w:tc>
          <w:tcPr>
            <w:tcW w:w="5949" w:type="dxa"/>
          </w:tcPr>
          <w:p w:rsidR="0085031E" w:rsidRPr="0030399C" w:rsidRDefault="0085031E" w:rsidP="008E6BE4">
            <w:pPr>
              <w:rPr>
                <w:noProof/>
                <w:sz w:val="24"/>
                <w:szCs w:val="24"/>
              </w:rPr>
            </w:pPr>
          </w:p>
        </w:tc>
        <w:tc>
          <w:tcPr>
            <w:tcW w:w="1559" w:type="dxa"/>
          </w:tcPr>
          <w:p w:rsidR="0085031E" w:rsidRPr="0030399C" w:rsidRDefault="0085031E" w:rsidP="008E6BE4">
            <w:pPr>
              <w:rPr>
                <w:noProof/>
                <w:sz w:val="24"/>
                <w:szCs w:val="24"/>
              </w:rPr>
            </w:pPr>
            <w:r w:rsidRPr="0030399C">
              <w:rPr>
                <w:noProof/>
                <w:sz w:val="24"/>
                <w:szCs w:val="24"/>
              </w:rPr>
              <w:t xml:space="preserve">Absolutní </w:t>
            </w:r>
          </w:p>
        </w:tc>
        <w:tc>
          <w:tcPr>
            <w:tcW w:w="1554" w:type="dxa"/>
          </w:tcPr>
          <w:p w:rsidR="0085031E" w:rsidRPr="0030399C" w:rsidRDefault="0085031E" w:rsidP="008E6BE4">
            <w:pPr>
              <w:rPr>
                <w:noProof/>
                <w:sz w:val="24"/>
                <w:szCs w:val="24"/>
              </w:rPr>
            </w:pPr>
            <w:r w:rsidRPr="0030399C">
              <w:rPr>
                <w:noProof/>
                <w:sz w:val="24"/>
                <w:szCs w:val="24"/>
              </w:rPr>
              <w:t xml:space="preserve">Relativní </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Obor, ve kterém jsem chtěl/a pracovat vždy</w:t>
            </w:r>
          </w:p>
        </w:tc>
        <w:tc>
          <w:tcPr>
            <w:tcW w:w="1559" w:type="dxa"/>
          </w:tcPr>
          <w:p w:rsidR="0085031E" w:rsidRPr="0030399C" w:rsidRDefault="0085031E" w:rsidP="008E6BE4">
            <w:pPr>
              <w:rPr>
                <w:noProof/>
                <w:sz w:val="24"/>
                <w:szCs w:val="24"/>
              </w:rPr>
            </w:pPr>
            <w:r w:rsidRPr="0030399C">
              <w:rPr>
                <w:noProof/>
                <w:sz w:val="24"/>
                <w:szCs w:val="24"/>
              </w:rPr>
              <w:t>35</w:t>
            </w:r>
          </w:p>
        </w:tc>
        <w:tc>
          <w:tcPr>
            <w:tcW w:w="1554" w:type="dxa"/>
          </w:tcPr>
          <w:p w:rsidR="0085031E" w:rsidRPr="0030399C" w:rsidRDefault="0085031E" w:rsidP="008E6BE4">
            <w:pPr>
              <w:rPr>
                <w:noProof/>
                <w:sz w:val="24"/>
                <w:szCs w:val="24"/>
              </w:rPr>
            </w:pPr>
            <w:r w:rsidRPr="0030399C">
              <w:rPr>
                <w:noProof/>
                <w:sz w:val="24"/>
                <w:szCs w:val="24"/>
              </w:rPr>
              <w:t>70</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 xml:space="preserve">Studium na dané škole mě bude bavit </w:t>
            </w:r>
          </w:p>
        </w:tc>
        <w:tc>
          <w:tcPr>
            <w:tcW w:w="1559" w:type="dxa"/>
          </w:tcPr>
          <w:p w:rsidR="0085031E" w:rsidRPr="0030399C" w:rsidRDefault="0085031E" w:rsidP="008E6BE4">
            <w:pPr>
              <w:rPr>
                <w:noProof/>
                <w:sz w:val="24"/>
                <w:szCs w:val="24"/>
              </w:rPr>
            </w:pPr>
            <w:r w:rsidRPr="0030399C">
              <w:rPr>
                <w:noProof/>
                <w:sz w:val="24"/>
                <w:szCs w:val="24"/>
              </w:rPr>
              <w:t>22</w:t>
            </w:r>
          </w:p>
        </w:tc>
        <w:tc>
          <w:tcPr>
            <w:tcW w:w="1554" w:type="dxa"/>
          </w:tcPr>
          <w:p w:rsidR="0085031E" w:rsidRPr="0030399C" w:rsidRDefault="0085031E" w:rsidP="008E6BE4">
            <w:pPr>
              <w:rPr>
                <w:noProof/>
                <w:sz w:val="24"/>
                <w:szCs w:val="24"/>
              </w:rPr>
            </w:pPr>
            <w:r w:rsidRPr="0030399C">
              <w:rPr>
                <w:noProof/>
                <w:sz w:val="24"/>
                <w:szCs w:val="24"/>
              </w:rPr>
              <w:t>44</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 xml:space="preserve">Budoucí finanční ohodnocení </w:t>
            </w:r>
          </w:p>
        </w:tc>
        <w:tc>
          <w:tcPr>
            <w:tcW w:w="1559" w:type="dxa"/>
          </w:tcPr>
          <w:p w:rsidR="0085031E" w:rsidRPr="0030399C" w:rsidRDefault="0085031E" w:rsidP="008E6BE4">
            <w:pPr>
              <w:rPr>
                <w:noProof/>
                <w:sz w:val="24"/>
                <w:szCs w:val="24"/>
              </w:rPr>
            </w:pPr>
            <w:r w:rsidRPr="0030399C">
              <w:rPr>
                <w:noProof/>
                <w:sz w:val="24"/>
                <w:szCs w:val="24"/>
              </w:rPr>
              <w:t>35</w:t>
            </w:r>
          </w:p>
        </w:tc>
        <w:tc>
          <w:tcPr>
            <w:tcW w:w="1554" w:type="dxa"/>
          </w:tcPr>
          <w:p w:rsidR="0085031E" w:rsidRPr="0030399C" w:rsidRDefault="0085031E" w:rsidP="008E6BE4">
            <w:pPr>
              <w:rPr>
                <w:noProof/>
                <w:sz w:val="24"/>
                <w:szCs w:val="24"/>
              </w:rPr>
            </w:pPr>
            <w:r w:rsidRPr="0030399C">
              <w:rPr>
                <w:noProof/>
                <w:sz w:val="24"/>
                <w:szCs w:val="24"/>
              </w:rPr>
              <w:t>70</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 xml:space="preserve">Po ukončení školy najdu snaddno práci </w:t>
            </w:r>
          </w:p>
        </w:tc>
        <w:tc>
          <w:tcPr>
            <w:tcW w:w="1559" w:type="dxa"/>
          </w:tcPr>
          <w:p w:rsidR="0085031E" w:rsidRPr="0030399C" w:rsidRDefault="0085031E" w:rsidP="008E6BE4">
            <w:pPr>
              <w:rPr>
                <w:noProof/>
                <w:sz w:val="24"/>
                <w:szCs w:val="24"/>
              </w:rPr>
            </w:pPr>
            <w:r w:rsidRPr="0030399C">
              <w:rPr>
                <w:noProof/>
                <w:sz w:val="24"/>
                <w:szCs w:val="24"/>
              </w:rPr>
              <w:t>21</w:t>
            </w:r>
          </w:p>
        </w:tc>
        <w:tc>
          <w:tcPr>
            <w:tcW w:w="1554" w:type="dxa"/>
          </w:tcPr>
          <w:p w:rsidR="0085031E" w:rsidRPr="0030399C" w:rsidRDefault="0085031E" w:rsidP="008E6BE4">
            <w:pPr>
              <w:rPr>
                <w:noProof/>
                <w:sz w:val="24"/>
                <w:szCs w:val="24"/>
              </w:rPr>
            </w:pPr>
            <w:r w:rsidRPr="0030399C">
              <w:rPr>
                <w:noProof/>
                <w:sz w:val="24"/>
                <w:szCs w:val="24"/>
              </w:rPr>
              <w:t>42</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Daná škola/obor mě zaujali</w:t>
            </w:r>
          </w:p>
        </w:tc>
        <w:tc>
          <w:tcPr>
            <w:tcW w:w="1559" w:type="dxa"/>
          </w:tcPr>
          <w:p w:rsidR="0085031E" w:rsidRPr="0030399C" w:rsidRDefault="0085031E" w:rsidP="008E6BE4">
            <w:pPr>
              <w:rPr>
                <w:noProof/>
                <w:sz w:val="24"/>
                <w:szCs w:val="24"/>
              </w:rPr>
            </w:pPr>
            <w:r w:rsidRPr="0030399C">
              <w:rPr>
                <w:noProof/>
                <w:sz w:val="24"/>
                <w:szCs w:val="24"/>
              </w:rPr>
              <w:t>20</w:t>
            </w:r>
          </w:p>
        </w:tc>
        <w:tc>
          <w:tcPr>
            <w:tcW w:w="1554" w:type="dxa"/>
          </w:tcPr>
          <w:p w:rsidR="0085031E" w:rsidRPr="0030399C" w:rsidRDefault="0085031E" w:rsidP="008E6BE4">
            <w:pPr>
              <w:rPr>
                <w:noProof/>
                <w:sz w:val="24"/>
                <w:szCs w:val="24"/>
              </w:rPr>
            </w:pPr>
            <w:r w:rsidRPr="0030399C">
              <w:rPr>
                <w:noProof/>
                <w:sz w:val="24"/>
                <w:szCs w:val="24"/>
              </w:rPr>
              <w:t>40</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 xml:space="preserve">Možnost pokračování ve studiu na vysokou školu </w:t>
            </w:r>
          </w:p>
        </w:tc>
        <w:tc>
          <w:tcPr>
            <w:tcW w:w="1559" w:type="dxa"/>
          </w:tcPr>
          <w:p w:rsidR="0085031E" w:rsidRPr="0030399C" w:rsidRDefault="0085031E" w:rsidP="008E6BE4">
            <w:pPr>
              <w:rPr>
                <w:noProof/>
                <w:sz w:val="24"/>
                <w:szCs w:val="24"/>
              </w:rPr>
            </w:pPr>
            <w:r w:rsidRPr="0030399C">
              <w:rPr>
                <w:noProof/>
                <w:sz w:val="24"/>
                <w:szCs w:val="24"/>
              </w:rPr>
              <w:t>19</w:t>
            </w:r>
          </w:p>
        </w:tc>
        <w:tc>
          <w:tcPr>
            <w:tcW w:w="1554" w:type="dxa"/>
          </w:tcPr>
          <w:p w:rsidR="0085031E" w:rsidRPr="0030399C" w:rsidRDefault="0085031E" w:rsidP="008E6BE4">
            <w:pPr>
              <w:rPr>
                <w:noProof/>
                <w:sz w:val="24"/>
                <w:szCs w:val="24"/>
              </w:rPr>
            </w:pPr>
            <w:r w:rsidRPr="0030399C">
              <w:rPr>
                <w:noProof/>
                <w:sz w:val="24"/>
                <w:szCs w:val="24"/>
              </w:rPr>
              <w:t>38</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 xml:space="preserve">Škola je v blízkosti bydliště </w:t>
            </w:r>
          </w:p>
        </w:tc>
        <w:tc>
          <w:tcPr>
            <w:tcW w:w="1559" w:type="dxa"/>
          </w:tcPr>
          <w:p w:rsidR="0085031E" w:rsidRPr="0030399C" w:rsidRDefault="0085031E" w:rsidP="008E6BE4">
            <w:pPr>
              <w:rPr>
                <w:noProof/>
                <w:sz w:val="24"/>
                <w:szCs w:val="24"/>
              </w:rPr>
            </w:pPr>
            <w:r w:rsidRPr="0030399C">
              <w:rPr>
                <w:noProof/>
                <w:sz w:val="24"/>
                <w:szCs w:val="24"/>
              </w:rPr>
              <w:t>22</w:t>
            </w:r>
          </w:p>
        </w:tc>
        <w:tc>
          <w:tcPr>
            <w:tcW w:w="1554" w:type="dxa"/>
          </w:tcPr>
          <w:p w:rsidR="0085031E" w:rsidRPr="0030399C" w:rsidRDefault="0085031E" w:rsidP="008E6BE4">
            <w:pPr>
              <w:rPr>
                <w:noProof/>
                <w:sz w:val="24"/>
                <w:szCs w:val="24"/>
              </w:rPr>
            </w:pPr>
            <w:r w:rsidRPr="0030399C">
              <w:rPr>
                <w:noProof/>
                <w:sz w:val="24"/>
                <w:szCs w:val="24"/>
              </w:rPr>
              <w:t>44</w:t>
            </w:r>
          </w:p>
        </w:tc>
      </w:tr>
      <w:tr w:rsidR="0085031E" w:rsidRPr="0030399C" w:rsidTr="008E6BE4">
        <w:tc>
          <w:tcPr>
            <w:tcW w:w="5949" w:type="dxa"/>
          </w:tcPr>
          <w:p w:rsidR="0085031E" w:rsidRPr="0030399C" w:rsidRDefault="0085031E" w:rsidP="008E6BE4">
            <w:pPr>
              <w:rPr>
                <w:noProof/>
                <w:sz w:val="24"/>
                <w:szCs w:val="24"/>
              </w:rPr>
            </w:pPr>
            <w:r w:rsidRPr="0030399C">
              <w:rPr>
                <w:noProof/>
                <w:sz w:val="24"/>
                <w:szCs w:val="24"/>
              </w:rPr>
              <w:t xml:space="preserve">Jakým způsobem se budu do školy dopravovat </w:t>
            </w:r>
          </w:p>
        </w:tc>
        <w:tc>
          <w:tcPr>
            <w:tcW w:w="1559" w:type="dxa"/>
          </w:tcPr>
          <w:p w:rsidR="0085031E" w:rsidRPr="0030399C" w:rsidRDefault="0085031E" w:rsidP="008E6BE4">
            <w:pPr>
              <w:rPr>
                <w:noProof/>
                <w:sz w:val="24"/>
                <w:szCs w:val="24"/>
              </w:rPr>
            </w:pPr>
            <w:r w:rsidRPr="0030399C">
              <w:rPr>
                <w:noProof/>
                <w:sz w:val="24"/>
                <w:szCs w:val="24"/>
              </w:rPr>
              <w:t>19</w:t>
            </w:r>
          </w:p>
        </w:tc>
        <w:tc>
          <w:tcPr>
            <w:tcW w:w="1554" w:type="dxa"/>
          </w:tcPr>
          <w:p w:rsidR="0085031E" w:rsidRPr="0030399C" w:rsidRDefault="0085031E" w:rsidP="008E6BE4">
            <w:pPr>
              <w:rPr>
                <w:noProof/>
                <w:sz w:val="24"/>
                <w:szCs w:val="24"/>
              </w:rPr>
            </w:pPr>
            <w:r w:rsidRPr="0030399C">
              <w:rPr>
                <w:noProof/>
                <w:sz w:val="24"/>
                <w:szCs w:val="24"/>
              </w:rPr>
              <w:t>38</w:t>
            </w:r>
          </w:p>
        </w:tc>
      </w:tr>
    </w:tbl>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r w:rsidRPr="0030399C">
        <w:rPr>
          <w:noProof/>
        </w:rPr>
        <w:drawing>
          <wp:inline distT="0" distB="0" distL="0" distR="0" wp14:anchorId="5183C68A" wp14:editId="47648FE6">
            <wp:extent cx="5760720" cy="2738755"/>
            <wp:effectExtent l="0" t="0" r="0" b="4445"/>
            <wp:docPr id="8" name="Obrázek 8" descr="C:\Users\lenovo\AppData\Local\Microsoft\Windows\INetCache\Content.MSO\C3BF4F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C3BF4F9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rsidR="0085031E" w:rsidRPr="00702227" w:rsidRDefault="0085031E" w:rsidP="0085031E">
      <w:pPr>
        <w:rPr>
          <w:noProof/>
          <w:sz w:val="20"/>
          <w:szCs w:val="20"/>
        </w:rPr>
      </w:pPr>
      <w:r>
        <w:rPr>
          <w:noProof/>
          <w:sz w:val="20"/>
          <w:szCs w:val="20"/>
        </w:rPr>
        <w:t>Graf</w:t>
      </w:r>
      <w:r w:rsidRPr="00702227">
        <w:rPr>
          <w:noProof/>
          <w:sz w:val="20"/>
          <w:szCs w:val="20"/>
        </w:rPr>
        <w:t xml:space="preserve"> 4  </w:t>
      </w:r>
      <w:bookmarkStart w:id="66" w:name="_Hlk26897520"/>
      <w:r w:rsidRPr="00702227">
        <w:rPr>
          <w:noProof/>
          <w:sz w:val="20"/>
          <w:szCs w:val="20"/>
        </w:rPr>
        <w:t>Vnitřní podněty žák</w:t>
      </w:r>
      <w:r>
        <w:rPr>
          <w:noProof/>
          <w:sz w:val="20"/>
          <w:szCs w:val="20"/>
        </w:rPr>
        <w:t>ů</w:t>
      </w:r>
      <w:r w:rsidRPr="00702227">
        <w:rPr>
          <w:noProof/>
          <w:sz w:val="20"/>
          <w:szCs w:val="20"/>
        </w:rPr>
        <w:t xml:space="preserve"> při výběru budoucí střední školy </w:t>
      </w:r>
    </w:p>
    <w:bookmarkEnd w:id="66"/>
    <w:p w:rsidR="0085031E" w:rsidRPr="003B5A9E" w:rsidRDefault="0085031E" w:rsidP="003B5A9E">
      <w:pPr>
        <w:rPr>
          <w:b/>
          <w:bCs/>
          <w:noProof/>
        </w:rPr>
      </w:pPr>
      <w:r w:rsidRPr="003B5A9E">
        <w:rPr>
          <w:b/>
          <w:bCs/>
          <w:noProof/>
        </w:rPr>
        <w:lastRenderedPageBreak/>
        <w:t xml:space="preserve">Kde žáci zjišťují informace o dostupných školách </w:t>
      </w:r>
    </w:p>
    <w:p w:rsidR="0085031E" w:rsidRPr="0030399C" w:rsidRDefault="0085031E" w:rsidP="0085031E">
      <w:pPr>
        <w:rPr>
          <w:noProof/>
        </w:rPr>
      </w:pPr>
      <w:r w:rsidRPr="0030399C">
        <w:rPr>
          <w:noProof/>
        </w:rPr>
        <w:t xml:space="preserve">Pro následující návrhovou část je potřebné zjistit, se kterými zdroji žáci pracují při výběru střední školy. </w:t>
      </w:r>
    </w:p>
    <w:p w:rsidR="0085031E" w:rsidRPr="0030399C" w:rsidRDefault="0085031E" w:rsidP="0085031E">
      <w:pPr>
        <w:rPr>
          <w:noProof/>
        </w:rPr>
      </w:pPr>
      <w:r w:rsidRPr="0030399C">
        <w:rPr>
          <w:noProof/>
        </w:rPr>
        <w:t xml:space="preserve">Dle předpokladu žáci primárně pracují s katalogem středních škol, ať už </w:t>
      </w:r>
      <w:r>
        <w:rPr>
          <w:noProof/>
        </w:rPr>
        <w:t>v</w:t>
      </w:r>
      <w:r w:rsidRPr="0030399C">
        <w:rPr>
          <w:noProof/>
        </w:rPr>
        <w:t xml:space="preserve"> tištěn</w:t>
      </w:r>
      <w:r w:rsidR="00FF6E2E">
        <w:rPr>
          <w:noProof/>
        </w:rPr>
        <w:t>é</w:t>
      </w:r>
      <w:r w:rsidRPr="0030399C">
        <w:rPr>
          <w:noProof/>
        </w:rPr>
        <w:t xml:space="preserve"> nebo v internetové formě. Celkem je to 46 z 50 dotazovaných. </w:t>
      </w:r>
    </w:p>
    <w:p w:rsidR="0085031E" w:rsidRDefault="0085031E" w:rsidP="0085031E">
      <w:pPr>
        <w:rPr>
          <w:noProof/>
        </w:rPr>
      </w:pPr>
      <w:r w:rsidRPr="0030399C">
        <w:rPr>
          <w:noProof/>
        </w:rPr>
        <w:t>Nejméně informací studenti získávají ze sociálních sítí školy, což je částečně neočekávané, jelikož mladá generace momentálně velmi využívá sociální sítě a školy se snaží se jim přiblížit i tou</w:t>
      </w:r>
      <w:r w:rsidR="00FF6E2E">
        <w:rPr>
          <w:noProof/>
        </w:rPr>
        <w:t>to</w:t>
      </w:r>
      <w:r w:rsidRPr="0030399C">
        <w:rPr>
          <w:noProof/>
        </w:rPr>
        <w:t xml:space="preserve"> formou. </w:t>
      </w:r>
    </w:p>
    <w:p w:rsidR="0085031E" w:rsidRPr="0030399C" w:rsidRDefault="0085031E" w:rsidP="0085031E">
      <w:pPr>
        <w:rPr>
          <w:noProof/>
        </w:rPr>
      </w:pPr>
    </w:p>
    <w:p w:rsidR="0085031E" w:rsidRPr="00702227" w:rsidRDefault="0085031E" w:rsidP="0085031E">
      <w:pPr>
        <w:rPr>
          <w:noProof/>
          <w:sz w:val="20"/>
          <w:szCs w:val="20"/>
        </w:rPr>
      </w:pPr>
      <w:r w:rsidRPr="00702227">
        <w:rPr>
          <w:noProof/>
          <w:sz w:val="20"/>
          <w:szCs w:val="20"/>
        </w:rPr>
        <w:t xml:space="preserve">Tab. </w:t>
      </w:r>
      <w:r w:rsidR="00165E9D">
        <w:rPr>
          <w:noProof/>
          <w:sz w:val="20"/>
          <w:szCs w:val="20"/>
        </w:rPr>
        <w:t>6</w:t>
      </w:r>
      <w:r w:rsidRPr="00702227">
        <w:rPr>
          <w:noProof/>
          <w:sz w:val="20"/>
          <w:szCs w:val="20"/>
        </w:rPr>
        <w:t xml:space="preserve">  </w:t>
      </w:r>
      <w:bookmarkStart w:id="67" w:name="_Hlk26897557"/>
      <w:r w:rsidRPr="00702227">
        <w:rPr>
          <w:noProof/>
          <w:sz w:val="20"/>
          <w:szCs w:val="20"/>
        </w:rPr>
        <w:t>Kde žáci zjišťují informace o školách</w:t>
      </w:r>
    </w:p>
    <w:bookmarkEnd w:id="67"/>
    <w:tbl>
      <w:tblPr>
        <w:tblStyle w:val="Mkatabulky"/>
        <w:tblW w:w="9064" w:type="dxa"/>
        <w:tblLook w:val="04A0" w:firstRow="1" w:lastRow="0" w:firstColumn="1" w:lastColumn="0" w:noHBand="0" w:noVBand="1"/>
      </w:tblPr>
      <w:tblGrid>
        <w:gridCol w:w="5807"/>
        <w:gridCol w:w="1701"/>
        <w:gridCol w:w="1556"/>
      </w:tblGrid>
      <w:tr w:rsidR="0085031E" w:rsidRPr="0030399C" w:rsidTr="008E6BE4">
        <w:tc>
          <w:tcPr>
            <w:tcW w:w="5807" w:type="dxa"/>
          </w:tcPr>
          <w:p w:rsidR="0085031E" w:rsidRPr="0030399C" w:rsidRDefault="0085031E" w:rsidP="008E6BE4">
            <w:pPr>
              <w:rPr>
                <w:noProof/>
                <w:sz w:val="24"/>
                <w:szCs w:val="24"/>
              </w:rPr>
            </w:pPr>
          </w:p>
        </w:tc>
        <w:tc>
          <w:tcPr>
            <w:tcW w:w="1701" w:type="dxa"/>
          </w:tcPr>
          <w:p w:rsidR="0085031E" w:rsidRPr="0030399C" w:rsidRDefault="0085031E" w:rsidP="008E6BE4">
            <w:pPr>
              <w:rPr>
                <w:noProof/>
                <w:sz w:val="24"/>
                <w:szCs w:val="24"/>
              </w:rPr>
            </w:pPr>
            <w:r w:rsidRPr="0030399C">
              <w:rPr>
                <w:noProof/>
                <w:sz w:val="24"/>
                <w:szCs w:val="24"/>
              </w:rPr>
              <w:t xml:space="preserve">Absolutní </w:t>
            </w:r>
          </w:p>
        </w:tc>
        <w:tc>
          <w:tcPr>
            <w:tcW w:w="1556" w:type="dxa"/>
          </w:tcPr>
          <w:p w:rsidR="0085031E" w:rsidRPr="0030399C" w:rsidRDefault="0085031E" w:rsidP="008E6BE4">
            <w:pPr>
              <w:rPr>
                <w:noProof/>
                <w:sz w:val="24"/>
                <w:szCs w:val="24"/>
              </w:rPr>
            </w:pPr>
            <w:r w:rsidRPr="0030399C">
              <w:rPr>
                <w:noProof/>
                <w:sz w:val="24"/>
                <w:szCs w:val="24"/>
              </w:rPr>
              <w:t>Relativní</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Katalog středních škol</w:t>
            </w:r>
          </w:p>
        </w:tc>
        <w:tc>
          <w:tcPr>
            <w:tcW w:w="1701" w:type="dxa"/>
          </w:tcPr>
          <w:p w:rsidR="0085031E" w:rsidRPr="0030399C" w:rsidRDefault="0085031E" w:rsidP="008E6BE4">
            <w:pPr>
              <w:rPr>
                <w:noProof/>
                <w:sz w:val="24"/>
                <w:szCs w:val="24"/>
              </w:rPr>
            </w:pPr>
            <w:r w:rsidRPr="0030399C">
              <w:rPr>
                <w:noProof/>
                <w:sz w:val="24"/>
                <w:szCs w:val="24"/>
              </w:rPr>
              <w:t>24</w:t>
            </w:r>
          </w:p>
        </w:tc>
        <w:tc>
          <w:tcPr>
            <w:tcW w:w="1556" w:type="dxa"/>
          </w:tcPr>
          <w:p w:rsidR="0085031E" w:rsidRPr="0030399C" w:rsidRDefault="0085031E" w:rsidP="008E6BE4">
            <w:pPr>
              <w:rPr>
                <w:noProof/>
                <w:sz w:val="24"/>
                <w:szCs w:val="24"/>
              </w:rPr>
            </w:pPr>
            <w:r w:rsidRPr="0030399C">
              <w:rPr>
                <w:noProof/>
                <w:sz w:val="24"/>
                <w:szCs w:val="24"/>
              </w:rPr>
              <w:t>48</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Internetové stránky s katalogem středních škol</w:t>
            </w:r>
          </w:p>
        </w:tc>
        <w:tc>
          <w:tcPr>
            <w:tcW w:w="1701" w:type="dxa"/>
          </w:tcPr>
          <w:p w:rsidR="0085031E" w:rsidRPr="0030399C" w:rsidRDefault="0085031E" w:rsidP="008E6BE4">
            <w:pPr>
              <w:rPr>
                <w:noProof/>
                <w:sz w:val="24"/>
                <w:szCs w:val="24"/>
              </w:rPr>
            </w:pPr>
            <w:r w:rsidRPr="0030399C">
              <w:rPr>
                <w:noProof/>
                <w:sz w:val="24"/>
                <w:szCs w:val="24"/>
              </w:rPr>
              <w:t>22</w:t>
            </w:r>
          </w:p>
        </w:tc>
        <w:tc>
          <w:tcPr>
            <w:tcW w:w="1556" w:type="dxa"/>
          </w:tcPr>
          <w:p w:rsidR="0085031E" w:rsidRPr="0030399C" w:rsidRDefault="0085031E" w:rsidP="008E6BE4">
            <w:pPr>
              <w:rPr>
                <w:noProof/>
                <w:sz w:val="24"/>
                <w:szCs w:val="24"/>
              </w:rPr>
            </w:pPr>
            <w:r w:rsidRPr="0030399C">
              <w:rPr>
                <w:noProof/>
                <w:sz w:val="24"/>
                <w:szCs w:val="24"/>
              </w:rPr>
              <w:t>44</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Internetové stránky dané školy</w:t>
            </w:r>
          </w:p>
        </w:tc>
        <w:tc>
          <w:tcPr>
            <w:tcW w:w="1701" w:type="dxa"/>
          </w:tcPr>
          <w:p w:rsidR="0085031E" w:rsidRPr="0030399C" w:rsidRDefault="0085031E" w:rsidP="008E6BE4">
            <w:pPr>
              <w:rPr>
                <w:noProof/>
                <w:sz w:val="24"/>
                <w:szCs w:val="24"/>
              </w:rPr>
            </w:pPr>
            <w:r w:rsidRPr="0030399C">
              <w:rPr>
                <w:noProof/>
                <w:sz w:val="24"/>
                <w:szCs w:val="24"/>
              </w:rPr>
              <w:t>20</w:t>
            </w:r>
          </w:p>
        </w:tc>
        <w:tc>
          <w:tcPr>
            <w:tcW w:w="1556" w:type="dxa"/>
          </w:tcPr>
          <w:p w:rsidR="0085031E" w:rsidRPr="0030399C" w:rsidRDefault="0085031E" w:rsidP="008E6BE4">
            <w:pPr>
              <w:rPr>
                <w:noProof/>
                <w:sz w:val="24"/>
                <w:szCs w:val="24"/>
              </w:rPr>
            </w:pPr>
            <w:r w:rsidRPr="0030399C">
              <w:rPr>
                <w:noProof/>
                <w:sz w:val="24"/>
                <w:szCs w:val="24"/>
              </w:rPr>
              <w:t>40</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 xml:space="preserve">Profil na sociálních stích dané školy </w:t>
            </w:r>
          </w:p>
        </w:tc>
        <w:tc>
          <w:tcPr>
            <w:tcW w:w="1701" w:type="dxa"/>
          </w:tcPr>
          <w:p w:rsidR="0085031E" w:rsidRPr="0030399C" w:rsidRDefault="0085031E" w:rsidP="008E6BE4">
            <w:pPr>
              <w:rPr>
                <w:noProof/>
                <w:sz w:val="24"/>
                <w:szCs w:val="24"/>
              </w:rPr>
            </w:pPr>
            <w:r w:rsidRPr="0030399C">
              <w:rPr>
                <w:noProof/>
                <w:sz w:val="24"/>
                <w:szCs w:val="24"/>
              </w:rPr>
              <w:t>10</w:t>
            </w:r>
          </w:p>
        </w:tc>
        <w:tc>
          <w:tcPr>
            <w:tcW w:w="1556" w:type="dxa"/>
          </w:tcPr>
          <w:p w:rsidR="0085031E" w:rsidRPr="0030399C" w:rsidRDefault="0085031E" w:rsidP="008E6BE4">
            <w:pPr>
              <w:rPr>
                <w:noProof/>
                <w:sz w:val="24"/>
                <w:szCs w:val="24"/>
              </w:rPr>
            </w:pPr>
            <w:r w:rsidRPr="0030399C">
              <w:rPr>
                <w:noProof/>
                <w:sz w:val="24"/>
                <w:szCs w:val="24"/>
              </w:rPr>
              <w:t>20</w:t>
            </w:r>
          </w:p>
        </w:tc>
      </w:tr>
    </w:tbl>
    <w:p w:rsidR="0085031E" w:rsidRPr="0030399C" w:rsidRDefault="0085031E" w:rsidP="0085031E">
      <w:pPr>
        <w:rPr>
          <w:noProof/>
        </w:rPr>
      </w:pPr>
    </w:p>
    <w:p w:rsidR="0085031E" w:rsidRPr="0030399C" w:rsidRDefault="0085031E" w:rsidP="0085031E">
      <w:pPr>
        <w:rPr>
          <w:noProof/>
        </w:rPr>
      </w:pPr>
      <w:r w:rsidRPr="0030399C">
        <w:rPr>
          <w:noProof/>
        </w:rPr>
        <w:drawing>
          <wp:inline distT="0" distB="0" distL="0" distR="0" wp14:anchorId="77F13661" wp14:editId="7BC0208B">
            <wp:extent cx="5760720" cy="2738755"/>
            <wp:effectExtent l="0" t="0" r="0" b="4445"/>
            <wp:docPr id="9" name="Obrázek 9" descr="C:\Users\lenovo\AppData\Local\Microsoft\Windows\INetCache\Content.MSO\F40734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MSO\F40734B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rsidR="0085031E" w:rsidRPr="00702227" w:rsidRDefault="0085031E" w:rsidP="0085031E">
      <w:pPr>
        <w:rPr>
          <w:noProof/>
          <w:sz w:val="20"/>
          <w:szCs w:val="20"/>
        </w:rPr>
      </w:pPr>
      <w:r w:rsidRPr="00702227">
        <w:rPr>
          <w:noProof/>
          <w:sz w:val="20"/>
          <w:szCs w:val="20"/>
        </w:rPr>
        <w:t>Graf 5</w:t>
      </w:r>
      <w:bookmarkStart w:id="68" w:name="_Hlk26897909"/>
      <w:r w:rsidRPr="00702227">
        <w:rPr>
          <w:noProof/>
          <w:sz w:val="20"/>
          <w:szCs w:val="20"/>
        </w:rPr>
        <w:t xml:space="preserve">. Kde žáci zjišťují informace o školách </w:t>
      </w:r>
      <w:bookmarkEnd w:id="68"/>
    </w:p>
    <w:p w:rsidR="0085031E" w:rsidRPr="0030399C" w:rsidRDefault="0085031E" w:rsidP="0085031E">
      <w:pPr>
        <w:rPr>
          <w:noProof/>
        </w:rPr>
      </w:pPr>
    </w:p>
    <w:p w:rsidR="0085031E" w:rsidRPr="003B5A9E" w:rsidRDefault="0085031E" w:rsidP="003B5A9E">
      <w:pPr>
        <w:rPr>
          <w:b/>
          <w:bCs/>
          <w:noProof/>
        </w:rPr>
      </w:pPr>
      <w:r w:rsidRPr="003B5A9E">
        <w:rPr>
          <w:b/>
          <w:bCs/>
          <w:noProof/>
        </w:rPr>
        <w:lastRenderedPageBreak/>
        <w:t xml:space="preserve">Návštěvy </w:t>
      </w:r>
      <w:r w:rsidR="003B5A9E">
        <w:rPr>
          <w:b/>
          <w:bCs/>
          <w:noProof/>
        </w:rPr>
        <w:t>d</w:t>
      </w:r>
      <w:r w:rsidRPr="003B5A9E">
        <w:rPr>
          <w:b/>
          <w:bCs/>
          <w:noProof/>
        </w:rPr>
        <w:t>ní otevřenýh dveří dané školy</w:t>
      </w:r>
    </w:p>
    <w:p w:rsidR="0085031E" w:rsidRDefault="0085031E" w:rsidP="0085031E">
      <w:pPr>
        <w:rPr>
          <w:noProof/>
        </w:rPr>
      </w:pPr>
      <w:r>
        <w:rPr>
          <w:noProof/>
        </w:rPr>
        <w:t xml:space="preserve">Den otevřených dveří školy je jedna z možností, jak může střední škola ovlivnit názor žáků a rodičů a zajistit si budoucí studenty. Z průzkumu vyšlo, že 30 žáků z 50 bylo na dni otevřených dveří, nebo se chystá jít na nějaký z následujících. </w:t>
      </w:r>
    </w:p>
    <w:p w:rsidR="0085031E" w:rsidRPr="0030399C" w:rsidRDefault="0085031E" w:rsidP="0085031E">
      <w:pPr>
        <w:rPr>
          <w:noProof/>
        </w:rPr>
      </w:pPr>
    </w:p>
    <w:p w:rsidR="0085031E" w:rsidRPr="00702227" w:rsidRDefault="0085031E" w:rsidP="0085031E">
      <w:pPr>
        <w:rPr>
          <w:noProof/>
          <w:sz w:val="20"/>
          <w:szCs w:val="20"/>
        </w:rPr>
      </w:pPr>
      <w:r w:rsidRPr="00702227">
        <w:rPr>
          <w:noProof/>
          <w:sz w:val="20"/>
          <w:szCs w:val="20"/>
        </w:rPr>
        <w:t xml:space="preserve">Tab. </w:t>
      </w:r>
      <w:bookmarkStart w:id="69" w:name="_Hlk26898048"/>
      <w:r w:rsidR="00165E9D">
        <w:rPr>
          <w:noProof/>
          <w:sz w:val="20"/>
          <w:szCs w:val="20"/>
        </w:rPr>
        <w:t>7</w:t>
      </w:r>
      <w:r w:rsidRPr="00702227">
        <w:rPr>
          <w:noProof/>
          <w:sz w:val="20"/>
          <w:szCs w:val="20"/>
        </w:rPr>
        <w:t xml:space="preserve"> Návštvy </w:t>
      </w:r>
      <w:r w:rsidR="003B5A9E">
        <w:rPr>
          <w:noProof/>
          <w:sz w:val="20"/>
          <w:szCs w:val="20"/>
        </w:rPr>
        <w:t>d</w:t>
      </w:r>
      <w:r w:rsidRPr="00702227">
        <w:rPr>
          <w:noProof/>
          <w:sz w:val="20"/>
          <w:szCs w:val="20"/>
        </w:rPr>
        <w:t xml:space="preserve">ne otevřených dveří školy </w:t>
      </w:r>
    </w:p>
    <w:bookmarkEnd w:id="69"/>
    <w:tbl>
      <w:tblPr>
        <w:tblStyle w:val="Mkatabulky"/>
        <w:tblW w:w="9064" w:type="dxa"/>
        <w:tblLook w:val="04A0" w:firstRow="1" w:lastRow="0" w:firstColumn="1" w:lastColumn="0" w:noHBand="0" w:noVBand="1"/>
      </w:tblPr>
      <w:tblGrid>
        <w:gridCol w:w="5807"/>
        <w:gridCol w:w="1701"/>
        <w:gridCol w:w="1556"/>
      </w:tblGrid>
      <w:tr w:rsidR="0085031E" w:rsidRPr="0030399C" w:rsidTr="008E6BE4">
        <w:tc>
          <w:tcPr>
            <w:tcW w:w="5807" w:type="dxa"/>
          </w:tcPr>
          <w:p w:rsidR="0085031E" w:rsidRPr="0030399C" w:rsidRDefault="0085031E" w:rsidP="008E6BE4">
            <w:pPr>
              <w:rPr>
                <w:noProof/>
                <w:sz w:val="24"/>
                <w:szCs w:val="24"/>
              </w:rPr>
            </w:pPr>
          </w:p>
        </w:tc>
        <w:tc>
          <w:tcPr>
            <w:tcW w:w="1701" w:type="dxa"/>
          </w:tcPr>
          <w:p w:rsidR="0085031E" w:rsidRPr="0030399C" w:rsidRDefault="0085031E" w:rsidP="008E6BE4">
            <w:pPr>
              <w:rPr>
                <w:noProof/>
                <w:sz w:val="24"/>
                <w:szCs w:val="24"/>
              </w:rPr>
            </w:pPr>
            <w:r w:rsidRPr="0030399C">
              <w:rPr>
                <w:noProof/>
                <w:sz w:val="24"/>
                <w:szCs w:val="24"/>
              </w:rPr>
              <w:t xml:space="preserve">Absolutní </w:t>
            </w:r>
          </w:p>
        </w:tc>
        <w:tc>
          <w:tcPr>
            <w:tcW w:w="1556" w:type="dxa"/>
          </w:tcPr>
          <w:p w:rsidR="0085031E" w:rsidRPr="0030399C" w:rsidRDefault="0085031E" w:rsidP="008E6BE4">
            <w:pPr>
              <w:rPr>
                <w:noProof/>
                <w:sz w:val="24"/>
                <w:szCs w:val="24"/>
              </w:rPr>
            </w:pPr>
            <w:r w:rsidRPr="0030399C">
              <w:rPr>
                <w:noProof/>
                <w:sz w:val="24"/>
                <w:szCs w:val="24"/>
              </w:rPr>
              <w:t>Relativní</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 xml:space="preserve">Ano, byl/a jsem </w:t>
            </w:r>
          </w:p>
        </w:tc>
        <w:tc>
          <w:tcPr>
            <w:tcW w:w="1701" w:type="dxa"/>
          </w:tcPr>
          <w:p w:rsidR="0085031E" w:rsidRPr="0030399C" w:rsidRDefault="0085031E" w:rsidP="008E6BE4">
            <w:pPr>
              <w:rPr>
                <w:noProof/>
                <w:sz w:val="24"/>
                <w:szCs w:val="24"/>
              </w:rPr>
            </w:pPr>
            <w:r w:rsidRPr="0030399C">
              <w:rPr>
                <w:noProof/>
                <w:sz w:val="24"/>
                <w:szCs w:val="24"/>
              </w:rPr>
              <w:t>22</w:t>
            </w:r>
          </w:p>
        </w:tc>
        <w:tc>
          <w:tcPr>
            <w:tcW w:w="1556" w:type="dxa"/>
          </w:tcPr>
          <w:p w:rsidR="0085031E" w:rsidRPr="0030399C" w:rsidRDefault="0085031E" w:rsidP="008E6BE4">
            <w:pPr>
              <w:rPr>
                <w:noProof/>
                <w:sz w:val="24"/>
                <w:szCs w:val="24"/>
              </w:rPr>
            </w:pPr>
            <w:r w:rsidRPr="0030399C">
              <w:rPr>
                <w:noProof/>
                <w:sz w:val="24"/>
                <w:szCs w:val="24"/>
              </w:rPr>
              <w:t>44</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Ne, nebyl/a jsem</w:t>
            </w:r>
          </w:p>
        </w:tc>
        <w:tc>
          <w:tcPr>
            <w:tcW w:w="1701" w:type="dxa"/>
          </w:tcPr>
          <w:p w:rsidR="0085031E" w:rsidRPr="0030399C" w:rsidRDefault="0085031E" w:rsidP="008E6BE4">
            <w:pPr>
              <w:rPr>
                <w:noProof/>
                <w:sz w:val="24"/>
                <w:szCs w:val="24"/>
              </w:rPr>
            </w:pPr>
            <w:r w:rsidRPr="0030399C">
              <w:rPr>
                <w:noProof/>
                <w:sz w:val="24"/>
                <w:szCs w:val="24"/>
              </w:rPr>
              <w:t>18</w:t>
            </w:r>
          </w:p>
        </w:tc>
        <w:tc>
          <w:tcPr>
            <w:tcW w:w="1556" w:type="dxa"/>
          </w:tcPr>
          <w:p w:rsidR="0085031E" w:rsidRPr="0030399C" w:rsidRDefault="0085031E" w:rsidP="008E6BE4">
            <w:pPr>
              <w:rPr>
                <w:noProof/>
                <w:sz w:val="24"/>
                <w:szCs w:val="24"/>
              </w:rPr>
            </w:pPr>
            <w:r w:rsidRPr="0030399C">
              <w:rPr>
                <w:noProof/>
                <w:sz w:val="24"/>
                <w:szCs w:val="24"/>
              </w:rPr>
              <w:t>36</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Nebyl/a jsem, ale plánuji jít</w:t>
            </w:r>
          </w:p>
        </w:tc>
        <w:tc>
          <w:tcPr>
            <w:tcW w:w="1701" w:type="dxa"/>
          </w:tcPr>
          <w:p w:rsidR="0085031E" w:rsidRPr="0030399C" w:rsidRDefault="0085031E" w:rsidP="008E6BE4">
            <w:pPr>
              <w:rPr>
                <w:noProof/>
                <w:sz w:val="24"/>
                <w:szCs w:val="24"/>
              </w:rPr>
            </w:pPr>
            <w:r w:rsidRPr="0030399C">
              <w:rPr>
                <w:noProof/>
                <w:sz w:val="24"/>
                <w:szCs w:val="24"/>
              </w:rPr>
              <w:t>8</w:t>
            </w:r>
          </w:p>
        </w:tc>
        <w:tc>
          <w:tcPr>
            <w:tcW w:w="1556" w:type="dxa"/>
          </w:tcPr>
          <w:p w:rsidR="0085031E" w:rsidRPr="0030399C" w:rsidRDefault="0085031E" w:rsidP="008E6BE4">
            <w:pPr>
              <w:rPr>
                <w:noProof/>
                <w:sz w:val="24"/>
                <w:szCs w:val="24"/>
              </w:rPr>
            </w:pPr>
            <w:r w:rsidRPr="0030399C">
              <w:rPr>
                <w:noProof/>
                <w:sz w:val="24"/>
                <w:szCs w:val="24"/>
              </w:rPr>
              <w:t>16</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Nebyl/a jsem a ani to neplánuji</w:t>
            </w:r>
          </w:p>
        </w:tc>
        <w:tc>
          <w:tcPr>
            <w:tcW w:w="1701" w:type="dxa"/>
          </w:tcPr>
          <w:p w:rsidR="0085031E" w:rsidRPr="0030399C" w:rsidRDefault="0085031E" w:rsidP="008E6BE4">
            <w:pPr>
              <w:rPr>
                <w:noProof/>
                <w:sz w:val="24"/>
                <w:szCs w:val="24"/>
              </w:rPr>
            </w:pPr>
            <w:r w:rsidRPr="0030399C">
              <w:rPr>
                <w:noProof/>
                <w:sz w:val="24"/>
                <w:szCs w:val="24"/>
              </w:rPr>
              <w:t>2</w:t>
            </w:r>
          </w:p>
        </w:tc>
        <w:tc>
          <w:tcPr>
            <w:tcW w:w="1556" w:type="dxa"/>
          </w:tcPr>
          <w:p w:rsidR="0085031E" w:rsidRPr="0030399C" w:rsidRDefault="0085031E" w:rsidP="008E6BE4">
            <w:pPr>
              <w:rPr>
                <w:noProof/>
                <w:sz w:val="24"/>
                <w:szCs w:val="24"/>
              </w:rPr>
            </w:pPr>
            <w:r w:rsidRPr="0030399C">
              <w:rPr>
                <w:noProof/>
                <w:sz w:val="24"/>
                <w:szCs w:val="24"/>
              </w:rPr>
              <w:t>4</w:t>
            </w:r>
          </w:p>
        </w:tc>
      </w:tr>
    </w:tbl>
    <w:p w:rsidR="0085031E" w:rsidRPr="0030399C" w:rsidRDefault="0085031E" w:rsidP="0085031E">
      <w:pPr>
        <w:rPr>
          <w:noProof/>
        </w:rPr>
      </w:pPr>
    </w:p>
    <w:p w:rsidR="0085031E" w:rsidRPr="0030399C" w:rsidRDefault="0085031E" w:rsidP="0085031E">
      <w:pPr>
        <w:rPr>
          <w:noProof/>
        </w:rPr>
      </w:pPr>
      <w:r w:rsidRPr="0030399C">
        <w:rPr>
          <w:noProof/>
        </w:rPr>
        <w:drawing>
          <wp:inline distT="0" distB="0" distL="0" distR="0" wp14:anchorId="14AD77B3" wp14:editId="5DD5C399">
            <wp:extent cx="5760720" cy="2423795"/>
            <wp:effectExtent l="0" t="0" r="0" b="0"/>
            <wp:docPr id="10" name="Obrázek 10" descr="C:\Users\lenovo\AppData\Local\Microsoft\Windows\INetCache\Content.MSO\342722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MSO\342722D3.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85031E" w:rsidRPr="0030399C" w:rsidRDefault="0085031E" w:rsidP="0085031E">
      <w:pPr>
        <w:rPr>
          <w:noProof/>
        </w:rPr>
      </w:pPr>
    </w:p>
    <w:p w:rsidR="0085031E" w:rsidRPr="00702227" w:rsidRDefault="0085031E" w:rsidP="0085031E">
      <w:pPr>
        <w:rPr>
          <w:noProof/>
          <w:sz w:val="20"/>
          <w:szCs w:val="20"/>
        </w:rPr>
      </w:pPr>
      <w:r w:rsidRPr="00702227">
        <w:rPr>
          <w:noProof/>
          <w:sz w:val="20"/>
          <w:szCs w:val="20"/>
        </w:rPr>
        <w:t xml:space="preserve">Graf 6. </w:t>
      </w:r>
      <w:bookmarkStart w:id="70" w:name="_Hlk26898064"/>
      <w:r w:rsidRPr="00702227">
        <w:rPr>
          <w:noProof/>
          <w:sz w:val="20"/>
          <w:szCs w:val="20"/>
        </w:rPr>
        <w:t>Návštěvy dn</w:t>
      </w:r>
      <w:r>
        <w:rPr>
          <w:noProof/>
          <w:sz w:val="20"/>
          <w:szCs w:val="20"/>
        </w:rPr>
        <w:t>e</w:t>
      </w:r>
      <w:r w:rsidRPr="00702227">
        <w:rPr>
          <w:noProof/>
          <w:sz w:val="20"/>
          <w:szCs w:val="20"/>
        </w:rPr>
        <w:t xml:space="preserve"> otevřených dveří školy </w:t>
      </w:r>
      <w:bookmarkEnd w:id="70"/>
    </w:p>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p>
    <w:p w:rsidR="0085031E" w:rsidRPr="003B5A9E" w:rsidRDefault="0085031E" w:rsidP="0085031E">
      <w:pPr>
        <w:rPr>
          <w:b/>
          <w:bCs/>
          <w:noProof/>
        </w:rPr>
      </w:pPr>
      <w:r w:rsidRPr="003B5A9E">
        <w:rPr>
          <w:b/>
          <w:bCs/>
          <w:noProof/>
        </w:rPr>
        <w:lastRenderedPageBreak/>
        <w:t>Co žáky základních škol nejvíce zaujalo při návštěvě DOD</w:t>
      </w:r>
    </w:p>
    <w:p w:rsidR="0085031E" w:rsidRDefault="0085031E" w:rsidP="0085031E">
      <w:pPr>
        <w:rPr>
          <w:noProof/>
        </w:rPr>
      </w:pPr>
      <w:r>
        <w:rPr>
          <w:noProof/>
        </w:rPr>
        <w:t>Tato otázka navazuje na předchozí, odpovídat na ni bylo možné jen v případě, že osoba zvolila, že na nějak</w:t>
      </w:r>
      <w:r w:rsidR="00FF6E2E">
        <w:rPr>
          <w:noProof/>
        </w:rPr>
        <w:t>ý</w:t>
      </w:r>
      <w:r>
        <w:rPr>
          <w:noProof/>
        </w:rPr>
        <w:t xml:space="preserve"> d</w:t>
      </w:r>
      <w:r w:rsidR="00FF6E2E">
        <w:rPr>
          <w:noProof/>
        </w:rPr>
        <w:t>en</w:t>
      </w:r>
      <w:r>
        <w:rPr>
          <w:noProof/>
        </w:rPr>
        <w:t xml:space="preserve"> otevřených dveří </w:t>
      </w:r>
      <w:r w:rsidR="00FF6E2E">
        <w:rPr>
          <w:noProof/>
        </w:rPr>
        <w:t>navštívila</w:t>
      </w:r>
      <w:r>
        <w:rPr>
          <w:noProof/>
        </w:rPr>
        <w:t xml:space="preserve">. Bylo možné zaškrtnout více odpovědí a také byla možnost napsat vlastní odpověď, která je uvedena pod čarou. </w:t>
      </w:r>
    </w:p>
    <w:p w:rsidR="0085031E" w:rsidRPr="0085031E" w:rsidRDefault="0085031E" w:rsidP="0085031E">
      <w:pPr>
        <w:rPr>
          <w:noProof/>
        </w:rPr>
      </w:pPr>
      <w:r>
        <w:rPr>
          <w:noProof/>
        </w:rPr>
        <w:t>Z grafu je možné zjistit, že návštěvníky zaujalo hned několik faktorů, hlavními jsou prostředí školy - 60% a nabídka předmětů - 57%.</w:t>
      </w:r>
    </w:p>
    <w:p w:rsidR="0085031E" w:rsidRPr="00702227" w:rsidRDefault="0085031E" w:rsidP="0085031E">
      <w:pPr>
        <w:rPr>
          <w:noProof/>
          <w:sz w:val="20"/>
          <w:szCs w:val="20"/>
        </w:rPr>
      </w:pPr>
      <w:r w:rsidRPr="00702227">
        <w:rPr>
          <w:noProof/>
          <w:sz w:val="20"/>
          <w:szCs w:val="20"/>
        </w:rPr>
        <w:t xml:space="preserve">Tab. </w:t>
      </w:r>
      <w:r w:rsidR="00165E9D">
        <w:rPr>
          <w:noProof/>
          <w:sz w:val="20"/>
          <w:szCs w:val="20"/>
        </w:rPr>
        <w:t>8</w:t>
      </w:r>
      <w:r w:rsidRPr="00702227">
        <w:rPr>
          <w:noProof/>
          <w:sz w:val="20"/>
          <w:szCs w:val="20"/>
        </w:rPr>
        <w:t xml:space="preserve"> </w:t>
      </w:r>
      <w:bookmarkStart w:id="71" w:name="_Hlk26898162"/>
      <w:r w:rsidRPr="00702227">
        <w:rPr>
          <w:noProof/>
          <w:sz w:val="20"/>
          <w:szCs w:val="20"/>
        </w:rPr>
        <w:t>Co žáky základních škol nejvíce zaujalo při DOD</w:t>
      </w:r>
      <w:bookmarkEnd w:id="71"/>
    </w:p>
    <w:tbl>
      <w:tblPr>
        <w:tblStyle w:val="Mkatabulky"/>
        <w:tblW w:w="0" w:type="auto"/>
        <w:tblLook w:val="04A0" w:firstRow="1" w:lastRow="0" w:firstColumn="1" w:lastColumn="0" w:noHBand="0" w:noVBand="1"/>
      </w:tblPr>
      <w:tblGrid>
        <w:gridCol w:w="6232"/>
        <w:gridCol w:w="1418"/>
        <w:gridCol w:w="1412"/>
      </w:tblGrid>
      <w:tr w:rsidR="0085031E" w:rsidRPr="0030399C" w:rsidTr="008E6BE4">
        <w:tc>
          <w:tcPr>
            <w:tcW w:w="6232" w:type="dxa"/>
          </w:tcPr>
          <w:p w:rsidR="0085031E" w:rsidRPr="0030399C" w:rsidRDefault="0085031E" w:rsidP="008E6BE4">
            <w:pPr>
              <w:rPr>
                <w:noProof/>
                <w:sz w:val="24"/>
                <w:szCs w:val="24"/>
              </w:rPr>
            </w:pPr>
          </w:p>
        </w:tc>
        <w:tc>
          <w:tcPr>
            <w:tcW w:w="1418" w:type="dxa"/>
          </w:tcPr>
          <w:p w:rsidR="0085031E" w:rsidRPr="0030399C" w:rsidRDefault="0085031E" w:rsidP="008E6BE4">
            <w:pPr>
              <w:rPr>
                <w:noProof/>
                <w:sz w:val="24"/>
                <w:szCs w:val="24"/>
              </w:rPr>
            </w:pPr>
            <w:r w:rsidRPr="0030399C">
              <w:rPr>
                <w:noProof/>
                <w:sz w:val="24"/>
                <w:szCs w:val="24"/>
              </w:rPr>
              <w:t>Absolutní</w:t>
            </w:r>
          </w:p>
        </w:tc>
        <w:tc>
          <w:tcPr>
            <w:tcW w:w="1412" w:type="dxa"/>
          </w:tcPr>
          <w:p w:rsidR="0085031E" w:rsidRPr="0030399C" w:rsidRDefault="0085031E" w:rsidP="008E6BE4">
            <w:pPr>
              <w:rPr>
                <w:noProof/>
                <w:sz w:val="24"/>
                <w:szCs w:val="24"/>
              </w:rPr>
            </w:pPr>
            <w:r w:rsidRPr="0030399C">
              <w:rPr>
                <w:noProof/>
                <w:sz w:val="24"/>
                <w:szCs w:val="24"/>
              </w:rPr>
              <w:t xml:space="preserve">Relativní </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Nabídka předmětů</w:t>
            </w:r>
          </w:p>
        </w:tc>
        <w:tc>
          <w:tcPr>
            <w:tcW w:w="1418" w:type="dxa"/>
          </w:tcPr>
          <w:p w:rsidR="0085031E" w:rsidRPr="0030399C" w:rsidRDefault="0085031E" w:rsidP="008E6BE4">
            <w:pPr>
              <w:rPr>
                <w:noProof/>
                <w:sz w:val="24"/>
                <w:szCs w:val="24"/>
              </w:rPr>
            </w:pPr>
            <w:r w:rsidRPr="0030399C">
              <w:rPr>
                <w:noProof/>
                <w:sz w:val="24"/>
                <w:szCs w:val="24"/>
              </w:rPr>
              <w:t>16</w:t>
            </w:r>
          </w:p>
        </w:tc>
        <w:tc>
          <w:tcPr>
            <w:tcW w:w="1412" w:type="dxa"/>
          </w:tcPr>
          <w:p w:rsidR="0085031E" w:rsidRPr="0030399C" w:rsidRDefault="0085031E" w:rsidP="008E6BE4">
            <w:pPr>
              <w:rPr>
                <w:noProof/>
                <w:sz w:val="24"/>
                <w:szCs w:val="24"/>
              </w:rPr>
            </w:pPr>
            <w:r w:rsidRPr="0030399C">
              <w:rPr>
                <w:noProof/>
                <w:sz w:val="24"/>
                <w:szCs w:val="24"/>
              </w:rPr>
              <w:t>57</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 xml:space="preserve">Budoucí praxe v rámci školy </w:t>
            </w:r>
          </w:p>
        </w:tc>
        <w:tc>
          <w:tcPr>
            <w:tcW w:w="1418" w:type="dxa"/>
          </w:tcPr>
          <w:p w:rsidR="0085031E" w:rsidRPr="0030399C" w:rsidRDefault="0085031E" w:rsidP="008E6BE4">
            <w:pPr>
              <w:rPr>
                <w:noProof/>
                <w:sz w:val="24"/>
                <w:szCs w:val="24"/>
              </w:rPr>
            </w:pPr>
            <w:r w:rsidRPr="0030399C">
              <w:rPr>
                <w:noProof/>
                <w:sz w:val="24"/>
                <w:szCs w:val="24"/>
              </w:rPr>
              <w:t>13</w:t>
            </w:r>
          </w:p>
        </w:tc>
        <w:tc>
          <w:tcPr>
            <w:tcW w:w="1412" w:type="dxa"/>
          </w:tcPr>
          <w:p w:rsidR="0085031E" w:rsidRPr="0030399C" w:rsidRDefault="0085031E" w:rsidP="008E6BE4">
            <w:pPr>
              <w:rPr>
                <w:noProof/>
                <w:sz w:val="24"/>
                <w:szCs w:val="24"/>
              </w:rPr>
            </w:pPr>
            <w:r w:rsidRPr="0030399C">
              <w:rPr>
                <w:noProof/>
                <w:sz w:val="24"/>
                <w:szCs w:val="24"/>
              </w:rPr>
              <w:t>46,4</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Praktická ukázka daného oboru</w:t>
            </w:r>
          </w:p>
        </w:tc>
        <w:tc>
          <w:tcPr>
            <w:tcW w:w="1418" w:type="dxa"/>
          </w:tcPr>
          <w:p w:rsidR="0085031E" w:rsidRPr="0030399C" w:rsidRDefault="0085031E" w:rsidP="008E6BE4">
            <w:pPr>
              <w:rPr>
                <w:noProof/>
                <w:sz w:val="24"/>
                <w:szCs w:val="24"/>
              </w:rPr>
            </w:pPr>
            <w:r w:rsidRPr="0030399C">
              <w:rPr>
                <w:noProof/>
                <w:sz w:val="24"/>
                <w:szCs w:val="24"/>
              </w:rPr>
              <w:t>11</w:t>
            </w:r>
          </w:p>
        </w:tc>
        <w:tc>
          <w:tcPr>
            <w:tcW w:w="1412" w:type="dxa"/>
          </w:tcPr>
          <w:p w:rsidR="0085031E" w:rsidRPr="0030399C" w:rsidRDefault="0085031E" w:rsidP="008E6BE4">
            <w:pPr>
              <w:rPr>
                <w:noProof/>
                <w:sz w:val="24"/>
                <w:szCs w:val="24"/>
              </w:rPr>
            </w:pPr>
            <w:r w:rsidRPr="0030399C">
              <w:rPr>
                <w:noProof/>
                <w:sz w:val="24"/>
                <w:szCs w:val="24"/>
              </w:rPr>
              <w:t>39,3</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Prostředí školy</w:t>
            </w:r>
          </w:p>
        </w:tc>
        <w:tc>
          <w:tcPr>
            <w:tcW w:w="1418" w:type="dxa"/>
          </w:tcPr>
          <w:p w:rsidR="0085031E" w:rsidRPr="0030399C" w:rsidRDefault="0085031E" w:rsidP="008E6BE4">
            <w:pPr>
              <w:rPr>
                <w:noProof/>
                <w:sz w:val="24"/>
                <w:szCs w:val="24"/>
              </w:rPr>
            </w:pPr>
            <w:r w:rsidRPr="0030399C">
              <w:rPr>
                <w:noProof/>
                <w:sz w:val="24"/>
                <w:szCs w:val="24"/>
              </w:rPr>
              <w:t>17</w:t>
            </w:r>
          </w:p>
        </w:tc>
        <w:tc>
          <w:tcPr>
            <w:tcW w:w="1412" w:type="dxa"/>
          </w:tcPr>
          <w:p w:rsidR="0085031E" w:rsidRPr="0030399C" w:rsidRDefault="0085031E" w:rsidP="008E6BE4">
            <w:pPr>
              <w:rPr>
                <w:noProof/>
                <w:sz w:val="24"/>
                <w:szCs w:val="24"/>
              </w:rPr>
            </w:pPr>
            <w:r w:rsidRPr="0030399C">
              <w:rPr>
                <w:noProof/>
                <w:sz w:val="24"/>
                <w:szCs w:val="24"/>
              </w:rPr>
              <w:t>60,7</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Rozhovor se zaměstnanci školy</w:t>
            </w:r>
          </w:p>
        </w:tc>
        <w:tc>
          <w:tcPr>
            <w:tcW w:w="1418" w:type="dxa"/>
          </w:tcPr>
          <w:p w:rsidR="0085031E" w:rsidRPr="0030399C" w:rsidRDefault="0085031E" w:rsidP="008E6BE4">
            <w:pPr>
              <w:rPr>
                <w:noProof/>
                <w:sz w:val="24"/>
                <w:szCs w:val="24"/>
              </w:rPr>
            </w:pPr>
            <w:r w:rsidRPr="0030399C">
              <w:rPr>
                <w:noProof/>
                <w:sz w:val="24"/>
                <w:szCs w:val="24"/>
              </w:rPr>
              <w:t>9</w:t>
            </w:r>
          </w:p>
        </w:tc>
        <w:tc>
          <w:tcPr>
            <w:tcW w:w="1412" w:type="dxa"/>
          </w:tcPr>
          <w:p w:rsidR="0085031E" w:rsidRPr="0030399C" w:rsidRDefault="0085031E" w:rsidP="008E6BE4">
            <w:pPr>
              <w:rPr>
                <w:noProof/>
                <w:sz w:val="24"/>
                <w:szCs w:val="24"/>
              </w:rPr>
            </w:pPr>
            <w:r w:rsidRPr="0030399C">
              <w:rPr>
                <w:noProof/>
                <w:sz w:val="24"/>
                <w:szCs w:val="24"/>
              </w:rPr>
              <w:t>32,1</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 xml:space="preserve">Rozhovor s aktiálními studenty školy </w:t>
            </w:r>
          </w:p>
        </w:tc>
        <w:tc>
          <w:tcPr>
            <w:tcW w:w="1418" w:type="dxa"/>
          </w:tcPr>
          <w:p w:rsidR="0085031E" w:rsidRPr="0030399C" w:rsidRDefault="0085031E" w:rsidP="008E6BE4">
            <w:pPr>
              <w:rPr>
                <w:noProof/>
                <w:sz w:val="24"/>
                <w:szCs w:val="24"/>
              </w:rPr>
            </w:pPr>
            <w:r w:rsidRPr="0030399C">
              <w:rPr>
                <w:noProof/>
                <w:sz w:val="24"/>
                <w:szCs w:val="24"/>
              </w:rPr>
              <w:t>6</w:t>
            </w:r>
          </w:p>
        </w:tc>
        <w:tc>
          <w:tcPr>
            <w:tcW w:w="1412" w:type="dxa"/>
          </w:tcPr>
          <w:p w:rsidR="0085031E" w:rsidRPr="0030399C" w:rsidRDefault="0085031E" w:rsidP="008E6BE4">
            <w:pPr>
              <w:rPr>
                <w:noProof/>
                <w:sz w:val="24"/>
                <w:szCs w:val="24"/>
              </w:rPr>
            </w:pPr>
            <w:r w:rsidRPr="0030399C">
              <w:rPr>
                <w:noProof/>
                <w:sz w:val="24"/>
                <w:szCs w:val="24"/>
              </w:rPr>
              <w:t>21,4</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Možnost dalšího uplatnění po ukončení studia</w:t>
            </w:r>
          </w:p>
        </w:tc>
        <w:tc>
          <w:tcPr>
            <w:tcW w:w="1418" w:type="dxa"/>
          </w:tcPr>
          <w:p w:rsidR="0085031E" w:rsidRPr="0030399C" w:rsidRDefault="0085031E" w:rsidP="008E6BE4">
            <w:pPr>
              <w:rPr>
                <w:noProof/>
                <w:sz w:val="24"/>
                <w:szCs w:val="24"/>
              </w:rPr>
            </w:pPr>
            <w:r w:rsidRPr="0030399C">
              <w:rPr>
                <w:noProof/>
                <w:sz w:val="24"/>
                <w:szCs w:val="24"/>
              </w:rPr>
              <w:t>10</w:t>
            </w:r>
          </w:p>
        </w:tc>
        <w:tc>
          <w:tcPr>
            <w:tcW w:w="1412" w:type="dxa"/>
          </w:tcPr>
          <w:p w:rsidR="0085031E" w:rsidRPr="0030399C" w:rsidRDefault="0085031E" w:rsidP="008E6BE4">
            <w:pPr>
              <w:rPr>
                <w:noProof/>
                <w:sz w:val="24"/>
                <w:szCs w:val="24"/>
              </w:rPr>
            </w:pPr>
            <w:r w:rsidRPr="0030399C">
              <w:rPr>
                <w:noProof/>
                <w:sz w:val="24"/>
                <w:szCs w:val="24"/>
              </w:rPr>
              <w:t>35,7</w:t>
            </w:r>
          </w:p>
        </w:tc>
      </w:tr>
      <w:tr w:rsidR="0085031E" w:rsidRPr="0030399C" w:rsidTr="008E6BE4">
        <w:tc>
          <w:tcPr>
            <w:tcW w:w="6232" w:type="dxa"/>
          </w:tcPr>
          <w:p w:rsidR="0085031E" w:rsidRPr="0030399C" w:rsidRDefault="0085031E" w:rsidP="008E6BE4">
            <w:pPr>
              <w:rPr>
                <w:noProof/>
                <w:sz w:val="24"/>
                <w:szCs w:val="24"/>
              </w:rPr>
            </w:pPr>
            <w:r w:rsidRPr="0030399C">
              <w:rPr>
                <w:noProof/>
                <w:sz w:val="24"/>
                <w:szCs w:val="24"/>
              </w:rPr>
              <w:t xml:space="preserve">Doprovodný program </w:t>
            </w:r>
          </w:p>
        </w:tc>
        <w:tc>
          <w:tcPr>
            <w:tcW w:w="1418" w:type="dxa"/>
          </w:tcPr>
          <w:p w:rsidR="0085031E" w:rsidRPr="0030399C" w:rsidRDefault="0085031E" w:rsidP="008E6BE4">
            <w:pPr>
              <w:rPr>
                <w:noProof/>
                <w:sz w:val="24"/>
                <w:szCs w:val="24"/>
              </w:rPr>
            </w:pPr>
            <w:r w:rsidRPr="0030399C">
              <w:rPr>
                <w:noProof/>
                <w:sz w:val="24"/>
                <w:szCs w:val="24"/>
              </w:rPr>
              <w:t>4</w:t>
            </w:r>
          </w:p>
        </w:tc>
        <w:tc>
          <w:tcPr>
            <w:tcW w:w="1412" w:type="dxa"/>
          </w:tcPr>
          <w:p w:rsidR="0085031E" w:rsidRPr="0030399C" w:rsidRDefault="0085031E" w:rsidP="008E6BE4">
            <w:pPr>
              <w:rPr>
                <w:noProof/>
                <w:sz w:val="24"/>
                <w:szCs w:val="24"/>
              </w:rPr>
            </w:pPr>
            <w:r w:rsidRPr="0030399C">
              <w:rPr>
                <w:noProof/>
                <w:sz w:val="24"/>
                <w:szCs w:val="24"/>
              </w:rPr>
              <w:t>14,3</w:t>
            </w:r>
          </w:p>
        </w:tc>
      </w:tr>
    </w:tbl>
    <w:p w:rsidR="0085031E" w:rsidRPr="0030399C" w:rsidRDefault="0085031E" w:rsidP="0085031E">
      <w:pPr>
        <w:rPr>
          <w:noProof/>
        </w:rPr>
      </w:pPr>
    </w:p>
    <w:p w:rsidR="0085031E" w:rsidRPr="0030399C" w:rsidRDefault="0085031E" w:rsidP="0085031E">
      <w:pPr>
        <w:rPr>
          <w:noProof/>
        </w:rPr>
      </w:pPr>
      <w:r w:rsidRPr="0030399C">
        <w:rPr>
          <w:noProof/>
        </w:rPr>
        <w:drawing>
          <wp:inline distT="0" distB="0" distL="0" distR="0" wp14:anchorId="6CBDBFE9" wp14:editId="46784D19">
            <wp:extent cx="5760720" cy="2738755"/>
            <wp:effectExtent l="0" t="0" r="0" b="4445"/>
            <wp:docPr id="11" name="Obrázek 11" descr="C:\Users\lenovo\AppData\Local\Microsoft\Windows\INetCache\Content.MSO\119B37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MSO\119B375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rsidR="0085031E" w:rsidRPr="00702227" w:rsidRDefault="0085031E" w:rsidP="0085031E">
      <w:pPr>
        <w:rPr>
          <w:noProof/>
          <w:sz w:val="20"/>
          <w:szCs w:val="20"/>
        </w:rPr>
      </w:pPr>
      <w:r w:rsidRPr="00702227">
        <w:rPr>
          <w:noProof/>
          <w:sz w:val="20"/>
          <w:szCs w:val="20"/>
        </w:rPr>
        <w:t>Graf 7 Co žáky nejvíce zaujalo při DOD</w:t>
      </w:r>
    </w:p>
    <w:p w:rsidR="0085031E" w:rsidRPr="003B5A9E" w:rsidRDefault="0085031E" w:rsidP="0085031E">
      <w:pPr>
        <w:rPr>
          <w:b/>
          <w:bCs/>
          <w:noProof/>
        </w:rPr>
      </w:pPr>
      <w:r w:rsidRPr="003B5A9E">
        <w:rPr>
          <w:b/>
          <w:bCs/>
          <w:noProof/>
        </w:rPr>
        <w:lastRenderedPageBreak/>
        <w:t>Návštěva Veletrhu středních škol</w:t>
      </w:r>
    </w:p>
    <w:p w:rsidR="0085031E" w:rsidRDefault="0085031E" w:rsidP="0085031E">
      <w:pPr>
        <w:rPr>
          <w:noProof/>
        </w:rPr>
      </w:pPr>
      <w:r>
        <w:rPr>
          <w:noProof/>
        </w:rPr>
        <w:t xml:space="preserve">Další způsob, kterým se škola může prezentovat široké veřejnosti, je Veletrh středních škol. </w:t>
      </w:r>
    </w:p>
    <w:p w:rsidR="0085031E" w:rsidRPr="0030399C" w:rsidRDefault="0085031E" w:rsidP="0085031E">
      <w:pPr>
        <w:rPr>
          <w:noProof/>
        </w:rPr>
      </w:pPr>
      <w:r>
        <w:rPr>
          <w:noProof/>
        </w:rPr>
        <w:t>V našem případě navštívilo, nebo plánuje navštívit Veletrh středních škol 35 z 50 dotazovaných.</w:t>
      </w:r>
    </w:p>
    <w:p w:rsidR="0085031E" w:rsidRPr="008850E5" w:rsidRDefault="0085031E" w:rsidP="0085031E">
      <w:pPr>
        <w:rPr>
          <w:noProof/>
          <w:sz w:val="20"/>
          <w:szCs w:val="20"/>
        </w:rPr>
      </w:pPr>
    </w:p>
    <w:p w:rsidR="0085031E" w:rsidRPr="008850E5" w:rsidRDefault="0085031E" w:rsidP="0085031E">
      <w:pPr>
        <w:rPr>
          <w:noProof/>
          <w:sz w:val="20"/>
          <w:szCs w:val="20"/>
        </w:rPr>
      </w:pPr>
      <w:r w:rsidRPr="008850E5">
        <w:rPr>
          <w:noProof/>
          <w:sz w:val="20"/>
          <w:szCs w:val="20"/>
        </w:rPr>
        <w:t xml:space="preserve">Tab. </w:t>
      </w:r>
      <w:r w:rsidR="00165E9D">
        <w:rPr>
          <w:noProof/>
          <w:sz w:val="20"/>
          <w:szCs w:val="20"/>
        </w:rPr>
        <w:t>9</w:t>
      </w:r>
      <w:r w:rsidRPr="008850E5">
        <w:rPr>
          <w:noProof/>
          <w:sz w:val="20"/>
          <w:szCs w:val="20"/>
        </w:rPr>
        <w:t xml:space="preserve"> </w:t>
      </w:r>
      <w:bookmarkStart w:id="72" w:name="_Hlk26900237"/>
      <w:r w:rsidRPr="008850E5">
        <w:rPr>
          <w:noProof/>
          <w:sz w:val="20"/>
          <w:szCs w:val="20"/>
        </w:rPr>
        <w:t>Návštěva veletrhu</w:t>
      </w:r>
      <w:bookmarkEnd w:id="72"/>
    </w:p>
    <w:tbl>
      <w:tblPr>
        <w:tblStyle w:val="Mkatabulky"/>
        <w:tblW w:w="9064" w:type="dxa"/>
        <w:tblLook w:val="04A0" w:firstRow="1" w:lastRow="0" w:firstColumn="1" w:lastColumn="0" w:noHBand="0" w:noVBand="1"/>
      </w:tblPr>
      <w:tblGrid>
        <w:gridCol w:w="5807"/>
        <w:gridCol w:w="1701"/>
        <w:gridCol w:w="1556"/>
      </w:tblGrid>
      <w:tr w:rsidR="0085031E" w:rsidRPr="0030399C" w:rsidTr="008E6BE4">
        <w:tc>
          <w:tcPr>
            <w:tcW w:w="5807" w:type="dxa"/>
          </w:tcPr>
          <w:p w:rsidR="0085031E" w:rsidRPr="0030399C" w:rsidRDefault="0085031E" w:rsidP="008E6BE4">
            <w:pPr>
              <w:rPr>
                <w:noProof/>
                <w:sz w:val="24"/>
                <w:szCs w:val="24"/>
              </w:rPr>
            </w:pPr>
          </w:p>
        </w:tc>
        <w:tc>
          <w:tcPr>
            <w:tcW w:w="1701" w:type="dxa"/>
          </w:tcPr>
          <w:p w:rsidR="0085031E" w:rsidRPr="0030399C" w:rsidRDefault="0085031E" w:rsidP="008E6BE4">
            <w:pPr>
              <w:rPr>
                <w:noProof/>
                <w:sz w:val="24"/>
                <w:szCs w:val="24"/>
              </w:rPr>
            </w:pPr>
            <w:r w:rsidRPr="0030399C">
              <w:rPr>
                <w:noProof/>
                <w:sz w:val="24"/>
                <w:szCs w:val="24"/>
              </w:rPr>
              <w:t>Absolutní</w:t>
            </w:r>
          </w:p>
        </w:tc>
        <w:tc>
          <w:tcPr>
            <w:tcW w:w="1556" w:type="dxa"/>
          </w:tcPr>
          <w:p w:rsidR="0085031E" w:rsidRPr="0030399C" w:rsidRDefault="0085031E" w:rsidP="008E6BE4">
            <w:pPr>
              <w:rPr>
                <w:noProof/>
                <w:sz w:val="24"/>
                <w:szCs w:val="24"/>
              </w:rPr>
            </w:pPr>
            <w:r w:rsidRPr="0030399C">
              <w:rPr>
                <w:noProof/>
                <w:sz w:val="24"/>
                <w:szCs w:val="24"/>
              </w:rPr>
              <w:t>Relativní</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Ano, byl/a jsem</w:t>
            </w:r>
          </w:p>
        </w:tc>
        <w:tc>
          <w:tcPr>
            <w:tcW w:w="1701" w:type="dxa"/>
          </w:tcPr>
          <w:p w:rsidR="0085031E" w:rsidRPr="0030399C" w:rsidRDefault="0085031E" w:rsidP="008E6BE4">
            <w:pPr>
              <w:rPr>
                <w:noProof/>
                <w:sz w:val="24"/>
                <w:szCs w:val="24"/>
              </w:rPr>
            </w:pPr>
            <w:r w:rsidRPr="0030399C">
              <w:rPr>
                <w:noProof/>
                <w:sz w:val="24"/>
                <w:szCs w:val="24"/>
              </w:rPr>
              <w:t>29</w:t>
            </w:r>
          </w:p>
        </w:tc>
        <w:tc>
          <w:tcPr>
            <w:tcW w:w="1556" w:type="dxa"/>
          </w:tcPr>
          <w:p w:rsidR="0085031E" w:rsidRPr="0030399C" w:rsidRDefault="0085031E" w:rsidP="008E6BE4">
            <w:pPr>
              <w:rPr>
                <w:noProof/>
                <w:sz w:val="24"/>
                <w:szCs w:val="24"/>
              </w:rPr>
            </w:pPr>
            <w:r w:rsidRPr="0030399C">
              <w:rPr>
                <w:noProof/>
                <w:sz w:val="24"/>
                <w:szCs w:val="24"/>
              </w:rPr>
              <w:t>58</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Ne, nebyl/a jsem</w:t>
            </w:r>
          </w:p>
        </w:tc>
        <w:tc>
          <w:tcPr>
            <w:tcW w:w="1701" w:type="dxa"/>
          </w:tcPr>
          <w:p w:rsidR="0085031E" w:rsidRPr="0030399C" w:rsidRDefault="0085031E" w:rsidP="008E6BE4">
            <w:pPr>
              <w:rPr>
                <w:noProof/>
                <w:sz w:val="24"/>
                <w:szCs w:val="24"/>
              </w:rPr>
            </w:pPr>
            <w:r w:rsidRPr="0030399C">
              <w:rPr>
                <w:noProof/>
                <w:sz w:val="24"/>
                <w:szCs w:val="24"/>
              </w:rPr>
              <w:t>14</w:t>
            </w:r>
          </w:p>
        </w:tc>
        <w:tc>
          <w:tcPr>
            <w:tcW w:w="1556" w:type="dxa"/>
          </w:tcPr>
          <w:p w:rsidR="0085031E" w:rsidRPr="0030399C" w:rsidRDefault="0085031E" w:rsidP="008E6BE4">
            <w:pPr>
              <w:rPr>
                <w:noProof/>
                <w:sz w:val="24"/>
                <w:szCs w:val="24"/>
              </w:rPr>
            </w:pPr>
            <w:r w:rsidRPr="0030399C">
              <w:rPr>
                <w:noProof/>
                <w:sz w:val="24"/>
                <w:szCs w:val="24"/>
              </w:rPr>
              <w:t>28</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 xml:space="preserve">Nebyl/a jsem, ale plánuji jít </w:t>
            </w:r>
          </w:p>
        </w:tc>
        <w:tc>
          <w:tcPr>
            <w:tcW w:w="1701" w:type="dxa"/>
          </w:tcPr>
          <w:p w:rsidR="0085031E" w:rsidRPr="0030399C" w:rsidRDefault="0085031E" w:rsidP="008E6BE4">
            <w:pPr>
              <w:rPr>
                <w:noProof/>
                <w:sz w:val="24"/>
                <w:szCs w:val="24"/>
              </w:rPr>
            </w:pPr>
            <w:r w:rsidRPr="0030399C">
              <w:rPr>
                <w:noProof/>
                <w:sz w:val="24"/>
                <w:szCs w:val="24"/>
              </w:rPr>
              <w:t>6</w:t>
            </w:r>
          </w:p>
        </w:tc>
        <w:tc>
          <w:tcPr>
            <w:tcW w:w="1556" w:type="dxa"/>
          </w:tcPr>
          <w:p w:rsidR="0085031E" w:rsidRPr="0030399C" w:rsidRDefault="0085031E" w:rsidP="008E6BE4">
            <w:pPr>
              <w:rPr>
                <w:noProof/>
                <w:sz w:val="24"/>
                <w:szCs w:val="24"/>
              </w:rPr>
            </w:pPr>
            <w:r w:rsidRPr="0030399C">
              <w:rPr>
                <w:noProof/>
                <w:sz w:val="24"/>
                <w:szCs w:val="24"/>
              </w:rPr>
              <w:t>12</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 xml:space="preserve">Nebyl/a jsem a ani to neplánuji </w:t>
            </w:r>
          </w:p>
        </w:tc>
        <w:tc>
          <w:tcPr>
            <w:tcW w:w="1701" w:type="dxa"/>
          </w:tcPr>
          <w:p w:rsidR="0085031E" w:rsidRPr="0030399C" w:rsidRDefault="0085031E" w:rsidP="008E6BE4">
            <w:pPr>
              <w:rPr>
                <w:noProof/>
                <w:sz w:val="24"/>
                <w:szCs w:val="24"/>
              </w:rPr>
            </w:pPr>
            <w:r w:rsidRPr="0030399C">
              <w:rPr>
                <w:noProof/>
                <w:sz w:val="24"/>
                <w:szCs w:val="24"/>
              </w:rPr>
              <w:t>1</w:t>
            </w:r>
          </w:p>
        </w:tc>
        <w:tc>
          <w:tcPr>
            <w:tcW w:w="1556" w:type="dxa"/>
          </w:tcPr>
          <w:p w:rsidR="0085031E" w:rsidRPr="0030399C" w:rsidRDefault="0085031E" w:rsidP="008E6BE4">
            <w:pPr>
              <w:rPr>
                <w:noProof/>
                <w:sz w:val="24"/>
                <w:szCs w:val="24"/>
              </w:rPr>
            </w:pPr>
            <w:r w:rsidRPr="0030399C">
              <w:rPr>
                <w:noProof/>
                <w:sz w:val="24"/>
                <w:szCs w:val="24"/>
              </w:rPr>
              <w:t>2</w:t>
            </w:r>
          </w:p>
        </w:tc>
      </w:tr>
    </w:tbl>
    <w:p w:rsidR="0085031E" w:rsidRPr="0030399C" w:rsidRDefault="0085031E" w:rsidP="0085031E">
      <w:pPr>
        <w:rPr>
          <w:noProof/>
        </w:rPr>
      </w:pPr>
      <w:r w:rsidRPr="0030399C">
        <w:rPr>
          <w:noProof/>
        </w:rPr>
        <w:t xml:space="preserve"> </w:t>
      </w:r>
    </w:p>
    <w:p w:rsidR="0085031E" w:rsidRPr="0030399C" w:rsidRDefault="0085031E" w:rsidP="0085031E">
      <w:pPr>
        <w:rPr>
          <w:noProof/>
        </w:rPr>
      </w:pPr>
      <w:r w:rsidRPr="0030399C">
        <w:rPr>
          <w:noProof/>
        </w:rPr>
        <w:drawing>
          <wp:inline distT="0" distB="0" distL="0" distR="0" wp14:anchorId="103290E0" wp14:editId="7EEC9E37">
            <wp:extent cx="5760720" cy="2423795"/>
            <wp:effectExtent l="0" t="0" r="0" b="0"/>
            <wp:docPr id="12" name="Obrázek 12" descr="C:\Users\lenovo\AppData\Local\Microsoft\Windows\INetCache\Content.MSO\81ECEB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MSO\81ECEBC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85031E" w:rsidRPr="008850E5" w:rsidRDefault="0085031E" w:rsidP="0085031E">
      <w:pPr>
        <w:rPr>
          <w:noProof/>
          <w:sz w:val="20"/>
          <w:szCs w:val="20"/>
        </w:rPr>
      </w:pPr>
      <w:r w:rsidRPr="008850E5">
        <w:rPr>
          <w:noProof/>
          <w:sz w:val="20"/>
          <w:szCs w:val="20"/>
        </w:rPr>
        <w:t xml:space="preserve">Graf 8 </w:t>
      </w:r>
      <w:bookmarkStart w:id="73" w:name="_Hlk26900258"/>
      <w:r w:rsidRPr="008850E5">
        <w:rPr>
          <w:noProof/>
          <w:sz w:val="20"/>
          <w:szCs w:val="20"/>
        </w:rPr>
        <w:t xml:space="preserve">Návštěva veletrhu </w:t>
      </w:r>
      <w:bookmarkEnd w:id="73"/>
    </w:p>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p>
    <w:p w:rsidR="0085031E" w:rsidRPr="0030399C" w:rsidRDefault="0085031E" w:rsidP="0085031E">
      <w:pPr>
        <w:rPr>
          <w:noProof/>
        </w:rPr>
      </w:pPr>
    </w:p>
    <w:p w:rsidR="0085031E" w:rsidRPr="003B5A9E" w:rsidRDefault="0085031E" w:rsidP="0085031E">
      <w:pPr>
        <w:rPr>
          <w:b/>
          <w:bCs/>
          <w:noProof/>
        </w:rPr>
      </w:pPr>
      <w:r w:rsidRPr="003B5A9E">
        <w:rPr>
          <w:b/>
          <w:bCs/>
          <w:noProof/>
        </w:rPr>
        <w:lastRenderedPageBreak/>
        <w:t xml:space="preserve">Co žáky nejvíce zaujalo na veletrhu </w:t>
      </w:r>
    </w:p>
    <w:p w:rsidR="0085031E" w:rsidRDefault="0085031E" w:rsidP="0085031E">
      <w:pPr>
        <w:rPr>
          <w:noProof/>
        </w:rPr>
      </w:pPr>
      <w:r>
        <w:rPr>
          <w:noProof/>
        </w:rPr>
        <w:t xml:space="preserve">Tato otázka navazuje na předchozí, odpovídat na ni bylo možné jen v případě, že osoba zvolila, že se na veletrhu byla podívat. Bylo možné zaškrtnout více odpovědí a také byla možnost napsat vlastní odpověď, která je uvedena pod čarou. </w:t>
      </w:r>
    </w:p>
    <w:p w:rsidR="0085031E" w:rsidRDefault="0085031E" w:rsidP="0085031E">
      <w:pPr>
        <w:rPr>
          <w:noProof/>
        </w:rPr>
      </w:pPr>
      <w:r>
        <w:rPr>
          <w:noProof/>
        </w:rPr>
        <w:t>Z grafu vyplívá, že stejně jako při návštěvách na škole, i na veletrhu budoucí žáky zajímá nabídka předmětů, zvolilo ji 66,7% dotazovaných. Další častu odpovědí byl rozhovor se stávajícími žáky školy, tu zvolilo 56,7% dotazovaných.</w:t>
      </w:r>
    </w:p>
    <w:p w:rsidR="0085031E" w:rsidRDefault="0085031E" w:rsidP="0085031E">
      <w:pPr>
        <w:rPr>
          <w:noProof/>
        </w:rPr>
      </w:pPr>
    </w:p>
    <w:p w:rsidR="0085031E" w:rsidRPr="008850E5" w:rsidRDefault="0085031E" w:rsidP="0085031E">
      <w:pPr>
        <w:rPr>
          <w:noProof/>
          <w:sz w:val="20"/>
          <w:szCs w:val="20"/>
        </w:rPr>
      </w:pPr>
      <w:r w:rsidRPr="008850E5">
        <w:rPr>
          <w:noProof/>
          <w:sz w:val="20"/>
          <w:szCs w:val="20"/>
        </w:rPr>
        <w:t xml:space="preserve">Tab. </w:t>
      </w:r>
      <w:r w:rsidR="00165E9D">
        <w:rPr>
          <w:noProof/>
          <w:sz w:val="20"/>
          <w:szCs w:val="20"/>
        </w:rPr>
        <w:t>10</w:t>
      </w:r>
      <w:r w:rsidRPr="008850E5">
        <w:rPr>
          <w:noProof/>
          <w:sz w:val="20"/>
          <w:szCs w:val="20"/>
        </w:rPr>
        <w:t xml:space="preserve"> </w:t>
      </w:r>
      <w:bookmarkStart w:id="74" w:name="_Hlk26900337"/>
      <w:r w:rsidRPr="008850E5">
        <w:rPr>
          <w:noProof/>
          <w:sz w:val="20"/>
          <w:szCs w:val="20"/>
        </w:rPr>
        <w:t xml:space="preserve">Co žáky nejvíce zaujalo na veletrhu </w:t>
      </w:r>
      <w:bookmarkEnd w:id="74"/>
    </w:p>
    <w:tbl>
      <w:tblPr>
        <w:tblStyle w:val="Mkatabulky"/>
        <w:tblW w:w="9064" w:type="dxa"/>
        <w:tblLook w:val="04A0" w:firstRow="1" w:lastRow="0" w:firstColumn="1" w:lastColumn="0" w:noHBand="0" w:noVBand="1"/>
      </w:tblPr>
      <w:tblGrid>
        <w:gridCol w:w="5807"/>
        <w:gridCol w:w="1701"/>
        <w:gridCol w:w="1556"/>
      </w:tblGrid>
      <w:tr w:rsidR="0085031E" w:rsidRPr="0030399C" w:rsidTr="008E6BE4">
        <w:tc>
          <w:tcPr>
            <w:tcW w:w="5807" w:type="dxa"/>
          </w:tcPr>
          <w:p w:rsidR="0085031E" w:rsidRPr="0030399C" w:rsidRDefault="0085031E" w:rsidP="008E6BE4">
            <w:pPr>
              <w:rPr>
                <w:noProof/>
                <w:sz w:val="24"/>
                <w:szCs w:val="24"/>
              </w:rPr>
            </w:pPr>
          </w:p>
        </w:tc>
        <w:tc>
          <w:tcPr>
            <w:tcW w:w="1701" w:type="dxa"/>
          </w:tcPr>
          <w:p w:rsidR="0085031E" w:rsidRPr="0030399C" w:rsidRDefault="0085031E" w:rsidP="008E6BE4">
            <w:pPr>
              <w:rPr>
                <w:noProof/>
                <w:sz w:val="24"/>
                <w:szCs w:val="24"/>
              </w:rPr>
            </w:pPr>
            <w:r w:rsidRPr="0030399C">
              <w:rPr>
                <w:noProof/>
                <w:sz w:val="24"/>
                <w:szCs w:val="24"/>
              </w:rPr>
              <w:t>Absolutní</w:t>
            </w:r>
          </w:p>
        </w:tc>
        <w:tc>
          <w:tcPr>
            <w:tcW w:w="1556" w:type="dxa"/>
          </w:tcPr>
          <w:p w:rsidR="0085031E" w:rsidRPr="0030399C" w:rsidRDefault="0085031E" w:rsidP="008E6BE4">
            <w:pPr>
              <w:rPr>
                <w:noProof/>
                <w:sz w:val="24"/>
                <w:szCs w:val="24"/>
              </w:rPr>
            </w:pPr>
            <w:r w:rsidRPr="0030399C">
              <w:rPr>
                <w:noProof/>
                <w:sz w:val="24"/>
                <w:szCs w:val="24"/>
              </w:rPr>
              <w:t>Relativní</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Rozhovor se stávajícícmi žáky</w:t>
            </w:r>
          </w:p>
        </w:tc>
        <w:tc>
          <w:tcPr>
            <w:tcW w:w="1701" w:type="dxa"/>
          </w:tcPr>
          <w:p w:rsidR="0085031E" w:rsidRPr="0030399C" w:rsidRDefault="0085031E" w:rsidP="008E6BE4">
            <w:pPr>
              <w:rPr>
                <w:noProof/>
                <w:sz w:val="24"/>
                <w:szCs w:val="24"/>
              </w:rPr>
            </w:pPr>
            <w:r w:rsidRPr="0030399C">
              <w:rPr>
                <w:noProof/>
                <w:sz w:val="24"/>
                <w:szCs w:val="24"/>
              </w:rPr>
              <w:t>17</w:t>
            </w:r>
          </w:p>
        </w:tc>
        <w:tc>
          <w:tcPr>
            <w:tcW w:w="1556" w:type="dxa"/>
          </w:tcPr>
          <w:p w:rsidR="0085031E" w:rsidRPr="0030399C" w:rsidRDefault="0085031E" w:rsidP="008E6BE4">
            <w:pPr>
              <w:rPr>
                <w:noProof/>
                <w:sz w:val="24"/>
                <w:szCs w:val="24"/>
              </w:rPr>
            </w:pPr>
            <w:r w:rsidRPr="0030399C">
              <w:rPr>
                <w:noProof/>
                <w:sz w:val="24"/>
                <w:szCs w:val="24"/>
              </w:rPr>
              <w:t>56,7</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Rozhovor se zaměstnanci školy</w:t>
            </w:r>
          </w:p>
        </w:tc>
        <w:tc>
          <w:tcPr>
            <w:tcW w:w="1701" w:type="dxa"/>
          </w:tcPr>
          <w:p w:rsidR="0085031E" w:rsidRPr="0030399C" w:rsidRDefault="0085031E" w:rsidP="008E6BE4">
            <w:pPr>
              <w:rPr>
                <w:noProof/>
                <w:sz w:val="24"/>
                <w:szCs w:val="24"/>
              </w:rPr>
            </w:pPr>
            <w:r w:rsidRPr="0030399C">
              <w:rPr>
                <w:noProof/>
                <w:sz w:val="24"/>
                <w:szCs w:val="24"/>
              </w:rPr>
              <w:t>14</w:t>
            </w:r>
          </w:p>
        </w:tc>
        <w:tc>
          <w:tcPr>
            <w:tcW w:w="1556" w:type="dxa"/>
          </w:tcPr>
          <w:p w:rsidR="0085031E" w:rsidRPr="0030399C" w:rsidRDefault="0085031E" w:rsidP="008E6BE4">
            <w:pPr>
              <w:rPr>
                <w:noProof/>
                <w:sz w:val="24"/>
                <w:szCs w:val="24"/>
              </w:rPr>
            </w:pPr>
            <w:r w:rsidRPr="0030399C">
              <w:rPr>
                <w:noProof/>
                <w:sz w:val="24"/>
                <w:szCs w:val="24"/>
              </w:rPr>
              <w:t>46,7</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Nabídka předmětů</w:t>
            </w:r>
          </w:p>
        </w:tc>
        <w:tc>
          <w:tcPr>
            <w:tcW w:w="1701" w:type="dxa"/>
          </w:tcPr>
          <w:p w:rsidR="0085031E" w:rsidRPr="0030399C" w:rsidRDefault="0085031E" w:rsidP="008E6BE4">
            <w:pPr>
              <w:rPr>
                <w:noProof/>
                <w:sz w:val="24"/>
                <w:szCs w:val="24"/>
              </w:rPr>
            </w:pPr>
            <w:r w:rsidRPr="0030399C">
              <w:rPr>
                <w:noProof/>
                <w:sz w:val="24"/>
                <w:szCs w:val="24"/>
              </w:rPr>
              <w:t>20</w:t>
            </w:r>
          </w:p>
        </w:tc>
        <w:tc>
          <w:tcPr>
            <w:tcW w:w="1556" w:type="dxa"/>
          </w:tcPr>
          <w:p w:rsidR="0085031E" w:rsidRPr="0030399C" w:rsidRDefault="0085031E" w:rsidP="008E6BE4">
            <w:pPr>
              <w:rPr>
                <w:noProof/>
                <w:sz w:val="24"/>
                <w:szCs w:val="24"/>
              </w:rPr>
            </w:pPr>
            <w:r w:rsidRPr="0030399C">
              <w:rPr>
                <w:noProof/>
                <w:sz w:val="24"/>
                <w:szCs w:val="24"/>
              </w:rPr>
              <w:t>66,7</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Možnost dalšího uplatnění</w:t>
            </w:r>
          </w:p>
        </w:tc>
        <w:tc>
          <w:tcPr>
            <w:tcW w:w="1701" w:type="dxa"/>
          </w:tcPr>
          <w:p w:rsidR="0085031E" w:rsidRPr="0030399C" w:rsidRDefault="0085031E" w:rsidP="008E6BE4">
            <w:pPr>
              <w:rPr>
                <w:noProof/>
                <w:sz w:val="24"/>
                <w:szCs w:val="24"/>
              </w:rPr>
            </w:pPr>
            <w:r w:rsidRPr="0030399C">
              <w:rPr>
                <w:noProof/>
                <w:sz w:val="24"/>
                <w:szCs w:val="24"/>
              </w:rPr>
              <w:t>11</w:t>
            </w:r>
          </w:p>
        </w:tc>
        <w:tc>
          <w:tcPr>
            <w:tcW w:w="1556" w:type="dxa"/>
          </w:tcPr>
          <w:p w:rsidR="0085031E" w:rsidRPr="0030399C" w:rsidRDefault="0085031E" w:rsidP="008E6BE4">
            <w:pPr>
              <w:rPr>
                <w:noProof/>
                <w:sz w:val="24"/>
                <w:szCs w:val="24"/>
              </w:rPr>
            </w:pPr>
            <w:r w:rsidRPr="0030399C">
              <w:rPr>
                <w:noProof/>
                <w:sz w:val="24"/>
                <w:szCs w:val="24"/>
              </w:rPr>
              <w:t>36,7</w:t>
            </w:r>
          </w:p>
        </w:tc>
      </w:tr>
      <w:tr w:rsidR="0085031E" w:rsidRPr="0030399C" w:rsidTr="008E6BE4">
        <w:tc>
          <w:tcPr>
            <w:tcW w:w="5807" w:type="dxa"/>
          </w:tcPr>
          <w:p w:rsidR="0085031E" w:rsidRPr="0030399C" w:rsidRDefault="0085031E" w:rsidP="008E6BE4">
            <w:pPr>
              <w:rPr>
                <w:noProof/>
                <w:sz w:val="24"/>
                <w:szCs w:val="24"/>
              </w:rPr>
            </w:pPr>
            <w:r w:rsidRPr="0030399C">
              <w:rPr>
                <w:noProof/>
                <w:sz w:val="24"/>
                <w:szCs w:val="24"/>
              </w:rPr>
              <w:t>Doprovodný program, který škola připravila</w:t>
            </w:r>
          </w:p>
        </w:tc>
        <w:tc>
          <w:tcPr>
            <w:tcW w:w="1701" w:type="dxa"/>
          </w:tcPr>
          <w:p w:rsidR="0085031E" w:rsidRPr="0030399C" w:rsidRDefault="0085031E" w:rsidP="008E6BE4">
            <w:pPr>
              <w:rPr>
                <w:noProof/>
                <w:sz w:val="24"/>
                <w:szCs w:val="24"/>
              </w:rPr>
            </w:pPr>
            <w:r w:rsidRPr="0030399C">
              <w:rPr>
                <w:noProof/>
                <w:sz w:val="24"/>
                <w:szCs w:val="24"/>
              </w:rPr>
              <w:t>5</w:t>
            </w:r>
          </w:p>
        </w:tc>
        <w:tc>
          <w:tcPr>
            <w:tcW w:w="1556" w:type="dxa"/>
          </w:tcPr>
          <w:p w:rsidR="0085031E" w:rsidRPr="0030399C" w:rsidRDefault="0085031E" w:rsidP="008E6BE4">
            <w:pPr>
              <w:rPr>
                <w:noProof/>
                <w:sz w:val="24"/>
                <w:szCs w:val="24"/>
              </w:rPr>
            </w:pPr>
            <w:r w:rsidRPr="0030399C">
              <w:rPr>
                <w:noProof/>
                <w:sz w:val="24"/>
                <w:szCs w:val="24"/>
              </w:rPr>
              <w:t>16,7</w:t>
            </w:r>
          </w:p>
        </w:tc>
      </w:tr>
    </w:tbl>
    <w:p w:rsidR="0085031E" w:rsidRPr="0030399C" w:rsidRDefault="0085031E" w:rsidP="0085031E">
      <w:pPr>
        <w:rPr>
          <w:noProof/>
        </w:rPr>
      </w:pPr>
    </w:p>
    <w:p w:rsidR="0085031E" w:rsidRPr="0030399C" w:rsidRDefault="0085031E" w:rsidP="0085031E">
      <w:pPr>
        <w:rPr>
          <w:noProof/>
        </w:rPr>
      </w:pPr>
      <w:r w:rsidRPr="0030399C">
        <w:rPr>
          <w:noProof/>
        </w:rPr>
        <w:drawing>
          <wp:inline distT="0" distB="0" distL="0" distR="0" wp14:anchorId="567E90B3" wp14:editId="50821272">
            <wp:extent cx="5760720" cy="2738755"/>
            <wp:effectExtent l="0" t="0" r="0" b="4445"/>
            <wp:docPr id="13" name="Obrázek 13" descr="C:\Users\lenovo\AppData\Local\Microsoft\Windows\INetCache\Content.MSO\188775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MSO\188775B5.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rsidR="0085031E" w:rsidRPr="008850E5" w:rsidRDefault="0085031E" w:rsidP="0085031E">
      <w:pPr>
        <w:rPr>
          <w:noProof/>
          <w:sz w:val="20"/>
          <w:szCs w:val="20"/>
        </w:rPr>
      </w:pPr>
      <w:r w:rsidRPr="008850E5">
        <w:rPr>
          <w:noProof/>
          <w:sz w:val="20"/>
          <w:szCs w:val="20"/>
        </w:rPr>
        <w:t xml:space="preserve">Graf 9 </w:t>
      </w:r>
      <w:bookmarkStart w:id="75" w:name="_Hlk26901411"/>
      <w:r w:rsidRPr="008850E5">
        <w:rPr>
          <w:noProof/>
          <w:sz w:val="20"/>
          <w:szCs w:val="20"/>
        </w:rPr>
        <w:t>Co žáky nejvíce zaujalo na veletrhu</w:t>
      </w:r>
    </w:p>
    <w:bookmarkEnd w:id="75"/>
    <w:p w:rsidR="0085031E" w:rsidRPr="0030399C" w:rsidRDefault="0085031E" w:rsidP="0085031E">
      <w:pPr>
        <w:rPr>
          <w:noProof/>
        </w:rPr>
      </w:pPr>
    </w:p>
    <w:p w:rsidR="0085031E" w:rsidRPr="003B5A9E" w:rsidRDefault="0085031E" w:rsidP="0085031E">
      <w:pPr>
        <w:rPr>
          <w:b/>
          <w:bCs/>
          <w:noProof/>
        </w:rPr>
      </w:pPr>
      <w:r w:rsidRPr="003B5A9E">
        <w:rPr>
          <w:b/>
          <w:bCs/>
          <w:noProof/>
        </w:rPr>
        <w:lastRenderedPageBreak/>
        <w:t>Byla návštěva Veletrhu středních škol součástí exkurze v rámci školy</w:t>
      </w:r>
    </w:p>
    <w:p w:rsidR="0085031E" w:rsidRDefault="0085031E" w:rsidP="0085031E">
      <w:pPr>
        <w:rPr>
          <w:noProof/>
        </w:rPr>
      </w:pPr>
      <w:r>
        <w:rPr>
          <w:noProof/>
        </w:rPr>
        <w:t xml:space="preserve">Pro návrhovou část je důležitý i fakt, jestli byla návštěva žáků na veletrhu součástí školního programu, nebo jestli se žáci rozhodli na veletrh jít sami. </w:t>
      </w:r>
    </w:p>
    <w:p w:rsidR="0085031E" w:rsidRDefault="0085031E" w:rsidP="0085031E">
      <w:pPr>
        <w:rPr>
          <w:noProof/>
        </w:rPr>
      </w:pPr>
      <w:r>
        <w:rPr>
          <w:noProof/>
        </w:rPr>
        <w:t xml:space="preserve">V tomto případě 66% žáků zvolilo, že by na veletrh šlo samo, pokud by se rozhodli na veletrh jít, a jen 34% žáků má návštěvu veletrhu jakou součást programu v 9. třídě základní školy. </w:t>
      </w:r>
    </w:p>
    <w:p w:rsidR="0085031E" w:rsidRPr="0030399C" w:rsidRDefault="0085031E" w:rsidP="0085031E">
      <w:pPr>
        <w:rPr>
          <w:noProof/>
        </w:rPr>
      </w:pPr>
      <w:r>
        <w:rPr>
          <w:noProof/>
        </w:rPr>
        <w:drawing>
          <wp:inline distT="0" distB="0" distL="0" distR="0" wp14:anchorId="290A7D13" wp14:editId="126D1DB1">
            <wp:extent cx="5760720" cy="2610485"/>
            <wp:effectExtent l="0" t="0" r="0" b="0"/>
            <wp:docPr id="28" name="Obrázek 28" descr="C:\Users\recepce\AppData\Local\Microsoft\Windows\INetCache\Content.MSO\707C18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ce\AppData\Local\Microsoft\Windows\INetCache\Content.MSO\707C184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10485"/>
                    </a:xfrm>
                    <a:prstGeom prst="rect">
                      <a:avLst/>
                    </a:prstGeom>
                    <a:noFill/>
                    <a:ln>
                      <a:noFill/>
                    </a:ln>
                  </pic:spPr>
                </pic:pic>
              </a:graphicData>
            </a:graphic>
          </wp:inline>
        </w:drawing>
      </w:r>
    </w:p>
    <w:p w:rsidR="0085031E" w:rsidRPr="008850E5" w:rsidRDefault="0085031E" w:rsidP="0085031E">
      <w:pPr>
        <w:rPr>
          <w:noProof/>
          <w:sz w:val="20"/>
          <w:szCs w:val="20"/>
        </w:rPr>
      </w:pPr>
      <w:r w:rsidRPr="008850E5">
        <w:rPr>
          <w:noProof/>
          <w:sz w:val="20"/>
          <w:szCs w:val="20"/>
        </w:rPr>
        <w:t xml:space="preserve">Graf 10 </w:t>
      </w:r>
      <w:bookmarkStart w:id="76" w:name="_Hlk26903845"/>
      <w:r w:rsidRPr="008850E5">
        <w:rPr>
          <w:noProof/>
          <w:sz w:val="20"/>
          <w:szCs w:val="20"/>
        </w:rPr>
        <w:t>Poměr žáků kteří by šli na veletrh sami</w:t>
      </w:r>
      <w:r>
        <w:rPr>
          <w:noProof/>
          <w:sz w:val="20"/>
          <w:szCs w:val="20"/>
        </w:rPr>
        <w:t>,</w:t>
      </w:r>
      <w:r w:rsidRPr="008850E5">
        <w:rPr>
          <w:noProof/>
          <w:sz w:val="20"/>
          <w:szCs w:val="20"/>
        </w:rPr>
        <w:t xml:space="preserve"> a kteří se školou</w:t>
      </w:r>
      <w:bookmarkEnd w:id="76"/>
    </w:p>
    <w:p w:rsidR="0085031E" w:rsidRDefault="0085031E" w:rsidP="0085031E"/>
    <w:p w:rsidR="00BE18F4" w:rsidRDefault="00BE18F4" w:rsidP="0085031E"/>
    <w:p w:rsidR="00BE18F4" w:rsidRPr="0085031E" w:rsidRDefault="00BE18F4" w:rsidP="0085031E"/>
    <w:p w:rsidR="00BE18F4" w:rsidRDefault="00BE18F4" w:rsidP="00F91650">
      <w:pPr>
        <w:pStyle w:val="Nadpis2"/>
      </w:pPr>
      <w:bookmarkStart w:id="77" w:name="_Toc35013452"/>
      <w:r>
        <w:t>Dotazníky pro studenty gastronomických oborů</w:t>
      </w:r>
      <w:bookmarkEnd w:id="77"/>
      <w:r>
        <w:t xml:space="preserve"> </w:t>
      </w:r>
    </w:p>
    <w:p w:rsidR="00BE18F4" w:rsidRDefault="00BE18F4" w:rsidP="00BE18F4">
      <w:pPr>
        <w:rPr>
          <w:noProof/>
        </w:rPr>
      </w:pPr>
      <w:r>
        <w:rPr>
          <w:noProof/>
        </w:rPr>
        <w:t xml:space="preserve">Dotazníky pro gastronomické obory byly rozšířeny mezi stávající žáky oborů kuchař a číšník na Střední škole obchodu a služeb, Charbulova a mezi žáky oboru Kuchař-Číšník a Gastronomiký management na Střední škole cestovního ruchu a gastronomie - Blansko. Dotazníky byly také rozšířeny v rámci facebookových skupin studentů, kteří studují obor zamřený na gastronomii.  </w:t>
      </w:r>
    </w:p>
    <w:p w:rsidR="00BE18F4" w:rsidRDefault="00BE18F4" w:rsidP="00BE18F4">
      <w:pPr>
        <w:rPr>
          <w:noProof/>
        </w:rPr>
      </w:pPr>
    </w:p>
    <w:p w:rsidR="00BE18F4" w:rsidRDefault="00BE18F4" w:rsidP="00BE18F4">
      <w:pPr>
        <w:rPr>
          <w:noProof/>
        </w:rPr>
      </w:pPr>
    </w:p>
    <w:p w:rsidR="00BE18F4" w:rsidRPr="003B5A9E" w:rsidRDefault="00BE18F4" w:rsidP="00BE18F4">
      <w:pPr>
        <w:rPr>
          <w:b/>
          <w:bCs/>
          <w:noProof/>
        </w:rPr>
      </w:pPr>
      <w:r w:rsidRPr="003B5A9E">
        <w:rPr>
          <w:b/>
          <w:bCs/>
          <w:noProof/>
        </w:rPr>
        <w:lastRenderedPageBreak/>
        <w:t>Faktory, které ovlivnily volbu oboru u žáků gastronomických oborů</w:t>
      </w:r>
    </w:p>
    <w:p w:rsidR="00BE18F4" w:rsidRDefault="00BE18F4" w:rsidP="00BE18F4">
      <w:pPr>
        <w:rPr>
          <w:noProof/>
        </w:rPr>
      </w:pPr>
      <w:r>
        <w:rPr>
          <w:noProof/>
        </w:rPr>
        <w:t xml:space="preserve">Za nejvíce vlivný faktor považovali aktuální studenti gastronomických oborů snadné uplatnění, po dokončení studia, tato možnost byla zvolena celke 36 z 63 dotazovaných. Dalším faktorem, který byl studenty zvolen je faktor náhody nebo zájmu při procházení možností studia - tato možnost byla zvolena celkem 35 z 63 dotazovaných. </w:t>
      </w:r>
    </w:p>
    <w:p w:rsidR="00BE18F4" w:rsidRPr="00032342" w:rsidRDefault="00BE18F4" w:rsidP="00BE18F4">
      <w:pPr>
        <w:rPr>
          <w:noProof/>
          <w:sz w:val="20"/>
          <w:szCs w:val="20"/>
        </w:rPr>
      </w:pPr>
      <w:r w:rsidRPr="00032342">
        <w:rPr>
          <w:noProof/>
          <w:sz w:val="20"/>
          <w:szCs w:val="20"/>
        </w:rPr>
        <w:t xml:space="preserve">Tab. </w:t>
      </w:r>
      <w:r w:rsidR="00165E9D">
        <w:rPr>
          <w:noProof/>
          <w:sz w:val="20"/>
          <w:szCs w:val="20"/>
        </w:rPr>
        <w:t>11</w:t>
      </w:r>
      <w:r w:rsidRPr="00032342">
        <w:rPr>
          <w:noProof/>
          <w:sz w:val="20"/>
          <w:szCs w:val="20"/>
        </w:rPr>
        <w:t xml:space="preserve"> </w:t>
      </w:r>
      <w:bookmarkStart w:id="78" w:name="_Hlk26906475"/>
      <w:r w:rsidRPr="00032342">
        <w:rPr>
          <w:noProof/>
          <w:sz w:val="20"/>
          <w:szCs w:val="20"/>
        </w:rPr>
        <w:t xml:space="preserve">Faktory, které ovlivnili volbu oboru u gastro oborů </w:t>
      </w:r>
      <w:bookmarkEnd w:id="78"/>
    </w:p>
    <w:tbl>
      <w:tblPr>
        <w:tblStyle w:val="Mkatabulky"/>
        <w:tblW w:w="9064" w:type="dxa"/>
        <w:tblLook w:val="04A0" w:firstRow="1" w:lastRow="0" w:firstColumn="1" w:lastColumn="0" w:noHBand="0" w:noVBand="1"/>
      </w:tblPr>
      <w:tblGrid>
        <w:gridCol w:w="5807"/>
        <w:gridCol w:w="1701"/>
        <w:gridCol w:w="1556"/>
      </w:tblGrid>
      <w:tr w:rsidR="00BE18F4" w:rsidRPr="00702227" w:rsidTr="008E6BE4">
        <w:tc>
          <w:tcPr>
            <w:tcW w:w="5807" w:type="dxa"/>
          </w:tcPr>
          <w:p w:rsidR="00BE18F4" w:rsidRPr="00702227" w:rsidRDefault="00BE18F4" w:rsidP="008E6BE4">
            <w:pPr>
              <w:rPr>
                <w:noProof/>
                <w:sz w:val="24"/>
                <w:szCs w:val="24"/>
              </w:rPr>
            </w:pPr>
          </w:p>
        </w:tc>
        <w:tc>
          <w:tcPr>
            <w:tcW w:w="1701" w:type="dxa"/>
          </w:tcPr>
          <w:p w:rsidR="00BE18F4" w:rsidRPr="00702227" w:rsidRDefault="00BE18F4" w:rsidP="008E6BE4">
            <w:pPr>
              <w:rPr>
                <w:noProof/>
                <w:sz w:val="24"/>
                <w:szCs w:val="24"/>
              </w:rPr>
            </w:pPr>
            <w:r w:rsidRPr="00702227">
              <w:rPr>
                <w:noProof/>
                <w:sz w:val="24"/>
                <w:szCs w:val="24"/>
              </w:rPr>
              <w:t xml:space="preserve">Absolutní </w:t>
            </w:r>
          </w:p>
        </w:tc>
        <w:tc>
          <w:tcPr>
            <w:tcW w:w="1556" w:type="dxa"/>
          </w:tcPr>
          <w:p w:rsidR="00BE18F4" w:rsidRPr="00702227" w:rsidRDefault="00BE18F4" w:rsidP="008E6BE4">
            <w:pPr>
              <w:rPr>
                <w:noProof/>
                <w:sz w:val="24"/>
                <w:szCs w:val="24"/>
              </w:rPr>
            </w:pPr>
            <w:r w:rsidRPr="00702227">
              <w:rPr>
                <w:noProof/>
                <w:sz w:val="24"/>
                <w:szCs w:val="24"/>
              </w:rPr>
              <w:t xml:space="preserve">Relativní </w:t>
            </w:r>
          </w:p>
        </w:tc>
      </w:tr>
      <w:tr w:rsidR="00BE18F4" w:rsidRPr="00702227" w:rsidTr="00BE18F4">
        <w:trPr>
          <w:trHeight w:val="640"/>
        </w:trPr>
        <w:tc>
          <w:tcPr>
            <w:tcW w:w="5807" w:type="dxa"/>
          </w:tcPr>
          <w:p w:rsidR="00BE18F4" w:rsidRPr="00702227" w:rsidRDefault="00BE18F4" w:rsidP="008E6BE4">
            <w:pPr>
              <w:rPr>
                <w:noProof/>
                <w:sz w:val="24"/>
                <w:szCs w:val="24"/>
              </w:rPr>
            </w:pPr>
            <w:r>
              <w:rPr>
                <w:noProof/>
                <w:sz w:val="24"/>
                <w:szCs w:val="24"/>
              </w:rPr>
              <w:t>Jedná se o obor, který ve kterém jsem chtěl/a vždy působit</w:t>
            </w:r>
          </w:p>
        </w:tc>
        <w:tc>
          <w:tcPr>
            <w:tcW w:w="1701" w:type="dxa"/>
          </w:tcPr>
          <w:p w:rsidR="00BE18F4" w:rsidRPr="00702227" w:rsidRDefault="00BE18F4" w:rsidP="008E6BE4">
            <w:pPr>
              <w:rPr>
                <w:noProof/>
                <w:sz w:val="24"/>
                <w:szCs w:val="24"/>
              </w:rPr>
            </w:pPr>
            <w:r>
              <w:rPr>
                <w:noProof/>
                <w:sz w:val="24"/>
                <w:szCs w:val="24"/>
              </w:rPr>
              <w:t>23</w:t>
            </w:r>
          </w:p>
        </w:tc>
        <w:tc>
          <w:tcPr>
            <w:tcW w:w="1556" w:type="dxa"/>
          </w:tcPr>
          <w:p w:rsidR="00BE18F4" w:rsidRPr="00702227" w:rsidRDefault="00BE18F4" w:rsidP="008E6BE4">
            <w:pPr>
              <w:rPr>
                <w:noProof/>
                <w:sz w:val="24"/>
                <w:szCs w:val="24"/>
              </w:rPr>
            </w:pPr>
            <w:r>
              <w:rPr>
                <w:noProof/>
                <w:sz w:val="24"/>
                <w:szCs w:val="24"/>
              </w:rPr>
              <w:t>36,5</w:t>
            </w:r>
          </w:p>
        </w:tc>
      </w:tr>
      <w:tr w:rsidR="00BE18F4" w:rsidRPr="00702227" w:rsidTr="008E6BE4">
        <w:tc>
          <w:tcPr>
            <w:tcW w:w="5807" w:type="dxa"/>
          </w:tcPr>
          <w:p w:rsidR="00BE18F4" w:rsidRPr="00702227" w:rsidRDefault="00BE18F4" w:rsidP="008E6BE4">
            <w:pPr>
              <w:rPr>
                <w:noProof/>
                <w:sz w:val="24"/>
                <w:szCs w:val="24"/>
              </w:rPr>
            </w:pPr>
            <w:r>
              <w:rPr>
                <w:noProof/>
                <w:sz w:val="24"/>
                <w:szCs w:val="24"/>
              </w:rPr>
              <w:t xml:space="preserve">Budoucí finanční ohodnocení za odvedenou práci </w:t>
            </w:r>
          </w:p>
        </w:tc>
        <w:tc>
          <w:tcPr>
            <w:tcW w:w="1701" w:type="dxa"/>
          </w:tcPr>
          <w:p w:rsidR="00BE18F4" w:rsidRPr="00702227" w:rsidRDefault="00BE18F4" w:rsidP="008E6BE4">
            <w:pPr>
              <w:rPr>
                <w:noProof/>
                <w:sz w:val="24"/>
                <w:szCs w:val="24"/>
              </w:rPr>
            </w:pPr>
            <w:r>
              <w:rPr>
                <w:noProof/>
                <w:sz w:val="24"/>
                <w:szCs w:val="24"/>
              </w:rPr>
              <w:t>22</w:t>
            </w:r>
          </w:p>
        </w:tc>
        <w:tc>
          <w:tcPr>
            <w:tcW w:w="1556" w:type="dxa"/>
          </w:tcPr>
          <w:p w:rsidR="00BE18F4" w:rsidRPr="00702227" w:rsidRDefault="00BE18F4" w:rsidP="008E6BE4">
            <w:pPr>
              <w:rPr>
                <w:noProof/>
                <w:sz w:val="24"/>
                <w:szCs w:val="24"/>
              </w:rPr>
            </w:pPr>
            <w:r>
              <w:rPr>
                <w:noProof/>
                <w:sz w:val="24"/>
                <w:szCs w:val="24"/>
              </w:rPr>
              <w:t>34,9</w:t>
            </w:r>
          </w:p>
        </w:tc>
      </w:tr>
      <w:tr w:rsidR="00BE18F4" w:rsidRPr="00702227" w:rsidTr="008E6BE4">
        <w:tc>
          <w:tcPr>
            <w:tcW w:w="5807" w:type="dxa"/>
          </w:tcPr>
          <w:p w:rsidR="00BE18F4" w:rsidRPr="00702227" w:rsidRDefault="00BE18F4" w:rsidP="008E6BE4">
            <w:pPr>
              <w:rPr>
                <w:noProof/>
                <w:sz w:val="24"/>
                <w:szCs w:val="24"/>
              </w:rPr>
            </w:pPr>
            <w:r>
              <w:rPr>
                <w:noProof/>
                <w:sz w:val="24"/>
                <w:szCs w:val="24"/>
              </w:rPr>
              <w:t>Snadné uplatnění po konci studia</w:t>
            </w:r>
          </w:p>
        </w:tc>
        <w:tc>
          <w:tcPr>
            <w:tcW w:w="1701" w:type="dxa"/>
          </w:tcPr>
          <w:p w:rsidR="00BE18F4" w:rsidRPr="00702227" w:rsidRDefault="00BE18F4" w:rsidP="008E6BE4">
            <w:pPr>
              <w:rPr>
                <w:noProof/>
                <w:sz w:val="24"/>
                <w:szCs w:val="24"/>
              </w:rPr>
            </w:pPr>
            <w:r>
              <w:rPr>
                <w:noProof/>
                <w:sz w:val="24"/>
                <w:szCs w:val="24"/>
              </w:rPr>
              <w:t>36</w:t>
            </w:r>
          </w:p>
        </w:tc>
        <w:tc>
          <w:tcPr>
            <w:tcW w:w="1556" w:type="dxa"/>
          </w:tcPr>
          <w:p w:rsidR="00BE18F4" w:rsidRPr="00702227" w:rsidRDefault="00BE18F4" w:rsidP="008E6BE4">
            <w:pPr>
              <w:rPr>
                <w:noProof/>
                <w:sz w:val="24"/>
                <w:szCs w:val="24"/>
              </w:rPr>
            </w:pPr>
            <w:r>
              <w:rPr>
                <w:noProof/>
                <w:sz w:val="24"/>
                <w:szCs w:val="24"/>
              </w:rPr>
              <w:t>57,1</w:t>
            </w:r>
          </w:p>
        </w:tc>
      </w:tr>
      <w:tr w:rsidR="00BE18F4" w:rsidRPr="00702227" w:rsidTr="008E6BE4">
        <w:tc>
          <w:tcPr>
            <w:tcW w:w="5807" w:type="dxa"/>
          </w:tcPr>
          <w:p w:rsidR="00BE18F4" w:rsidRPr="00702227" w:rsidRDefault="00BE18F4" w:rsidP="008E6BE4">
            <w:pPr>
              <w:rPr>
                <w:noProof/>
                <w:sz w:val="24"/>
                <w:szCs w:val="24"/>
              </w:rPr>
            </w:pPr>
            <w:r>
              <w:rPr>
                <w:noProof/>
                <w:sz w:val="24"/>
                <w:szCs w:val="24"/>
              </w:rPr>
              <w:t>Obor mě zaujal při procházení možných středních škol</w:t>
            </w:r>
          </w:p>
        </w:tc>
        <w:tc>
          <w:tcPr>
            <w:tcW w:w="1701" w:type="dxa"/>
          </w:tcPr>
          <w:p w:rsidR="00BE18F4" w:rsidRPr="00702227" w:rsidRDefault="00BE18F4" w:rsidP="008E6BE4">
            <w:pPr>
              <w:rPr>
                <w:noProof/>
                <w:sz w:val="24"/>
                <w:szCs w:val="24"/>
              </w:rPr>
            </w:pPr>
            <w:r>
              <w:rPr>
                <w:noProof/>
                <w:sz w:val="24"/>
                <w:szCs w:val="24"/>
              </w:rPr>
              <w:t>35</w:t>
            </w:r>
          </w:p>
        </w:tc>
        <w:tc>
          <w:tcPr>
            <w:tcW w:w="1556" w:type="dxa"/>
          </w:tcPr>
          <w:p w:rsidR="00BE18F4" w:rsidRPr="00702227" w:rsidRDefault="00BE18F4" w:rsidP="008E6BE4">
            <w:pPr>
              <w:rPr>
                <w:noProof/>
                <w:sz w:val="24"/>
                <w:szCs w:val="24"/>
              </w:rPr>
            </w:pPr>
            <w:r>
              <w:rPr>
                <w:noProof/>
                <w:sz w:val="24"/>
                <w:szCs w:val="24"/>
              </w:rPr>
              <w:t>55,6</w:t>
            </w:r>
          </w:p>
        </w:tc>
      </w:tr>
      <w:tr w:rsidR="00BE18F4" w:rsidRPr="00702227" w:rsidTr="008E6BE4">
        <w:tc>
          <w:tcPr>
            <w:tcW w:w="5807" w:type="dxa"/>
          </w:tcPr>
          <w:p w:rsidR="00BE18F4" w:rsidRPr="00702227" w:rsidRDefault="00BE18F4" w:rsidP="008E6BE4">
            <w:pPr>
              <w:rPr>
                <w:noProof/>
                <w:sz w:val="24"/>
                <w:szCs w:val="24"/>
              </w:rPr>
            </w:pPr>
            <w:r>
              <w:rPr>
                <w:noProof/>
                <w:sz w:val="24"/>
                <w:szCs w:val="24"/>
              </w:rPr>
              <w:t>Škola je v blízkosti bydliště</w:t>
            </w:r>
          </w:p>
        </w:tc>
        <w:tc>
          <w:tcPr>
            <w:tcW w:w="1701" w:type="dxa"/>
          </w:tcPr>
          <w:p w:rsidR="00BE18F4" w:rsidRPr="00702227" w:rsidRDefault="00BE18F4" w:rsidP="008E6BE4">
            <w:pPr>
              <w:rPr>
                <w:noProof/>
                <w:sz w:val="24"/>
                <w:szCs w:val="24"/>
              </w:rPr>
            </w:pPr>
            <w:r>
              <w:rPr>
                <w:noProof/>
                <w:sz w:val="24"/>
                <w:szCs w:val="24"/>
              </w:rPr>
              <w:t>25</w:t>
            </w:r>
          </w:p>
        </w:tc>
        <w:tc>
          <w:tcPr>
            <w:tcW w:w="1556" w:type="dxa"/>
          </w:tcPr>
          <w:p w:rsidR="00BE18F4" w:rsidRPr="00702227" w:rsidRDefault="00BE18F4" w:rsidP="008E6BE4">
            <w:pPr>
              <w:rPr>
                <w:noProof/>
                <w:sz w:val="24"/>
                <w:szCs w:val="24"/>
              </w:rPr>
            </w:pPr>
            <w:r>
              <w:rPr>
                <w:noProof/>
                <w:sz w:val="24"/>
                <w:szCs w:val="24"/>
              </w:rPr>
              <w:t>39,7</w:t>
            </w:r>
          </w:p>
        </w:tc>
      </w:tr>
      <w:tr w:rsidR="00BE18F4" w:rsidRPr="00702227" w:rsidTr="008E6BE4">
        <w:tc>
          <w:tcPr>
            <w:tcW w:w="5807" w:type="dxa"/>
          </w:tcPr>
          <w:p w:rsidR="00BE18F4" w:rsidRPr="00702227" w:rsidRDefault="00BE18F4" w:rsidP="008E6BE4">
            <w:pPr>
              <w:rPr>
                <w:noProof/>
                <w:sz w:val="24"/>
                <w:szCs w:val="24"/>
              </w:rPr>
            </w:pPr>
            <w:r>
              <w:rPr>
                <w:noProof/>
                <w:sz w:val="24"/>
                <w:szCs w:val="24"/>
              </w:rPr>
              <w:t>Možnost ve studiu pokračovat (např. na vysokou školu)</w:t>
            </w:r>
          </w:p>
        </w:tc>
        <w:tc>
          <w:tcPr>
            <w:tcW w:w="1701" w:type="dxa"/>
          </w:tcPr>
          <w:p w:rsidR="00BE18F4" w:rsidRPr="00702227" w:rsidRDefault="00BE18F4" w:rsidP="008E6BE4">
            <w:pPr>
              <w:rPr>
                <w:noProof/>
                <w:sz w:val="24"/>
                <w:szCs w:val="24"/>
              </w:rPr>
            </w:pPr>
            <w:r>
              <w:rPr>
                <w:noProof/>
                <w:sz w:val="24"/>
                <w:szCs w:val="24"/>
              </w:rPr>
              <w:t>14</w:t>
            </w:r>
          </w:p>
        </w:tc>
        <w:tc>
          <w:tcPr>
            <w:tcW w:w="1556" w:type="dxa"/>
          </w:tcPr>
          <w:p w:rsidR="00BE18F4" w:rsidRPr="00702227" w:rsidRDefault="00BE18F4" w:rsidP="008E6BE4">
            <w:pPr>
              <w:rPr>
                <w:noProof/>
                <w:sz w:val="24"/>
                <w:szCs w:val="24"/>
              </w:rPr>
            </w:pPr>
            <w:r>
              <w:rPr>
                <w:noProof/>
                <w:sz w:val="24"/>
                <w:szCs w:val="24"/>
              </w:rPr>
              <w:t>22,2</w:t>
            </w:r>
          </w:p>
        </w:tc>
      </w:tr>
      <w:tr w:rsidR="00BE18F4" w:rsidRPr="00702227" w:rsidTr="008E6BE4">
        <w:tc>
          <w:tcPr>
            <w:tcW w:w="5807" w:type="dxa"/>
          </w:tcPr>
          <w:p w:rsidR="00BE18F4" w:rsidRPr="00702227" w:rsidRDefault="00BE18F4" w:rsidP="008E6BE4">
            <w:pPr>
              <w:rPr>
                <w:noProof/>
                <w:sz w:val="24"/>
                <w:szCs w:val="24"/>
              </w:rPr>
            </w:pPr>
            <w:r>
              <w:rPr>
                <w:noProof/>
                <w:sz w:val="24"/>
                <w:szCs w:val="24"/>
              </w:rPr>
              <w:t>Známý pracoval ve stejném oboru</w:t>
            </w:r>
          </w:p>
        </w:tc>
        <w:tc>
          <w:tcPr>
            <w:tcW w:w="1701" w:type="dxa"/>
          </w:tcPr>
          <w:p w:rsidR="00BE18F4" w:rsidRPr="00702227" w:rsidRDefault="00BE18F4" w:rsidP="008E6BE4">
            <w:pPr>
              <w:rPr>
                <w:noProof/>
                <w:sz w:val="24"/>
                <w:szCs w:val="24"/>
              </w:rPr>
            </w:pPr>
            <w:r>
              <w:rPr>
                <w:noProof/>
                <w:sz w:val="24"/>
                <w:szCs w:val="24"/>
              </w:rPr>
              <w:t>10</w:t>
            </w:r>
          </w:p>
        </w:tc>
        <w:tc>
          <w:tcPr>
            <w:tcW w:w="1556" w:type="dxa"/>
          </w:tcPr>
          <w:p w:rsidR="00BE18F4" w:rsidRPr="00702227" w:rsidRDefault="00BE18F4" w:rsidP="008E6BE4">
            <w:pPr>
              <w:rPr>
                <w:noProof/>
                <w:sz w:val="24"/>
                <w:szCs w:val="24"/>
              </w:rPr>
            </w:pPr>
            <w:r>
              <w:rPr>
                <w:noProof/>
                <w:sz w:val="24"/>
                <w:szCs w:val="24"/>
              </w:rPr>
              <w:t>15,9</w:t>
            </w:r>
          </w:p>
        </w:tc>
      </w:tr>
      <w:tr w:rsidR="00BE18F4" w:rsidRPr="00702227" w:rsidTr="008E6BE4">
        <w:tc>
          <w:tcPr>
            <w:tcW w:w="5807" w:type="dxa"/>
          </w:tcPr>
          <w:p w:rsidR="00BE18F4" w:rsidRPr="00702227" w:rsidRDefault="00BE18F4" w:rsidP="008E6BE4">
            <w:pPr>
              <w:rPr>
                <w:noProof/>
                <w:sz w:val="24"/>
                <w:szCs w:val="24"/>
              </w:rPr>
            </w:pPr>
            <w:r>
              <w:rPr>
                <w:noProof/>
                <w:sz w:val="24"/>
                <w:szCs w:val="24"/>
              </w:rPr>
              <w:t xml:space="preserve">Rodiče mi vybrali tento obor </w:t>
            </w:r>
          </w:p>
        </w:tc>
        <w:tc>
          <w:tcPr>
            <w:tcW w:w="1701" w:type="dxa"/>
          </w:tcPr>
          <w:p w:rsidR="00BE18F4" w:rsidRPr="00702227" w:rsidRDefault="00BE18F4" w:rsidP="008E6BE4">
            <w:pPr>
              <w:rPr>
                <w:noProof/>
                <w:sz w:val="24"/>
                <w:szCs w:val="24"/>
              </w:rPr>
            </w:pPr>
            <w:r>
              <w:rPr>
                <w:noProof/>
                <w:sz w:val="24"/>
                <w:szCs w:val="24"/>
              </w:rPr>
              <w:t>4</w:t>
            </w:r>
          </w:p>
        </w:tc>
        <w:tc>
          <w:tcPr>
            <w:tcW w:w="1556" w:type="dxa"/>
          </w:tcPr>
          <w:p w:rsidR="00BE18F4" w:rsidRPr="00702227" w:rsidRDefault="00BE18F4" w:rsidP="008E6BE4">
            <w:pPr>
              <w:rPr>
                <w:noProof/>
                <w:sz w:val="24"/>
                <w:szCs w:val="24"/>
              </w:rPr>
            </w:pPr>
            <w:r>
              <w:rPr>
                <w:noProof/>
                <w:sz w:val="24"/>
                <w:szCs w:val="24"/>
              </w:rPr>
              <w:t>6,3</w:t>
            </w:r>
          </w:p>
        </w:tc>
      </w:tr>
    </w:tbl>
    <w:p w:rsidR="00BE18F4" w:rsidRPr="00702227" w:rsidRDefault="00BE18F4" w:rsidP="00BE18F4">
      <w:pPr>
        <w:rPr>
          <w:noProof/>
        </w:rPr>
      </w:pPr>
    </w:p>
    <w:p w:rsidR="00BE18F4" w:rsidRDefault="00BE18F4" w:rsidP="00BE18F4">
      <w:pPr>
        <w:rPr>
          <w:noProof/>
        </w:rPr>
      </w:pPr>
      <w:r w:rsidRPr="0030399C">
        <w:rPr>
          <w:noProof/>
        </w:rPr>
        <w:drawing>
          <wp:inline distT="0" distB="0" distL="0" distR="0" wp14:anchorId="044BBE06" wp14:editId="68C59ADC">
            <wp:extent cx="5760720" cy="2927350"/>
            <wp:effectExtent l="0" t="0" r="0" b="6350"/>
            <wp:docPr id="19" name="Obrázek 19" descr="C:\Users\lenovo\AppData\Local\Microsoft\Windows\INetCache\Content.MSO\38C573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38C57308.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p>
    <w:p w:rsidR="00BE18F4" w:rsidRPr="00032342" w:rsidRDefault="00BE18F4" w:rsidP="00BE18F4">
      <w:pPr>
        <w:rPr>
          <w:noProof/>
          <w:sz w:val="20"/>
          <w:szCs w:val="20"/>
        </w:rPr>
      </w:pPr>
      <w:r>
        <w:rPr>
          <w:noProof/>
          <w:sz w:val="20"/>
          <w:szCs w:val="20"/>
        </w:rPr>
        <w:t xml:space="preserve">Graf 11 </w:t>
      </w:r>
      <w:r w:rsidRPr="00032342">
        <w:rPr>
          <w:noProof/>
          <w:sz w:val="20"/>
          <w:szCs w:val="20"/>
        </w:rPr>
        <w:t>Faktory, které ovlivnili volbu oboru u gastro</w:t>
      </w:r>
      <w:r>
        <w:rPr>
          <w:noProof/>
          <w:sz w:val="20"/>
          <w:szCs w:val="20"/>
        </w:rPr>
        <w:t>nomických</w:t>
      </w:r>
      <w:r w:rsidRPr="00032342">
        <w:rPr>
          <w:noProof/>
          <w:sz w:val="20"/>
          <w:szCs w:val="20"/>
        </w:rPr>
        <w:t xml:space="preserve"> oborů</w:t>
      </w:r>
    </w:p>
    <w:p w:rsidR="00BE18F4" w:rsidRPr="003B5A9E" w:rsidRDefault="00BE18F4" w:rsidP="00BE18F4">
      <w:pPr>
        <w:rPr>
          <w:b/>
          <w:bCs/>
          <w:noProof/>
        </w:rPr>
      </w:pPr>
      <w:r w:rsidRPr="003B5A9E">
        <w:rPr>
          <w:b/>
          <w:bCs/>
          <w:noProof/>
        </w:rPr>
        <w:lastRenderedPageBreak/>
        <w:t xml:space="preserve">Čemu se plánují studenti gastronomických oborů věnovat po dokončení střední školy </w:t>
      </w:r>
    </w:p>
    <w:p w:rsidR="00BE18F4" w:rsidRDefault="00BE18F4" w:rsidP="00BE18F4">
      <w:pPr>
        <w:rPr>
          <w:noProof/>
        </w:rPr>
      </w:pPr>
      <w:r>
        <w:rPr>
          <w:noProof/>
        </w:rPr>
        <w:t xml:space="preserve">Dle předpokladu, který vyplíval z teoretické části práce se dalo předpokládat, že velké procento osob bude po dokončení střední školy </w:t>
      </w:r>
      <w:r w:rsidR="00FF6E2E">
        <w:rPr>
          <w:noProof/>
        </w:rPr>
        <w:t>u</w:t>
      </w:r>
      <w:r>
        <w:rPr>
          <w:noProof/>
        </w:rPr>
        <w:t xml:space="preserve">važovat o změně oboru, tento předpoklad se ale nepotvrdil. O změně oboru po ukončení střední škole uvažuje jen 6,3% studentů, kteří odpověděli na tento dotazník. Největší procento žáků se rozhodlo nadále pracovat v oboru, který vystuduje. Podobné množství žáků zvolilo práci v oboru příbuzném. </w:t>
      </w:r>
    </w:p>
    <w:p w:rsidR="00BE18F4" w:rsidRDefault="00BE18F4" w:rsidP="00BE18F4">
      <w:pPr>
        <w:rPr>
          <w:noProof/>
        </w:rPr>
      </w:pPr>
    </w:p>
    <w:p w:rsidR="00BE18F4" w:rsidRPr="00B96A2B" w:rsidRDefault="00BE18F4" w:rsidP="00BE18F4">
      <w:pPr>
        <w:rPr>
          <w:noProof/>
          <w:sz w:val="20"/>
          <w:szCs w:val="20"/>
        </w:rPr>
      </w:pPr>
      <w:r>
        <w:rPr>
          <w:noProof/>
          <w:sz w:val="20"/>
          <w:szCs w:val="20"/>
        </w:rPr>
        <w:t>Tab. 1</w:t>
      </w:r>
      <w:r w:rsidR="00165E9D">
        <w:rPr>
          <w:noProof/>
          <w:sz w:val="20"/>
          <w:szCs w:val="20"/>
        </w:rPr>
        <w:t>2</w:t>
      </w:r>
      <w:r>
        <w:rPr>
          <w:noProof/>
          <w:sz w:val="20"/>
          <w:szCs w:val="20"/>
        </w:rPr>
        <w:t xml:space="preserve"> </w:t>
      </w:r>
      <w:bookmarkStart w:id="79" w:name="_Hlk26909901"/>
      <w:r>
        <w:rPr>
          <w:noProof/>
          <w:sz w:val="20"/>
          <w:szCs w:val="20"/>
        </w:rPr>
        <w:t xml:space="preserve">Plány gastronomických oborů po dokončení studia </w:t>
      </w:r>
      <w:bookmarkEnd w:id="79"/>
    </w:p>
    <w:tbl>
      <w:tblPr>
        <w:tblStyle w:val="Mkatabulky"/>
        <w:tblW w:w="9064" w:type="dxa"/>
        <w:tblLook w:val="04A0" w:firstRow="1" w:lastRow="0" w:firstColumn="1" w:lastColumn="0" w:noHBand="0" w:noVBand="1"/>
      </w:tblPr>
      <w:tblGrid>
        <w:gridCol w:w="5949"/>
        <w:gridCol w:w="1559"/>
        <w:gridCol w:w="1556"/>
      </w:tblGrid>
      <w:tr w:rsidR="00BE18F4" w:rsidTr="008E6BE4">
        <w:tc>
          <w:tcPr>
            <w:tcW w:w="5949" w:type="dxa"/>
          </w:tcPr>
          <w:p w:rsidR="00BE18F4" w:rsidRDefault="00BE18F4" w:rsidP="008E6BE4">
            <w:pPr>
              <w:rPr>
                <w:noProof/>
                <w:sz w:val="24"/>
                <w:szCs w:val="24"/>
              </w:rPr>
            </w:pPr>
          </w:p>
        </w:tc>
        <w:tc>
          <w:tcPr>
            <w:tcW w:w="1559" w:type="dxa"/>
          </w:tcPr>
          <w:p w:rsidR="00BE18F4" w:rsidRDefault="00BE18F4" w:rsidP="008E6BE4">
            <w:pPr>
              <w:rPr>
                <w:noProof/>
                <w:sz w:val="24"/>
                <w:szCs w:val="24"/>
              </w:rPr>
            </w:pPr>
            <w:r>
              <w:rPr>
                <w:noProof/>
                <w:sz w:val="24"/>
                <w:szCs w:val="24"/>
              </w:rPr>
              <w:t xml:space="preserve">Absolutní </w:t>
            </w:r>
          </w:p>
        </w:tc>
        <w:tc>
          <w:tcPr>
            <w:tcW w:w="1556" w:type="dxa"/>
          </w:tcPr>
          <w:p w:rsidR="00BE18F4" w:rsidRDefault="00BE18F4" w:rsidP="008E6BE4">
            <w:pPr>
              <w:rPr>
                <w:noProof/>
                <w:sz w:val="24"/>
                <w:szCs w:val="24"/>
              </w:rPr>
            </w:pPr>
            <w:r>
              <w:rPr>
                <w:noProof/>
                <w:sz w:val="24"/>
                <w:szCs w:val="24"/>
              </w:rPr>
              <w:t xml:space="preserve">Relativní </w:t>
            </w:r>
          </w:p>
        </w:tc>
      </w:tr>
      <w:tr w:rsidR="00BE18F4" w:rsidTr="008E6BE4">
        <w:tc>
          <w:tcPr>
            <w:tcW w:w="5949" w:type="dxa"/>
          </w:tcPr>
          <w:p w:rsidR="00BE18F4" w:rsidRDefault="00BE18F4" w:rsidP="008E6BE4">
            <w:pPr>
              <w:rPr>
                <w:noProof/>
                <w:sz w:val="24"/>
                <w:szCs w:val="24"/>
              </w:rPr>
            </w:pPr>
            <w:r>
              <w:rPr>
                <w:noProof/>
                <w:sz w:val="24"/>
                <w:szCs w:val="24"/>
              </w:rPr>
              <w:t>Práce v oboru, který jsem vystudoval/a</w:t>
            </w:r>
          </w:p>
        </w:tc>
        <w:tc>
          <w:tcPr>
            <w:tcW w:w="1559" w:type="dxa"/>
          </w:tcPr>
          <w:p w:rsidR="00BE18F4" w:rsidRDefault="00BE18F4" w:rsidP="008E6BE4">
            <w:pPr>
              <w:rPr>
                <w:noProof/>
                <w:sz w:val="24"/>
                <w:szCs w:val="24"/>
              </w:rPr>
            </w:pPr>
            <w:r>
              <w:rPr>
                <w:noProof/>
                <w:sz w:val="24"/>
                <w:szCs w:val="24"/>
              </w:rPr>
              <w:t>25</w:t>
            </w:r>
          </w:p>
        </w:tc>
        <w:tc>
          <w:tcPr>
            <w:tcW w:w="1556" w:type="dxa"/>
          </w:tcPr>
          <w:p w:rsidR="00BE18F4" w:rsidRDefault="00BE18F4" w:rsidP="008E6BE4">
            <w:pPr>
              <w:rPr>
                <w:noProof/>
                <w:sz w:val="24"/>
                <w:szCs w:val="24"/>
              </w:rPr>
            </w:pPr>
            <w:r>
              <w:rPr>
                <w:noProof/>
                <w:sz w:val="24"/>
                <w:szCs w:val="24"/>
              </w:rPr>
              <w:t>39,7</w:t>
            </w:r>
          </w:p>
        </w:tc>
      </w:tr>
      <w:tr w:rsidR="00BE18F4" w:rsidTr="008E6BE4">
        <w:tc>
          <w:tcPr>
            <w:tcW w:w="5949" w:type="dxa"/>
          </w:tcPr>
          <w:p w:rsidR="00BE18F4" w:rsidRDefault="00BE18F4" w:rsidP="008E6BE4">
            <w:pPr>
              <w:rPr>
                <w:noProof/>
                <w:sz w:val="24"/>
                <w:szCs w:val="24"/>
              </w:rPr>
            </w:pPr>
            <w:r>
              <w:rPr>
                <w:noProof/>
                <w:sz w:val="24"/>
                <w:szCs w:val="24"/>
              </w:rPr>
              <w:t xml:space="preserve">Práce v příbuzném oboru </w:t>
            </w:r>
          </w:p>
        </w:tc>
        <w:tc>
          <w:tcPr>
            <w:tcW w:w="1559" w:type="dxa"/>
          </w:tcPr>
          <w:p w:rsidR="00BE18F4" w:rsidRDefault="00BE18F4" w:rsidP="008E6BE4">
            <w:pPr>
              <w:rPr>
                <w:noProof/>
                <w:sz w:val="24"/>
                <w:szCs w:val="24"/>
              </w:rPr>
            </w:pPr>
            <w:r>
              <w:rPr>
                <w:noProof/>
                <w:sz w:val="24"/>
                <w:szCs w:val="24"/>
              </w:rPr>
              <w:t>23</w:t>
            </w:r>
          </w:p>
        </w:tc>
        <w:tc>
          <w:tcPr>
            <w:tcW w:w="1556" w:type="dxa"/>
          </w:tcPr>
          <w:p w:rsidR="00BE18F4" w:rsidRDefault="00BE18F4" w:rsidP="008E6BE4">
            <w:pPr>
              <w:rPr>
                <w:noProof/>
                <w:sz w:val="24"/>
                <w:szCs w:val="24"/>
              </w:rPr>
            </w:pPr>
            <w:r>
              <w:rPr>
                <w:noProof/>
                <w:sz w:val="24"/>
                <w:szCs w:val="24"/>
              </w:rPr>
              <w:t>36,5</w:t>
            </w:r>
          </w:p>
        </w:tc>
      </w:tr>
      <w:tr w:rsidR="00BE18F4" w:rsidTr="008E6BE4">
        <w:tc>
          <w:tcPr>
            <w:tcW w:w="5949" w:type="dxa"/>
          </w:tcPr>
          <w:p w:rsidR="00BE18F4" w:rsidRDefault="00BE18F4" w:rsidP="008E6BE4">
            <w:pPr>
              <w:rPr>
                <w:noProof/>
                <w:sz w:val="24"/>
                <w:szCs w:val="24"/>
              </w:rPr>
            </w:pPr>
            <w:r>
              <w:rPr>
                <w:noProof/>
                <w:sz w:val="24"/>
                <w:szCs w:val="24"/>
              </w:rPr>
              <w:t>Pokračuji ve studiu na vysoké škole</w:t>
            </w:r>
          </w:p>
        </w:tc>
        <w:tc>
          <w:tcPr>
            <w:tcW w:w="1559" w:type="dxa"/>
          </w:tcPr>
          <w:p w:rsidR="00BE18F4" w:rsidRDefault="00BE18F4" w:rsidP="008E6BE4">
            <w:pPr>
              <w:rPr>
                <w:noProof/>
                <w:sz w:val="24"/>
                <w:szCs w:val="24"/>
              </w:rPr>
            </w:pPr>
            <w:r>
              <w:rPr>
                <w:noProof/>
                <w:sz w:val="24"/>
                <w:szCs w:val="24"/>
              </w:rPr>
              <w:t>5</w:t>
            </w:r>
          </w:p>
        </w:tc>
        <w:tc>
          <w:tcPr>
            <w:tcW w:w="1556" w:type="dxa"/>
          </w:tcPr>
          <w:p w:rsidR="00BE18F4" w:rsidRDefault="00BE18F4" w:rsidP="008E6BE4">
            <w:pPr>
              <w:rPr>
                <w:noProof/>
                <w:sz w:val="24"/>
                <w:szCs w:val="24"/>
              </w:rPr>
            </w:pPr>
            <w:r>
              <w:rPr>
                <w:noProof/>
                <w:sz w:val="24"/>
                <w:szCs w:val="24"/>
              </w:rPr>
              <w:t>7,9</w:t>
            </w:r>
          </w:p>
        </w:tc>
      </w:tr>
      <w:tr w:rsidR="00BE18F4" w:rsidTr="008E6BE4">
        <w:tc>
          <w:tcPr>
            <w:tcW w:w="5949" w:type="dxa"/>
          </w:tcPr>
          <w:p w:rsidR="00BE18F4" w:rsidRDefault="00BE18F4" w:rsidP="008E6BE4">
            <w:pPr>
              <w:rPr>
                <w:noProof/>
                <w:sz w:val="24"/>
                <w:szCs w:val="24"/>
              </w:rPr>
            </w:pPr>
            <w:r>
              <w:rPr>
                <w:noProof/>
                <w:sz w:val="24"/>
                <w:szCs w:val="24"/>
              </w:rPr>
              <w:t>Pokračuji ve studiu na další střední škole, ale v jiném oboru</w:t>
            </w:r>
          </w:p>
        </w:tc>
        <w:tc>
          <w:tcPr>
            <w:tcW w:w="1559" w:type="dxa"/>
          </w:tcPr>
          <w:p w:rsidR="00BE18F4" w:rsidRDefault="00BE18F4" w:rsidP="008E6BE4">
            <w:pPr>
              <w:rPr>
                <w:noProof/>
                <w:sz w:val="24"/>
                <w:szCs w:val="24"/>
              </w:rPr>
            </w:pPr>
            <w:r>
              <w:rPr>
                <w:noProof/>
                <w:sz w:val="24"/>
                <w:szCs w:val="24"/>
              </w:rPr>
              <w:t>6</w:t>
            </w:r>
          </w:p>
        </w:tc>
        <w:tc>
          <w:tcPr>
            <w:tcW w:w="1556" w:type="dxa"/>
          </w:tcPr>
          <w:p w:rsidR="00BE18F4" w:rsidRDefault="00BE18F4" w:rsidP="008E6BE4">
            <w:pPr>
              <w:rPr>
                <w:noProof/>
                <w:sz w:val="24"/>
                <w:szCs w:val="24"/>
              </w:rPr>
            </w:pPr>
            <w:r>
              <w:rPr>
                <w:noProof/>
                <w:sz w:val="24"/>
                <w:szCs w:val="24"/>
              </w:rPr>
              <w:t>9,5</w:t>
            </w:r>
          </w:p>
        </w:tc>
      </w:tr>
      <w:tr w:rsidR="00BE18F4" w:rsidTr="008E6BE4">
        <w:tc>
          <w:tcPr>
            <w:tcW w:w="5949" w:type="dxa"/>
          </w:tcPr>
          <w:p w:rsidR="00BE18F4" w:rsidRDefault="00BE18F4" w:rsidP="008E6BE4">
            <w:pPr>
              <w:rPr>
                <w:noProof/>
                <w:sz w:val="24"/>
                <w:szCs w:val="24"/>
              </w:rPr>
            </w:pPr>
            <w:r>
              <w:rPr>
                <w:noProof/>
                <w:sz w:val="24"/>
                <w:szCs w:val="24"/>
              </w:rPr>
              <w:t xml:space="preserve">Práce v úplně jiném oboru </w:t>
            </w:r>
          </w:p>
        </w:tc>
        <w:tc>
          <w:tcPr>
            <w:tcW w:w="1559" w:type="dxa"/>
          </w:tcPr>
          <w:p w:rsidR="00BE18F4" w:rsidRDefault="00BE18F4" w:rsidP="008E6BE4">
            <w:pPr>
              <w:rPr>
                <w:noProof/>
                <w:sz w:val="24"/>
                <w:szCs w:val="24"/>
              </w:rPr>
            </w:pPr>
            <w:r>
              <w:rPr>
                <w:noProof/>
                <w:sz w:val="24"/>
                <w:szCs w:val="24"/>
              </w:rPr>
              <w:t>4</w:t>
            </w:r>
          </w:p>
        </w:tc>
        <w:tc>
          <w:tcPr>
            <w:tcW w:w="1556" w:type="dxa"/>
          </w:tcPr>
          <w:p w:rsidR="00BE18F4" w:rsidRDefault="00BE18F4" w:rsidP="008E6BE4">
            <w:pPr>
              <w:rPr>
                <w:noProof/>
                <w:sz w:val="24"/>
                <w:szCs w:val="24"/>
              </w:rPr>
            </w:pPr>
            <w:r>
              <w:rPr>
                <w:noProof/>
                <w:sz w:val="24"/>
                <w:szCs w:val="24"/>
              </w:rPr>
              <w:t>6,3</w:t>
            </w:r>
          </w:p>
        </w:tc>
      </w:tr>
    </w:tbl>
    <w:p w:rsidR="00BE18F4" w:rsidRPr="002C5499" w:rsidRDefault="00BE18F4" w:rsidP="00BE18F4">
      <w:pPr>
        <w:rPr>
          <w:noProof/>
        </w:rPr>
      </w:pPr>
    </w:p>
    <w:p w:rsidR="00BE18F4" w:rsidRPr="0030399C" w:rsidRDefault="00BE18F4" w:rsidP="00BE18F4">
      <w:pPr>
        <w:rPr>
          <w:noProof/>
        </w:rPr>
      </w:pPr>
      <w:r w:rsidRPr="0030399C">
        <w:rPr>
          <w:noProof/>
        </w:rPr>
        <w:drawing>
          <wp:inline distT="0" distB="0" distL="0" distR="0" wp14:anchorId="7FD2C9FA" wp14:editId="549B76C7">
            <wp:extent cx="5760720" cy="2423795"/>
            <wp:effectExtent l="0" t="0" r="0" b="0"/>
            <wp:docPr id="15" name="Obrázek 15" descr="C:\Users\lenovo\AppData\Local\Microsoft\Windows\INetCache\Content.MSO\DB2AAA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MSO\DB2AAA6E.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BE18F4" w:rsidRPr="00725BB2" w:rsidRDefault="00BE18F4" w:rsidP="00BE18F4">
      <w:pPr>
        <w:rPr>
          <w:noProof/>
          <w:sz w:val="20"/>
          <w:szCs w:val="20"/>
        </w:rPr>
      </w:pPr>
      <w:r>
        <w:rPr>
          <w:noProof/>
          <w:sz w:val="20"/>
          <w:szCs w:val="20"/>
        </w:rPr>
        <w:t>Graf 12 Plány gastronomických oborů po dokončení studia</w:t>
      </w:r>
    </w:p>
    <w:p w:rsidR="00BE18F4" w:rsidRDefault="00BE18F4" w:rsidP="00BE18F4">
      <w:pPr>
        <w:rPr>
          <w:noProof/>
        </w:rPr>
      </w:pPr>
    </w:p>
    <w:p w:rsidR="00BE18F4" w:rsidRDefault="00BE18F4" w:rsidP="00BE18F4">
      <w:pPr>
        <w:rPr>
          <w:noProof/>
        </w:rPr>
      </w:pPr>
    </w:p>
    <w:p w:rsidR="00BE18F4" w:rsidRPr="003B5A9E" w:rsidRDefault="00BE18F4" w:rsidP="00BE18F4">
      <w:pPr>
        <w:rPr>
          <w:b/>
          <w:bCs/>
          <w:noProof/>
        </w:rPr>
      </w:pPr>
      <w:r w:rsidRPr="003B5A9E">
        <w:rPr>
          <w:b/>
          <w:bCs/>
          <w:noProof/>
        </w:rPr>
        <w:lastRenderedPageBreak/>
        <w:t xml:space="preserve">Pokud studenti zvolili změnu oboru, proč? </w:t>
      </w:r>
    </w:p>
    <w:p w:rsidR="00BE18F4" w:rsidRDefault="00BE18F4" w:rsidP="00BE18F4">
      <w:pPr>
        <w:rPr>
          <w:noProof/>
        </w:rPr>
      </w:pPr>
      <w:r>
        <w:rPr>
          <w:noProof/>
        </w:rPr>
        <w:t xml:space="preserve">Jako další byla zvolena otázka navazující, tedy proč zvolili změnu oboru za příbuzný nebo za úplně jiný. Podle předpokladu, který byl nastíněn v teoretické části práce, se dalo předpokládat, že velké množství studentů bude uvažovat o změne oboru z důvodu nízkého finančního ohodnocení za práci, která je fyzicky, psychicky i čaově náročná. Změnu oboru z tohoto důvodu zvolilo 34,6% studentů. </w:t>
      </w:r>
    </w:p>
    <w:p w:rsidR="00BE18F4" w:rsidRPr="00FC60AC" w:rsidRDefault="00BE18F4" w:rsidP="00BE18F4">
      <w:pPr>
        <w:rPr>
          <w:noProof/>
          <w:sz w:val="20"/>
          <w:szCs w:val="20"/>
        </w:rPr>
      </w:pPr>
      <w:r>
        <w:rPr>
          <w:noProof/>
          <w:sz w:val="20"/>
          <w:szCs w:val="20"/>
        </w:rPr>
        <w:t>Tab. 1</w:t>
      </w:r>
      <w:r w:rsidR="00165E9D">
        <w:rPr>
          <w:noProof/>
          <w:sz w:val="20"/>
          <w:szCs w:val="20"/>
        </w:rPr>
        <w:t>3</w:t>
      </w:r>
      <w:r>
        <w:rPr>
          <w:noProof/>
          <w:sz w:val="20"/>
          <w:szCs w:val="20"/>
        </w:rPr>
        <w:t xml:space="preserve"> </w:t>
      </w:r>
      <w:bookmarkStart w:id="80" w:name="_Hlk26912044"/>
      <w:r>
        <w:rPr>
          <w:noProof/>
          <w:sz w:val="20"/>
          <w:szCs w:val="20"/>
        </w:rPr>
        <w:t xml:space="preserve">Proč studenti gastronomických oborů zvolili změnu oboru </w:t>
      </w:r>
      <w:bookmarkEnd w:id="80"/>
    </w:p>
    <w:tbl>
      <w:tblPr>
        <w:tblStyle w:val="Mkatabulky"/>
        <w:tblW w:w="0" w:type="auto"/>
        <w:tblLook w:val="04A0" w:firstRow="1" w:lastRow="0" w:firstColumn="1" w:lastColumn="0" w:noHBand="0" w:noVBand="1"/>
      </w:tblPr>
      <w:tblGrid>
        <w:gridCol w:w="5949"/>
        <w:gridCol w:w="1559"/>
        <w:gridCol w:w="1554"/>
      </w:tblGrid>
      <w:tr w:rsidR="00BE18F4" w:rsidTr="008E6BE4">
        <w:tc>
          <w:tcPr>
            <w:tcW w:w="5949" w:type="dxa"/>
          </w:tcPr>
          <w:p w:rsidR="00BE18F4" w:rsidRDefault="00BE18F4" w:rsidP="008E6BE4">
            <w:pPr>
              <w:rPr>
                <w:noProof/>
                <w:sz w:val="24"/>
                <w:szCs w:val="24"/>
              </w:rPr>
            </w:pPr>
          </w:p>
        </w:tc>
        <w:tc>
          <w:tcPr>
            <w:tcW w:w="1559" w:type="dxa"/>
          </w:tcPr>
          <w:p w:rsidR="00BE18F4" w:rsidRDefault="00BE18F4" w:rsidP="008E6BE4">
            <w:pPr>
              <w:rPr>
                <w:noProof/>
                <w:sz w:val="24"/>
                <w:szCs w:val="24"/>
              </w:rPr>
            </w:pPr>
            <w:r>
              <w:rPr>
                <w:noProof/>
                <w:sz w:val="24"/>
                <w:szCs w:val="24"/>
              </w:rPr>
              <w:t xml:space="preserve">Absolutní </w:t>
            </w:r>
          </w:p>
        </w:tc>
        <w:tc>
          <w:tcPr>
            <w:tcW w:w="1554" w:type="dxa"/>
          </w:tcPr>
          <w:p w:rsidR="00BE18F4" w:rsidRDefault="00BE18F4" w:rsidP="008E6BE4">
            <w:pPr>
              <w:rPr>
                <w:noProof/>
                <w:sz w:val="24"/>
                <w:szCs w:val="24"/>
              </w:rPr>
            </w:pPr>
            <w:r>
              <w:rPr>
                <w:noProof/>
                <w:sz w:val="24"/>
                <w:szCs w:val="24"/>
              </w:rPr>
              <w:t xml:space="preserve">Relativní </w:t>
            </w:r>
          </w:p>
        </w:tc>
      </w:tr>
      <w:tr w:rsidR="00BE18F4" w:rsidTr="008E6BE4">
        <w:tc>
          <w:tcPr>
            <w:tcW w:w="5949" w:type="dxa"/>
          </w:tcPr>
          <w:p w:rsidR="00BE18F4" w:rsidRDefault="00BE18F4" w:rsidP="008E6BE4">
            <w:pPr>
              <w:rPr>
                <w:noProof/>
                <w:sz w:val="24"/>
                <w:szCs w:val="24"/>
              </w:rPr>
            </w:pPr>
            <w:r>
              <w:rPr>
                <w:noProof/>
                <w:sz w:val="24"/>
                <w:szCs w:val="24"/>
              </w:rPr>
              <w:t>Při studiu jsem zjistil/a, že mě daný obor nezajímá</w:t>
            </w:r>
          </w:p>
        </w:tc>
        <w:tc>
          <w:tcPr>
            <w:tcW w:w="1559" w:type="dxa"/>
          </w:tcPr>
          <w:p w:rsidR="00BE18F4" w:rsidRDefault="00BE18F4" w:rsidP="008E6BE4">
            <w:pPr>
              <w:rPr>
                <w:noProof/>
                <w:sz w:val="24"/>
                <w:szCs w:val="24"/>
              </w:rPr>
            </w:pPr>
            <w:r>
              <w:rPr>
                <w:noProof/>
                <w:sz w:val="24"/>
                <w:szCs w:val="24"/>
              </w:rPr>
              <w:t>5</w:t>
            </w:r>
          </w:p>
        </w:tc>
        <w:tc>
          <w:tcPr>
            <w:tcW w:w="1554" w:type="dxa"/>
          </w:tcPr>
          <w:p w:rsidR="00BE18F4" w:rsidRDefault="00BE18F4" w:rsidP="008E6BE4">
            <w:pPr>
              <w:rPr>
                <w:noProof/>
                <w:sz w:val="24"/>
                <w:szCs w:val="24"/>
              </w:rPr>
            </w:pPr>
            <w:r>
              <w:rPr>
                <w:noProof/>
                <w:sz w:val="24"/>
                <w:szCs w:val="24"/>
              </w:rPr>
              <w:t>19,2</w:t>
            </w:r>
          </w:p>
        </w:tc>
      </w:tr>
      <w:tr w:rsidR="00BE18F4" w:rsidTr="008E6BE4">
        <w:tc>
          <w:tcPr>
            <w:tcW w:w="5949" w:type="dxa"/>
          </w:tcPr>
          <w:p w:rsidR="00BE18F4" w:rsidRDefault="00BE18F4" w:rsidP="008E6BE4">
            <w:pPr>
              <w:rPr>
                <w:noProof/>
                <w:sz w:val="24"/>
                <w:szCs w:val="24"/>
              </w:rPr>
            </w:pPr>
            <w:r>
              <w:rPr>
                <w:noProof/>
                <w:sz w:val="24"/>
                <w:szCs w:val="24"/>
              </w:rPr>
              <w:t>Daný obo jsem nechtěl/a studovat, vybrali mi ho rodiče</w:t>
            </w:r>
          </w:p>
        </w:tc>
        <w:tc>
          <w:tcPr>
            <w:tcW w:w="1559" w:type="dxa"/>
          </w:tcPr>
          <w:p w:rsidR="00BE18F4" w:rsidRDefault="00BE18F4" w:rsidP="008E6BE4">
            <w:pPr>
              <w:rPr>
                <w:noProof/>
                <w:sz w:val="24"/>
                <w:szCs w:val="24"/>
              </w:rPr>
            </w:pPr>
            <w:r>
              <w:rPr>
                <w:noProof/>
                <w:sz w:val="24"/>
                <w:szCs w:val="24"/>
              </w:rPr>
              <w:t>4</w:t>
            </w:r>
          </w:p>
        </w:tc>
        <w:tc>
          <w:tcPr>
            <w:tcW w:w="1554" w:type="dxa"/>
          </w:tcPr>
          <w:p w:rsidR="00BE18F4" w:rsidRDefault="00BE18F4" w:rsidP="008E6BE4">
            <w:pPr>
              <w:rPr>
                <w:noProof/>
                <w:sz w:val="24"/>
                <w:szCs w:val="24"/>
              </w:rPr>
            </w:pPr>
            <w:r>
              <w:rPr>
                <w:noProof/>
                <w:sz w:val="24"/>
                <w:szCs w:val="24"/>
              </w:rPr>
              <w:t>15,4</w:t>
            </w:r>
          </w:p>
        </w:tc>
      </w:tr>
      <w:tr w:rsidR="00BE18F4" w:rsidTr="008E6BE4">
        <w:tc>
          <w:tcPr>
            <w:tcW w:w="5949" w:type="dxa"/>
          </w:tcPr>
          <w:p w:rsidR="00BE18F4" w:rsidRDefault="00BE18F4" w:rsidP="008E6BE4">
            <w:pPr>
              <w:rPr>
                <w:noProof/>
                <w:sz w:val="24"/>
                <w:szCs w:val="24"/>
              </w:rPr>
            </w:pPr>
            <w:r>
              <w:rPr>
                <w:noProof/>
                <w:sz w:val="24"/>
                <w:szCs w:val="24"/>
              </w:rPr>
              <w:t>Daný obor jsem nechtěl/a studovat, ale nebyl/a jsem přijat/a na obor který jsem chtěl/a</w:t>
            </w:r>
          </w:p>
        </w:tc>
        <w:tc>
          <w:tcPr>
            <w:tcW w:w="1559" w:type="dxa"/>
          </w:tcPr>
          <w:p w:rsidR="00BE18F4" w:rsidRDefault="00BE18F4" w:rsidP="008E6BE4">
            <w:pPr>
              <w:rPr>
                <w:noProof/>
                <w:sz w:val="24"/>
                <w:szCs w:val="24"/>
              </w:rPr>
            </w:pPr>
            <w:r>
              <w:rPr>
                <w:noProof/>
                <w:sz w:val="24"/>
                <w:szCs w:val="24"/>
              </w:rPr>
              <w:t>10</w:t>
            </w:r>
          </w:p>
        </w:tc>
        <w:tc>
          <w:tcPr>
            <w:tcW w:w="1554" w:type="dxa"/>
          </w:tcPr>
          <w:p w:rsidR="00BE18F4" w:rsidRDefault="00BE18F4" w:rsidP="008E6BE4">
            <w:pPr>
              <w:rPr>
                <w:noProof/>
                <w:sz w:val="24"/>
                <w:szCs w:val="24"/>
              </w:rPr>
            </w:pPr>
            <w:r>
              <w:rPr>
                <w:noProof/>
                <w:sz w:val="24"/>
                <w:szCs w:val="24"/>
              </w:rPr>
              <w:t>38,5</w:t>
            </w:r>
          </w:p>
        </w:tc>
      </w:tr>
      <w:tr w:rsidR="00BE18F4" w:rsidTr="008E6BE4">
        <w:tc>
          <w:tcPr>
            <w:tcW w:w="5949" w:type="dxa"/>
          </w:tcPr>
          <w:p w:rsidR="00BE18F4" w:rsidRDefault="00BE18F4" w:rsidP="008E6BE4">
            <w:pPr>
              <w:rPr>
                <w:noProof/>
                <w:sz w:val="24"/>
                <w:szCs w:val="24"/>
              </w:rPr>
            </w:pPr>
            <w:r>
              <w:rPr>
                <w:noProof/>
                <w:sz w:val="24"/>
                <w:szCs w:val="24"/>
              </w:rPr>
              <w:t xml:space="preserve">Zjistil/a jsem, že za danou práci nedostanu adekvátní finanční ohodnocení </w:t>
            </w:r>
          </w:p>
        </w:tc>
        <w:tc>
          <w:tcPr>
            <w:tcW w:w="1559" w:type="dxa"/>
          </w:tcPr>
          <w:p w:rsidR="00BE18F4" w:rsidRDefault="00BE18F4" w:rsidP="008E6BE4">
            <w:pPr>
              <w:rPr>
                <w:noProof/>
                <w:sz w:val="24"/>
                <w:szCs w:val="24"/>
              </w:rPr>
            </w:pPr>
            <w:r>
              <w:rPr>
                <w:noProof/>
                <w:sz w:val="24"/>
                <w:szCs w:val="24"/>
              </w:rPr>
              <w:t>9</w:t>
            </w:r>
          </w:p>
        </w:tc>
        <w:tc>
          <w:tcPr>
            <w:tcW w:w="1554" w:type="dxa"/>
          </w:tcPr>
          <w:p w:rsidR="00BE18F4" w:rsidRDefault="00BE18F4" w:rsidP="008E6BE4">
            <w:pPr>
              <w:rPr>
                <w:noProof/>
                <w:sz w:val="24"/>
                <w:szCs w:val="24"/>
              </w:rPr>
            </w:pPr>
            <w:r>
              <w:rPr>
                <w:noProof/>
                <w:sz w:val="24"/>
                <w:szCs w:val="24"/>
              </w:rPr>
              <w:t>34,6</w:t>
            </w:r>
          </w:p>
        </w:tc>
      </w:tr>
    </w:tbl>
    <w:p w:rsidR="00BE18F4" w:rsidRPr="0030399C" w:rsidRDefault="00BE18F4" w:rsidP="00BE18F4">
      <w:pPr>
        <w:rPr>
          <w:noProof/>
        </w:rPr>
      </w:pPr>
    </w:p>
    <w:p w:rsidR="00BE18F4" w:rsidRDefault="00BE18F4" w:rsidP="00BE18F4">
      <w:pPr>
        <w:rPr>
          <w:noProof/>
        </w:rPr>
      </w:pPr>
      <w:r w:rsidRPr="0030399C">
        <w:rPr>
          <w:noProof/>
        </w:rPr>
        <w:drawing>
          <wp:inline distT="0" distB="0" distL="0" distR="0" wp14:anchorId="6B288CFA" wp14:editId="0DB5471D">
            <wp:extent cx="5760720" cy="2738755"/>
            <wp:effectExtent l="0" t="0" r="0" b="4445"/>
            <wp:docPr id="16" name="Obrázek 16" descr="C:\Users\lenovo\AppData\Local\Microsoft\Windows\INetCache\Content.MSO\2E9370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MSO\2E9370AC.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rsidR="00BE18F4" w:rsidRPr="00FC60AC" w:rsidRDefault="00BE18F4" w:rsidP="00BE18F4">
      <w:pPr>
        <w:rPr>
          <w:noProof/>
          <w:sz w:val="20"/>
          <w:szCs w:val="20"/>
        </w:rPr>
      </w:pPr>
      <w:r>
        <w:rPr>
          <w:noProof/>
          <w:sz w:val="20"/>
          <w:szCs w:val="20"/>
        </w:rPr>
        <w:t>Graf 13 Proč studenti gastronomických oborů zvolili změnu oboru</w:t>
      </w:r>
    </w:p>
    <w:p w:rsidR="00BE18F4" w:rsidRDefault="00BE18F4" w:rsidP="00BE18F4">
      <w:pPr>
        <w:rPr>
          <w:noProof/>
        </w:rPr>
      </w:pPr>
      <w:r>
        <w:rPr>
          <w:noProof/>
        </w:rPr>
        <w:t xml:space="preserve">Další důležitý faktor je volba studovaného oboru jako náhrady za původní. Při přijímacích zkouškách na střední školy, o který je velký zájem, je nemožné aby se všichni zájemci dostali </w:t>
      </w:r>
      <w:r>
        <w:rPr>
          <w:noProof/>
        </w:rPr>
        <w:lastRenderedPageBreak/>
        <w:t>na obor, který mají zájem studovat. V tomto případě hledají v druhém kole školy a obory, které jsou pro ně přijatelné a mají ještě volná místa pro přijetí dalších žáků.</w:t>
      </w:r>
    </w:p>
    <w:p w:rsidR="00BE18F4" w:rsidRPr="003B5A9E" w:rsidRDefault="00BE18F4" w:rsidP="00BE18F4">
      <w:pPr>
        <w:rPr>
          <w:b/>
          <w:bCs/>
          <w:noProof/>
        </w:rPr>
      </w:pPr>
      <w:r w:rsidRPr="003B5A9E">
        <w:rPr>
          <w:b/>
          <w:bCs/>
          <w:noProof/>
        </w:rPr>
        <w:t xml:space="preserve">Odborná praxe gastronomických oborů </w:t>
      </w:r>
    </w:p>
    <w:p w:rsidR="00BE18F4" w:rsidRDefault="00BE18F4" w:rsidP="00BE18F4">
      <w:pPr>
        <w:rPr>
          <w:noProof/>
        </w:rPr>
      </w:pPr>
      <w:r>
        <w:rPr>
          <w:noProof/>
        </w:rPr>
        <w:t xml:space="preserve">Místo konání odborné praxe žáka může být vybráno buď žákem samotným, nebo může být přiděleno. Z 63 odpovědí na tonto dotazník bylo zvoleno v 50,8%, že si žáci mohli sami vybrat místo, na kterém budou svou odbornou praxi vykonávat a z 49,2%, že jim byla odborná praxe přidělena. </w:t>
      </w:r>
    </w:p>
    <w:p w:rsidR="00BE18F4" w:rsidRPr="0030399C" w:rsidRDefault="00BE18F4" w:rsidP="00BE18F4">
      <w:pPr>
        <w:rPr>
          <w:noProof/>
        </w:rPr>
      </w:pPr>
      <w:r w:rsidRPr="0030399C">
        <w:rPr>
          <w:noProof/>
        </w:rPr>
        <w:drawing>
          <wp:inline distT="0" distB="0" distL="0" distR="0" wp14:anchorId="7E75D369" wp14:editId="093C65F9">
            <wp:extent cx="5760720" cy="2423795"/>
            <wp:effectExtent l="0" t="0" r="0" b="0"/>
            <wp:docPr id="17" name="Obrázek 17" descr="C:\Users\lenovo\AppData\Local\Microsoft\Windows\INetCache\Content.MSO\D58C9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MSO\D58C979A.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BE18F4" w:rsidRPr="00AE58FD" w:rsidRDefault="00BE18F4" w:rsidP="00BE18F4">
      <w:pPr>
        <w:rPr>
          <w:noProof/>
          <w:sz w:val="20"/>
          <w:szCs w:val="20"/>
        </w:rPr>
      </w:pPr>
      <w:r>
        <w:rPr>
          <w:noProof/>
          <w:sz w:val="20"/>
          <w:szCs w:val="20"/>
        </w:rPr>
        <w:t xml:space="preserve">Graf 14 </w:t>
      </w:r>
      <w:bookmarkStart w:id="81" w:name="_Hlk26913114"/>
      <w:r>
        <w:rPr>
          <w:noProof/>
          <w:sz w:val="20"/>
          <w:szCs w:val="20"/>
        </w:rPr>
        <w:t xml:space="preserve">Odborná praxe studentů gastronomických oborů </w:t>
      </w:r>
      <w:bookmarkEnd w:id="81"/>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Pr="003B5A9E" w:rsidRDefault="00BE18F4" w:rsidP="00BE18F4">
      <w:pPr>
        <w:rPr>
          <w:b/>
          <w:bCs/>
          <w:noProof/>
        </w:rPr>
      </w:pPr>
      <w:r w:rsidRPr="003B5A9E">
        <w:rPr>
          <w:b/>
          <w:bCs/>
          <w:noProof/>
        </w:rPr>
        <w:lastRenderedPageBreak/>
        <w:t xml:space="preserve">Přístup ke gastronomickým studentům v rámci praxe </w:t>
      </w:r>
    </w:p>
    <w:p w:rsidR="00BE18F4" w:rsidRDefault="00BE18F4" w:rsidP="00BE18F4">
      <w:pPr>
        <w:rPr>
          <w:noProof/>
        </w:rPr>
      </w:pPr>
      <w:r>
        <w:rPr>
          <w:noProof/>
        </w:rPr>
        <w:t>Dle předpokladu, který by stanoven podle teoretické části práce, se ne ke všem studentům vykonávajícím praxi na provozovně přistupuje jako je rovnoceným pracovníkům. 20 studentů z 63 odpovědělo, že k nim v rámci jejich praxe nepřistupovali stejně jako ke stálým zaměstnanům.</w:t>
      </w:r>
    </w:p>
    <w:p w:rsidR="00BE18F4" w:rsidRPr="0030399C" w:rsidRDefault="00FF6E2E" w:rsidP="00FF6E2E">
      <w:pPr>
        <w:jc w:val="center"/>
        <w:rPr>
          <w:noProof/>
        </w:rPr>
      </w:pPr>
      <w:r>
        <w:rPr>
          <w:noProof/>
        </w:rPr>
        <w:drawing>
          <wp:inline distT="0" distB="0" distL="0" distR="0">
            <wp:extent cx="5759450" cy="261239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612390"/>
                    </a:xfrm>
                    <a:prstGeom prst="rect">
                      <a:avLst/>
                    </a:prstGeom>
                    <a:noFill/>
                    <a:ln>
                      <a:noFill/>
                    </a:ln>
                  </pic:spPr>
                </pic:pic>
              </a:graphicData>
            </a:graphic>
          </wp:inline>
        </w:drawing>
      </w:r>
    </w:p>
    <w:p w:rsidR="00BE18F4" w:rsidRPr="00937D6F" w:rsidRDefault="00BE18F4" w:rsidP="00BE18F4">
      <w:pPr>
        <w:rPr>
          <w:noProof/>
          <w:sz w:val="20"/>
          <w:szCs w:val="20"/>
        </w:rPr>
      </w:pPr>
      <w:bookmarkStart w:id="82" w:name="_Hlk32825551"/>
      <w:r>
        <w:rPr>
          <w:noProof/>
          <w:sz w:val="20"/>
          <w:szCs w:val="20"/>
        </w:rPr>
        <w:t xml:space="preserve">Graf 15. </w:t>
      </w:r>
      <w:bookmarkStart w:id="83" w:name="_Hlk26914522"/>
      <w:r>
        <w:rPr>
          <w:noProof/>
          <w:sz w:val="20"/>
          <w:szCs w:val="20"/>
        </w:rPr>
        <w:t xml:space="preserve">Přístup ke gastronomickým studentům v rámci praxe </w:t>
      </w:r>
    </w:p>
    <w:bookmarkEnd w:id="82"/>
    <w:bookmarkEnd w:id="83"/>
    <w:p w:rsidR="00BE18F4" w:rsidRDefault="00BE18F4" w:rsidP="00BE18F4">
      <w:pPr>
        <w:rPr>
          <w:noProof/>
        </w:rPr>
      </w:pPr>
    </w:p>
    <w:p w:rsidR="00BE18F4" w:rsidRDefault="00BE18F4" w:rsidP="00BE18F4">
      <w:pPr>
        <w:rPr>
          <w:noProof/>
        </w:rPr>
      </w:pPr>
      <w:r>
        <w:rPr>
          <w:noProof/>
        </w:rPr>
        <w:t>Z předchozích otázek také vyplívá, že všichni 4 studenti z výzkumu, kteří zvolili že po ukončení studia úplně změní obor, ve kterém hodlají působit, neměli možnost si vybrat místo, kde bude vykonávána jejich odborná praxe a také odpověděli, že k nim nebylo v místě výkonu jejich praxe, přistupováno stejně jako ke stálým zaměstnancům.</w:t>
      </w: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Default="00BE18F4" w:rsidP="00BE18F4">
      <w:pPr>
        <w:rPr>
          <w:noProof/>
        </w:rPr>
      </w:pPr>
    </w:p>
    <w:p w:rsidR="00BE18F4" w:rsidRPr="003B5A9E" w:rsidRDefault="00BE18F4" w:rsidP="00BE18F4">
      <w:pPr>
        <w:rPr>
          <w:b/>
          <w:bCs/>
          <w:noProof/>
          <w:sz w:val="28"/>
          <w:szCs w:val="28"/>
        </w:rPr>
      </w:pPr>
      <w:r w:rsidRPr="003B5A9E">
        <w:rPr>
          <w:b/>
          <w:bCs/>
          <w:noProof/>
          <w:sz w:val="28"/>
          <w:szCs w:val="28"/>
        </w:rPr>
        <w:lastRenderedPageBreak/>
        <w:t>Specifické otázky pro gastronomické obory</w:t>
      </w:r>
    </w:p>
    <w:p w:rsidR="00BE18F4" w:rsidRPr="00B60D03" w:rsidRDefault="00BE18F4" w:rsidP="00BE18F4">
      <w:pPr>
        <w:rPr>
          <w:noProof/>
        </w:rPr>
      </w:pPr>
      <w:r>
        <w:rPr>
          <w:noProof/>
        </w:rPr>
        <w:t xml:space="preserve">Především pro další část práce a doporučení byly do dotazníku zvoleny další, doplňující otázky pouze pro obor gastronomie. Jejich cílem bylo zjistit především, jestli a v jaké míře mohou žáci uplatnit jejich vlastní kreativitu a schopnost uplatnit získané dovednosti </w:t>
      </w:r>
      <w:r w:rsidR="00FF6E2E">
        <w:rPr>
          <w:noProof/>
        </w:rPr>
        <w:t>v</w:t>
      </w:r>
      <w:r>
        <w:rPr>
          <w:noProof/>
        </w:rPr>
        <w:t xml:space="preserve"> prax</w:t>
      </w:r>
      <w:r w:rsidR="00FF6E2E">
        <w:rPr>
          <w:noProof/>
        </w:rPr>
        <w:t>i</w:t>
      </w:r>
      <w:r>
        <w:rPr>
          <w:noProof/>
        </w:rPr>
        <w:t xml:space="preserve"> už v rámci školní výuky. </w:t>
      </w:r>
    </w:p>
    <w:p w:rsidR="00BE18F4" w:rsidRPr="003B5A9E" w:rsidRDefault="00BE18F4" w:rsidP="00BE18F4">
      <w:pPr>
        <w:rPr>
          <w:b/>
          <w:bCs/>
          <w:noProof/>
        </w:rPr>
      </w:pPr>
      <w:r w:rsidRPr="003B5A9E">
        <w:rPr>
          <w:b/>
          <w:bCs/>
          <w:noProof/>
        </w:rPr>
        <w:t>Možnost studentů vyzkoušet vlastní kreativitu</w:t>
      </w:r>
    </w:p>
    <w:p w:rsidR="00BE18F4" w:rsidRDefault="00BE18F4" w:rsidP="00BE18F4">
      <w:pPr>
        <w:rPr>
          <w:noProof/>
        </w:rPr>
      </w:pPr>
      <w:r>
        <w:rPr>
          <w:noProof/>
        </w:rPr>
        <w:t>První takto zvolenou otázkou byla ta, jestli m</w:t>
      </w:r>
      <w:r w:rsidR="005E5336">
        <w:rPr>
          <w:noProof/>
        </w:rPr>
        <w:t>ě</w:t>
      </w:r>
      <w:r>
        <w:rPr>
          <w:noProof/>
        </w:rPr>
        <w:t xml:space="preserve">li studenti možnost si v rámci výuky nebo školní praxe vyzkoušet vlastní kombinace surovin a takto vytvořené pokrmy. Na otázku odpovědělo 63 studentů, z toho jen 18 z nich odpovědělo kladně. </w:t>
      </w:r>
    </w:p>
    <w:p w:rsidR="00BE18F4" w:rsidRPr="00B60D03" w:rsidRDefault="00BE18F4" w:rsidP="00BE18F4">
      <w:pPr>
        <w:rPr>
          <w:noProof/>
        </w:rPr>
      </w:pPr>
    </w:p>
    <w:p w:rsidR="00BE18F4" w:rsidRDefault="00BE18F4" w:rsidP="00BE18F4">
      <w:pPr>
        <w:rPr>
          <w:noProof/>
        </w:rPr>
      </w:pPr>
      <w:r>
        <w:rPr>
          <w:noProof/>
        </w:rPr>
        <w:drawing>
          <wp:inline distT="0" distB="0" distL="0" distR="0" wp14:anchorId="104F7F5F" wp14:editId="54D60B6B">
            <wp:extent cx="5760720" cy="24218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rsidR="00BE18F4" w:rsidRPr="006D1B4B" w:rsidRDefault="00BE18F4" w:rsidP="00BE18F4">
      <w:pPr>
        <w:rPr>
          <w:noProof/>
          <w:sz w:val="20"/>
          <w:szCs w:val="20"/>
        </w:rPr>
      </w:pPr>
      <w:r>
        <w:rPr>
          <w:noProof/>
          <w:sz w:val="20"/>
          <w:szCs w:val="20"/>
        </w:rPr>
        <w:t xml:space="preserve">Graf 16. </w:t>
      </w:r>
      <w:bookmarkStart w:id="84" w:name="_Hlk32825580"/>
      <w:r>
        <w:rPr>
          <w:noProof/>
          <w:sz w:val="20"/>
          <w:szCs w:val="20"/>
        </w:rPr>
        <w:t>Možnost studentů vyzkoušet vlastní kreativitu</w:t>
      </w:r>
      <w:bookmarkEnd w:id="84"/>
    </w:p>
    <w:p w:rsidR="00BE18F4" w:rsidRDefault="00BE18F4" w:rsidP="00BE18F4">
      <w:pPr>
        <w:rPr>
          <w:noProof/>
          <w:u w:val="single"/>
        </w:rPr>
      </w:pPr>
    </w:p>
    <w:p w:rsidR="00BE18F4" w:rsidRDefault="00BE18F4" w:rsidP="00BE18F4">
      <w:pPr>
        <w:rPr>
          <w:noProof/>
          <w:u w:val="single"/>
        </w:rPr>
      </w:pPr>
    </w:p>
    <w:p w:rsidR="00BE18F4" w:rsidRDefault="00BE18F4" w:rsidP="00BE18F4">
      <w:pPr>
        <w:rPr>
          <w:noProof/>
          <w:u w:val="single"/>
        </w:rPr>
      </w:pPr>
    </w:p>
    <w:p w:rsidR="00BE18F4" w:rsidRDefault="00BE18F4" w:rsidP="00BE18F4">
      <w:pPr>
        <w:rPr>
          <w:noProof/>
          <w:u w:val="single"/>
        </w:rPr>
      </w:pPr>
    </w:p>
    <w:p w:rsidR="00BE18F4" w:rsidRDefault="00BE18F4" w:rsidP="00BE18F4">
      <w:pPr>
        <w:rPr>
          <w:noProof/>
          <w:u w:val="single"/>
        </w:rPr>
      </w:pPr>
    </w:p>
    <w:p w:rsidR="00BE18F4" w:rsidRDefault="00BE18F4" w:rsidP="00BE18F4">
      <w:pPr>
        <w:rPr>
          <w:noProof/>
          <w:u w:val="single"/>
        </w:rPr>
      </w:pPr>
    </w:p>
    <w:p w:rsidR="00BE18F4" w:rsidRPr="003B5A9E" w:rsidRDefault="00BE18F4" w:rsidP="00BE18F4">
      <w:pPr>
        <w:rPr>
          <w:b/>
          <w:bCs/>
          <w:noProof/>
        </w:rPr>
      </w:pPr>
      <w:r w:rsidRPr="003B5A9E">
        <w:rPr>
          <w:b/>
          <w:bCs/>
          <w:noProof/>
        </w:rPr>
        <w:lastRenderedPageBreak/>
        <w:t>Možnost účasti na soutěžích zaměřen</w:t>
      </w:r>
      <w:r w:rsidR="005E5336" w:rsidRPr="003B5A9E">
        <w:rPr>
          <w:b/>
          <w:bCs/>
          <w:noProof/>
        </w:rPr>
        <w:t>ých</w:t>
      </w:r>
      <w:r w:rsidRPr="003B5A9E">
        <w:rPr>
          <w:b/>
          <w:bCs/>
          <w:noProof/>
        </w:rPr>
        <w:t xml:space="preserve"> na barmanství </w:t>
      </w:r>
    </w:p>
    <w:p w:rsidR="00BE18F4" w:rsidRDefault="00BE18F4" w:rsidP="00BE18F4">
      <w:pPr>
        <w:rPr>
          <w:noProof/>
        </w:rPr>
      </w:pPr>
      <w:r>
        <w:rPr>
          <w:noProof/>
        </w:rPr>
        <w:t>Soutěže zaměřené na barmanství a someliér</w:t>
      </w:r>
      <w:r w:rsidR="005E5336">
        <w:rPr>
          <w:noProof/>
        </w:rPr>
        <w:t>ství</w:t>
      </w:r>
      <w:r>
        <w:rPr>
          <w:noProof/>
        </w:rPr>
        <w:t xml:space="preserve"> jsou v prostředí středních </w:t>
      </w:r>
      <w:r w:rsidR="005E5336">
        <w:rPr>
          <w:noProof/>
        </w:rPr>
        <w:t xml:space="preserve">škol </w:t>
      </w:r>
      <w:r>
        <w:rPr>
          <w:noProof/>
        </w:rPr>
        <w:t xml:space="preserve">celkem rozšířené, což jen dokazuje výsledek </w:t>
      </w:r>
      <w:r w:rsidR="005E5336">
        <w:rPr>
          <w:noProof/>
        </w:rPr>
        <w:t>odpovědí</w:t>
      </w:r>
      <w:r>
        <w:rPr>
          <w:noProof/>
        </w:rPr>
        <w:t xml:space="preserve"> u této otázky. Z 63 dotazovaných jen 9 odpovědělo, že v rámci školy neměli možnost se žádné z těchto soutěží zúčastnit. </w:t>
      </w:r>
    </w:p>
    <w:p w:rsidR="00BE18F4" w:rsidRDefault="00BE18F4" w:rsidP="00BE18F4">
      <w:pPr>
        <w:rPr>
          <w:noProof/>
        </w:rPr>
      </w:pPr>
      <w:r>
        <w:rPr>
          <w:noProof/>
        </w:rPr>
        <w:drawing>
          <wp:inline distT="0" distB="0" distL="0" distR="0" wp14:anchorId="3280F2A5" wp14:editId="17E97790">
            <wp:extent cx="5760720" cy="242189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rsidR="00BE18F4" w:rsidRPr="00937D6F" w:rsidRDefault="00BE18F4" w:rsidP="00BE18F4">
      <w:pPr>
        <w:rPr>
          <w:noProof/>
          <w:sz w:val="20"/>
          <w:szCs w:val="20"/>
        </w:rPr>
      </w:pPr>
      <w:bookmarkStart w:id="85" w:name="_Hlk32827041"/>
      <w:r>
        <w:rPr>
          <w:noProof/>
          <w:sz w:val="20"/>
          <w:szCs w:val="20"/>
        </w:rPr>
        <w:t>Graf 17. Možnost účasti na souteži zaměřené na barmaství</w:t>
      </w:r>
    </w:p>
    <w:bookmarkEnd w:id="85"/>
    <w:p w:rsidR="00BE18F4" w:rsidRPr="003B5A9E" w:rsidRDefault="00BE18F4" w:rsidP="00BE18F4">
      <w:pPr>
        <w:rPr>
          <w:b/>
          <w:bCs/>
          <w:noProof/>
        </w:rPr>
      </w:pPr>
      <w:r w:rsidRPr="003B5A9E">
        <w:rPr>
          <w:b/>
          <w:bCs/>
          <w:noProof/>
        </w:rPr>
        <w:t>Soutěže zaměřené na gastronomii</w:t>
      </w:r>
    </w:p>
    <w:p w:rsidR="00BE18F4" w:rsidRPr="00A90A22" w:rsidRDefault="00BE18F4" w:rsidP="00BE18F4">
      <w:pPr>
        <w:rPr>
          <w:noProof/>
        </w:rPr>
      </w:pPr>
      <w:r>
        <w:rPr>
          <w:noProof/>
        </w:rPr>
        <w:t>U soutěží zaměřených na vaření a gastronomii je to právě naopak. Z 63 dotazovaných jen 8 z nich odpovědělo, že se mohlo takovéto soutěže zúčastnit.</w:t>
      </w:r>
    </w:p>
    <w:p w:rsidR="00BE18F4" w:rsidRDefault="00BE18F4" w:rsidP="00BE18F4">
      <w:pPr>
        <w:rPr>
          <w:noProof/>
        </w:rPr>
      </w:pPr>
      <w:r>
        <w:rPr>
          <w:noProof/>
        </w:rPr>
        <w:drawing>
          <wp:inline distT="0" distB="0" distL="0" distR="0" wp14:anchorId="729C9E0F" wp14:editId="7D68A1FA">
            <wp:extent cx="5760720" cy="24218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rsidR="00BE18F4" w:rsidRDefault="00BE18F4" w:rsidP="00BE18F4">
      <w:pPr>
        <w:rPr>
          <w:noProof/>
          <w:sz w:val="20"/>
          <w:szCs w:val="20"/>
        </w:rPr>
      </w:pPr>
      <w:r>
        <w:rPr>
          <w:noProof/>
          <w:sz w:val="20"/>
          <w:szCs w:val="20"/>
        </w:rPr>
        <w:t>Graf 18. Možnost účasti na souteži zaměřené na gastronomii</w:t>
      </w:r>
    </w:p>
    <w:p w:rsidR="00BE18F4" w:rsidRDefault="00BE18F4" w:rsidP="00BE18F4">
      <w:pPr>
        <w:rPr>
          <w:noProof/>
          <w:u w:val="single"/>
        </w:rPr>
      </w:pPr>
    </w:p>
    <w:p w:rsidR="00BE18F4" w:rsidRPr="003B5A9E" w:rsidRDefault="00BE18F4" w:rsidP="00BE18F4">
      <w:pPr>
        <w:rPr>
          <w:b/>
          <w:bCs/>
          <w:noProof/>
        </w:rPr>
      </w:pPr>
      <w:r w:rsidRPr="003B5A9E">
        <w:rPr>
          <w:b/>
          <w:bCs/>
          <w:noProof/>
        </w:rPr>
        <w:lastRenderedPageBreak/>
        <w:t>Možnost studentů setkat se s novými trendy v gastronomii v rámci výuky</w:t>
      </w:r>
    </w:p>
    <w:p w:rsidR="00BE18F4" w:rsidRPr="006D1B4B" w:rsidRDefault="00BE18F4" w:rsidP="00BE18F4">
      <w:pPr>
        <w:rPr>
          <w:noProof/>
        </w:rPr>
      </w:pPr>
      <w:r>
        <w:rPr>
          <w:noProof/>
        </w:rPr>
        <w:t>Jako jeden z možných faktorů pro změnu povolání u gastronomických oborů byl předpoklad, že studenti se v rámci výuky nemají možnost setkat s novými trendy v gastronomii, protože pov</w:t>
      </w:r>
      <w:r w:rsidR="005E5336">
        <w:rPr>
          <w:noProof/>
        </w:rPr>
        <w:t>ě</w:t>
      </w:r>
      <w:r>
        <w:rPr>
          <w:noProof/>
        </w:rPr>
        <w:t xml:space="preserve">tšinou nejsou zařazeny do učebních osnov škol. Z 63 dotázaných odpovědělo jen </w:t>
      </w:r>
      <w:r w:rsidR="006F20FD">
        <w:rPr>
          <w:noProof/>
        </w:rPr>
        <w:t>13 studentů, že tuto možnost v rámci studia dostali.</w:t>
      </w:r>
    </w:p>
    <w:p w:rsidR="00BE18F4" w:rsidRDefault="00BE18F4" w:rsidP="00BE18F4">
      <w:pPr>
        <w:rPr>
          <w:noProof/>
        </w:rPr>
      </w:pPr>
      <w:r>
        <w:rPr>
          <w:noProof/>
        </w:rPr>
        <w:drawing>
          <wp:inline distT="0" distB="0" distL="0" distR="0" wp14:anchorId="321AEFD4" wp14:editId="4E6F632B">
            <wp:extent cx="5760720" cy="242379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BE18F4" w:rsidRPr="00937D6F" w:rsidRDefault="00BE18F4" w:rsidP="00BE18F4">
      <w:pPr>
        <w:rPr>
          <w:noProof/>
          <w:sz w:val="20"/>
          <w:szCs w:val="20"/>
        </w:rPr>
      </w:pPr>
      <w:r>
        <w:rPr>
          <w:noProof/>
          <w:sz w:val="20"/>
          <w:szCs w:val="20"/>
        </w:rPr>
        <w:t xml:space="preserve">Graf 19. </w:t>
      </w:r>
      <w:bookmarkStart w:id="86" w:name="_Hlk33442112"/>
      <w:r>
        <w:rPr>
          <w:noProof/>
          <w:sz w:val="20"/>
          <w:szCs w:val="20"/>
        </w:rPr>
        <w:t>Setkání studentů s novými trendy v gastronomii</w:t>
      </w:r>
      <w:bookmarkEnd w:id="86"/>
    </w:p>
    <w:p w:rsidR="00BE18F4" w:rsidRDefault="00BE18F4" w:rsidP="00BE18F4">
      <w:pPr>
        <w:rPr>
          <w:noProof/>
        </w:rPr>
      </w:pPr>
    </w:p>
    <w:p w:rsidR="00C92C48" w:rsidRDefault="00C92C48" w:rsidP="00BE18F4"/>
    <w:p w:rsidR="00C92C48" w:rsidRPr="00BE18F4" w:rsidRDefault="00C92C48" w:rsidP="00BE18F4"/>
    <w:p w:rsidR="00F91650" w:rsidRDefault="006F20FD" w:rsidP="00F91650">
      <w:pPr>
        <w:pStyle w:val="Nadpis2"/>
      </w:pPr>
      <w:bookmarkStart w:id="87" w:name="_Toc35013453"/>
      <w:r>
        <w:t>Dotazníky pro studenty oboru cestovní ruch</w:t>
      </w:r>
      <w:bookmarkEnd w:id="87"/>
      <w:r>
        <w:t xml:space="preserve"> </w:t>
      </w:r>
    </w:p>
    <w:p w:rsidR="00C92C48" w:rsidRDefault="00C92C48" w:rsidP="00C92C48">
      <w:pPr>
        <w:rPr>
          <w:noProof/>
        </w:rPr>
      </w:pPr>
      <w:r>
        <w:rPr>
          <w:noProof/>
        </w:rPr>
        <w:t xml:space="preserve">Dotazníky pro obor cestovní ruch byly rozšířeny mezi studenty Střední školy obchodu a služeb - Charbulova, obor cestovní ruch, studenty Střední školy cestovního ruchu a gastronomie - Blansko, obor cestovní ruch a mezi žáky Střední odborné školy Jihlava, obor cestovní ruch.  Dotazníky byly také zveřejněny ve facebookových skupinách žáků, kteří studují cestovní ruch. </w:t>
      </w:r>
    </w:p>
    <w:p w:rsidR="00C92C48" w:rsidRDefault="00C92C48" w:rsidP="00C92C48">
      <w:pPr>
        <w:rPr>
          <w:noProof/>
        </w:rPr>
      </w:pPr>
    </w:p>
    <w:p w:rsidR="00165E9D" w:rsidRDefault="00165E9D" w:rsidP="00C92C48">
      <w:pPr>
        <w:rPr>
          <w:noProof/>
        </w:rPr>
      </w:pPr>
    </w:p>
    <w:p w:rsidR="00C92C48" w:rsidRDefault="00C92C48" w:rsidP="00C92C48">
      <w:pPr>
        <w:rPr>
          <w:noProof/>
        </w:rPr>
      </w:pPr>
    </w:p>
    <w:p w:rsidR="00C92C48" w:rsidRPr="003B5A9E" w:rsidRDefault="00C92C48" w:rsidP="00C92C48">
      <w:pPr>
        <w:rPr>
          <w:b/>
          <w:bCs/>
          <w:noProof/>
        </w:rPr>
      </w:pPr>
      <w:r w:rsidRPr="003B5A9E">
        <w:rPr>
          <w:b/>
          <w:bCs/>
          <w:noProof/>
        </w:rPr>
        <w:lastRenderedPageBreak/>
        <w:t xml:space="preserve">Faktory, které olivnily volbu oboru u studentů cestovního ruchu </w:t>
      </w:r>
    </w:p>
    <w:p w:rsidR="00C92C48" w:rsidRPr="004C0F8C" w:rsidRDefault="00C92C48" w:rsidP="00C92C48">
      <w:pPr>
        <w:rPr>
          <w:noProof/>
        </w:rPr>
      </w:pPr>
      <w:r>
        <w:rPr>
          <w:noProof/>
        </w:rPr>
        <w:t xml:space="preserve">Stejně jako u gastronomických oborů, i v dotaznících pro cestovní ruch bylo studenty vybráno, že největší motivací pro výběr daného oboru je snadné uplatnění po ukončení studia. Na rozdíl od gastronomických oborů, více než 50% studentů cestoního ruchu odpovědělo, že vybrali na základě budoucího finančního ohodnocení za vykonanou práci. </w:t>
      </w:r>
    </w:p>
    <w:p w:rsidR="00C92C48" w:rsidRPr="004C0F8C" w:rsidRDefault="00C92C48" w:rsidP="00C92C48">
      <w:pPr>
        <w:rPr>
          <w:noProof/>
          <w:sz w:val="20"/>
          <w:szCs w:val="20"/>
        </w:rPr>
      </w:pPr>
      <w:r>
        <w:rPr>
          <w:noProof/>
          <w:sz w:val="20"/>
          <w:szCs w:val="20"/>
        </w:rPr>
        <w:t>Tabulka 1</w:t>
      </w:r>
      <w:r w:rsidR="00165E9D">
        <w:rPr>
          <w:noProof/>
          <w:sz w:val="20"/>
          <w:szCs w:val="20"/>
        </w:rPr>
        <w:t>4</w:t>
      </w:r>
      <w:r>
        <w:rPr>
          <w:noProof/>
          <w:sz w:val="20"/>
          <w:szCs w:val="20"/>
        </w:rPr>
        <w:t xml:space="preserve"> </w:t>
      </w:r>
      <w:bookmarkStart w:id="88" w:name="_Hlk26914178"/>
      <w:r>
        <w:rPr>
          <w:noProof/>
          <w:sz w:val="20"/>
          <w:szCs w:val="20"/>
        </w:rPr>
        <w:t xml:space="preserve">- Faktory, které ovlivnily volbu oboru u studentů cestovního ruchu </w:t>
      </w:r>
    </w:p>
    <w:bookmarkEnd w:id="88"/>
    <w:tbl>
      <w:tblPr>
        <w:tblStyle w:val="Mkatabulky"/>
        <w:tblW w:w="0" w:type="auto"/>
        <w:tblLook w:val="04A0" w:firstRow="1" w:lastRow="0" w:firstColumn="1" w:lastColumn="0" w:noHBand="0" w:noVBand="1"/>
      </w:tblPr>
      <w:tblGrid>
        <w:gridCol w:w="5949"/>
        <w:gridCol w:w="1559"/>
        <w:gridCol w:w="1554"/>
      </w:tblGrid>
      <w:tr w:rsidR="00C92C48" w:rsidTr="008E6BE4">
        <w:tc>
          <w:tcPr>
            <w:tcW w:w="5949" w:type="dxa"/>
          </w:tcPr>
          <w:p w:rsidR="00C92C48" w:rsidRDefault="00C92C48" w:rsidP="008E6BE4">
            <w:pPr>
              <w:rPr>
                <w:noProof/>
                <w:sz w:val="24"/>
                <w:szCs w:val="24"/>
              </w:rPr>
            </w:pPr>
          </w:p>
        </w:tc>
        <w:tc>
          <w:tcPr>
            <w:tcW w:w="1559" w:type="dxa"/>
          </w:tcPr>
          <w:p w:rsidR="00C92C48" w:rsidRDefault="00C92C48" w:rsidP="008E6BE4">
            <w:pPr>
              <w:rPr>
                <w:noProof/>
                <w:sz w:val="24"/>
                <w:szCs w:val="24"/>
              </w:rPr>
            </w:pPr>
            <w:r>
              <w:rPr>
                <w:noProof/>
                <w:sz w:val="24"/>
                <w:szCs w:val="24"/>
              </w:rPr>
              <w:t xml:space="preserve">Absolutní </w:t>
            </w:r>
          </w:p>
        </w:tc>
        <w:tc>
          <w:tcPr>
            <w:tcW w:w="1554" w:type="dxa"/>
          </w:tcPr>
          <w:p w:rsidR="00C92C48" w:rsidRDefault="00C92C48" w:rsidP="008E6BE4">
            <w:pPr>
              <w:rPr>
                <w:noProof/>
                <w:sz w:val="24"/>
                <w:szCs w:val="24"/>
              </w:rPr>
            </w:pPr>
            <w:r>
              <w:rPr>
                <w:noProof/>
                <w:sz w:val="24"/>
                <w:szCs w:val="24"/>
              </w:rPr>
              <w:t xml:space="preserve">Relativní </w:t>
            </w:r>
          </w:p>
        </w:tc>
      </w:tr>
      <w:tr w:rsidR="00C92C48" w:rsidTr="008E6BE4">
        <w:tc>
          <w:tcPr>
            <w:tcW w:w="5949" w:type="dxa"/>
          </w:tcPr>
          <w:p w:rsidR="00C92C48" w:rsidRDefault="00C92C48" w:rsidP="008E6BE4">
            <w:pPr>
              <w:rPr>
                <w:noProof/>
                <w:sz w:val="24"/>
                <w:szCs w:val="24"/>
              </w:rPr>
            </w:pPr>
            <w:r>
              <w:rPr>
                <w:noProof/>
                <w:sz w:val="24"/>
                <w:szCs w:val="24"/>
              </w:rPr>
              <w:t xml:space="preserve">Jedná se o obor, ve kterém jsem chtěl/a vždy působit </w:t>
            </w:r>
          </w:p>
        </w:tc>
        <w:tc>
          <w:tcPr>
            <w:tcW w:w="1559" w:type="dxa"/>
          </w:tcPr>
          <w:p w:rsidR="00C92C48" w:rsidRDefault="00C92C48" w:rsidP="008E6BE4">
            <w:pPr>
              <w:rPr>
                <w:noProof/>
                <w:sz w:val="24"/>
                <w:szCs w:val="24"/>
              </w:rPr>
            </w:pPr>
            <w:r>
              <w:rPr>
                <w:noProof/>
                <w:sz w:val="24"/>
                <w:szCs w:val="24"/>
              </w:rPr>
              <w:t>35</w:t>
            </w:r>
          </w:p>
        </w:tc>
        <w:tc>
          <w:tcPr>
            <w:tcW w:w="1554" w:type="dxa"/>
          </w:tcPr>
          <w:p w:rsidR="00C92C48" w:rsidRDefault="00C92C48" w:rsidP="008E6BE4">
            <w:pPr>
              <w:rPr>
                <w:noProof/>
                <w:sz w:val="24"/>
                <w:szCs w:val="24"/>
              </w:rPr>
            </w:pPr>
            <w:r>
              <w:rPr>
                <w:noProof/>
                <w:sz w:val="24"/>
                <w:szCs w:val="24"/>
              </w:rPr>
              <w:t>48,6</w:t>
            </w:r>
          </w:p>
        </w:tc>
      </w:tr>
      <w:tr w:rsidR="00C92C48" w:rsidTr="008E6BE4">
        <w:tc>
          <w:tcPr>
            <w:tcW w:w="5949" w:type="dxa"/>
          </w:tcPr>
          <w:p w:rsidR="00C92C48" w:rsidRDefault="00C92C48" w:rsidP="008E6BE4">
            <w:pPr>
              <w:rPr>
                <w:noProof/>
                <w:sz w:val="24"/>
                <w:szCs w:val="24"/>
              </w:rPr>
            </w:pPr>
            <w:r>
              <w:rPr>
                <w:noProof/>
                <w:sz w:val="24"/>
                <w:szCs w:val="24"/>
              </w:rPr>
              <w:t xml:space="preserve">Budoucí finanční ohodnocení za odvedenou práci </w:t>
            </w:r>
          </w:p>
        </w:tc>
        <w:tc>
          <w:tcPr>
            <w:tcW w:w="1559" w:type="dxa"/>
          </w:tcPr>
          <w:p w:rsidR="00C92C48" w:rsidRDefault="00C92C48" w:rsidP="008E6BE4">
            <w:pPr>
              <w:rPr>
                <w:noProof/>
                <w:sz w:val="24"/>
                <w:szCs w:val="24"/>
              </w:rPr>
            </w:pPr>
            <w:r>
              <w:rPr>
                <w:noProof/>
                <w:sz w:val="24"/>
                <w:szCs w:val="24"/>
              </w:rPr>
              <w:t>37</w:t>
            </w:r>
          </w:p>
        </w:tc>
        <w:tc>
          <w:tcPr>
            <w:tcW w:w="1554" w:type="dxa"/>
          </w:tcPr>
          <w:p w:rsidR="00C92C48" w:rsidRDefault="00C92C48" w:rsidP="008E6BE4">
            <w:pPr>
              <w:rPr>
                <w:noProof/>
                <w:sz w:val="24"/>
                <w:szCs w:val="24"/>
              </w:rPr>
            </w:pPr>
            <w:r>
              <w:rPr>
                <w:noProof/>
                <w:sz w:val="24"/>
                <w:szCs w:val="24"/>
              </w:rPr>
              <w:t>51,4</w:t>
            </w:r>
          </w:p>
        </w:tc>
      </w:tr>
      <w:tr w:rsidR="00C92C48" w:rsidTr="008E6BE4">
        <w:tc>
          <w:tcPr>
            <w:tcW w:w="5949" w:type="dxa"/>
          </w:tcPr>
          <w:p w:rsidR="00C92C48" w:rsidRDefault="00C92C48" w:rsidP="008E6BE4">
            <w:pPr>
              <w:rPr>
                <w:noProof/>
                <w:sz w:val="24"/>
                <w:szCs w:val="24"/>
              </w:rPr>
            </w:pPr>
            <w:r>
              <w:rPr>
                <w:noProof/>
                <w:sz w:val="24"/>
                <w:szCs w:val="24"/>
              </w:rPr>
              <w:t>Snadné uplatnění po ukončení studia</w:t>
            </w:r>
          </w:p>
        </w:tc>
        <w:tc>
          <w:tcPr>
            <w:tcW w:w="1559" w:type="dxa"/>
          </w:tcPr>
          <w:p w:rsidR="00C92C48" w:rsidRDefault="00C92C48" w:rsidP="008E6BE4">
            <w:pPr>
              <w:rPr>
                <w:noProof/>
                <w:sz w:val="24"/>
                <w:szCs w:val="24"/>
              </w:rPr>
            </w:pPr>
            <w:r>
              <w:rPr>
                <w:noProof/>
                <w:sz w:val="24"/>
                <w:szCs w:val="24"/>
              </w:rPr>
              <w:t>43</w:t>
            </w:r>
          </w:p>
        </w:tc>
        <w:tc>
          <w:tcPr>
            <w:tcW w:w="1554" w:type="dxa"/>
          </w:tcPr>
          <w:p w:rsidR="00C92C48" w:rsidRDefault="00C92C48" w:rsidP="008E6BE4">
            <w:pPr>
              <w:rPr>
                <w:noProof/>
                <w:sz w:val="24"/>
                <w:szCs w:val="24"/>
              </w:rPr>
            </w:pPr>
            <w:r>
              <w:rPr>
                <w:noProof/>
                <w:sz w:val="24"/>
                <w:szCs w:val="24"/>
              </w:rPr>
              <w:t>59,7</w:t>
            </w:r>
          </w:p>
        </w:tc>
      </w:tr>
      <w:tr w:rsidR="00C92C48" w:rsidTr="008E6BE4">
        <w:tc>
          <w:tcPr>
            <w:tcW w:w="5949" w:type="dxa"/>
          </w:tcPr>
          <w:p w:rsidR="00C92C48" w:rsidRDefault="00C92C48" w:rsidP="008E6BE4">
            <w:pPr>
              <w:rPr>
                <w:noProof/>
                <w:sz w:val="24"/>
                <w:szCs w:val="24"/>
              </w:rPr>
            </w:pPr>
            <w:r>
              <w:rPr>
                <w:noProof/>
                <w:sz w:val="24"/>
                <w:szCs w:val="24"/>
              </w:rPr>
              <w:t xml:space="preserve">Obor mě zaujal při procházení možných škol </w:t>
            </w:r>
          </w:p>
        </w:tc>
        <w:tc>
          <w:tcPr>
            <w:tcW w:w="1559" w:type="dxa"/>
          </w:tcPr>
          <w:p w:rsidR="00C92C48" w:rsidRDefault="00C92C48" w:rsidP="008E6BE4">
            <w:pPr>
              <w:rPr>
                <w:noProof/>
                <w:sz w:val="24"/>
                <w:szCs w:val="24"/>
              </w:rPr>
            </w:pPr>
            <w:r>
              <w:rPr>
                <w:noProof/>
                <w:sz w:val="24"/>
                <w:szCs w:val="24"/>
              </w:rPr>
              <w:t>32</w:t>
            </w:r>
          </w:p>
        </w:tc>
        <w:tc>
          <w:tcPr>
            <w:tcW w:w="1554" w:type="dxa"/>
          </w:tcPr>
          <w:p w:rsidR="00C92C48" w:rsidRDefault="00C92C48" w:rsidP="008E6BE4">
            <w:pPr>
              <w:rPr>
                <w:noProof/>
                <w:sz w:val="24"/>
                <w:szCs w:val="24"/>
              </w:rPr>
            </w:pPr>
            <w:r>
              <w:rPr>
                <w:noProof/>
                <w:sz w:val="24"/>
                <w:szCs w:val="24"/>
              </w:rPr>
              <w:t>44,4</w:t>
            </w:r>
          </w:p>
        </w:tc>
      </w:tr>
      <w:tr w:rsidR="00C92C48" w:rsidTr="008E6BE4">
        <w:tc>
          <w:tcPr>
            <w:tcW w:w="5949" w:type="dxa"/>
          </w:tcPr>
          <w:p w:rsidR="00C92C48" w:rsidRDefault="00C92C48" w:rsidP="008E6BE4">
            <w:pPr>
              <w:rPr>
                <w:noProof/>
                <w:sz w:val="24"/>
                <w:szCs w:val="24"/>
              </w:rPr>
            </w:pPr>
            <w:r>
              <w:rPr>
                <w:noProof/>
                <w:sz w:val="24"/>
                <w:szCs w:val="24"/>
              </w:rPr>
              <w:t xml:space="preserve">Škola se nachází v blízkosti bydliště </w:t>
            </w:r>
          </w:p>
        </w:tc>
        <w:tc>
          <w:tcPr>
            <w:tcW w:w="1559" w:type="dxa"/>
          </w:tcPr>
          <w:p w:rsidR="00C92C48" w:rsidRDefault="00C92C48" w:rsidP="008E6BE4">
            <w:pPr>
              <w:rPr>
                <w:noProof/>
                <w:sz w:val="24"/>
                <w:szCs w:val="24"/>
              </w:rPr>
            </w:pPr>
            <w:r>
              <w:rPr>
                <w:noProof/>
                <w:sz w:val="24"/>
                <w:szCs w:val="24"/>
              </w:rPr>
              <w:t>21</w:t>
            </w:r>
          </w:p>
        </w:tc>
        <w:tc>
          <w:tcPr>
            <w:tcW w:w="1554" w:type="dxa"/>
          </w:tcPr>
          <w:p w:rsidR="00C92C48" w:rsidRDefault="00C92C48" w:rsidP="008E6BE4">
            <w:pPr>
              <w:rPr>
                <w:noProof/>
                <w:sz w:val="24"/>
                <w:szCs w:val="24"/>
              </w:rPr>
            </w:pPr>
            <w:r>
              <w:rPr>
                <w:noProof/>
                <w:sz w:val="24"/>
                <w:szCs w:val="24"/>
              </w:rPr>
              <w:t>29,2</w:t>
            </w:r>
          </w:p>
        </w:tc>
      </w:tr>
      <w:tr w:rsidR="00C92C48" w:rsidTr="008E6BE4">
        <w:tc>
          <w:tcPr>
            <w:tcW w:w="5949" w:type="dxa"/>
          </w:tcPr>
          <w:p w:rsidR="00C92C48" w:rsidRDefault="00C92C48" w:rsidP="008E6BE4">
            <w:pPr>
              <w:rPr>
                <w:noProof/>
                <w:sz w:val="24"/>
                <w:szCs w:val="24"/>
              </w:rPr>
            </w:pPr>
            <w:r>
              <w:rPr>
                <w:noProof/>
                <w:sz w:val="24"/>
                <w:szCs w:val="24"/>
              </w:rPr>
              <w:t>Možnost ve studiu pokračovat dál (vysoká škola)</w:t>
            </w:r>
          </w:p>
        </w:tc>
        <w:tc>
          <w:tcPr>
            <w:tcW w:w="1559" w:type="dxa"/>
          </w:tcPr>
          <w:p w:rsidR="00C92C48" w:rsidRDefault="00C92C48" w:rsidP="008E6BE4">
            <w:pPr>
              <w:rPr>
                <w:noProof/>
                <w:sz w:val="24"/>
                <w:szCs w:val="24"/>
              </w:rPr>
            </w:pPr>
            <w:r>
              <w:rPr>
                <w:noProof/>
                <w:sz w:val="24"/>
                <w:szCs w:val="24"/>
              </w:rPr>
              <w:t>26</w:t>
            </w:r>
          </w:p>
        </w:tc>
        <w:tc>
          <w:tcPr>
            <w:tcW w:w="1554" w:type="dxa"/>
          </w:tcPr>
          <w:p w:rsidR="00C92C48" w:rsidRDefault="00C92C48" w:rsidP="008E6BE4">
            <w:pPr>
              <w:rPr>
                <w:noProof/>
                <w:sz w:val="24"/>
                <w:szCs w:val="24"/>
              </w:rPr>
            </w:pPr>
            <w:r>
              <w:rPr>
                <w:noProof/>
                <w:sz w:val="24"/>
                <w:szCs w:val="24"/>
              </w:rPr>
              <w:t>36,1</w:t>
            </w:r>
          </w:p>
        </w:tc>
      </w:tr>
      <w:tr w:rsidR="00C92C48" w:rsidTr="008E6BE4">
        <w:tc>
          <w:tcPr>
            <w:tcW w:w="5949" w:type="dxa"/>
          </w:tcPr>
          <w:p w:rsidR="00C92C48" w:rsidRDefault="00C92C48" w:rsidP="008E6BE4">
            <w:pPr>
              <w:rPr>
                <w:noProof/>
                <w:sz w:val="24"/>
                <w:szCs w:val="24"/>
              </w:rPr>
            </w:pPr>
            <w:r>
              <w:rPr>
                <w:noProof/>
                <w:sz w:val="24"/>
                <w:szCs w:val="24"/>
              </w:rPr>
              <w:t xml:space="preserve">Známý, který pracuje v daném oboru </w:t>
            </w:r>
          </w:p>
        </w:tc>
        <w:tc>
          <w:tcPr>
            <w:tcW w:w="1559" w:type="dxa"/>
          </w:tcPr>
          <w:p w:rsidR="00C92C48" w:rsidRDefault="00C92C48" w:rsidP="008E6BE4">
            <w:pPr>
              <w:rPr>
                <w:noProof/>
                <w:sz w:val="24"/>
                <w:szCs w:val="24"/>
              </w:rPr>
            </w:pPr>
            <w:r>
              <w:rPr>
                <w:noProof/>
                <w:sz w:val="24"/>
                <w:szCs w:val="24"/>
              </w:rPr>
              <w:t>13</w:t>
            </w:r>
          </w:p>
        </w:tc>
        <w:tc>
          <w:tcPr>
            <w:tcW w:w="1554" w:type="dxa"/>
          </w:tcPr>
          <w:p w:rsidR="00C92C48" w:rsidRDefault="00C92C48" w:rsidP="008E6BE4">
            <w:pPr>
              <w:rPr>
                <w:noProof/>
                <w:sz w:val="24"/>
                <w:szCs w:val="24"/>
              </w:rPr>
            </w:pPr>
            <w:r>
              <w:rPr>
                <w:noProof/>
                <w:sz w:val="24"/>
                <w:szCs w:val="24"/>
              </w:rPr>
              <w:t>18,1</w:t>
            </w:r>
          </w:p>
        </w:tc>
      </w:tr>
      <w:tr w:rsidR="00C92C48" w:rsidTr="008E6BE4">
        <w:tc>
          <w:tcPr>
            <w:tcW w:w="5949" w:type="dxa"/>
          </w:tcPr>
          <w:p w:rsidR="00C92C48" w:rsidRDefault="00C92C48" w:rsidP="008E6BE4">
            <w:pPr>
              <w:rPr>
                <w:noProof/>
                <w:sz w:val="24"/>
                <w:szCs w:val="24"/>
              </w:rPr>
            </w:pPr>
            <w:r>
              <w:rPr>
                <w:noProof/>
                <w:sz w:val="24"/>
                <w:szCs w:val="24"/>
              </w:rPr>
              <w:t xml:space="preserve">Rodiče mi vybraly tento obor </w:t>
            </w:r>
          </w:p>
        </w:tc>
        <w:tc>
          <w:tcPr>
            <w:tcW w:w="1559" w:type="dxa"/>
          </w:tcPr>
          <w:p w:rsidR="00C92C48" w:rsidRDefault="00C92C48" w:rsidP="008E6BE4">
            <w:pPr>
              <w:rPr>
                <w:noProof/>
                <w:sz w:val="24"/>
                <w:szCs w:val="24"/>
              </w:rPr>
            </w:pPr>
            <w:r>
              <w:rPr>
                <w:noProof/>
                <w:sz w:val="24"/>
                <w:szCs w:val="24"/>
              </w:rPr>
              <w:t>2</w:t>
            </w:r>
          </w:p>
        </w:tc>
        <w:tc>
          <w:tcPr>
            <w:tcW w:w="1554" w:type="dxa"/>
          </w:tcPr>
          <w:p w:rsidR="00C92C48" w:rsidRDefault="00C92C48" w:rsidP="008E6BE4">
            <w:pPr>
              <w:rPr>
                <w:noProof/>
                <w:sz w:val="24"/>
                <w:szCs w:val="24"/>
              </w:rPr>
            </w:pPr>
            <w:r>
              <w:rPr>
                <w:noProof/>
                <w:sz w:val="24"/>
                <w:szCs w:val="24"/>
              </w:rPr>
              <w:t>2,8</w:t>
            </w:r>
          </w:p>
        </w:tc>
      </w:tr>
    </w:tbl>
    <w:p w:rsidR="00C92C48" w:rsidRDefault="00C92C48" w:rsidP="00C92C48">
      <w:pPr>
        <w:rPr>
          <w:noProof/>
        </w:rPr>
      </w:pPr>
    </w:p>
    <w:p w:rsidR="00C92C48" w:rsidRDefault="00C92C48" w:rsidP="00C92C48">
      <w:pPr>
        <w:rPr>
          <w:noProof/>
        </w:rPr>
      </w:pPr>
      <w:r w:rsidRPr="0030399C">
        <w:rPr>
          <w:noProof/>
        </w:rPr>
        <w:drawing>
          <wp:inline distT="0" distB="0" distL="0" distR="0" wp14:anchorId="034B13B5" wp14:editId="723FCB89">
            <wp:extent cx="5760720" cy="2927350"/>
            <wp:effectExtent l="0" t="0" r="0" b="6350"/>
            <wp:docPr id="20" name="Obrázek 20" descr="C:\Users\lenovo\AppData\Local\Microsoft\Windows\INetCache\Content.MSO\A9D2A1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MSO\A9D2A186.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p>
    <w:p w:rsidR="00C92C48" w:rsidRDefault="00C92C48" w:rsidP="00C92C48">
      <w:pPr>
        <w:rPr>
          <w:noProof/>
        </w:rPr>
      </w:pPr>
    </w:p>
    <w:p w:rsidR="00C92C48" w:rsidRDefault="00C92C48" w:rsidP="00C92C48">
      <w:pPr>
        <w:rPr>
          <w:noProof/>
          <w:sz w:val="20"/>
          <w:szCs w:val="20"/>
        </w:rPr>
      </w:pPr>
      <w:r>
        <w:rPr>
          <w:noProof/>
          <w:sz w:val="20"/>
          <w:szCs w:val="20"/>
        </w:rPr>
        <w:t xml:space="preserve">Graf 20 Faktory, které ovlivnily volbu oboru u studentů cestovního ruchu </w:t>
      </w:r>
    </w:p>
    <w:p w:rsidR="00C92C48" w:rsidRPr="003B5A9E" w:rsidRDefault="00C92C48" w:rsidP="00C92C48">
      <w:pPr>
        <w:rPr>
          <w:b/>
          <w:bCs/>
          <w:noProof/>
        </w:rPr>
      </w:pPr>
      <w:r w:rsidRPr="003B5A9E">
        <w:rPr>
          <w:b/>
          <w:bCs/>
          <w:noProof/>
        </w:rPr>
        <w:lastRenderedPageBreak/>
        <w:t>Plány studentů oboru cestovní ruch po ukončení studia na SŠ</w:t>
      </w:r>
    </w:p>
    <w:p w:rsidR="00C92C48" w:rsidRDefault="00C92C48" w:rsidP="00C92C48">
      <w:pPr>
        <w:rPr>
          <w:noProof/>
        </w:rPr>
      </w:pPr>
      <w:r>
        <w:rPr>
          <w:noProof/>
        </w:rPr>
        <w:t>Na rozdíl od studentů gastronomických oborů se 59,7% žáků, kteří byli dotázáni, odpovědělo, že budou pracovat v oboru, který vystudovali. Na rozdíl od toho, jen tři studenti ze 72 dotázaných zvolili, že nebudou pracovat v oboru, který vystudují.</w:t>
      </w:r>
    </w:p>
    <w:p w:rsidR="00C92C48" w:rsidRPr="003D6C99" w:rsidRDefault="00C92C48" w:rsidP="00C92C48">
      <w:pPr>
        <w:rPr>
          <w:noProof/>
          <w:sz w:val="20"/>
          <w:szCs w:val="20"/>
        </w:rPr>
      </w:pPr>
      <w:r>
        <w:rPr>
          <w:noProof/>
          <w:sz w:val="20"/>
          <w:szCs w:val="20"/>
        </w:rPr>
        <w:t>Tab. 1</w:t>
      </w:r>
      <w:r w:rsidR="00165E9D">
        <w:rPr>
          <w:noProof/>
          <w:sz w:val="20"/>
          <w:szCs w:val="20"/>
        </w:rPr>
        <w:t>5</w:t>
      </w:r>
      <w:r>
        <w:rPr>
          <w:noProof/>
          <w:sz w:val="20"/>
          <w:szCs w:val="20"/>
        </w:rPr>
        <w:t xml:space="preserve"> </w:t>
      </w:r>
      <w:bookmarkStart w:id="89" w:name="_Hlk26915303"/>
      <w:r>
        <w:rPr>
          <w:noProof/>
          <w:sz w:val="20"/>
          <w:szCs w:val="20"/>
        </w:rPr>
        <w:t xml:space="preserve">Plány studentů oboru cestovní ruch po ukončení střední školy </w:t>
      </w:r>
      <w:bookmarkEnd w:id="89"/>
    </w:p>
    <w:tbl>
      <w:tblPr>
        <w:tblStyle w:val="Mkatabulky"/>
        <w:tblW w:w="0" w:type="auto"/>
        <w:tblLook w:val="04A0" w:firstRow="1" w:lastRow="0" w:firstColumn="1" w:lastColumn="0" w:noHBand="0" w:noVBand="1"/>
      </w:tblPr>
      <w:tblGrid>
        <w:gridCol w:w="6091"/>
        <w:gridCol w:w="1417"/>
        <w:gridCol w:w="1554"/>
      </w:tblGrid>
      <w:tr w:rsidR="00C92C48" w:rsidTr="008E6BE4">
        <w:tc>
          <w:tcPr>
            <w:tcW w:w="6091" w:type="dxa"/>
          </w:tcPr>
          <w:p w:rsidR="00C92C48" w:rsidRDefault="00C92C48" w:rsidP="008E6BE4">
            <w:pPr>
              <w:rPr>
                <w:noProof/>
                <w:sz w:val="24"/>
                <w:szCs w:val="24"/>
              </w:rPr>
            </w:pPr>
          </w:p>
        </w:tc>
        <w:tc>
          <w:tcPr>
            <w:tcW w:w="1417" w:type="dxa"/>
          </w:tcPr>
          <w:p w:rsidR="00C92C48" w:rsidRDefault="00C92C48" w:rsidP="008E6BE4">
            <w:pPr>
              <w:rPr>
                <w:noProof/>
                <w:sz w:val="24"/>
                <w:szCs w:val="24"/>
              </w:rPr>
            </w:pPr>
            <w:r>
              <w:rPr>
                <w:noProof/>
                <w:sz w:val="24"/>
                <w:szCs w:val="24"/>
              </w:rPr>
              <w:t xml:space="preserve">Absolutní </w:t>
            </w:r>
          </w:p>
        </w:tc>
        <w:tc>
          <w:tcPr>
            <w:tcW w:w="1554" w:type="dxa"/>
          </w:tcPr>
          <w:p w:rsidR="00C92C48" w:rsidRDefault="00C92C48" w:rsidP="008E6BE4">
            <w:pPr>
              <w:rPr>
                <w:noProof/>
                <w:sz w:val="24"/>
                <w:szCs w:val="24"/>
              </w:rPr>
            </w:pPr>
            <w:r>
              <w:rPr>
                <w:noProof/>
                <w:sz w:val="24"/>
                <w:szCs w:val="24"/>
              </w:rPr>
              <w:t xml:space="preserve">Relativní </w:t>
            </w:r>
          </w:p>
        </w:tc>
      </w:tr>
      <w:tr w:rsidR="00C92C48" w:rsidTr="008E6BE4">
        <w:tc>
          <w:tcPr>
            <w:tcW w:w="6091" w:type="dxa"/>
          </w:tcPr>
          <w:p w:rsidR="00C92C48" w:rsidRDefault="00C92C48" w:rsidP="008E6BE4">
            <w:pPr>
              <w:rPr>
                <w:noProof/>
                <w:sz w:val="24"/>
                <w:szCs w:val="24"/>
              </w:rPr>
            </w:pPr>
            <w:r>
              <w:rPr>
                <w:noProof/>
                <w:sz w:val="24"/>
                <w:szCs w:val="24"/>
              </w:rPr>
              <w:t>Práce v oboru, který jsem vystudoval/a</w:t>
            </w:r>
          </w:p>
        </w:tc>
        <w:tc>
          <w:tcPr>
            <w:tcW w:w="1417" w:type="dxa"/>
          </w:tcPr>
          <w:p w:rsidR="00C92C48" w:rsidRDefault="00C92C48" w:rsidP="008E6BE4">
            <w:pPr>
              <w:rPr>
                <w:noProof/>
                <w:sz w:val="24"/>
                <w:szCs w:val="24"/>
              </w:rPr>
            </w:pPr>
            <w:r>
              <w:rPr>
                <w:noProof/>
                <w:sz w:val="24"/>
                <w:szCs w:val="24"/>
              </w:rPr>
              <w:t>43</w:t>
            </w:r>
          </w:p>
        </w:tc>
        <w:tc>
          <w:tcPr>
            <w:tcW w:w="1554" w:type="dxa"/>
          </w:tcPr>
          <w:p w:rsidR="00C92C48" w:rsidRDefault="00C92C48" w:rsidP="008E6BE4">
            <w:pPr>
              <w:rPr>
                <w:noProof/>
                <w:sz w:val="24"/>
                <w:szCs w:val="24"/>
              </w:rPr>
            </w:pPr>
            <w:r>
              <w:rPr>
                <w:noProof/>
                <w:sz w:val="24"/>
                <w:szCs w:val="24"/>
              </w:rPr>
              <w:t>59,7</w:t>
            </w:r>
          </w:p>
        </w:tc>
      </w:tr>
      <w:tr w:rsidR="00C92C48" w:rsidTr="008E6BE4">
        <w:tc>
          <w:tcPr>
            <w:tcW w:w="6091" w:type="dxa"/>
          </w:tcPr>
          <w:p w:rsidR="00C92C48" w:rsidRDefault="00C92C48" w:rsidP="008E6BE4">
            <w:pPr>
              <w:rPr>
                <w:noProof/>
                <w:sz w:val="24"/>
                <w:szCs w:val="24"/>
              </w:rPr>
            </w:pPr>
            <w:r>
              <w:rPr>
                <w:noProof/>
                <w:sz w:val="24"/>
                <w:szCs w:val="24"/>
              </w:rPr>
              <w:t>Práce v příbuzném oboru</w:t>
            </w:r>
          </w:p>
        </w:tc>
        <w:tc>
          <w:tcPr>
            <w:tcW w:w="1417" w:type="dxa"/>
          </w:tcPr>
          <w:p w:rsidR="00C92C48" w:rsidRDefault="00C92C48" w:rsidP="008E6BE4">
            <w:pPr>
              <w:rPr>
                <w:noProof/>
                <w:sz w:val="24"/>
                <w:szCs w:val="24"/>
              </w:rPr>
            </w:pPr>
            <w:r>
              <w:rPr>
                <w:noProof/>
                <w:sz w:val="24"/>
                <w:szCs w:val="24"/>
              </w:rPr>
              <w:t>13</w:t>
            </w:r>
          </w:p>
        </w:tc>
        <w:tc>
          <w:tcPr>
            <w:tcW w:w="1554" w:type="dxa"/>
          </w:tcPr>
          <w:p w:rsidR="00C92C48" w:rsidRDefault="00C92C48" w:rsidP="008E6BE4">
            <w:pPr>
              <w:rPr>
                <w:noProof/>
                <w:sz w:val="24"/>
                <w:szCs w:val="24"/>
              </w:rPr>
            </w:pPr>
            <w:r>
              <w:rPr>
                <w:noProof/>
                <w:sz w:val="24"/>
                <w:szCs w:val="24"/>
              </w:rPr>
              <w:t>18,1</w:t>
            </w:r>
          </w:p>
        </w:tc>
      </w:tr>
      <w:tr w:rsidR="00C92C48" w:rsidTr="008E6BE4">
        <w:tc>
          <w:tcPr>
            <w:tcW w:w="6091" w:type="dxa"/>
          </w:tcPr>
          <w:p w:rsidR="00C92C48" w:rsidRDefault="00C92C48" w:rsidP="008E6BE4">
            <w:pPr>
              <w:rPr>
                <w:noProof/>
                <w:sz w:val="24"/>
                <w:szCs w:val="24"/>
              </w:rPr>
            </w:pPr>
            <w:r>
              <w:rPr>
                <w:noProof/>
                <w:sz w:val="24"/>
                <w:szCs w:val="24"/>
              </w:rPr>
              <w:t xml:space="preserve">Pokračuji ve studiu na vysoké škole </w:t>
            </w:r>
          </w:p>
        </w:tc>
        <w:tc>
          <w:tcPr>
            <w:tcW w:w="1417" w:type="dxa"/>
          </w:tcPr>
          <w:p w:rsidR="00C92C48" w:rsidRDefault="00C92C48" w:rsidP="008E6BE4">
            <w:pPr>
              <w:rPr>
                <w:noProof/>
                <w:sz w:val="24"/>
                <w:szCs w:val="24"/>
              </w:rPr>
            </w:pPr>
            <w:r>
              <w:rPr>
                <w:noProof/>
                <w:sz w:val="24"/>
                <w:szCs w:val="24"/>
              </w:rPr>
              <w:t>13</w:t>
            </w:r>
          </w:p>
        </w:tc>
        <w:tc>
          <w:tcPr>
            <w:tcW w:w="1554" w:type="dxa"/>
          </w:tcPr>
          <w:p w:rsidR="00C92C48" w:rsidRDefault="00C92C48" w:rsidP="008E6BE4">
            <w:pPr>
              <w:rPr>
                <w:noProof/>
                <w:sz w:val="24"/>
                <w:szCs w:val="24"/>
              </w:rPr>
            </w:pPr>
            <w:r>
              <w:rPr>
                <w:noProof/>
                <w:sz w:val="24"/>
                <w:szCs w:val="24"/>
              </w:rPr>
              <w:t>18,1</w:t>
            </w:r>
          </w:p>
        </w:tc>
      </w:tr>
      <w:tr w:rsidR="00C92C48" w:rsidTr="008E6BE4">
        <w:tc>
          <w:tcPr>
            <w:tcW w:w="6091" w:type="dxa"/>
          </w:tcPr>
          <w:p w:rsidR="00C92C48" w:rsidRDefault="00C92C48" w:rsidP="008E6BE4">
            <w:pPr>
              <w:rPr>
                <w:noProof/>
                <w:sz w:val="24"/>
                <w:szCs w:val="24"/>
              </w:rPr>
            </w:pPr>
            <w:r>
              <w:rPr>
                <w:noProof/>
                <w:sz w:val="24"/>
                <w:szCs w:val="24"/>
              </w:rPr>
              <w:t xml:space="preserve">Pokračuji ve studiu na střední škole, ale v úplně jiném oboru </w:t>
            </w:r>
          </w:p>
        </w:tc>
        <w:tc>
          <w:tcPr>
            <w:tcW w:w="1417" w:type="dxa"/>
          </w:tcPr>
          <w:p w:rsidR="00C92C48" w:rsidRDefault="00C92C48" w:rsidP="008E6BE4">
            <w:pPr>
              <w:rPr>
                <w:noProof/>
                <w:sz w:val="24"/>
                <w:szCs w:val="24"/>
              </w:rPr>
            </w:pPr>
            <w:r>
              <w:rPr>
                <w:noProof/>
                <w:sz w:val="24"/>
                <w:szCs w:val="24"/>
              </w:rPr>
              <w:t>2</w:t>
            </w:r>
          </w:p>
        </w:tc>
        <w:tc>
          <w:tcPr>
            <w:tcW w:w="1554" w:type="dxa"/>
          </w:tcPr>
          <w:p w:rsidR="00C92C48" w:rsidRDefault="00C92C48" w:rsidP="008E6BE4">
            <w:pPr>
              <w:rPr>
                <w:noProof/>
                <w:sz w:val="24"/>
                <w:szCs w:val="24"/>
              </w:rPr>
            </w:pPr>
            <w:r>
              <w:rPr>
                <w:noProof/>
                <w:sz w:val="24"/>
                <w:szCs w:val="24"/>
              </w:rPr>
              <w:t>2,8</w:t>
            </w:r>
          </w:p>
        </w:tc>
      </w:tr>
      <w:tr w:rsidR="00C92C48" w:rsidTr="008E6BE4">
        <w:tc>
          <w:tcPr>
            <w:tcW w:w="6091" w:type="dxa"/>
          </w:tcPr>
          <w:p w:rsidR="00C92C48" w:rsidRDefault="00C92C48" w:rsidP="008E6BE4">
            <w:pPr>
              <w:rPr>
                <w:noProof/>
                <w:sz w:val="24"/>
                <w:szCs w:val="24"/>
              </w:rPr>
            </w:pPr>
            <w:r>
              <w:rPr>
                <w:noProof/>
                <w:sz w:val="24"/>
                <w:szCs w:val="24"/>
              </w:rPr>
              <w:t xml:space="preserve">Práce v jiném oboru </w:t>
            </w:r>
          </w:p>
        </w:tc>
        <w:tc>
          <w:tcPr>
            <w:tcW w:w="1417" w:type="dxa"/>
          </w:tcPr>
          <w:p w:rsidR="00C92C48" w:rsidRDefault="00C92C48" w:rsidP="008E6BE4">
            <w:pPr>
              <w:rPr>
                <w:noProof/>
                <w:sz w:val="24"/>
                <w:szCs w:val="24"/>
              </w:rPr>
            </w:pPr>
            <w:r>
              <w:rPr>
                <w:noProof/>
                <w:sz w:val="24"/>
                <w:szCs w:val="24"/>
              </w:rPr>
              <w:t>1</w:t>
            </w:r>
          </w:p>
        </w:tc>
        <w:tc>
          <w:tcPr>
            <w:tcW w:w="1554" w:type="dxa"/>
          </w:tcPr>
          <w:p w:rsidR="00C92C48" w:rsidRDefault="00C92C48" w:rsidP="008E6BE4">
            <w:pPr>
              <w:rPr>
                <w:noProof/>
                <w:sz w:val="24"/>
                <w:szCs w:val="24"/>
              </w:rPr>
            </w:pPr>
            <w:r>
              <w:rPr>
                <w:noProof/>
                <w:sz w:val="24"/>
                <w:szCs w:val="24"/>
              </w:rPr>
              <w:t>1,4</w:t>
            </w:r>
          </w:p>
        </w:tc>
      </w:tr>
    </w:tbl>
    <w:p w:rsidR="00C92C48" w:rsidRPr="00022415" w:rsidRDefault="00C92C48" w:rsidP="00C92C48">
      <w:pPr>
        <w:rPr>
          <w:noProof/>
        </w:rPr>
      </w:pPr>
    </w:p>
    <w:p w:rsidR="00C92C48" w:rsidRDefault="00C92C48" w:rsidP="00C92C48">
      <w:pPr>
        <w:rPr>
          <w:noProof/>
        </w:rPr>
      </w:pPr>
      <w:r w:rsidRPr="0030399C">
        <w:rPr>
          <w:noProof/>
        </w:rPr>
        <w:drawing>
          <wp:inline distT="0" distB="0" distL="0" distR="0" wp14:anchorId="14703D3D" wp14:editId="30E9F7F2">
            <wp:extent cx="5760720" cy="2423795"/>
            <wp:effectExtent l="0" t="0" r="0" b="0"/>
            <wp:docPr id="24" name="Obrázek 24" descr="C:\Users\lenovo\AppData\Local\Microsoft\Windows\INetCache\Content.MSO\9BE0C9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AppData\Local\Microsoft\Windows\INetCache\Content.MSO\9BE0C95C.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92C48" w:rsidRPr="003D6C99" w:rsidRDefault="00C92C48" w:rsidP="00C92C48">
      <w:pPr>
        <w:rPr>
          <w:noProof/>
          <w:sz w:val="20"/>
          <w:szCs w:val="20"/>
        </w:rPr>
      </w:pPr>
      <w:r>
        <w:rPr>
          <w:noProof/>
          <w:sz w:val="20"/>
          <w:szCs w:val="20"/>
        </w:rPr>
        <w:t>Graf 21 Plány studentů oboru cestovní ruch po ukončení střední školy</w:t>
      </w:r>
    </w:p>
    <w:p w:rsidR="00C92C48" w:rsidRDefault="00C92C48" w:rsidP="00C92C48">
      <w:pPr>
        <w:rPr>
          <w:noProof/>
        </w:rPr>
      </w:pPr>
    </w:p>
    <w:p w:rsidR="00C92C48" w:rsidRDefault="00C92C48" w:rsidP="00C92C48">
      <w:pPr>
        <w:rPr>
          <w:noProof/>
        </w:rPr>
      </w:pPr>
    </w:p>
    <w:p w:rsidR="00C92C48" w:rsidRDefault="00C92C48" w:rsidP="00C92C48">
      <w:pPr>
        <w:rPr>
          <w:noProof/>
        </w:rPr>
      </w:pPr>
    </w:p>
    <w:p w:rsidR="00C92C48" w:rsidRDefault="00C92C48" w:rsidP="00C92C48">
      <w:pPr>
        <w:rPr>
          <w:noProof/>
        </w:rPr>
      </w:pPr>
    </w:p>
    <w:p w:rsidR="00C92C48" w:rsidRDefault="00C92C48" w:rsidP="00C92C48">
      <w:pPr>
        <w:rPr>
          <w:noProof/>
        </w:rPr>
      </w:pPr>
    </w:p>
    <w:p w:rsidR="00C92C48" w:rsidRPr="003B5A9E" w:rsidRDefault="00C92C48" w:rsidP="00C92C48">
      <w:pPr>
        <w:rPr>
          <w:b/>
          <w:bCs/>
          <w:noProof/>
        </w:rPr>
      </w:pPr>
      <w:r w:rsidRPr="003B5A9E">
        <w:rPr>
          <w:b/>
          <w:bCs/>
          <w:noProof/>
        </w:rPr>
        <w:lastRenderedPageBreak/>
        <w:t xml:space="preserve">Proč studenti oboru cestovní ruch zvolili změnu oboru </w:t>
      </w:r>
    </w:p>
    <w:p w:rsidR="00C92C48" w:rsidRDefault="00C92C48" w:rsidP="00C92C48">
      <w:pPr>
        <w:rPr>
          <w:noProof/>
        </w:rPr>
      </w:pPr>
      <w:r>
        <w:rPr>
          <w:noProof/>
        </w:rPr>
        <w:t xml:space="preserve">Jelikož změna oboru byla zvolena jen malým počtem studentů, na otázku proč se tak rozhodli, odpovědělo jen 7 z nich. I tak je největší procento z nich odůvodněno tím, že tento obor byl až jejich volbou v druhém výběrovém kole, po tom co se nedostali přes první kolo přijímacího řízení na jiné střední škole. </w:t>
      </w:r>
    </w:p>
    <w:p w:rsidR="00C92C48" w:rsidRPr="00715FFF" w:rsidRDefault="00C92C48" w:rsidP="00C92C48">
      <w:pPr>
        <w:rPr>
          <w:noProof/>
          <w:sz w:val="20"/>
          <w:szCs w:val="20"/>
        </w:rPr>
      </w:pPr>
      <w:r>
        <w:rPr>
          <w:noProof/>
          <w:sz w:val="20"/>
          <w:szCs w:val="20"/>
        </w:rPr>
        <w:t>Tab. 1</w:t>
      </w:r>
      <w:r w:rsidR="00165E9D">
        <w:rPr>
          <w:noProof/>
          <w:sz w:val="20"/>
          <w:szCs w:val="20"/>
        </w:rPr>
        <w:t>6</w:t>
      </w:r>
      <w:r>
        <w:rPr>
          <w:noProof/>
          <w:sz w:val="20"/>
          <w:szCs w:val="20"/>
        </w:rPr>
        <w:t xml:space="preserve"> </w:t>
      </w:r>
      <w:bookmarkStart w:id="90" w:name="_Hlk26916106"/>
      <w:r>
        <w:rPr>
          <w:noProof/>
          <w:sz w:val="20"/>
          <w:szCs w:val="20"/>
        </w:rPr>
        <w:t xml:space="preserve">Proč studenti oboru cestovní ruch zvolili změnu oboru </w:t>
      </w:r>
    </w:p>
    <w:bookmarkEnd w:id="90"/>
    <w:tbl>
      <w:tblPr>
        <w:tblStyle w:val="Mkatabulky"/>
        <w:tblW w:w="0" w:type="auto"/>
        <w:tblLook w:val="04A0" w:firstRow="1" w:lastRow="0" w:firstColumn="1" w:lastColumn="0" w:noHBand="0" w:noVBand="1"/>
      </w:tblPr>
      <w:tblGrid>
        <w:gridCol w:w="5949"/>
        <w:gridCol w:w="1559"/>
        <w:gridCol w:w="1554"/>
      </w:tblGrid>
      <w:tr w:rsidR="00C92C48" w:rsidTr="008E6BE4">
        <w:tc>
          <w:tcPr>
            <w:tcW w:w="5949" w:type="dxa"/>
          </w:tcPr>
          <w:p w:rsidR="00C92C48" w:rsidRDefault="00C92C48" w:rsidP="008E6BE4">
            <w:pPr>
              <w:rPr>
                <w:noProof/>
                <w:sz w:val="24"/>
                <w:szCs w:val="24"/>
              </w:rPr>
            </w:pPr>
          </w:p>
        </w:tc>
        <w:tc>
          <w:tcPr>
            <w:tcW w:w="1559" w:type="dxa"/>
          </w:tcPr>
          <w:p w:rsidR="00C92C48" w:rsidRDefault="00C92C48" w:rsidP="008E6BE4">
            <w:pPr>
              <w:rPr>
                <w:noProof/>
                <w:sz w:val="24"/>
                <w:szCs w:val="24"/>
              </w:rPr>
            </w:pPr>
            <w:r>
              <w:rPr>
                <w:noProof/>
                <w:sz w:val="24"/>
                <w:szCs w:val="24"/>
              </w:rPr>
              <w:t>Absolutmí</w:t>
            </w:r>
          </w:p>
        </w:tc>
        <w:tc>
          <w:tcPr>
            <w:tcW w:w="1554" w:type="dxa"/>
          </w:tcPr>
          <w:p w:rsidR="00C92C48" w:rsidRDefault="00C92C48" w:rsidP="008E6BE4">
            <w:pPr>
              <w:rPr>
                <w:noProof/>
                <w:sz w:val="24"/>
                <w:szCs w:val="24"/>
              </w:rPr>
            </w:pPr>
            <w:r>
              <w:rPr>
                <w:noProof/>
                <w:sz w:val="24"/>
                <w:szCs w:val="24"/>
              </w:rPr>
              <w:t xml:space="preserve">Relativní </w:t>
            </w:r>
          </w:p>
        </w:tc>
      </w:tr>
      <w:tr w:rsidR="00C92C48" w:rsidTr="008E6BE4">
        <w:tc>
          <w:tcPr>
            <w:tcW w:w="5949" w:type="dxa"/>
          </w:tcPr>
          <w:p w:rsidR="00C92C48" w:rsidRDefault="00C92C48" w:rsidP="008E6BE4">
            <w:pPr>
              <w:rPr>
                <w:noProof/>
                <w:sz w:val="24"/>
                <w:szCs w:val="24"/>
              </w:rPr>
            </w:pPr>
            <w:r>
              <w:rPr>
                <w:noProof/>
                <w:sz w:val="24"/>
                <w:szCs w:val="24"/>
              </w:rPr>
              <w:t xml:space="preserve">Při studiu jsem zjistil/a, že mě daný obor nezajímá </w:t>
            </w:r>
          </w:p>
        </w:tc>
        <w:tc>
          <w:tcPr>
            <w:tcW w:w="1559" w:type="dxa"/>
          </w:tcPr>
          <w:p w:rsidR="00C92C48" w:rsidRDefault="00C92C48" w:rsidP="008E6BE4">
            <w:pPr>
              <w:rPr>
                <w:noProof/>
                <w:sz w:val="24"/>
                <w:szCs w:val="24"/>
              </w:rPr>
            </w:pPr>
            <w:r>
              <w:rPr>
                <w:noProof/>
                <w:sz w:val="24"/>
                <w:szCs w:val="24"/>
              </w:rPr>
              <w:t>1</w:t>
            </w:r>
          </w:p>
        </w:tc>
        <w:tc>
          <w:tcPr>
            <w:tcW w:w="1554" w:type="dxa"/>
          </w:tcPr>
          <w:p w:rsidR="00C92C48" w:rsidRDefault="00C92C48" w:rsidP="008E6BE4">
            <w:pPr>
              <w:rPr>
                <w:noProof/>
                <w:sz w:val="24"/>
                <w:szCs w:val="24"/>
              </w:rPr>
            </w:pPr>
            <w:r>
              <w:rPr>
                <w:noProof/>
                <w:sz w:val="24"/>
                <w:szCs w:val="24"/>
              </w:rPr>
              <w:t>14,3</w:t>
            </w:r>
          </w:p>
        </w:tc>
      </w:tr>
      <w:tr w:rsidR="00C92C48" w:rsidTr="008E6BE4">
        <w:tc>
          <w:tcPr>
            <w:tcW w:w="5949" w:type="dxa"/>
          </w:tcPr>
          <w:p w:rsidR="00C92C48" w:rsidRDefault="00C92C48" w:rsidP="008E6BE4">
            <w:pPr>
              <w:rPr>
                <w:noProof/>
                <w:sz w:val="24"/>
                <w:szCs w:val="24"/>
              </w:rPr>
            </w:pPr>
            <w:r>
              <w:rPr>
                <w:noProof/>
                <w:sz w:val="24"/>
                <w:szCs w:val="24"/>
              </w:rPr>
              <w:t>Daný obor jsem nechtěl/a studovat, vybrali mi ho rodiče</w:t>
            </w:r>
          </w:p>
        </w:tc>
        <w:tc>
          <w:tcPr>
            <w:tcW w:w="1559" w:type="dxa"/>
          </w:tcPr>
          <w:p w:rsidR="00C92C48" w:rsidRDefault="00C92C48" w:rsidP="008E6BE4">
            <w:pPr>
              <w:rPr>
                <w:noProof/>
                <w:sz w:val="24"/>
                <w:szCs w:val="24"/>
              </w:rPr>
            </w:pPr>
            <w:r>
              <w:rPr>
                <w:noProof/>
                <w:sz w:val="24"/>
                <w:szCs w:val="24"/>
              </w:rPr>
              <w:t>2</w:t>
            </w:r>
          </w:p>
        </w:tc>
        <w:tc>
          <w:tcPr>
            <w:tcW w:w="1554" w:type="dxa"/>
          </w:tcPr>
          <w:p w:rsidR="00C92C48" w:rsidRDefault="00C92C48" w:rsidP="008E6BE4">
            <w:pPr>
              <w:rPr>
                <w:noProof/>
                <w:sz w:val="24"/>
                <w:szCs w:val="24"/>
              </w:rPr>
            </w:pPr>
            <w:r>
              <w:rPr>
                <w:noProof/>
                <w:sz w:val="24"/>
                <w:szCs w:val="24"/>
              </w:rPr>
              <w:t>28,6</w:t>
            </w:r>
          </w:p>
        </w:tc>
      </w:tr>
      <w:tr w:rsidR="00C92C48" w:rsidTr="008E6BE4">
        <w:tc>
          <w:tcPr>
            <w:tcW w:w="5949" w:type="dxa"/>
          </w:tcPr>
          <w:p w:rsidR="00C92C48" w:rsidRDefault="00C92C48" w:rsidP="008E6BE4">
            <w:pPr>
              <w:rPr>
                <w:noProof/>
                <w:sz w:val="24"/>
                <w:szCs w:val="24"/>
              </w:rPr>
            </w:pPr>
            <w:r>
              <w:rPr>
                <w:noProof/>
                <w:sz w:val="24"/>
                <w:szCs w:val="24"/>
              </w:rPr>
              <w:t>Daný obor jsem nechtěl/a studovat, ale nebyl/a jsem přijat/a na obor který jsem chtěl/a</w:t>
            </w:r>
          </w:p>
        </w:tc>
        <w:tc>
          <w:tcPr>
            <w:tcW w:w="1559" w:type="dxa"/>
          </w:tcPr>
          <w:p w:rsidR="00C92C48" w:rsidRDefault="00C92C48" w:rsidP="008E6BE4">
            <w:pPr>
              <w:rPr>
                <w:noProof/>
                <w:sz w:val="24"/>
                <w:szCs w:val="24"/>
              </w:rPr>
            </w:pPr>
            <w:r>
              <w:rPr>
                <w:noProof/>
                <w:sz w:val="24"/>
                <w:szCs w:val="24"/>
              </w:rPr>
              <w:t>3</w:t>
            </w:r>
          </w:p>
        </w:tc>
        <w:tc>
          <w:tcPr>
            <w:tcW w:w="1554" w:type="dxa"/>
          </w:tcPr>
          <w:p w:rsidR="00C92C48" w:rsidRDefault="00C92C48" w:rsidP="008E6BE4">
            <w:pPr>
              <w:rPr>
                <w:noProof/>
                <w:sz w:val="24"/>
                <w:szCs w:val="24"/>
              </w:rPr>
            </w:pPr>
            <w:r>
              <w:rPr>
                <w:noProof/>
                <w:sz w:val="24"/>
                <w:szCs w:val="24"/>
              </w:rPr>
              <w:t>42,9</w:t>
            </w:r>
          </w:p>
        </w:tc>
      </w:tr>
      <w:tr w:rsidR="00C92C48" w:rsidTr="008E6BE4">
        <w:tc>
          <w:tcPr>
            <w:tcW w:w="5949" w:type="dxa"/>
          </w:tcPr>
          <w:p w:rsidR="00C92C48" w:rsidRDefault="00C92C48" w:rsidP="008E6BE4">
            <w:pPr>
              <w:rPr>
                <w:noProof/>
                <w:sz w:val="24"/>
                <w:szCs w:val="24"/>
              </w:rPr>
            </w:pPr>
            <w:r>
              <w:rPr>
                <w:noProof/>
                <w:sz w:val="24"/>
                <w:szCs w:val="24"/>
              </w:rPr>
              <w:t>Zjisil/a jsem, že za danou práci nedostanu adekvátní finanční ohodnocení</w:t>
            </w:r>
          </w:p>
        </w:tc>
        <w:tc>
          <w:tcPr>
            <w:tcW w:w="1559" w:type="dxa"/>
          </w:tcPr>
          <w:p w:rsidR="00C92C48" w:rsidRDefault="00C92C48" w:rsidP="008E6BE4">
            <w:pPr>
              <w:rPr>
                <w:noProof/>
                <w:sz w:val="24"/>
                <w:szCs w:val="24"/>
              </w:rPr>
            </w:pPr>
            <w:r>
              <w:rPr>
                <w:noProof/>
                <w:sz w:val="24"/>
                <w:szCs w:val="24"/>
              </w:rPr>
              <w:t>1</w:t>
            </w:r>
          </w:p>
        </w:tc>
        <w:tc>
          <w:tcPr>
            <w:tcW w:w="1554" w:type="dxa"/>
          </w:tcPr>
          <w:p w:rsidR="00C92C48" w:rsidRDefault="00C92C48" w:rsidP="008E6BE4">
            <w:pPr>
              <w:rPr>
                <w:noProof/>
                <w:sz w:val="24"/>
                <w:szCs w:val="24"/>
              </w:rPr>
            </w:pPr>
            <w:r>
              <w:rPr>
                <w:noProof/>
                <w:sz w:val="24"/>
                <w:szCs w:val="24"/>
              </w:rPr>
              <w:t>14,3</w:t>
            </w:r>
          </w:p>
        </w:tc>
      </w:tr>
    </w:tbl>
    <w:p w:rsidR="00C92C48" w:rsidRPr="0030399C" w:rsidRDefault="00C92C48" w:rsidP="00C92C48">
      <w:pPr>
        <w:rPr>
          <w:noProof/>
        </w:rPr>
      </w:pPr>
    </w:p>
    <w:p w:rsidR="00C92C48" w:rsidRDefault="00C92C48" w:rsidP="00C92C48">
      <w:pPr>
        <w:rPr>
          <w:noProof/>
        </w:rPr>
      </w:pPr>
      <w:r w:rsidRPr="0030399C">
        <w:rPr>
          <w:noProof/>
        </w:rPr>
        <w:drawing>
          <wp:inline distT="0" distB="0" distL="0" distR="0" wp14:anchorId="1AD9CDE4" wp14:editId="30BC688A">
            <wp:extent cx="5760720" cy="2738755"/>
            <wp:effectExtent l="0" t="0" r="0" b="4445"/>
            <wp:docPr id="25" name="Obrázek 25" descr="C:\Users\lenovo\AppData\Local\Microsoft\Windows\INetCache\Content.MSO\FFFB63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AppData\Local\Microsoft\Windows\INetCache\Content.MSO\FFFB63CA.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rsidR="00C92C48" w:rsidRPr="00715FFF" w:rsidRDefault="00C92C48" w:rsidP="00C92C48">
      <w:pPr>
        <w:rPr>
          <w:noProof/>
          <w:sz w:val="20"/>
          <w:szCs w:val="20"/>
        </w:rPr>
      </w:pPr>
      <w:r>
        <w:rPr>
          <w:noProof/>
          <w:sz w:val="20"/>
          <w:szCs w:val="20"/>
        </w:rPr>
        <w:t xml:space="preserve">Graf 22 Proč studenti oboru cestovní ruch zvolili změnu oboru </w:t>
      </w:r>
    </w:p>
    <w:p w:rsidR="00C92C48" w:rsidRPr="00715FFF" w:rsidRDefault="00C92C48" w:rsidP="00C92C48">
      <w:pPr>
        <w:rPr>
          <w:noProof/>
          <w:sz w:val="20"/>
          <w:szCs w:val="20"/>
        </w:rPr>
      </w:pPr>
      <w:r>
        <w:rPr>
          <w:noProof/>
          <w:sz w:val="20"/>
          <w:szCs w:val="20"/>
        </w:rPr>
        <w:t xml:space="preserve"> </w:t>
      </w:r>
    </w:p>
    <w:p w:rsidR="00C92C48" w:rsidRDefault="00C92C48" w:rsidP="00C92C48">
      <w:pPr>
        <w:rPr>
          <w:noProof/>
        </w:rPr>
      </w:pPr>
    </w:p>
    <w:p w:rsidR="00C92C48" w:rsidRDefault="00C92C48" w:rsidP="00C92C48">
      <w:pPr>
        <w:rPr>
          <w:noProof/>
        </w:rPr>
      </w:pPr>
    </w:p>
    <w:p w:rsidR="00C92C48" w:rsidRPr="003B5A9E" w:rsidRDefault="00C92C48" w:rsidP="00C92C48">
      <w:pPr>
        <w:rPr>
          <w:b/>
          <w:bCs/>
          <w:noProof/>
        </w:rPr>
      </w:pPr>
      <w:r w:rsidRPr="003B5A9E">
        <w:rPr>
          <w:b/>
          <w:bCs/>
          <w:noProof/>
        </w:rPr>
        <w:lastRenderedPageBreak/>
        <w:t xml:space="preserve">Odborná praxe oboru cestvní ruch </w:t>
      </w:r>
    </w:p>
    <w:p w:rsidR="00C92C48" w:rsidRPr="00D67D21" w:rsidRDefault="00C92C48" w:rsidP="00C92C48">
      <w:pPr>
        <w:rPr>
          <w:noProof/>
        </w:rPr>
      </w:pPr>
      <w:r>
        <w:rPr>
          <w:noProof/>
        </w:rPr>
        <w:t>Na rozdíl od gastronomických oborů si 69,4% studentů mohlo zvolit, kde budou vykonávat svou odbornou praxi.</w:t>
      </w:r>
    </w:p>
    <w:p w:rsidR="00C92C48" w:rsidRDefault="00C92C48" w:rsidP="00C92C48">
      <w:pPr>
        <w:rPr>
          <w:noProof/>
        </w:rPr>
      </w:pPr>
      <w:r w:rsidRPr="0030399C">
        <w:rPr>
          <w:noProof/>
        </w:rPr>
        <w:drawing>
          <wp:inline distT="0" distB="0" distL="0" distR="0" wp14:anchorId="47033F43" wp14:editId="629ED1F7">
            <wp:extent cx="5760720" cy="2423795"/>
            <wp:effectExtent l="0" t="0" r="0" b="0"/>
            <wp:docPr id="26" name="Obrázek 26" descr="C:\Users\lenovo\AppData\Local\Microsoft\Windows\INetCache\Content.MSO\4F1ADE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AppData\Local\Microsoft\Windows\INetCache\Content.MSO\4F1ADE68.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rsidR="00C92C48" w:rsidRPr="00D67D21" w:rsidRDefault="00C92C48" w:rsidP="00C92C48">
      <w:pPr>
        <w:rPr>
          <w:noProof/>
          <w:sz w:val="20"/>
          <w:szCs w:val="20"/>
        </w:rPr>
      </w:pPr>
      <w:r>
        <w:rPr>
          <w:noProof/>
          <w:sz w:val="20"/>
          <w:szCs w:val="20"/>
        </w:rPr>
        <w:t xml:space="preserve">Graf 23 </w:t>
      </w:r>
      <w:bookmarkStart w:id="91" w:name="_Hlk26916238"/>
      <w:r>
        <w:rPr>
          <w:noProof/>
          <w:sz w:val="20"/>
          <w:szCs w:val="20"/>
        </w:rPr>
        <w:t xml:space="preserve">Odborná praxe studentů cestovního ruchu </w:t>
      </w:r>
      <w:bookmarkEnd w:id="91"/>
    </w:p>
    <w:p w:rsidR="00C92C48" w:rsidRPr="003B5A9E" w:rsidRDefault="00C92C48" w:rsidP="00C92C48">
      <w:pPr>
        <w:rPr>
          <w:b/>
          <w:bCs/>
          <w:noProof/>
        </w:rPr>
      </w:pPr>
      <w:r w:rsidRPr="003B5A9E">
        <w:rPr>
          <w:b/>
          <w:bCs/>
          <w:noProof/>
        </w:rPr>
        <w:t xml:space="preserve">Přístup ke studentům cestovního ruchu v rámci jejich praxe </w:t>
      </w:r>
    </w:p>
    <w:p w:rsidR="00C92C48" w:rsidRPr="0030399C" w:rsidRDefault="00C92C48" w:rsidP="00C92C48">
      <w:pPr>
        <w:rPr>
          <w:noProof/>
        </w:rPr>
      </w:pPr>
      <w:r>
        <w:rPr>
          <w:noProof/>
        </w:rPr>
        <w:t xml:space="preserve">V rámci praxe u studentů cestovního ruchu zvolilo jen 6 studentů, že k nim nebylo přistupováno, jako ke stálým zaměstnancům. </w:t>
      </w:r>
    </w:p>
    <w:p w:rsidR="00C92C48" w:rsidRPr="0030399C" w:rsidRDefault="00C92C48" w:rsidP="00C92C48">
      <w:pPr>
        <w:rPr>
          <w:noProof/>
        </w:rPr>
      </w:pPr>
      <w:r w:rsidRPr="0030399C">
        <w:rPr>
          <w:noProof/>
        </w:rPr>
        <w:drawing>
          <wp:inline distT="0" distB="0" distL="0" distR="0" wp14:anchorId="01E9EEC4" wp14:editId="06797640">
            <wp:extent cx="5760720" cy="2613025"/>
            <wp:effectExtent l="0" t="0" r="0" b="0"/>
            <wp:docPr id="27" name="Obrázek 27" descr="C:\Users\lenovo\AppData\Local\Microsoft\Windows\INetCache\Content.MSO\DF8398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Local\Microsoft\Windows\INetCache\Content.MSO\DF8398B6.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613025"/>
                    </a:xfrm>
                    <a:prstGeom prst="rect">
                      <a:avLst/>
                    </a:prstGeom>
                    <a:noFill/>
                    <a:ln>
                      <a:noFill/>
                    </a:ln>
                  </pic:spPr>
                </pic:pic>
              </a:graphicData>
            </a:graphic>
          </wp:inline>
        </w:drawing>
      </w:r>
    </w:p>
    <w:p w:rsidR="00C92C48" w:rsidRPr="00D67D21" w:rsidRDefault="00C92C48" w:rsidP="00C92C48">
      <w:pPr>
        <w:rPr>
          <w:sz w:val="20"/>
          <w:szCs w:val="20"/>
        </w:rPr>
      </w:pPr>
      <w:r>
        <w:rPr>
          <w:noProof/>
          <w:sz w:val="20"/>
          <w:szCs w:val="20"/>
        </w:rPr>
        <w:t xml:space="preserve">Graf 24 </w:t>
      </w:r>
      <w:bookmarkStart w:id="92" w:name="_Hlk32827335"/>
      <w:r>
        <w:rPr>
          <w:noProof/>
          <w:sz w:val="20"/>
          <w:szCs w:val="20"/>
        </w:rPr>
        <w:t xml:space="preserve">Přístup ke studentům cestovního ruchu v rámci jejich praxe </w:t>
      </w:r>
      <w:bookmarkEnd w:id="92"/>
    </w:p>
    <w:p w:rsidR="006F20FD" w:rsidRDefault="006F20FD" w:rsidP="006F20FD"/>
    <w:p w:rsidR="00C92C48" w:rsidRDefault="00CC7D86" w:rsidP="00C92C48">
      <w:pPr>
        <w:pStyle w:val="Nadpis2"/>
      </w:pPr>
      <w:bookmarkStart w:id="93" w:name="_Toc35013454"/>
      <w:r>
        <w:lastRenderedPageBreak/>
        <w:t>Ověření hypotéz a interpretace výsledků</w:t>
      </w:r>
      <w:bookmarkEnd w:id="93"/>
      <w:r>
        <w:t xml:space="preserve"> </w:t>
      </w:r>
    </w:p>
    <w:p w:rsidR="00CC7D86" w:rsidRDefault="00CC7D86" w:rsidP="00CC7D86">
      <w:pPr>
        <w:rPr>
          <w:i/>
          <w:iCs/>
        </w:rPr>
      </w:pPr>
      <w:r>
        <w:t xml:space="preserve">Hypotéza 1 - </w:t>
      </w:r>
      <w:r w:rsidRPr="0030399C">
        <w:rPr>
          <w:i/>
          <w:iCs/>
        </w:rPr>
        <w:t>Největší množství žáků základních škol se bude obracet s radou na volbu povolání na rodiče a ti budou mít i největší vliv na to, pro jaké povolání se jejich dítě rozhodne.</w:t>
      </w:r>
      <w:r>
        <w:rPr>
          <w:i/>
          <w:iCs/>
        </w:rPr>
        <w:t xml:space="preserve"> </w:t>
      </w:r>
    </w:p>
    <w:p w:rsidR="00CC7D86" w:rsidRDefault="00CC7D86" w:rsidP="00CC7D86">
      <w:r>
        <w:t xml:space="preserve">Dle grafu číslo 2 je jasně patrné, že tato hypotéza je pravdivá. 98 % žáků, kteří vybírají střední školy, chodí pro radu ke svým rodičům nebo zákonným zástupcům. </w:t>
      </w:r>
    </w:p>
    <w:p w:rsidR="00CC7D86" w:rsidRDefault="00CC7D86" w:rsidP="00CC7D86">
      <w:r>
        <w:t xml:space="preserve">Hypotéza 2 - </w:t>
      </w:r>
      <w:r w:rsidRPr="00CC7D86">
        <w:rPr>
          <w:i/>
          <w:iCs/>
        </w:rPr>
        <w:t>Největší množství studentů základní školy bude vybírat budoucí povolání na základě budoucího finančního příjmu.</w:t>
      </w:r>
      <w:r>
        <w:t xml:space="preserve">  </w:t>
      </w:r>
    </w:p>
    <w:p w:rsidR="00CC7D86" w:rsidRDefault="00CC7D86" w:rsidP="00CC7D86">
      <w:r>
        <w:t xml:space="preserve">V grafu číslo 4 je patrné, že finanční ohodnocení, společně s faktorem toho, že studenti volí povolání, které mají vysněné, je </w:t>
      </w:r>
      <w:r w:rsidR="00081BBC">
        <w:t xml:space="preserve">hlavním faktorem, podle kterých si studenti vybírají budoucí povolání. Tyto dvě odpovědi zvolilo 70 % žáků. Tedy i tato hypotéza se potvrdila. </w:t>
      </w:r>
    </w:p>
    <w:p w:rsidR="004A14AF" w:rsidRDefault="004A14AF" w:rsidP="00CC7D86">
      <w:pPr>
        <w:rPr>
          <w:i/>
          <w:iCs/>
        </w:rPr>
      </w:pPr>
      <w:r>
        <w:t>Hypotéza 3 -</w:t>
      </w:r>
      <w:r>
        <w:rPr>
          <w:i/>
          <w:iCs/>
        </w:rPr>
        <w:t xml:space="preserve"> Velké množství studentů gastronomických oborů zvolí úplnou změnu oboru, nebo alespoň práci v oboru příbuzném.</w:t>
      </w:r>
    </w:p>
    <w:p w:rsidR="004A14AF" w:rsidRDefault="00E32371" w:rsidP="00CC7D86">
      <w:r>
        <w:t>I tato hypotéza je pravdivá. Podle grafu číslo 12</w:t>
      </w:r>
      <w:r w:rsidR="00A10447">
        <w:t xml:space="preserve"> je patrné, že změnu oboru zvolilo sice jen 6,3 % dotazovaných studentů, ale jako změna oboru se dá považovat i volba studentů – práce v oboru příbuzném, přičemž tuhle možnost zvolilo 36,5 % dotazovaných studentů a také opětovné studium na střední škole ale v jiném oboru, tuto možnost zvolilo 9,5 % studentů. Dohromady tedy studenti gastronomických oborů zvolili změnu oboru v 52,3 %, tedy více než polovina studentů. </w:t>
      </w:r>
    </w:p>
    <w:p w:rsidR="00A10447" w:rsidRDefault="00A10447" w:rsidP="00CC7D86">
      <w:r>
        <w:t xml:space="preserve">Na otázku, proč se studenti gastronomických oborů rozhodli pro změnu oboru, odpovědělo 38,5 % studentů, že obor, který studují zvolili jako náhradní, jelikož nebyli přijati na obor, který si sami vybrali. Dalším hlavním faktorem pro změnu oboru je, již několikrát zmiňované, nízké finanční ohodnocení za provedenou práci, tuto možnost zvolilo 34,6 % dotazovaných studentů. </w:t>
      </w:r>
    </w:p>
    <w:p w:rsidR="00E32371" w:rsidRDefault="00E32371" w:rsidP="00CC7D86">
      <w:pPr>
        <w:rPr>
          <w:i/>
          <w:iCs/>
        </w:rPr>
      </w:pPr>
      <w:r>
        <w:t xml:space="preserve">Hypotéza 4 - </w:t>
      </w:r>
      <w:r w:rsidRPr="00E32371">
        <w:rPr>
          <w:i/>
          <w:iCs/>
        </w:rPr>
        <w:t>Studenti oboru cestovní ruch nebudou v tak velké</w:t>
      </w:r>
      <w:r>
        <w:rPr>
          <w:i/>
          <w:iCs/>
        </w:rPr>
        <w:t>m</w:t>
      </w:r>
      <w:r w:rsidRPr="00E32371">
        <w:rPr>
          <w:i/>
          <w:iCs/>
        </w:rPr>
        <w:t xml:space="preserve"> množství volit změnu aktuálního oboru, v porovnání se studenty gastronomických oborů.</w:t>
      </w:r>
    </w:p>
    <w:p w:rsidR="00C61B3D" w:rsidRDefault="00C61B3D" w:rsidP="00CC7D86">
      <w:r>
        <w:t xml:space="preserve">Na rozdíl od gastronomických oborů u studentů cestovního ruchu zvolilo změnu oboru dohromady 22,3 % dotazovaných studentů, z toho 18,1 % zvolilo práci v oboru příbuzném, </w:t>
      </w:r>
      <w:r>
        <w:lastRenderedPageBreak/>
        <w:t xml:space="preserve">2,8 % zvolili studium na střední škole v jiném oboru a jen 1,4 % studentů zvolilo úplnou změnu oboru. </w:t>
      </w:r>
    </w:p>
    <w:p w:rsidR="00C61B3D" w:rsidRDefault="00C61B3D" w:rsidP="00CC7D86">
      <w:r>
        <w:t xml:space="preserve">Jako hlavní důvod pro změnu oboru u studentů cestovního ruchu byl u studentů považován faktor výběru tohoto oboru jako náhradního, jelikož na svůj primární obor nebyli přijati, tuto možnost zvolilo 42,9 % studentů, kteří se rozhodli pro změnu oboru. Jako další hlavní faktor studenti zvolili to, že jim studovaný obor vybrali rodiče. </w:t>
      </w:r>
    </w:p>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Default="005E5336" w:rsidP="00CC7D86"/>
    <w:p w:rsidR="005E5336" w:rsidRPr="00C61B3D" w:rsidRDefault="005E5336" w:rsidP="00CC7D86"/>
    <w:p w:rsidR="008D4BF4" w:rsidRDefault="00F64817" w:rsidP="00F64817">
      <w:pPr>
        <w:pStyle w:val="Nadpis1"/>
      </w:pPr>
      <w:bookmarkStart w:id="94" w:name="_Toc35013455"/>
      <w:r>
        <w:lastRenderedPageBreak/>
        <w:t>NÁVRHOVÁ ČÁST</w:t>
      </w:r>
      <w:bookmarkEnd w:id="94"/>
      <w:r>
        <w:t xml:space="preserve"> </w:t>
      </w:r>
    </w:p>
    <w:p w:rsidR="00F64817" w:rsidRPr="00F64817" w:rsidRDefault="00B028B7" w:rsidP="00F64817">
      <w:r>
        <w:t xml:space="preserve">V rámci návrhové části budou nejdříve zmíněny obecné návrhy pro základní </w:t>
      </w:r>
      <w:r w:rsidR="005E5336">
        <w:t xml:space="preserve">a </w:t>
      </w:r>
      <w:r>
        <w:t xml:space="preserve">střední školy, které vyplívají z výsledků dotazníku. V druhé části bude probírán přímo návrh konkrétního kurzu, který byl zhotoven pro Střední školu cestovního ruchu a gastronomie v Blansku. </w:t>
      </w:r>
    </w:p>
    <w:p w:rsidR="00C92C48" w:rsidRPr="00C92C48" w:rsidRDefault="00B028B7" w:rsidP="00B028B7">
      <w:pPr>
        <w:pStyle w:val="Nadpis2"/>
      </w:pPr>
      <w:bookmarkStart w:id="95" w:name="_Toc35013456"/>
      <w:r>
        <w:t>Obecné návrhy vyplívající z</w:t>
      </w:r>
      <w:r w:rsidR="00300615">
        <w:t> </w:t>
      </w:r>
      <w:r>
        <w:t>dotazník</w:t>
      </w:r>
      <w:r w:rsidR="00300615">
        <w:t>ového šetření</w:t>
      </w:r>
      <w:bookmarkEnd w:id="95"/>
    </w:p>
    <w:p w:rsidR="00C5202B" w:rsidRDefault="00B028B7" w:rsidP="00C5202B">
      <w:r w:rsidRPr="00B028B7">
        <w:t>V rámci dotazníkového šetření byly uvedeny otázky, ze kterých budou vytvořeny doporučení, nebo návrhy na to, jak dostat obory gastronomie a cestovního ruchu do povědomí žáků základních škol, a dále jak „udržet“ studenty středních škol v daném oboru.</w:t>
      </w:r>
    </w:p>
    <w:p w:rsidR="00B028B7" w:rsidRDefault="00B028B7" w:rsidP="00B028B7">
      <w:pPr>
        <w:pStyle w:val="Nadpis3"/>
      </w:pPr>
      <w:bookmarkStart w:id="96" w:name="_Toc35013457"/>
      <w:r>
        <w:t>Základní školy</w:t>
      </w:r>
      <w:bookmarkEnd w:id="96"/>
      <w:r>
        <w:t xml:space="preserve"> </w:t>
      </w:r>
    </w:p>
    <w:p w:rsidR="005E5336" w:rsidRPr="005E5336" w:rsidRDefault="005E5336" w:rsidP="005E5336">
      <w:r>
        <w:t xml:space="preserve">Pro základní školy jsou uvedeny návrhy, které se vztahují především na studenty osmých a devátých ročníků. Jde o doporučení, jak studentům představit co nejvíce možností středoškolského studia. </w:t>
      </w:r>
    </w:p>
    <w:p w:rsidR="00B028B7" w:rsidRPr="00B028B7" w:rsidRDefault="00B028B7" w:rsidP="00B028B7">
      <w:pPr>
        <w:rPr>
          <w:b/>
          <w:bCs/>
        </w:rPr>
      </w:pPr>
      <w:r w:rsidRPr="00B028B7">
        <w:rPr>
          <w:b/>
          <w:bCs/>
        </w:rPr>
        <w:t>Návštěva veletrhu středních škol</w:t>
      </w:r>
    </w:p>
    <w:p w:rsidR="00B028B7" w:rsidRDefault="00B028B7" w:rsidP="00B028B7">
      <w:r>
        <w:t xml:space="preserve">Pro základní školy je důležité, aby s žáky veletrh navštívily. Na některých školách stále převažuje názor, že návštěvu veletrhu středních škol by měl žák absolvovat sám, v doprovodu svého zákonného zástupce. Jak už ale bylo zmíněno v analytické části, je velmi časté že rodiče mají o výběru střední školy pro své ratolesti mnohdy jiné představy, než žáci samotní, proto je lepší, když má žák prostor možnosti dalšího vzdělání zjistit sám, bez dozoru rodičů a svou volbu až následně konzultovat s rodiči. </w:t>
      </w:r>
    </w:p>
    <w:p w:rsidR="00B028B7" w:rsidRDefault="00B028B7" w:rsidP="00B028B7">
      <w:r>
        <w:t xml:space="preserve">Návštěva veletrhu středních škol je vhodná pro studenty jak osmých, tak devátých ročníků. Pro žáky osmých ročníků je přínosná tím, že si udělají obecný přehled o tom, z jakých oborů mohou vybírat a jaké školy jsou v okolí nebo dojezdové vzdálenosti. </w:t>
      </w:r>
    </w:p>
    <w:p w:rsidR="00B028B7" w:rsidRDefault="00B028B7" w:rsidP="00B028B7">
      <w:r>
        <w:t xml:space="preserve">Žáci devátých ročníků pak na veletrhu více zjišťují jednotlivé informace, které jim pomáhají se rozhodnout, například o uplatnění po studiu, zaměření školy nebo výuce.  </w:t>
      </w:r>
    </w:p>
    <w:p w:rsidR="00B028B7" w:rsidRPr="00B028B7" w:rsidRDefault="00B028B7" w:rsidP="00B028B7">
      <w:pPr>
        <w:rPr>
          <w:b/>
          <w:bCs/>
        </w:rPr>
      </w:pPr>
      <w:r w:rsidRPr="00B028B7">
        <w:rPr>
          <w:b/>
          <w:bCs/>
        </w:rPr>
        <w:t xml:space="preserve">Krátká prezentace zvoleného oboru </w:t>
      </w:r>
    </w:p>
    <w:p w:rsidR="00B028B7" w:rsidRDefault="00B028B7" w:rsidP="00B028B7">
      <w:r>
        <w:t xml:space="preserve">Především u žáků devátých tříd by mělo být jednou z priorit učitelů, aby si žáci v čas vybrali obor. V každém ročníku se najde skupinka žáků, kteří o své budoucnosti už mají rozhodnuto, </w:t>
      </w:r>
      <w:r>
        <w:lastRenderedPageBreak/>
        <w:t xml:space="preserve">ví, kam si přihlášky podat, jsou si jistí, jaký obor chtějí studovat, ale také skupinka žáků, kteří nemají tušení, jaké budoucí povolání si vybrat. </w:t>
      </w:r>
    </w:p>
    <w:p w:rsidR="00B028B7" w:rsidRDefault="00B028B7" w:rsidP="00B028B7">
      <w:r>
        <w:t>Proto by bylo dobré, aby v rámci například Občanské výchovy nebo jiného podobného předmětu žáci prezentovali své představy o jejich budoucím povolání nebo vybraných školách. Pro žáky, kteří ještě nejsou rozhodnutí to bude vyhovující z pohledu toho, že svoje myšlenky vysloví nahlas a získají nějaký názor od učitele a spolužáků</w:t>
      </w:r>
      <w:r w:rsidR="005E5336">
        <w:t>.</w:t>
      </w:r>
      <w:r>
        <w:t xml:space="preserve"> </w:t>
      </w:r>
      <w:r w:rsidR="005E5336">
        <w:t>S</w:t>
      </w:r>
      <w:r>
        <w:t>tejně tak se podívají, jaké školy by pro ně byly dobré a jaké by měli budoucí uplatnění. Pokud tak</w:t>
      </w:r>
      <w:r w:rsidR="005E5336">
        <w:t>to</w:t>
      </w:r>
      <w:r>
        <w:t xml:space="preserve"> bude prezentovat už rozhodnutý žák, který si je svou volbou jistý může své spolužáky motivovat, aby si vybrali stejný nebo podobný obor. </w:t>
      </w:r>
    </w:p>
    <w:p w:rsidR="00C5202B" w:rsidRDefault="00B028B7" w:rsidP="00C5202B">
      <w:r>
        <w:t>Učitelé by pak mohli stejně hovořit o zajímavých oborech, kte</w:t>
      </w:r>
      <w:r w:rsidR="005E5336">
        <w:t>ré</w:t>
      </w:r>
      <w:r>
        <w:t xml:space="preserve"> si žáci nevybrali. Tímto způsobem by je informovali o existenci daného oboru, kde se dá studovat, nebo jaké je budoucí uplatnění. </w:t>
      </w:r>
    </w:p>
    <w:p w:rsidR="00963DE2" w:rsidRDefault="00963DE2" w:rsidP="00963DE2">
      <w:pPr>
        <w:pStyle w:val="Nadpis3"/>
      </w:pPr>
      <w:bookmarkStart w:id="97" w:name="_Toc35013458"/>
      <w:r>
        <w:t>Střední školy</w:t>
      </w:r>
      <w:bookmarkEnd w:id="97"/>
      <w:r>
        <w:t xml:space="preserve"> </w:t>
      </w:r>
    </w:p>
    <w:p w:rsidR="004C5B98" w:rsidRPr="003B5A9E" w:rsidRDefault="004C5B98" w:rsidP="004C5B98">
      <w:pPr>
        <w:rPr>
          <w:b/>
          <w:bCs/>
        </w:rPr>
      </w:pPr>
      <w:r w:rsidRPr="003B5A9E">
        <w:rPr>
          <w:b/>
          <w:bCs/>
        </w:rPr>
        <w:t>Veletrhy středních škol</w:t>
      </w:r>
    </w:p>
    <w:p w:rsidR="004C5B98" w:rsidRPr="00A852B1" w:rsidRDefault="004C5B98" w:rsidP="004C5B98">
      <w:r w:rsidRPr="00A852B1">
        <w:t xml:space="preserve">Veletrh středních škol je jedna z prvních možností, jak oslovit potencionální budoucí studenty školy. Proto je třeba vytvořit nejen poutavý program, ale také vyslat správné osoby z řad zaměstnanců dané školy a studentů, kteří budou školu propagovat. Mělo by se jednat o osoby, které jsou sympatické a dokážou se prosadit, a hlavně komunikovat s lidmi. Rozhodně by měli být se školou spokojeni, aby dokázali potencionální budoucí studenty nalákat a něčím si je získat. </w:t>
      </w:r>
    </w:p>
    <w:p w:rsidR="004C5B98" w:rsidRDefault="004C5B98" w:rsidP="004C5B98">
      <w:r w:rsidRPr="00A852B1">
        <w:t xml:space="preserve">Hlavním posláním účasti na veletrzích by mělo být to, aby se žáci základních škol přišli </w:t>
      </w:r>
      <w:r w:rsidR="005E5336">
        <w:t xml:space="preserve">osobně spolu </w:t>
      </w:r>
      <w:r w:rsidRPr="00A852B1">
        <w:t xml:space="preserve">s rodiči podívat na danou školu, tedy na </w:t>
      </w:r>
      <w:r w:rsidR="005E5336">
        <w:t>D</w:t>
      </w:r>
      <w:r w:rsidRPr="00A852B1">
        <w:t xml:space="preserve">ny otevřených dveří. </w:t>
      </w:r>
    </w:p>
    <w:p w:rsidR="004C5B98" w:rsidRPr="004C5B98" w:rsidRDefault="004C5B98" w:rsidP="004C5B98">
      <w:pPr>
        <w:rPr>
          <w:b/>
          <w:bCs/>
        </w:rPr>
      </w:pPr>
      <w:r>
        <w:rPr>
          <w:b/>
          <w:bCs/>
        </w:rPr>
        <w:t>Den otevřených dveří</w:t>
      </w:r>
    </w:p>
    <w:p w:rsidR="004C5B98" w:rsidRPr="00A852B1" w:rsidRDefault="004C5B98" w:rsidP="004C5B98">
      <w:r w:rsidRPr="00A852B1">
        <w:t xml:space="preserve">Data uskutečnění </w:t>
      </w:r>
      <w:r w:rsidR="005E5336">
        <w:t>D</w:t>
      </w:r>
      <w:r>
        <w:t>ní otevřených dveří</w:t>
      </w:r>
      <w:r w:rsidRPr="00A852B1">
        <w:t xml:space="preserve"> by tedy měly být voleny v relativní blízkosti uskutečnění veletrhu. V době, kdy mají ještě žáci, kteří se veletrhu účastnili, v živé paměti, co se od žáků a zaměstnanců na veletrhu dozvěděli a vědí, co od školy očekávat a co více by chtěli zjistit. </w:t>
      </w:r>
    </w:p>
    <w:p w:rsidR="004C5B98" w:rsidRPr="00A852B1" w:rsidRDefault="004C5B98" w:rsidP="004C5B98">
      <w:r w:rsidRPr="00A852B1">
        <w:lastRenderedPageBreak/>
        <w:t xml:space="preserve">Na </w:t>
      </w:r>
      <w:r w:rsidR="005E5336">
        <w:t>D</w:t>
      </w:r>
      <w:r>
        <w:t>nu otevřených dveří</w:t>
      </w:r>
      <w:r w:rsidRPr="00A852B1">
        <w:t xml:space="preserve"> by se měli podílet, alespoň částečně, stejné osoby, jako na veletrhu, aby si žák dokázal vytvořit spojení mezi účastí na veletrhu a účastí na </w:t>
      </w:r>
      <w:r>
        <w:t>dnu otevřených dveří.</w:t>
      </w:r>
      <w:r w:rsidRPr="00A852B1">
        <w:t xml:space="preserve"> </w:t>
      </w:r>
    </w:p>
    <w:p w:rsidR="004C5B98" w:rsidRPr="00A852B1" w:rsidRDefault="004C5B98" w:rsidP="004C5B98">
      <w:r w:rsidRPr="00A852B1">
        <w:t xml:space="preserve">Škola by měla propagovat svou činnost, tedy nabídku předmětů, ukázku odborné práce, ale i prezentovat žákům budoucí možnosti uplatnění, ať už na trhu práce, nebo v návazném studiu.  </w:t>
      </w:r>
    </w:p>
    <w:p w:rsidR="004C5B98" w:rsidRPr="006D33D9" w:rsidRDefault="004C5B98" w:rsidP="004C5B98">
      <w:pPr>
        <w:rPr>
          <w:b/>
          <w:bCs/>
        </w:rPr>
      </w:pPr>
      <w:r w:rsidRPr="006D33D9">
        <w:rPr>
          <w:b/>
          <w:bCs/>
        </w:rPr>
        <w:t xml:space="preserve">Propagace vs. Realita </w:t>
      </w:r>
    </w:p>
    <w:p w:rsidR="004C5B98" w:rsidRPr="00A852B1" w:rsidRDefault="004C5B98" w:rsidP="004C5B98">
      <w:r w:rsidRPr="00A852B1">
        <w:t xml:space="preserve">Problémem některých škol ale je, že budoucí studenty lákají na činnosti nebo předměty, které se nakonec neuskuteční. Jednoduše „přehání“, aby zvýšili svůj potenciál v očích budoucích studentů. Když se pak student rozhodne zvolit danou školu na základě jedné z přikreslených nebo vymyšlených skutečností, je ze školy nebo oboru zklamán, a pokud se jednalo o zásadní věc, je schopen školu i změnit. </w:t>
      </w:r>
    </w:p>
    <w:p w:rsidR="004C5B98" w:rsidRPr="00A852B1" w:rsidRDefault="004C5B98" w:rsidP="004C5B98">
      <w:r w:rsidRPr="00A852B1">
        <w:t xml:space="preserve">V rámci propagace se také musí počítat s „nevědomou propagací“, tedy doporučeními mezi známými nebo přáteli, ať už zaměstnanců, nebo studentů. O nevědomou se jedná z toho důvodu, že daná osoba si ani nemusí uvědomit, že svými výroky poškozuje pověst školy. Pokud se například dva žáci střední školy baví v autobuse o tom, co vše se jim nelibí a co vše je na škole špatně, mohou je slyšet osoby v okolí a ty to šířit zase dál, pokud mají ve svém okolí zrovna žáka základní školy, co přemýšlí o budoucím povolání. </w:t>
      </w:r>
    </w:p>
    <w:p w:rsidR="004C5B98" w:rsidRDefault="004C5B98" w:rsidP="004C5B98">
      <w:r w:rsidRPr="00A852B1">
        <w:t>Proto je v zájmu středních škol, aby jejich propagace byla úměrná následnému průběhu studia žáka.</w:t>
      </w:r>
    </w:p>
    <w:p w:rsidR="006D33D9" w:rsidRPr="006D33D9" w:rsidRDefault="006D33D9" w:rsidP="006D33D9">
      <w:pPr>
        <w:rPr>
          <w:b/>
          <w:bCs/>
        </w:rPr>
      </w:pPr>
      <w:r w:rsidRPr="006D33D9">
        <w:rPr>
          <w:b/>
          <w:bCs/>
        </w:rPr>
        <w:t>Barmanské soutěže</w:t>
      </w:r>
    </w:p>
    <w:p w:rsidR="006D33D9" w:rsidRDefault="005E5336" w:rsidP="006D33D9">
      <w:r>
        <w:t>Na</w:t>
      </w:r>
      <w:r w:rsidR="006D33D9">
        <w:t xml:space="preserve"> středních školách, které jsou zaměřeny na gastronomii je celkem časté, že žáci dostanou možnost udělat si v rámci studia barmanský kurz a následně se zúčastnit i barmanské soutěže. V dotazníkovém šetření na otázku, jestli měli studenti gastronomických oborů možnost zúčastnit se soutěže, která byla zaměřena na barmanství, odpovědělo jen 9 z 63 dotazovaných studentů, že tuto možnost nedostali. Dle národního ústavu odborného vzdělání je v Jihomoravském a Zlínském kraji pořádáno nejméně 7 soutěží, které jsou zaměřené </w:t>
      </w:r>
      <w:r w:rsidR="00C22231">
        <w:t>na dovednosti</w:t>
      </w:r>
      <w:r w:rsidR="006D33D9">
        <w:t xml:space="preserve"> studentů </w:t>
      </w:r>
      <w:r>
        <w:t>v</w:t>
      </w:r>
      <w:r w:rsidR="006D33D9">
        <w:t xml:space="preserve"> míchání nápojů. </w:t>
      </w:r>
    </w:p>
    <w:p w:rsidR="006D33D9" w:rsidRDefault="006D33D9" w:rsidP="006D33D9">
      <w:r>
        <w:t xml:space="preserve">Uspořádání takové soutěže a účast studentů na takové soutěži je jedna z možností, jak mohou studenti prosazovat svou kreativitu a získávat zkušenosti do budoucna. </w:t>
      </w:r>
    </w:p>
    <w:p w:rsidR="006D33D9" w:rsidRPr="006D33D9" w:rsidRDefault="006D33D9" w:rsidP="006D33D9">
      <w:pPr>
        <w:rPr>
          <w:b/>
          <w:bCs/>
        </w:rPr>
      </w:pPr>
      <w:r w:rsidRPr="006D33D9">
        <w:rPr>
          <w:b/>
          <w:bCs/>
        </w:rPr>
        <w:lastRenderedPageBreak/>
        <w:t xml:space="preserve">Kuchařské soutěže </w:t>
      </w:r>
    </w:p>
    <w:p w:rsidR="006D33D9" w:rsidRDefault="006D33D9" w:rsidP="006D33D9">
      <w:r>
        <w:t>Na rozdíl od barmanských soutěží, kuchařské soutěže, které jsou uspořádané pro studenty, nejsou tak časté. Pro studenty, kteří studují obor kuchař je ale velmi důležité, aby mohli svou kreativitu a fantazii vyzkoušet i tou</w:t>
      </w:r>
      <w:r w:rsidR="005E5336">
        <w:t>to</w:t>
      </w:r>
      <w:r>
        <w:t xml:space="preserve"> formou. Navíc v aktuální dob</w:t>
      </w:r>
      <w:r w:rsidR="005E5336">
        <w:t>ě</w:t>
      </w:r>
      <w:r>
        <w:t xml:space="preserve">, kdy jsou v televizích velmi oblíbené kuchařské soutěže, ze kterých si studenti berou inspiraci a rozhodně nejednou uvažovali i o samotné účasti v nějaké z nich. </w:t>
      </w:r>
    </w:p>
    <w:p w:rsidR="006D33D9" w:rsidRDefault="006D33D9" w:rsidP="006D33D9">
      <w:r>
        <w:t xml:space="preserve">V grafu 18 je možné si všimnout, že jen 8 z 63 dotazovaných studentů měli možnost se zúčastnit takovéto soutěže zaměřené na gastronomii. </w:t>
      </w:r>
    </w:p>
    <w:p w:rsidR="006D33D9" w:rsidRDefault="006D33D9" w:rsidP="006D33D9">
      <w:r>
        <w:t>Uspořádání takové soutěže je ale finančně, a i prostorově náročné, pokud by se mělo jednat o vaření a každý ze soutěžících by měl přístup k vlastnímu místu k</w:t>
      </w:r>
      <w:r w:rsidR="005E5336">
        <w:t xml:space="preserve"> tepelné </w:t>
      </w:r>
      <w:r>
        <w:t>přípravě</w:t>
      </w:r>
      <w:r w:rsidR="005E5336">
        <w:t>.</w:t>
      </w:r>
      <w:r>
        <w:t xml:space="preserve"> </w:t>
      </w:r>
      <w:r w:rsidR="005E5336">
        <w:t>N</w:t>
      </w:r>
      <w:r>
        <w:t xml:space="preserve">e všechny školy disponují takovými prostory, aby se zde mohla takováto soutěž, alespoň v rámci školy, nebo ročníku, konat. </w:t>
      </w:r>
    </w:p>
    <w:p w:rsidR="006D33D9" w:rsidRDefault="006D33D9" w:rsidP="006D33D9">
      <w:r>
        <w:t xml:space="preserve">Pokud by školy opravdu chtěly touto cestou podpořit kreativitu u svých studentů, dá se využít alternativa – například </w:t>
      </w:r>
      <w:r w:rsidR="005E5336">
        <w:t>příprava</w:t>
      </w:r>
      <w:r>
        <w:t xml:space="preserve"> studené kuchyně, která není tak prostorově náročná a náročná na spotřebiče, které by se měly používat. </w:t>
      </w:r>
    </w:p>
    <w:p w:rsidR="006D33D9" w:rsidRPr="006D33D9" w:rsidRDefault="006D33D9" w:rsidP="006D33D9">
      <w:pPr>
        <w:rPr>
          <w:b/>
          <w:bCs/>
        </w:rPr>
      </w:pPr>
      <w:r w:rsidRPr="006D33D9">
        <w:rPr>
          <w:b/>
          <w:bCs/>
        </w:rPr>
        <w:t xml:space="preserve">Nové trendy </w:t>
      </w:r>
    </w:p>
    <w:p w:rsidR="006D33D9" w:rsidRDefault="006D33D9" w:rsidP="006D33D9">
      <w:r>
        <w:t xml:space="preserve">Jak už bylo zmíněno, ne všechny osnovy, podle kterých se vyučuje na středních gastronomických školách, obsahují teoretickou, nebo praktickou ukázku nových trendů v gastronomii. Z 63 dotázaných v šetření odpovědělo jen 13 studentů, že měli možnost se s moderními trendy v rámci výuky seznámit. </w:t>
      </w:r>
    </w:p>
    <w:p w:rsidR="006D33D9" w:rsidRDefault="006D33D9" w:rsidP="006D33D9">
      <w:r>
        <w:t>Díky gastronomickým centrům, které pořádají kurzy pro veřejnost je velké množství profesionálních kuchařů, kteří jsou s těmito novými trendy seznámeni a jsou ochotni své zkušenosti z vaření podle nových trendů sdílet s ostatními. Tyto gastronomická centra mohou kontaktovat i školy a domluvit si kurz, který bude zaměřen na nějaký z nových gastronomických trendů. Tomu, jak tento kurz uspořádat, bude podrobně věnována další část 4.2.</w:t>
      </w:r>
    </w:p>
    <w:p w:rsidR="005E5336" w:rsidRDefault="005E5336" w:rsidP="006D33D9"/>
    <w:p w:rsidR="005E5336" w:rsidRPr="00A852B1" w:rsidRDefault="005E5336" w:rsidP="006D33D9"/>
    <w:p w:rsidR="004C5B98" w:rsidRPr="00C91AE2" w:rsidRDefault="00C91AE2" w:rsidP="004C5B98">
      <w:pPr>
        <w:rPr>
          <w:b/>
          <w:bCs/>
        </w:rPr>
      </w:pPr>
      <w:r w:rsidRPr="00C91AE2">
        <w:rPr>
          <w:b/>
          <w:bCs/>
        </w:rPr>
        <w:lastRenderedPageBreak/>
        <w:t>Cestovní ruch – spolupráce a praktické uplatnění oboru</w:t>
      </w:r>
    </w:p>
    <w:p w:rsidR="00C91AE2" w:rsidRDefault="00C91AE2" w:rsidP="004C5B98">
      <w:r>
        <w:t xml:space="preserve">V rámci výuky cestovního ruchu je pro školy důležité aplikovat praktickou výuku co nejvíce do klasické výuky. Na rozdíl od studentů gastronomických oborů nemají studenti cestovního ruchu tolik hodin praxe. Stejně jako u studentů gastronomických oborů je ale praxe v tomto oboru důležitá. </w:t>
      </w:r>
    </w:p>
    <w:p w:rsidR="00C91AE2" w:rsidRDefault="00C91AE2" w:rsidP="004C5B98">
      <w:r>
        <w:t xml:space="preserve">Pro školy je důležité mít uzavřené dobré spolupráce s organizacemi, které mají uplatnění v cestovním ruchu, aby se studenti mohli dále vzdělávat i po praktické </w:t>
      </w:r>
      <w:r w:rsidR="005E5336">
        <w:t>stránce</w:t>
      </w:r>
      <w:r>
        <w:t>. Řeč je o hotelích, cestovních kancelářích, informačních centrech nebo nějakých historických památkách, aby si studenti mohli vyzkoušet praxi na co nejvíce pracovištích</w:t>
      </w:r>
      <w:r w:rsidR="005E5336">
        <w:t>, do</w:t>
      </w:r>
      <w:r>
        <w:t xml:space="preserve"> kter</w:t>
      </w:r>
      <w:r w:rsidR="005E5336">
        <w:t>ých</w:t>
      </w:r>
      <w:r>
        <w:t xml:space="preserve"> cestovní ruch zasahuje a mohli se pak rozhodnout, která část oboru je pro ně nejvhodnější. </w:t>
      </w:r>
    </w:p>
    <w:p w:rsidR="00C91AE2" w:rsidRDefault="00C91AE2" w:rsidP="004C5B98">
      <w:pPr>
        <w:rPr>
          <w:b/>
          <w:bCs/>
        </w:rPr>
      </w:pPr>
      <w:r>
        <w:rPr>
          <w:b/>
          <w:bCs/>
        </w:rPr>
        <w:t>Praxe studentů</w:t>
      </w:r>
    </w:p>
    <w:p w:rsidR="00C91AE2" w:rsidRDefault="00C91AE2" w:rsidP="004C5B98">
      <w:r>
        <w:t>Jednou z otázek pro studenty jak gastronomických oborů, tak cestovního ruchu, byl</w:t>
      </w:r>
      <w:r w:rsidR="00215FCA">
        <w:t xml:space="preserve">a otázka o výběru praxe a zapojení studentů do praxe. </w:t>
      </w:r>
    </w:p>
    <w:p w:rsidR="00215FCA" w:rsidRDefault="00215FCA" w:rsidP="004C5B98">
      <w:r>
        <w:t xml:space="preserve">V cestovním ruchu si ze 72 studentů mohlo 50 z nich vybrat, kde budou vykonávat svou praxi a na otázku, zda se k nim v rámci praxe přistupovalo stejně jako k ostatním zaměstnancům odpovědělo kladně 66. </w:t>
      </w:r>
    </w:p>
    <w:p w:rsidR="009E69F3" w:rsidRDefault="00215FCA" w:rsidP="004C5B98">
      <w:r>
        <w:t>V gastronomických oborech si místo své praxe mohlo samo zvolit 32 z 63 žáků a 43 z nich odpovědělo, že se k nim v rámci praxe přistupovalo stejně jako k ostatním zaměstnancům. Naopak 20 z nich odpovědělo, že se k nim nechovali jako k ostatním zaměstnancům. Zajímavostí také je, že všech 20 studentů také odpovědělo, že dále nebudou pracovat v tomto obo</w:t>
      </w:r>
      <w:r w:rsidR="009E69F3">
        <w:t xml:space="preserve">ru. </w:t>
      </w:r>
    </w:p>
    <w:p w:rsidR="00215FCA" w:rsidRDefault="009E69F3" w:rsidP="004C5B98">
      <w:r>
        <w:t xml:space="preserve">Přístup ke studentům v rámci jejich praxe je velice důležitý z hlediska dalšího působení studentů v rámci oboru. Proto by bylo pro školy dobré, aby lépe prověřovali provozovny, kam umísťují své žáky v rámci jejich praxí a dokázali jim zajistit férový přístup a dobré pracovní podmínky, aby studenti měli reálné představy o tom, jak bude jejich povolání v budoucnu vypadat. Pokud budou studenti, kteří po třech letech studia mají nastoupit do zaměstnání, v rámci jejich praktické výuky vykonávat celé 3 roky jen pomocné práce v kuchyni a k vaření pro klienty se nedostanou, dá se pak očekávat, že tito studenti nebudou chtít v tomto </w:t>
      </w:r>
      <w:r>
        <w:lastRenderedPageBreak/>
        <w:t xml:space="preserve">zaměstnaní pokračovat, nebo budou mít mylné představy o tom, jak bude jejich budoucí zaměstnání vypadat. </w:t>
      </w:r>
    </w:p>
    <w:p w:rsidR="009E69F3" w:rsidRDefault="009E69F3" w:rsidP="009E69F3">
      <w:pPr>
        <w:pStyle w:val="Nadpis2"/>
      </w:pPr>
      <w:bookmarkStart w:id="98" w:name="_Toc35013459"/>
      <w:r>
        <w:t>Uspořádání gastronomického kurzu</w:t>
      </w:r>
      <w:bookmarkEnd w:id="98"/>
      <w:r>
        <w:t xml:space="preserve"> </w:t>
      </w:r>
    </w:p>
    <w:p w:rsidR="009E69F3" w:rsidRDefault="009E69F3" w:rsidP="009E69F3">
      <w:r>
        <w:t>Návrhová část práce bude spočívat v sestavení konkrétního kurzu pro žáky Střední školy cestovního ruchu a gastronomie Blansko.</w:t>
      </w:r>
    </w:p>
    <w:p w:rsidR="009E69F3" w:rsidRPr="009E69F3" w:rsidRDefault="009E69F3" w:rsidP="009E69F3">
      <w:pPr>
        <w:rPr>
          <w:b/>
          <w:bCs/>
        </w:rPr>
      </w:pPr>
      <w:r w:rsidRPr="009E69F3">
        <w:rPr>
          <w:b/>
          <w:bCs/>
        </w:rPr>
        <w:t xml:space="preserve">Gastronomický přístup </w:t>
      </w:r>
    </w:p>
    <w:p w:rsidR="009E69F3" w:rsidRDefault="009E69F3" w:rsidP="009E69F3">
      <w:r>
        <w:t xml:space="preserve">Při tvorbě kurzu je jako první důležité zvolit gastronomický přístup, o kterém se žáci chtějí dozvědět víc a který si chtějí prakticky vyzkoušet. </w:t>
      </w:r>
    </w:p>
    <w:p w:rsidR="009E69F3" w:rsidRDefault="009E69F3" w:rsidP="009E69F3">
      <w:r>
        <w:t>Konkrétně by v určitý den dostali zástupci tříd formulář s možnostmi a mezi spolužáky by během dne zjistili, o který gastronomický směr nebo postup je největší zájem. Vyhodnocení formulářů každé třídy, tedy celkový součet hlasů a soupis pro vedení školy, by měl na starost technický pracovník školy, kterému by byly výsledky ankety odevzdány.</w:t>
      </w:r>
    </w:p>
    <w:p w:rsidR="009E69F3" w:rsidRDefault="009E69F3" w:rsidP="009E69F3">
      <w:r>
        <w:t xml:space="preserve">Pro tuto práci jsem zvolila možnost online </w:t>
      </w:r>
      <w:r w:rsidR="00CD6723">
        <w:t>ankety</w:t>
      </w:r>
      <w:r>
        <w:t>, ze které mohli studenti vybírat, jaký gastronomický přístup by zvolili</w:t>
      </w:r>
      <w:r w:rsidR="00CD6723">
        <w:t>, na výběr měli ze 4 nových gastronomických přístupů, které byli zmíněny v teoretické části práce</w:t>
      </w:r>
      <w:r>
        <w:t xml:space="preserve">. </w:t>
      </w:r>
      <w:r w:rsidR="00CD6723">
        <w:t>Tato anketa byla připojena k dotazníku pro gastronomické obory, odpovědělo na ní tedy 63 studentů, z toho 10 z nich zvolilo Brain food, 12 zvolilo enogastronomii, 8 zvolilo Fusion Cuisine a 33 z nich zvolilo vaření metodou Sous-Vide.</w:t>
      </w:r>
    </w:p>
    <w:p w:rsidR="009E69F3" w:rsidRPr="009E69F3" w:rsidRDefault="009E69F3" w:rsidP="009E69F3">
      <w:pPr>
        <w:rPr>
          <w:b/>
          <w:bCs/>
        </w:rPr>
      </w:pPr>
      <w:r w:rsidRPr="009E69F3">
        <w:rPr>
          <w:b/>
          <w:bCs/>
        </w:rPr>
        <w:t>Spolupráce</w:t>
      </w:r>
    </w:p>
    <w:p w:rsidR="009E69F3" w:rsidRDefault="009E69F3" w:rsidP="009E69F3">
      <w:r>
        <w:t xml:space="preserve">V návaznosti na nabídku a vybraný gastronomický přístup, který si zvolili žáci je nutné kontaktovat školitele, který ve spolupráci se školou tento kurz připraví. </w:t>
      </w:r>
    </w:p>
    <w:p w:rsidR="009E69F3" w:rsidRDefault="009E69F3" w:rsidP="009E69F3">
      <w:r>
        <w:t>Díky poloze školy se dá vybírat ze školitelů a gastronomických škol ve Vyškov</w:t>
      </w:r>
      <w:r w:rsidR="00AF4F00">
        <w:t>ě</w:t>
      </w:r>
      <w:r>
        <w:t xml:space="preserve">, Brně nebo Svitavách. Brno nabízí velké množství kulinářských škol i s lektory a je pro studenty i nejlépe dosažitelné z dopravního hlediska, díky vlakovému spojení. Jelikož se část kurzu bude odehrávat v prostorách školy a další část kurzu pak v prostorách gastronomického centra, je důležité vybírat místo, kam je jednoduché se dopravit. </w:t>
      </w:r>
    </w:p>
    <w:p w:rsidR="009E69F3" w:rsidRDefault="009E69F3" w:rsidP="009E69F3">
      <w:r>
        <w:t xml:space="preserve">Pro spolupráci bylo vybráno gastronomické centrum Kuliner se sídlem v Brně. </w:t>
      </w:r>
    </w:p>
    <w:p w:rsidR="009E69F3" w:rsidRPr="009E69F3" w:rsidRDefault="009E69F3" w:rsidP="009E69F3">
      <w:pPr>
        <w:rPr>
          <w:b/>
          <w:bCs/>
        </w:rPr>
      </w:pPr>
      <w:r w:rsidRPr="009E69F3">
        <w:rPr>
          <w:b/>
          <w:bCs/>
        </w:rPr>
        <w:lastRenderedPageBreak/>
        <w:t>Počet účastníků</w:t>
      </w:r>
    </w:p>
    <w:p w:rsidR="009E69F3" w:rsidRDefault="009E69F3" w:rsidP="009E69F3">
      <w:r>
        <w:t>Základní počet žáků, při kterém je možné kurz realizovat je 12, maximální počet žáků na jeden den praktického průběhu kurzu je 20. Při vyšším zájmu je možné zajistit praktickou část kurzu, pro druhou skupinu žáků jiný den, jelikož gastronomické centrum má omezený počet míst k vaření a při vyšší účasti by žáci nad limit neměli z kurzu řádný užitek. Další kurz se pořádá při zájmu dvanácti a výše žáků nad základní limit, tedy 20 + 12.</w:t>
      </w:r>
    </w:p>
    <w:p w:rsidR="009E69F3" w:rsidRPr="00CD6723" w:rsidRDefault="00CD6723" w:rsidP="009E69F3">
      <w:pPr>
        <w:rPr>
          <w:b/>
          <w:bCs/>
        </w:rPr>
      </w:pPr>
      <w:r w:rsidRPr="00CD6723">
        <w:rPr>
          <w:b/>
          <w:bCs/>
        </w:rPr>
        <w:t xml:space="preserve">Doba trvání </w:t>
      </w:r>
    </w:p>
    <w:p w:rsidR="009E69F3" w:rsidRDefault="009E69F3" w:rsidP="009E69F3">
      <w:r>
        <w:t xml:space="preserve">Při výběru doby konání je potřeba přihlédnout na dvoutýdenní cyklus týden škola – týden praxe u studentů gastronomických oborů. Je tedy vhodné zvolit týden, kdy jsou žáci přítomni ve škole. Ne všichni žáci totiž vykonávají praxi v blízkém okolí města Blansko a jejich účast na kurzu by mohla být ovlivněna tím, že by museli dojíždět nad rámec výuky, místo dní, kdy by měli být na své praxi v podniku. </w:t>
      </w:r>
    </w:p>
    <w:p w:rsidR="009E69F3" w:rsidRDefault="009E69F3" w:rsidP="009E69F3">
      <w:r>
        <w:t xml:space="preserve">Dále je na vedení školy rozhodnout, jestli zvolí kurz jednodenní nebo dvoudenní. Tato volba je závislá jednak na podmínkách </w:t>
      </w:r>
      <w:r w:rsidR="00AF4F00">
        <w:t>š</w:t>
      </w:r>
      <w:r>
        <w:t xml:space="preserve">koly, ale hlavně na podmínkách a časových možnostech školitele. </w:t>
      </w:r>
    </w:p>
    <w:p w:rsidR="009E69F3" w:rsidRDefault="009E69F3" w:rsidP="009E69F3">
      <w:r>
        <w:t xml:space="preserve">Pro modelový příklad do této práce byl zvolen kurz dvoudenní, především kvůli časovým možnostem školitele, kterému by lépe časově vyhovovala dvě dopoledne než jeden dlouhý den, vzhledem k jeho dalším aktivitám. </w:t>
      </w:r>
    </w:p>
    <w:p w:rsidR="009E69F3" w:rsidRDefault="009E69F3" w:rsidP="009E69F3"/>
    <w:p w:rsidR="009E69F3" w:rsidRPr="00CD6723" w:rsidRDefault="00CD6723" w:rsidP="009E69F3">
      <w:pPr>
        <w:rPr>
          <w:b/>
          <w:bCs/>
        </w:rPr>
      </w:pPr>
      <w:r w:rsidRPr="00CD6723">
        <w:rPr>
          <w:b/>
          <w:bCs/>
        </w:rPr>
        <w:t>Průběh kurzu</w:t>
      </w:r>
    </w:p>
    <w:p w:rsidR="009E69F3" w:rsidRDefault="00CD6723" w:rsidP="00CD6723">
      <w:r>
        <w:t xml:space="preserve">1. </w:t>
      </w:r>
      <w:r w:rsidR="009E69F3">
        <w:t>Den</w:t>
      </w:r>
    </w:p>
    <w:p w:rsidR="009E69F3" w:rsidRDefault="009E69F3" w:rsidP="009E69F3">
      <w:r>
        <w:t xml:space="preserve">Teoretická výuka v budově školy. Školitel z institutu připraví přednášku o vybraném gastronomickém trendu. </w:t>
      </w:r>
    </w:p>
    <w:p w:rsidR="009E69F3" w:rsidRDefault="009E69F3" w:rsidP="009E69F3">
      <w:r>
        <w:t>Výběr učebny bude založen na počtu přihlášených žáků – při základním naplnění kapacity, max. 20 žáků se bude teoretická část konat v gastronomické posluchárně školy v 1 NP. Při vyšší obsazenosti kurzu se program přesune do větší učebny (Sál – 2 NP). Pro školitele bude připravené plátno a projektor pro prezentaci.</w:t>
      </w:r>
    </w:p>
    <w:p w:rsidR="009E69F3" w:rsidRDefault="009E69F3" w:rsidP="009E69F3">
      <w:r>
        <w:lastRenderedPageBreak/>
        <w:t>2.</w:t>
      </w:r>
      <w:r w:rsidR="00CD6723">
        <w:t xml:space="preserve"> </w:t>
      </w:r>
      <w:r>
        <w:t xml:space="preserve">Den </w:t>
      </w:r>
    </w:p>
    <w:p w:rsidR="009E69F3" w:rsidRDefault="009E69F3" w:rsidP="009E69F3">
      <w:r>
        <w:t>Praktická výuka v prostorech gastronomického centra Kuliner. Společný přesun žáků a dozoru z Blanska do gastronomického centra v Brně, lekce vaření a následná konzumace. Poté společný přesun zpět do Blanska.</w:t>
      </w:r>
    </w:p>
    <w:p w:rsidR="009E69F3" w:rsidRPr="00CD6723" w:rsidRDefault="00CD6723" w:rsidP="009E69F3">
      <w:pPr>
        <w:rPr>
          <w:b/>
          <w:bCs/>
        </w:rPr>
      </w:pPr>
      <w:r w:rsidRPr="00CD6723">
        <w:rPr>
          <w:b/>
          <w:bCs/>
        </w:rPr>
        <w:t>Časový harmonogram</w:t>
      </w:r>
    </w:p>
    <w:p w:rsidR="009E69F3" w:rsidRDefault="009E69F3" w:rsidP="009E69F3">
      <w:r>
        <w:t>1.</w:t>
      </w:r>
      <w:r>
        <w:tab/>
        <w:t>Den</w:t>
      </w:r>
    </w:p>
    <w:p w:rsidR="009E69F3" w:rsidRPr="004E1227" w:rsidRDefault="009E69F3" w:rsidP="004E1227">
      <w:pPr>
        <w:pStyle w:val="Odstavecseseznamem"/>
        <w:numPr>
          <w:ilvl w:val="0"/>
          <w:numId w:val="17"/>
        </w:numPr>
        <w:rPr>
          <w:sz w:val="24"/>
          <w:szCs w:val="24"/>
        </w:rPr>
      </w:pPr>
      <w:r w:rsidRPr="004E1227">
        <w:rPr>
          <w:sz w:val="24"/>
          <w:szCs w:val="24"/>
        </w:rPr>
        <w:t xml:space="preserve">8.50 - Zahájení kurzu, seznámení žáků s programem prvního dne a lektorem </w:t>
      </w:r>
    </w:p>
    <w:p w:rsidR="009E69F3" w:rsidRPr="004E1227" w:rsidRDefault="009E69F3" w:rsidP="009E69F3">
      <w:pPr>
        <w:pStyle w:val="Odstavecseseznamem"/>
        <w:numPr>
          <w:ilvl w:val="0"/>
          <w:numId w:val="17"/>
        </w:numPr>
        <w:rPr>
          <w:sz w:val="24"/>
          <w:szCs w:val="24"/>
        </w:rPr>
      </w:pPr>
      <w:r w:rsidRPr="004E1227">
        <w:rPr>
          <w:sz w:val="24"/>
          <w:szCs w:val="24"/>
        </w:rPr>
        <w:t>9.00 – 10.30 – První část přednášky, teorie o metodě Sous vide</w:t>
      </w:r>
    </w:p>
    <w:p w:rsidR="009E69F3" w:rsidRPr="004E1227" w:rsidRDefault="009E69F3" w:rsidP="009E69F3">
      <w:pPr>
        <w:pStyle w:val="Odstavecseseznamem"/>
        <w:numPr>
          <w:ilvl w:val="0"/>
          <w:numId w:val="17"/>
        </w:numPr>
        <w:rPr>
          <w:sz w:val="24"/>
          <w:szCs w:val="24"/>
        </w:rPr>
      </w:pPr>
      <w:r w:rsidRPr="004E1227">
        <w:rPr>
          <w:sz w:val="24"/>
          <w:szCs w:val="24"/>
        </w:rPr>
        <w:t xml:space="preserve">10.30 – 10.50 – přestávka </w:t>
      </w:r>
    </w:p>
    <w:p w:rsidR="009E69F3" w:rsidRPr="004E1227" w:rsidRDefault="009E69F3" w:rsidP="009E69F3">
      <w:pPr>
        <w:pStyle w:val="Odstavecseseznamem"/>
        <w:numPr>
          <w:ilvl w:val="0"/>
          <w:numId w:val="17"/>
        </w:numPr>
        <w:rPr>
          <w:sz w:val="24"/>
          <w:szCs w:val="24"/>
        </w:rPr>
      </w:pPr>
      <w:r w:rsidRPr="004E1227">
        <w:rPr>
          <w:sz w:val="24"/>
          <w:szCs w:val="24"/>
        </w:rPr>
        <w:t>10.50 – 12.20 – druhá část přednášky, videa a popisy receptů, praktické využití v</w:t>
      </w:r>
      <w:r w:rsidR="004E1227" w:rsidRPr="004E1227">
        <w:rPr>
          <w:sz w:val="24"/>
          <w:szCs w:val="24"/>
        </w:rPr>
        <w:t> </w:t>
      </w:r>
      <w:r w:rsidRPr="004E1227">
        <w:rPr>
          <w:sz w:val="24"/>
          <w:szCs w:val="24"/>
        </w:rPr>
        <w:t>restauraci</w:t>
      </w:r>
    </w:p>
    <w:p w:rsidR="009E69F3" w:rsidRPr="004E1227" w:rsidRDefault="009E69F3" w:rsidP="009E69F3">
      <w:pPr>
        <w:pStyle w:val="Odstavecseseznamem"/>
        <w:numPr>
          <w:ilvl w:val="0"/>
          <w:numId w:val="17"/>
        </w:numPr>
        <w:rPr>
          <w:sz w:val="24"/>
          <w:szCs w:val="24"/>
        </w:rPr>
      </w:pPr>
      <w:r w:rsidRPr="004E1227">
        <w:rPr>
          <w:sz w:val="24"/>
          <w:szCs w:val="24"/>
        </w:rPr>
        <w:t>12.20 – 12.30 – zakončení programů, instrukce pro studenty o zítřejším programu (čas odjezdu, místo srazu apod.)</w:t>
      </w:r>
    </w:p>
    <w:p w:rsidR="009E69F3" w:rsidRDefault="009E69F3" w:rsidP="009E69F3"/>
    <w:p w:rsidR="009E69F3" w:rsidRDefault="009E69F3" w:rsidP="009E69F3">
      <w:r>
        <w:t>2.</w:t>
      </w:r>
      <w:r>
        <w:tab/>
        <w:t xml:space="preserve">Den </w:t>
      </w:r>
    </w:p>
    <w:p w:rsidR="009E69F3" w:rsidRPr="004E1227" w:rsidRDefault="009E69F3" w:rsidP="009E69F3">
      <w:pPr>
        <w:pStyle w:val="Odstavecseseznamem"/>
        <w:numPr>
          <w:ilvl w:val="0"/>
          <w:numId w:val="18"/>
        </w:numPr>
        <w:rPr>
          <w:sz w:val="24"/>
          <w:szCs w:val="24"/>
        </w:rPr>
      </w:pPr>
      <w:r w:rsidRPr="004E1227">
        <w:rPr>
          <w:sz w:val="24"/>
          <w:szCs w:val="24"/>
        </w:rPr>
        <w:t>8.00 – Sraz žáků a pedagogického dozoru na vlakovém nádraží Blansko (místo upřesněno předchozí den)</w:t>
      </w:r>
    </w:p>
    <w:p w:rsidR="009E69F3" w:rsidRPr="004E1227" w:rsidRDefault="009E69F3" w:rsidP="009E69F3">
      <w:pPr>
        <w:pStyle w:val="Odstavecseseznamem"/>
        <w:numPr>
          <w:ilvl w:val="0"/>
          <w:numId w:val="18"/>
        </w:numPr>
        <w:rPr>
          <w:sz w:val="24"/>
          <w:szCs w:val="24"/>
        </w:rPr>
      </w:pPr>
      <w:r w:rsidRPr="004E1227">
        <w:rPr>
          <w:sz w:val="24"/>
          <w:szCs w:val="24"/>
        </w:rPr>
        <w:t>8.20 – Odjezd vlakovým spojením Blansko – Brno hl.n.</w:t>
      </w:r>
    </w:p>
    <w:p w:rsidR="009E69F3" w:rsidRPr="004E1227" w:rsidRDefault="009E69F3" w:rsidP="009E69F3">
      <w:pPr>
        <w:pStyle w:val="Odstavecseseznamem"/>
        <w:numPr>
          <w:ilvl w:val="0"/>
          <w:numId w:val="18"/>
        </w:numPr>
        <w:rPr>
          <w:sz w:val="24"/>
          <w:szCs w:val="24"/>
        </w:rPr>
      </w:pPr>
      <w:r w:rsidRPr="004E1227">
        <w:rPr>
          <w:sz w:val="24"/>
          <w:szCs w:val="24"/>
        </w:rPr>
        <w:t>8.50 – Příjezd do Brna, možnost připojení se žáků z Brna a okolí na předem smluveném místě (místo určeno předchozí den)</w:t>
      </w:r>
    </w:p>
    <w:p w:rsidR="009E69F3" w:rsidRPr="004E1227" w:rsidRDefault="009E69F3" w:rsidP="009E69F3">
      <w:pPr>
        <w:pStyle w:val="Odstavecseseznamem"/>
        <w:numPr>
          <w:ilvl w:val="0"/>
          <w:numId w:val="18"/>
        </w:numPr>
        <w:rPr>
          <w:sz w:val="24"/>
          <w:szCs w:val="24"/>
        </w:rPr>
      </w:pPr>
      <w:r w:rsidRPr="004E1227">
        <w:rPr>
          <w:sz w:val="24"/>
          <w:szCs w:val="24"/>
        </w:rPr>
        <w:t xml:space="preserve">9.04 přesun autobusovou linkou 82 k OC Futurum a následný transfer minibusem centra Kuliner od OC k místu konání kurzu </w:t>
      </w:r>
    </w:p>
    <w:p w:rsidR="009E69F3" w:rsidRPr="004E1227" w:rsidRDefault="009E69F3" w:rsidP="009E69F3">
      <w:pPr>
        <w:pStyle w:val="Odstavecseseznamem"/>
        <w:numPr>
          <w:ilvl w:val="0"/>
          <w:numId w:val="18"/>
        </w:numPr>
        <w:rPr>
          <w:sz w:val="24"/>
          <w:szCs w:val="24"/>
        </w:rPr>
      </w:pPr>
      <w:r w:rsidRPr="004E1227">
        <w:rPr>
          <w:sz w:val="24"/>
          <w:szCs w:val="24"/>
        </w:rPr>
        <w:t xml:space="preserve">10.00 – 14.00 – Samotný kurz vaření s lektorem </w:t>
      </w:r>
    </w:p>
    <w:p w:rsidR="009E69F3" w:rsidRPr="004E1227" w:rsidRDefault="009E69F3" w:rsidP="009E69F3">
      <w:pPr>
        <w:pStyle w:val="Odstavecseseznamem"/>
        <w:numPr>
          <w:ilvl w:val="0"/>
          <w:numId w:val="18"/>
        </w:numPr>
        <w:rPr>
          <w:sz w:val="24"/>
          <w:szCs w:val="24"/>
        </w:rPr>
      </w:pPr>
      <w:r w:rsidRPr="004E1227">
        <w:rPr>
          <w:sz w:val="24"/>
          <w:szCs w:val="24"/>
        </w:rPr>
        <w:t xml:space="preserve">14.00 – 15.00 konzumace připravených pokrmů, prostor na poslední dotazy </w:t>
      </w:r>
    </w:p>
    <w:p w:rsidR="009E69F3" w:rsidRPr="004E1227" w:rsidRDefault="009E69F3" w:rsidP="009E69F3">
      <w:pPr>
        <w:pStyle w:val="Odstavecseseznamem"/>
        <w:numPr>
          <w:ilvl w:val="0"/>
          <w:numId w:val="18"/>
        </w:numPr>
        <w:rPr>
          <w:sz w:val="24"/>
          <w:szCs w:val="24"/>
        </w:rPr>
      </w:pPr>
      <w:r w:rsidRPr="004E1227">
        <w:rPr>
          <w:sz w:val="24"/>
          <w:szCs w:val="24"/>
        </w:rPr>
        <w:t>15.00 – Transfer minibusem centra Kuliner k OC Futurum a následně k Hlavnímu nádraží</w:t>
      </w:r>
    </w:p>
    <w:p w:rsidR="009E69F3" w:rsidRPr="004E1227" w:rsidRDefault="009E69F3" w:rsidP="009E69F3">
      <w:pPr>
        <w:pStyle w:val="Odstavecseseznamem"/>
        <w:numPr>
          <w:ilvl w:val="0"/>
          <w:numId w:val="18"/>
        </w:numPr>
        <w:rPr>
          <w:sz w:val="24"/>
          <w:szCs w:val="24"/>
        </w:rPr>
      </w:pPr>
      <w:r w:rsidRPr="004E1227">
        <w:rPr>
          <w:sz w:val="24"/>
          <w:szCs w:val="24"/>
        </w:rPr>
        <w:t>16.02 – Odjezd z hlavního nádraží</w:t>
      </w:r>
    </w:p>
    <w:p w:rsidR="009E69F3" w:rsidRPr="004E1227" w:rsidRDefault="009E69F3" w:rsidP="009E69F3">
      <w:pPr>
        <w:pStyle w:val="Odstavecseseznamem"/>
        <w:numPr>
          <w:ilvl w:val="0"/>
          <w:numId w:val="18"/>
        </w:numPr>
        <w:rPr>
          <w:sz w:val="24"/>
          <w:szCs w:val="24"/>
        </w:rPr>
      </w:pPr>
      <w:r w:rsidRPr="004E1227">
        <w:rPr>
          <w:sz w:val="24"/>
          <w:szCs w:val="24"/>
        </w:rPr>
        <w:t xml:space="preserve">16.28 – Příjezd do Blanska, konec programu  </w:t>
      </w:r>
    </w:p>
    <w:p w:rsidR="004E1227" w:rsidRDefault="004E1227" w:rsidP="004E1227"/>
    <w:p w:rsidR="008E6BE4" w:rsidRDefault="008E6BE4" w:rsidP="009E69F3">
      <w:pPr>
        <w:rPr>
          <w:b/>
          <w:bCs/>
        </w:rPr>
      </w:pPr>
      <w:r>
        <w:rPr>
          <w:b/>
          <w:bCs/>
        </w:rPr>
        <w:lastRenderedPageBreak/>
        <w:t xml:space="preserve">Kalkulace </w:t>
      </w:r>
    </w:p>
    <w:tbl>
      <w:tblPr>
        <w:tblStyle w:val="Mkatabulky"/>
        <w:tblW w:w="0" w:type="auto"/>
        <w:tblLook w:val="04A0" w:firstRow="1" w:lastRow="0" w:firstColumn="1" w:lastColumn="0" w:noHBand="0" w:noVBand="1"/>
      </w:tblPr>
      <w:tblGrid>
        <w:gridCol w:w="396"/>
        <w:gridCol w:w="4957"/>
        <w:gridCol w:w="1985"/>
        <w:gridCol w:w="1948"/>
      </w:tblGrid>
      <w:tr w:rsidR="00594EC8" w:rsidRPr="00594EC8" w:rsidTr="00594EC8">
        <w:tc>
          <w:tcPr>
            <w:tcW w:w="396" w:type="dxa"/>
          </w:tcPr>
          <w:p w:rsidR="00594EC8" w:rsidRPr="00594EC8" w:rsidRDefault="00594EC8" w:rsidP="009E69F3">
            <w:pPr>
              <w:rPr>
                <w:sz w:val="24"/>
                <w:szCs w:val="24"/>
              </w:rPr>
            </w:pPr>
          </w:p>
        </w:tc>
        <w:tc>
          <w:tcPr>
            <w:tcW w:w="4957" w:type="dxa"/>
          </w:tcPr>
          <w:p w:rsidR="00594EC8" w:rsidRPr="00594EC8" w:rsidRDefault="00594EC8" w:rsidP="009E69F3">
            <w:pPr>
              <w:rPr>
                <w:sz w:val="24"/>
                <w:szCs w:val="24"/>
              </w:rPr>
            </w:pPr>
          </w:p>
        </w:tc>
        <w:tc>
          <w:tcPr>
            <w:tcW w:w="1985" w:type="dxa"/>
          </w:tcPr>
          <w:p w:rsidR="00594EC8" w:rsidRPr="00594EC8" w:rsidRDefault="00594EC8" w:rsidP="00594EC8">
            <w:pPr>
              <w:jc w:val="left"/>
              <w:rPr>
                <w:sz w:val="24"/>
                <w:szCs w:val="24"/>
              </w:rPr>
            </w:pPr>
            <w:r w:rsidRPr="00594EC8">
              <w:rPr>
                <w:sz w:val="24"/>
                <w:szCs w:val="24"/>
              </w:rPr>
              <w:t>Cena pro 20 osob</w:t>
            </w:r>
          </w:p>
        </w:tc>
        <w:tc>
          <w:tcPr>
            <w:tcW w:w="1948" w:type="dxa"/>
          </w:tcPr>
          <w:p w:rsidR="00594EC8" w:rsidRPr="00594EC8" w:rsidRDefault="00594EC8" w:rsidP="00594EC8">
            <w:pPr>
              <w:jc w:val="left"/>
              <w:rPr>
                <w:sz w:val="24"/>
                <w:szCs w:val="24"/>
              </w:rPr>
            </w:pPr>
            <w:r w:rsidRPr="00594EC8">
              <w:rPr>
                <w:sz w:val="24"/>
                <w:szCs w:val="24"/>
              </w:rPr>
              <w:t xml:space="preserve">Cena na </w:t>
            </w:r>
            <w:r>
              <w:rPr>
                <w:sz w:val="24"/>
                <w:szCs w:val="24"/>
              </w:rPr>
              <w:t>osobu</w:t>
            </w:r>
          </w:p>
        </w:tc>
      </w:tr>
      <w:tr w:rsidR="00594EC8" w:rsidRPr="00594EC8" w:rsidTr="00594EC8">
        <w:tc>
          <w:tcPr>
            <w:tcW w:w="396" w:type="dxa"/>
          </w:tcPr>
          <w:p w:rsidR="00594EC8" w:rsidRPr="00594EC8" w:rsidRDefault="00594EC8" w:rsidP="009E69F3">
            <w:pPr>
              <w:rPr>
                <w:sz w:val="24"/>
                <w:szCs w:val="24"/>
              </w:rPr>
            </w:pPr>
            <w:r w:rsidRPr="00594EC8">
              <w:rPr>
                <w:sz w:val="24"/>
                <w:szCs w:val="24"/>
              </w:rPr>
              <w:t>1.</w:t>
            </w:r>
          </w:p>
        </w:tc>
        <w:tc>
          <w:tcPr>
            <w:tcW w:w="4957" w:type="dxa"/>
          </w:tcPr>
          <w:p w:rsidR="00594EC8" w:rsidRPr="00594EC8" w:rsidRDefault="00594EC8" w:rsidP="009E69F3">
            <w:pPr>
              <w:rPr>
                <w:sz w:val="24"/>
                <w:szCs w:val="24"/>
              </w:rPr>
            </w:pPr>
            <w:r w:rsidRPr="00594EC8">
              <w:rPr>
                <w:sz w:val="24"/>
                <w:szCs w:val="24"/>
              </w:rPr>
              <w:t>Pronájem prostor</w:t>
            </w:r>
          </w:p>
        </w:tc>
        <w:tc>
          <w:tcPr>
            <w:tcW w:w="1985" w:type="dxa"/>
          </w:tcPr>
          <w:p w:rsidR="00594EC8" w:rsidRPr="00594EC8" w:rsidRDefault="00594EC8" w:rsidP="00594EC8">
            <w:pPr>
              <w:jc w:val="right"/>
              <w:rPr>
                <w:sz w:val="24"/>
                <w:szCs w:val="24"/>
              </w:rPr>
            </w:pPr>
            <w:r w:rsidRPr="00594EC8">
              <w:rPr>
                <w:sz w:val="24"/>
                <w:szCs w:val="24"/>
              </w:rPr>
              <w:t>10 000</w:t>
            </w:r>
          </w:p>
        </w:tc>
        <w:tc>
          <w:tcPr>
            <w:tcW w:w="1948" w:type="dxa"/>
          </w:tcPr>
          <w:p w:rsidR="00594EC8" w:rsidRPr="00594EC8" w:rsidRDefault="00594EC8" w:rsidP="00594EC8">
            <w:pPr>
              <w:jc w:val="right"/>
              <w:rPr>
                <w:sz w:val="24"/>
                <w:szCs w:val="24"/>
              </w:rPr>
            </w:pPr>
            <w:r w:rsidRPr="00594EC8">
              <w:rPr>
                <w:sz w:val="24"/>
                <w:szCs w:val="24"/>
              </w:rPr>
              <w:t>500</w:t>
            </w:r>
          </w:p>
        </w:tc>
      </w:tr>
      <w:tr w:rsidR="00594EC8" w:rsidRPr="00594EC8" w:rsidTr="00594EC8">
        <w:tc>
          <w:tcPr>
            <w:tcW w:w="396" w:type="dxa"/>
          </w:tcPr>
          <w:p w:rsidR="00594EC8" w:rsidRPr="00594EC8" w:rsidRDefault="00594EC8" w:rsidP="009E69F3">
            <w:pPr>
              <w:rPr>
                <w:sz w:val="24"/>
                <w:szCs w:val="24"/>
              </w:rPr>
            </w:pPr>
            <w:r w:rsidRPr="00594EC8">
              <w:rPr>
                <w:sz w:val="24"/>
                <w:szCs w:val="24"/>
              </w:rPr>
              <w:t>2.</w:t>
            </w:r>
          </w:p>
        </w:tc>
        <w:tc>
          <w:tcPr>
            <w:tcW w:w="4957" w:type="dxa"/>
          </w:tcPr>
          <w:p w:rsidR="00594EC8" w:rsidRPr="00594EC8" w:rsidRDefault="00594EC8" w:rsidP="009E69F3">
            <w:pPr>
              <w:rPr>
                <w:sz w:val="24"/>
                <w:szCs w:val="24"/>
              </w:rPr>
            </w:pPr>
            <w:r w:rsidRPr="00594EC8">
              <w:rPr>
                <w:sz w:val="24"/>
                <w:szCs w:val="24"/>
              </w:rPr>
              <w:t>Nákup surovin</w:t>
            </w:r>
          </w:p>
        </w:tc>
        <w:tc>
          <w:tcPr>
            <w:tcW w:w="1985" w:type="dxa"/>
          </w:tcPr>
          <w:p w:rsidR="00594EC8" w:rsidRPr="00594EC8" w:rsidRDefault="00594EC8" w:rsidP="00594EC8">
            <w:pPr>
              <w:jc w:val="right"/>
              <w:rPr>
                <w:sz w:val="24"/>
                <w:szCs w:val="24"/>
              </w:rPr>
            </w:pPr>
            <w:r w:rsidRPr="00594EC8">
              <w:rPr>
                <w:sz w:val="24"/>
                <w:szCs w:val="24"/>
              </w:rPr>
              <w:t>12 000</w:t>
            </w:r>
          </w:p>
        </w:tc>
        <w:tc>
          <w:tcPr>
            <w:tcW w:w="1948" w:type="dxa"/>
          </w:tcPr>
          <w:p w:rsidR="00594EC8" w:rsidRPr="00594EC8" w:rsidRDefault="00594EC8" w:rsidP="00594EC8">
            <w:pPr>
              <w:jc w:val="right"/>
              <w:rPr>
                <w:sz w:val="24"/>
                <w:szCs w:val="24"/>
              </w:rPr>
            </w:pPr>
            <w:r w:rsidRPr="00594EC8">
              <w:rPr>
                <w:sz w:val="24"/>
                <w:szCs w:val="24"/>
              </w:rPr>
              <w:t>600</w:t>
            </w:r>
          </w:p>
        </w:tc>
      </w:tr>
      <w:tr w:rsidR="00594EC8" w:rsidRPr="00594EC8" w:rsidTr="00594EC8">
        <w:tc>
          <w:tcPr>
            <w:tcW w:w="396" w:type="dxa"/>
          </w:tcPr>
          <w:p w:rsidR="00594EC8" w:rsidRPr="00594EC8" w:rsidRDefault="00594EC8" w:rsidP="009E69F3">
            <w:pPr>
              <w:rPr>
                <w:sz w:val="24"/>
                <w:szCs w:val="24"/>
              </w:rPr>
            </w:pPr>
            <w:r w:rsidRPr="00594EC8">
              <w:rPr>
                <w:sz w:val="24"/>
                <w:szCs w:val="24"/>
              </w:rPr>
              <w:t>3.</w:t>
            </w:r>
          </w:p>
        </w:tc>
        <w:tc>
          <w:tcPr>
            <w:tcW w:w="4957" w:type="dxa"/>
          </w:tcPr>
          <w:p w:rsidR="00594EC8" w:rsidRPr="00594EC8" w:rsidRDefault="00594EC8" w:rsidP="009E69F3">
            <w:pPr>
              <w:rPr>
                <w:sz w:val="24"/>
                <w:szCs w:val="24"/>
              </w:rPr>
            </w:pPr>
            <w:r w:rsidRPr="00594EC8">
              <w:rPr>
                <w:sz w:val="24"/>
                <w:szCs w:val="24"/>
              </w:rPr>
              <w:t xml:space="preserve">Poplatek za zprostředkování </w:t>
            </w:r>
          </w:p>
        </w:tc>
        <w:tc>
          <w:tcPr>
            <w:tcW w:w="1985" w:type="dxa"/>
          </w:tcPr>
          <w:p w:rsidR="00594EC8" w:rsidRPr="00594EC8" w:rsidRDefault="00594EC8" w:rsidP="00594EC8">
            <w:pPr>
              <w:jc w:val="right"/>
              <w:rPr>
                <w:sz w:val="24"/>
                <w:szCs w:val="24"/>
              </w:rPr>
            </w:pPr>
            <w:r w:rsidRPr="00594EC8">
              <w:rPr>
                <w:sz w:val="24"/>
                <w:szCs w:val="24"/>
              </w:rPr>
              <w:t>2 000</w:t>
            </w:r>
          </w:p>
        </w:tc>
        <w:tc>
          <w:tcPr>
            <w:tcW w:w="1948" w:type="dxa"/>
          </w:tcPr>
          <w:p w:rsidR="00594EC8" w:rsidRPr="00594EC8" w:rsidRDefault="00594EC8" w:rsidP="00594EC8">
            <w:pPr>
              <w:jc w:val="right"/>
              <w:rPr>
                <w:sz w:val="24"/>
                <w:szCs w:val="24"/>
              </w:rPr>
            </w:pPr>
            <w:r w:rsidRPr="00594EC8">
              <w:rPr>
                <w:sz w:val="24"/>
                <w:szCs w:val="24"/>
              </w:rPr>
              <w:t>100</w:t>
            </w:r>
          </w:p>
        </w:tc>
      </w:tr>
      <w:tr w:rsidR="00594EC8" w:rsidRPr="00594EC8" w:rsidTr="00594EC8">
        <w:tc>
          <w:tcPr>
            <w:tcW w:w="396" w:type="dxa"/>
          </w:tcPr>
          <w:p w:rsidR="00594EC8" w:rsidRPr="00594EC8" w:rsidRDefault="00594EC8" w:rsidP="009E69F3">
            <w:pPr>
              <w:rPr>
                <w:sz w:val="24"/>
                <w:szCs w:val="24"/>
              </w:rPr>
            </w:pPr>
            <w:r w:rsidRPr="00594EC8">
              <w:rPr>
                <w:sz w:val="24"/>
                <w:szCs w:val="24"/>
              </w:rPr>
              <w:t>4.</w:t>
            </w:r>
          </w:p>
        </w:tc>
        <w:tc>
          <w:tcPr>
            <w:tcW w:w="4957" w:type="dxa"/>
          </w:tcPr>
          <w:p w:rsidR="00594EC8" w:rsidRPr="00594EC8" w:rsidRDefault="00594EC8" w:rsidP="009E69F3">
            <w:pPr>
              <w:rPr>
                <w:sz w:val="24"/>
                <w:szCs w:val="24"/>
              </w:rPr>
            </w:pPr>
            <w:r w:rsidRPr="00594EC8">
              <w:rPr>
                <w:sz w:val="24"/>
                <w:szCs w:val="24"/>
              </w:rPr>
              <w:t xml:space="preserve">Výplata pro školitele  </w:t>
            </w:r>
          </w:p>
        </w:tc>
        <w:tc>
          <w:tcPr>
            <w:tcW w:w="1985" w:type="dxa"/>
          </w:tcPr>
          <w:p w:rsidR="00594EC8" w:rsidRPr="00594EC8" w:rsidRDefault="00594EC8" w:rsidP="00594EC8">
            <w:pPr>
              <w:jc w:val="right"/>
              <w:rPr>
                <w:sz w:val="24"/>
                <w:szCs w:val="24"/>
              </w:rPr>
            </w:pPr>
            <w:r w:rsidRPr="00594EC8">
              <w:rPr>
                <w:sz w:val="24"/>
                <w:szCs w:val="24"/>
              </w:rPr>
              <w:t>8 000</w:t>
            </w:r>
          </w:p>
        </w:tc>
        <w:tc>
          <w:tcPr>
            <w:tcW w:w="1948" w:type="dxa"/>
          </w:tcPr>
          <w:p w:rsidR="00594EC8" w:rsidRPr="00594EC8" w:rsidRDefault="00594EC8" w:rsidP="00594EC8">
            <w:pPr>
              <w:jc w:val="right"/>
              <w:rPr>
                <w:sz w:val="24"/>
                <w:szCs w:val="24"/>
              </w:rPr>
            </w:pPr>
            <w:r w:rsidRPr="00594EC8">
              <w:rPr>
                <w:sz w:val="24"/>
                <w:szCs w:val="24"/>
              </w:rPr>
              <w:t>400</w:t>
            </w:r>
          </w:p>
        </w:tc>
      </w:tr>
      <w:tr w:rsidR="00594EC8" w:rsidRPr="00594EC8" w:rsidTr="00594EC8">
        <w:tc>
          <w:tcPr>
            <w:tcW w:w="396" w:type="dxa"/>
          </w:tcPr>
          <w:p w:rsidR="00594EC8" w:rsidRPr="00594EC8" w:rsidRDefault="00594EC8" w:rsidP="009E69F3">
            <w:pPr>
              <w:rPr>
                <w:sz w:val="24"/>
                <w:szCs w:val="24"/>
              </w:rPr>
            </w:pPr>
            <w:r w:rsidRPr="00594EC8">
              <w:rPr>
                <w:sz w:val="24"/>
                <w:szCs w:val="24"/>
              </w:rPr>
              <w:t>5.</w:t>
            </w:r>
          </w:p>
        </w:tc>
        <w:tc>
          <w:tcPr>
            <w:tcW w:w="4957" w:type="dxa"/>
          </w:tcPr>
          <w:p w:rsidR="00594EC8" w:rsidRPr="00594EC8" w:rsidRDefault="00594EC8" w:rsidP="009E69F3">
            <w:pPr>
              <w:rPr>
                <w:sz w:val="24"/>
                <w:szCs w:val="24"/>
              </w:rPr>
            </w:pPr>
            <w:r w:rsidRPr="00594EC8">
              <w:rPr>
                <w:sz w:val="24"/>
                <w:szCs w:val="24"/>
              </w:rPr>
              <w:t>Příspěvek na cestovné pro školitele</w:t>
            </w:r>
          </w:p>
        </w:tc>
        <w:tc>
          <w:tcPr>
            <w:tcW w:w="1985" w:type="dxa"/>
          </w:tcPr>
          <w:p w:rsidR="00594EC8" w:rsidRPr="00594EC8" w:rsidRDefault="00594EC8" w:rsidP="00594EC8">
            <w:pPr>
              <w:jc w:val="right"/>
              <w:rPr>
                <w:sz w:val="24"/>
                <w:szCs w:val="24"/>
              </w:rPr>
            </w:pPr>
            <w:r w:rsidRPr="00594EC8">
              <w:rPr>
                <w:sz w:val="24"/>
                <w:szCs w:val="24"/>
              </w:rPr>
              <w:t>920</w:t>
            </w:r>
          </w:p>
        </w:tc>
        <w:tc>
          <w:tcPr>
            <w:tcW w:w="1948" w:type="dxa"/>
          </w:tcPr>
          <w:p w:rsidR="00594EC8" w:rsidRPr="00594EC8" w:rsidRDefault="00594EC8" w:rsidP="00594EC8">
            <w:pPr>
              <w:jc w:val="right"/>
              <w:rPr>
                <w:sz w:val="24"/>
                <w:szCs w:val="24"/>
              </w:rPr>
            </w:pPr>
            <w:r w:rsidRPr="00594EC8">
              <w:rPr>
                <w:sz w:val="24"/>
                <w:szCs w:val="24"/>
              </w:rPr>
              <w:t>46</w:t>
            </w:r>
          </w:p>
        </w:tc>
      </w:tr>
      <w:tr w:rsidR="00594EC8" w:rsidRPr="00594EC8" w:rsidTr="00594EC8">
        <w:tc>
          <w:tcPr>
            <w:tcW w:w="396" w:type="dxa"/>
          </w:tcPr>
          <w:p w:rsidR="00594EC8" w:rsidRPr="00594EC8" w:rsidRDefault="00594EC8" w:rsidP="009E69F3">
            <w:pPr>
              <w:rPr>
                <w:sz w:val="24"/>
                <w:szCs w:val="24"/>
              </w:rPr>
            </w:pPr>
            <w:r w:rsidRPr="00594EC8">
              <w:rPr>
                <w:sz w:val="24"/>
                <w:szCs w:val="24"/>
              </w:rPr>
              <w:t>6.</w:t>
            </w:r>
          </w:p>
        </w:tc>
        <w:tc>
          <w:tcPr>
            <w:tcW w:w="4957" w:type="dxa"/>
          </w:tcPr>
          <w:p w:rsidR="00594EC8" w:rsidRPr="00594EC8" w:rsidRDefault="00594EC8" w:rsidP="009E69F3">
            <w:pPr>
              <w:rPr>
                <w:sz w:val="24"/>
                <w:szCs w:val="24"/>
              </w:rPr>
            </w:pPr>
            <w:r w:rsidRPr="00594EC8">
              <w:rPr>
                <w:sz w:val="24"/>
                <w:szCs w:val="24"/>
              </w:rPr>
              <w:t xml:space="preserve">Jízdné pro studenta </w:t>
            </w:r>
          </w:p>
        </w:tc>
        <w:tc>
          <w:tcPr>
            <w:tcW w:w="1985" w:type="dxa"/>
          </w:tcPr>
          <w:p w:rsidR="00594EC8" w:rsidRPr="00594EC8" w:rsidRDefault="00594EC8" w:rsidP="00594EC8">
            <w:pPr>
              <w:jc w:val="right"/>
              <w:rPr>
                <w:sz w:val="24"/>
                <w:szCs w:val="24"/>
              </w:rPr>
            </w:pPr>
            <w:r w:rsidRPr="00594EC8">
              <w:rPr>
                <w:sz w:val="24"/>
                <w:szCs w:val="24"/>
              </w:rPr>
              <w:t>1 080</w:t>
            </w:r>
          </w:p>
        </w:tc>
        <w:tc>
          <w:tcPr>
            <w:tcW w:w="1948" w:type="dxa"/>
          </w:tcPr>
          <w:p w:rsidR="00594EC8" w:rsidRPr="00594EC8" w:rsidRDefault="00594EC8" w:rsidP="00594EC8">
            <w:pPr>
              <w:jc w:val="right"/>
              <w:rPr>
                <w:sz w:val="24"/>
                <w:szCs w:val="24"/>
              </w:rPr>
            </w:pPr>
            <w:r w:rsidRPr="00594EC8">
              <w:rPr>
                <w:sz w:val="24"/>
                <w:szCs w:val="24"/>
              </w:rPr>
              <w:t>54</w:t>
            </w:r>
          </w:p>
        </w:tc>
      </w:tr>
      <w:tr w:rsidR="00594EC8" w:rsidRPr="00594EC8" w:rsidTr="00594EC8">
        <w:tc>
          <w:tcPr>
            <w:tcW w:w="396" w:type="dxa"/>
          </w:tcPr>
          <w:p w:rsidR="00594EC8" w:rsidRPr="00594EC8" w:rsidRDefault="00594EC8" w:rsidP="009E69F3">
            <w:pPr>
              <w:rPr>
                <w:sz w:val="24"/>
                <w:szCs w:val="24"/>
              </w:rPr>
            </w:pPr>
            <w:r w:rsidRPr="00594EC8">
              <w:rPr>
                <w:sz w:val="24"/>
                <w:szCs w:val="24"/>
              </w:rPr>
              <w:t>7.</w:t>
            </w:r>
          </w:p>
        </w:tc>
        <w:tc>
          <w:tcPr>
            <w:tcW w:w="4957" w:type="dxa"/>
          </w:tcPr>
          <w:p w:rsidR="00594EC8" w:rsidRPr="00594EC8" w:rsidRDefault="00594EC8" w:rsidP="009E69F3">
            <w:pPr>
              <w:rPr>
                <w:sz w:val="24"/>
                <w:szCs w:val="24"/>
              </w:rPr>
            </w:pPr>
            <w:r w:rsidRPr="00594EC8">
              <w:rPr>
                <w:sz w:val="24"/>
                <w:szCs w:val="24"/>
              </w:rPr>
              <w:t>Transfer (od OC do centra Kuliner)</w:t>
            </w:r>
          </w:p>
        </w:tc>
        <w:tc>
          <w:tcPr>
            <w:tcW w:w="1985" w:type="dxa"/>
          </w:tcPr>
          <w:p w:rsidR="00594EC8" w:rsidRPr="00594EC8" w:rsidRDefault="00594EC8" w:rsidP="00594EC8">
            <w:pPr>
              <w:jc w:val="right"/>
              <w:rPr>
                <w:sz w:val="24"/>
                <w:szCs w:val="24"/>
              </w:rPr>
            </w:pPr>
            <w:r w:rsidRPr="00594EC8">
              <w:rPr>
                <w:sz w:val="24"/>
                <w:szCs w:val="24"/>
              </w:rPr>
              <w:t>2 000</w:t>
            </w:r>
          </w:p>
        </w:tc>
        <w:tc>
          <w:tcPr>
            <w:tcW w:w="1948" w:type="dxa"/>
          </w:tcPr>
          <w:p w:rsidR="00594EC8" w:rsidRPr="00594EC8" w:rsidRDefault="00594EC8" w:rsidP="00594EC8">
            <w:pPr>
              <w:jc w:val="right"/>
              <w:rPr>
                <w:sz w:val="24"/>
                <w:szCs w:val="24"/>
              </w:rPr>
            </w:pPr>
            <w:r w:rsidRPr="00594EC8">
              <w:rPr>
                <w:sz w:val="24"/>
                <w:szCs w:val="24"/>
              </w:rPr>
              <w:t>100</w:t>
            </w:r>
          </w:p>
        </w:tc>
      </w:tr>
      <w:tr w:rsidR="00594EC8" w:rsidRPr="00594EC8" w:rsidTr="00594EC8">
        <w:tc>
          <w:tcPr>
            <w:tcW w:w="5353" w:type="dxa"/>
            <w:gridSpan w:val="2"/>
          </w:tcPr>
          <w:p w:rsidR="00594EC8" w:rsidRPr="00594EC8" w:rsidRDefault="00594EC8" w:rsidP="009E69F3">
            <w:pPr>
              <w:rPr>
                <w:sz w:val="24"/>
                <w:szCs w:val="24"/>
              </w:rPr>
            </w:pPr>
            <w:r w:rsidRPr="00594EC8">
              <w:rPr>
                <w:b/>
                <w:bCs/>
                <w:sz w:val="24"/>
                <w:szCs w:val="24"/>
              </w:rPr>
              <w:t>Celkem</w:t>
            </w:r>
          </w:p>
        </w:tc>
        <w:tc>
          <w:tcPr>
            <w:tcW w:w="1985" w:type="dxa"/>
          </w:tcPr>
          <w:p w:rsidR="00594EC8" w:rsidRPr="00594EC8" w:rsidRDefault="00594EC8" w:rsidP="00594EC8">
            <w:pPr>
              <w:jc w:val="right"/>
              <w:rPr>
                <w:b/>
                <w:bCs/>
                <w:sz w:val="24"/>
                <w:szCs w:val="24"/>
              </w:rPr>
            </w:pPr>
            <w:r w:rsidRPr="00594EC8">
              <w:rPr>
                <w:b/>
                <w:bCs/>
                <w:sz w:val="24"/>
                <w:szCs w:val="24"/>
              </w:rPr>
              <w:t>36 000</w:t>
            </w:r>
          </w:p>
        </w:tc>
        <w:tc>
          <w:tcPr>
            <w:tcW w:w="1948" w:type="dxa"/>
          </w:tcPr>
          <w:p w:rsidR="00594EC8" w:rsidRPr="00594EC8" w:rsidRDefault="00594EC8" w:rsidP="00594EC8">
            <w:pPr>
              <w:jc w:val="right"/>
              <w:rPr>
                <w:b/>
                <w:bCs/>
                <w:sz w:val="24"/>
                <w:szCs w:val="24"/>
              </w:rPr>
            </w:pPr>
            <w:r w:rsidRPr="00594EC8">
              <w:rPr>
                <w:b/>
                <w:bCs/>
                <w:sz w:val="24"/>
                <w:szCs w:val="24"/>
              </w:rPr>
              <w:t>1 800</w:t>
            </w:r>
          </w:p>
        </w:tc>
      </w:tr>
    </w:tbl>
    <w:p w:rsidR="008E6BE4" w:rsidRPr="00594EC8" w:rsidRDefault="008E6BE4" w:rsidP="009E69F3"/>
    <w:p w:rsidR="009E69F3" w:rsidRPr="004E1227" w:rsidRDefault="00CD6723" w:rsidP="009E69F3">
      <w:pPr>
        <w:rPr>
          <w:b/>
          <w:bCs/>
        </w:rPr>
      </w:pPr>
      <w:r w:rsidRPr="00CD6723">
        <w:rPr>
          <w:b/>
          <w:bCs/>
        </w:rPr>
        <w:t xml:space="preserve">Cena </w:t>
      </w:r>
    </w:p>
    <w:p w:rsidR="00560E78" w:rsidRDefault="00560E78" w:rsidP="009E69F3">
      <w:r>
        <w:t>Jelikož se jedná o soukromou školu, bývá pravidlem, že</w:t>
      </w:r>
      <w:r w:rsidR="007605C8">
        <w:t xml:space="preserve"> vedení školy</w:t>
      </w:r>
      <w:r>
        <w:t xml:space="preserve"> nějakou částkou přispěje na studentské akce. Konkrétně pro tuto akci by se školní příspěvek pohyb</w:t>
      </w:r>
      <w:r w:rsidR="007605C8">
        <w:t>oval v rozmezí</w:t>
      </w:r>
      <w:r>
        <w:t xml:space="preserve"> </w:t>
      </w:r>
      <w:r w:rsidR="00C22231">
        <w:t>500–800</w:t>
      </w:r>
      <w:r>
        <w:t xml:space="preserve"> Kč v závislosti na množství studentů, kteří se kurzu budou účastnit.</w:t>
      </w:r>
      <w:r w:rsidR="004E1227">
        <w:t xml:space="preserve"> Cena, kterou by pak hradil student by se pohybovala mezi 1</w:t>
      </w:r>
      <w:r w:rsidR="0027440D">
        <w:t> 000 - 1300</w:t>
      </w:r>
      <w:r w:rsidR="004E1227">
        <w:t xml:space="preserve"> Kč. </w:t>
      </w:r>
    </w:p>
    <w:p w:rsidR="004E1227" w:rsidRPr="004E1227" w:rsidRDefault="009E69F3" w:rsidP="004E1227">
      <w:pPr>
        <w:rPr>
          <w:b/>
          <w:bCs/>
        </w:rPr>
      </w:pPr>
      <w:r w:rsidRPr="004E1227">
        <w:rPr>
          <w:b/>
          <w:bCs/>
        </w:rPr>
        <w:t>V ceně je obsažen</w:t>
      </w:r>
      <w:r w:rsidR="004E1227" w:rsidRPr="004E1227">
        <w:rPr>
          <w:b/>
          <w:bCs/>
        </w:rPr>
        <w:t>o</w:t>
      </w:r>
      <w:r w:rsidRPr="004E1227">
        <w:rPr>
          <w:b/>
          <w:bCs/>
        </w:rPr>
        <w:t xml:space="preserve">: </w:t>
      </w:r>
    </w:p>
    <w:p w:rsidR="009E69F3" w:rsidRPr="004E1227" w:rsidRDefault="009E69F3" w:rsidP="004E1227">
      <w:pPr>
        <w:pStyle w:val="Odstavecseseznamem"/>
        <w:numPr>
          <w:ilvl w:val="0"/>
          <w:numId w:val="16"/>
        </w:numPr>
        <w:rPr>
          <w:sz w:val="24"/>
          <w:szCs w:val="24"/>
        </w:rPr>
      </w:pPr>
      <w:r w:rsidRPr="004E1227">
        <w:rPr>
          <w:sz w:val="24"/>
          <w:szCs w:val="24"/>
        </w:rPr>
        <w:t>Doprava lektora první den do Blanska a zpět</w:t>
      </w:r>
    </w:p>
    <w:p w:rsidR="009E69F3" w:rsidRPr="004E1227" w:rsidRDefault="009E69F3" w:rsidP="009E69F3">
      <w:pPr>
        <w:pStyle w:val="Odstavecseseznamem"/>
        <w:numPr>
          <w:ilvl w:val="0"/>
          <w:numId w:val="15"/>
        </w:numPr>
        <w:rPr>
          <w:sz w:val="24"/>
          <w:szCs w:val="24"/>
        </w:rPr>
      </w:pPr>
      <w:r w:rsidRPr="004E1227">
        <w:rPr>
          <w:sz w:val="24"/>
          <w:szCs w:val="24"/>
        </w:rPr>
        <w:t>Doprava žáků druhý den kurzu z Blanska a zpět</w:t>
      </w:r>
    </w:p>
    <w:p w:rsidR="009E69F3" w:rsidRPr="004E1227" w:rsidRDefault="009E69F3" w:rsidP="009E69F3">
      <w:pPr>
        <w:pStyle w:val="Odstavecseseznamem"/>
        <w:numPr>
          <w:ilvl w:val="0"/>
          <w:numId w:val="15"/>
        </w:numPr>
        <w:rPr>
          <w:sz w:val="24"/>
          <w:szCs w:val="24"/>
        </w:rPr>
      </w:pPr>
      <w:r w:rsidRPr="004E1227">
        <w:rPr>
          <w:sz w:val="24"/>
          <w:szCs w:val="24"/>
        </w:rPr>
        <w:t xml:space="preserve">Suroviny pro den vaření </w:t>
      </w:r>
    </w:p>
    <w:p w:rsidR="009E69F3" w:rsidRPr="004E1227" w:rsidRDefault="009E69F3" w:rsidP="009E69F3">
      <w:pPr>
        <w:pStyle w:val="Odstavecseseznamem"/>
        <w:numPr>
          <w:ilvl w:val="0"/>
          <w:numId w:val="15"/>
        </w:numPr>
        <w:rPr>
          <w:sz w:val="24"/>
          <w:szCs w:val="24"/>
        </w:rPr>
      </w:pPr>
      <w:r w:rsidRPr="004E1227">
        <w:rPr>
          <w:sz w:val="24"/>
          <w:szCs w:val="24"/>
        </w:rPr>
        <w:t xml:space="preserve">Pronájem prostor kuchyně v centru Kuliner </w:t>
      </w:r>
    </w:p>
    <w:p w:rsidR="009E69F3" w:rsidRPr="004E1227" w:rsidRDefault="009E69F3" w:rsidP="009E69F3">
      <w:pPr>
        <w:pStyle w:val="Odstavecseseznamem"/>
        <w:numPr>
          <w:ilvl w:val="0"/>
          <w:numId w:val="15"/>
        </w:numPr>
        <w:rPr>
          <w:sz w:val="24"/>
          <w:szCs w:val="24"/>
        </w:rPr>
      </w:pPr>
      <w:r w:rsidRPr="004E1227">
        <w:rPr>
          <w:sz w:val="24"/>
          <w:szCs w:val="24"/>
        </w:rPr>
        <w:t xml:space="preserve">Nápoje k dispozici pro studenty po celou dobu druhého dne kurzu </w:t>
      </w:r>
    </w:p>
    <w:p w:rsidR="00CD6723" w:rsidRDefault="009E69F3" w:rsidP="009E69F3">
      <w:pPr>
        <w:rPr>
          <w:b/>
          <w:bCs/>
        </w:rPr>
      </w:pPr>
      <w:r w:rsidRPr="008E6BE4">
        <w:rPr>
          <w:b/>
          <w:bCs/>
        </w:rPr>
        <w:t xml:space="preserve">Menu, které studenti druhý den připraví: </w:t>
      </w:r>
    </w:p>
    <w:p w:rsidR="009E69F3" w:rsidRPr="007605C8" w:rsidRDefault="009E69F3" w:rsidP="007605C8">
      <w:pPr>
        <w:pStyle w:val="Odstavecseseznamem"/>
        <w:numPr>
          <w:ilvl w:val="0"/>
          <w:numId w:val="19"/>
        </w:numPr>
        <w:rPr>
          <w:b/>
          <w:bCs/>
          <w:sz w:val="24"/>
          <w:szCs w:val="24"/>
        </w:rPr>
      </w:pPr>
      <w:r w:rsidRPr="007605C8">
        <w:rPr>
          <w:sz w:val="24"/>
          <w:szCs w:val="24"/>
        </w:rPr>
        <w:t>Vepřová panenka v bylinkách, houbové krupoto s majoránkou, omáčka z černého piva</w:t>
      </w:r>
    </w:p>
    <w:p w:rsidR="009E69F3" w:rsidRPr="007605C8" w:rsidRDefault="009E69F3" w:rsidP="007605C8">
      <w:pPr>
        <w:pStyle w:val="Odstavecseseznamem"/>
        <w:numPr>
          <w:ilvl w:val="0"/>
          <w:numId w:val="19"/>
        </w:numPr>
        <w:rPr>
          <w:b/>
          <w:bCs/>
          <w:sz w:val="24"/>
          <w:szCs w:val="24"/>
        </w:rPr>
      </w:pPr>
      <w:r w:rsidRPr="007605C8">
        <w:rPr>
          <w:sz w:val="24"/>
          <w:szCs w:val="24"/>
        </w:rPr>
        <w:t>Roastbeef z nízkého roštěnce, wasabi dip, křenový salát z fenyklu s</w:t>
      </w:r>
      <w:r w:rsidR="007605C8" w:rsidRPr="007605C8">
        <w:rPr>
          <w:sz w:val="24"/>
          <w:szCs w:val="24"/>
        </w:rPr>
        <w:t> </w:t>
      </w:r>
      <w:r w:rsidRPr="007605C8">
        <w:rPr>
          <w:sz w:val="24"/>
          <w:szCs w:val="24"/>
        </w:rPr>
        <w:t>jablky</w:t>
      </w:r>
    </w:p>
    <w:p w:rsidR="009E69F3" w:rsidRPr="007605C8" w:rsidRDefault="009E69F3" w:rsidP="007605C8">
      <w:pPr>
        <w:pStyle w:val="Odstavecseseznamem"/>
        <w:numPr>
          <w:ilvl w:val="0"/>
          <w:numId w:val="19"/>
        </w:numPr>
        <w:rPr>
          <w:b/>
          <w:bCs/>
          <w:sz w:val="24"/>
          <w:szCs w:val="24"/>
        </w:rPr>
      </w:pPr>
      <w:r w:rsidRPr="007605C8">
        <w:rPr>
          <w:sz w:val="24"/>
          <w:szCs w:val="24"/>
        </w:rPr>
        <w:t>Kuřecí supréme s kostí a kůží, batátové pyré, madeira omáčka</w:t>
      </w:r>
    </w:p>
    <w:p w:rsidR="00CD6723" w:rsidRPr="007605C8" w:rsidRDefault="009E69F3" w:rsidP="007605C8">
      <w:pPr>
        <w:pStyle w:val="Odstavecseseznamem"/>
        <w:numPr>
          <w:ilvl w:val="0"/>
          <w:numId w:val="19"/>
        </w:numPr>
        <w:rPr>
          <w:b/>
          <w:bCs/>
          <w:sz w:val="24"/>
          <w:szCs w:val="24"/>
        </w:rPr>
      </w:pPr>
      <w:r w:rsidRPr="007605C8">
        <w:rPr>
          <w:sz w:val="24"/>
          <w:szCs w:val="24"/>
        </w:rPr>
        <w:t xml:space="preserve">Steak z lososa, okurkový salát s jablky a koprem, bylinkové máslo </w:t>
      </w:r>
    </w:p>
    <w:p w:rsidR="00AF4F00" w:rsidRDefault="00AF4F00" w:rsidP="009E69F3">
      <w:pPr>
        <w:rPr>
          <w:b/>
          <w:bCs/>
        </w:rPr>
      </w:pPr>
    </w:p>
    <w:p w:rsidR="009E69F3" w:rsidRPr="00CD6723" w:rsidRDefault="00CD6723" w:rsidP="009E69F3">
      <w:pPr>
        <w:rPr>
          <w:b/>
          <w:bCs/>
        </w:rPr>
      </w:pPr>
      <w:r w:rsidRPr="00CD6723">
        <w:rPr>
          <w:b/>
          <w:bCs/>
        </w:rPr>
        <w:lastRenderedPageBreak/>
        <w:t xml:space="preserve">Zpětná vazba od studentů </w:t>
      </w:r>
    </w:p>
    <w:p w:rsidR="009E69F3" w:rsidRDefault="009E69F3" w:rsidP="009E69F3">
      <w:r>
        <w:t>Před odjezdem z gastronomického centra budou studentům rozdány dotazníky o spokojenosti s programem a prostorem pro jejich vlastní návrhy na zlepšení programu, popřípadě i na budoucí nabídky kurzů. Tyto dotazníky budou studenti odevzdávat do schránky ve 4.NP v průběhu následujícího</w:t>
      </w:r>
      <w:r w:rsidR="00AF4F00">
        <w:t xml:space="preserve"> studijního</w:t>
      </w:r>
      <w:r>
        <w:t xml:space="preserve"> týdne. </w:t>
      </w:r>
    </w:p>
    <w:p w:rsidR="009E69F3" w:rsidRPr="009E69F3" w:rsidRDefault="009E69F3" w:rsidP="009E69F3">
      <w:r>
        <w:t>Výsledky zpětné vazby vyhodnotí učitel, který byl spolu se studenty programu účasten jako pedagogický dozor a jeho výsledky poté předá vedení školy, ti ho následně vyhodnotí a popřípadě nějaké připomínky nebo pochvaly odešlou i gastronomickému centru.</w:t>
      </w:r>
    </w:p>
    <w:p w:rsidR="008D4BF4" w:rsidRDefault="006C36D2" w:rsidP="006F2B39">
      <w:pPr>
        <w:pStyle w:val="Nadpis1"/>
        <w:pageBreakBefore/>
        <w:numPr>
          <w:ilvl w:val="0"/>
          <w:numId w:val="0"/>
        </w:numPr>
      </w:pPr>
      <w:bookmarkStart w:id="99" w:name="__RefHeading__18410_1330769005"/>
      <w:bookmarkStart w:id="100" w:name="__RefHeading__14946_1330769005"/>
      <w:bookmarkStart w:id="101" w:name="__RefHeading__5074_1330769005"/>
      <w:bookmarkStart w:id="102" w:name="__RefHeading__18337_1330769005"/>
      <w:bookmarkStart w:id="103" w:name="__RefHeading__72_1177403656"/>
      <w:bookmarkStart w:id="104" w:name="__RefHeading__18412_1330769005"/>
      <w:bookmarkStart w:id="105" w:name="__RefHeading__14948_1330769005"/>
      <w:bookmarkStart w:id="106" w:name="__RefHeading__5076_1330769005"/>
      <w:bookmarkStart w:id="107" w:name="__RefHeading__18339_1330769005"/>
      <w:bookmarkStart w:id="108" w:name="__RefHeading__74_1177403656"/>
      <w:bookmarkStart w:id="109" w:name="_Toc35013460"/>
      <w:bookmarkEnd w:id="99"/>
      <w:bookmarkEnd w:id="100"/>
      <w:bookmarkEnd w:id="101"/>
      <w:bookmarkEnd w:id="102"/>
      <w:bookmarkEnd w:id="103"/>
      <w:bookmarkEnd w:id="104"/>
      <w:bookmarkEnd w:id="105"/>
      <w:bookmarkEnd w:id="106"/>
      <w:bookmarkEnd w:id="107"/>
      <w:bookmarkEnd w:id="108"/>
      <w:r>
        <w:lastRenderedPageBreak/>
        <w:t>Závěr</w:t>
      </w:r>
      <w:bookmarkEnd w:id="109"/>
    </w:p>
    <w:p w:rsidR="00912B3B" w:rsidRDefault="00F45373" w:rsidP="00912B3B">
      <w:r>
        <w:t xml:space="preserve">Atraktivita jednotlivých zaměstnání mezi studenty v České republice je téma, které je důležité jak pro žáky základních a středních školách, a to z hlediska jejich budoucího povolání, tak pro školy, z hlediska počtu studentů, kteří se na studium daného oboru hlásí a také z hlediska počtu studentů, kteří tento obor úspěšně dokončí a nadále v něm pokračují v budoucnu. </w:t>
      </w:r>
    </w:p>
    <w:p w:rsidR="00DA577B" w:rsidRDefault="006E70D2" w:rsidP="00912B3B">
      <w:r>
        <w:t>Hlavním cílem této práce bylo zjistit na základ</w:t>
      </w:r>
      <w:r w:rsidR="00DA577B">
        <w:t>ě</w:t>
      </w:r>
      <w:r>
        <w:t xml:space="preserve"> kterých faktorů</w:t>
      </w:r>
      <w:r w:rsidR="00DA577B">
        <w:t xml:space="preserve"> studenti vybírají své budoucí vzdělání, a jak velkou roli v rámci těchto faktorů hraje faktor atraktivity povolání a výše mzdy. </w:t>
      </w:r>
    </w:p>
    <w:p w:rsidR="00F45373" w:rsidRDefault="00DA577B" w:rsidP="00912B3B">
      <w:r>
        <w:t xml:space="preserve">Nejprve byl vytvořen teoretický základ, který obsahuje průzkum způsobů středoškolského vzdělání v rámci České republiky, také obsahuje porovnání atraktivity povolání z hlediska oblíbenosti a také porovnání platových podmínek v oblasti gastronomie. </w:t>
      </w:r>
    </w:p>
    <w:p w:rsidR="00DA577B" w:rsidRDefault="00DA577B" w:rsidP="00912B3B">
      <w:r>
        <w:t>V analytické části bylo provedeno dotazníkové šetření mezi žáky základních a středních škol</w:t>
      </w:r>
      <w:r w:rsidR="00970D64">
        <w:t>. Na dotazník odpovědělo celkem 185 respondentů.</w:t>
      </w:r>
    </w:p>
    <w:p w:rsidR="00970D64" w:rsidRDefault="00970D64" w:rsidP="00912B3B">
      <w:r>
        <w:t xml:space="preserve">Z vyhodnocených otázek bylo zjištěno, že 70 % žáků základních škol vybírá budoucí zaměření na střední škole na základě budoucího finančního ohodnocení, ale stejné procento žáků vybírá budoucí povolání na základě svých představ a zvolili odpověď, že střední škola, kterou budou studovat, je jejich vysněná. </w:t>
      </w:r>
    </w:p>
    <w:p w:rsidR="00970D64" w:rsidRDefault="00970D64" w:rsidP="00912B3B">
      <w:r>
        <w:t xml:space="preserve">Dalším důležitým zjištěním byl fakt, že přes 50 % dotazovaných žáků v gastronomických oborech odpovědělo, že po dostudování střední školy nebudou pokračovat v oboru. </w:t>
      </w:r>
    </w:p>
    <w:p w:rsidR="00D24F63" w:rsidRDefault="00970D64" w:rsidP="00912B3B">
      <w:r>
        <w:t xml:space="preserve">Na základě tohoto zjištění byly následně v návrhové části vytvořeny návrhy pro střední školy, jak pomoci studentům najít zalíbení v jejich </w:t>
      </w:r>
      <w:r w:rsidR="00C22231">
        <w:t>oboru,</w:t>
      </w:r>
      <w:r>
        <w:t xml:space="preserve"> tak, aby </w:t>
      </w:r>
      <w:r w:rsidR="00D24F63">
        <w:t xml:space="preserve">se v průběhu studia nerozhodli pro změnu. </w:t>
      </w:r>
    </w:p>
    <w:p w:rsidR="00970D64" w:rsidRDefault="00D24F63" w:rsidP="00912B3B">
      <w:r>
        <w:t xml:space="preserve">V návrhové části je nakonec uveden i konkrétní návrh na vytvoření gastronomického kurzu pro studenty Střední školy cestovního ruchu a gastronomie.  </w:t>
      </w:r>
    </w:p>
    <w:p w:rsidR="00FD1A9F" w:rsidRDefault="00D24F63" w:rsidP="00912B3B">
      <w:r>
        <w:t xml:space="preserve">Závěrem můžeme konstatovat, že cíle, které byly stanoveny v zadání bakalářské práce, byly splněny. </w:t>
      </w:r>
      <w:r w:rsidR="00FD1A9F">
        <w:t>V teoretické části byly, dle stanovených cílů, specifikovány informace o zaměstnání v oblasti gastronomie, finančním ohodnocení a jeho náročnosti.</w:t>
      </w:r>
    </w:p>
    <w:p w:rsidR="00D24F63" w:rsidRDefault="00FD1A9F" w:rsidP="00912B3B">
      <w:r>
        <w:t xml:space="preserve">V analytické části bylo mezi studenty základních a středních škol zjištěno, jaké faktory ovlivnili jejich rozhodování o budoucím vzdělání. U studentů středních škol </w:t>
      </w:r>
      <w:r>
        <w:lastRenderedPageBreak/>
        <w:t>s gastronomickým zaměřením bylo zjištěno, že velké procento žáků zvolí po ukončení studia změnu oboru.</w:t>
      </w:r>
    </w:p>
    <w:p w:rsidR="00FD1A9F" w:rsidRDefault="00FD1A9F" w:rsidP="00912B3B">
      <w:r>
        <w:t xml:space="preserve">V návrhové části pak jsou uvedeny nejprve obecné návrhy pro základní a střední školy. Pro základní školy v ohledu toho, jak pracovat se studenty, kteří si vybírají střední školu a pro střední školy doporučení týkající se propagace a následného průběhu studia. Následně byl vypracován konkrétní návrh s kalkulací, na vytvoření kurzu jednoho ze směrů moderní gastronomie. I u návrhové části byl splněn zadaný cíl. </w:t>
      </w:r>
    </w:p>
    <w:p w:rsidR="00FD1A9F" w:rsidRPr="00912B3B" w:rsidRDefault="00FD1A9F" w:rsidP="00912B3B">
      <w:r>
        <w:t>Tato práce může být využita výchovnými poradci na základních školách, kteří dohlíží na žáky osmých a devátých tříd při výběru střední školy. Také ji mohou využít střední školy se zaměřením na gastronomické obory a obor cestovní ruch. Konkrétní kalkulace pak může být přímo využita Střední školou gastronomie a cestovního ruchu Blansko, jelikož tato kalkulace byla vytvořena p</w:t>
      </w:r>
      <w:r w:rsidR="00C22231">
        <w:t>odle jejich standardů.</w:t>
      </w:r>
    </w:p>
    <w:p w:rsidR="008D4BF4" w:rsidRDefault="006C36D2" w:rsidP="006F2B39">
      <w:pPr>
        <w:pStyle w:val="Nadpis1"/>
        <w:pageBreakBefore/>
        <w:numPr>
          <w:ilvl w:val="0"/>
          <w:numId w:val="0"/>
        </w:numPr>
        <w:ind w:left="15"/>
      </w:pPr>
      <w:bookmarkStart w:id="110" w:name="__RefHeading__18341_1330769005"/>
      <w:bookmarkStart w:id="111" w:name="__RefHeading__76_1177403656"/>
      <w:bookmarkStart w:id="112" w:name="__RefHeading__18414_1330769005"/>
      <w:bookmarkStart w:id="113" w:name="__RefHeading__5078_1330769005"/>
      <w:bookmarkStart w:id="114" w:name="__RefHeading__14950_1330769005"/>
      <w:bookmarkStart w:id="115" w:name="_Toc35013461"/>
      <w:bookmarkEnd w:id="110"/>
      <w:bookmarkEnd w:id="111"/>
      <w:bookmarkEnd w:id="112"/>
      <w:bookmarkEnd w:id="113"/>
      <w:bookmarkEnd w:id="114"/>
      <w:r>
        <w:lastRenderedPageBreak/>
        <w:t>Použité zdroje</w:t>
      </w:r>
      <w:bookmarkEnd w:id="115"/>
    </w:p>
    <w:p w:rsidR="00B86162" w:rsidRDefault="00B86162" w:rsidP="00B86162">
      <w:pPr>
        <w:ind w:left="720" w:hanging="360"/>
      </w:pPr>
      <w:r w:rsidRPr="0059310B">
        <w:t xml:space="preserve">[1] KOHOUTEK, Rudolf a Jaroslav ŠTĚPANÍK, 1999. </w:t>
      </w:r>
      <w:r w:rsidRPr="0059310B">
        <w:rPr>
          <w:i/>
          <w:iCs/>
        </w:rPr>
        <w:t>Psychologie práce a řízení</w:t>
      </w:r>
      <w:r w:rsidRPr="0059310B">
        <w:t>. Brno: Akademické nakladatelství CERM. ISBN 80-214-1552-5</w:t>
      </w:r>
    </w:p>
    <w:p w:rsidR="00B86162" w:rsidRDefault="00B86162" w:rsidP="00B86162">
      <w:pPr>
        <w:ind w:left="720" w:hanging="360"/>
      </w:pPr>
      <w:r>
        <w:t xml:space="preserve">[2] </w:t>
      </w:r>
      <w:r w:rsidRPr="0059310B">
        <w:t>TUČEK</w:t>
      </w:r>
      <w:r>
        <w:t>, Milan</w:t>
      </w:r>
      <w:r w:rsidRPr="0059310B">
        <w:t xml:space="preserve"> a P</w:t>
      </w:r>
      <w:r>
        <w:t>avel</w:t>
      </w:r>
      <w:r w:rsidRPr="0059310B">
        <w:t xml:space="preserve"> MACHONIN </w:t>
      </w:r>
      <w:r w:rsidRPr="0059310B">
        <w:rPr>
          <w:i/>
          <w:iCs/>
        </w:rPr>
        <w:t>Sociologický Časopis</w:t>
      </w:r>
      <w:r w:rsidRPr="0059310B">
        <w:t>, Roč. 29, Čís. 3 (ZÁŘÍ 1993), pp. 367-382</w:t>
      </w:r>
    </w:p>
    <w:p w:rsidR="00B86162" w:rsidRDefault="00B86162" w:rsidP="00B86162">
      <w:pPr>
        <w:ind w:left="720" w:hanging="360"/>
      </w:pPr>
      <w:r>
        <w:t xml:space="preserve">[3] </w:t>
      </w:r>
      <w:r w:rsidRPr="0059310B">
        <w:t xml:space="preserve">HARTL, Pavel a Helena HARTLOVÁ, 2000. </w:t>
      </w:r>
      <w:r w:rsidRPr="0059310B">
        <w:rPr>
          <w:i/>
          <w:iCs/>
        </w:rPr>
        <w:t>Psychologický slovník</w:t>
      </w:r>
      <w:r w:rsidRPr="0059310B">
        <w:t>. Praha: Portál. ISBN 80-7178-303-X</w:t>
      </w:r>
    </w:p>
    <w:p w:rsidR="00B86162" w:rsidRDefault="00B86162" w:rsidP="00B86162">
      <w:pPr>
        <w:ind w:left="720" w:hanging="360"/>
        <w:rPr>
          <w:rStyle w:val="Hypertextovodkaz"/>
        </w:rPr>
      </w:pPr>
      <w:r>
        <w:t xml:space="preserve">[4] </w:t>
      </w:r>
      <w:r w:rsidRPr="0059310B">
        <w:rPr>
          <w:i/>
          <w:iCs/>
        </w:rPr>
        <w:t xml:space="preserve">Národní soustava povolání </w:t>
      </w:r>
      <w:r w:rsidRPr="0059310B">
        <w:t xml:space="preserve">[online]. © 2017 Ministerstvo práce a sociálních věcí [cit. 16.10.2019]. Dostupné z: </w:t>
      </w:r>
      <w:r w:rsidRPr="0059310B">
        <w:rPr>
          <w:i/>
          <w:iCs/>
        </w:rPr>
        <w:t xml:space="preserve"> </w:t>
      </w:r>
      <w:hyperlink r:id="rId35" w:history="1">
        <w:r w:rsidRPr="0059310B">
          <w:rPr>
            <w:rStyle w:val="Hypertextovodkaz"/>
            <w:color w:val="auto"/>
          </w:rPr>
          <w:t>https://nsp.cz/aktuality/prestiz-vlastniho-povolani-v-hlavnim-zamestnani-v-cr</w:t>
        </w:r>
      </w:hyperlink>
    </w:p>
    <w:p w:rsidR="00B86162" w:rsidRDefault="00B86162" w:rsidP="00B86162">
      <w:pPr>
        <w:ind w:left="720" w:hanging="360"/>
      </w:pPr>
      <w:r w:rsidRPr="00351450">
        <w:rPr>
          <w:rStyle w:val="Hypertextovodkaz"/>
          <w:color w:val="auto"/>
          <w:u w:val="none"/>
        </w:rPr>
        <w:t>[5]</w:t>
      </w:r>
      <w:r w:rsidR="00351450">
        <w:rPr>
          <w:rStyle w:val="Hypertextovodkaz"/>
          <w:color w:val="auto"/>
          <w:u w:val="none"/>
        </w:rPr>
        <w:t xml:space="preserve"> </w:t>
      </w:r>
      <w:r w:rsidRPr="0059310B">
        <w:t xml:space="preserve">DOLEŽALOVÁ, Marie. </w:t>
      </w:r>
      <w:r w:rsidRPr="0059310B">
        <w:rPr>
          <w:i/>
          <w:iCs/>
        </w:rPr>
        <w:t>Motivace sestry-skutečnost nebo pouhá fráze</w:t>
      </w:r>
      <w:r w:rsidRPr="0059310B">
        <w:t>. Cor et vasa. Praha: Avicenum, 2008, roč. 50, č. 11, s. 239. ISSN 1803-7712</w:t>
      </w:r>
    </w:p>
    <w:p w:rsidR="00B86162" w:rsidRPr="0059310B" w:rsidRDefault="00B86162" w:rsidP="00B86162">
      <w:pPr>
        <w:ind w:left="720" w:hanging="360"/>
      </w:pPr>
      <w:r>
        <w:t xml:space="preserve">[6] </w:t>
      </w:r>
      <w:r w:rsidRPr="0059310B">
        <w:rPr>
          <w:i/>
          <w:iCs/>
        </w:rPr>
        <w:t>Národní ústav pro vzdělávání</w:t>
      </w:r>
      <w:r w:rsidRPr="0059310B">
        <w:t xml:space="preserve"> [online]. Copyright © [cit. 04.03.2020]. Dostupné z: http://www.nuv.cz/uploads/Vzdelavani_a_TP/AnalyzaKP_ZSaSS_pro_www.pdf</w:t>
      </w:r>
    </w:p>
    <w:p w:rsidR="00B86162" w:rsidRDefault="00B86162" w:rsidP="00B86162">
      <w:pPr>
        <w:ind w:left="720" w:hanging="360"/>
      </w:pPr>
      <w:r>
        <w:t xml:space="preserve">[7] </w:t>
      </w:r>
      <w:r w:rsidRPr="0059310B">
        <w:rPr>
          <w:i/>
          <w:iCs/>
        </w:rPr>
        <w:t>Počty a podíly nově přijatých žáků | Infoabsolvent.cz.</w:t>
      </w:r>
      <w:r w:rsidRPr="0059310B">
        <w:t xml:space="preserve"> Informační systém o uplatnění absolventů škol na trhu práce | Infoabsolvent.cz [online]. [cit. 04.03.2020].</w:t>
      </w:r>
      <w:r>
        <w:t xml:space="preserve"> </w:t>
      </w:r>
      <w:r w:rsidRPr="0059310B">
        <w:t xml:space="preserve">Dostupné z: </w:t>
      </w:r>
      <w:hyperlink r:id="rId36" w:history="1">
        <w:r w:rsidRPr="007D2648">
          <w:rPr>
            <w:rStyle w:val="Hypertextovodkaz"/>
          </w:rPr>
          <w:t>https://www.infoabsolvent.cz/Temata/ClanekAbsolventi/0-0-01</w:t>
        </w:r>
      </w:hyperlink>
    </w:p>
    <w:p w:rsidR="00B86162" w:rsidRDefault="00B86162" w:rsidP="00B86162">
      <w:pPr>
        <w:ind w:left="720" w:hanging="360"/>
      </w:pPr>
      <w:r>
        <w:t xml:space="preserve">[8] </w:t>
      </w:r>
      <w:r w:rsidRPr="0059310B">
        <w:t xml:space="preserve">MAYEROVÁ, Marie a Jiří RUŽIČKA, 2002. </w:t>
      </w:r>
      <w:r w:rsidRPr="0059310B">
        <w:rPr>
          <w:i/>
          <w:iCs/>
        </w:rPr>
        <w:t>Řízení profesní kariéry</w:t>
      </w:r>
      <w:r w:rsidRPr="0059310B">
        <w:t>. Plzeň: Západočeská univerzita. ISBN 80-7082-835-8)</w:t>
      </w:r>
    </w:p>
    <w:p w:rsidR="00B86162" w:rsidRPr="0059310B" w:rsidRDefault="00B86162" w:rsidP="00B86162">
      <w:pPr>
        <w:ind w:left="720" w:hanging="360"/>
      </w:pPr>
      <w:r>
        <w:t xml:space="preserve">[9] </w:t>
      </w:r>
      <w:r w:rsidRPr="00A54680">
        <w:t xml:space="preserve">STRÁDAL, Jiří a Zdeňka NOUZOVÁ. </w:t>
      </w:r>
      <w:r w:rsidRPr="00A54680">
        <w:rPr>
          <w:i/>
          <w:iCs/>
        </w:rPr>
        <w:t>Příprava žáků pro profesní orientaci: metodická příručka pro učitele základních škol.</w:t>
      </w:r>
      <w:r w:rsidRPr="00A54680">
        <w:t xml:space="preserve"> 1. vyd. Praha: Sociologické nakladatelství, 1995. str. 5. ISBN 80-858-5020-6.</w:t>
      </w:r>
    </w:p>
    <w:p w:rsidR="00B86162" w:rsidRPr="0059310B" w:rsidRDefault="00B86162" w:rsidP="00B86162">
      <w:pPr>
        <w:ind w:left="720" w:hanging="360"/>
      </w:pPr>
      <w:r>
        <w:t xml:space="preserve">[10] </w:t>
      </w:r>
      <w:r w:rsidRPr="00A54680">
        <w:t xml:space="preserve">HOŘÁNKOVÁ, Vlasta et al., 1995. </w:t>
      </w:r>
      <w:r w:rsidRPr="00A54680">
        <w:rPr>
          <w:i/>
          <w:iCs/>
        </w:rPr>
        <w:t>Metodická příručka poradce pro volbu povolání</w:t>
      </w:r>
      <w:r w:rsidRPr="00A54680">
        <w:t>. Praha: Sociologické nakladatelství. ISBN 80-85850-21-4</w:t>
      </w:r>
    </w:p>
    <w:p w:rsidR="00B86162" w:rsidRDefault="00B86162" w:rsidP="00B86162">
      <w:pPr>
        <w:ind w:left="720" w:hanging="360"/>
      </w:pPr>
      <w:r>
        <w:t xml:space="preserve">[11] </w:t>
      </w:r>
      <w:r w:rsidRPr="00A54680">
        <w:t xml:space="preserve">HLAĎO, </w:t>
      </w:r>
      <w:r>
        <w:t>Petr.</w:t>
      </w:r>
      <w:r w:rsidRPr="00A54680">
        <w:t xml:space="preserve"> Svět práce a volba </w:t>
      </w:r>
      <w:r w:rsidR="00C22231" w:rsidRPr="00A54680">
        <w:t>povolání:</w:t>
      </w:r>
      <w:r w:rsidRPr="00A54680">
        <w:t xml:space="preserve"> učební text pro</w:t>
      </w:r>
      <w:r w:rsidRPr="00A54680">
        <w:cr/>
        <w:t xml:space="preserve"> učitele. E-learning KTeIV. Brno: Katedra technické a informační</w:t>
      </w:r>
      <w:r w:rsidRPr="00A54680">
        <w:cr/>
        <w:t xml:space="preserve"> výchovy Masarykovy univerzity, 2008.</w:t>
      </w:r>
    </w:p>
    <w:p w:rsidR="00B86162" w:rsidRDefault="00B86162" w:rsidP="00B86162">
      <w:pPr>
        <w:ind w:left="720" w:hanging="360"/>
      </w:pPr>
      <w:r>
        <w:lastRenderedPageBreak/>
        <w:t xml:space="preserve">[12] </w:t>
      </w:r>
      <w:r>
        <w:rPr>
          <w:i/>
          <w:iCs/>
        </w:rPr>
        <w:t>Budoucí zaměření studentů</w:t>
      </w:r>
      <w:r w:rsidRPr="0059310B">
        <w:rPr>
          <w:i/>
          <w:iCs/>
        </w:rPr>
        <w:t xml:space="preserve"> | Infoabsolvent.cz.</w:t>
      </w:r>
      <w:r w:rsidRPr="0059310B">
        <w:t xml:space="preserve"> Informační systém o uplatnění absolventů škol na trhu práce | Infoabsolvent.cz [online]. [cit. </w:t>
      </w:r>
      <w:r>
        <w:t>12</w:t>
      </w:r>
      <w:r w:rsidRPr="0059310B">
        <w:t>.</w:t>
      </w:r>
      <w:r>
        <w:t>11</w:t>
      </w:r>
      <w:r w:rsidRPr="0059310B">
        <w:t>.20</w:t>
      </w:r>
      <w:r>
        <w:t>19</w:t>
      </w:r>
      <w:r w:rsidRPr="0059310B">
        <w:t>].</w:t>
      </w:r>
      <w:r>
        <w:t xml:space="preserve"> </w:t>
      </w:r>
      <w:r w:rsidRPr="0059310B">
        <w:t xml:space="preserve">Dostupné z: </w:t>
      </w:r>
      <w:r w:rsidRPr="00703297">
        <w:t>www.infoabsolvent.cz/Temata/ClanekAbsolventi/5-3-07</w:t>
      </w:r>
    </w:p>
    <w:p w:rsidR="00B86162" w:rsidRDefault="00B86162" w:rsidP="00B86162">
      <w:pPr>
        <w:ind w:left="720" w:hanging="360"/>
      </w:pPr>
      <w:r>
        <w:t xml:space="preserve">[13] </w:t>
      </w:r>
      <w:r w:rsidRPr="00703297">
        <w:t xml:space="preserve">Jak to chodí na </w:t>
      </w:r>
      <w:r w:rsidR="00C22231" w:rsidRPr="00703297">
        <w:t>place – Jídlo</w:t>
      </w:r>
      <w:r w:rsidRPr="00703297">
        <w:t xml:space="preserve"> a radost. Jídlo a </w:t>
      </w:r>
      <w:r w:rsidR="00C22231" w:rsidRPr="00703297">
        <w:t>radost – Ukazujeme</w:t>
      </w:r>
      <w:r w:rsidRPr="00703297">
        <w:rPr>
          <w:i/>
          <w:iCs/>
        </w:rPr>
        <w:t>, jak to funguje u nás v Ambiente</w:t>
      </w:r>
      <w:r w:rsidRPr="00703297">
        <w:t xml:space="preserve"> [online]. Dostupné z: </w:t>
      </w:r>
      <w:hyperlink r:id="rId37" w:history="1">
        <w:r w:rsidRPr="007D2648">
          <w:rPr>
            <w:rStyle w:val="Hypertextovodkaz"/>
          </w:rPr>
          <w:t>https://www.jidloaradost.ambi.cz/clanky/jak-to-chodi-na-place/</w:t>
        </w:r>
      </w:hyperlink>
    </w:p>
    <w:p w:rsidR="00B86162" w:rsidRPr="0059310B" w:rsidRDefault="00B86162" w:rsidP="00B86162">
      <w:pPr>
        <w:ind w:left="720" w:hanging="360"/>
      </w:pPr>
      <w:r>
        <w:t xml:space="preserve">[14] </w:t>
      </w:r>
      <w:r w:rsidRPr="00703297">
        <w:t xml:space="preserve">ULBRICH, Tomáš. </w:t>
      </w:r>
      <w:r w:rsidRPr="00703297">
        <w:rPr>
          <w:i/>
          <w:iCs/>
        </w:rPr>
        <w:t>Gastronomy: basics, trends and news</w:t>
      </w:r>
      <w:r w:rsidRPr="00703297">
        <w:t>. Ed. 1st. Brno: College of Business and Hotel Management, 2014. ISBN 978-80-87300-49-7.</w:t>
      </w:r>
    </w:p>
    <w:p w:rsidR="00B86162" w:rsidRPr="0059310B" w:rsidRDefault="00B86162" w:rsidP="00B86162">
      <w:pPr>
        <w:ind w:left="720" w:hanging="360"/>
      </w:pPr>
      <w:r>
        <w:t xml:space="preserve">[15] </w:t>
      </w:r>
      <w:r w:rsidRPr="00703297">
        <w:t xml:space="preserve">BUREŠOVÁ, Pavla. </w:t>
      </w:r>
      <w:r w:rsidRPr="00703297">
        <w:rPr>
          <w:i/>
          <w:iCs/>
        </w:rPr>
        <w:t>Vybrané kapitoly z hotelnictví a gastronomie</w:t>
      </w:r>
      <w:r w:rsidRPr="00703297">
        <w:t xml:space="preserve">. Svazek první, Gastronomické služby. Praha: Wolters Kluwer, 2014. ISBN 978-80-7478-498-9. </w:t>
      </w:r>
    </w:p>
    <w:p w:rsidR="00B86162" w:rsidRDefault="00B86162" w:rsidP="00B86162">
      <w:pPr>
        <w:ind w:left="720" w:hanging="360"/>
      </w:pPr>
      <w:r>
        <w:t xml:space="preserve">[16] </w:t>
      </w:r>
      <w:r w:rsidRPr="00703297">
        <w:t>FIŠERA, Miroslav</w:t>
      </w:r>
      <w:r w:rsidRPr="00703297">
        <w:rPr>
          <w:i/>
          <w:iCs/>
        </w:rPr>
        <w:t>. Gastronomie: vybrané kapitoly</w:t>
      </w:r>
      <w:r w:rsidRPr="00703297">
        <w:t>. Český Těšín: 2 Theta, 2016. ISBN 978-80-86380-78-0</w:t>
      </w:r>
    </w:p>
    <w:p w:rsidR="00B86162" w:rsidRDefault="00B86162" w:rsidP="00B86162">
      <w:pPr>
        <w:ind w:left="720" w:hanging="360"/>
      </w:pPr>
      <w:r>
        <w:t xml:space="preserve">[17] </w:t>
      </w:r>
      <w:r w:rsidRPr="00703297">
        <w:t>STEWART, Harry</w:t>
      </w:r>
      <w:r w:rsidRPr="00703297">
        <w:rPr>
          <w:i/>
          <w:iCs/>
        </w:rPr>
        <w:t>. Sous Vide Cookbook: Remarkable Sous-Vide Recipes for Cooking at Home</w:t>
      </w:r>
      <w:r w:rsidRPr="00703297">
        <w:t>. PublishDrive, 2017. ASIN: B0771DDY19</w:t>
      </w:r>
    </w:p>
    <w:p w:rsidR="00D24F63" w:rsidRPr="00D24F63" w:rsidRDefault="00D24F63" w:rsidP="00D24F63"/>
    <w:p w:rsidR="008D4BF4" w:rsidRDefault="006C36D2" w:rsidP="006F2B39">
      <w:pPr>
        <w:pStyle w:val="Nadpis1"/>
        <w:pageBreakBefore/>
        <w:numPr>
          <w:ilvl w:val="0"/>
          <w:numId w:val="0"/>
        </w:numPr>
      </w:pPr>
      <w:bookmarkStart w:id="116" w:name="__RefHeading__18416_1330769005"/>
      <w:bookmarkStart w:id="117" w:name="__RefHeading__14952_1330769005"/>
      <w:bookmarkStart w:id="118" w:name="__RefHeading__5080_1330769005"/>
      <w:bookmarkStart w:id="119" w:name="__RefHeading__18343_1330769005"/>
      <w:bookmarkStart w:id="120" w:name="__RefHeading__78_1177403656"/>
      <w:bookmarkStart w:id="121" w:name="_Toc35013462"/>
      <w:bookmarkEnd w:id="116"/>
      <w:bookmarkEnd w:id="117"/>
      <w:bookmarkEnd w:id="118"/>
      <w:bookmarkEnd w:id="119"/>
      <w:bookmarkEnd w:id="120"/>
      <w:r>
        <w:lastRenderedPageBreak/>
        <w:t>Seznam obrázků, grafů a tabulek</w:t>
      </w:r>
      <w:bookmarkEnd w:id="121"/>
    </w:p>
    <w:p w:rsidR="00270193" w:rsidRDefault="00165E9D" w:rsidP="00270193">
      <w:pPr>
        <w:rPr>
          <w:b/>
          <w:bCs/>
        </w:rPr>
      </w:pPr>
      <w:r w:rsidRPr="00165E9D">
        <w:rPr>
          <w:b/>
          <w:bCs/>
        </w:rPr>
        <w:t xml:space="preserve">Seznam grafů </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Rozložení žáků v rámci ročníků na ZŠ</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Osoby, které mají u žáků vliv na výběr střední školy</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 xml:space="preserve">Důležitost jednotlivých názorů při výběru studijního oboru </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 xml:space="preserve">Vnitřní podněty žáka při výběru budoucí střední školy </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Kde žáci zjišťují informace o školách</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Návštěvy dní otevřených dveří školy</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Co žáky základních škol nejvíce zaujalo při DOD</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Návštěva veletrhu</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Co žáky nejvíce zaujalo na veletrhu</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Poměr žáků kteří by šli na veletrh sami a kteří se školou</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sz w:val="24"/>
          <w:szCs w:val="24"/>
        </w:rPr>
        <w:t>Faktory, které ovlivnili volbu oboru u gastro oborů</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sz w:val="24"/>
          <w:szCs w:val="24"/>
        </w:rPr>
        <w:t>Plány gastronomických oborů po dokončení studia</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Proč studenti gastronomických oborů zvolili změnu oboru</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sz w:val="24"/>
          <w:szCs w:val="24"/>
        </w:rPr>
        <w:t>Odborná praxe studentů gastronomických oborů</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 xml:space="preserve">Přístup ke gastronomickým studentům v rámci praxe </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Možnost studentů vyzkoušet vlastní kreativitu</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Možnost účasti na souteži zaměřené na barmaství</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Možnost účasti na souteži zaměřené na gastronomii</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Setkání studentů s novými trendy v gastronomii</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sz w:val="24"/>
          <w:szCs w:val="24"/>
        </w:rPr>
        <w:t>Faktory, které ovlivnily volbu oboru u studentů cestovního ruchu</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sz w:val="24"/>
          <w:szCs w:val="24"/>
        </w:rPr>
        <w:t>Plány studentů oboru cestovní ruch po ukončení střední školy</w:t>
      </w:r>
    </w:p>
    <w:p w:rsidR="00165E9D" w:rsidRPr="00165E9D" w:rsidRDefault="00165E9D" w:rsidP="00165E9D">
      <w:pPr>
        <w:pStyle w:val="Odstavecseseznamem"/>
        <w:widowControl/>
        <w:numPr>
          <w:ilvl w:val="0"/>
          <w:numId w:val="20"/>
        </w:numPr>
        <w:suppressAutoHyphens w:val="0"/>
        <w:overflowPunct/>
        <w:autoSpaceDE/>
        <w:contextualSpacing/>
        <w:jc w:val="both"/>
        <w:textAlignment w:val="auto"/>
        <w:rPr>
          <w:noProof/>
          <w:sz w:val="24"/>
          <w:szCs w:val="24"/>
        </w:rPr>
      </w:pPr>
      <w:r w:rsidRPr="00165E9D">
        <w:rPr>
          <w:noProof/>
          <w:sz w:val="24"/>
          <w:szCs w:val="24"/>
        </w:rPr>
        <w:t xml:space="preserve">Proč studenti oboru cestovní ruch zvolili změnu oboru </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Odborná praxe studentů cestovního ruchu</w:t>
      </w:r>
    </w:p>
    <w:p w:rsidR="00165E9D" w:rsidRPr="00165E9D" w:rsidRDefault="00165E9D" w:rsidP="00165E9D">
      <w:pPr>
        <w:pStyle w:val="Odstavecseseznamem"/>
        <w:widowControl/>
        <w:numPr>
          <w:ilvl w:val="0"/>
          <w:numId w:val="20"/>
        </w:numPr>
        <w:suppressAutoHyphens w:val="0"/>
        <w:overflowPunct/>
        <w:autoSpaceDE/>
        <w:contextualSpacing/>
        <w:textAlignment w:val="auto"/>
        <w:rPr>
          <w:sz w:val="24"/>
          <w:szCs w:val="24"/>
        </w:rPr>
      </w:pPr>
      <w:r w:rsidRPr="00165E9D">
        <w:rPr>
          <w:noProof/>
          <w:sz w:val="24"/>
          <w:szCs w:val="24"/>
        </w:rPr>
        <w:t>Přístup ke studentům cestovního ruchu v rámci jejich praxe</w:t>
      </w:r>
    </w:p>
    <w:p w:rsidR="00165E9D" w:rsidRDefault="00165E9D" w:rsidP="00270193">
      <w:pPr>
        <w:rPr>
          <w:b/>
          <w:bCs/>
        </w:rPr>
      </w:pPr>
      <w:r w:rsidRPr="00165E9D">
        <w:rPr>
          <w:b/>
          <w:bCs/>
        </w:rPr>
        <w:t xml:space="preserve">Seznam tabulek </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sz w:val="24"/>
          <w:szCs w:val="24"/>
        </w:rPr>
        <w:t>Prestiž povolání 2004-2012</w:t>
      </w:r>
    </w:p>
    <w:p w:rsidR="00165E9D" w:rsidRPr="00165E9D" w:rsidRDefault="00165E9D" w:rsidP="00165E9D">
      <w:pPr>
        <w:pStyle w:val="Odstavecseseznamem"/>
        <w:widowControl/>
        <w:numPr>
          <w:ilvl w:val="0"/>
          <w:numId w:val="21"/>
        </w:numPr>
        <w:suppressAutoHyphens w:val="0"/>
        <w:overflowPunct/>
        <w:autoSpaceDE/>
        <w:contextualSpacing/>
        <w:textAlignment w:val="auto"/>
        <w:rPr>
          <w:rFonts w:asciiTheme="minorHAnsi" w:hAnsiTheme="minorHAnsi" w:cstheme="minorBidi"/>
          <w:sz w:val="24"/>
          <w:szCs w:val="24"/>
        </w:rPr>
      </w:pPr>
      <w:r w:rsidRPr="00165E9D">
        <w:rPr>
          <w:sz w:val="24"/>
          <w:szCs w:val="24"/>
        </w:rPr>
        <w:t>Porovnání mezd a osob v zaměstnání</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noProof/>
          <w:sz w:val="24"/>
          <w:szCs w:val="24"/>
        </w:rPr>
        <w:t>Osoby, které mají u žáků vliv na výběr střední školy</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noProof/>
          <w:sz w:val="24"/>
          <w:szCs w:val="24"/>
        </w:rPr>
        <w:t>Důležitost jednotlivých názorů při výběru studijního oboru</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noProof/>
          <w:sz w:val="24"/>
          <w:szCs w:val="24"/>
        </w:rPr>
        <w:t>Vnitřní podněty žáky, při výběru střední školy</w:t>
      </w:r>
    </w:p>
    <w:p w:rsidR="00165E9D" w:rsidRPr="00165E9D" w:rsidRDefault="00165E9D" w:rsidP="00165E9D">
      <w:pPr>
        <w:pStyle w:val="Odstavecseseznamem"/>
        <w:widowControl/>
        <w:numPr>
          <w:ilvl w:val="0"/>
          <w:numId w:val="21"/>
        </w:numPr>
        <w:suppressAutoHyphens w:val="0"/>
        <w:overflowPunct/>
        <w:autoSpaceDE/>
        <w:contextualSpacing/>
        <w:jc w:val="both"/>
        <w:textAlignment w:val="auto"/>
        <w:rPr>
          <w:noProof/>
          <w:sz w:val="24"/>
          <w:szCs w:val="24"/>
        </w:rPr>
      </w:pPr>
      <w:r w:rsidRPr="00165E9D">
        <w:rPr>
          <w:noProof/>
          <w:sz w:val="24"/>
          <w:szCs w:val="24"/>
        </w:rPr>
        <w:t>Kde žáci zjišťují informace o školách</w:t>
      </w:r>
    </w:p>
    <w:p w:rsidR="00165E9D" w:rsidRPr="00165E9D" w:rsidRDefault="00165E9D" w:rsidP="00165E9D">
      <w:pPr>
        <w:pStyle w:val="Odstavecseseznamem"/>
        <w:widowControl/>
        <w:numPr>
          <w:ilvl w:val="0"/>
          <w:numId w:val="21"/>
        </w:numPr>
        <w:suppressAutoHyphens w:val="0"/>
        <w:overflowPunct/>
        <w:autoSpaceDE/>
        <w:contextualSpacing/>
        <w:jc w:val="both"/>
        <w:textAlignment w:val="auto"/>
        <w:rPr>
          <w:noProof/>
          <w:sz w:val="24"/>
          <w:szCs w:val="24"/>
        </w:rPr>
      </w:pPr>
      <w:r w:rsidRPr="00165E9D">
        <w:rPr>
          <w:noProof/>
          <w:sz w:val="24"/>
          <w:szCs w:val="24"/>
        </w:rPr>
        <w:t xml:space="preserve">Návštvy dne otevřených dveří školy </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noProof/>
          <w:sz w:val="24"/>
          <w:szCs w:val="24"/>
        </w:rPr>
        <w:t>Co žáky základních škol nejvíce zaujalo při DOD</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noProof/>
          <w:sz w:val="24"/>
          <w:szCs w:val="24"/>
        </w:rPr>
        <w:t>Návštěva veletrhu</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noProof/>
          <w:sz w:val="24"/>
          <w:szCs w:val="24"/>
        </w:rPr>
        <w:t>Co žáky nejvíce zaujalo na veletrhu</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sz w:val="24"/>
          <w:szCs w:val="24"/>
        </w:rPr>
        <w:t>Faktory, které ovlivnili volbu oboru u gastro oborů</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sz w:val="24"/>
          <w:szCs w:val="24"/>
        </w:rPr>
        <w:t>Plány gastronomických oborů po dokončení studia</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sz w:val="24"/>
          <w:szCs w:val="24"/>
        </w:rPr>
        <w:t>Proč studenti gastronomických oborů zvolili změnu oboru</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sz w:val="24"/>
          <w:szCs w:val="24"/>
        </w:rPr>
        <w:lastRenderedPageBreak/>
        <w:t>Faktory, které ovlivnily volbu oboru u studentů cestovního ruchu</w:t>
      </w:r>
    </w:p>
    <w:p w:rsidR="00165E9D" w:rsidRPr="00165E9D" w:rsidRDefault="00165E9D" w:rsidP="00165E9D">
      <w:pPr>
        <w:pStyle w:val="Odstavecseseznamem"/>
        <w:widowControl/>
        <w:numPr>
          <w:ilvl w:val="0"/>
          <w:numId w:val="21"/>
        </w:numPr>
        <w:suppressAutoHyphens w:val="0"/>
        <w:overflowPunct/>
        <w:autoSpaceDE/>
        <w:contextualSpacing/>
        <w:textAlignment w:val="auto"/>
        <w:rPr>
          <w:sz w:val="24"/>
          <w:szCs w:val="24"/>
        </w:rPr>
      </w:pPr>
      <w:r w:rsidRPr="00165E9D">
        <w:rPr>
          <w:sz w:val="24"/>
          <w:szCs w:val="24"/>
        </w:rPr>
        <w:t>Plány studentů oboru cestovní ruch po ukončení střední školy</w:t>
      </w:r>
    </w:p>
    <w:p w:rsidR="00165E9D" w:rsidRPr="00165E9D" w:rsidRDefault="00165E9D" w:rsidP="00165E9D">
      <w:pPr>
        <w:pStyle w:val="Odstavecseseznamem"/>
        <w:widowControl/>
        <w:numPr>
          <w:ilvl w:val="0"/>
          <w:numId w:val="21"/>
        </w:numPr>
        <w:suppressAutoHyphens w:val="0"/>
        <w:overflowPunct/>
        <w:autoSpaceDE/>
        <w:contextualSpacing/>
        <w:jc w:val="both"/>
        <w:textAlignment w:val="auto"/>
        <w:rPr>
          <w:noProof/>
          <w:sz w:val="24"/>
          <w:szCs w:val="24"/>
        </w:rPr>
      </w:pPr>
      <w:r w:rsidRPr="00165E9D">
        <w:rPr>
          <w:noProof/>
          <w:sz w:val="24"/>
          <w:szCs w:val="24"/>
        </w:rPr>
        <w:t xml:space="preserve">Proč studenti oboru cestovní ruch zvolili změnu oboru </w:t>
      </w:r>
    </w:p>
    <w:p w:rsidR="00165E9D" w:rsidRPr="00165E9D" w:rsidRDefault="00165E9D" w:rsidP="00270193">
      <w:pPr>
        <w:rPr>
          <w:b/>
          <w:bCs/>
        </w:rPr>
      </w:pPr>
      <w:r w:rsidRPr="00165E9D">
        <w:rPr>
          <w:b/>
          <w:bCs/>
        </w:rPr>
        <w:t>Seznam obrázků</w:t>
      </w:r>
    </w:p>
    <w:p w:rsidR="00165E9D" w:rsidRPr="00165E9D" w:rsidRDefault="00165E9D" w:rsidP="00165E9D">
      <w:pPr>
        <w:pStyle w:val="Odstavecseseznamem"/>
        <w:numPr>
          <w:ilvl w:val="0"/>
          <w:numId w:val="22"/>
        </w:numPr>
        <w:rPr>
          <w:sz w:val="24"/>
          <w:szCs w:val="24"/>
        </w:rPr>
      </w:pPr>
      <w:r w:rsidRPr="00165E9D">
        <w:rPr>
          <w:sz w:val="24"/>
          <w:szCs w:val="24"/>
        </w:rPr>
        <w:t xml:space="preserve">Atributy ovlivňující vzdělání </w:t>
      </w:r>
    </w:p>
    <w:p w:rsidR="008D4BF4" w:rsidRDefault="006C36D2" w:rsidP="006F2B39">
      <w:pPr>
        <w:pStyle w:val="Nadpis1"/>
        <w:pageBreakBefore/>
        <w:numPr>
          <w:ilvl w:val="0"/>
          <w:numId w:val="0"/>
        </w:numPr>
      </w:pPr>
      <w:bookmarkStart w:id="122" w:name="__RefHeading__80_1177403656"/>
      <w:bookmarkStart w:id="123" w:name="__RefHeading__5082_1330769005"/>
      <w:bookmarkStart w:id="124" w:name="__RefHeading__14954_1330769005"/>
      <w:bookmarkStart w:id="125" w:name="__RefHeading__18418_1330769005"/>
      <w:bookmarkStart w:id="126" w:name="__RefHeading__18345_1330769005"/>
      <w:bookmarkStart w:id="127" w:name="_Toc35013463"/>
      <w:bookmarkEnd w:id="122"/>
      <w:bookmarkEnd w:id="123"/>
      <w:bookmarkEnd w:id="124"/>
      <w:bookmarkEnd w:id="125"/>
      <w:bookmarkEnd w:id="126"/>
      <w:r>
        <w:lastRenderedPageBreak/>
        <w:t>Seznam zkratek</w:t>
      </w:r>
      <w:bookmarkEnd w:id="127"/>
    </w:p>
    <w:p w:rsidR="008D4BF4" w:rsidRDefault="00AF4F00">
      <w:pPr>
        <w:spacing w:before="240" w:after="60"/>
      </w:pPr>
      <w:bookmarkStart w:id="128" w:name="__RefHeading__18420_1330769005"/>
      <w:bookmarkStart w:id="129" w:name="__RefHeading__14956_1330769005"/>
      <w:bookmarkStart w:id="130" w:name="__RefHeading__5084_1330769005"/>
      <w:bookmarkStart w:id="131" w:name="__RefHeading__18347_1330769005"/>
      <w:bookmarkStart w:id="132" w:name="__RefHeading__82_1177403656"/>
      <w:bookmarkEnd w:id="128"/>
      <w:bookmarkEnd w:id="129"/>
      <w:bookmarkEnd w:id="130"/>
      <w:bookmarkEnd w:id="131"/>
      <w:bookmarkEnd w:id="132"/>
      <w:r>
        <w:t xml:space="preserve">Abs. – absolutní </w:t>
      </w:r>
    </w:p>
    <w:p w:rsidR="00AF4F00" w:rsidRDefault="00AF4F00">
      <w:pPr>
        <w:spacing w:before="240" w:after="60"/>
      </w:pPr>
      <w:r>
        <w:t>DOD – Den otevřených dveří</w:t>
      </w:r>
    </w:p>
    <w:p w:rsidR="00AF4F00" w:rsidRDefault="00AF4F00">
      <w:pPr>
        <w:spacing w:before="240" w:after="60"/>
      </w:pPr>
      <w:r>
        <w:t xml:space="preserve">Rel. – relativní </w:t>
      </w:r>
    </w:p>
    <w:sectPr w:rsidR="00AF4F00" w:rsidSect="00D50DAA">
      <w:footerReference w:type="default" r:id="rId38"/>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3F5" w:rsidRDefault="007643F5">
      <w:pPr>
        <w:spacing w:after="0" w:line="240" w:lineRule="auto"/>
      </w:pPr>
      <w:r>
        <w:separator/>
      </w:r>
    </w:p>
  </w:endnote>
  <w:endnote w:type="continuationSeparator" w:id="0">
    <w:p w:rsidR="007643F5" w:rsidRDefault="00764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enQuanYi Zen Hei Sharp">
    <w:panose1 w:val="00000000000000000000"/>
    <w:charset w:val="00"/>
    <w:family w:val="roman"/>
    <w:notTrueType/>
    <w:pitch w:val="default"/>
  </w:font>
  <w:font w:name="Lohit Devanagar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3F5" w:rsidRPr="008F1322" w:rsidRDefault="007643F5">
    <w:pPr>
      <w:pStyle w:val="Zpat"/>
      <w:jc w:val="right"/>
      <w:rPr>
        <w:sz w:val="20"/>
        <w:szCs w:val="20"/>
      </w:rPr>
    </w:pPr>
  </w:p>
  <w:p w:rsidR="007643F5" w:rsidRDefault="007643F5">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637619"/>
      <w:docPartObj>
        <w:docPartGallery w:val="Page Numbers (Bottom of Page)"/>
        <w:docPartUnique/>
      </w:docPartObj>
    </w:sdtPr>
    <w:sdtEndPr>
      <w:rPr>
        <w:sz w:val="20"/>
        <w:szCs w:val="20"/>
      </w:rPr>
    </w:sdtEndPr>
    <w:sdtContent>
      <w:p w:rsidR="007643F5" w:rsidRPr="008F1322" w:rsidRDefault="007643F5">
        <w:pPr>
          <w:pStyle w:val="Zpat"/>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Pr>
            <w:noProof/>
            <w:sz w:val="20"/>
            <w:szCs w:val="20"/>
          </w:rPr>
          <w:t>16</w:t>
        </w:r>
        <w:r w:rsidRPr="008F1322">
          <w:rPr>
            <w:sz w:val="20"/>
            <w:szCs w:val="20"/>
          </w:rPr>
          <w:fldChar w:fldCharType="end"/>
        </w:r>
      </w:p>
    </w:sdtContent>
  </w:sdt>
  <w:p w:rsidR="007643F5" w:rsidRDefault="007643F5">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3F5" w:rsidRDefault="007643F5">
      <w:pPr>
        <w:spacing w:after="0" w:line="240" w:lineRule="auto"/>
      </w:pPr>
      <w:r>
        <w:separator/>
      </w:r>
    </w:p>
  </w:footnote>
  <w:footnote w:type="continuationSeparator" w:id="0">
    <w:p w:rsidR="007643F5" w:rsidRDefault="00764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F589E"/>
    <w:multiLevelType w:val="hybridMultilevel"/>
    <w:tmpl w:val="057251FC"/>
    <w:lvl w:ilvl="0" w:tplc="07F229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20B4A2F"/>
    <w:multiLevelType w:val="hybridMultilevel"/>
    <w:tmpl w:val="AA10AB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C154D0"/>
    <w:multiLevelType w:val="hybridMultilevel"/>
    <w:tmpl w:val="C436FB8A"/>
    <w:lvl w:ilvl="0" w:tplc="24BE099A">
      <w:numFmt w:val="bullet"/>
      <w:lvlText w:val=""/>
      <w:lvlJc w:val="left"/>
      <w:pPr>
        <w:ind w:left="720" w:hanging="360"/>
      </w:pPr>
      <w:rPr>
        <w:rFonts w:ascii="Wingdings" w:eastAsiaTheme="minorHAns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FB4D82"/>
    <w:multiLevelType w:val="hybridMultilevel"/>
    <w:tmpl w:val="B6347270"/>
    <w:lvl w:ilvl="0" w:tplc="2D9E762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5" w15:restartNumberingAfterBreak="0">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D1A4737"/>
    <w:multiLevelType w:val="hybridMultilevel"/>
    <w:tmpl w:val="8BDCE3E4"/>
    <w:lvl w:ilvl="0" w:tplc="07F229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E935FF6"/>
    <w:multiLevelType w:val="hybridMultilevel"/>
    <w:tmpl w:val="0AFA825C"/>
    <w:lvl w:ilvl="0" w:tplc="07F22992">
      <w:numFmt w:val="bullet"/>
      <w:lvlText w:val="-"/>
      <w:lvlJc w:val="left"/>
      <w:pPr>
        <w:ind w:left="1125" w:hanging="360"/>
      </w:pPr>
      <w:rPr>
        <w:rFonts w:ascii="Times New Roman" w:eastAsia="Times New Roman" w:hAnsi="Times New Roman" w:cs="Times New Roman" w:hint="default"/>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8" w15:restartNumberingAfterBreak="0">
    <w:nsid w:val="581E3A00"/>
    <w:multiLevelType w:val="hybridMultilevel"/>
    <w:tmpl w:val="554804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DA25A93"/>
    <w:multiLevelType w:val="hybridMultilevel"/>
    <w:tmpl w:val="3ED28EF8"/>
    <w:lvl w:ilvl="0" w:tplc="07F229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1" w15:restartNumberingAfterBreak="0">
    <w:nsid w:val="5E802CB2"/>
    <w:multiLevelType w:val="hybridMultilevel"/>
    <w:tmpl w:val="8F1499DE"/>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2" w15:restartNumberingAfterBreak="0">
    <w:nsid w:val="5ED71E27"/>
    <w:multiLevelType w:val="hybridMultilevel"/>
    <w:tmpl w:val="B9987DFE"/>
    <w:lvl w:ilvl="0" w:tplc="07F22992">
      <w:numFmt w:val="bullet"/>
      <w:lvlText w:val="-"/>
      <w:lvlJc w:val="left"/>
      <w:pPr>
        <w:ind w:left="765" w:hanging="360"/>
      </w:pPr>
      <w:rPr>
        <w:rFonts w:ascii="Times New Roman" w:eastAsia="Times New Roman" w:hAnsi="Times New Roman" w:cs="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 w15:restartNumberingAfterBreak="0">
    <w:nsid w:val="5EDA29F4"/>
    <w:multiLevelType w:val="hybridMultilevel"/>
    <w:tmpl w:val="794CBB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2AD60B6"/>
    <w:multiLevelType w:val="hybridMultilevel"/>
    <w:tmpl w:val="7B8C13DC"/>
    <w:lvl w:ilvl="0" w:tplc="07F2299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4153345"/>
    <w:multiLevelType w:val="hybridMultilevel"/>
    <w:tmpl w:val="BC2EAA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CF952E7"/>
    <w:multiLevelType w:val="hybridMultilevel"/>
    <w:tmpl w:val="5D561424"/>
    <w:lvl w:ilvl="0" w:tplc="07F229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E15787C"/>
    <w:multiLevelType w:val="hybridMultilevel"/>
    <w:tmpl w:val="F516078A"/>
    <w:lvl w:ilvl="0" w:tplc="07F229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E2E3A96"/>
    <w:multiLevelType w:val="hybridMultilevel"/>
    <w:tmpl w:val="C568A10A"/>
    <w:lvl w:ilvl="0" w:tplc="07F229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13437F7"/>
    <w:multiLevelType w:val="hybridMultilevel"/>
    <w:tmpl w:val="6172DE50"/>
    <w:lvl w:ilvl="0" w:tplc="07F2299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4582F16"/>
    <w:multiLevelType w:val="hybridMultilevel"/>
    <w:tmpl w:val="0FE655AC"/>
    <w:lvl w:ilvl="0" w:tplc="A7726C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7FD7FA8"/>
    <w:multiLevelType w:val="hybridMultilevel"/>
    <w:tmpl w:val="2E38A1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11"/>
  </w:num>
  <w:num w:numId="5">
    <w:abstractNumId w:val="20"/>
  </w:num>
  <w:num w:numId="6">
    <w:abstractNumId w:val="5"/>
  </w:num>
  <w:num w:numId="7">
    <w:abstractNumId w:val="14"/>
  </w:num>
  <w:num w:numId="8">
    <w:abstractNumId w:val="16"/>
  </w:num>
  <w:num w:numId="9">
    <w:abstractNumId w:val="0"/>
  </w:num>
  <w:num w:numId="10">
    <w:abstractNumId w:val="12"/>
  </w:num>
  <w:num w:numId="11">
    <w:abstractNumId w:val="7"/>
  </w:num>
  <w:num w:numId="12">
    <w:abstractNumId w:val="2"/>
  </w:num>
  <w:num w:numId="13">
    <w:abstractNumId w:val="15"/>
  </w:num>
  <w:num w:numId="14">
    <w:abstractNumId w:val="21"/>
  </w:num>
  <w:num w:numId="15">
    <w:abstractNumId w:val="18"/>
  </w:num>
  <w:num w:numId="16">
    <w:abstractNumId w:val="9"/>
  </w:num>
  <w:num w:numId="17">
    <w:abstractNumId w:val="6"/>
  </w:num>
  <w:num w:numId="18">
    <w:abstractNumId w:val="19"/>
  </w:num>
  <w:num w:numId="19">
    <w:abstractNumId w:val="17"/>
  </w:num>
  <w:num w:numId="20">
    <w:abstractNumId w:val="13"/>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BF4"/>
    <w:rsid w:val="000078F7"/>
    <w:rsid w:val="00025823"/>
    <w:rsid w:val="0004741D"/>
    <w:rsid w:val="00081BBC"/>
    <w:rsid w:val="00083CD8"/>
    <w:rsid w:val="0008501C"/>
    <w:rsid w:val="000B3727"/>
    <w:rsid w:val="00100178"/>
    <w:rsid w:val="00115584"/>
    <w:rsid w:val="00165E9D"/>
    <w:rsid w:val="00173331"/>
    <w:rsid w:val="001A4011"/>
    <w:rsid w:val="001D4D12"/>
    <w:rsid w:val="00215FCA"/>
    <w:rsid w:val="0023796B"/>
    <w:rsid w:val="00241933"/>
    <w:rsid w:val="00254BDA"/>
    <w:rsid w:val="00270193"/>
    <w:rsid w:val="0027440D"/>
    <w:rsid w:val="00290BA8"/>
    <w:rsid w:val="0029169D"/>
    <w:rsid w:val="0030060D"/>
    <w:rsid w:val="00300615"/>
    <w:rsid w:val="0031064E"/>
    <w:rsid w:val="0033341A"/>
    <w:rsid w:val="00351450"/>
    <w:rsid w:val="0038393F"/>
    <w:rsid w:val="003B5A9E"/>
    <w:rsid w:val="003D34ED"/>
    <w:rsid w:val="00405B6E"/>
    <w:rsid w:val="00410E14"/>
    <w:rsid w:val="0049023B"/>
    <w:rsid w:val="004A14AF"/>
    <w:rsid w:val="004A1E85"/>
    <w:rsid w:val="004C5B98"/>
    <w:rsid w:val="004E1227"/>
    <w:rsid w:val="004F240A"/>
    <w:rsid w:val="00525008"/>
    <w:rsid w:val="005311D6"/>
    <w:rsid w:val="0053465F"/>
    <w:rsid w:val="0055062B"/>
    <w:rsid w:val="00560E78"/>
    <w:rsid w:val="00594EC8"/>
    <w:rsid w:val="005E5336"/>
    <w:rsid w:val="005F23FA"/>
    <w:rsid w:val="006019D0"/>
    <w:rsid w:val="0060266F"/>
    <w:rsid w:val="0062734E"/>
    <w:rsid w:val="00642F64"/>
    <w:rsid w:val="00667ACB"/>
    <w:rsid w:val="00693D1E"/>
    <w:rsid w:val="006C36D2"/>
    <w:rsid w:val="006D33D9"/>
    <w:rsid w:val="006E70D2"/>
    <w:rsid w:val="006F20FD"/>
    <w:rsid w:val="006F2B39"/>
    <w:rsid w:val="00725156"/>
    <w:rsid w:val="00742227"/>
    <w:rsid w:val="007605C8"/>
    <w:rsid w:val="007643F5"/>
    <w:rsid w:val="0085031E"/>
    <w:rsid w:val="0085404D"/>
    <w:rsid w:val="008C0549"/>
    <w:rsid w:val="008D4BF4"/>
    <w:rsid w:val="008E6BE4"/>
    <w:rsid w:val="008F1322"/>
    <w:rsid w:val="00912B3B"/>
    <w:rsid w:val="0092046F"/>
    <w:rsid w:val="009220B0"/>
    <w:rsid w:val="0093107E"/>
    <w:rsid w:val="009535DE"/>
    <w:rsid w:val="00963DE2"/>
    <w:rsid w:val="00970D64"/>
    <w:rsid w:val="00995ABB"/>
    <w:rsid w:val="009C494C"/>
    <w:rsid w:val="009E69F3"/>
    <w:rsid w:val="00A10447"/>
    <w:rsid w:val="00A50940"/>
    <w:rsid w:val="00A601CC"/>
    <w:rsid w:val="00A742B1"/>
    <w:rsid w:val="00A955F4"/>
    <w:rsid w:val="00AF4F00"/>
    <w:rsid w:val="00B028B7"/>
    <w:rsid w:val="00B337A5"/>
    <w:rsid w:val="00B8023B"/>
    <w:rsid w:val="00B86162"/>
    <w:rsid w:val="00BA1E90"/>
    <w:rsid w:val="00BE18F4"/>
    <w:rsid w:val="00C11EC7"/>
    <w:rsid w:val="00C22231"/>
    <w:rsid w:val="00C3739E"/>
    <w:rsid w:val="00C41D01"/>
    <w:rsid w:val="00C437D6"/>
    <w:rsid w:val="00C5202B"/>
    <w:rsid w:val="00C61B3D"/>
    <w:rsid w:val="00C83C84"/>
    <w:rsid w:val="00C91AE2"/>
    <w:rsid w:val="00C92C48"/>
    <w:rsid w:val="00CC7D86"/>
    <w:rsid w:val="00CD6723"/>
    <w:rsid w:val="00CE0010"/>
    <w:rsid w:val="00CE605C"/>
    <w:rsid w:val="00D24F63"/>
    <w:rsid w:val="00D50DAA"/>
    <w:rsid w:val="00D5356E"/>
    <w:rsid w:val="00D71D59"/>
    <w:rsid w:val="00DA577B"/>
    <w:rsid w:val="00DC2026"/>
    <w:rsid w:val="00DC2AA3"/>
    <w:rsid w:val="00DF4573"/>
    <w:rsid w:val="00E32371"/>
    <w:rsid w:val="00E53C6E"/>
    <w:rsid w:val="00E60A62"/>
    <w:rsid w:val="00F45373"/>
    <w:rsid w:val="00F64817"/>
    <w:rsid w:val="00F77E0F"/>
    <w:rsid w:val="00F8061D"/>
    <w:rsid w:val="00F831AE"/>
    <w:rsid w:val="00F91650"/>
    <w:rsid w:val="00F91810"/>
    <w:rsid w:val="00FD1A9F"/>
    <w:rsid w:val="00FE3D47"/>
    <w:rsid w:val="00FF6E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white"/>
      <o:colormenu v:ext="edit" fillcolor="none" strokecolor="white"/>
    </o:shapedefaults>
    <o:shapelayout v:ext="edit">
      <o:idmap v:ext="edit" data="1"/>
    </o:shapelayout>
  </w:shapeDefaults>
  <w:decimalSymbol w:val=","/>
  <w:listSeparator w:val=";"/>
  <w14:docId w14:val="7451598A"/>
  <w15:docId w15:val="{9514A1DB-047C-40F1-BCA9-820B24BC7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240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
    <w:next w:val="Normln"/>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
    <w:next w:val="Normln"/>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
    <w:next w:val="Normln"/>
    <w:qFormat/>
    <w:rsid w:val="004F240A"/>
    <w:pPr>
      <w:keepNext/>
      <w:numPr>
        <w:ilvl w:val="2"/>
        <w:numId w:val="1"/>
      </w:numPr>
      <w:spacing w:before="240" w:after="60"/>
      <w:outlineLvl w:val="2"/>
    </w:pPr>
    <w:rPr>
      <w:rFonts w:cs="Arial"/>
      <w:b/>
      <w:bCs/>
      <w:szCs w:val="26"/>
    </w:rPr>
  </w:style>
  <w:style w:type="paragraph" w:styleId="Nadpis4">
    <w:name w:val="heading 4"/>
    <w:basedOn w:val="Normln"/>
    <w:next w:val="Normln"/>
    <w:rsid w:val="004F240A"/>
    <w:pPr>
      <w:keepNext/>
      <w:numPr>
        <w:ilvl w:val="3"/>
        <w:numId w:val="1"/>
      </w:numPr>
      <w:spacing w:before="240" w:after="60"/>
      <w:outlineLvl w:val="3"/>
    </w:pPr>
    <w:rPr>
      <w:b/>
      <w:bCs/>
      <w:sz w:val="32"/>
      <w:szCs w:val="28"/>
    </w:rPr>
  </w:style>
  <w:style w:type="paragraph" w:styleId="Nadpis5">
    <w:name w:val="heading 5"/>
    <w:basedOn w:val="Normln"/>
    <w:next w:val="Normln"/>
    <w:rsid w:val="004F240A"/>
    <w:pPr>
      <w:numPr>
        <w:ilvl w:val="4"/>
        <w:numId w:val="1"/>
      </w:numPr>
      <w:spacing w:before="240" w:after="60"/>
      <w:outlineLvl w:val="4"/>
    </w:pPr>
    <w:rPr>
      <w:b/>
      <w:bCs/>
      <w:i/>
      <w:iCs/>
      <w:sz w:val="26"/>
      <w:szCs w:val="26"/>
    </w:rPr>
  </w:style>
  <w:style w:type="paragraph" w:styleId="Nadpis6">
    <w:name w:val="heading 6"/>
    <w:basedOn w:val="Normln"/>
    <w:next w:val="Normln"/>
    <w:rsid w:val="004F240A"/>
    <w:pPr>
      <w:numPr>
        <w:ilvl w:val="5"/>
        <w:numId w:val="1"/>
      </w:numPr>
      <w:spacing w:before="240" w:after="60"/>
      <w:outlineLvl w:val="5"/>
    </w:pPr>
    <w:rPr>
      <w:b/>
      <w:bCs/>
      <w:sz w:val="22"/>
      <w:szCs w:val="22"/>
    </w:rPr>
  </w:style>
  <w:style w:type="paragraph" w:styleId="Nadpis7">
    <w:name w:val="heading 7"/>
    <w:basedOn w:val="Normln"/>
    <w:next w:val="Normln"/>
    <w:rsid w:val="004F240A"/>
    <w:pPr>
      <w:numPr>
        <w:ilvl w:val="6"/>
        <w:numId w:val="1"/>
      </w:numPr>
      <w:spacing w:before="240" w:after="60"/>
      <w:outlineLvl w:val="6"/>
    </w:pPr>
  </w:style>
  <w:style w:type="paragraph" w:styleId="Nadpis8">
    <w:name w:val="heading 8"/>
    <w:basedOn w:val="Normln"/>
    <w:next w:val="Normln"/>
    <w:rsid w:val="004F240A"/>
    <w:pPr>
      <w:numPr>
        <w:ilvl w:val="7"/>
        <w:numId w:val="1"/>
      </w:numPr>
      <w:spacing w:before="240" w:after="60"/>
      <w:outlineLvl w:val="7"/>
    </w:pPr>
    <w:rPr>
      <w:i/>
      <w:iCs/>
    </w:rPr>
  </w:style>
  <w:style w:type="paragraph" w:styleId="Nadpis9">
    <w:name w:val="heading 9"/>
    <w:basedOn w:val="Normln"/>
    <w:next w:val="Normln"/>
    <w:rsid w:val="004F240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Znakapoznpodarou">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Standardnpsmoodstavce"/>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ln"/>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Seznam">
    <w:name w:val="List"/>
    <w:basedOn w:val="Tlotextu"/>
    <w:rsid w:val="004F240A"/>
    <w:rPr>
      <w:rFonts w:cs="Lohit Devanagari"/>
    </w:rPr>
  </w:style>
  <w:style w:type="paragraph" w:customStyle="1" w:styleId="Popisek">
    <w:name w:val="Popisek"/>
    <w:basedOn w:val="Normln"/>
    <w:rsid w:val="004F240A"/>
    <w:pPr>
      <w:suppressLineNumbers/>
      <w:spacing w:before="120" w:after="120"/>
    </w:pPr>
    <w:rPr>
      <w:rFonts w:cs="Lohit Devanagari"/>
      <w:i/>
      <w:iCs/>
    </w:rPr>
  </w:style>
  <w:style w:type="paragraph" w:customStyle="1" w:styleId="Rejstk">
    <w:name w:val="Rejstřík"/>
    <w:basedOn w:val="Normln"/>
    <w:rsid w:val="004F240A"/>
    <w:pPr>
      <w:suppressLineNumbers/>
    </w:pPr>
    <w:rPr>
      <w:rFonts w:cs="Lohit Devanagari"/>
    </w:rPr>
  </w:style>
  <w:style w:type="paragraph" w:styleId="Odstavecseseznamem">
    <w:name w:val="List Paragraph"/>
    <w:uiPriority w:val="34"/>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pod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
    <w:rsid w:val="004F240A"/>
    <w:pPr>
      <w:suppressLineNumbers/>
      <w:overflowPunct w:val="0"/>
      <w:autoSpaceDE w:val="0"/>
      <w:ind w:left="283" w:hanging="283"/>
      <w:textAlignment w:val="baseline"/>
    </w:pPr>
    <w:rPr>
      <w:sz w:val="20"/>
      <w:szCs w:val="20"/>
    </w:rPr>
  </w:style>
  <w:style w:type="paragraph" w:styleId="Obsah1">
    <w:name w:val="toc 1"/>
    <w:basedOn w:val="Normln"/>
    <w:next w:val="Normln"/>
    <w:uiPriority w:val="39"/>
    <w:rsid w:val="004F240A"/>
    <w:pPr>
      <w:tabs>
        <w:tab w:val="right" w:leader="dot" w:pos="8504"/>
      </w:tabs>
      <w:ind w:left="283"/>
    </w:pPr>
  </w:style>
  <w:style w:type="paragraph" w:styleId="Obsah2">
    <w:name w:val="toc 2"/>
    <w:basedOn w:val="Normln"/>
    <w:next w:val="Normln"/>
    <w:uiPriority w:val="39"/>
    <w:rsid w:val="004F240A"/>
    <w:pPr>
      <w:widowControl w:val="0"/>
      <w:suppressLineNumbers/>
      <w:ind w:left="240"/>
    </w:pPr>
  </w:style>
  <w:style w:type="paragraph" w:styleId="Obsah3">
    <w:name w:val="toc 3"/>
    <w:basedOn w:val="Normln"/>
    <w:next w:val="Normln"/>
    <w:uiPriority w:val="39"/>
    <w:rsid w:val="004F240A"/>
    <w:pPr>
      <w:ind w:left="480"/>
    </w:pPr>
  </w:style>
  <w:style w:type="paragraph" w:styleId="Obsah4">
    <w:name w:val="toc 4"/>
    <w:basedOn w:val="Normln"/>
    <w:next w:val="Normln"/>
    <w:rsid w:val="004F240A"/>
    <w:pPr>
      <w:ind w:left="720"/>
    </w:pPr>
  </w:style>
  <w:style w:type="paragraph" w:styleId="Obsah5">
    <w:name w:val="toc 5"/>
    <w:basedOn w:val="Normln"/>
    <w:next w:val="Normln"/>
    <w:rsid w:val="004F240A"/>
    <w:pPr>
      <w:ind w:left="960"/>
    </w:pPr>
  </w:style>
  <w:style w:type="paragraph" w:styleId="Obsah6">
    <w:name w:val="toc 6"/>
    <w:basedOn w:val="Normln"/>
    <w:next w:val="Normln"/>
    <w:rsid w:val="004F240A"/>
    <w:pPr>
      <w:ind w:left="1200"/>
    </w:pPr>
  </w:style>
  <w:style w:type="paragraph" w:styleId="Obsah7">
    <w:name w:val="toc 7"/>
    <w:basedOn w:val="Normln"/>
    <w:next w:val="Normln"/>
    <w:rsid w:val="004F240A"/>
    <w:pPr>
      <w:ind w:left="1440"/>
    </w:pPr>
  </w:style>
  <w:style w:type="paragraph" w:styleId="Obsah8">
    <w:name w:val="toc 8"/>
    <w:basedOn w:val="Normln"/>
    <w:next w:val="Normln"/>
    <w:rsid w:val="004F240A"/>
    <w:pPr>
      <w:ind w:left="1680"/>
    </w:pPr>
  </w:style>
  <w:style w:type="paragraph" w:styleId="Obsah9">
    <w:name w:val="toc 9"/>
    <w:basedOn w:val="Normln"/>
    <w:next w:val="Normln"/>
    <w:rsid w:val="004F240A"/>
    <w:pPr>
      <w:ind w:left="1920"/>
    </w:pPr>
  </w:style>
  <w:style w:type="paragraph" w:styleId="Zkladntext2">
    <w:name w:val="Body Text 2"/>
    <w:basedOn w:val="Normln"/>
    <w:qFormat/>
    <w:rsid w:val="004F240A"/>
  </w:style>
  <w:style w:type="paragraph" w:customStyle="1" w:styleId="Citace1">
    <w:name w:val="Citace1"/>
    <w:basedOn w:val="Normln"/>
    <w:rsid w:val="004F240A"/>
    <w:pPr>
      <w:spacing w:after="283"/>
      <w:ind w:left="567" w:right="567"/>
    </w:pPr>
  </w:style>
  <w:style w:type="paragraph" w:styleId="Nzev">
    <w:name w:val="Title"/>
    <w:basedOn w:val="Nadpis"/>
    <w:next w:val="Tlotextu"/>
    <w:rsid w:val="004F240A"/>
    <w:pPr>
      <w:jc w:val="center"/>
    </w:pPr>
    <w:rPr>
      <w:bCs/>
      <w:sz w:val="36"/>
      <w:szCs w:val="36"/>
    </w:rPr>
  </w:style>
  <w:style w:type="paragraph" w:styleId="Podnadpis">
    <w:name w:val="Subtitle"/>
    <w:basedOn w:val="Nadpis"/>
    <w:next w:val="Tlotextu"/>
    <w:rsid w:val="004F240A"/>
    <w:pPr>
      <w:jc w:val="center"/>
    </w:pPr>
    <w:rPr>
      <w:i/>
      <w:iCs/>
      <w:sz w:val="28"/>
    </w:rPr>
  </w:style>
  <w:style w:type="paragraph" w:styleId="Zpat">
    <w:name w:val="footer"/>
    <w:basedOn w:val="Normln"/>
    <w:link w:val="ZpatChar"/>
    <w:uiPriority w:val="99"/>
    <w:rsid w:val="004F240A"/>
    <w:pPr>
      <w:suppressLineNumbers/>
      <w:tabs>
        <w:tab w:val="center" w:pos="4252"/>
        <w:tab w:val="right" w:pos="8505"/>
      </w:tabs>
    </w:pPr>
  </w:style>
  <w:style w:type="paragraph" w:styleId="Nadpisobsahu">
    <w:name w:val="TOC Heading"/>
    <w:basedOn w:val="Nadpis"/>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odkaz">
    <w:name w:val="Hyperlink"/>
    <w:basedOn w:val="Standardnpsmoodstavce"/>
    <w:uiPriority w:val="99"/>
    <w:unhideWhenUsed/>
    <w:rsid w:val="006F2B39"/>
    <w:rPr>
      <w:color w:val="0563C1" w:themeColor="hyperlink"/>
      <w:u w:val="single"/>
    </w:rPr>
  </w:style>
  <w:style w:type="paragraph" w:styleId="Zhlav">
    <w:name w:val="header"/>
    <w:basedOn w:val="Normln"/>
    <w:link w:val="ZhlavChar"/>
    <w:uiPriority w:val="99"/>
    <w:unhideWhenUsed/>
    <w:rsid w:val="008F13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1322"/>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rsid w:val="008F1322"/>
    <w:rPr>
      <w:rFonts w:ascii="Times New Roman" w:eastAsia="Times New Roman" w:hAnsi="Times New Roman" w:cs="Times New Roman"/>
      <w:sz w:val="24"/>
      <w:szCs w:val="24"/>
      <w:lang w:eastAsia="zh-CN"/>
    </w:rPr>
  </w:style>
  <w:style w:type="paragraph" w:styleId="Normlnweb">
    <w:name w:val="Normal (Web)"/>
    <w:basedOn w:val="Normln"/>
    <w:uiPriority w:val="99"/>
    <w:semiHidden/>
    <w:unhideWhenUsed/>
    <w:rsid w:val="0053465F"/>
    <w:pPr>
      <w:suppressAutoHyphens w:val="0"/>
      <w:spacing w:before="100" w:beforeAutospacing="1" w:after="100" w:afterAutospacing="1" w:line="240" w:lineRule="auto"/>
      <w:jc w:val="left"/>
    </w:pPr>
    <w:rPr>
      <w:lang w:eastAsia="cs-CZ"/>
    </w:rPr>
  </w:style>
  <w:style w:type="character" w:styleId="Siln">
    <w:name w:val="Strong"/>
    <w:basedOn w:val="Standardnpsmoodstavce"/>
    <w:uiPriority w:val="22"/>
    <w:qFormat/>
    <w:rsid w:val="0053465F"/>
    <w:rPr>
      <w:b/>
      <w:bCs/>
    </w:rPr>
  </w:style>
  <w:style w:type="paragraph" w:customStyle="1" w:styleId="isalegenda">
    <w:name w:val="isalegenda"/>
    <w:basedOn w:val="Normln"/>
    <w:rsid w:val="0053465F"/>
    <w:pPr>
      <w:suppressAutoHyphens w:val="0"/>
      <w:spacing w:before="100" w:beforeAutospacing="1" w:after="100" w:afterAutospacing="1" w:line="240" w:lineRule="auto"/>
      <w:jc w:val="left"/>
    </w:pPr>
    <w:rPr>
      <w:lang w:eastAsia="cs-CZ"/>
    </w:rPr>
  </w:style>
  <w:style w:type="character" w:customStyle="1" w:styleId="isatucnepismozvyraznene">
    <w:name w:val="isatucnepismozvyraznene"/>
    <w:basedOn w:val="Standardnpsmoodstavce"/>
    <w:rsid w:val="0053465F"/>
  </w:style>
  <w:style w:type="table" w:styleId="Mkatabulky">
    <w:name w:val="Table Grid"/>
    <w:basedOn w:val="Normlntabulka"/>
    <w:uiPriority w:val="39"/>
    <w:rsid w:val="0053465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923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jidloaradost.ambi.cz/clanky/jak-to-chodi-na-plac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infoabsolvent.cz/Temata/ClanekAbsolventi/0-0-0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nsp.cz/aktuality/prestiz-vlastniho-povolani-v-hlavnim-zamestnani-v-c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1069</TotalTime>
  <Pages>67</Pages>
  <Words>11741</Words>
  <Characters>69275</Characters>
  <Application>Microsoft Office Word</Application>
  <DocSecurity>0</DocSecurity>
  <Lines>577</Lines>
  <Paragraphs>161</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Hewlett-Packard Company</Company>
  <LinksUpToDate>false</LinksUpToDate>
  <CharactersWithSpaces>80855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Zdeněk Málek</dc:creator>
  <cp:lastModifiedBy>Vlasta Popeláková</cp:lastModifiedBy>
  <cp:revision>41</cp:revision>
  <dcterms:created xsi:type="dcterms:W3CDTF">2018-10-29T10:37:00Z</dcterms:created>
  <dcterms:modified xsi:type="dcterms:W3CDTF">2020-04-07T08:48:00Z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